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6F" w:rsidRPr="00656766" w:rsidRDefault="00C25D6F" w:rsidP="00C25D6F">
      <w:pPr>
        <w:spacing w:line="240" w:lineRule="auto"/>
        <w:contextualSpacing/>
        <w:jc w:val="center"/>
        <w:rPr>
          <w:rFonts w:ascii="Century Gothic" w:eastAsia="Arial Unicode MS" w:hAnsi="Century Gothic" w:cs="Arial Unicode MS"/>
          <w:b/>
          <w:sz w:val="16"/>
          <w:szCs w:val="16"/>
        </w:rPr>
      </w:pPr>
    </w:p>
    <w:p w:rsidR="00C25D6F" w:rsidRPr="00656766" w:rsidRDefault="00C25D6F" w:rsidP="00C25D6F">
      <w:pPr>
        <w:spacing w:line="240" w:lineRule="auto"/>
        <w:contextualSpacing/>
        <w:jc w:val="center"/>
        <w:rPr>
          <w:rFonts w:ascii="Century Gothic" w:eastAsia="Arial Unicode MS" w:hAnsi="Century Gothic" w:cs="Arial Unicode MS"/>
          <w:b/>
          <w:sz w:val="16"/>
          <w:szCs w:val="16"/>
        </w:rPr>
      </w:pPr>
      <w:r w:rsidRPr="00656766">
        <w:rPr>
          <w:rFonts w:ascii="Century Gothic" w:eastAsia="Arial Unicode MS" w:hAnsi="Century Gothic" w:cs="Arial Unicode MS"/>
          <w:b/>
          <w:sz w:val="16"/>
          <w:szCs w:val="16"/>
        </w:rPr>
        <w:t>JUNTA DE GOBIERNO</w:t>
      </w:r>
    </w:p>
    <w:p w:rsidR="00C25D6F" w:rsidRPr="00656766" w:rsidRDefault="00C25D6F" w:rsidP="00C25D6F">
      <w:pPr>
        <w:tabs>
          <w:tab w:val="left" w:pos="3402"/>
        </w:tabs>
        <w:spacing w:line="240" w:lineRule="auto"/>
        <w:contextualSpacing/>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Instituto Jalisciense de Asistencia Social</w:t>
      </w:r>
    </w:p>
    <w:p w:rsidR="00C25D6F" w:rsidRPr="00656766" w:rsidRDefault="00C25D6F" w:rsidP="00C25D6F">
      <w:pPr>
        <w:spacing w:line="240" w:lineRule="auto"/>
        <w:contextualSpacing/>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ACTA DE SESIÓN </w:t>
      </w:r>
    </w:p>
    <w:p w:rsidR="00C25D6F" w:rsidRPr="00656766" w:rsidRDefault="00C25D6F" w:rsidP="00C25D6F">
      <w:pPr>
        <w:spacing w:line="240" w:lineRule="auto"/>
        <w:contextualSpacing/>
        <w:jc w:val="center"/>
        <w:rPr>
          <w:rFonts w:ascii="Century Gothic" w:eastAsia="Arial Unicode MS" w:hAnsi="Century Gothic" w:cs="Arial Unicode MS"/>
          <w:sz w:val="16"/>
          <w:szCs w:val="16"/>
        </w:rPr>
      </w:pPr>
    </w:p>
    <w:p w:rsidR="00C25D6F" w:rsidRPr="00656766" w:rsidRDefault="00C25D6F" w:rsidP="00C25D6F">
      <w:pPr>
        <w:spacing w:line="276" w:lineRule="auto"/>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Siendo las 08:30 horas del día </w:t>
      </w:r>
      <w:r w:rsidRPr="00656766">
        <w:rPr>
          <w:rFonts w:ascii="Century Gothic" w:eastAsia="Arial Unicode MS" w:hAnsi="Century Gothic" w:cs="Arial Unicode MS"/>
          <w:b/>
          <w:sz w:val="16"/>
          <w:szCs w:val="16"/>
        </w:rPr>
        <w:t>25 de Octubre del año 2018</w:t>
      </w:r>
      <w:r w:rsidRPr="00656766">
        <w:rPr>
          <w:rFonts w:ascii="Century Gothic" w:eastAsia="Arial Unicode MS" w:hAnsi="Century Gothic" w:cs="Arial Unicode MS"/>
          <w:sz w:val="16"/>
          <w:szCs w:val="16"/>
        </w:rPr>
        <w:t xml:space="preserve">, en la </w:t>
      </w:r>
      <w:r w:rsidRPr="00656766">
        <w:rPr>
          <w:rFonts w:ascii="Century Gothic" w:hAnsi="Century Gothic" w:cs="Arial"/>
          <w:color w:val="222222"/>
          <w:sz w:val="16"/>
          <w:szCs w:val="16"/>
          <w:shd w:val="clear" w:color="auto" w:fill="FFFFFF"/>
        </w:rPr>
        <w:t xml:space="preserve">Avenida Terranova 556, Prados Providencia, </w:t>
      </w:r>
      <w:r w:rsidRPr="00656766">
        <w:rPr>
          <w:rFonts w:ascii="Century Gothic" w:eastAsia="Arial Unicode MS" w:hAnsi="Century Gothic" w:cs="Arial Unicode MS"/>
          <w:sz w:val="16"/>
          <w:szCs w:val="16"/>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C.P. </w:t>
      </w:r>
      <w:r w:rsidRPr="00656766">
        <w:rPr>
          <w:rFonts w:ascii="Century Gothic" w:eastAsia="Arial Unicode MS" w:hAnsi="Century Gothic" w:cs="Arial Unicode MS"/>
          <w:b/>
          <w:sz w:val="16"/>
          <w:szCs w:val="16"/>
        </w:rPr>
        <w:t xml:space="preserve">Mario Jorge Ríos Peñaranda, </w:t>
      </w:r>
      <w:r w:rsidRPr="00656766">
        <w:rPr>
          <w:rFonts w:ascii="Century Gothic" w:eastAsia="Arial Unicode MS" w:hAnsi="Century Gothic" w:cs="Arial Unicode MS"/>
          <w:sz w:val="16"/>
          <w:szCs w:val="16"/>
        </w:rPr>
        <w:t xml:space="preserve">Presidente de la Junta de Gobierno; </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María Luisa Urrea Hernández Dávila</w:t>
      </w:r>
      <w:r w:rsidRPr="00656766">
        <w:rPr>
          <w:rFonts w:ascii="Century Gothic" w:eastAsia="Arial Unicode MS" w:hAnsi="Century Gothic" w:cs="Arial Unicode MS"/>
          <w:sz w:val="16"/>
          <w:szCs w:val="16"/>
        </w:rPr>
        <w:t>, Directora General del Instituto;</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Miguel Navarro Flores</w:t>
      </w:r>
      <w:r w:rsidRPr="00656766">
        <w:rPr>
          <w:rFonts w:ascii="Century Gothic" w:eastAsia="Arial Unicode MS" w:hAnsi="Century Gothic" w:cs="Arial Unicode MS"/>
          <w:sz w:val="16"/>
          <w:szCs w:val="16"/>
        </w:rPr>
        <w:t>,  Representante del Secretario de Desarrollo e Integración Social del Estado;</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Ana Gabriela Bacquerie Alarcón</w:t>
      </w:r>
      <w:r w:rsidRPr="00656766">
        <w:rPr>
          <w:rFonts w:ascii="Century Gothic" w:eastAsia="Arial Unicode MS" w:hAnsi="Century Gothic" w:cs="Arial Unicode MS"/>
          <w:sz w:val="16"/>
          <w:szCs w:val="16"/>
        </w:rPr>
        <w:t>,  Secretario y Procurador Jurídico;</w:t>
      </w:r>
    </w:p>
    <w:p w:rsidR="00FA4B6F" w:rsidRPr="00656766" w:rsidRDefault="00FA4B6F" w:rsidP="00FA4B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Consejeros de la Junta de Gobierno:</w:t>
      </w:r>
    </w:p>
    <w:p w:rsidR="00FA4B6F" w:rsidRPr="00656766" w:rsidRDefault="00FA4B6F" w:rsidP="00FA4B6F">
      <w:pPr>
        <w:spacing w:line="240" w:lineRule="auto"/>
        <w:contextualSpacing/>
        <w:jc w:val="both"/>
        <w:rPr>
          <w:rFonts w:ascii="Century Gothic" w:eastAsia="Arial Unicode MS" w:hAnsi="Century Gothic" w:cs="Arial Unicode MS"/>
          <w:b/>
          <w:sz w:val="16"/>
          <w:szCs w:val="16"/>
        </w:rPr>
      </w:pPr>
      <w:r w:rsidRPr="00656766">
        <w:rPr>
          <w:rFonts w:ascii="Century Gothic" w:eastAsia="Arial Unicode MS" w:hAnsi="Century Gothic" w:cs="Arial Unicode MS"/>
          <w:sz w:val="16"/>
          <w:szCs w:val="16"/>
        </w:rPr>
        <w:t xml:space="preserve">Ciudadana </w:t>
      </w:r>
      <w:r w:rsidRPr="00656766">
        <w:rPr>
          <w:rFonts w:ascii="Century Gothic" w:eastAsia="Arial Unicode MS" w:hAnsi="Century Gothic" w:cs="Arial Unicode MS"/>
          <w:b/>
          <w:sz w:val="16"/>
          <w:szCs w:val="16"/>
        </w:rPr>
        <w:t xml:space="preserve">María del Carmen </w:t>
      </w:r>
      <w:proofErr w:type="spellStart"/>
      <w:r w:rsidRPr="00656766">
        <w:rPr>
          <w:rFonts w:ascii="Century Gothic" w:eastAsia="Arial Unicode MS" w:hAnsi="Century Gothic" w:cs="Arial Unicode MS"/>
          <w:b/>
          <w:sz w:val="16"/>
          <w:szCs w:val="16"/>
        </w:rPr>
        <w:t>Corvera</w:t>
      </w:r>
      <w:proofErr w:type="spellEnd"/>
      <w:r w:rsidRPr="00656766">
        <w:rPr>
          <w:rFonts w:ascii="Century Gothic" w:eastAsia="Arial Unicode MS" w:hAnsi="Century Gothic" w:cs="Arial Unicode MS"/>
          <w:b/>
          <w:sz w:val="16"/>
          <w:szCs w:val="16"/>
        </w:rPr>
        <w:t xml:space="preserve"> </w:t>
      </w:r>
      <w:proofErr w:type="spellStart"/>
      <w:r w:rsidRPr="00656766">
        <w:rPr>
          <w:rFonts w:ascii="Century Gothic" w:eastAsia="Arial Unicode MS" w:hAnsi="Century Gothic" w:cs="Arial Unicode MS"/>
          <w:b/>
          <w:sz w:val="16"/>
          <w:szCs w:val="16"/>
        </w:rPr>
        <w:t>Gibsone</w:t>
      </w:r>
      <w:proofErr w:type="spellEnd"/>
      <w:r w:rsidRPr="00656766">
        <w:rPr>
          <w:rFonts w:ascii="Century Gothic" w:eastAsia="Arial Unicode MS" w:hAnsi="Century Gothic" w:cs="Arial Unicode MS"/>
          <w:b/>
          <w:sz w:val="16"/>
          <w:szCs w:val="16"/>
        </w:rPr>
        <w:t xml:space="preserve"> de </w:t>
      </w:r>
      <w:proofErr w:type="spellStart"/>
      <w:r w:rsidRPr="00656766">
        <w:rPr>
          <w:rFonts w:ascii="Century Gothic" w:eastAsia="Arial Unicode MS" w:hAnsi="Century Gothic" w:cs="Arial Unicode MS"/>
          <w:b/>
          <w:sz w:val="16"/>
          <w:szCs w:val="16"/>
        </w:rPr>
        <w:t>Charpenel</w:t>
      </w:r>
      <w:proofErr w:type="spellEnd"/>
      <w:r w:rsidRPr="00656766">
        <w:rPr>
          <w:rFonts w:ascii="Century Gothic" w:eastAsia="Arial Unicode MS" w:hAnsi="Century Gothic" w:cs="Arial Unicode MS"/>
          <w:b/>
          <w:sz w:val="16"/>
          <w:szCs w:val="16"/>
        </w:rPr>
        <w:t>;</w:t>
      </w:r>
    </w:p>
    <w:p w:rsidR="00C25D6F" w:rsidRPr="00656766" w:rsidRDefault="00C25D6F" w:rsidP="00C25D6F">
      <w:pPr>
        <w:spacing w:line="240" w:lineRule="auto"/>
        <w:contextualSpacing/>
        <w:jc w:val="both"/>
        <w:rPr>
          <w:rFonts w:ascii="Century Gothic" w:eastAsia="Arial Unicode MS" w:hAnsi="Century Gothic" w:cs="Arial Unicode MS"/>
          <w:b/>
          <w:sz w:val="16"/>
          <w:szCs w:val="16"/>
        </w:rPr>
      </w:pPr>
      <w:r w:rsidRPr="00656766">
        <w:rPr>
          <w:rFonts w:ascii="Century Gothic" w:eastAsia="Arial Unicode MS" w:hAnsi="Century Gothic" w:cs="Arial Unicode MS"/>
          <w:sz w:val="16"/>
          <w:szCs w:val="16"/>
        </w:rPr>
        <w:t xml:space="preserve">C. Lic. </w:t>
      </w:r>
      <w:r w:rsidR="00FA4B6F" w:rsidRPr="00656766">
        <w:rPr>
          <w:rFonts w:ascii="Century Gothic" w:eastAsia="Arial Unicode MS" w:hAnsi="Century Gothic" w:cs="Arial Unicode MS"/>
          <w:b/>
          <w:sz w:val="16"/>
          <w:szCs w:val="16"/>
        </w:rPr>
        <w:t>María de los Ángeles</w:t>
      </w:r>
      <w:r w:rsidRPr="00656766">
        <w:rPr>
          <w:rFonts w:ascii="Century Gothic" w:eastAsia="Arial Unicode MS" w:hAnsi="Century Gothic" w:cs="Arial Unicode MS"/>
          <w:b/>
          <w:sz w:val="16"/>
          <w:szCs w:val="16"/>
        </w:rPr>
        <w:t xml:space="preserve"> Orozco Martínez;</w:t>
      </w:r>
    </w:p>
    <w:p w:rsidR="00C25D6F" w:rsidRPr="00656766" w:rsidRDefault="00C25D6F" w:rsidP="00C25D6F">
      <w:pPr>
        <w:spacing w:line="240" w:lineRule="auto"/>
        <w:contextualSpacing/>
        <w:jc w:val="both"/>
        <w:rPr>
          <w:rFonts w:ascii="Century Gothic" w:eastAsia="Arial Unicode MS" w:hAnsi="Century Gothic" w:cs="Arial Unicode MS"/>
          <w:b/>
          <w:sz w:val="16"/>
          <w:szCs w:val="16"/>
        </w:rPr>
      </w:pPr>
      <w:r w:rsidRPr="00656766">
        <w:rPr>
          <w:rFonts w:ascii="Century Gothic" w:eastAsia="Arial Unicode MS" w:hAnsi="Century Gothic" w:cs="Arial Unicode MS"/>
          <w:sz w:val="16"/>
          <w:szCs w:val="16"/>
        </w:rPr>
        <w:t xml:space="preserve">Ciudadana </w:t>
      </w:r>
      <w:r w:rsidRPr="00656766">
        <w:rPr>
          <w:rFonts w:ascii="Century Gothic" w:eastAsia="Arial Unicode MS" w:hAnsi="Century Gothic" w:cs="Arial Unicode MS"/>
          <w:b/>
          <w:sz w:val="16"/>
          <w:szCs w:val="16"/>
        </w:rPr>
        <w:t xml:space="preserve">Margarita Aranguren de Alfaro; </w:t>
      </w:r>
    </w:p>
    <w:p w:rsidR="00FA4B6F" w:rsidRPr="00656766" w:rsidRDefault="00FA4B6F" w:rsidP="00FA4B6F">
      <w:pPr>
        <w:spacing w:line="240" w:lineRule="auto"/>
        <w:contextualSpacing/>
        <w:jc w:val="both"/>
        <w:rPr>
          <w:rFonts w:ascii="Century Gothic" w:eastAsia="Arial Unicode MS" w:hAnsi="Century Gothic" w:cs="Arial Unicode MS"/>
          <w:b/>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María Marisela Sánchez Larios;</w:t>
      </w:r>
    </w:p>
    <w:p w:rsidR="00C25D6F" w:rsidRPr="00656766" w:rsidRDefault="00C25D6F" w:rsidP="00C25D6F">
      <w:pPr>
        <w:spacing w:line="240" w:lineRule="auto"/>
        <w:contextualSpacing/>
        <w:jc w:val="both"/>
        <w:rPr>
          <w:rFonts w:ascii="Century Gothic" w:eastAsia="Arial Unicode MS" w:hAnsi="Century Gothic" w:cs="Arial Unicode MS"/>
          <w:b/>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María Elena</w:t>
      </w:r>
      <w:r w:rsidR="00FA4B6F" w:rsidRPr="00656766">
        <w:rPr>
          <w:rFonts w:ascii="Century Gothic" w:eastAsia="Arial Unicode MS" w:hAnsi="Century Gothic" w:cs="Arial Unicode MS"/>
          <w:b/>
          <w:sz w:val="16"/>
          <w:szCs w:val="16"/>
        </w:rPr>
        <w:t xml:space="preserve"> Romero Valle </w:t>
      </w:r>
      <w:proofErr w:type="spellStart"/>
      <w:r w:rsidRPr="00656766">
        <w:rPr>
          <w:rFonts w:ascii="Century Gothic" w:eastAsia="Arial Unicode MS" w:hAnsi="Century Gothic" w:cs="Arial Unicode MS"/>
          <w:b/>
          <w:sz w:val="16"/>
          <w:szCs w:val="16"/>
        </w:rPr>
        <w:t>Ohrenstein</w:t>
      </w:r>
      <w:proofErr w:type="spellEnd"/>
      <w:r w:rsidRPr="00656766">
        <w:rPr>
          <w:rFonts w:ascii="Century Gothic" w:eastAsia="Arial Unicode MS" w:hAnsi="Century Gothic" w:cs="Arial Unicode MS"/>
          <w:b/>
          <w:sz w:val="16"/>
          <w:szCs w:val="16"/>
        </w:rPr>
        <w:t>;</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 xml:space="preserve">María de Lourdes Castro </w:t>
      </w:r>
      <w:proofErr w:type="spellStart"/>
      <w:r w:rsidRPr="00656766">
        <w:rPr>
          <w:rFonts w:ascii="Century Gothic" w:eastAsia="Arial Unicode MS" w:hAnsi="Century Gothic" w:cs="Arial Unicode MS"/>
          <w:b/>
          <w:sz w:val="16"/>
          <w:szCs w:val="16"/>
        </w:rPr>
        <w:t>Orvañanos</w:t>
      </w:r>
      <w:proofErr w:type="spellEnd"/>
      <w:r w:rsidRPr="00656766">
        <w:rPr>
          <w:rFonts w:ascii="Century Gothic" w:eastAsia="Arial Unicode MS" w:hAnsi="Century Gothic" w:cs="Arial Unicode MS"/>
          <w:b/>
          <w:sz w:val="16"/>
          <w:szCs w:val="16"/>
        </w:rPr>
        <w:t>;</w:t>
      </w:r>
    </w:p>
    <w:p w:rsidR="00FA4B6F" w:rsidRPr="00656766" w:rsidRDefault="00FA4B6F" w:rsidP="00FA4B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Salvador Guillermo Plaza Arana</w:t>
      </w:r>
      <w:r w:rsidRPr="00656766">
        <w:rPr>
          <w:rFonts w:ascii="Century Gothic" w:eastAsia="Arial Unicode MS" w:hAnsi="Century Gothic" w:cs="Arial Unicode MS"/>
          <w:sz w:val="16"/>
          <w:szCs w:val="16"/>
        </w:rPr>
        <w:t>;</w:t>
      </w:r>
    </w:p>
    <w:p w:rsidR="00FA4B6F" w:rsidRPr="00656766" w:rsidRDefault="00FA4B6F" w:rsidP="00FA4B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Dr. </w:t>
      </w:r>
      <w:r w:rsidRPr="00656766">
        <w:rPr>
          <w:rFonts w:ascii="Century Gothic" w:eastAsia="Arial Unicode MS" w:hAnsi="Century Gothic" w:cs="Arial Unicode MS"/>
          <w:b/>
          <w:sz w:val="16"/>
          <w:szCs w:val="16"/>
        </w:rPr>
        <w:t>Eduardo Ibarra Medina</w:t>
      </w:r>
      <w:r w:rsidRPr="00656766">
        <w:rPr>
          <w:rFonts w:ascii="Century Gothic" w:eastAsia="Arial Unicode MS" w:hAnsi="Century Gothic" w:cs="Arial Unicode MS"/>
          <w:sz w:val="16"/>
          <w:szCs w:val="16"/>
        </w:rPr>
        <w:t>;</w:t>
      </w:r>
    </w:p>
    <w:p w:rsidR="00C25D6F" w:rsidRPr="00656766" w:rsidRDefault="00C25D6F" w:rsidP="00C25D6F">
      <w:pPr>
        <w:spacing w:line="240" w:lineRule="auto"/>
        <w:contextualSpacing/>
        <w:jc w:val="both"/>
        <w:rPr>
          <w:rFonts w:ascii="Century Gothic" w:eastAsia="Arial Unicode MS" w:hAnsi="Century Gothic" w:cs="Arial Unicode MS"/>
          <w:b/>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Jaime Arturo Villaseñor Ochoa;</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José Ricardo Carrillo Almeida;</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Ing. </w:t>
      </w:r>
      <w:r w:rsidRPr="00656766">
        <w:rPr>
          <w:rFonts w:ascii="Century Gothic" w:eastAsia="Arial Unicode MS" w:hAnsi="Century Gothic" w:cs="Arial Unicode MS"/>
          <w:b/>
          <w:sz w:val="16"/>
          <w:szCs w:val="16"/>
        </w:rPr>
        <w:t xml:space="preserve">Guadalupe Flores </w:t>
      </w:r>
      <w:proofErr w:type="spellStart"/>
      <w:r w:rsidRPr="00656766">
        <w:rPr>
          <w:rFonts w:ascii="Century Gothic" w:eastAsia="Arial Unicode MS" w:hAnsi="Century Gothic" w:cs="Arial Unicode MS"/>
          <w:b/>
          <w:sz w:val="16"/>
          <w:szCs w:val="16"/>
        </w:rPr>
        <w:t>Flores</w:t>
      </w:r>
      <w:proofErr w:type="spellEnd"/>
      <w:r w:rsidRPr="00656766">
        <w:rPr>
          <w:rFonts w:ascii="Century Gothic" w:eastAsia="Arial Unicode MS" w:hAnsi="Century Gothic" w:cs="Arial Unicode MS"/>
          <w:b/>
          <w:sz w:val="16"/>
          <w:szCs w:val="16"/>
        </w:rPr>
        <w:t>;</w:t>
      </w:r>
    </w:p>
    <w:p w:rsidR="00C25D6F" w:rsidRPr="00656766" w:rsidRDefault="00C25D6F" w:rsidP="00C25D6F">
      <w:pPr>
        <w:spacing w:line="240" w:lineRule="auto"/>
        <w:contextualSpacing/>
        <w:jc w:val="both"/>
        <w:rPr>
          <w:rFonts w:ascii="Century Gothic" w:eastAsia="Arial Unicode MS" w:hAnsi="Century Gothic" w:cs="Arial Unicode MS"/>
          <w:b/>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 xml:space="preserve">J. Roberto Mayorga Casillas; </w:t>
      </w:r>
    </w:p>
    <w:p w:rsidR="00FA4B6F" w:rsidRPr="00656766" w:rsidRDefault="00FA4B6F" w:rsidP="00FA4B6F">
      <w:pPr>
        <w:spacing w:line="240" w:lineRule="auto"/>
        <w:contextualSpacing/>
        <w:jc w:val="both"/>
        <w:rPr>
          <w:rFonts w:ascii="Century Gothic" w:eastAsia="Arial Unicode MS" w:hAnsi="Century Gothic" w:cs="Arial Unicode MS"/>
          <w:b/>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 xml:space="preserve">Emilio Ramón Bezanilla </w:t>
      </w:r>
      <w:proofErr w:type="spellStart"/>
      <w:r w:rsidRPr="00656766">
        <w:rPr>
          <w:rFonts w:ascii="Century Gothic" w:eastAsia="Arial Unicode MS" w:hAnsi="Century Gothic" w:cs="Arial Unicode MS"/>
          <w:b/>
          <w:sz w:val="16"/>
          <w:szCs w:val="16"/>
        </w:rPr>
        <w:t>Lomelín</w:t>
      </w:r>
      <w:proofErr w:type="spellEnd"/>
      <w:r w:rsidRPr="00656766">
        <w:rPr>
          <w:rFonts w:ascii="Century Gothic" w:eastAsia="Arial Unicode MS" w:hAnsi="Century Gothic" w:cs="Arial Unicode MS"/>
          <w:b/>
          <w:sz w:val="16"/>
          <w:szCs w:val="16"/>
        </w:rPr>
        <w:t xml:space="preserve">; </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Comisión de Vigilancia:</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LCP. </w:t>
      </w:r>
      <w:r w:rsidRPr="00656766">
        <w:rPr>
          <w:rFonts w:ascii="Century Gothic" w:eastAsia="Arial Unicode MS" w:hAnsi="Century Gothic" w:cs="Arial Unicode MS"/>
          <w:b/>
          <w:sz w:val="16"/>
          <w:szCs w:val="16"/>
        </w:rPr>
        <w:t>Daniel Herrera Muñoz</w:t>
      </w:r>
      <w:r w:rsidR="00FA4B6F" w:rsidRPr="00656766">
        <w:rPr>
          <w:rFonts w:ascii="Century Gothic" w:eastAsia="Arial Unicode MS" w:hAnsi="Century Gothic" w:cs="Arial Unicode MS"/>
          <w:sz w:val="16"/>
          <w:szCs w:val="16"/>
        </w:rPr>
        <w:t>;</w:t>
      </w:r>
    </w:p>
    <w:p w:rsidR="00C25D6F" w:rsidRPr="00656766" w:rsidRDefault="00C25D6F" w:rsidP="00C25D6F">
      <w:pPr>
        <w:spacing w:line="240" w:lineRule="auto"/>
        <w:contextualSpacing/>
        <w:jc w:val="both"/>
        <w:rPr>
          <w:rFonts w:ascii="Century Gothic" w:eastAsia="Arial Unicode MS" w:hAnsi="Century Gothic" w:cs="Arial Unicode MS"/>
          <w:b/>
          <w:sz w:val="16"/>
          <w:szCs w:val="16"/>
        </w:rPr>
      </w:pPr>
      <w:r w:rsidRPr="00656766">
        <w:rPr>
          <w:rFonts w:ascii="Century Gothic" w:eastAsia="Arial Unicode MS" w:hAnsi="Century Gothic" w:cs="Arial Unicode MS"/>
          <w:sz w:val="16"/>
          <w:szCs w:val="16"/>
        </w:rPr>
        <w:t xml:space="preserve">C. LCP. </w:t>
      </w:r>
      <w:r w:rsidRPr="00656766">
        <w:rPr>
          <w:rFonts w:ascii="Century Gothic" w:eastAsia="Arial Unicode MS" w:hAnsi="Century Gothic" w:cs="Arial Unicode MS"/>
          <w:b/>
          <w:sz w:val="16"/>
          <w:szCs w:val="16"/>
        </w:rPr>
        <w:t>Martha Lorena Arreola Núñez</w:t>
      </w:r>
      <w:r w:rsidR="00FA4B6F" w:rsidRPr="00656766">
        <w:rPr>
          <w:rFonts w:ascii="Century Gothic" w:eastAsia="Arial Unicode MS" w:hAnsi="Century Gothic" w:cs="Arial Unicode MS"/>
          <w:b/>
          <w:sz w:val="16"/>
          <w:szCs w:val="16"/>
        </w:rPr>
        <w:t>;</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 xml:space="preserve">Ma. Magdalena Gutiérrez Zavala; </w:t>
      </w:r>
    </w:p>
    <w:p w:rsidR="00FA4B6F" w:rsidRPr="00656766" w:rsidRDefault="00FA4B6F" w:rsidP="00FA4B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Invitada:</w:t>
      </w:r>
    </w:p>
    <w:p w:rsidR="00FA4B6F" w:rsidRPr="00656766" w:rsidRDefault="00FA4B6F" w:rsidP="00FA4B6F">
      <w:pPr>
        <w:spacing w:line="240" w:lineRule="auto"/>
        <w:contextualSpacing/>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Maite Rodríguez y Villaseñor</w:t>
      </w:r>
      <w:r w:rsidRPr="00656766">
        <w:rPr>
          <w:rFonts w:ascii="Century Gothic" w:eastAsia="Arial Unicode MS" w:hAnsi="Century Gothic" w:cs="Arial Unicode MS"/>
          <w:sz w:val="16"/>
          <w:szCs w:val="16"/>
        </w:rPr>
        <w:t>;</w:t>
      </w: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p>
    <w:p w:rsidR="00C25D6F" w:rsidRPr="00656766" w:rsidRDefault="00C25D6F" w:rsidP="00C25D6F">
      <w:pPr>
        <w:spacing w:line="240" w:lineRule="auto"/>
        <w:contextualSpacing/>
        <w:jc w:val="both"/>
        <w:rPr>
          <w:rFonts w:ascii="Century Gothic" w:eastAsia="Arial Unicode MS" w:hAnsi="Century Gothic" w:cs="Arial Unicode MS"/>
          <w:sz w:val="16"/>
          <w:szCs w:val="16"/>
        </w:rPr>
      </w:pPr>
    </w:p>
    <w:p w:rsidR="00C25D6F" w:rsidRPr="00656766" w:rsidRDefault="00C25D6F" w:rsidP="00C25D6F">
      <w:pPr>
        <w:jc w:val="center"/>
        <w:rPr>
          <w:rFonts w:ascii="Century Gothic" w:hAnsi="Century Gothic"/>
          <w:b/>
          <w:sz w:val="16"/>
          <w:szCs w:val="16"/>
        </w:rPr>
      </w:pPr>
      <w:r w:rsidRPr="00656766">
        <w:rPr>
          <w:rFonts w:ascii="Century Gothic" w:hAnsi="Century Gothic"/>
          <w:b/>
          <w:sz w:val="16"/>
          <w:szCs w:val="16"/>
        </w:rPr>
        <w:t xml:space="preserve">ORDEN DEL DÍA PARA LA CUAL SE CONVOCA </w:t>
      </w:r>
    </w:p>
    <w:p w:rsidR="00C25D6F" w:rsidRPr="00656766" w:rsidRDefault="00C25D6F" w:rsidP="00C25D6F">
      <w:pPr>
        <w:pStyle w:val="Prrafodelista"/>
        <w:numPr>
          <w:ilvl w:val="0"/>
          <w:numId w:val="7"/>
        </w:numPr>
        <w:shd w:val="clear" w:color="auto" w:fill="FFFFFF"/>
        <w:spacing w:after="0" w:line="240" w:lineRule="auto"/>
        <w:jc w:val="both"/>
        <w:rPr>
          <w:rFonts w:ascii="Century Gothic" w:hAnsi="Century Gothic" w:cs="Segoe UI"/>
          <w:color w:val="000000"/>
          <w:sz w:val="16"/>
          <w:szCs w:val="16"/>
        </w:rPr>
      </w:pPr>
      <w:r w:rsidRPr="00656766">
        <w:rPr>
          <w:rFonts w:ascii="Century Gothic" w:hAnsi="Century Gothic" w:cs="Segoe UI"/>
          <w:color w:val="000000"/>
          <w:sz w:val="16"/>
          <w:szCs w:val="16"/>
        </w:rPr>
        <w:t>Lista de asistencia y declaración del quórum legal;</w:t>
      </w:r>
    </w:p>
    <w:p w:rsidR="00C25D6F" w:rsidRPr="00656766" w:rsidRDefault="00C25D6F" w:rsidP="00C25D6F">
      <w:pPr>
        <w:pStyle w:val="Prrafodelista"/>
        <w:numPr>
          <w:ilvl w:val="0"/>
          <w:numId w:val="7"/>
        </w:numPr>
        <w:shd w:val="clear" w:color="auto" w:fill="FFFFFF"/>
        <w:spacing w:after="0" w:line="240" w:lineRule="auto"/>
        <w:jc w:val="both"/>
        <w:rPr>
          <w:rFonts w:ascii="Century Gothic" w:hAnsi="Century Gothic" w:cs="Segoe UI"/>
          <w:color w:val="000000"/>
          <w:sz w:val="16"/>
          <w:szCs w:val="16"/>
        </w:rPr>
      </w:pPr>
      <w:r w:rsidRPr="00656766">
        <w:rPr>
          <w:rFonts w:ascii="Century Gothic" w:hAnsi="Century Gothic" w:cs="Segoe UI"/>
          <w:color w:val="000000"/>
          <w:sz w:val="16"/>
          <w:szCs w:val="16"/>
        </w:rPr>
        <w:t>Aprobación del Orden del Día;</w:t>
      </w:r>
    </w:p>
    <w:p w:rsidR="00C25D6F" w:rsidRPr="00656766" w:rsidRDefault="00C25D6F" w:rsidP="00C25D6F">
      <w:pPr>
        <w:pStyle w:val="Prrafodelista"/>
        <w:numPr>
          <w:ilvl w:val="0"/>
          <w:numId w:val="7"/>
        </w:numPr>
        <w:shd w:val="clear" w:color="auto" w:fill="FFFFFF"/>
        <w:spacing w:after="0" w:line="240" w:lineRule="auto"/>
        <w:jc w:val="both"/>
        <w:rPr>
          <w:rFonts w:ascii="Century Gothic" w:hAnsi="Century Gothic" w:cs="Segoe UI"/>
          <w:color w:val="000000"/>
          <w:sz w:val="16"/>
          <w:szCs w:val="16"/>
        </w:rPr>
      </w:pPr>
      <w:r w:rsidRPr="00656766">
        <w:rPr>
          <w:rFonts w:ascii="Century Gothic" w:hAnsi="Century Gothic"/>
          <w:color w:val="000000"/>
          <w:sz w:val="16"/>
          <w:szCs w:val="16"/>
        </w:rPr>
        <w:t>Aprobación del acta y acuerdos de la sesión del mes Agosto.</w:t>
      </w:r>
    </w:p>
    <w:p w:rsidR="00C25D6F" w:rsidRPr="00656766" w:rsidRDefault="00C25D6F" w:rsidP="00C25D6F">
      <w:pPr>
        <w:pStyle w:val="Prrafodelista"/>
        <w:numPr>
          <w:ilvl w:val="0"/>
          <w:numId w:val="7"/>
        </w:numPr>
        <w:shd w:val="clear" w:color="auto" w:fill="FFFFFF"/>
        <w:spacing w:after="0" w:line="240" w:lineRule="auto"/>
        <w:jc w:val="both"/>
        <w:rPr>
          <w:rFonts w:ascii="Century Gothic" w:hAnsi="Century Gothic" w:cs="Segoe UI"/>
          <w:color w:val="000000"/>
          <w:sz w:val="16"/>
          <w:szCs w:val="16"/>
        </w:rPr>
      </w:pPr>
      <w:r w:rsidRPr="00656766">
        <w:rPr>
          <w:rFonts w:ascii="Century Gothic" w:hAnsi="Century Gothic"/>
          <w:color w:val="000000"/>
          <w:sz w:val="16"/>
          <w:szCs w:val="16"/>
        </w:rPr>
        <w:t>Asuntos a exponer por el Presidencia de la Junta de Gobierno del Instituto. </w:t>
      </w:r>
    </w:p>
    <w:p w:rsidR="00C25D6F" w:rsidRPr="00656766" w:rsidRDefault="00C25D6F" w:rsidP="00C25D6F">
      <w:pPr>
        <w:pStyle w:val="Prrafodelista"/>
        <w:numPr>
          <w:ilvl w:val="0"/>
          <w:numId w:val="7"/>
        </w:numPr>
        <w:spacing w:before="48" w:after="0" w:line="240" w:lineRule="auto"/>
        <w:jc w:val="both"/>
        <w:rPr>
          <w:rFonts w:ascii="Century Gothic" w:hAnsi="Century Gothic"/>
          <w:color w:val="000000"/>
          <w:sz w:val="16"/>
          <w:szCs w:val="16"/>
        </w:rPr>
      </w:pPr>
      <w:r w:rsidRPr="00656766">
        <w:rPr>
          <w:rFonts w:ascii="Century Gothic" w:hAnsi="Century Gothic"/>
          <w:color w:val="000000"/>
          <w:sz w:val="16"/>
          <w:szCs w:val="16"/>
        </w:rPr>
        <w:t>Asuntos a exponer por el Secretario de Desarrollo e Integración Social del Estado de Jalisco.</w:t>
      </w:r>
    </w:p>
    <w:p w:rsidR="00C25D6F" w:rsidRPr="00656766" w:rsidRDefault="00C25D6F" w:rsidP="00C25D6F">
      <w:pPr>
        <w:pStyle w:val="Prrafodelista"/>
        <w:numPr>
          <w:ilvl w:val="0"/>
          <w:numId w:val="7"/>
        </w:numPr>
        <w:spacing w:before="48" w:after="0" w:line="240" w:lineRule="auto"/>
        <w:jc w:val="both"/>
        <w:rPr>
          <w:rFonts w:ascii="Century Gothic" w:hAnsi="Century Gothic"/>
          <w:color w:val="000000"/>
          <w:sz w:val="16"/>
          <w:szCs w:val="16"/>
        </w:rPr>
      </w:pPr>
      <w:r w:rsidRPr="00656766">
        <w:rPr>
          <w:rFonts w:ascii="Century Gothic" w:hAnsi="Century Gothic"/>
          <w:color w:val="000000"/>
          <w:sz w:val="16"/>
          <w:szCs w:val="16"/>
        </w:rPr>
        <w:t>Asuntos a exponer por la Directora General del Instituto. </w:t>
      </w:r>
    </w:p>
    <w:p w:rsidR="00C25D6F" w:rsidRPr="00656766" w:rsidRDefault="00C25D6F" w:rsidP="00C25D6F">
      <w:pPr>
        <w:pStyle w:val="Prrafodelista"/>
        <w:numPr>
          <w:ilvl w:val="0"/>
          <w:numId w:val="7"/>
        </w:numPr>
        <w:spacing w:before="48" w:after="0" w:line="240" w:lineRule="auto"/>
        <w:rPr>
          <w:rFonts w:ascii="Century Gothic" w:hAnsi="Century Gothic"/>
          <w:color w:val="000000"/>
          <w:sz w:val="16"/>
          <w:szCs w:val="16"/>
        </w:rPr>
      </w:pPr>
      <w:r w:rsidRPr="00656766">
        <w:rPr>
          <w:rFonts w:ascii="Century Gothic" w:hAnsi="Century Gothic"/>
          <w:color w:val="000000"/>
          <w:sz w:val="16"/>
          <w:szCs w:val="16"/>
        </w:rPr>
        <w:t>Asuntos relativos a las Comisiones de la Junta de Gobierno.</w:t>
      </w:r>
    </w:p>
    <w:p w:rsidR="00C25D6F" w:rsidRPr="00656766" w:rsidRDefault="00C25D6F" w:rsidP="00C25D6F">
      <w:pPr>
        <w:pStyle w:val="Prrafodelista"/>
        <w:numPr>
          <w:ilvl w:val="0"/>
          <w:numId w:val="7"/>
        </w:numPr>
        <w:spacing w:before="48" w:after="0" w:line="240" w:lineRule="auto"/>
        <w:rPr>
          <w:rFonts w:ascii="Century Gothic" w:hAnsi="Century Gothic"/>
          <w:color w:val="000000"/>
          <w:sz w:val="16"/>
          <w:szCs w:val="16"/>
        </w:rPr>
      </w:pPr>
      <w:r w:rsidRPr="00656766">
        <w:rPr>
          <w:rFonts w:ascii="Century Gothic" w:hAnsi="Century Gothic"/>
          <w:color w:val="000000"/>
          <w:sz w:val="16"/>
          <w:szCs w:val="16"/>
        </w:rPr>
        <w:t>Asuntos Generales.</w:t>
      </w:r>
    </w:p>
    <w:p w:rsidR="004C5FFF" w:rsidRPr="00656766" w:rsidRDefault="004C5FFF" w:rsidP="006A4499">
      <w:pPr>
        <w:jc w:val="center"/>
        <w:rPr>
          <w:rFonts w:ascii="Century Gothic" w:hAnsi="Century Gothic"/>
          <w:b/>
          <w:sz w:val="16"/>
          <w:szCs w:val="16"/>
        </w:rPr>
      </w:pPr>
      <w:r w:rsidRPr="00656766">
        <w:rPr>
          <w:rFonts w:ascii="Century Gothic" w:hAnsi="Century Gothic"/>
          <w:b/>
          <w:sz w:val="16"/>
          <w:szCs w:val="16"/>
        </w:rPr>
        <w:t>DESAHOGO DE LA SESIÓN</w:t>
      </w:r>
    </w:p>
    <w:p w:rsidR="00835EC0" w:rsidRPr="00656766" w:rsidRDefault="004C5FFF" w:rsidP="00835EC0">
      <w:pPr>
        <w:spacing w:line="276" w:lineRule="auto"/>
        <w:jc w:val="both"/>
        <w:rPr>
          <w:rFonts w:ascii="Century Gothic" w:hAnsi="Century Gothic"/>
          <w:sz w:val="16"/>
          <w:szCs w:val="16"/>
        </w:rPr>
      </w:pPr>
      <w:r w:rsidRPr="00656766">
        <w:rPr>
          <w:rFonts w:ascii="Century Gothic" w:hAnsi="Century Gothic"/>
          <w:b/>
          <w:sz w:val="16"/>
          <w:szCs w:val="16"/>
        </w:rPr>
        <w:t>En uso de la voz el Presidente de la Junta de Gobierno da la bienvenida a los presentes y a solicitud de la Directora General concede el uso de la voz previo a desahogar la sesión.</w:t>
      </w:r>
      <w:r w:rsidR="00835EC0" w:rsidRPr="00656766">
        <w:rPr>
          <w:rFonts w:ascii="Century Gothic" w:hAnsi="Century Gothic"/>
          <w:b/>
          <w:sz w:val="16"/>
          <w:szCs w:val="16"/>
        </w:rPr>
        <w:t xml:space="preserve"> </w:t>
      </w:r>
      <w:r w:rsidRPr="00656766">
        <w:rPr>
          <w:rFonts w:ascii="Century Gothic" w:hAnsi="Century Gothic"/>
          <w:b/>
          <w:sz w:val="16"/>
          <w:szCs w:val="16"/>
        </w:rPr>
        <w:t>En uso de la voz la Directora General:</w:t>
      </w:r>
      <w:r w:rsidRPr="00656766">
        <w:rPr>
          <w:rFonts w:ascii="Century Gothic" w:hAnsi="Century Gothic"/>
          <w:sz w:val="16"/>
          <w:szCs w:val="16"/>
        </w:rPr>
        <w:t xml:space="preserve"> </w:t>
      </w:r>
      <w:r w:rsidR="00DB73A5" w:rsidRPr="00656766">
        <w:rPr>
          <w:rFonts w:ascii="Century Gothic" w:hAnsi="Century Gothic"/>
          <w:sz w:val="16"/>
          <w:szCs w:val="16"/>
        </w:rPr>
        <w:t xml:space="preserve">Para los que no sepan, el Mtro. Enrique Aldana es contralor de Guadalajara, y quien </w:t>
      </w:r>
      <w:r w:rsidR="00225750" w:rsidRPr="00656766">
        <w:rPr>
          <w:rFonts w:ascii="Century Gothic" w:hAnsi="Century Gothic"/>
          <w:sz w:val="16"/>
          <w:szCs w:val="16"/>
        </w:rPr>
        <w:t>está</w:t>
      </w:r>
      <w:r w:rsidR="00DB73A5" w:rsidRPr="00656766">
        <w:rPr>
          <w:rFonts w:ascii="Century Gothic" w:hAnsi="Century Gothic"/>
          <w:sz w:val="16"/>
          <w:szCs w:val="16"/>
        </w:rPr>
        <w:t xml:space="preserve"> en sus funciones como encargada de la contraloría, no como contralora, es la Lic. Maite </w:t>
      </w:r>
      <w:r w:rsidR="00225750" w:rsidRPr="00656766">
        <w:rPr>
          <w:rFonts w:ascii="Century Gothic" w:hAnsi="Century Gothic"/>
          <w:sz w:val="16"/>
          <w:szCs w:val="16"/>
        </w:rPr>
        <w:t>Rodríguez</w:t>
      </w:r>
      <w:r w:rsidR="00DB73A5" w:rsidRPr="00656766">
        <w:rPr>
          <w:rFonts w:ascii="Century Gothic" w:hAnsi="Century Gothic"/>
          <w:sz w:val="16"/>
          <w:szCs w:val="16"/>
        </w:rPr>
        <w:t xml:space="preserve"> Villaseñor, que nos acompaña por eso el </w:t>
      </w:r>
      <w:r w:rsidR="00225750" w:rsidRPr="00656766">
        <w:rPr>
          <w:rFonts w:ascii="Century Gothic" w:hAnsi="Century Gothic"/>
          <w:sz w:val="16"/>
          <w:szCs w:val="16"/>
        </w:rPr>
        <w:t>día</w:t>
      </w:r>
      <w:r w:rsidR="00DB73A5" w:rsidRPr="00656766">
        <w:rPr>
          <w:rFonts w:ascii="Century Gothic" w:hAnsi="Century Gothic"/>
          <w:sz w:val="16"/>
          <w:szCs w:val="16"/>
        </w:rPr>
        <w:t xml:space="preserve"> de hoy en la junta, ya le hice la </w:t>
      </w:r>
      <w:r w:rsidR="00225750" w:rsidRPr="00656766">
        <w:rPr>
          <w:rFonts w:ascii="Century Gothic" w:hAnsi="Century Gothic"/>
          <w:sz w:val="16"/>
          <w:szCs w:val="16"/>
        </w:rPr>
        <w:t>presentación</w:t>
      </w:r>
      <w:r w:rsidR="00DB73A5" w:rsidRPr="00656766">
        <w:rPr>
          <w:rFonts w:ascii="Century Gothic" w:hAnsi="Century Gothic"/>
          <w:sz w:val="16"/>
          <w:szCs w:val="16"/>
        </w:rPr>
        <w:t xml:space="preserve"> a la </w:t>
      </w:r>
      <w:r w:rsidR="00225750" w:rsidRPr="00656766">
        <w:rPr>
          <w:rFonts w:ascii="Century Gothic" w:hAnsi="Century Gothic"/>
          <w:sz w:val="16"/>
          <w:szCs w:val="16"/>
        </w:rPr>
        <w:t>comisión</w:t>
      </w:r>
      <w:r w:rsidR="00DB73A5" w:rsidRPr="00656766">
        <w:rPr>
          <w:rFonts w:ascii="Century Gothic" w:hAnsi="Century Gothic"/>
          <w:sz w:val="16"/>
          <w:szCs w:val="16"/>
        </w:rPr>
        <w:t xml:space="preserve"> de vigilancia y ella es la que se </w:t>
      </w:r>
      <w:r w:rsidR="00225750" w:rsidRPr="00656766">
        <w:rPr>
          <w:rFonts w:ascii="Century Gothic" w:hAnsi="Century Gothic"/>
          <w:sz w:val="16"/>
          <w:szCs w:val="16"/>
        </w:rPr>
        <w:t>está</w:t>
      </w:r>
      <w:r w:rsidR="00DB73A5" w:rsidRPr="00656766">
        <w:rPr>
          <w:rFonts w:ascii="Century Gothic" w:hAnsi="Century Gothic"/>
          <w:sz w:val="16"/>
          <w:szCs w:val="16"/>
        </w:rPr>
        <w:t xml:space="preserve"> encargando ahorita de </w:t>
      </w:r>
      <w:r w:rsidR="00225750" w:rsidRPr="00656766">
        <w:rPr>
          <w:rFonts w:ascii="Century Gothic" w:hAnsi="Century Gothic"/>
          <w:sz w:val="16"/>
          <w:szCs w:val="16"/>
        </w:rPr>
        <w:t>supervisar</w:t>
      </w:r>
      <w:r w:rsidR="00DB73A5" w:rsidRPr="00656766">
        <w:rPr>
          <w:rFonts w:ascii="Century Gothic" w:hAnsi="Century Gothic"/>
          <w:sz w:val="16"/>
          <w:szCs w:val="16"/>
        </w:rPr>
        <w:t xml:space="preserve"> el área de </w:t>
      </w:r>
      <w:r w:rsidR="00225750" w:rsidRPr="00656766">
        <w:rPr>
          <w:rFonts w:ascii="Century Gothic" w:hAnsi="Century Gothic"/>
          <w:sz w:val="16"/>
          <w:szCs w:val="16"/>
        </w:rPr>
        <w:t>contraloría</w:t>
      </w:r>
      <w:r w:rsidR="00DB73A5" w:rsidRPr="00656766">
        <w:rPr>
          <w:rFonts w:ascii="Century Gothic" w:hAnsi="Century Gothic"/>
          <w:sz w:val="16"/>
          <w:szCs w:val="16"/>
        </w:rPr>
        <w:t>, gracias</w:t>
      </w:r>
      <w:r w:rsidR="00835EC0" w:rsidRPr="00656766">
        <w:rPr>
          <w:rFonts w:ascii="Century Gothic" w:hAnsi="Century Gothic"/>
          <w:sz w:val="16"/>
          <w:szCs w:val="16"/>
        </w:rPr>
        <w:t xml:space="preserve">. </w:t>
      </w:r>
      <w:r w:rsidR="00447D38" w:rsidRPr="00656766">
        <w:rPr>
          <w:rFonts w:ascii="Century Gothic" w:hAnsi="Century Gothic"/>
          <w:b/>
          <w:sz w:val="16"/>
          <w:szCs w:val="16"/>
        </w:rPr>
        <w:t xml:space="preserve">En uso de la voz el Presidente de la Junta de Gobierno: </w:t>
      </w:r>
      <w:r w:rsidR="00DB73A5" w:rsidRPr="00656766">
        <w:rPr>
          <w:rFonts w:ascii="Century Gothic" w:hAnsi="Century Gothic"/>
          <w:sz w:val="16"/>
          <w:szCs w:val="16"/>
        </w:rPr>
        <w:t xml:space="preserve">Bien, buenos días tengan todos ustedes, vamos a dar inicio a la sesión correspondiente al mes de octubre, habiendo el cuórum suficiente le pedimos a la Lic. Gabriela Bacquerie que nos ayude con el orden del </w:t>
      </w:r>
      <w:r w:rsidR="00225750" w:rsidRPr="00656766">
        <w:rPr>
          <w:rFonts w:ascii="Century Gothic" w:hAnsi="Century Gothic"/>
          <w:sz w:val="16"/>
          <w:szCs w:val="16"/>
        </w:rPr>
        <w:t>día</w:t>
      </w:r>
      <w:r w:rsidR="00DB73A5" w:rsidRPr="00656766">
        <w:rPr>
          <w:rFonts w:ascii="Century Gothic" w:hAnsi="Century Gothic"/>
          <w:sz w:val="16"/>
          <w:szCs w:val="16"/>
        </w:rPr>
        <w:t xml:space="preserve"> por favor</w:t>
      </w:r>
      <w:r w:rsidR="00835EC0" w:rsidRPr="00656766">
        <w:rPr>
          <w:rFonts w:ascii="Century Gothic" w:hAnsi="Century Gothic"/>
          <w:sz w:val="16"/>
          <w:szCs w:val="16"/>
        </w:rPr>
        <w:t xml:space="preserve">. </w:t>
      </w:r>
      <w:r w:rsidR="00447D38" w:rsidRPr="00656766">
        <w:rPr>
          <w:rFonts w:ascii="Century Gothic" w:hAnsi="Century Gothic"/>
          <w:b/>
          <w:sz w:val="16"/>
          <w:szCs w:val="16"/>
        </w:rPr>
        <w:t xml:space="preserve">En uso de la voz la Secretario y Procurador Jurídico: </w:t>
      </w:r>
      <w:r w:rsidR="00DB73A5" w:rsidRPr="00656766">
        <w:rPr>
          <w:rFonts w:ascii="Century Gothic" w:hAnsi="Century Gothic"/>
          <w:sz w:val="16"/>
          <w:szCs w:val="16"/>
        </w:rPr>
        <w:t xml:space="preserve">Fueron convocados, en </w:t>
      </w:r>
      <w:r w:rsidR="00225750" w:rsidRPr="00656766">
        <w:rPr>
          <w:rFonts w:ascii="Century Gothic" w:hAnsi="Century Gothic"/>
          <w:sz w:val="16"/>
          <w:szCs w:val="16"/>
        </w:rPr>
        <w:t>términos</w:t>
      </w:r>
      <w:r w:rsidR="00DB73A5" w:rsidRPr="00656766">
        <w:rPr>
          <w:rFonts w:ascii="Century Gothic" w:hAnsi="Century Gothic"/>
          <w:sz w:val="16"/>
          <w:szCs w:val="16"/>
        </w:rPr>
        <w:t xml:space="preserve"> del artículo 63 </w:t>
      </w:r>
      <w:r w:rsidR="00DB73A5" w:rsidRPr="00656766">
        <w:rPr>
          <w:rFonts w:ascii="Century Gothic" w:hAnsi="Century Gothic"/>
          <w:sz w:val="16"/>
          <w:szCs w:val="16"/>
        </w:rPr>
        <w:lastRenderedPageBreak/>
        <w:t xml:space="preserve">y 64, fracción primera del Código de Asistencia Social del Estado de Jalisco, y se </w:t>
      </w:r>
      <w:r w:rsidR="00225750" w:rsidRPr="00656766">
        <w:rPr>
          <w:rFonts w:ascii="Century Gothic" w:hAnsi="Century Gothic"/>
          <w:sz w:val="16"/>
          <w:szCs w:val="16"/>
        </w:rPr>
        <w:t>envió</w:t>
      </w:r>
      <w:r w:rsidR="00DB73A5" w:rsidRPr="00656766">
        <w:rPr>
          <w:rFonts w:ascii="Century Gothic" w:hAnsi="Century Gothic"/>
          <w:sz w:val="16"/>
          <w:szCs w:val="16"/>
        </w:rPr>
        <w:t xml:space="preserve"> con la convocatoria el orden del día propuesto para la </w:t>
      </w:r>
      <w:r w:rsidR="00225750" w:rsidRPr="00656766">
        <w:rPr>
          <w:rFonts w:ascii="Century Gothic" w:hAnsi="Century Gothic"/>
          <w:sz w:val="16"/>
          <w:szCs w:val="16"/>
        </w:rPr>
        <w:t>sesión</w:t>
      </w:r>
      <w:r w:rsidR="00DB73A5" w:rsidRPr="00656766">
        <w:rPr>
          <w:rFonts w:ascii="Century Gothic" w:hAnsi="Century Gothic"/>
          <w:sz w:val="16"/>
          <w:szCs w:val="16"/>
        </w:rPr>
        <w:t xml:space="preserve">, la cual se pone a su </w:t>
      </w:r>
      <w:r w:rsidR="00225750" w:rsidRPr="00656766">
        <w:rPr>
          <w:rFonts w:ascii="Century Gothic" w:hAnsi="Century Gothic"/>
          <w:sz w:val="16"/>
          <w:szCs w:val="16"/>
        </w:rPr>
        <w:t>consideración</w:t>
      </w:r>
      <w:r w:rsidR="00DB73A5" w:rsidRPr="00656766">
        <w:rPr>
          <w:rFonts w:ascii="Century Gothic" w:hAnsi="Century Gothic"/>
          <w:sz w:val="16"/>
          <w:szCs w:val="16"/>
        </w:rPr>
        <w:t xml:space="preserve">; punto número uno, lista de asistencia, declaración de cuórum y aprobación del orden del día, punto número dos, actas y acuerdos de la sesión anterior del mes de septiembre, punto número tres, asuntos del presidente de la junta de gobierno, punto </w:t>
      </w:r>
      <w:r w:rsidR="00225750" w:rsidRPr="00656766">
        <w:rPr>
          <w:rFonts w:ascii="Century Gothic" w:hAnsi="Century Gothic"/>
          <w:sz w:val="16"/>
          <w:szCs w:val="16"/>
        </w:rPr>
        <w:t>número</w:t>
      </w:r>
      <w:r w:rsidR="00DB73A5" w:rsidRPr="00656766">
        <w:rPr>
          <w:rFonts w:ascii="Century Gothic" w:hAnsi="Century Gothic"/>
          <w:sz w:val="16"/>
          <w:szCs w:val="16"/>
        </w:rPr>
        <w:t xml:space="preserve"> cuatro, asuntos del Secretario de Desarrollo e Integración Social del estado, punto </w:t>
      </w:r>
      <w:r w:rsidR="00225750" w:rsidRPr="00656766">
        <w:rPr>
          <w:rFonts w:ascii="Century Gothic" w:hAnsi="Century Gothic"/>
          <w:sz w:val="16"/>
          <w:szCs w:val="16"/>
        </w:rPr>
        <w:t>número</w:t>
      </w:r>
      <w:r w:rsidR="00DB73A5" w:rsidRPr="00656766">
        <w:rPr>
          <w:rFonts w:ascii="Century Gothic" w:hAnsi="Century Gothic"/>
          <w:sz w:val="16"/>
          <w:szCs w:val="16"/>
        </w:rPr>
        <w:t xml:space="preserve"> cinco, asuntos de la directora general del instituto, punto </w:t>
      </w:r>
      <w:r w:rsidR="00225750" w:rsidRPr="00656766">
        <w:rPr>
          <w:rFonts w:ascii="Century Gothic" w:hAnsi="Century Gothic"/>
          <w:sz w:val="16"/>
          <w:szCs w:val="16"/>
        </w:rPr>
        <w:t>número</w:t>
      </w:r>
      <w:r w:rsidR="00DB73A5" w:rsidRPr="00656766">
        <w:rPr>
          <w:rFonts w:ascii="Century Gothic" w:hAnsi="Century Gothic"/>
          <w:sz w:val="16"/>
          <w:szCs w:val="16"/>
        </w:rPr>
        <w:t xml:space="preserve"> seis, asuntos propuestos por las comisiones de la junta de gobierno, y punto </w:t>
      </w:r>
      <w:r w:rsidR="00225750" w:rsidRPr="00656766">
        <w:rPr>
          <w:rFonts w:ascii="Century Gothic" w:hAnsi="Century Gothic"/>
          <w:sz w:val="16"/>
          <w:szCs w:val="16"/>
        </w:rPr>
        <w:t>número</w:t>
      </w:r>
      <w:r w:rsidR="00DB73A5" w:rsidRPr="00656766">
        <w:rPr>
          <w:rFonts w:ascii="Century Gothic" w:hAnsi="Century Gothic"/>
          <w:sz w:val="16"/>
          <w:szCs w:val="16"/>
        </w:rPr>
        <w:t xml:space="preserve"> siete, los asuntos generales, se pone a su consideración</w:t>
      </w:r>
      <w:r w:rsidR="00835EC0" w:rsidRPr="00656766">
        <w:rPr>
          <w:rFonts w:ascii="Century Gothic" w:hAnsi="Century Gothic"/>
          <w:sz w:val="16"/>
          <w:szCs w:val="16"/>
        </w:rPr>
        <w:t xml:space="preserve">. </w:t>
      </w:r>
      <w:r w:rsidR="00835EC0" w:rsidRPr="00656766">
        <w:rPr>
          <w:rFonts w:ascii="Century Gothic" w:hAnsi="Century Gothic"/>
          <w:b/>
          <w:sz w:val="16"/>
          <w:szCs w:val="16"/>
        </w:rPr>
        <w:t xml:space="preserve">En uso de la voz el Presidente de la Junta de Gobierno: </w:t>
      </w:r>
      <w:r w:rsidR="00DB73A5" w:rsidRPr="00656766">
        <w:rPr>
          <w:rFonts w:ascii="Century Gothic" w:hAnsi="Century Gothic"/>
          <w:sz w:val="16"/>
          <w:szCs w:val="16"/>
        </w:rPr>
        <w:t>¿Están de acuerdo con el orden del día? Se aprueba por unanimidad</w:t>
      </w:r>
      <w:r w:rsidR="00835EC0" w:rsidRPr="00656766">
        <w:rPr>
          <w:rFonts w:ascii="Century Gothic" w:hAnsi="Century Gothic"/>
          <w:sz w:val="16"/>
          <w:szCs w:val="16"/>
        </w:rPr>
        <w:t xml:space="preserve">. </w:t>
      </w:r>
      <w:r w:rsidR="00835EC0" w:rsidRPr="00656766">
        <w:rPr>
          <w:rFonts w:ascii="Century Gothic" w:hAnsi="Century Gothic"/>
          <w:b/>
          <w:sz w:val="16"/>
          <w:szCs w:val="16"/>
        </w:rPr>
        <w:t xml:space="preserve">Sin otro asunto en particular se pone a consideración del órgano de gobierno quedando: </w:t>
      </w:r>
    </w:p>
    <w:p w:rsidR="00835EC0" w:rsidRPr="00656766" w:rsidRDefault="00835EC0" w:rsidP="00835EC0">
      <w:pPr>
        <w:pStyle w:val="Prrafodelista"/>
        <w:ind w:left="0"/>
        <w:jc w:val="center"/>
        <w:rPr>
          <w:rFonts w:ascii="Century Gothic" w:hAnsi="Century Gothic"/>
          <w:b/>
          <w:sz w:val="16"/>
          <w:szCs w:val="16"/>
        </w:rPr>
      </w:pPr>
      <w:r w:rsidRPr="00656766">
        <w:rPr>
          <w:rFonts w:ascii="Century Gothic" w:hAnsi="Century Gothic"/>
          <w:b/>
          <w:sz w:val="16"/>
          <w:szCs w:val="16"/>
        </w:rPr>
        <w:t>- - - - - - - - - - - - - - - - APROBADO POR UNANIMIDAD - - - - - - - - - - - - - - -</w:t>
      </w:r>
    </w:p>
    <w:p w:rsidR="00835EC0" w:rsidRPr="00656766" w:rsidRDefault="00835EC0" w:rsidP="00835EC0">
      <w:pPr>
        <w:spacing w:line="276" w:lineRule="auto"/>
        <w:jc w:val="both"/>
        <w:rPr>
          <w:rFonts w:ascii="Century Gothic" w:hAnsi="Century Gothic"/>
          <w:sz w:val="16"/>
          <w:szCs w:val="16"/>
        </w:rPr>
      </w:pPr>
      <w:r w:rsidRPr="00656766">
        <w:rPr>
          <w:rFonts w:ascii="Century Gothic" w:hAnsi="Century Gothic"/>
          <w:b/>
          <w:sz w:val="16"/>
          <w:szCs w:val="16"/>
        </w:rPr>
        <w:t xml:space="preserve">En uso de la voz la Secretario y Procurador Jurídico: </w:t>
      </w:r>
      <w:r w:rsidR="00DB73A5" w:rsidRPr="00656766">
        <w:rPr>
          <w:rFonts w:ascii="Century Gothic" w:hAnsi="Century Gothic"/>
          <w:sz w:val="16"/>
          <w:szCs w:val="16"/>
        </w:rPr>
        <w:t xml:space="preserve">Bien, el siguiente punto del orden del </w:t>
      </w:r>
      <w:r w:rsidR="00225750" w:rsidRPr="00656766">
        <w:rPr>
          <w:rFonts w:ascii="Century Gothic" w:hAnsi="Century Gothic"/>
          <w:sz w:val="16"/>
          <w:szCs w:val="16"/>
        </w:rPr>
        <w:t>día</w:t>
      </w:r>
      <w:r w:rsidR="00DB73A5" w:rsidRPr="00656766">
        <w:rPr>
          <w:rFonts w:ascii="Century Gothic" w:hAnsi="Century Gothic"/>
          <w:sz w:val="16"/>
          <w:szCs w:val="16"/>
        </w:rPr>
        <w:t xml:space="preserve"> es el </w:t>
      </w:r>
      <w:r w:rsidR="004A0799" w:rsidRPr="00656766">
        <w:rPr>
          <w:rFonts w:ascii="Century Gothic" w:hAnsi="Century Gothic"/>
          <w:sz w:val="16"/>
          <w:szCs w:val="16"/>
        </w:rPr>
        <w:t>acta y acuerdos de la sesión anterior, se pone a su consideración</w:t>
      </w:r>
      <w:r w:rsidRPr="00656766">
        <w:rPr>
          <w:rFonts w:ascii="Century Gothic" w:hAnsi="Century Gothic"/>
          <w:sz w:val="16"/>
          <w:szCs w:val="16"/>
        </w:rPr>
        <w:t xml:space="preserve">. </w:t>
      </w:r>
      <w:r w:rsidRPr="00656766">
        <w:rPr>
          <w:rFonts w:ascii="Century Gothic" w:hAnsi="Century Gothic"/>
          <w:b/>
          <w:sz w:val="16"/>
          <w:szCs w:val="16"/>
        </w:rPr>
        <w:t xml:space="preserve">En uso de la voz el Presidente de la Junta de Gobierno: </w:t>
      </w:r>
      <w:r w:rsidR="004A0799" w:rsidRPr="00656766">
        <w:rPr>
          <w:rFonts w:ascii="Century Gothic" w:hAnsi="Century Gothic"/>
          <w:sz w:val="16"/>
          <w:szCs w:val="16"/>
        </w:rPr>
        <w:t>Recibimos todos en nuestros respectivos correos tanto el acta como los acuerdos que se tomaron en la sesión anterior, si tuvieron oportunidad de analizarlos, verlos, les preguntamos si están de acuerdo con lo que recibieron, se aprueban ambos documentos</w:t>
      </w:r>
      <w:r w:rsidRPr="00656766">
        <w:rPr>
          <w:rFonts w:ascii="Century Gothic" w:hAnsi="Century Gothic"/>
          <w:sz w:val="16"/>
          <w:szCs w:val="16"/>
        </w:rPr>
        <w:t xml:space="preserve">. </w:t>
      </w:r>
      <w:r w:rsidRPr="00656766">
        <w:rPr>
          <w:rFonts w:ascii="Century Gothic" w:hAnsi="Century Gothic"/>
          <w:b/>
          <w:sz w:val="16"/>
          <w:szCs w:val="16"/>
        </w:rPr>
        <w:t xml:space="preserve">Sin otro asunto en particular se pone a consideración del órgano de gobierno quedando: </w:t>
      </w:r>
    </w:p>
    <w:p w:rsidR="00835EC0" w:rsidRPr="00656766" w:rsidRDefault="00835EC0" w:rsidP="00835EC0">
      <w:pPr>
        <w:pStyle w:val="Prrafodelista"/>
        <w:ind w:left="0"/>
        <w:jc w:val="center"/>
        <w:rPr>
          <w:rFonts w:ascii="Century Gothic" w:hAnsi="Century Gothic"/>
          <w:b/>
          <w:sz w:val="16"/>
          <w:szCs w:val="16"/>
        </w:rPr>
      </w:pPr>
      <w:r w:rsidRPr="00656766">
        <w:rPr>
          <w:rFonts w:ascii="Century Gothic" w:hAnsi="Century Gothic"/>
          <w:b/>
          <w:sz w:val="16"/>
          <w:szCs w:val="16"/>
        </w:rPr>
        <w:t>- - - - - - - - - - - - - - - - APROBADO POR UNANIMIDAD - - - - - - - - - - - - - - -</w:t>
      </w:r>
    </w:p>
    <w:p w:rsidR="00835EC0" w:rsidRPr="00656766" w:rsidRDefault="00835EC0" w:rsidP="00835EC0">
      <w:pPr>
        <w:spacing w:line="276" w:lineRule="auto"/>
        <w:jc w:val="both"/>
        <w:rPr>
          <w:rFonts w:ascii="Century Gothic" w:hAnsi="Century Gothic"/>
          <w:sz w:val="16"/>
          <w:szCs w:val="16"/>
        </w:rPr>
      </w:pPr>
      <w:r w:rsidRPr="00656766">
        <w:rPr>
          <w:rFonts w:ascii="Century Gothic" w:hAnsi="Century Gothic"/>
          <w:b/>
          <w:sz w:val="16"/>
          <w:szCs w:val="16"/>
        </w:rPr>
        <w:t xml:space="preserve">En uso de la voz la Secretario y Procurador Jurídico: </w:t>
      </w:r>
      <w:r w:rsidR="004A0799" w:rsidRPr="00656766">
        <w:rPr>
          <w:rFonts w:ascii="Century Gothic" w:hAnsi="Century Gothic"/>
          <w:sz w:val="16"/>
          <w:szCs w:val="16"/>
        </w:rPr>
        <w:t xml:space="preserve">Bien, el siguiente punto del orden del </w:t>
      </w:r>
      <w:r w:rsidR="00225750" w:rsidRPr="00656766">
        <w:rPr>
          <w:rFonts w:ascii="Century Gothic" w:hAnsi="Century Gothic"/>
          <w:sz w:val="16"/>
          <w:szCs w:val="16"/>
        </w:rPr>
        <w:t>día</w:t>
      </w:r>
      <w:r w:rsidR="004A0799" w:rsidRPr="00656766">
        <w:rPr>
          <w:rFonts w:ascii="Century Gothic" w:hAnsi="Century Gothic"/>
          <w:sz w:val="16"/>
          <w:szCs w:val="16"/>
        </w:rPr>
        <w:t>, asuntos del presidente de la junta de gobierno, presidente</w:t>
      </w:r>
      <w:r w:rsidRPr="00656766">
        <w:rPr>
          <w:rFonts w:ascii="Century Gothic" w:hAnsi="Century Gothic"/>
          <w:sz w:val="16"/>
          <w:szCs w:val="16"/>
        </w:rPr>
        <w:t xml:space="preserve">. </w:t>
      </w:r>
      <w:r w:rsidRPr="00656766">
        <w:rPr>
          <w:rFonts w:ascii="Century Gothic" w:hAnsi="Century Gothic"/>
          <w:b/>
          <w:sz w:val="16"/>
          <w:szCs w:val="16"/>
        </w:rPr>
        <w:t xml:space="preserve">En uso de la voz el Presidente de la Junta de Gobierno: </w:t>
      </w:r>
      <w:r w:rsidR="006B2C75" w:rsidRPr="00656766">
        <w:rPr>
          <w:rFonts w:ascii="Century Gothic" w:hAnsi="Century Gothic"/>
          <w:sz w:val="16"/>
          <w:szCs w:val="16"/>
        </w:rPr>
        <w:t xml:space="preserve">Gracias, dentro de los temas a tratar, fundamentalmente es el proceso de </w:t>
      </w:r>
      <w:r w:rsidR="00225750" w:rsidRPr="00656766">
        <w:rPr>
          <w:rFonts w:ascii="Century Gothic" w:hAnsi="Century Gothic"/>
          <w:sz w:val="16"/>
          <w:szCs w:val="16"/>
        </w:rPr>
        <w:t>transición</w:t>
      </w:r>
      <w:r w:rsidR="006B2C75" w:rsidRPr="00656766">
        <w:rPr>
          <w:rFonts w:ascii="Century Gothic" w:hAnsi="Century Gothic"/>
          <w:sz w:val="16"/>
          <w:szCs w:val="16"/>
        </w:rPr>
        <w:t xml:space="preserve"> que estamos coordinando actualmente entre la </w:t>
      </w:r>
      <w:r w:rsidR="00225750" w:rsidRPr="00656766">
        <w:rPr>
          <w:rFonts w:ascii="Century Gothic" w:hAnsi="Century Gothic"/>
          <w:sz w:val="16"/>
          <w:szCs w:val="16"/>
        </w:rPr>
        <w:t>administración</w:t>
      </w:r>
      <w:r w:rsidR="006B2C75" w:rsidRPr="00656766">
        <w:rPr>
          <w:rFonts w:ascii="Century Gothic" w:hAnsi="Century Gothic"/>
          <w:sz w:val="16"/>
          <w:szCs w:val="16"/>
        </w:rPr>
        <w:t xml:space="preserve"> del IJAS, encabezada por </w:t>
      </w:r>
      <w:r w:rsidR="00225750" w:rsidRPr="00656766">
        <w:rPr>
          <w:rFonts w:ascii="Century Gothic" w:hAnsi="Century Gothic"/>
          <w:sz w:val="16"/>
          <w:szCs w:val="16"/>
        </w:rPr>
        <w:t>María</w:t>
      </w:r>
      <w:r w:rsidR="006B2C75" w:rsidRPr="00656766">
        <w:rPr>
          <w:rFonts w:ascii="Century Gothic" w:hAnsi="Century Gothic"/>
          <w:sz w:val="16"/>
          <w:szCs w:val="16"/>
        </w:rPr>
        <w:t xml:space="preserve"> Luisa, hemos estado recibiendo una serie de solicitudes de información de parte del equipo que estará evaluando y recibiendo todo el tema de la parte asistencial a nivel del </w:t>
      </w:r>
      <w:r w:rsidRPr="00656766">
        <w:rPr>
          <w:rFonts w:ascii="Century Gothic" w:hAnsi="Century Gothic"/>
          <w:sz w:val="16"/>
          <w:szCs w:val="16"/>
        </w:rPr>
        <w:t>E</w:t>
      </w:r>
      <w:r w:rsidR="006B2C75" w:rsidRPr="00656766">
        <w:rPr>
          <w:rFonts w:ascii="Century Gothic" w:hAnsi="Century Gothic"/>
          <w:sz w:val="16"/>
          <w:szCs w:val="16"/>
        </w:rPr>
        <w:t xml:space="preserve">stado de Jalisco, hemos estado otorgando todas las facilidades necesarias al equipo de </w:t>
      </w:r>
      <w:r w:rsidR="00225750" w:rsidRPr="00656766">
        <w:rPr>
          <w:rFonts w:ascii="Century Gothic" w:hAnsi="Century Gothic"/>
          <w:sz w:val="16"/>
          <w:szCs w:val="16"/>
        </w:rPr>
        <w:t>transición</w:t>
      </w:r>
      <w:r w:rsidR="006B2C75" w:rsidRPr="00656766">
        <w:rPr>
          <w:rFonts w:ascii="Century Gothic" w:hAnsi="Century Gothic"/>
          <w:sz w:val="16"/>
          <w:szCs w:val="16"/>
        </w:rPr>
        <w:t xml:space="preserve"> para efectos de que esta se pueda llevar de manera rápida, transparente y de la mejor forma posible, estamos en espera todavía de recibir la propuesta de como se espera manejar toda la parte asistencial y en particular todo lo referente a lo que es el IJAS, en su momento les haremos saber </w:t>
      </w:r>
      <w:r w:rsidR="00225750" w:rsidRPr="00656766">
        <w:rPr>
          <w:rFonts w:ascii="Century Gothic" w:hAnsi="Century Gothic"/>
          <w:sz w:val="16"/>
          <w:szCs w:val="16"/>
        </w:rPr>
        <w:t>cuáles</w:t>
      </w:r>
      <w:r w:rsidR="006B2C75" w:rsidRPr="00656766">
        <w:rPr>
          <w:rFonts w:ascii="Century Gothic" w:hAnsi="Century Gothic"/>
          <w:sz w:val="16"/>
          <w:szCs w:val="16"/>
        </w:rPr>
        <w:t xml:space="preserve"> son las condiciones en las que se estará manejando este proceso pero por lo pronto la </w:t>
      </w:r>
      <w:r w:rsidR="00225750" w:rsidRPr="00656766">
        <w:rPr>
          <w:rFonts w:ascii="Century Gothic" w:hAnsi="Century Gothic"/>
          <w:sz w:val="16"/>
          <w:szCs w:val="16"/>
        </w:rPr>
        <w:t>instrucción</w:t>
      </w:r>
      <w:r w:rsidR="006B2C75" w:rsidRPr="00656766">
        <w:rPr>
          <w:rFonts w:ascii="Century Gothic" w:hAnsi="Century Gothic"/>
          <w:sz w:val="16"/>
          <w:szCs w:val="16"/>
        </w:rPr>
        <w:t xml:space="preserve"> que se </w:t>
      </w:r>
      <w:r w:rsidR="00225750" w:rsidRPr="00656766">
        <w:rPr>
          <w:rFonts w:ascii="Century Gothic" w:hAnsi="Century Gothic"/>
          <w:sz w:val="16"/>
          <w:szCs w:val="16"/>
        </w:rPr>
        <w:t>giró</w:t>
      </w:r>
      <w:r w:rsidR="006B2C75" w:rsidRPr="00656766">
        <w:rPr>
          <w:rFonts w:ascii="Century Gothic" w:hAnsi="Century Gothic"/>
          <w:sz w:val="16"/>
          <w:szCs w:val="16"/>
        </w:rPr>
        <w:t xml:space="preserve"> a la </w:t>
      </w:r>
      <w:r w:rsidRPr="00656766">
        <w:rPr>
          <w:rFonts w:ascii="Century Gothic" w:hAnsi="Century Gothic"/>
          <w:sz w:val="16"/>
          <w:szCs w:val="16"/>
        </w:rPr>
        <w:t xml:space="preserve">Dirección General </w:t>
      </w:r>
      <w:r w:rsidR="006B2C75" w:rsidRPr="00656766">
        <w:rPr>
          <w:rFonts w:ascii="Century Gothic" w:hAnsi="Century Gothic"/>
          <w:sz w:val="16"/>
          <w:szCs w:val="16"/>
        </w:rPr>
        <w:t xml:space="preserve">y donde ha sido </w:t>
      </w:r>
      <w:r w:rsidR="0032053A" w:rsidRPr="00656766">
        <w:rPr>
          <w:rFonts w:ascii="Century Gothic" w:hAnsi="Century Gothic"/>
          <w:sz w:val="16"/>
          <w:szCs w:val="16"/>
        </w:rPr>
        <w:t>a</w:t>
      </w:r>
      <w:r w:rsidR="00225750" w:rsidRPr="00656766">
        <w:rPr>
          <w:rFonts w:ascii="Century Gothic" w:hAnsi="Century Gothic"/>
          <w:sz w:val="16"/>
          <w:szCs w:val="16"/>
        </w:rPr>
        <w:t>tendida</w:t>
      </w:r>
      <w:r w:rsidR="006B2C75" w:rsidRPr="00656766">
        <w:rPr>
          <w:rFonts w:ascii="Century Gothic" w:hAnsi="Century Gothic"/>
          <w:sz w:val="16"/>
          <w:szCs w:val="16"/>
        </w:rPr>
        <w:t xml:space="preserve"> de manera expedita por parte de </w:t>
      </w:r>
      <w:r w:rsidR="00225750" w:rsidRPr="00656766">
        <w:rPr>
          <w:rFonts w:ascii="Century Gothic" w:hAnsi="Century Gothic"/>
          <w:sz w:val="16"/>
          <w:szCs w:val="16"/>
        </w:rPr>
        <w:t>María</w:t>
      </w:r>
      <w:r w:rsidR="006B2C75" w:rsidRPr="00656766">
        <w:rPr>
          <w:rFonts w:ascii="Century Gothic" w:hAnsi="Century Gothic"/>
          <w:sz w:val="16"/>
          <w:szCs w:val="16"/>
        </w:rPr>
        <w:t xml:space="preserve"> Luisa es otorgarles y darles todas las </w:t>
      </w:r>
      <w:r w:rsidR="0032053A" w:rsidRPr="00656766">
        <w:rPr>
          <w:rFonts w:ascii="Century Gothic" w:hAnsi="Century Gothic"/>
          <w:sz w:val="16"/>
          <w:szCs w:val="16"/>
        </w:rPr>
        <w:t>facilidades</w:t>
      </w:r>
      <w:r w:rsidR="006B2C75" w:rsidRPr="00656766">
        <w:rPr>
          <w:rFonts w:ascii="Century Gothic" w:hAnsi="Century Gothic"/>
          <w:sz w:val="16"/>
          <w:szCs w:val="16"/>
        </w:rPr>
        <w:t xml:space="preserve"> para el tema de la </w:t>
      </w:r>
      <w:r w:rsidR="0032053A" w:rsidRPr="00656766">
        <w:rPr>
          <w:rFonts w:ascii="Century Gothic" w:hAnsi="Century Gothic"/>
          <w:sz w:val="16"/>
          <w:szCs w:val="16"/>
        </w:rPr>
        <w:t>transición</w:t>
      </w:r>
      <w:r w:rsidR="006B2C75" w:rsidRPr="00656766">
        <w:rPr>
          <w:rFonts w:ascii="Century Gothic" w:hAnsi="Century Gothic"/>
          <w:sz w:val="16"/>
          <w:szCs w:val="16"/>
        </w:rPr>
        <w:t xml:space="preserve">, están involucrando a prácticamente todas las áreas, les están solicitando diversa información, misma que ha sido </w:t>
      </w:r>
      <w:r w:rsidR="0032053A" w:rsidRPr="00656766">
        <w:rPr>
          <w:rFonts w:ascii="Century Gothic" w:hAnsi="Century Gothic"/>
          <w:sz w:val="16"/>
          <w:szCs w:val="16"/>
        </w:rPr>
        <w:t>provista</w:t>
      </w:r>
      <w:r w:rsidR="006B2C75" w:rsidRPr="00656766">
        <w:rPr>
          <w:rFonts w:ascii="Century Gothic" w:hAnsi="Century Gothic"/>
          <w:sz w:val="16"/>
          <w:szCs w:val="16"/>
        </w:rPr>
        <w:t xml:space="preserve"> de manera prácticamente inmediata, </w:t>
      </w:r>
      <w:r w:rsidR="0032053A" w:rsidRPr="00656766">
        <w:rPr>
          <w:rFonts w:ascii="Century Gothic" w:hAnsi="Century Gothic"/>
          <w:sz w:val="16"/>
          <w:szCs w:val="16"/>
        </w:rPr>
        <w:t>así</w:t>
      </w:r>
      <w:r w:rsidR="006B2C75" w:rsidRPr="00656766">
        <w:rPr>
          <w:rFonts w:ascii="Century Gothic" w:hAnsi="Century Gothic"/>
          <w:sz w:val="16"/>
          <w:szCs w:val="16"/>
        </w:rPr>
        <w:t xml:space="preserve"> que en esa parte estamos trabajando, yo le he pedido a la Lic. Gabriela Bacquerie que me ayude con la preparación de lo que </w:t>
      </w:r>
      <w:r w:rsidR="0032053A" w:rsidRPr="00656766">
        <w:rPr>
          <w:rFonts w:ascii="Century Gothic" w:hAnsi="Century Gothic"/>
          <w:sz w:val="16"/>
          <w:szCs w:val="16"/>
        </w:rPr>
        <w:t>sería</w:t>
      </w:r>
      <w:r w:rsidR="006B2C75" w:rsidRPr="00656766">
        <w:rPr>
          <w:rFonts w:ascii="Century Gothic" w:hAnsi="Century Gothic"/>
          <w:sz w:val="16"/>
          <w:szCs w:val="16"/>
        </w:rPr>
        <w:t xml:space="preserve"> el borrador de un informe que como junta de gobierno considero debemos presentarle al </w:t>
      </w:r>
      <w:r w:rsidRPr="00656766">
        <w:rPr>
          <w:rFonts w:ascii="Century Gothic" w:hAnsi="Century Gothic"/>
          <w:sz w:val="16"/>
          <w:szCs w:val="16"/>
        </w:rPr>
        <w:t>G</w:t>
      </w:r>
      <w:r w:rsidR="00316685" w:rsidRPr="00656766">
        <w:rPr>
          <w:rFonts w:ascii="Century Gothic" w:hAnsi="Century Gothic"/>
          <w:sz w:val="16"/>
          <w:szCs w:val="16"/>
        </w:rPr>
        <w:t xml:space="preserve">obernador actual, dado que </w:t>
      </w:r>
      <w:r w:rsidR="0032053A" w:rsidRPr="00656766">
        <w:rPr>
          <w:rFonts w:ascii="Century Gothic" w:hAnsi="Century Gothic"/>
          <w:sz w:val="16"/>
          <w:szCs w:val="16"/>
        </w:rPr>
        <w:t>finalmente</w:t>
      </w:r>
      <w:r w:rsidR="00316685" w:rsidRPr="00656766">
        <w:rPr>
          <w:rFonts w:ascii="Century Gothic" w:hAnsi="Century Gothic"/>
          <w:sz w:val="16"/>
          <w:szCs w:val="16"/>
        </w:rPr>
        <w:t xml:space="preserve"> fue quien en su </w:t>
      </w:r>
      <w:r w:rsidR="0032053A" w:rsidRPr="00656766">
        <w:rPr>
          <w:rFonts w:ascii="Century Gothic" w:hAnsi="Century Gothic"/>
          <w:sz w:val="16"/>
          <w:szCs w:val="16"/>
        </w:rPr>
        <w:t>momento me</w:t>
      </w:r>
      <w:r w:rsidR="00316685" w:rsidRPr="00656766">
        <w:rPr>
          <w:rFonts w:ascii="Century Gothic" w:hAnsi="Century Gothic"/>
          <w:sz w:val="16"/>
          <w:szCs w:val="16"/>
        </w:rPr>
        <w:t xml:space="preserve"> otorgo la distinción de poder estar al frente de la junta de gobierno, buscare antes de que el deje su cargo tener la oportunidad de presentárselo de manera personal para reiterarle el compromiso de la junta de gobierno y les pediría a algunos de ustedes que me pudieran acompañar en esa </w:t>
      </w:r>
      <w:r w:rsidR="0032053A" w:rsidRPr="00656766">
        <w:rPr>
          <w:rFonts w:ascii="Century Gothic" w:hAnsi="Century Gothic"/>
          <w:sz w:val="16"/>
          <w:szCs w:val="16"/>
        </w:rPr>
        <w:t>reunión</w:t>
      </w:r>
      <w:r w:rsidR="00316685" w:rsidRPr="00656766">
        <w:rPr>
          <w:rFonts w:ascii="Century Gothic" w:hAnsi="Century Gothic"/>
          <w:sz w:val="16"/>
          <w:szCs w:val="16"/>
        </w:rPr>
        <w:t xml:space="preserve">, voy a tratar de buscar la cita con el señor gobernador, una vez que ya tengamos el informe preparado, por supuesto la invitación te la correré </w:t>
      </w:r>
      <w:r w:rsidR="0032053A" w:rsidRPr="00656766">
        <w:rPr>
          <w:rFonts w:ascii="Century Gothic" w:hAnsi="Century Gothic"/>
          <w:sz w:val="16"/>
          <w:szCs w:val="16"/>
        </w:rPr>
        <w:t>también</w:t>
      </w:r>
      <w:r w:rsidR="00316685" w:rsidRPr="00656766">
        <w:rPr>
          <w:rFonts w:ascii="Century Gothic" w:hAnsi="Century Gothic"/>
          <w:sz w:val="16"/>
          <w:szCs w:val="16"/>
        </w:rPr>
        <w:t xml:space="preserve"> a ti </w:t>
      </w:r>
      <w:r w:rsidR="0032053A" w:rsidRPr="00656766">
        <w:rPr>
          <w:rFonts w:ascii="Century Gothic" w:hAnsi="Century Gothic"/>
          <w:sz w:val="16"/>
          <w:szCs w:val="16"/>
        </w:rPr>
        <w:t>María</w:t>
      </w:r>
      <w:r w:rsidR="00316685" w:rsidRPr="00656766">
        <w:rPr>
          <w:rFonts w:ascii="Century Gothic" w:hAnsi="Century Gothic"/>
          <w:sz w:val="16"/>
          <w:szCs w:val="16"/>
        </w:rPr>
        <w:t xml:space="preserve"> Luisa porque finalmente estamos trabajando de manera conjunta tanto la administración de la institución como la junta de gobierno, ya que tenga el informe se los turnare, me </w:t>
      </w:r>
      <w:r w:rsidR="0032053A" w:rsidRPr="00656766">
        <w:rPr>
          <w:rFonts w:ascii="Century Gothic" w:hAnsi="Century Gothic"/>
          <w:sz w:val="16"/>
          <w:szCs w:val="16"/>
        </w:rPr>
        <w:t>gustaría</w:t>
      </w:r>
      <w:r w:rsidR="00316685" w:rsidRPr="00656766">
        <w:rPr>
          <w:rFonts w:ascii="Century Gothic" w:hAnsi="Century Gothic"/>
          <w:sz w:val="16"/>
          <w:szCs w:val="16"/>
        </w:rPr>
        <w:t xml:space="preserve"> recibir su retro alimentación para incorporar los temas que consideren trascendentes, pero es con la idea fundamental de presentarle de manera muy ejecutiva al señor gobernador, al secretario de </w:t>
      </w:r>
      <w:r w:rsidR="00801519" w:rsidRPr="00656766">
        <w:rPr>
          <w:rFonts w:ascii="Century Gothic" w:hAnsi="Century Gothic"/>
          <w:sz w:val="16"/>
          <w:szCs w:val="16"/>
        </w:rPr>
        <w:t>Desarrollo e Integración Social</w:t>
      </w:r>
      <w:r w:rsidR="00316685" w:rsidRPr="00656766">
        <w:rPr>
          <w:rFonts w:ascii="Century Gothic" w:hAnsi="Century Gothic"/>
          <w:sz w:val="16"/>
          <w:szCs w:val="16"/>
        </w:rPr>
        <w:t xml:space="preserve"> los avances que hemos </w:t>
      </w:r>
      <w:r w:rsidR="0032053A" w:rsidRPr="00656766">
        <w:rPr>
          <w:rFonts w:ascii="Century Gothic" w:hAnsi="Century Gothic"/>
          <w:sz w:val="16"/>
          <w:szCs w:val="16"/>
        </w:rPr>
        <w:t>tenido</w:t>
      </w:r>
      <w:r w:rsidR="00316685" w:rsidRPr="00656766">
        <w:rPr>
          <w:rFonts w:ascii="Century Gothic" w:hAnsi="Century Gothic"/>
          <w:sz w:val="16"/>
          <w:szCs w:val="16"/>
        </w:rPr>
        <w:t xml:space="preserve"> como junta de gobierno y como hemos venido trabajando durante estos dos años y medio prácticamente, con la nueva </w:t>
      </w:r>
      <w:r w:rsidRPr="00656766">
        <w:rPr>
          <w:rFonts w:ascii="Century Gothic" w:hAnsi="Century Gothic"/>
          <w:sz w:val="16"/>
          <w:szCs w:val="16"/>
        </w:rPr>
        <w:t xml:space="preserve">Dirección General </w:t>
      </w:r>
      <w:r w:rsidR="00316685" w:rsidRPr="00656766">
        <w:rPr>
          <w:rFonts w:ascii="Century Gothic" w:hAnsi="Century Gothic"/>
          <w:sz w:val="16"/>
          <w:szCs w:val="16"/>
        </w:rPr>
        <w:t xml:space="preserve">del IJAS, ya les informare en su momento, de mi parte son los puntos que traigo para esta sesión y quisiera que mejor </w:t>
      </w:r>
      <w:r w:rsidR="0032053A" w:rsidRPr="00656766">
        <w:rPr>
          <w:rFonts w:ascii="Century Gothic" w:hAnsi="Century Gothic"/>
          <w:sz w:val="16"/>
          <w:szCs w:val="16"/>
        </w:rPr>
        <w:t>abordáramos</w:t>
      </w:r>
      <w:r w:rsidR="00316685" w:rsidRPr="00656766">
        <w:rPr>
          <w:rFonts w:ascii="Century Gothic" w:hAnsi="Century Gothic"/>
          <w:sz w:val="16"/>
          <w:szCs w:val="16"/>
        </w:rPr>
        <w:t xml:space="preserve"> los temas relacionados con la </w:t>
      </w:r>
      <w:r w:rsidR="0032053A" w:rsidRPr="00656766">
        <w:rPr>
          <w:rFonts w:ascii="Century Gothic" w:hAnsi="Century Gothic"/>
          <w:sz w:val="16"/>
          <w:szCs w:val="16"/>
        </w:rPr>
        <w:t>operación</w:t>
      </w:r>
      <w:r w:rsidRPr="00656766">
        <w:rPr>
          <w:rFonts w:ascii="Century Gothic" w:hAnsi="Century Gothic"/>
          <w:sz w:val="16"/>
          <w:szCs w:val="16"/>
        </w:rPr>
        <w:t xml:space="preserve"> a cargo de la D</w:t>
      </w:r>
      <w:r w:rsidR="00316685" w:rsidRPr="00656766">
        <w:rPr>
          <w:rFonts w:ascii="Century Gothic" w:hAnsi="Century Gothic"/>
          <w:sz w:val="16"/>
          <w:szCs w:val="16"/>
        </w:rPr>
        <w:t xml:space="preserve">irectora </w:t>
      </w:r>
      <w:r w:rsidR="0032053A" w:rsidRPr="00656766">
        <w:rPr>
          <w:rFonts w:ascii="Century Gothic" w:hAnsi="Century Gothic"/>
          <w:sz w:val="16"/>
          <w:szCs w:val="16"/>
        </w:rPr>
        <w:t>María</w:t>
      </w:r>
      <w:r w:rsidR="00316685" w:rsidRPr="00656766">
        <w:rPr>
          <w:rFonts w:ascii="Century Gothic" w:hAnsi="Century Gothic"/>
          <w:sz w:val="16"/>
          <w:szCs w:val="16"/>
        </w:rPr>
        <w:t xml:space="preserve"> Luisa Urrea, gracias Gabriela</w:t>
      </w:r>
      <w:r w:rsidRPr="00656766">
        <w:rPr>
          <w:rFonts w:ascii="Century Gothic" w:hAnsi="Century Gothic"/>
          <w:sz w:val="16"/>
          <w:szCs w:val="16"/>
        </w:rPr>
        <w:t xml:space="preserve">. </w:t>
      </w:r>
      <w:r w:rsidRPr="00656766">
        <w:rPr>
          <w:rFonts w:ascii="Century Gothic" w:hAnsi="Century Gothic"/>
          <w:b/>
          <w:sz w:val="16"/>
          <w:szCs w:val="16"/>
        </w:rPr>
        <w:t xml:space="preserve">En uso de la voz la Secretario y Procurador Jurídico: </w:t>
      </w:r>
      <w:r w:rsidR="00316685" w:rsidRPr="00656766">
        <w:rPr>
          <w:rFonts w:ascii="Century Gothic" w:hAnsi="Century Gothic"/>
          <w:sz w:val="16"/>
          <w:szCs w:val="16"/>
        </w:rPr>
        <w:t xml:space="preserve">Se pone a su consideración el desarrollo del punto del orden del </w:t>
      </w:r>
      <w:r w:rsidR="0032053A" w:rsidRPr="00656766">
        <w:rPr>
          <w:rFonts w:ascii="Century Gothic" w:hAnsi="Century Gothic"/>
          <w:sz w:val="16"/>
          <w:szCs w:val="16"/>
        </w:rPr>
        <w:t>día</w:t>
      </w:r>
      <w:r w:rsidRPr="00656766">
        <w:rPr>
          <w:rFonts w:ascii="Century Gothic" w:hAnsi="Century Gothic"/>
          <w:sz w:val="16"/>
          <w:szCs w:val="16"/>
        </w:rPr>
        <w:t xml:space="preserve">. </w:t>
      </w:r>
      <w:r w:rsidRPr="00656766">
        <w:rPr>
          <w:rFonts w:ascii="Century Gothic" w:hAnsi="Century Gothic"/>
          <w:b/>
          <w:sz w:val="16"/>
          <w:szCs w:val="16"/>
        </w:rPr>
        <w:t xml:space="preserve">En uso de la voz el Presidente de la Junta de Gobierno: </w:t>
      </w:r>
      <w:r w:rsidR="00316685" w:rsidRPr="00656766">
        <w:rPr>
          <w:rFonts w:ascii="Century Gothic" w:hAnsi="Century Gothic"/>
          <w:sz w:val="16"/>
          <w:szCs w:val="16"/>
        </w:rPr>
        <w:t xml:space="preserve">Se </w:t>
      </w:r>
      <w:r w:rsidR="0032053A" w:rsidRPr="00656766">
        <w:rPr>
          <w:rFonts w:ascii="Century Gothic" w:hAnsi="Century Gothic"/>
          <w:sz w:val="16"/>
          <w:szCs w:val="16"/>
        </w:rPr>
        <w:t>aprueba</w:t>
      </w:r>
      <w:r w:rsidR="00316685" w:rsidRPr="00656766">
        <w:rPr>
          <w:rFonts w:ascii="Century Gothic" w:hAnsi="Century Gothic"/>
          <w:sz w:val="16"/>
          <w:szCs w:val="16"/>
        </w:rPr>
        <w:t>, todos de acuerdo</w:t>
      </w:r>
      <w:r w:rsidRPr="00656766">
        <w:rPr>
          <w:rFonts w:ascii="Century Gothic" w:hAnsi="Century Gothic"/>
          <w:sz w:val="16"/>
          <w:szCs w:val="16"/>
        </w:rPr>
        <w:t xml:space="preserve">. </w:t>
      </w:r>
      <w:r w:rsidRPr="00656766">
        <w:rPr>
          <w:rFonts w:ascii="Century Gothic" w:hAnsi="Century Gothic"/>
          <w:b/>
          <w:sz w:val="16"/>
          <w:szCs w:val="16"/>
        </w:rPr>
        <w:t xml:space="preserve">Sin otro asunto en particular se pone a consideración del órgano de gobierno quedando: </w:t>
      </w:r>
    </w:p>
    <w:p w:rsidR="00835EC0" w:rsidRPr="00656766" w:rsidRDefault="00835EC0" w:rsidP="00835EC0">
      <w:pPr>
        <w:pStyle w:val="Prrafodelista"/>
        <w:ind w:left="0"/>
        <w:jc w:val="center"/>
        <w:rPr>
          <w:rFonts w:ascii="Century Gothic" w:hAnsi="Century Gothic"/>
          <w:b/>
          <w:sz w:val="16"/>
          <w:szCs w:val="16"/>
        </w:rPr>
      </w:pPr>
      <w:r w:rsidRPr="00656766">
        <w:rPr>
          <w:rFonts w:ascii="Century Gothic" w:hAnsi="Century Gothic"/>
          <w:b/>
          <w:sz w:val="16"/>
          <w:szCs w:val="16"/>
        </w:rPr>
        <w:t>- - - - - - - - - - - - - - - - APROBADO POR UNANIMIDAD - - - - - - - - - - - - - - -</w:t>
      </w:r>
    </w:p>
    <w:p w:rsidR="00835EC0" w:rsidRPr="00656766" w:rsidRDefault="00835EC0" w:rsidP="00835EC0">
      <w:pPr>
        <w:spacing w:line="276" w:lineRule="auto"/>
        <w:jc w:val="both"/>
        <w:rPr>
          <w:rFonts w:ascii="Century Gothic" w:hAnsi="Century Gothic"/>
          <w:sz w:val="16"/>
          <w:szCs w:val="16"/>
        </w:rPr>
      </w:pPr>
      <w:r w:rsidRPr="00656766">
        <w:rPr>
          <w:rFonts w:ascii="Century Gothic" w:hAnsi="Century Gothic"/>
          <w:b/>
          <w:sz w:val="16"/>
          <w:szCs w:val="16"/>
        </w:rPr>
        <w:lastRenderedPageBreak/>
        <w:t xml:space="preserve">En uso de la voz la Secretario y Procurador Jurídico: </w:t>
      </w:r>
      <w:r w:rsidR="00316685" w:rsidRPr="00656766">
        <w:rPr>
          <w:rFonts w:ascii="Century Gothic" w:hAnsi="Century Gothic"/>
          <w:sz w:val="16"/>
          <w:szCs w:val="16"/>
        </w:rPr>
        <w:t xml:space="preserve">El siguiente punto, asuntos del </w:t>
      </w:r>
      <w:r w:rsidR="00801519" w:rsidRPr="00656766">
        <w:rPr>
          <w:rFonts w:ascii="Century Gothic" w:hAnsi="Century Gothic"/>
          <w:sz w:val="16"/>
          <w:szCs w:val="16"/>
        </w:rPr>
        <w:t>secretario de Desarrollo e Integración Social, licenciado</w:t>
      </w:r>
      <w:r w:rsidRPr="00656766">
        <w:rPr>
          <w:rFonts w:ascii="Century Gothic" w:hAnsi="Century Gothic"/>
          <w:sz w:val="16"/>
          <w:szCs w:val="16"/>
        </w:rPr>
        <w:t xml:space="preserve">.  </w:t>
      </w:r>
      <w:r w:rsidRPr="00656766">
        <w:rPr>
          <w:rFonts w:ascii="Century Gothic" w:hAnsi="Century Gothic"/>
          <w:b/>
          <w:sz w:val="16"/>
          <w:szCs w:val="16"/>
        </w:rPr>
        <w:t xml:space="preserve">En uso de la voz el Lic. Miguel Navarro, en representación del Secretario de Desarrollo e Integración Social: </w:t>
      </w:r>
      <w:r w:rsidR="00801519" w:rsidRPr="00656766">
        <w:rPr>
          <w:rFonts w:ascii="Century Gothic" w:hAnsi="Century Gothic"/>
          <w:sz w:val="16"/>
          <w:szCs w:val="16"/>
        </w:rPr>
        <w:t xml:space="preserve">Gracias, buenos </w:t>
      </w:r>
      <w:r w:rsidR="006017DF" w:rsidRPr="00656766">
        <w:rPr>
          <w:rFonts w:ascii="Century Gothic" w:hAnsi="Century Gothic"/>
          <w:sz w:val="16"/>
          <w:szCs w:val="16"/>
        </w:rPr>
        <w:t>días, bien, lo comenta el presidente, estamos ya en etapa de entrega</w:t>
      </w:r>
      <w:r w:rsidRPr="00656766">
        <w:rPr>
          <w:rFonts w:ascii="Century Gothic" w:hAnsi="Century Gothic"/>
          <w:sz w:val="16"/>
          <w:szCs w:val="16"/>
        </w:rPr>
        <w:t xml:space="preserve"> de recepción, el gobierno del E</w:t>
      </w:r>
      <w:r w:rsidR="006017DF" w:rsidRPr="00656766">
        <w:rPr>
          <w:rFonts w:ascii="Century Gothic" w:hAnsi="Century Gothic"/>
          <w:sz w:val="16"/>
          <w:szCs w:val="16"/>
        </w:rPr>
        <w:t xml:space="preserve">stado, todas sus dependencias, en días pasados tuvimos una </w:t>
      </w:r>
      <w:r w:rsidR="0032053A" w:rsidRPr="00656766">
        <w:rPr>
          <w:rFonts w:ascii="Century Gothic" w:hAnsi="Century Gothic"/>
          <w:sz w:val="16"/>
          <w:szCs w:val="16"/>
        </w:rPr>
        <w:t>reunión</w:t>
      </w:r>
      <w:r w:rsidR="006017DF" w:rsidRPr="00656766">
        <w:rPr>
          <w:rFonts w:ascii="Century Gothic" w:hAnsi="Century Gothic"/>
          <w:sz w:val="16"/>
          <w:szCs w:val="16"/>
        </w:rPr>
        <w:t xml:space="preserve"> ahí en la </w:t>
      </w:r>
      <w:r w:rsidR="0032053A" w:rsidRPr="00656766">
        <w:rPr>
          <w:rFonts w:ascii="Century Gothic" w:hAnsi="Century Gothic"/>
          <w:sz w:val="16"/>
          <w:szCs w:val="16"/>
        </w:rPr>
        <w:t>secretaría</w:t>
      </w:r>
      <w:r w:rsidR="006017DF" w:rsidRPr="00656766">
        <w:rPr>
          <w:rFonts w:ascii="Century Gothic" w:hAnsi="Century Gothic"/>
          <w:sz w:val="16"/>
          <w:szCs w:val="16"/>
        </w:rPr>
        <w:t xml:space="preserve">, con quien esta propuesta para encabezar la </w:t>
      </w:r>
      <w:r w:rsidR="0032053A" w:rsidRPr="00656766">
        <w:rPr>
          <w:rFonts w:ascii="Century Gothic" w:hAnsi="Century Gothic"/>
          <w:sz w:val="16"/>
          <w:szCs w:val="16"/>
        </w:rPr>
        <w:t>Secretaría</w:t>
      </w:r>
      <w:r w:rsidR="006017DF" w:rsidRPr="00656766">
        <w:rPr>
          <w:rFonts w:ascii="Century Gothic" w:hAnsi="Century Gothic"/>
          <w:sz w:val="16"/>
          <w:szCs w:val="16"/>
        </w:rPr>
        <w:t xml:space="preserve"> de Igualdad, Hilda Pelayo, pidió una </w:t>
      </w:r>
      <w:r w:rsidR="0032053A" w:rsidRPr="00656766">
        <w:rPr>
          <w:rFonts w:ascii="Century Gothic" w:hAnsi="Century Gothic"/>
          <w:sz w:val="16"/>
          <w:szCs w:val="16"/>
        </w:rPr>
        <w:t>reunión</w:t>
      </w:r>
      <w:r w:rsidR="006017DF" w:rsidRPr="00656766">
        <w:rPr>
          <w:rFonts w:ascii="Century Gothic" w:hAnsi="Century Gothic"/>
          <w:sz w:val="16"/>
          <w:szCs w:val="16"/>
        </w:rPr>
        <w:t xml:space="preserve"> con los </w:t>
      </w:r>
      <w:proofErr w:type="spellStart"/>
      <w:r w:rsidR="006017DF" w:rsidRPr="00656766">
        <w:rPr>
          <w:rFonts w:ascii="Century Gothic" w:hAnsi="Century Gothic"/>
          <w:sz w:val="16"/>
          <w:szCs w:val="16"/>
        </w:rPr>
        <w:t>OPD’s</w:t>
      </w:r>
      <w:proofErr w:type="spellEnd"/>
      <w:r w:rsidR="006017DF" w:rsidRPr="00656766">
        <w:rPr>
          <w:rFonts w:ascii="Century Gothic" w:hAnsi="Century Gothic"/>
          <w:sz w:val="16"/>
          <w:szCs w:val="16"/>
        </w:rPr>
        <w:t xml:space="preserve"> que están sectorizados a SEDIS, estuvo trabajando con nosotros la directora </w:t>
      </w:r>
      <w:r w:rsidR="0032053A" w:rsidRPr="00656766">
        <w:rPr>
          <w:rFonts w:ascii="Century Gothic" w:hAnsi="Century Gothic"/>
          <w:sz w:val="16"/>
          <w:szCs w:val="16"/>
        </w:rPr>
        <w:t>María</w:t>
      </w:r>
      <w:r w:rsidR="006017DF" w:rsidRPr="00656766">
        <w:rPr>
          <w:rFonts w:ascii="Century Gothic" w:hAnsi="Century Gothic"/>
          <w:sz w:val="16"/>
          <w:szCs w:val="16"/>
        </w:rPr>
        <w:t xml:space="preserve"> Luisa Urrea, a final de cuentas fue una </w:t>
      </w:r>
      <w:r w:rsidR="0032053A" w:rsidRPr="00656766">
        <w:rPr>
          <w:rFonts w:ascii="Century Gothic" w:hAnsi="Century Gothic"/>
          <w:sz w:val="16"/>
          <w:szCs w:val="16"/>
        </w:rPr>
        <w:t>reunión</w:t>
      </w:r>
      <w:r w:rsidR="006017DF" w:rsidRPr="00656766">
        <w:rPr>
          <w:rFonts w:ascii="Century Gothic" w:hAnsi="Century Gothic"/>
          <w:sz w:val="16"/>
          <w:szCs w:val="16"/>
        </w:rPr>
        <w:t xml:space="preserve"> de la que cuando le toco su turno, ella misma </w:t>
      </w:r>
      <w:r w:rsidR="0032053A" w:rsidRPr="00656766">
        <w:rPr>
          <w:rFonts w:ascii="Century Gothic" w:hAnsi="Century Gothic"/>
          <w:sz w:val="16"/>
          <w:szCs w:val="16"/>
        </w:rPr>
        <w:t>reconoció</w:t>
      </w:r>
      <w:r w:rsidR="006017DF" w:rsidRPr="00656766">
        <w:rPr>
          <w:rFonts w:ascii="Century Gothic" w:hAnsi="Century Gothic"/>
          <w:sz w:val="16"/>
          <w:szCs w:val="16"/>
        </w:rPr>
        <w:t xml:space="preserve"> que ya </w:t>
      </w:r>
      <w:r w:rsidR="0032053A" w:rsidRPr="00656766">
        <w:rPr>
          <w:rFonts w:ascii="Century Gothic" w:hAnsi="Century Gothic"/>
          <w:sz w:val="16"/>
          <w:szCs w:val="16"/>
        </w:rPr>
        <w:t>tenía</w:t>
      </w:r>
      <w:r w:rsidR="006017DF" w:rsidRPr="00656766">
        <w:rPr>
          <w:rFonts w:ascii="Century Gothic" w:hAnsi="Century Gothic"/>
          <w:sz w:val="16"/>
          <w:szCs w:val="16"/>
        </w:rPr>
        <w:t xml:space="preserve"> la información que el IJAS le había proporcionado, entonces ahorita lo que estamos haciendo nada </w:t>
      </w:r>
      <w:r w:rsidR="0032053A" w:rsidRPr="00656766">
        <w:rPr>
          <w:rFonts w:ascii="Century Gothic" w:hAnsi="Century Gothic"/>
          <w:sz w:val="16"/>
          <w:szCs w:val="16"/>
        </w:rPr>
        <w:t>más</w:t>
      </w:r>
      <w:r w:rsidR="006017DF" w:rsidRPr="00656766">
        <w:rPr>
          <w:rFonts w:ascii="Century Gothic" w:hAnsi="Century Gothic"/>
          <w:sz w:val="16"/>
          <w:szCs w:val="16"/>
        </w:rPr>
        <w:t xml:space="preserve"> es atender la petición que nos </w:t>
      </w:r>
      <w:r w:rsidR="0032053A" w:rsidRPr="00656766">
        <w:rPr>
          <w:rFonts w:ascii="Century Gothic" w:hAnsi="Century Gothic"/>
          <w:sz w:val="16"/>
          <w:szCs w:val="16"/>
        </w:rPr>
        <w:t>está</w:t>
      </w:r>
      <w:r w:rsidR="006017DF" w:rsidRPr="00656766">
        <w:rPr>
          <w:rFonts w:ascii="Century Gothic" w:hAnsi="Century Gothic"/>
          <w:sz w:val="16"/>
          <w:szCs w:val="16"/>
        </w:rPr>
        <w:t xml:space="preserve"> haciendo el equipo de </w:t>
      </w:r>
      <w:r w:rsidR="0032053A" w:rsidRPr="00656766">
        <w:rPr>
          <w:rFonts w:ascii="Century Gothic" w:hAnsi="Century Gothic"/>
          <w:sz w:val="16"/>
          <w:szCs w:val="16"/>
        </w:rPr>
        <w:t>transición</w:t>
      </w:r>
      <w:r w:rsidR="006017DF" w:rsidRPr="00656766">
        <w:rPr>
          <w:rFonts w:ascii="Century Gothic" w:hAnsi="Century Gothic"/>
          <w:sz w:val="16"/>
          <w:szCs w:val="16"/>
        </w:rPr>
        <w:t xml:space="preserve">, que no quede la sensación de parte de ellos, que nosotros nos estamos negando a entregarle la </w:t>
      </w:r>
      <w:r w:rsidR="0032053A" w:rsidRPr="00656766">
        <w:rPr>
          <w:rFonts w:ascii="Century Gothic" w:hAnsi="Century Gothic"/>
          <w:sz w:val="16"/>
          <w:szCs w:val="16"/>
        </w:rPr>
        <w:t>información</w:t>
      </w:r>
      <w:r w:rsidR="006017DF" w:rsidRPr="00656766">
        <w:rPr>
          <w:rFonts w:ascii="Century Gothic" w:hAnsi="Century Gothic"/>
          <w:sz w:val="16"/>
          <w:szCs w:val="16"/>
        </w:rPr>
        <w:t xml:space="preserve"> o que vayan ellos a pensar que nosotros estamos negándonos a entregarles el gobierno, de parte de nosotros se ha abierto todos los </w:t>
      </w:r>
      <w:r w:rsidR="0032053A" w:rsidRPr="00656766">
        <w:rPr>
          <w:rFonts w:ascii="Century Gothic" w:hAnsi="Century Gothic"/>
          <w:sz w:val="16"/>
          <w:szCs w:val="16"/>
        </w:rPr>
        <w:t>archivos</w:t>
      </w:r>
      <w:r w:rsidR="006017DF" w:rsidRPr="00656766">
        <w:rPr>
          <w:rFonts w:ascii="Century Gothic" w:hAnsi="Century Gothic"/>
          <w:sz w:val="16"/>
          <w:szCs w:val="16"/>
        </w:rPr>
        <w:t xml:space="preserve">, se ha puesto toda la disposición que en la medida de las circunstancias, de acuerdo a las atribuciones que todavía tenemos se vaya entregando, a veces pareciera que quieren que ya les demos el mando de la </w:t>
      </w:r>
      <w:r w:rsidR="0032053A" w:rsidRPr="00656766">
        <w:rPr>
          <w:rFonts w:ascii="Century Gothic" w:hAnsi="Century Gothic"/>
          <w:sz w:val="16"/>
          <w:szCs w:val="16"/>
        </w:rPr>
        <w:t>institución</w:t>
      </w:r>
      <w:r w:rsidR="006017DF" w:rsidRPr="00656766">
        <w:rPr>
          <w:rFonts w:ascii="Century Gothic" w:hAnsi="Century Gothic"/>
          <w:sz w:val="16"/>
          <w:szCs w:val="16"/>
        </w:rPr>
        <w:t xml:space="preserve"> y todavía de aquí al 5 de diciembre la responsabilidad es de quienes estamos al frente de las dependencias, entonces la instrucción del secretario ha sido que seamos colaborativos con ellos, que los atendamos, pero que </w:t>
      </w:r>
      <w:r w:rsidR="0032053A" w:rsidRPr="00656766">
        <w:rPr>
          <w:rFonts w:ascii="Century Gothic" w:hAnsi="Century Gothic"/>
          <w:sz w:val="16"/>
          <w:szCs w:val="16"/>
        </w:rPr>
        <w:t>también</w:t>
      </w:r>
      <w:r w:rsidR="006017DF" w:rsidRPr="00656766">
        <w:rPr>
          <w:rFonts w:ascii="Century Gothic" w:hAnsi="Century Gothic"/>
          <w:sz w:val="16"/>
          <w:szCs w:val="16"/>
        </w:rPr>
        <w:t xml:space="preserve"> nos permitan ellos concluir de manera responsable la parte que a nosotros nos toca, entonces en esa parte estamos trabajando ahorita, nos ha pedido </w:t>
      </w:r>
      <w:r w:rsidR="0032053A" w:rsidRPr="00656766">
        <w:rPr>
          <w:rFonts w:ascii="Century Gothic" w:hAnsi="Century Gothic"/>
          <w:sz w:val="16"/>
          <w:szCs w:val="16"/>
        </w:rPr>
        <w:t>también</w:t>
      </w:r>
      <w:r w:rsidR="006017DF" w:rsidRPr="00656766">
        <w:rPr>
          <w:rFonts w:ascii="Century Gothic" w:hAnsi="Century Gothic"/>
          <w:sz w:val="16"/>
          <w:szCs w:val="16"/>
        </w:rPr>
        <w:t xml:space="preserve"> el equipo de </w:t>
      </w:r>
      <w:r w:rsidR="0032053A" w:rsidRPr="00656766">
        <w:rPr>
          <w:rFonts w:ascii="Century Gothic" w:hAnsi="Century Gothic"/>
          <w:sz w:val="16"/>
          <w:szCs w:val="16"/>
        </w:rPr>
        <w:t>transición</w:t>
      </w:r>
      <w:r w:rsidR="006017DF" w:rsidRPr="00656766">
        <w:rPr>
          <w:rFonts w:ascii="Century Gothic" w:hAnsi="Century Gothic"/>
          <w:sz w:val="16"/>
          <w:szCs w:val="16"/>
        </w:rPr>
        <w:t xml:space="preserve"> que de manera </w:t>
      </w:r>
      <w:r w:rsidR="0032053A" w:rsidRPr="00656766">
        <w:rPr>
          <w:rFonts w:ascii="Century Gothic" w:hAnsi="Century Gothic"/>
          <w:sz w:val="16"/>
          <w:szCs w:val="16"/>
        </w:rPr>
        <w:t>simbólica</w:t>
      </w:r>
      <w:r w:rsidR="006017DF" w:rsidRPr="00656766">
        <w:rPr>
          <w:rFonts w:ascii="Century Gothic" w:hAnsi="Century Gothic"/>
          <w:sz w:val="16"/>
          <w:szCs w:val="16"/>
        </w:rPr>
        <w:t xml:space="preserve">, con cada una de los organismos sectorizados a la </w:t>
      </w:r>
      <w:r w:rsidR="0032053A" w:rsidRPr="00656766">
        <w:rPr>
          <w:rFonts w:ascii="Century Gothic" w:hAnsi="Century Gothic"/>
          <w:sz w:val="16"/>
          <w:szCs w:val="16"/>
        </w:rPr>
        <w:t>secretaría</w:t>
      </w:r>
      <w:r w:rsidR="006017DF" w:rsidRPr="00656766">
        <w:rPr>
          <w:rFonts w:ascii="Century Gothic" w:hAnsi="Century Gothic"/>
          <w:sz w:val="16"/>
          <w:szCs w:val="16"/>
        </w:rPr>
        <w:t xml:space="preserve">, vayamos haciendo un acto protocolario, el </w:t>
      </w:r>
      <w:r w:rsidR="0032053A" w:rsidRPr="00656766">
        <w:rPr>
          <w:rFonts w:ascii="Century Gothic" w:hAnsi="Century Gothic"/>
          <w:sz w:val="16"/>
          <w:szCs w:val="16"/>
        </w:rPr>
        <w:t>día</w:t>
      </w:r>
      <w:r w:rsidR="006017DF" w:rsidRPr="00656766">
        <w:rPr>
          <w:rFonts w:ascii="Century Gothic" w:hAnsi="Century Gothic"/>
          <w:sz w:val="16"/>
          <w:szCs w:val="16"/>
        </w:rPr>
        <w:t xml:space="preserve"> de hoy empezamos con el IJAL</w:t>
      </w:r>
      <w:r w:rsidRPr="00656766">
        <w:rPr>
          <w:rFonts w:ascii="Century Gothic" w:hAnsi="Century Gothic"/>
          <w:sz w:val="16"/>
          <w:szCs w:val="16"/>
        </w:rPr>
        <w:t>V</w:t>
      </w:r>
      <w:r w:rsidR="006017DF" w:rsidRPr="00656766">
        <w:rPr>
          <w:rFonts w:ascii="Century Gothic" w:hAnsi="Century Gothic"/>
          <w:sz w:val="16"/>
          <w:szCs w:val="16"/>
        </w:rPr>
        <w:t xml:space="preserve">I, el lunes estamos con el IJAM y </w:t>
      </w:r>
      <w:r w:rsidR="0032053A" w:rsidRPr="00656766">
        <w:rPr>
          <w:rFonts w:ascii="Century Gothic" w:hAnsi="Century Gothic"/>
          <w:sz w:val="16"/>
          <w:szCs w:val="16"/>
        </w:rPr>
        <w:t>así</w:t>
      </w:r>
      <w:r w:rsidR="006017DF" w:rsidRPr="00656766">
        <w:rPr>
          <w:rFonts w:ascii="Century Gothic" w:hAnsi="Century Gothic"/>
          <w:sz w:val="16"/>
          <w:szCs w:val="16"/>
        </w:rPr>
        <w:t xml:space="preserve"> nos va estar pidiendo que en el </w:t>
      </w:r>
      <w:r w:rsidR="0032053A" w:rsidRPr="00656766">
        <w:rPr>
          <w:rFonts w:ascii="Century Gothic" w:hAnsi="Century Gothic"/>
          <w:sz w:val="16"/>
          <w:szCs w:val="16"/>
        </w:rPr>
        <w:t>despacho</w:t>
      </w:r>
      <w:r w:rsidR="006017DF" w:rsidRPr="00656766">
        <w:rPr>
          <w:rFonts w:ascii="Century Gothic" w:hAnsi="Century Gothic"/>
          <w:sz w:val="16"/>
          <w:szCs w:val="16"/>
        </w:rPr>
        <w:t xml:space="preserve"> del secretario vayamos teniendo </w:t>
      </w:r>
      <w:r w:rsidR="0032053A" w:rsidRPr="00656766">
        <w:rPr>
          <w:rFonts w:ascii="Century Gothic" w:hAnsi="Century Gothic"/>
          <w:sz w:val="16"/>
          <w:szCs w:val="16"/>
        </w:rPr>
        <w:t>algún</w:t>
      </w:r>
      <w:r w:rsidR="006017DF" w:rsidRPr="00656766">
        <w:rPr>
          <w:rFonts w:ascii="Century Gothic" w:hAnsi="Century Gothic"/>
          <w:sz w:val="16"/>
          <w:szCs w:val="16"/>
        </w:rPr>
        <w:t xml:space="preserve"> acto con los directores de cada uno de los institutos, ya nos </w:t>
      </w:r>
      <w:r w:rsidR="0032053A" w:rsidRPr="00656766">
        <w:rPr>
          <w:rFonts w:ascii="Century Gothic" w:hAnsi="Century Gothic"/>
          <w:sz w:val="16"/>
          <w:szCs w:val="16"/>
        </w:rPr>
        <w:t>dirán</w:t>
      </w:r>
      <w:r w:rsidR="006017DF" w:rsidRPr="00656766">
        <w:rPr>
          <w:rFonts w:ascii="Century Gothic" w:hAnsi="Century Gothic"/>
          <w:sz w:val="16"/>
          <w:szCs w:val="16"/>
        </w:rPr>
        <w:t xml:space="preserve"> en </w:t>
      </w:r>
      <w:r w:rsidR="0032053A" w:rsidRPr="00656766">
        <w:rPr>
          <w:rFonts w:ascii="Century Gothic" w:hAnsi="Century Gothic"/>
          <w:sz w:val="16"/>
          <w:szCs w:val="16"/>
        </w:rPr>
        <w:t>qué</w:t>
      </w:r>
      <w:r w:rsidR="006017DF" w:rsidRPr="00656766">
        <w:rPr>
          <w:rFonts w:ascii="Century Gothic" w:hAnsi="Century Gothic"/>
          <w:sz w:val="16"/>
          <w:szCs w:val="16"/>
        </w:rPr>
        <w:t xml:space="preserve"> fecha quieren que lo hagamos con el IJAS, y le estaremos convocando para esta parte, entonces estamos cerrando, estamos ya concluyendo nosotros decimos que estamos convencidos que es una administración de logros significativos, pero a veces como que la percepción no se tiene de esa misma manera, nada </w:t>
      </w:r>
      <w:r w:rsidR="0032053A" w:rsidRPr="00656766">
        <w:rPr>
          <w:rFonts w:ascii="Century Gothic" w:hAnsi="Century Gothic"/>
          <w:sz w:val="16"/>
          <w:szCs w:val="16"/>
        </w:rPr>
        <w:t>más</w:t>
      </w:r>
      <w:r w:rsidR="006017DF" w:rsidRPr="00656766">
        <w:rPr>
          <w:rFonts w:ascii="Century Gothic" w:hAnsi="Century Gothic"/>
          <w:sz w:val="16"/>
          <w:szCs w:val="16"/>
        </w:rPr>
        <w:t xml:space="preserve"> quiero terminar haciéndoles llegar el reconocimiento del secretario a toda la junta de gobierno por el esfuerzo que han venido haciendo en esta etapa por el respaldo que le han dado a la directora </w:t>
      </w:r>
      <w:r w:rsidR="0032053A" w:rsidRPr="00656766">
        <w:rPr>
          <w:rFonts w:ascii="Century Gothic" w:hAnsi="Century Gothic"/>
          <w:sz w:val="16"/>
          <w:szCs w:val="16"/>
        </w:rPr>
        <w:t>María</w:t>
      </w:r>
      <w:r w:rsidR="006017DF" w:rsidRPr="00656766">
        <w:rPr>
          <w:rFonts w:ascii="Century Gothic" w:hAnsi="Century Gothic"/>
          <w:sz w:val="16"/>
          <w:szCs w:val="16"/>
        </w:rPr>
        <w:t xml:space="preserve"> Luisa Urrea y </w:t>
      </w:r>
      <w:r w:rsidR="0032053A" w:rsidRPr="00656766">
        <w:rPr>
          <w:rFonts w:ascii="Century Gothic" w:hAnsi="Century Gothic"/>
          <w:sz w:val="16"/>
          <w:szCs w:val="16"/>
        </w:rPr>
        <w:t>también</w:t>
      </w:r>
      <w:r w:rsidR="006017DF" w:rsidRPr="00656766">
        <w:rPr>
          <w:rFonts w:ascii="Century Gothic" w:hAnsi="Century Gothic"/>
          <w:sz w:val="16"/>
          <w:szCs w:val="16"/>
        </w:rPr>
        <w:t xml:space="preserve"> el trabajo que </w:t>
      </w:r>
      <w:r w:rsidR="0032053A" w:rsidRPr="00656766">
        <w:rPr>
          <w:rFonts w:ascii="Century Gothic" w:hAnsi="Century Gothic"/>
          <w:sz w:val="16"/>
          <w:szCs w:val="16"/>
        </w:rPr>
        <w:t>María</w:t>
      </w:r>
      <w:r w:rsidR="006017DF" w:rsidRPr="00656766">
        <w:rPr>
          <w:rFonts w:ascii="Century Gothic" w:hAnsi="Century Gothic"/>
          <w:sz w:val="16"/>
          <w:szCs w:val="16"/>
        </w:rPr>
        <w:t xml:space="preserve"> Luisa Urrea ha venido haciendo al frente de la institución, muchas gracias</w:t>
      </w:r>
      <w:r w:rsidRPr="00656766">
        <w:rPr>
          <w:rFonts w:ascii="Century Gothic" w:hAnsi="Century Gothic"/>
          <w:sz w:val="16"/>
          <w:szCs w:val="16"/>
        </w:rPr>
        <w:t xml:space="preserve">.  </w:t>
      </w:r>
      <w:r w:rsidRPr="00656766">
        <w:rPr>
          <w:rFonts w:ascii="Century Gothic" w:hAnsi="Century Gothic"/>
          <w:b/>
          <w:sz w:val="16"/>
          <w:szCs w:val="16"/>
        </w:rPr>
        <w:t xml:space="preserve">En uso de la voz la Secretario y Procurador Jurídico: </w:t>
      </w:r>
      <w:r w:rsidR="006017DF" w:rsidRPr="00656766">
        <w:rPr>
          <w:rFonts w:ascii="Century Gothic" w:hAnsi="Century Gothic"/>
          <w:sz w:val="16"/>
          <w:szCs w:val="16"/>
        </w:rPr>
        <w:t xml:space="preserve">Se pone a su consideración el desahogo del orden del </w:t>
      </w:r>
      <w:r w:rsidR="0032053A" w:rsidRPr="00656766">
        <w:rPr>
          <w:rFonts w:ascii="Century Gothic" w:hAnsi="Century Gothic"/>
          <w:sz w:val="16"/>
          <w:szCs w:val="16"/>
        </w:rPr>
        <w:t>día</w:t>
      </w:r>
      <w:r w:rsidRPr="00656766">
        <w:rPr>
          <w:rFonts w:ascii="Century Gothic" w:hAnsi="Century Gothic"/>
          <w:sz w:val="16"/>
          <w:szCs w:val="16"/>
        </w:rPr>
        <w:t xml:space="preserve">. </w:t>
      </w:r>
      <w:r w:rsidRPr="00656766">
        <w:rPr>
          <w:rFonts w:ascii="Century Gothic" w:hAnsi="Century Gothic"/>
          <w:b/>
          <w:sz w:val="16"/>
          <w:szCs w:val="16"/>
        </w:rPr>
        <w:t xml:space="preserve">En uso de la voz el Presidente de la Junta de Gobierno: </w:t>
      </w:r>
      <w:r w:rsidR="006017DF" w:rsidRPr="00656766">
        <w:rPr>
          <w:rFonts w:ascii="Century Gothic" w:hAnsi="Century Gothic"/>
          <w:sz w:val="16"/>
          <w:szCs w:val="16"/>
        </w:rPr>
        <w:t>¿Todos de acuerdo? Se aprueba por unanimidad</w:t>
      </w:r>
      <w:r w:rsidRPr="00656766">
        <w:rPr>
          <w:rFonts w:ascii="Century Gothic" w:hAnsi="Century Gothic"/>
          <w:sz w:val="16"/>
          <w:szCs w:val="16"/>
        </w:rPr>
        <w:t xml:space="preserve">. </w:t>
      </w:r>
      <w:r w:rsidRPr="00656766">
        <w:rPr>
          <w:rFonts w:ascii="Century Gothic" w:hAnsi="Century Gothic"/>
          <w:b/>
          <w:sz w:val="16"/>
          <w:szCs w:val="16"/>
        </w:rPr>
        <w:t xml:space="preserve">Sin otro asunto en particular se pone a consideración del órgano de gobierno quedando: </w:t>
      </w:r>
    </w:p>
    <w:p w:rsidR="00835EC0" w:rsidRPr="00656766" w:rsidRDefault="00835EC0" w:rsidP="00835EC0">
      <w:pPr>
        <w:pStyle w:val="Prrafodelista"/>
        <w:ind w:left="0"/>
        <w:jc w:val="center"/>
        <w:rPr>
          <w:rFonts w:ascii="Century Gothic" w:hAnsi="Century Gothic"/>
          <w:b/>
          <w:sz w:val="16"/>
          <w:szCs w:val="16"/>
        </w:rPr>
      </w:pPr>
      <w:r w:rsidRPr="00656766">
        <w:rPr>
          <w:rFonts w:ascii="Century Gothic" w:hAnsi="Century Gothic"/>
          <w:b/>
          <w:sz w:val="16"/>
          <w:szCs w:val="16"/>
        </w:rPr>
        <w:t>- - - - - - - - - - - - - - - - APROBADO POR UNANIMIDAD - - - - - - - - - - - - - - -</w:t>
      </w:r>
    </w:p>
    <w:p w:rsidR="00225750" w:rsidRPr="00656766" w:rsidRDefault="00835EC0" w:rsidP="004C5FFF">
      <w:pPr>
        <w:jc w:val="both"/>
        <w:rPr>
          <w:rFonts w:ascii="Century Gothic" w:hAnsi="Century Gothic"/>
          <w:sz w:val="16"/>
          <w:szCs w:val="16"/>
        </w:rPr>
      </w:pPr>
      <w:r w:rsidRPr="00656766">
        <w:rPr>
          <w:rFonts w:ascii="Century Gothic" w:hAnsi="Century Gothic"/>
          <w:b/>
          <w:sz w:val="16"/>
          <w:szCs w:val="16"/>
        </w:rPr>
        <w:t xml:space="preserve">En uso de la voz la Secretario y Procurador Jurídico: </w:t>
      </w:r>
      <w:r w:rsidR="006017DF" w:rsidRPr="00656766">
        <w:rPr>
          <w:rFonts w:ascii="Century Gothic" w:hAnsi="Century Gothic"/>
          <w:sz w:val="16"/>
          <w:szCs w:val="16"/>
        </w:rPr>
        <w:t xml:space="preserve">Bien, el siguiente punto del orden del </w:t>
      </w:r>
      <w:r w:rsidR="0032053A" w:rsidRPr="00656766">
        <w:rPr>
          <w:rFonts w:ascii="Century Gothic" w:hAnsi="Century Gothic"/>
          <w:sz w:val="16"/>
          <w:szCs w:val="16"/>
        </w:rPr>
        <w:t>día</w:t>
      </w:r>
      <w:r w:rsidR="006017DF" w:rsidRPr="00656766">
        <w:rPr>
          <w:rFonts w:ascii="Century Gothic" w:hAnsi="Century Gothic"/>
          <w:sz w:val="16"/>
          <w:szCs w:val="16"/>
        </w:rPr>
        <w:t xml:space="preserve"> son los asunt</w:t>
      </w:r>
      <w:r w:rsidRPr="00656766">
        <w:rPr>
          <w:rFonts w:ascii="Century Gothic" w:hAnsi="Century Gothic"/>
          <w:sz w:val="16"/>
          <w:szCs w:val="16"/>
        </w:rPr>
        <w:t>os de la directora general del I</w:t>
      </w:r>
      <w:r w:rsidR="006017DF" w:rsidRPr="00656766">
        <w:rPr>
          <w:rFonts w:ascii="Century Gothic" w:hAnsi="Century Gothic"/>
          <w:sz w:val="16"/>
          <w:szCs w:val="16"/>
        </w:rPr>
        <w:t>nstituto</w:t>
      </w:r>
      <w:r w:rsidRPr="00656766">
        <w:rPr>
          <w:rFonts w:ascii="Century Gothic" w:hAnsi="Century Gothic"/>
          <w:sz w:val="16"/>
          <w:szCs w:val="16"/>
        </w:rPr>
        <w:t>.</w:t>
      </w:r>
      <w:r w:rsidR="00692BA9" w:rsidRPr="00656766">
        <w:rPr>
          <w:rFonts w:ascii="Century Gothic" w:hAnsi="Century Gothic"/>
          <w:sz w:val="16"/>
          <w:szCs w:val="16"/>
        </w:rPr>
        <w:t xml:space="preserve"> </w:t>
      </w:r>
      <w:r w:rsidR="00692BA9" w:rsidRPr="00656766">
        <w:rPr>
          <w:rFonts w:ascii="Century Gothic" w:hAnsi="Century Gothic"/>
          <w:b/>
          <w:sz w:val="16"/>
          <w:szCs w:val="16"/>
        </w:rPr>
        <w:t xml:space="preserve">En uso de la voz la Directora General del Instituto: </w:t>
      </w:r>
      <w:r w:rsidR="005A27EF" w:rsidRPr="00656766">
        <w:rPr>
          <w:rFonts w:ascii="Century Gothic" w:hAnsi="Century Gothic"/>
          <w:sz w:val="16"/>
          <w:szCs w:val="16"/>
        </w:rPr>
        <w:t xml:space="preserve">Comentarles, en lo que esta </w:t>
      </w:r>
      <w:r w:rsidR="0032053A" w:rsidRPr="00656766">
        <w:rPr>
          <w:rFonts w:ascii="Century Gothic" w:hAnsi="Century Gothic"/>
          <w:sz w:val="16"/>
          <w:szCs w:val="16"/>
        </w:rPr>
        <w:t>la</w:t>
      </w:r>
      <w:r w:rsidR="005A27EF" w:rsidRPr="00656766">
        <w:rPr>
          <w:rFonts w:ascii="Century Gothic" w:hAnsi="Century Gothic"/>
          <w:sz w:val="16"/>
          <w:szCs w:val="16"/>
        </w:rPr>
        <w:t xml:space="preserve"> </w:t>
      </w:r>
      <w:r w:rsidR="0032053A" w:rsidRPr="00656766">
        <w:rPr>
          <w:rFonts w:ascii="Century Gothic" w:hAnsi="Century Gothic"/>
          <w:sz w:val="16"/>
          <w:szCs w:val="16"/>
        </w:rPr>
        <w:t>presentación</w:t>
      </w:r>
      <w:r w:rsidR="005A27EF" w:rsidRPr="00656766">
        <w:rPr>
          <w:rFonts w:ascii="Century Gothic" w:hAnsi="Century Gothic"/>
          <w:sz w:val="16"/>
          <w:szCs w:val="16"/>
        </w:rPr>
        <w:t>, que en el proceso de entrega de recepción hemos venido trabajando como lo c</w:t>
      </w:r>
      <w:r w:rsidR="00457801" w:rsidRPr="00656766">
        <w:rPr>
          <w:rFonts w:ascii="Century Gothic" w:hAnsi="Century Gothic"/>
          <w:sz w:val="16"/>
          <w:szCs w:val="16"/>
        </w:rPr>
        <w:t>o</w:t>
      </w:r>
      <w:r w:rsidR="005A27EF" w:rsidRPr="00656766">
        <w:rPr>
          <w:rFonts w:ascii="Century Gothic" w:hAnsi="Century Gothic"/>
          <w:sz w:val="16"/>
          <w:szCs w:val="16"/>
        </w:rPr>
        <w:t xml:space="preserve">mentan tanto el presidente como el licenciado Miguel, he tenido varias llamadas con Juan Carlos Anguiano, me ha pedido mucha información, ha sido completamente entregada, quiere establecer mesas de trabajo y mi situación con </w:t>
      </w:r>
      <w:r w:rsidR="0032053A" w:rsidRPr="00656766">
        <w:rPr>
          <w:rFonts w:ascii="Century Gothic" w:hAnsi="Century Gothic"/>
          <w:sz w:val="16"/>
          <w:szCs w:val="16"/>
        </w:rPr>
        <w:t>él</w:t>
      </w:r>
      <w:r w:rsidR="005A27EF" w:rsidRPr="00656766">
        <w:rPr>
          <w:rFonts w:ascii="Century Gothic" w:hAnsi="Century Gothic"/>
          <w:sz w:val="16"/>
          <w:szCs w:val="16"/>
        </w:rPr>
        <w:t xml:space="preserve"> fue decirle </w:t>
      </w:r>
      <w:r w:rsidR="005A27EF" w:rsidRPr="00656766">
        <w:rPr>
          <w:rFonts w:ascii="Century Gothic" w:hAnsi="Century Gothic"/>
          <w:i/>
          <w:sz w:val="16"/>
          <w:szCs w:val="16"/>
        </w:rPr>
        <w:t>“a ver, pásame una orden de lo que quieres tratar en las mesas de trabajo y en base a eso hacemos un calendario porque no puedo parar la operatividad del instituto”</w:t>
      </w:r>
      <w:r w:rsidR="005A27EF" w:rsidRPr="00656766">
        <w:rPr>
          <w:rFonts w:ascii="Century Gothic" w:hAnsi="Century Gothic"/>
          <w:sz w:val="16"/>
          <w:szCs w:val="16"/>
        </w:rPr>
        <w:t xml:space="preserve">, entonces quedo de pasarme el calendario para el lunes y empezaremos a tener mesas de trabajo en lo que se pueda le solicite que las mesas de trabajo fueran de preferencia por la tarde para no parar la </w:t>
      </w:r>
      <w:r w:rsidR="0032053A" w:rsidRPr="00656766">
        <w:rPr>
          <w:rFonts w:ascii="Century Gothic" w:hAnsi="Century Gothic"/>
          <w:sz w:val="16"/>
          <w:szCs w:val="16"/>
        </w:rPr>
        <w:t>operatividad</w:t>
      </w:r>
      <w:r w:rsidR="005A27EF" w:rsidRPr="00656766">
        <w:rPr>
          <w:rFonts w:ascii="Century Gothic" w:hAnsi="Century Gothic"/>
          <w:sz w:val="16"/>
          <w:szCs w:val="16"/>
        </w:rPr>
        <w:t xml:space="preserve"> del instituto, entonces vamos </w:t>
      </w:r>
      <w:r w:rsidR="0032053A" w:rsidRPr="00656766">
        <w:rPr>
          <w:rFonts w:ascii="Century Gothic" w:hAnsi="Century Gothic"/>
          <w:sz w:val="16"/>
          <w:szCs w:val="16"/>
        </w:rPr>
        <w:t>caminando</w:t>
      </w:r>
      <w:r w:rsidR="005A27EF" w:rsidRPr="00656766">
        <w:rPr>
          <w:rFonts w:ascii="Century Gothic" w:hAnsi="Century Gothic"/>
          <w:sz w:val="16"/>
          <w:szCs w:val="16"/>
        </w:rPr>
        <w:t xml:space="preserve"> en ese tema muy bien. Comentarles, terminamos </w:t>
      </w:r>
      <w:r w:rsidR="0032053A" w:rsidRPr="00656766">
        <w:rPr>
          <w:rFonts w:ascii="Century Gothic" w:hAnsi="Century Gothic"/>
          <w:sz w:val="16"/>
          <w:szCs w:val="16"/>
        </w:rPr>
        <w:t>ya</w:t>
      </w:r>
      <w:r w:rsidR="005A27EF" w:rsidRPr="00656766">
        <w:rPr>
          <w:rFonts w:ascii="Century Gothic" w:hAnsi="Century Gothic"/>
          <w:sz w:val="16"/>
          <w:szCs w:val="16"/>
        </w:rPr>
        <w:t xml:space="preserve"> con el tema de beneficencia </w:t>
      </w:r>
      <w:r w:rsidR="0032053A" w:rsidRPr="00656766">
        <w:rPr>
          <w:rFonts w:ascii="Century Gothic" w:hAnsi="Century Gothic"/>
          <w:sz w:val="16"/>
          <w:szCs w:val="16"/>
        </w:rPr>
        <w:t>pública</w:t>
      </w:r>
      <w:r w:rsidR="005A27EF" w:rsidRPr="00656766">
        <w:rPr>
          <w:rFonts w:ascii="Century Gothic" w:hAnsi="Century Gothic"/>
          <w:sz w:val="16"/>
          <w:szCs w:val="16"/>
        </w:rPr>
        <w:t xml:space="preserve">, 125 personas de 17 municipios de Jalisco fueron beneficiadas con sillas de </w:t>
      </w:r>
      <w:r w:rsidR="0032053A" w:rsidRPr="00656766">
        <w:rPr>
          <w:rFonts w:ascii="Century Gothic" w:hAnsi="Century Gothic"/>
          <w:sz w:val="16"/>
          <w:szCs w:val="16"/>
        </w:rPr>
        <w:t>ruedas</w:t>
      </w:r>
      <w:r w:rsidR="005A27EF" w:rsidRPr="00656766">
        <w:rPr>
          <w:rFonts w:ascii="Century Gothic" w:hAnsi="Century Gothic"/>
          <w:sz w:val="16"/>
          <w:szCs w:val="16"/>
        </w:rPr>
        <w:t xml:space="preserve">, </w:t>
      </w:r>
      <w:r w:rsidR="00121514" w:rsidRPr="00656766">
        <w:rPr>
          <w:rFonts w:ascii="Century Gothic" w:hAnsi="Century Gothic"/>
          <w:sz w:val="16"/>
          <w:szCs w:val="16"/>
        </w:rPr>
        <w:t xml:space="preserve">implantes mamarios, cirugías de rodilla y la entrega ultima se hizo el </w:t>
      </w:r>
      <w:r w:rsidR="0032053A" w:rsidRPr="00656766">
        <w:rPr>
          <w:rFonts w:ascii="Century Gothic" w:hAnsi="Century Gothic"/>
          <w:sz w:val="16"/>
          <w:szCs w:val="16"/>
        </w:rPr>
        <w:t>día</w:t>
      </w:r>
      <w:r w:rsidR="00121514" w:rsidRPr="00656766">
        <w:rPr>
          <w:rFonts w:ascii="Century Gothic" w:hAnsi="Century Gothic"/>
          <w:sz w:val="16"/>
          <w:szCs w:val="16"/>
        </w:rPr>
        <w:t xml:space="preserve"> 3 de octubre. Fueron 103 sillas de ruedas, 7 </w:t>
      </w:r>
      <w:r w:rsidR="0032053A" w:rsidRPr="00656766">
        <w:rPr>
          <w:rFonts w:ascii="Century Gothic" w:hAnsi="Century Gothic"/>
          <w:sz w:val="16"/>
          <w:szCs w:val="16"/>
        </w:rPr>
        <w:t>constancias</w:t>
      </w:r>
      <w:r w:rsidR="00121514" w:rsidRPr="00656766">
        <w:rPr>
          <w:rFonts w:ascii="Century Gothic" w:hAnsi="Century Gothic"/>
          <w:sz w:val="16"/>
          <w:szCs w:val="16"/>
        </w:rPr>
        <w:t xml:space="preserve"> de colaboración pre cáncer de mama, 7 implantes y 12 </w:t>
      </w:r>
      <w:r w:rsidR="0032053A" w:rsidRPr="00656766">
        <w:rPr>
          <w:rFonts w:ascii="Century Gothic" w:hAnsi="Century Gothic"/>
          <w:sz w:val="16"/>
          <w:szCs w:val="16"/>
        </w:rPr>
        <w:t>cirugías</w:t>
      </w:r>
      <w:r w:rsidR="00121514" w:rsidRPr="00656766">
        <w:rPr>
          <w:rFonts w:ascii="Century Gothic" w:hAnsi="Century Gothic"/>
          <w:sz w:val="16"/>
          <w:szCs w:val="16"/>
        </w:rPr>
        <w:t xml:space="preserve"> de rodilla, en donde realmente fue muy bonita la entrega y un evento que ayudo a muchas personas en una condición de vulnerabilidad sumamente importante, tuvimos entregas de </w:t>
      </w:r>
      <w:r w:rsidR="0032053A" w:rsidRPr="00656766">
        <w:rPr>
          <w:rFonts w:ascii="Century Gothic" w:hAnsi="Century Gothic"/>
          <w:sz w:val="16"/>
          <w:szCs w:val="16"/>
        </w:rPr>
        <w:t>asociaciones</w:t>
      </w:r>
      <w:r w:rsidR="00121514" w:rsidRPr="00656766">
        <w:rPr>
          <w:rFonts w:ascii="Century Gothic" w:hAnsi="Century Gothic"/>
          <w:sz w:val="16"/>
          <w:szCs w:val="16"/>
        </w:rPr>
        <w:t xml:space="preserve"> civiles, en donde 84 </w:t>
      </w:r>
      <w:r w:rsidR="0032053A" w:rsidRPr="00656766">
        <w:rPr>
          <w:rFonts w:ascii="Century Gothic" w:hAnsi="Century Gothic"/>
          <w:sz w:val="16"/>
          <w:szCs w:val="16"/>
        </w:rPr>
        <w:t>asociaciones</w:t>
      </w:r>
      <w:r w:rsidR="00121514" w:rsidRPr="00656766">
        <w:rPr>
          <w:rFonts w:ascii="Century Gothic" w:hAnsi="Century Gothic"/>
          <w:sz w:val="16"/>
          <w:szCs w:val="16"/>
        </w:rPr>
        <w:t xml:space="preserve"> civiles asistenciales recibieron apoyo financiero de hasta $40</w:t>
      </w:r>
      <w:r w:rsidR="00692BA9" w:rsidRPr="00656766">
        <w:rPr>
          <w:rFonts w:ascii="Century Gothic" w:hAnsi="Century Gothic"/>
          <w:sz w:val="16"/>
          <w:szCs w:val="16"/>
        </w:rPr>
        <w:t xml:space="preserve"> mil</w:t>
      </w:r>
      <w:r w:rsidR="00121514" w:rsidRPr="00656766">
        <w:rPr>
          <w:rFonts w:ascii="Century Gothic" w:hAnsi="Century Gothic"/>
          <w:sz w:val="16"/>
          <w:szCs w:val="16"/>
        </w:rPr>
        <w:t xml:space="preserve"> pesos para sus proyectos, donde se vieron apoyadas </w:t>
      </w:r>
      <w:r w:rsidR="0032053A" w:rsidRPr="00656766">
        <w:rPr>
          <w:rFonts w:ascii="Century Gothic" w:hAnsi="Century Gothic"/>
          <w:sz w:val="16"/>
          <w:szCs w:val="16"/>
        </w:rPr>
        <w:t>asociaciones</w:t>
      </w:r>
      <w:r w:rsidR="00121514" w:rsidRPr="00656766">
        <w:rPr>
          <w:rFonts w:ascii="Century Gothic" w:hAnsi="Century Gothic"/>
          <w:sz w:val="16"/>
          <w:szCs w:val="16"/>
        </w:rPr>
        <w:t xml:space="preserve"> en una cantidad de vulnerabilidad muy </w:t>
      </w:r>
      <w:r w:rsidR="0032053A" w:rsidRPr="00656766">
        <w:rPr>
          <w:rFonts w:ascii="Century Gothic" w:hAnsi="Century Gothic"/>
          <w:sz w:val="16"/>
          <w:szCs w:val="16"/>
        </w:rPr>
        <w:t>importante</w:t>
      </w:r>
      <w:r w:rsidR="00121514" w:rsidRPr="00656766">
        <w:rPr>
          <w:rFonts w:ascii="Century Gothic" w:hAnsi="Century Gothic"/>
          <w:sz w:val="16"/>
          <w:szCs w:val="16"/>
        </w:rPr>
        <w:t xml:space="preserve">, y sobre todo es de las </w:t>
      </w:r>
      <w:r w:rsidR="0032053A" w:rsidRPr="00656766">
        <w:rPr>
          <w:rFonts w:ascii="Century Gothic" w:hAnsi="Century Gothic"/>
          <w:sz w:val="16"/>
          <w:szCs w:val="16"/>
        </w:rPr>
        <w:t>veces</w:t>
      </w:r>
      <w:r w:rsidR="00121514" w:rsidRPr="00656766">
        <w:rPr>
          <w:rFonts w:ascii="Century Gothic" w:hAnsi="Century Gothic"/>
          <w:sz w:val="16"/>
          <w:szCs w:val="16"/>
        </w:rPr>
        <w:t xml:space="preserve"> que </w:t>
      </w:r>
      <w:r w:rsidR="0032053A" w:rsidRPr="00656766">
        <w:rPr>
          <w:rFonts w:ascii="Century Gothic" w:hAnsi="Century Gothic"/>
          <w:sz w:val="16"/>
          <w:szCs w:val="16"/>
        </w:rPr>
        <w:t>más</w:t>
      </w:r>
      <w:r w:rsidR="00121514" w:rsidRPr="00656766">
        <w:rPr>
          <w:rFonts w:ascii="Century Gothic" w:hAnsi="Century Gothic"/>
          <w:sz w:val="16"/>
          <w:szCs w:val="16"/>
        </w:rPr>
        <w:t xml:space="preserve"> asociaciones civiles que nunca habían recibido apoyos por parte de IJAS se dieron, entonces fue un evento muy bonito y realmente las </w:t>
      </w:r>
      <w:r w:rsidR="0032053A" w:rsidRPr="00656766">
        <w:rPr>
          <w:rFonts w:ascii="Century Gothic" w:hAnsi="Century Gothic"/>
          <w:sz w:val="16"/>
          <w:szCs w:val="16"/>
        </w:rPr>
        <w:t>asociaciones</w:t>
      </w:r>
      <w:r w:rsidR="00121514" w:rsidRPr="00656766">
        <w:rPr>
          <w:rFonts w:ascii="Century Gothic" w:hAnsi="Century Gothic"/>
          <w:sz w:val="16"/>
          <w:szCs w:val="16"/>
        </w:rPr>
        <w:t xml:space="preserve"> estuvieron muy contentas, tomamos diferentes criter</w:t>
      </w:r>
      <w:r w:rsidR="00692BA9" w:rsidRPr="00656766">
        <w:rPr>
          <w:rFonts w:ascii="Century Gothic" w:hAnsi="Century Gothic"/>
          <w:sz w:val="16"/>
          <w:szCs w:val="16"/>
        </w:rPr>
        <w:t xml:space="preserve">ios a la hora de la </w:t>
      </w:r>
      <w:proofErr w:type="spellStart"/>
      <w:r w:rsidR="00692BA9" w:rsidRPr="00656766">
        <w:rPr>
          <w:rFonts w:ascii="Century Gothic" w:hAnsi="Century Gothic"/>
          <w:sz w:val="16"/>
          <w:szCs w:val="16"/>
        </w:rPr>
        <w:t>dictaminació</w:t>
      </w:r>
      <w:r w:rsidR="00121514" w:rsidRPr="00656766">
        <w:rPr>
          <w:rFonts w:ascii="Century Gothic" w:hAnsi="Century Gothic"/>
          <w:sz w:val="16"/>
          <w:szCs w:val="16"/>
        </w:rPr>
        <w:t>n</w:t>
      </w:r>
      <w:proofErr w:type="spellEnd"/>
      <w:r w:rsidR="00121514" w:rsidRPr="00656766">
        <w:rPr>
          <w:rFonts w:ascii="Century Gothic" w:hAnsi="Century Gothic"/>
          <w:sz w:val="16"/>
          <w:szCs w:val="16"/>
        </w:rPr>
        <w:t xml:space="preserve"> en donde en las 3 convocatorias que tuvimos, tuvimos reglas de operación, cumplimos con la contraloría social, siendo el primer órgano del gobierno del estado de Jalisco teniendo aprobadas las contralorías </w:t>
      </w:r>
      <w:r w:rsidR="0032053A" w:rsidRPr="00656766">
        <w:rPr>
          <w:rFonts w:ascii="Century Gothic" w:hAnsi="Century Gothic"/>
          <w:sz w:val="16"/>
          <w:szCs w:val="16"/>
        </w:rPr>
        <w:t>sociales</w:t>
      </w:r>
      <w:r w:rsidR="00121514" w:rsidRPr="00656766">
        <w:rPr>
          <w:rFonts w:ascii="Century Gothic" w:hAnsi="Century Gothic"/>
          <w:sz w:val="16"/>
          <w:szCs w:val="16"/>
        </w:rPr>
        <w:t xml:space="preserve"> y llevadas a cabo en todas las entregas de las </w:t>
      </w:r>
      <w:r w:rsidR="0032053A" w:rsidRPr="00656766">
        <w:rPr>
          <w:rFonts w:ascii="Century Gothic" w:hAnsi="Century Gothic"/>
          <w:sz w:val="16"/>
          <w:szCs w:val="16"/>
        </w:rPr>
        <w:t>asociaciones</w:t>
      </w:r>
      <w:r w:rsidR="00121514" w:rsidRPr="00656766">
        <w:rPr>
          <w:rFonts w:ascii="Century Gothic" w:hAnsi="Century Gothic"/>
          <w:sz w:val="16"/>
          <w:szCs w:val="16"/>
        </w:rPr>
        <w:t xml:space="preserve"> civiles. Bueno, este es la entrega que se dio ya a todas las </w:t>
      </w:r>
      <w:r w:rsidR="0032053A" w:rsidRPr="00656766">
        <w:rPr>
          <w:rFonts w:ascii="Century Gothic" w:hAnsi="Century Gothic"/>
          <w:sz w:val="16"/>
          <w:szCs w:val="16"/>
        </w:rPr>
        <w:t>asociaciones</w:t>
      </w:r>
      <w:r w:rsidR="00121514" w:rsidRPr="00656766">
        <w:rPr>
          <w:rFonts w:ascii="Century Gothic" w:hAnsi="Century Gothic"/>
          <w:sz w:val="16"/>
          <w:szCs w:val="16"/>
        </w:rPr>
        <w:t xml:space="preserve"> </w:t>
      </w:r>
      <w:r w:rsidR="00121514" w:rsidRPr="00656766">
        <w:rPr>
          <w:rFonts w:ascii="Century Gothic" w:hAnsi="Century Gothic"/>
          <w:sz w:val="16"/>
          <w:szCs w:val="16"/>
        </w:rPr>
        <w:lastRenderedPageBreak/>
        <w:t>con diferentes proyect</w:t>
      </w:r>
      <w:r w:rsidR="00DF627C" w:rsidRPr="00656766">
        <w:rPr>
          <w:rFonts w:ascii="Century Gothic" w:hAnsi="Century Gothic"/>
          <w:sz w:val="16"/>
          <w:szCs w:val="16"/>
        </w:rPr>
        <w:t xml:space="preserve">os, ya sea con financiamiento a proyectos, con financiamiento estatal, apoyos emergentes, apoyos para fortalecimiento de programas, apoyos para personas con </w:t>
      </w:r>
      <w:r w:rsidR="0032053A" w:rsidRPr="00656766">
        <w:rPr>
          <w:rFonts w:ascii="Century Gothic" w:hAnsi="Century Gothic"/>
          <w:sz w:val="16"/>
          <w:szCs w:val="16"/>
        </w:rPr>
        <w:t>discapacidad</w:t>
      </w:r>
      <w:r w:rsidR="00DF627C" w:rsidRPr="00656766">
        <w:rPr>
          <w:rFonts w:ascii="Century Gothic" w:hAnsi="Century Gothic"/>
          <w:sz w:val="16"/>
          <w:szCs w:val="16"/>
        </w:rPr>
        <w:t xml:space="preserve"> sensorial visual y apoyos para adultos mayores, el recurso que tenemos presupuestado era de $8’812,900</w:t>
      </w:r>
      <w:r w:rsidR="00692BA9" w:rsidRPr="00656766">
        <w:rPr>
          <w:rFonts w:ascii="Century Gothic" w:hAnsi="Century Gothic"/>
          <w:sz w:val="16"/>
          <w:szCs w:val="16"/>
        </w:rPr>
        <w:t>.00 pesos, estamos en $8’796,346.00</w:t>
      </w:r>
      <w:r w:rsidR="00DF627C" w:rsidRPr="00656766">
        <w:rPr>
          <w:rFonts w:ascii="Century Gothic" w:hAnsi="Century Gothic"/>
          <w:sz w:val="16"/>
          <w:szCs w:val="16"/>
        </w:rPr>
        <w:t xml:space="preserve"> estamos a punto de </w:t>
      </w:r>
      <w:r w:rsidR="0032053A" w:rsidRPr="00656766">
        <w:rPr>
          <w:rFonts w:ascii="Century Gothic" w:hAnsi="Century Gothic"/>
          <w:sz w:val="16"/>
          <w:szCs w:val="16"/>
        </w:rPr>
        <w:t>tener</w:t>
      </w:r>
      <w:r w:rsidR="00DF627C" w:rsidRPr="00656766">
        <w:rPr>
          <w:rFonts w:ascii="Century Gothic" w:hAnsi="Century Gothic"/>
          <w:sz w:val="16"/>
          <w:szCs w:val="16"/>
        </w:rPr>
        <w:t xml:space="preserve"> ya todas las </w:t>
      </w:r>
      <w:r w:rsidR="0032053A" w:rsidRPr="00656766">
        <w:rPr>
          <w:rFonts w:ascii="Century Gothic" w:hAnsi="Century Gothic"/>
          <w:sz w:val="16"/>
          <w:szCs w:val="16"/>
        </w:rPr>
        <w:t>comprobaciones</w:t>
      </w:r>
      <w:r w:rsidR="00DF627C" w:rsidRPr="00656766">
        <w:rPr>
          <w:rFonts w:ascii="Century Gothic" w:hAnsi="Century Gothic"/>
          <w:sz w:val="16"/>
          <w:szCs w:val="16"/>
        </w:rPr>
        <w:t xml:space="preserve"> al 100% ejercidas y para poder cerrar la administración comprobando todo el recurso que ingreso por este rubro. En cuanto a </w:t>
      </w:r>
      <w:r w:rsidR="0032053A" w:rsidRPr="00656766">
        <w:rPr>
          <w:rFonts w:ascii="Century Gothic" w:hAnsi="Century Gothic"/>
          <w:sz w:val="16"/>
          <w:szCs w:val="16"/>
        </w:rPr>
        <w:t>reconocimientos</w:t>
      </w:r>
      <w:r w:rsidR="00DF627C" w:rsidRPr="00656766">
        <w:rPr>
          <w:rFonts w:ascii="Century Gothic" w:hAnsi="Century Gothic"/>
          <w:sz w:val="16"/>
          <w:szCs w:val="16"/>
        </w:rPr>
        <w:t xml:space="preserve"> en este periodo, fueron 7 reconocimientos, 10 renovaciones y 9 cancelaciones, teniendo un total de 1,069 </w:t>
      </w:r>
      <w:r w:rsidR="0032053A" w:rsidRPr="00656766">
        <w:rPr>
          <w:rFonts w:ascii="Century Gothic" w:hAnsi="Century Gothic"/>
          <w:sz w:val="16"/>
          <w:szCs w:val="16"/>
        </w:rPr>
        <w:t>asociaciones</w:t>
      </w:r>
      <w:r w:rsidR="00DF627C" w:rsidRPr="00656766">
        <w:rPr>
          <w:rFonts w:ascii="Century Gothic" w:hAnsi="Century Gothic"/>
          <w:sz w:val="16"/>
          <w:szCs w:val="16"/>
        </w:rPr>
        <w:t xml:space="preserve"> civiles registradas en el padrón estatal, en cuanto a visitas, este mes, desde la vez pasada les comente que durante este mes íbamos a bajar ya el promedio de las visitas, fueron 40 porque tuvimos las entregas a las asociaciones civiles, la revisión d</w:t>
      </w:r>
      <w:r w:rsidR="00692BA9" w:rsidRPr="00656766">
        <w:rPr>
          <w:rFonts w:ascii="Century Gothic" w:hAnsi="Century Gothic"/>
          <w:sz w:val="16"/>
          <w:szCs w:val="16"/>
        </w:rPr>
        <w:t xml:space="preserve">e los proyectos, la </w:t>
      </w:r>
      <w:proofErr w:type="spellStart"/>
      <w:r w:rsidR="00692BA9" w:rsidRPr="00656766">
        <w:rPr>
          <w:rFonts w:ascii="Century Gothic" w:hAnsi="Century Gothic"/>
          <w:sz w:val="16"/>
          <w:szCs w:val="16"/>
        </w:rPr>
        <w:t>dictaminació</w:t>
      </w:r>
      <w:r w:rsidR="00DF627C" w:rsidRPr="00656766">
        <w:rPr>
          <w:rFonts w:ascii="Century Gothic" w:hAnsi="Century Gothic"/>
          <w:sz w:val="16"/>
          <w:szCs w:val="16"/>
        </w:rPr>
        <w:t>n</w:t>
      </w:r>
      <w:proofErr w:type="spellEnd"/>
      <w:r w:rsidR="00DF627C" w:rsidRPr="00656766">
        <w:rPr>
          <w:rFonts w:ascii="Century Gothic" w:hAnsi="Century Gothic"/>
          <w:sz w:val="16"/>
          <w:szCs w:val="16"/>
        </w:rPr>
        <w:t xml:space="preserve"> y la comprobación de todas las convocatorias que tuvimos, entonces las trabajadoras sociales están recibiendo todo este trabajo, y es un trabajo arduo pero aun </w:t>
      </w:r>
      <w:r w:rsidR="0032053A" w:rsidRPr="00656766">
        <w:rPr>
          <w:rFonts w:ascii="Century Gothic" w:hAnsi="Century Gothic"/>
          <w:sz w:val="16"/>
          <w:szCs w:val="16"/>
        </w:rPr>
        <w:t>así</w:t>
      </w:r>
      <w:r w:rsidR="00DF627C" w:rsidRPr="00656766">
        <w:rPr>
          <w:rFonts w:ascii="Century Gothic" w:hAnsi="Century Gothic"/>
          <w:sz w:val="16"/>
          <w:szCs w:val="16"/>
        </w:rPr>
        <w:t xml:space="preserve"> no hemos dejado de trabajar en visitas, nuestro promedio había estado oscilando entre 65 y 70, para que </w:t>
      </w:r>
      <w:r w:rsidR="0032053A" w:rsidRPr="00656766">
        <w:rPr>
          <w:rFonts w:ascii="Century Gothic" w:hAnsi="Century Gothic"/>
          <w:sz w:val="16"/>
          <w:szCs w:val="16"/>
        </w:rPr>
        <w:t>más</w:t>
      </w:r>
      <w:r w:rsidR="00DF627C" w:rsidRPr="00656766">
        <w:rPr>
          <w:rFonts w:ascii="Century Gothic" w:hAnsi="Century Gothic"/>
          <w:sz w:val="16"/>
          <w:szCs w:val="16"/>
        </w:rPr>
        <w:t xml:space="preserve"> o menos tengan contemplado el trabajo que se sigue realizando en atención a asociaciones civiles. En cuanto a </w:t>
      </w:r>
      <w:r w:rsidR="0032053A" w:rsidRPr="00656766">
        <w:rPr>
          <w:rFonts w:ascii="Century Gothic" w:hAnsi="Century Gothic"/>
          <w:sz w:val="16"/>
          <w:szCs w:val="16"/>
        </w:rPr>
        <w:t>capacitación</w:t>
      </w:r>
      <w:r w:rsidR="00DF627C" w:rsidRPr="00656766">
        <w:rPr>
          <w:rFonts w:ascii="Century Gothic" w:hAnsi="Century Gothic"/>
          <w:sz w:val="16"/>
          <w:szCs w:val="16"/>
        </w:rPr>
        <w:t xml:space="preserve">, en octubre fueron 19 horas, donde 38 instituciones se vieron apoyadas con 46 personas capacitadas. A partir de este mes, ya tenemos tiempo trabajando un programa, que es una de las cosas que dejare en entrega de recepción, para tener un sistema en línea para registro y control de supervisión de las </w:t>
      </w:r>
      <w:r w:rsidR="0032053A" w:rsidRPr="00656766">
        <w:rPr>
          <w:rFonts w:ascii="Century Gothic" w:hAnsi="Century Gothic"/>
          <w:sz w:val="16"/>
          <w:szCs w:val="16"/>
        </w:rPr>
        <w:t>asociaciones</w:t>
      </w:r>
      <w:r w:rsidR="00DF627C" w:rsidRPr="00656766">
        <w:rPr>
          <w:rFonts w:ascii="Century Gothic" w:hAnsi="Century Gothic"/>
          <w:sz w:val="16"/>
          <w:szCs w:val="16"/>
        </w:rPr>
        <w:t xml:space="preserve"> civiles, esto ya </w:t>
      </w:r>
      <w:r w:rsidR="0032053A" w:rsidRPr="00656766">
        <w:rPr>
          <w:rFonts w:ascii="Century Gothic" w:hAnsi="Century Gothic"/>
          <w:sz w:val="16"/>
          <w:szCs w:val="16"/>
        </w:rPr>
        <w:t>está</w:t>
      </w:r>
      <w:r w:rsidR="00DF627C" w:rsidRPr="00656766">
        <w:rPr>
          <w:rFonts w:ascii="Century Gothic" w:hAnsi="Century Gothic"/>
          <w:sz w:val="16"/>
          <w:szCs w:val="16"/>
        </w:rPr>
        <w:t xml:space="preserve"> implementándose, ya tenemos escaneadas muchísimas cosas que empezamos desde el inicio de la administración y la idea es que </w:t>
      </w:r>
      <w:r w:rsidR="0032053A" w:rsidRPr="00656766">
        <w:rPr>
          <w:rFonts w:ascii="Century Gothic" w:hAnsi="Century Gothic"/>
          <w:sz w:val="16"/>
          <w:szCs w:val="16"/>
        </w:rPr>
        <w:t>desde</w:t>
      </w:r>
      <w:r w:rsidR="00DF627C" w:rsidRPr="00656766">
        <w:rPr>
          <w:rFonts w:ascii="Century Gothic" w:hAnsi="Century Gothic"/>
          <w:sz w:val="16"/>
          <w:szCs w:val="16"/>
        </w:rPr>
        <w:t xml:space="preserve"> que una </w:t>
      </w:r>
      <w:r w:rsidR="0032053A" w:rsidRPr="00656766">
        <w:rPr>
          <w:rFonts w:ascii="Century Gothic" w:hAnsi="Century Gothic"/>
          <w:sz w:val="16"/>
          <w:szCs w:val="16"/>
        </w:rPr>
        <w:t>asociación</w:t>
      </w:r>
      <w:r w:rsidR="00DF627C" w:rsidRPr="00656766">
        <w:rPr>
          <w:rFonts w:ascii="Century Gothic" w:hAnsi="Century Gothic"/>
          <w:sz w:val="16"/>
          <w:szCs w:val="16"/>
        </w:rPr>
        <w:t xml:space="preserve"> civil quiera hacer sus </w:t>
      </w:r>
      <w:r w:rsidR="0032053A" w:rsidRPr="00656766">
        <w:rPr>
          <w:rFonts w:ascii="Century Gothic" w:hAnsi="Century Gothic"/>
          <w:sz w:val="16"/>
          <w:szCs w:val="16"/>
        </w:rPr>
        <w:t>trámites</w:t>
      </w:r>
      <w:r w:rsidR="00DF627C" w:rsidRPr="00656766">
        <w:rPr>
          <w:rFonts w:ascii="Century Gothic" w:hAnsi="Century Gothic"/>
          <w:sz w:val="16"/>
          <w:szCs w:val="16"/>
        </w:rPr>
        <w:t xml:space="preserve"> de registro lo pueda hacer por línea dejando ya un </w:t>
      </w:r>
      <w:r w:rsidR="0032053A" w:rsidRPr="00656766">
        <w:rPr>
          <w:rFonts w:ascii="Century Gothic" w:hAnsi="Century Gothic"/>
          <w:sz w:val="16"/>
          <w:szCs w:val="16"/>
        </w:rPr>
        <w:t>número</w:t>
      </w:r>
      <w:r w:rsidR="00DF627C" w:rsidRPr="00656766">
        <w:rPr>
          <w:rFonts w:ascii="Century Gothic" w:hAnsi="Century Gothic"/>
          <w:sz w:val="16"/>
          <w:szCs w:val="16"/>
        </w:rPr>
        <w:t xml:space="preserve"> de registro, un contacto y todo este seguimiento hasta llegar a que los informes de las </w:t>
      </w:r>
      <w:r w:rsidR="0032053A" w:rsidRPr="00656766">
        <w:rPr>
          <w:rFonts w:ascii="Century Gothic" w:hAnsi="Century Gothic"/>
          <w:sz w:val="16"/>
          <w:szCs w:val="16"/>
        </w:rPr>
        <w:t>asociaciones</w:t>
      </w:r>
      <w:r w:rsidR="00DF627C" w:rsidRPr="00656766">
        <w:rPr>
          <w:rFonts w:ascii="Century Gothic" w:hAnsi="Century Gothic"/>
          <w:sz w:val="16"/>
          <w:szCs w:val="16"/>
        </w:rPr>
        <w:t xml:space="preserve"> civiles sean presentados en línea, y toda esta información pueda ser cruzada</w:t>
      </w:r>
      <w:r w:rsidR="00AD2086" w:rsidRPr="00656766">
        <w:rPr>
          <w:rFonts w:ascii="Century Gothic" w:hAnsi="Century Gothic"/>
          <w:sz w:val="16"/>
          <w:szCs w:val="16"/>
        </w:rPr>
        <w:t xml:space="preserve"> para tener una base de datos, vamos trabajando, no voy a parar, va a ser de las cosas que no voy a poder alcanzar a implementar pero es algo muy importante que ojala en la próxima administración, ustedes como junta de gobierno puedan apoyar este tipo de herramientas, para tener una consulta estadística y control en todas las </w:t>
      </w:r>
      <w:r w:rsidR="0032053A" w:rsidRPr="00656766">
        <w:rPr>
          <w:rFonts w:ascii="Century Gothic" w:hAnsi="Century Gothic"/>
          <w:sz w:val="16"/>
          <w:szCs w:val="16"/>
        </w:rPr>
        <w:t>asociaciones</w:t>
      </w:r>
      <w:r w:rsidR="00AD2086" w:rsidRPr="00656766">
        <w:rPr>
          <w:rFonts w:ascii="Century Gothic" w:hAnsi="Century Gothic"/>
          <w:sz w:val="16"/>
          <w:szCs w:val="16"/>
        </w:rPr>
        <w:t xml:space="preserve"> civiles que tengamos registradas, para el IJAS va a ser muy bueno, para tener las estadísticas </w:t>
      </w:r>
      <w:r w:rsidR="0032053A" w:rsidRPr="00656766">
        <w:rPr>
          <w:rFonts w:ascii="Century Gothic" w:hAnsi="Century Gothic"/>
          <w:sz w:val="16"/>
          <w:szCs w:val="16"/>
        </w:rPr>
        <w:t>actualizadas</w:t>
      </w:r>
      <w:r w:rsidR="00AD2086" w:rsidRPr="00656766">
        <w:rPr>
          <w:rFonts w:ascii="Century Gothic" w:hAnsi="Century Gothic"/>
          <w:sz w:val="16"/>
          <w:szCs w:val="16"/>
        </w:rPr>
        <w:t xml:space="preserve">, los directorios, la consulta, la supervisión, y para las </w:t>
      </w:r>
      <w:r w:rsidR="0032053A" w:rsidRPr="00656766">
        <w:rPr>
          <w:rFonts w:ascii="Century Gothic" w:hAnsi="Century Gothic"/>
          <w:sz w:val="16"/>
          <w:szCs w:val="16"/>
        </w:rPr>
        <w:t>asociaciones</w:t>
      </w:r>
      <w:r w:rsidR="00AD2086" w:rsidRPr="00656766">
        <w:rPr>
          <w:rFonts w:ascii="Century Gothic" w:hAnsi="Century Gothic"/>
          <w:sz w:val="16"/>
          <w:szCs w:val="16"/>
        </w:rPr>
        <w:t xml:space="preserve"> civiles va a ser un registro online, va a ser ahorro de tiempo, la entrega de documentación será todo en línea, recibir la información al minuto y una comunicación muy rápida, esto </w:t>
      </w:r>
      <w:r w:rsidR="0032053A" w:rsidRPr="00656766">
        <w:rPr>
          <w:rFonts w:ascii="Century Gothic" w:hAnsi="Century Gothic"/>
          <w:sz w:val="16"/>
          <w:szCs w:val="16"/>
        </w:rPr>
        <w:t>también</w:t>
      </w:r>
      <w:r w:rsidR="00AD2086" w:rsidRPr="00656766">
        <w:rPr>
          <w:rFonts w:ascii="Century Gothic" w:hAnsi="Century Gothic"/>
          <w:sz w:val="16"/>
          <w:szCs w:val="16"/>
        </w:rPr>
        <w:t xml:space="preserve"> nos llevara a dar muchas horas de </w:t>
      </w:r>
      <w:r w:rsidR="0032053A" w:rsidRPr="00656766">
        <w:rPr>
          <w:rFonts w:ascii="Century Gothic" w:hAnsi="Century Gothic"/>
          <w:sz w:val="16"/>
          <w:szCs w:val="16"/>
        </w:rPr>
        <w:t>capacitación</w:t>
      </w:r>
      <w:r w:rsidR="00AD2086" w:rsidRPr="00656766">
        <w:rPr>
          <w:rFonts w:ascii="Century Gothic" w:hAnsi="Century Gothic"/>
          <w:sz w:val="16"/>
          <w:szCs w:val="16"/>
        </w:rPr>
        <w:t xml:space="preserve"> en las </w:t>
      </w:r>
      <w:r w:rsidR="0032053A" w:rsidRPr="00656766">
        <w:rPr>
          <w:rFonts w:ascii="Century Gothic" w:hAnsi="Century Gothic"/>
          <w:sz w:val="16"/>
          <w:szCs w:val="16"/>
        </w:rPr>
        <w:t>asociaciones</w:t>
      </w:r>
      <w:r w:rsidR="00AD2086" w:rsidRPr="00656766">
        <w:rPr>
          <w:rFonts w:ascii="Century Gothic" w:hAnsi="Century Gothic"/>
          <w:sz w:val="16"/>
          <w:szCs w:val="16"/>
        </w:rPr>
        <w:t xml:space="preserve"> civiles porque de todo el padrón que tenemos solamente el 33% </w:t>
      </w:r>
      <w:r w:rsidR="0032053A" w:rsidRPr="00656766">
        <w:rPr>
          <w:rFonts w:ascii="Century Gothic" w:hAnsi="Century Gothic"/>
          <w:sz w:val="16"/>
          <w:szCs w:val="16"/>
        </w:rPr>
        <w:t>está</w:t>
      </w:r>
      <w:r w:rsidR="00AD2086" w:rsidRPr="00656766">
        <w:rPr>
          <w:rFonts w:ascii="Century Gothic" w:hAnsi="Century Gothic"/>
          <w:sz w:val="16"/>
          <w:szCs w:val="16"/>
        </w:rPr>
        <w:t xml:space="preserve"> activo, ya no digamos en línea, en Facebook o en Instagram o en una serie de herramientas, sino solamente con correo electrónico, entonces si tenemos que dar una </w:t>
      </w:r>
      <w:r w:rsidR="0032053A" w:rsidRPr="00656766">
        <w:rPr>
          <w:rFonts w:ascii="Century Gothic" w:hAnsi="Century Gothic"/>
          <w:sz w:val="16"/>
          <w:szCs w:val="16"/>
        </w:rPr>
        <w:t>capacitación</w:t>
      </w:r>
      <w:r w:rsidR="00AD2086" w:rsidRPr="00656766">
        <w:rPr>
          <w:rFonts w:ascii="Century Gothic" w:hAnsi="Century Gothic"/>
          <w:sz w:val="16"/>
          <w:szCs w:val="16"/>
        </w:rPr>
        <w:t xml:space="preserve"> muy fuerte para poder implementar </w:t>
      </w:r>
      <w:r w:rsidR="0032053A" w:rsidRPr="00656766">
        <w:rPr>
          <w:rFonts w:ascii="Century Gothic" w:hAnsi="Century Gothic"/>
          <w:sz w:val="16"/>
          <w:szCs w:val="16"/>
        </w:rPr>
        <w:t>esto</w:t>
      </w:r>
      <w:r w:rsidR="00AD2086" w:rsidRPr="00656766">
        <w:rPr>
          <w:rFonts w:ascii="Century Gothic" w:hAnsi="Century Gothic"/>
          <w:sz w:val="16"/>
          <w:szCs w:val="16"/>
        </w:rPr>
        <w:t xml:space="preserve"> que ya lo hemos venido trabajando con las </w:t>
      </w:r>
      <w:r w:rsidR="0032053A" w:rsidRPr="00656766">
        <w:rPr>
          <w:rFonts w:ascii="Century Gothic" w:hAnsi="Century Gothic"/>
          <w:sz w:val="16"/>
          <w:szCs w:val="16"/>
        </w:rPr>
        <w:t>asociaciones</w:t>
      </w:r>
      <w:r w:rsidR="00AD2086" w:rsidRPr="00656766">
        <w:rPr>
          <w:rFonts w:ascii="Century Gothic" w:hAnsi="Century Gothic"/>
          <w:sz w:val="16"/>
          <w:szCs w:val="16"/>
        </w:rPr>
        <w:t xml:space="preserve"> civiles, pero esto es algo que dejara, son de los </w:t>
      </w:r>
      <w:r w:rsidR="0032053A" w:rsidRPr="00656766">
        <w:rPr>
          <w:rFonts w:ascii="Century Gothic" w:hAnsi="Century Gothic"/>
          <w:sz w:val="16"/>
          <w:szCs w:val="16"/>
        </w:rPr>
        <w:t>proyectos</w:t>
      </w:r>
      <w:r w:rsidR="00AD2086" w:rsidRPr="00656766">
        <w:rPr>
          <w:rFonts w:ascii="Century Gothic" w:hAnsi="Century Gothic"/>
          <w:sz w:val="16"/>
          <w:szCs w:val="16"/>
        </w:rPr>
        <w:t xml:space="preserve"> que se empiezan y no se pueden terminar, pero no hay que pararlo y al instituto le va a ser algo sumamente importante, esto es una </w:t>
      </w:r>
      <w:r w:rsidR="0032053A" w:rsidRPr="00656766">
        <w:rPr>
          <w:rFonts w:ascii="Century Gothic" w:hAnsi="Century Gothic"/>
          <w:sz w:val="16"/>
          <w:szCs w:val="16"/>
        </w:rPr>
        <w:t>página</w:t>
      </w:r>
      <w:r w:rsidR="00AD2086" w:rsidRPr="00656766">
        <w:rPr>
          <w:rFonts w:ascii="Century Gothic" w:hAnsi="Century Gothic"/>
          <w:sz w:val="16"/>
          <w:szCs w:val="16"/>
        </w:rPr>
        <w:t xml:space="preserve"> de lo que ya tenemos y con todo el trabajo qu</w:t>
      </w:r>
      <w:r w:rsidR="006A6AA4" w:rsidRPr="00656766">
        <w:rPr>
          <w:rFonts w:ascii="Century Gothic" w:hAnsi="Century Gothic"/>
          <w:sz w:val="16"/>
          <w:szCs w:val="16"/>
        </w:rPr>
        <w:t xml:space="preserve">e hemos venido haciendo, esperemos que esto </w:t>
      </w:r>
      <w:r w:rsidR="0032053A" w:rsidRPr="00656766">
        <w:rPr>
          <w:rFonts w:ascii="Century Gothic" w:hAnsi="Century Gothic"/>
          <w:sz w:val="16"/>
          <w:szCs w:val="16"/>
        </w:rPr>
        <w:t>esté</w:t>
      </w:r>
      <w:r w:rsidR="006A6AA4" w:rsidRPr="00656766">
        <w:rPr>
          <w:rFonts w:ascii="Century Gothic" w:hAnsi="Century Gothic"/>
          <w:sz w:val="16"/>
          <w:szCs w:val="16"/>
        </w:rPr>
        <w:t xml:space="preserve"> listo para febrero de 2019, si continúan con este trabajo. En el Comité de Responsabilidades siguen creciendo las reclamaciones, esto es por el estado en el que están los corralones y realmente esto tenemos que </w:t>
      </w:r>
      <w:r w:rsidR="0032053A" w:rsidRPr="00656766">
        <w:rPr>
          <w:rFonts w:ascii="Century Gothic" w:hAnsi="Century Gothic"/>
          <w:sz w:val="16"/>
          <w:szCs w:val="16"/>
        </w:rPr>
        <w:t>atenderlo</w:t>
      </w:r>
      <w:r w:rsidR="006A6AA4" w:rsidRPr="00656766">
        <w:rPr>
          <w:rFonts w:ascii="Century Gothic" w:hAnsi="Century Gothic"/>
          <w:sz w:val="16"/>
          <w:szCs w:val="16"/>
        </w:rPr>
        <w:t xml:space="preserve"> y tenemos que seguir trabajando en ello. En cuanto a la Unidad de Transparencia no logramos llegar aun al 100, tenemos 99.47, se mantuvo no hemos bajado, pero ahí vamos</w:t>
      </w:r>
      <w:r w:rsidR="00692BA9" w:rsidRPr="00656766">
        <w:rPr>
          <w:rFonts w:ascii="Century Gothic" w:hAnsi="Century Gothic"/>
          <w:sz w:val="16"/>
          <w:szCs w:val="16"/>
        </w:rPr>
        <w:t xml:space="preserve">. </w:t>
      </w:r>
      <w:r w:rsidR="0092256D" w:rsidRPr="00656766">
        <w:rPr>
          <w:rFonts w:ascii="Century Gothic" w:hAnsi="Century Gothic"/>
          <w:b/>
          <w:sz w:val="16"/>
          <w:szCs w:val="16"/>
        </w:rPr>
        <w:t xml:space="preserve">En uso de la voz el Lic. Miguel Navarro, en representación del Secretario de Desarrollo e Integración Social: </w:t>
      </w:r>
      <w:r w:rsidR="006A6AA4" w:rsidRPr="00656766">
        <w:rPr>
          <w:rFonts w:ascii="Century Gothic" w:hAnsi="Century Gothic"/>
          <w:sz w:val="16"/>
          <w:szCs w:val="16"/>
        </w:rPr>
        <w:t xml:space="preserve">Detalles nada </w:t>
      </w:r>
      <w:r w:rsidR="0032053A" w:rsidRPr="00656766">
        <w:rPr>
          <w:rFonts w:ascii="Century Gothic" w:hAnsi="Century Gothic"/>
          <w:sz w:val="16"/>
          <w:szCs w:val="16"/>
        </w:rPr>
        <w:t>más</w:t>
      </w:r>
      <w:r w:rsidR="006A6AA4" w:rsidRPr="00656766">
        <w:rPr>
          <w:rFonts w:ascii="Century Gothic" w:hAnsi="Century Gothic"/>
          <w:sz w:val="16"/>
          <w:szCs w:val="16"/>
        </w:rPr>
        <w:t>, y es un asunto de criterio</w:t>
      </w:r>
      <w:r w:rsidR="0092256D" w:rsidRPr="00656766">
        <w:rPr>
          <w:rFonts w:ascii="Century Gothic" w:hAnsi="Century Gothic"/>
          <w:sz w:val="16"/>
          <w:szCs w:val="16"/>
        </w:rPr>
        <w:t xml:space="preserve">. </w:t>
      </w:r>
      <w:r w:rsidR="0092256D" w:rsidRPr="00656766">
        <w:rPr>
          <w:rFonts w:ascii="Century Gothic" w:hAnsi="Century Gothic"/>
          <w:b/>
          <w:sz w:val="16"/>
          <w:szCs w:val="16"/>
        </w:rPr>
        <w:t xml:space="preserve">En uso de la voz la Directora General del Instituto: </w:t>
      </w:r>
      <w:r w:rsidR="006A6AA4" w:rsidRPr="00656766">
        <w:rPr>
          <w:rFonts w:ascii="Century Gothic" w:hAnsi="Century Gothic"/>
          <w:sz w:val="16"/>
          <w:szCs w:val="16"/>
        </w:rPr>
        <w:t>Exactamente, ha habido una comunicación constante entre nuestra coordinadora de transparencia y el Lic. Miguel, una supervisión, un apoyo, vamos trabajando muy bien, se ha cumplido en todo</w:t>
      </w:r>
      <w:r w:rsidR="0057175E" w:rsidRPr="00656766">
        <w:rPr>
          <w:rFonts w:ascii="Century Gothic" w:hAnsi="Century Gothic"/>
          <w:sz w:val="16"/>
          <w:szCs w:val="16"/>
        </w:rPr>
        <w:t>, recibimos 18 solicitudes de información, 6 de arco y en la plataforma nacional si tenemos el 100, y en la plataforma de nuestro monitoreo tenemos 99.47</w:t>
      </w:r>
      <w:r w:rsidR="0092256D" w:rsidRPr="00656766">
        <w:rPr>
          <w:rFonts w:ascii="Century Gothic" w:hAnsi="Century Gothic"/>
          <w:sz w:val="16"/>
          <w:szCs w:val="16"/>
        </w:rPr>
        <w:t xml:space="preserve">. </w:t>
      </w:r>
      <w:r w:rsidR="0092256D" w:rsidRPr="00656766">
        <w:rPr>
          <w:rFonts w:ascii="Century Gothic" w:hAnsi="Century Gothic"/>
          <w:b/>
          <w:sz w:val="16"/>
          <w:szCs w:val="16"/>
        </w:rPr>
        <w:t xml:space="preserve">En uso de la voz el Lic. Miguel Navarro, en representación del Secretario de Desarrollo e Integración Social: </w:t>
      </w:r>
      <w:r w:rsidR="0032053A" w:rsidRPr="00656766">
        <w:rPr>
          <w:rFonts w:ascii="Century Gothic" w:hAnsi="Century Gothic"/>
          <w:sz w:val="16"/>
          <w:szCs w:val="16"/>
        </w:rPr>
        <w:t>Sí</w:t>
      </w:r>
      <w:r w:rsidR="0057175E" w:rsidRPr="00656766">
        <w:rPr>
          <w:rFonts w:ascii="Century Gothic" w:hAnsi="Century Gothic"/>
          <w:sz w:val="16"/>
          <w:szCs w:val="16"/>
        </w:rPr>
        <w:t>, el tema que tenemos pendiente es de criterio, nos tenemos que poner de acuerdo con el valuador, de la forma como lo estamos diciendo nosotros</w:t>
      </w:r>
      <w:r w:rsidR="0092256D" w:rsidRPr="00656766">
        <w:rPr>
          <w:rFonts w:ascii="Century Gothic" w:hAnsi="Century Gothic"/>
          <w:sz w:val="16"/>
          <w:szCs w:val="16"/>
        </w:rPr>
        <w:t xml:space="preserve">. </w:t>
      </w:r>
      <w:r w:rsidR="00CE33E9" w:rsidRPr="00656766">
        <w:rPr>
          <w:rFonts w:ascii="Century Gothic" w:hAnsi="Century Gothic"/>
          <w:b/>
          <w:sz w:val="16"/>
          <w:szCs w:val="16"/>
        </w:rPr>
        <w:t>En uso de la voz la Directora General del Instituto</w:t>
      </w:r>
      <w:proofErr w:type="gramStart"/>
      <w:r w:rsidR="00CE33E9" w:rsidRPr="00656766">
        <w:rPr>
          <w:rFonts w:ascii="Century Gothic" w:hAnsi="Century Gothic"/>
          <w:b/>
          <w:sz w:val="16"/>
          <w:szCs w:val="16"/>
        </w:rPr>
        <w:t xml:space="preserve">: </w:t>
      </w:r>
      <w:r w:rsidR="0092256D" w:rsidRPr="00656766">
        <w:rPr>
          <w:rFonts w:ascii="Century Gothic" w:hAnsi="Century Gothic"/>
          <w:b/>
          <w:sz w:val="16"/>
          <w:szCs w:val="16"/>
        </w:rPr>
        <w:t xml:space="preserve"> </w:t>
      </w:r>
      <w:r w:rsidR="0057175E" w:rsidRPr="00656766">
        <w:rPr>
          <w:rFonts w:ascii="Century Gothic" w:hAnsi="Century Gothic"/>
          <w:sz w:val="16"/>
          <w:szCs w:val="16"/>
        </w:rPr>
        <w:t>Exactamente</w:t>
      </w:r>
      <w:proofErr w:type="gramEnd"/>
      <w:r w:rsidR="0057175E" w:rsidRPr="00656766">
        <w:rPr>
          <w:rFonts w:ascii="Century Gothic" w:hAnsi="Century Gothic"/>
          <w:sz w:val="16"/>
          <w:szCs w:val="16"/>
        </w:rPr>
        <w:t xml:space="preserve">, perfecto. En Control Patrimonial, los bienes inmuebles, tenemos ya todo perfectamente bien estructurado, se les va a hacer entrega de un reporte de la situación, de </w:t>
      </w:r>
      <w:r w:rsidR="0032053A" w:rsidRPr="00656766">
        <w:rPr>
          <w:rFonts w:ascii="Century Gothic" w:hAnsi="Century Gothic"/>
          <w:sz w:val="16"/>
          <w:szCs w:val="16"/>
        </w:rPr>
        <w:t>cómo</w:t>
      </w:r>
      <w:r w:rsidR="0057175E" w:rsidRPr="00656766">
        <w:rPr>
          <w:rFonts w:ascii="Century Gothic" w:hAnsi="Century Gothic"/>
          <w:sz w:val="16"/>
          <w:szCs w:val="16"/>
        </w:rPr>
        <w:t xml:space="preserve"> esta cada uno de nuestros bienes inmuebles, lo vimos ya en la </w:t>
      </w:r>
      <w:r w:rsidR="0032053A" w:rsidRPr="00656766">
        <w:rPr>
          <w:rFonts w:ascii="Century Gothic" w:hAnsi="Century Gothic"/>
          <w:sz w:val="16"/>
          <w:szCs w:val="16"/>
        </w:rPr>
        <w:t>comisión</w:t>
      </w:r>
      <w:r w:rsidR="0057175E" w:rsidRPr="00656766">
        <w:rPr>
          <w:rFonts w:ascii="Century Gothic" w:hAnsi="Century Gothic"/>
          <w:sz w:val="16"/>
          <w:szCs w:val="16"/>
        </w:rPr>
        <w:t xml:space="preserve"> de vigilancia, del total de los comodatos, de 1,723 en el periodo del 2012 y anteriores, llevamos un avance del 100%, y en el periodo 2013 a la fecha 947 unidades, realmente tenemos un avance ya muy certero para poderlo entregar en la entrega de recepción, vamos trabajando, y en donde estamos </w:t>
      </w:r>
      <w:r w:rsidR="0032053A" w:rsidRPr="00656766">
        <w:rPr>
          <w:rFonts w:ascii="Century Gothic" w:hAnsi="Century Gothic"/>
          <w:sz w:val="16"/>
          <w:szCs w:val="16"/>
        </w:rPr>
        <w:t>trabajando</w:t>
      </w:r>
      <w:r w:rsidR="0057175E" w:rsidRPr="00656766">
        <w:rPr>
          <w:rFonts w:ascii="Century Gothic" w:hAnsi="Century Gothic"/>
          <w:sz w:val="16"/>
          <w:szCs w:val="16"/>
        </w:rPr>
        <w:t xml:space="preserve"> mas arduamente en esto es con las asociaciones civiles, que es donde nos estamos deteniendo un poco. En cuanto al reporte patrimonial no ha habido movimientos, ha sido el mismo que se ha tenido en meses anteriores, donativos en especie integrados al patrimonio de IJAS, esto es muy importante para poderlo dar de alta en toda la cuestión patrimonial, se recibieron por parte de la Expo </w:t>
      </w:r>
      <w:r w:rsidR="0032053A" w:rsidRPr="00656766">
        <w:rPr>
          <w:rFonts w:ascii="Century Gothic" w:hAnsi="Century Gothic"/>
          <w:sz w:val="16"/>
          <w:szCs w:val="16"/>
        </w:rPr>
        <w:t>Guadalajara</w:t>
      </w:r>
      <w:r w:rsidR="0057175E" w:rsidRPr="00656766">
        <w:rPr>
          <w:rFonts w:ascii="Century Gothic" w:hAnsi="Century Gothic"/>
          <w:sz w:val="16"/>
          <w:szCs w:val="16"/>
        </w:rPr>
        <w:t xml:space="preserve"> unas sillas, por parte de la empresa Guadalajara S.A. de C.V., muebles para la oficina, por parte de Chivas se recibieron inmobiliario de </w:t>
      </w:r>
      <w:proofErr w:type="spellStart"/>
      <w:r w:rsidR="0057175E" w:rsidRPr="00656766">
        <w:rPr>
          <w:rFonts w:ascii="Century Gothic" w:hAnsi="Century Gothic"/>
          <w:sz w:val="16"/>
          <w:szCs w:val="16"/>
        </w:rPr>
        <w:t>lockers</w:t>
      </w:r>
      <w:proofErr w:type="spellEnd"/>
      <w:r w:rsidR="0057175E" w:rsidRPr="00656766">
        <w:rPr>
          <w:rFonts w:ascii="Century Gothic" w:hAnsi="Century Gothic"/>
          <w:sz w:val="16"/>
          <w:szCs w:val="16"/>
        </w:rPr>
        <w:t xml:space="preserve"> que sirvieron para los trabajadores, esto es en todo lo que va de la administración, por</w:t>
      </w:r>
      <w:r w:rsidR="00937C1E" w:rsidRPr="00656766">
        <w:rPr>
          <w:rFonts w:ascii="Century Gothic" w:hAnsi="Century Gothic"/>
          <w:sz w:val="16"/>
          <w:szCs w:val="16"/>
        </w:rPr>
        <w:t xml:space="preserve"> </w:t>
      </w:r>
      <w:r w:rsidR="0057175E" w:rsidRPr="00656766">
        <w:rPr>
          <w:rFonts w:ascii="Century Gothic" w:hAnsi="Century Gothic"/>
          <w:sz w:val="16"/>
          <w:szCs w:val="16"/>
        </w:rPr>
        <w:t xml:space="preserve">parte del Colegio de Contadores, el equipo de vigilancia y diversos artículos, del instituto de Pensiones del Estado se recibieron alrededor de 50 computadoras </w:t>
      </w:r>
      <w:r w:rsidR="0057175E" w:rsidRPr="00656766">
        <w:rPr>
          <w:rFonts w:ascii="Century Gothic" w:hAnsi="Century Gothic"/>
          <w:sz w:val="16"/>
          <w:szCs w:val="16"/>
        </w:rPr>
        <w:lastRenderedPageBreak/>
        <w:t xml:space="preserve">para poder mejorar las nuestras, de Chivas de </w:t>
      </w:r>
      <w:r w:rsidR="0032053A" w:rsidRPr="00656766">
        <w:rPr>
          <w:rFonts w:ascii="Century Gothic" w:hAnsi="Century Gothic"/>
          <w:sz w:val="16"/>
          <w:szCs w:val="16"/>
        </w:rPr>
        <w:t>Corazón</w:t>
      </w:r>
      <w:r w:rsidR="0057175E" w:rsidRPr="00656766">
        <w:rPr>
          <w:rFonts w:ascii="Century Gothic" w:hAnsi="Century Gothic"/>
          <w:sz w:val="16"/>
          <w:szCs w:val="16"/>
        </w:rPr>
        <w:t xml:space="preserve"> mobiliario diverso, de la </w:t>
      </w:r>
      <w:r w:rsidR="0032053A" w:rsidRPr="00656766">
        <w:rPr>
          <w:rFonts w:ascii="Century Gothic" w:hAnsi="Century Gothic"/>
          <w:sz w:val="16"/>
          <w:szCs w:val="16"/>
        </w:rPr>
        <w:t>Universidad</w:t>
      </w:r>
      <w:r w:rsidR="0057175E" w:rsidRPr="00656766">
        <w:rPr>
          <w:rFonts w:ascii="Century Gothic" w:hAnsi="Century Gothic"/>
          <w:sz w:val="16"/>
          <w:szCs w:val="16"/>
        </w:rPr>
        <w:t xml:space="preserve"> </w:t>
      </w:r>
      <w:r w:rsidR="0032053A" w:rsidRPr="00656766">
        <w:rPr>
          <w:rFonts w:ascii="Century Gothic" w:hAnsi="Century Gothic"/>
          <w:sz w:val="16"/>
          <w:szCs w:val="16"/>
        </w:rPr>
        <w:t>Autónoma</w:t>
      </w:r>
      <w:r w:rsidR="0057175E" w:rsidRPr="00656766">
        <w:rPr>
          <w:rFonts w:ascii="Century Gothic" w:hAnsi="Century Gothic"/>
          <w:sz w:val="16"/>
          <w:szCs w:val="16"/>
        </w:rPr>
        <w:t xml:space="preserve"> de Guadalajara acabamos de recibir una donación muy importante para la UAPI, desde camas, un </w:t>
      </w:r>
      <w:r w:rsidR="0032053A" w:rsidRPr="00656766">
        <w:rPr>
          <w:rFonts w:ascii="Century Gothic" w:hAnsi="Century Gothic"/>
          <w:sz w:val="16"/>
          <w:szCs w:val="16"/>
        </w:rPr>
        <w:t>montón</w:t>
      </w:r>
      <w:r w:rsidR="0057175E" w:rsidRPr="00656766">
        <w:rPr>
          <w:rFonts w:ascii="Century Gothic" w:hAnsi="Century Gothic"/>
          <w:sz w:val="16"/>
          <w:szCs w:val="16"/>
        </w:rPr>
        <w:t xml:space="preserve"> de cosas para poder equipar mejor la UAPI, </w:t>
      </w:r>
      <w:r w:rsidR="0032053A" w:rsidRPr="00656766">
        <w:rPr>
          <w:rFonts w:ascii="Century Gothic" w:hAnsi="Century Gothic"/>
          <w:sz w:val="16"/>
          <w:szCs w:val="16"/>
        </w:rPr>
        <w:t>así</w:t>
      </w:r>
      <w:r w:rsidR="0057175E" w:rsidRPr="00656766">
        <w:rPr>
          <w:rFonts w:ascii="Century Gothic" w:hAnsi="Century Gothic"/>
          <w:sz w:val="16"/>
          <w:szCs w:val="16"/>
        </w:rPr>
        <w:t xml:space="preserve"> como del Hospital Civil, estas donaciones llegaron durante este mes, y realmente ha sido un cambio muy importante para la UAPI y no se tiene </w:t>
      </w:r>
      <w:r w:rsidR="0032053A" w:rsidRPr="00656766">
        <w:rPr>
          <w:rFonts w:ascii="Century Gothic" w:hAnsi="Century Gothic"/>
          <w:sz w:val="16"/>
          <w:szCs w:val="16"/>
        </w:rPr>
        <w:t>avalúo</w:t>
      </w:r>
      <w:r w:rsidR="0057175E" w:rsidRPr="00656766">
        <w:rPr>
          <w:rFonts w:ascii="Century Gothic" w:hAnsi="Century Gothic"/>
          <w:sz w:val="16"/>
          <w:szCs w:val="16"/>
        </w:rPr>
        <w:t xml:space="preserve"> de todo esto por tratarse de artículos de segundo uso y ninguna de estas instituciones nos </w:t>
      </w:r>
      <w:r w:rsidR="0032053A" w:rsidRPr="00656766">
        <w:rPr>
          <w:rFonts w:ascii="Century Gothic" w:hAnsi="Century Gothic"/>
          <w:sz w:val="16"/>
          <w:szCs w:val="16"/>
        </w:rPr>
        <w:t>solicitó</w:t>
      </w:r>
      <w:r w:rsidR="0057175E" w:rsidRPr="00656766">
        <w:rPr>
          <w:rFonts w:ascii="Century Gothic" w:hAnsi="Century Gothic"/>
          <w:sz w:val="16"/>
          <w:szCs w:val="16"/>
        </w:rPr>
        <w:t xml:space="preserve"> recibo deducible, pero es muy </w:t>
      </w:r>
      <w:r w:rsidR="0032053A" w:rsidRPr="00656766">
        <w:rPr>
          <w:rFonts w:ascii="Century Gothic" w:hAnsi="Century Gothic"/>
          <w:sz w:val="16"/>
          <w:szCs w:val="16"/>
        </w:rPr>
        <w:t>importante</w:t>
      </w:r>
      <w:r w:rsidR="0057175E" w:rsidRPr="00656766">
        <w:rPr>
          <w:rFonts w:ascii="Century Gothic" w:hAnsi="Century Gothic"/>
          <w:sz w:val="16"/>
          <w:szCs w:val="16"/>
        </w:rPr>
        <w:t xml:space="preserve"> que ustedes estén al tanto de esto por lo mismo, se hizo una baja de patrimonio en la UAPI, que </w:t>
      </w:r>
      <w:r w:rsidR="0032053A" w:rsidRPr="00656766">
        <w:rPr>
          <w:rFonts w:ascii="Century Gothic" w:hAnsi="Century Gothic"/>
          <w:sz w:val="16"/>
          <w:szCs w:val="16"/>
        </w:rPr>
        <w:t>también</w:t>
      </w:r>
      <w:r w:rsidR="0057175E" w:rsidRPr="00656766">
        <w:rPr>
          <w:rFonts w:ascii="Century Gothic" w:hAnsi="Century Gothic"/>
          <w:sz w:val="16"/>
          <w:szCs w:val="16"/>
        </w:rPr>
        <w:t xml:space="preserve"> lo comentamos en la </w:t>
      </w:r>
      <w:r w:rsidR="0032053A" w:rsidRPr="00656766">
        <w:rPr>
          <w:rFonts w:ascii="Century Gothic" w:hAnsi="Century Gothic"/>
          <w:sz w:val="16"/>
          <w:szCs w:val="16"/>
        </w:rPr>
        <w:t>comisión</w:t>
      </w:r>
      <w:r w:rsidR="0057175E" w:rsidRPr="00656766">
        <w:rPr>
          <w:rFonts w:ascii="Century Gothic" w:hAnsi="Century Gothic"/>
          <w:sz w:val="16"/>
          <w:szCs w:val="16"/>
        </w:rPr>
        <w:t xml:space="preserve"> de vigilancia porque </w:t>
      </w:r>
      <w:r w:rsidR="0032053A" w:rsidRPr="00656766">
        <w:rPr>
          <w:rFonts w:ascii="Century Gothic" w:hAnsi="Century Gothic"/>
          <w:sz w:val="16"/>
          <w:szCs w:val="16"/>
        </w:rPr>
        <w:t>también</w:t>
      </w:r>
      <w:r w:rsidR="0057175E" w:rsidRPr="00656766">
        <w:rPr>
          <w:rFonts w:ascii="Century Gothic" w:hAnsi="Century Gothic"/>
          <w:sz w:val="16"/>
          <w:szCs w:val="16"/>
        </w:rPr>
        <w:t xml:space="preserve"> teníamos que dar de baja todo lo que estaba en muy mal estado, que íbamos a cambiar y yo no quería que la próxima administración llegara y encontrara en el pasillo todas las cosas viejas, es muy </w:t>
      </w:r>
      <w:r w:rsidR="0032053A" w:rsidRPr="00656766">
        <w:rPr>
          <w:rFonts w:ascii="Century Gothic" w:hAnsi="Century Gothic"/>
          <w:sz w:val="16"/>
          <w:szCs w:val="16"/>
        </w:rPr>
        <w:t>desagradable</w:t>
      </w:r>
      <w:r w:rsidR="0057175E" w:rsidRPr="00656766">
        <w:rPr>
          <w:rFonts w:ascii="Century Gothic" w:hAnsi="Century Gothic"/>
          <w:sz w:val="16"/>
          <w:szCs w:val="16"/>
        </w:rPr>
        <w:t xml:space="preserve">, entonces comentamos en la </w:t>
      </w:r>
      <w:r w:rsidR="0032053A" w:rsidRPr="00656766">
        <w:rPr>
          <w:rFonts w:ascii="Century Gothic" w:hAnsi="Century Gothic"/>
          <w:sz w:val="16"/>
          <w:szCs w:val="16"/>
        </w:rPr>
        <w:t>comisión</w:t>
      </w:r>
      <w:r w:rsidR="0057175E" w:rsidRPr="00656766">
        <w:rPr>
          <w:rFonts w:ascii="Century Gothic" w:hAnsi="Century Gothic"/>
          <w:sz w:val="16"/>
          <w:szCs w:val="16"/>
        </w:rPr>
        <w:t xml:space="preserve"> de vigilancia, solicite la autorización para poder dar de baja todo esto, esta baja de patrimonio se hizo de la mano con la auditoria y contraloría, donde se </w:t>
      </w:r>
      <w:r w:rsidR="0032053A" w:rsidRPr="00656766">
        <w:rPr>
          <w:rFonts w:ascii="Century Gothic" w:hAnsi="Century Gothic"/>
          <w:sz w:val="16"/>
          <w:szCs w:val="16"/>
        </w:rPr>
        <w:t>tiene</w:t>
      </w:r>
      <w:r w:rsidR="0057175E" w:rsidRPr="00656766">
        <w:rPr>
          <w:rFonts w:ascii="Century Gothic" w:hAnsi="Century Gothic"/>
          <w:sz w:val="16"/>
          <w:szCs w:val="16"/>
        </w:rPr>
        <w:t xml:space="preserve"> un registro fotográfico de cada una de </w:t>
      </w:r>
      <w:r w:rsidR="0032053A" w:rsidRPr="00656766">
        <w:rPr>
          <w:rFonts w:ascii="Century Gothic" w:hAnsi="Century Gothic"/>
          <w:sz w:val="16"/>
          <w:szCs w:val="16"/>
        </w:rPr>
        <w:t>las</w:t>
      </w:r>
      <w:r w:rsidR="0057175E" w:rsidRPr="00656766">
        <w:rPr>
          <w:rFonts w:ascii="Century Gothic" w:hAnsi="Century Gothic"/>
          <w:sz w:val="16"/>
          <w:szCs w:val="16"/>
        </w:rPr>
        <w:t xml:space="preserve"> cosas que se dieron de baja, ya se </w:t>
      </w:r>
      <w:r w:rsidR="0032053A" w:rsidRPr="00656766">
        <w:rPr>
          <w:rFonts w:ascii="Century Gothic" w:hAnsi="Century Gothic"/>
          <w:sz w:val="16"/>
          <w:szCs w:val="16"/>
        </w:rPr>
        <w:t>contrató</w:t>
      </w:r>
      <w:r w:rsidR="0057175E" w:rsidRPr="00656766">
        <w:rPr>
          <w:rFonts w:ascii="Century Gothic" w:hAnsi="Century Gothic"/>
          <w:sz w:val="16"/>
          <w:szCs w:val="16"/>
        </w:rPr>
        <w:t xml:space="preserve"> personas que pudieran ir por </w:t>
      </w:r>
      <w:r w:rsidR="0032053A" w:rsidRPr="00656766">
        <w:rPr>
          <w:rFonts w:ascii="Century Gothic" w:hAnsi="Century Gothic"/>
          <w:sz w:val="16"/>
          <w:szCs w:val="16"/>
        </w:rPr>
        <w:t>todas</w:t>
      </w:r>
      <w:r w:rsidR="0057175E" w:rsidRPr="00656766">
        <w:rPr>
          <w:rFonts w:ascii="Century Gothic" w:hAnsi="Century Gothic"/>
          <w:sz w:val="16"/>
          <w:szCs w:val="16"/>
        </w:rPr>
        <w:t xml:space="preserve"> estas cosas a la UAPI para poder deshacernos de las cosas que ya no estaban ni siquiera para poder donarse a otras instituciones y trabajamos de la mano con la </w:t>
      </w:r>
      <w:r w:rsidR="0032053A" w:rsidRPr="00656766">
        <w:rPr>
          <w:rFonts w:ascii="Century Gothic" w:hAnsi="Century Gothic"/>
          <w:sz w:val="16"/>
          <w:szCs w:val="16"/>
        </w:rPr>
        <w:t>comisión</w:t>
      </w:r>
      <w:r w:rsidR="0057175E" w:rsidRPr="00656766">
        <w:rPr>
          <w:rFonts w:ascii="Century Gothic" w:hAnsi="Century Gothic"/>
          <w:sz w:val="16"/>
          <w:szCs w:val="16"/>
        </w:rPr>
        <w:t xml:space="preserve"> de vigilancia en este tema, pero para </w:t>
      </w:r>
      <w:r w:rsidR="0032053A" w:rsidRPr="00656766">
        <w:rPr>
          <w:rFonts w:ascii="Century Gothic" w:hAnsi="Century Gothic"/>
          <w:sz w:val="16"/>
          <w:szCs w:val="16"/>
        </w:rPr>
        <w:t>mí</w:t>
      </w:r>
      <w:r w:rsidR="0057175E" w:rsidRPr="00656766">
        <w:rPr>
          <w:rFonts w:ascii="Century Gothic" w:hAnsi="Century Gothic"/>
          <w:sz w:val="16"/>
          <w:szCs w:val="16"/>
        </w:rPr>
        <w:t xml:space="preserve"> era importante informar a la junta de gobierno. Ahorros e incrementos presupuestales, comentarles que en el 2017 y 18 tuvimos un ahorro muy significativo en el consumo de los litros de gasolina y tuvimos incrementos presupuestales </w:t>
      </w:r>
      <w:r w:rsidR="0032053A" w:rsidRPr="00656766">
        <w:rPr>
          <w:rFonts w:ascii="Century Gothic" w:hAnsi="Century Gothic"/>
          <w:sz w:val="16"/>
          <w:szCs w:val="16"/>
        </w:rPr>
        <w:t>también</w:t>
      </w:r>
      <w:r w:rsidR="0057175E" w:rsidRPr="00656766">
        <w:rPr>
          <w:rFonts w:ascii="Century Gothic" w:hAnsi="Century Gothic"/>
          <w:sz w:val="16"/>
          <w:szCs w:val="16"/>
        </w:rPr>
        <w:t xml:space="preserve"> en cuanto a diferentes situaciones, en cuanto a nomina tuvimos un ahorro por las plazas que </w:t>
      </w:r>
      <w:r w:rsidR="0032053A" w:rsidRPr="00656766">
        <w:rPr>
          <w:rFonts w:ascii="Century Gothic" w:hAnsi="Century Gothic"/>
          <w:sz w:val="16"/>
          <w:szCs w:val="16"/>
        </w:rPr>
        <w:t>decidí</w:t>
      </w:r>
      <w:r w:rsidR="0057175E" w:rsidRPr="00656766">
        <w:rPr>
          <w:rFonts w:ascii="Century Gothic" w:hAnsi="Century Gothic"/>
          <w:sz w:val="16"/>
          <w:szCs w:val="16"/>
        </w:rPr>
        <w:t xml:space="preserve"> no contratar y no llevar a cabo, estas contrataciones de alrededor de 4 millones y medio en los dos años, que </w:t>
      </w:r>
      <w:r w:rsidR="0032053A" w:rsidRPr="00656766">
        <w:rPr>
          <w:rFonts w:ascii="Century Gothic" w:hAnsi="Century Gothic"/>
          <w:sz w:val="16"/>
          <w:szCs w:val="16"/>
        </w:rPr>
        <w:t>también</w:t>
      </w:r>
      <w:r w:rsidR="0057175E" w:rsidRPr="00656766">
        <w:rPr>
          <w:rFonts w:ascii="Century Gothic" w:hAnsi="Century Gothic"/>
          <w:sz w:val="16"/>
          <w:szCs w:val="16"/>
        </w:rPr>
        <w:t xml:space="preserve"> es importante que estén enterados, y los ingresos por guardia y custodia subieron considerablemente el año 2016 al 17, en 2018 </w:t>
      </w:r>
      <w:r w:rsidR="0032053A" w:rsidRPr="00656766">
        <w:rPr>
          <w:rFonts w:ascii="Century Gothic" w:hAnsi="Century Gothic"/>
          <w:sz w:val="16"/>
          <w:szCs w:val="16"/>
        </w:rPr>
        <w:t>bajaron</w:t>
      </w:r>
      <w:r w:rsidR="0057175E" w:rsidRPr="00656766">
        <w:rPr>
          <w:rFonts w:ascii="Century Gothic" w:hAnsi="Century Gothic"/>
          <w:sz w:val="16"/>
          <w:szCs w:val="16"/>
        </w:rPr>
        <w:t xml:space="preserve"> por los motivos que ya les estamos comentando de llevar los vehículos a corralones privados, esta baja</w:t>
      </w:r>
      <w:r w:rsidR="00937C1E" w:rsidRPr="00656766">
        <w:rPr>
          <w:rFonts w:ascii="Century Gothic" w:hAnsi="Century Gothic"/>
          <w:sz w:val="16"/>
          <w:szCs w:val="16"/>
        </w:rPr>
        <w:t xml:space="preserve"> </w:t>
      </w:r>
      <w:r w:rsidR="0032053A" w:rsidRPr="00656766">
        <w:rPr>
          <w:rFonts w:ascii="Century Gothic" w:hAnsi="Century Gothic"/>
          <w:sz w:val="16"/>
          <w:szCs w:val="16"/>
        </w:rPr>
        <w:t>también</w:t>
      </w:r>
      <w:r w:rsidR="00937C1E" w:rsidRPr="00656766">
        <w:rPr>
          <w:rFonts w:ascii="Century Gothic" w:hAnsi="Century Gothic"/>
          <w:sz w:val="16"/>
          <w:szCs w:val="16"/>
        </w:rPr>
        <w:t xml:space="preserve"> se dio a </w:t>
      </w:r>
      <w:r w:rsidR="0032053A" w:rsidRPr="00656766">
        <w:rPr>
          <w:rFonts w:ascii="Century Gothic" w:hAnsi="Century Gothic"/>
          <w:sz w:val="16"/>
          <w:szCs w:val="16"/>
        </w:rPr>
        <w:t>partir</w:t>
      </w:r>
      <w:r w:rsidR="00937C1E" w:rsidRPr="00656766">
        <w:rPr>
          <w:rFonts w:ascii="Century Gothic" w:hAnsi="Century Gothic"/>
          <w:sz w:val="16"/>
          <w:szCs w:val="16"/>
        </w:rPr>
        <w:t xml:space="preserve"> de 2014, en los meses de octubre, noviembre y diciembre que estuve al frente, ahí se empezó a ver el repunte de la entrada a corralones, y bueno, este es el ingreso por guardia y custodia. La depuración de cuentas es otro proyecto que habíamos trabajado y que fueron observaciones por parte de la contraloría del estado, donde hemos trabajado de la mano con </w:t>
      </w:r>
      <w:r w:rsidR="0032053A" w:rsidRPr="00656766">
        <w:rPr>
          <w:rFonts w:ascii="Century Gothic" w:hAnsi="Century Gothic"/>
          <w:sz w:val="16"/>
          <w:szCs w:val="16"/>
        </w:rPr>
        <w:t>comisión</w:t>
      </w:r>
      <w:r w:rsidR="00937C1E" w:rsidRPr="00656766">
        <w:rPr>
          <w:rFonts w:ascii="Century Gothic" w:hAnsi="Century Gothic"/>
          <w:sz w:val="16"/>
          <w:szCs w:val="16"/>
        </w:rPr>
        <w:t xml:space="preserve"> de vigilancia, pero es importante </w:t>
      </w:r>
      <w:r w:rsidR="0032053A" w:rsidRPr="00656766">
        <w:rPr>
          <w:rFonts w:ascii="Century Gothic" w:hAnsi="Century Gothic"/>
          <w:sz w:val="16"/>
          <w:szCs w:val="16"/>
        </w:rPr>
        <w:t>también</w:t>
      </w:r>
      <w:r w:rsidR="00937C1E" w:rsidRPr="00656766">
        <w:rPr>
          <w:rFonts w:ascii="Century Gothic" w:hAnsi="Century Gothic"/>
          <w:sz w:val="16"/>
          <w:szCs w:val="16"/>
        </w:rPr>
        <w:t xml:space="preserve">, hay ciertos rubros que aunque se comentaron en la </w:t>
      </w:r>
      <w:r w:rsidR="0032053A" w:rsidRPr="00656766">
        <w:rPr>
          <w:rFonts w:ascii="Century Gothic" w:hAnsi="Century Gothic"/>
          <w:sz w:val="16"/>
          <w:szCs w:val="16"/>
        </w:rPr>
        <w:t>comisión</w:t>
      </w:r>
      <w:r w:rsidR="00937C1E" w:rsidRPr="00656766">
        <w:rPr>
          <w:rFonts w:ascii="Century Gothic" w:hAnsi="Century Gothic"/>
          <w:sz w:val="16"/>
          <w:szCs w:val="16"/>
        </w:rPr>
        <w:t xml:space="preserve"> de vigilancia y los acuerdos se aprueben es importante presentarlos a la junta de gobierno, todas estas cuentas ya se depuraron, se analizaron cada una de ellas, se hizo una </w:t>
      </w:r>
      <w:r w:rsidR="0032053A" w:rsidRPr="00656766">
        <w:rPr>
          <w:rFonts w:ascii="Century Gothic" w:hAnsi="Century Gothic"/>
          <w:sz w:val="16"/>
          <w:szCs w:val="16"/>
        </w:rPr>
        <w:t>presentación</w:t>
      </w:r>
      <w:r w:rsidR="00937C1E" w:rsidRPr="00656766">
        <w:rPr>
          <w:rFonts w:ascii="Century Gothic" w:hAnsi="Century Gothic"/>
          <w:sz w:val="16"/>
          <w:szCs w:val="16"/>
        </w:rPr>
        <w:t xml:space="preserve"> en la </w:t>
      </w:r>
      <w:r w:rsidR="0032053A" w:rsidRPr="00656766">
        <w:rPr>
          <w:rFonts w:ascii="Century Gothic" w:hAnsi="Century Gothic"/>
          <w:sz w:val="16"/>
          <w:szCs w:val="16"/>
        </w:rPr>
        <w:t>comisión</w:t>
      </w:r>
      <w:r w:rsidR="00937C1E" w:rsidRPr="00656766">
        <w:rPr>
          <w:rFonts w:ascii="Century Gothic" w:hAnsi="Century Gothic"/>
          <w:sz w:val="16"/>
          <w:szCs w:val="16"/>
        </w:rPr>
        <w:t xml:space="preserve"> de vigilancia, para la obra tenemos a los 20 millones que nos </w:t>
      </w:r>
      <w:r w:rsidR="0032053A" w:rsidRPr="00656766">
        <w:rPr>
          <w:rFonts w:ascii="Century Gothic" w:hAnsi="Century Gothic"/>
          <w:sz w:val="16"/>
          <w:szCs w:val="16"/>
        </w:rPr>
        <w:t>autorizó</w:t>
      </w:r>
      <w:r w:rsidR="00937C1E" w:rsidRPr="00656766">
        <w:rPr>
          <w:rFonts w:ascii="Century Gothic" w:hAnsi="Century Gothic"/>
          <w:sz w:val="16"/>
          <w:szCs w:val="16"/>
        </w:rPr>
        <w:t xml:space="preserve"> el gobierno del estado para proyectos especiales, se </w:t>
      </w:r>
      <w:r w:rsidR="0032053A" w:rsidRPr="00656766">
        <w:rPr>
          <w:rFonts w:ascii="Century Gothic" w:hAnsi="Century Gothic"/>
          <w:sz w:val="16"/>
          <w:szCs w:val="16"/>
        </w:rPr>
        <w:t>está</w:t>
      </w:r>
      <w:r w:rsidR="00937C1E" w:rsidRPr="00656766">
        <w:rPr>
          <w:rFonts w:ascii="Century Gothic" w:hAnsi="Century Gothic"/>
          <w:sz w:val="16"/>
          <w:szCs w:val="16"/>
        </w:rPr>
        <w:t xml:space="preserve"> trabajando en los baños para la UAPI para el área de cuidados especiales y para el área de mujeres, en </w:t>
      </w:r>
      <w:r w:rsidR="0032053A" w:rsidRPr="00656766">
        <w:rPr>
          <w:rFonts w:ascii="Century Gothic" w:hAnsi="Century Gothic"/>
          <w:sz w:val="16"/>
          <w:szCs w:val="16"/>
        </w:rPr>
        <w:t>donde</w:t>
      </w:r>
      <w:r w:rsidR="00937C1E" w:rsidRPr="00656766">
        <w:rPr>
          <w:rFonts w:ascii="Century Gothic" w:hAnsi="Century Gothic"/>
          <w:sz w:val="16"/>
          <w:szCs w:val="16"/>
        </w:rPr>
        <w:t xml:space="preserve"> ya vamos avanzados a prácticamente un 50%, la idea es terminar la </w:t>
      </w:r>
      <w:r w:rsidR="0032053A" w:rsidRPr="00656766">
        <w:rPr>
          <w:rFonts w:ascii="Century Gothic" w:hAnsi="Century Gothic"/>
          <w:sz w:val="16"/>
          <w:szCs w:val="16"/>
        </w:rPr>
        <w:t>administración</w:t>
      </w:r>
      <w:r w:rsidR="00937C1E" w:rsidRPr="00656766">
        <w:rPr>
          <w:rFonts w:ascii="Century Gothic" w:hAnsi="Century Gothic"/>
          <w:sz w:val="16"/>
          <w:szCs w:val="16"/>
        </w:rPr>
        <w:t xml:space="preserve"> dejando los baños de la unidad en condiciones de uso y sobre todo que estén dignas para los usuarios, en el deposito Miramar, la obra de la barda va caminando, </w:t>
      </w:r>
      <w:r w:rsidR="0032053A" w:rsidRPr="00656766">
        <w:rPr>
          <w:rFonts w:ascii="Century Gothic" w:hAnsi="Century Gothic"/>
          <w:sz w:val="16"/>
          <w:szCs w:val="16"/>
        </w:rPr>
        <w:t>también</w:t>
      </w:r>
      <w:r w:rsidR="00937C1E" w:rsidRPr="00656766">
        <w:rPr>
          <w:rFonts w:ascii="Century Gothic" w:hAnsi="Century Gothic"/>
          <w:sz w:val="16"/>
          <w:szCs w:val="16"/>
        </w:rPr>
        <w:t xml:space="preserve"> vamos a dejarla terminada, va a quedar completamente bardeado con serpentina y el canal de aguas funcionando ya. Comentarles que con el suceso de los </w:t>
      </w:r>
      <w:r w:rsidR="0032053A" w:rsidRPr="00656766">
        <w:rPr>
          <w:rFonts w:ascii="Century Gothic" w:hAnsi="Century Gothic"/>
          <w:sz w:val="16"/>
          <w:szCs w:val="16"/>
        </w:rPr>
        <w:t>tráileres</w:t>
      </w:r>
      <w:r w:rsidR="00937C1E" w:rsidRPr="00656766">
        <w:rPr>
          <w:rFonts w:ascii="Century Gothic" w:hAnsi="Century Gothic"/>
          <w:sz w:val="16"/>
          <w:szCs w:val="16"/>
        </w:rPr>
        <w:t xml:space="preserve"> de cadáveres hemos estado trabajando de la mano con ciencias forenses, dando un gran servicio, trasladando cuerpos y es importante que sepan que los ingresos de salas de velación se van a ver un poco modificados durante este mes porque dimos apoyo a los familiares que </w:t>
      </w:r>
      <w:r w:rsidR="0032053A" w:rsidRPr="00656766">
        <w:rPr>
          <w:rFonts w:ascii="Century Gothic" w:hAnsi="Century Gothic"/>
          <w:sz w:val="16"/>
          <w:szCs w:val="16"/>
        </w:rPr>
        <w:t>encontraron</w:t>
      </w:r>
      <w:r w:rsidR="00937C1E" w:rsidRPr="00656766">
        <w:rPr>
          <w:rFonts w:ascii="Century Gothic" w:hAnsi="Century Gothic"/>
          <w:sz w:val="16"/>
          <w:szCs w:val="16"/>
        </w:rPr>
        <w:t xml:space="preserve"> sus cuerpos, que no estaban en condiciones de tener un lugar para hacerles los servicios funerarios y daba un total de $11</w:t>
      </w:r>
      <w:r w:rsidR="0092256D" w:rsidRPr="00656766">
        <w:rPr>
          <w:rFonts w:ascii="Century Gothic" w:hAnsi="Century Gothic"/>
          <w:sz w:val="16"/>
          <w:szCs w:val="16"/>
        </w:rPr>
        <w:t xml:space="preserve"> mil</w:t>
      </w:r>
      <w:r w:rsidR="00937C1E" w:rsidRPr="00656766">
        <w:rPr>
          <w:rFonts w:ascii="Century Gothic" w:hAnsi="Century Gothic"/>
          <w:sz w:val="16"/>
          <w:szCs w:val="16"/>
        </w:rPr>
        <w:t xml:space="preserve"> pesos</w:t>
      </w:r>
      <w:r w:rsidR="00CE33E9"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el Consejero Eduardo Ibarra: </w:t>
      </w:r>
      <w:r w:rsidR="0032053A" w:rsidRPr="00656766">
        <w:rPr>
          <w:rFonts w:ascii="Century Gothic" w:hAnsi="Century Gothic"/>
          <w:sz w:val="16"/>
          <w:szCs w:val="16"/>
        </w:rPr>
        <w:t>Perdón</w:t>
      </w:r>
      <w:r w:rsidR="00937C1E" w:rsidRPr="00656766">
        <w:rPr>
          <w:rFonts w:ascii="Century Gothic" w:hAnsi="Century Gothic"/>
          <w:sz w:val="16"/>
          <w:szCs w:val="16"/>
        </w:rPr>
        <w:t>, ¿Que tienen que ver los muertos rodantes?</w:t>
      </w:r>
      <w:r w:rsidR="00E40821"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la Directora General del Instituto: </w:t>
      </w:r>
      <w:r w:rsidR="00632197" w:rsidRPr="00656766">
        <w:rPr>
          <w:rFonts w:ascii="Century Gothic" w:hAnsi="Century Gothic"/>
          <w:sz w:val="16"/>
          <w:szCs w:val="16"/>
        </w:rPr>
        <w:t xml:space="preserve">De los muertos rodantes, los que se lograron identificar y tenían familiares, no tenían donde tener sus servicios de velación, entonces nos han contactado a nosotros para dos cosas, traslado de cuerpos dentro de la ciudad, traslados de cuerpos fuera de Jalisco, en donde hay que cubrir viáticos de gasolina, casetas, etcétera, y lo que son los servicios funerarios, entonces el IJAS ha venido trabajando de la mano con este tema y hemos dado todos los servicios 24 horas desde que esta situación paso, entonces en salas de velación hemos tenido un gran trabajo y un gran apoyo para este tema que </w:t>
      </w:r>
      <w:r w:rsidR="0032053A" w:rsidRPr="00656766">
        <w:rPr>
          <w:rFonts w:ascii="Century Gothic" w:hAnsi="Century Gothic"/>
          <w:sz w:val="16"/>
          <w:szCs w:val="16"/>
        </w:rPr>
        <w:t>también</w:t>
      </w:r>
      <w:r w:rsidR="00632197" w:rsidRPr="00656766">
        <w:rPr>
          <w:rFonts w:ascii="Century Gothic" w:hAnsi="Century Gothic"/>
          <w:sz w:val="16"/>
          <w:szCs w:val="16"/>
        </w:rPr>
        <w:t xml:space="preserve"> es importante que la junta de gobierno lo sepa. El tema de la dación en pago, buenas noticias, una de las cuestiones que me pidieron al estar al frente fue la </w:t>
      </w:r>
      <w:r w:rsidR="0032053A" w:rsidRPr="00656766">
        <w:rPr>
          <w:rFonts w:ascii="Century Gothic" w:hAnsi="Century Gothic"/>
          <w:sz w:val="16"/>
          <w:szCs w:val="16"/>
        </w:rPr>
        <w:t>sanación</w:t>
      </w:r>
      <w:r w:rsidR="00632197" w:rsidRPr="00656766">
        <w:rPr>
          <w:rFonts w:ascii="Century Gothic" w:hAnsi="Century Gothic"/>
          <w:sz w:val="16"/>
          <w:szCs w:val="16"/>
        </w:rPr>
        <w:t xml:space="preserve"> </w:t>
      </w:r>
      <w:r w:rsidR="0032053A" w:rsidRPr="00656766">
        <w:rPr>
          <w:rFonts w:ascii="Century Gothic" w:hAnsi="Century Gothic"/>
          <w:sz w:val="16"/>
          <w:szCs w:val="16"/>
        </w:rPr>
        <w:t>financiera</w:t>
      </w:r>
      <w:r w:rsidR="00632197" w:rsidRPr="00656766">
        <w:rPr>
          <w:rFonts w:ascii="Century Gothic" w:hAnsi="Century Gothic"/>
          <w:sz w:val="16"/>
          <w:szCs w:val="16"/>
        </w:rPr>
        <w:t xml:space="preserve"> </w:t>
      </w:r>
      <w:r w:rsidR="0032053A" w:rsidRPr="00656766">
        <w:rPr>
          <w:rFonts w:ascii="Century Gothic" w:hAnsi="Century Gothic"/>
          <w:sz w:val="16"/>
          <w:szCs w:val="16"/>
        </w:rPr>
        <w:t>del</w:t>
      </w:r>
      <w:r w:rsidR="00632197" w:rsidRPr="00656766">
        <w:rPr>
          <w:rFonts w:ascii="Century Gothic" w:hAnsi="Century Gothic"/>
          <w:sz w:val="16"/>
          <w:szCs w:val="16"/>
        </w:rPr>
        <w:t xml:space="preserve"> instituto y bueno, ya </w:t>
      </w:r>
      <w:r w:rsidR="0032053A" w:rsidRPr="00656766">
        <w:rPr>
          <w:rFonts w:ascii="Century Gothic" w:hAnsi="Century Gothic"/>
          <w:sz w:val="16"/>
          <w:szCs w:val="16"/>
        </w:rPr>
        <w:t>está</w:t>
      </w:r>
      <w:r w:rsidR="00632197" w:rsidRPr="00656766">
        <w:rPr>
          <w:rFonts w:ascii="Century Gothic" w:hAnsi="Century Gothic"/>
          <w:sz w:val="16"/>
          <w:szCs w:val="16"/>
        </w:rPr>
        <w:t xml:space="preserve"> firmada la escritura, la única firma que falta que espero se de el </w:t>
      </w:r>
      <w:r w:rsidR="0032053A" w:rsidRPr="00656766">
        <w:rPr>
          <w:rFonts w:ascii="Century Gothic" w:hAnsi="Century Gothic"/>
          <w:sz w:val="16"/>
          <w:szCs w:val="16"/>
        </w:rPr>
        <w:t>día</w:t>
      </w:r>
      <w:r w:rsidR="00632197" w:rsidRPr="00656766">
        <w:rPr>
          <w:rFonts w:ascii="Century Gothic" w:hAnsi="Century Gothic"/>
          <w:sz w:val="16"/>
          <w:szCs w:val="16"/>
        </w:rPr>
        <w:t xml:space="preserve"> de hoy, es la del señor gobernador, pero ya </w:t>
      </w:r>
      <w:r w:rsidR="0032053A" w:rsidRPr="00656766">
        <w:rPr>
          <w:rFonts w:ascii="Century Gothic" w:hAnsi="Century Gothic"/>
          <w:sz w:val="16"/>
          <w:szCs w:val="16"/>
        </w:rPr>
        <w:t>está</w:t>
      </w:r>
      <w:r w:rsidR="00632197" w:rsidRPr="00656766">
        <w:rPr>
          <w:rFonts w:ascii="Century Gothic" w:hAnsi="Century Gothic"/>
          <w:sz w:val="16"/>
          <w:szCs w:val="16"/>
        </w:rPr>
        <w:t xml:space="preserve"> firmada por el secretario de </w:t>
      </w:r>
      <w:r w:rsidR="0032053A" w:rsidRPr="00656766">
        <w:rPr>
          <w:rFonts w:ascii="Century Gothic" w:hAnsi="Century Gothic"/>
          <w:sz w:val="16"/>
          <w:szCs w:val="16"/>
        </w:rPr>
        <w:t>Administración</w:t>
      </w:r>
      <w:r w:rsidR="00632197" w:rsidRPr="00656766">
        <w:rPr>
          <w:rFonts w:ascii="Century Gothic" w:hAnsi="Century Gothic"/>
          <w:sz w:val="16"/>
          <w:szCs w:val="16"/>
        </w:rPr>
        <w:t xml:space="preserve"> y Finanzas, por el secretario general y por su servidora, el proceso de recolectar firmas a veces no es muy </w:t>
      </w:r>
      <w:r w:rsidR="0032053A" w:rsidRPr="00656766">
        <w:rPr>
          <w:rFonts w:ascii="Century Gothic" w:hAnsi="Century Gothic"/>
          <w:sz w:val="16"/>
          <w:szCs w:val="16"/>
        </w:rPr>
        <w:t>ágil</w:t>
      </w:r>
      <w:r w:rsidR="00632197" w:rsidRPr="00656766">
        <w:rPr>
          <w:rFonts w:ascii="Century Gothic" w:hAnsi="Century Gothic"/>
          <w:sz w:val="16"/>
          <w:szCs w:val="16"/>
        </w:rPr>
        <w:t xml:space="preserve">, pero en cuanto yo tenga la copia de la escritura, el cheque ya </w:t>
      </w:r>
      <w:r w:rsidR="0032053A" w:rsidRPr="00656766">
        <w:rPr>
          <w:rFonts w:ascii="Century Gothic" w:hAnsi="Century Gothic"/>
          <w:sz w:val="16"/>
          <w:szCs w:val="16"/>
        </w:rPr>
        <w:t>está</w:t>
      </w:r>
      <w:r w:rsidR="00632197" w:rsidRPr="00656766">
        <w:rPr>
          <w:rFonts w:ascii="Century Gothic" w:hAnsi="Century Gothic"/>
          <w:sz w:val="16"/>
          <w:szCs w:val="16"/>
        </w:rPr>
        <w:t xml:space="preserve"> elaborado, ya tengo una copia del cheque para poder recoger l</w:t>
      </w:r>
      <w:r w:rsidR="00CE33E9" w:rsidRPr="00656766">
        <w:rPr>
          <w:rFonts w:ascii="Century Gothic" w:hAnsi="Century Gothic"/>
          <w:sz w:val="16"/>
          <w:szCs w:val="16"/>
        </w:rPr>
        <w:t>os $832,828.00 pesos que están en S</w:t>
      </w:r>
      <w:r w:rsidR="00632197" w:rsidRPr="00656766">
        <w:rPr>
          <w:rFonts w:ascii="Century Gothic" w:hAnsi="Century Gothic"/>
          <w:sz w:val="16"/>
          <w:szCs w:val="16"/>
        </w:rPr>
        <w:t xml:space="preserve">EPAF para que entregaran al IJAS como </w:t>
      </w:r>
      <w:r w:rsidR="0032053A" w:rsidRPr="00656766">
        <w:rPr>
          <w:rFonts w:ascii="Century Gothic" w:hAnsi="Century Gothic"/>
          <w:sz w:val="16"/>
          <w:szCs w:val="16"/>
        </w:rPr>
        <w:t>remanente</w:t>
      </w:r>
      <w:r w:rsidR="00632197" w:rsidRPr="00656766">
        <w:rPr>
          <w:rFonts w:ascii="Century Gothic" w:hAnsi="Century Gothic"/>
          <w:sz w:val="16"/>
          <w:szCs w:val="16"/>
        </w:rPr>
        <w:t>, entonces el proceso de la dación en pago ya</w:t>
      </w:r>
      <w:r w:rsidR="00CE33E9" w:rsidRPr="00656766">
        <w:rPr>
          <w:rFonts w:ascii="Century Gothic" w:hAnsi="Century Gothic"/>
          <w:sz w:val="16"/>
          <w:szCs w:val="16"/>
        </w:rPr>
        <w:t xml:space="preserve"> quedo y ya quedo la deuda con S</w:t>
      </w:r>
      <w:r w:rsidR="00632197" w:rsidRPr="00656766">
        <w:rPr>
          <w:rFonts w:ascii="Century Gothic" w:hAnsi="Century Gothic"/>
          <w:sz w:val="16"/>
          <w:szCs w:val="16"/>
        </w:rPr>
        <w:t xml:space="preserve">EPAF que se </w:t>
      </w:r>
      <w:r w:rsidR="0032053A" w:rsidRPr="00656766">
        <w:rPr>
          <w:rFonts w:ascii="Century Gothic" w:hAnsi="Century Gothic"/>
          <w:sz w:val="16"/>
          <w:szCs w:val="16"/>
        </w:rPr>
        <w:t>tenía</w:t>
      </w:r>
      <w:r w:rsidR="00632197" w:rsidRPr="00656766">
        <w:rPr>
          <w:rFonts w:ascii="Century Gothic" w:hAnsi="Century Gothic"/>
          <w:sz w:val="16"/>
          <w:szCs w:val="16"/>
        </w:rPr>
        <w:t xml:space="preserve"> contemplada, contraída desde 2008 </w:t>
      </w:r>
      <w:r w:rsidR="0032053A" w:rsidRPr="00656766">
        <w:rPr>
          <w:rFonts w:ascii="Century Gothic" w:hAnsi="Century Gothic"/>
          <w:sz w:val="16"/>
          <w:szCs w:val="16"/>
        </w:rPr>
        <w:t>más</w:t>
      </w:r>
      <w:r w:rsidR="00632197" w:rsidRPr="00656766">
        <w:rPr>
          <w:rFonts w:ascii="Century Gothic" w:hAnsi="Century Gothic"/>
          <w:sz w:val="16"/>
          <w:szCs w:val="16"/>
        </w:rPr>
        <w:t xml:space="preserve"> intereses, mas toda la cuestión de los remates, con esta dación en pago quedamos ya, esperamos poderlo liquidar de </w:t>
      </w:r>
      <w:r w:rsidR="00CE33E9" w:rsidRPr="00656766">
        <w:rPr>
          <w:rFonts w:ascii="Century Gothic" w:hAnsi="Century Gothic"/>
          <w:sz w:val="16"/>
          <w:szCs w:val="16"/>
        </w:rPr>
        <w:t>nuestros pasivos en la próxima Junta de G</w:t>
      </w:r>
      <w:r w:rsidR="00632197" w:rsidRPr="00656766">
        <w:rPr>
          <w:rFonts w:ascii="Century Gothic" w:hAnsi="Century Gothic"/>
          <w:sz w:val="16"/>
          <w:szCs w:val="16"/>
        </w:rPr>
        <w:t xml:space="preserve">obierno. Solicito su autorización, para los baños se consiguió un donativo de baños y accesorios para la Unidad Asistencial Para Indigentes, de una cantidad razonable, para evitar comentarios por la empresa que dono, y el parentesco, solicito su autorización para poder externar el recibo deducible de impuestos a la empresa sobre el monto de todo lo que se </w:t>
      </w:r>
      <w:r w:rsidR="0032053A" w:rsidRPr="00656766">
        <w:rPr>
          <w:rFonts w:ascii="Century Gothic" w:hAnsi="Century Gothic"/>
          <w:sz w:val="16"/>
          <w:szCs w:val="16"/>
        </w:rPr>
        <w:t>necesite</w:t>
      </w:r>
      <w:r w:rsidR="00632197" w:rsidRPr="00656766">
        <w:rPr>
          <w:rFonts w:ascii="Century Gothic" w:hAnsi="Century Gothic"/>
          <w:sz w:val="16"/>
          <w:szCs w:val="16"/>
        </w:rPr>
        <w:t xml:space="preserve"> para baños para la UAPI, entonces para </w:t>
      </w:r>
      <w:r w:rsidR="0032053A" w:rsidRPr="00656766">
        <w:rPr>
          <w:rFonts w:ascii="Century Gothic" w:hAnsi="Century Gothic"/>
          <w:sz w:val="16"/>
          <w:szCs w:val="16"/>
        </w:rPr>
        <w:t>mí</w:t>
      </w:r>
      <w:r w:rsidR="00632197" w:rsidRPr="00656766">
        <w:rPr>
          <w:rFonts w:ascii="Century Gothic" w:hAnsi="Century Gothic"/>
          <w:sz w:val="16"/>
          <w:szCs w:val="16"/>
        </w:rPr>
        <w:t xml:space="preserve"> era importante presentarlo aquí, poder </w:t>
      </w:r>
      <w:r w:rsidR="00CE33E9" w:rsidRPr="00656766">
        <w:rPr>
          <w:rFonts w:ascii="Century Gothic" w:hAnsi="Century Gothic"/>
          <w:sz w:val="16"/>
          <w:szCs w:val="16"/>
        </w:rPr>
        <w:lastRenderedPageBreak/>
        <w:t>extender</w:t>
      </w:r>
      <w:r w:rsidR="00632197" w:rsidRPr="00656766">
        <w:rPr>
          <w:rFonts w:ascii="Century Gothic" w:hAnsi="Century Gothic"/>
          <w:sz w:val="16"/>
          <w:szCs w:val="16"/>
        </w:rPr>
        <w:t xml:space="preserve"> este recibo deducible obviamente con todas las comprobaciones necesarias ¿queda aprobado?</w:t>
      </w:r>
      <w:r w:rsidR="00CE33E9"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el Presidente de la Junta de Gobierno: </w:t>
      </w:r>
      <w:r w:rsidR="00632197" w:rsidRPr="00656766">
        <w:rPr>
          <w:rFonts w:ascii="Century Gothic" w:hAnsi="Century Gothic"/>
          <w:sz w:val="16"/>
          <w:szCs w:val="16"/>
        </w:rPr>
        <w:t>Queda aprobado, adelante</w:t>
      </w:r>
      <w:r w:rsidR="00CE33E9"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la Directora General del Instituto: </w:t>
      </w:r>
      <w:r w:rsidR="00632197" w:rsidRPr="00656766">
        <w:rPr>
          <w:rFonts w:ascii="Century Gothic" w:hAnsi="Century Gothic"/>
          <w:sz w:val="16"/>
          <w:szCs w:val="16"/>
        </w:rPr>
        <w:t xml:space="preserve">Bueno, la vinculación, una de las cosas que para </w:t>
      </w:r>
      <w:r w:rsidR="0032053A" w:rsidRPr="00656766">
        <w:rPr>
          <w:rFonts w:ascii="Century Gothic" w:hAnsi="Century Gothic"/>
          <w:sz w:val="16"/>
          <w:szCs w:val="16"/>
        </w:rPr>
        <w:t>mí</w:t>
      </w:r>
      <w:r w:rsidR="00CE33E9" w:rsidRPr="00656766">
        <w:rPr>
          <w:rFonts w:ascii="Century Gothic" w:hAnsi="Century Gothic"/>
          <w:sz w:val="16"/>
          <w:szCs w:val="16"/>
        </w:rPr>
        <w:t xml:space="preserve"> es importante dejar es que la J</w:t>
      </w:r>
      <w:r w:rsidR="00632197" w:rsidRPr="00656766">
        <w:rPr>
          <w:rFonts w:ascii="Century Gothic" w:hAnsi="Century Gothic"/>
          <w:sz w:val="16"/>
          <w:szCs w:val="16"/>
        </w:rPr>
        <w:t xml:space="preserve">unta de </w:t>
      </w:r>
      <w:r w:rsidR="00CE33E9" w:rsidRPr="00656766">
        <w:rPr>
          <w:rFonts w:ascii="Century Gothic" w:hAnsi="Century Gothic"/>
          <w:sz w:val="16"/>
          <w:szCs w:val="16"/>
        </w:rPr>
        <w:t>G</w:t>
      </w:r>
      <w:r w:rsidR="00632197" w:rsidRPr="00656766">
        <w:rPr>
          <w:rFonts w:ascii="Century Gothic" w:hAnsi="Century Gothic"/>
          <w:sz w:val="16"/>
          <w:szCs w:val="16"/>
        </w:rPr>
        <w:t xml:space="preserve">obierno siga trabajando con los contratos o convenios que realizamos durante esta administración, el ultimo que realice fue con </w:t>
      </w:r>
      <w:r w:rsidR="0032053A" w:rsidRPr="00656766">
        <w:rPr>
          <w:rFonts w:ascii="Century Gothic" w:hAnsi="Century Gothic"/>
          <w:sz w:val="16"/>
          <w:szCs w:val="16"/>
        </w:rPr>
        <w:t>Fundación</w:t>
      </w:r>
      <w:r w:rsidR="00632197" w:rsidRPr="00656766">
        <w:rPr>
          <w:rFonts w:ascii="Century Gothic" w:hAnsi="Century Gothic"/>
          <w:sz w:val="16"/>
          <w:szCs w:val="16"/>
        </w:rPr>
        <w:t xml:space="preserve"> </w:t>
      </w:r>
      <w:proofErr w:type="spellStart"/>
      <w:r w:rsidR="00632197" w:rsidRPr="00656766">
        <w:rPr>
          <w:rFonts w:ascii="Century Gothic" w:hAnsi="Century Gothic"/>
          <w:sz w:val="16"/>
          <w:szCs w:val="16"/>
        </w:rPr>
        <w:t>Cinepolis</w:t>
      </w:r>
      <w:proofErr w:type="spellEnd"/>
      <w:r w:rsidR="00632197" w:rsidRPr="00656766">
        <w:rPr>
          <w:rFonts w:ascii="Century Gothic" w:hAnsi="Century Gothic"/>
          <w:sz w:val="16"/>
          <w:szCs w:val="16"/>
        </w:rPr>
        <w:t xml:space="preserve">, donde se vieron beneficiados 205 niños, de diferentes asociaciones civiles para asistir a diferentes salas en Plaza </w:t>
      </w:r>
      <w:r w:rsidR="0032053A" w:rsidRPr="00656766">
        <w:rPr>
          <w:rFonts w:ascii="Century Gothic" w:hAnsi="Century Gothic"/>
          <w:sz w:val="16"/>
          <w:szCs w:val="16"/>
        </w:rPr>
        <w:t>México</w:t>
      </w:r>
      <w:r w:rsidR="00632197" w:rsidRPr="00656766">
        <w:rPr>
          <w:rFonts w:ascii="Century Gothic" w:hAnsi="Century Gothic"/>
          <w:sz w:val="16"/>
          <w:szCs w:val="16"/>
        </w:rPr>
        <w:t xml:space="preserve"> y </w:t>
      </w:r>
      <w:r w:rsidR="0032053A" w:rsidRPr="00656766">
        <w:rPr>
          <w:rFonts w:ascii="Century Gothic" w:hAnsi="Century Gothic"/>
          <w:sz w:val="16"/>
          <w:szCs w:val="16"/>
        </w:rPr>
        <w:t>Pabellón</w:t>
      </w:r>
      <w:r w:rsidR="00632197" w:rsidRPr="00656766">
        <w:rPr>
          <w:rFonts w:ascii="Century Gothic" w:hAnsi="Century Gothic"/>
          <w:sz w:val="16"/>
          <w:szCs w:val="16"/>
        </w:rPr>
        <w:t xml:space="preserve">, para funciones para los niños, para el próximo año tenemos un </w:t>
      </w:r>
      <w:r w:rsidR="0032053A" w:rsidRPr="00656766">
        <w:rPr>
          <w:rFonts w:ascii="Century Gothic" w:hAnsi="Century Gothic"/>
          <w:sz w:val="16"/>
          <w:szCs w:val="16"/>
        </w:rPr>
        <w:t>convenio</w:t>
      </w:r>
      <w:r w:rsidR="00632197" w:rsidRPr="00656766">
        <w:rPr>
          <w:rFonts w:ascii="Century Gothic" w:hAnsi="Century Gothic"/>
          <w:sz w:val="16"/>
          <w:szCs w:val="16"/>
        </w:rPr>
        <w:t xml:space="preserve"> con 5 de este tipo de sesiones, 5 veces durante el año, en donde pueden beneficiarse hasta 1000 niños en cada una de las sesiones para que ustedes por favor sigan trabajando este tipo de convenios de vinculación, adelante Mayte, como lo son con </w:t>
      </w:r>
      <w:proofErr w:type="spellStart"/>
      <w:r w:rsidR="00632197" w:rsidRPr="00656766">
        <w:rPr>
          <w:rFonts w:ascii="Century Gothic" w:hAnsi="Century Gothic"/>
          <w:sz w:val="16"/>
          <w:szCs w:val="16"/>
        </w:rPr>
        <w:t>Mom</w:t>
      </w:r>
      <w:proofErr w:type="spellEnd"/>
      <w:r w:rsidR="00632197" w:rsidRPr="00656766">
        <w:rPr>
          <w:rFonts w:ascii="Century Gothic" w:hAnsi="Century Gothic"/>
          <w:sz w:val="16"/>
          <w:szCs w:val="16"/>
        </w:rPr>
        <w:t xml:space="preserve"> and </w:t>
      </w:r>
      <w:proofErr w:type="spellStart"/>
      <w:r w:rsidR="00632197" w:rsidRPr="00656766">
        <w:rPr>
          <w:rFonts w:ascii="Century Gothic" w:hAnsi="Century Gothic"/>
          <w:sz w:val="16"/>
          <w:szCs w:val="16"/>
        </w:rPr>
        <w:t>Son’s</w:t>
      </w:r>
      <w:proofErr w:type="spellEnd"/>
      <w:r w:rsidR="00632197" w:rsidRPr="00656766">
        <w:rPr>
          <w:rFonts w:ascii="Century Gothic" w:hAnsi="Century Gothic"/>
          <w:sz w:val="16"/>
          <w:szCs w:val="16"/>
        </w:rPr>
        <w:t xml:space="preserve">, con IBM la </w:t>
      </w:r>
      <w:r w:rsidR="0032053A" w:rsidRPr="00656766">
        <w:rPr>
          <w:rFonts w:ascii="Century Gothic" w:hAnsi="Century Gothic"/>
          <w:sz w:val="16"/>
          <w:szCs w:val="16"/>
        </w:rPr>
        <w:t>capacitación</w:t>
      </w:r>
      <w:r w:rsidR="00632197" w:rsidRPr="00656766">
        <w:rPr>
          <w:rFonts w:ascii="Century Gothic" w:hAnsi="Century Gothic"/>
          <w:sz w:val="16"/>
          <w:szCs w:val="16"/>
        </w:rPr>
        <w:t xml:space="preserve">, con la autónoma el Premio Juan I. Menchaca, </w:t>
      </w:r>
      <w:proofErr w:type="spellStart"/>
      <w:r w:rsidR="00632197" w:rsidRPr="00656766">
        <w:rPr>
          <w:rFonts w:ascii="Century Gothic" w:hAnsi="Century Gothic"/>
          <w:sz w:val="16"/>
          <w:szCs w:val="16"/>
        </w:rPr>
        <w:t>Omnilife</w:t>
      </w:r>
      <w:proofErr w:type="spellEnd"/>
      <w:r w:rsidR="00632197" w:rsidRPr="00656766">
        <w:rPr>
          <w:rFonts w:ascii="Century Gothic" w:hAnsi="Century Gothic"/>
          <w:sz w:val="16"/>
          <w:szCs w:val="16"/>
        </w:rPr>
        <w:t xml:space="preserve"> </w:t>
      </w:r>
      <w:r w:rsidR="0032053A" w:rsidRPr="00656766">
        <w:rPr>
          <w:rFonts w:ascii="Century Gothic" w:hAnsi="Century Gothic"/>
          <w:sz w:val="16"/>
          <w:szCs w:val="16"/>
        </w:rPr>
        <w:t>también</w:t>
      </w:r>
      <w:r w:rsidR="00632197" w:rsidRPr="00656766">
        <w:rPr>
          <w:rFonts w:ascii="Century Gothic" w:hAnsi="Century Gothic"/>
          <w:sz w:val="16"/>
          <w:szCs w:val="16"/>
        </w:rPr>
        <w:t xml:space="preserve">, la </w:t>
      </w:r>
      <w:r w:rsidR="0032053A" w:rsidRPr="00656766">
        <w:rPr>
          <w:rFonts w:ascii="Century Gothic" w:hAnsi="Century Gothic"/>
          <w:sz w:val="16"/>
          <w:szCs w:val="16"/>
        </w:rPr>
        <w:t>Secretaria</w:t>
      </w:r>
      <w:r w:rsidR="00632197" w:rsidRPr="00656766">
        <w:rPr>
          <w:rFonts w:ascii="Century Gothic" w:hAnsi="Century Gothic"/>
          <w:sz w:val="16"/>
          <w:szCs w:val="16"/>
        </w:rPr>
        <w:t xml:space="preserve"> de Salud, la corporativa Fundaciones que ha hecho donativos en especie, que </w:t>
      </w:r>
      <w:r w:rsidR="0032053A" w:rsidRPr="00656766">
        <w:rPr>
          <w:rFonts w:ascii="Century Gothic" w:hAnsi="Century Gothic"/>
          <w:sz w:val="16"/>
          <w:szCs w:val="16"/>
        </w:rPr>
        <w:t>también</w:t>
      </w:r>
      <w:r w:rsidR="00632197" w:rsidRPr="00656766">
        <w:rPr>
          <w:rFonts w:ascii="Century Gothic" w:hAnsi="Century Gothic"/>
          <w:sz w:val="16"/>
          <w:szCs w:val="16"/>
        </w:rPr>
        <w:t xml:space="preserve"> </w:t>
      </w:r>
      <w:r w:rsidR="0032053A" w:rsidRPr="00656766">
        <w:rPr>
          <w:rFonts w:ascii="Century Gothic" w:hAnsi="Century Gothic"/>
          <w:sz w:val="16"/>
          <w:szCs w:val="16"/>
        </w:rPr>
        <w:t>sería</w:t>
      </w:r>
      <w:r w:rsidR="00632197" w:rsidRPr="00656766">
        <w:rPr>
          <w:rFonts w:ascii="Century Gothic" w:hAnsi="Century Gothic"/>
          <w:sz w:val="16"/>
          <w:szCs w:val="16"/>
        </w:rPr>
        <w:t xml:space="preserve"> bueno mantenerlos, y pues con la Universidad de Guadalajara, los Hospitales Civiles. Bueno comentarles que durante toda mi gestión estuvimos haciendo publicaciones en la revista de Vida y Salud, con 13 </w:t>
      </w:r>
      <w:r w:rsidR="0032053A" w:rsidRPr="00656766">
        <w:rPr>
          <w:rFonts w:ascii="Century Gothic" w:hAnsi="Century Gothic"/>
          <w:sz w:val="16"/>
          <w:szCs w:val="16"/>
        </w:rPr>
        <w:t>artículos</w:t>
      </w:r>
      <w:r w:rsidR="00632197" w:rsidRPr="00656766">
        <w:rPr>
          <w:rFonts w:ascii="Century Gothic" w:hAnsi="Century Gothic"/>
          <w:sz w:val="16"/>
          <w:szCs w:val="16"/>
        </w:rPr>
        <w:t xml:space="preserve"> donde </w:t>
      </w:r>
      <w:r w:rsidR="0032053A" w:rsidRPr="00656766">
        <w:rPr>
          <w:rFonts w:ascii="Century Gothic" w:hAnsi="Century Gothic"/>
          <w:sz w:val="16"/>
          <w:szCs w:val="16"/>
        </w:rPr>
        <w:t>recibí</w:t>
      </w:r>
      <w:r w:rsidR="00632197" w:rsidRPr="00656766">
        <w:rPr>
          <w:rFonts w:ascii="Century Gothic" w:hAnsi="Century Gothic"/>
          <w:sz w:val="16"/>
          <w:szCs w:val="16"/>
        </w:rPr>
        <w:t xml:space="preserve"> un gran apoyo por parte de la Lic. Maite </w:t>
      </w:r>
      <w:r w:rsidR="0032053A" w:rsidRPr="00656766">
        <w:rPr>
          <w:rFonts w:ascii="Century Gothic" w:hAnsi="Century Gothic"/>
          <w:sz w:val="16"/>
          <w:szCs w:val="16"/>
        </w:rPr>
        <w:t>Rodríguez</w:t>
      </w:r>
      <w:r w:rsidR="00632197" w:rsidRPr="00656766">
        <w:rPr>
          <w:rFonts w:ascii="Century Gothic" w:hAnsi="Century Gothic"/>
          <w:sz w:val="16"/>
          <w:szCs w:val="16"/>
        </w:rPr>
        <w:t xml:space="preserve"> y de Gustavo mi particular, para poder hacer todos los documentos y todos los escritos, en donde se trataron temas sobre el auge de las asociaciones civiles, la sociedad civil organizada en </w:t>
      </w:r>
      <w:r w:rsidR="0032053A" w:rsidRPr="00656766">
        <w:rPr>
          <w:rFonts w:ascii="Century Gothic" w:hAnsi="Century Gothic"/>
          <w:sz w:val="16"/>
          <w:szCs w:val="16"/>
        </w:rPr>
        <w:t>México</w:t>
      </w:r>
      <w:r w:rsidR="00632197" w:rsidRPr="00656766">
        <w:rPr>
          <w:rFonts w:ascii="Century Gothic" w:hAnsi="Century Gothic"/>
          <w:sz w:val="16"/>
          <w:szCs w:val="16"/>
        </w:rPr>
        <w:t xml:space="preserve">, el voluntariado, porque es importante que una AC se constituya y con esto dar difusión al IJAS, fueron 13 publicaciones en diferentes revistas, que están en circulación cada dos meses, entonces el IJAS estuvo presente en esto. </w:t>
      </w:r>
      <w:r w:rsidR="0032053A" w:rsidRPr="00656766">
        <w:rPr>
          <w:rFonts w:ascii="Century Gothic" w:hAnsi="Century Gothic"/>
          <w:sz w:val="16"/>
          <w:szCs w:val="16"/>
        </w:rPr>
        <w:t>Los</w:t>
      </w:r>
      <w:r w:rsidR="00632197" w:rsidRPr="00656766">
        <w:rPr>
          <w:rFonts w:ascii="Century Gothic" w:hAnsi="Century Gothic"/>
          <w:sz w:val="16"/>
          <w:szCs w:val="16"/>
        </w:rPr>
        <w:t xml:space="preserve"> temas para aprobación, si están de acuerdo por parte de la </w:t>
      </w:r>
      <w:r w:rsidR="0032053A" w:rsidRPr="00656766">
        <w:rPr>
          <w:rFonts w:ascii="Century Gothic" w:hAnsi="Century Gothic"/>
          <w:sz w:val="16"/>
          <w:szCs w:val="16"/>
        </w:rPr>
        <w:t>comisión</w:t>
      </w:r>
      <w:r w:rsidR="00632197" w:rsidRPr="00656766">
        <w:rPr>
          <w:rFonts w:ascii="Century Gothic" w:hAnsi="Century Gothic"/>
          <w:sz w:val="16"/>
          <w:szCs w:val="16"/>
        </w:rPr>
        <w:t xml:space="preserve"> de vigilancia, son las </w:t>
      </w:r>
      <w:r w:rsidR="0032053A" w:rsidRPr="00656766">
        <w:rPr>
          <w:rFonts w:ascii="Century Gothic" w:hAnsi="Century Gothic"/>
          <w:sz w:val="16"/>
          <w:szCs w:val="16"/>
        </w:rPr>
        <w:t>modificaciones</w:t>
      </w:r>
      <w:r w:rsidR="00632197" w:rsidRPr="00656766">
        <w:rPr>
          <w:rFonts w:ascii="Century Gothic" w:hAnsi="Century Gothic"/>
          <w:sz w:val="16"/>
          <w:szCs w:val="16"/>
        </w:rPr>
        <w:t xml:space="preserve"> presupuestales, el anteproyecto a presupuesto, el anteproyecto al programa anual de </w:t>
      </w:r>
      <w:r w:rsidR="0032053A" w:rsidRPr="00656766">
        <w:rPr>
          <w:rFonts w:ascii="Century Gothic" w:hAnsi="Century Gothic"/>
          <w:sz w:val="16"/>
          <w:szCs w:val="16"/>
        </w:rPr>
        <w:t>adquisiciones</w:t>
      </w:r>
      <w:r w:rsidR="00632197" w:rsidRPr="00656766">
        <w:rPr>
          <w:rFonts w:ascii="Century Gothic" w:hAnsi="Century Gothic"/>
          <w:sz w:val="16"/>
          <w:szCs w:val="16"/>
        </w:rPr>
        <w:t xml:space="preserve">, bienes, </w:t>
      </w:r>
      <w:r w:rsidR="0032053A" w:rsidRPr="00656766">
        <w:rPr>
          <w:rFonts w:ascii="Century Gothic" w:hAnsi="Century Gothic"/>
          <w:sz w:val="16"/>
          <w:szCs w:val="16"/>
        </w:rPr>
        <w:t>arrendamientos</w:t>
      </w:r>
      <w:r w:rsidR="00632197" w:rsidRPr="00656766">
        <w:rPr>
          <w:rFonts w:ascii="Century Gothic" w:hAnsi="Century Gothic"/>
          <w:sz w:val="16"/>
          <w:szCs w:val="16"/>
        </w:rPr>
        <w:t xml:space="preserve"> y contratación de los </w:t>
      </w:r>
      <w:r w:rsidR="0032053A" w:rsidRPr="00656766">
        <w:rPr>
          <w:rFonts w:ascii="Century Gothic" w:hAnsi="Century Gothic"/>
          <w:sz w:val="16"/>
          <w:szCs w:val="16"/>
        </w:rPr>
        <w:t>servicios</w:t>
      </w:r>
      <w:r w:rsidR="00632197" w:rsidRPr="00656766">
        <w:rPr>
          <w:rFonts w:ascii="Century Gothic" w:hAnsi="Century Gothic"/>
          <w:sz w:val="16"/>
          <w:szCs w:val="16"/>
        </w:rPr>
        <w:t xml:space="preserve"> para 2019, la plantilla laboral, el informe de las dependencias directas, los vehículos </w:t>
      </w:r>
      <w:r w:rsidR="00E77913" w:rsidRPr="00656766">
        <w:rPr>
          <w:rFonts w:ascii="Century Gothic" w:hAnsi="Century Gothic"/>
          <w:sz w:val="16"/>
          <w:szCs w:val="16"/>
        </w:rPr>
        <w:t>otorgados</w:t>
      </w:r>
      <w:r w:rsidR="00632197" w:rsidRPr="00656766">
        <w:rPr>
          <w:rFonts w:ascii="Century Gothic" w:hAnsi="Century Gothic"/>
          <w:sz w:val="16"/>
          <w:szCs w:val="16"/>
        </w:rPr>
        <w:t xml:space="preserve"> en comodatos y los apoyos extraordinarios en guardia y </w:t>
      </w:r>
      <w:r w:rsidR="0032053A" w:rsidRPr="00656766">
        <w:rPr>
          <w:rFonts w:ascii="Century Gothic" w:hAnsi="Century Gothic"/>
          <w:sz w:val="16"/>
          <w:szCs w:val="16"/>
        </w:rPr>
        <w:t>custodia</w:t>
      </w:r>
      <w:r w:rsidR="00632197" w:rsidRPr="00656766">
        <w:rPr>
          <w:rFonts w:ascii="Century Gothic" w:hAnsi="Century Gothic"/>
          <w:sz w:val="16"/>
          <w:szCs w:val="16"/>
        </w:rPr>
        <w:t xml:space="preserve">, me </w:t>
      </w:r>
      <w:r w:rsidR="0032053A" w:rsidRPr="00656766">
        <w:rPr>
          <w:rFonts w:ascii="Century Gothic" w:hAnsi="Century Gothic"/>
          <w:sz w:val="16"/>
          <w:szCs w:val="16"/>
        </w:rPr>
        <w:t>gustaría</w:t>
      </w:r>
      <w:r w:rsidR="00632197" w:rsidRPr="00656766">
        <w:rPr>
          <w:rFonts w:ascii="Century Gothic" w:hAnsi="Century Gothic"/>
          <w:sz w:val="16"/>
          <w:szCs w:val="16"/>
        </w:rPr>
        <w:t xml:space="preserve"> </w:t>
      </w:r>
      <w:r w:rsidR="00C16E24" w:rsidRPr="00656766">
        <w:rPr>
          <w:rFonts w:ascii="Century Gothic" w:hAnsi="Century Gothic"/>
          <w:sz w:val="16"/>
          <w:szCs w:val="16"/>
        </w:rPr>
        <w:t xml:space="preserve">someterlo a votación y si alguien tiene </w:t>
      </w:r>
      <w:r w:rsidR="0032053A" w:rsidRPr="00656766">
        <w:rPr>
          <w:rFonts w:ascii="Century Gothic" w:hAnsi="Century Gothic"/>
          <w:sz w:val="16"/>
          <w:szCs w:val="16"/>
        </w:rPr>
        <w:t>algún</w:t>
      </w:r>
      <w:r w:rsidR="00C16E24" w:rsidRPr="00656766">
        <w:rPr>
          <w:rFonts w:ascii="Century Gothic" w:hAnsi="Century Gothic"/>
          <w:sz w:val="16"/>
          <w:szCs w:val="16"/>
        </w:rPr>
        <w:t xml:space="preserve"> comentario</w:t>
      </w:r>
      <w:r w:rsidR="00CE33E9"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el Presidente de la Junta de Gobierno: </w:t>
      </w:r>
      <w:r w:rsidR="00C16E24" w:rsidRPr="00656766">
        <w:rPr>
          <w:rFonts w:ascii="Century Gothic" w:hAnsi="Century Gothic"/>
          <w:sz w:val="16"/>
          <w:szCs w:val="16"/>
        </w:rPr>
        <w:t>¿</w:t>
      </w:r>
      <w:r w:rsidR="0032053A" w:rsidRPr="00656766">
        <w:rPr>
          <w:rFonts w:ascii="Century Gothic" w:hAnsi="Century Gothic"/>
          <w:sz w:val="16"/>
          <w:szCs w:val="16"/>
        </w:rPr>
        <w:t>Algún</w:t>
      </w:r>
      <w:r w:rsidR="00C16E24" w:rsidRPr="00656766">
        <w:rPr>
          <w:rFonts w:ascii="Century Gothic" w:hAnsi="Century Gothic"/>
          <w:sz w:val="16"/>
          <w:szCs w:val="16"/>
        </w:rPr>
        <w:t xml:space="preserve"> comentario? ¿Nada? Se aprueba entonces cada uno de los rubros establecidos</w:t>
      </w:r>
      <w:r w:rsidR="00CE33E9"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la Directora General del Instituto: </w:t>
      </w:r>
      <w:r w:rsidR="0032053A" w:rsidRPr="00656766">
        <w:rPr>
          <w:rFonts w:ascii="Century Gothic" w:hAnsi="Century Gothic"/>
          <w:sz w:val="16"/>
          <w:szCs w:val="16"/>
        </w:rPr>
        <w:t>También</w:t>
      </w:r>
      <w:r w:rsidR="00C16E24" w:rsidRPr="00656766">
        <w:rPr>
          <w:rFonts w:ascii="Century Gothic" w:hAnsi="Century Gothic"/>
          <w:sz w:val="16"/>
          <w:szCs w:val="16"/>
        </w:rPr>
        <w:t xml:space="preserve"> los acuerdos de la </w:t>
      </w:r>
      <w:r w:rsidR="0032053A" w:rsidRPr="00656766">
        <w:rPr>
          <w:rFonts w:ascii="Century Gothic" w:hAnsi="Century Gothic"/>
          <w:sz w:val="16"/>
          <w:szCs w:val="16"/>
        </w:rPr>
        <w:t>comisión</w:t>
      </w:r>
      <w:r w:rsidR="00C16E24" w:rsidRPr="00656766">
        <w:rPr>
          <w:rFonts w:ascii="Century Gothic" w:hAnsi="Century Gothic"/>
          <w:sz w:val="16"/>
          <w:szCs w:val="16"/>
        </w:rPr>
        <w:t xml:space="preserve"> asistencial, reconocimientos, renovaciones y </w:t>
      </w:r>
      <w:r w:rsidR="00210457" w:rsidRPr="00656766">
        <w:rPr>
          <w:rFonts w:ascii="Century Gothic" w:hAnsi="Century Gothic"/>
          <w:sz w:val="16"/>
          <w:szCs w:val="16"/>
        </w:rPr>
        <w:t>cancelaciones</w:t>
      </w:r>
      <w:r w:rsidR="00C16E24" w:rsidRPr="00656766">
        <w:rPr>
          <w:rFonts w:ascii="Century Gothic" w:hAnsi="Century Gothic"/>
          <w:sz w:val="16"/>
          <w:szCs w:val="16"/>
        </w:rPr>
        <w:t xml:space="preserve">, y los donativos autorizados por esta </w:t>
      </w:r>
      <w:r w:rsidR="0032053A" w:rsidRPr="00656766">
        <w:rPr>
          <w:rFonts w:ascii="Century Gothic" w:hAnsi="Century Gothic"/>
          <w:sz w:val="16"/>
          <w:szCs w:val="16"/>
        </w:rPr>
        <w:t>comisión</w:t>
      </w:r>
      <w:r w:rsidR="00CE33E9"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el Presidente de la Junta de Gobierno: </w:t>
      </w:r>
      <w:r w:rsidR="00C16E24" w:rsidRPr="00656766">
        <w:rPr>
          <w:rFonts w:ascii="Century Gothic" w:hAnsi="Century Gothic"/>
          <w:sz w:val="16"/>
          <w:szCs w:val="16"/>
        </w:rPr>
        <w:t>Se aprueba</w:t>
      </w:r>
      <w:r w:rsidR="00CE33E9"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la Directora General del Instituto: </w:t>
      </w:r>
      <w:r w:rsidR="00C16E24" w:rsidRPr="00656766">
        <w:rPr>
          <w:rFonts w:ascii="Century Gothic" w:hAnsi="Century Gothic"/>
          <w:sz w:val="16"/>
          <w:szCs w:val="16"/>
        </w:rPr>
        <w:t xml:space="preserve">Y el compendio de acuerdos de seguimientos enviados por la </w:t>
      </w:r>
      <w:r w:rsidR="00CE33E9" w:rsidRPr="00656766">
        <w:rPr>
          <w:rFonts w:ascii="Century Gothic" w:hAnsi="Century Gothic"/>
          <w:sz w:val="16"/>
          <w:szCs w:val="16"/>
        </w:rPr>
        <w:t>D</w:t>
      </w:r>
      <w:r w:rsidR="0032053A" w:rsidRPr="00656766">
        <w:rPr>
          <w:rFonts w:ascii="Century Gothic" w:hAnsi="Century Gothic"/>
          <w:sz w:val="16"/>
          <w:szCs w:val="16"/>
        </w:rPr>
        <w:t>irección</w:t>
      </w:r>
      <w:r w:rsidR="00CE33E9"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el Presidente de la Junta de Gobierno: </w:t>
      </w:r>
      <w:r w:rsidR="0032053A" w:rsidRPr="00656766">
        <w:rPr>
          <w:rFonts w:ascii="Century Gothic" w:hAnsi="Century Gothic"/>
          <w:sz w:val="16"/>
          <w:szCs w:val="16"/>
        </w:rPr>
        <w:t>También</w:t>
      </w:r>
      <w:r w:rsidR="00C16E24" w:rsidRPr="00656766">
        <w:rPr>
          <w:rFonts w:ascii="Century Gothic" w:hAnsi="Century Gothic"/>
          <w:sz w:val="16"/>
          <w:szCs w:val="16"/>
        </w:rPr>
        <w:t xml:space="preserve"> se aprueban</w:t>
      </w:r>
      <w:r w:rsidR="00CE33E9" w:rsidRPr="00656766">
        <w:rPr>
          <w:rFonts w:ascii="Century Gothic" w:hAnsi="Century Gothic"/>
          <w:sz w:val="16"/>
          <w:szCs w:val="16"/>
        </w:rPr>
        <w:t xml:space="preserve">. </w:t>
      </w:r>
      <w:r w:rsidR="00CE33E9" w:rsidRPr="00656766">
        <w:rPr>
          <w:rFonts w:ascii="Century Gothic" w:hAnsi="Century Gothic"/>
          <w:b/>
          <w:sz w:val="16"/>
          <w:szCs w:val="16"/>
        </w:rPr>
        <w:t xml:space="preserve">En uso de la voz la Directora General del Instituto: </w:t>
      </w:r>
      <w:r w:rsidR="00C16E24" w:rsidRPr="00656766">
        <w:rPr>
          <w:rFonts w:ascii="Century Gothic" w:hAnsi="Century Gothic"/>
          <w:sz w:val="16"/>
          <w:szCs w:val="16"/>
        </w:rPr>
        <w:t xml:space="preserve">En tema extraordinario respecto a guardia y </w:t>
      </w:r>
      <w:r w:rsidR="0032053A" w:rsidRPr="00656766">
        <w:rPr>
          <w:rFonts w:ascii="Century Gothic" w:hAnsi="Century Gothic"/>
          <w:sz w:val="16"/>
          <w:szCs w:val="16"/>
        </w:rPr>
        <w:t>custodia</w:t>
      </w:r>
      <w:r w:rsidR="00C16E24" w:rsidRPr="00656766">
        <w:rPr>
          <w:rFonts w:ascii="Century Gothic" w:hAnsi="Century Gothic"/>
          <w:sz w:val="16"/>
          <w:szCs w:val="16"/>
        </w:rPr>
        <w:t>, para mi es importante abordar este</w:t>
      </w:r>
      <w:r w:rsidR="00F90255" w:rsidRPr="00656766">
        <w:rPr>
          <w:rFonts w:ascii="Century Gothic" w:hAnsi="Century Gothic"/>
          <w:sz w:val="16"/>
          <w:szCs w:val="16"/>
        </w:rPr>
        <w:t xml:space="preserve"> tema, por parte de diferentes instancias de dependencias de gobierno están solicitando apoyos extraordinarios para vehículos de dependencias que están en nuestros patios, como tienen que cerrar la administración, los vehículos que estaban en los patios, que no habían sacado, quieren ahorita sacarlos de los patios para la cuestión de entrega de recepción, el problema es que son apoyos sumamente costosos, estamos hablando de autos que deben $100</w:t>
      </w:r>
      <w:r w:rsidR="00210457" w:rsidRPr="00656766">
        <w:rPr>
          <w:rFonts w:ascii="Century Gothic" w:hAnsi="Century Gothic"/>
          <w:sz w:val="16"/>
          <w:szCs w:val="16"/>
        </w:rPr>
        <w:t xml:space="preserve"> mil</w:t>
      </w:r>
      <w:r w:rsidR="00F90255" w:rsidRPr="00656766">
        <w:rPr>
          <w:rFonts w:ascii="Century Gothic" w:hAnsi="Century Gothic"/>
          <w:sz w:val="16"/>
          <w:szCs w:val="16"/>
        </w:rPr>
        <w:t xml:space="preserve"> pesos, $50</w:t>
      </w:r>
      <w:r w:rsidR="00210457" w:rsidRPr="00656766">
        <w:rPr>
          <w:rFonts w:ascii="Century Gothic" w:hAnsi="Century Gothic"/>
          <w:sz w:val="16"/>
          <w:szCs w:val="16"/>
        </w:rPr>
        <w:t xml:space="preserve"> mil</w:t>
      </w:r>
      <w:r w:rsidR="00F90255" w:rsidRPr="00656766">
        <w:rPr>
          <w:rFonts w:ascii="Century Gothic" w:hAnsi="Century Gothic"/>
          <w:sz w:val="16"/>
          <w:szCs w:val="16"/>
        </w:rPr>
        <w:t xml:space="preserve"> pesos y queríamos preguntarles a ustedes que </w:t>
      </w:r>
      <w:r w:rsidR="0032053A" w:rsidRPr="00656766">
        <w:rPr>
          <w:rFonts w:ascii="Century Gothic" w:hAnsi="Century Gothic"/>
          <w:sz w:val="16"/>
          <w:szCs w:val="16"/>
        </w:rPr>
        <w:t>hacemos</w:t>
      </w:r>
      <w:r w:rsidR="00F90255" w:rsidRPr="00656766">
        <w:rPr>
          <w:rFonts w:ascii="Century Gothic" w:hAnsi="Century Gothic"/>
          <w:sz w:val="16"/>
          <w:szCs w:val="16"/>
        </w:rPr>
        <w:t xml:space="preserve">, este tema lo toque en la </w:t>
      </w:r>
      <w:r w:rsidR="0032053A" w:rsidRPr="00656766">
        <w:rPr>
          <w:rFonts w:ascii="Century Gothic" w:hAnsi="Century Gothic"/>
          <w:sz w:val="16"/>
          <w:szCs w:val="16"/>
        </w:rPr>
        <w:t>comisión</w:t>
      </w:r>
      <w:r w:rsidR="00F90255" w:rsidRPr="00656766">
        <w:rPr>
          <w:rFonts w:ascii="Century Gothic" w:hAnsi="Century Gothic"/>
          <w:sz w:val="16"/>
          <w:szCs w:val="16"/>
        </w:rPr>
        <w:t xml:space="preserve"> de vigilancia y me pidieron que lo </w:t>
      </w:r>
      <w:r w:rsidR="0032053A" w:rsidRPr="00656766">
        <w:rPr>
          <w:rFonts w:ascii="Century Gothic" w:hAnsi="Century Gothic"/>
          <w:sz w:val="16"/>
          <w:szCs w:val="16"/>
        </w:rPr>
        <w:t>tocáramos</w:t>
      </w:r>
      <w:r w:rsidR="00210457" w:rsidRPr="00656766">
        <w:rPr>
          <w:rFonts w:ascii="Century Gothic" w:hAnsi="Century Gothic"/>
          <w:sz w:val="16"/>
          <w:szCs w:val="16"/>
        </w:rPr>
        <w:t xml:space="preserve"> aquí en la Junta de G</w:t>
      </w:r>
      <w:r w:rsidR="00F90255" w:rsidRPr="00656766">
        <w:rPr>
          <w:rFonts w:ascii="Century Gothic" w:hAnsi="Century Gothic"/>
          <w:sz w:val="16"/>
          <w:szCs w:val="16"/>
        </w:rPr>
        <w:t xml:space="preserve">obierno, hay un tema de una retro </w:t>
      </w:r>
      <w:r w:rsidR="0032053A" w:rsidRPr="00656766">
        <w:rPr>
          <w:rFonts w:ascii="Century Gothic" w:hAnsi="Century Gothic"/>
          <w:sz w:val="16"/>
          <w:szCs w:val="16"/>
        </w:rPr>
        <w:t>excavadora</w:t>
      </w:r>
      <w:r w:rsidR="00F90255" w:rsidRPr="00656766">
        <w:rPr>
          <w:rFonts w:ascii="Century Gothic" w:hAnsi="Century Gothic"/>
          <w:sz w:val="16"/>
          <w:szCs w:val="16"/>
        </w:rPr>
        <w:t xml:space="preserve"> que </w:t>
      </w:r>
      <w:r w:rsidR="0032053A" w:rsidRPr="00656766">
        <w:rPr>
          <w:rFonts w:ascii="Century Gothic" w:hAnsi="Century Gothic"/>
          <w:sz w:val="16"/>
          <w:szCs w:val="16"/>
        </w:rPr>
        <w:t>ingreso</w:t>
      </w:r>
      <w:r w:rsidR="00F90255" w:rsidRPr="00656766">
        <w:rPr>
          <w:rFonts w:ascii="Century Gothic" w:hAnsi="Century Gothic"/>
          <w:sz w:val="16"/>
          <w:szCs w:val="16"/>
        </w:rPr>
        <w:t xml:space="preserve"> al </w:t>
      </w:r>
      <w:r w:rsidR="0032053A" w:rsidRPr="00656766">
        <w:rPr>
          <w:rFonts w:ascii="Century Gothic" w:hAnsi="Century Gothic"/>
          <w:sz w:val="16"/>
          <w:szCs w:val="16"/>
        </w:rPr>
        <w:t>depósito</w:t>
      </w:r>
      <w:r w:rsidR="00F90255" w:rsidRPr="00656766">
        <w:rPr>
          <w:rFonts w:ascii="Century Gothic" w:hAnsi="Century Gothic"/>
          <w:sz w:val="16"/>
          <w:szCs w:val="16"/>
        </w:rPr>
        <w:t xml:space="preserve"> 11 el 16 de febrero de 2013 y representa un adeudo de $291</w:t>
      </w:r>
      <w:r w:rsidR="00210457" w:rsidRPr="00656766">
        <w:rPr>
          <w:rFonts w:ascii="Century Gothic" w:hAnsi="Century Gothic"/>
          <w:sz w:val="16"/>
          <w:szCs w:val="16"/>
        </w:rPr>
        <w:t xml:space="preserve"> mil</w:t>
      </w:r>
      <w:r w:rsidR="00F90255" w:rsidRPr="00656766">
        <w:rPr>
          <w:rFonts w:ascii="Century Gothic" w:hAnsi="Century Gothic"/>
          <w:sz w:val="16"/>
          <w:szCs w:val="16"/>
        </w:rPr>
        <w:t xml:space="preserve"> pesos, cabe señalar que esta retro </w:t>
      </w:r>
      <w:r w:rsidR="0032053A" w:rsidRPr="00656766">
        <w:rPr>
          <w:rFonts w:ascii="Century Gothic" w:hAnsi="Century Gothic"/>
          <w:sz w:val="16"/>
          <w:szCs w:val="16"/>
        </w:rPr>
        <w:t>excavadora</w:t>
      </w:r>
      <w:r w:rsidR="00F90255" w:rsidRPr="00656766">
        <w:rPr>
          <w:rFonts w:ascii="Century Gothic" w:hAnsi="Century Gothic"/>
          <w:sz w:val="16"/>
          <w:szCs w:val="16"/>
        </w:rPr>
        <w:t xml:space="preserve"> fue remitirá por la Fiscalía General del Estado, ya que estaba </w:t>
      </w:r>
      <w:r w:rsidR="0032053A" w:rsidRPr="00656766">
        <w:rPr>
          <w:rFonts w:ascii="Century Gothic" w:hAnsi="Century Gothic"/>
          <w:sz w:val="16"/>
          <w:szCs w:val="16"/>
        </w:rPr>
        <w:t>resguardando</w:t>
      </w:r>
      <w:r w:rsidR="00F90255" w:rsidRPr="00656766">
        <w:rPr>
          <w:rFonts w:ascii="Century Gothic" w:hAnsi="Century Gothic"/>
          <w:sz w:val="16"/>
          <w:szCs w:val="16"/>
        </w:rPr>
        <w:t xml:space="preserve"> otros vehículos como parte de una investigación del homicidio del propietario, esta retro </w:t>
      </w:r>
      <w:r w:rsidR="0032053A" w:rsidRPr="00656766">
        <w:rPr>
          <w:rFonts w:ascii="Century Gothic" w:hAnsi="Century Gothic"/>
          <w:sz w:val="16"/>
          <w:szCs w:val="16"/>
        </w:rPr>
        <w:t>excavadora</w:t>
      </w:r>
      <w:r w:rsidR="00F90255" w:rsidRPr="00656766">
        <w:rPr>
          <w:rFonts w:ascii="Century Gothic" w:hAnsi="Century Gothic"/>
          <w:sz w:val="16"/>
          <w:szCs w:val="16"/>
        </w:rPr>
        <w:t xml:space="preserve"> estaba arriba del </w:t>
      </w:r>
      <w:r w:rsidR="0032053A" w:rsidRPr="00656766">
        <w:rPr>
          <w:rFonts w:ascii="Century Gothic" w:hAnsi="Century Gothic"/>
          <w:sz w:val="16"/>
          <w:szCs w:val="16"/>
        </w:rPr>
        <w:t>vehículo</w:t>
      </w:r>
      <w:r w:rsidR="00F90255" w:rsidRPr="00656766">
        <w:rPr>
          <w:rFonts w:ascii="Century Gothic" w:hAnsi="Century Gothic"/>
          <w:sz w:val="16"/>
          <w:szCs w:val="16"/>
        </w:rPr>
        <w:t xml:space="preserve"> que llevaron, no </w:t>
      </w:r>
      <w:r w:rsidR="0032053A" w:rsidRPr="00656766">
        <w:rPr>
          <w:rFonts w:ascii="Century Gothic" w:hAnsi="Century Gothic"/>
          <w:sz w:val="16"/>
          <w:szCs w:val="16"/>
        </w:rPr>
        <w:t>está</w:t>
      </w:r>
      <w:r w:rsidR="00F90255" w:rsidRPr="00656766">
        <w:rPr>
          <w:rFonts w:ascii="Century Gothic" w:hAnsi="Century Gothic"/>
          <w:sz w:val="16"/>
          <w:szCs w:val="16"/>
        </w:rPr>
        <w:t xml:space="preserve"> contabilizada en nuestros inventarios, pero los familiares de la persona que fue </w:t>
      </w:r>
      <w:r w:rsidR="0032053A" w:rsidRPr="00656766">
        <w:rPr>
          <w:rFonts w:ascii="Century Gothic" w:hAnsi="Century Gothic"/>
          <w:sz w:val="16"/>
          <w:szCs w:val="16"/>
        </w:rPr>
        <w:t>occisa</w:t>
      </w:r>
      <w:r w:rsidR="00F90255" w:rsidRPr="00656766">
        <w:rPr>
          <w:rFonts w:ascii="Century Gothic" w:hAnsi="Century Gothic"/>
          <w:sz w:val="16"/>
          <w:szCs w:val="16"/>
        </w:rPr>
        <w:t xml:space="preserve"> están pidiendo poder </w:t>
      </w:r>
      <w:r w:rsidR="0032053A" w:rsidRPr="00656766">
        <w:rPr>
          <w:rFonts w:ascii="Century Gothic" w:hAnsi="Century Gothic"/>
          <w:sz w:val="16"/>
          <w:szCs w:val="16"/>
        </w:rPr>
        <w:t>recuperar</w:t>
      </w:r>
      <w:r w:rsidR="00F90255" w:rsidRPr="00656766">
        <w:rPr>
          <w:rFonts w:ascii="Century Gothic" w:hAnsi="Century Gothic"/>
          <w:sz w:val="16"/>
          <w:szCs w:val="16"/>
        </w:rPr>
        <w:t xml:space="preserve"> esta retro </w:t>
      </w:r>
      <w:r w:rsidR="0032053A" w:rsidRPr="00656766">
        <w:rPr>
          <w:rFonts w:ascii="Century Gothic" w:hAnsi="Century Gothic"/>
          <w:sz w:val="16"/>
          <w:szCs w:val="16"/>
        </w:rPr>
        <w:t>excavadora</w:t>
      </w:r>
      <w:r w:rsidR="00F90255" w:rsidRPr="00656766">
        <w:rPr>
          <w:rFonts w:ascii="Century Gothic" w:hAnsi="Century Gothic"/>
          <w:sz w:val="16"/>
          <w:szCs w:val="16"/>
        </w:rPr>
        <w:t xml:space="preserve"> que la tenemos contabilizada con este adeudo porque estaba arriba en una plataforma, entonces están solicitando el poder ir por su </w:t>
      </w:r>
      <w:r w:rsidR="0032053A" w:rsidRPr="00656766">
        <w:rPr>
          <w:rFonts w:ascii="Century Gothic" w:hAnsi="Century Gothic"/>
          <w:sz w:val="16"/>
          <w:szCs w:val="16"/>
        </w:rPr>
        <w:t>máquina</w:t>
      </w:r>
      <w:r w:rsidR="00F90255" w:rsidRPr="00656766">
        <w:rPr>
          <w:rFonts w:ascii="Century Gothic" w:hAnsi="Century Gothic"/>
          <w:sz w:val="16"/>
          <w:szCs w:val="16"/>
        </w:rPr>
        <w:t xml:space="preserve"> y que no se les cobre o </w:t>
      </w:r>
      <w:r w:rsidR="0032053A" w:rsidRPr="00656766">
        <w:rPr>
          <w:rFonts w:ascii="Century Gothic" w:hAnsi="Century Gothic"/>
          <w:sz w:val="16"/>
          <w:szCs w:val="16"/>
        </w:rPr>
        <w:t>que</w:t>
      </w:r>
      <w:r w:rsidR="00F90255" w:rsidRPr="00656766">
        <w:rPr>
          <w:rFonts w:ascii="Century Gothic" w:hAnsi="Century Gothic"/>
          <w:sz w:val="16"/>
          <w:szCs w:val="16"/>
        </w:rPr>
        <w:t xml:space="preserve"> realmente no es un </w:t>
      </w:r>
      <w:r w:rsidR="0032053A" w:rsidRPr="00656766">
        <w:rPr>
          <w:rFonts w:ascii="Century Gothic" w:hAnsi="Century Gothic"/>
          <w:sz w:val="16"/>
          <w:szCs w:val="16"/>
        </w:rPr>
        <w:t>vehículo</w:t>
      </w:r>
      <w:r w:rsidR="00F90255" w:rsidRPr="00656766">
        <w:rPr>
          <w:rFonts w:ascii="Century Gothic" w:hAnsi="Century Gothic"/>
          <w:sz w:val="16"/>
          <w:szCs w:val="16"/>
        </w:rPr>
        <w:t xml:space="preserve"> que ingreso, entro en 2013, entonces necesito su autorización para poder entregar, ya que hicimos toda la investigación, se </w:t>
      </w:r>
      <w:r w:rsidR="0032053A" w:rsidRPr="00656766">
        <w:rPr>
          <w:rFonts w:ascii="Century Gothic" w:hAnsi="Century Gothic"/>
          <w:sz w:val="16"/>
          <w:szCs w:val="16"/>
        </w:rPr>
        <w:t>trabajó</w:t>
      </w:r>
      <w:r w:rsidR="00F90255" w:rsidRPr="00656766">
        <w:rPr>
          <w:rFonts w:ascii="Century Gothic" w:hAnsi="Century Gothic"/>
          <w:sz w:val="16"/>
          <w:szCs w:val="16"/>
        </w:rPr>
        <w:t xml:space="preserve"> con fiscalía y fiscalía nos dice “si la pueden entregar, no es algo que estaba ahí”, a los </w:t>
      </w:r>
      <w:r w:rsidR="0032053A" w:rsidRPr="00656766">
        <w:rPr>
          <w:rFonts w:ascii="Century Gothic" w:hAnsi="Century Gothic"/>
          <w:sz w:val="16"/>
          <w:szCs w:val="16"/>
        </w:rPr>
        <w:t>ciudadanos</w:t>
      </w:r>
      <w:r w:rsidR="00F90255" w:rsidRPr="00656766">
        <w:rPr>
          <w:rFonts w:ascii="Century Gothic" w:hAnsi="Century Gothic"/>
          <w:sz w:val="16"/>
          <w:szCs w:val="16"/>
        </w:rPr>
        <w:t xml:space="preserve"> les </w:t>
      </w:r>
      <w:r w:rsidR="0032053A" w:rsidRPr="00656766">
        <w:rPr>
          <w:rFonts w:ascii="Century Gothic" w:hAnsi="Century Gothic"/>
          <w:sz w:val="16"/>
          <w:szCs w:val="16"/>
        </w:rPr>
        <w:t>costó</w:t>
      </w:r>
      <w:r w:rsidR="00F90255" w:rsidRPr="00656766">
        <w:rPr>
          <w:rFonts w:ascii="Century Gothic" w:hAnsi="Century Gothic"/>
          <w:sz w:val="16"/>
          <w:szCs w:val="16"/>
        </w:rPr>
        <w:t xml:space="preserve"> 5 años para poder liberarla sin tener que ver en el homicidio ni nada, además de perder a la persona</w:t>
      </w:r>
      <w:r w:rsidR="00210457"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el Presidente de la Junta de Gobierno: </w:t>
      </w:r>
      <w:r w:rsidR="00F90255" w:rsidRPr="00656766">
        <w:rPr>
          <w:rFonts w:ascii="Century Gothic" w:hAnsi="Century Gothic"/>
          <w:sz w:val="16"/>
          <w:szCs w:val="16"/>
        </w:rPr>
        <w:t xml:space="preserve">Yo tendría dos preguntas a reserva de escuchar los comentarios de la gente de la </w:t>
      </w:r>
      <w:r w:rsidR="0032053A" w:rsidRPr="00656766">
        <w:rPr>
          <w:rFonts w:ascii="Century Gothic" w:hAnsi="Century Gothic"/>
          <w:sz w:val="16"/>
          <w:szCs w:val="16"/>
        </w:rPr>
        <w:t>comisión</w:t>
      </w:r>
      <w:r w:rsidR="00F90255" w:rsidRPr="00656766">
        <w:rPr>
          <w:rFonts w:ascii="Century Gothic" w:hAnsi="Century Gothic"/>
          <w:sz w:val="16"/>
          <w:szCs w:val="16"/>
        </w:rPr>
        <w:t xml:space="preserve"> de vigilancia ¿tenemos </w:t>
      </w:r>
      <w:r w:rsidR="0032053A" w:rsidRPr="00656766">
        <w:rPr>
          <w:rFonts w:ascii="Century Gothic" w:hAnsi="Century Gothic"/>
          <w:sz w:val="16"/>
          <w:szCs w:val="16"/>
        </w:rPr>
        <w:t>algún</w:t>
      </w:r>
      <w:r w:rsidR="00F90255" w:rsidRPr="00656766">
        <w:rPr>
          <w:rFonts w:ascii="Century Gothic" w:hAnsi="Century Gothic"/>
          <w:sz w:val="16"/>
          <w:szCs w:val="16"/>
        </w:rPr>
        <w:t xml:space="preserve"> tipo de oficio de parte de contraloría o de la </w:t>
      </w:r>
      <w:r w:rsidR="0032053A" w:rsidRPr="00656766">
        <w:rPr>
          <w:rFonts w:ascii="Century Gothic" w:hAnsi="Century Gothic"/>
          <w:sz w:val="16"/>
          <w:szCs w:val="16"/>
        </w:rPr>
        <w:t>Secretaria</w:t>
      </w:r>
      <w:r w:rsidR="00F90255" w:rsidRPr="00656766">
        <w:rPr>
          <w:rFonts w:ascii="Century Gothic" w:hAnsi="Century Gothic"/>
          <w:sz w:val="16"/>
          <w:szCs w:val="16"/>
        </w:rPr>
        <w:t xml:space="preserve"> General de </w:t>
      </w:r>
      <w:r w:rsidR="0032053A" w:rsidRPr="00656766">
        <w:rPr>
          <w:rFonts w:ascii="Century Gothic" w:hAnsi="Century Gothic"/>
          <w:sz w:val="16"/>
          <w:szCs w:val="16"/>
        </w:rPr>
        <w:t>Gobierno</w:t>
      </w:r>
      <w:r w:rsidR="00F90255" w:rsidRPr="00656766">
        <w:rPr>
          <w:rFonts w:ascii="Century Gothic" w:hAnsi="Century Gothic"/>
          <w:sz w:val="16"/>
          <w:szCs w:val="16"/>
        </w:rPr>
        <w:t xml:space="preserve"> para poderlo entregar?</w:t>
      </w:r>
      <w:r w:rsidR="00681972"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la Directora General del Instituto: </w:t>
      </w:r>
      <w:r w:rsidR="0032053A" w:rsidRPr="00656766">
        <w:rPr>
          <w:rFonts w:ascii="Century Gothic" w:hAnsi="Century Gothic"/>
          <w:sz w:val="16"/>
          <w:szCs w:val="16"/>
        </w:rPr>
        <w:t>Sí</w:t>
      </w:r>
      <w:r w:rsidR="00F90255" w:rsidRPr="00656766">
        <w:rPr>
          <w:rFonts w:ascii="Century Gothic" w:hAnsi="Century Gothic"/>
          <w:sz w:val="16"/>
          <w:szCs w:val="16"/>
        </w:rPr>
        <w:t>, ya tiene libertad</w:t>
      </w:r>
      <w:r w:rsidR="00681972"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el Presidente de la Junta de Gobierno: </w:t>
      </w:r>
      <w:r w:rsidR="00F90255" w:rsidRPr="00656766">
        <w:rPr>
          <w:rFonts w:ascii="Century Gothic" w:hAnsi="Century Gothic"/>
          <w:sz w:val="16"/>
          <w:szCs w:val="16"/>
        </w:rPr>
        <w:t xml:space="preserve">¿Pero </w:t>
      </w:r>
      <w:r w:rsidR="0032053A" w:rsidRPr="00656766">
        <w:rPr>
          <w:rFonts w:ascii="Century Gothic" w:hAnsi="Century Gothic"/>
          <w:sz w:val="16"/>
          <w:szCs w:val="16"/>
        </w:rPr>
        <w:t>dónde</w:t>
      </w:r>
      <w:r w:rsidR="00F90255" w:rsidRPr="00656766">
        <w:rPr>
          <w:rFonts w:ascii="Century Gothic" w:hAnsi="Century Gothic"/>
          <w:sz w:val="16"/>
          <w:szCs w:val="16"/>
        </w:rPr>
        <w:t xml:space="preserve"> nos den </w:t>
      </w:r>
      <w:r w:rsidR="0032053A" w:rsidRPr="00656766">
        <w:rPr>
          <w:rFonts w:ascii="Century Gothic" w:hAnsi="Century Gothic"/>
          <w:sz w:val="16"/>
          <w:szCs w:val="16"/>
        </w:rPr>
        <w:t>algún</w:t>
      </w:r>
      <w:r w:rsidR="00F90255" w:rsidRPr="00656766">
        <w:rPr>
          <w:rFonts w:ascii="Century Gothic" w:hAnsi="Century Gothic"/>
          <w:sz w:val="16"/>
          <w:szCs w:val="16"/>
        </w:rPr>
        <w:t xml:space="preserve"> tipo de instrucción a nosotros como IJAS para poderlo entregar sin </w:t>
      </w:r>
      <w:r w:rsidR="0032053A" w:rsidRPr="00656766">
        <w:rPr>
          <w:rFonts w:ascii="Century Gothic" w:hAnsi="Century Gothic"/>
          <w:sz w:val="16"/>
          <w:szCs w:val="16"/>
        </w:rPr>
        <w:t>algún</w:t>
      </w:r>
      <w:r w:rsidR="00F90255" w:rsidRPr="00656766">
        <w:rPr>
          <w:rFonts w:ascii="Century Gothic" w:hAnsi="Century Gothic"/>
          <w:sz w:val="16"/>
          <w:szCs w:val="16"/>
        </w:rPr>
        <w:t xml:space="preserve"> tipo de problema futuro?</w:t>
      </w:r>
      <w:r w:rsidR="00681972"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la Directora General del Instituto: </w:t>
      </w:r>
      <w:r w:rsidR="00F90255" w:rsidRPr="00656766">
        <w:rPr>
          <w:rFonts w:ascii="Century Gothic" w:hAnsi="Century Gothic"/>
          <w:sz w:val="16"/>
          <w:szCs w:val="16"/>
        </w:rPr>
        <w:t xml:space="preserve">Me </w:t>
      </w:r>
      <w:r w:rsidR="0032053A" w:rsidRPr="00656766">
        <w:rPr>
          <w:rFonts w:ascii="Century Gothic" w:hAnsi="Century Gothic"/>
          <w:sz w:val="16"/>
          <w:szCs w:val="16"/>
        </w:rPr>
        <w:t>gustaría</w:t>
      </w:r>
      <w:r w:rsidR="00F90255" w:rsidRPr="00656766">
        <w:rPr>
          <w:rFonts w:ascii="Century Gothic" w:hAnsi="Century Gothic"/>
          <w:sz w:val="16"/>
          <w:szCs w:val="16"/>
        </w:rPr>
        <w:t xml:space="preserve"> que lo aclararas</w:t>
      </w:r>
      <w:r w:rsidR="00681972"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la Secretario y Procurador Jurídico: </w:t>
      </w:r>
      <w:r w:rsidR="00F90255" w:rsidRPr="00656766">
        <w:rPr>
          <w:rFonts w:ascii="Century Gothic" w:hAnsi="Century Gothic"/>
          <w:sz w:val="16"/>
          <w:szCs w:val="16"/>
        </w:rPr>
        <w:t xml:space="preserve">Lo que pasa es que cuando se detiene la unidad, es una plancha y la retro </w:t>
      </w:r>
      <w:r w:rsidR="0032053A" w:rsidRPr="00656766">
        <w:rPr>
          <w:rFonts w:ascii="Century Gothic" w:hAnsi="Century Gothic"/>
          <w:sz w:val="16"/>
          <w:szCs w:val="16"/>
        </w:rPr>
        <w:t>excavadora</w:t>
      </w:r>
      <w:r w:rsidR="00F90255" w:rsidRPr="00656766">
        <w:rPr>
          <w:rFonts w:ascii="Century Gothic" w:hAnsi="Century Gothic"/>
          <w:sz w:val="16"/>
          <w:szCs w:val="16"/>
        </w:rPr>
        <w:t xml:space="preserve"> llega sobre la plancha, entonces se </w:t>
      </w:r>
      <w:r w:rsidR="0032053A" w:rsidRPr="00656766">
        <w:rPr>
          <w:rFonts w:ascii="Century Gothic" w:hAnsi="Century Gothic"/>
          <w:sz w:val="16"/>
          <w:szCs w:val="16"/>
        </w:rPr>
        <w:t>solicitó</w:t>
      </w:r>
      <w:r w:rsidR="00F90255" w:rsidRPr="00656766">
        <w:rPr>
          <w:rFonts w:ascii="Century Gothic" w:hAnsi="Century Gothic"/>
          <w:sz w:val="16"/>
          <w:szCs w:val="16"/>
        </w:rPr>
        <w:t xml:space="preserve"> la devolución de la retro </w:t>
      </w:r>
      <w:r w:rsidR="0032053A" w:rsidRPr="00656766">
        <w:rPr>
          <w:rFonts w:ascii="Century Gothic" w:hAnsi="Century Gothic"/>
          <w:sz w:val="16"/>
          <w:szCs w:val="16"/>
        </w:rPr>
        <w:t>excavadora</w:t>
      </w:r>
      <w:r w:rsidR="009E69ED" w:rsidRPr="00656766">
        <w:rPr>
          <w:rFonts w:ascii="Century Gothic" w:hAnsi="Century Gothic"/>
          <w:sz w:val="16"/>
          <w:szCs w:val="16"/>
        </w:rPr>
        <w:t xml:space="preserve"> porque no era parte </w:t>
      </w:r>
      <w:r w:rsidR="00681972" w:rsidRPr="00656766">
        <w:rPr>
          <w:rFonts w:ascii="Century Gothic" w:hAnsi="Century Gothic"/>
          <w:sz w:val="16"/>
          <w:szCs w:val="16"/>
        </w:rPr>
        <w:t>de la Litis,</w:t>
      </w:r>
      <w:r w:rsidR="009E69ED" w:rsidRPr="00656766">
        <w:rPr>
          <w:rFonts w:ascii="Century Gothic" w:hAnsi="Century Gothic"/>
          <w:sz w:val="16"/>
          <w:szCs w:val="16"/>
        </w:rPr>
        <w:t xml:space="preserve"> ya que la unidad que ingresa oficialmente era la de la plataforma, entonces cuando nos hacen la petición, era para que se devolviera esa maquinaria además no es propiedad del ciudadano, sino que estaba en arrendamiento por el ciudadano, por eso se tuvo que hacer la devolución, por eso no fue dada de alta en el sistema porque era como un accesorio que llevaba en termino de pertenencias de los vehículos, no se dan de </w:t>
      </w:r>
      <w:r w:rsidR="009E69ED" w:rsidRPr="00656766">
        <w:rPr>
          <w:rFonts w:ascii="Century Gothic" w:hAnsi="Century Gothic"/>
          <w:sz w:val="16"/>
          <w:szCs w:val="16"/>
        </w:rPr>
        <w:lastRenderedPageBreak/>
        <w:t xml:space="preserve">alta las pertenencias pero si los vehículos, aunque este por el valor que representa la retro </w:t>
      </w:r>
      <w:r w:rsidR="0032053A" w:rsidRPr="00656766">
        <w:rPr>
          <w:rFonts w:ascii="Century Gothic" w:hAnsi="Century Gothic"/>
          <w:sz w:val="16"/>
          <w:szCs w:val="16"/>
        </w:rPr>
        <w:t>excavadora</w:t>
      </w:r>
      <w:r w:rsidR="009E69ED" w:rsidRPr="00656766">
        <w:rPr>
          <w:rFonts w:ascii="Century Gothic" w:hAnsi="Century Gothic"/>
          <w:sz w:val="16"/>
          <w:szCs w:val="16"/>
        </w:rPr>
        <w:t xml:space="preserve"> era importante que se diera a conocer que se </w:t>
      </w:r>
      <w:r w:rsidR="0032053A" w:rsidRPr="00656766">
        <w:rPr>
          <w:rFonts w:ascii="Century Gothic" w:hAnsi="Century Gothic"/>
          <w:sz w:val="16"/>
          <w:szCs w:val="16"/>
        </w:rPr>
        <w:t>tenía</w:t>
      </w:r>
      <w:r w:rsidR="009E69ED" w:rsidRPr="00656766">
        <w:rPr>
          <w:rFonts w:ascii="Century Gothic" w:hAnsi="Century Gothic"/>
          <w:sz w:val="16"/>
          <w:szCs w:val="16"/>
        </w:rPr>
        <w:t xml:space="preserve"> que devolver y que no fue comprobada al sistema de guardia y custodia</w:t>
      </w:r>
      <w:r w:rsidR="00681972"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el Consejero Eduardo Ibarra: </w:t>
      </w:r>
      <w:r w:rsidR="009E69ED" w:rsidRPr="00656766">
        <w:rPr>
          <w:rFonts w:ascii="Century Gothic" w:hAnsi="Century Gothic"/>
          <w:sz w:val="16"/>
          <w:szCs w:val="16"/>
        </w:rPr>
        <w:t xml:space="preserve">¿Pero entonces el adeudo de los $291,000 es del </w:t>
      </w:r>
      <w:r w:rsidR="0032053A" w:rsidRPr="00656766">
        <w:rPr>
          <w:rFonts w:ascii="Century Gothic" w:hAnsi="Century Gothic"/>
          <w:sz w:val="16"/>
          <w:szCs w:val="16"/>
        </w:rPr>
        <w:t>vehículo</w:t>
      </w:r>
      <w:r w:rsidR="009E69ED" w:rsidRPr="00656766">
        <w:rPr>
          <w:rFonts w:ascii="Century Gothic" w:hAnsi="Century Gothic"/>
          <w:sz w:val="16"/>
          <w:szCs w:val="16"/>
        </w:rPr>
        <w:t>?...</w:t>
      </w:r>
      <w:r w:rsidR="00FA448C" w:rsidRPr="00656766">
        <w:rPr>
          <w:rFonts w:ascii="Century Gothic" w:hAnsi="Century Gothic"/>
          <w:sz w:val="16"/>
          <w:szCs w:val="16"/>
        </w:rPr>
        <w:t xml:space="preserve"> </w:t>
      </w:r>
      <w:r w:rsidR="00681972" w:rsidRPr="00656766">
        <w:rPr>
          <w:rFonts w:ascii="Century Gothic" w:hAnsi="Century Gothic"/>
          <w:b/>
          <w:sz w:val="16"/>
          <w:szCs w:val="16"/>
        </w:rPr>
        <w:t>En uso de la voz el Consejero Guillermo Plaza</w:t>
      </w:r>
      <w:proofErr w:type="gramStart"/>
      <w:r w:rsidR="00681972" w:rsidRPr="00656766">
        <w:rPr>
          <w:rFonts w:ascii="Century Gothic" w:hAnsi="Century Gothic"/>
          <w:b/>
          <w:sz w:val="16"/>
          <w:szCs w:val="16"/>
        </w:rPr>
        <w:t>:</w:t>
      </w:r>
      <w:r w:rsidR="00681972" w:rsidRPr="00656766">
        <w:rPr>
          <w:rFonts w:ascii="Century Gothic" w:hAnsi="Century Gothic"/>
          <w:sz w:val="16"/>
          <w:szCs w:val="16"/>
        </w:rPr>
        <w:t>¿</w:t>
      </w:r>
      <w:proofErr w:type="gramEnd"/>
      <w:r w:rsidR="009E69ED" w:rsidRPr="00656766">
        <w:rPr>
          <w:rFonts w:ascii="Century Gothic" w:hAnsi="Century Gothic"/>
          <w:sz w:val="16"/>
          <w:szCs w:val="16"/>
        </w:rPr>
        <w:t xml:space="preserve">Es de la </w:t>
      </w:r>
      <w:proofErr w:type="spellStart"/>
      <w:r w:rsidR="009E69ED" w:rsidRPr="00656766">
        <w:rPr>
          <w:rFonts w:ascii="Century Gothic" w:hAnsi="Century Gothic"/>
          <w:sz w:val="16"/>
          <w:szCs w:val="16"/>
        </w:rPr>
        <w:t>plataforma</w:t>
      </w:r>
      <w:r w:rsidR="00681972" w:rsidRPr="00656766">
        <w:rPr>
          <w:rFonts w:ascii="Century Gothic" w:hAnsi="Century Gothic"/>
          <w:sz w:val="16"/>
          <w:szCs w:val="16"/>
        </w:rPr>
        <w:t>?</w:t>
      </w:r>
      <w:r w:rsidR="00681972" w:rsidRPr="00656766">
        <w:rPr>
          <w:rFonts w:ascii="Century Gothic" w:hAnsi="Century Gothic"/>
          <w:b/>
          <w:sz w:val="16"/>
          <w:szCs w:val="16"/>
        </w:rPr>
        <w:t>En</w:t>
      </w:r>
      <w:proofErr w:type="spellEnd"/>
      <w:r w:rsidR="00681972" w:rsidRPr="00656766">
        <w:rPr>
          <w:rFonts w:ascii="Century Gothic" w:hAnsi="Century Gothic"/>
          <w:b/>
          <w:sz w:val="16"/>
          <w:szCs w:val="16"/>
        </w:rPr>
        <w:t xml:space="preserve"> uso de la voz la Directora General del Instituto: </w:t>
      </w:r>
      <w:r w:rsidR="009E69ED" w:rsidRPr="00656766">
        <w:rPr>
          <w:rFonts w:ascii="Century Gothic" w:hAnsi="Century Gothic"/>
          <w:sz w:val="16"/>
          <w:szCs w:val="16"/>
        </w:rPr>
        <w:t>No tiene nada que ver</w:t>
      </w:r>
      <w:r w:rsidR="00FA448C" w:rsidRPr="00656766">
        <w:rPr>
          <w:rFonts w:ascii="Century Gothic" w:hAnsi="Century Gothic"/>
          <w:sz w:val="16"/>
          <w:szCs w:val="16"/>
        </w:rPr>
        <w:t xml:space="preserve">. </w:t>
      </w:r>
      <w:r w:rsidR="00681972" w:rsidRPr="00656766">
        <w:rPr>
          <w:rFonts w:ascii="Century Gothic" w:hAnsi="Century Gothic"/>
          <w:b/>
          <w:sz w:val="16"/>
          <w:szCs w:val="16"/>
        </w:rPr>
        <w:t>En uso de la voz el Consejero Guillermo Plaza:</w:t>
      </w:r>
      <w:r w:rsidR="00681972" w:rsidRPr="00656766">
        <w:rPr>
          <w:rFonts w:ascii="Century Gothic" w:hAnsi="Century Gothic"/>
          <w:sz w:val="16"/>
          <w:szCs w:val="16"/>
        </w:rPr>
        <w:t xml:space="preserve"> </w:t>
      </w:r>
      <w:r w:rsidR="009E69ED" w:rsidRPr="00656766">
        <w:rPr>
          <w:rFonts w:ascii="Century Gothic" w:hAnsi="Century Gothic"/>
          <w:sz w:val="16"/>
          <w:szCs w:val="16"/>
        </w:rPr>
        <w:t>No, pero como va a salir</w:t>
      </w:r>
      <w:r w:rsidR="00FA448C"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el Consejero Eduardo Ibarra: </w:t>
      </w:r>
      <w:r w:rsidR="009E69ED" w:rsidRPr="00656766">
        <w:rPr>
          <w:rFonts w:ascii="Century Gothic" w:hAnsi="Century Gothic"/>
          <w:sz w:val="16"/>
          <w:szCs w:val="16"/>
        </w:rPr>
        <w:t xml:space="preserve">El </w:t>
      </w:r>
      <w:r w:rsidR="0032053A" w:rsidRPr="00656766">
        <w:rPr>
          <w:rFonts w:ascii="Century Gothic" w:hAnsi="Century Gothic"/>
          <w:sz w:val="16"/>
          <w:szCs w:val="16"/>
        </w:rPr>
        <w:t>vehículo</w:t>
      </w:r>
      <w:r w:rsidR="009E69ED" w:rsidRPr="00656766">
        <w:rPr>
          <w:rFonts w:ascii="Century Gothic" w:hAnsi="Century Gothic"/>
          <w:sz w:val="16"/>
          <w:szCs w:val="16"/>
        </w:rPr>
        <w:t xml:space="preserve"> no ha de valer lo que vale la… le van a dejar la plataforma, cada vez que te saquen la cereza del pastel, te dejan el pastel y ahí te lo quedas, eso es obvio</w:t>
      </w:r>
      <w:r w:rsidR="00FA448C" w:rsidRPr="00656766">
        <w:rPr>
          <w:rFonts w:ascii="Century Gothic" w:hAnsi="Century Gothic"/>
          <w:sz w:val="16"/>
          <w:szCs w:val="16"/>
        </w:rPr>
        <w:t xml:space="preserve">. </w:t>
      </w:r>
      <w:r w:rsidR="00681972" w:rsidRPr="00656766">
        <w:rPr>
          <w:rFonts w:ascii="Century Gothic" w:hAnsi="Century Gothic"/>
          <w:b/>
          <w:sz w:val="16"/>
          <w:szCs w:val="16"/>
        </w:rPr>
        <w:t>En uso de la voz el Consejero Guillermo Plaza:</w:t>
      </w:r>
      <w:r w:rsidR="00681972" w:rsidRPr="00656766">
        <w:rPr>
          <w:rFonts w:ascii="Century Gothic" w:hAnsi="Century Gothic"/>
          <w:sz w:val="16"/>
          <w:szCs w:val="16"/>
        </w:rPr>
        <w:t xml:space="preserve"> </w:t>
      </w:r>
      <w:r w:rsidR="009E69ED" w:rsidRPr="00656766">
        <w:rPr>
          <w:rFonts w:ascii="Century Gothic" w:hAnsi="Century Gothic"/>
          <w:sz w:val="16"/>
          <w:szCs w:val="16"/>
        </w:rPr>
        <w:t>Se me hace muy raro que algo incorpora a algo, debieron haber contabilizado</w:t>
      </w:r>
      <w:r w:rsidR="00FA448C" w:rsidRPr="00656766">
        <w:rPr>
          <w:rFonts w:ascii="Century Gothic" w:hAnsi="Century Gothic"/>
          <w:sz w:val="16"/>
          <w:szCs w:val="16"/>
        </w:rPr>
        <w:t xml:space="preserve">. </w:t>
      </w:r>
      <w:r w:rsidR="00681972" w:rsidRPr="00656766">
        <w:rPr>
          <w:rFonts w:ascii="Century Gothic" w:hAnsi="Century Gothic"/>
          <w:b/>
          <w:sz w:val="16"/>
          <w:szCs w:val="16"/>
        </w:rPr>
        <w:t>En uso de la voz el Presidente de la Junta de Gobierno:</w:t>
      </w:r>
      <w:r w:rsidR="00681972" w:rsidRPr="00656766">
        <w:rPr>
          <w:rFonts w:ascii="Century Gothic" w:hAnsi="Century Gothic"/>
          <w:sz w:val="16"/>
          <w:szCs w:val="16"/>
        </w:rPr>
        <w:t xml:space="preserve"> </w:t>
      </w:r>
      <w:r w:rsidR="0032053A" w:rsidRPr="00656766">
        <w:rPr>
          <w:rFonts w:ascii="Century Gothic" w:hAnsi="Century Gothic"/>
          <w:sz w:val="16"/>
          <w:szCs w:val="16"/>
        </w:rPr>
        <w:t>Sí</w:t>
      </w:r>
      <w:r w:rsidR="009E69ED" w:rsidRPr="00656766">
        <w:rPr>
          <w:rFonts w:ascii="Century Gothic" w:hAnsi="Century Gothic"/>
          <w:sz w:val="16"/>
          <w:szCs w:val="16"/>
        </w:rPr>
        <w:t>, yo estoy de acuerdo con lo que acaba de decir el doctor, porque seguramente si autorizamos la liberación de esta maquinaria no va a haber forma de que n</w:t>
      </w:r>
      <w:r w:rsidR="00681972" w:rsidRPr="00656766">
        <w:rPr>
          <w:rFonts w:ascii="Century Gothic" w:hAnsi="Century Gothic"/>
          <w:sz w:val="16"/>
          <w:szCs w:val="16"/>
        </w:rPr>
        <w:t>os cubran el adeudo de los $291 mil</w:t>
      </w:r>
      <w:r w:rsidR="009E69ED" w:rsidRPr="00656766">
        <w:rPr>
          <w:rFonts w:ascii="Century Gothic" w:hAnsi="Century Gothic"/>
          <w:sz w:val="16"/>
          <w:szCs w:val="16"/>
        </w:rPr>
        <w:t xml:space="preserve"> pesos</w:t>
      </w:r>
      <w:r w:rsidR="00FA448C"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w:t>
      </w:r>
      <w:r w:rsidR="00E9070E" w:rsidRPr="00656766">
        <w:rPr>
          <w:rFonts w:ascii="Century Gothic" w:hAnsi="Century Gothic"/>
          <w:b/>
          <w:sz w:val="16"/>
          <w:szCs w:val="16"/>
        </w:rPr>
        <w:t>la Directora General</w:t>
      </w:r>
      <w:r w:rsidR="00681972" w:rsidRPr="00656766">
        <w:rPr>
          <w:rFonts w:ascii="Century Gothic" w:hAnsi="Century Gothic"/>
          <w:b/>
          <w:sz w:val="16"/>
          <w:szCs w:val="16"/>
        </w:rPr>
        <w:t xml:space="preserve">: </w:t>
      </w:r>
      <w:r w:rsidR="009E69ED" w:rsidRPr="00656766">
        <w:rPr>
          <w:rFonts w:ascii="Century Gothic" w:hAnsi="Century Gothic"/>
          <w:sz w:val="16"/>
          <w:szCs w:val="16"/>
        </w:rPr>
        <w:t>Pero legalmente tampoco la podemos retener</w:t>
      </w:r>
      <w:r w:rsidR="00FA448C"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el Consejero Eduardo Ibarra: </w:t>
      </w:r>
      <w:r w:rsidR="00681972" w:rsidRPr="00656766">
        <w:rPr>
          <w:rFonts w:ascii="Century Gothic" w:hAnsi="Century Gothic"/>
          <w:sz w:val="16"/>
          <w:szCs w:val="16"/>
        </w:rPr>
        <w:t xml:space="preserve">yo creo que </w:t>
      </w:r>
      <w:r w:rsidR="00FA448C" w:rsidRPr="00656766">
        <w:rPr>
          <w:rFonts w:ascii="Century Gothic" w:hAnsi="Century Gothic"/>
          <w:sz w:val="16"/>
          <w:szCs w:val="16"/>
        </w:rPr>
        <w:t xml:space="preserve">sí. </w:t>
      </w:r>
      <w:r w:rsidR="00E9070E" w:rsidRPr="00656766">
        <w:rPr>
          <w:rFonts w:ascii="Century Gothic" w:hAnsi="Century Gothic"/>
          <w:b/>
          <w:sz w:val="16"/>
          <w:szCs w:val="16"/>
        </w:rPr>
        <w:t>En uso de la voz el Presidente de la Junta de Gobierno</w:t>
      </w:r>
      <w:r w:rsidR="00E9070E" w:rsidRPr="00656766">
        <w:rPr>
          <w:rFonts w:ascii="Century Gothic" w:hAnsi="Century Gothic"/>
          <w:sz w:val="16"/>
          <w:szCs w:val="16"/>
        </w:rPr>
        <w:t xml:space="preserve">: </w:t>
      </w:r>
      <w:r w:rsidR="009E69ED" w:rsidRPr="00656766">
        <w:rPr>
          <w:rFonts w:ascii="Century Gothic" w:hAnsi="Century Gothic"/>
          <w:sz w:val="16"/>
          <w:szCs w:val="16"/>
        </w:rPr>
        <w:t>A menos que recibamos una instrucción de alguien</w:t>
      </w:r>
      <w:r w:rsidR="00FA448C" w:rsidRPr="00656766">
        <w:rPr>
          <w:rFonts w:ascii="Century Gothic" w:hAnsi="Century Gothic"/>
          <w:sz w:val="16"/>
          <w:szCs w:val="16"/>
        </w:rPr>
        <w:t xml:space="preserve">. </w:t>
      </w:r>
      <w:r w:rsidR="00681972" w:rsidRPr="00656766">
        <w:rPr>
          <w:rFonts w:ascii="Century Gothic" w:hAnsi="Century Gothic"/>
          <w:b/>
          <w:sz w:val="16"/>
          <w:szCs w:val="16"/>
        </w:rPr>
        <w:t xml:space="preserve">En uso de la voz el Consejero Eduardo Ibarra: </w:t>
      </w:r>
      <w:r w:rsidR="009E69ED" w:rsidRPr="00656766">
        <w:rPr>
          <w:rFonts w:ascii="Century Gothic" w:hAnsi="Century Gothic"/>
          <w:sz w:val="16"/>
          <w:szCs w:val="16"/>
        </w:rPr>
        <w:t xml:space="preserve">Yo les platico un caso porque yo tengo mucha relación con los accidentados, cuando tengo accidentes donde se involucran camiones de carga y por tema de hospital que vemos a los accidentados, atropellados y todo, los guardan con todo y la carga, y la urgencia de las compañías de seguros para obtener el </w:t>
      </w:r>
      <w:r w:rsidR="0032053A" w:rsidRPr="00656766">
        <w:rPr>
          <w:rFonts w:ascii="Century Gothic" w:hAnsi="Century Gothic"/>
          <w:sz w:val="16"/>
          <w:szCs w:val="16"/>
        </w:rPr>
        <w:t>desistimiento</w:t>
      </w:r>
      <w:r w:rsidR="009E69ED" w:rsidRPr="00656766">
        <w:rPr>
          <w:rFonts w:ascii="Century Gothic" w:hAnsi="Century Gothic"/>
          <w:sz w:val="16"/>
          <w:szCs w:val="16"/>
        </w:rPr>
        <w:t xml:space="preserve"> es sacar la carga, no el carro, pero entonces de tras polo esto a lo mismo, lo que le urge es sacar la retro </w:t>
      </w:r>
      <w:r w:rsidR="0032053A" w:rsidRPr="00656766">
        <w:rPr>
          <w:rFonts w:ascii="Century Gothic" w:hAnsi="Century Gothic"/>
          <w:sz w:val="16"/>
          <w:szCs w:val="16"/>
        </w:rPr>
        <w:t>excavadora</w:t>
      </w:r>
      <w:r w:rsidR="009E69ED" w:rsidRPr="00656766">
        <w:rPr>
          <w:rFonts w:ascii="Century Gothic" w:hAnsi="Century Gothic"/>
          <w:sz w:val="16"/>
          <w:szCs w:val="16"/>
        </w:rPr>
        <w:t xml:space="preserve">, pero </w:t>
      </w:r>
      <w:r w:rsidR="0032053A" w:rsidRPr="00656766">
        <w:rPr>
          <w:rFonts w:ascii="Century Gothic" w:hAnsi="Century Gothic"/>
          <w:sz w:val="16"/>
          <w:szCs w:val="16"/>
        </w:rPr>
        <w:t>está</w:t>
      </w:r>
      <w:r w:rsidR="009E69ED" w:rsidRPr="00656766">
        <w:rPr>
          <w:rFonts w:ascii="Century Gothic" w:hAnsi="Century Gothic"/>
          <w:sz w:val="16"/>
          <w:szCs w:val="16"/>
        </w:rPr>
        <w:t xml:space="preserve"> dentro entonces no la puedes desvincular, según mi </w:t>
      </w:r>
      <w:r w:rsidR="0032053A" w:rsidRPr="00656766">
        <w:rPr>
          <w:rFonts w:ascii="Century Gothic" w:hAnsi="Century Gothic"/>
          <w:sz w:val="16"/>
          <w:szCs w:val="16"/>
        </w:rPr>
        <w:t>entendimiento</w:t>
      </w:r>
      <w:r w:rsidR="009E69ED" w:rsidRPr="00656766">
        <w:rPr>
          <w:rFonts w:ascii="Century Gothic" w:hAnsi="Century Gothic"/>
          <w:sz w:val="16"/>
          <w:szCs w:val="16"/>
        </w:rPr>
        <w:t xml:space="preserve">, porque le digo a Emilio, yo no quiero opinar porque no soy experto, pero lo que yo he visto es que los tramites los agilizan mucho las compañías de seguros cuando tienen que sacar la </w:t>
      </w:r>
      <w:r w:rsidR="0032053A" w:rsidRPr="00656766">
        <w:rPr>
          <w:rFonts w:ascii="Century Gothic" w:hAnsi="Century Gothic"/>
          <w:sz w:val="16"/>
          <w:szCs w:val="16"/>
        </w:rPr>
        <w:t>carga</w:t>
      </w:r>
      <w:r w:rsidR="009E69ED" w:rsidRPr="00656766">
        <w:rPr>
          <w:rFonts w:ascii="Century Gothic" w:hAnsi="Century Gothic"/>
          <w:sz w:val="16"/>
          <w:szCs w:val="16"/>
        </w:rPr>
        <w:t>, sino, ni les importa</w:t>
      </w:r>
      <w:r w:rsidR="00E9070E"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la Directora General: </w:t>
      </w:r>
      <w:r w:rsidR="009E69ED" w:rsidRPr="00656766">
        <w:rPr>
          <w:rFonts w:ascii="Century Gothic" w:hAnsi="Century Gothic"/>
          <w:sz w:val="16"/>
          <w:szCs w:val="16"/>
        </w:rPr>
        <w:t xml:space="preserve">No </w:t>
      </w:r>
      <w:r w:rsidR="0032053A" w:rsidRPr="00656766">
        <w:rPr>
          <w:rFonts w:ascii="Century Gothic" w:hAnsi="Century Gothic"/>
          <w:sz w:val="16"/>
          <w:szCs w:val="16"/>
        </w:rPr>
        <w:t>sé</w:t>
      </w:r>
      <w:r w:rsidR="009E69ED" w:rsidRPr="00656766">
        <w:rPr>
          <w:rFonts w:ascii="Century Gothic" w:hAnsi="Century Gothic"/>
          <w:sz w:val="16"/>
          <w:szCs w:val="16"/>
        </w:rPr>
        <w:t xml:space="preserve"> si quieras comentar algo Gaby</w:t>
      </w:r>
      <w:r w:rsidR="00E9070E"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el Consejero Eduardo Ibarra: </w:t>
      </w:r>
      <w:r w:rsidR="009E69ED" w:rsidRPr="00656766">
        <w:rPr>
          <w:rFonts w:ascii="Century Gothic" w:hAnsi="Century Gothic"/>
          <w:sz w:val="16"/>
          <w:szCs w:val="16"/>
        </w:rPr>
        <w:t xml:space="preserve">Pero no </w:t>
      </w:r>
      <w:r w:rsidR="0032053A" w:rsidRPr="00656766">
        <w:rPr>
          <w:rFonts w:ascii="Century Gothic" w:hAnsi="Century Gothic"/>
          <w:sz w:val="16"/>
          <w:szCs w:val="16"/>
        </w:rPr>
        <w:t>sé</w:t>
      </w:r>
      <w:r w:rsidR="009E69ED" w:rsidRPr="00656766">
        <w:rPr>
          <w:rFonts w:ascii="Century Gothic" w:hAnsi="Century Gothic"/>
          <w:sz w:val="16"/>
          <w:szCs w:val="16"/>
        </w:rPr>
        <w:t>, la verdad no conozco el tema</w:t>
      </w:r>
      <w:r w:rsidR="00E9070E" w:rsidRPr="00656766">
        <w:rPr>
          <w:rFonts w:ascii="Century Gothic" w:hAnsi="Century Gothic"/>
          <w:sz w:val="16"/>
          <w:szCs w:val="16"/>
        </w:rPr>
        <w:t xml:space="preserve">. </w:t>
      </w:r>
      <w:r w:rsidR="00E9070E" w:rsidRPr="00656766">
        <w:rPr>
          <w:rFonts w:ascii="Century Gothic" w:hAnsi="Century Gothic"/>
          <w:b/>
          <w:sz w:val="16"/>
          <w:szCs w:val="16"/>
        </w:rPr>
        <w:t>En uso de la voz el Presidente de la Junta de Gobierno</w:t>
      </w:r>
      <w:proofErr w:type="gramStart"/>
      <w:r w:rsidR="00E9070E" w:rsidRPr="00656766">
        <w:rPr>
          <w:rFonts w:ascii="Century Gothic" w:hAnsi="Century Gothic"/>
          <w:sz w:val="16"/>
          <w:szCs w:val="16"/>
        </w:rPr>
        <w:t>:</w:t>
      </w:r>
      <w:r w:rsidR="009E69ED" w:rsidRPr="00656766">
        <w:rPr>
          <w:rFonts w:ascii="Century Gothic" w:hAnsi="Century Gothic"/>
          <w:sz w:val="16"/>
          <w:szCs w:val="16"/>
        </w:rPr>
        <w:t>¿</w:t>
      </w:r>
      <w:proofErr w:type="gramEnd"/>
      <w:r w:rsidR="009E69ED" w:rsidRPr="00656766">
        <w:rPr>
          <w:rFonts w:ascii="Century Gothic" w:hAnsi="Century Gothic"/>
          <w:sz w:val="16"/>
          <w:szCs w:val="16"/>
        </w:rPr>
        <w:t xml:space="preserve">Qué opinión tenia o que análisis hizo la </w:t>
      </w:r>
      <w:r w:rsidR="0032053A" w:rsidRPr="00656766">
        <w:rPr>
          <w:rFonts w:ascii="Century Gothic" w:hAnsi="Century Gothic"/>
          <w:sz w:val="16"/>
          <w:szCs w:val="16"/>
        </w:rPr>
        <w:t>comisión</w:t>
      </w:r>
      <w:r w:rsidR="009E69ED" w:rsidRPr="00656766">
        <w:rPr>
          <w:rFonts w:ascii="Century Gothic" w:hAnsi="Century Gothic"/>
          <w:sz w:val="16"/>
          <w:szCs w:val="16"/>
        </w:rPr>
        <w:t xml:space="preserve"> de vigilancia?</w:t>
      </w:r>
      <w:r w:rsidR="00E9070E"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la Directora General: </w:t>
      </w:r>
      <w:r w:rsidR="009E69ED" w:rsidRPr="00656766">
        <w:rPr>
          <w:rFonts w:ascii="Century Gothic" w:hAnsi="Century Gothic"/>
          <w:sz w:val="16"/>
          <w:szCs w:val="16"/>
        </w:rPr>
        <w:t xml:space="preserve">Ese tema no lo pasamos, este fue después, los que pasamos </w:t>
      </w:r>
      <w:r w:rsidR="00E462F5" w:rsidRPr="00656766">
        <w:rPr>
          <w:rFonts w:ascii="Century Gothic" w:hAnsi="Century Gothic"/>
          <w:sz w:val="16"/>
          <w:szCs w:val="16"/>
        </w:rPr>
        <w:t>fueron</w:t>
      </w:r>
      <w:r w:rsidR="009E69ED" w:rsidRPr="00656766">
        <w:rPr>
          <w:rFonts w:ascii="Century Gothic" w:hAnsi="Century Gothic"/>
          <w:sz w:val="16"/>
          <w:szCs w:val="16"/>
        </w:rPr>
        <w:t xml:space="preserve"> los siguientes tres, pero si traje este porque no puedo</w:t>
      </w:r>
      <w:r w:rsidR="00E462F5" w:rsidRPr="00656766">
        <w:rPr>
          <w:rFonts w:ascii="Century Gothic" w:hAnsi="Century Gothic"/>
          <w:sz w:val="16"/>
          <w:szCs w:val="16"/>
        </w:rPr>
        <w:t xml:space="preserve"> autorizar la salida</w:t>
      </w:r>
      <w:r w:rsidR="00E9070E" w:rsidRPr="00656766">
        <w:rPr>
          <w:rFonts w:ascii="Century Gothic" w:hAnsi="Century Gothic"/>
          <w:sz w:val="16"/>
          <w:szCs w:val="16"/>
        </w:rPr>
        <w:t xml:space="preserve">. </w:t>
      </w:r>
      <w:r w:rsidR="00E9070E" w:rsidRPr="00656766">
        <w:rPr>
          <w:rFonts w:ascii="Century Gothic" w:hAnsi="Century Gothic"/>
          <w:b/>
          <w:sz w:val="16"/>
          <w:szCs w:val="16"/>
        </w:rPr>
        <w:t>En uso de la voz el Presidente de la Junta de Gobierno</w:t>
      </w:r>
      <w:proofErr w:type="gramStart"/>
      <w:r w:rsidR="00E9070E" w:rsidRPr="00656766">
        <w:rPr>
          <w:rFonts w:ascii="Century Gothic" w:hAnsi="Century Gothic"/>
          <w:sz w:val="16"/>
          <w:szCs w:val="16"/>
        </w:rPr>
        <w:t>:</w:t>
      </w:r>
      <w:r w:rsidR="00E462F5" w:rsidRPr="00656766">
        <w:rPr>
          <w:rFonts w:ascii="Century Gothic" w:hAnsi="Century Gothic"/>
          <w:sz w:val="16"/>
          <w:szCs w:val="16"/>
        </w:rPr>
        <w:t>¿</w:t>
      </w:r>
      <w:proofErr w:type="gramEnd"/>
      <w:r w:rsidR="00E462F5" w:rsidRPr="00656766">
        <w:rPr>
          <w:rFonts w:ascii="Century Gothic" w:hAnsi="Century Gothic"/>
          <w:sz w:val="16"/>
          <w:szCs w:val="16"/>
        </w:rPr>
        <w:t xml:space="preserve">Quién </w:t>
      </w:r>
      <w:r w:rsidR="0032053A" w:rsidRPr="00656766">
        <w:rPr>
          <w:rFonts w:ascii="Century Gothic" w:hAnsi="Century Gothic"/>
          <w:sz w:val="16"/>
          <w:szCs w:val="16"/>
        </w:rPr>
        <w:t>está</w:t>
      </w:r>
      <w:r w:rsidR="00E462F5" w:rsidRPr="00656766">
        <w:rPr>
          <w:rFonts w:ascii="Century Gothic" w:hAnsi="Century Gothic"/>
          <w:sz w:val="16"/>
          <w:szCs w:val="16"/>
        </w:rPr>
        <w:t xml:space="preserve"> haciendo la solicitud de apoyo?</w:t>
      </w:r>
      <w:r w:rsidR="00E9070E"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la Directora General: </w:t>
      </w:r>
      <w:r w:rsidR="00E462F5" w:rsidRPr="00656766">
        <w:rPr>
          <w:rFonts w:ascii="Century Gothic" w:hAnsi="Century Gothic"/>
          <w:sz w:val="16"/>
          <w:szCs w:val="16"/>
        </w:rPr>
        <w:t>Directamente los familiares</w:t>
      </w:r>
      <w:r w:rsidR="00E9070E" w:rsidRPr="00656766">
        <w:rPr>
          <w:rFonts w:ascii="Century Gothic" w:hAnsi="Century Gothic"/>
          <w:sz w:val="16"/>
          <w:szCs w:val="16"/>
        </w:rPr>
        <w:t xml:space="preserve">. </w:t>
      </w:r>
      <w:r w:rsidR="00E9070E" w:rsidRPr="00656766">
        <w:rPr>
          <w:rFonts w:ascii="Century Gothic" w:hAnsi="Century Gothic"/>
          <w:b/>
          <w:sz w:val="16"/>
          <w:szCs w:val="16"/>
        </w:rPr>
        <w:t>En uso de la voz el Presidente de la Junta de Gobierno</w:t>
      </w:r>
      <w:r w:rsidR="00E9070E" w:rsidRPr="00656766">
        <w:rPr>
          <w:rFonts w:ascii="Century Gothic" w:hAnsi="Century Gothic"/>
          <w:sz w:val="16"/>
          <w:szCs w:val="16"/>
        </w:rPr>
        <w:t xml:space="preserve">: </w:t>
      </w:r>
      <w:r w:rsidR="00E462F5" w:rsidRPr="00656766">
        <w:rPr>
          <w:rFonts w:ascii="Century Gothic" w:hAnsi="Century Gothic"/>
          <w:sz w:val="16"/>
          <w:szCs w:val="16"/>
        </w:rPr>
        <w:t xml:space="preserve">Si les parece por lo trascendente del tema si me </w:t>
      </w:r>
      <w:r w:rsidR="0032053A" w:rsidRPr="00656766">
        <w:rPr>
          <w:rFonts w:ascii="Century Gothic" w:hAnsi="Century Gothic"/>
          <w:sz w:val="16"/>
          <w:szCs w:val="16"/>
        </w:rPr>
        <w:t>gustaría</w:t>
      </w:r>
      <w:r w:rsidR="00E462F5" w:rsidRPr="00656766">
        <w:rPr>
          <w:rFonts w:ascii="Century Gothic" w:hAnsi="Century Gothic"/>
          <w:sz w:val="16"/>
          <w:szCs w:val="16"/>
        </w:rPr>
        <w:t xml:space="preserve"> que este punto lo pudiéramos turnar a la </w:t>
      </w:r>
      <w:r w:rsidR="0032053A" w:rsidRPr="00656766">
        <w:rPr>
          <w:rFonts w:ascii="Century Gothic" w:hAnsi="Century Gothic"/>
          <w:sz w:val="16"/>
          <w:szCs w:val="16"/>
        </w:rPr>
        <w:t>comisión</w:t>
      </w:r>
      <w:r w:rsidR="00E462F5" w:rsidRPr="00656766">
        <w:rPr>
          <w:rFonts w:ascii="Century Gothic" w:hAnsi="Century Gothic"/>
          <w:sz w:val="16"/>
          <w:szCs w:val="16"/>
        </w:rPr>
        <w:t xml:space="preserve"> de vigilancia, que lo pudiera analizar para efectos de tomar una decisión, no me </w:t>
      </w:r>
      <w:r w:rsidR="0032053A" w:rsidRPr="00656766">
        <w:rPr>
          <w:rFonts w:ascii="Century Gothic" w:hAnsi="Century Gothic"/>
          <w:sz w:val="16"/>
          <w:szCs w:val="16"/>
        </w:rPr>
        <w:t>gustaría</w:t>
      </w:r>
      <w:r w:rsidR="00E462F5" w:rsidRPr="00656766">
        <w:rPr>
          <w:rFonts w:ascii="Century Gothic" w:hAnsi="Century Gothic"/>
          <w:sz w:val="16"/>
          <w:szCs w:val="16"/>
        </w:rPr>
        <w:t xml:space="preserve"> que en este momento </w:t>
      </w:r>
      <w:r w:rsidR="0032053A" w:rsidRPr="00656766">
        <w:rPr>
          <w:rFonts w:ascii="Century Gothic" w:hAnsi="Century Gothic"/>
          <w:sz w:val="16"/>
          <w:szCs w:val="16"/>
        </w:rPr>
        <w:t>tomáramos</w:t>
      </w:r>
      <w:r w:rsidR="00E462F5" w:rsidRPr="00656766">
        <w:rPr>
          <w:rFonts w:ascii="Century Gothic" w:hAnsi="Century Gothic"/>
          <w:sz w:val="16"/>
          <w:szCs w:val="16"/>
        </w:rPr>
        <w:t xml:space="preserve"> una decisión que pudiera afectar </w:t>
      </w:r>
      <w:r w:rsidR="0032053A" w:rsidRPr="00656766">
        <w:rPr>
          <w:rFonts w:ascii="Century Gothic" w:hAnsi="Century Gothic"/>
          <w:sz w:val="16"/>
          <w:szCs w:val="16"/>
        </w:rPr>
        <w:t>posteriormente</w:t>
      </w:r>
      <w:r w:rsidR="00E462F5" w:rsidRPr="00656766">
        <w:rPr>
          <w:rFonts w:ascii="Century Gothic" w:hAnsi="Century Gothic"/>
          <w:sz w:val="16"/>
          <w:szCs w:val="16"/>
        </w:rPr>
        <w:t xml:space="preserve"> o tener </w:t>
      </w:r>
      <w:r w:rsidR="0032053A" w:rsidRPr="00656766">
        <w:rPr>
          <w:rFonts w:ascii="Century Gothic" w:hAnsi="Century Gothic"/>
          <w:sz w:val="16"/>
          <w:szCs w:val="16"/>
        </w:rPr>
        <w:t>algún</w:t>
      </w:r>
      <w:r w:rsidR="00E462F5" w:rsidRPr="00656766">
        <w:rPr>
          <w:rFonts w:ascii="Century Gothic" w:hAnsi="Century Gothic"/>
          <w:sz w:val="16"/>
          <w:szCs w:val="16"/>
        </w:rPr>
        <w:t xml:space="preserve"> tipo de consecuencia posterior</w:t>
      </w:r>
      <w:r w:rsidR="00E9070E"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el Consejero Emilio Bezanilla: </w:t>
      </w:r>
      <w:r w:rsidR="0032053A" w:rsidRPr="00656766">
        <w:rPr>
          <w:rFonts w:ascii="Century Gothic" w:hAnsi="Century Gothic"/>
          <w:sz w:val="16"/>
          <w:szCs w:val="16"/>
        </w:rPr>
        <w:t>Perdón</w:t>
      </w:r>
      <w:r w:rsidR="00E462F5" w:rsidRPr="00656766">
        <w:rPr>
          <w:rFonts w:ascii="Century Gothic" w:hAnsi="Century Gothic"/>
          <w:sz w:val="16"/>
          <w:szCs w:val="16"/>
        </w:rPr>
        <w:t xml:space="preserve"> Daniel ¿A </w:t>
      </w:r>
      <w:r w:rsidR="0032053A" w:rsidRPr="00656766">
        <w:rPr>
          <w:rFonts w:ascii="Century Gothic" w:hAnsi="Century Gothic"/>
          <w:sz w:val="16"/>
          <w:szCs w:val="16"/>
        </w:rPr>
        <w:t>quién</w:t>
      </w:r>
      <w:r w:rsidR="00E462F5" w:rsidRPr="00656766">
        <w:rPr>
          <w:rFonts w:ascii="Century Gothic" w:hAnsi="Century Gothic"/>
          <w:sz w:val="16"/>
          <w:szCs w:val="16"/>
        </w:rPr>
        <w:t xml:space="preserve"> se buscaría experto para este tema?</w:t>
      </w:r>
      <w:r w:rsidR="00E9070E"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el Consejero Daniel Herrera: </w:t>
      </w:r>
      <w:r w:rsidR="00E462F5" w:rsidRPr="00656766">
        <w:rPr>
          <w:rFonts w:ascii="Century Gothic" w:hAnsi="Century Gothic"/>
          <w:sz w:val="16"/>
          <w:szCs w:val="16"/>
        </w:rPr>
        <w:t xml:space="preserve">No es un problema de expertiz, porque la fiscalía es quien lo </w:t>
      </w:r>
      <w:r w:rsidR="0032053A" w:rsidRPr="00656766">
        <w:rPr>
          <w:rFonts w:ascii="Century Gothic" w:hAnsi="Century Gothic"/>
          <w:sz w:val="16"/>
          <w:szCs w:val="16"/>
        </w:rPr>
        <w:t>remitió</w:t>
      </w:r>
      <w:r w:rsidR="00E462F5" w:rsidRPr="00656766">
        <w:rPr>
          <w:rFonts w:ascii="Century Gothic" w:hAnsi="Century Gothic"/>
          <w:sz w:val="16"/>
          <w:szCs w:val="16"/>
        </w:rPr>
        <w:t xml:space="preserve"> en todo, quien tuvo el delito, entiendo, </w:t>
      </w:r>
      <w:r w:rsidR="0032053A" w:rsidRPr="00656766">
        <w:rPr>
          <w:rFonts w:ascii="Century Gothic" w:hAnsi="Century Gothic"/>
          <w:sz w:val="16"/>
          <w:szCs w:val="16"/>
        </w:rPr>
        <w:t>sería</w:t>
      </w:r>
      <w:r w:rsidR="00E462F5" w:rsidRPr="00656766">
        <w:rPr>
          <w:rFonts w:ascii="Century Gothic" w:hAnsi="Century Gothic"/>
          <w:sz w:val="16"/>
          <w:szCs w:val="16"/>
        </w:rPr>
        <w:t xml:space="preserve"> nada </w:t>
      </w:r>
      <w:r w:rsidR="0032053A" w:rsidRPr="00656766">
        <w:rPr>
          <w:rFonts w:ascii="Century Gothic" w:hAnsi="Century Gothic"/>
          <w:sz w:val="16"/>
          <w:szCs w:val="16"/>
        </w:rPr>
        <w:t>más</w:t>
      </w:r>
      <w:r w:rsidR="00E462F5" w:rsidRPr="00656766">
        <w:rPr>
          <w:rFonts w:ascii="Century Gothic" w:hAnsi="Century Gothic"/>
          <w:sz w:val="16"/>
          <w:szCs w:val="16"/>
        </w:rPr>
        <w:t xml:space="preserve"> el </w:t>
      </w:r>
      <w:r w:rsidR="0032053A" w:rsidRPr="00656766">
        <w:rPr>
          <w:rFonts w:ascii="Century Gothic" w:hAnsi="Century Gothic"/>
          <w:sz w:val="16"/>
          <w:szCs w:val="16"/>
        </w:rPr>
        <w:t>vehículo</w:t>
      </w:r>
      <w:r w:rsidR="00E462F5" w:rsidRPr="00656766">
        <w:rPr>
          <w:rFonts w:ascii="Century Gothic" w:hAnsi="Century Gothic"/>
          <w:sz w:val="16"/>
          <w:szCs w:val="16"/>
        </w:rPr>
        <w:t xml:space="preserve"> que transportaba, si la carga se le regresa ¿A quién se le va a regresar? A la arrendadora o a los adeudos, esta confuso y además, de entrada mi opinión es que no debemos entregarlo si no tenemos un respaldo de la fiscalía</w:t>
      </w:r>
      <w:r w:rsidR="00E9070E" w:rsidRPr="00656766">
        <w:rPr>
          <w:rFonts w:ascii="Century Gothic" w:hAnsi="Century Gothic"/>
          <w:sz w:val="16"/>
          <w:szCs w:val="16"/>
        </w:rPr>
        <w:t xml:space="preserve">. </w:t>
      </w:r>
      <w:r w:rsidR="00E9070E" w:rsidRPr="00656766">
        <w:rPr>
          <w:rFonts w:ascii="Century Gothic" w:hAnsi="Century Gothic"/>
          <w:b/>
          <w:sz w:val="16"/>
          <w:szCs w:val="16"/>
        </w:rPr>
        <w:t>En uso de la voz el Presidente de la Junta de Gobierno</w:t>
      </w:r>
      <w:r w:rsidR="00E9070E" w:rsidRPr="00656766">
        <w:rPr>
          <w:rFonts w:ascii="Century Gothic" w:hAnsi="Century Gothic"/>
          <w:sz w:val="16"/>
          <w:szCs w:val="16"/>
        </w:rPr>
        <w:t xml:space="preserve">: </w:t>
      </w:r>
      <w:r w:rsidR="00E462F5" w:rsidRPr="00656766">
        <w:rPr>
          <w:rFonts w:ascii="Century Gothic" w:hAnsi="Century Gothic"/>
          <w:sz w:val="16"/>
          <w:szCs w:val="16"/>
        </w:rPr>
        <w:t xml:space="preserve">Ok, </w:t>
      </w:r>
      <w:r w:rsidR="0032053A" w:rsidRPr="00656766">
        <w:rPr>
          <w:rFonts w:ascii="Century Gothic" w:hAnsi="Century Gothic"/>
          <w:sz w:val="16"/>
          <w:szCs w:val="16"/>
        </w:rPr>
        <w:t>habrá</w:t>
      </w:r>
      <w:r w:rsidR="00E462F5" w:rsidRPr="00656766">
        <w:rPr>
          <w:rFonts w:ascii="Century Gothic" w:hAnsi="Century Gothic"/>
          <w:sz w:val="16"/>
          <w:szCs w:val="16"/>
        </w:rPr>
        <w:t xml:space="preserve"> que recabar la información necesaria, le pediría a los integrantes de la </w:t>
      </w:r>
      <w:r w:rsidR="0032053A" w:rsidRPr="00656766">
        <w:rPr>
          <w:rFonts w:ascii="Century Gothic" w:hAnsi="Century Gothic"/>
          <w:sz w:val="16"/>
          <w:szCs w:val="16"/>
        </w:rPr>
        <w:t>comisión</w:t>
      </w:r>
      <w:r w:rsidR="00E462F5" w:rsidRPr="00656766">
        <w:rPr>
          <w:rFonts w:ascii="Century Gothic" w:hAnsi="Century Gothic"/>
          <w:sz w:val="16"/>
          <w:szCs w:val="16"/>
        </w:rPr>
        <w:t xml:space="preserve"> de vigilancia que soliciten lo que se requiera para efectos de poderlo resolver</w:t>
      </w:r>
      <w:r w:rsidR="00E9070E"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la Directora General: </w:t>
      </w:r>
      <w:r w:rsidR="00E462F5" w:rsidRPr="00656766">
        <w:rPr>
          <w:rFonts w:ascii="Century Gothic" w:hAnsi="Century Gothic"/>
          <w:sz w:val="16"/>
          <w:szCs w:val="16"/>
        </w:rPr>
        <w:t xml:space="preserve">No tenemos que esperar, me </w:t>
      </w:r>
      <w:r w:rsidR="0032053A" w:rsidRPr="00656766">
        <w:rPr>
          <w:rFonts w:ascii="Century Gothic" w:hAnsi="Century Gothic"/>
          <w:sz w:val="16"/>
          <w:szCs w:val="16"/>
        </w:rPr>
        <w:t>gustaría</w:t>
      </w:r>
      <w:r w:rsidR="00E462F5" w:rsidRPr="00656766">
        <w:rPr>
          <w:rFonts w:ascii="Century Gothic" w:hAnsi="Century Gothic"/>
          <w:sz w:val="16"/>
          <w:szCs w:val="16"/>
        </w:rPr>
        <w:t xml:space="preserve">, si nos podemos reunir cuanto antes con la </w:t>
      </w:r>
      <w:r w:rsidR="0032053A" w:rsidRPr="00656766">
        <w:rPr>
          <w:rFonts w:ascii="Century Gothic" w:hAnsi="Century Gothic"/>
          <w:sz w:val="16"/>
          <w:szCs w:val="16"/>
        </w:rPr>
        <w:t>comisión</w:t>
      </w:r>
      <w:r w:rsidR="00E462F5" w:rsidRPr="00656766">
        <w:rPr>
          <w:rFonts w:ascii="Century Gothic" w:hAnsi="Century Gothic"/>
          <w:sz w:val="16"/>
          <w:szCs w:val="16"/>
        </w:rPr>
        <w:t xml:space="preserve"> de vigilancia y que la junta de gobierno nos </w:t>
      </w:r>
      <w:r w:rsidR="0032053A" w:rsidRPr="00656766">
        <w:rPr>
          <w:rFonts w:ascii="Century Gothic" w:hAnsi="Century Gothic"/>
          <w:sz w:val="16"/>
          <w:szCs w:val="16"/>
        </w:rPr>
        <w:t>dé el</w:t>
      </w:r>
      <w:r w:rsidR="00E462F5" w:rsidRPr="00656766">
        <w:rPr>
          <w:rFonts w:ascii="Century Gothic" w:hAnsi="Century Gothic"/>
          <w:sz w:val="16"/>
          <w:szCs w:val="16"/>
        </w:rPr>
        <w:t xml:space="preserve"> voto de confianza, si la </w:t>
      </w:r>
      <w:r w:rsidR="0032053A" w:rsidRPr="00656766">
        <w:rPr>
          <w:rFonts w:ascii="Century Gothic" w:hAnsi="Century Gothic"/>
          <w:sz w:val="16"/>
          <w:szCs w:val="16"/>
        </w:rPr>
        <w:t>comisión</w:t>
      </w:r>
      <w:r w:rsidR="00E462F5" w:rsidRPr="00656766">
        <w:rPr>
          <w:rFonts w:ascii="Century Gothic" w:hAnsi="Century Gothic"/>
          <w:sz w:val="16"/>
          <w:szCs w:val="16"/>
        </w:rPr>
        <w:t xml:space="preserve"> lo aprueba proceder como la </w:t>
      </w:r>
      <w:r w:rsidR="0032053A" w:rsidRPr="00656766">
        <w:rPr>
          <w:rFonts w:ascii="Century Gothic" w:hAnsi="Century Gothic"/>
          <w:sz w:val="16"/>
          <w:szCs w:val="16"/>
        </w:rPr>
        <w:t>comisión</w:t>
      </w:r>
      <w:r w:rsidR="00E462F5" w:rsidRPr="00656766">
        <w:rPr>
          <w:rFonts w:ascii="Century Gothic" w:hAnsi="Century Gothic"/>
          <w:sz w:val="16"/>
          <w:szCs w:val="16"/>
        </w:rPr>
        <w:t xml:space="preserve"> nos diga</w:t>
      </w:r>
      <w:r w:rsidR="00E9070E" w:rsidRPr="00656766">
        <w:rPr>
          <w:rFonts w:ascii="Century Gothic" w:hAnsi="Century Gothic"/>
          <w:sz w:val="16"/>
          <w:szCs w:val="16"/>
        </w:rPr>
        <w:t xml:space="preserve">. </w:t>
      </w:r>
      <w:r w:rsidR="00E9070E" w:rsidRPr="00656766">
        <w:rPr>
          <w:rFonts w:ascii="Century Gothic" w:hAnsi="Century Gothic"/>
          <w:b/>
          <w:sz w:val="16"/>
          <w:szCs w:val="16"/>
        </w:rPr>
        <w:t>En uso de la voz el Presidente de la Junta de Gobierno</w:t>
      </w:r>
      <w:r w:rsidR="00E9070E" w:rsidRPr="00656766">
        <w:rPr>
          <w:rFonts w:ascii="Century Gothic" w:hAnsi="Century Gothic"/>
          <w:sz w:val="16"/>
          <w:szCs w:val="16"/>
        </w:rPr>
        <w:t xml:space="preserve">: </w:t>
      </w:r>
      <w:r w:rsidR="00E462F5" w:rsidRPr="00656766">
        <w:rPr>
          <w:rFonts w:ascii="Century Gothic" w:hAnsi="Century Gothic"/>
          <w:sz w:val="16"/>
          <w:szCs w:val="16"/>
        </w:rPr>
        <w:t>Sin problema</w:t>
      </w:r>
      <w:r w:rsidR="00E9070E"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la Directora General: </w:t>
      </w:r>
      <w:r w:rsidR="00E462F5" w:rsidRPr="00656766">
        <w:rPr>
          <w:rFonts w:ascii="Century Gothic" w:hAnsi="Century Gothic"/>
          <w:sz w:val="16"/>
          <w:szCs w:val="16"/>
        </w:rPr>
        <w:t xml:space="preserve">Perfecto. Tenemos los otros tres temas, este es un </w:t>
      </w:r>
      <w:r w:rsidR="0032053A" w:rsidRPr="00656766">
        <w:rPr>
          <w:rFonts w:ascii="Century Gothic" w:hAnsi="Century Gothic"/>
          <w:sz w:val="16"/>
          <w:szCs w:val="16"/>
        </w:rPr>
        <w:t>vehículo</w:t>
      </w:r>
      <w:r w:rsidR="00E462F5" w:rsidRPr="00656766">
        <w:rPr>
          <w:rFonts w:ascii="Century Gothic" w:hAnsi="Century Gothic"/>
          <w:sz w:val="16"/>
          <w:szCs w:val="16"/>
        </w:rPr>
        <w:t xml:space="preserve"> de la dirección de recursos materiales y servicios generales de la oficialía mayor del gobierno de la </w:t>
      </w:r>
      <w:r w:rsidR="0032053A" w:rsidRPr="00656766">
        <w:rPr>
          <w:rFonts w:ascii="Century Gothic" w:hAnsi="Century Gothic"/>
          <w:sz w:val="16"/>
          <w:szCs w:val="16"/>
        </w:rPr>
        <w:t>secretaría</w:t>
      </w:r>
      <w:r w:rsidR="00E462F5" w:rsidRPr="00656766">
        <w:rPr>
          <w:rFonts w:ascii="Century Gothic" w:hAnsi="Century Gothic"/>
          <w:sz w:val="16"/>
          <w:szCs w:val="16"/>
        </w:rPr>
        <w:t xml:space="preserve"> general, que</w:t>
      </w:r>
      <w:r w:rsidR="00E9070E" w:rsidRPr="00656766">
        <w:rPr>
          <w:rFonts w:ascii="Century Gothic" w:hAnsi="Century Gothic"/>
          <w:sz w:val="16"/>
          <w:szCs w:val="16"/>
        </w:rPr>
        <w:t xml:space="preserve"> fue protocolizada a través de SEPAF donde deben $96 mil</w:t>
      </w:r>
      <w:r w:rsidR="00E462F5" w:rsidRPr="00656766">
        <w:rPr>
          <w:rFonts w:ascii="Century Gothic" w:hAnsi="Century Gothic"/>
          <w:sz w:val="16"/>
          <w:szCs w:val="16"/>
        </w:rPr>
        <w:t xml:space="preserve"> pesos, y fue puesto en nuestra </w:t>
      </w:r>
      <w:r w:rsidR="0032053A" w:rsidRPr="00656766">
        <w:rPr>
          <w:rFonts w:ascii="Century Gothic" w:hAnsi="Century Gothic"/>
          <w:sz w:val="16"/>
          <w:szCs w:val="16"/>
        </w:rPr>
        <w:t>disposición</w:t>
      </w:r>
      <w:r w:rsidR="00E462F5" w:rsidRPr="00656766">
        <w:rPr>
          <w:rFonts w:ascii="Century Gothic" w:hAnsi="Century Gothic"/>
          <w:sz w:val="16"/>
          <w:szCs w:val="16"/>
        </w:rPr>
        <w:t xml:space="preserve"> porque se lo robaron y quien lo llevo fue la fiscalía general y están pidiendo el descuento de esto, como es este caso, si lo vimos, es otro </w:t>
      </w:r>
      <w:r w:rsidR="0032053A" w:rsidRPr="00656766">
        <w:rPr>
          <w:rFonts w:ascii="Century Gothic" w:hAnsi="Century Gothic"/>
          <w:sz w:val="16"/>
          <w:szCs w:val="16"/>
        </w:rPr>
        <w:t>vehículo</w:t>
      </w:r>
      <w:r w:rsidR="00E462F5" w:rsidRPr="00656766">
        <w:rPr>
          <w:rFonts w:ascii="Century Gothic" w:hAnsi="Century Gothic"/>
          <w:sz w:val="16"/>
          <w:szCs w:val="16"/>
        </w:rPr>
        <w:t xml:space="preserve">, </w:t>
      </w:r>
      <w:r w:rsidR="0032053A" w:rsidRPr="00656766">
        <w:rPr>
          <w:rFonts w:ascii="Century Gothic" w:hAnsi="Century Gothic"/>
          <w:sz w:val="16"/>
          <w:szCs w:val="16"/>
        </w:rPr>
        <w:t>también</w:t>
      </w:r>
      <w:r w:rsidR="00E462F5" w:rsidRPr="00656766">
        <w:rPr>
          <w:rFonts w:ascii="Century Gothic" w:hAnsi="Century Gothic"/>
          <w:sz w:val="16"/>
          <w:szCs w:val="16"/>
        </w:rPr>
        <w:t xml:space="preserve"> de Tlaquepaque, del C</w:t>
      </w:r>
      <w:r w:rsidR="00E9070E" w:rsidRPr="00656766">
        <w:rPr>
          <w:rFonts w:ascii="Century Gothic" w:hAnsi="Century Gothic"/>
          <w:sz w:val="16"/>
          <w:szCs w:val="16"/>
        </w:rPr>
        <w:t>entro de Salud, que debe $60 mil</w:t>
      </w:r>
      <w:r w:rsidR="00E462F5" w:rsidRPr="00656766">
        <w:rPr>
          <w:rFonts w:ascii="Century Gothic" w:hAnsi="Century Gothic"/>
          <w:sz w:val="16"/>
          <w:szCs w:val="16"/>
        </w:rPr>
        <w:t xml:space="preserve"> pesos, adelante, y es otro </w:t>
      </w:r>
      <w:r w:rsidR="0032053A" w:rsidRPr="00656766">
        <w:rPr>
          <w:rFonts w:ascii="Century Gothic" w:hAnsi="Century Gothic"/>
          <w:sz w:val="16"/>
          <w:szCs w:val="16"/>
        </w:rPr>
        <w:t>vehículo</w:t>
      </w:r>
      <w:r w:rsidR="00E462F5" w:rsidRPr="00656766">
        <w:rPr>
          <w:rFonts w:ascii="Century Gothic" w:hAnsi="Century Gothic"/>
          <w:sz w:val="16"/>
          <w:szCs w:val="16"/>
        </w:rPr>
        <w:t xml:space="preserve"> de la </w:t>
      </w:r>
      <w:r w:rsidR="0032053A" w:rsidRPr="00656766">
        <w:rPr>
          <w:rFonts w:ascii="Century Gothic" w:hAnsi="Century Gothic"/>
          <w:sz w:val="16"/>
          <w:szCs w:val="16"/>
        </w:rPr>
        <w:t>secretaría</w:t>
      </w:r>
      <w:r w:rsidR="00E462F5" w:rsidRPr="00656766">
        <w:rPr>
          <w:rFonts w:ascii="Century Gothic" w:hAnsi="Century Gothic"/>
          <w:sz w:val="16"/>
          <w:szCs w:val="16"/>
        </w:rPr>
        <w:t xml:space="preserve"> de Salud </w:t>
      </w:r>
      <w:r w:rsidR="0032053A" w:rsidRPr="00656766">
        <w:rPr>
          <w:rFonts w:ascii="Century Gothic" w:hAnsi="Century Gothic"/>
          <w:sz w:val="16"/>
          <w:szCs w:val="16"/>
        </w:rPr>
        <w:t>también</w:t>
      </w:r>
      <w:r w:rsidR="00E9070E" w:rsidRPr="00656766">
        <w:rPr>
          <w:rFonts w:ascii="Century Gothic" w:hAnsi="Century Gothic"/>
          <w:sz w:val="16"/>
          <w:szCs w:val="16"/>
        </w:rPr>
        <w:t xml:space="preserve"> que debe $113 mil</w:t>
      </w:r>
      <w:r w:rsidR="00E462F5" w:rsidRPr="00656766">
        <w:rPr>
          <w:rFonts w:ascii="Century Gothic" w:hAnsi="Century Gothic"/>
          <w:sz w:val="16"/>
          <w:szCs w:val="16"/>
        </w:rPr>
        <w:t xml:space="preserve"> pesos, entonces al ser dependencias de gobierno, lo vimos con la </w:t>
      </w:r>
      <w:r w:rsidR="0032053A" w:rsidRPr="00656766">
        <w:rPr>
          <w:rFonts w:ascii="Century Gothic" w:hAnsi="Century Gothic"/>
          <w:sz w:val="16"/>
          <w:szCs w:val="16"/>
        </w:rPr>
        <w:t>comisión</w:t>
      </w:r>
      <w:r w:rsidR="00E462F5" w:rsidRPr="00656766">
        <w:rPr>
          <w:rFonts w:ascii="Century Gothic" w:hAnsi="Century Gothic"/>
          <w:sz w:val="16"/>
          <w:szCs w:val="16"/>
        </w:rPr>
        <w:t xml:space="preserve"> de vigilancia ¿Qué hacemos? No </w:t>
      </w:r>
      <w:r w:rsidR="0032053A" w:rsidRPr="00656766">
        <w:rPr>
          <w:rFonts w:ascii="Century Gothic" w:hAnsi="Century Gothic"/>
          <w:sz w:val="16"/>
          <w:szCs w:val="16"/>
        </w:rPr>
        <w:t>sé</w:t>
      </w:r>
      <w:r w:rsidR="00E462F5" w:rsidRPr="00656766">
        <w:rPr>
          <w:rFonts w:ascii="Century Gothic" w:hAnsi="Century Gothic"/>
          <w:sz w:val="16"/>
          <w:szCs w:val="16"/>
        </w:rPr>
        <w:t xml:space="preserve"> si quieras comentar</w:t>
      </w:r>
      <w:r w:rsidR="00E9070E" w:rsidRPr="00656766">
        <w:rPr>
          <w:rFonts w:ascii="Century Gothic" w:hAnsi="Century Gothic"/>
          <w:sz w:val="16"/>
          <w:szCs w:val="16"/>
        </w:rPr>
        <w:t>.</w:t>
      </w:r>
      <w:r w:rsidR="00943C5C" w:rsidRPr="00656766">
        <w:rPr>
          <w:rFonts w:ascii="Century Gothic" w:hAnsi="Century Gothic"/>
          <w:sz w:val="16"/>
          <w:szCs w:val="16"/>
        </w:rPr>
        <w:t xml:space="preserve"> </w:t>
      </w:r>
      <w:r w:rsidR="00E9070E" w:rsidRPr="00656766">
        <w:rPr>
          <w:rFonts w:ascii="Century Gothic" w:hAnsi="Century Gothic"/>
          <w:b/>
          <w:sz w:val="16"/>
          <w:szCs w:val="16"/>
        </w:rPr>
        <w:t>En uso de la voz la Consejera Ángela Orozco</w:t>
      </w:r>
      <w:r w:rsidR="00E9070E" w:rsidRPr="00656766">
        <w:rPr>
          <w:rFonts w:ascii="Century Gothic" w:hAnsi="Century Gothic"/>
          <w:sz w:val="16"/>
          <w:szCs w:val="16"/>
        </w:rPr>
        <w:t xml:space="preserve">: </w:t>
      </w:r>
      <w:r w:rsidR="00E462F5" w:rsidRPr="00656766">
        <w:rPr>
          <w:rFonts w:ascii="Century Gothic" w:hAnsi="Century Gothic"/>
          <w:sz w:val="16"/>
          <w:szCs w:val="16"/>
        </w:rPr>
        <w:t>¿</w:t>
      </w:r>
      <w:r w:rsidR="0032053A" w:rsidRPr="00656766">
        <w:rPr>
          <w:rFonts w:ascii="Century Gothic" w:hAnsi="Century Gothic"/>
          <w:sz w:val="16"/>
          <w:szCs w:val="16"/>
        </w:rPr>
        <w:t>Exención</w:t>
      </w:r>
      <w:r w:rsidR="00E462F5" w:rsidRPr="00656766">
        <w:rPr>
          <w:rFonts w:ascii="Century Gothic" w:hAnsi="Century Gothic"/>
          <w:sz w:val="16"/>
          <w:szCs w:val="16"/>
        </w:rPr>
        <w:t xml:space="preserve"> de pago? ¿No paga nada?</w:t>
      </w:r>
      <w:r w:rsidR="00943C5C" w:rsidRPr="00656766">
        <w:rPr>
          <w:rFonts w:ascii="Century Gothic" w:hAnsi="Century Gothic"/>
          <w:sz w:val="16"/>
          <w:szCs w:val="16"/>
        </w:rPr>
        <w:t xml:space="preserve"> </w:t>
      </w:r>
      <w:r w:rsidR="00E9070E" w:rsidRPr="00656766">
        <w:rPr>
          <w:rFonts w:ascii="Century Gothic" w:hAnsi="Century Gothic"/>
          <w:b/>
          <w:sz w:val="16"/>
          <w:szCs w:val="16"/>
        </w:rPr>
        <w:t>En uso de la voz el Consejero Guillermo Plaza</w:t>
      </w:r>
      <w:r w:rsidR="00E9070E" w:rsidRPr="00656766">
        <w:rPr>
          <w:rFonts w:ascii="Century Gothic" w:hAnsi="Century Gothic"/>
          <w:sz w:val="16"/>
          <w:szCs w:val="16"/>
        </w:rPr>
        <w:t>: ¿Era no pagar</w:t>
      </w:r>
      <w:r w:rsidR="00E462F5" w:rsidRPr="00656766">
        <w:rPr>
          <w:rFonts w:ascii="Century Gothic" w:hAnsi="Century Gothic"/>
          <w:sz w:val="16"/>
          <w:szCs w:val="16"/>
        </w:rPr>
        <w:t xml:space="preserve"> nada? </w:t>
      </w:r>
      <w:r w:rsidR="00E9070E" w:rsidRPr="00656766">
        <w:rPr>
          <w:rFonts w:ascii="Century Gothic" w:hAnsi="Century Gothic"/>
          <w:sz w:val="16"/>
          <w:szCs w:val="16"/>
        </w:rPr>
        <w:t xml:space="preserve">Ah </w:t>
      </w:r>
      <w:r w:rsidR="00E462F5" w:rsidRPr="00656766">
        <w:rPr>
          <w:rFonts w:ascii="Century Gothic" w:hAnsi="Century Gothic"/>
          <w:sz w:val="16"/>
          <w:szCs w:val="16"/>
        </w:rPr>
        <w:t>No</w:t>
      </w:r>
      <w:r w:rsidR="00E9070E" w:rsidRPr="00656766">
        <w:rPr>
          <w:rFonts w:ascii="Century Gothic" w:hAnsi="Century Gothic"/>
          <w:sz w:val="16"/>
          <w:szCs w:val="16"/>
        </w:rPr>
        <w:t>!</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Consejero Daniel Herrera</w:t>
      </w:r>
      <w:r w:rsidR="002B2B53" w:rsidRPr="00656766">
        <w:rPr>
          <w:rFonts w:ascii="Century Gothic" w:hAnsi="Century Gothic"/>
          <w:sz w:val="16"/>
          <w:szCs w:val="16"/>
        </w:rPr>
        <w:t xml:space="preserve">: </w:t>
      </w:r>
      <w:r w:rsidR="00E462F5" w:rsidRPr="00656766">
        <w:rPr>
          <w:rFonts w:ascii="Century Gothic" w:hAnsi="Century Gothic"/>
          <w:sz w:val="16"/>
          <w:szCs w:val="16"/>
        </w:rPr>
        <w:t xml:space="preserve">Lo que pasa es que son vehículos que fueron </w:t>
      </w:r>
      <w:r w:rsidR="0032053A" w:rsidRPr="00656766">
        <w:rPr>
          <w:rFonts w:ascii="Century Gothic" w:hAnsi="Century Gothic"/>
          <w:sz w:val="16"/>
          <w:szCs w:val="16"/>
        </w:rPr>
        <w:t>motín</w:t>
      </w:r>
      <w:r w:rsidR="00E462F5" w:rsidRPr="00656766">
        <w:rPr>
          <w:rFonts w:ascii="Century Gothic" w:hAnsi="Century Gothic"/>
          <w:sz w:val="16"/>
          <w:szCs w:val="16"/>
        </w:rPr>
        <w:t xml:space="preserve"> de un delito, entonces no es achacable a quien lo </w:t>
      </w:r>
      <w:r w:rsidR="0032053A" w:rsidRPr="00656766">
        <w:rPr>
          <w:rFonts w:ascii="Century Gothic" w:hAnsi="Century Gothic"/>
          <w:sz w:val="16"/>
          <w:szCs w:val="16"/>
        </w:rPr>
        <w:t>conducía</w:t>
      </w:r>
      <w:r w:rsidR="00E462F5" w:rsidRPr="00656766">
        <w:rPr>
          <w:rFonts w:ascii="Century Gothic" w:hAnsi="Century Gothic"/>
          <w:sz w:val="16"/>
          <w:szCs w:val="16"/>
        </w:rPr>
        <w:t xml:space="preserve"> en ese momento sino al crimen organizado</w:t>
      </w:r>
      <w:r w:rsidR="00943C5C" w:rsidRPr="00656766">
        <w:rPr>
          <w:rFonts w:ascii="Century Gothic" w:hAnsi="Century Gothic"/>
          <w:sz w:val="16"/>
          <w:szCs w:val="16"/>
        </w:rPr>
        <w:t xml:space="preserve">. </w:t>
      </w:r>
      <w:r w:rsidR="00E9070E" w:rsidRPr="00656766">
        <w:rPr>
          <w:rFonts w:ascii="Century Gothic" w:hAnsi="Century Gothic"/>
          <w:b/>
          <w:sz w:val="16"/>
          <w:szCs w:val="16"/>
        </w:rPr>
        <w:t>En uso de la voz el Presidente de la Junta de Gobierno</w:t>
      </w:r>
      <w:r w:rsidR="00E9070E" w:rsidRPr="00656766">
        <w:rPr>
          <w:rFonts w:ascii="Century Gothic" w:hAnsi="Century Gothic"/>
          <w:sz w:val="16"/>
          <w:szCs w:val="16"/>
        </w:rPr>
        <w:t xml:space="preserve">: </w:t>
      </w:r>
      <w:r w:rsidR="00E462F5" w:rsidRPr="00656766">
        <w:rPr>
          <w:rFonts w:ascii="Century Gothic" w:hAnsi="Century Gothic"/>
          <w:sz w:val="16"/>
          <w:szCs w:val="16"/>
        </w:rPr>
        <w:t>¿Los tres casos?</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Consejero Daniel Herrera</w:t>
      </w:r>
      <w:r w:rsidR="002B2B53" w:rsidRPr="00656766">
        <w:rPr>
          <w:rFonts w:ascii="Century Gothic" w:hAnsi="Century Gothic"/>
          <w:sz w:val="16"/>
          <w:szCs w:val="16"/>
        </w:rPr>
        <w:t xml:space="preserve">: </w:t>
      </w:r>
      <w:r w:rsidR="00E462F5" w:rsidRPr="00656766">
        <w:rPr>
          <w:rFonts w:ascii="Century Gothic" w:hAnsi="Century Gothic"/>
          <w:sz w:val="16"/>
          <w:szCs w:val="16"/>
        </w:rPr>
        <w:t xml:space="preserve">Por lo tanto ya hemos tenido otros casos en los cuales, que cuando esto sucede el menos culpable es </w:t>
      </w:r>
      <w:r w:rsidR="005A1B8D" w:rsidRPr="00656766">
        <w:rPr>
          <w:rFonts w:ascii="Century Gothic" w:hAnsi="Century Gothic"/>
          <w:sz w:val="16"/>
          <w:szCs w:val="16"/>
        </w:rPr>
        <w:t>el propietario</w:t>
      </w:r>
      <w:r w:rsidR="00943C5C" w:rsidRPr="00656766">
        <w:rPr>
          <w:rFonts w:ascii="Century Gothic" w:hAnsi="Century Gothic"/>
          <w:sz w:val="16"/>
          <w:szCs w:val="16"/>
        </w:rPr>
        <w:t xml:space="preserve">. </w:t>
      </w:r>
      <w:r w:rsidR="00E9070E" w:rsidRPr="00656766">
        <w:rPr>
          <w:rFonts w:ascii="Century Gothic" w:hAnsi="Century Gothic"/>
          <w:b/>
          <w:sz w:val="16"/>
          <w:szCs w:val="16"/>
        </w:rPr>
        <w:t>En uso de la voz la Consejera Ángela Orozco</w:t>
      </w:r>
      <w:r w:rsidR="00E9070E" w:rsidRPr="00656766">
        <w:rPr>
          <w:rFonts w:ascii="Century Gothic" w:hAnsi="Century Gothic"/>
          <w:sz w:val="16"/>
          <w:szCs w:val="16"/>
        </w:rPr>
        <w:t xml:space="preserve">: </w:t>
      </w:r>
      <w:r w:rsidR="005A1B8D" w:rsidRPr="00656766">
        <w:rPr>
          <w:rFonts w:ascii="Century Gothic" w:hAnsi="Century Gothic"/>
          <w:sz w:val="16"/>
          <w:szCs w:val="16"/>
        </w:rPr>
        <w:t>¿Pero desde 2015 no habían hecho antes nada?</w:t>
      </w:r>
      <w:r w:rsidR="00943C5C"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la Directora General: </w:t>
      </w:r>
      <w:r w:rsidR="005A1B8D" w:rsidRPr="00656766">
        <w:rPr>
          <w:rFonts w:ascii="Century Gothic" w:hAnsi="Century Gothic"/>
          <w:sz w:val="16"/>
          <w:szCs w:val="16"/>
        </w:rPr>
        <w:t>No</w:t>
      </w:r>
      <w:r w:rsidR="00943C5C" w:rsidRPr="00656766">
        <w:rPr>
          <w:rFonts w:ascii="Century Gothic" w:hAnsi="Century Gothic"/>
          <w:sz w:val="16"/>
          <w:szCs w:val="16"/>
        </w:rPr>
        <w:t xml:space="preserve">. </w:t>
      </w:r>
      <w:r w:rsidR="00E9070E" w:rsidRPr="00656766">
        <w:rPr>
          <w:rFonts w:ascii="Century Gothic" w:hAnsi="Century Gothic"/>
          <w:b/>
          <w:sz w:val="16"/>
          <w:szCs w:val="16"/>
        </w:rPr>
        <w:t>En uso de la voz la Consejera Ángela Orozco</w:t>
      </w:r>
      <w:r w:rsidR="00E9070E" w:rsidRPr="00656766">
        <w:rPr>
          <w:rFonts w:ascii="Century Gothic" w:hAnsi="Century Gothic"/>
          <w:sz w:val="16"/>
          <w:szCs w:val="16"/>
        </w:rPr>
        <w:t xml:space="preserve">: </w:t>
      </w:r>
      <w:r w:rsidR="005A1B8D" w:rsidRPr="00656766">
        <w:rPr>
          <w:rFonts w:ascii="Century Gothic" w:hAnsi="Century Gothic"/>
          <w:sz w:val="16"/>
          <w:szCs w:val="16"/>
        </w:rPr>
        <w:t>¿</w:t>
      </w:r>
      <w:r w:rsidR="00E9070E" w:rsidRPr="00656766">
        <w:rPr>
          <w:rFonts w:ascii="Century Gothic" w:hAnsi="Century Gothic"/>
          <w:sz w:val="16"/>
          <w:szCs w:val="16"/>
        </w:rPr>
        <w:t xml:space="preserve">son </w:t>
      </w:r>
      <w:r w:rsidR="005A1B8D" w:rsidRPr="00656766">
        <w:rPr>
          <w:rFonts w:ascii="Century Gothic" w:hAnsi="Century Gothic"/>
          <w:sz w:val="16"/>
          <w:szCs w:val="16"/>
        </w:rPr>
        <w:t>Operativos?</w:t>
      </w:r>
      <w:r w:rsidR="00943C5C" w:rsidRPr="00656766">
        <w:rPr>
          <w:rFonts w:ascii="Century Gothic" w:hAnsi="Century Gothic"/>
          <w:sz w:val="16"/>
          <w:szCs w:val="16"/>
        </w:rPr>
        <w:t xml:space="preserve"> </w:t>
      </w:r>
      <w:r w:rsidR="00943C5C" w:rsidRPr="00656766">
        <w:rPr>
          <w:rFonts w:ascii="Century Gothic" w:hAnsi="Century Gothic"/>
          <w:b/>
          <w:sz w:val="16"/>
          <w:szCs w:val="16"/>
        </w:rPr>
        <w:t xml:space="preserve">En uso de la voz la Directora General: </w:t>
      </w:r>
      <w:r w:rsidR="005A1B8D" w:rsidRPr="00656766">
        <w:rPr>
          <w:rFonts w:ascii="Century Gothic" w:hAnsi="Century Gothic"/>
          <w:sz w:val="16"/>
          <w:szCs w:val="16"/>
        </w:rPr>
        <w:t xml:space="preserve">No, tienen mucho tiempo pero </w:t>
      </w:r>
      <w:r w:rsidR="0032053A" w:rsidRPr="00656766">
        <w:rPr>
          <w:rFonts w:ascii="Century Gothic" w:hAnsi="Century Gothic"/>
          <w:sz w:val="16"/>
          <w:szCs w:val="16"/>
        </w:rPr>
        <w:t>también</w:t>
      </w:r>
      <w:r w:rsidR="005A1B8D" w:rsidRPr="00656766">
        <w:rPr>
          <w:rFonts w:ascii="Century Gothic" w:hAnsi="Century Gothic"/>
          <w:sz w:val="16"/>
          <w:szCs w:val="16"/>
        </w:rPr>
        <w:t xml:space="preserve"> por parte de las autoridades tardan en darles la libertad para poder sacar los vehículos, entonces una vez que les dan la libertad y lo que están haciendo, y creo que nos van a llegar muchos </w:t>
      </w:r>
      <w:r w:rsidR="00A265D6" w:rsidRPr="00656766">
        <w:rPr>
          <w:rFonts w:ascii="Century Gothic" w:hAnsi="Century Gothic"/>
          <w:sz w:val="16"/>
          <w:szCs w:val="16"/>
        </w:rPr>
        <w:t>vehículos</w:t>
      </w:r>
      <w:r w:rsidR="005A1B8D" w:rsidRPr="00656766">
        <w:rPr>
          <w:rFonts w:ascii="Century Gothic" w:hAnsi="Century Gothic"/>
          <w:sz w:val="16"/>
          <w:szCs w:val="16"/>
        </w:rPr>
        <w:t xml:space="preserve"> mas en estas condiciones, porque a la hora del proceso de entrega de recepción les </w:t>
      </w:r>
      <w:r w:rsidR="005A1B8D" w:rsidRPr="00656766">
        <w:rPr>
          <w:rFonts w:ascii="Century Gothic" w:hAnsi="Century Gothic"/>
          <w:sz w:val="16"/>
          <w:szCs w:val="16"/>
        </w:rPr>
        <w:lastRenderedPageBreak/>
        <w:t xml:space="preserve">piden que regularicen su parque vehicular, les hacen falta y están pidiendo apoyos, aquí mi postura como puente de gobierno, por ejemplo secretaria general, nos ha apoyado en diferentes aspectos, y uno muy importante que es la dación en pago, la </w:t>
      </w:r>
      <w:r w:rsidR="00A265D6" w:rsidRPr="00656766">
        <w:rPr>
          <w:rFonts w:ascii="Century Gothic" w:hAnsi="Century Gothic"/>
          <w:sz w:val="16"/>
          <w:szCs w:val="16"/>
        </w:rPr>
        <w:t>Secretaría</w:t>
      </w:r>
      <w:r w:rsidR="005A1B8D" w:rsidRPr="00656766">
        <w:rPr>
          <w:rFonts w:ascii="Century Gothic" w:hAnsi="Century Gothic"/>
          <w:sz w:val="16"/>
          <w:szCs w:val="16"/>
        </w:rPr>
        <w:t xml:space="preserve"> de Salud con todos los convenios de la beneficencia </w:t>
      </w:r>
      <w:r w:rsidR="00A265D6" w:rsidRPr="00656766">
        <w:rPr>
          <w:rFonts w:ascii="Century Gothic" w:hAnsi="Century Gothic"/>
          <w:sz w:val="16"/>
          <w:szCs w:val="16"/>
        </w:rPr>
        <w:t>pública</w:t>
      </w:r>
      <w:r w:rsidR="005A1B8D" w:rsidRPr="00656766">
        <w:rPr>
          <w:rFonts w:ascii="Century Gothic" w:hAnsi="Century Gothic"/>
          <w:sz w:val="16"/>
          <w:szCs w:val="16"/>
        </w:rPr>
        <w:t xml:space="preserve">, etcétera, entonces para </w:t>
      </w:r>
      <w:r w:rsidR="00A265D6" w:rsidRPr="00656766">
        <w:rPr>
          <w:rFonts w:ascii="Century Gothic" w:hAnsi="Century Gothic"/>
          <w:sz w:val="16"/>
          <w:szCs w:val="16"/>
        </w:rPr>
        <w:t>mí</w:t>
      </w:r>
      <w:r w:rsidR="005A1B8D" w:rsidRPr="00656766">
        <w:rPr>
          <w:rFonts w:ascii="Century Gothic" w:hAnsi="Century Gothic"/>
          <w:sz w:val="16"/>
          <w:szCs w:val="16"/>
        </w:rPr>
        <w:t xml:space="preserve"> como directora es muy difícil decir “no puedo, o si puedo”, o que lineamientos les </w:t>
      </w:r>
      <w:r w:rsidR="00A265D6" w:rsidRPr="00656766">
        <w:rPr>
          <w:rFonts w:ascii="Century Gothic" w:hAnsi="Century Gothic"/>
          <w:sz w:val="16"/>
          <w:szCs w:val="16"/>
        </w:rPr>
        <w:t>gustaría</w:t>
      </w:r>
      <w:r w:rsidR="005A1B8D" w:rsidRPr="00656766">
        <w:rPr>
          <w:rFonts w:ascii="Century Gothic" w:hAnsi="Century Gothic"/>
          <w:sz w:val="16"/>
          <w:szCs w:val="16"/>
        </w:rPr>
        <w:t xml:space="preserve"> tener como junta de gobierno en estos vehículos para ver que descuento les podemos otorgar</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Consejero Daniel Herrera</w:t>
      </w:r>
      <w:r w:rsidR="002B2B53" w:rsidRPr="00656766">
        <w:rPr>
          <w:rFonts w:ascii="Century Gothic" w:hAnsi="Century Gothic"/>
          <w:sz w:val="16"/>
          <w:szCs w:val="16"/>
        </w:rPr>
        <w:t xml:space="preserve">: </w:t>
      </w:r>
      <w:r w:rsidR="005A1B8D" w:rsidRPr="00656766">
        <w:rPr>
          <w:rFonts w:ascii="Century Gothic" w:hAnsi="Century Gothic"/>
          <w:sz w:val="16"/>
          <w:szCs w:val="16"/>
        </w:rPr>
        <w:t>Tenemos dos vertientes, la primera, son autoridades quienes nos lo han remitido, ya están reclamando, hay un derecho a favor del instituto, esto creo que no es discutible, por el otro lado es, deberíamos o no cobrarles alguna cantidad debido al motivo, si es un delito ¿</w:t>
      </w:r>
      <w:r w:rsidR="00A265D6" w:rsidRPr="00656766">
        <w:rPr>
          <w:rFonts w:ascii="Century Gothic" w:hAnsi="Century Gothic"/>
          <w:sz w:val="16"/>
          <w:szCs w:val="16"/>
        </w:rPr>
        <w:t>qué</w:t>
      </w:r>
      <w:r w:rsidR="005A1B8D" w:rsidRPr="00656766">
        <w:rPr>
          <w:rFonts w:ascii="Century Gothic" w:hAnsi="Century Gothic"/>
          <w:sz w:val="16"/>
          <w:szCs w:val="16"/>
        </w:rPr>
        <w:t xml:space="preserve"> va a pasar? si es un privado, en otras </w:t>
      </w:r>
      <w:r w:rsidR="00A265D6" w:rsidRPr="00656766">
        <w:rPr>
          <w:rFonts w:ascii="Century Gothic" w:hAnsi="Century Gothic"/>
          <w:sz w:val="16"/>
          <w:szCs w:val="16"/>
        </w:rPr>
        <w:t>ocasiones</w:t>
      </w:r>
      <w:r w:rsidR="005A1B8D" w:rsidRPr="00656766">
        <w:rPr>
          <w:rFonts w:ascii="Century Gothic" w:hAnsi="Century Gothic"/>
          <w:sz w:val="16"/>
          <w:szCs w:val="16"/>
        </w:rPr>
        <w:t xml:space="preserve"> les hemos autorizado la condonación total, creo que podríamos tomar una opción de condonarles un porcentaje sobre el total</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la Consejera Ángela Orozco</w:t>
      </w:r>
      <w:r w:rsidR="002B2B53" w:rsidRPr="00656766">
        <w:rPr>
          <w:rFonts w:ascii="Century Gothic" w:hAnsi="Century Gothic"/>
          <w:sz w:val="16"/>
          <w:szCs w:val="16"/>
        </w:rPr>
        <w:t xml:space="preserve">: </w:t>
      </w:r>
      <w:r w:rsidR="00B1571E" w:rsidRPr="00656766">
        <w:rPr>
          <w:rFonts w:ascii="Century Gothic" w:hAnsi="Century Gothic"/>
          <w:sz w:val="16"/>
          <w:szCs w:val="16"/>
        </w:rPr>
        <w:t>Por los años que tienes sin reclamar</w:t>
      </w:r>
      <w:r w:rsidR="00943C5C"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la Directora General: </w:t>
      </w:r>
      <w:r w:rsidR="00B1571E" w:rsidRPr="00656766">
        <w:rPr>
          <w:rFonts w:ascii="Century Gothic" w:hAnsi="Century Gothic"/>
          <w:sz w:val="16"/>
          <w:szCs w:val="16"/>
        </w:rPr>
        <w:t xml:space="preserve">En cada caso hay que ver </w:t>
      </w:r>
      <w:r w:rsidR="00A265D6" w:rsidRPr="00656766">
        <w:rPr>
          <w:rFonts w:ascii="Century Gothic" w:hAnsi="Century Gothic"/>
          <w:sz w:val="16"/>
          <w:szCs w:val="16"/>
        </w:rPr>
        <w:t>cómo</w:t>
      </w:r>
      <w:r w:rsidR="00B1571E" w:rsidRPr="00656766">
        <w:rPr>
          <w:rFonts w:ascii="Century Gothic" w:hAnsi="Century Gothic"/>
          <w:sz w:val="16"/>
          <w:szCs w:val="16"/>
        </w:rPr>
        <w:t xml:space="preserve"> les dieron la libertad, porque si tarda mucho tiempo, y eso no depende de nosotros</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Presidente de la Junta de Gobierno</w:t>
      </w:r>
      <w:r w:rsidR="002B2B53" w:rsidRPr="00656766">
        <w:rPr>
          <w:rFonts w:ascii="Century Gothic" w:hAnsi="Century Gothic"/>
          <w:sz w:val="16"/>
          <w:szCs w:val="16"/>
        </w:rPr>
        <w:t xml:space="preserve">: </w:t>
      </w:r>
      <w:r w:rsidR="00B1571E" w:rsidRPr="00656766">
        <w:rPr>
          <w:rFonts w:ascii="Century Gothic" w:hAnsi="Century Gothic"/>
          <w:sz w:val="16"/>
          <w:szCs w:val="16"/>
        </w:rPr>
        <w:t xml:space="preserve">La </w:t>
      </w:r>
      <w:r w:rsidR="00A265D6" w:rsidRPr="00656766">
        <w:rPr>
          <w:rFonts w:ascii="Century Gothic" w:hAnsi="Century Gothic"/>
          <w:sz w:val="16"/>
          <w:szCs w:val="16"/>
        </w:rPr>
        <w:t>comisión</w:t>
      </w:r>
      <w:r w:rsidR="00B1571E" w:rsidRPr="00656766">
        <w:rPr>
          <w:rFonts w:ascii="Century Gothic" w:hAnsi="Century Gothic"/>
          <w:sz w:val="16"/>
          <w:szCs w:val="16"/>
        </w:rPr>
        <w:t xml:space="preserve"> de vigilancia ya hizo un análisis de los tres casos</w:t>
      </w:r>
      <w:r w:rsidR="00943C5C" w:rsidRPr="00656766">
        <w:rPr>
          <w:rFonts w:ascii="Century Gothic" w:hAnsi="Century Gothic"/>
          <w:sz w:val="16"/>
          <w:szCs w:val="16"/>
        </w:rPr>
        <w:t xml:space="preserve">. </w:t>
      </w:r>
      <w:r w:rsidR="00E9070E" w:rsidRPr="00656766">
        <w:rPr>
          <w:rFonts w:ascii="Century Gothic" w:hAnsi="Century Gothic"/>
          <w:b/>
          <w:sz w:val="16"/>
          <w:szCs w:val="16"/>
        </w:rPr>
        <w:t xml:space="preserve">En uso de la voz la Directora General: </w:t>
      </w:r>
      <w:r w:rsidR="00A265D6" w:rsidRPr="00656766">
        <w:rPr>
          <w:rFonts w:ascii="Century Gothic" w:hAnsi="Century Gothic"/>
          <w:sz w:val="16"/>
          <w:szCs w:val="16"/>
        </w:rPr>
        <w:t>Sí</w:t>
      </w:r>
      <w:r w:rsidR="00B1571E" w:rsidRPr="00656766">
        <w:rPr>
          <w:rFonts w:ascii="Century Gothic" w:hAnsi="Century Gothic"/>
          <w:sz w:val="16"/>
          <w:szCs w:val="16"/>
        </w:rPr>
        <w:t xml:space="preserve">, y lo que necesitamos era presentarlo aquí para ver </w:t>
      </w:r>
      <w:r w:rsidR="00A265D6" w:rsidRPr="00656766">
        <w:rPr>
          <w:rFonts w:ascii="Century Gothic" w:hAnsi="Century Gothic"/>
          <w:sz w:val="16"/>
          <w:szCs w:val="16"/>
        </w:rPr>
        <w:t>cómo</w:t>
      </w:r>
      <w:r w:rsidR="00B1571E" w:rsidRPr="00656766">
        <w:rPr>
          <w:rFonts w:ascii="Century Gothic" w:hAnsi="Century Gothic"/>
          <w:sz w:val="16"/>
          <w:szCs w:val="16"/>
        </w:rPr>
        <w:t xml:space="preserve"> vamos a proceder si nos llegan </w:t>
      </w:r>
      <w:r w:rsidR="00A265D6" w:rsidRPr="00656766">
        <w:rPr>
          <w:rFonts w:ascii="Century Gothic" w:hAnsi="Century Gothic"/>
          <w:sz w:val="16"/>
          <w:szCs w:val="16"/>
        </w:rPr>
        <w:t>más</w:t>
      </w:r>
      <w:r w:rsidR="00B1571E" w:rsidRPr="00656766">
        <w:rPr>
          <w:rFonts w:ascii="Century Gothic" w:hAnsi="Century Gothic"/>
          <w:sz w:val="16"/>
          <w:szCs w:val="16"/>
        </w:rPr>
        <w:t xml:space="preserve"> porque yo como directora tengo la facultad de dar hasta el máximo, pero por </w:t>
      </w:r>
      <w:r w:rsidR="00A265D6" w:rsidRPr="00656766">
        <w:rPr>
          <w:rFonts w:ascii="Century Gothic" w:hAnsi="Century Gothic"/>
          <w:sz w:val="16"/>
          <w:szCs w:val="16"/>
        </w:rPr>
        <w:t>apoyo</w:t>
      </w:r>
      <w:r w:rsidR="00B1571E" w:rsidRPr="00656766">
        <w:rPr>
          <w:rFonts w:ascii="Century Gothic" w:hAnsi="Century Gothic"/>
          <w:sz w:val="16"/>
          <w:szCs w:val="16"/>
        </w:rPr>
        <w:t xml:space="preserve"> asistencial de 50%, pero si los queremos proponer aquí porque son cantidades muy fuertes para ver </w:t>
      </w:r>
      <w:r w:rsidR="00A265D6" w:rsidRPr="00656766">
        <w:rPr>
          <w:rFonts w:ascii="Century Gothic" w:hAnsi="Century Gothic"/>
          <w:sz w:val="16"/>
          <w:szCs w:val="16"/>
        </w:rPr>
        <w:t>qué</w:t>
      </w:r>
      <w:r w:rsidR="00B1571E" w:rsidRPr="00656766">
        <w:rPr>
          <w:rFonts w:ascii="Century Gothic" w:hAnsi="Century Gothic"/>
          <w:sz w:val="16"/>
          <w:szCs w:val="16"/>
        </w:rPr>
        <w:t xml:space="preserve"> decisión vamos a tomar o como lo vamos a manejar</w:t>
      </w:r>
      <w:r w:rsidR="00943C5C" w:rsidRPr="00656766">
        <w:rPr>
          <w:rFonts w:ascii="Century Gothic" w:hAnsi="Century Gothic"/>
          <w:sz w:val="16"/>
          <w:szCs w:val="16"/>
        </w:rPr>
        <w:t xml:space="preserve">. </w:t>
      </w:r>
      <w:r w:rsidR="002B2B53" w:rsidRPr="00656766">
        <w:rPr>
          <w:rFonts w:ascii="Century Gothic" w:hAnsi="Century Gothic"/>
          <w:b/>
          <w:sz w:val="16"/>
          <w:szCs w:val="16"/>
        </w:rPr>
        <w:t xml:space="preserve">En uso de la voz el Consejero Eduardo Ibarra: </w:t>
      </w:r>
      <w:r w:rsidR="00B1571E" w:rsidRPr="00656766">
        <w:rPr>
          <w:rFonts w:ascii="Century Gothic" w:hAnsi="Century Gothic"/>
          <w:sz w:val="16"/>
          <w:szCs w:val="16"/>
        </w:rPr>
        <w:t>¿Cuál es la propuesta?</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Consejero Daniel Herrera</w:t>
      </w:r>
      <w:r w:rsidR="002B2B53" w:rsidRPr="00656766">
        <w:rPr>
          <w:rFonts w:ascii="Century Gothic" w:hAnsi="Century Gothic"/>
          <w:sz w:val="16"/>
          <w:szCs w:val="16"/>
        </w:rPr>
        <w:t xml:space="preserve">: </w:t>
      </w:r>
      <w:r w:rsidR="00B1571E" w:rsidRPr="00656766">
        <w:rPr>
          <w:rFonts w:ascii="Century Gothic" w:hAnsi="Century Gothic"/>
          <w:sz w:val="16"/>
          <w:szCs w:val="16"/>
        </w:rPr>
        <w:t xml:space="preserve">Yo creo que es aumentar el porcentaje de descuento, a final de cuentas es un bien </w:t>
      </w:r>
      <w:r w:rsidR="00A265D6" w:rsidRPr="00656766">
        <w:rPr>
          <w:rFonts w:ascii="Century Gothic" w:hAnsi="Century Gothic"/>
          <w:sz w:val="16"/>
          <w:szCs w:val="16"/>
        </w:rPr>
        <w:t>público</w:t>
      </w:r>
      <w:r w:rsidR="00B1571E" w:rsidRPr="00656766">
        <w:rPr>
          <w:rFonts w:ascii="Century Gothic" w:hAnsi="Century Gothic"/>
          <w:sz w:val="16"/>
          <w:szCs w:val="16"/>
        </w:rPr>
        <w:t xml:space="preserve"> que tendrá que responder quien lo </w:t>
      </w:r>
      <w:r w:rsidR="00A265D6" w:rsidRPr="00656766">
        <w:rPr>
          <w:rFonts w:ascii="Century Gothic" w:hAnsi="Century Gothic"/>
          <w:sz w:val="16"/>
          <w:szCs w:val="16"/>
        </w:rPr>
        <w:t>tenía</w:t>
      </w:r>
      <w:r w:rsidR="00B1571E" w:rsidRPr="00656766">
        <w:rPr>
          <w:rFonts w:ascii="Century Gothic" w:hAnsi="Century Gothic"/>
          <w:sz w:val="16"/>
          <w:szCs w:val="16"/>
        </w:rPr>
        <w:t xml:space="preserve"> en su </w:t>
      </w:r>
      <w:r w:rsidR="00A265D6" w:rsidRPr="00656766">
        <w:rPr>
          <w:rFonts w:ascii="Century Gothic" w:hAnsi="Century Gothic"/>
          <w:sz w:val="16"/>
          <w:szCs w:val="16"/>
        </w:rPr>
        <w:t>resguardo</w:t>
      </w:r>
      <w:r w:rsidR="00B1571E" w:rsidRPr="00656766">
        <w:rPr>
          <w:rFonts w:ascii="Century Gothic" w:hAnsi="Century Gothic"/>
          <w:sz w:val="16"/>
          <w:szCs w:val="16"/>
        </w:rPr>
        <w:t xml:space="preserve">, y por otro </w:t>
      </w:r>
      <w:r w:rsidR="00A265D6" w:rsidRPr="00656766">
        <w:rPr>
          <w:rFonts w:ascii="Century Gothic" w:hAnsi="Century Gothic"/>
          <w:sz w:val="16"/>
          <w:szCs w:val="16"/>
        </w:rPr>
        <w:t>lado, caso</w:t>
      </w:r>
      <w:r w:rsidR="00B1571E" w:rsidRPr="00656766">
        <w:rPr>
          <w:rFonts w:ascii="Century Gothic" w:hAnsi="Century Gothic"/>
          <w:sz w:val="16"/>
          <w:szCs w:val="16"/>
        </w:rPr>
        <w:t xml:space="preserve"> por caso tendría que ver que apoyos les han dado, pero yo creo que un 70, 75% </w:t>
      </w:r>
      <w:r w:rsidR="00A265D6" w:rsidRPr="00656766">
        <w:rPr>
          <w:rFonts w:ascii="Century Gothic" w:hAnsi="Century Gothic"/>
          <w:sz w:val="16"/>
          <w:szCs w:val="16"/>
        </w:rPr>
        <w:t>sería</w:t>
      </w:r>
      <w:r w:rsidR="00B1571E" w:rsidRPr="00656766">
        <w:rPr>
          <w:rFonts w:ascii="Century Gothic" w:hAnsi="Century Gothic"/>
          <w:sz w:val="16"/>
          <w:szCs w:val="16"/>
        </w:rPr>
        <w:t xml:space="preserve"> muy razonable</w:t>
      </w:r>
      <w:r w:rsidR="00943C5C" w:rsidRPr="00656766">
        <w:rPr>
          <w:rFonts w:ascii="Century Gothic" w:hAnsi="Century Gothic"/>
          <w:sz w:val="16"/>
          <w:szCs w:val="16"/>
        </w:rPr>
        <w:t xml:space="preserve">. </w:t>
      </w:r>
      <w:r w:rsidR="002B2B53" w:rsidRPr="00656766">
        <w:rPr>
          <w:rFonts w:ascii="Century Gothic" w:hAnsi="Century Gothic"/>
          <w:b/>
          <w:sz w:val="16"/>
          <w:szCs w:val="16"/>
        </w:rPr>
        <w:t xml:space="preserve">En uso de la voz el Consejero Emilio Bezanilla: </w:t>
      </w:r>
      <w:r w:rsidR="00B1571E" w:rsidRPr="00656766">
        <w:rPr>
          <w:rFonts w:ascii="Century Gothic" w:hAnsi="Century Gothic"/>
          <w:sz w:val="16"/>
          <w:szCs w:val="16"/>
        </w:rPr>
        <w:t>¿Y crees que no haya ningún problema?</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Consejero Daniel Herrera</w:t>
      </w:r>
      <w:r w:rsidR="002B2B53" w:rsidRPr="00656766">
        <w:rPr>
          <w:rFonts w:ascii="Century Gothic" w:hAnsi="Century Gothic"/>
          <w:sz w:val="16"/>
          <w:szCs w:val="16"/>
        </w:rPr>
        <w:t xml:space="preserve">: </w:t>
      </w:r>
      <w:r w:rsidR="00B1571E" w:rsidRPr="00656766">
        <w:rPr>
          <w:rFonts w:ascii="Century Gothic" w:hAnsi="Century Gothic"/>
          <w:sz w:val="16"/>
          <w:szCs w:val="16"/>
        </w:rPr>
        <w:t xml:space="preserve">No, inclusive creo que alguno de ellos por el </w:t>
      </w:r>
      <w:r w:rsidR="00A265D6" w:rsidRPr="00656766">
        <w:rPr>
          <w:rFonts w:ascii="Century Gothic" w:hAnsi="Century Gothic"/>
          <w:sz w:val="16"/>
          <w:szCs w:val="16"/>
        </w:rPr>
        <w:t>apoyo</w:t>
      </w:r>
      <w:r w:rsidR="00B1571E" w:rsidRPr="00656766">
        <w:rPr>
          <w:rFonts w:ascii="Century Gothic" w:hAnsi="Century Gothic"/>
          <w:sz w:val="16"/>
          <w:szCs w:val="16"/>
        </w:rPr>
        <w:t xml:space="preserve"> que nos han dado, tendrá sus reveses que no se les cobre</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Presidente de la Junta de Gobierno</w:t>
      </w:r>
      <w:r w:rsidR="002B2B53" w:rsidRPr="00656766">
        <w:rPr>
          <w:rFonts w:ascii="Century Gothic" w:hAnsi="Century Gothic"/>
          <w:sz w:val="16"/>
          <w:szCs w:val="16"/>
        </w:rPr>
        <w:t xml:space="preserve">: </w:t>
      </w:r>
      <w:r w:rsidR="00B1571E" w:rsidRPr="00656766">
        <w:rPr>
          <w:rFonts w:ascii="Century Gothic" w:hAnsi="Century Gothic"/>
          <w:sz w:val="16"/>
          <w:szCs w:val="16"/>
        </w:rPr>
        <w:t xml:space="preserve">Yo creo que es importante que dejemos en claro, porque esto se va a </w:t>
      </w:r>
      <w:r w:rsidR="00A265D6" w:rsidRPr="00656766">
        <w:rPr>
          <w:rFonts w:ascii="Century Gothic" w:hAnsi="Century Gothic"/>
          <w:sz w:val="16"/>
          <w:szCs w:val="16"/>
        </w:rPr>
        <w:t>convertir</w:t>
      </w:r>
      <w:r w:rsidR="00B1571E" w:rsidRPr="00656766">
        <w:rPr>
          <w:rFonts w:ascii="Century Gothic" w:hAnsi="Century Gothic"/>
          <w:sz w:val="16"/>
          <w:szCs w:val="16"/>
        </w:rPr>
        <w:t xml:space="preserve">, como lo acabamos de mencionar en un patrón de conducta, no van a ser los únicos tres casos, y sin pretender establecer un precedente </w:t>
      </w:r>
      <w:r w:rsidR="00A265D6" w:rsidRPr="00656766">
        <w:rPr>
          <w:rFonts w:ascii="Century Gothic" w:hAnsi="Century Gothic"/>
          <w:sz w:val="16"/>
          <w:szCs w:val="16"/>
        </w:rPr>
        <w:t>así</w:t>
      </w:r>
      <w:r w:rsidR="00B1571E" w:rsidRPr="00656766">
        <w:rPr>
          <w:rFonts w:ascii="Century Gothic" w:hAnsi="Century Gothic"/>
          <w:sz w:val="16"/>
          <w:szCs w:val="16"/>
        </w:rPr>
        <w:t xml:space="preserve"> uniforme, si me </w:t>
      </w:r>
      <w:r w:rsidR="00A265D6" w:rsidRPr="00656766">
        <w:rPr>
          <w:rFonts w:ascii="Century Gothic" w:hAnsi="Century Gothic"/>
          <w:sz w:val="16"/>
          <w:szCs w:val="16"/>
        </w:rPr>
        <w:t>gustaría</w:t>
      </w:r>
      <w:r w:rsidR="00B1571E" w:rsidRPr="00656766">
        <w:rPr>
          <w:rFonts w:ascii="Century Gothic" w:hAnsi="Century Gothic"/>
          <w:sz w:val="16"/>
          <w:szCs w:val="16"/>
        </w:rPr>
        <w:t xml:space="preserve"> que se viera caso por caso, de los tres que hoy tenemos aquí identificados, que con las facultades que tenemos como junta de gobierno definamos que porcentaje pudiéramos otorgar y como bien lo señala Daniel, en el caso de aquellas instituciones </w:t>
      </w:r>
      <w:r w:rsidR="00A265D6" w:rsidRPr="00656766">
        <w:rPr>
          <w:rFonts w:ascii="Century Gothic" w:hAnsi="Century Gothic"/>
          <w:sz w:val="16"/>
          <w:szCs w:val="16"/>
        </w:rPr>
        <w:t>donde</w:t>
      </w:r>
      <w:r w:rsidR="00B1571E" w:rsidRPr="00656766">
        <w:rPr>
          <w:rFonts w:ascii="Century Gothic" w:hAnsi="Century Gothic"/>
          <w:sz w:val="16"/>
          <w:szCs w:val="16"/>
        </w:rPr>
        <w:t xml:space="preserve"> hemos recibido un apoyo restricto hacia la labor y </w:t>
      </w:r>
      <w:r w:rsidR="00A265D6" w:rsidRPr="00656766">
        <w:rPr>
          <w:rFonts w:ascii="Century Gothic" w:hAnsi="Century Gothic"/>
          <w:sz w:val="16"/>
          <w:szCs w:val="16"/>
        </w:rPr>
        <w:t>gestión</w:t>
      </w:r>
      <w:r w:rsidR="00B1571E" w:rsidRPr="00656766">
        <w:rPr>
          <w:rFonts w:ascii="Century Gothic" w:hAnsi="Century Gothic"/>
          <w:sz w:val="16"/>
          <w:szCs w:val="16"/>
        </w:rPr>
        <w:t xml:space="preserve"> que viene haciendo el IJAS, evidentemente es tratar de ver la forma de como favorecer o ayudar a esa dependencia, el punto aquí importante es dejar en claro Daniel y los integrantes de la </w:t>
      </w:r>
      <w:r w:rsidR="00A265D6" w:rsidRPr="00656766">
        <w:rPr>
          <w:rFonts w:ascii="Century Gothic" w:hAnsi="Century Gothic"/>
          <w:sz w:val="16"/>
          <w:szCs w:val="16"/>
        </w:rPr>
        <w:t>comisión</w:t>
      </w:r>
      <w:r w:rsidR="00B1571E" w:rsidRPr="00656766">
        <w:rPr>
          <w:rFonts w:ascii="Century Gothic" w:hAnsi="Century Gothic"/>
          <w:sz w:val="16"/>
          <w:szCs w:val="16"/>
        </w:rPr>
        <w:t xml:space="preserve"> de vigilancia y administración, las razones por las cuales el </w:t>
      </w:r>
      <w:r w:rsidR="00A265D6" w:rsidRPr="00656766">
        <w:rPr>
          <w:rFonts w:ascii="Century Gothic" w:hAnsi="Century Gothic"/>
          <w:sz w:val="16"/>
          <w:szCs w:val="16"/>
        </w:rPr>
        <w:t>vehículo</w:t>
      </w:r>
      <w:r w:rsidR="00B1571E" w:rsidRPr="00656766">
        <w:rPr>
          <w:rFonts w:ascii="Century Gothic" w:hAnsi="Century Gothic"/>
          <w:sz w:val="16"/>
          <w:szCs w:val="16"/>
        </w:rPr>
        <w:t xml:space="preserve"> esta remitido, si finalmente no son imputables hacia la persona que llevaba el </w:t>
      </w:r>
      <w:r w:rsidR="00A265D6" w:rsidRPr="00656766">
        <w:rPr>
          <w:rFonts w:ascii="Century Gothic" w:hAnsi="Century Gothic"/>
          <w:sz w:val="16"/>
          <w:szCs w:val="16"/>
        </w:rPr>
        <w:t>vehículo</w:t>
      </w:r>
      <w:r w:rsidR="00B1571E" w:rsidRPr="00656766">
        <w:rPr>
          <w:rFonts w:ascii="Century Gothic" w:hAnsi="Century Gothic"/>
          <w:sz w:val="16"/>
          <w:szCs w:val="16"/>
        </w:rPr>
        <w:t xml:space="preserve">, sino se remite por un acto delictivo, evidentemente la institución al igual que cualquier otro particular, no tuvo ningún tipo de </w:t>
      </w:r>
      <w:r w:rsidR="00A265D6" w:rsidRPr="00656766">
        <w:rPr>
          <w:rFonts w:ascii="Century Gothic" w:hAnsi="Century Gothic"/>
          <w:sz w:val="16"/>
          <w:szCs w:val="16"/>
        </w:rPr>
        <w:t>injerencia</w:t>
      </w:r>
      <w:r w:rsidR="00B1571E" w:rsidRPr="00656766">
        <w:rPr>
          <w:rFonts w:ascii="Century Gothic" w:hAnsi="Century Gothic"/>
          <w:sz w:val="16"/>
          <w:szCs w:val="16"/>
        </w:rPr>
        <w:t xml:space="preserve"> en todo este tema, lo gravoso del </w:t>
      </w:r>
      <w:r w:rsidR="00A265D6" w:rsidRPr="00656766">
        <w:rPr>
          <w:rFonts w:ascii="Century Gothic" w:hAnsi="Century Gothic"/>
          <w:sz w:val="16"/>
          <w:szCs w:val="16"/>
        </w:rPr>
        <w:t>asunto</w:t>
      </w:r>
      <w:r w:rsidR="00B1571E" w:rsidRPr="00656766">
        <w:rPr>
          <w:rFonts w:ascii="Century Gothic" w:hAnsi="Century Gothic"/>
          <w:sz w:val="16"/>
          <w:szCs w:val="16"/>
        </w:rPr>
        <w:t xml:space="preserve"> es el tiempo que ha transcurrido desde que recibimos el </w:t>
      </w:r>
      <w:r w:rsidR="00A265D6" w:rsidRPr="00656766">
        <w:rPr>
          <w:rFonts w:ascii="Century Gothic" w:hAnsi="Century Gothic"/>
          <w:sz w:val="16"/>
          <w:szCs w:val="16"/>
        </w:rPr>
        <w:t>vehículo</w:t>
      </w:r>
      <w:r w:rsidR="00B1571E" w:rsidRPr="00656766">
        <w:rPr>
          <w:rFonts w:ascii="Century Gothic" w:hAnsi="Century Gothic"/>
          <w:sz w:val="16"/>
          <w:szCs w:val="16"/>
        </w:rPr>
        <w:t xml:space="preserve"> y hasta ahora el reclamo del mismo, finalmente a nosotros si nos </w:t>
      </w:r>
      <w:r w:rsidR="00A265D6" w:rsidRPr="00656766">
        <w:rPr>
          <w:rFonts w:ascii="Century Gothic" w:hAnsi="Century Gothic"/>
          <w:sz w:val="16"/>
          <w:szCs w:val="16"/>
        </w:rPr>
        <w:t>costó</w:t>
      </w:r>
      <w:r w:rsidR="00B1571E" w:rsidRPr="00656766">
        <w:rPr>
          <w:rFonts w:ascii="Century Gothic" w:hAnsi="Century Gothic"/>
          <w:sz w:val="16"/>
          <w:szCs w:val="16"/>
        </w:rPr>
        <w:t xml:space="preserve"> como institución resguardarlo, cuidarlo y reintegrarlo o devolverlo en las condiciones que lo estamos recibiendo, yo esperaría que los tres vehículos que estamos haciendo alusión, no tengamos </w:t>
      </w:r>
      <w:r w:rsidR="00A265D6" w:rsidRPr="00656766">
        <w:rPr>
          <w:rFonts w:ascii="Century Gothic" w:hAnsi="Century Gothic"/>
          <w:sz w:val="16"/>
          <w:szCs w:val="16"/>
        </w:rPr>
        <w:t>algún</w:t>
      </w:r>
      <w:r w:rsidR="00B1571E" w:rsidRPr="00656766">
        <w:rPr>
          <w:rFonts w:ascii="Century Gothic" w:hAnsi="Century Gothic"/>
          <w:sz w:val="16"/>
          <w:szCs w:val="16"/>
        </w:rPr>
        <w:t xml:space="preserve"> tipo de faltante de piezas o de autopartes, que todavía implicara que </w:t>
      </w:r>
      <w:r w:rsidR="00A265D6" w:rsidRPr="00656766">
        <w:rPr>
          <w:rFonts w:ascii="Century Gothic" w:hAnsi="Century Gothic"/>
          <w:sz w:val="16"/>
          <w:szCs w:val="16"/>
        </w:rPr>
        <w:t>tuviéramos</w:t>
      </w:r>
      <w:r w:rsidR="00B1571E" w:rsidRPr="00656766">
        <w:rPr>
          <w:rFonts w:ascii="Century Gothic" w:hAnsi="Century Gothic"/>
          <w:sz w:val="16"/>
          <w:szCs w:val="16"/>
        </w:rPr>
        <w:t xml:space="preserve"> que devolverlo en las </w:t>
      </w:r>
      <w:r w:rsidR="00A265D6" w:rsidRPr="00656766">
        <w:rPr>
          <w:rFonts w:ascii="Century Gothic" w:hAnsi="Century Gothic"/>
          <w:sz w:val="16"/>
          <w:szCs w:val="16"/>
        </w:rPr>
        <w:t>condiciones</w:t>
      </w:r>
      <w:r w:rsidR="00B1571E" w:rsidRPr="00656766">
        <w:rPr>
          <w:rFonts w:ascii="Century Gothic" w:hAnsi="Century Gothic"/>
          <w:sz w:val="16"/>
          <w:szCs w:val="16"/>
        </w:rPr>
        <w:t xml:space="preserve"> que recibimos, </w:t>
      </w:r>
      <w:r w:rsidR="00A265D6" w:rsidRPr="00656766">
        <w:rPr>
          <w:rFonts w:ascii="Century Gothic" w:hAnsi="Century Gothic"/>
          <w:sz w:val="16"/>
          <w:szCs w:val="16"/>
        </w:rPr>
        <w:t>porqué</w:t>
      </w:r>
      <w:r w:rsidR="00B1571E" w:rsidRPr="00656766">
        <w:rPr>
          <w:rFonts w:ascii="Century Gothic" w:hAnsi="Century Gothic"/>
          <w:sz w:val="16"/>
          <w:szCs w:val="16"/>
        </w:rPr>
        <w:t xml:space="preserve"> se va a volver todavía </w:t>
      </w:r>
      <w:r w:rsidR="00A265D6" w:rsidRPr="00656766">
        <w:rPr>
          <w:rFonts w:ascii="Century Gothic" w:hAnsi="Century Gothic"/>
          <w:sz w:val="16"/>
          <w:szCs w:val="16"/>
        </w:rPr>
        <w:t>más</w:t>
      </w:r>
      <w:r w:rsidR="00B1571E" w:rsidRPr="00656766">
        <w:rPr>
          <w:rFonts w:ascii="Century Gothic" w:hAnsi="Century Gothic"/>
          <w:sz w:val="16"/>
          <w:szCs w:val="16"/>
        </w:rPr>
        <w:t xml:space="preserve"> oneroso, si le daría instrucciones a la </w:t>
      </w:r>
      <w:r w:rsidR="00A265D6" w:rsidRPr="00656766">
        <w:rPr>
          <w:rFonts w:ascii="Century Gothic" w:hAnsi="Century Gothic"/>
          <w:sz w:val="16"/>
          <w:szCs w:val="16"/>
        </w:rPr>
        <w:t>comisión</w:t>
      </w:r>
      <w:r w:rsidR="00B1571E" w:rsidRPr="00656766">
        <w:rPr>
          <w:rFonts w:ascii="Century Gothic" w:hAnsi="Century Gothic"/>
          <w:sz w:val="16"/>
          <w:szCs w:val="16"/>
        </w:rPr>
        <w:t xml:space="preserve"> de vigilancia, que evaluara el porcentaje de descuento adicional al que la dirección tiene autorizado o previsto, y que si </w:t>
      </w:r>
      <w:r w:rsidR="00A265D6" w:rsidRPr="00656766">
        <w:rPr>
          <w:rFonts w:ascii="Century Gothic" w:hAnsi="Century Gothic"/>
          <w:sz w:val="16"/>
          <w:szCs w:val="16"/>
        </w:rPr>
        <w:t>hiciera</w:t>
      </w:r>
      <w:r w:rsidR="00B1571E" w:rsidRPr="00656766">
        <w:rPr>
          <w:rFonts w:ascii="Century Gothic" w:hAnsi="Century Gothic"/>
          <w:sz w:val="16"/>
          <w:szCs w:val="16"/>
        </w:rPr>
        <w:t xml:space="preserve"> </w:t>
      </w:r>
      <w:r w:rsidR="00A265D6" w:rsidRPr="00656766">
        <w:rPr>
          <w:rFonts w:ascii="Century Gothic" w:hAnsi="Century Gothic"/>
          <w:sz w:val="16"/>
          <w:szCs w:val="16"/>
        </w:rPr>
        <w:t>hincapié</w:t>
      </w:r>
      <w:r w:rsidR="00B1571E" w:rsidRPr="00656766">
        <w:rPr>
          <w:rFonts w:ascii="Century Gothic" w:hAnsi="Century Gothic"/>
          <w:sz w:val="16"/>
          <w:szCs w:val="16"/>
        </w:rPr>
        <w:t xml:space="preserve"> en particular, en el caso particular de cada caso y de las dependencias de que se trate, en aquellos en el que se requiera que la condonación sea al 100%, dejar claramente </w:t>
      </w:r>
      <w:r w:rsidR="00A265D6" w:rsidRPr="00656766">
        <w:rPr>
          <w:rFonts w:ascii="Century Gothic" w:hAnsi="Century Gothic"/>
          <w:sz w:val="16"/>
          <w:szCs w:val="16"/>
        </w:rPr>
        <w:t>por qué</w:t>
      </w:r>
      <w:r w:rsidR="00B1571E" w:rsidRPr="00656766">
        <w:rPr>
          <w:rFonts w:ascii="Century Gothic" w:hAnsi="Century Gothic"/>
          <w:sz w:val="16"/>
          <w:szCs w:val="16"/>
        </w:rPr>
        <w:t xml:space="preserve">, que beneficios hemos tenido como una </w:t>
      </w:r>
      <w:r w:rsidR="00A265D6" w:rsidRPr="00656766">
        <w:rPr>
          <w:rFonts w:ascii="Century Gothic" w:hAnsi="Century Gothic"/>
          <w:sz w:val="16"/>
          <w:szCs w:val="16"/>
        </w:rPr>
        <w:t>especie</w:t>
      </w:r>
      <w:r w:rsidR="00B1571E" w:rsidRPr="00656766">
        <w:rPr>
          <w:rFonts w:ascii="Century Gothic" w:hAnsi="Century Gothic"/>
          <w:sz w:val="16"/>
          <w:szCs w:val="16"/>
        </w:rPr>
        <w:t xml:space="preserve"> de corresponsabilidad con esas instituciones, por favor, y que lo vean directamente con la dirección por favor</w:t>
      </w:r>
      <w:r w:rsidR="00943C5C" w:rsidRPr="00656766">
        <w:rPr>
          <w:rFonts w:ascii="Century Gothic" w:hAnsi="Century Gothic"/>
          <w:sz w:val="16"/>
          <w:szCs w:val="16"/>
        </w:rPr>
        <w:t xml:space="preserve">. </w:t>
      </w:r>
      <w:r w:rsidR="002B2B53" w:rsidRPr="00656766">
        <w:rPr>
          <w:rFonts w:ascii="Century Gothic" w:hAnsi="Century Gothic"/>
          <w:b/>
          <w:sz w:val="16"/>
          <w:szCs w:val="16"/>
        </w:rPr>
        <w:t xml:space="preserve">En uso de la voz la Directora General: </w:t>
      </w:r>
      <w:r w:rsidR="00B1571E" w:rsidRPr="00656766">
        <w:rPr>
          <w:rFonts w:ascii="Century Gothic" w:hAnsi="Century Gothic"/>
          <w:sz w:val="16"/>
          <w:szCs w:val="16"/>
        </w:rPr>
        <w:t xml:space="preserve">Otro tema para aprobar es una solicitud expresa de la unidad de transparencia para la junta de gobierno, que se tome en cuenta para presupuesto 2019, que se tiene que hacer una creación de la coordinación </w:t>
      </w:r>
      <w:r w:rsidR="001801D9" w:rsidRPr="00656766">
        <w:rPr>
          <w:rFonts w:ascii="Century Gothic" w:hAnsi="Century Gothic"/>
          <w:sz w:val="16"/>
          <w:szCs w:val="16"/>
        </w:rPr>
        <w:t>de archivo</w:t>
      </w:r>
      <w:r w:rsidR="00B1571E" w:rsidRPr="00656766">
        <w:rPr>
          <w:rFonts w:ascii="Century Gothic" w:hAnsi="Century Gothic"/>
          <w:sz w:val="16"/>
          <w:szCs w:val="16"/>
        </w:rPr>
        <w:t xml:space="preserve"> del Instituto </w:t>
      </w:r>
      <w:r w:rsidR="001801D9" w:rsidRPr="00656766">
        <w:rPr>
          <w:rFonts w:ascii="Century Gothic" w:hAnsi="Century Gothic"/>
          <w:sz w:val="16"/>
          <w:szCs w:val="16"/>
        </w:rPr>
        <w:t>Jalisciense</w:t>
      </w:r>
      <w:r w:rsidR="00B1571E" w:rsidRPr="00656766">
        <w:rPr>
          <w:rFonts w:ascii="Century Gothic" w:hAnsi="Century Gothic"/>
          <w:sz w:val="16"/>
          <w:szCs w:val="16"/>
        </w:rPr>
        <w:t xml:space="preserve"> de Asistencia Social, contratación de un titular y personal</w:t>
      </w:r>
      <w:r w:rsidR="001801D9" w:rsidRPr="00656766">
        <w:rPr>
          <w:rFonts w:ascii="Century Gothic" w:hAnsi="Century Gothic"/>
          <w:sz w:val="16"/>
          <w:szCs w:val="16"/>
        </w:rPr>
        <w:t>idad</w:t>
      </w:r>
      <w:r w:rsidR="00B1571E" w:rsidRPr="00656766">
        <w:rPr>
          <w:rFonts w:ascii="Century Gothic" w:hAnsi="Century Gothic"/>
          <w:sz w:val="16"/>
          <w:szCs w:val="16"/>
        </w:rPr>
        <w:t xml:space="preserve"> capacitado para laborar en dicha </w:t>
      </w:r>
      <w:r w:rsidR="001801D9" w:rsidRPr="00656766">
        <w:rPr>
          <w:rFonts w:ascii="Century Gothic" w:hAnsi="Century Gothic"/>
          <w:sz w:val="16"/>
          <w:szCs w:val="16"/>
        </w:rPr>
        <w:t xml:space="preserve">coordinación, y asignar partida presupuestal para adecuar y condicionar el </w:t>
      </w:r>
      <w:r w:rsidR="00A265D6" w:rsidRPr="00656766">
        <w:rPr>
          <w:rFonts w:ascii="Century Gothic" w:hAnsi="Century Gothic"/>
          <w:sz w:val="16"/>
          <w:szCs w:val="16"/>
        </w:rPr>
        <w:t>archivo</w:t>
      </w:r>
      <w:r w:rsidR="001801D9" w:rsidRPr="00656766">
        <w:rPr>
          <w:rFonts w:ascii="Century Gothic" w:hAnsi="Century Gothic"/>
          <w:sz w:val="16"/>
          <w:szCs w:val="16"/>
        </w:rPr>
        <w:t xml:space="preserve"> general de IJAS, entonces esto es un tema a aprobar para que ustedes lo vean dentro del presupuesto y para el próximo año, es muy importante de mi parte dar aviso de estos cambios que se tienen que hacer, debido a las disposiciones de ley</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Presidente de la Junta de Gobierno</w:t>
      </w:r>
      <w:r w:rsidR="002B2B53" w:rsidRPr="00656766">
        <w:rPr>
          <w:rFonts w:ascii="Century Gothic" w:hAnsi="Century Gothic"/>
          <w:sz w:val="16"/>
          <w:szCs w:val="16"/>
        </w:rPr>
        <w:t xml:space="preserve">: </w:t>
      </w:r>
      <w:r w:rsidR="001801D9" w:rsidRPr="00656766">
        <w:rPr>
          <w:rFonts w:ascii="Century Gothic" w:hAnsi="Century Gothic"/>
          <w:sz w:val="16"/>
          <w:szCs w:val="16"/>
        </w:rPr>
        <w:t xml:space="preserve">No tenemos opción, tenemos que atender el requerimiento y le pediríamos a la administración que le </w:t>
      </w:r>
      <w:r w:rsidR="00A265D6" w:rsidRPr="00656766">
        <w:rPr>
          <w:rFonts w:ascii="Century Gothic" w:hAnsi="Century Gothic"/>
          <w:sz w:val="16"/>
          <w:szCs w:val="16"/>
        </w:rPr>
        <w:t>dé</w:t>
      </w:r>
      <w:r w:rsidR="001801D9" w:rsidRPr="00656766">
        <w:rPr>
          <w:rFonts w:ascii="Century Gothic" w:hAnsi="Century Gothic"/>
          <w:sz w:val="16"/>
          <w:szCs w:val="16"/>
        </w:rPr>
        <w:t xml:space="preserve"> seguimiento a este tema y si están de acuerdo aprobamos esta solicitud ¿</w:t>
      </w:r>
      <w:r w:rsidR="00A265D6" w:rsidRPr="00656766">
        <w:rPr>
          <w:rFonts w:ascii="Century Gothic" w:hAnsi="Century Gothic"/>
          <w:sz w:val="16"/>
          <w:szCs w:val="16"/>
        </w:rPr>
        <w:t>están</w:t>
      </w:r>
      <w:r w:rsidR="001801D9" w:rsidRPr="00656766">
        <w:rPr>
          <w:rFonts w:ascii="Century Gothic" w:hAnsi="Century Gothic"/>
          <w:sz w:val="16"/>
          <w:szCs w:val="16"/>
        </w:rPr>
        <w:t xml:space="preserve"> de acuerdo?</w:t>
      </w:r>
      <w:r w:rsidR="00943C5C" w:rsidRPr="00656766">
        <w:rPr>
          <w:rFonts w:ascii="Century Gothic" w:hAnsi="Century Gothic"/>
          <w:sz w:val="16"/>
          <w:szCs w:val="16"/>
        </w:rPr>
        <w:t xml:space="preserve"> </w:t>
      </w:r>
      <w:r w:rsidR="002B2B53" w:rsidRPr="00656766">
        <w:rPr>
          <w:rFonts w:ascii="Century Gothic" w:hAnsi="Century Gothic"/>
          <w:b/>
          <w:sz w:val="16"/>
          <w:szCs w:val="16"/>
        </w:rPr>
        <w:t xml:space="preserve">En uso de la voz la Directora General: </w:t>
      </w:r>
      <w:r w:rsidR="001801D9" w:rsidRPr="00656766">
        <w:rPr>
          <w:rFonts w:ascii="Century Gothic" w:hAnsi="Century Gothic"/>
          <w:sz w:val="16"/>
          <w:szCs w:val="16"/>
        </w:rPr>
        <w:t xml:space="preserve">Adelante, el </w:t>
      </w:r>
      <w:r w:rsidR="00A265D6" w:rsidRPr="00656766">
        <w:rPr>
          <w:rFonts w:ascii="Century Gothic" w:hAnsi="Century Gothic"/>
          <w:sz w:val="16"/>
          <w:szCs w:val="16"/>
        </w:rPr>
        <w:t>tabulador</w:t>
      </w:r>
      <w:r w:rsidR="001801D9" w:rsidRPr="00656766">
        <w:rPr>
          <w:rFonts w:ascii="Century Gothic" w:hAnsi="Century Gothic"/>
          <w:sz w:val="16"/>
          <w:szCs w:val="16"/>
        </w:rPr>
        <w:t xml:space="preserve"> de sueldos 2018, se solicita que se apruebe este tabulador con los sueldos del instituto con bases derivados al incremento salarial que tuvimos, ya lo vimos previamente en la junta de gobierno, ya lo vimos en la </w:t>
      </w:r>
      <w:r w:rsidR="00A265D6" w:rsidRPr="00656766">
        <w:rPr>
          <w:rFonts w:ascii="Century Gothic" w:hAnsi="Century Gothic"/>
          <w:sz w:val="16"/>
          <w:szCs w:val="16"/>
        </w:rPr>
        <w:t>comisión</w:t>
      </w:r>
      <w:r w:rsidR="001801D9" w:rsidRPr="00656766">
        <w:rPr>
          <w:rFonts w:ascii="Century Gothic" w:hAnsi="Century Gothic"/>
          <w:sz w:val="16"/>
          <w:szCs w:val="16"/>
        </w:rPr>
        <w:t xml:space="preserve">, pero era muy importante que este tabulador que ya </w:t>
      </w:r>
      <w:r w:rsidR="00A265D6" w:rsidRPr="00656766">
        <w:rPr>
          <w:rFonts w:ascii="Century Gothic" w:hAnsi="Century Gothic"/>
          <w:sz w:val="16"/>
          <w:szCs w:val="16"/>
        </w:rPr>
        <w:t>está</w:t>
      </w:r>
      <w:r w:rsidR="001801D9" w:rsidRPr="00656766">
        <w:rPr>
          <w:rFonts w:ascii="Century Gothic" w:hAnsi="Century Gothic"/>
          <w:sz w:val="16"/>
          <w:szCs w:val="16"/>
        </w:rPr>
        <w:t xml:space="preserve"> funcionando quede aprobado por la junta de </w:t>
      </w:r>
      <w:r w:rsidR="00A265D6" w:rsidRPr="00656766">
        <w:rPr>
          <w:rFonts w:ascii="Century Gothic" w:hAnsi="Century Gothic"/>
          <w:sz w:val="16"/>
          <w:szCs w:val="16"/>
        </w:rPr>
        <w:t>gobierno</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Presidente de la Junta de Gobierno</w:t>
      </w:r>
      <w:r w:rsidR="002B2B53" w:rsidRPr="00656766">
        <w:rPr>
          <w:rFonts w:ascii="Century Gothic" w:hAnsi="Century Gothic"/>
          <w:sz w:val="16"/>
          <w:szCs w:val="16"/>
        </w:rPr>
        <w:t xml:space="preserve">: </w:t>
      </w:r>
      <w:r w:rsidR="001801D9" w:rsidRPr="00656766">
        <w:rPr>
          <w:rFonts w:ascii="Century Gothic" w:hAnsi="Century Gothic"/>
          <w:sz w:val="16"/>
          <w:szCs w:val="16"/>
        </w:rPr>
        <w:t xml:space="preserve">Yo estaría totalmente de acuerdo que se aprobara, nada </w:t>
      </w:r>
      <w:r w:rsidR="00A265D6" w:rsidRPr="00656766">
        <w:rPr>
          <w:rFonts w:ascii="Century Gothic" w:hAnsi="Century Gothic"/>
          <w:sz w:val="16"/>
          <w:szCs w:val="16"/>
        </w:rPr>
        <w:t>más</w:t>
      </w:r>
      <w:r w:rsidR="001801D9" w:rsidRPr="00656766">
        <w:rPr>
          <w:rFonts w:ascii="Century Gothic" w:hAnsi="Century Gothic"/>
          <w:sz w:val="16"/>
          <w:szCs w:val="16"/>
        </w:rPr>
        <w:t xml:space="preserve"> les pediría que </w:t>
      </w:r>
      <w:r w:rsidR="00A265D6" w:rsidRPr="00656766">
        <w:rPr>
          <w:rFonts w:ascii="Century Gothic" w:hAnsi="Century Gothic"/>
          <w:sz w:val="16"/>
          <w:szCs w:val="16"/>
        </w:rPr>
        <w:t>revisáramos</w:t>
      </w:r>
      <w:r w:rsidR="001801D9" w:rsidRPr="00656766">
        <w:rPr>
          <w:rFonts w:ascii="Century Gothic" w:hAnsi="Century Gothic"/>
          <w:sz w:val="16"/>
          <w:szCs w:val="16"/>
        </w:rPr>
        <w:t xml:space="preserve">, a la </w:t>
      </w:r>
      <w:r w:rsidR="00A265D6" w:rsidRPr="00656766">
        <w:rPr>
          <w:rFonts w:ascii="Century Gothic" w:hAnsi="Century Gothic"/>
          <w:sz w:val="16"/>
          <w:szCs w:val="16"/>
        </w:rPr>
        <w:t>comisión</w:t>
      </w:r>
      <w:r w:rsidR="001801D9" w:rsidRPr="00656766">
        <w:rPr>
          <w:rFonts w:ascii="Century Gothic" w:hAnsi="Century Gothic"/>
          <w:sz w:val="16"/>
          <w:szCs w:val="16"/>
        </w:rPr>
        <w:t xml:space="preserve"> de vigilancia, que este en los términos que se </w:t>
      </w:r>
      <w:r w:rsidR="001801D9" w:rsidRPr="00656766">
        <w:rPr>
          <w:rFonts w:ascii="Century Gothic" w:hAnsi="Century Gothic"/>
          <w:sz w:val="16"/>
          <w:szCs w:val="16"/>
        </w:rPr>
        <w:lastRenderedPageBreak/>
        <w:t>acordaron</w:t>
      </w:r>
      <w:r w:rsidR="002B2B53" w:rsidRPr="00656766">
        <w:rPr>
          <w:rFonts w:ascii="Century Gothic" w:hAnsi="Century Gothic"/>
          <w:sz w:val="16"/>
          <w:szCs w:val="16"/>
        </w:rPr>
        <w:t xml:space="preserve">. </w:t>
      </w:r>
      <w:r w:rsidR="002B2B53" w:rsidRPr="00656766">
        <w:rPr>
          <w:rFonts w:ascii="Century Gothic" w:hAnsi="Century Gothic"/>
          <w:b/>
          <w:sz w:val="16"/>
          <w:szCs w:val="16"/>
        </w:rPr>
        <w:t xml:space="preserve">En uso de la voz la Directora General: </w:t>
      </w:r>
      <w:r w:rsidR="001801D9" w:rsidRPr="00656766">
        <w:rPr>
          <w:rFonts w:ascii="Century Gothic" w:hAnsi="Century Gothic"/>
          <w:sz w:val="16"/>
          <w:szCs w:val="16"/>
        </w:rPr>
        <w:t xml:space="preserve">Se les </w:t>
      </w:r>
      <w:r w:rsidR="00A265D6" w:rsidRPr="00656766">
        <w:rPr>
          <w:rFonts w:ascii="Century Gothic" w:hAnsi="Century Gothic"/>
          <w:sz w:val="16"/>
          <w:szCs w:val="16"/>
        </w:rPr>
        <w:t>hará</w:t>
      </w:r>
      <w:r w:rsidR="001801D9" w:rsidRPr="00656766">
        <w:rPr>
          <w:rFonts w:ascii="Century Gothic" w:hAnsi="Century Gothic"/>
          <w:sz w:val="16"/>
          <w:szCs w:val="16"/>
        </w:rPr>
        <w:t xml:space="preserve"> llegar el tabulador, nada </w:t>
      </w:r>
      <w:r w:rsidR="00A265D6" w:rsidRPr="00656766">
        <w:rPr>
          <w:rFonts w:ascii="Century Gothic" w:hAnsi="Century Gothic"/>
          <w:sz w:val="16"/>
          <w:szCs w:val="16"/>
        </w:rPr>
        <w:t>más</w:t>
      </w:r>
      <w:r w:rsidR="001801D9" w:rsidRPr="00656766">
        <w:rPr>
          <w:rFonts w:ascii="Century Gothic" w:hAnsi="Century Gothic"/>
          <w:sz w:val="16"/>
          <w:szCs w:val="16"/>
        </w:rPr>
        <w:t xml:space="preserve"> que quede aprobado</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Presidente de la Junta de Gobierno</w:t>
      </w:r>
      <w:r w:rsidR="002B2B53" w:rsidRPr="00656766">
        <w:rPr>
          <w:rFonts w:ascii="Century Gothic" w:hAnsi="Century Gothic"/>
          <w:sz w:val="16"/>
          <w:szCs w:val="16"/>
        </w:rPr>
        <w:t xml:space="preserve">: </w:t>
      </w:r>
      <w:r w:rsidR="001801D9" w:rsidRPr="00656766">
        <w:rPr>
          <w:rFonts w:ascii="Century Gothic" w:hAnsi="Century Gothic"/>
          <w:sz w:val="16"/>
          <w:szCs w:val="16"/>
        </w:rPr>
        <w:t>Perfecto</w:t>
      </w:r>
      <w:r w:rsidR="00943C5C" w:rsidRPr="00656766">
        <w:rPr>
          <w:rFonts w:ascii="Century Gothic" w:hAnsi="Century Gothic"/>
          <w:sz w:val="16"/>
          <w:szCs w:val="16"/>
        </w:rPr>
        <w:t xml:space="preserve">. </w:t>
      </w:r>
      <w:r w:rsidR="002B2B53" w:rsidRPr="00656766">
        <w:rPr>
          <w:rFonts w:ascii="Century Gothic" w:hAnsi="Century Gothic"/>
          <w:b/>
          <w:sz w:val="16"/>
          <w:szCs w:val="16"/>
        </w:rPr>
        <w:t xml:space="preserve">En uso de la voz la Directora General: </w:t>
      </w:r>
      <w:r w:rsidR="001801D9" w:rsidRPr="00656766">
        <w:rPr>
          <w:rFonts w:ascii="Century Gothic" w:hAnsi="Century Gothic"/>
          <w:sz w:val="16"/>
          <w:szCs w:val="16"/>
        </w:rPr>
        <w:t xml:space="preserve">Adelante, temas que ya fueron aprobados por la </w:t>
      </w:r>
      <w:r w:rsidR="00A265D6" w:rsidRPr="00656766">
        <w:rPr>
          <w:rFonts w:ascii="Century Gothic" w:hAnsi="Century Gothic"/>
          <w:sz w:val="16"/>
          <w:szCs w:val="16"/>
        </w:rPr>
        <w:t>comisión</w:t>
      </w:r>
      <w:r w:rsidR="001801D9" w:rsidRPr="00656766">
        <w:rPr>
          <w:rFonts w:ascii="Century Gothic" w:hAnsi="Century Gothic"/>
          <w:sz w:val="16"/>
          <w:szCs w:val="16"/>
        </w:rPr>
        <w:t xml:space="preserve"> de vigilancia, que se </w:t>
      </w:r>
      <w:r w:rsidR="00B263C3" w:rsidRPr="00656766">
        <w:rPr>
          <w:rFonts w:ascii="Century Gothic" w:hAnsi="Century Gothic"/>
          <w:sz w:val="16"/>
          <w:szCs w:val="16"/>
        </w:rPr>
        <w:t>ex</w:t>
      </w:r>
      <w:r w:rsidR="001801D9" w:rsidRPr="00656766">
        <w:rPr>
          <w:rFonts w:ascii="Century Gothic" w:hAnsi="Century Gothic"/>
          <w:sz w:val="16"/>
          <w:szCs w:val="16"/>
        </w:rPr>
        <w:t xml:space="preserve">ponen a </w:t>
      </w:r>
      <w:r w:rsidR="00B263C3" w:rsidRPr="00656766">
        <w:rPr>
          <w:rFonts w:ascii="Century Gothic" w:hAnsi="Century Gothic"/>
          <w:sz w:val="16"/>
          <w:szCs w:val="16"/>
        </w:rPr>
        <w:t xml:space="preserve">continuación para que sean </w:t>
      </w:r>
      <w:r w:rsidR="00A265D6" w:rsidRPr="00656766">
        <w:rPr>
          <w:rFonts w:ascii="Century Gothic" w:hAnsi="Century Gothic"/>
          <w:sz w:val="16"/>
          <w:szCs w:val="16"/>
        </w:rPr>
        <w:t>rectificados</w:t>
      </w:r>
      <w:r w:rsidR="00B263C3" w:rsidRPr="00656766">
        <w:rPr>
          <w:rFonts w:ascii="Century Gothic" w:hAnsi="Century Gothic"/>
          <w:sz w:val="16"/>
          <w:szCs w:val="16"/>
        </w:rPr>
        <w:t xml:space="preserve"> solamente por la junta de gobierno, que son muy importantes. El estatus del aseguramiento, la plantilla vehicular que tenemos en el IJAS</w:t>
      </w:r>
      <w:r w:rsidR="00A265D6" w:rsidRPr="00656766">
        <w:rPr>
          <w:rFonts w:ascii="Century Gothic" w:hAnsi="Century Gothic"/>
          <w:sz w:val="16"/>
          <w:szCs w:val="16"/>
        </w:rPr>
        <w:t>,</w:t>
      </w:r>
      <w:r w:rsidR="00B263C3" w:rsidRPr="00656766">
        <w:rPr>
          <w:rFonts w:ascii="Century Gothic" w:hAnsi="Century Gothic"/>
          <w:sz w:val="16"/>
          <w:szCs w:val="16"/>
        </w:rPr>
        <w:t xml:space="preserve"> que </w:t>
      </w:r>
      <w:r w:rsidR="00A265D6" w:rsidRPr="00656766">
        <w:rPr>
          <w:rFonts w:ascii="Century Gothic" w:hAnsi="Century Gothic"/>
          <w:sz w:val="16"/>
          <w:szCs w:val="16"/>
        </w:rPr>
        <w:t>está</w:t>
      </w:r>
      <w:r w:rsidR="00B263C3" w:rsidRPr="00656766">
        <w:rPr>
          <w:rFonts w:ascii="Century Gothic" w:hAnsi="Century Gothic"/>
          <w:sz w:val="16"/>
          <w:szCs w:val="16"/>
        </w:rPr>
        <w:t xml:space="preserve"> circulando, se vence el seguro el </w:t>
      </w:r>
      <w:r w:rsidR="00A265D6" w:rsidRPr="00656766">
        <w:rPr>
          <w:rFonts w:ascii="Century Gothic" w:hAnsi="Century Gothic"/>
          <w:sz w:val="16"/>
          <w:szCs w:val="16"/>
        </w:rPr>
        <w:t>día</w:t>
      </w:r>
      <w:r w:rsidR="00B263C3" w:rsidRPr="00656766">
        <w:rPr>
          <w:rFonts w:ascii="Century Gothic" w:hAnsi="Century Gothic"/>
          <w:sz w:val="16"/>
          <w:szCs w:val="16"/>
        </w:rPr>
        <w:t xml:space="preserve"> 30 de noviembre, es muy importante que se contrate el seguro, lo están ha</w:t>
      </w:r>
      <w:r w:rsidR="002B2B53" w:rsidRPr="00656766">
        <w:rPr>
          <w:rFonts w:ascii="Century Gothic" w:hAnsi="Century Gothic"/>
          <w:sz w:val="16"/>
          <w:szCs w:val="16"/>
        </w:rPr>
        <w:t>ciendo ya en S</w:t>
      </w:r>
      <w:r w:rsidR="00B263C3" w:rsidRPr="00656766">
        <w:rPr>
          <w:rFonts w:ascii="Century Gothic" w:hAnsi="Century Gothic"/>
          <w:sz w:val="16"/>
          <w:szCs w:val="16"/>
        </w:rPr>
        <w:t>EPAF, pero se contrataría del 1</w:t>
      </w:r>
      <w:r w:rsidR="002B2B53" w:rsidRPr="00656766">
        <w:rPr>
          <w:rFonts w:ascii="Century Gothic" w:hAnsi="Century Gothic"/>
          <w:sz w:val="16"/>
          <w:szCs w:val="16"/>
        </w:rPr>
        <w:t>°</w:t>
      </w:r>
      <w:r w:rsidR="00B263C3" w:rsidRPr="00656766">
        <w:rPr>
          <w:rFonts w:ascii="Century Gothic" w:hAnsi="Century Gothic"/>
          <w:sz w:val="16"/>
          <w:szCs w:val="16"/>
        </w:rPr>
        <w:t xml:space="preserve"> de diciembre de 2018 al 30 de noviembre de 2019, este tema ya lo vimos con la </w:t>
      </w:r>
      <w:r w:rsidR="00A265D6" w:rsidRPr="00656766">
        <w:rPr>
          <w:rFonts w:ascii="Century Gothic" w:hAnsi="Century Gothic"/>
          <w:sz w:val="16"/>
          <w:szCs w:val="16"/>
        </w:rPr>
        <w:t>comisión</w:t>
      </w:r>
      <w:r w:rsidR="00B263C3" w:rsidRPr="00656766">
        <w:rPr>
          <w:rFonts w:ascii="Century Gothic" w:hAnsi="Century Gothic"/>
          <w:sz w:val="16"/>
          <w:szCs w:val="16"/>
        </w:rPr>
        <w:t xml:space="preserve"> de vigilancia, fue aprobado pero tiene que ser ratificado por ustedes</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Presidente de la Junta de Gobierno</w:t>
      </w:r>
      <w:r w:rsidR="002B2B53" w:rsidRPr="00656766">
        <w:rPr>
          <w:rFonts w:ascii="Century Gothic" w:hAnsi="Century Gothic"/>
          <w:sz w:val="16"/>
          <w:szCs w:val="16"/>
        </w:rPr>
        <w:t xml:space="preserve">: </w:t>
      </w:r>
      <w:r w:rsidR="00B263C3" w:rsidRPr="00656766">
        <w:rPr>
          <w:rFonts w:ascii="Century Gothic" w:hAnsi="Century Gothic"/>
          <w:sz w:val="16"/>
          <w:szCs w:val="16"/>
        </w:rPr>
        <w:t>Ok ¿estamos de acuerdo? Se aprueba</w:t>
      </w:r>
      <w:r w:rsidR="00943C5C" w:rsidRPr="00656766">
        <w:rPr>
          <w:rFonts w:ascii="Century Gothic" w:hAnsi="Century Gothic"/>
          <w:sz w:val="16"/>
          <w:szCs w:val="16"/>
        </w:rPr>
        <w:t xml:space="preserve">. </w:t>
      </w:r>
      <w:r w:rsidR="002B2B53" w:rsidRPr="00656766">
        <w:rPr>
          <w:rFonts w:ascii="Century Gothic" w:hAnsi="Century Gothic"/>
          <w:b/>
          <w:sz w:val="16"/>
          <w:szCs w:val="16"/>
        </w:rPr>
        <w:t xml:space="preserve">En uso de la voz la Directora General: </w:t>
      </w:r>
      <w:r w:rsidR="00B263C3" w:rsidRPr="00656766">
        <w:rPr>
          <w:rFonts w:ascii="Century Gothic" w:hAnsi="Century Gothic"/>
          <w:sz w:val="16"/>
          <w:szCs w:val="16"/>
        </w:rPr>
        <w:t xml:space="preserve">Porque como trasciende a la administración es importante que quede aprobado. Adelante, </w:t>
      </w:r>
      <w:r w:rsidR="009C6677" w:rsidRPr="00656766">
        <w:rPr>
          <w:rFonts w:ascii="Century Gothic" w:hAnsi="Century Gothic"/>
          <w:sz w:val="16"/>
          <w:szCs w:val="16"/>
        </w:rPr>
        <w:t>el estatus de los aseguramientos de bienes in</w:t>
      </w:r>
      <w:r w:rsidR="002B2B53" w:rsidRPr="00656766">
        <w:rPr>
          <w:rFonts w:ascii="Century Gothic" w:hAnsi="Century Gothic"/>
          <w:sz w:val="16"/>
          <w:szCs w:val="16"/>
        </w:rPr>
        <w:t>muebles, conforme al oficio de S</w:t>
      </w:r>
      <w:r w:rsidR="009C6677" w:rsidRPr="00656766">
        <w:rPr>
          <w:rFonts w:ascii="Century Gothic" w:hAnsi="Century Gothic"/>
          <w:sz w:val="16"/>
          <w:szCs w:val="16"/>
        </w:rPr>
        <w:t xml:space="preserve">EPAF se nos solicita el padrón de bienes muebles, tales como artículos inmobiliario de oficina, </w:t>
      </w:r>
      <w:r w:rsidR="002B552E" w:rsidRPr="00656766">
        <w:rPr>
          <w:rFonts w:ascii="Century Gothic" w:hAnsi="Century Gothic"/>
          <w:sz w:val="16"/>
          <w:szCs w:val="16"/>
        </w:rPr>
        <w:t>equipo electrónico, de computo, etcétera, para asegurarlas igualmente en la plantilla, igual de 1</w:t>
      </w:r>
      <w:r w:rsidR="002B2B53" w:rsidRPr="00656766">
        <w:rPr>
          <w:rFonts w:ascii="Century Gothic" w:hAnsi="Century Gothic"/>
          <w:sz w:val="16"/>
          <w:szCs w:val="16"/>
        </w:rPr>
        <w:t>°</w:t>
      </w:r>
      <w:r w:rsidR="002B552E" w:rsidRPr="00656766">
        <w:rPr>
          <w:rFonts w:ascii="Century Gothic" w:hAnsi="Century Gothic"/>
          <w:sz w:val="16"/>
          <w:szCs w:val="16"/>
        </w:rPr>
        <w:t xml:space="preserve"> de diciembre al 30 de noviembre para que no nos quedemos sin estos seguros, para que sean aprobados y </w:t>
      </w:r>
      <w:r w:rsidR="00A265D6" w:rsidRPr="00656766">
        <w:rPr>
          <w:rFonts w:ascii="Century Gothic" w:hAnsi="Century Gothic"/>
          <w:sz w:val="16"/>
          <w:szCs w:val="16"/>
        </w:rPr>
        <w:t>rectificados</w:t>
      </w:r>
      <w:r w:rsidR="00943C5C" w:rsidRPr="00656766">
        <w:rPr>
          <w:rFonts w:ascii="Century Gothic" w:hAnsi="Century Gothic"/>
          <w:sz w:val="16"/>
          <w:szCs w:val="16"/>
        </w:rPr>
        <w:t xml:space="preserve">. </w:t>
      </w:r>
      <w:r w:rsidR="002B2B53" w:rsidRPr="00656766">
        <w:rPr>
          <w:rFonts w:ascii="Century Gothic" w:hAnsi="Century Gothic"/>
          <w:b/>
          <w:sz w:val="16"/>
          <w:szCs w:val="16"/>
        </w:rPr>
        <w:t>En uso de la voz el Presidente de la Junta de Gobierno</w:t>
      </w:r>
      <w:r w:rsidR="002B2B53" w:rsidRPr="00656766">
        <w:rPr>
          <w:rFonts w:ascii="Century Gothic" w:hAnsi="Century Gothic"/>
          <w:sz w:val="16"/>
          <w:szCs w:val="16"/>
        </w:rPr>
        <w:t xml:space="preserve">: </w:t>
      </w:r>
      <w:r w:rsidR="002B552E" w:rsidRPr="00656766">
        <w:rPr>
          <w:rFonts w:ascii="Century Gothic" w:hAnsi="Century Gothic"/>
          <w:sz w:val="16"/>
          <w:szCs w:val="16"/>
        </w:rPr>
        <w:t>Ok</w:t>
      </w:r>
      <w:r w:rsidR="00943C5C" w:rsidRPr="00656766">
        <w:rPr>
          <w:rFonts w:ascii="Century Gothic" w:hAnsi="Century Gothic"/>
          <w:sz w:val="16"/>
          <w:szCs w:val="16"/>
        </w:rPr>
        <w:t xml:space="preserve"> </w:t>
      </w:r>
      <w:r w:rsidR="002B2B53" w:rsidRPr="00656766">
        <w:rPr>
          <w:rFonts w:ascii="Century Gothic" w:hAnsi="Century Gothic"/>
          <w:b/>
          <w:sz w:val="16"/>
          <w:szCs w:val="16"/>
        </w:rPr>
        <w:t xml:space="preserve">En uso de la voz la Directora General: </w:t>
      </w:r>
      <w:r w:rsidR="002B552E" w:rsidRPr="00656766">
        <w:rPr>
          <w:rFonts w:ascii="Century Gothic" w:hAnsi="Century Gothic"/>
          <w:sz w:val="16"/>
          <w:szCs w:val="16"/>
        </w:rPr>
        <w:t xml:space="preserve">Adelante, en cuanto a bienes muebles incluidos en el inventario se </w:t>
      </w:r>
      <w:r w:rsidR="00A265D6" w:rsidRPr="00656766">
        <w:rPr>
          <w:rFonts w:ascii="Century Gothic" w:hAnsi="Century Gothic"/>
          <w:sz w:val="16"/>
          <w:szCs w:val="16"/>
        </w:rPr>
        <w:t>informó</w:t>
      </w:r>
      <w:r w:rsidR="002B552E" w:rsidRPr="00656766">
        <w:rPr>
          <w:rFonts w:ascii="Century Gothic" w:hAnsi="Century Gothic"/>
          <w:sz w:val="16"/>
          <w:szCs w:val="16"/>
        </w:rPr>
        <w:t xml:space="preserve"> por parte del director de la UAPI, lo de la baja de la cuestión de propiedad de patrimonio de los bienes muebles, de la UAPI y se encontraron artículos en mal uso, </w:t>
      </w:r>
      <w:r w:rsidR="00A265D6" w:rsidRPr="00656766">
        <w:rPr>
          <w:rFonts w:ascii="Century Gothic" w:hAnsi="Century Gothic"/>
          <w:sz w:val="16"/>
          <w:szCs w:val="16"/>
        </w:rPr>
        <w:t>desuso</w:t>
      </w:r>
      <w:r w:rsidR="002B552E" w:rsidRPr="00656766">
        <w:rPr>
          <w:rFonts w:ascii="Century Gothic" w:hAnsi="Century Gothic"/>
          <w:sz w:val="16"/>
          <w:szCs w:val="16"/>
        </w:rPr>
        <w:t xml:space="preserve">, lo que ya les comente, detectados, y esta va a ser dada de baja del patrimonio y donados, y dar de alta todo lo que se recibió para lo de la </w:t>
      </w:r>
      <w:r w:rsidR="00A265D6" w:rsidRPr="00656766">
        <w:rPr>
          <w:rFonts w:ascii="Century Gothic" w:hAnsi="Century Gothic"/>
          <w:sz w:val="16"/>
          <w:szCs w:val="16"/>
        </w:rPr>
        <w:t>Autónoma</w:t>
      </w:r>
      <w:r w:rsidR="002B552E" w:rsidRPr="00656766">
        <w:rPr>
          <w:rFonts w:ascii="Century Gothic" w:hAnsi="Century Gothic"/>
          <w:sz w:val="16"/>
          <w:szCs w:val="16"/>
        </w:rPr>
        <w:t xml:space="preserve"> y el Hospital Civil, que es lo que les comente </w:t>
      </w:r>
      <w:r w:rsidR="00A265D6" w:rsidRPr="00656766">
        <w:rPr>
          <w:rFonts w:ascii="Century Gothic" w:hAnsi="Century Gothic"/>
          <w:sz w:val="16"/>
          <w:szCs w:val="16"/>
        </w:rPr>
        <w:t>también</w:t>
      </w:r>
      <w:r w:rsidR="002B552E" w:rsidRPr="00656766">
        <w:rPr>
          <w:rFonts w:ascii="Century Gothic" w:hAnsi="Century Gothic"/>
          <w:sz w:val="16"/>
          <w:szCs w:val="16"/>
        </w:rPr>
        <w:t xml:space="preserve">. Disposiciones de bienes inmuebles, bueno, es un local que se tiene en la central camionera vieja, que ya lo tiene rentando mucho tiempo una empresa que siempre ha pagado y se vence su contrato de arrendamiento y lo que nos pide es que el contrato quede vigente hasta el </w:t>
      </w:r>
      <w:r w:rsidR="00A265D6" w:rsidRPr="00656766">
        <w:rPr>
          <w:rFonts w:ascii="Century Gothic" w:hAnsi="Century Gothic"/>
          <w:sz w:val="16"/>
          <w:szCs w:val="16"/>
        </w:rPr>
        <w:t>día</w:t>
      </w:r>
      <w:r w:rsidR="002B552E" w:rsidRPr="00656766">
        <w:rPr>
          <w:rFonts w:ascii="Century Gothic" w:hAnsi="Century Gothic"/>
          <w:sz w:val="16"/>
          <w:szCs w:val="16"/>
        </w:rPr>
        <w:t xml:space="preserve"> 5 de diciembre que es cuando termina la administración porque se vence en octubre, entonces es renovar el contrato de arrendamiento hasta el </w:t>
      </w:r>
      <w:r w:rsidR="00A265D6" w:rsidRPr="00656766">
        <w:rPr>
          <w:rFonts w:ascii="Century Gothic" w:hAnsi="Century Gothic"/>
          <w:sz w:val="16"/>
          <w:szCs w:val="16"/>
        </w:rPr>
        <w:t>término</w:t>
      </w:r>
      <w:r w:rsidR="002B552E" w:rsidRPr="00656766">
        <w:rPr>
          <w:rFonts w:ascii="Century Gothic" w:hAnsi="Century Gothic"/>
          <w:sz w:val="16"/>
          <w:szCs w:val="16"/>
        </w:rPr>
        <w:t xml:space="preserve"> de la administración, lo tiene rentada una empresa de </w:t>
      </w:r>
      <w:r w:rsidR="00A265D6" w:rsidRPr="00656766">
        <w:rPr>
          <w:rFonts w:ascii="Century Gothic" w:hAnsi="Century Gothic"/>
          <w:sz w:val="16"/>
          <w:szCs w:val="16"/>
        </w:rPr>
        <w:t>estacionamientos</w:t>
      </w:r>
      <w:r w:rsidR="002B552E" w:rsidRPr="00656766">
        <w:rPr>
          <w:rFonts w:ascii="Century Gothic" w:hAnsi="Century Gothic"/>
          <w:sz w:val="16"/>
          <w:szCs w:val="16"/>
        </w:rPr>
        <w:t xml:space="preserve">. Renovación </w:t>
      </w:r>
      <w:r w:rsidR="00A265D6" w:rsidRPr="00656766">
        <w:rPr>
          <w:rFonts w:ascii="Century Gothic" w:hAnsi="Century Gothic"/>
          <w:sz w:val="16"/>
          <w:szCs w:val="16"/>
        </w:rPr>
        <w:t>también</w:t>
      </w:r>
      <w:r w:rsidR="002B552E" w:rsidRPr="00656766">
        <w:rPr>
          <w:rFonts w:ascii="Century Gothic" w:hAnsi="Century Gothic"/>
          <w:sz w:val="16"/>
          <w:szCs w:val="16"/>
        </w:rPr>
        <w:t xml:space="preserve"> del contrato de renta del </w:t>
      </w:r>
      <w:r w:rsidR="00A265D6" w:rsidRPr="00656766">
        <w:rPr>
          <w:rFonts w:ascii="Century Gothic" w:hAnsi="Century Gothic"/>
          <w:sz w:val="16"/>
          <w:szCs w:val="16"/>
        </w:rPr>
        <w:t>depósito</w:t>
      </w:r>
      <w:r w:rsidR="002B552E" w:rsidRPr="00656766">
        <w:rPr>
          <w:rFonts w:ascii="Century Gothic" w:hAnsi="Century Gothic"/>
          <w:sz w:val="16"/>
          <w:szCs w:val="16"/>
        </w:rPr>
        <w:t xml:space="preserve"> de Abedules, que </w:t>
      </w:r>
      <w:r w:rsidR="00A265D6" w:rsidRPr="00656766">
        <w:rPr>
          <w:rFonts w:ascii="Century Gothic" w:hAnsi="Century Gothic"/>
          <w:sz w:val="16"/>
          <w:szCs w:val="16"/>
        </w:rPr>
        <w:t>también</w:t>
      </w:r>
      <w:r w:rsidR="002B552E" w:rsidRPr="00656766">
        <w:rPr>
          <w:rFonts w:ascii="Century Gothic" w:hAnsi="Century Gothic"/>
          <w:sz w:val="16"/>
          <w:szCs w:val="16"/>
        </w:rPr>
        <w:t xml:space="preserve"> se nos vence el 31 de octubre, pero no podemos dejar de pagar, entonces renovar el contrato hasta el </w:t>
      </w:r>
      <w:r w:rsidR="00A265D6" w:rsidRPr="00656766">
        <w:rPr>
          <w:rFonts w:ascii="Century Gothic" w:hAnsi="Century Gothic"/>
          <w:sz w:val="16"/>
          <w:szCs w:val="16"/>
        </w:rPr>
        <w:t>día</w:t>
      </w:r>
      <w:r w:rsidR="002B552E" w:rsidRPr="00656766">
        <w:rPr>
          <w:rFonts w:ascii="Century Gothic" w:hAnsi="Century Gothic"/>
          <w:sz w:val="16"/>
          <w:szCs w:val="16"/>
        </w:rPr>
        <w:t xml:space="preserve"> 5 de diciembre que termina la administración, </w:t>
      </w:r>
      <w:r w:rsidR="00A265D6" w:rsidRPr="00656766">
        <w:rPr>
          <w:rFonts w:ascii="Century Gothic" w:hAnsi="Century Gothic"/>
          <w:sz w:val="16"/>
          <w:szCs w:val="16"/>
        </w:rPr>
        <w:t>también</w:t>
      </w:r>
      <w:r w:rsidR="002B552E" w:rsidRPr="00656766">
        <w:rPr>
          <w:rFonts w:ascii="Century Gothic" w:hAnsi="Century Gothic"/>
          <w:sz w:val="16"/>
          <w:szCs w:val="16"/>
        </w:rPr>
        <w:t xml:space="preserve"> lo vimos ya con la </w:t>
      </w:r>
      <w:r w:rsidR="00A265D6" w:rsidRPr="00656766">
        <w:rPr>
          <w:rFonts w:ascii="Century Gothic" w:hAnsi="Century Gothic"/>
          <w:sz w:val="16"/>
          <w:szCs w:val="16"/>
        </w:rPr>
        <w:t>comisión</w:t>
      </w:r>
      <w:r w:rsidR="002B552E" w:rsidRPr="00656766">
        <w:rPr>
          <w:rFonts w:ascii="Century Gothic" w:hAnsi="Century Gothic"/>
          <w:sz w:val="16"/>
          <w:szCs w:val="16"/>
        </w:rPr>
        <w:t xml:space="preserve">, </w:t>
      </w:r>
      <w:r w:rsidR="00A265D6" w:rsidRPr="00656766">
        <w:rPr>
          <w:rFonts w:ascii="Century Gothic" w:hAnsi="Century Gothic"/>
          <w:sz w:val="16"/>
          <w:szCs w:val="16"/>
        </w:rPr>
        <w:t>también</w:t>
      </w:r>
      <w:r w:rsidR="002B552E" w:rsidRPr="00656766">
        <w:rPr>
          <w:rFonts w:ascii="Century Gothic" w:hAnsi="Century Gothic"/>
          <w:sz w:val="16"/>
          <w:szCs w:val="16"/>
        </w:rPr>
        <w:t xml:space="preserve"> se aprueba. La situación jurídica que guardan los bienes inmuebles, esto nos lo pidió la </w:t>
      </w:r>
      <w:r w:rsidR="00A265D6" w:rsidRPr="00656766">
        <w:rPr>
          <w:rFonts w:ascii="Century Gothic" w:hAnsi="Century Gothic"/>
          <w:sz w:val="16"/>
          <w:szCs w:val="16"/>
        </w:rPr>
        <w:t>comisión</w:t>
      </w:r>
      <w:r w:rsidR="002B552E" w:rsidRPr="00656766">
        <w:rPr>
          <w:rFonts w:ascii="Century Gothic" w:hAnsi="Century Gothic"/>
          <w:sz w:val="16"/>
          <w:szCs w:val="16"/>
        </w:rPr>
        <w:t xml:space="preserve"> de vigilancia, de los bienes inmuebles que están en el instituto bajo su posesión en dependencias directas, mismas que son propiedad de ente </w:t>
      </w:r>
      <w:r w:rsidR="00A265D6" w:rsidRPr="00656766">
        <w:rPr>
          <w:rFonts w:ascii="Century Gothic" w:hAnsi="Century Gothic"/>
          <w:sz w:val="16"/>
          <w:szCs w:val="16"/>
        </w:rPr>
        <w:t>público</w:t>
      </w:r>
      <w:r w:rsidR="002B552E" w:rsidRPr="00656766">
        <w:rPr>
          <w:rFonts w:ascii="Century Gothic" w:hAnsi="Century Gothic"/>
          <w:sz w:val="16"/>
          <w:szCs w:val="16"/>
        </w:rPr>
        <w:t xml:space="preserve"> pero no fue posible localizar mediante </w:t>
      </w:r>
      <w:r w:rsidR="00A265D6" w:rsidRPr="00656766">
        <w:rPr>
          <w:rFonts w:ascii="Century Gothic" w:hAnsi="Century Gothic"/>
          <w:sz w:val="16"/>
          <w:szCs w:val="16"/>
        </w:rPr>
        <w:t>algún</w:t>
      </w:r>
      <w:r w:rsidR="002B552E" w:rsidRPr="00656766">
        <w:rPr>
          <w:rFonts w:ascii="Century Gothic" w:hAnsi="Century Gothic"/>
          <w:sz w:val="16"/>
          <w:szCs w:val="16"/>
        </w:rPr>
        <w:t xml:space="preserve"> documento que se </w:t>
      </w:r>
      <w:r w:rsidR="00A265D6" w:rsidRPr="00656766">
        <w:rPr>
          <w:rFonts w:ascii="Century Gothic" w:hAnsi="Century Gothic"/>
          <w:sz w:val="16"/>
          <w:szCs w:val="16"/>
        </w:rPr>
        <w:t>entregó</w:t>
      </w:r>
      <w:r w:rsidR="002B552E" w:rsidRPr="00656766">
        <w:rPr>
          <w:rFonts w:ascii="Century Gothic" w:hAnsi="Century Gothic"/>
          <w:sz w:val="16"/>
          <w:szCs w:val="16"/>
        </w:rPr>
        <w:t xml:space="preserve"> al </w:t>
      </w:r>
      <w:r w:rsidR="004B5027" w:rsidRPr="00656766">
        <w:rPr>
          <w:rFonts w:ascii="Century Gothic" w:hAnsi="Century Gothic"/>
          <w:sz w:val="16"/>
          <w:szCs w:val="16"/>
        </w:rPr>
        <w:t>I</w:t>
      </w:r>
      <w:r w:rsidR="002B552E" w:rsidRPr="00656766">
        <w:rPr>
          <w:rFonts w:ascii="Century Gothic" w:hAnsi="Century Gothic"/>
          <w:sz w:val="16"/>
          <w:szCs w:val="16"/>
        </w:rPr>
        <w:t xml:space="preserve">JAS la totalidad de sus derechos para poder hacer uso de ellos, como es el centro de </w:t>
      </w:r>
      <w:r w:rsidR="00A265D6" w:rsidRPr="00656766">
        <w:rPr>
          <w:rFonts w:ascii="Century Gothic" w:hAnsi="Century Gothic"/>
          <w:sz w:val="16"/>
          <w:szCs w:val="16"/>
        </w:rPr>
        <w:t>capacitación</w:t>
      </w:r>
      <w:r w:rsidR="002B552E" w:rsidRPr="00656766">
        <w:rPr>
          <w:rFonts w:ascii="Century Gothic" w:hAnsi="Century Gothic"/>
          <w:sz w:val="16"/>
          <w:szCs w:val="16"/>
        </w:rPr>
        <w:t xml:space="preserve"> </w:t>
      </w:r>
      <w:r w:rsidR="00A265D6" w:rsidRPr="00656766">
        <w:rPr>
          <w:rFonts w:ascii="Century Gothic" w:hAnsi="Century Gothic"/>
          <w:sz w:val="16"/>
          <w:szCs w:val="16"/>
        </w:rPr>
        <w:t>número</w:t>
      </w:r>
      <w:r w:rsidR="002B552E" w:rsidRPr="00656766">
        <w:rPr>
          <w:rFonts w:ascii="Century Gothic" w:hAnsi="Century Gothic"/>
          <w:sz w:val="16"/>
          <w:szCs w:val="16"/>
        </w:rPr>
        <w:t xml:space="preserve"> 1, el centro de </w:t>
      </w:r>
      <w:r w:rsidR="00A265D6" w:rsidRPr="00656766">
        <w:rPr>
          <w:rFonts w:ascii="Century Gothic" w:hAnsi="Century Gothic"/>
          <w:sz w:val="16"/>
          <w:szCs w:val="16"/>
        </w:rPr>
        <w:t>capacitación</w:t>
      </w:r>
      <w:r w:rsidR="002B552E" w:rsidRPr="00656766">
        <w:rPr>
          <w:rFonts w:ascii="Century Gothic" w:hAnsi="Century Gothic"/>
          <w:sz w:val="16"/>
          <w:szCs w:val="16"/>
        </w:rPr>
        <w:t xml:space="preserve"> </w:t>
      </w:r>
      <w:r w:rsidR="00A265D6" w:rsidRPr="00656766">
        <w:rPr>
          <w:rFonts w:ascii="Century Gothic" w:hAnsi="Century Gothic"/>
          <w:sz w:val="16"/>
          <w:szCs w:val="16"/>
        </w:rPr>
        <w:t>número</w:t>
      </w:r>
      <w:r w:rsidR="002B552E" w:rsidRPr="00656766">
        <w:rPr>
          <w:rFonts w:ascii="Century Gothic" w:hAnsi="Century Gothic"/>
          <w:sz w:val="16"/>
          <w:szCs w:val="16"/>
        </w:rPr>
        <w:t xml:space="preserve"> 3, el centro de </w:t>
      </w:r>
      <w:r w:rsidR="00A265D6" w:rsidRPr="00656766">
        <w:rPr>
          <w:rFonts w:ascii="Century Gothic" w:hAnsi="Century Gothic"/>
          <w:sz w:val="16"/>
          <w:szCs w:val="16"/>
        </w:rPr>
        <w:t>capacitación</w:t>
      </w:r>
      <w:r w:rsidR="002B552E" w:rsidRPr="00656766">
        <w:rPr>
          <w:rFonts w:ascii="Century Gothic" w:hAnsi="Century Gothic"/>
          <w:sz w:val="16"/>
          <w:szCs w:val="16"/>
        </w:rPr>
        <w:t xml:space="preserve"> </w:t>
      </w:r>
      <w:r w:rsidR="00A265D6" w:rsidRPr="00656766">
        <w:rPr>
          <w:rFonts w:ascii="Century Gothic" w:hAnsi="Century Gothic"/>
          <w:sz w:val="16"/>
          <w:szCs w:val="16"/>
        </w:rPr>
        <w:t>número</w:t>
      </w:r>
      <w:r w:rsidR="002B552E" w:rsidRPr="00656766">
        <w:rPr>
          <w:rFonts w:ascii="Century Gothic" w:hAnsi="Century Gothic"/>
          <w:sz w:val="16"/>
          <w:szCs w:val="16"/>
        </w:rPr>
        <w:t xml:space="preserve"> 4, el comodato a Promotora Juvenil Don Bosco, las salas de velación Libertad y el comodato a </w:t>
      </w:r>
      <w:r w:rsidR="00225750" w:rsidRPr="00656766">
        <w:rPr>
          <w:rFonts w:ascii="Century Gothic" w:hAnsi="Century Gothic"/>
          <w:sz w:val="16"/>
          <w:szCs w:val="16"/>
        </w:rPr>
        <w:t xml:space="preserve">(inaudible) Salud Mental, entonces lo que se propone es que el departamento jurídico y control patrimonial regularicen la situación jurídica a favor de IJAS mediante la celebración del instrumento legal o la interposición de la acción judicial que corresponda, no tenemos la </w:t>
      </w:r>
      <w:r w:rsidR="00A265D6" w:rsidRPr="00656766">
        <w:rPr>
          <w:rFonts w:ascii="Century Gothic" w:hAnsi="Century Gothic"/>
          <w:sz w:val="16"/>
          <w:szCs w:val="16"/>
        </w:rPr>
        <w:t>posición</w:t>
      </w:r>
      <w:r w:rsidR="00225750" w:rsidRPr="00656766">
        <w:rPr>
          <w:rFonts w:ascii="Century Gothic" w:hAnsi="Century Gothic"/>
          <w:sz w:val="16"/>
          <w:szCs w:val="16"/>
        </w:rPr>
        <w:t xml:space="preserve"> legal, entonces es importante que esto quede bajo conocimiento, nunca se ha tenido, son cosas que hicieron en oración hace muchísimo tiempo no sabemos que sucedió, en IJAS no hay ningún rastro de todo esto, entonces es importante hacer todo esto para que jurídico pueda trabajar, y como finalización de la información de este mes, quería comentarles lo que se </w:t>
      </w:r>
      <w:r w:rsidR="00A265D6" w:rsidRPr="00656766">
        <w:rPr>
          <w:rFonts w:ascii="Century Gothic" w:hAnsi="Century Gothic"/>
          <w:sz w:val="16"/>
          <w:szCs w:val="16"/>
        </w:rPr>
        <w:t>logró</w:t>
      </w:r>
      <w:r w:rsidR="00225750" w:rsidRPr="00656766">
        <w:rPr>
          <w:rFonts w:ascii="Century Gothic" w:hAnsi="Century Gothic"/>
          <w:sz w:val="16"/>
          <w:szCs w:val="16"/>
        </w:rPr>
        <w:t xml:space="preserve"> gestionar por mi parte como </w:t>
      </w:r>
      <w:r w:rsidR="002B2B53" w:rsidRPr="00656766">
        <w:rPr>
          <w:rFonts w:ascii="Century Gothic" w:hAnsi="Century Gothic"/>
          <w:sz w:val="16"/>
          <w:szCs w:val="16"/>
        </w:rPr>
        <w:t>D</w:t>
      </w:r>
      <w:r w:rsidR="00225750" w:rsidRPr="00656766">
        <w:rPr>
          <w:rFonts w:ascii="Century Gothic" w:hAnsi="Century Gothic"/>
          <w:sz w:val="16"/>
          <w:szCs w:val="16"/>
        </w:rPr>
        <w:t xml:space="preserve">irección de recursos de ingresos para el instituto, fue el incremento al presupuesto 2018 de </w:t>
      </w:r>
      <w:r w:rsidR="002B2B53" w:rsidRPr="00656766">
        <w:rPr>
          <w:rFonts w:ascii="Century Gothic" w:hAnsi="Century Gothic"/>
          <w:sz w:val="16"/>
          <w:szCs w:val="16"/>
        </w:rPr>
        <w:t>$</w:t>
      </w:r>
      <w:r w:rsidR="00225750" w:rsidRPr="00656766">
        <w:rPr>
          <w:rFonts w:ascii="Century Gothic" w:hAnsi="Century Gothic"/>
          <w:sz w:val="16"/>
          <w:szCs w:val="16"/>
        </w:rPr>
        <w:t>20 millones</w:t>
      </w:r>
      <w:r w:rsidR="002B2B53" w:rsidRPr="00656766">
        <w:rPr>
          <w:rFonts w:ascii="Century Gothic" w:hAnsi="Century Gothic"/>
          <w:sz w:val="16"/>
          <w:szCs w:val="16"/>
        </w:rPr>
        <w:t xml:space="preserve"> de pesos</w:t>
      </w:r>
      <w:r w:rsidR="00225750" w:rsidRPr="00656766">
        <w:rPr>
          <w:rFonts w:ascii="Century Gothic" w:hAnsi="Century Gothic"/>
          <w:sz w:val="16"/>
          <w:szCs w:val="16"/>
        </w:rPr>
        <w:t xml:space="preserve">, el incremento para el anteproyecto de presupuesto 2019 de </w:t>
      </w:r>
      <w:r w:rsidR="002B2B53" w:rsidRPr="00656766">
        <w:rPr>
          <w:rFonts w:ascii="Century Gothic" w:hAnsi="Century Gothic"/>
          <w:sz w:val="16"/>
          <w:szCs w:val="16"/>
        </w:rPr>
        <w:t>$</w:t>
      </w:r>
      <w:r w:rsidR="00225750" w:rsidRPr="00656766">
        <w:rPr>
          <w:rFonts w:ascii="Century Gothic" w:hAnsi="Century Gothic"/>
          <w:sz w:val="16"/>
          <w:szCs w:val="16"/>
        </w:rPr>
        <w:t>20 millones</w:t>
      </w:r>
      <w:r w:rsidR="002B2B53" w:rsidRPr="00656766">
        <w:rPr>
          <w:rFonts w:ascii="Century Gothic" w:hAnsi="Century Gothic"/>
          <w:sz w:val="16"/>
          <w:szCs w:val="16"/>
        </w:rPr>
        <w:t xml:space="preserve"> de pesos</w:t>
      </w:r>
      <w:r w:rsidR="00225750" w:rsidRPr="00656766">
        <w:rPr>
          <w:rFonts w:ascii="Century Gothic" w:hAnsi="Century Gothic"/>
          <w:sz w:val="16"/>
          <w:szCs w:val="16"/>
        </w:rPr>
        <w:t xml:space="preserve">, los ingresos derivados del mega sorteo humanitario del 7 de junio y del 13 de septiembre, los ingresos derivados del convenio con la empresa Pegasica, que solamente nos falta el </w:t>
      </w:r>
      <w:r w:rsidR="00A265D6" w:rsidRPr="00656766">
        <w:rPr>
          <w:rFonts w:ascii="Century Gothic" w:hAnsi="Century Gothic"/>
          <w:sz w:val="16"/>
          <w:szCs w:val="16"/>
        </w:rPr>
        <w:t>último</w:t>
      </w:r>
      <w:r w:rsidR="00225750" w:rsidRPr="00656766">
        <w:rPr>
          <w:rFonts w:ascii="Century Gothic" w:hAnsi="Century Gothic"/>
          <w:sz w:val="16"/>
          <w:szCs w:val="16"/>
        </w:rPr>
        <w:t xml:space="preserve"> pago del mes de octubre que ya estamos a punto de recibirlo, el patrocinio a Premio IJAS 2016, el patrocinio a Premio Juan I. Menchaca 2017 y 18, el patrocinio de la compra de los relojes checadores, los ingresos a la dación en pago de </w:t>
      </w:r>
      <w:r w:rsidR="00943C5C" w:rsidRPr="00656766">
        <w:rPr>
          <w:rFonts w:ascii="Century Gothic" w:hAnsi="Century Gothic"/>
          <w:sz w:val="16"/>
          <w:szCs w:val="16"/>
        </w:rPr>
        <w:t>$</w:t>
      </w:r>
      <w:r w:rsidR="00225750" w:rsidRPr="00656766">
        <w:rPr>
          <w:rFonts w:ascii="Century Gothic" w:hAnsi="Century Gothic"/>
          <w:sz w:val="16"/>
          <w:szCs w:val="16"/>
        </w:rPr>
        <w:t xml:space="preserve">27 millones, los donativos económicos canalizados para UAPI de diferentes cosas en recursos, la condonación de multas y recargos y la condonación de los adeudos en los pasivos de SIAPA, esto </w:t>
      </w:r>
      <w:r w:rsidR="00A265D6" w:rsidRPr="00656766">
        <w:rPr>
          <w:rFonts w:ascii="Century Gothic" w:hAnsi="Century Gothic"/>
          <w:sz w:val="16"/>
          <w:szCs w:val="16"/>
        </w:rPr>
        <w:t>está</w:t>
      </w:r>
      <w:r w:rsidR="00225750" w:rsidRPr="00656766">
        <w:rPr>
          <w:rFonts w:ascii="Century Gothic" w:hAnsi="Century Gothic"/>
          <w:sz w:val="16"/>
          <w:szCs w:val="16"/>
        </w:rPr>
        <w:t xml:space="preserve"> </w:t>
      </w:r>
      <w:r w:rsidR="00A265D6" w:rsidRPr="00656766">
        <w:rPr>
          <w:rFonts w:ascii="Century Gothic" w:hAnsi="Century Gothic"/>
          <w:sz w:val="16"/>
          <w:szCs w:val="16"/>
        </w:rPr>
        <w:t>en trámite</w:t>
      </w:r>
      <w:r w:rsidR="00225750" w:rsidRPr="00656766">
        <w:rPr>
          <w:rFonts w:ascii="Century Gothic" w:hAnsi="Century Gothic"/>
          <w:sz w:val="16"/>
          <w:szCs w:val="16"/>
        </w:rPr>
        <w:t xml:space="preserve">, el convenio ya </w:t>
      </w:r>
      <w:r w:rsidR="00A265D6" w:rsidRPr="00656766">
        <w:rPr>
          <w:rFonts w:ascii="Century Gothic" w:hAnsi="Century Gothic"/>
          <w:sz w:val="16"/>
          <w:szCs w:val="16"/>
        </w:rPr>
        <w:t>está</w:t>
      </w:r>
      <w:r w:rsidR="002B2B53" w:rsidRPr="00656766">
        <w:rPr>
          <w:rFonts w:ascii="Century Gothic" w:hAnsi="Century Gothic"/>
          <w:sz w:val="16"/>
          <w:szCs w:val="16"/>
        </w:rPr>
        <w:t xml:space="preserve"> por firmarse en S</w:t>
      </w:r>
      <w:r w:rsidR="00225750" w:rsidRPr="00656766">
        <w:rPr>
          <w:rFonts w:ascii="Century Gothic" w:hAnsi="Century Gothic"/>
          <w:sz w:val="16"/>
          <w:szCs w:val="16"/>
        </w:rPr>
        <w:t>EPAF, entonces el monto de la gestión asciende para $98’464,193</w:t>
      </w:r>
      <w:r w:rsidR="002B2B53" w:rsidRPr="00656766">
        <w:rPr>
          <w:rFonts w:ascii="Century Gothic" w:hAnsi="Century Gothic"/>
          <w:sz w:val="16"/>
          <w:szCs w:val="16"/>
        </w:rPr>
        <w:t>.00</w:t>
      </w:r>
      <w:r w:rsidR="00225750" w:rsidRPr="00656766">
        <w:rPr>
          <w:rFonts w:ascii="Century Gothic" w:hAnsi="Century Gothic"/>
          <w:sz w:val="16"/>
          <w:szCs w:val="16"/>
        </w:rPr>
        <w:t xml:space="preserve"> pesos que fue el resultado de la gestión</w:t>
      </w:r>
      <w:r w:rsidR="00943C5C" w:rsidRPr="00656766">
        <w:rPr>
          <w:rFonts w:ascii="Century Gothic" w:hAnsi="Century Gothic"/>
          <w:sz w:val="16"/>
          <w:szCs w:val="16"/>
        </w:rPr>
        <w:t xml:space="preserve">. </w:t>
      </w:r>
      <w:r w:rsidR="00943C5C" w:rsidRPr="00656766">
        <w:rPr>
          <w:rFonts w:ascii="Century Gothic" w:hAnsi="Century Gothic"/>
          <w:b/>
          <w:sz w:val="16"/>
          <w:szCs w:val="16"/>
        </w:rPr>
        <w:t>En uso de la voz el Presidente de la Junta de Gobierno</w:t>
      </w:r>
      <w:r w:rsidR="00943C5C" w:rsidRPr="00656766">
        <w:rPr>
          <w:rFonts w:ascii="Century Gothic" w:hAnsi="Century Gothic"/>
          <w:sz w:val="16"/>
          <w:szCs w:val="16"/>
        </w:rPr>
        <w:t xml:space="preserve">: </w:t>
      </w:r>
      <w:r w:rsidR="00225750" w:rsidRPr="00656766">
        <w:rPr>
          <w:rFonts w:ascii="Century Gothic" w:hAnsi="Century Gothic"/>
          <w:sz w:val="16"/>
          <w:szCs w:val="16"/>
        </w:rPr>
        <w:t>Muy bien</w:t>
      </w:r>
      <w:r w:rsidR="00943C5C" w:rsidRPr="00656766">
        <w:rPr>
          <w:rFonts w:ascii="Century Gothic" w:hAnsi="Century Gothic"/>
          <w:sz w:val="16"/>
          <w:szCs w:val="16"/>
        </w:rPr>
        <w:t xml:space="preserve">. </w:t>
      </w:r>
      <w:r w:rsidR="00943C5C" w:rsidRPr="00656766">
        <w:rPr>
          <w:rFonts w:ascii="Century Gothic" w:hAnsi="Century Gothic"/>
          <w:b/>
          <w:sz w:val="16"/>
          <w:szCs w:val="16"/>
        </w:rPr>
        <w:t xml:space="preserve">En uso de la voz la Directora General: </w:t>
      </w:r>
      <w:r w:rsidR="00225750" w:rsidRPr="00656766">
        <w:rPr>
          <w:rFonts w:ascii="Century Gothic" w:hAnsi="Century Gothic"/>
          <w:sz w:val="16"/>
          <w:szCs w:val="16"/>
        </w:rPr>
        <w:t xml:space="preserve">Bueno, esto </w:t>
      </w:r>
      <w:r w:rsidR="00A265D6" w:rsidRPr="00656766">
        <w:rPr>
          <w:rFonts w:ascii="Century Gothic" w:hAnsi="Century Gothic"/>
          <w:sz w:val="16"/>
          <w:szCs w:val="16"/>
        </w:rPr>
        <w:t>sería</w:t>
      </w:r>
      <w:r w:rsidR="00225750" w:rsidRPr="00656766">
        <w:rPr>
          <w:rFonts w:ascii="Century Gothic" w:hAnsi="Century Gothic"/>
          <w:sz w:val="16"/>
          <w:szCs w:val="16"/>
        </w:rPr>
        <w:t xml:space="preserve"> la cuestión del mes de octubre, los temas de </w:t>
      </w:r>
      <w:r w:rsidR="00A265D6" w:rsidRPr="00656766">
        <w:rPr>
          <w:rFonts w:ascii="Century Gothic" w:hAnsi="Century Gothic"/>
          <w:sz w:val="16"/>
          <w:szCs w:val="16"/>
        </w:rPr>
        <w:t>aprobación</w:t>
      </w:r>
      <w:r w:rsidR="00225750" w:rsidRPr="00656766">
        <w:rPr>
          <w:rFonts w:ascii="Century Gothic" w:hAnsi="Century Gothic"/>
          <w:sz w:val="16"/>
          <w:szCs w:val="16"/>
        </w:rPr>
        <w:t xml:space="preserve">, cada uno de ustedes tiene ya el informe, el cual me </w:t>
      </w:r>
      <w:r w:rsidR="00A265D6" w:rsidRPr="00656766">
        <w:rPr>
          <w:rFonts w:ascii="Century Gothic" w:hAnsi="Century Gothic"/>
          <w:sz w:val="16"/>
          <w:szCs w:val="16"/>
        </w:rPr>
        <w:t>gustaría</w:t>
      </w:r>
      <w:r w:rsidR="00225750" w:rsidRPr="00656766">
        <w:rPr>
          <w:rFonts w:ascii="Century Gothic" w:hAnsi="Century Gothic"/>
          <w:sz w:val="16"/>
          <w:szCs w:val="16"/>
        </w:rPr>
        <w:t xml:space="preserve"> si no tienen inconveniente dar lectura para qu</w:t>
      </w:r>
      <w:r w:rsidR="00943C5C" w:rsidRPr="00656766">
        <w:rPr>
          <w:rFonts w:ascii="Century Gothic" w:hAnsi="Century Gothic"/>
          <w:sz w:val="16"/>
          <w:szCs w:val="16"/>
        </w:rPr>
        <w:t>e pueda quedar en acta de Junta de G</w:t>
      </w:r>
      <w:r w:rsidR="00225750" w:rsidRPr="00656766">
        <w:rPr>
          <w:rFonts w:ascii="Century Gothic" w:hAnsi="Century Gothic"/>
          <w:sz w:val="16"/>
          <w:szCs w:val="16"/>
        </w:rPr>
        <w:t>obierno</w:t>
      </w:r>
      <w:r w:rsidR="00943C5C" w:rsidRPr="00656766">
        <w:rPr>
          <w:rFonts w:ascii="Century Gothic" w:hAnsi="Century Gothic"/>
          <w:sz w:val="16"/>
          <w:szCs w:val="16"/>
        </w:rPr>
        <w:t xml:space="preserve">: </w:t>
      </w:r>
    </w:p>
    <w:p w:rsidR="004C5FFF" w:rsidRPr="00656766" w:rsidRDefault="004C5FFF" w:rsidP="00873502">
      <w:pPr>
        <w:spacing w:after="0" w:line="276" w:lineRule="auto"/>
        <w:ind w:left="708"/>
        <w:contextualSpacing/>
        <w:jc w:val="both"/>
        <w:rPr>
          <w:rFonts w:ascii="Century Gothic" w:hAnsi="Century Gothic"/>
          <w:b/>
          <w:i/>
          <w:sz w:val="16"/>
          <w:szCs w:val="16"/>
        </w:rPr>
      </w:pPr>
      <w:r w:rsidRPr="00656766">
        <w:rPr>
          <w:rFonts w:ascii="Century Gothic" w:hAnsi="Century Gothic"/>
          <w:b/>
          <w:i/>
          <w:sz w:val="16"/>
          <w:szCs w:val="16"/>
        </w:rPr>
        <w:t>“INFORME IJAS PERIODO ENERO A SEPTIEMBRE 2018</w:t>
      </w:r>
    </w:p>
    <w:p w:rsidR="00943C5C" w:rsidRPr="00656766" w:rsidRDefault="00943C5C" w:rsidP="00873502">
      <w:pPr>
        <w:spacing w:after="0" w:line="276" w:lineRule="auto"/>
        <w:ind w:left="708"/>
        <w:contextualSpacing/>
        <w:jc w:val="both"/>
        <w:rPr>
          <w:rFonts w:ascii="Century Gothic" w:hAnsi="Century Gothic"/>
          <w:b/>
          <w:i/>
          <w:sz w:val="16"/>
          <w:szCs w:val="16"/>
        </w:rPr>
      </w:pPr>
    </w:p>
    <w:p w:rsidR="004C5FFF" w:rsidRPr="00656766" w:rsidRDefault="004C5FFF" w:rsidP="00873502">
      <w:pPr>
        <w:spacing w:line="276" w:lineRule="auto"/>
        <w:ind w:left="708"/>
        <w:contextualSpacing/>
        <w:jc w:val="both"/>
        <w:rPr>
          <w:rFonts w:ascii="Century Gothic" w:hAnsi="Century Gothic"/>
          <w:i/>
          <w:sz w:val="16"/>
          <w:szCs w:val="16"/>
        </w:rPr>
      </w:pPr>
      <w:r w:rsidRPr="00656766">
        <w:rPr>
          <w:rFonts w:ascii="Century Gothic" w:hAnsi="Century Gothic"/>
          <w:i/>
          <w:sz w:val="16"/>
          <w:szCs w:val="16"/>
        </w:rPr>
        <w:t xml:space="preserve">Éste informe comprende principalmente datos abreviados de lo realizado en el Instituto Jalisciense de Asistencia Social de enero a septiembre 2018. Sin embargo, esperamos que la información aquí plasmada complemente lo exhibido en informes previos y otros ejercicios de rendición de cuentas; para </w:t>
      </w:r>
      <w:r w:rsidRPr="00656766">
        <w:rPr>
          <w:rFonts w:ascii="Century Gothic" w:hAnsi="Century Gothic"/>
          <w:i/>
          <w:sz w:val="16"/>
          <w:szCs w:val="16"/>
        </w:rPr>
        <w:lastRenderedPageBreak/>
        <w:t>así dilucidar los alcances del trabajo realizado desde que se me invitó a formar parte de la gran familia IJAS.</w:t>
      </w:r>
    </w:p>
    <w:p w:rsidR="004C5FFF" w:rsidRPr="00656766" w:rsidRDefault="004C5FFF" w:rsidP="00873502">
      <w:pPr>
        <w:spacing w:line="276" w:lineRule="auto"/>
        <w:ind w:left="708"/>
        <w:contextualSpacing/>
        <w:jc w:val="both"/>
        <w:rPr>
          <w:rFonts w:ascii="Century Gothic" w:hAnsi="Century Gothic"/>
          <w:i/>
          <w:sz w:val="16"/>
          <w:szCs w:val="16"/>
        </w:rPr>
      </w:pPr>
      <w:r w:rsidRPr="00656766">
        <w:rPr>
          <w:rFonts w:ascii="Century Gothic" w:hAnsi="Century Gothic"/>
          <w:i/>
          <w:sz w:val="16"/>
          <w:szCs w:val="16"/>
        </w:rPr>
        <w:t xml:space="preserve">Al asumir la Dirección General del Instituto en septiembre del 2016, asumí también el reto de propiciar acciones y proyectos que se tradujeran en mejoras institucionales y beneficios para los jaliscienses. </w:t>
      </w:r>
    </w:p>
    <w:p w:rsidR="004C5FFF" w:rsidRPr="00656766" w:rsidRDefault="004C5FFF" w:rsidP="00873502">
      <w:pPr>
        <w:spacing w:line="276" w:lineRule="auto"/>
        <w:ind w:left="708"/>
        <w:contextualSpacing/>
        <w:jc w:val="both"/>
        <w:rPr>
          <w:rFonts w:ascii="Century Gothic" w:hAnsi="Century Gothic"/>
          <w:i/>
          <w:sz w:val="16"/>
          <w:szCs w:val="16"/>
        </w:rPr>
      </w:pPr>
      <w:r w:rsidRPr="00656766">
        <w:rPr>
          <w:rFonts w:ascii="Century Gothic" w:hAnsi="Century Gothic"/>
          <w:i/>
          <w:sz w:val="16"/>
          <w:szCs w:val="16"/>
        </w:rPr>
        <w:t>Cualquier plan de trabajo consiste básicamente de cuatro etapas: el diagnóstico, la planeación, la ejecución, y la evaluación. Por tanto, el presente documento no se ha elaborado con la finalidad de persuadir o generar aplausos, sino buscando concluir un proceso de trabajo de poco más de dos años haciendo una última reflexión para apreciar con objetividad los avances, aciertos y dificultades patentes. Lo que se logró y lo que queda pendiente.</w:t>
      </w:r>
    </w:p>
    <w:p w:rsidR="004C5FFF" w:rsidRPr="00656766" w:rsidRDefault="004C5FFF" w:rsidP="00873502">
      <w:pPr>
        <w:spacing w:line="276" w:lineRule="auto"/>
        <w:ind w:left="708"/>
        <w:contextualSpacing/>
        <w:jc w:val="both"/>
        <w:rPr>
          <w:rFonts w:ascii="Century Gothic" w:hAnsi="Century Gothic"/>
          <w:i/>
          <w:sz w:val="16"/>
          <w:szCs w:val="16"/>
        </w:rPr>
      </w:pPr>
      <w:r w:rsidRPr="00656766">
        <w:rPr>
          <w:rFonts w:ascii="Century Gothic" w:hAnsi="Century Gothic"/>
          <w:i/>
          <w:sz w:val="16"/>
          <w:szCs w:val="16"/>
        </w:rPr>
        <w:t>Dicen que “lo que no se mide, no existe”. Estoy de acuerdo en que resulta indiscutible el valor de la información; pero también he comprobado que dicha aseveración descarta demasiado. Hay mucho que ocurre día con día dentro de una institución y que no encontrarán plasmado en estas breves páginas: el sinfín de anécdotas que brotan del diario convivir, los momentos de alegría y también los de estrés;  los esfuerzos callados de muchos empleados. Hubo muchísimo que no se midió, pero que indudablemente existió. Y su impacto, aunque quizá más arcano, también fue factor en los resultados obtenidos.</w:t>
      </w:r>
    </w:p>
    <w:p w:rsidR="004C5FFF" w:rsidRPr="00656766" w:rsidRDefault="004C5FFF" w:rsidP="00873502">
      <w:pPr>
        <w:spacing w:line="276" w:lineRule="auto"/>
        <w:ind w:left="708"/>
        <w:contextualSpacing/>
        <w:jc w:val="both"/>
        <w:rPr>
          <w:rFonts w:ascii="Century Gothic" w:hAnsi="Century Gothic"/>
          <w:i/>
          <w:sz w:val="16"/>
          <w:szCs w:val="16"/>
        </w:rPr>
      </w:pPr>
      <w:r w:rsidRPr="00656766">
        <w:rPr>
          <w:rFonts w:ascii="Century Gothic" w:hAnsi="Century Gothic"/>
          <w:i/>
          <w:sz w:val="16"/>
          <w:szCs w:val="16"/>
        </w:rPr>
        <w:t xml:space="preserve">Somos conscientes de que los datos aquí esbozados son sólo fragmentos y destellos de lo ocurrido, pero por ello hemos seleccionado cuidadosamente aquellos que pensamos pueden ser los más representativos de la labor realizada en lo que va del año. </w:t>
      </w:r>
    </w:p>
    <w:p w:rsidR="00943C5C" w:rsidRPr="00656766" w:rsidRDefault="004C5FFF" w:rsidP="00873502">
      <w:pPr>
        <w:spacing w:line="276" w:lineRule="auto"/>
        <w:ind w:left="708"/>
        <w:contextualSpacing/>
        <w:jc w:val="both"/>
        <w:rPr>
          <w:rFonts w:ascii="Century Gothic" w:hAnsi="Century Gothic"/>
          <w:i/>
          <w:sz w:val="16"/>
          <w:szCs w:val="16"/>
        </w:rPr>
      </w:pPr>
      <w:r w:rsidRPr="00656766">
        <w:rPr>
          <w:rFonts w:ascii="Century Gothic" w:hAnsi="Century Gothic"/>
          <w:i/>
          <w:sz w:val="16"/>
          <w:szCs w:val="16"/>
        </w:rPr>
        <w:t>Inicio la presentación de este informe con los datos correspondientes a</w:t>
      </w:r>
      <w:r w:rsidR="00943C5C" w:rsidRPr="00656766">
        <w:rPr>
          <w:rFonts w:ascii="Century Gothic" w:hAnsi="Century Gothic"/>
          <w:i/>
          <w:sz w:val="16"/>
          <w:szCs w:val="16"/>
        </w:rPr>
        <w:t>:</w:t>
      </w:r>
    </w:p>
    <w:p w:rsidR="00943C5C" w:rsidRPr="00656766" w:rsidRDefault="00943C5C" w:rsidP="00873502">
      <w:pPr>
        <w:spacing w:line="276" w:lineRule="auto"/>
        <w:ind w:left="708"/>
        <w:contextualSpacing/>
        <w:jc w:val="both"/>
        <w:rPr>
          <w:rFonts w:ascii="Century Gothic" w:hAnsi="Century Gothic"/>
          <w:i/>
          <w:sz w:val="16"/>
          <w:szCs w:val="16"/>
        </w:rPr>
      </w:pPr>
    </w:p>
    <w:p w:rsidR="004C5FFF" w:rsidRPr="00656766" w:rsidRDefault="00943C5C" w:rsidP="00873502">
      <w:pPr>
        <w:spacing w:line="276" w:lineRule="auto"/>
        <w:ind w:left="708"/>
        <w:contextualSpacing/>
        <w:jc w:val="both"/>
        <w:rPr>
          <w:rFonts w:ascii="Century Gothic" w:hAnsi="Century Gothic"/>
          <w:b/>
          <w:i/>
          <w:sz w:val="16"/>
          <w:szCs w:val="16"/>
        </w:rPr>
      </w:pPr>
      <w:r w:rsidRPr="00656766">
        <w:rPr>
          <w:rFonts w:ascii="Century Gothic" w:hAnsi="Century Gothic"/>
          <w:b/>
          <w:i/>
          <w:sz w:val="16"/>
          <w:szCs w:val="16"/>
        </w:rPr>
        <w:t>APOYOS ENTREGADOS A LAS ORGANIZACIONES DE LA SOCIEDAD CIVIL Y LA PROMOCIÓN DE LA ASISTENCIA SOCIAL.</w:t>
      </w: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Durante el año, 68 Organizaciones de la Sociedad Civil obtuvieron el reconociendo IJAS con lo que se incrementó a 1,071 el Padrón Estatal de Instituciones de Asistencia Social Privada; 824 se ubican en el área metropolitana de Guadalajara y 247 en el interior del estado.</w:t>
      </w: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p>
    <w:p w:rsidR="004C5FFF" w:rsidRPr="00656766" w:rsidRDefault="004C5FFF" w:rsidP="00873502">
      <w:pPr>
        <w:pStyle w:val="Default"/>
        <w:spacing w:line="276" w:lineRule="auto"/>
        <w:ind w:left="708"/>
        <w:contextualSpacing/>
        <w:jc w:val="both"/>
        <w:rPr>
          <w:rFonts w:cstheme="majorHAnsi"/>
          <w:i/>
          <w:sz w:val="16"/>
          <w:szCs w:val="16"/>
        </w:rPr>
      </w:pPr>
      <w:r w:rsidRPr="00656766">
        <w:rPr>
          <w:rFonts w:cstheme="majorHAnsi"/>
          <w:i/>
          <w:color w:val="auto"/>
          <w:sz w:val="16"/>
          <w:szCs w:val="16"/>
        </w:rPr>
        <w:t>Se entregaron en efectivo $10’252,000.00 mediante el programa “Apoyo a Instituciones de Asistencia Social Privada y Grupos Vulnerables” sujeto a Reglas de Operación publicadas en el Periódico Oficial “El Estado de Jalisco” el 10 de marzo de 2018; distribuidos de la siguiente manera:</w:t>
      </w:r>
      <w:r w:rsidR="00943C5C" w:rsidRPr="00656766">
        <w:rPr>
          <w:rFonts w:cstheme="majorHAnsi"/>
          <w:i/>
          <w:color w:val="auto"/>
          <w:sz w:val="16"/>
          <w:szCs w:val="16"/>
        </w:rPr>
        <w:t xml:space="preserve"> </w:t>
      </w:r>
      <w:r w:rsidRPr="00656766">
        <w:rPr>
          <w:rFonts w:cstheme="majorHAnsi"/>
          <w:i/>
          <w:sz w:val="16"/>
          <w:szCs w:val="16"/>
        </w:rPr>
        <w:t xml:space="preserve">$3’255,000.00 para financiamiento de proyectos para beneficiar a 84 OSC asistenciales con hasta 40 mil pesos; </w:t>
      </w:r>
      <w:r w:rsidR="00943C5C" w:rsidRPr="00656766">
        <w:rPr>
          <w:rFonts w:cstheme="majorHAnsi"/>
          <w:i/>
          <w:sz w:val="16"/>
          <w:szCs w:val="16"/>
        </w:rPr>
        <w:t xml:space="preserve"> </w:t>
      </w:r>
      <w:r w:rsidRPr="00656766">
        <w:rPr>
          <w:rFonts w:cstheme="majorHAnsi"/>
          <w:i/>
          <w:sz w:val="16"/>
          <w:szCs w:val="16"/>
        </w:rPr>
        <w:t xml:space="preserve">$4’000,000.00 del cofinanciamiento IJAS y Secretaría de Desarrollo e Integración Social (SEDIS) para beneficiar a 84 OSC asistenciales con hasta 50 mil pesos; $1’200,000.00 para apoyar a 25 OSC  hasta con 50 mil pesos como apoyo emergente y casuístico; $185,000.00 para 7 OSC que atienden a personas con discapacidad sensorial visual y </w:t>
      </w:r>
      <w:r w:rsidR="00943C5C" w:rsidRPr="00656766">
        <w:rPr>
          <w:rFonts w:cstheme="majorHAnsi"/>
          <w:i/>
          <w:sz w:val="16"/>
          <w:szCs w:val="16"/>
        </w:rPr>
        <w:t xml:space="preserve"> </w:t>
      </w:r>
      <w:r w:rsidRPr="00656766">
        <w:rPr>
          <w:rFonts w:cstheme="majorHAnsi"/>
          <w:i/>
          <w:sz w:val="16"/>
          <w:szCs w:val="16"/>
        </w:rPr>
        <w:t>$1’612,000.00 para 25 adultos en desamparo que residen en 2 asilos afiliados.</w:t>
      </w:r>
    </w:p>
    <w:p w:rsidR="004C5FFF" w:rsidRPr="00656766" w:rsidRDefault="004C5FFF" w:rsidP="00873502">
      <w:pPr>
        <w:pStyle w:val="Sinespaciado"/>
        <w:spacing w:line="276" w:lineRule="auto"/>
        <w:ind w:left="708"/>
        <w:contextualSpacing/>
        <w:jc w:val="both"/>
        <w:rPr>
          <w:rFonts w:ascii="Century Gothic" w:hAnsi="Century Gothic" w:cstheme="majorHAnsi"/>
          <w:b/>
          <w:i/>
          <w:sz w:val="16"/>
          <w:szCs w:val="16"/>
        </w:rPr>
      </w:pPr>
    </w:p>
    <w:p w:rsidR="004C5FFF" w:rsidRPr="00656766" w:rsidRDefault="004C5FFF"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Adicionalmente, se destinaron $544,367.00 para apoyar en especie a organizaciones y personas en condición de vulnerabilidad:</w:t>
      </w:r>
      <w:r w:rsidR="00943C5C" w:rsidRPr="00656766">
        <w:rPr>
          <w:rFonts w:ascii="Century Gothic" w:hAnsi="Century Gothic" w:cstheme="majorHAnsi"/>
          <w:i/>
          <w:sz w:val="16"/>
          <w:szCs w:val="16"/>
        </w:rPr>
        <w:t xml:space="preserve"> </w:t>
      </w:r>
      <w:r w:rsidRPr="00656766">
        <w:rPr>
          <w:rFonts w:ascii="Century Gothic" w:hAnsi="Century Gothic" w:cstheme="majorHAnsi"/>
          <w:i/>
          <w:sz w:val="16"/>
          <w:szCs w:val="16"/>
        </w:rPr>
        <w:t>$61,753.00 en capacitación, y$482,614.00 para la entrega de apoyos a personas que más lo necesitan, entregados en coordinación con la Administración del Patrimonio de la Beneficencia Pública.</w:t>
      </w:r>
    </w:p>
    <w:p w:rsidR="004C5FFF" w:rsidRPr="00656766" w:rsidRDefault="004C5FFF"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Para llevar a cabo los eventos de entrega de apoyos, se destinó hasta el 2% del presupuesto para gastos de logística.</w:t>
      </w: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 xml:space="preserve">En el tema de visitas de supervisión a asociaciones civiles para verificar el cumplimiento de su objeto social, se realizaron </w:t>
      </w:r>
      <w:r w:rsidRPr="00656766">
        <w:rPr>
          <w:rFonts w:ascii="Century Gothic" w:hAnsi="Century Gothic" w:cstheme="majorHAnsi"/>
          <w:b/>
          <w:i/>
          <w:sz w:val="16"/>
          <w:szCs w:val="16"/>
        </w:rPr>
        <w:t>668 visitas;</w:t>
      </w:r>
      <w:r w:rsidRPr="00656766">
        <w:rPr>
          <w:rFonts w:ascii="Century Gothic" w:hAnsi="Century Gothic" w:cstheme="majorHAnsi"/>
          <w:i/>
          <w:sz w:val="16"/>
          <w:szCs w:val="16"/>
        </w:rPr>
        <w:t xml:space="preserve"> 466 dentro del Área Metropolitana de Guadalajara y 202 en municipios del interior de Jalisco. </w:t>
      </w: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p>
    <w:p w:rsidR="004C5FFF" w:rsidRPr="00656766" w:rsidRDefault="00943C5C" w:rsidP="00873502">
      <w:pPr>
        <w:pStyle w:val="Sinespaciado"/>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lang w:val="es-ES"/>
        </w:rPr>
        <w:t>R</w:t>
      </w:r>
      <w:r w:rsidR="004C5FFF" w:rsidRPr="00656766">
        <w:rPr>
          <w:rFonts w:ascii="Century Gothic" w:hAnsi="Century Gothic" w:cstheme="majorHAnsi"/>
          <w:i/>
          <w:sz w:val="16"/>
          <w:szCs w:val="16"/>
          <w:lang w:val="es-ES"/>
        </w:rPr>
        <w:t xml:space="preserve">especto a asesorías para la constitución de asociaciones civiles y modificación de estatutos, se logró atender a 5,743 personas: </w:t>
      </w:r>
      <w:r w:rsidR="004C5FFF" w:rsidRPr="00656766">
        <w:rPr>
          <w:rFonts w:ascii="Century Gothic" w:hAnsi="Century Gothic" w:cstheme="majorHAnsi"/>
          <w:i/>
          <w:sz w:val="16"/>
          <w:szCs w:val="16"/>
        </w:rPr>
        <w:t xml:space="preserve">2,816 de manera personalizada y 2,927 vía telefónica. </w:t>
      </w:r>
    </w:p>
    <w:p w:rsidR="004C5FFF" w:rsidRPr="00656766" w:rsidRDefault="004C5FFF" w:rsidP="00873502">
      <w:pPr>
        <w:pStyle w:val="Sinespaciado"/>
        <w:spacing w:line="276" w:lineRule="auto"/>
        <w:ind w:left="708"/>
        <w:contextualSpacing/>
        <w:jc w:val="both"/>
        <w:rPr>
          <w:rFonts w:ascii="Century Gothic" w:hAnsi="Century Gothic" w:cstheme="majorHAnsi"/>
          <w:b/>
          <w:i/>
          <w:sz w:val="16"/>
          <w:szCs w:val="16"/>
        </w:rPr>
      </w:pP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lastRenderedPageBreak/>
        <w:t>Se realizaron 710 acompañamientos personalizados a 334 asociaciones civiles en materia contable y fiscal con la finalidad de ayudar en la regularización y cumplimiento de obligaciones ante instancias federales y locales como el Servicio de Administración Tributaria.</w:t>
      </w: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lang w:val="es-ES"/>
        </w:rPr>
        <w:t xml:space="preserve">Se brindaron 7,268 asesorías sobre trabajo social </w:t>
      </w:r>
      <w:r w:rsidRPr="00656766">
        <w:rPr>
          <w:rFonts w:ascii="Century Gothic" w:hAnsi="Century Gothic" w:cstheme="majorHAnsi"/>
          <w:i/>
          <w:sz w:val="16"/>
          <w:szCs w:val="16"/>
        </w:rPr>
        <w:t xml:space="preserve">a las 1,071 asociaciones afiliadas, quienes lograron implementar modelos de atención, elaborar informes de actividades, controles de padrón de personas beneficiadas y constancias de servicios asistenciales; estos documentos les permitieron a las asociaciones, realizar diversos trámites ante instancias públicas y privadas.  </w:t>
      </w: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168 Organizaciones de la Sociedad Civil recibieron anuencia para constituirse como asociación civil o fundación con objeto social asistencial. 64 de ellas fueron derivadas al Colegio de Notarios de Jalisco.</w:t>
      </w: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lang w:val="es-ES"/>
        </w:rPr>
      </w:pPr>
    </w:p>
    <w:p w:rsidR="004C5FFF" w:rsidRPr="00656766" w:rsidRDefault="004C5FFF" w:rsidP="00873502">
      <w:pPr>
        <w:pStyle w:val="Sinespaciado"/>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 xml:space="preserve">En este mismo año, 68 asociaciones recibieron el reconocimiento IJAS, a 197 se les renovó su afiliación y a otras 68 les fue cancelada. </w:t>
      </w:r>
    </w:p>
    <w:p w:rsidR="00943C5C" w:rsidRPr="00656766" w:rsidRDefault="00943C5C" w:rsidP="00873502">
      <w:pPr>
        <w:spacing w:line="276" w:lineRule="auto"/>
        <w:ind w:left="708"/>
        <w:contextualSpacing/>
        <w:jc w:val="both"/>
        <w:rPr>
          <w:rFonts w:ascii="Century Gothic" w:eastAsia="Cambria" w:hAnsi="Century Gothic" w:cstheme="majorHAnsi"/>
          <w:i/>
          <w:sz w:val="16"/>
          <w:szCs w:val="16"/>
        </w:rPr>
      </w:pPr>
    </w:p>
    <w:p w:rsidR="004C5FFF" w:rsidRPr="00656766" w:rsidRDefault="004C5FFF" w:rsidP="00873502">
      <w:pPr>
        <w:spacing w:line="276" w:lineRule="auto"/>
        <w:ind w:left="708"/>
        <w:contextualSpacing/>
        <w:jc w:val="both"/>
        <w:rPr>
          <w:rFonts w:ascii="Century Gothic" w:eastAsia="Cambria" w:hAnsi="Century Gothic" w:cstheme="majorHAnsi"/>
          <w:i/>
          <w:sz w:val="16"/>
          <w:szCs w:val="16"/>
        </w:rPr>
      </w:pPr>
      <w:r w:rsidRPr="00656766">
        <w:rPr>
          <w:rFonts w:ascii="Century Gothic" w:eastAsia="Cambria" w:hAnsi="Century Gothic" w:cstheme="majorHAnsi"/>
          <w:i/>
          <w:sz w:val="16"/>
          <w:szCs w:val="16"/>
        </w:rPr>
        <w:t xml:space="preserve">Se brindaron 549 asesorías a OSC asistenciales  para orientar sobre las distintas vías que pueden utilizar para hacerse llegar de recursos económicos para el fortalecimiento de sus actividades; así como la manera en la que pueden implementar y desarrollar la logística y las relaciones públicas en eventos de procuración de fondos. </w:t>
      </w:r>
    </w:p>
    <w:p w:rsidR="004C5FFF" w:rsidRPr="00656766" w:rsidRDefault="004C5FFF" w:rsidP="00873502">
      <w:pPr>
        <w:spacing w:line="276" w:lineRule="auto"/>
        <w:ind w:left="708"/>
        <w:contextualSpacing/>
        <w:jc w:val="both"/>
        <w:rPr>
          <w:rFonts w:ascii="Century Gothic" w:eastAsia="Cambria" w:hAnsi="Century Gothic" w:cstheme="majorHAnsi"/>
          <w:i/>
          <w:sz w:val="16"/>
          <w:szCs w:val="16"/>
        </w:rPr>
      </w:pPr>
      <w:r w:rsidRPr="00656766">
        <w:rPr>
          <w:rFonts w:ascii="Century Gothic" w:eastAsia="Cambria" w:hAnsi="Century Gothic" w:cstheme="majorHAnsi"/>
          <w:i/>
          <w:sz w:val="16"/>
          <w:szCs w:val="16"/>
        </w:rPr>
        <w:t>De estas asesorías, 129 OSC recibieron autorización para llevar a cabo eventos de procuración de fondos de los que se emite un “Informe de finiquito de evento”. 105 eventos consistieron en sorteos, subastas de arte, pasarelas, rifas y eventos artísticos y, 24 en colectas.</w:t>
      </w:r>
    </w:p>
    <w:p w:rsidR="00943C5C" w:rsidRPr="00656766" w:rsidRDefault="00943C5C" w:rsidP="00873502">
      <w:pPr>
        <w:spacing w:line="276" w:lineRule="auto"/>
        <w:ind w:left="708"/>
        <w:contextualSpacing/>
        <w:jc w:val="both"/>
        <w:rPr>
          <w:rFonts w:ascii="Century Gothic" w:hAnsi="Century Gothic" w:cstheme="majorHAnsi"/>
          <w:i/>
          <w:sz w:val="16"/>
          <w:szCs w:val="16"/>
        </w:rPr>
      </w:pPr>
    </w:p>
    <w:p w:rsidR="004C5FFF" w:rsidRPr="00656766" w:rsidRDefault="004C5FFF"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Se canalizaron recursos en efectivo y especie a través del programa “Donativo Seguro” que consiste en la entrega de donativos condicionados por parte de personas físicas y morales para 170 organizaciones, de las cuales 36 recibieron donativos en efectivo por $4’643,420.00, 134 recibieron donativos en especie estimados en $1’502,449.00 y 12 personas recibieron sillas de rueda.</w:t>
      </w:r>
    </w:p>
    <w:p w:rsidR="004C5FFF" w:rsidRPr="00656766" w:rsidRDefault="004C5FFF" w:rsidP="00873502">
      <w:pPr>
        <w:spacing w:line="276" w:lineRule="auto"/>
        <w:ind w:left="708"/>
        <w:contextualSpacing/>
        <w:jc w:val="both"/>
        <w:rPr>
          <w:rFonts w:ascii="Century Gothic" w:eastAsia="Cambria" w:hAnsi="Century Gothic" w:cstheme="majorHAnsi"/>
          <w:i/>
          <w:sz w:val="16"/>
          <w:szCs w:val="16"/>
        </w:rPr>
      </w:pPr>
      <w:r w:rsidRPr="00656766">
        <w:rPr>
          <w:rFonts w:ascii="Century Gothic" w:eastAsia="Cambria" w:hAnsi="Century Gothic" w:cstheme="majorHAnsi"/>
          <w:i/>
          <w:sz w:val="16"/>
          <w:szCs w:val="16"/>
        </w:rPr>
        <w:t>Entre todas las asociaciones lograron obtener $15’154,203.00 para apoyar el cumplimiento de su objeto social.</w:t>
      </w:r>
    </w:p>
    <w:p w:rsidR="004C5FFF" w:rsidRPr="00656766" w:rsidRDefault="004C5FFF" w:rsidP="00873502">
      <w:pPr>
        <w:pStyle w:val="xdefault"/>
        <w:shd w:val="clear" w:color="auto" w:fill="FFFFFF"/>
        <w:spacing w:before="0" w:beforeAutospacing="0" w:after="0" w:afterAutospacing="0" w:line="276" w:lineRule="auto"/>
        <w:ind w:left="708"/>
        <w:contextualSpacing/>
        <w:jc w:val="both"/>
        <w:rPr>
          <w:rFonts w:ascii="Century Gothic" w:hAnsi="Century Gothic" w:cstheme="majorHAnsi"/>
          <w:i/>
          <w:color w:val="000000" w:themeColor="text1"/>
          <w:sz w:val="16"/>
          <w:szCs w:val="16"/>
          <w:bdr w:val="none" w:sz="0" w:space="0" w:color="auto" w:frame="1"/>
        </w:rPr>
      </w:pPr>
      <w:r w:rsidRPr="00656766">
        <w:rPr>
          <w:rFonts w:ascii="Century Gothic" w:hAnsi="Century Gothic" w:cstheme="majorHAnsi"/>
          <w:i/>
          <w:color w:val="000000" w:themeColor="text1"/>
          <w:sz w:val="16"/>
          <w:szCs w:val="16"/>
          <w:bdr w:val="none" w:sz="0" w:space="0" w:color="auto" w:frame="1"/>
        </w:rPr>
        <w:t>Para promover el desarrollo de habilidades y capacidades de quienes integran las asociaciones civiles, se brindó capacitación en la que participaron 981 personas de 740 asociaciones. En total fueron 115 horas de enseñanza sobre normatividad, protección civil, transparencia, protección de datos, procuración de fondos, planeación estratégica, sustentabilidad financiera, y desarrollo de proyectos, entre otros. Temas que fueron definidos y programados de acuerdo a los resultados de una encuesta que se aplicó a inicios del año a las asociaciones afiliadas.</w:t>
      </w:r>
    </w:p>
    <w:p w:rsidR="004C5FFF" w:rsidRPr="00656766" w:rsidRDefault="004C5FFF" w:rsidP="00873502">
      <w:pPr>
        <w:pStyle w:val="xdefault"/>
        <w:shd w:val="clear" w:color="auto" w:fill="FFFFFF"/>
        <w:spacing w:before="0" w:beforeAutospacing="0" w:after="0" w:afterAutospacing="0" w:line="276" w:lineRule="auto"/>
        <w:ind w:left="708"/>
        <w:contextualSpacing/>
        <w:jc w:val="both"/>
        <w:rPr>
          <w:rFonts w:ascii="Century Gothic" w:hAnsi="Century Gothic" w:cstheme="majorHAnsi"/>
          <w:i/>
          <w:color w:val="000000" w:themeColor="text1"/>
          <w:sz w:val="16"/>
          <w:szCs w:val="16"/>
          <w:bdr w:val="none" w:sz="0" w:space="0" w:color="auto" w:frame="1"/>
        </w:rPr>
      </w:pPr>
    </w:p>
    <w:p w:rsidR="004C5FFF" w:rsidRPr="00656766" w:rsidRDefault="004C5FFF" w:rsidP="00873502">
      <w:pPr>
        <w:pStyle w:val="xdefault"/>
        <w:shd w:val="clear" w:color="auto" w:fill="FFFFFF"/>
        <w:spacing w:before="0" w:beforeAutospacing="0" w:after="0" w:afterAutospacing="0" w:line="276" w:lineRule="auto"/>
        <w:ind w:left="708"/>
        <w:contextualSpacing/>
        <w:jc w:val="both"/>
        <w:rPr>
          <w:rFonts w:ascii="Century Gothic" w:hAnsi="Century Gothic" w:cstheme="majorHAnsi"/>
          <w:i/>
          <w:color w:val="000000" w:themeColor="text1"/>
          <w:sz w:val="16"/>
          <w:szCs w:val="16"/>
          <w:bdr w:val="none" w:sz="0" w:space="0" w:color="auto" w:frame="1"/>
        </w:rPr>
      </w:pPr>
      <w:r w:rsidRPr="00656766">
        <w:rPr>
          <w:rFonts w:ascii="Century Gothic" w:hAnsi="Century Gothic" w:cstheme="majorHAnsi"/>
          <w:i/>
          <w:color w:val="000000" w:themeColor="text1"/>
          <w:sz w:val="16"/>
          <w:szCs w:val="16"/>
          <w:bdr w:val="none" w:sz="0" w:space="0" w:color="auto" w:frame="1"/>
        </w:rPr>
        <w:t xml:space="preserve">Gracias a las </w:t>
      </w:r>
      <w:r w:rsidRPr="00656766">
        <w:rPr>
          <w:rFonts w:ascii="Century Gothic" w:eastAsia="Arial Unicode MS" w:hAnsi="Century Gothic" w:cstheme="majorHAnsi"/>
          <w:i/>
          <w:color w:val="000000" w:themeColor="text1"/>
          <w:sz w:val="16"/>
          <w:szCs w:val="16"/>
        </w:rPr>
        <w:t xml:space="preserve">alianzas con la Unidad Estatal de Protección Civil y Bomberos Jalisco, el Instituto Nacional de Transparencia y Acceso a la Información Pública, la consultora </w:t>
      </w:r>
      <w:proofErr w:type="spellStart"/>
      <w:r w:rsidRPr="00656766">
        <w:rPr>
          <w:rFonts w:ascii="Century Gothic" w:eastAsia="Arial Unicode MS" w:hAnsi="Century Gothic" w:cstheme="majorHAnsi"/>
          <w:i/>
          <w:color w:val="000000" w:themeColor="text1"/>
          <w:sz w:val="16"/>
          <w:szCs w:val="16"/>
        </w:rPr>
        <w:t>ProSociedad</w:t>
      </w:r>
      <w:proofErr w:type="spellEnd"/>
      <w:r w:rsidRPr="00656766">
        <w:rPr>
          <w:rFonts w:ascii="Century Gothic" w:eastAsia="Arial Unicode MS" w:hAnsi="Century Gothic" w:cstheme="majorHAnsi"/>
          <w:i/>
          <w:color w:val="000000" w:themeColor="text1"/>
          <w:sz w:val="16"/>
          <w:szCs w:val="16"/>
        </w:rPr>
        <w:t xml:space="preserve">, profesionistas y activistas, así como a la colaboración de diversas instancias de gobierno y universidades, </w:t>
      </w:r>
      <w:r w:rsidRPr="00656766">
        <w:rPr>
          <w:rFonts w:ascii="Century Gothic" w:hAnsi="Century Gothic" w:cstheme="majorHAnsi"/>
          <w:i/>
          <w:color w:val="000000" w:themeColor="text1"/>
          <w:sz w:val="16"/>
          <w:szCs w:val="16"/>
          <w:bdr w:val="none" w:sz="0" w:space="0" w:color="auto" w:frame="1"/>
        </w:rPr>
        <w:t>se logró realizar importantes ahorros. La inversión por este concepto fue tan sólo de $31,172.00</w:t>
      </w:r>
    </w:p>
    <w:p w:rsidR="004C5FFF" w:rsidRPr="00656766" w:rsidRDefault="004C5FFF" w:rsidP="00873502">
      <w:pPr>
        <w:spacing w:line="276" w:lineRule="auto"/>
        <w:ind w:left="708"/>
        <w:contextualSpacing/>
        <w:jc w:val="both"/>
        <w:rPr>
          <w:rFonts w:ascii="Century Gothic" w:hAnsi="Century Gothic"/>
          <w:i/>
          <w:sz w:val="16"/>
          <w:szCs w:val="16"/>
        </w:rPr>
      </w:pPr>
    </w:p>
    <w:p w:rsidR="004C5FFF" w:rsidRPr="00656766" w:rsidRDefault="004C5FFF" w:rsidP="00873502">
      <w:pPr>
        <w:spacing w:line="276" w:lineRule="auto"/>
        <w:ind w:left="708"/>
        <w:contextualSpacing/>
        <w:jc w:val="both"/>
        <w:rPr>
          <w:rFonts w:ascii="Century Gothic" w:hAnsi="Century Gothic" w:cstheme="majorHAnsi"/>
          <w:i/>
          <w:color w:val="000000" w:themeColor="text1"/>
          <w:sz w:val="16"/>
          <w:szCs w:val="16"/>
        </w:rPr>
      </w:pPr>
      <w:r w:rsidRPr="00656766">
        <w:rPr>
          <w:rFonts w:ascii="Century Gothic" w:hAnsi="Century Gothic" w:cstheme="majorHAnsi"/>
          <w:i/>
          <w:color w:val="000000" w:themeColor="text1"/>
          <w:sz w:val="16"/>
          <w:szCs w:val="16"/>
        </w:rPr>
        <w:t>Por cuarto año consecutivo, se promovió  en niñas, niños y  jóvenes el involucramiento en labores de asistencia social a través de la convocatoria Premio Juan I Menchaca.</w:t>
      </w:r>
    </w:p>
    <w:p w:rsidR="004C5FFF" w:rsidRPr="00656766" w:rsidRDefault="004C5FFF" w:rsidP="00873502">
      <w:pPr>
        <w:spacing w:line="276" w:lineRule="auto"/>
        <w:ind w:left="708"/>
        <w:contextualSpacing/>
        <w:jc w:val="both"/>
        <w:rPr>
          <w:rFonts w:ascii="Century Gothic" w:eastAsia="Arial Unicode MS" w:hAnsi="Century Gothic" w:cstheme="majorHAnsi"/>
          <w:i/>
          <w:color w:val="000000" w:themeColor="text1"/>
          <w:sz w:val="16"/>
          <w:szCs w:val="16"/>
        </w:rPr>
      </w:pPr>
      <w:r w:rsidRPr="00656766">
        <w:rPr>
          <w:rFonts w:ascii="Century Gothic" w:hAnsi="Century Gothic" w:cstheme="majorHAnsi"/>
          <w:i/>
          <w:color w:val="000000" w:themeColor="text1"/>
          <w:sz w:val="16"/>
          <w:szCs w:val="16"/>
        </w:rPr>
        <w:t xml:space="preserve">En la </w:t>
      </w:r>
      <w:r w:rsidRPr="00656766">
        <w:rPr>
          <w:rFonts w:ascii="Century Gothic" w:eastAsia="Arial Unicode MS" w:hAnsi="Century Gothic" w:cstheme="majorHAnsi"/>
          <w:i/>
          <w:color w:val="000000" w:themeColor="text1"/>
          <w:sz w:val="16"/>
          <w:szCs w:val="16"/>
        </w:rPr>
        <w:t>4ta. Edición, participaron en la categoría de dibujo y pintura, niñas y niños de 6 a 14 años de edad y en las categorías de ensayo, fotografía y cortometraje personas a partir de los 15 años.</w:t>
      </w:r>
    </w:p>
    <w:p w:rsidR="00943C5C" w:rsidRPr="00656766" w:rsidRDefault="00943C5C" w:rsidP="00873502">
      <w:pPr>
        <w:spacing w:line="276" w:lineRule="auto"/>
        <w:ind w:left="708"/>
        <w:contextualSpacing/>
        <w:jc w:val="both"/>
        <w:rPr>
          <w:rFonts w:ascii="Century Gothic" w:eastAsia="Arial Unicode MS" w:hAnsi="Century Gothic" w:cstheme="majorHAnsi"/>
          <w:i/>
          <w:color w:val="000000" w:themeColor="text1"/>
          <w:sz w:val="16"/>
          <w:szCs w:val="16"/>
        </w:rPr>
      </w:pPr>
    </w:p>
    <w:p w:rsidR="004C5FFF" w:rsidRPr="00656766" w:rsidRDefault="004C5FFF" w:rsidP="00873502">
      <w:pPr>
        <w:spacing w:line="276" w:lineRule="auto"/>
        <w:ind w:left="708"/>
        <w:contextualSpacing/>
        <w:jc w:val="both"/>
        <w:rPr>
          <w:rFonts w:ascii="Century Gothic" w:eastAsia="Arial Unicode MS" w:hAnsi="Century Gothic" w:cstheme="majorHAnsi"/>
          <w:i/>
          <w:color w:val="000000" w:themeColor="text1"/>
          <w:sz w:val="16"/>
          <w:szCs w:val="16"/>
        </w:rPr>
      </w:pPr>
      <w:r w:rsidRPr="00656766">
        <w:rPr>
          <w:rFonts w:ascii="Century Gothic" w:eastAsia="Arial Unicode MS" w:hAnsi="Century Gothic" w:cstheme="majorHAnsi"/>
          <w:i/>
          <w:color w:val="000000" w:themeColor="text1"/>
          <w:sz w:val="16"/>
          <w:szCs w:val="16"/>
        </w:rPr>
        <w:t xml:space="preserve">Entre los ganadores de los tres primeros lugares de cada categoría se distribuyó una bolsa de premios en efectivo y especie por $164,310.00 </w:t>
      </w:r>
    </w:p>
    <w:p w:rsidR="00943C5C" w:rsidRPr="00656766" w:rsidRDefault="00943C5C" w:rsidP="00873502">
      <w:pPr>
        <w:spacing w:line="276" w:lineRule="auto"/>
        <w:ind w:left="708"/>
        <w:contextualSpacing/>
        <w:jc w:val="both"/>
        <w:rPr>
          <w:rFonts w:ascii="Century Gothic" w:eastAsia="Arial Unicode MS" w:hAnsi="Century Gothic" w:cstheme="majorHAnsi"/>
          <w:i/>
          <w:color w:val="000000" w:themeColor="text1"/>
          <w:sz w:val="16"/>
          <w:szCs w:val="16"/>
        </w:rPr>
      </w:pPr>
    </w:p>
    <w:p w:rsidR="004C5FFF" w:rsidRPr="00656766" w:rsidRDefault="004C5FFF" w:rsidP="00873502">
      <w:pPr>
        <w:spacing w:line="276" w:lineRule="auto"/>
        <w:ind w:left="708"/>
        <w:contextualSpacing/>
        <w:jc w:val="both"/>
        <w:rPr>
          <w:rFonts w:ascii="Century Gothic" w:eastAsia="Arial Unicode MS" w:hAnsi="Century Gothic" w:cstheme="majorHAnsi"/>
          <w:i/>
          <w:color w:val="000000" w:themeColor="text1"/>
          <w:sz w:val="16"/>
          <w:szCs w:val="16"/>
        </w:rPr>
      </w:pPr>
      <w:r w:rsidRPr="00656766">
        <w:rPr>
          <w:rFonts w:ascii="Century Gothic" w:eastAsia="Arial Unicode MS" w:hAnsi="Century Gothic" w:cstheme="majorHAnsi"/>
          <w:i/>
          <w:color w:val="000000" w:themeColor="text1"/>
          <w:sz w:val="16"/>
          <w:szCs w:val="16"/>
        </w:rPr>
        <w:t>El Premio Juan I Menchaca contó por segundo año consecutivo con el patrocinio de la Universidad Autónoma de Guadalajara.</w:t>
      </w:r>
    </w:p>
    <w:p w:rsidR="00D13EED" w:rsidRPr="00656766" w:rsidRDefault="00D13EED" w:rsidP="00873502">
      <w:pPr>
        <w:spacing w:line="276" w:lineRule="auto"/>
        <w:ind w:left="708"/>
        <w:contextualSpacing/>
        <w:jc w:val="both"/>
        <w:rPr>
          <w:rFonts w:ascii="Century Gothic" w:eastAsia="Arial Unicode MS" w:hAnsi="Century Gothic" w:cstheme="majorHAnsi"/>
          <w:i/>
          <w:color w:val="000000" w:themeColor="text1"/>
          <w:sz w:val="16"/>
          <w:szCs w:val="16"/>
        </w:rPr>
      </w:pPr>
    </w:p>
    <w:p w:rsidR="004C5FFF" w:rsidRPr="00656766" w:rsidRDefault="004C5FFF" w:rsidP="00873502">
      <w:pPr>
        <w:spacing w:line="276" w:lineRule="auto"/>
        <w:ind w:left="708"/>
        <w:contextualSpacing/>
        <w:jc w:val="both"/>
        <w:rPr>
          <w:rFonts w:ascii="Century Gothic" w:eastAsia="Arial Unicode MS" w:hAnsi="Century Gothic" w:cstheme="majorHAnsi"/>
          <w:i/>
          <w:color w:val="000000" w:themeColor="text1"/>
          <w:sz w:val="16"/>
          <w:szCs w:val="16"/>
        </w:rPr>
      </w:pPr>
      <w:r w:rsidRPr="00656766">
        <w:rPr>
          <w:rFonts w:ascii="Century Gothic" w:eastAsia="Arial Unicode MS" w:hAnsi="Century Gothic" w:cstheme="majorHAnsi"/>
          <w:i/>
          <w:color w:val="000000" w:themeColor="text1"/>
          <w:sz w:val="16"/>
          <w:szCs w:val="16"/>
        </w:rPr>
        <w:lastRenderedPageBreak/>
        <w:t>De 2014 a 2018 han participado 1,742 materiales.</w:t>
      </w:r>
    </w:p>
    <w:p w:rsidR="00D13EED" w:rsidRPr="00656766" w:rsidRDefault="00D13EED" w:rsidP="00873502">
      <w:pPr>
        <w:spacing w:line="276" w:lineRule="auto"/>
        <w:ind w:left="708"/>
        <w:contextualSpacing/>
        <w:jc w:val="both"/>
        <w:rPr>
          <w:rFonts w:ascii="Century Gothic" w:hAnsi="Century Gothic" w:cstheme="majorHAnsi"/>
          <w:i/>
          <w:color w:val="000000" w:themeColor="text1"/>
          <w:sz w:val="16"/>
          <w:szCs w:val="16"/>
        </w:rPr>
      </w:pPr>
    </w:p>
    <w:p w:rsidR="004C5FFF" w:rsidRPr="00656766" w:rsidRDefault="004C5FFF" w:rsidP="00873502">
      <w:pPr>
        <w:spacing w:line="276" w:lineRule="auto"/>
        <w:ind w:left="708"/>
        <w:contextualSpacing/>
        <w:jc w:val="both"/>
        <w:rPr>
          <w:rFonts w:ascii="Century Gothic" w:hAnsi="Century Gothic" w:cstheme="majorHAnsi"/>
          <w:i/>
          <w:color w:val="000000" w:themeColor="text1"/>
          <w:sz w:val="16"/>
          <w:szCs w:val="16"/>
        </w:rPr>
      </w:pPr>
      <w:r w:rsidRPr="00656766">
        <w:rPr>
          <w:rFonts w:ascii="Century Gothic" w:hAnsi="Century Gothic" w:cstheme="majorHAnsi"/>
          <w:i/>
          <w:color w:val="000000" w:themeColor="text1"/>
          <w:sz w:val="16"/>
          <w:szCs w:val="16"/>
        </w:rPr>
        <w:t>Por décimo quinto año consecutivo, se reconocerá la labor altruista que realizan mujeres, hombres y asociaciones civiles en Jalisco a través de la convocatoria Premio IJAS a la Asistencia y Promoción Social.</w:t>
      </w:r>
    </w:p>
    <w:p w:rsidR="004C5FFF" w:rsidRPr="00656766" w:rsidRDefault="004C5FFF" w:rsidP="00873502">
      <w:pPr>
        <w:spacing w:line="276" w:lineRule="auto"/>
        <w:ind w:left="708"/>
        <w:contextualSpacing/>
        <w:jc w:val="both"/>
        <w:rPr>
          <w:rFonts w:ascii="Century Gothic" w:eastAsia="Arial Unicode MS" w:hAnsi="Century Gothic" w:cstheme="majorHAnsi"/>
          <w:i/>
          <w:color w:val="000000" w:themeColor="text1"/>
          <w:sz w:val="16"/>
          <w:szCs w:val="16"/>
        </w:rPr>
      </w:pPr>
      <w:r w:rsidRPr="00656766">
        <w:rPr>
          <w:rFonts w:ascii="Century Gothic" w:eastAsia="Arial Unicode MS" w:hAnsi="Century Gothic" w:cstheme="majorHAnsi"/>
          <w:i/>
          <w:color w:val="000000" w:themeColor="text1"/>
          <w:sz w:val="16"/>
          <w:szCs w:val="16"/>
        </w:rPr>
        <w:t xml:space="preserve">Este año se renovó; hasta el 2017 se entregaban como premio $300,000.00 en efectivo a una asociación civil del Área Metropolitana de Guadalajara, a una asociación civil del interior de Jalisco y a un Benefactor Social; este año, se premiará a 6 asociaciones civiles con estímulos económicos y se reconocerá a un benefactor social con la escultura “Manos de Solidaridad”. </w:t>
      </w:r>
    </w:p>
    <w:p w:rsidR="00D13EED" w:rsidRPr="00656766" w:rsidRDefault="00D13EED" w:rsidP="00873502">
      <w:pPr>
        <w:spacing w:line="276" w:lineRule="auto"/>
        <w:ind w:left="708"/>
        <w:contextualSpacing/>
        <w:jc w:val="both"/>
        <w:rPr>
          <w:rFonts w:ascii="Century Gothic" w:eastAsia="Arial Unicode MS" w:hAnsi="Century Gothic" w:cstheme="majorHAnsi"/>
          <w:i/>
          <w:color w:val="000000" w:themeColor="text1"/>
          <w:sz w:val="16"/>
          <w:szCs w:val="16"/>
        </w:rPr>
      </w:pPr>
    </w:p>
    <w:p w:rsidR="004C5FFF" w:rsidRPr="00656766" w:rsidRDefault="004C5FFF" w:rsidP="00873502">
      <w:pPr>
        <w:spacing w:line="276" w:lineRule="auto"/>
        <w:ind w:left="708"/>
        <w:contextualSpacing/>
        <w:jc w:val="both"/>
        <w:rPr>
          <w:rFonts w:ascii="Century Gothic" w:eastAsia="Arial Unicode MS" w:hAnsi="Century Gothic" w:cstheme="majorHAnsi"/>
          <w:i/>
          <w:color w:val="000000" w:themeColor="text1"/>
          <w:sz w:val="16"/>
          <w:szCs w:val="16"/>
        </w:rPr>
      </w:pPr>
      <w:r w:rsidRPr="00656766">
        <w:rPr>
          <w:rFonts w:ascii="Century Gothic" w:eastAsia="Arial Unicode MS" w:hAnsi="Century Gothic" w:cstheme="majorHAnsi"/>
          <w:i/>
          <w:color w:val="000000" w:themeColor="text1"/>
          <w:sz w:val="16"/>
          <w:szCs w:val="16"/>
        </w:rPr>
        <w:t>Los premios para las asociaciones galardonadas corresponden a estímulos económicos en efectivo: $200,000.00 para cada primer lugar; $150,000.00 para los segundos lugares y $100,000.00 para tercer lugar.</w:t>
      </w:r>
    </w:p>
    <w:p w:rsidR="004C5FFF" w:rsidRPr="00656766" w:rsidRDefault="004C5FFF" w:rsidP="00873502">
      <w:pPr>
        <w:spacing w:line="276" w:lineRule="auto"/>
        <w:ind w:left="708"/>
        <w:contextualSpacing/>
        <w:jc w:val="both"/>
        <w:rPr>
          <w:rFonts w:ascii="Century Gothic" w:eastAsia="Arial Unicode MS" w:hAnsi="Century Gothic" w:cstheme="majorHAnsi"/>
          <w:i/>
          <w:color w:val="000000" w:themeColor="text1"/>
          <w:sz w:val="16"/>
          <w:szCs w:val="16"/>
        </w:rPr>
      </w:pPr>
      <w:r w:rsidRPr="00656766">
        <w:rPr>
          <w:rFonts w:ascii="Century Gothic" w:eastAsia="Arial Unicode MS" w:hAnsi="Century Gothic" w:cstheme="majorHAnsi"/>
          <w:i/>
          <w:color w:val="000000" w:themeColor="text1"/>
          <w:sz w:val="16"/>
          <w:szCs w:val="16"/>
        </w:rPr>
        <w:t>En este mismo tema, durante el año se hizo una revisión integral del proceso, que derivó en modificaciones al Reglamento del Premio IJAS y la actualización del Manual para el Jurado.</w:t>
      </w:r>
    </w:p>
    <w:p w:rsidR="00943C5C" w:rsidRPr="00656766" w:rsidRDefault="00943C5C" w:rsidP="00873502">
      <w:pPr>
        <w:spacing w:line="276" w:lineRule="auto"/>
        <w:ind w:left="708"/>
        <w:contextualSpacing/>
        <w:jc w:val="both"/>
        <w:rPr>
          <w:rFonts w:ascii="Century Gothic" w:hAnsi="Century Gothic"/>
          <w:b/>
          <w:i/>
          <w:sz w:val="16"/>
          <w:szCs w:val="16"/>
        </w:rPr>
      </w:pPr>
    </w:p>
    <w:p w:rsidR="004C5FFF" w:rsidRPr="00656766" w:rsidRDefault="004C5FFF" w:rsidP="00873502">
      <w:pPr>
        <w:spacing w:line="276" w:lineRule="auto"/>
        <w:ind w:left="708"/>
        <w:contextualSpacing/>
        <w:jc w:val="both"/>
        <w:rPr>
          <w:rFonts w:ascii="Century Gothic" w:hAnsi="Century Gothic"/>
          <w:b/>
          <w:i/>
          <w:sz w:val="16"/>
          <w:szCs w:val="16"/>
        </w:rPr>
      </w:pPr>
      <w:r w:rsidRPr="00656766">
        <w:rPr>
          <w:rFonts w:ascii="Century Gothic" w:hAnsi="Century Gothic"/>
          <w:b/>
          <w:i/>
          <w:sz w:val="16"/>
          <w:szCs w:val="16"/>
        </w:rPr>
        <w:t>ASISTENCIA SOCIAL PÚBLICA Y DEPENDENCIAS DIRECTAS</w:t>
      </w:r>
      <w:r w:rsidR="00D13EED" w:rsidRPr="00656766">
        <w:rPr>
          <w:rFonts w:ascii="Century Gothic" w:hAnsi="Century Gothic"/>
          <w:b/>
          <w:i/>
          <w:sz w:val="16"/>
          <w:szCs w:val="16"/>
        </w:rPr>
        <w:t>.</w:t>
      </w:r>
    </w:p>
    <w:p w:rsidR="00D13EED" w:rsidRPr="00656766" w:rsidRDefault="00D13EED" w:rsidP="00873502">
      <w:pPr>
        <w:spacing w:line="276" w:lineRule="auto"/>
        <w:ind w:left="708"/>
        <w:contextualSpacing/>
        <w:jc w:val="both"/>
        <w:rPr>
          <w:rFonts w:ascii="Century Gothic" w:hAnsi="Century Gothic"/>
          <w:b/>
          <w:i/>
          <w:sz w:val="16"/>
          <w:szCs w:val="16"/>
        </w:rPr>
      </w:pPr>
    </w:p>
    <w:p w:rsidR="004C5FFF" w:rsidRPr="00656766" w:rsidRDefault="004C5FFF"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color w:val="000000" w:themeColor="text1"/>
          <w:sz w:val="16"/>
          <w:szCs w:val="16"/>
        </w:rPr>
        <w:t xml:space="preserve">Continuando con la presentación de la información referente a la entrega de apoyos en especie a la que hice mención anteriormente los cuales fueron posible gracias a la vinculación con la </w:t>
      </w:r>
      <w:r w:rsidRPr="00656766">
        <w:rPr>
          <w:rFonts w:ascii="Century Gothic" w:hAnsi="Century Gothic" w:cstheme="majorHAnsi"/>
          <w:b/>
          <w:i/>
          <w:color w:val="000000" w:themeColor="text1"/>
          <w:sz w:val="16"/>
          <w:szCs w:val="16"/>
        </w:rPr>
        <w:t>Administración del Patrimonio de la Beneficencia Pública</w:t>
      </w:r>
      <w:r w:rsidRPr="00656766">
        <w:rPr>
          <w:rFonts w:ascii="Century Gothic" w:hAnsi="Century Gothic" w:cstheme="majorHAnsi"/>
          <w:i/>
          <w:color w:val="000000" w:themeColor="text1"/>
          <w:sz w:val="16"/>
          <w:szCs w:val="16"/>
        </w:rPr>
        <w:t>; de las 558 personas que resultaron beneficiadas:</w:t>
      </w:r>
      <w:r w:rsidR="00943C5C" w:rsidRPr="00656766">
        <w:rPr>
          <w:rFonts w:ascii="Century Gothic" w:hAnsi="Century Gothic" w:cstheme="majorHAnsi"/>
          <w:i/>
          <w:color w:val="000000" w:themeColor="text1"/>
          <w:sz w:val="16"/>
          <w:szCs w:val="16"/>
        </w:rPr>
        <w:t xml:space="preserve"> </w:t>
      </w:r>
      <w:r w:rsidRPr="00656766">
        <w:rPr>
          <w:rFonts w:ascii="Century Gothic" w:hAnsi="Century Gothic" w:cstheme="majorHAnsi"/>
          <w:i/>
          <w:sz w:val="16"/>
          <w:szCs w:val="16"/>
        </w:rPr>
        <w:t>139 personas recibieron 275 auxiliares auditivos</w:t>
      </w:r>
      <w:r w:rsidR="00943C5C" w:rsidRPr="00656766">
        <w:rPr>
          <w:rFonts w:ascii="Century Gothic" w:hAnsi="Century Gothic" w:cstheme="majorHAnsi"/>
          <w:i/>
          <w:sz w:val="16"/>
          <w:szCs w:val="16"/>
        </w:rPr>
        <w:t xml:space="preserve">, </w:t>
      </w:r>
      <w:r w:rsidRPr="00656766">
        <w:rPr>
          <w:rFonts w:ascii="Century Gothic" w:hAnsi="Century Gothic" w:cstheme="majorHAnsi"/>
          <w:i/>
          <w:sz w:val="16"/>
          <w:szCs w:val="16"/>
        </w:rPr>
        <w:t>12 recibieron cirugías de prótesis de cadera</w:t>
      </w:r>
      <w:r w:rsidR="00943C5C" w:rsidRPr="00656766">
        <w:rPr>
          <w:rFonts w:ascii="Century Gothic" w:hAnsi="Century Gothic" w:cstheme="majorHAnsi"/>
          <w:i/>
          <w:sz w:val="16"/>
          <w:szCs w:val="16"/>
        </w:rPr>
        <w:t xml:space="preserve">, </w:t>
      </w:r>
      <w:r w:rsidRPr="00656766">
        <w:rPr>
          <w:rFonts w:ascii="Century Gothic" w:hAnsi="Century Gothic" w:cstheme="majorHAnsi"/>
          <w:i/>
          <w:sz w:val="16"/>
          <w:szCs w:val="16"/>
        </w:rPr>
        <w:t>19 cirugías de prótesis de rodilla</w:t>
      </w:r>
      <w:r w:rsidR="00943C5C" w:rsidRPr="00656766">
        <w:rPr>
          <w:rFonts w:ascii="Century Gothic" w:hAnsi="Century Gothic" w:cstheme="majorHAnsi"/>
          <w:i/>
          <w:sz w:val="16"/>
          <w:szCs w:val="16"/>
        </w:rPr>
        <w:t xml:space="preserve">, </w:t>
      </w:r>
      <w:r w:rsidRPr="00656766">
        <w:rPr>
          <w:rFonts w:ascii="Century Gothic" w:hAnsi="Century Gothic" w:cstheme="majorHAnsi"/>
          <w:i/>
          <w:sz w:val="16"/>
          <w:szCs w:val="16"/>
        </w:rPr>
        <w:t>7 mujeres sobrevivientes del cáncer por mastectomía recibier</w:t>
      </w:r>
      <w:r w:rsidR="00943C5C" w:rsidRPr="00656766">
        <w:rPr>
          <w:rFonts w:ascii="Century Gothic" w:hAnsi="Century Gothic" w:cstheme="majorHAnsi"/>
          <w:i/>
          <w:sz w:val="16"/>
          <w:szCs w:val="16"/>
        </w:rPr>
        <w:t xml:space="preserve">on cirugías de prótesis de mama, </w:t>
      </w:r>
      <w:r w:rsidRPr="00656766">
        <w:rPr>
          <w:rFonts w:ascii="Century Gothic" w:hAnsi="Century Gothic" w:cstheme="majorHAnsi"/>
          <w:i/>
          <w:sz w:val="16"/>
          <w:szCs w:val="16"/>
        </w:rPr>
        <w:t>10 recibieron constancia de apoyo que ampara la cirugía de reconstrucción de mamas</w:t>
      </w:r>
      <w:r w:rsidR="00943C5C" w:rsidRPr="00656766">
        <w:rPr>
          <w:rFonts w:ascii="Century Gothic" w:hAnsi="Century Gothic" w:cstheme="majorHAnsi"/>
          <w:i/>
          <w:sz w:val="16"/>
          <w:szCs w:val="16"/>
        </w:rPr>
        <w:t xml:space="preserve">, </w:t>
      </w:r>
      <w:r w:rsidRPr="00656766">
        <w:rPr>
          <w:rFonts w:ascii="Century Gothic" w:hAnsi="Century Gothic" w:cstheme="majorHAnsi"/>
          <w:i/>
          <w:sz w:val="16"/>
          <w:szCs w:val="16"/>
        </w:rPr>
        <w:t>82 niñas, niños, jóvenes indígenas, mujeres jefas de familia y personas mayores de 60 años de edad recibieron lentes graduados</w:t>
      </w:r>
      <w:r w:rsidR="00943C5C" w:rsidRPr="00656766">
        <w:rPr>
          <w:rFonts w:ascii="Century Gothic" w:hAnsi="Century Gothic" w:cstheme="majorHAnsi"/>
          <w:i/>
          <w:sz w:val="16"/>
          <w:szCs w:val="16"/>
        </w:rPr>
        <w:t xml:space="preserve">, </w:t>
      </w:r>
      <w:r w:rsidRPr="00656766">
        <w:rPr>
          <w:rFonts w:ascii="Century Gothic" w:hAnsi="Century Gothic" w:cstheme="majorHAnsi"/>
          <w:i/>
          <w:sz w:val="16"/>
          <w:szCs w:val="16"/>
        </w:rPr>
        <w:t>50 adultos may</w:t>
      </w:r>
      <w:r w:rsidR="00943C5C" w:rsidRPr="00656766">
        <w:rPr>
          <w:rFonts w:ascii="Century Gothic" w:hAnsi="Century Gothic" w:cstheme="majorHAnsi"/>
          <w:i/>
          <w:sz w:val="16"/>
          <w:szCs w:val="16"/>
        </w:rPr>
        <w:t>ores obtuvieron prótesis dentale</w:t>
      </w:r>
      <w:r w:rsidRPr="00656766">
        <w:rPr>
          <w:rFonts w:ascii="Century Gothic" w:hAnsi="Century Gothic" w:cstheme="majorHAnsi"/>
          <w:i/>
          <w:sz w:val="16"/>
          <w:szCs w:val="16"/>
        </w:rPr>
        <w:t>s</w:t>
      </w:r>
      <w:r w:rsidR="00943C5C" w:rsidRPr="00656766">
        <w:rPr>
          <w:rFonts w:ascii="Century Gothic" w:hAnsi="Century Gothic" w:cstheme="majorHAnsi"/>
          <w:i/>
          <w:sz w:val="16"/>
          <w:szCs w:val="16"/>
        </w:rPr>
        <w:t xml:space="preserve">, </w:t>
      </w:r>
      <w:r w:rsidRPr="00656766">
        <w:rPr>
          <w:rFonts w:ascii="Century Gothic" w:hAnsi="Century Gothic" w:cstheme="majorHAnsi"/>
          <w:i/>
          <w:sz w:val="16"/>
          <w:szCs w:val="16"/>
        </w:rPr>
        <w:t>176 personas adultas recibieron sillas de rueda</w:t>
      </w:r>
      <w:r w:rsidR="00943C5C" w:rsidRPr="00656766">
        <w:rPr>
          <w:rFonts w:ascii="Century Gothic" w:hAnsi="Century Gothic" w:cstheme="majorHAnsi"/>
          <w:i/>
          <w:sz w:val="16"/>
          <w:szCs w:val="16"/>
        </w:rPr>
        <w:t xml:space="preserve">, </w:t>
      </w:r>
      <w:r w:rsidRPr="00656766">
        <w:rPr>
          <w:rFonts w:ascii="Century Gothic" w:hAnsi="Century Gothic" w:cstheme="majorHAnsi"/>
          <w:i/>
          <w:sz w:val="16"/>
          <w:szCs w:val="16"/>
        </w:rPr>
        <w:t>5 niñas y niños con parálisis cerebral recibieron sillas de rueda infantiles y 59 personas más, recibieron apoyos funcionales entre bastones, andaderas y muletas. Estos apoyos representaron una inversión de $4’500,500.00 de la Administración de la Beneficencia Pública y de $482,614.00 aportados por el IJAS.</w:t>
      </w:r>
      <w:r w:rsidR="00CD24F5" w:rsidRPr="00656766">
        <w:rPr>
          <w:rFonts w:ascii="Century Gothic" w:hAnsi="Century Gothic" w:cstheme="majorHAnsi"/>
          <w:i/>
          <w:sz w:val="16"/>
          <w:szCs w:val="16"/>
        </w:rPr>
        <w:t xml:space="preserve"> </w:t>
      </w:r>
      <w:r w:rsidRPr="00656766">
        <w:rPr>
          <w:rFonts w:ascii="Century Gothic" w:hAnsi="Century Gothic" w:cstheme="majorHAnsi"/>
          <w:i/>
          <w:sz w:val="16"/>
          <w:szCs w:val="16"/>
        </w:rPr>
        <w:t xml:space="preserve">Las cirugías se realizaron gracias a la colaboración de la Secretaría de Salud Jalisco y el Seguro Popular. </w:t>
      </w:r>
    </w:p>
    <w:p w:rsidR="00943C5C" w:rsidRPr="00656766" w:rsidRDefault="00943C5C" w:rsidP="00873502">
      <w:pPr>
        <w:spacing w:line="276" w:lineRule="auto"/>
        <w:ind w:left="708"/>
        <w:contextualSpacing/>
        <w:jc w:val="both"/>
        <w:rPr>
          <w:rFonts w:ascii="Century Gothic" w:hAnsi="Century Gothic" w:cstheme="majorHAnsi"/>
          <w:i/>
          <w:sz w:val="16"/>
          <w:szCs w:val="16"/>
        </w:rPr>
      </w:pPr>
    </w:p>
    <w:p w:rsidR="00CD24F5" w:rsidRPr="00656766" w:rsidRDefault="004C5FFF"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Un pilar importante del IJA</w:t>
      </w:r>
      <w:r w:rsidR="00CD24F5" w:rsidRPr="00656766">
        <w:rPr>
          <w:rFonts w:ascii="Century Gothic" w:hAnsi="Century Gothic" w:cstheme="majorHAnsi"/>
          <w:i/>
          <w:sz w:val="16"/>
          <w:szCs w:val="16"/>
        </w:rPr>
        <w:t xml:space="preserve">S son sus </w:t>
      </w:r>
      <w:r w:rsidR="00CD24F5" w:rsidRPr="00656766">
        <w:rPr>
          <w:rFonts w:ascii="Century Gothic" w:hAnsi="Century Gothic" w:cstheme="majorHAnsi"/>
          <w:b/>
          <w:i/>
          <w:sz w:val="16"/>
          <w:szCs w:val="16"/>
        </w:rPr>
        <w:t>Dependencias Directas</w:t>
      </w:r>
      <w:r w:rsidR="00CD24F5" w:rsidRPr="00656766">
        <w:rPr>
          <w:rFonts w:ascii="Century Gothic" w:hAnsi="Century Gothic" w:cstheme="majorHAnsi"/>
          <w:i/>
          <w:sz w:val="16"/>
          <w:szCs w:val="16"/>
        </w:rPr>
        <w:t>:</w:t>
      </w:r>
    </w:p>
    <w:p w:rsidR="00CD24F5" w:rsidRPr="00656766" w:rsidRDefault="00CD24F5" w:rsidP="00873502">
      <w:pPr>
        <w:spacing w:line="276" w:lineRule="auto"/>
        <w:ind w:left="708"/>
        <w:contextualSpacing/>
        <w:jc w:val="both"/>
        <w:rPr>
          <w:rFonts w:ascii="Century Gothic" w:hAnsi="Century Gothic" w:cstheme="majorHAnsi"/>
          <w:i/>
          <w:sz w:val="16"/>
          <w:szCs w:val="16"/>
        </w:rPr>
      </w:pPr>
    </w:p>
    <w:p w:rsidR="004C5FFF" w:rsidRPr="00656766" w:rsidRDefault="00CD24F5"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D</w:t>
      </w:r>
      <w:r w:rsidR="004C5FFF" w:rsidRPr="00656766">
        <w:rPr>
          <w:rFonts w:ascii="Century Gothic" w:hAnsi="Century Gothic" w:cstheme="majorHAnsi"/>
          <w:i/>
          <w:sz w:val="16"/>
          <w:szCs w:val="16"/>
        </w:rPr>
        <w:t xml:space="preserve">esde el </w:t>
      </w:r>
      <w:r w:rsidR="004C5FFF" w:rsidRPr="00656766">
        <w:rPr>
          <w:rFonts w:ascii="Century Gothic" w:hAnsi="Century Gothic" w:cstheme="majorHAnsi"/>
          <w:b/>
          <w:i/>
          <w:sz w:val="16"/>
          <w:szCs w:val="16"/>
        </w:rPr>
        <w:t>Centro de Terapias Especiales</w:t>
      </w:r>
      <w:r w:rsidRPr="00656766">
        <w:rPr>
          <w:rFonts w:ascii="Century Gothic" w:hAnsi="Century Gothic" w:cstheme="majorHAnsi"/>
          <w:i/>
          <w:sz w:val="16"/>
          <w:szCs w:val="16"/>
        </w:rPr>
        <w:t xml:space="preserve">, </w:t>
      </w:r>
      <w:r w:rsidR="004C5FFF" w:rsidRPr="00656766">
        <w:rPr>
          <w:rFonts w:ascii="Century Gothic" w:hAnsi="Century Gothic" w:cstheme="majorHAnsi"/>
          <w:i/>
          <w:sz w:val="16"/>
          <w:szCs w:val="16"/>
        </w:rPr>
        <w:t>301 niñas, niños y adolescentes con deficiencia en su desarrollo físico, intelectual o emocional a partir de los 45 días de nacidos y hasta los 15 años de edad, recibieron 5,002 servicios terapéuticos; 44% recibió psicoterapia, 23% terapia de lenguaje, 18% terapia de aprendizaje y 15% estimulación temprana.</w:t>
      </w:r>
      <w:r w:rsidRPr="00656766">
        <w:rPr>
          <w:rFonts w:ascii="Century Gothic" w:hAnsi="Century Gothic" w:cstheme="majorHAnsi"/>
          <w:i/>
          <w:sz w:val="16"/>
          <w:szCs w:val="16"/>
        </w:rPr>
        <w:t xml:space="preserve"> </w:t>
      </w:r>
      <w:r w:rsidR="004C5FFF" w:rsidRPr="00656766">
        <w:rPr>
          <w:rFonts w:ascii="Century Gothic" w:hAnsi="Century Gothic" w:cstheme="minorHAnsi"/>
          <w:i/>
          <w:sz w:val="16"/>
          <w:szCs w:val="16"/>
        </w:rPr>
        <w:t>Respecto a logros administrativos en el Centro de Terapias Especiales destaca la depuraron y actualizaron de los adeudos por cuotas de recuperación por $54,855.00 mismos que fueron condonados a los padres de familia como parte de los apoyos asistenciales.</w:t>
      </w:r>
      <w:r w:rsidRPr="00656766">
        <w:rPr>
          <w:rFonts w:ascii="Century Gothic" w:hAnsi="Century Gothic" w:cstheme="minorHAnsi"/>
          <w:i/>
          <w:sz w:val="16"/>
          <w:szCs w:val="16"/>
        </w:rPr>
        <w:t xml:space="preserve"> </w:t>
      </w:r>
      <w:r w:rsidR="004C5FFF" w:rsidRPr="00656766">
        <w:rPr>
          <w:rFonts w:ascii="Century Gothic" w:hAnsi="Century Gothic" w:cstheme="minorHAnsi"/>
          <w:i/>
          <w:sz w:val="16"/>
          <w:szCs w:val="16"/>
        </w:rPr>
        <w:t xml:space="preserve">Se mejoró la imagen y se dio mantenimiento general a las instalaciones del Centro con remozamiento, pintura, impermeabilización, instalación de un toldo y reordenamiento de consultorios. Se disminuyó en 12.5%, la plantilla de personal, sin disminuir el número en los servicios terapéuticos. </w:t>
      </w:r>
      <w:r w:rsidR="004C5FFF" w:rsidRPr="00656766">
        <w:rPr>
          <w:rFonts w:ascii="Century Gothic" w:hAnsi="Century Gothic" w:cstheme="majorHAnsi"/>
          <w:i/>
          <w:sz w:val="16"/>
          <w:szCs w:val="16"/>
        </w:rPr>
        <w:t xml:space="preserve">351 mamás y papás que acuden al Centro de Terapias Especiales del IJAS para que sus hijos reciban servicios terapéuticos, recibieron capacitación en los temas de limitaciones y oportunidades de la discapacidad, el diálogo, la comunicación y el entendimiento familiar, así como 4,640 asesorías personalizadas y consultas homeopáticas.  </w:t>
      </w:r>
    </w:p>
    <w:p w:rsidR="004C5FFF" w:rsidRPr="00656766" w:rsidRDefault="004C5FFF" w:rsidP="00873502">
      <w:pPr>
        <w:spacing w:line="276" w:lineRule="auto"/>
        <w:ind w:left="708"/>
        <w:contextualSpacing/>
        <w:jc w:val="both"/>
        <w:rPr>
          <w:rFonts w:ascii="Century Gothic" w:hAnsi="Century Gothic"/>
          <w:b/>
          <w:i/>
          <w:sz w:val="16"/>
          <w:szCs w:val="16"/>
        </w:rPr>
      </w:pPr>
    </w:p>
    <w:p w:rsidR="004C5FFF" w:rsidRPr="00656766" w:rsidRDefault="004C5FFF"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 xml:space="preserve">Dentro de los logros en los </w:t>
      </w:r>
      <w:r w:rsidRPr="00656766">
        <w:rPr>
          <w:rFonts w:ascii="Century Gothic" w:hAnsi="Century Gothic" w:cstheme="majorHAnsi"/>
          <w:b/>
          <w:i/>
          <w:sz w:val="16"/>
          <w:szCs w:val="16"/>
        </w:rPr>
        <w:t>Centros de Capacitación para el Trabajo</w:t>
      </w:r>
      <w:r w:rsidRPr="00656766">
        <w:rPr>
          <w:rFonts w:ascii="Century Gothic" w:hAnsi="Century Gothic" w:cstheme="majorHAnsi"/>
          <w:i/>
          <w:sz w:val="16"/>
          <w:szCs w:val="16"/>
        </w:rPr>
        <w:t xml:space="preserve"> se tiene que 150 estudiantes recibieron beca entre el 25% y 100% del total de la cuota de recuperación mensual que asciende a $350.00 lo que representó un ahorro para sus familias de $128,331.00</w:t>
      </w:r>
      <w:r w:rsidR="00CD24F5" w:rsidRPr="00656766">
        <w:rPr>
          <w:rFonts w:ascii="Century Gothic" w:hAnsi="Century Gothic" w:cstheme="majorHAnsi"/>
          <w:i/>
          <w:sz w:val="16"/>
          <w:szCs w:val="16"/>
        </w:rPr>
        <w:t xml:space="preserve">.  </w:t>
      </w:r>
      <w:r w:rsidRPr="00656766">
        <w:rPr>
          <w:rFonts w:ascii="Century Gothic" w:hAnsi="Century Gothic" w:cstheme="majorHAnsi"/>
          <w:i/>
          <w:sz w:val="16"/>
          <w:szCs w:val="16"/>
        </w:rPr>
        <w:t xml:space="preserve">En total se impartieron 15 cursos; 7 con validez oficial de la Secretaría de Educación Jalisco: estilismo, inglés, asistente en educación </w:t>
      </w:r>
      <w:r w:rsidRPr="00656766">
        <w:rPr>
          <w:rFonts w:ascii="Century Gothic" w:hAnsi="Century Gothic" w:cstheme="majorHAnsi"/>
          <w:i/>
          <w:sz w:val="16"/>
          <w:szCs w:val="16"/>
        </w:rPr>
        <w:lastRenderedPageBreak/>
        <w:t xml:space="preserve">preescolar, diseño de páginas web, computación administrativa, asistente ejecutivo empresarial y arreglo de novias y quinceañeras y, 8 con diploma institucional expedido por el IJAS: manicura, pedicura, arreglo de uñas, alto peinado, peluquería, maquillaje profesional, colorimetría y permacología. 1,344 personas a partir de los 12 años de edad se inscribieron entre los tres planteles ubicados en Guadalajara; 512 concluyeron su curso durante este año. A través del Centro de Capacitación para el Trabajo ubicado en </w:t>
      </w:r>
      <w:proofErr w:type="spellStart"/>
      <w:r w:rsidRPr="00656766">
        <w:rPr>
          <w:rFonts w:ascii="Century Gothic" w:hAnsi="Century Gothic" w:cstheme="majorHAnsi"/>
          <w:i/>
          <w:sz w:val="16"/>
          <w:szCs w:val="16"/>
        </w:rPr>
        <w:t>Jocotepec</w:t>
      </w:r>
      <w:proofErr w:type="spellEnd"/>
      <w:r w:rsidRPr="00656766">
        <w:rPr>
          <w:rFonts w:ascii="Century Gothic" w:hAnsi="Century Gothic" w:cstheme="majorHAnsi"/>
          <w:i/>
          <w:sz w:val="16"/>
          <w:szCs w:val="16"/>
        </w:rPr>
        <w:t xml:space="preserve"> donde se enseña a mujeres de la Región Ciénega la elaboración de productos artesanales con hojas de maíz y palma, se capacitó y promovió el auto empleo en 25 mujeres  entre los 23 a los 91 años de edad quienes  obtuvieron ingresos para sus familias de $197,337.50 con motivo de la venta de su mercancía.</w:t>
      </w:r>
    </w:p>
    <w:p w:rsidR="004C5FFF" w:rsidRPr="00656766" w:rsidRDefault="004C5FFF" w:rsidP="00873502">
      <w:pPr>
        <w:spacing w:line="276" w:lineRule="auto"/>
        <w:ind w:left="708"/>
        <w:contextualSpacing/>
        <w:jc w:val="both"/>
        <w:rPr>
          <w:rFonts w:ascii="Century Gothic" w:hAnsi="Century Gothic"/>
          <w:i/>
          <w:sz w:val="16"/>
          <w:szCs w:val="16"/>
        </w:rPr>
      </w:pPr>
    </w:p>
    <w:p w:rsidR="004C5FFF" w:rsidRPr="00656766" w:rsidRDefault="004C5FFF"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 xml:space="preserve">A través de los </w:t>
      </w:r>
      <w:r w:rsidRPr="00656766">
        <w:rPr>
          <w:rFonts w:ascii="Century Gothic" w:hAnsi="Century Gothic" w:cstheme="majorHAnsi"/>
          <w:b/>
          <w:i/>
          <w:sz w:val="16"/>
          <w:szCs w:val="16"/>
        </w:rPr>
        <w:t>Recintos Funerarios Fray Antonio Alcalde</w:t>
      </w:r>
      <w:r w:rsidR="00CD24F5" w:rsidRPr="00656766">
        <w:rPr>
          <w:rFonts w:ascii="Century Gothic" w:hAnsi="Century Gothic" w:cstheme="majorHAnsi"/>
          <w:b/>
          <w:i/>
          <w:sz w:val="16"/>
          <w:szCs w:val="16"/>
        </w:rPr>
        <w:t xml:space="preserve">, </w:t>
      </w:r>
      <w:r w:rsidRPr="00656766">
        <w:rPr>
          <w:rFonts w:ascii="Century Gothic" w:hAnsi="Century Gothic" w:cstheme="majorHAnsi"/>
          <w:b/>
          <w:i/>
          <w:sz w:val="16"/>
          <w:szCs w:val="16"/>
        </w:rPr>
        <w:t xml:space="preserve"> </w:t>
      </w:r>
      <w:r w:rsidRPr="00656766">
        <w:rPr>
          <w:rFonts w:ascii="Century Gothic" w:hAnsi="Century Gothic" w:cstheme="majorHAnsi"/>
          <w:i/>
          <w:sz w:val="16"/>
          <w:szCs w:val="16"/>
        </w:rPr>
        <w:t>557 familias del Área Metropolitana de Guadalajara recibieron apoyo para la realización del servicio funerario. 366 servicios fueron con cuota de recuperación a partir de los $3,100.00, 149 se realizaron con descuento y 42 exentos de pago lo que representó un ahorro para las familias dolientes de $320,660.00</w:t>
      </w:r>
    </w:p>
    <w:p w:rsidR="004C5FFF" w:rsidRPr="00656766" w:rsidRDefault="004C5FFF" w:rsidP="00873502">
      <w:pPr>
        <w:spacing w:line="276" w:lineRule="auto"/>
        <w:ind w:left="708"/>
        <w:contextualSpacing/>
        <w:jc w:val="both"/>
        <w:rPr>
          <w:rFonts w:ascii="Century Gothic" w:hAnsi="Century Gothic" w:cstheme="minorHAnsi"/>
          <w:bCs/>
          <w:i/>
          <w:sz w:val="16"/>
          <w:szCs w:val="16"/>
          <w:lang w:val="es-ES"/>
        </w:rPr>
      </w:pPr>
      <w:r w:rsidRPr="00656766">
        <w:rPr>
          <w:rFonts w:ascii="Century Gothic" w:hAnsi="Century Gothic" w:cstheme="majorHAnsi"/>
          <w:i/>
          <w:sz w:val="16"/>
          <w:szCs w:val="16"/>
        </w:rPr>
        <w:t>Las familias del interior del estado también resultaron beneficiadas, 101 resultaron beneficiadas: 81 de</w:t>
      </w:r>
      <w:r w:rsidRPr="00656766">
        <w:rPr>
          <w:rFonts w:ascii="Century Gothic" w:hAnsi="Century Gothic" w:cstheme="majorHAnsi"/>
          <w:b/>
          <w:i/>
          <w:sz w:val="16"/>
          <w:szCs w:val="16"/>
        </w:rPr>
        <w:t xml:space="preserve"> </w:t>
      </w:r>
      <w:proofErr w:type="spellStart"/>
      <w:r w:rsidRPr="00656766">
        <w:rPr>
          <w:rFonts w:ascii="Century Gothic" w:hAnsi="Century Gothic" w:cstheme="majorHAnsi"/>
          <w:bCs/>
          <w:i/>
          <w:sz w:val="16"/>
          <w:szCs w:val="16"/>
        </w:rPr>
        <w:t>Arandas</w:t>
      </w:r>
      <w:proofErr w:type="spellEnd"/>
      <w:r w:rsidRPr="00656766">
        <w:rPr>
          <w:rFonts w:ascii="Century Gothic" w:hAnsi="Century Gothic" w:cstheme="majorHAnsi"/>
          <w:bCs/>
          <w:i/>
          <w:sz w:val="16"/>
          <w:szCs w:val="16"/>
        </w:rPr>
        <w:t xml:space="preserve">, 11 de </w:t>
      </w:r>
      <w:proofErr w:type="spellStart"/>
      <w:r w:rsidRPr="00656766">
        <w:rPr>
          <w:rFonts w:ascii="Century Gothic" w:hAnsi="Century Gothic" w:cstheme="majorHAnsi"/>
          <w:bCs/>
          <w:i/>
          <w:sz w:val="16"/>
          <w:szCs w:val="16"/>
        </w:rPr>
        <w:t>Ixtlahuacan</w:t>
      </w:r>
      <w:proofErr w:type="spellEnd"/>
      <w:r w:rsidRPr="00656766">
        <w:rPr>
          <w:rFonts w:ascii="Century Gothic" w:hAnsi="Century Gothic" w:cstheme="majorHAnsi"/>
          <w:bCs/>
          <w:i/>
          <w:sz w:val="16"/>
          <w:szCs w:val="16"/>
        </w:rPr>
        <w:t xml:space="preserve"> d</w:t>
      </w:r>
      <w:r w:rsidR="00CD24F5" w:rsidRPr="00656766">
        <w:rPr>
          <w:rFonts w:ascii="Century Gothic" w:hAnsi="Century Gothic" w:cstheme="majorHAnsi"/>
          <w:bCs/>
          <w:i/>
          <w:sz w:val="16"/>
          <w:szCs w:val="16"/>
        </w:rPr>
        <w:t xml:space="preserve">e los Membrillos y 9 </w:t>
      </w:r>
      <w:proofErr w:type="spellStart"/>
      <w:r w:rsidR="00CD24F5" w:rsidRPr="00656766">
        <w:rPr>
          <w:rFonts w:ascii="Century Gothic" w:hAnsi="Century Gothic" w:cstheme="majorHAnsi"/>
          <w:bCs/>
          <w:i/>
          <w:sz w:val="16"/>
          <w:szCs w:val="16"/>
        </w:rPr>
        <w:t>Mezquitic</w:t>
      </w:r>
      <w:proofErr w:type="spellEnd"/>
      <w:r w:rsidR="00CD24F5" w:rsidRPr="00656766">
        <w:rPr>
          <w:rFonts w:ascii="Century Gothic" w:hAnsi="Century Gothic" w:cstheme="majorHAnsi"/>
          <w:bCs/>
          <w:i/>
          <w:sz w:val="16"/>
          <w:szCs w:val="16"/>
        </w:rPr>
        <w:t>. A</w:t>
      </w:r>
      <w:proofErr w:type="spellStart"/>
      <w:r w:rsidRPr="00656766">
        <w:rPr>
          <w:rFonts w:ascii="Century Gothic" w:hAnsi="Century Gothic" w:cstheme="minorHAnsi"/>
          <w:bCs/>
          <w:i/>
          <w:sz w:val="16"/>
          <w:szCs w:val="16"/>
          <w:lang w:val="es-ES"/>
        </w:rPr>
        <w:t>dicionalmente</w:t>
      </w:r>
      <w:proofErr w:type="spellEnd"/>
      <w:r w:rsidRPr="00656766">
        <w:rPr>
          <w:rFonts w:ascii="Century Gothic" w:hAnsi="Century Gothic" w:cstheme="minorHAnsi"/>
          <w:bCs/>
          <w:i/>
          <w:sz w:val="16"/>
          <w:szCs w:val="16"/>
          <w:lang w:val="es-ES"/>
        </w:rPr>
        <w:t xml:space="preserve"> se donaron 40 ataúdes al Recinto Funerario de </w:t>
      </w:r>
      <w:proofErr w:type="spellStart"/>
      <w:r w:rsidRPr="00656766">
        <w:rPr>
          <w:rFonts w:ascii="Century Gothic" w:hAnsi="Century Gothic" w:cstheme="minorHAnsi"/>
          <w:bCs/>
          <w:i/>
          <w:sz w:val="16"/>
          <w:szCs w:val="16"/>
          <w:lang w:val="es-ES"/>
        </w:rPr>
        <w:t>Mezquitic</w:t>
      </w:r>
      <w:proofErr w:type="spellEnd"/>
      <w:r w:rsidRPr="00656766">
        <w:rPr>
          <w:rFonts w:ascii="Century Gothic" w:hAnsi="Century Gothic" w:cstheme="minorHAnsi"/>
          <w:bCs/>
          <w:i/>
          <w:sz w:val="16"/>
          <w:szCs w:val="16"/>
          <w:lang w:val="es-ES"/>
        </w:rPr>
        <w:t xml:space="preserve">. </w:t>
      </w:r>
    </w:p>
    <w:p w:rsidR="004C5FFF" w:rsidRPr="00656766" w:rsidRDefault="004C5FFF" w:rsidP="00873502">
      <w:pPr>
        <w:spacing w:line="276" w:lineRule="auto"/>
        <w:ind w:left="708"/>
        <w:contextualSpacing/>
        <w:jc w:val="both"/>
        <w:rPr>
          <w:rFonts w:ascii="Century Gothic" w:hAnsi="Century Gothic"/>
          <w:i/>
          <w:sz w:val="16"/>
          <w:szCs w:val="16"/>
          <w:lang w:val="es-ES"/>
        </w:rPr>
      </w:pPr>
    </w:p>
    <w:p w:rsidR="004C5FFF" w:rsidRPr="00656766" w:rsidRDefault="004C5FFF" w:rsidP="00873502">
      <w:pPr>
        <w:spacing w:line="276" w:lineRule="auto"/>
        <w:ind w:left="708"/>
        <w:contextualSpacing/>
        <w:jc w:val="both"/>
        <w:rPr>
          <w:rFonts w:ascii="Century Gothic" w:eastAsia="Times New Roman" w:hAnsi="Century Gothic" w:cstheme="minorHAnsi"/>
          <w:i/>
          <w:color w:val="000000"/>
          <w:sz w:val="16"/>
          <w:szCs w:val="16"/>
          <w:bdr w:val="none" w:sz="0" w:space="0" w:color="auto" w:frame="1"/>
          <w:lang w:eastAsia="es-MX"/>
        </w:rPr>
      </w:pPr>
      <w:r w:rsidRPr="00656766">
        <w:rPr>
          <w:rFonts w:ascii="Century Gothic" w:hAnsi="Century Gothic" w:cstheme="majorHAnsi"/>
          <w:i/>
          <w:sz w:val="16"/>
          <w:szCs w:val="16"/>
        </w:rPr>
        <w:t xml:space="preserve">52 personas mayores de 60 años de edad recibieron atención integral permanente en el </w:t>
      </w:r>
      <w:r w:rsidRPr="00656766">
        <w:rPr>
          <w:rFonts w:ascii="Century Gothic" w:hAnsi="Century Gothic" w:cstheme="majorHAnsi"/>
          <w:b/>
          <w:i/>
          <w:sz w:val="16"/>
          <w:szCs w:val="16"/>
        </w:rPr>
        <w:t>Asilo Leónidas K. Demos</w:t>
      </w:r>
      <w:r w:rsidRPr="00656766">
        <w:rPr>
          <w:rFonts w:ascii="Century Gothic" w:hAnsi="Century Gothic" w:cstheme="majorHAnsi"/>
          <w:i/>
          <w:sz w:val="16"/>
          <w:szCs w:val="16"/>
        </w:rPr>
        <w:t>; 22 de ellos fueron abandonados por sus familiares.</w:t>
      </w:r>
      <w:r w:rsidR="00CD24F5" w:rsidRPr="00656766">
        <w:rPr>
          <w:rFonts w:ascii="Century Gothic" w:hAnsi="Century Gothic" w:cstheme="majorHAnsi"/>
          <w:i/>
          <w:sz w:val="16"/>
          <w:szCs w:val="16"/>
        </w:rPr>
        <w:t xml:space="preserve"> </w:t>
      </w:r>
      <w:r w:rsidRPr="00656766">
        <w:rPr>
          <w:rFonts w:ascii="Century Gothic" w:hAnsi="Century Gothic" w:cstheme="majorHAnsi"/>
          <w:i/>
          <w:sz w:val="16"/>
          <w:szCs w:val="16"/>
        </w:rPr>
        <w:t>Durante el año se brindaron 1,269 atenciones médicas, 381 psicológicas, 1,818 de trabajo social y 235 de nutrición. Como logro administrativo destaca:</w:t>
      </w:r>
      <w:r w:rsidR="00D13EED" w:rsidRPr="00656766">
        <w:rPr>
          <w:rFonts w:ascii="Century Gothic" w:hAnsi="Century Gothic" w:cstheme="majorHAnsi"/>
          <w:i/>
          <w:sz w:val="16"/>
          <w:szCs w:val="16"/>
        </w:rPr>
        <w:t xml:space="preserve"> l</w:t>
      </w:r>
      <w:r w:rsidRPr="00656766">
        <w:rPr>
          <w:rFonts w:ascii="Century Gothic" w:hAnsi="Century Gothic" w:cstheme="majorHAnsi"/>
          <w:i/>
          <w:sz w:val="16"/>
          <w:szCs w:val="16"/>
        </w:rPr>
        <w:t>a condonación de $303,500.00</w:t>
      </w:r>
      <w:r w:rsidR="00D13EED" w:rsidRPr="00656766">
        <w:rPr>
          <w:rFonts w:ascii="Century Gothic" w:hAnsi="Century Gothic" w:cstheme="majorHAnsi"/>
          <w:i/>
          <w:sz w:val="16"/>
          <w:szCs w:val="16"/>
        </w:rPr>
        <w:t>, el</w:t>
      </w:r>
      <w:r w:rsidRPr="00656766">
        <w:rPr>
          <w:rFonts w:ascii="Century Gothic" w:hAnsi="Century Gothic" w:cstheme="majorHAnsi"/>
          <w:i/>
          <w:sz w:val="16"/>
          <w:szCs w:val="16"/>
        </w:rPr>
        <w:t xml:space="preserve"> convenio por $57,200.00 y </w:t>
      </w:r>
      <w:r w:rsidR="00D13EED" w:rsidRPr="00656766">
        <w:rPr>
          <w:rFonts w:ascii="Century Gothic" w:hAnsi="Century Gothic" w:cstheme="majorHAnsi"/>
          <w:i/>
          <w:sz w:val="16"/>
          <w:szCs w:val="16"/>
        </w:rPr>
        <w:t>el</w:t>
      </w:r>
      <w:r w:rsidRPr="00656766">
        <w:rPr>
          <w:rFonts w:ascii="Century Gothic" w:hAnsi="Century Gothic" w:cstheme="majorHAnsi"/>
          <w:i/>
          <w:sz w:val="16"/>
          <w:szCs w:val="16"/>
        </w:rPr>
        <w:t xml:space="preserve"> envío a </w:t>
      </w:r>
      <w:r w:rsidR="00D13EED" w:rsidRPr="00656766">
        <w:rPr>
          <w:rFonts w:ascii="Century Gothic" w:hAnsi="Century Gothic" w:cstheme="majorHAnsi"/>
          <w:i/>
          <w:sz w:val="16"/>
          <w:szCs w:val="16"/>
        </w:rPr>
        <w:t>cobranza jurídica de $48,400.00; p</w:t>
      </w:r>
      <w:r w:rsidRPr="00656766">
        <w:rPr>
          <w:rFonts w:ascii="Century Gothic" w:hAnsi="Century Gothic" w:cstheme="majorHAnsi"/>
          <w:i/>
          <w:sz w:val="16"/>
          <w:szCs w:val="16"/>
        </w:rPr>
        <w:t>ara saldar el adeudo que se tenía reflejado en las cuentas por cobrar de 6 asilados por $409,140.00</w:t>
      </w:r>
      <w:r w:rsidR="00CD24F5" w:rsidRPr="00656766">
        <w:rPr>
          <w:rFonts w:ascii="Century Gothic" w:hAnsi="Century Gothic" w:cstheme="majorHAnsi"/>
          <w:i/>
          <w:sz w:val="16"/>
          <w:szCs w:val="16"/>
        </w:rPr>
        <w:t xml:space="preserve">. </w:t>
      </w:r>
      <w:r w:rsidRPr="00656766">
        <w:rPr>
          <w:rFonts w:ascii="Century Gothic" w:hAnsi="Century Gothic" w:cstheme="minorHAnsi"/>
          <w:i/>
          <w:sz w:val="16"/>
          <w:szCs w:val="16"/>
        </w:rPr>
        <w:t>Otros resultados favorable en el Asilo Leónidas K. Demos son: La instalación de piso nuevo en la planta baja y</w:t>
      </w:r>
      <w:r w:rsidR="00CD24F5" w:rsidRPr="00656766">
        <w:rPr>
          <w:rFonts w:ascii="Century Gothic" w:hAnsi="Century Gothic" w:cstheme="minorHAnsi"/>
          <w:i/>
          <w:sz w:val="16"/>
          <w:szCs w:val="16"/>
        </w:rPr>
        <w:t xml:space="preserve"> l</w:t>
      </w:r>
      <w:r w:rsidRPr="00656766">
        <w:rPr>
          <w:rFonts w:ascii="Century Gothic" w:hAnsi="Century Gothic" w:cstheme="minorHAnsi"/>
          <w:i/>
          <w:sz w:val="16"/>
          <w:szCs w:val="16"/>
        </w:rPr>
        <w:t xml:space="preserve">a instalación de paneles solares, como parte del proyecto de eficiencia energética mediante sistema </w:t>
      </w:r>
      <w:proofErr w:type="spellStart"/>
      <w:r w:rsidRPr="00656766">
        <w:rPr>
          <w:rFonts w:ascii="Century Gothic" w:hAnsi="Century Gothic" w:cstheme="minorHAnsi"/>
          <w:i/>
          <w:sz w:val="16"/>
          <w:szCs w:val="16"/>
        </w:rPr>
        <w:t>fotovoltáico</w:t>
      </w:r>
      <w:proofErr w:type="spellEnd"/>
      <w:r w:rsidRPr="00656766">
        <w:rPr>
          <w:rFonts w:ascii="Century Gothic" w:hAnsi="Century Gothic" w:cstheme="minorHAnsi"/>
          <w:i/>
          <w:sz w:val="16"/>
          <w:szCs w:val="16"/>
        </w:rPr>
        <w:t xml:space="preserve"> lo que permitirá </w:t>
      </w:r>
      <w:r w:rsidRPr="00656766">
        <w:rPr>
          <w:rFonts w:ascii="Century Gothic" w:eastAsia="Times New Roman" w:hAnsi="Century Gothic" w:cstheme="minorHAnsi"/>
          <w:i/>
          <w:color w:val="000000"/>
          <w:sz w:val="16"/>
          <w:szCs w:val="16"/>
          <w:lang w:eastAsia="es-MX"/>
        </w:rPr>
        <w:t>ahorros en gastos del consumo de energía eléctrica entre el 80 y 85%.</w:t>
      </w:r>
      <w:r w:rsidR="00CD24F5" w:rsidRPr="00656766">
        <w:rPr>
          <w:rFonts w:ascii="Century Gothic" w:eastAsia="Times New Roman" w:hAnsi="Century Gothic" w:cstheme="minorHAnsi"/>
          <w:i/>
          <w:color w:val="000000"/>
          <w:sz w:val="16"/>
          <w:szCs w:val="16"/>
          <w:bdr w:val="none" w:sz="0" w:space="0" w:color="auto" w:frame="1"/>
          <w:lang w:eastAsia="es-MX"/>
        </w:rPr>
        <w:t xml:space="preserve"> </w:t>
      </w:r>
      <w:r w:rsidRPr="00656766">
        <w:rPr>
          <w:rFonts w:ascii="Century Gothic" w:eastAsia="Times New Roman" w:hAnsi="Century Gothic" w:cstheme="minorHAnsi"/>
          <w:i/>
          <w:color w:val="000000"/>
          <w:sz w:val="16"/>
          <w:szCs w:val="16"/>
          <w:lang w:eastAsia="es-MX"/>
        </w:rPr>
        <w:t>La i</w:t>
      </w:r>
      <w:r w:rsidRPr="00656766">
        <w:rPr>
          <w:rFonts w:ascii="Century Gothic" w:eastAsia="Times New Roman" w:hAnsi="Century Gothic" w:cstheme="minorHAnsi"/>
          <w:i/>
          <w:color w:val="000000"/>
          <w:sz w:val="16"/>
          <w:szCs w:val="16"/>
          <w:bdr w:val="none" w:sz="0" w:space="0" w:color="auto" w:frame="1"/>
          <w:lang w:eastAsia="es-MX"/>
        </w:rPr>
        <w:t>nversión para la compra e instalación fue de $431,683.95</w:t>
      </w:r>
      <w:r w:rsidR="00CD24F5" w:rsidRPr="00656766">
        <w:rPr>
          <w:rFonts w:ascii="Century Gothic" w:eastAsia="Times New Roman" w:hAnsi="Century Gothic" w:cstheme="minorHAnsi"/>
          <w:i/>
          <w:color w:val="000000"/>
          <w:sz w:val="16"/>
          <w:szCs w:val="16"/>
          <w:bdr w:val="none" w:sz="0" w:space="0" w:color="auto" w:frame="1"/>
          <w:lang w:eastAsia="es-MX"/>
        </w:rPr>
        <w:t xml:space="preserve"> pesos. </w:t>
      </w:r>
    </w:p>
    <w:p w:rsidR="004C5FFF" w:rsidRPr="00656766" w:rsidRDefault="004C5FFF" w:rsidP="00873502">
      <w:pPr>
        <w:spacing w:line="276" w:lineRule="auto"/>
        <w:ind w:left="708"/>
        <w:contextualSpacing/>
        <w:jc w:val="both"/>
        <w:rPr>
          <w:rFonts w:ascii="Century Gothic" w:hAnsi="Century Gothic"/>
          <w:b/>
          <w:i/>
          <w:sz w:val="16"/>
          <w:szCs w:val="16"/>
        </w:rPr>
      </w:pPr>
    </w:p>
    <w:p w:rsidR="004C5FFF" w:rsidRPr="00656766" w:rsidRDefault="004C5FFF" w:rsidP="00873502">
      <w:pPr>
        <w:spacing w:line="276" w:lineRule="auto"/>
        <w:ind w:left="708"/>
        <w:contextualSpacing/>
        <w:jc w:val="both"/>
        <w:rPr>
          <w:rFonts w:ascii="Century Gothic" w:eastAsia="Arial Unicode MS" w:hAnsi="Century Gothic" w:cstheme="minorHAnsi"/>
          <w:i/>
          <w:sz w:val="16"/>
          <w:szCs w:val="16"/>
        </w:rPr>
      </w:pPr>
      <w:r w:rsidRPr="00656766">
        <w:rPr>
          <w:rFonts w:ascii="Century Gothic" w:hAnsi="Century Gothic" w:cstheme="majorHAnsi"/>
          <w:i/>
          <w:sz w:val="16"/>
          <w:szCs w:val="16"/>
        </w:rPr>
        <w:t xml:space="preserve">En la </w:t>
      </w:r>
      <w:r w:rsidRPr="00656766">
        <w:rPr>
          <w:rFonts w:ascii="Century Gothic" w:hAnsi="Century Gothic" w:cstheme="majorHAnsi"/>
          <w:b/>
          <w:i/>
          <w:sz w:val="16"/>
          <w:szCs w:val="16"/>
        </w:rPr>
        <w:t>Unidad Asistencial para Indigentes</w:t>
      </w:r>
      <w:r w:rsidRPr="00656766">
        <w:rPr>
          <w:rFonts w:ascii="Century Gothic" w:hAnsi="Century Gothic" w:cstheme="majorHAnsi"/>
          <w:i/>
          <w:sz w:val="16"/>
          <w:szCs w:val="16"/>
        </w:rPr>
        <w:t>, 388 personas a partir de los 18 años de edad que se encontraban en situación de calle recibieron atención integral con techo, alimento, atención psicológica y psiquiátrica.</w:t>
      </w:r>
      <w:r w:rsidR="00CD24F5" w:rsidRPr="00656766">
        <w:rPr>
          <w:rFonts w:ascii="Century Gothic" w:hAnsi="Century Gothic" w:cstheme="majorHAnsi"/>
          <w:i/>
          <w:sz w:val="16"/>
          <w:szCs w:val="16"/>
        </w:rPr>
        <w:t xml:space="preserve"> </w:t>
      </w:r>
      <w:r w:rsidRPr="00656766">
        <w:rPr>
          <w:rFonts w:ascii="Century Gothic" w:hAnsi="Century Gothic" w:cstheme="majorHAnsi"/>
          <w:i/>
          <w:sz w:val="16"/>
          <w:szCs w:val="16"/>
        </w:rPr>
        <w:t>En total se brindaron 3,716 consultas médicas; 875 psiquiátricas; 3,034 psicológicas; 1,789 odontológicas, 2,598 de trabajo social y 667 de nutrición con las que se buscó brindar herramientas para la recuperación de habilidades de autocuidado, conseguir estabilidad de su salud física y mental, devolverles la dignidad como personas y en algunos casos lograr su reinserción familiar.</w:t>
      </w:r>
      <w:r w:rsidR="00CD24F5" w:rsidRPr="00656766">
        <w:rPr>
          <w:rFonts w:ascii="Century Gothic" w:hAnsi="Century Gothic" w:cstheme="majorHAnsi"/>
          <w:i/>
          <w:sz w:val="16"/>
          <w:szCs w:val="16"/>
        </w:rPr>
        <w:t xml:space="preserve"> </w:t>
      </w:r>
      <w:r w:rsidRPr="00656766">
        <w:rPr>
          <w:rFonts w:ascii="Century Gothic" w:hAnsi="Century Gothic" w:cstheme="majorHAnsi"/>
          <w:i/>
          <w:sz w:val="16"/>
          <w:szCs w:val="16"/>
        </w:rPr>
        <w:t>Actualmente 260 personas viven en UAPI, la mayoría con discapacidad intelectual, dificultad en la articulación del lenguaje y patología del orden mental: 196 son hombres y 64 mujeres.</w:t>
      </w:r>
      <w:r w:rsidR="00CD24F5" w:rsidRPr="00656766">
        <w:rPr>
          <w:rFonts w:ascii="Century Gothic" w:hAnsi="Century Gothic" w:cstheme="majorHAnsi"/>
          <w:i/>
          <w:sz w:val="16"/>
          <w:szCs w:val="16"/>
        </w:rPr>
        <w:t xml:space="preserve"> </w:t>
      </w:r>
      <w:r w:rsidRPr="00656766">
        <w:rPr>
          <w:rFonts w:ascii="Century Gothic" w:hAnsi="Century Gothic" w:cstheme="majorHAnsi"/>
          <w:i/>
          <w:sz w:val="16"/>
          <w:szCs w:val="16"/>
        </w:rPr>
        <w:t xml:space="preserve">Del total de personas que han sido albergadas en UAPI, 84 fueron reintegradas a su familia y/o medio social.  </w:t>
      </w:r>
      <w:r w:rsidRPr="00656766">
        <w:rPr>
          <w:rFonts w:ascii="Century Gothic" w:eastAsia="Arial Unicode MS" w:hAnsi="Century Gothic" w:cstheme="majorHAnsi"/>
          <w:i/>
          <w:sz w:val="16"/>
          <w:szCs w:val="16"/>
        </w:rPr>
        <w:t>A través de 33 brigadas de captación en el Área Metropolitana de Guadalajara y de 37 reportes telefónicos de la ciudadanía, se logró contactar a 1,278 personas que vivían en situación de calle quienes fueron invitadas personalmente a albergarse voluntariamente en UAPI; únicamente el 1.64% aceptó ser trasladado.</w:t>
      </w:r>
      <w:r w:rsidR="00CD24F5" w:rsidRPr="00656766">
        <w:rPr>
          <w:rFonts w:ascii="Century Gothic" w:eastAsia="Arial Unicode MS" w:hAnsi="Century Gothic" w:cstheme="majorHAnsi"/>
          <w:i/>
          <w:sz w:val="16"/>
          <w:szCs w:val="16"/>
        </w:rPr>
        <w:t xml:space="preserve"> </w:t>
      </w:r>
      <w:r w:rsidRPr="00656766">
        <w:rPr>
          <w:rFonts w:ascii="Century Gothic" w:eastAsia="Arial Unicode MS" w:hAnsi="Century Gothic" w:cstheme="majorHAnsi"/>
          <w:i/>
          <w:sz w:val="16"/>
          <w:szCs w:val="16"/>
        </w:rPr>
        <w:t xml:space="preserve">La captación de personas indigentes es un programa permanente que consiste en realizar recorridos en sitios y espacios públicos mediante un equipo multidisciplinario. Durante el recorrido además de la invitación para albergare en UAPI, se ofrece bebida caliente, alimentos y prendas abrigadoras.  </w:t>
      </w:r>
      <w:r w:rsidRPr="00656766">
        <w:rPr>
          <w:rFonts w:ascii="Century Gothic" w:hAnsi="Century Gothic" w:cstheme="majorHAnsi"/>
          <w:i/>
          <w:sz w:val="16"/>
          <w:szCs w:val="16"/>
        </w:rPr>
        <w:t xml:space="preserve">Durante este año, 134 nuevas personas ingresaron a UAPI del IJAS: 32 a través de las brigadas de captación permanentes que realiza el equipo de Trabajo Social de la UAPI, 77 derivadas por el Hospital General de Occidente (HGO), Hospital Civil de Guadalajara (HCG), Servicios Médicos Municipales, Sistema DIF Jalisco, Sistemas DIF municipales y 25 que dejaron abandonadas afuera de UAPI. </w:t>
      </w:r>
      <w:r w:rsidRPr="00656766">
        <w:rPr>
          <w:rFonts w:ascii="Century Gothic" w:eastAsia="Arial Unicode MS" w:hAnsi="Century Gothic" w:cstheme="minorHAnsi"/>
          <w:i/>
          <w:sz w:val="16"/>
          <w:szCs w:val="16"/>
        </w:rPr>
        <w:t xml:space="preserve">Gracias a la vinculación con los grupos ciudadanos Ángeles de la abundancia y Grupo Kodiak, se lograron mejoras en las instalaciones de cuidados especiales; donaron la instalación de azulejo en paredes de 3 áreas y se adquirieron 23 camas hospitalarias nuevas. Se recibió un donativo de $257,039 por parte de la Universidad Autónoma de Guadalajara para dar cumplimiento a la </w:t>
      </w:r>
      <w:r w:rsidRPr="00656766">
        <w:rPr>
          <w:rFonts w:ascii="Century Gothic" w:eastAsia="Arial Unicode MS" w:hAnsi="Century Gothic" w:cstheme="minorHAnsi"/>
          <w:i/>
          <w:sz w:val="16"/>
          <w:szCs w:val="16"/>
        </w:rPr>
        <w:lastRenderedPageBreak/>
        <w:t>normatividad en materia de protección civil.</w:t>
      </w:r>
      <w:r w:rsidR="00CD24F5" w:rsidRPr="00656766">
        <w:rPr>
          <w:rFonts w:ascii="Century Gothic" w:eastAsia="Arial Unicode MS" w:hAnsi="Century Gothic" w:cstheme="minorHAnsi"/>
          <w:i/>
          <w:sz w:val="16"/>
          <w:szCs w:val="16"/>
        </w:rPr>
        <w:t xml:space="preserve"> </w:t>
      </w:r>
      <w:r w:rsidRPr="00656766">
        <w:rPr>
          <w:rFonts w:ascii="Century Gothic" w:eastAsia="Arial Unicode MS" w:hAnsi="Century Gothic" w:cstheme="minorHAnsi"/>
          <w:i/>
          <w:sz w:val="16"/>
          <w:szCs w:val="16"/>
        </w:rPr>
        <w:t xml:space="preserve">Se realizaron mejoras en el control de los almacenes de alimentos, medicamentos, donativos y artículos de limpieza: </w:t>
      </w:r>
      <w:r w:rsidR="00CD24F5" w:rsidRPr="00656766">
        <w:rPr>
          <w:rFonts w:ascii="Century Gothic" w:eastAsia="Arial Unicode MS" w:hAnsi="Century Gothic" w:cstheme="minorHAnsi"/>
          <w:i/>
          <w:sz w:val="16"/>
          <w:szCs w:val="16"/>
        </w:rPr>
        <w:t>p</w:t>
      </w:r>
      <w:r w:rsidRPr="00656766">
        <w:rPr>
          <w:rFonts w:ascii="Century Gothic" w:eastAsia="Arial Unicode MS" w:hAnsi="Century Gothic" w:cstheme="minorHAnsi"/>
          <w:i/>
          <w:sz w:val="16"/>
          <w:szCs w:val="16"/>
        </w:rPr>
        <w:t xml:space="preserve">ara dar orden físico y documental </w:t>
      </w:r>
      <w:r w:rsidR="00CD24F5" w:rsidRPr="00656766">
        <w:rPr>
          <w:rFonts w:ascii="Century Gothic" w:eastAsia="Arial Unicode MS" w:hAnsi="Century Gothic" w:cstheme="minorHAnsi"/>
          <w:i/>
          <w:sz w:val="16"/>
          <w:szCs w:val="16"/>
        </w:rPr>
        <w:t>y p</w:t>
      </w:r>
      <w:r w:rsidRPr="00656766">
        <w:rPr>
          <w:rFonts w:ascii="Century Gothic" w:eastAsia="Arial Unicode MS" w:hAnsi="Century Gothic" w:cstheme="minorHAnsi"/>
          <w:i/>
          <w:sz w:val="16"/>
          <w:szCs w:val="16"/>
        </w:rPr>
        <w:t xml:space="preserve">ara su correcto control administrativo </w:t>
      </w:r>
    </w:p>
    <w:p w:rsidR="00CD24F5" w:rsidRPr="00656766" w:rsidRDefault="00CD24F5" w:rsidP="00873502">
      <w:pPr>
        <w:spacing w:line="276" w:lineRule="auto"/>
        <w:ind w:left="708"/>
        <w:contextualSpacing/>
        <w:jc w:val="both"/>
        <w:rPr>
          <w:rFonts w:ascii="Century Gothic" w:hAnsi="Century Gothic" w:cstheme="minorHAnsi"/>
          <w:i/>
          <w:sz w:val="16"/>
          <w:szCs w:val="16"/>
        </w:rPr>
      </w:pPr>
    </w:p>
    <w:p w:rsidR="00CD24F5" w:rsidRPr="00656766" w:rsidRDefault="00CD24F5" w:rsidP="00873502">
      <w:pPr>
        <w:spacing w:line="276" w:lineRule="auto"/>
        <w:ind w:left="708"/>
        <w:contextualSpacing/>
        <w:jc w:val="both"/>
        <w:rPr>
          <w:rFonts w:ascii="Century Gothic" w:hAnsi="Century Gothic" w:cstheme="minorHAnsi"/>
          <w:b/>
          <w:i/>
          <w:sz w:val="16"/>
          <w:szCs w:val="16"/>
        </w:rPr>
      </w:pPr>
      <w:r w:rsidRPr="00656766">
        <w:rPr>
          <w:rFonts w:ascii="Century Gothic" w:hAnsi="Century Gothic" w:cstheme="minorHAnsi"/>
          <w:b/>
          <w:i/>
          <w:sz w:val="16"/>
          <w:szCs w:val="16"/>
        </w:rPr>
        <w:t xml:space="preserve">SORTEOS PARA RECAUDACION DE FONDOS PARA LA ASISTENCIA SOCIAL. </w:t>
      </w:r>
    </w:p>
    <w:p w:rsidR="00CD24F5" w:rsidRPr="00656766" w:rsidRDefault="00CD24F5" w:rsidP="00873502">
      <w:pPr>
        <w:spacing w:line="276" w:lineRule="auto"/>
        <w:ind w:left="708"/>
        <w:contextualSpacing/>
        <w:jc w:val="both"/>
        <w:rPr>
          <w:rFonts w:ascii="Century Gothic" w:hAnsi="Century Gothic" w:cstheme="minorHAnsi"/>
          <w:i/>
          <w:sz w:val="16"/>
          <w:szCs w:val="16"/>
        </w:rPr>
      </w:pPr>
    </w:p>
    <w:p w:rsidR="00CD24F5" w:rsidRPr="00656766" w:rsidRDefault="004C5FFF" w:rsidP="00873502">
      <w:pPr>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 xml:space="preserve">Derivado de la firma de convenio de colaboración con Comercializadora </w:t>
      </w:r>
      <w:proofErr w:type="spellStart"/>
      <w:r w:rsidRPr="00656766">
        <w:rPr>
          <w:rFonts w:ascii="Century Gothic" w:hAnsi="Century Gothic" w:cstheme="minorHAnsi"/>
          <w:i/>
          <w:sz w:val="16"/>
          <w:szCs w:val="16"/>
        </w:rPr>
        <w:t>Pegasica</w:t>
      </w:r>
      <w:proofErr w:type="spellEnd"/>
      <w:r w:rsidRPr="00656766">
        <w:rPr>
          <w:rFonts w:ascii="Century Gothic" w:hAnsi="Century Gothic" w:cstheme="minorHAnsi"/>
          <w:i/>
          <w:sz w:val="16"/>
          <w:szCs w:val="16"/>
        </w:rPr>
        <w:t>, S.A. de C.V. para realizar sorteos a favor de proyectos sociales, se realizaron dos mega sorteos en apoyo a la asistencia social.</w:t>
      </w:r>
      <w:r w:rsidR="00CD24F5" w:rsidRPr="00656766">
        <w:rPr>
          <w:rFonts w:ascii="Century Gothic" w:hAnsi="Century Gothic" w:cstheme="minorHAnsi"/>
          <w:i/>
          <w:sz w:val="16"/>
          <w:szCs w:val="16"/>
        </w:rPr>
        <w:t xml:space="preserve"> </w:t>
      </w:r>
      <w:r w:rsidRPr="00656766">
        <w:rPr>
          <w:rFonts w:ascii="Century Gothic" w:hAnsi="Century Gothic" w:cstheme="minorHAnsi"/>
          <w:i/>
          <w:sz w:val="16"/>
          <w:szCs w:val="16"/>
        </w:rPr>
        <w:t>El primero fue el 7 de junio, el sorteo primavera donde participaron como colaboradoras 168 asociaciones civiles quienes obtuvieron $418,260.00.</w:t>
      </w:r>
      <w:r w:rsidR="00CD24F5" w:rsidRPr="00656766">
        <w:rPr>
          <w:rFonts w:ascii="Century Gothic" w:hAnsi="Century Gothic" w:cstheme="minorHAnsi"/>
          <w:i/>
          <w:sz w:val="16"/>
          <w:szCs w:val="16"/>
        </w:rPr>
        <w:t xml:space="preserve"> </w:t>
      </w:r>
    </w:p>
    <w:p w:rsidR="004C5FFF" w:rsidRPr="00656766" w:rsidRDefault="004C5FFF" w:rsidP="00873502">
      <w:pPr>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La asociación civil afiliada a IJAS CORI vendió el boleto ganador del 1er lugar llevándose como premio un auto Chevrolet 2018.  Para la asistencia social se obtuvieron más de $418,260.00 que fueron destinados a UAPI.</w:t>
      </w:r>
      <w:r w:rsidR="00CD24F5" w:rsidRPr="00656766">
        <w:rPr>
          <w:rFonts w:ascii="Century Gothic" w:hAnsi="Century Gothic" w:cstheme="minorHAnsi"/>
          <w:i/>
          <w:sz w:val="16"/>
          <w:szCs w:val="16"/>
        </w:rPr>
        <w:t xml:space="preserve"> </w:t>
      </w:r>
      <w:r w:rsidRPr="00656766">
        <w:rPr>
          <w:rFonts w:ascii="Century Gothic" w:hAnsi="Century Gothic" w:cstheme="minorHAnsi"/>
          <w:i/>
          <w:sz w:val="16"/>
          <w:szCs w:val="16"/>
        </w:rPr>
        <w:t>Entre las asociaciones civiles y personal del IJAS, se vendieron casi 4,000 boletos.</w:t>
      </w:r>
      <w:r w:rsidR="00CD24F5" w:rsidRPr="00656766">
        <w:rPr>
          <w:rFonts w:ascii="Century Gothic" w:hAnsi="Century Gothic" w:cstheme="minorHAnsi"/>
          <w:i/>
          <w:sz w:val="16"/>
          <w:szCs w:val="16"/>
        </w:rPr>
        <w:t xml:space="preserve"> </w:t>
      </w:r>
      <w:r w:rsidRPr="00656766">
        <w:rPr>
          <w:rFonts w:ascii="Century Gothic" w:hAnsi="Century Gothic" w:cstheme="minorHAnsi"/>
          <w:i/>
          <w:sz w:val="16"/>
          <w:szCs w:val="16"/>
        </w:rPr>
        <w:t>El segundo mega sorteo fue el 13 de septiembre, el sorteo verano donde participaron como colaboradoras 190 asociaciones civiles quienes obtuvieron $419,000.00.</w:t>
      </w:r>
      <w:r w:rsidR="00CD24F5" w:rsidRPr="00656766">
        <w:rPr>
          <w:rFonts w:ascii="Century Gothic" w:hAnsi="Century Gothic" w:cstheme="minorHAnsi"/>
          <w:i/>
          <w:sz w:val="16"/>
          <w:szCs w:val="16"/>
        </w:rPr>
        <w:t xml:space="preserve"> </w:t>
      </w:r>
      <w:r w:rsidRPr="00656766">
        <w:rPr>
          <w:rFonts w:ascii="Century Gothic" w:hAnsi="Century Gothic" w:cstheme="minorHAnsi"/>
          <w:i/>
          <w:sz w:val="16"/>
          <w:szCs w:val="16"/>
        </w:rPr>
        <w:t>Para la asistencia social se obtuvieron más de $432,090.00 que fueron destinados a UAPI.</w:t>
      </w:r>
      <w:r w:rsidR="00CD24F5" w:rsidRPr="00656766">
        <w:rPr>
          <w:rFonts w:ascii="Century Gothic" w:hAnsi="Century Gothic" w:cstheme="minorHAnsi"/>
          <w:i/>
          <w:sz w:val="16"/>
          <w:szCs w:val="16"/>
        </w:rPr>
        <w:t xml:space="preserve"> </w:t>
      </w:r>
      <w:r w:rsidRPr="00656766">
        <w:rPr>
          <w:rFonts w:ascii="Century Gothic" w:hAnsi="Century Gothic" w:cstheme="minorHAnsi"/>
          <w:i/>
          <w:sz w:val="16"/>
          <w:szCs w:val="16"/>
        </w:rPr>
        <w:t>Entre las asociaciones civiles y personal del IJAS, se vendieron casi 4,000 boletos.</w:t>
      </w:r>
    </w:p>
    <w:p w:rsidR="004C5FFF" w:rsidRPr="00656766" w:rsidRDefault="004C5FFF" w:rsidP="00873502">
      <w:pPr>
        <w:spacing w:line="276" w:lineRule="auto"/>
        <w:ind w:left="708"/>
        <w:contextualSpacing/>
        <w:jc w:val="both"/>
        <w:rPr>
          <w:rFonts w:ascii="Century Gothic" w:hAnsi="Century Gothic"/>
          <w:b/>
          <w:i/>
          <w:sz w:val="16"/>
          <w:szCs w:val="16"/>
        </w:rPr>
      </w:pPr>
    </w:p>
    <w:p w:rsidR="00CD24F5" w:rsidRPr="00656766" w:rsidRDefault="004C5FFF" w:rsidP="00873502">
      <w:pPr>
        <w:spacing w:line="276" w:lineRule="auto"/>
        <w:ind w:left="708"/>
        <w:contextualSpacing/>
        <w:jc w:val="both"/>
        <w:rPr>
          <w:rFonts w:ascii="Century Gothic" w:hAnsi="Century Gothic"/>
          <w:b/>
          <w:i/>
          <w:sz w:val="16"/>
          <w:szCs w:val="16"/>
        </w:rPr>
      </w:pPr>
      <w:r w:rsidRPr="00656766">
        <w:rPr>
          <w:rFonts w:ascii="Century Gothic" w:hAnsi="Century Gothic"/>
          <w:b/>
          <w:i/>
          <w:sz w:val="16"/>
          <w:szCs w:val="16"/>
        </w:rPr>
        <w:t>DEPÓSITOS VEHICULARES Y BIENES EN CUSTODIA</w:t>
      </w:r>
      <w:r w:rsidR="00CD24F5" w:rsidRPr="00656766">
        <w:rPr>
          <w:rFonts w:ascii="Century Gothic" w:hAnsi="Century Gothic"/>
          <w:b/>
          <w:i/>
          <w:sz w:val="16"/>
          <w:szCs w:val="16"/>
        </w:rPr>
        <w:t>.</w:t>
      </w:r>
    </w:p>
    <w:p w:rsidR="00CD24F5" w:rsidRPr="00656766" w:rsidRDefault="00CD24F5" w:rsidP="00873502">
      <w:pPr>
        <w:spacing w:line="276" w:lineRule="auto"/>
        <w:ind w:left="708"/>
        <w:contextualSpacing/>
        <w:jc w:val="both"/>
        <w:rPr>
          <w:rFonts w:ascii="Century Gothic" w:hAnsi="Century Gothic"/>
          <w:b/>
          <w:i/>
          <w:sz w:val="16"/>
          <w:szCs w:val="16"/>
        </w:rPr>
      </w:pPr>
    </w:p>
    <w:p w:rsidR="004C5FFF" w:rsidRPr="00656766" w:rsidRDefault="004C5FFF"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En lo que va del año han ingresado a los cuatro depósitos IJAS 24,510 vehícu</w:t>
      </w:r>
      <w:r w:rsidR="00CD24F5" w:rsidRPr="00656766">
        <w:rPr>
          <w:rFonts w:ascii="Century Gothic" w:hAnsi="Century Gothic" w:cstheme="majorHAnsi"/>
          <w:i/>
          <w:sz w:val="16"/>
          <w:szCs w:val="16"/>
        </w:rPr>
        <w:t xml:space="preserve">los y han sido retirados 21,209; el inventario físico al 30 de septiembre es de 19,387 unidades, los ingresos por guarda y custodia fueron de $51’841,474.00 pesos. </w:t>
      </w:r>
    </w:p>
    <w:p w:rsidR="004C5FFF" w:rsidRPr="00656766" w:rsidRDefault="004C5FFF" w:rsidP="00873502">
      <w:pPr>
        <w:spacing w:line="276" w:lineRule="auto"/>
        <w:ind w:left="708"/>
        <w:contextualSpacing/>
        <w:jc w:val="both"/>
        <w:rPr>
          <w:rFonts w:ascii="Century Gothic" w:hAnsi="Century Gothic"/>
          <w:b/>
          <w:i/>
          <w:sz w:val="16"/>
          <w:szCs w:val="16"/>
        </w:rPr>
      </w:pP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lang w:val="es-ES"/>
        </w:rPr>
      </w:pPr>
      <w:r w:rsidRPr="00656766">
        <w:rPr>
          <w:rFonts w:ascii="Century Gothic" w:hAnsi="Century Gothic" w:cstheme="minorHAnsi"/>
          <w:i/>
          <w:sz w:val="16"/>
          <w:szCs w:val="16"/>
          <w:lang w:val="es-ES"/>
        </w:rPr>
        <w:t>Este año se continuó con la conciliación de la información de los Acuerdos de Adjudicación 1 al 20 de los años 1999 a 2017; con la depuración de los documentos de duplicidades  y la identificación del número real y total de bienes, la cifra actual del inventario es de:  26,089 unidades.</w:t>
      </w:r>
      <w:r w:rsidR="00CD24F5" w:rsidRPr="00656766">
        <w:rPr>
          <w:rFonts w:ascii="Century Gothic" w:hAnsi="Century Gothic" w:cstheme="minorHAnsi"/>
          <w:i/>
          <w:sz w:val="16"/>
          <w:szCs w:val="16"/>
          <w:lang w:val="es-ES"/>
        </w:rPr>
        <w:t xml:space="preserve"> </w:t>
      </w:r>
      <w:r w:rsidRPr="00656766">
        <w:rPr>
          <w:rFonts w:ascii="Century Gothic" w:hAnsi="Century Gothic" w:cstheme="minorHAnsi"/>
          <w:i/>
          <w:sz w:val="16"/>
          <w:szCs w:val="16"/>
          <w:lang w:val="es-ES"/>
        </w:rPr>
        <w:t>La cifra en documento, al inicio de la depuración era de 28,366 unidades.</w:t>
      </w:r>
    </w:p>
    <w:p w:rsidR="004C5FFF" w:rsidRPr="00656766" w:rsidRDefault="004C5FFF" w:rsidP="00873502">
      <w:pPr>
        <w:spacing w:line="276" w:lineRule="auto"/>
        <w:ind w:left="708"/>
        <w:contextualSpacing/>
        <w:jc w:val="both"/>
        <w:rPr>
          <w:rFonts w:ascii="Century Gothic" w:hAnsi="Century Gothic"/>
          <w:b/>
          <w:i/>
          <w:sz w:val="16"/>
          <w:szCs w:val="16"/>
        </w:rPr>
      </w:pPr>
    </w:p>
    <w:p w:rsidR="00CD24F5" w:rsidRPr="00656766" w:rsidRDefault="00CD24F5" w:rsidP="00873502">
      <w:pPr>
        <w:spacing w:line="276" w:lineRule="auto"/>
        <w:ind w:left="708"/>
        <w:contextualSpacing/>
        <w:jc w:val="both"/>
        <w:rPr>
          <w:rFonts w:ascii="Century Gothic" w:hAnsi="Century Gothic"/>
          <w:b/>
          <w:i/>
          <w:sz w:val="16"/>
          <w:szCs w:val="16"/>
        </w:rPr>
      </w:pPr>
      <w:r w:rsidRPr="00656766">
        <w:rPr>
          <w:rFonts w:ascii="Century Gothic" w:hAnsi="Century Gothic"/>
          <w:b/>
          <w:i/>
          <w:sz w:val="16"/>
          <w:szCs w:val="16"/>
        </w:rPr>
        <w:t xml:space="preserve">Tenemos un análisis de todos estos números que obviare pero solito se anexen al acta. </w:t>
      </w:r>
    </w:p>
    <w:p w:rsidR="00CD24F5" w:rsidRPr="00656766" w:rsidRDefault="00CD24F5" w:rsidP="00873502">
      <w:pPr>
        <w:spacing w:line="276" w:lineRule="auto"/>
        <w:ind w:left="708"/>
        <w:contextualSpacing/>
        <w:jc w:val="both"/>
        <w:rPr>
          <w:rFonts w:ascii="Century Gothic" w:hAnsi="Century Gothic"/>
          <w:b/>
          <w:i/>
          <w:sz w:val="16"/>
          <w:szCs w:val="16"/>
        </w:rPr>
      </w:pPr>
    </w:p>
    <w:p w:rsidR="004C5FFF" w:rsidRPr="00656766" w:rsidRDefault="004C5FFF" w:rsidP="00873502">
      <w:pPr>
        <w:tabs>
          <w:tab w:val="left" w:pos="3828"/>
        </w:tabs>
        <w:spacing w:line="276" w:lineRule="auto"/>
        <w:ind w:left="708"/>
        <w:contextualSpacing/>
        <w:jc w:val="both"/>
        <w:rPr>
          <w:rFonts w:ascii="Century Gothic" w:eastAsia="Arial Unicode MS" w:hAnsi="Century Gothic" w:cstheme="minorHAnsi"/>
          <w:i/>
          <w:sz w:val="16"/>
          <w:szCs w:val="16"/>
        </w:rPr>
      </w:pPr>
      <w:r w:rsidRPr="00656766">
        <w:rPr>
          <w:rFonts w:ascii="Century Gothic" w:hAnsi="Century Gothic" w:cstheme="minorHAnsi"/>
          <w:i/>
          <w:sz w:val="16"/>
          <w:szCs w:val="16"/>
          <w:lang w:val="es-ES"/>
        </w:rPr>
        <w:t xml:space="preserve">Queda pendiente la confirmación de las </w:t>
      </w:r>
      <w:r w:rsidRPr="00656766">
        <w:rPr>
          <w:rFonts w:ascii="Century Gothic" w:hAnsi="Century Gothic" w:cstheme="minorHAnsi"/>
          <w:b/>
          <w:i/>
          <w:sz w:val="16"/>
          <w:szCs w:val="16"/>
          <w:lang w:val="es-ES"/>
        </w:rPr>
        <w:t>22,354</w:t>
      </w:r>
      <w:r w:rsidRPr="00656766">
        <w:rPr>
          <w:rFonts w:ascii="Century Gothic" w:hAnsi="Century Gothic" w:cstheme="minorHAnsi"/>
          <w:i/>
          <w:sz w:val="16"/>
          <w:szCs w:val="16"/>
          <w:lang w:val="es-ES"/>
        </w:rPr>
        <w:t xml:space="preserve"> unidades por parte del área de Auditoría General y Contraloría Interna para la validación de la información y del soporte documental de las áreas que generaron la información.</w:t>
      </w:r>
      <w:r w:rsidR="00A97158" w:rsidRPr="00656766">
        <w:rPr>
          <w:rFonts w:ascii="Century Gothic" w:hAnsi="Century Gothic" w:cstheme="minorHAnsi"/>
          <w:i/>
          <w:sz w:val="16"/>
          <w:szCs w:val="16"/>
          <w:lang w:val="es-ES"/>
        </w:rPr>
        <w:t xml:space="preserve"> </w:t>
      </w:r>
      <w:r w:rsidRPr="00656766">
        <w:rPr>
          <w:rFonts w:ascii="Century Gothic" w:hAnsi="Century Gothic" w:cstheme="minorHAnsi"/>
          <w:i/>
          <w:sz w:val="16"/>
          <w:szCs w:val="16"/>
        </w:rPr>
        <w:t>Se realizaron 2 subastas en las que se adjudicaron 484 unidades que genera</w:t>
      </w:r>
      <w:r w:rsidR="00A97158" w:rsidRPr="00656766">
        <w:rPr>
          <w:rFonts w:ascii="Century Gothic" w:hAnsi="Century Gothic" w:cstheme="minorHAnsi"/>
          <w:i/>
          <w:sz w:val="16"/>
          <w:szCs w:val="16"/>
        </w:rPr>
        <w:t xml:space="preserve">ron ingresos por $10’207,966.00 pesos. </w:t>
      </w:r>
      <w:r w:rsidRPr="00656766">
        <w:rPr>
          <w:rFonts w:ascii="Century Gothic" w:hAnsi="Century Gothic" w:cstheme="minorHAnsi"/>
          <w:i/>
          <w:sz w:val="16"/>
          <w:szCs w:val="16"/>
          <w:lang w:val="es-ES"/>
        </w:rPr>
        <w:t>Se realizaron 2 compactaciones, con la primera se generaron ingresos por $4’812,032.00 y con la segunda que actualmente se encuentra en proceso, es estima que se obtendrán ingresos por $9’024,000.00</w:t>
      </w:r>
      <w:r w:rsidR="00A97158" w:rsidRPr="00656766">
        <w:rPr>
          <w:rFonts w:ascii="Century Gothic" w:hAnsi="Century Gothic" w:cstheme="minorHAnsi"/>
          <w:i/>
          <w:sz w:val="16"/>
          <w:szCs w:val="16"/>
          <w:lang w:val="es-ES"/>
        </w:rPr>
        <w:t xml:space="preserve"> pesos. </w:t>
      </w:r>
      <w:r w:rsidRPr="00656766">
        <w:rPr>
          <w:rFonts w:ascii="Century Gothic" w:hAnsi="Century Gothic" w:cstheme="minorHAnsi"/>
          <w:i/>
          <w:sz w:val="16"/>
          <w:szCs w:val="16"/>
          <w:lang w:val="es-ES"/>
        </w:rPr>
        <w:t>Los ingresos estimados por concepto de compactación son de $13’836,032.00</w:t>
      </w:r>
      <w:r w:rsidR="00A97158" w:rsidRPr="00656766">
        <w:rPr>
          <w:rFonts w:ascii="Century Gothic" w:hAnsi="Century Gothic" w:cstheme="minorHAnsi"/>
          <w:i/>
          <w:sz w:val="16"/>
          <w:szCs w:val="16"/>
          <w:lang w:val="es-ES"/>
        </w:rPr>
        <w:t xml:space="preserve"> pesos. </w:t>
      </w:r>
      <w:r w:rsidRPr="00656766">
        <w:rPr>
          <w:rFonts w:ascii="Century Gothic" w:eastAsia="Arial Unicode MS" w:hAnsi="Century Gothic" w:cstheme="minorHAnsi"/>
          <w:i/>
          <w:sz w:val="16"/>
          <w:szCs w:val="16"/>
        </w:rPr>
        <w:t>Como parte del programa de atención ciudadana, 1,044 personas que fueron víctimas de algún delito en relación con su vehículo; recibieron exención del 100% del adeudo de la guarda y custodia en los depósitos del Instituto Jalisciense de Asistencia Social el cual ascienden a $9’874,794.80 contribuyendo así  en minorar el daño a su patrimonio.</w:t>
      </w:r>
      <w:r w:rsidR="00A97158" w:rsidRPr="00656766">
        <w:rPr>
          <w:rFonts w:ascii="Century Gothic" w:eastAsia="Arial Unicode MS" w:hAnsi="Century Gothic" w:cstheme="minorHAnsi"/>
          <w:i/>
          <w:sz w:val="16"/>
          <w:szCs w:val="16"/>
        </w:rPr>
        <w:t xml:space="preserve"> E</w:t>
      </w:r>
      <w:r w:rsidRPr="00656766">
        <w:rPr>
          <w:rFonts w:ascii="Century Gothic" w:hAnsi="Century Gothic" w:cstheme="majorHAnsi"/>
          <w:i/>
          <w:sz w:val="16"/>
          <w:szCs w:val="16"/>
        </w:rPr>
        <w:t>n casuística, 297 personas recibieron apoyo económico asistencial en el pago de la guarda y custodia de su vehículo que se encontraba en los depósitos del Instituto Jalisciense de Asistencia Social; el ahorro a la ciudadanía representó un monto total de $1’332,361.70</w:t>
      </w:r>
      <w:r w:rsidR="00A97158" w:rsidRPr="00656766">
        <w:rPr>
          <w:rFonts w:ascii="Century Gothic" w:hAnsi="Century Gothic" w:cstheme="majorHAnsi"/>
          <w:i/>
          <w:sz w:val="16"/>
          <w:szCs w:val="16"/>
        </w:rPr>
        <w:t xml:space="preserve">. </w:t>
      </w:r>
      <w:r w:rsidRPr="00656766">
        <w:rPr>
          <w:rFonts w:ascii="Century Gothic" w:eastAsia="Arial Unicode MS" w:hAnsi="Century Gothic" w:cstheme="minorHAnsi"/>
          <w:i/>
          <w:sz w:val="16"/>
          <w:szCs w:val="16"/>
        </w:rPr>
        <w:t>Adicionalmente se otorgaron descuentos por oficios que sumaron la cantidad de $183,206.50</w:t>
      </w:r>
      <w:r w:rsidR="00A97158" w:rsidRPr="00656766">
        <w:rPr>
          <w:rFonts w:ascii="Century Gothic" w:eastAsia="Arial Unicode MS" w:hAnsi="Century Gothic" w:cstheme="minorHAnsi"/>
          <w:i/>
          <w:sz w:val="16"/>
          <w:szCs w:val="16"/>
        </w:rPr>
        <w:t xml:space="preserve">. </w:t>
      </w:r>
    </w:p>
    <w:p w:rsidR="004C5FFF" w:rsidRPr="00656766" w:rsidRDefault="004C5FFF" w:rsidP="00873502">
      <w:pPr>
        <w:spacing w:line="276" w:lineRule="auto"/>
        <w:ind w:left="708"/>
        <w:contextualSpacing/>
        <w:jc w:val="both"/>
        <w:rPr>
          <w:rFonts w:ascii="Century Gothic" w:eastAsia="Arial Unicode MS" w:hAnsi="Century Gothic" w:cstheme="minorHAnsi"/>
          <w:i/>
          <w:sz w:val="16"/>
          <w:szCs w:val="16"/>
        </w:rPr>
      </w:pPr>
    </w:p>
    <w:p w:rsidR="004C5FFF" w:rsidRPr="00656766" w:rsidRDefault="004C5FFF" w:rsidP="00873502">
      <w:pPr>
        <w:spacing w:line="276" w:lineRule="auto"/>
        <w:ind w:left="708"/>
        <w:contextualSpacing/>
        <w:jc w:val="both"/>
        <w:rPr>
          <w:rFonts w:ascii="Century Gothic" w:hAnsi="Century Gothic"/>
          <w:b/>
          <w:i/>
          <w:sz w:val="16"/>
          <w:szCs w:val="16"/>
        </w:rPr>
      </w:pPr>
      <w:r w:rsidRPr="00656766">
        <w:rPr>
          <w:rFonts w:ascii="Century Gothic" w:hAnsi="Century Gothic"/>
          <w:b/>
          <w:i/>
          <w:sz w:val="16"/>
          <w:szCs w:val="16"/>
        </w:rPr>
        <w:t>MEDIDAS ADMINISTRATIVAS Y JURÍDICAS</w:t>
      </w:r>
    </w:p>
    <w:p w:rsidR="00A97158" w:rsidRPr="00656766" w:rsidRDefault="00A97158" w:rsidP="00873502">
      <w:pPr>
        <w:tabs>
          <w:tab w:val="left" w:pos="3828"/>
        </w:tabs>
        <w:spacing w:line="276" w:lineRule="auto"/>
        <w:ind w:left="708"/>
        <w:contextualSpacing/>
        <w:jc w:val="both"/>
        <w:rPr>
          <w:rFonts w:ascii="Century Gothic" w:hAnsi="Century Gothic" w:cstheme="minorHAnsi"/>
          <w:i/>
          <w:sz w:val="16"/>
          <w:szCs w:val="16"/>
          <w:lang w:val="es-ES"/>
        </w:rPr>
      </w:pP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lang w:val="es-ES"/>
        </w:rPr>
      </w:pPr>
      <w:r w:rsidRPr="00656766">
        <w:rPr>
          <w:rFonts w:ascii="Century Gothic" w:hAnsi="Century Gothic" w:cstheme="minorHAnsi"/>
          <w:i/>
          <w:sz w:val="16"/>
          <w:szCs w:val="16"/>
          <w:lang w:val="es-ES"/>
        </w:rPr>
        <w:t>Plantilla de personal autorizado por la Junta de Gobierno:</w:t>
      </w:r>
      <w:r w:rsidR="00A97158" w:rsidRPr="00656766">
        <w:rPr>
          <w:rFonts w:ascii="Century Gothic" w:hAnsi="Century Gothic" w:cstheme="minorHAnsi"/>
          <w:i/>
          <w:sz w:val="16"/>
          <w:szCs w:val="16"/>
          <w:lang w:val="es-ES"/>
        </w:rPr>
        <w:t xml:space="preserve"> </w:t>
      </w:r>
      <w:r w:rsidRPr="00656766">
        <w:rPr>
          <w:rFonts w:ascii="Century Gothic" w:hAnsi="Century Gothic" w:cstheme="minorHAnsi"/>
          <w:i/>
          <w:sz w:val="16"/>
          <w:szCs w:val="16"/>
          <w:lang w:val="es-ES"/>
        </w:rPr>
        <w:t>378 Plazas presupuestadas</w:t>
      </w:r>
      <w:r w:rsidR="00A97158" w:rsidRPr="00656766">
        <w:rPr>
          <w:rFonts w:ascii="Century Gothic" w:hAnsi="Century Gothic" w:cstheme="minorHAnsi"/>
          <w:i/>
          <w:sz w:val="16"/>
          <w:szCs w:val="16"/>
          <w:lang w:val="es-ES"/>
        </w:rPr>
        <w:t xml:space="preserve">, </w:t>
      </w:r>
      <w:r w:rsidRPr="00656766">
        <w:rPr>
          <w:rFonts w:ascii="Century Gothic" w:hAnsi="Century Gothic" w:cstheme="minorHAnsi"/>
          <w:i/>
          <w:sz w:val="16"/>
          <w:szCs w:val="16"/>
          <w:lang w:val="es-ES"/>
        </w:rPr>
        <w:t>355 Plazas ocupadas</w:t>
      </w:r>
      <w:r w:rsidR="00A97158" w:rsidRPr="00656766">
        <w:rPr>
          <w:rFonts w:ascii="Century Gothic" w:hAnsi="Century Gothic" w:cstheme="minorHAnsi"/>
          <w:i/>
          <w:sz w:val="16"/>
          <w:szCs w:val="16"/>
          <w:lang w:val="es-ES"/>
        </w:rPr>
        <w:t xml:space="preserve">, y </w:t>
      </w:r>
      <w:r w:rsidRPr="00656766">
        <w:rPr>
          <w:rFonts w:ascii="Century Gothic" w:hAnsi="Century Gothic" w:cstheme="minorHAnsi"/>
          <w:i/>
          <w:sz w:val="16"/>
          <w:szCs w:val="16"/>
          <w:lang w:val="es-ES"/>
        </w:rPr>
        <w:t xml:space="preserve"> 23 Plazas vacantes</w:t>
      </w:r>
      <w:r w:rsidR="00A97158" w:rsidRPr="00656766">
        <w:rPr>
          <w:rFonts w:ascii="Century Gothic" w:hAnsi="Century Gothic" w:cstheme="minorHAnsi"/>
          <w:i/>
          <w:sz w:val="16"/>
          <w:szCs w:val="16"/>
          <w:lang w:val="es-ES"/>
        </w:rPr>
        <w:t xml:space="preserve">. </w:t>
      </w:r>
      <w:r w:rsidRPr="00656766">
        <w:rPr>
          <w:rFonts w:ascii="Century Gothic" w:hAnsi="Century Gothic" w:cstheme="minorHAnsi"/>
          <w:i/>
          <w:sz w:val="16"/>
          <w:szCs w:val="16"/>
          <w:lang w:val="es-ES"/>
        </w:rPr>
        <w:t xml:space="preserve"> El personal recibió capacitación gratuita impartida por el instituto; se impartieron 69 horas de capacitación logrando 416 asistencias. Entre los temas abordados están normatividad, protección civil, transparencia y protección de datos. </w:t>
      </w: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lang w:val="es-ES"/>
        </w:rPr>
      </w:pPr>
    </w:p>
    <w:p w:rsidR="004C5FFF" w:rsidRPr="00656766" w:rsidRDefault="004C5FFF" w:rsidP="00873502">
      <w:pPr>
        <w:spacing w:line="276" w:lineRule="auto"/>
        <w:ind w:left="708"/>
        <w:contextualSpacing/>
        <w:jc w:val="both"/>
        <w:rPr>
          <w:rFonts w:ascii="Century Gothic" w:hAnsi="Century Gothic" w:cstheme="majorHAnsi"/>
          <w:i/>
          <w:sz w:val="16"/>
          <w:szCs w:val="16"/>
        </w:rPr>
      </w:pPr>
      <w:r w:rsidRPr="00656766">
        <w:rPr>
          <w:rFonts w:ascii="Century Gothic" w:hAnsi="Century Gothic" w:cstheme="majorHAnsi"/>
          <w:i/>
          <w:sz w:val="16"/>
          <w:szCs w:val="16"/>
        </w:rPr>
        <w:t>Se promovieron las actividades de asistencia social en 1,222 estudiantes que realizaron su servicio social y prácticas profesionales en Organizaciones de la Sociedad Civil y Dependencias Directas</w:t>
      </w:r>
      <w:r w:rsidR="00A97158" w:rsidRPr="00656766">
        <w:rPr>
          <w:rFonts w:ascii="Century Gothic" w:hAnsi="Century Gothic" w:cstheme="majorHAnsi"/>
          <w:i/>
          <w:sz w:val="16"/>
          <w:szCs w:val="16"/>
        </w:rPr>
        <w:t xml:space="preserve">. </w:t>
      </w:r>
      <w:r w:rsidRPr="00656766">
        <w:rPr>
          <w:rFonts w:ascii="Century Gothic" w:hAnsi="Century Gothic" w:cstheme="majorHAnsi"/>
          <w:i/>
          <w:sz w:val="16"/>
          <w:szCs w:val="16"/>
        </w:rPr>
        <w:t>Los estudiantes provienen de la Universidad de Guadalajara, Universidad Autónoma de Guadalajara, Universidad del Valle de México, Universidad del Valle de Atemajac, Universidad Panamericana, Colegio Nacional de Educación Profesional Técnica del Estado de Jalisco, Centro Universitario de Monterrey, Centro Universitario UNE, A.C. y UI Internacional, A.C. entre otras.</w:t>
      </w:r>
    </w:p>
    <w:p w:rsidR="004C5FFF" w:rsidRPr="00656766" w:rsidRDefault="004C5FFF" w:rsidP="00873502">
      <w:pPr>
        <w:tabs>
          <w:tab w:val="left" w:pos="3828"/>
        </w:tabs>
        <w:spacing w:line="276" w:lineRule="auto"/>
        <w:ind w:left="708"/>
        <w:contextualSpacing/>
        <w:jc w:val="both"/>
        <w:rPr>
          <w:rFonts w:ascii="Century Gothic" w:hAnsi="Century Gothic" w:cstheme="minorHAnsi"/>
          <w:b/>
          <w:i/>
          <w:sz w:val="16"/>
          <w:szCs w:val="16"/>
        </w:rPr>
      </w:pPr>
    </w:p>
    <w:p w:rsidR="00A97158" w:rsidRPr="00656766" w:rsidRDefault="004C5FFF" w:rsidP="00873502">
      <w:pPr>
        <w:tabs>
          <w:tab w:val="left" w:pos="3828"/>
        </w:tabs>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 xml:space="preserve">Se transita en la captura y procesamiento de los registros contables del sistema </w:t>
      </w:r>
      <w:proofErr w:type="spellStart"/>
      <w:r w:rsidRPr="00656766">
        <w:rPr>
          <w:rFonts w:ascii="Century Gothic" w:hAnsi="Century Gothic" w:cstheme="minorHAnsi"/>
          <w:i/>
          <w:sz w:val="16"/>
          <w:szCs w:val="16"/>
        </w:rPr>
        <w:t>Contpaq</w:t>
      </w:r>
      <w:proofErr w:type="spellEnd"/>
      <w:r w:rsidRPr="00656766">
        <w:rPr>
          <w:rFonts w:ascii="Century Gothic" w:hAnsi="Century Gothic" w:cstheme="minorHAnsi"/>
          <w:i/>
          <w:sz w:val="16"/>
          <w:szCs w:val="16"/>
        </w:rPr>
        <w:t xml:space="preserve"> al SAP; para realizarlo exitosamente, el personal se encuentra familiarizándose con los nuevos procesos y verificando que los reportes arrojan la misma información, por lo que actualmente se trabajan a la par.</w:t>
      </w:r>
      <w:r w:rsidR="00A97158" w:rsidRPr="00656766">
        <w:rPr>
          <w:rFonts w:ascii="Century Gothic" w:hAnsi="Century Gothic" w:cstheme="minorHAnsi"/>
          <w:i/>
          <w:sz w:val="16"/>
          <w:szCs w:val="16"/>
        </w:rPr>
        <w:t xml:space="preserve"> </w:t>
      </w:r>
    </w:p>
    <w:p w:rsidR="00A97158" w:rsidRPr="00656766" w:rsidRDefault="00A97158" w:rsidP="00873502">
      <w:pPr>
        <w:tabs>
          <w:tab w:val="left" w:pos="3828"/>
        </w:tabs>
        <w:spacing w:line="276" w:lineRule="auto"/>
        <w:ind w:left="708"/>
        <w:contextualSpacing/>
        <w:jc w:val="both"/>
        <w:rPr>
          <w:rFonts w:ascii="Century Gothic" w:hAnsi="Century Gothic" w:cstheme="minorHAnsi"/>
          <w:i/>
          <w:sz w:val="16"/>
          <w:szCs w:val="16"/>
        </w:rPr>
      </w:pP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lang w:val="es-ES"/>
        </w:rPr>
      </w:pPr>
      <w:r w:rsidRPr="00656766">
        <w:rPr>
          <w:rFonts w:ascii="Century Gothic" w:hAnsi="Century Gothic" w:cstheme="minorHAnsi"/>
          <w:i/>
          <w:sz w:val="16"/>
          <w:szCs w:val="16"/>
        </w:rPr>
        <w:t xml:space="preserve">En el tema de contratos y convenios, </w:t>
      </w:r>
      <w:r w:rsidRPr="00656766">
        <w:rPr>
          <w:rFonts w:ascii="Century Gothic" w:hAnsi="Century Gothic" w:cstheme="minorHAnsi"/>
          <w:i/>
          <w:sz w:val="16"/>
          <w:szCs w:val="16"/>
          <w:lang w:val="es-ES"/>
        </w:rPr>
        <w:t>se celebraron 39 contratos con diversos proveedores para la adjudicación de bienes y servicios con la finalidad de llevar a cabo las actividades propias del instituto y 9 convenios de colaboración con universidades, instancias municipales y estatales en materia administrativa.</w:t>
      </w: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lang w:val="es-ES"/>
        </w:rPr>
      </w:pP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lang w:val="es-ES"/>
        </w:rPr>
      </w:pPr>
      <w:r w:rsidRPr="00656766">
        <w:rPr>
          <w:rFonts w:ascii="Century Gothic" w:hAnsi="Century Gothic" w:cstheme="minorHAnsi"/>
          <w:i/>
          <w:sz w:val="16"/>
          <w:szCs w:val="16"/>
          <w:lang w:val="es-ES"/>
        </w:rPr>
        <w:t>Se gestionaron con el Gobernador Constitucional de Jalisco 40 millones de pesos para el IJAS</w:t>
      </w:r>
      <w:r w:rsidR="00A97158" w:rsidRPr="00656766">
        <w:rPr>
          <w:rFonts w:ascii="Century Gothic" w:hAnsi="Century Gothic" w:cstheme="minorHAnsi"/>
          <w:i/>
          <w:sz w:val="16"/>
          <w:szCs w:val="16"/>
          <w:lang w:val="es-ES"/>
        </w:rPr>
        <w:t xml:space="preserve">, </w:t>
      </w:r>
      <w:r w:rsidRPr="00656766">
        <w:rPr>
          <w:rFonts w:ascii="Century Gothic" w:hAnsi="Century Gothic" w:cstheme="minorHAnsi"/>
          <w:i/>
          <w:sz w:val="16"/>
          <w:szCs w:val="16"/>
          <w:lang w:val="es-ES"/>
        </w:rPr>
        <w:t>20 millones de pesos como incremento en el subsidio para el presupuesto del ejercicio 2018 y 20 millones de pesos más para el anteproyecto del presupuesto 2019</w:t>
      </w:r>
      <w:r w:rsidR="00A97158" w:rsidRPr="00656766">
        <w:rPr>
          <w:rFonts w:ascii="Century Gothic" w:hAnsi="Century Gothic" w:cstheme="minorHAnsi"/>
          <w:i/>
          <w:sz w:val="16"/>
          <w:szCs w:val="16"/>
          <w:lang w:val="es-ES"/>
        </w:rPr>
        <w:t>.</w:t>
      </w:r>
      <w:r w:rsidRPr="00656766">
        <w:rPr>
          <w:rFonts w:ascii="Century Gothic" w:hAnsi="Century Gothic" w:cstheme="minorHAnsi"/>
          <w:i/>
          <w:sz w:val="16"/>
          <w:szCs w:val="16"/>
          <w:lang w:val="es-ES"/>
        </w:rPr>
        <w:t xml:space="preserve"> </w:t>
      </w:r>
    </w:p>
    <w:p w:rsidR="004C5FFF" w:rsidRPr="00656766" w:rsidRDefault="004C5FFF" w:rsidP="00873502">
      <w:pPr>
        <w:tabs>
          <w:tab w:val="left" w:pos="3828"/>
        </w:tabs>
        <w:spacing w:line="276" w:lineRule="auto"/>
        <w:ind w:left="708"/>
        <w:contextualSpacing/>
        <w:jc w:val="both"/>
        <w:rPr>
          <w:rFonts w:ascii="Century Gothic" w:hAnsi="Century Gothic" w:cstheme="minorHAnsi"/>
          <w:b/>
          <w:i/>
          <w:sz w:val="16"/>
          <w:szCs w:val="16"/>
          <w:lang w:val="es-ES"/>
        </w:rPr>
      </w:pP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 xml:space="preserve">Se aprobó la entrega de inmueble propiedad del IJAS que actualmente ocupa el CODE II como dación en pago de adeudos generados desde el año 2018 a la Secretaría de Planeación, Administración y Finanzas.  </w:t>
      </w: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rPr>
      </w:pP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El valor del inmueble es de $27</w:t>
      </w:r>
      <w:proofErr w:type="gramStart"/>
      <w:r w:rsidRPr="00656766">
        <w:rPr>
          <w:rFonts w:ascii="Century Gothic" w:hAnsi="Century Gothic" w:cstheme="minorHAnsi"/>
          <w:i/>
          <w:sz w:val="16"/>
          <w:szCs w:val="16"/>
        </w:rPr>
        <w:t>,577,794.00</w:t>
      </w:r>
      <w:proofErr w:type="gramEnd"/>
      <w:r w:rsidRPr="00656766">
        <w:rPr>
          <w:rFonts w:ascii="Century Gothic" w:hAnsi="Century Gothic" w:cstheme="minorHAnsi"/>
          <w:i/>
          <w:sz w:val="16"/>
          <w:szCs w:val="16"/>
        </w:rPr>
        <w:t xml:space="preserve"> y el monto de los adeudos era de $26’744,965.00 quedando un remanente a favor del IJAS de $832,829.00</w:t>
      </w:r>
    </w:p>
    <w:p w:rsidR="004C5FFF" w:rsidRPr="00656766" w:rsidRDefault="004C5FFF" w:rsidP="00873502">
      <w:pPr>
        <w:tabs>
          <w:tab w:val="left" w:pos="3828"/>
        </w:tabs>
        <w:spacing w:line="276" w:lineRule="auto"/>
        <w:ind w:left="708"/>
        <w:contextualSpacing/>
        <w:jc w:val="both"/>
        <w:rPr>
          <w:rFonts w:ascii="Century Gothic" w:hAnsi="Century Gothic" w:cstheme="minorHAnsi"/>
          <w:b/>
          <w:i/>
          <w:sz w:val="16"/>
          <w:szCs w:val="16"/>
        </w:rPr>
      </w:pP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Juicios vigentes</w:t>
      </w:r>
      <w:r w:rsidR="006B50EE" w:rsidRPr="00656766">
        <w:rPr>
          <w:rFonts w:ascii="Century Gothic" w:hAnsi="Century Gothic" w:cstheme="minorHAnsi"/>
          <w:i/>
          <w:sz w:val="16"/>
          <w:szCs w:val="16"/>
        </w:rPr>
        <w:t xml:space="preserve">, se muestran en la tabla que pido que también se anexen al acta, y es el tratamiento que hemos dado, también se han presentado 139 denuncias.  </w:t>
      </w:r>
    </w:p>
    <w:p w:rsidR="006B50EE" w:rsidRPr="00656766" w:rsidRDefault="006B50EE" w:rsidP="00873502">
      <w:pPr>
        <w:tabs>
          <w:tab w:val="left" w:pos="3828"/>
        </w:tabs>
        <w:spacing w:line="276" w:lineRule="auto"/>
        <w:ind w:left="708"/>
        <w:contextualSpacing/>
        <w:jc w:val="both"/>
        <w:rPr>
          <w:rFonts w:ascii="Century Gothic" w:hAnsi="Century Gothic" w:cstheme="minorHAnsi"/>
          <w:b/>
          <w:i/>
          <w:sz w:val="16"/>
          <w:szCs w:val="16"/>
        </w:rPr>
      </w:pPr>
    </w:p>
    <w:p w:rsidR="004C5FFF" w:rsidRPr="00656766" w:rsidRDefault="004C5FFF" w:rsidP="00873502">
      <w:pPr>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 xml:space="preserve">El Comité de Responsabilidad Patrimonial emitió 17 actas a cargo de la empresa de seguridad privada y del personal instituto. </w:t>
      </w:r>
    </w:p>
    <w:p w:rsidR="004C5FFF" w:rsidRPr="00656766" w:rsidRDefault="004C5FFF" w:rsidP="00873502">
      <w:pPr>
        <w:tabs>
          <w:tab w:val="left" w:pos="3828"/>
        </w:tabs>
        <w:spacing w:line="276" w:lineRule="auto"/>
        <w:ind w:left="708"/>
        <w:contextualSpacing/>
        <w:jc w:val="both"/>
        <w:rPr>
          <w:rFonts w:ascii="Century Gothic" w:hAnsi="Century Gothic" w:cstheme="minorHAnsi"/>
          <w:i/>
          <w:color w:val="212121"/>
          <w:sz w:val="16"/>
          <w:szCs w:val="16"/>
          <w:bdr w:val="none" w:sz="0" w:space="0" w:color="auto" w:frame="1"/>
        </w:rPr>
      </w:pPr>
    </w:p>
    <w:p w:rsidR="004C5FFF" w:rsidRPr="00656766" w:rsidRDefault="004C5FFF" w:rsidP="00873502">
      <w:pPr>
        <w:tabs>
          <w:tab w:val="left" w:pos="3828"/>
        </w:tabs>
        <w:spacing w:line="276" w:lineRule="auto"/>
        <w:ind w:left="708"/>
        <w:contextualSpacing/>
        <w:jc w:val="both"/>
        <w:rPr>
          <w:rFonts w:ascii="Century Gothic" w:hAnsi="Century Gothic" w:cstheme="minorHAnsi"/>
          <w:i/>
          <w:color w:val="212121"/>
          <w:sz w:val="16"/>
          <w:szCs w:val="16"/>
        </w:rPr>
      </w:pPr>
      <w:r w:rsidRPr="00656766">
        <w:rPr>
          <w:rFonts w:ascii="Century Gothic" w:hAnsi="Century Gothic" w:cstheme="minorHAnsi"/>
          <w:i/>
          <w:color w:val="212121"/>
          <w:sz w:val="16"/>
          <w:szCs w:val="16"/>
          <w:bdr w:val="none" w:sz="0" w:space="0" w:color="auto" w:frame="1"/>
        </w:rPr>
        <w:t>Con motivo de las reclamaciones presentadas por la ciudadanía, se han realizado 77 pagos por concepto de indemnización que suman $ 945,031.34 principalmente por los conceptos de:</w:t>
      </w:r>
      <w:r w:rsidR="006B50EE" w:rsidRPr="00656766">
        <w:rPr>
          <w:rFonts w:ascii="Century Gothic" w:hAnsi="Century Gothic" w:cstheme="minorHAnsi"/>
          <w:i/>
          <w:color w:val="212121"/>
          <w:sz w:val="16"/>
          <w:szCs w:val="16"/>
          <w:bdr w:val="none" w:sz="0" w:space="0" w:color="auto" w:frame="1"/>
        </w:rPr>
        <w:t xml:space="preserve"> r</w:t>
      </w:r>
      <w:r w:rsidRPr="00656766">
        <w:rPr>
          <w:rFonts w:ascii="Century Gothic" w:hAnsi="Century Gothic" w:cstheme="minorHAnsi"/>
          <w:i/>
          <w:color w:val="212121"/>
          <w:sz w:val="16"/>
          <w:szCs w:val="16"/>
          <w:bdr w:val="none" w:sz="0" w:space="0" w:color="auto" w:frame="1"/>
        </w:rPr>
        <w:t>obo de autopartes</w:t>
      </w:r>
      <w:r w:rsidR="006B50EE" w:rsidRPr="00656766">
        <w:rPr>
          <w:rFonts w:ascii="Century Gothic" w:hAnsi="Century Gothic" w:cstheme="minorHAnsi"/>
          <w:i/>
          <w:color w:val="212121"/>
          <w:sz w:val="16"/>
          <w:szCs w:val="16"/>
          <w:bdr w:val="none" w:sz="0" w:space="0" w:color="auto" w:frame="1"/>
        </w:rPr>
        <w:t xml:space="preserve"> y d</w:t>
      </w:r>
      <w:r w:rsidRPr="00656766">
        <w:rPr>
          <w:rFonts w:ascii="Century Gothic" w:hAnsi="Century Gothic" w:cstheme="minorHAnsi"/>
          <w:i/>
          <w:color w:val="212121"/>
          <w:sz w:val="16"/>
          <w:szCs w:val="16"/>
          <w:bdr w:val="none" w:sz="0" w:space="0" w:color="auto" w:frame="1"/>
        </w:rPr>
        <w:t>años causados a los vehículos durante su estancia en los depósitos.</w:t>
      </w:r>
    </w:p>
    <w:p w:rsidR="004C5FFF" w:rsidRPr="00656766" w:rsidRDefault="004C5FFF" w:rsidP="00873502">
      <w:pPr>
        <w:tabs>
          <w:tab w:val="left" w:pos="3828"/>
        </w:tabs>
        <w:spacing w:line="276" w:lineRule="auto"/>
        <w:ind w:left="708"/>
        <w:contextualSpacing/>
        <w:jc w:val="both"/>
        <w:rPr>
          <w:rFonts w:ascii="Century Gothic" w:hAnsi="Century Gothic" w:cstheme="minorHAnsi"/>
          <w:b/>
          <w:i/>
          <w:sz w:val="16"/>
          <w:szCs w:val="16"/>
        </w:rPr>
      </w:pPr>
    </w:p>
    <w:p w:rsidR="004C5FFF" w:rsidRPr="00656766" w:rsidRDefault="004C5FFF" w:rsidP="00873502">
      <w:pPr>
        <w:spacing w:line="276" w:lineRule="auto"/>
        <w:ind w:left="708"/>
        <w:contextualSpacing/>
        <w:jc w:val="both"/>
        <w:rPr>
          <w:rFonts w:ascii="Century Gothic" w:hAnsi="Century Gothic"/>
          <w:b/>
          <w:i/>
          <w:sz w:val="16"/>
          <w:szCs w:val="16"/>
        </w:rPr>
      </w:pPr>
      <w:r w:rsidRPr="00656766">
        <w:rPr>
          <w:rFonts w:ascii="Century Gothic" w:hAnsi="Century Gothic"/>
          <w:b/>
          <w:i/>
          <w:sz w:val="16"/>
          <w:szCs w:val="16"/>
        </w:rPr>
        <w:t>GOBIERNO ABIERTO</w:t>
      </w:r>
    </w:p>
    <w:p w:rsidR="006B50EE" w:rsidRPr="00656766" w:rsidRDefault="006B50EE" w:rsidP="00873502">
      <w:pPr>
        <w:spacing w:line="276" w:lineRule="auto"/>
        <w:ind w:left="708"/>
        <w:contextualSpacing/>
        <w:jc w:val="both"/>
        <w:rPr>
          <w:rFonts w:ascii="Century Gothic" w:hAnsi="Century Gothic" w:cstheme="minorHAnsi"/>
          <w:i/>
          <w:sz w:val="16"/>
          <w:szCs w:val="16"/>
        </w:rPr>
      </w:pPr>
    </w:p>
    <w:p w:rsidR="006B50EE" w:rsidRPr="00656766" w:rsidRDefault="004C5FFF" w:rsidP="00873502">
      <w:pPr>
        <w:spacing w:line="276" w:lineRule="auto"/>
        <w:ind w:left="708"/>
        <w:contextualSpacing/>
        <w:jc w:val="both"/>
        <w:rPr>
          <w:rFonts w:ascii="Century Gothic" w:hAnsi="Century Gothic" w:cstheme="minorHAnsi"/>
          <w:bCs/>
          <w:i/>
          <w:sz w:val="16"/>
          <w:szCs w:val="16"/>
        </w:rPr>
      </w:pPr>
      <w:r w:rsidRPr="00656766">
        <w:rPr>
          <w:rFonts w:ascii="Century Gothic" w:hAnsi="Century Gothic" w:cstheme="minorHAnsi"/>
          <w:i/>
          <w:sz w:val="16"/>
          <w:szCs w:val="16"/>
        </w:rPr>
        <w:t>En materia de transparencia obtuvimos 100% como calificación en la Plataforma Nacional de Transparencia: 100.00%  y 99.4% en el Portal Oficial de Transparencia del IJAS</w:t>
      </w:r>
      <w:r w:rsidR="006B50EE" w:rsidRPr="00656766">
        <w:rPr>
          <w:rFonts w:ascii="Century Gothic" w:hAnsi="Century Gothic" w:cstheme="minorHAnsi"/>
          <w:i/>
          <w:sz w:val="16"/>
          <w:szCs w:val="16"/>
        </w:rPr>
        <w:t xml:space="preserve">, </w:t>
      </w:r>
      <w:r w:rsidRPr="00656766">
        <w:rPr>
          <w:rFonts w:ascii="Century Gothic" w:hAnsi="Century Gothic" w:cstheme="minorHAnsi"/>
          <w:i/>
          <w:sz w:val="16"/>
          <w:szCs w:val="16"/>
        </w:rPr>
        <w:t>Se recibieron 35 solicitudes ARCO y 204 solicitudes información pública</w:t>
      </w:r>
      <w:r w:rsidR="006B50EE" w:rsidRPr="00656766">
        <w:rPr>
          <w:rFonts w:ascii="Century Gothic" w:hAnsi="Century Gothic" w:cstheme="minorHAnsi"/>
          <w:i/>
          <w:sz w:val="16"/>
          <w:szCs w:val="16"/>
        </w:rPr>
        <w:t>; s</w:t>
      </w:r>
      <w:r w:rsidRPr="00656766">
        <w:rPr>
          <w:rFonts w:ascii="Century Gothic" w:hAnsi="Century Gothic" w:cstheme="minorHAnsi"/>
          <w:i/>
          <w:sz w:val="16"/>
          <w:szCs w:val="16"/>
        </w:rPr>
        <w:t>e comenzó con la implementación de los valores y deberes de la Protección de Datos Personales.</w:t>
      </w:r>
      <w:r w:rsidR="006B50EE" w:rsidRPr="00656766">
        <w:rPr>
          <w:rFonts w:ascii="Century Gothic" w:hAnsi="Century Gothic" w:cstheme="minorHAnsi"/>
          <w:i/>
          <w:sz w:val="16"/>
          <w:szCs w:val="16"/>
        </w:rPr>
        <w:t xml:space="preserve"> </w:t>
      </w:r>
      <w:r w:rsidRPr="00656766">
        <w:rPr>
          <w:rFonts w:ascii="Century Gothic" w:hAnsi="Century Gothic" w:cstheme="minorHAnsi"/>
          <w:i/>
          <w:sz w:val="16"/>
          <w:szCs w:val="16"/>
        </w:rPr>
        <w:t xml:space="preserve">Generamos  información para el proyecto: Datos Abiertos del Gobierno de Jalisco: </w:t>
      </w:r>
      <w:hyperlink r:id="rId6" w:history="1">
        <w:r w:rsidRPr="00656766">
          <w:rPr>
            <w:rStyle w:val="Hipervnculo"/>
            <w:rFonts w:ascii="Century Gothic" w:hAnsi="Century Gothic" w:cstheme="minorHAnsi"/>
            <w:i/>
            <w:sz w:val="16"/>
            <w:szCs w:val="16"/>
          </w:rPr>
          <w:t>www.datos.jalisco.gob.mx</w:t>
        </w:r>
      </w:hyperlink>
      <w:r w:rsidR="006B50EE" w:rsidRPr="00656766">
        <w:rPr>
          <w:rFonts w:ascii="Century Gothic" w:hAnsi="Century Gothic" w:cstheme="minorHAnsi"/>
          <w:i/>
          <w:sz w:val="16"/>
          <w:szCs w:val="16"/>
        </w:rPr>
        <w:t>;</w:t>
      </w:r>
      <w:r w:rsidRPr="00656766">
        <w:rPr>
          <w:rFonts w:ascii="Century Gothic" w:hAnsi="Century Gothic" w:cstheme="minorHAnsi"/>
          <w:i/>
          <w:sz w:val="16"/>
          <w:szCs w:val="16"/>
        </w:rPr>
        <w:t xml:space="preserve"> se llevó a cabo la adhesión al convenio firmado por el ITEI y la Comisión Estatal Indígena que establece</w:t>
      </w:r>
      <w:r w:rsidRPr="00656766">
        <w:rPr>
          <w:rFonts w:ascii="Century Gothic" w:hAnsi="Century Gothic" w:cstheme="minorHAnsi"/>
          <w:bCs/>
          <w:i/>
          <w:sz w:val="16"/>
          <w:szCs w:val="16"/>
        </w:rPr>
        <w:t xml:space="preserve"> </w:t>
      </w:r>
      <w:r w:rsidRPr="00656766">
        <w:rPr>
          <w:rFonts w:ascii="Century Gothic" w:hAnsi="Century Gothic" w:cstheme="minorHAnsi"/>
          <w:i/>
          <w:sz w:val="16"/>
          <w:szCs w:val="16"/>
        </w:rPr>
        <w:t>“</w:t>
      </w:r>
      <w:r w:rsidRPr="00656766">
        <w:rPr>
          <w:rFonts w:ascii="Century Gothic" w:hAnsi="Century Gothic" w:cstheme="minorHAnsi"/>
          <w:bCs/>
          <w:i/>
          <w:sz w:val="16"/>
          <w:szCs w:val="16"/>
        </w:rPr>
        <w:t>Crear un padrón de traductores en uso derechos de acceso a la información y de protección de datos entre comunidades indígenas.”</w:t>
      </w:r>
      <w:r w:rsidR="006B50EE" w:rsidRPr="00656766">
        <w:rPr>
          <w:rFonts w:ascii="Century Gothic" w:hAnsi="Century Gothic" w:cstheme="minorHAnsi"/>
          <w:bCs/>
          <w:i/>
          <w:sz w:val="16"/>
          <w:szCs w:val="16"/>
        </w:rPr>
        <w:t xml:space="preserve"> </w:t>
      </w:r>
    </w:p>
    <w:p w:rsidR="006B50EE" w:rsidRPr="00656766" w:rsidRDefault="006B50EE" w:rsidP="00873502">
      <w:pPr>
        <w:spacing w:line="276" w:lineRule="auto"/>
        <w:ind w:left="708"/>
        <w:contextualSpacing/>
        <w:jc w:val="both"/>
        <w:rPr>
          <w:rFonts w:ascii="Century Gothic" w:hAnsi="Century Gothic" w:cstheme="minorHAnsi"/>
          <w:bCs/>
          <w:i/>
          <w:sz w:val="16"/>
          <w:szCs w:val="16"/>
        </w:rPr>
      </w:pPr>
    </w:p>
    <w:p w:rsidR="004C5FFF" w:rsidRPr="00656766" w:rsidRDefault="004C5FFF" w:rsidP="00873502">
      <w:pPr>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A través de la herramienta de consulta por internet “Depósito en Línea” la ciudadanía puede conocer:</w:t>
      </w:r>
      <w:r w:rsidR="006B50EE" w:rsidRPr="00656766">
        <w:rPr>
          <w:rFonts w:ascii="Century Gothic" w:hAnsi="Century Gothic" w:cstheme="minorHAnsi"/>
          <w:i/>
          <w:sz w:val="16"/>
          <w:szCs w:val="16"/>
        </w:rPr>
        <w:t xml:space="preserve"> </w:t>
      </w:r>
      <w:r w:rsidRPr="00656766">
        <w:rPr>
          <w:rFonts w:ascii="Century Gothic" w:hAnsi="Century Gothic" w:cstheme="minorHAnsi"/>
          <w:i/>
          <w:sz w:val="16"/>
          <w:szCs w:val="16"/>
        </w:rPr>
        <w:t>Autoridad que lo remitió</w:t>
      </w:r>
      <w:r w:rsidR="006B50EE" w:rsidRPr="00656766">
        <w:rPr>
          <w:rFonts w:ascii="Century Gothic" w:hAnsi="Century Gothic" w:cstheme="minorHAnsi"/>
          <w:i/>
          <w:sz w:val="16"/>
          <w:szCs w:val="16"/>
        </w:rPr>
        <w:t>, f</w:t>
      </w:r>
      <w:r w:rsidRPr="00656766">
        <w:rPr>
          <w:rFonts w:ascii="Century Gothic" w:hAnsi="Century Gothic" w:cstheme="minorHAnsi"/>
          <w:i/>
          <w:sz w:val="16"/>
          <w:szCs w:val="16"/>
        </w:rPr>
        <w:t>echa de ingreso</w:t>
      </w:r>
      <w:r w:rsidR="006B50EE" w:rsidRPr="00656766">
        <w:rPr>
          <w:rFonts w:ascii="Century Gothic" w:hAnsi="Century Gothic" w:cstheme="minorHAnsi"/>
          <w:i/>
          <w:sz w:val="16"/>
          <w:szCs w:val="16"/>
        </w:rPr>
        <w:t>, d</w:t>
      </w:r>
      <w:r w:rsidRPr="00656766">
        <w:rPr>
          <w:rFonts w:ascii="Century Gothic" w:hAnsi="Century Gothic" w:cstheme="minorHAnsi"/>
          <w:i/>
          <w:sz w:val="16"/>
          <w:szCs w:val="16"/>
        </w:rPr>
        <w:t>epósito donde se ubica</w:t>
      </w:r>
      <w:r w:rsidR="006B50EE" w:rsidRPr="00656766">
        <w:rPr>
          <w:rFonts w:ascii="Century Gothic" w:hAnsi="Century Gothic" w:cstheme="minorHAnsi"/>
          <w:i/>
          <w:sz w:val="16"/>
          <w:szCs w:val="16"/>
        </w:rPr>
        <w:t>, f</w:t>
      </w:r>
      <w:r w:rsidRPr="00656766">
        <w:rPr>
          <w:rFonts w:ascii="Century Gothic" w:hAnsi="Century Gothic" w:cstheme="minorHAnsi"/>
          <w:i/>
          <w:sz w:val="16"/>
          <w:szCs w:val="16"/>
        </w:rPr>
        <w:t>otografías del momento del ingreso</w:t>
      </w:r>
      <w:r w:rsidR="006B50EE" w:rsidRPr="00656766">
        <w:rPr>
          <w:rFonts w:ascii="Century Gothic" w:hAnsi="Century Gothic" w:cstheme="minorHAnsi"/>
          <w:i/>
          <w:sz w:val="16"/>
          <w:szCs w:val="16"/>
        </w:rPr>
        <w:t>, a</w:t>
      </w:r>
      <w:r w:rsidRPr="00656766">
        <w:rPr>
          <w:rFonts w:ascii="Century Gothic" w:hAnsi="Century Gothic" w:cstheme="minorHAnsi"/>
          <w:i/>
          <w:sz w:val="16"/>
          <w:szCs w:val="16"/>
        </w:rPr>
        <w:t>deudo al día de la consulta</w:t>
      </w:r>
      <w:r w:rsidR="006B50EE" w:rsidRPr="00656766">
        <w:rPr>
          <w:rFonts w:ascii="Century Gothic" w:hAnsi="Century Gothic" w:cstheme="minorHAnsi"/>
          <w:i/>
          <w:sz w:val="16"/>
          <w:szCs w:val="16"/>
        </w:rPr>
        <w:t>, r</w:t>
      </w:r>
      <w:r w:rsidRPr="00656766">
        <w:rPr>
          <w:rFonts w:ascii="Century Gothic" w:hAnsi="Century Gothic" w:cstheme="minorHAnsi"/>
          <w:i/>
          <w:sz w:val="16"/>
          <w:szCs w:val="16"/>
        </w:rPr>
        <w:t>equisitos para liberarlo</w:t>
      </w:r>
      <w:r w:rsidR="006B50EE" w:rsidRPr="00656766">
        <w:rPr>
          <w:rFonts w:ascii="Century Gothic" w:hAnsi="Century Gothic" w:cstheme="minorHAnsi"/>
          <w:i/>
          <w:sz w:val="16"/>
          <w:szCs w:val="16"/>
        </w:rPr>
        <w:t>, d</w:t>
      </w:r>
      <w:r w:rsidRPr="00656766">
        <w:rPr>
          <w:rFonts w:ascii="Century Gothic" w:hAnsi="Century Gothic" w:cstheme="minorHAnsi"/>
          <w:i/>
          <w:sz w:val="16"/>
          <w:szCs w:val="16"/>
        </w:rPr>
        <w:t>urante el año, se realizaron 15,775 consultas; 9,395 desde un celular; 6,091 desde una computadora y 291 desde una Tablet</w:t>
      </w:r>
      <w:r w:rsidR="006B50EE" w:rsidRPr="00656766">
        <w:rPr>
          <w:rFonts w:ascii="Century Gothic" w:hAnsi="Century Gothic" w:cstheme="minorHAnsi"/>
          <w:i/>
          <w:sz w:val="16"/>
          <w:szCs w:val="16"/>
        </w:rPr>
        <w:t>, e</w:t>
      </w:r>
      <w:r w:rsidRPr="00656766">
        <w:rPr>
          <w:rFonts w:ascii="Century Gothic" w:hAnsi="Century Gothic" w:cstheme="minorHAnsi"/>
          <w:i/>
          <w:sz w:val="16"/>
          <w:szCs w:val="16"/>
        </w:rPr>
        <w:t xml:space="preserve">n el tema </w:t>
      </w:r>
      <w:r w:rsidRPr="00656766">
        <w:rPr>
          <w:rFonts w:ascii="Century Gothic" w:hAnsi="Century Gothic" w:cstheme="minorHAnsi"/>
          <w:i/>
          <w:sz w:val="16"/>
          <w:szCs w:val="16"/>
        </w:rPr>
        <w:lastRenderedPageBreak/>
        <w:t xml:space="preserve">digital, se implementó además, el registro para asistir a eventos de capacitación ingresando a: </w:t>
      </w:r>
      <w:hyperlink r:id="rId7" w:history="1">
        <w:r w:rsidRPr="00656766">
          <w:rPr>
            <w:rStyle w:val="Hipervnculo"/>
            <w:rFonts w:ascii="Century Gothic" w:hAnsi="Century Gothic" w:cstheme="minorHAnsi"/>
            <w:i/>
            <w:sz w:val="16"/>
            <w:szCs w:val="16"/>
          </w:rPr>
          <w:t>www.ijas.mx/capacitaciones</w:t>
        </w:r>
      </w:hyperlink>
      <w:r w:rsidRPr="00656766">
        <w:rPr>
          <w:rFonts w:ascii="Century Gothic" w:hAnsi="Century Gothic" w:cstheme="minorHAnsi"/>
          <w:i/>
          <w:sz w:val="16"/>
          <w:szCs w:val="16"/>
        </w:rPr>
        <w:t xml:space="preserve"> </w:t>
      </w:r>
    </w:p>
    <w:p w:rsidR="004C5FFF" w:rsidRPr="00656766" w:rsidRDefault="004C5FFF" w:rsidP="00873502">
      <w:pPr>
        <w:spacing w:line="276" w:lineRule="auto"/>
        <w:ind w:left="708"/>
        <w:contextualSpacing/>
        <w:jc w:val="both"/>
        <w:rPr>
          <w:rFonts w:ascii="Century Gothic" w:eastAsia="Arial Unicode MS" w:hAnsi="Century Gothic" w:cstheme="minorHAnsi"/>
          <w:b/>
          <w:i/>
          <w:sz w:val="16"/>
          <w:szCs w:val="16"/>
        </w:rPr>
      </w:pPr>
    </w:p>
    <w:p w:rsidR="004C5FFF" w:rsidRPr="00656766" w:rsidRDefault="004C5FFF" w:rsidP="00873502">
      <w:pPr>
        <w:tabs>
          <w:tab w:val="left" w:pos="3828"/>
        </w:tabs>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Las redes sociales fueron una herramienta práctica para la difusión y promoción de servicios y actividades; en Facebook los seguidores llegaron a 23,000 y en Twitter a 4,417 habiendo iniciado la administración con tan menos de 300 contactos.</w:t>
      </w:r>
      <w:r w:rsidR="006B50EE" w:rsidRPr="00656766">
        <w:rPr>
          <w:rFonts w:ascii="Century Gothic" w:hAnsi="Century Gothic" w:cstheme="minorHAnsi"/>
          <w:i/>
          <w:sz w:val="16"/>
          <w:szCs w:val="16"/>
        </w:rPr>
        <w:t xml:space="preserve"> </w:t>
      </w:r>
      <w:r w:rsidRPr="00656766">
        <w:rPr>
          <w:rFonts w:ascii="Century Gothic" w:hAnsi="Century Gothic" w:cstheme="minorHAnsi"/>
          <w:i/>
          <w:sz w:val="16"/>
          <w:szCs w:val="16"/>
        </w:rPr>
        <w:t>Se implementó una línea de WhatsApp como vía adicional de contacto con las asociaciones civiles en la que participan.</w:t>
      </w:r>
      <w:r w:rsidR="006B50EE" w:rsidRPr="00656766">
        <w:rPr>
          <w:rFonts w:ascii="Century Gothic" w:hAnsi="Century Gothic" w:cstheme="minorHAnsi"/>
          <w:i/>
          <w:sz w:val="16"/>
          <w:szCs w:val="16"/>
        </w:rPr>
        <w:t xml:space="preserve"> </w:t>
      </w:r>
      <w:r w:rsidRPr="00656766">
        <w:rPr>
          <w:rFonts w:ascii="Century Gothic" w:hAnsi="Century Gothic" w:cstheme="minorHAnsi"/>
          <w:i/>
          <w:sz w:val="16"/>
          <w:szCs w:val="16"/>
        </w:rPr>
        <w:t>Se brindó orientación a más de 300 usuarios de redes sociales y se difundieron permanentemente 20 diferentes trámites y servicios.</w:t>
      </w:r>
    </w:p>
    <w:p w:rsidR="004C5FFF" w:rsidRPr="00656766" w:rsidRDefault="004C5FFF" w:rsidP="00873502">
      <w:pPr>
        <w:spacing w:line="276" w:lineRule="auto"/>
        <w:ind w:left="708"/>
        <w:contextualSpacing/>
        <w:jc w:val="both"/>
        <w:rPr>
          <w:rFonts w:ascii="Century Gothic" w:eastAsia="Arial Unicode MS" w:hAnsi="Century Gothic" w:cstheme="minorHAnsi"/>
          <w:b/>
          <w:i/>
          <w:sz w:val="16"/>
          <w:szCs w:val="16"/>
        </w:rPr>
      </w:pPr>
    </w:p>
    <w:p w:rsidR="004C5FFF" w:rsidRPr="00656766" w:rsidRDefault="006B50EE" w:rsidP="00873502">
      <w:pPr>
        <w:tabs>
          <w:tab w:val="left" w:pos="3828"/>
        </w:tabs>
        <w:spacing w:line="276" w:lineRule="auto"/>
        <w:ind w:left="708"/>
        <w:contextualSpacing/>
        <w:jc w:val="both"/>
        <w:rPr>
          <w:rFonts w:ascii="Century Gothic" w:hAnsi="Century Gothic" w:cstheme="minorHAnsi"/>
          <w:i/>
          <w:sz w:val="16"/>
          <w:szCs w:val="16"/>
        </w:rPr>
      </w:pPr>
      <w:r w:rsidRPr="00656766">
        <w:rPr>
          <w:rFonts w:ascii="Century Gothic" w:hAnsi="Century Gothic" w:cstheme="minorHAnsi"/>
          <w:i/>
          <w:sz w:val="16"/>
          <w:szCs w:val="16"/>
        </w:rPr>
        <w:t>S</w:t>
      </w:r>
      <w:r w:rsidR="004C5FFF" w:rsidRPr="00656766">
        <w:rPr>
          <w:rFonts w:ascii="Century Gothic" w:hAnsi="Century Gothic" w:cstheme="minorHAnsi"/>
          <w:i/>
          <w:sz w:val="16"/>
          <w:szCs w:val="16"/>
        </w:rPr>
        <w:t xml:space="preserve">e diseñaron e implementaron 15 campañas institucionales, entre ellas invitación a la ciudadanía a presentar sugerencias y denuncias anónimas y cómo </w:t>
      </w:r>
      <w:r w:rsidRPr="00656766">
        <w:rPr>
          <w:rFonts w:ascii="Century Gothic" w:hAnsi="Century Gothic" w:cstheme="minorHAnsi"/>
          <w:i/>
          <w:sz w:val="16"/>
          <w:szCs w:val="16"/>
        </w:rPr>
        <w:t>constituir una asociación civil, r</w:t>
      </w:r>
      <w:r w:rsidR="004C5FFF" w:rsidRPr="00656766">
        <w:rPr>
          <w:rFonts w:ascii="Century Gothic" w:hAnsi="Century Gothic" w:cstheme="minorHAnsi"/>
          <w:i/>
          <w:sz w:val="16"/>
          <w:szCs w:val="16"/>
        </w:rPr>
        <w:t>especto a presencia en medios de comunicación, tuvimos presencia en 119 ocasiones distintas; 5 en web, 10 en televisión, 15 en radio, 43 en periódico y 46 entrevistas.</w:t>
      </w:r>
      <w:r w:rsidRPr="00656766">
        <w:rPr>
          <w:rFonts w:ascii="Century Gothic" w:hAnsi="Century Gothic" w:cstheme="minorHAnsi"/>
          <w:i/>
          <w:sz w:val="16"/>
          <w:szCs w:val="16"/>
        </w:rPr>
        <w:t xml:space="preserve"> S</w:t>
      </w:r>
      <w:r w:rsidR="004C5FFF" w:rsidRPr="00656766">
        <w:rPr>
          <w:rFonts w:ascii="Century Gothic" w:hAnsi="Century Gothic" w:cstheme="minorHAnsi"/>
          <w:i/>
          <w:sz w:val="16"/>
          <w:szCs w:val="16"/>
        </w:rPr>
        <w:t>e gestionó para la coproducción gratuita de 7 infografías animadas con los temas de subasta, mega sorteo, cursos de capacitación, centro de terapias, recintos funerarios y UAPI.”</w:t>
      </w:r>
    </w:p>
    <w:p w:rsidR="004C5FFF" w:rsidRPr="00656766" w:rsidRDefault="004C5FFF" w:rsidP="004C5FFF">
      <w:pPr>
        <w:jc w:val="both"/>
        <w:rPr>
          <w:rFonts w:ascii="Century Gothic" w:hAnsi="Century Gothic"/>
          <w:sz w:val="16"/>
          <w:szCs w:val="16"/>
        </w:rPr>
      </w:pPr>
    </w:p>
    <w:p w:rsidR="00111DCB" w:rsidRPr="00656766" w:rsidRDefault="009A0400" w:rsidP="00111DCB">
      <w:pPr>
        <w:spacing w:line="276" w:lineRule="auto"/>
        <w:jc w:val="both"/>
        <w:rPr>
          <w:rFonts w:ascii="Century Gothic" w:hAnsi="Century Gothic"/>
          <w:sz w:val="16"/>
          <w:szCs w:val="16"/>
        </w:rPr>
      </w:pPr>
      <w:r w:rsidRPr="00656766">
        <w:rPr>
          <w:rFonts w:ascii="Century Gothic" w:hAnsi="Century Gothic"/>
          <w:b/>
          <w:sz w:val="16"/>
          <w:szCs w:val="16"/>
        </w:rPr>
        <w:t xml:space="preserve">En uso de la voz la Directora General: </w:t>
      </w:r>
      <w:r w:rsidR="009E4F1C" w:rsidRPr="00656766">
        <w:rPr>
          <w:rFonts w:ascii="Century Gothic" w:hAnsi="Century Gothic"/>
          <w:sz w:val="16"/>
          <w:szCs w:val="16"/>
        </w:rPr>
        <w:t>Muchísimas</w:t>
      </w:r>
      <w:r w:rsidR="006F174F" w:rsidRPr="00656766">
        <w:rPr>
          <w:rFonts w:ascii="Century Gothic" w:hAnsi="Century Gothic"/>
          <w:sz w:val="16"/>
          <w:szCs w:val="16"/>
        </w:rPr>
        <w:t xml:space="preserve"> gracias, este es el informe de lo que fue enero 2018 a septiembre, posteriormente se les </w:t>
      </w:r>
      <w:r w:rsidR="009E4F1C" w:rsidRPr="00656766">
        <w:rPr>
          <w:rFonts w:ascii="Century Gothic" w:hAnsi="Century Gothic"/>
          <w:sz w:val="16"/>
          <w:szCs w:val="16"/>
        </w:rPr>
        <w:t>hará</w:t>
      </w:r>
      <w:r w:rsidR="006F174F" w:rsidRPr="00656766">
        <w:rPr>
          <w:rFonts w:ascii="Century Gothic" w:hAnsi="Century Gothic"/>
          <w:sz w:val="16"/>
          <w:szCs w:val="16"/>
        </w:rPr>
        <w:t xml:space="preserve"> una entrega el </w:t>
      </w:r>
      <w:r w:rsidR="009E4F1C" w:rsidRPr="00656766">
        <w:rPr>
          <w:rFonts w:ascii="Century Gothic" w:hAnsi="Century Gothic"/>
          <w:sz w:val="16"/>
          <w:szCs w:val="16"/>
        </w:rPr>
        <w:t>día</w:t>
      </w:r>
      <w:r w:rsidR="006F174F" w:rsidRPr="00656766">
        <w:rPr>
          <w:rFonts w:ascii="Century Gothic" w:hAnsi="Century Gothic"/>
          <w:sz w:val="16"/>
          <w:szCs w:val="16"/>
        </w:rPr>
        <w:t xml:space="preserve"> 5 de diciembre del informe durante toda la </w:t>
      </w:r>
      <w:r w:rsidR="009E4F1C" w:rsidRPr="00656766">
        <w:rPr>
          <w:rFonts w:ascii="Century Gothic" w:hAnsi="Century Gothic"/>
          <w:sz w:val="16"/>
          <w:szCs w:val="16"/>
        </w:rPr>
        <w:t>gestión</w:t>
      </w:r>
      <w:r w:rsidR="00645C32" w:rsidRPr="00656766">
        <w:rPr>
          <w:rFonts w:ascii="Century Gothic" w:hAnsi="Century Gothic"/>
          <w:sz w:val="16"/>
          <w:szCs w:val="16"/>
        </w:rPr>
        <w:t xml:space="preserve">. </w:t>
      </w:r>
      <w:r w:rsidRPr="00656766">
        <w:rPr>
          <w:rFonts w:ascii="Century Gothic" w:hAnsi="Century Gothic"/>
          <w:b/>
          <w:sz w:val="16"/>
          <w:szCs w:val="16"/>
        </w:rPr>
        <w:t xml:space="preserve">En uso de la voz la Consejera Ángela Orozco: </w:t>
      </w:r>
      <w:r w:rsidR="006F174F" w:rsidRPr="00656766">
        <w:rPr>
          <w:rFonts w:ascii="Century Gothic" w:hAnsi="Century Gothic"/>
          <w:sz w:val="16"/>
          <w:szCs w:val="16"/>
        </w:rPr>
        <w:t>¿De los seis años?</w:t>
      </w:r>
      <w:r w:rsidR="00645C32" w:rsidRPr="00656766">
        <w:rPr>
          <w:rFonts w:ascii="Century Gothic" w:hAnsi="Century Gothic"/>
          <w:sz w:val="16"/>
          <w:szCs w:val="16"/>
        </w:rPr>
        <w:t xml:space="preserve"> </w:t>
      </w:r>
      <w:r w:rsidRPr="00656766">
        <w:rPr>
          <w:rFonts w:ascii="Century Gothic" w:hAnsi="Century Gothic"/>
          <w:b/>
          <w:sz w:val="16"/>
          <w:szCs w:val="16"/>
        </w:rPr>
        <w:t xml:space="preserve">En uso de la voz la Directora General: </w:t>
      </w:r>
      <w:r w:rsidR="006F174F" w:rsidRPr="00656766">
        <w:rPr>
          <w:rFonts w:ascii="Century Gothic" w:hAnsi="Century Gothic"/>
          <w:sz w:val="16"/>
          <w:szCs w:val="16"/>
        </w:rPr>
        <w:t xml:space="preserve">No, de los dos años, tres meses que estuve al frente, se les </w:t>
      </w:r>
      <w:r w:rsidR="009E4F1C" w:rsidRPr="00656766">
        <w:rPr>
          <w:rFonts w:ascii="Century Gothic" w:hAnsi="Century Gothic"/>
          <w:sz w:val="16"/>
          <w:szCs w:val="16"/>
        </w:rPr>
        <w:t>hará</w:t>
      </w:r>
      <w:r w:rsidR="006F174F" w:rsidRPr="00656766">
        <w:rPr>
          <w:rFonts w:ascii="Century Gothic" w:hAnsi="Century Gothic"/>
          <w:sz w:val="16"/>
          <w:szCs w:val="16"/>
        </w:rPr>
        <w:t xml:space="preserve"> llegar un informe con toda la </w:t>
      </w:r>
      <w:r w:rsidR="009E4F1C" w:rsidRPr="00656766">
        <w:rPr>
          <w:rFonts w:ascii="Century Gothic" w:hAnsi="Century Gothic"/>
          <w:sz w:val="16"/>
          <w:szCs w:val="16"/>
        </w:rPr>
        <w:t>información</w:t>
      </w:r>
      <w:r w:rsidR="006F174F" w:rsidRPr="00656766">
        <w:rPr>
          <w:rFonts w:ascii="Century Gothic" w:hAnsi="Century Gothic"/>
          <w:sz w:val="16"/>
          <w:szCs w:val="16"/>
        </w:rPr>
        <w:t xml:space="preserve"> ya estadística, para que la puedan tener y hacer uso de ella en un futuro, en la próxima administración, muchísimas gracias</w:t>
      </w:r>
      <w:r w:rsidR="00645C32" w:rsidRPr="00656766">
        <w:rPr>
          <w:rFonts w:ascii="Century Gothic" w:hAnsi="Century Gothic"/>
          <w:sz w:val="16"/>
          <w:szCs w:val="16"/>
        </w:rPr>
        <w:t xml:space="preserve">. </w:t>
      </w:r>
      <w:r w:rsidRPr="00656766">
        <w:rPr>
          <w:rFonts w:ascii="Century Gothic" w:hAnsi="Century Gothic"/>
          <w:b/>
          <w:sz w:val="16"/>
          <w:szCs w:val="16"/>
        </w:rPr>
        <w:t xml:space="preserve">En uso de la voz el Consejero Emilio Bezanilla: </w:t>
      </w:r>
      <w:r w:rsidR="006F174F" w:rsidRPr="00656766">
        <w:rPr>
          <w:rFonts w:ascii="Century Gothic" w:hAnsi="Century Gothic"/>
          <w:sz w:val="16"/>
          <w:szCs w:val="16"/>
        </w:rPr>
        <w:t xml:space="preserve">Gracias por el informe, por su contenido y por su </w:t>
      </w:r>
      <w:r w:rsidR="009E4F1C" w:rsidRPr="00656766">
        <w:rPr>
          <w:rFonts w:ascii="Century Gothic" w:hAnsi="Century Gothic"/>
          <w:sz w:val="16"/>
          <w:szCs w:val="16"/>
        </w:rPr>
        <w:t>presentación</w:t>
      </w:r>
      <w:r w:rsidR="006F174F" w:rsidRPr="00656766">
        <w:rPr>
          <w:rFonts w:ascii="Century Gothic" w:hAnsi="Century Gothic"/>
          <w:sz w:val="16"/>
          <w:szCs w:val="16"/>
        </w:rPr>
        <w:t>, muchas gracias</w:t>
      </w:r>
      <w:r w:rsidR="00645C32" w:rsidRPr="00656766">
        <w:rPr>
          <w:rFonts w:ascii="Century Gothic" w:hAnsi="Century Gothic"/>
          <w:sz w:val="16"/>
          <w:szCs w:val="16"/>
        </w:rPr>
        <w:t xml:space="preserve">. </w:t>
      </w:r>
      <w:r w:rsidRPr="00656766">
        <w:rPr>
          <w:rFonts w:ascii="Century Gothic" w:hAnsi="Century Gothic"/>
          <w:b/>
          <w:sz w:val="16"/>
          <w:szCs w:val="16"/>
        </w:rPr>
        <w:t>En uso de la voz el Presidente de la Junta de Gobierno</w:t>
      </w:r>
      <w:r w:rsidRPr="00656766">
        <w:rPr>
          <w:rFonts w:ascii="Century Gothic" w:hAnsi="Century Gothic"/>
          <w:sz w:val="16"/>
          <w:szCs w:val="16"/>
        </w:rPr>
        <w:t xml:space="preserve">: </w:t>
      </w:r>
      <w:r w:rsidR="006F174F" w:rsidRPr="00656766">
        <w:rPr>
          <w:rFonts w:ascii="Century Gothic" w:hAnsi="Century Gothic"/>
          <w:sz w:val="16"/>
          <w:szCs w:val="16"/>
        </w:rPr>
        <w:t xml:space="preserve">Muchas gracias </w:t>
      </w:r>
      <w:r w:rsidR="009E4F1C" w:rsidRPr="00656766">
        <w:rPr>
          <w:rFonts w:ascii="Century Gothic" w:hAnsi="Century Gothic"/>
          <w:sz w:val="16"/>
          <w:szCs w:val="16"/>
        </w:rPr>
        <w:t>María</w:t>
      </w:r>
      <w:r w:rsidR="006F174F" w:rsidRPr="00656766">
        <w:rPr>
          <w:rFonts w:ascii="Century Gothic" w:hAnsi="Century Gothic"/>
          <w:sz w:val="16"/>
          <w:szCs w:val="16"/>
        </w:rPr>
        <w:t xml:space="preserve"> Luisa, recibimos con agrado la información que nos proporcionas, sin duda es un </w:t>
      </w:r>
      <w:r w:rsidR="009E4F1C" w:rsidRPr="00656766">
        <w:rPr>
          <w:rFonts w:ascii="Century Gothic" w:hAnsi="Century Gothic"/>
          <w:sz w:val="16"/>
          <w:szCs w:val="16"/>
        </w:rPr>
        <w:t>parte aguas</w:t>
      </w:r>
      <w:r w:rsidR="006F174F" w:rsidRPr="00656766">
        <w:rPr>
          <w:rFonts w:ascii="Century Gothic" w:hAnsi="Century Gothic"/>
          <w:sz w:val="16"/>
          <w:szCs w:val="16"/>
        </w:rPr>
        <w:t xml:space="preserve"> en la forma de operar tanto de la administración como de la junta de gobierno, esto es importante dejarlo en claro, estoy seguro que nos va a comprometer tanto a la administración entrante como a los integrantes de la junta de gobierno a que las cosas se sigan manejando con transparencia, pero sobre todo con ese </w:t>
      </w:r>
      <w:r w:rsidR="009E4F1C" w:rsidRPr="00656766">
        <w:rPr>
          <w:rFonts w:ascii="Century Gothic" w:hAnsi="Century Gothic"/>
          <w:sz w:val="16"/>
          <w:szCs w:val="16"/>
        </w:rPr>
        <w:t>concepto</w:t>
      </w:r>
      <w:r w:rsidR="006F174F" w:rsidRPr="00656766">
        <w:rPr>
          <w:rFonts w:ascii="Century Gothic" w:hAnsi="Century Gothic"/>
          <w:sz w:val="16"/>
          <w:szCs w:val="16"/>
        </w:rPr>
        <w:t xml:space="preserve"> que acuñamos desde un principio, la rendición de cuentas, creo que es la parte </w:t>
      </w:r>
      <w:r w:rsidR="009E4F1C" w:rsidRPr="00656766">
        <w:rPr>
          <w:rFonts w:ascii="Century Gothic" w:hAnsi="Century Gothic"/>
          <w:sz w:val="16"/>
          <w:szCs w:val="16"/>
        </w:rPr>
        <w:t>más</w:t>
      </w:r>
      <w:r w:rsidR="006F174F" w:rsidRPr="00656766">
        <w:rPr>
          <w:rFonts w:ascii="Century Gothic" w:hAnsi="Century Gothic"/>
          <w:sz w:val="16"/>
          <w:szCs w:val="16"/>
        </w:rPr>
        <w:t xml:space="preserve"> </w:t>
      </w:r>
      <w:r w:rsidR="009E4F1C" w:rsidRPr="00656766">
        <w:rPr>
          <w:rFonts w:ascii="Century Gothic" w:hAnsi="Century Gothic"/>
          <w:sz w:val="16"/>
          <w:szCs w:val="16"/>
        </w:rPr>
        <w:t>importante</w:t>
      </w:r>
      <w:r w:rsidR="006F174F" w:rsidRPr="00656766">
        <w:rPr>
          <w:rFonts w:ascii="Century Gothic" w:hAnsi="Century Gothic"/>
          <w:sz w:val="16"/>
          <w:szCs w:val="16"/>
        </w:rPr>
        <w:t xml:space="preserve">, y hoy en </w:t>
      </w:r>
      <w:r w:rsidR="009E4F1C" w:rsidRPr="00656766">
        <w:rPr>
          <w:rFonts w:ascii="Century Gothic" w:hAnsi="Century Gothic"/>
          <w:sz w:val="16"/>
          <w:szCs w:val="16"/>
        </w:rPr>
        <w:t>día</w:t>
      </w:r>
      <w:r w:rsidR="006F174F" w:rsidRPr="00656766">
        <w:rPr>
          <w:rFonts w:ascii="Century Gothic" w:hAnsi="Century Gothic"/>
          <w:sz w:val="16"/>
          <w:szCs w:val="16"/>
        </w:rPr>
        <w:t xml:space="preserve"> lo estamos viendo materializado, muchas felicidades, haz extensiva a todo tu equipo de trabajo, porque es un esfuerzo en conjunto y como responsable de la junta de gobierno me siento agradecido y honrado por haber logrado estos resultados a través de la administración a tu cargo, muchas felicidades</w:t>
      </w:r>
      <w:r w:rsidR="00645C32" w:rsidRPr="00656766">
        <w:rPr>
          <w:rFonts w:ascii="Century Gothic" w:hAnsi="Century Gothic"/>
          <w:sz w:val="16"/>
          <w:szCs w:val="16"/>
        </w:rPr>
        <w:t xml:space="preserve">. </w:t>
      </w:r>
      <w:r w:rsidRPr="00656766">
        <w:rPr>
          <w:rFonts w:ascii="Century Gothic" w:hAnsi="Century Gothic"/>
          <w:b/>
          <w:sz w:val="16"/>
          <w:szCs w:val="16"/>
        </w:rPr>
        <w:t xml:space="preserve">En uso de la voz la Directora General: </w:t>
      </w:r>
      <w:r w:rsidR="006F174F" w:rsidRPr="00656766">
        <w:rPr>
          <w:rFonts w:ascii="Century Gothic" w:hAnsi="Century Gothic"/>
          <w:sz w:val="16"/>
          <w:szCs w:val="16"/>
        </w:rPr>
        <w:t>Gracias a ustedes po</w:t>
      </w:r>
      <w:r w:rsidR="004C6F79" w:rsidRPr="00656766">
        <w:rPr>
          <w:rFonts w:ascii="Century Gothic" w:hAnsi="Century Gothic"/>
          <w:sz w:val="16"/>
          <w:szCs w:val="16"/>
        </w:rPr>
        <w:t>r la confianza, adelante</w:t>
      </w:r>
      <w:r w:rsidRPr="00656766">
        <w:rPr>
          <w:rFonts w:ascii="Century Gothic" w:hAnsi="Century Gothic"/>
          <w:sz w:val="16"/>
          <w:szCs w:val="16"/>
        </w:rPr>
        <w:t>.</w:t>
      </w:r>
      <w:r w:rsidR="00645C32" w:rsidRPr="00656766">
        <w:rPr>
          <w:rFonts w:ascii="Century Gothic" w:hAnsi="Century Gothic"/>
          <w:sz w:val="16"/>
          <w:szCs w:val="16"/>
        </w:rPr>
        <w:t xml:space="preserve"> </w:t>
      </w:r>
      <w:r w:rsidRPr="00656766">
        <w:rPr>
          <w:rFonts w:ascii="Century Gothic" w:hAnsi="Century Gothic"/>
          <w:b/>
          <w:sz w:val="16"/>
          <w:szCs w:val="16"/>
        </w:rPr>
        <w:t xml:space="preserve">En uso de la voz la Secretario y Procurador Jurídico: </w:t>
      </w:r>
      <w:r w:rsidR="004C6F79" w:rsidRPr="00656766">
        <w:rPr>
          <w:rFonts w:ascii="Century Gothic" w:hAnsi="Century Gothic"/>
          <w:sz w:val="16"/>
          <w:szCs w:val="16"/>
        </w:rPr>
        <w:t xml:space="preserve">Se pone a su </w:t>
      </w:r>
      <w:r w:rsidR="009E4F1C" w:rsidRPr="00656766">
        <w:rPr>
          <w:rFonts w:ascii="Century Gothic" w:hAnsi="Century Gothic"/>
          <w:sz w:val="16"/>
          <w:szCs w:val="16"/>
        </w:rPr>
        <w:t>consideración</w:t>
      </w:r>
      <w:r w:rsidR="004C6F79" w:rsidRPr="00656766">
        <w:rPr>
          <w:rFonts w:ascii="Century Gothic" w:hAnsi="Century Gothic"/>
          <w:sz w:val="16"/>
          <w:szCs w:val="16"/>
        </w:rPr>
        <w:t xml:space="preserve"> el punto del orden del </w:t>
      </w:r>
      <w:r w:rsidR="009E4F1C" w:rsidRPr="00656766">
        <w:rPr>
          <w:rFonts w:ascii="Century Gothic" w:hAnsi="Century Gothic"/>
          <w:sz w:val="16"/>
          <w:szCs w:val="16"/>
        </w:rPr>
        <w:t>día</w:t>
      </w:r>
      <w:r w:rsidR="004C6F79" w:rsidRPr="00656766">
        <w:rPr>
          <w:rFonts w:ascii="Century Gothic" w:hAnsi="Century Gothic"/>
          <w:sz w:val="16"/>
          <w:szCs w:val="16"/>
        </w:rPr>
        <w:t xml:space="preserve">, asuntos de la </w:t>
      </w:r>
      <w:r w:rsidR="00645C32" w:rsidRPr="00656766">
        <w:rPr>
          <w:rFonts w:ascii="Century Gothic" w:hAnsi="Century Gothic"/>
          <w:sz w:val="16"/>
          <w:szCs w:val="16"/>
        </w:rPr>
        <w:t xml:space="preserve">Dirección General.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4C6F79" w:rsidRPr="00656766">
        <w:rPr>
          <w:rFonts w:ascii="Century Gothic" w:hAnsi="Century Gothic"/>
          <w:sz w:val="16"/>
          <w:szCs w:val="16"/>
        </w:rPr>
        <w:t>¿Se aprueban por unanimidad? se aprueban</w:t>
      </w:r>
      <w:r w:rsidR="00645C32" w:rsidRPr="00656766">
        <w:rPr>
          <w:rFonts w:ascii="Century Gothic" w:hAnsi="Century Gothic"/>
          <w:sz w:val="16"/>
          <w:szCs w:val="16"/>
        </w:rPr>
        <w:t>.</w:t>
      </w:r>
      <w:r w:rsidR="00111DCB" w:rsidRPr="00656766">
        <w:rPr>
          <w:rFonts w:ascii="Century Gothic" w:hAnsi="Century Gothic"/>
          <w:sz w:val="16"/>
          <w:szCs w:val="16"/>
        </w:rPr>
        <w:t xml:space="preserve"> </w:t>
      </w:r>
      <w:r w:rsidR="00111DCB" w:rsidRPr="00656766">
        <w:rPr>
          <w:rFonts w:ascii="Century Gothic" w:hAnsi="Century Gothic"/>
          <w:b/>
          <w:sz w:val="16"/>
          <w:szCs w:val="16"/>
        </w:rPr>
        <w:t xml:space="preserve">Sin otro asunto en particular se pone a consideración del órgano de gobierno quedando: </w:t>
      </w:r>
    </w:p>
    <w:p w:rsidR="00111DCB" w:rsidRPr="00656766" w:rsidRDefault="00111DCB" w:rsidP="00111DCB">
      <w:pPr>
        <w:pStyle w:val="Prrafodelista"/>
        <w:ind w:left="0"/>
        <w:jc w:val="center"/>
        <w:rPr>
          <w:rFonts w:ascii="Century Gothic" w:hAnsi="Century Gothic"/>
          <w:b/>
          <w:sz w:val="16"/>
          <w:szCs w:val="16"/>
        </w:rPr>
      </w:pPr>
      <w:r w:rsidRPr="00656766">
        <w:rPr>
          <w:rFonts w:ascii="Century Gothic" w:hAnsi="Century Gothic"/>
          <w:b/>
          <w:sz w:val="16"/>
          <w:szCs w:val="16"/>
        </w:rPr>
        <w:t>- - - - - - - - - - - - - - - - APROBADO POR UNANIMIDAD - - - - - - - - - - - - - - -</w:t>
      </w:r>
    </w:p>
    <w:p w:rsidR="00111DCB" w:rsidRPr="00656766" w:rsidRDefault="009A0400" w:rsidP="00111DCB">
      <w:pPr>
        <w:spacing w:line="276" w:lineRule="auto"/>
        <w:jc w:val="both"/>
        <w:rPr>
          <w:rFonts w:ascii="Century Gothic" w:hAnsi="Century Gothic"/>
          <w:sz w:val="16"/>
          <w:szCs w:val="16"/>
        </w:rPr>
      </w:pPr>
      <w:r w:rsidRPr="00656766">
        <w:rPr>
          <w:rFonts w:ascii="Century Gothic" w:hAnsi="Century Gothic"/>
          <w:b/>
          <w:sz w:val="16"/>
          <w:szCs w:val="16"/>
        </w:rPr>
        <w:t xml:space="preserve">En uso de la voz la Secretario y Procurador Jurídico: </w:t>
      </w:r>
      <w:r w:rsidR="004C6F79" w:rsidRPr="00656766">
        <w:rPr>
          <w:rFonts w:ascii="Century Gothic" w:hAnsi="Century Gothic"/>
          <w:sz w:val="16"/>
          <w:szCs w:val="16"/>
        </w:rPr>
        <w:t xml:space="preserve">El siguiente punto del orden del </w:t>
      </w:r>
      <w:r w:rsidR="009E4F1C" w:rsidRPr="00656766">
        <w:rPr>
          <w:rFonts w:ascii="Century Gothic" w:hAnsi="Century Gothic"/>
          <w:sz w:val="16"/>
          <w:szCs w:val="16"/>
        </w:rPr>
        <w:t>día</w:t>
      </w:r>
      <w:r w:rsidR="004C6F79" w:rsidRPr="00656766">
        <w:rPr>
          <w:rFonts w:ascii="Century Gothic" w:hAnsi="Century Gothic"/>
          <w:sz w:val="16"/>
          <w:szCs w:val="16"/>
        </w:rPr>
        <w:t xml:space="preserve"> son los asuntos propuestos por las comisiones de la junta de gobierno del instituto, respecto a la </w:t>
      </w:r>
      <w:r w:rsidR="009E4F1C" w:rsidRPr="00656766">
        <w:rPr>
          <w:rFonts w:ascii="Century Gothic" w:hAnsi="Century Gothic"/>
          <w:sz w:val="16"/>
          <w:szCs w:val="16"/>
        </w:rPr>
        <w:t>comisión</w:t>
      </w:r>
      <w:r w:rsidR="004C6F79" w:rsidRPr="00656766">
        <w:rPr>
          <w:rFonts w:ascii="Century Gothic" w:hAnsi="Century Gothic"/>
          <w:sz w:val="16"/>
          <w:szCs w:val="16"/>
        </w:rPr>
        <w:t xml:space="preserve"> de vigilancia, Don Daniel ¿algo que agregar?</w:t>
      </w:r>
      <w:r w:rsidR="00645C32" w:rsidRPr="00656766">
        <w:rPr>
          <w:rFonts w:ascii="Century Gothic" w:hAnsi="Century Gothic"/>
          <w:sz w:val="16"/>
          <w:szCs w:val="16"/>
        </w:rPr>
        <w:t xml:space="preserve"> </w:t>
      </w:r>
      <w:r w:rsidR="00645C32" w:rsidRPr="00656766">
        <w:rPr>
          <w:rFonts w:ascii="Century Gothic" w:hAnsi="Century Gothic"/>
          <w:b/>
          <w:sz w:val="16"/>
          <w:szCs w:val="16"/>
        </w:rPr>
        <w:t xml:space="preserve">En uso de la voz el Consejero Daniel Herrera: </w:t>
      </w:r>
      <w:r w:rsidR="004C6F79" w:rsidRPr="00656766">
        <w:rPr>
          <w:rFonts w:ascii="Century Gothic" w:hAnsi="Century Gothic"/>
          <w:sz w:val="16"/>
          <w:szCs w:val="16"/>
        </w:rPr>
        <w:t>Los temas ya fueron tratados en el informe de la directora, solamente ratificar que estamos de acuerdo</w:t>
      </w:r>
      <w:r w:rsidR="00645C32" w:rsidRPr="00656766">
        <w:rPr>
          <w:rFonts w:ascii="Century Gothic" w:hAnsi="Century Gothic"/>
          <w:sz w:val="16"/>
          <w:szCs w:val="16"/>
        </w:rPr>
        <w:t xml:space="preserve">.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4C6F79" w:rsidRPr="00656766">
        <w:rPr>
          <w:rFonts w:ascii="Century Gothic" w:hAnsi="Century Gothic"/>
          <w:sz w:val="16"/>
          <w:szCs w:val="16"/>
        </w:rPr>
        <w:t>¿Estamos de acuerdo, los aprobamos? Se aprueban</w:t>
      </w:r>
      <w:r w:rsidR="00111DCB" w:rsidRPr="00656766">
        <w:rPr>
          <w:rFonts w:ascii="Century Gothic" w:hAnsi="Century Gothic"/>
          <w:sz w:val="16"/>
          <w:szCs w:val="16"/>
        </w:rPr>
        <w:t xml:space="preserve">. </w:t>
      </w:r>
      <w:r w:rsidR="00645C32" w:rsidRPr="00656766">
        <w:rPr>
          <w:rFonts w:ascii="Century Gothic" w:hAnsi="Century Gothic"/>
          <w:b/>
          <w:sz w:val="16"/>
          <w:szCs w:val="16"/>
        </w:rPr>
        <w:t xml:space="preserve">En uso de la voz la Secretario y Procurador Jurídico: </w:t>
      </w:r>
      <w:r w:rsidR="004C6F79" w:rsidRPr="00656766">
        <w:rPr>
          <w:rFonts w:ascii="Century Gothic" w:hAnsi="Century Gothic"/>
          <w:sz w:val="16"/>
          <w:szCs w:val="16"/>
        </w:rPr>
        <w:t xml:space="preserve">Bien ¿respecto a los temas de la </w:t>
      </w:r>
      <w:r w:rsidR="009E4F1C" w:rsidRPr="00656766">
        <w:rPr>
          <w:rFonts w:ascii="Century Gothic" w:hAnsi="Century Gothic"/>
          <w:sz w:val="16"/>
          <w:szCs w:val="16"/>
        </w:rPr>
        <w:t>comisión</w:t>
      </w:r>
      <w:r w:rsidR="004C6F79" w:rsidRPr="00656766">
        <w:rPr>
          <w:rFonts w:ascii="Century Gothic" w:hAnsi="Century Gothic"/>
          <w:sz w:val="16"/>
          <w:szCs w:val="16"/>
        </w:rPr>
        <w:t xml:space="preserve"> asistencial?</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4C6F79" w:rsidRPr="00656766">
        <w:rPr>
          <w:rFonts w:ascii="Century Gothic" w:hAnsi="Century Gothic"/>
          <w:sz w:val="16"/>
          <w:szCs w:val="16"/>
        </w:rPr>
        <w:t xml:space="preserve">¿Estamos de acuerdo? ¿Los aprobamos? Se aprueban los temas tratados de la </w:t>
      </w:r>
      <w:r w:rsidR="009E4F1C" w:rsidRPr="00656766">
        <w:rPr>
          <w:rFonts w:ascii="Century Gothic" w:hAnsi="Century Gothic"/>
          <w:sz w:val="16"/>
          <w:szCs w:val="16"/>
        </w:rPr>
        <w:t>comisión</w:t>
      </w:r>
      <w:r w:rsidR="004C6F79" w:rsidRPr="00656766">
        <w:rPr>
          <w:rFonts w:ascii="Century Gothic" w:hAnsi="Century Gothic"/>
          <w:sz w:val="16"/>
          <w:szCs w:val="16"/>
        </w:rPr>
        <w:t xml:space="preserve"> asistencial</w:t>
      </w:r>
      <w:r w:rsidR="00111DCB" w:rsidRPr="00656766">
        <w:rPr>
          <w:rFonts w:ascii="Century Gothic" w:hAnsi="Century Gothic"/>
          <w:sz w:val="16"/>
          <w:szCs w:val="16"/>
        </w:rPr>
        <w:t xml:space="preserve">. </w:t>
      </w:r>
      <w:r w:rsidR="00645C32" w:rsidRPr="00656766">
        <w:rPr>
          <w:rFonts w:ascii="Century Gothic" w:hAnsi="Century Gothic"/>
          <w:b/>
          <w:sz w:val="16"/>
          <w:szCs w:val="16"/>
        </w:rPr>
        <w:t xml:space="preserve">En uso de la voz la Secretario y Procurador Jurídico: </w:t>
      </w:r>
      <w:r w:rsidR="004C6F79" w:rsidRPr="00656766">
        <w:rPr>
          <w:rFonts w:ascii="Century Gothic" w:hAnsi="Century Gothic"/>
          <w:sz w:val="16"/>
          <w:szCs w:val="16"/>
        </w:rPr>
        <w:t xml:space="preserve">Y respecto de la </w:t>
      </w:r>
      <w:r w:rsidR="009E4F1C" w:rsidRPr="00656766">
        <w:rPr>
          <w:rFonts w:ascii="Century Gothic" w:hAnsi="Century Gothic"/>
          <w:sz w:val="16"/>
          <w:szCs w:val="16"/>
        </w:rPr>
        <w:t>comisión</w:t>
      </w:r>
      <w:r w:rsidR="004C6F79" w:rsidRPr="00656766">
        <w:rPr>
          <w:rFonts w:ascii="Century Gothic" w:hAnsi="Century Gothic"/>
          <w:sz w:val="16"/>
          <w:szCs w:val="16"/>
        </w:rPr>
        <w:t xml:space="preserve"> del Premio IJAS, señora Margarita</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la Consejera Margarita Aranguren</w:t>
      </w:r>
      <w:r w:rsidR="00645C32" w:rsidRPr="00656766">
        <w:rPr>
          <w:rFonts w:ascii="Century Gothic" w:hAnsi="Century Gothic"/>
          <w:sz w:val="16"/>
          <w:szCs w:val="16"/>
        </w:rPr>
        <w:t xml:space="preserve">: </w:t>
      </w:r>
      <w:r w:rsidR="004C6F79" w:rsidRPr="00656766">
        <w:rPr>
          <w:rFonts w:ascii="Century Gothic" w:hAnsi="Century Gothic"/>
          <w:sz w:val="16"/>
          <w:szCs w:val="16"/>
        </w:rPr>
        <w:t xml:space="preserve">Respecto a la </w:t>
      </w:r>
      <w:r w:rsidR="009E4F1C" w:rsidRPr="00656766">
        <w:rPr>
          <w:rFonts w:ascii="Century Gothic" w:hAnsi="Century Gothic"/>
          <w:sz w:val="16"/>
          <w:szCs w:val="16"/>
        </w:rPr>
        <w:t>comisión</w:t>
      </w:r>
      <w:r w:rsidR="004C6F79" w:rsidRPr="00656766">
        <w:rPr>
          <w:rFonts w:ascii="Century Gothic" w:hAnsi="Century Gothic"/>
          <w:sz w:val="16"/>
          <w:szCs w:val="16"/>
        </w:rPr>
        <w:t xml:space="preserve"> de Premio IJAS, ya se </w:t>
      </w:r>
      <w:r w:rsidR="009E4F1C" w:rsidRPr="00656766">
        <w:rPr>
          <w:rFonts w:ascii="Century Gothic" w:hAnsi="Century Gothic"/>
          <w:sz w:val="16"/>
          <w:szCs w:val="16"/>
        </w:rPr>
        <w:t>mandó</w:t>
      </w:r>
      <w:r w:rsidR="004C6F79" w:rsidRPr="00656766">
        <w:rPr>
          <w:rFonts w:ascii="Century Gothic" w:hAnsi="Century Gothic"/>
          <w:sz w:val="16"/>
          <w:szCs w:val="16"/>
        </w:rPr>
        <w:t xml:space="preserve"> </w:t>
      </w:r>
      <w:r w:rsidR="00111DCB" w:rsidRPr="00656766">
        <w:rPr>
          <w:rFonts w:ascii="Century Gothic" w:hAnsi="Century Gothic"/>
          <w:sz w:val="16"/>
          <w:szCs w:val="16"/>
        </w:rPr>
        <w:t>todo</w:t>
      </w:r>
      <w:r w:rsidR="004C6F79" w:rsidRPr="00656766">
        <w:rPr>
          <w:rFonts w:ascii="Century Gothic" w:hAnsi="Century Gothic"/>
          <w:sz w:val="16"/>
          <w:szCs w:val="16"/>
        </w:rPr>
        <w:t xml:space="preserve">, ya </w:t>
      </w:r>
      <w:r w:rsidR="009E4F1C" w:rsidRPr="00656766">
        <w:rPr>
          <w:rFonts w:ascii="Century Gothic" w:hAnsi="Century Gothic"/>
          <w:sz w:val="16"/>
          <w:szCs w:val="16"/>
        </w:rPr>
        <w:t>está</w:t>
      </w:r>
      <w:r w:rsidR="004C6F79" w:rsidRPr="00656766">
        <w:rPr>
          <w:rFonts w:ascii="Century Gothic" w:hAnsi="Century Gothic"/>
          <w:sz w:val="16"/>
          <w:szCs w:val="16"/>
        </w:rPr>
        <w:t xml:space="preserve"> prácticamente arreglado todo, </w:t>
      </w:r>
      <w:r w:rsidR="009E4F1C" w:rsidRPr="00656766">
        <w:rPr>
          <w:rFonts w:ascii="Century Gothic" w:hAnsi="Century Gothic"/>
          <w:sz w:val="16"/>
          <w:szCs w:val="16"/>
        </w:rPr>
        <w:t>está</w:t>
      </w:r>
      <w:r w:rsidR="004C6F79" w:rsidRPr="00656766">
        <w:rPr>
          <w:rFonts w:ascii="Century Gothic" w:hAnsi="Century Gothic"/>
          <w:sz w:val="16"/>
          <w:szCs w:val="16"/>
        </w:rPr>
        <w:t xml:space="preserve"> pendiente </w:t>
      </w:r>
      <w:r w:rsidR="00111DCB" w:rsidRPr="00656766">
        <w:rPr>
          <w:rFonts w:ascii="Century Gothic" w:hAnsi="Century Gothic"/>
          <w:sz w:val="16"/>
          <w:szCs w:val="16"/>
        </w:rPr>
        <w:t>algunas compras,</w:t>
      </w:r>
      <w:r w:rsidR="004C6F79" w:rsidRPr="00656766">
        <w:rPr>
          <w:rFonts w:ascii="Century Gothic" w:hAnsi="Century Gothic"/>
          <w:sz w:val="16"/>
          <w:szCs w:val="16"/>
        </w:rPr>
        <w:t xml:space="preserve"> como debe de ser y </w:t>
      </w:r>
      <w:r w:rsidR="009E4F1C" w:rsidRPr="00656766">
        <w:rPr>
          <w:rFonts w:ascii="Century Gothic" w:hAnsi="Century Gothic"/>
          <w:sz w:val="16"/>
          <w:szCs w:val="16"/>
        </w:rPr>
        <w:t>también</w:t>
      </w:r>
      <w:r w:rsidR="004C6F79" w:rsidRPr="00656766">
        <w:rPr>
          <w:rFonts w:ascii="Century Gothic" w:hAnsi="Century Gothic"/>
          <w:sz w:val="16"/>
          <w:szCs w:val="16"/>
        </w:rPr>
        <w:t xml:space="preserve"> creo que hemos quedado en que ya </w:t>
      </w:r>
      <w:r w:rsidR="009E4F1C" w:rsidRPr="00656766">
        <w:rPr>
          <w:rFonts w:ascii="Century Gothic" w:hAnsi="Century Gothic"/>
          <w:sz w:val="16"/>
          <w:szCs w:val="16"/>
        </w:rPr>
        <w:t>está</w:t>
      </w:r>
      <w:r w:rsidR="004C6F79" w:rsidRPr="00656766">
        <w:rPr>
          <w:rFonts w:ascii="Century Gothic" w:hAnsi="Century Gothic"/>
          <w:sz w:val="16"/>
          <w:szCs w:val="16"/>
        </w:rPr>
        <w:t xml:space="preserve"> hecho todo, ya </w:t>
      </w:r>
      <w:r w:rsidR="009E4F1C" w:rsidRPr="00656766">
        <w:rPr>
          <w:rFonts w:ascii="Century Gothic" w:hAnsi="Century Gothic"/>
          <w:sz w:val="16"/>
          <w:szCs w:val="16"/>
        </w:rPr>
        <w:t>está</w:t>
      </w:r>
      <w:r w:rsidR="004C6F79" w:rsidRPr="00656766">
        <w:rPr>
          <w:rFonts w:ascii="Century Gothic" w:hAnsi="Century Gothic"/>
          <w:sz w:val="16"/>
          <w:szCs w:val="16"/>
        </w:rPr>
        <w:t xml:space="preserve"> terminado </w:t>
      </w:r>
      <w:r w:rsidR="00111DCB" w:rsidRPr="00656766">
        <w:rPr>
          <w:rFonts w:ascii="Century Gothic" w:hAnsi="Century Gothic"/>
          <w:sz w:val="16"/>
          <w:szCs w:val="16"/>
        </w:rPr>
        <w:t>lo de la compra del coctel</w:t>
      </w:r>
      <w:r w:rsidR="004C6F79" w:rsidRPr="00656766">
        <w:rPr>
          <w:rFonts w:ascii="Century Gothic" w:hAnsi="Century Gothic"/>
          <w:sz w:val="16"/>
          <w:szCs w:val="16"/>
        </w:rPr>
        <w:t xml:space="preserve"> fue lo de los canapés, queríamos que fuera otra persona, pero realmente </w:t>
      </w:r>
      <w:r w:rsidR="009E4F1C" w:rsidRPr="00656766">
        <w:rPr>
          <w:rFonts w:ascii="Century Gothic" w:hAnsi="Century Gothic"/>
          <w:sz w:val="16"/>
          <w:szCs w:val="16"/>
        </w:rPr>
        <w:t>María</w:t>
      </w:r>
      <w:r w:rsidR="00111DCB" w:rsidRPr="00656766">
        <w:rPr>
          <w:rFonts w:ascii="Century Gothic" w:hAnsi="Century Gothic"/>
          <w:sz w:val="16"/>
          <w:szCs w:val="16"/>
        </w:rPr>
        <w:t xml:space="preserve"> Luisa se va a encargar, </w:t>
      </w:r>
      <w:r w:rsidR="004C6F79" w:rsidRPr="00656766">
        <w:rPr>
          <w:rFonts w:ascii="Century Gothic" w:hAnsi="Century Gothic"/>
          <w:sz w:val="16"/>
          <w:szCs w:val="16"/>
        </w:rPr>
        <w:t xml:space="preserve">que ella sea la que los pruebe porque es muy difícil que nos lleven los </w:t>
      </w:r>
      <w:r w:rsidR="009E4F1C" w:rsidRPr="00656766">
        <w:rPr>
          <w:rFonts w:ascii="Century Gothic" w:hAnsi="Century Gothic"/>
          <w:sz w:val="16"/>
          <w:szCs w:val="16"/>
        </w:rPr>
        <w:t>canapés</w:t>
      </w:r>
      <w:r w:rsidR="004C6F79" w:rsidRPr="00656766">
        <w:rPr>
          <w:rFonts w:ascii="Century Gothic" w:hAnsi="Century Gothic"/>
          <w:sz w:val="16"/>
          <w:szCs w:val="16"/>
        </w:rPr>
        <w:t xml:space="preserve"> a cada una </w:t>
      </w:r>
      <w:r w:rsidR="00111DCB" w:rsidRPr="00656766">
        <w:rPr>
          <w:rFonts w:ascii="Century Gothic" w:hAnsi="Century Gothic"/>
          <w:sz w:val="16"/>
          <w:szCs w:val="16"/>
        </w:rPr>
        <w:t>a sus</w:t>
      </w:r>
      <w:r w:rsidR="004C6F79" w:rsidRPr="00656766">
        <w:rPr>
          <w:rFonts w:ascii="Century Gothic" w:hAnsi="Century Gothic"/>
          <w:sz w:val="16"/>
          <w:szCs w:val="16"/>
        </w:rPr>
        <w:t xml:space="preserve"> casas y ya le dije “</w:t>
      </w:r>
      <w:r w:rsidR="00416279" w:rsidRPr="00656766">
        <w:rPr>
          <w:rFonts w:ascii="Century Gothic" w:hAnsi="Century Gothic"/>
          <w:sz w:val="16"/>
          <w:szCs w:val="16"/>
        </w:rPr>
        <w:t>tú</w:t>
      </w:r>
      <w:r w:rsidR="004C6F79" w:rsidRPr="00656766">
        <w:rPr>
          <w:rFonts w:ascii="Century Gothic" w:hAnsi="Century Gothic"/>
          <w:sz w:val="16"/>
          <w:szCs w:val="16"/>
        </w:rPr>
        <w:t xml:space="preserve"> los pruebas y nos dices si </w:t>
      </w:r>
      <w:r w:rsidR="009E4F1C" w:rsidRPr="00656766">
        <w:rPr>
          <w:rFonts w:ascii="Century Gothic" w:hAnsi="Century Gothic"/>
          <w:sz w:val="16"/>
          <w:szCs w:val="16"/>
        </w:rPr>
        <w:t>están</w:t>
      </w:r>
      <w:r w:rsidR="00416279" w:rsidRPr="00656766">
        <w:rPr>
          <w:rFonts w:ascii="Century Gothic" w:hAnsi="Century Gothic"/>
          <w:sz w:val="16"/>
          <w:szCs w:val="16"/>
        </w:rPr>
        <w:t xml:space="preserve"> buenos o malos, si</w:t>
      </w:r>
      <w:r w:rsidR="004C6F79" w:rsidRPr="00656766">
        <w:rPr>
          <w:rFonts w:ascii="Century Gothic" w:hAnsi="Century Gothic"/>
          <w:sz w:val="16"/>
          <w:szCs w:val="16"/>
        </w:rPr>
        <w:t>no</w:t>
      </w:r>
      <w:r w:rsidR="009E4F1C" w:rsidRPr="00656766">
        <w:rPr>
          <w:rFonts w:ascii="Century Gothic" w:hAnsi="Century Gothic"/>
          <w:sz w:val="16"/>
          <w:szCs w:val="16"/>
        </w:rPr>
        <w:t>,</w:t>
      </w:r>
      <w:r w:rsidR="004C6F79" w:rsidRPr="00656766">
        <w:rPr>
          <w:rFonts w:ascii="Century Gothic" w:hAnsi="Century Gothic"/>
          <w:sz w:val="16"/>
          <w:szCs w:val="16"/>
        </w:rPr>
        <w:t xml:space="preserve"> no vamos a acabar nunca”, esperemos en dios que salga todo bien este </w:t>
      </w:r>
      <w:r w:rsidR="004C6F79" w:rsidRPr="00656766">
        <w:rPr>
          <w:rFonts w:ascii="Century Gothic" w:hAnsi="Century Gothic"/>
          <w:sz w:val="16"/>
          <w:szCs w:val="16"/>
        </w:rPr>
        <w:lastRenderedPageBreak/>
        <w:t>año, y como es el 15vo aniversario, estamos festeando los 15 años, realmente queremos que sea un evento muy especial, aquí les traigo yo por lo pronto las invitaciones para todos, que no nos vayan a fallar, ninguno</w:t>
      </w:r>
      <w:r w:rsidR="00645C32" w:rsidRPr="00656766">
        <w:rPr>
          <w:rFonts w:ascii="Century Gothic" w:hAnsi="Century Gothic"/>
          <w:sz w:val="16"/>
          <w:szCs w:val="16"/>
        </w:rPr>
        <w:t>.</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4C6F79" w:rsidRPr="00656766">
        <w:rPr>
          <w:rFonts w:ascii="Century Gothic" w:hAnsi="Century Gothic"/>
          <w:sz w:val="16"/>
          <w:szCs w:val="16"/>
        </w:rPr>
        <w:t xml:space="preserve">Es el 14 de noviembre en el Instituto Cultural Cabañas, y al </w:t>
      </w:r>
      <w:r w:rsidR="00416279" w:rsidRPr="00656766">
        <w:rPr>
          <w:rFonts w:ascii="Century Gothic" w:hAnsi="Century Gothic"/>
          <w:sz w:val="16"/>
          <w:szCs w:val="16"/>
        </w:rPr>
        <w:t>día</w:t>
      </w:r>
      <w:r w:rsidR="004C6F79" w:rsidRPr="00656766">
        <w:rPr>
          <w:rFonts w:ascii="Century Gothic" w:hAnsi="Century Gothic"/>
          <w:sz w:val="16"/>
          <w:szCs w:val="16"/>
        </w:rPr>
        <w:t xml:space="preserve"> siguiente tenemos nuestra junta</w:t>
      </w:r>
      <w:r w:rsidR="00645C32" w:rsidRPr="00656766">
        <w:rPr>
          <w:rFonts w:ascii="Century Gothic" w:hAnsi="Century Gothic"/>
          <w:sz w:val="16"/>
          <w:szCs w:val="16"/>
        </w:rPr>
        <w:t>.</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la Consejera Margarita Aranguren</w:t>
      </w:r>
      <w:r w:rsidR="00645C32" w:rsidRPr="00656766">
        <w:rPr>
          <w:rFonts w:ascii="Century Gothic" w:hAnsi="Century Gothic"/>
          <w:sz w:val="16"/>
          <w:szCs w:val="16"/>
        </w:rPr>
        <w:t xml:space="preserve">: </w:t>
      </w:r>
      <w:r w:rsidR="004C6F79" w:rsidRPr="00656766">
        <w:rPr>
          <w:rFonts w:ascii="Century Gothic" w:hAnsi="Century Gothic"/>
          <w:sz w:val="16"/>
          <w:szCs w:val="16"/>
        </w:rPr>
        <w:t xml:space="preserve">Junta de consejo y </w:t>
      </w:r>
      <w:r w:rsidR="00416279" w:rsidRPr="00656766">
        <w:rPr>
          <w:rFonts w:ascii="Century Gothic" w:hAnsi="Century Gothic"/>
          <w:sz w:val="16"/>
          <w:szCs w:val="16"/>
        </w:rPr>
        <w:t>develación</w:t>
      </w:r>
      <w:r w:rsidR="004C6F79" w:rsidRPr="00656766">
        <w:rPr>
          <w:rFonts w:ascii="Century Gothic" w:hAnsi="Century Gothic"/>
          <w:sz w:val="16"/>
          <w:szCs w:val="16"/>
        </w:rPr>
        <w:t xml:space="preserve"> de la placa, </w:t>
      </w:r>
      <w:r w:rsidR="00416279" w:rsidRPr="00656766">
        <w:rPr>
          <w:rFonts w:ascii="Century Gothic" w:hAnsi="Century Gothic"/>
          <w:sz w:val="16"/>
          <w:szCs w:val="16"/>
        </w:rPr>
        <w:t>también</w:t>
      </w:r>
      <w:r w:rsidR="004C6F79" w:rsidRPr="00656766">
        <w:rPr>
          <w:rFonts w:ascii="Century Gothic" w:hAnsi="Century Gothic"/>
          <w:sz w:val="16"/>
          <w:szCs w:val="16"/>
        </w:rPr>
        <w:t xml:space="preserve"> directamente en colonia </w:t>
      </w:r>
      <w:proofErr w:type="spellStart"/>
      <w:r w:rsidR="004C6F79" w:rsidRPr="00656766">
        <w:rPr>
          <w:rFonts w:ascii="Century Gothic" w:hAnsi="Century Gothic"/>
          <w:sz w:val="16"/>
          <w:szCs w:val="16"/>
        </w:rPr>
        <w:t>Chapalita</w:t>
      </w:r>
      <w:proofErr w:type="spellEnd"/>
      <w:r w:rsidR="004C6F79" w:rsidRPr="00656766">
        <w:rPr>
          <w:rFonts w:ascii="Century Gothic" w:hAnsi="Century Gothic"/>
          <w:sz w:val="16"/>
          <w:szCs w:val="16"/>
        </w:rPr>
        <w:t xml:space="preserve">, el 14 a las 5:30 en el Instituto Cultural Cabañas en el parque Los </w:t>
      </w:r>
      <w:r w:rsidR="00416279" w:rsidRPr="00656766">
        <w:rPr>
          <w:rFonts w:ascii="Century Gothic" w:hAnsi="Century Gothic"/>
          <w:sz w:val="16"/>
          <w:szCs w:val="16"/>
        </w:rPr>
        <w:t>Naranjos</w:t>
      </w:r>
      <w:r w:rsidR="004C6F79" w:rsidRPr="00656766">
        <w:rPr>
          <w:rFonts w:ascii="Century Gothic" w:hAnsi="Century Gothic"/>
          <w:sz w:val="16"/>
          <w:szCs w:val="16"/>
        </w:rPr>
        <w:t xml:space="preserve">, por </w:t>
      </w:r>
      <w:r w:rsidR="00416279" w:rsidRPr="00656766">
        <w:rPr>
          <w:rFonts w:ascii="Century Gothic" w:hAnsi="Century Gothic"/>
          <w:sz w:val="16"/>
          <w:szCs w:val="16"/>
        </w:rPr>
        <w:t>supuesto</w:t>
      </w:r>
      <w:r w:rsidR="004C6F79" w:rsidRPr="00656766">
        <w:rPr>
          <w:rFonts w:ascii="Century Gothic" w:hAnsi="Century Gothic"/>
          <w:sz w:val="16"/>
          <w:szCs w:val="16"/>
        </w:rPr>
        <w:t xml:space="preserve"> vamos a tener todo, porque con estos aguaceros que han caído todo el año y no nos queremos arriesgar a que nos pase como cuando fue en el congreso que </w:t>
      </w:r>
      <w:r w:rsidR="00416279" w:rsidRPr="00656766">
        <w:rPr>
          <w:rFonts w:ascii="Century Gothic" w:hAnsi="Century Gothic"/>
          <w:sz w:val="16"/>
          <w:szCs w:val="16"/>
        </w:rPr>
        <w:t>cayó</w:t>
      </w:r>
      <w:r w:rsidR="004C6F79" w:rsidRPr="00656766">
        <w:rPr>
          <w:rFonts w:ascii="Century Gothic" w:hAnsi="Century Gothic"/>
          <w:sz w:val="16"/>
          <w:szCs w:val="16"/>
        </w:rPr>
        <w:t xml:space="preserve"> un chubasco, les vuelvo a repetir que va a ser en homenaje póstumo, es al encargado de Mama, Rogelio Padilla, el que va hablar es Medina Mora, la conferencia va a ser Medina Mora</w:t>
      </w:r>
      <w:r w:rsidR="00645C32" w:rsidRPr="00656766">
        <w:rPr>
          <w:rFonts w:ascii="Century Gothic" w:hAnsi="Century Gothic"/>
          <w:sz w:val="16"/>
          <w:szCs w:val="16"/>
        </w:rPr>
        <w:t>.</w:t>
      </w:r>
      <w:r w:rsidR="00111DCB" w:rsidRPr="00656766">
        <w:rPr>
          <w:rFonts w:ascii="Century Gothic" w:hAnsi="Century Gothic"/>
          <w:sz w:val="16"/>
          <w:szCs w:val="16"/>
        </w:rPr>
        <w:t xml:space="preserve"> </w:t>
      </w:r>
      <w:r w:rsidR="00645C32" w:rsidRPr="00656766">
        <w:rPr>
          <w:rFonts w:ascii="Century Gothic" w:hAnsi="Century Gothic"/>
          <w:b/>
          <w:sz w:val="16"/>
          <w:szCs w:val="16"/>
        </w:rPr>
        <w:t xml:space="preserve">En uso de la voz la Consejera </w:t>
      </w:r>
      <w:proofErr w:type="spellStart"/>
      <w:r w:rsidR="00645C32" w:rsidRPr="00656766">
        <w:rPr>
          <w:rFonts w:ascii="Century Gothic" w:hAnsi="Century Gothic"/>
          <w:b/>
          <w:sz w:val="16"/>
          <w:szCs w:val="16"/>
        </w:rPr>
        <w:t>Pinky</w:t>
      </w:r>
      <w:proofErr w:type="spellEnd"/>
      <w:r w:rsidR="00645C32" w:rsidRPr="00656766">
        <w:rPr>
          <w:rFonts w:ascii="Century Gothic" w:hAnsi="Century Gothic"/>
          <w:b/>
          <w:sz w:val="16"/>
          <w:szCs w:val="16"/>
        </w:rPr>
        <w:t xml:space="preserve"> </w:t>
      </w:r>
      <w:proofErr w:type="spellStart"/>
      <w:r w:rsidR="00645C32" w:rsidRPr="00656766">
        <w:rPr>
          <w:rFonts w:ascii="Century Gothic" w:hAnsi="Century Gothic"/>
          <w:b/>
          <w:sz w:val="16"/>
          <w:szCs w:val="16"/>
        </w:rPr>
        <w:t>Corvera</w:t>
      </w:r>
      <w:proofErr w:type="spellEnd"/>
      <w:r w:rsidR="00645C32" w:rsidRPr="00656766">
        <w:rPr>
          <w:rFonts w:ascii="Century Gothic" w:hAnsi="Century Gothic"/>
          <w:sz w:val="16"/>
          <w:szCs w:val="16"/>
        </w:rPr>
        <w:t xml:space="preserve">: </w:t>
      </w:r>
      <w:r w:rsidR="004C6F79" w:rsidRPr="00656766">
        <w:rPr>
          <w:rFonts w:ascii="Century Gothic" w:hAnsi="Century Gothic"/>
          <w:sz w:val="16"/>
          <w:szCs w:val="16"/>
        </w:rPr>
        <w:t xml:space="preserve">Es el evento </w:t>
      </w:r>
      <w:r w:rsidR="00416279" w:rsidRPr="00656766">
        <w:rPr>
          <w:rFonts w:ascii="Century Gothic" w:hAnsi="Century Gothic"/>
          <w:sz w:val="16"/>
          <w:szCs w:val="16"/>
        </w:rPr>
        <w:t>más</w:t>
      </w:r>
      <w:r w:rsidR="004C6F79" w:rsidRPr="00656766">
        <w:rPr>
          <w:rFonts w:ascii="Century Gothic" w:hAnsi="Century Gothic"/>
          <w:sz w:val="16"/>
          <w:szCs w:val="16"/>
        </w:rPr>
        <w:t xml:space="preserve"> bonito y estimulante que nos da una </w:t>
      </w:r>
      <w:r w:rsidR="00416279" w:rsidRPr="00656766">
        <w:rPr>
          <w:rFonts w:ascii="Century Gothic" w:hAnsi="Century Gothic"/>
          <w:sz w:val="16"/>
          <w:szCs w:val="16"/>
        </w:rPr>
        <w:t>proyección</w:t>
      </w:r>
      <w:r w:rsidR="004C6F79" w:rsidRPr="00656766">
        <w:rPr>
          <w:rFonts w:ascii="Century Gothic" w:hAnsi="Century Gothic"/>
          <w:sz w:val="16"/>
          <w:szCs w:val="16"/>
        </w:rPr>
        <w:t xml:space="preserve"> social</w:t>
      </w:r>
      <w:r w:rsidR="00645C32" w:rsidRPr="00656766">
        <w:rPr>
          <w:rFonts w:ascii="Century Gothic" w:hAnsi="Century Gothic"/>
          <w:sz w:val="16"/>
          <w:szCs w:val="16"/>
        </w:rPr>
        <w:t>.</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4C6F79" w:rsidRPr="00656766">
        <w:rPr>
          <w:rFonts w:ascii="Century Gothic" w:hAnsi="Century Gothic"/>
          <w:sz w:val="16"/>
          <w:szCs w:val="16"/>
        </w:rPr>
        <w:t xml:space="preserve">Les agradeceremos agenden el compromiso, les van a hacer entrega de la invitación a cada uno de ustedes y nos </w:t>
      </w:r>
      <w:r w:rsidR="00416279" w:rsidRPr="00656766">
        <w:rPr>
          <w:rFonts w:ascii="Century Gothic" w:hAnsi="Century Gothic"/>
          <w:sz w:val="16"/>
          <w:szCs w:val="16"/>
        </w:rPr>
        <w:t>dará</w:t>
      </w:r>
      <w:r w:rsidR="004C6F79" w:rsidRPr="00656766">
        <w:rPr>
          <w:rFonts w:ascii="Century Gothic" w:hAnsi="Century Gothic"/>
          <w:sz w:val="16"/>
          <w:szCs w:val="16"/>
        </w:rPr>
        <w:t xml:space="preserve"> mucho gusto que nos puedan acompañar, va a ser un evento no solo coordinado con la </w:t>
      </w:r>
      <w:r w:rsidR="00416279" w:rsidRPr="00656766">
        <w:rPr>
          <w:rFonts w:ascii="Century Gothic" w:hAnsi="Century Gothic"/>
          <w:sz w:val="16"/>
          <w:szCs w:val="16"/>
        </w:rPr>
        <w:t>comisión</w:t>
      </w:r>
      <w:r w:rsidR="004C6F79" w:rsidRPr="00656766">
        <w:rPr>
          <w:rFonts w:ascii="Century Gothic" w:hAnsi="Century Gothic"/>
          <w:sz w:val="16"/>
          <w:szCs w:val="16"/>
        </w:rPr>
        <w:t xml:space="preserve"> de Premio IJAS y la administración, sino que es un evento que </w:t>
      </w:r>
      <w:r w:rsidR="00416279" w:rsidRPr="00656766">
        <w:rPr>
          <w:rFonts w:ascii="Century Gothic" w:hAnsi="Century Gothic"/>
          <w:sz w:val="16"/>
          <w:szCs w:val="16"/>
        </w:rPr>
        <w:t>en realidad</w:t>
      </w:r>
      <w:r w:rsidR="004C6F79" w:rsidRPr="00656766">
        <w:rPr>
          <w:rFonts w:ascii="Century Gothic" w:hAnsi="Century Gothic"/>
          <w:sz w:val="16"/>
          <w:szCs w:val="16"/>
        </w:rPr>
        <w:t xml:space="preserve"> es de la institución como tal y a los integrantes de esta junta de gobierno nos compromete a respaldar las actividades que se llevan a cabo, siendo una de las </w:t>
      </w:r>
      <w:r w:rsidR="00416279" w:rsidRPr="00656766">
        <w:rPr>
          <w:rFonts w:ascii="Century Gothic" w:hAnsi="Century Gothic"/>
          <w:sz w:val="16"/>
          <w:szCs w:val="16"/>
        </w:rPr>
        <w:t>últimas</w:t>
      </w:r>
      <w:r w:rsidR="004C6F79" w:rsidRPr="00656766">
        <w:rPr>
          <w:rFonts w:ascii="Century Gothic" w:hAnsi="Century Gothic"/>
          <w:sz w:val="16"/>
          <w:szCs w:val="16"/>
        </w:rPr>
        <w:t xml:space="preserve"> actividades que tendremos en la </w:t>
      </w:r>
      <w:r w:rsidR="00416279" w:rsidRPr="00656766">
        <w:rPr>
          <w:rFonts w:ascii="Century Gothic" w:hAnsi="Century Gothic"/>
          <w:sz w:val="16"/>
          <w:szCs w:val="16"/>
        </w:rPr>
        <w:t>gestión</w:t>
      </w:r>
      <w:r w:rsidR="004C6F79" w:rsidRPr="00656766">
        <w:rPr>
          <w:rFonts w:ascii="Century Gothic" w:hAnsi="Century Gothic"/>
          <w:sz w:val="16"/>
          <w:szCs w:val="16"/>
        </w:rPr>
        <w:t xml:space="preserve"> de </w:t>
      </w:r>
      <w:r w:rsidR="00416279" w:rsidRPr="00656766">
        <w:rPr>
          <w:rFonts w:ascii="Century Gothic" w:hAnsi="Century Gothic"/>
          <w:sz w:val="16"/>
          <w:szCs w:val="16"/>
        </w:rPr>
        <w:t>María</w:t>
      </w:r>
      <w:r w:rsidR="004C6F79" w:rsidRPr="00656766">
        <w:rPr>
          <w:rFonts w:ascii="Century Gothic" w:hAnsi="Century Gothic"/>
          <w:sz w:val="16"/>
          <w:szCs w:val="16"/>
        </w:rPr>
        <w:t xml:space="preserve"> Luisa, </w:t>
      </w:r>
      <w:r w:rsidR="00416279" w:rsidRPr="00656766">
        <w:rPr>
          <w:rFonts w:ascii="Century Gothic" w:hAnsi="Century Gothic"/>
          <w:sz w:val="16"/>
          <w:szCs w:val="16"/>
        </w:rPr>
        <w:t>vendría</w:t>
      </w:r>
      <w:r w:rsidR="004C6F79" w:rsidRPr="00656766">
        <w:rPr>
          <w:rFonts w:ascii="Century Gothic" w:hAnsi="Century Gothic"/>
          <w:sz w:val="16"/>
          <w:szCs w:val="16"/>
        </w:rPr>
        <w:t xml:space="preserve"> muy bien que estuviera debidamente galardonada con la debida presencia de todos y cada uno de ustedes</w:t>
      </w:r>
      <w:r w:rsidR="00645C32" w:rsidRPr="00656766">
        <w:rPr>
          <w:rFonts w:ascii="Century Gothic" w:hAnsi="Century Gothic"/>
          <w:sz w:val="16"/>
          <w:szCs w:val="16"/>
        </w:rPr>
        <w:t>.</w:t>
      </w:r>
      <w:r w:rsidR="00111DCB" w:rsidRPr="00656766">
        <w:rPr>
          <w:rFonts w:ascii="Century Gothic" w:hAnsi="Century Gothic"/>
          <w:sz w:val="16"/>
          <w:szCs w:val="16"/>
        </w:rPr>
        <w:t xml:space="preserve"> </w:t>
      </w:r>
      <w:r w:rsidR="00645C32" w:rsidRPr="00656766">
        <w:rPr>
          <w:rFonts w:ascii="Century Gothic" w:hAnsi="Century Gothic"/>
          <w:b/>
          <w:sz w:val="16"/>
          <w:szCs w:val="16"/>
        </w:rPr>
        <w:t xml:space="preserve">En uso de la voz la Directora General: </w:t>
      </w:r>
      <w:r w:rsidR="004C6F79" w:rsidRPr="00656766">
        <w:rPr>
          <w:rFonts w:ascii="Century Gothic" w:hAnsi="Century Gothic"/>
          <w:sz w:val="16"/>
          <w:szCs w:val="16"/>
        </w:rPr>
        <w:t xml:space="preserve">Comentarles que ya se les hizo llegar la </w:t>
      </w:r>
      <w:r w:rsidR="00416279" w:rsidRPr="00656766">
        <w:rPr>
          <w:rFonts w:ascii="Century Gothic" w:hAnsi="Century Gothic"/>
          <w:sz w:val="16"/>
          <w:szCs w:val="16"/>
        </w:rPr>
        <w:t>invitación</w:t>
      </w:r>
      <w:r w:rsidR="004C6F79" w:rsidRPr="00656766">
        <w:rPr>
          <w:rFonts w:ascii="Century Gothic" w:hAnsi="Century Gothic"/>
          <w:sz w:val="16"/>
          <w:szCs w:val="16"/>
        </w:rPr>
        <w:t xml:space="preserve"> </w:t>
      </w:r>
      <w:r w:rsidR="00416279" w:rsidRPr="00656766">
        <w:rPr>
          <w:rFonts w:ascii="Century Gothic" w:hAnsi="Century Gothic"/>
          <w:sz w:val="16"/>
          <w:szCs w:val="16"/>
        </w:rPr>
        <w:t>vía</w:t>
      </w:r>
      <w:r w:rsidR="004C6F79" w:rsidRPr="00656766">
        <w:rPr>
          <w:rFonts w:ascii="Century Gothic" w:hAnsi="Century Gothic"/>
          <w:sz w:val="16"/>
          <w:szCs w:val="16"/>
        </w:rPr>
        <w:t xml:space="preserve"> correo, </w:t>
      </w:r>
      <w:r w:rsidR="00416279" w:rsidRPr="00656766">
        <w:rPr>
          <w:rFonts w:ascii="Century Gothic" w:hAnsi="Century Gothic"/>
          <w:sz w:val="16"/>
          <w:szCs w:val="16"/>
        </w:rPr>
        <w:t>también</w:t>
      </w:r>
      <w:r w:rsidR="004C6F79" w:rsidRPr="00656766">
        <w:rPr>
          <w:rFonts w:ascii="Century Gothic" w:hAnsi="Century Gothic"/>
          <w:sz w:val="16"/>
          <w:szCs w:val="16"/>
        </w:rPr>
        <w:t xml:space="preserve"> tenemos invitación </w:t>
      </w:r>
      <w:r w:rsidR="00416279" w:rsidRPr="00656766">
        <w:rPr>
          <w:rFonts w:ascii="Century Gothic" w:hAnsi="Century Gothic"/>
          <w:sz w:val="16"/>
          <w:szCs w:val="16"/>
        </w:rPr>
        <w:t>electrónica</w:t>
      </w:r>
      <w:r w:rsidR="004C6F79" w:rsidRPr="00656766">
        <w:rPr>
          <w:rFonts w:ascii="Century Gothic" w:hAnsi="Century Gothic"/>
          <w:sz w:val="16"/>
          <w:szCs w:val="16"/>
        </w:rPr>
        <w:t xml:space="preserve"> de </w:t>
      </w:r>
      <w:proofErr w:type="spellStart"/>
      <w:r w:rsidR="004C6F79" w:rsidRPr="00656766">
        <w:rPr>
          <w:rFonts w:ascii="Century Gothic" w:hAnsi="Century Gothic"/>
          <w:sz w:val="16"/>
          <w:szCs w:val="16"/>
        </w:rPr>
        <w:t>Whatsapp</w:t>
      </w:r>
      <w:proofErr w:type="spellEnd"/>
      <w:r w:rsidR="004C6F79" w:rsidRPr="00656766">
        <w:rPr>
          <w:rFonts w:ascii="Century Gothic" w:hAnsi="Century Gothic"/>
          <w:sz w:val="16"/>
          <w:szCs w:val="16"/>
        </w:rPr>
        <w:t xml:space="preserve">, por mi parte ya se invitaron o se van a invitar al gobierno saliente, en todas las secretarías, en todo lo que nos dio su apoyo, y </w:t>
      </w:r>
      <w:r w:rsidR="00416279" w:rsidRPr="00656766">
        <w:rPr>
          <w:rFonts w:ascii="Century Gothic" w:hAnsi="Century Gothic"/>
          <w:sz w:val="16"/>
          <w:szCs w:val="16"/>
        </w:rPr>
        <w:t>también</w:t>
      </w:r>
      <w:r w:rsidR="004C6F79" w:rsidRPr="00656766">
        <w:rPr>
          <w:rFonts w:ascii="Century Gothic" w:hAnsi="Century Gothic"/>
          <w:sz w:val="16"/>
          <w:szCs w:val="16"/>
        </w:rPr>
        <w:t xml:space="preserve"> al gobierno entrante, </w:t>
      </w:r>
      <w:r w:rsidR="00416279" w:rsidRPr="00656766">
        <w:rPr>
          <w:rFonts w:ascii="Century Gothic" w:hAnsi="Century Gothic"/>
          <w:sz w:val="16"/>
          <w:szCs w:val="16"/>
        </w:rPr>
        <w:t>también</w:t>
      </w:r>
      <w:r w:rsidR="004C6F79" w:rsidRPr="00656766">
        <w:rPr>
          <w:rFonts w:ascii="Century Gothic" w:hAnsi="Century Gothic"/>
          <w:sz w:val="16"/>
          <w:szCs w:val="16"/>
        </w:rPr>
        <w:t xml:space="preserve"> se va a invitar a lo que es las diferentes comisiones de la </w:t>
      </w:r>
      <w:proofErr w:type="spellStart"/>
      <w:r w:rsidR="004C6F79" w:rsidRPr="00656766">
        <w:rPr>
          <w:rFonts w:ascii="Century Gothic" w:hAnsi="Century Gothic"/>
          <w:sz w:val="16"/>
          <w:szCs w:val="16"/>
        </w:rPr>
        <w:t>Camara</w:t>
      </w:r>
      <w:proofErr w:type="spellEnd"/>
      <w:r w:rsidR="004C6F79" w:rsidRPr="00656766">
        <w:rPr>
          <w:rFonts w:ascii="Century Gothic" w:hAnsi="Century Gothic"/>
          <w:sz w:val="16"/>
          <w:szCs w:val="16"/>
        </w:rPr>
        <w:t xml:space="preserve"> de Diputados actual para que estén enterados de lo que estamos haciendo en el IJAS y </w:t>
      </w:r>
      <w:r w:rsidR="00416279" w:rsidRPr="00656766">
        <w:rPr>
          <w:rFonts w:ascii="Century Gothic" w:hAnsi="Century Gothic"/>
          <w:sz w:val="16"/>
          <w:szCs w:val="16"/>
        </w:rPr>
        <w:t>también</w:t>
      </w:r>
      <w:r w:rsidR="004C6F79" w:rsidRPr="00656766">
        <w:rPr>
          <w:rFonts w:ascii="Century Gothic" w:hAnsi="Century Gothic"/>
          <w:sz w:val="16"/>
          <w:szCs w:val="16"/>
        </w:rPr>
        <w:t xml:space="preserve"> a todas las asociaciones civiles se les </w:t>
      </w:r>
      <w:r w:rsidR="00416279" w:rsidRPr="00656766">
        <w:rPr>
          <w:rFonts w:ascii="Century Gothic" w:hAnsi="Century Gothic"/>
          <w:sz w:val="16"/>
          <w:szCs w:val="16"/>
        </w:rPr>
        <w:t>hará</w:t>
      </w:r>
      <w:r w:rsidR="004C6F79" w:rsidRPr="00656766">
        <w:rPr>
          <w:rFonts w:ascii="Century Gothic" w:hAnsi="Century Gothic"/>
          <w:sz w:val="16"/>
          <w:szCs w:val="16"/>
        </w:rPr>
        <w:t xml:space="preserve"> llegar la invitación </w:t>
      </w:r>
      <w:r w:rsidR="00416279" w:rsidRPr="00656766">
        <w:rPr>
          <w:rFonts w:ascii="Century Gothic" w:hAnsi="Century Gothic"/>
          <w:sz w:val="16"/>
          <w:szCs w:val="16"/>
        </w:rPr>
        <w:t>vía</w:t>
      </w:r>
      <w:r w:rsidR="004C6F79" w:rsidRPr="00656766">
        <w:rPr>
          <w:rFonts w:ascii="Century Gothic" w:hAnsi="Century Gothic"/>
          <w:sz w:val="16"/>
          <w:szCs w:val="16"/>
        </w:rPr>
        <w:t xml:space="preserve"> correo, mandamos hacer pocas invitaciones este año para realmente hacer una difusión </w:t>
      </w:r>
      <w:r w:rsidR="00416279" w:rsidRPr="00656766">
        <w:rPr>
          <w:rFonts w:ascii="Century Gothic" w:hAnsi="Century Gothic"/>
          <w:sz w:val="16"/>
          <w:szCs w:val="16"/>
        </w:rPr>
        <w:t>más</w:t>
      </w:r>
      <w:r w:rsidR="004C6F79" w:rsidRPr="00656766">
        <w:rPr>
          <w:rFonts w:ascii="Century Gothic" w:hAnsi="Century Gothic"/>
          <w:sz w:val="16"/>
          <w:szCs w:val="16"/>
        </w:rPr>
        <w:t xml:space="preserve"> bien por redes sociales, correo, </w:t>
      </w:r>
      <w:proofErr w:type="spellStart"/>
      <w:r w:rsidR="004C6F79" w:rsidRPr="00656766">
        <w:rPr>
          <w:rFonts w:ascii="Century Gothic" w:hAnsi="Century Gothic"/>
          <w:sz w:val="16"/>
          <w:szCs w:val="16"/>
        </w:rPr>
        <w:t>Whatsapp</w:t>
      </w:r>
      <w:proofErr w:type="spellEnd"/>
      <w:r w:rsidR="004C6F79" w:rsidRPr="00656766">
        <w:rPr>
          <w:rFonts w:ascii="Century Gothic" w:hAnsi="Century Gothic"/>
          <w:sz w:val="16"/>
          <w:szCs w:val="16"/>
        </w:rPr>
        <w:t xml:space="preserve">, entonces si alguien requiere le voy a pedir a Gaby que les mande por </w:t>
      </w:r>
      <w:proofErr w:type="spellStart"/>
      <w:r w:rsidR="004C6F79" w:rsidRPr="00656766">
        <w:rPr>
          <w:rFonts w:ascii="Century Gothic" w:hAnsi="Century Gothic"/>
          <w:sz w:val="16"/>
          <w:szCs w:val="16"/>
        </w:rPr>
        <w:t>Whatsapp</w:t>
      </w:r>
      <w:proofErr w:type="spellEnd"/>
      <w:r w:rsidR="004C6F79" w:rsidRPr="00656766">
        <w:rPr>
          <w:rFonts w:ascii="Century Gothic" w:hAnsi="Century Gothic"/>
          <w:sz w:val="16"/>
          <w:szCs w:val="16"/>
        </w:rPr>
        <w:t xml:space="preserve"> la invitación </w:t>
      </w:r>
      <w:r w:rsidR="00500ACE" w:rsidRPr="00656766">
        <w:rPr>
          <w:rFonts w:ascii="Century Gothic" w:hAnsi="Century Gothic"/>
          <w:sz w:val="16"/>
          <w:szCs w:val="16"/>
        </w:rPr>
        <w:t xml:space="preserve">para que si ustedes quieren invitar a alguien sea </w:t>
      </w:r>
      <w:r w:rsidR="00416279" w:rsidRPr="00656766">
        <w:rPr>
          <w:rFonts w:ascii="Century Gothic" w:hAnsi="Century Gothic"/>
          <w:sz w:val="16"/>
          <w:szCs w:val="16"/>
        </w:rPr>
        <w:t>más</w:t>
      </w:r>
      <w:r w:rsidR="00500ACE" w:rsidRPr="00656766">
        <w:rPr>
          <w:rFonts w:ascii="Century Gothic" w:hAnsi="Century Gothic"/>
          <w:sz w:val="16"/>
          <w:szCs w:val="16"/>
        </w:rPr>
        <w:t xml:space="preserve"> fácil</w:t>
      </w:r>
      <w:r w:rsidR="00645C32" w:rsidRPr="00656766">
        <w:rPr>
          <w:rFonts w:ascii="Century Gothic" w:hAnsi="Century Gothic"/>
          <w:sz w:val="16"/>
          <w:szCs w:val="16"/>
        </w:rPr>
        <w:t xml:space="preserve">. </w:t>
      </w:r>
      <w:r w:rsidR="00645C32" w:rsidRPr="00656766">
        <w:rPr>
          <w:rFonts w:ascii="Century Gothic" w:hAnsi="Century Gothic"/>
          <w:b/>
          <w:sz w:val="16"/>
          <w:szCs w:val="16"/>
        </w:rPr>
        <w:t>En uso de la voz el Consejero Emilio Bezanilla</w:t>
      </w:r>
      <w:proofErr w:type="gramStart"/>
      <w:r w:rsidR="00645C32" w:rsidRPr="00656766">
        <w:rPr>
          <w:rFonts w:ascii="Century Gothic" w:hAnsi="Century Gothic"/>
          <w:b/>
          <w:sz w:val="16"/>
          <w:szCs w:val="16"/>
        </w:rPr>
        <w:t>:</w:t>
      </w:r>
      <w:r w:rsidR="00500ACE" w:rsidRPr="00656766">
        <w:rPr>
          <w:rFonts w:ascii="Century Gothic" w:hAnsi="Century Gothic"/>
          <w:sz w:val="16"/>
          <w:szCs w:val="16"/>
        </w:rPr>
        <w:t>¿</w:t>
      </w:r>
      <w:proofErr w:type="gramEnd"/>
      <w:r w:rsidR="00500ACE" w:rsidRPr="00656766">
        <w:rPr>
          <w:rFonts w:ascii="Century Gothic" w:hAnsi="Century Gothic"/>
          <w:sz w:val="16"/>
          <w:szCs w:val="16"/>
        </w:rPr>
        <w:t xml:space="preserve">A las </w:t>
      </w:r>
      <w:r w:rsidR="00416279" w:rsidRPr="00656766">
        <w:rPr>
          <w:rFonts w:ascii="Century Gothic" w:hAnsi="Century Gothic"/>
          <w:sz w:val="16"/>
          <w:szCs w:val="16"/>
        </w:rPr>
        <w:t>cámaras</w:t>
      </w:r>
      <w:r w:rsidR="00500ACE" w:rsidRPr="00656766">
        <w:rPr>
          <w:rFonts w:ascii="Century Gothic" w:hAnsi="Century Gothic"/>
          <w:sz w:val="16"/>
          <w:szCs w:val="16"/>
        </w:rPr>
        <w:t xml:space="preserve"> ya las invitaron?</w:t>
      </w:r>
      <w:r w:rsidR="00111DCB" w:rsidRPr="00656766">
        <w:rPr>
          <w:rFonts w:ascii="Century Gothic" w:hAnsi="Century Gothic"/>
          <w:sz w:val="16"/>
          <w:szCs w:val="16"/>
        </w:rPr>
        <w:t xml:space="preserve"> </w:t>
      </w:r>
      <w:r w:rsidR="00645C32" w:rsidRPr="00656766">
        <w:rPr>
          <w:rFonts w:ascii="Century Gothic" w:hAnsi="Century Gothic"/>
          <w:b/>
          <w:sz w:val="16"/>
          <w:szCs w:val="16"/>
        </w:rPr>
        <w:t xml:space="preserve">En uso de la voz la Directora General: </w:t>
      </w:r>
      <w:r w:rsidR="00500ACE" w:rsidRPr="00656766">
        <w:rPr>
          <w:rFonts w:ascii="Century Gothic" w:hAnsi="Century Gothic"/>
          <w:sz w:val="16"/>
          <w:szCs w:val="16"/>
        </w:rPr>
        <w:t xml:space="preserve">A las cámaras se tiene contemplado invitar, pero si nos ayudan ustedes, con mucho gusto, y a los rotarios, etcétera, si necesitan invitaciones en físico tenemos pocas, pero todas las </w:t>
      </w:r>
      <w:r w:rsidR="00416279" w:rsidRPr="00656766">
        <w:rPr>
          <w:rFonts w:ascii="Century Gothic" w:hAnsi="Century Gothic"/>
          <w:sz w:val="16"/>
          <w:szCs w:val="16"/>
        </w:rPr>
        <w:t>invitaciones</w:t>
      </w:r>
      <w:r w:rsidR="00500ACE" w:rsidRPr="00656766">
        <w:rPr>
          <w:rFonts w:ascii="Century Gothic" w:hAnsi="Century Gothic"/>
          <w:sz w:val="16"/>
          <w:szCs w:val="16"/>
        </w:rPr>
        <w:t xml:space="preserve"> las estamos haciendo </w:t>
      </w:r>
      <w:r w:rsidR="00416279" w:rsidRPr="00656766">
        <w:rPr>
          <w:rFonts w:ascii="Century Gothic" w:hAnsi="Century Gothic"/>
          <w:sz w:val="16"/>
          <w:szCs w:val="16"/>
        </w:rPr>
        <w:t>vía</w:t>
      </w:r>
      <w:r w:rsidR="00500ACE" w:rsidRPr="00656766">
        <w:rPr>
          <w:rFonts w:ascii="Century Gothic" w:hAnsi="Century Gothic"/>
          <w:sz w:val="16"/>
          <w:szCs w:val="16"/>
        </w:rPr>
        <w:t xml:space="preserve"> electrónica</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500ACE" w:rsidRPr="00656766">
        <w:rPr>
          <w:rFonts w:ascii="Century Gothic" w:hAnsi="Century Gothic"/>
          <w:sz w:val="16"/>
          <w:szCs w:val="16"/>
        </w:rPr>
        <w:t xml:space="preserve">Yo les pediría a los consejeros que una vez que reciban esa invitación electrónica nos ayuden a difundir el evento con las instituciones con las que participan, en el caso de las propias universidades, por favor en el caso del Colegio de Contadores, que nos ha apoyado este año de manera importante, hay que extenderle la invitación a Margarita Medrano, presidenta del colegio, para que </w:t>
      </w:r>
      <w:r w:rsidR="00416279" w:rsidRPr="00656766">
        <w:rPr>
          <w:rFonts w:ascii="Century Gothic" w:hAnsi="Century Gothic"/>
          <w:sz w:val="16"/>
          <w:szCs w:val="16"/>
        </w:rPr>
        <w:t>también</w:t>
      </w:r>
      <w:r w:rsidR="00500ACE" w:rsidRPr="00656766">
        <w:rPr>
          <w:rFonts w:ascii="Century Gothic" w:hAnsi="Century Gothic"/>
          <w:sz w:val="16"/>
          <w:szCs w:val="16"/>
        </w:rPr>
        <w:t xml:space="preserve"> nos hagan favor de acompañar, ayúdennos a difundirlo, es un evento muy trascendente, ojala nos puedan acompañar, Miguel, por favor hay que hacerla extensivo al secretario de </w:t>
      </w:r>
      <w:r w:rsidR="00416279" w:rsidRPr="00656766">
        <w:rPr>
          <w:rFonts w:ascii="Century Gothic" w:hAnsi="Century Gothic"/>
          <w:sz w:val="16"/>
          <w:szCs w:val="16"/>
        </w:rPr>
        <w:t>Desarrollo</w:t>
      </w:r>
      <w:r w:rsidR="00500ACE" w:rsidRPr="00656766">
        <w:rPr>
          <w:rFonts w:ascii="Century Gothic" w:hAnsi="Century Gothic"/>
          <w:sz w:val="16"/>
          <w:szCs w:val="16"/>
        </w:rPr>
        <w:t xml:space="preserve"> e </w:t>
      </w:r>
      <w:r w:rsidR="00416279" w:rsidRPr="00656766">
        <w:rPr>
          <w:rFonts w:ascii="Century Gothic" w:hAnsi="Century Gothic"/>
          <w:sz w:val="16"/>
          <w:szCs w:val="16"/>
        </w:rPr>
        <w:t>Integración</w:t>
      </w:r>
      <w:r w:rsidR="00500ACE" w:rsidRPr="00656766">
        <w:rPr>
          <w:rFonts w:ascii="Century Gothic" w:hAnsi="Century Gothic"/>
          <w:sz w:val="16"/>
          <w:szCs w:val="16"/>
        </w:rPr>
        <w:t xml:space="preserve"> Social, porque siempre es gratificante vernos ahí, Roberto</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Consejero Roberto</w:t>
      </w:r>
      <w:r w:rsidR="00111DCB" w:rsidRPr="00656766">
        <w:rPr>
          <w:rFonts w:ascii="Century Gothic" w:hAnsi="Century Gothic"/>
          <w:b/>
          <w:sz w:val="16"/>
          <w:szCs w:val="16"/>
        </w:rPr>
        <w:t xml:space="preserve"> </w:t>
      </w:r>
      <w:proofErr w:type="gramStart"/>
      <w:r w:rsidR="00111DCB" w:rsidRPr="00656766">
        <w:rPr>
          <w:rFonts w:ascii="Century Gothic" w:hAnsi="Century Gothic"/>
          <w:b/>
          <w:sz w:val="16"/>
          <w:szCs w:val="16"/>
        </w:rPr>
        <w:t>Mayorga</w:t>
      </w:r>
      <w:r w:rsidR="00645C32" w:rsidRPr="00656766">
        <w:rPr>
          <w:rFonts w:ascii="Century Gothic" w:hAnsi="Century Gothic"/>
          <w:b/>
          <w:sz w:val="16"/>
          <w:szCs w:val="16"/>
        </w:rPr>
        <w:t xml:space="preserve"> </w:t>
      </w:r>
      <w:r w:rsidR="00645C32" w:rsidRPr="00656766">
        <w:rPr>
          <w:rFonts w:ascii="Century Gothic" w:hAnsi="Century Gothic"/>
          <w:sz w:val="16"/>
          <w:szCs w:val="16"/>
        </w:rPr>
        <w:t>:</w:t>
      </w:r>
      <w:proofErr w:type="gramEnd"/>
      <w:r w:rsidR="00645C32" w:rsidRPr="00656766">
        <w:rPr>
          <w:rFonts w:ascii="Century Gothic" w:hAnsi="Century Gothic"/>
          <w:sz w:val="16"/>
          <w:szCs w:val="16"/>
        </w:rPr>
        <w:t xml:space="preserve"> </w:t>
      </w:r>
      <w:r w:rsidR="00C344BD" w:rsidRPr="00656766">
        <w:rPr>
          <w:rFonts w:ascii="Century Gothic" w:hAnsi="Century Gothic"/>
          <w:sz w:val="16"/>
          <w:szCs w:val="16"/>
        </w:rPr>
        <w:t>Las personas invitadas ¿las confirmamos?</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C344BD" w:rsidRPr="00656766">
        <w:rPr>
          <w:rFonts w:ascii="Century Gothic" w:hAnsi="Century Gothic"/>
          <w:sz w:val="16"/>
          <w:szCs w:val="16"/>
        </w:rPr>
        <w:t xml:space="preserve">Para que no tengamos problema, canalícenlo a través de Gabriela Bacquerie para que ella a su vez internamente se coordine con </w:t>
      </w:r>
      <w:r w:rsidR="00416279" w:rsidRPr="00656766">
        <w:rPr>
          <w:rFonts w:ascii="Century Gothic" w:hAnsi="Century Gothic"/>
          <w:sz w:val="16"/>
          <w:szCs w:val="16"/>
        </w:rPr>
        <w:t>María</w:t>
      </w:r>
      <w:r w:rsidR="00C344BD" w:rsidRPr="00656766">
        <w:rPr>
          <w:rFonts w:ascii="Century Gothic" w:hAnsi="Century Gothic"/>
          <w:sz w:val="16"/>
          <w:szCs w:val="16"/>
        </w:rPr>
        <w:t xml:space="preserve"> Luisa y su equipo</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Consejero Roberto</w:t>
      </w:r>
      <w:r w:rsidR="00111DCB" w:rsidRPr="00656766">
        <w:rPr>
          <w:rFonts w:ascii="Century Gothic" w:hAnsi="Century Gothic"/>
          <w:b/>
          <w:sz w:val="16"/>
          <w:szCs w:val="16"/>
        </w:rPr>
        <w:t xml:space="preserve"> Mayorga:</w:t>
      </w:r>
      <w:r w:rsidR="00645C32" w:rsidRPr="00656766">
        <w:rPr>
          <w:rFonts w:ascii="Century Gothic" w:hAnsi="Century Gothic"/>
          <w:b/>
          <w:sz w:val="16"/>
          <w:szCs w:val="16"/>
        </w:rPr>
        <w:t xml:space="preserve"> </w:t>
      </w:r>
      <w:r w:rsidR="00C344BD" w:rsidRPr="00656766">
        <w:rPr>
          <w:rFonts w:ascii="Century Gothic" w:hAnsi="Century Gothic"/>
          <w:sz w:val="16"/>
          <w:szCs w:val="16"/>
        </w:rPr>
        <w:t>¿Ya solamente llegar?</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C344BD" w:rsidRPr="00656766">
        <w:rPr>
          <w:rFonts w:ascii="Century Gothic" w:hAnsi="Century Gothic"/>
          <w:sz w:val="16"/>
          <w:szCs w:val="16"/>
        </w:rPr>
        <w:t xml:space="preserve">SI, ya registrándola nosotros </w:t>
      </w:r>
      <w:r w:rsidR="00416279" w:rsidRPr="00656766">
        <w:rPr>
          <w:rFonts w:ascii="Century Gothic" w:hAnsi="Century Gothic"/>
          <w:sz w:val="16"/>
          <w:szCs w:val="16"/>
        </w:rPr>
        <w:t>tendríamos</w:t>
      </w:r>
      <w:r w:rsidR="00C344BD" w:rsidRPr="00656766">
        <w:rPr>
          <w:rFonts w:ascii="Century Gothic" w:hAnsi="Century Gothic"/>
          <w:sz w:val="16"/>
          <w:szCs w:val="16"/>
        </w:rPr>
        <w:t xml:space="preserve"> control</w:t>
      </w:r>
      <w:r w:rsidR="00111DCB" w:rsidRPr="00656766">
        <w:rPr>
          <w:rFonts w:ascii="Century Gothic" w:hAnsi="Century Gothic"/>
          <w:sz w:val="16"/>
          <w:szCs w:val="16"/>
        </w:rPr>
        <w:t xml:space="preserve">. </w:t>
      </w:r>
      <w:r w:rsidR="00645C32" w:rsidRPr="00656766">
        <w:rPr>
          <w:rFonts w:ascii="Century Gothic" w:hAnsi="Century Gothic"/>
          <w:b/>
          <w:sz w:val="16"/>
          <w:szCs w:val="16"/>
        </w:rPr>
        <w:t xml:space="preserve">En uso de la voz la Directora General: </w:t>
      </w:r>
      <w:r w:rsidR="00C344BD" w:rsidRPr="00656766">
        <w:rPr>
          <w:rFonts w:ascii="Century Gothic" w:hAnsi="Century Gothic"/>
          <w:sz w:val="16"/>
          <w:szCs w:val="16"/>
        </w:rPr>
        <w:t xml:space="preserve">Si </w:t>
      </w:r>
      <w:r w:rsidR="00416279" w:rsidRPr="00656766">
        <w:rPr>
          <w:rFonts w:ascii="Century Gothic" w:hAnsi="Century Gothic"/>
          <w:sz w:val="16"/>
          <w:szCs w:val="16"/>
        </w:rPr>
        <w:t>están</w:t>
      </w:r>
      <w:r w:rsidR="00C344BD" w:rsidRPr="00656766">
        <w:rPr>
          <w:rFonts w:ascii="Century Gothic" w:hAnsi="Century Gothic"/>
          <w:sz w:val="16"/>
          <w:szCs w:val="16"/>
        </w:rPr>
        <w:t xml:space="preserve"> de acuerdo me </w:t>
      </w:r>
      <w:r w:rsidR="00416279" w:rsidRPr="00656766">
        <w:rPr>
          <w:rFonts w:ascii="Century Gothic" w:hAnsi="Century Gothic"/>
          <w:sz w:val="16"/>
          <w:szCs w:val="16"/>
        </w:rPr>
        <w:t>gustaría</w:t>
      </w:r>
      <w:r w:rsidR="00C344BD" w:rsidRPr="00656766">
        <w:rPr>
          <w:rFonts w:ascii="Century Gothic" w:hAnsi="Century Gothic"/>
          <w:sz w:val="16"/>
          <w:szCs w:val="16"/>
        </w:rPr>
        <w:t xml:space="preserve"> externar la invitación al Lic. Miguel Castro, como un invitado especial para Premio IJAS</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C344BD" w:rsidRPr="00656766">
        <w:rPr>
          <w:rFonts w:ascii="Century Gothic" w:hAnsi="Century Gothic"/>
          <w:sz w:val="16"/>
          <w:szCs w:val="16"/>
        </w:rPr>
        <w:t>Ojala lo tengamos presente, nos daría mucho gusto</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la Secretario y Procurador Jurídico</w:t>
      </w:r>
      <w:proofErr w:type="gramStart"/>
      <w:r w:rsidR="00645C32" w:rsidRPr="00656766">
        <w:rPr>
          <w:rFonts w:ascii="Century Gothic" w:hAnsi="Century Gothic"/>
          <w:b/>
          <w:sz w:val="16"/>
          <w:szCs w:val="16"/>
        </w:rPr>
        <w:t>:</w:t>
      </w:r>
      <w:r w:rsidR="00C344BD" w:rsidRPr="00656766">
        <w:rPr>
          <w:rFonts w:ascii="Century Gothic" w:hAnsi="Century Gothic"/>
          <w:sz w:val="16"/>
          <w:szCs w:val="16"/>
        </w:rPr>
        <w:t>¿</w:t>
      </w:r>
      <w:proofErr w:type="gramEnd"/>
      <w:r w:rsidR="00C344BD" w:rsidRPr="00656766">
        <w:rPr>
          <w:rFonts w:ascii="Century Gothic" w:hAnsi="Century Gothic"/>
          <w:sz w:val="16"/>
          <w:szCs w:val="16"/>
        </w:rPr>
        <w:t xml:space="preserve">Entonces damos por agotado el punto del orden del </w:t>
      </w:r>
      <w:r w:rsidR="00416279" w:rsidRPr="00656766">
        <w:rPr>
          <w:rFonts w:ascii="Century Gothic" w:hAnsi="Century Gothic"/>
          <w:sz w:val="16"/>
          <w:szCs w:val="16"/>
        </w:rPr>
        <w:t>día</w:t>
      </w:r>
      <w:r w:rsidR="00C344BD" w:rsidRPr="00656766">
        <w:rPr>
          <w:rFonts w:ascii="Century Gothic" w:hAnsi="Century Gothic"/>
          <w:sz w:val="16"/>
          <w:szCs w:val="16"/>
        </w:rPr>
        <w:t xml:space="preserve">? Se pone a su </w:t>
      </w:r>
      <w:r w:rsidR="00416279" w:rsidRPr="00656766">
        <w:rPr>
          <w:rFonts w:ascii="Century Gothic" w:hAnsi="Century Gothic"/>
          <w:sz w:val="16"/>
          <w:szCs w:val="16"/>
        </w:rPr>
        <w:t>consideración</w:t>
      </w:r>
      <w:r w:rsidR="00111DCB" w:rsidRPr="00656766">
        <w:rPr>
          <w:rFonts w:ascii="Century Gothic" w:hAnsi="Century Gothic"/>
          <w:sz w:val="16"/>
          <w:szCs w:val="16"/>
        </w:rPr>
        <w:t xml:space="preserve">. </w:t>
      </w:r>
      <w:r w:rsidR="00645C32" w:rsidRPr="00656766">
        <w:rPr>
          <w:rFonts w:ascii="Century Gothic" w:hAnsi="Century Gothic"/>
          <w:b/>
          <w:sz w:val="16"/>
          <w:szCs w:val="16"/>
        </w:rPr>
        <w:t>En uso de la voz el Presidente de la Junta de Gobierno</w:t>
      </w:r>
      <w:r w:rsidR="00645C32" w:rsidRPr="00656766">
        <w:rPr>
          <w:rFonts w:ascii="Century Gothic" w:hAnsi="Century Gothic"/>
          <w:sz w:val="16"/>
          <w:szCs w:val="16"/>
        </w:rPr>
        <w:t xml:space="preserve">: </w:t>
      </w:r>
      <w:r w:rsidR="00C344BD" w:rsidRPr="00656766">
        <w:rPr>
          <w:rFonts w:ascii="Century Gothic" w:hAnsi="Century Gothic"/>
          <w:sz w:val="16"/>
          <w:szCs w:val="16"/>
        </w:rPr>
        <w:t>Se aprueba completamente</w:t>
      </w:r>
      <w:r w:rsidR="00111DCB" w:rsidRPr="00656766">
        <w:rPr>
          <w:rFonts w:ascii="Century Gothic" w:hAnsi="Century Gothic"/>
          <w:sz w:val="16"/>
          <w:szCs w:val="16"/>
        </w:rPr>
        <w:t xml:space="preserve">. </w:t>
      </w:r>
      <w:r w:rsidR="00111DCB" w:rsidRPr="00656766">
        <w:rPr>
          <w:rFonts w:ascii="Century Gothic" w:hAnsi="Century Gothic"/>
          <w:b/>
          <w:sz w:val="16"/>
          <w:szCs w:val="16"/>
        </w:rPr>
        <w:t xml:space="preserve">Sin otro asunto en particular se pone a consideración del órgano de gobierno quedando: </w:t>
      </w:r>
    </w:p>
    <w:p w:rsidR="00111DCB" w:rsidRPr="00656766" w:rsidRDefault="00111DCB" w:rsidP="00111DCB">
      <w:pPr>
        <w:pStyle w:val="Prrafodelista"/>
        <w:ind w:left="0"/>
        <w:jc w:val="center"/>
        <w:rPr>
          <w:rFonts w:ascii="Century Gothic" w:hAnsi="Century Gothic"/>
          <w:b/>
          <w:sz w:val="16"/>
          <w:szCs w:val="16"/>
        </w:rPr>
      </w:pPr>
      <w:r w:rsidRPr="00656766">
        <w:rPr>
          <w:rFonts w:ascii="Century Gothic" w:hAnsi="Century Gothic"/>
          <w:b/>
          <w:sz w:val="16"/>
          <w:szCs w:val="16"/>
        </w:rPr>
        <w:t>- - - - - - - - - - - - - - - - APROBADO POR UNANIMIDAD - - - - - - - - - - - - - - -</w:t>
      </w:r>
    </w:p>
    <w:p w:rsidR="007B3E28" w:rsidRPr="00656766" w:rsidRDefault="00645C32" w:rsidP="007B3E28">
      <w:pPr>
        <w:spacing w:line="276" w:lineRule="auto"/>
        <w:jc w:val="both"/>
        <w:rPr>
          <w:rFonts w:ascii="Century Gothic" w:hAnsi="Century Gothic"/>
          <w:sz w:val="16"/>
          <w:szCs w:val="16"/>
        </w:rPr>
      </w:pPr>
      <w:r w:rsidRPr="00656766">
        <w:rPr>
          <w:rFonts w:ascii="Century Gothic" w:hAnsi="Century Gothic"/>
          <w:b/>
          <w:sz w:val="16"/>
          <w:szCs w:val="16"/>
        </w:rPr>
        <w:t xml:space="preserve">En uso de la voz la Secretario y Procurador Jurídico: </w:t>
      </w:r>
      <w:r w:rsidR="00C344BD" w:rsidRPr="00656766">
        <w:rPr>
          <w:rFonts w:ascii="Century Gothic" w:hAnsi="Century Gothic"/>
          <w:sz w:val="16"/>
          <w:szCs w:val="16"/>
        </w:rPr>
        <w:t xml:space="preserve">El siguiente punto del orden del </w:t>
      </w:r>
      <w:r w:rsidR="00416279" w:rsidRPr="00656766">
        <w:rPr>
          <w:rFonts w:ascii="Century Gothic" w:hAnsi="Century Gothic"/>
          <w:sz w:val="16"/>
          <w:szCs w:val="16"/>
        </w:rPr>
        <w:t>día</w:t>
      </w:r>
      <w:r w:rsidR="00C344BD" w:rsidRPr="00656766">
        <w:rPr>
          <w:rFonts w:ascii="Century Gothic" w:hAnsi="Century Gothic"/>
          <w:sz w:val="16"/>
          <w:szCs w:val="16"/>
        </w:rPr>
        <w:t xml:space="preserve"> son asuntos generales</w:t>
      </w:r>
      <w:r w:rsidR="00111DCB" w:rsidRPr="00656766">
        <w:rPr>
          <w:rFonts w:ascii="Century Gothic" w:hAnsi="Century Gothic"/>
          <w:sz w:val="16"/>
          <w:szCs w:val="16"/>
        </w:rPr>
        <w:t xml:space="preserve">. </w:t>
      </w:r>
      <w:r w:rsidRPr="00656766">
        <w:rPr>
          <w:rFonts w:ascii="Century Gothic" w:hAnsi="Century Gothic"/>
          <w:b/>
          <w:sz w:val="16"/>
          <w:szCs w:val="16"/>
        </w:rPr>
        <w:t>En uso de la voz el Presidente de la Junta de Gobierno</w:t>
      </w:r>
      <w:proofErr w:type="gramStart"/>
      <w:r w:rsidRPr="00656766">
        <w:rPr>
          <w:rFonts w:ascii="Century Gothic" w:hAnsi="Century Gothic"/>
          <w:sz w:val="16"/>
          <w:szCs w:val="16"/>
        </w:rPr>
        <w:t>:</w:t>
      </w:r>
      <w:r w:rsidR="00C344BD" w:rsidRPr="00656766">
        <w:rPr>
          <w:rFonts w:ascii="Century Gothic" w:hAnsi="Century Gothic"/>
          <w:sz w:val="16"/>
          <w:szCs w:val="16"/>
        </w:rPr>
        <w:t>¿</w:t>
      </w:r>
      <w:proofErr w:type="gramEnd"/>
      <w:r w:rsidR="00416279" w:rsidRPr="00656766">
        <w:rPr>
          <w:rFonts w:ascii="Century Gothic" w:hAnsi="Century Gothic"/>
          <w:sz w:val="16"/>
          <w:szCs w:val="16"/>
        </w:rPr>
        <w:t>Algún</w:t>
      </w:r>
      <w:r w:rsidR="00C344BD" w:rsidRPr="00656766">
        <w:rPr>
          <w:rFonts w:ascii="Century Gothic" w:hAnsi="Century Gothic"/>
          <w:sz w:val="16"/>
          <w:szCs w:val="16"/>
        </w:rPr>
        <w:t xml:space="preserve"> tema </w:t>
      </w:r>
      <w:r w:rsidR="00416279" w:rsidRPr="00656766">
        <w:rPr>
          <w:rFonts w:ascii="Century Gothic" w:hAnsi="Century Gothic"/>
          <w:sz w:val="16"/>
          <w:szCs w:val="16"/>
        </w:rPr>
        <w:t>específico</w:t>
      </w:r>
      <w:r w:rsidR="00C344BD" w:rsidRPr="00656766">
        <w:rPr>
          <w:rFonts w:ascii="Century Gothic" w:hAnsi="Century Gothic"/>
          <w:sz w:val="16"/>
          <w:szCs w:val="16"/>
        </w:rPr>
        <w:t>? ¿En asuntos generales</w:t>
      </w:r>
      <w:r w:rsidR="00416279" w:rsidRPr="00656766">
        <w:rPr>
          <w:rFonts w:ascii="Century Gothic" w:hAnsi="Century Gothic"/>
          <w:sz w:val="16"/>
          <w:szCs w:val="16"/>
        </w:rPr>
        <w:t>?</w:t>
      </w:r>
      <w:r w:rsidR="00111DCB" w:rsidRPr="00656766">
        <w:rPr>
          <w:rFonts w:ascii="Century Gothic" w:hAnsi="Century Gothic"/>
          <w:sz w:val="16"/>
          <w:szCs w:val="16"/>
        </w:rPr>
        <w:t xml:space="preserve"> </w:t>
      </w:r>
      <w:r w:rsidR="00111DCB" w:rsidRPr="00656766">
        <w:rPr>
          <w:rFonts w:ascii="Century Gothic" w:hAnsi="Century Gothic"/>
          <w:b/>
          <w:sz w:val="16"/>
          <w:szCs w:val="16"/>
        </w:rPr>
        <w:t xml:space="preserve">En uso de la voz el Consejero Daniel Herrera: </w:t>
      </w:r>
      <w:r w:rsidR="00C344BD" w:rsidRPr="00656766">
        <w:rPr>
          <w:rFonts w:ascii="Century Gothic" w:hAnsi="Century Gothic"/>
          <w:sz w:val="16"/>
          <w:szCs w:val="16"/>
        </w:rPr>
        <w:t xml:space="preserve">El 15 de noviembre que va a </w:t>
      </w:r>
      <w:r w:rsidR="00416279" w:rsidRPr="00656766">
        <w:rPr>
          <w:rFonts w:ascii="Century Gothic" w:hAnsi="Century Gothic"/>
          <w:sz w:val="16"/>
          <w:szCs w:val="16"/>
        </w:rPr>
        <w:t>haber</w:t>
      </w:r>
      <w:r w:rsidR="00C344BD" w:rsidRPr="00656766">
        <w:rPr>
          <w:rFonts w:ascii="Century Gothic" w:hAnsi="Century Gothic"/>
          <w:sz w:val="16"/>
          <w:szCs w:val="16"/>
        </w:rPr>
        <w:t xml:space="preserve"> la </w:t>
      </w:r>
      <w:r w:rsidR="00416279" w:rsidRPr="00656766">
        <w:rPr>
          <w:rFonts w:ascii="Century Gothic" w:hAnsi="Century Gothic"/>
          <w:sz w:val="16"/>
          <w:szCs w:val="16"/>
        </w:rPr>
        <w:t>última</w:t>
      </w:r>
      <w:r w:rsidR="00C344BD" w:rsidRPr="00656766">
        <w:rPr>
          <w:rFonts w:ascii="Century Gothic" w:hAnsi="Century Gothic"/>
          <w:sz w:val="16"/>
          <w:szCs w:val="16"/>
        </w:rPr>
        <w:t xml:space="preserve"> junta…</w:t>
      </w:r>
      <w:r w:rsidR="00111DCB" w:rsidRPr="00656766">
        <w:rPr>
          <w:rFonts w:ascii="Century Gothic" w:hAnsi="Century Gothic"/>
          <w:sz w:val="16"/>
          <w:szCs w:val="16"/>
        </w:rPr>
        <w:t xml:space="preserve"> </w:t>
      </w:r>
      <w:r w:rsidRPr="00656766">
        <w:rPr>
          <w:rFonts w:ascii="Century Gothic" w:hAnsi="Century Gothic"/>
          <w:b/>
          <w:sz w:val="16"/>
          <w:szCs w:val="16"/>
        </w:rPr>
        <w:t xml:space="preserve">En uso de la voz la Directora General: </w:t>
      </w:r>
      <w:r w:rsidR="00C344BD" w:rsidRPr="00656766">
        <w:rPr>
          <w:rFonts w:ascii="Century Gothic" w:hAnsi="Century Gothic"/>
          <w:sz w:val="16"/>
          <w:szCs w:val="16"/>
        </w:rPr>
        <w:t xml:space="preserve">Vamos a tener una el 15 de noviembre y otra </w:t>
      </w:r>
      <w:r w:rsidR="00416279" w:rsidRPr="00656766">
        <w:rPr>
          <w:rFonts w:ascii="Century Gothic" w:hAnsi="Century Gothic"/>
          <w:sz w:val="16"/>
          <w:szCs w:val="16"/>
        </w:rPr>
        <w:t>está</w:t>
      </w:r>
      <w:r w:rsidR="00C344BD" w:rsidRPr="00656766">
        <w:rPr>
          <w:rFonts w:ascii="Century Gothic" w:hAnsi="Century Gothic"/>
          <w:sz w:val="16"/>
          <w:szCs w:val="16"/>
        </w:rPr>
        <w:t xml:space="preserve"> programada ¿para </w:t>
      </w:r>
      <w:r w:rsidR="00416279" w:rsidRPr="00656766">
        <w:rPr>
          <w:rFonts w:ascii="Century Gothic" w:hAnsi="Century Gothic"/>
          <w:sz w:val="16"/>
          <w:szCs w:val="16"/>
        </w:rPr>
        <w:t>qué</w:t>
      </w:r>
      <w:r w:rsidR="00C344BD" w:rsidRPr="00656766">
        <w:rPr>
          <w:rFonts w:ascii="Century Gothic" w:hAnsi="Century Gothic"/>
          <w:sz w:val="16"/>
          <w:szCs w:val="16"/>
        </w:rPr>
        <w:t xml:space="preserve"> </w:t>
      </w:r>
      <w:r w:rsidR="00416279" w:rsidRPr="00656766">
        <w:rPr>
          <w:rFonts w:ascii="Century Gothic" w:hAnsi="Century Gothic"/>
          <w:sz w:val="16"/>
          <w:szCs w:val="16"/>
        </w:rPr>
        <w:t>día</w:t>
      </w:r>
      <w:r w:rsidR="00C344BD" w:rsidRPr="00656766">
        <w:rPr>
          <w:rFonts w:ascii="Century Gothic" w:hAnsi="Century Gothic"/>
          <w:sz w:val="16"/>
          <w:szCs w:val="16"/>
        </w:rPr>
        <w:t xml:space="preserve"> de diciembre?</w:t>
      </w:r>
      <w:r w:rsidR="00111DCB" w:rsidRPr="00656766">
        <w:rPr>
          <w:rFonts w:ascii="Century Gothic" w:hAnsi="Century Gothic"/>
          <w:sz w:val="16"/>
          <w:szCs w:val="16"/>
        </w:rPr>
        <w:t xml:space="preserve"> </w:t>
      </w:r>
      <w:r w:rsidRPr="00656766">
        <w:rPr>
          <w:rFonts w:ascii="Century Gothic" w:hAnsi="Century Gothic"/>
          <w:b/>
          <w:sz w:val="16"/>
          <w:szCs w:val="16"/>
        </w:rPr>
        <w:t>En uso de la voz el Presidente de la Junta de Gobierno</w:t>
      </w:r>
      <w:r w:rsidRPr="00656766">
        <w:rPr>
          <w:rFonts w:ascii="Century Gothic" w:hAnsi="Century Gothic"/>
          <w:sz w:val="16"/>
          <w:szCs w:val="16"/>
        </w:rPr>
        <w:t xml:space="preserve">: </w:t>
      </w:r>
      <w:r w:rsidR="00C344BD" w:rsidRPr="00656766">
        <w:rPr>
          <w:rFonts w:ascii="Century Gothic" w:hAnsi="Century Gothic"/>
          <w:sz w:val="16"/>
          <w:szCs w:val="16"/>
        </w:rPr>
        <w:t>3</w:t>
      </w:r>
      <w:r w:rsidR="00111DCB" w:rsidRPr="00656766">
        <w:rPr>
          <w:rFonts w:ascii="Century Gothic" w:hAnsi="Century Gothic"/>
          <w:sz w:val="16"/>
          <w:szCs w:val="16"/>
        </w:rPr>
        <w:t xml:space="preserve"> </w:t>
      </w:r>
      <w:r w:rsidRPr="00656766">
        <w:rPr>
          <w:rFonts w:ascii="Century Gothic" w:hAnsi="Century Gothic"/>
          <w:b/>
          <w:sz w:val="16"/>
          <w:szCs w:val="16"/>
        </w:rPr>
        <w:t xml:space="preserve">En uso de la voz la Directora General: </w:t>
      </w:r>
      <w:r w:rsidR="00C344BD" w:rsidRPr="00656766">
        <w:rPr>
          <w:rFonts w:ascii="Century Gothic" w:hAnsi="Century Gothic"/>
          <w:sz w:val="16"/>
          <w:szCs w:val="16"/>
        </w:rPr>
        <w:t xml:space="preserve">Lunes 3 de diciembre, es lunes, en base a eso me </w:t>
      </w:r>
      <w:r w:rsidR="00416279" w:rsidRPr="00656766">
        <w:rPr>
          <w:rFonts w:ascii="Century Gothic" w:hAnsi="Century Gothic"/>
          <w:sz w:val="16"/>
          <w:szCs w:val="16"/>
        </w:rPr>
        <w:t>gustaría</w:t>
      </w:r>
      <w:r w:rsidR="00C344BD" w:rsidRPr="00656766">
        <w:rPr>
          <w:rFonts w:ascii="Century Gothic" w:hAnsi="Century Gothic"/>
          <w:sz w:val="16"/>
          <w:szCs w:val="16"/>
        </w:rPr>
        <w:t xml:space="preserve"> comentarles que si ustedes </w:t>
      </w:r>
      <w:r w:rsidR="00416279" w:rsidRPr="00656766">
        <w:rPr>
          <w:rFonts w:ascii="Century Gothic" w:hAnsi="Century Gothic"/>
          <w:sz w:val="16"/>
          <w:szCs w:val="16"/>
        </w:rPr>
        <w:t>están</w:t>
      </w:r>
      <w:r w:rsidR="00C344BD" w:rsidRPr="00656766">
        <w:rPr>
          <w:rFonts w:ascii="Century Gothic" w:hAnsi="Century Gothic"/>
          <w:sz w:val="16"/>
          <w:szCs w:val="16"/>
        </w:rPr>
        <w:t xml:space="preserve"> de acuerdo por mi parte no habría ningún inconveniente de invitar al Lic. Juan Carlos Anguiano, que es el próximo director de IJAS porque considero que </w:t>
      </w:r>
      <w:r w:rsidR="00C344BD" w:rsidRPr="00656766">
        <w:rPr>
          <w:rFonts w:ascii="Century Gothic" w:hAnsi="Century Gothic"/>
          <w:sz w:val="16"/>
          <w:szCs w:val="16"/>
        </w:rPr>
        <w:lastRenderedPageBreak/>
        <w:t xml:space="preserve">es importante que tenga conocimiento de algunas cosas, sobre todo de los contratos que se van a vencer y que es importantísimo sugerir una venda sobre todo por el mes de diciembre, y para que </w:t>
      </w:r>
      <w:r w:rsidR="00416279" w:rsidRPr="00656766">
        <w:rPr>
          <w:rFonts w:ascii="Century Gothic" w:hAnsi="Century Gothic"/>
          <w:sz w:val="16"/>
          <w:szCs w:val="16"/>
        </w:rPr>
        <w:t>él</w:t>
      </w:r>
      <w:r w:rsidR="00C344BD" w:rsidRPr="00656766">
        <w:rPr>
          <w:rFonts w:ascii="Century Gothic" w:hAnsi="Century Gothic"/>
          <w:sz w:val="16"/>
          <w:szCs w:val="16"/>
        </w:rPr>
        <w:t xml:space="preserve"> tenga tiempo para poder hacer los procesos de </w:t>
      </w:r>
      <w:r w:rsidR="00416279" w:rsidRPr="00656766">
        <w:rPr>
          <w:rFonts w:ascii="Century Gothic" w:hAnsi="Century Gothic"/>
          <w:sz w:val="16"/>
          <w:szCs w:val="16"/>
        </w:rPr>
        <w:t>adquisiciones</w:t>
      </w:r>
      <w:r w:rsidR="00C344BD" w:rsidRPr="00656766">
        <w:rPr>
          <w:rFonts w:ascii="Century Gothic" w:hAnsi="Century Gothic"/>
          <w:sz w:val="16"/>
          <w:szCs w:val="16"/>
        </w:rPr>
        <w:t xml:space="preserve">, entonces si ustedes </w:t>
      </w:r>
      <w:r w:rsidR="00416279" w:rsidRPr="00656766">
        <w:rPr>
          <w:rFonts w:ascii="Century Gothic" w:hAnsi="Century Gothic"/>
          <w:sz w:val="16"/>
          <w:szCs w:val="16"/>
        </w:rPr>
        <w:t>están</w:t>
      </w:r>
      <w:r w:rsidR="00C344BD" w:rsidRPr="00656766">
        <w:rPr>
          <w:rFonts w:ascii="Century Gothic" w:hAnsi="Century Gothic"/>
          <w:sz w:val="16"/>
          <w:szCs w:val="16"/>
        </w:rPr>
        <w:t xml:space="preserve"> de acuerdo, creo que </w:t>
      </w:r>
      <w:r w:rsidR="00416279" w:rsidRPr="00656766">
        <w:rPr>
          <w:rFonts w:ascii="Century Gothic" w:hAnsi="Century Gothic"/>
          <w:sz w:val="16"/>
          <w:szCs w:val="16"/>
        </w:rPr>
        <w:t>sería</w:t>
      </w:r>
      <w:r w:rsidR="00C344BD" w:rsidRPr="00656766">
        <w:rPr>
          <w:rFonts w:ascii="Century Gothic" w:hAnsi="Century Gothic"/>
          <w:sz w:val="16"/>
          <w:szCs w:val="16"/>
        </w:rPr>
        <w:t xml:space="preserve"> muy bueno que </w:t>
      </w:r>
      <w:r w:rsidR="00416279" w:rsidRPr="00656766">
        <w:rPr>
          <w:rFonts w:ascii="Century Gothic" w:hAnsi="Century Gothic"/>
          <w:sz w:val="16"/>
          <w:szCs w:val="16"/>
        </w:rPr>
        <w:t>él</w:t>
      </w:r>
      <w:r w:rsidR="00C344BD" w:rsidRPr="00656766">
        <w:rPr>
          <w:rFonts w:ascii="Century Gothic" w:hAnsi="Century Gothic"/>
          <w:sz w:val="16"/>
          <w:szCs w:val="16"/>
        </w:rPr>
        <w:t xml:space="preserve"> estuviera presente en las próximas dos juntas, si me autorizan pasarle las fechas y los lugares, porque tenemos </w:t>
      </w:r>
      <w:r w:rsidR="00416279" w:rsidRPr="00656766">
        <w:rPr>
          <w:rFonts w:ascii="Century Gothic" w:hAnsi="Century Gothic"/>
          <w:sz w:val="16"/>
          <w:szCs w:val="16"/>
        </w:rPr>
        <w:t>contratos</w:t>
      </w:r>
      <w:r w:rsidR="00C344BD" w:rsidRPr="00656766">
        <w:rPr>
          <w:rFonts w:ascii="Century Gothic" w:hAnsi="Century Gothic"/>
          <w:sz w:val="16"/>
          <w:szCs w:val="16"/>
        </w:rPr>
        <w:t xml:space="preserve"> que son muy especiales, por ejemplo la seguridad, otro, la cuestión del contrato de arrendamientos, otro, la cuestión del </w:t>
      </w:r>
      <w:r w:rsidR="00416279" w:rsidRPr="00656766">
        <w:rPr>
          <w:rFonts w:ascii="Century Gothic" w:hAnsi="Century Gothic"/>
          <w:sz w:val="16"/>
          <w:szCs w:val="16"/>
        </w:rPr>
        <w:t>oxígeno</w:t>
      </w:r>
      <w:r w:rsidR="00C344BD" w:rsidRPr="00656766">
        <w:rPr>
          <w:rFonts w:ascii="Century Gothic" w:hAnsi="Century Gothic"/>
          <w:sz w:val="16"/>
          <w:szCs w:val="16"/>
        </w:rPr>
        <w:t xml:space="preserve"> para los pacientes de UAPI, son varios contratos que es importante que el este </w:t>
      </w:r>
      <w:r w:rsidR="00416279" w:rsidRPr="00656766">
        <w:rPr>
          <w:rFonts w:ascii="Century Gothic" w:hAnsi="Century Gothic"/>
          <w:sz w:val="16"/>
          <w:szCs w:val="16"/>
        </w:rPr>
        <w:t>consiente</w:t>
      </w:r>
      <w:r w:rsidR="00C344BD" w:rsidRPr="00656766">
        <w:rPr>
          <w:rFonts w:ascii="Century Gothic" w:hAnsi="Century Gothic"/>
          <w:sz w:val="16"/>
          <w:szCs w:val="16"/>
        </w:rPr>
        <w:t xml:space="preserve"> que lo </w:t>
      </w:r>
      <w:r w:rsidR="00416279" w:rsidRPr="00656766">
        <w:rPr>
          <w:rFonts w:ascii="Century Gothic" w:hAnsi="Century Gothic"/>
          <w:sz w:val="16"/>
          <w:szCs w:val="16"/>
        </w:rPr>
        <w:t>más</w:t>
      </w:r>
      <w:r w:rsidR="00C344BD" w:rsidRPr="00656766">
        <w:rPr>
          <w:rFonts w:ascii="Century Gothic" w:hAnsi="Century Gothic"/>
          <w:sz w:val="16"/>
          <w:szCs w:val="16"/>
        </w:rPr>
        <w:t xml:space="preserve"> recomendable es que se haga una venda porque no le van a dar los tiempos para hacer los procesos y la operatividad del instituto no se puede parar</w:t>
      </w:r>
      <w:r w:rsidR="00111DCB" w:rsidRPr="00656766">
        <w:rPr>
          <w:rFonts w:ascii="Century Gothic" w:hAnsi="Century Gothic"/>
          <w:sz w:val="16"/>
          <w:szCs w:val="16"/>
        </w:rPr>
        <w:t xml:space="preserve">. </w:t>
      </w:r>
      <w:r w:rsidRPr="00656766">
        <w:rPr>
          <w:rFonts w:ascii="Century Gothic" w:hAnsi="Century Gothic"/>
          <w:b/>
          <w:sz w:val="16"/>
          <w:szCs w:val="16"/>
        </w:rPr>
        <w:t>En uso de la voz el Presidente de la Junta de Gobierno</w:t>
      </w:r>
      <w:r w:rsidRPr="00656766">
        <w:rPr>
          <w:rFonts w:ascii="Century Gothic" w:hAnsi="Century Gothic"/>
          <w:sz w:val="16"/>
          <w:szCs w:val="16"/>
        </w:rPr>
        <w:t xml:space="preserve">: </w:t>
      </w:r>
      <w:r w:rsidR="00C344BD" w:rsidRPr="00656766">
        <w:rPr>
          <w:rFonts w:ascii="Century Gothic" w:hAnsi="Century Gothic"/>
          <w:sz w:val="16"/>
          <w:szCs w:val="16"/>
        </w:rPr>
        <w:t xml:space="preserve">Yo estaría totalmente de acuerdo con la sugerencia, la propuesta, </w:t>
      </w:r>
      <w:r w:rsidR="00416279" w:rsidRPr="00656766">
        <w:rPr>
          <w:rFonts w:ascii="Century Gothic" w:hAnsi="Century Gothic"/>
          <w:sz w:val="16"/>
          <w:szCs w:val="16"/>
        </w:rPr>
        <w:t>María</w:t>
      </w:r>
      <w:r w:rsidR="00C344BD" w:rsidRPr="00656766">
        <w:rPr>
          <w:rFonts w:ascii="Century Gothic" w:hAnsi="Century Gothic"/>
          <w:sz w:val="16"/>
          <w:szCs w:val="16"/>
        </w:rPr>
        <w:t xml:space="preserve"> Luisa pero adicionalmente creo que con independencia de que nos acompañe en las dos </w:t>
      </w:r>
      <w:r w:rsidR="00416279" w:rsidRPr="00656766">
        <w:rPr>
          <w:rFonts w:ascii="Century Gothic" w:hAnsi="Century Gothic"/>
          <w:sz w:val="16"/>
          <w:szCs w:val="16"/>
        </w:rPr>
        <w:t>últimas</w:t>
      </w:r>
      <w:r w:rsidR="00C344BD" w:rsidRPr="00656766">
        <w:rPr>
          <w:rFonts w:ascii="Century Gothic" w:hAnsi="Century Gothic"/>
          <w:sz w:val="16"/>
          <w:szCs w:val="16"/>
        </w:rPr>
        <w:t xml:space="preserve"> sesiones esta persona, valdría la pena que le </w:t>
      </w:r>
      <w:r w:rsidR="00416279" w:rsidRPr="00656766">
        <w:rPr>
          <w:rFonts w:ascii="Century Gothic" w:hAnsi="Century Gothic"/>
          <w:sz w:val="16"/>
          <w:szCs w:val="16"/>
        </w:rPr>
        <w:t>giráramos</w:t>
      </w:r>
      <w:r w:rsidR="00C344BD" w:rsidRPr="00656766">
        <w:rPr>
          <w:rFonts w:ascii="Century Gothic" w:hAnsi="Century Gothic"/>
          <w:sz w:val="16"/>
          <w:szCs w:val="16"/>
        </w:rPr>
        <w:t xml:space="preserve"> por tu conducto un oficio a él en particula</w:t>
      </w:r>
      <w:r w:rsidR="00111DCB" w:rsidRPr="00656766">
        <w:rPr>
          <w:rFonts w:ascii="Century Gothic" w:hAnsi="Century Gothic"/>
          <w:sz w:val="16"/>
          <w:szCs w:val="16"/>
        </w:rPr>
        <w:t xml:space="preserve">r, informándole de estas fechas, </w:t>
      </w:r>
      <w:r w:rsidR="00472E86" w:rsidRPr="00656766">
        <w:rPr>
          <w:rFonts w:ascii="Century Gothic" w:hAnsi="Century Gothic"/>
          <w:sz w:val="16"/>
          <w:szCs w:val="16"/>
        </w:rPr>
        <w:t xml:space="preserve">para que tengamos tanto </w:t>
      </w:r>
      <w:r w:rsidR="00416279" w:rsidRPr="00656766">
        <w:rPr>
          <w:rFonts w:ascii="Century Gothic" w:hAnsi="Century Gothic"/>
          <w:sz w:val="16"/>
          <w:szCs w:val="16"/>
        </w:rPr>
        <w:t>tú</w:t>
      </w:r>
      <w:r w:rsidR="00472E86" w:rsidRPr="00656766">
        <w:rPr>
          <w:rFonts w:ascii="Century Gothic" w:hAnsi="Century Gothic"/>
          <w:sz w:val="16"/>
          <w:szCs w:val="16"/>
        </w:rPr>
        <w:t xml:space="preserve">, </w:t>
      </w:r>
      <w:r w:rsidR="00111DCB" w:rsidRPr="00656766">
        <w:rPr>
          <w:rFonts w:ascii="Century Gothic" w:hAnsi="Century Gothic"/>
          <w:sz w:val="16"/>
          <w:szCs w:val="16"/>
        </w:rPr>
        <w:t>como la Junta de G</w:t>
      </w:r>
      <w:r w:rsidR="00472E86" w:rsidRPr="00656766">
        <w:rPr>
          <w:rFonts w:ascii="Century Gothic" w:hAnsi="Century Gothic"/>
          <w:sz w:val="16"/>
          <w:szCs w:val="16"/>
        </w:rPr>
        <w:t>obierno un respaldo donde se le notifica con la anticipación debida para que ellos hagan las gestiones que consideren convenientes</w:t>
      </w:r>
      <w:r w:rsidR="00111DCB" w:rsidRPr="00656766">
        <w:rPr>
          <w:rFonts w:ascii="Century Gothic" w:hAnsi="Century Gothic"/>
          <w:sz w:val="16"/>
          <w:szCs w:val="16"/>
        </w:rPr>
        <w:t xml:space="preserve">. </w:t>
      </w:r>
      <w:r w:rsidRPr="00656766">
        <w:rPr>
          <w:rFonts w:ascii="Century Gothic" w:hAnsi="Century Gothic"/>
          <w:b/>
          <w:sz w:val="16"/>
          <w:szCs w:val="16"/>
        </w:rPr>
        <w:t xml:space="preserve">En uso de la voz la Directora General: </w:t>
      </w:r>
      <w:r w:rsidR="00472E86" w:rsidRPr="00656766">
        <w:rPr>
          <w:rFonts w:ascii="Century Gothic" w:hAnsi="Century Gothic"/>
          <w:sz w:val="16"/>
          <w:szCs w:val="16"/>
        </w:rPr>
        <w:t xml:space="preserve">Si </w:t>
      </w:r>
      <w:r w:rsidR="00416279" w:rsidRPr="00656766">
        <w:rPr>
          <w:rFonts w:ascii="Century Gothic" w:hAnsi="Century Gothic"/>
          <w:sz w:val="16"/>
          <w:szCs w:val="16"/>
        </w:rPr>
        <w:t>están</w:t>
      </w:r>
      <w:r w:rsidR="00472E86" w:rsidRPr="00656766">
        <w:rPr>
          <w:rFonts w:ascii="Century Gothic" w:hAnsi="Century Gothic"/>
          <w:sz w:val="16"/>
          <w:szCs w:val="16"/>
        </w:rPr>
        <w:t xml:space="preserve"> de acuerdo, a </w:t>
      </w:r>
      <w:r w:rsidR="00416279" w:rsidRPr="00656766">
        <w:rPr>
          <w:rFonts w:ascii="Century Gothic" w:hAnsi="Century Gothic"/>
          <w:sz w:val="16"/>
          <w:szCs w:val="16"/>
        </w:rPr>
        <w:t>mí</w:t>
      </w:r>
      <w:r w:rsidR="00472E86" w:rsidRPr="00656766">
        <w:rPr>
          <w:rFonts w:ascii="Century Gothic" w:hAnsi="Century Gothic"/>
          <w:sz w:val="16"/>
          <w:szCs w:val="16"/>
        </w:rPr>
        <w:t xml:space="preserve"> me </w:t>
      </w:r>
      <w:r w:rsidR="00416279" w:rsidRPr="00656766">
        <w:rPr>
          <w:rFonts w:ascii="Century Gothic" w:hAnsi="Century Gothic"/>
          <w:sz w:val="16"/>
          <w:szCs w:val="16"/>
        </w:rPr>
        <w:t>gustaría</w:t>
      </w:r>
      <w:r w:rsidR="00472E86" w:rsidRPr="00656766">
        <w:rPr>
          <w:rFonts w:ascii="Century Gothic" w:hAnsi="Century Gothic"/>
          <w:sz w:val="16"/>
          <w:szCs w:val="16"/>
        </w:rPr>
        <w:t xml:space="preserve"> que el oficio fuera firmado por el presidente y por </w:t>
      </w:r>
      <w:r w:rsidR="00416279" w:rsidRPr="00656766">
        <w:rPr>
          <w:rFonts w:ascii="Century Gothic" w:hAnsi="Century Gothic"/>
          <w:sz w:val="16"/>
          <w:szCs w:val="16"/>
        </w:rPr>
        <w:t>mí</w:t>
      </w:r>
      <w:r w:rsidR="00472E86" w:rsidRPr="00656766">
        <w:rPr>
          <w:rFonts w:ascii="Century Gothic" w:hAnsi="Century Gothic"/>
          <w:sz w:val="16"/>
          <w:szCs w:val="16"/>
        </w:rPr>
        <w:t xml:space="preserve">, si ustedes quieren, para </w:t>
      </w:r>
      <w:r w:rsidR="00416279" w:rsidRPr="00656766">
        <w:rPr>
          <w:rFonts w:ascii="Century Gothic" w:hAnsi="Century Gothic"/>
          <w:sz w:val="16"/>
          <w:szCs w:val="16"/>
        </w:rPr>
        <w:t>dejar</w:t>
      </w:r>
      <w:r w:rsidR="00472E86" w:rsidRPr="00656766">
        <w:rPr>
          <w:rFonts w:ascii="Century Gothic" w:hAnsi="Century Gothic"/>
          <w:sz w:val="16"/>
          <w:szCs w:val="16"/>
        </w:rPr>
        <w:t xml:space="preserve"> un precedente que es la junta de gobierno quien lo </w:t>
      </w:r>
      <w:r w:rsidR="00416279" w:rsidRPr="00656766">
        <w:rPr>
          <w:rFonts w:ascii="Century Gothic" w:hAnsi="Century Gothic"/>
          <w:sz w:val="16"/>
          <w:szCs w:val="16"/>
        </w:rPr>
        <w:t>está</w:t>
      </w:r>
      <w:r w:rsidR="00472E86" w:rsidRPr="00656766">
        <w:rPr>
          <w:rFonts w:ascii="Century Gothic" w:hAnsi="Century Gothic"/>
          <w:sz w:val="16"/>
          <w:szCs w:val="16"/>
        </w:rPr>
        <w:t xml:space="preserve"> invitando, porque creo que como directora quedaría yo un poco limitada</w:t>
      </w:r>
      <w:r w:rsidR="00111DCB" w:rsidRPr="00656766">
        <w:rPr>
          <w:rFonts w:ascii="Century Gothic" w:hAnsi="Century Gothic"/>
          <w:sz w:val="16"/>
          <w:szCs w:val="16"/>
        </w:rPr>
        <w:t xml:space="preserve">. </w:t>
      </w:r>
      <w:r w:rsidRPr="00656766">
        <w:rPr>
          <w:rFonts w:ascii="Century Gothic" w:hAnsi="Century Gothic"/>
          <w:b/>
          <w:sz w:val="16"/>
          <w:szCs w:val="16"/>
        </w:rPr>
        <w:t>En uso de la voz el Presidente de la Junta de Gobierno</w:t>
      </w:r>
      <w:r w:rsidRPr="00656766">
        <w:rPr>
          <w:rFonts w:ascii="Century Gothic" w:hAnsi="Century Gothic"/>
          <w:sz w:val="16"/>
          <w:szCs w:val="16"/>
        </w:rPr>
        <w:t xml:space="preserve">: </w:t>
      </w:r>
      <w:r w:rsidR="00472E86" w:rsidRPr="00656766">
        <w:rPr>
          <w:rFonts w:ascii="Century Gothic" w:hAnsi="Century Gothic"/>
          <w:sz w:val="16"/>
          <w:szCs w:val="16"/>
        </w:rPr>
        <w:t xml:space="preserve">La invitación con todo gusto la firmamos ambos, pero si te solicitaríamos que para cuidar las formas, le </w:t>
      </w:r>
      <w:r w:rsidR="00416279" w:rsidRPr="00656766">
        <w:rPr>
          <w:rFonts w:ascii="Century Gothic" w:hAnsi="Century Gothic"/>
          <w:sz w:val="16"/>
          <w:szCs w:val="16"/>
        </w:rPr>
        <w:t>informáramos</w:t>
      </w:r>
      <w:r w:rsidR="00472E86" w:rsidRPr="00656766">
        <w:rPr>
          <w:rFonts w:ascii="Century Gothic" w:hAnsi="Century Gothic"/>
          <w:sz w:val="16"/>
          <w:szCs w:val="16"/>
        </w:rPr>
        <w:t xml:space="preserve"> </w:t>
      </w:r>
      <w:r w:rsidRPr="00656766">
        <w:rPr>
          <w:rFonts w:ascii="Century Gothic" w:hAnsi="Century Gothic"/>
          <w:sz w:val="16"/>
          <w:szCs w:val="16"/>
        </w:rPr>
        <w:t xml:space="preserve">de manera escrita estos plazos perentorios </w:t>
      </w:r>
      <w:r w:rsidR="00472E86" w:rsidRPr="00656766">
        <w:rPr>
          <w:rFonts w:ascii="Century Gothic" w:hAnsi="Century Gothic"/>
          <w:sz w:val="16"/>
          <w:szCs w:val="16"/>
        </w:rPr>
        <w:t xml:space="preserve">de estos documentos que bien señalas, no me </w:t>
      </w:r>
      <w:r w:rsidR="00416279" w:rsidRPr="00656766">
        <w:rPr>
          <w:rFonts w:ascii="Century Gothic" w:hAnsi="Century Gothic"/>
          <w:sz w:val="16"/>
          <w:szCs w:val="16"/>
        </w:rPr>
        <w:t>gustaría</w:t>
      </w:r>
      <w:r w:rsidR="00111DCB" w:rsidRPr="00656766">
        <w:rPr>
          <w:rFonts w:ascii="Century Gothic" w:hAnsi="Century Gothic"/>
          <w:sz w:val="16"/>
          <w:szCs w:val="16"/>
        </w:rPr>
        <w:t xml:space="preserve">. </w:t>
      </w:r>
      <w:r w:rsidRPr="00656766">
        <w:rPr>
          <w:rFonts w:ascii="Century Gothic" w:hAnsi="Century Gothic"/>
          <w:b/>
          <w:sz w:val="16"/>
          <w:szCs w:val="16"/>
        </w:rPr>
        <w:t xml:space="preserve">En uso de la voz la Directora General: </w:t>
      </w:r>
      <w:r w:rsidR="00472E86" w:rsidRPr="00656766">
        <w:rPr>
          <w:rFonts w:ascii="Century Gothic" w:hAnsi="Century Gothic"/>
          <w:sz w:val="16"/>
          <w:szCs w:val="16"/>
        </w:rPr>
        <w:t xml:space="preserve">Esto quedara todo en la entrega de recepción, ya </w:t>
      </w:r>
      <w:r w:rsidR="00416279" w:rsidRPr="00656766">
        <w:rPr>
          <w:rFonts w:ascii="Century Gothic" w:hAnsi="Century Gothic"/>
          <w:sz w:val="16"/>
          <w:szCs w:val="16"/>
        </w:rPr>
        <w:t>está</w:t>
      </w:r>
      <w:r w:rsidR="00472E86" w:rsidRPr="00656766">
        <w:rPr>
          <w:rFonts w:ascii="Century Gothic" w:hAnsi="Century Gothic"/>
          <w:sz w:val="16"/>
          <w:szCs w:val="16"/>
        </w:rPr>
        <w:t xml:space="preserve"> contemplado pero serian temas que se tratarían directamente aquí en la junta, esta junta fue muy extensa, donde se trataron muchos temas de aprobación, mi idea es que la junta del 15 de noviembre sea mucho </w:t>
      </w:r>
      <w:r w:rsidR="00416279" w:rsidRPr="00656766">
        <w:rPr>
          <w:rFonts w:ascii="Century Gothic" w:hAnsi="Century Gothic"/>
          <w:sz w:val="16"/>
          <w:szCs w:val="16"/>
        </w:rPr>
        <w:t>más</w:t>
      </w:r>
      <w:r w:rsidR="00472E86" w:rsidRPr="00656766">
        <w:rPr>
          <w:rFonts w:ascii="Century Gothic" w:hAnsi="Century Gothic"/>
          <w:sz w:val="16"/>
          <w:szCs w:val="16"/>
        </w:rPr>
        <w:t xml:space="preserve"> ligera para poder tener un acta muy sencilla para en la </w:t>
      </w:r>
      <w:r w:rsidR="00416279" w:rsidRPr="00656766">
        <w:rPr>
          <w:rFonts w:ascii="Century Gothic" w:hAnsi="Century Gothic"/>
          <w:sz w:val="16"/>
          <w:szCs w:val="16"/>
        </w:rPr>
        <w:t>sesión</w:t>
      </w:r>
      <w:r w:rsidR="00472E86" w:rsidRPr="00656766">
        <w:rPr>
          <w:rFonts w:ascii="Century Gothic" w:hAnsi="Century Gothic"/>
          <w:sz w:val="16"/>
          <w:szCs w:val="16"/>
        </w:rPr>
        <w:t xml:space="preserve"> del 3, prácticamente que sea para la aprobación del 15 y yo poderme ir tranquila dejando todo a las actas listas, aprobadas y con todos los documentos perfectamente bien integrados para la entrega de recepción</w:t>
      </w:r>
      <w:r w:rsidR="00111DCB" w:rsidRPr="00656766">
        <w:rPr>
          <w:rFonts w:ascii="Century Gothic" w:hAnsi="Century Gothic"/>
          <w:sz w:val="16"/>
          <w:szCs w:val="16"/>
        </w:rPr>
        <w:t xml:space="preserve">. </w:t>
      </w:r>
      <w:r w:rsidR="00111DCB" w:rsidRPr="00656766">
        <w:rPr>
          <w:rFonts w:ascii="Century Gothic" w:hAnsi="Century Gothic"/>
          <w:b/>
          <w:sz w:val="16"/>
          <w:szCs w:val="16"/>
        </w:rPr>
        <w:t>En uso de la voz el Presidente de la Junta de Gobierno</w:t>
      </w:r>
      <w:r w:rsidR="00111DCB" w:rsidRPr="00656766">
        <w:rPr>
          <w:rFonts w:ascii="Century Gothic" w:hAnsi="Century Gothic"/>
          <w:sz w:val="16"/>
          <w:szCs w:val="16"/>
        </w:rPr>
        <w:t xml:space="preserve">: </w:t>
      </w:r>
      <w:r w:rsidR="00472E86" w:rsidRPr="00656766">
        <w:rPr>
          <w:rFonts w:ascii="Century Gothic" w:hAnsi="Century Gothic"/>
          <w:sz w:val="16"/>
          <w:szCs w:val="16"/>
        </w:rPr>
        <w:t xml:space="preserve">Muy bien, pues se aprueban los asuntos generales ¿alguien </w:t>
      </w:r>
      <w:r w:rsidR="00416279" w:rsidRPr="00656766">
        <w:rPr>
          <w:rFonts w:ascii="Century Gothic" w:hAnsi="Century Gothic"/>
          <w:sz w:val="16"/>
          <w:szCs w:val="16"/>
        </w:rPr>
        <w:t>más</w:t>
      </w:r>
      <w:r w:rsidR="00472E86" w:rsidRPr="00656766">
        <w:rPr>
          <w:rFonts w:ascii="Century Gothic" w:hAnsi="Century Gothic"/>
          <w:sz w:val="16"/>
          <w:szCs w:val="16"/>
        </w:rPr>
        <w:t xml:space="preserve"> tiene </w:t>
      </w:r>
      <w:r w:rsidR="00416279" w:rsidRPr="00656766">
        <w:rPr>
          <w:rFonts w:ascii="Century Gothic" w:hAnsi="Century Gothic"/>
          <w:sz w:val="16"/>
          <w:szCs w:val="16"/>
        </w:rPr>
        <w:t>algún</w:t>
      </w:r>
      <w:r w:rsidR="00472E86" w:rsidRPr="00656766">
        <w:rPr>
          <w:rFonts w:ascii="Century Gothic" w:hAnsi="Century Gothic"/>
          <w:sz w:val="16"/>
          <w:szCs w:val="16"/>
        </w:rPr>
        <w:t xml:space="preserve"> asunto </w:t>
      </w:r>
      <w:r w:rsidR="00416279" w:rsidRPr="00656766">
        <w:rPr>
          <w:rFonts w:ascii="Century Gothic" w:hAnsi="Century Gothic"/>
          <w:sz w:val="16"/>
          <w:szCs w:val="16"/>
        </w:rPr>
        <w:t>general</w:t>
      </w:r>
      <w:r w:rsidR="00472E86" w:rsidRPr="00656766">
        <w:rPr>
          <w:rFonts w:ascii="Century Gothic" w:hAnsi="Century Gothic"/>
          <w:sz w:val="16"/>
          <w:szCs w:val="16"/>
        </w:rPr>
        <w:t>? Gabriela</w:t>
      </w:r>
      <w:r w:rsidR="00111DCB" w:rsidRPr="00656766">
        <w:rPr>
          <w:rFonts w:ascii="Century Gothic" w:hAnsi="Century Gothic"/>
          <w:sz w:val="16"/>
          <w:szCs w:val="16"/>
        </w:rPr>
        <w:t xml:space="preserve">. </w:t>
      </w:r>
      <w:r w:rsidRPr="00656766">
        <w:rPr>
          <w:rFonts w:ascii="Century Gothic" w:hAnsi="Century Gothic"/>
          <w:b/>
          <w:sz w:val="16"/>
          <w:szCs w:val="16"/>
        </w:rPr>
        <w:t>En uso de la voz la Sec</w:t>
      </w:r>
      <w:r w:rsidR="00111DCB" w:rsidRPr="00656766">
        <w:rPr>
          <w:rFonts w:ascii="Century Gothic" w:hAnsi="Century Gothic"/>
          <w:b/>
          <w:sz w:val="16"/>
          <w:szCs w:val="16"/>
        </w:rPr>
        <w:t xml:space="preserve">retario y Procurador Jurídico: </w:t>
      </w:r>
      <w:r w:rsidR="00472E86" w:rsidRPr="00656766">
        <w:rPr>
          <w:rFonts w:ascii="Century Gothic" w:hAnsi="Century Gothic"/>
          <w:sz w:val="16"/>
          <w:szCs w:val="16"/>
        </w:rPr>
        <w:t xml:space="preserve">Nada </w:t>
      </w:r>
      <w:r w:rsidR="00416279" w:rsidRPr="00656766">
        <w:rPr>
          <w:rFonts w:ascii="Century Gothic" w:hAnsi="Century Gothic"/>
          <w:sz w:val="16"/>
          <w:szCs w:val="16"/>
        </w:rPr>
        <w:t>más</w:t>
      </w:r>
      <w:r w:rsidR="00472E86" w:rsidRPr="00656766">
        <w:rPr>
          <w:rFonts w:ascii="Century Gothic" w:hAnsi="Century Gothic"/>
          <w:sz w:val="16"/>
          <w:szCs w:val="16"/>
        </w:rPr>
        <w:t xml:space="preserve"> para que quede asentado en el acta, teníamos pendiente la </w:t>
      </w:r>
      <w:r w:rsidR="00111DCB" w:rsidRPr="00656766">
        <w:rPr>
          <w:rFonts w:ascii="Century Gothic" w:hAnsi="Century Gothic"/>
          <w:sz w:val="16"/>
          <w:szCs w:val="16"/>
        </w:rPr>
        <w:t>aclaración</w:t>
      </w:r>
      <w:r w:rsidR="00472E86" w:rsidRPr="00656766">
        <w:rPr>
          <w:rFonts w:ascii="Century Gothic" w:hAnsi="Century Gothic"/>
          <w:sz w:val="16"/>
          <w:szCs w:val="16"/>
        </w:rPr>
        <w:t xml:space="preserve"> en </w:t>
      </w:r>
      <w:r w:rsidR="00111DCB" w:rsidRPr="00656766">
        <w:rPr>
          <w:rFonts w:ascii="Century Gothic" w:hAnsi="Century Gothic"/>
          <w:sz w:val="16"/>
          <w:szCs w:val="16"/>
        </w:rPr>
        <w:t xml:space="preserve">el </w:t>
      </w:r>
      <w:r w:rsidR="00416279" w:rsidRPr="00656766">
        <w:rPr>
          <w:rFonts w:ascii="Century Gothic" w:hAnsi="Century Gothic"/>
          <w:sz w:val="16"/>
          <w:szCs w:val="16"/>
        </w:rPr>
        <w:t>nombre</w:t>
      </w:r>
      <w:r w:rsidR="00472E86" w:rsidRPr="00656766">
        <w:rPr>
          <w:rFonts w:ascii="Century Gothic" w:hAnsi="Century Gothic"/>
          <w:sz w:val="16"/>
          <w:szCs w:val="16"/>
        </w:rPr>
        <w:t xml:space="preserve"> d</w:t>
      </w:r>
      <w:r w:rsidR="00111DCB" w:rsidRPr="00656766">
        <w:rPr>
          <w:rFonts w:ascii="Century Gothic" w:hAnsi="Century Gothic"/>
          <w:sz w:val="16"/>
          <w:szCs w:val="16"/>
        </w:rPr>
        <w:t>e tres de nuestras</w:t>
      </w:r>
      <w:r w:rsidR="00472E86" w:rsidRPr="00656766">
        <w:rPr>
          <w:rFonts w:ascii="Century Gothic" w:hAnsi="Century Gothic"/>
          <w:sz w:val="16"/>
          <w:szCs w:val="16"/>
        </w:rPr>
        <w:t xml:space="preserve"> consejeras </w:t>
      </w:r>
      <w:r w:rsidR="00ED2AC3" w:rsidRPr="00656766">
        <w:rPr>
          <w:rFonts w:ascii="Century Gothic" w:hAnsi="Century Gothic"/>
          <w:sz w:val="16"/>
          <w:szCs w:val="16"/>
        </w:rPr>
        <w:t xml:space="preserve">ya que por varios años </w:t>
      </w:r>
      <w:r w:rsidR="00472E86" w:rsidRPr="00656766">
        <w:rPr>
          <w:rFonts w:ascii="Century Gothic" w:hAnsi="Century Gothic"/>
          <w:sz w:val="16"/>
          <w:szCs w:val="16"/>
        </w:rPr>
        <w:t xml:space="preserve">se </w:t>
      </w:r>
      <w:r w:rsidR="00416279" w:rsidRPr="00656766">
        <w:rPr>
          <w:rFonts w:ascii="Century Gothic" w:hAnsi="Century Gothic"/>
          <w:sz w:val="16"/>
          <w:szCs w:val="16"/>
        </w:rPr>
        <w:t>venía</w:t>
      </w:r>
      <w:r w:rsidR="00472E86" w:rsidRPr="00656766">
        <w:rPr>
          <w:rFonts w:ascii="Century Gothic" w:hAnsi="Century Gothic"/>
          <w:sz w:val="16"/>
          <w:szCs w:val="16"/>
        </w:rPr>
        <w:t xml:space="preserve"> </w:t>
      </w:r>
      <w:r w:rsidR="00416279" w:rsidRPr="00656766">
        <w:rPr>
          <w:rFonts w:ascii="Century Gothic" w:hAnsi="Century Gothic"/>
          <w:sz w:val="16"/>
          <w:szCs w:val="16"/>
        </w:rPr>
        <w:t>asentando</w:t>
      </w:r>
      <w:r w:rsidR="00472E86" w:rsidRPr="00656766">
        <w:rPr>
          <w:rFonts w:ascii="Century Gothic" w:hAnsi="Century Gothic"/>
          <w:sz w:val="16"/>
          <w:szCs w:val="16"/>
        </w:rPr>
        <w:t xml:space="preserve"> el nombre mal</w:t>
      </w:r>
      <w:r w:rsidR="00ED2AC3" w:rsidRPr="00656766">
        <w:rPr>
          <w:rFonts w:ascii="Century Gothic" w:hAnsi="Century Gothic"/>
          <w:sz w:val="16"/>
          <w:szCs w:val="16"/>
        </w:rPr>
        <w:t xml:space="preserve"> en actas</w:t>
      </w:r>
      <w:r w:rsidR="00472E86" w:rsidRPr="00656766">
        <w:rPr>
          <w:rFonts w:ascii="Century Gothic" w:hAnsi="Century Gothic"/>
          <w:sz w:val="16"/>
          <w:szCs w:val="16"/>
        </w:rPr>
        <w:t xml:space="preserve">, entonces nada </w:t>
      </w:r>
      <w:r w:rsidR="00416279" w:rsidRPr="00656766">
        <w:rPr>
          <w:rFonts w:ascii="Century Gothic" w:hAnsi="Century Gothic"/>
          <w:sz w:val="16"/>
          <w:szCs w:val="16"/>
        </w:rPr>
        <w:t>más</w:t>
      </w:r>
      <w:r w:rsidR="00472E86" w:rsidRPr="00656766">
        <w:rPr>
          <w:rFonts w:ascii="Century Gothic" w:hAnsi="Century Gothic"/>
          <w:sz w:val="16"/>
          <w:szCs w:val="16"/>
        </w:rPr>
        <w:t xml:space="preserve"> dejar en el acta que cuando se cite a la Sra. </w:t>
      </w:r>
      <w:r w:rsidR="00416279" w:rsidRPr="00656766">
        <w:rPr>
          <w:rFonts w:ascii="Century Gothic" w:hAnsi="Century Gothic"/>
          <w:sz w:val="16"/>
          <w:szCs w:val="16"/>
        </w:rPr>
        <w:t>María</w:t>
      </w:r>
      <w:r w:rsidR="00472E86" w:rsidRPr="00656766">
        <w:rPr>
          <w:rFonts w:ascii="Century Gothic" w:hAnsi="Century Gothic"/>
          <w:sz w:val="16"/>
          <w:szCs w:val="16"/>
        </w:rPr>
        <w:t xml:space="preserve"> de los </w:t>
      </w:r>
      <w:r w:rsidR="00416279" w:rsidRPr="00656766">
        <w:rPr>
          <w:rFonts w:ascii="Century Gothic" w:hAnsi="Century Gothic"/>
          <w:sz w:val="16"/>
          <w:szCs w:val="16"/>
        </w:rPr>
        <w:t>Ángeles</w:t>
      </w:r>
      <w:r w:rsidR="00472E86" w:rsidRPr="00656766">
        <w:rPr>
          <w:rFonts w:ascii="Century Gothic" w:hAnsi="Century Gothic"/>
          <w:sz w:val="16"/>
          <w:szCs w:val="16"/>
        </w:rPr>
        <w:t xml:space="preserve"> Orozco </w:t>
      </w:r>
      <w:r w:rsidR="00416279" w:rsidRPr="00656766">
        <w:rPr>
          <w:rFonts w:ascii="Century Gothic" w:hAnsi="Century Gothic"/>
          <w:sz w:val="16"/>
          <w:szCs w:val="16"/>
        </w:rPr>
        <w:t>Martínez</w:t>
      </w:r>
      <w:r w:rsidR="00472E86" w:rsidRPr="00656766">
        <w:rPr>
          <w:rFonts w:ascii="Century Gothic" w:hAnsi="Century Gothic"/>
          <w:sz w:val="16"/>
          <w:szCs w:val="16"/>
        </w:rPr>
        <w:t xml:space="preserve">, en actas anteriores esta como </w:t>
      </w:r>
      <w:r w:rsidR="00416279" w:rsidRPr="00656766">
        <w:rPr>
          <w:rFonts w:ascii="Century Gothic" w:hAnsi="Century Gothic"/>
          <w:sz w:val="16"/>
          <w:szCs w:val="16"/>
        </w:rPr>
        <w:t>Ángela</w:t>
      </w:r>
      <w:r w:rsidR="00472E86" w:rsidRPr="00656766">
        <w:rPr>
          <w:rFonts w:ascii="Century Gothic" w:hAnsi="Century Gothic"/>
          <w:sz w:val="16"/>
          <w:szCs w:val="16"/>
        </w:rPr>
        <w:t xml:space="preserve"> Orozco </w:t>
      </w:r>
      <w:r w:rsidR="00416279" w:rsidRPr="00656766">
        <w:rPr>
          <w:rFonts w:ascii="Century Gothic" w:hAnsi="Century Gothic"/>
          <w:sz w:val="16"/>
          <w:szCs w:val="16"/>
        </w:rPr>
        <w:t>Martínez</w:t>
      </w:r>
      <w:r w:rsidR="00472E86" w:rsidRPr="00656766">
        <w:rPr>
          <w:rFonts w:ascii="Century Gothic" w:hAnsi="Century Gothic"/>
          <w:sz w:val="16"/>
          <w:szCs w:val="16"/>
        </w:rPr>
        <w:t xml:space="preserve">, </w:t>
      </w:r>
      <w:r w:rsidR="00ED2AC3" w:rsidRPr="00656766">
        <w:rPr>
          <w:rFonts w:ascii="Century Gothic" w:hAnsi="Century Gothic"/>
          <w:sz w:val="16"/>
          <w:szCs w:val="16"/>
        </w:rPr>
        <w:t xml:space="preserve">a </w:t>
      </w:r>
      <w:r w:rsidR="00416279" w:rsidRPr="00656766">
        <w:rPr>
          <w:rFonts w:ascii="Century Gothic" w:hAnsi="Century Gothic"/>
          <w:sz w:val="16"/>
          <w:szCs w:val="16"/>
        </w:rPr>
        <w:t>María</w:t>
      </w:r>
      <w:r w:rsidR="00472E86" w:rsidRPr="00656766">
        <w:rPr>
          <w:rFonts w:ascii="Century Gothic" w:hAnsi="Century Gothic"/>
          <w:sz w:val="16"/>
          <w:szCs w:val="16"/>
        </w:rPr>
        <w:t xml:space="preserve"> del Carmen </w:t>
      </w:r>
      <w:proofErr w:type="spellStart"/>
      <w:r w:rsidR="00472E86" w:rsidRPr="00656766">
        <w:rPr>
          <w:rFonts w:ascii="Century Gothic" w:hAnsi="Century Gothic"/>
          <w:sz w:val="16"/>
          <w:szCs w:val="16"/>
        </w:rPr>
        <w:t>Corvera</w:t>
      </w:r>
      <w:proofErr w:type="spellEnd"/>
      <w:r w:rsidRPr="00656766">
        <w:rPr>
          <w:rFonts w:ascii="Century Gothic" w:hAnsi="Century Gothic"/>
          <w:sz w:val="16"/>
          <w:szCs w:val="16"/>
        </w:rPr>
        <w:t xml:space="preserve"> </w:t>
      </w:r>
      <w:proofErr w:type="spellStart"/>
      <w:r w:rsidRPr="00656766">
        <w:rPr>
          <w:rFonts w:ascii="Century Gothic" w:hAnsi="Century Gothic"/>
          <w:sz w:val="16"/>
          <w:szCs w:val="16"/>
        </w:rPr>
        <w:t>Gibsone</w:t>
      </w:r>
      <w:proofErr w:type="spellEnd"/>
      <w:r w:rsidR="00472E86" w:rsidRPr="00656766">
        <w:rPr>
          <w:rFonts w:ascii="Century Gothic" w:hAnsi="Century Gothic"/>
          <w:sz w:val="16"/>
          <w:szCs w:val="16"/>
        </w:rPr>
        <w:t xml:space="preserve"> </w:t>
      </w:r>
      <w:r w:rsidR="00ED2AC3" w:rsidRPr="00656766">
        <w:rPr>
          <w:rFonts w:ascii="Century Gothic" w:hAnsi="Century Gothic"/>
          <w:sz w:val="16"/>
          <w:szCs w:val="16"/>
        </w:rPr>
        <w:t xml:space="preserve">como </w:t>
      </w:r>
      <w:proofErr w:type="spellStart"/>
      <w:r w:rsidR="00ED2AC3" w:rsidRPr="00656766">
        <w:rPr>
          <w:rFonts w:ascii="Century Gothic" w:hAnsi="Century Gothic"/>
          <w:sz w:val="16"/>
          <w:szCs w:val="16"/>
        </w:rPr>
        <w:t>Pinky</w:t>
      </w:r>
      <w:proofErr w:type="spellEnd"/>
      <w:r w:rsidR="00ED2AC3" w:rsidRPr="00656766">
        <w:rPr>
          <w:rFonts w:ascii="Century Gothic" w:hAnsi="Century Gothic"/>
          <w:sz w:val="16"/>
          <w:szCs w:val="16"/>
        </w:rPr>
        <w:t xml:space="preserve"> </w:t>
      </w:r>
      <w:proofErr w:type="spellStart"/>
      <w:r w:rsidR="00ED2AC3" w:rsidRPr="00656766">
        <w:rPr>
          <w:rFonts w:ascii="Century Gothic" w:hAnsi="Century Gothic"/>
          <w:sz w:val="16"/>
          <w:szCs w:val="16"/>
        </w:rPr>
        <w:t>Corvera</w:t>
      </w:r>
      <w:proofErr w:type="spellEnd"/>
      <w:r w:rsidR="00ED2AC3" w:rsidRPr="00656766">
        <w:rPr>
          <w:rFonts w:ascii="Century Gothic" w:hAnsi="Century Gothic"/>
          <w:sz w:val="16"/>
          <w:szCs w:val="16"/>
        </w:rPr>
        <w:t xml:space="preserve"> de </w:t>
      </w:r>
      <w:proofErr w:type="spellStart"/>
      <w:r w:rsidR="00ED2AC3" w:rsidRPr="00656766">
        <w:rPr>
          <w:rFonts w:ascii="Century Gothic" w:hAnsi="Century Gothic"/>
          <w:sz w:val="16"/>
          <w:szCs w:val="16"/>
        </w:rPr>
        <w:t>Charpenel</w:t>
      </w:r>
      <w:proofErr w:type="spellEnd"/>
      <w:r w:rsidR="00472E86" w:rsidRPr="00656766">
        <w:rPr>
          <w:rFonts w:ascii="Century Gothic" w:hAnsi="Century Gothic"/>
          <w:sz w:val="16"/>
          <w:szCs w:val="16"/>
        </w:rPr>
        <w:t>, y</w:t>
      </w:r>
      <w:r w:rsidR="00ED2AC3" w:rsidRPr="00656766">
        <w:rPr>
          <w:rFonts w:ascii="Century Gothic" w:hAnsi="Century Gothic"/>
          <w:sz w:val="16"/>
          <w:szCs w:val="16"/>
        </w:rPr>
        <w:t xml:space="preserve"> a</w:t>
      </w:r>
      <w:r w:rsidR="00472E86" w:rsidRPr="00656766">
        <w:rPr>
          <w:rFonts w:ascii="Century Gothic" w:hAnsi="Century Gothic"/>
          <w:sz w:val="16"/>
          <w:szCs w:val="16"/>
        </w:rPr>
        <w:t xml:space="preserve"> </w:t>
      </w:r>
      <w:r w:rsidR="00416279" w:rsidRPr="00656766">
        <w:rPr>
          <w:rFonts w:ascii="Century Gothic" w:hAnsi="Century Gothic"/>
          <w:sz w:val="16"/>
          <w:szCs w:val="16"/>
        </w:rPr>
        <w:t>María</w:t>
      </w:r>
      <w:r w:rsidR="00472E86" w:rsidRPr="00656766">
        <w:rPr>
          <w:rFonts w:ascii="Century Gothic" w:hAnsi="Century Gothic"/>
          <w:sz w:val="16"/>
          <w:szCs w:val="16"/>
        </w:rPr>
        <w:t xml:space="preserve"> Elena </w:t>
      </w:r>
      <w:r w:rsidRPr="00656766">
        <w:rPr>
          <w:rFonts w:ascii="Century Gothic" w:hAnsi="Century Gothic"/>
          <w:sz w:val="16"/>
          <w:szCs w:val="16"/>
        </w:rPr>
        <w:t>Romero Valle</w:t>
      </w:r>
      <w:r w:rsidR="00472E86" w:rsidRPr="00656766">
        <w:rPr>
          <w:rFonts w:ascii="Century Gothic" w:hAnsi="Century Gothic"/>
          <w:sz w:val="16"/>
          <w:szCs w:val="16"/>
        </w:rPr>
        <w:t xml:space="preserve"> como </w:t>
      </w:r>
      <w:r w:rsidR="00416279" w:rsidRPr="00656766">
        <w:rPr>
          <w:rFonts w:ascii="Century Gothic" w:hAnsi="Century Gothic"/>
          <w:sz w:val="16"/>
          <w:szCs w:val="16"/>
        </w:rPr>
        <w:t>María</w:t>
      </w:r>
      <w:r w:rsidR="00472E86" w:rsidRPr="00656766">
        <w:rPr>
          <w:rFonts w:ascii="Century Gothic" w:hAnsi="Century Gothic"/>
          <w:sz w:val="16"/>
          <w:szCs w:val="16"/>
        </w:rPr>
        <w:t xml:space="preserve"> Elena </w:t>
      </w:r>
      <w:proofErr w:type="spellStart"/>
      <w:r w:rsidRPr="00656766">
        <w:rPr>
          <w:rFonts w:ascii="Century Gothic" w:hAnsi="Century Gothic"/>
          <w:sz w:val="16"/>
          <w:szCs w:val="16"/>
        </w:rPr>
        <w:t>Ohrenstein</w:t>
      </w:r>
      <w:proofErr w:type="spellEnd"/>
      <w:r w:rsidR="00ED2AC3" w:rsidRPr="00656766">
        <w:rPr>
          <w:rFonts w:ascii="Century Gothic" w:hAnsi="Century Gothic"/>
          <w:sz w:val="16"/>
          <w:szCs w:val="16"/>
        </w:rPr>
        <w:t>,</w:t>
      </w:r>
      <w:r w:rsidR="00472E86" w:rsidRPr="00656766">
        <w:rPr>
          <w:rFonts w:ascii="Century Gothic" w:hAnsi="Century Gothic"/>
          <w:sz w:val="16"/>
          <w:szCs w:val="16"/>
        </w:rPr>
        <w:t xml:space="preserve"> </w:t>
      </w:r>
      <w:r w:rsidR="00ED2AC3" w:rsidRPr="00656766">
        <w:rPr>
          <w:rFonts w:ascii="Century Gothic" w:hAnsi="Century Gothic"/>
          <w:sz w:val="16"/>
          <w:szCs w:val="16"/>
        </w:rPr>
        <w:t xml:space="preserve">nada más para efectos de las actas. </w:t>
      </w:r>
      <w:r w:rsidR="00111DCB" w:rsidRPr="00656766">
        <w:rPr>
          <w:rFonts w:ascii="Century Gothic" w:hAnsi="Century Gothic"/>
          <w:b/>
          <w:sz w:val="16"/>
          <w:szCs w:val="16"/>
        </w:rPr>
        <w:t>En uso de la voz el Presidente de la Junta de Gobierno</w:t>
      </w:r>
      <w:r w:rsidR="00111DCB" w:rsidRPr="00656766">
        <w:rPr>
          <w:rFonts w:ascii="Century Gothic" w:hAnsi="Century Gothic"/>
          <w:sz w:val="16"/>
          <w:szCs w:val="16"/>
        </w:rPr>
        <w:t xml:space="preserve">: </w:t>
      </w:r>
      <w:r w:rsidR="00472E86" w:rsidRPr="00656766">
        <w:rPr>
          <w:rFonts w:ascii="Century Gothic" w:hAnsi="Century Gothic"/>
          <w:sz w:val="16"/>
          <w:szCs w:val="16"/>
        </w:rPr>
        <w:t xml:space="preserve">Vamos a </w:t>
      </w:r>
      <w:r w:rsidR="00416279" w:rsidRPr="00656766">
        <w:rPr>
          <w:rFonts w:ascii="Century Gothic" w:hAnsi="Century Gothic"/>
          <w:sz w:val="16"/>
          <w:szCs w:val="16"/>
        </w:rPr>
        <w:t>hacer</w:t>
      </w:r>
      <w:r w:rsidR="00472E86" w:rsidRPr="00656766">
        <w:rPr>
          <w:rFonts w:ascii="Century Gothic" w:hAnsi="Century Gothic"/>
          <w:sz w:val="16"/>
          <w:szCs w:val="16"/>
        </w:rPr>
        <w:t xml:space="preserve"> esas adecuaciones y es importantísimo para no tener ningún problema de orden legal</w:t>
      </w:r>
      <w:r w:rsidR="00ED2AC3" w:rsidRPr="00656766">
        <w:rPr>
          <w:rFonts w:ascii="Century Gothic" w:hAnsi="Century Gothic"/>
          <w:sz w:val="16"/>
          <w:szCs w:val="16"/>
        </w:rPr>
        <w:t xml:space="preserve">. </w:t>
      </w:r>
      <w:r w:rsidRPr="00656766">
        <w:rPr>
          <w:rFonts w:ascii="Century Gothic" w:hAnsi="Century Gothic"/>
          <w:b/>
          <w:sz w:val="16"/>
          <w:szCs w:val="16"/>
        </w:rPr>
        <w:t xml:space="preserve">En uso de la voz la Secretario y Procurador Jurídico: </w:t>
      </w:r>
      <w:r w:rsidR="00472E86" w:rsidRPr="00656766">
        <w:rPr>
          <w:rFonts w:ascii="Century Gothic" w:hAnsi="Century Gothic"/>
          <w:sz w:val="16"/>
          <w:szCs w:val="16"/>
        </w:rPr>
        <w:t xml:space="preserve">Y tenemos pendiente lo del </w:t>
      </w:r>
      <w:r w:rsidR="00416279" w:rsidRPr="00656766">
        <w:rPr>
          <w:rFonts w:ascii="Century Gothic" w:hAnsi="Century Gothic"/>
          <w:sz w:val="16"/>
          <w:szCs w:val="16"/>
        </w:rPr>
        <w:t>vehículo</w:t>
      </w:r>
      <w:r w:rsidR="00472E86" w:rsidRPr="00656766">
        <w:rPr>
          <w:rFonts w:ascii="Century Gothic" w:hAnsi="Century Gothic"/>
          <w:sz w:val="16"/>
          <w:szCs w:val="16"/>
        </w:rPr>
        <w:t xml:space="preserve">, hace un par de años, </w:t>
      </w:r>
      <w:r w:rsidR="000E0343" w:rsidRPr="00656766">
        <w:rPr>
          <w:rFonts w:ascii="Century Gothic" w:hAnsi="Century Gothic"/>
          <w:sz w:val="16"/>
          <w:szCs w:val="16"/>
        </w:rPr>
        <w:t xml:space="preserve">el Fondo Regional </w:t>
      </w:r>
      <w:r w:rsidR="00416279" w:rsidRPr="00656766">
        <w:rPr>
          <w:rFonts w:ascii="Century Gothic" w:hAnsi="Century Gothic"/>
          <w:sz w:val="16"/>
          <w:szCs w:val="16"/>
        </w:rPr>
        <w:t>Indígena</w:t>
      </w:r>
      <w:r w:rsidR="000E0343" w:rsidRPr="00656766">
        <w:rPr>
          <w:rFonts w:ascii="Century Gothic" w:hAnsi="Century Gothic"/>
          <w:sz w:val="16"/>
          <w:szCs w:val="16"/>
        </w:rPr>
        <w:t xml:space="preserve"> Metropolitano que tiene su ubicación en </w:t>
      </w:r>
      <w:r w:rsidR="00416279" w:rsidRPr="00656766">
        <w:rPr>
          <w:rFonts w:ascii="Century Gothic" w:hAnsi="Century Gothic"/>
          <w:sz w:val="16"/>
          <w:szCs w:val="16"/>
        </w:rPr>
        <w:t>Tonalá</w:t>
      </w:r>
      <w:r w:rsidR="000E0343" w:rsidRPr="00656766">
        <w:rPr>
          <w:rFonts w:ascii="Century Gothic" w:hAnsi="Century Gothic"/>
          <w:sz w:val="16"/>
          <w:szCs w:val="16"/>
        </w:rPr>
        <w:t xml:space="preserve"> había solicitado un </w:t>
      </w:r>
      <w:r w:rsidR="00416279" w:rsidRPr="00656766">
        <w:rPr>
          <w:rFonts w:ascii="Century Gothic" w:hAnsi="Century Gothic"/>
          <w:sz w:val="16"/>
          <w:szCs w:val="16"/>
        </w:rPr>
        <w:t>vehículo</w:t>
      </w:r>
      <w:r w:rsidR="000E0343" w:rsidRPr="00656766">
        <w:rPr>
          <w:rFonts w:ascii="Century Gothic" w:hAnsi="Century Gothic"/>
          <w:sz w:val="16"/>
          <w:szCs w:val="16"/>
        </w:rPr>
        <w:t xml:space="preserve">, en las gestiones se estaba viendo la posibilidad de </w:t>
      </w:r>
      <w:r w:rsidR="00111DCB" w:rsidRPr="00656766">
        <w:rPr>
          <w:rFonts w:ascii="Century Gothic" w:hAnsi="Century Gothic"/>
          <w:sz w:val="16"/>
          <w:szCs w:val="16"/>
        </w:rPr>
        <w:t>hacerlo con</w:t>
      </w:r>
      <w:r w:rsidR="000E0343" w:rsidRPr="00656766">
        <w:rPr>
          <w:rFonts w:ascii="Century Gothic" w:hAnsi="Century Gothic"/>
          <w:sz w:val="16"/>
          <w:szCs w:val="16"/>
        </w:rPr>
        <w:t xml:space="preserve"> una institución reconocida por el instituto y </w:t>
      </w:r>
      <w:r w:rsidR="00111DCB" w:rsidRPr="00656766">
        <w:rPr>
          <w:rFonts w:ascii="Century Gothic" w:hAnsi="Century Gothic"/>
          <w:sz w:val="16"/>
          <w:szCs w:val="16"/>
        </w:rPr>
        <w:t>fue por conducto de la F</w:t>
      </w:r>
      <w:r w:rsidR="000E0343" w:rsidRPr="00656766">
        <w:rPr>
          <w:rFonts w:ascii="Century Gothic" w:hAnsi="Century Gothic"/>
          <w:sz w:val="16"/>
          <w:szCs w:val="16"/>
        </w:rPr>
        <w:t xml:space="preserve">undación Ayuda Zapopan </w:t>
      </w:r>
      <w:r w:rsidR="00111DCB" w:rsidRPr="00656766">
        <w:rPr>
          <w:rFonts w:ascii="Century Gothic" w:hAnsi="Century Gothic"/>
          <w:sz w:val="16"/>
          <w:szCs w:val="16"/>
        </w:rPr>
        <w:t xml:space="preserve">AC, que </w:t>
      </w:r>
      <w:r w:rsidR="000E0343" w:rsidRPr="00656766">
        <w:rPr>
          <w:rFonts w:ascii="Century Gothic" w:hAnsi="Century Gothic"/>
          <w:sz w:val="16"/>
          <w:szCs w:val="16"/>
        </w:rPr>
        <w:t xml:space="preserve">nos apoyaron a que se entregara este </w:t>
      </w:r>
      <w:r w:rsidR="00416279" w:rsidRPr="00656766">
        <w:rPr>
          <w:rFonts w:ascii="Century Gothic" w:hAnsi="Century Gothic"/>
          <w:sz w:val="16"/>
          <w:szCs w:val="16"/>
        </w:rPr>
        <w:t>vehículo</w:t>
      </w:r>
      <w:r w:rsidR="000E0343" w:rsidRPr="00656766">
        <w:rPr>
          <w:rFonts w:ascii="Century Gothic" w:hAnsi="Century Gothic"/>
          <w:sz w:val="16"/>
          <w:szCs w:val="16"/>
        </w:rPr>
        <w:t xml:space="preserve"> en un camión que se les entregara a los artesanos en diferentes comunidades y eventos y tiene un adeudo que se fue generando derivado de los refrendos que nunca mantuvieron, en base a que el Fondo Regional </w:t>
      </w:r>
      <w:r w:rsidR="00416279" w:rsidRPr="00656766">
        <w:rPr>
          <w:rFonts w:ascii="Century Gothic" w:hAnsi="Century Gothic"/>
          <w:sz w:val="16"/>
          <w:szCs w:val="16"/>
        </w:rPr>
        <w:t>Indígena</w:t>
      </w:r>
      <w:r w:rsidR="000E0343" w:rsidRPr="00656766">
        <w:rPr>
          <w:rFonts w:ascii="Century Gothic" w:hAnsi="Century Gothic"/>
          <w:sz w:val="16"/>
          <w:szCs w:val="16"/>
        </w:rPr>
        <w:t xml:space="preserve"> no tiene fondos, sino que recibe apoyos altruistas para poder operar y poder transitar en diferentes zonas se pone a su </w:t>
      </w:r>
      <w:r w:rsidR="00416279" w:rsidRPr="00656766">
        <w:rPr>
          <w:rFonts w:ascii="Century Gothic" w:hAnsi="Century Gothic"/>
          <w:sz w:val="16"/>
          <w:szCs w:val="16"/>
        </w:rPr>
        <w:t>consideración</w:t>
      </w:r>
      <w:r w:rsidR="000E0343" w:rsidRPr="00656766">
        <w:rPr>
          <w:rFonts w:ascii="Century Gothic" w:hAnsi="Century Gothic"/>
          <w:sz w:val="16"/>
          <w:szCs w:val="16"/>
        </w:rPr>
        <w:t xml:space="preserve"> si se le otorga el apoyo</w:t>
      </w:r>
      <w:r w:rsidR="00ED2AC3" w:rsidRPr="00656766">
        <w:rPr>
          <w:rFonts w:ascii="Century Gothic" w:hAnsi="Century Gothic"/>
          <w:sz w:val="16"/>
          <w:szCs w:val="16"/>
        </w:rPr>
        <w:t xml:space="preserve">. </w:t>
      </w:r>
      <w:r w:rsidR="00111DCB" w:rsidRPr="00656766">
        <w:rPr>
          <w:rFonts w:ascii="Century Gothic" w:hAnsi="Century Gothic"/>
          <w:b/>
          <w:sz w:val="16"/>
          <w:szCs w:val="16"/>
        </w:rPr>
        <w:t>En uso de la voz el Presidente de la Junta de Gobierno</w:t>
      </w:r>
      <w:r w:rsidR="00111DCB" w:rsidRPr="00656766">
        <w:rPr>
          <w:rFonts w:ascii="Century Gothic" w:hAnsi="Century Gothic"/>
          <w:sz w:val="16"/>
          <w:szCs w:val="16"/>
        </w:rPr>
        <w:t xml:space="preserve">: </w:t>
      </w:r>
      <w:r w:rsidR="000E0343" w:rsidRPr="00656766">
        <w:rPr>
          <w:rFonts w:ascii="Century Gothic" w:hAnsi="Century Gothic"/>
          <w:sz w:val="16"/>
          <w:szCs w:val="16"/>
        </w:rPr>
        <w:t xml:space="preserve">¿Es un efecto económico de </w:t>
      </w:r>
      <w:r w:rsidR="00416279" w:rsidRPr="00656766">
        <w:rPr>
          <w:rFonts w:ascii="Century Gothic" w:hAnsi="Century Gothic"/>
          <w:sz w:val="16"/>
          <w:szCs w:val="16"/>
        </w:rPr>
        <w:t>cuánto</w:t>
      </w:r>
      <w:r w:rsidR="000E0343" w:rsidRPr="00656766">
        <w:rPr>
          <w:rFonts w:ascii="Century Gothic" w:hAnsi="Century Gothic"/>
          <w:sz w:val="16"/>
          <w:szCs w:val="16"/>
        </w:rPr>
        <w:t>?</w:t>
      </w:r>
      <w:r w:rsidR="00ED2AC3" w:rsidRPr="00656766">
        <w:rPr>
          <w:rFonts w:ascii="Century Gothic" w:hAnsi="Century Gothic"/>
          <w:sz w:val="16"/>
          <w:szCs w:val="16"/>
        </w:rPr>
        <w:t xml:space="preserve"> </w:t>
      </w:r>
      <w:r w:rsidR="00111DCB" w:rsidRPr="00656766">
        <w:rPr>
          <w:rFonts w:ascii="Century Gothic" w:hAnsi="Century Gothic"/>
          <w:b/>
          <w:sz w:val="16"/>
          <w:szCs w:val="16"/>
        </w:rPr>
        <w:t xml:space="preserve">En uso de la voz la Secretario y Procurador Jurídico: </w:t>
      </w:r>
      <w:r w:rsidR="000E0343" w:rsidRPr="00656766">
        <w:rPr>
          <w:rFonts w:ascii="Century Gothic" w:hAnsi="Century Gothic"/>
          <w:sz w:val="16"/>
          <w:szCs w:val="16"/>
        </w:rPr>
        <w:t>Es casi los $7,000 pesos</w:t>
      </w:r>
      <w:r w:rsidR="00ED2AC3" w:rsidRPr="00656766">
        <w:rPr>
          <w:rFonts w:ascii="Century Gothic" w:hAnsi="Century Gothic"/>
          <w:sz w:val="16"/>
          <w:szCs w:val="16"/>
        </w:rPr>
        <w:t xml:space="preserve">. </w:t>
      </w:r>
      <w:r w:rsidR="00111DCB" w:rsidRPr="00656766">
        <w:rPr>
          <w:rFonts w:ascii="Century Gothic" w:hAnsi="Century Gothic"/>
          <w:b/>
          <w:sz w:val="16"/>
          <w:szCs w:val="16"/>
        </w:rPr>
        <w:t xml:space="preserve">En uso de la voz el Consejero Daniel Herrera: </w:t>
      </w:r>
      <w:r w:rsidR="000E0343" w:rsidRPr="00656766">
        <w:rPr>
          <w:rFonts w:ascii="Century Gothic" w:hAnsi="Century Gothic"/>
          <w:sz w:val="16"/>
          <w:szCs w:val="16"/>
        </w:rPr>
        <w:t xml:space="preserve">Inclusive el </w:t>
      </w:r>
      <w:r w:rsidR="00416279" w:rsidRPr="00656766">
        <w:rPr>
          <w:rFonts w:ascii="Century Gothic" w:hAnsi="Century Gothic"/>
          <w:sz w:val="16"/>
          <w:szCs w:val="16"/>
        </w:rPr>
        <w:t>vehículo</w:t>
      </w:r>
      <w:r w:rsidR="000E0343" w:rsidRPr="00656766">
        <w:rPr>
          <w:rFonts w:ascii="Century Gothic" w:hAnsi="Century Gothic"/>
          <w:sz w:val="16"/>
          <w:szCs w:val="16"/>
        </w:rPr>
        <w:t xml:space="preserve"> ya fue devuelto porque no </w:t>
      </w:r>
      <w:r w:rsidR="00416279" w:rsidRPr="00656766">
        <w:rPr>
          <w:rFonts w:ascii="Century Gothic" w:hAnsi="Century Gothic"/>
          <w:sz w:val="16"/>
          <w:szCs w:val="16"/>
        </w:rPr>
        <w:t>podían</w:t>
      </w:r>
      <w:r w:rsidR="000E0343" w:rsidRPr="00656766">
        <w:rPr>
          <w:rFonts w:ascii="Century Gothic" w:hAnsi="Century Gothic"/>
          <w:sz w:val="16"/>
          <w:szCs w:val="16"/>
        </w:rPr>
        <w:t xml:space="preserve"> mantenerlo</w:t>
      </w:r>
      <w:r w:rsidR="00ED2AC3" w:rsidRPr="00656766">
        <w:rPr>
          <w:rFonts w:ascii="Century Gothic" w:hAnsi="Century Gothic"/>
          <w:sz w:val="16"/>
          <w:szCs w:val="16"/>
        </w:rPr>
        <w:t xml:space="preserve">. </w:t>
      </w:r>
      <w:r w:rsidR="00111DCB" w:rsidRPr="00656766">
        <w:rPr>
          <w:rFonts w:ascii="Century Gothic" w:hAnsi="Century Gothic"/>
          <w:b/>
          <w:sz w:val="16"/>
          <w:szCs w:val="16"/>
        </w:rPr>
        <w:t>En uso de la voz el Presidente de la Junta de Gobierno</w:t>
      </w:r>
      <w:r w:rsidR="00111DCB" w:rsidRPr="00656766">
        <w:rPr>
          <w:rFonts w:ascii="Century Gothic" w:hAnsi="Century Gothic"/>
          <w:sz w:val="16"/>
          <w:szCs w:val="16"/>
        </w:rPr>
        <w:t xml:space="preserve">: </w:t>
      </w:r>
      <w:r w:rsidR="000E0343" w:rsidRPr="00656766">
        <w:rPr>
          <w:rFonts w:ascii="Century Gothic" w:hAnsi="Century Gothic"/>
          <w:sz w:val="16"/>
          <w:szCs w:val="16"/>
        </w:rPr>
        <w:t xml:space="preserve">¿Se </w:t>
      </w:r>
      <w:r w:rsidR="00416279" w:rsidRPr="00656766">
        <w:rPr>
          <w:rFonts w:ascii="Century Gothic" w:hAnsi="Century Gothic"/>
          <w:sz w:val="16"/>
          <w:szCs w:val="16"/>
        </w:rPr>
        <w:t>aprueba</w:t>
      </w:r>
      <w:r w:rsidR="000E0343" w:rsidRPr="00656766">
        <w:rPr>
          <w:rFonts w:ascii="Century Gothic" w:hAnsi="Century Gothic"/>
          <w:sz w:val="16"/>
          <w:szCs w:val="16"/>
        </w:rPr>
        <w:t>? Adelante</w:t>
      </w:r>
      <w:r w:rsidR="00ED2AC3" w:rsidRPr="00656766">
        <w:rPr>
          <w:rFonts w:ascii="Century Gothic" w:hAnsi="Century Gothic"/>
          <w:sz w:val="16"/>
          <w:szCs w:val="16"/>
        </w:rPr>
        <w:t xml:space="preserve">. </w:t>
      </w:r>
      <w:r w:rsidR="00111DCB" w:rsidRPr="00656766">
        <w:rPr>
          <w:rFonts w:ascii="Century Gothic" w:hAnsi="Century Gothic"/>
          <w:b/>
          <w:sz w:val="16"/>
          <w:szCs w:val="16"/>
        </w:rPr>
        <w:t xml:space="preserve">En uso de la voz la Directora General: </w:t>
      </w:r>
      <w:r w:rsidR="000E0343" w:rsidRPr="00656766">
        <w:rPr>
          <w:rFonts w:ascii="Century Gothic" w:hAnsi="Century Gothic"/>
          <w:sz w:val="16"/>
          <w:szCs w:val="16"/>
        </w:rPr>
        <w:t xml:space="preserve">Yo tengo otro tema, me acaban de avisar ahorita de la oficina ¿se acuerdan el tema de la directora jurídica que no nos </w:t>
      </w:r>
      <w:r w:rsidR="00416279" w:rsidRPr="00656766">
        <w:rPr>
          <w:rFonts w:ascii="Century Gothic" w:hAnsi="Century Gothic"/>
          <w:sz w:val="16"/>
          <w:szCs w:val="16"/>
        </w:rPr>
        <w:t>avisó</w:t>
      </w:r>
      <w:r w:rsidR="000E0343" w:rsidRPr="00656766">
        <w:rPr>
          <w:rFonts w:ascii="Century Gothic" w:hAnsi="Century Gothic"/>
          <w:sz w:val="16"/>
          <w:szCs w:val="16"/>
        </w:rPr>
        <w:t xml:space="preserve"> sobre una </w:t>
      </w:r>
      <w:r w:rsidR="00416279" w:rsidRPr="00656766">
        <w:rPr>
          <w:rFonts w:ascii="Century Gothic" w:hAnsi="Century Gothic"/>
          <w:sz w:val="16"/>
          <w:szCs w:val="16"/>
        </w:rPr>
        <w:t>gestión</w:t>
      </w:r>
      <w:r w:rsidR="000E0343" w:rsidRPr="00656766">
        <w:rPr>
          <w:rFonts w:ascii="Century Gothic" w:hAnsi="Century Gothic"/>
          <w:sz w:val="16"/>
          <w:szCs w:val="16"/>
        </w:rPr>
        <w:t xml:space="preserve"> de un </w:t>
      </w:r>
      <w:r w:rsidR="00416279" w:rsidRPr="00656766">
        <w:rPr>
          <w:rFonts w:ascii="Century Gothic" w:hAnsi="Century Gothic"/>
          <w:sz w:val="16"/>
          <w:szCs w:val="16"/>
        </w:rPr>
        <w:t>vehículo</w:t>
      </w:r>
      <w:r w:rsidR="000E0343" w:rsidRPr="00656766">
        <w:rPr>
          <w:rFonts w:ascii="Century Gothic" w:hAnsi="Century Gothic"/>
          <w:sz w:val="16"/>
          <w:szCs w:val="16"/>
        </w:rPr>
        <w:t xml:space="preserve">? Bueno, la procuradora jurídico me dijo, me </w:t>
      </w:r>
      <w:r w:rsidR="00416279" w:rsidRPr="00656766">
        <w:rPr>
          <w:rFonts w:ascii="Century Gothic" w:hAnsi="Century Gothic"/>
          <w:sz w:val="16"/>
          <w:szCs w:val="16"/>
        </w:rPr>
        <w:t>habías</w:t>
      </w:r>
      <w:r w:rsidR="000E0343" w:rsidRPr="00656766">
        <w:rPr>
          <w:rFonts w:ascii="Century Gothic" w:hAnsi="Century Gothic"/>
          <w:sz w:val="16"/>
          <w:szCs w:val="16"/>
        </w:rPr>
        <w:t xml:space="preserve"> comentado que ya estaba todo arreglado y que la multa no </w:t>
      </w:r>
      <w:r w:rsidR="00416279" w:rsidRPr="00656766">
        <w:rPr>
          <w:rFonts w:ascii="Century Gothic" w:hAnsi="Century Gothic"/>
          <w:sz w:val="16"/>
          <w:szCs w:val="16"/>
        </w:rPr>
        <w:t>surtía</w:t>
      </w:r>
      <w:r w:rsidR="000E0343" w:rsidRPr="00656766">
        <w:rPr>
          <w:rFonts w:ascii="Century Gothic" w:hAnsi="Century Gothic"/>
          <w:sz w:val="16"/>
          <w:szCs w:val="16"/>
        </w:rPr>
        <w:t xml:space="preserve"> efecto, pues no, fueron de Hacienda hoy a hacer un requerimiento de pago de $8,571 pesos y que tengo hasta el </w:t>
      </w:r>
      <w:r w:rsidR="00416279" w:rsidRPr="00656766">
        <w:rPr>
          <w:rFonts w:ascii="Century Gothic" w:hAnsi="Century Gothic"/>
          <w:sz w:val="16"/>
          <w:szCs w:val="16"/>
        </w:rPr>
        <w:t>día</w:t>
      </w:r>
      <w:r w:rsidR="000E0343" w:rsidRPr="00656766">
        <w:rPr>
          <w:rFonts w:ascii="Century Gothic" w:hAnsi="Century Gothic"/>
          <w:sz w:val="16"/>
          <w:szCs w:val="16"/>
        </w:rPr>
        <w:t xml:space="preserve"> de mañana para presentar el comprobante antes de las 10, entonces le pido a la junta de gobierno su autorización para pedirle a la directora jurídica que haga el pago de la cantidad correspondiente el </w:t>
      </w:r>
      <w:r w:rsidR="00416279" w:rsidRPr="00656766">
        <w:rPr>
          <w:rFonts w:ascii="Century Gothic" w:hAnsi="Century Gothic"/>
          <w:sz w:val="16"/>
          <w:szCs w:val="16"/>
        </w:rPr>
        <w:t>día</w:t>
      </w:r>
      <w:r w:rsidR="000E0343" w:rsidRPr="00656766">
        <w:rPr>
          <w:rFonts w:ascii="Century Gothic" w:hAnsi="Century Gothic"/>
          <w:sz w:val="16"/>
          <w:szCs w:val="16"/>
        </w:rPr>
        <w:t xml:space="preserve"> de hoy, nos presente el comprobante el </w:t>
      </w:r>
      <w:r w:rsidR="00416279" w:rsidRPr="00656766">
        <w:rPr>
          <w:rFonts w:ascii="Century Gothic" w:hAnsi="Century Gothic"/>
          <w:sz w:val="16"/>
          <w:szCs w:val="16"/>
        </w:rPr>
        <w:t>día</w:t>
      </w:r>
      <w:r w:rsidR="000E0343" w:rsidRPr="00656766">
        <w:rPr>
          <w:rFonts w:ascii="Century Gothic" w:hAnsi="Century Gothic"/>
          <w:sz w:val="16"/>
          <w:szCs w:val="16"/>
        </w:rPr>
        <w:t xml:space="preserve"> de hoy y que después ella haga los requerimientos necesarios para poder obtener la devolución de esta multa pero yo no me quiero ver inmiscuida en ningún proceso ni administrativo ni legal por cosas que son ajenas a mi </w:t>
      </w:r>
      <w:r w:rsidR="00416279" w:rsidRPr="00656766">
        <w:rPr>
          <w:rFonts w:ascii="Century Gothic" w:hAnsi="Century Gothic"/>
          <w:sz w:val="16"/>
          <w:szCs w:val="16"/>
        </w:rPr>
        <w:t>gestión</w:t>
      </w:r>
      <w:r w:rsidR="000E0343" w:rsidRPr="00656766">
        <w:rPr>
          <w:rFonts w:ascii="Century Gothic" w:hAnsi="Century Gothic"/>
          <w:sz w:val="16"/>
          <w:szCs w:val="16"/>
        </w:rPr>
        <w:t xml:space="preserve"> y </w:t>
      </w:r>
      <w:r w:rsidR="00416279" w:rsidRPr="00656766">
        <w:rPr>
          <w:rFonts w:ascii="Century Gothic" w:hAnsi="Century Gothic"/>
          <w:sz w:val="16"/>
          <w:szCs w:val="16"/>
        </w:rPr>
        <w:t>a mi</w:t>
      </w:r>
      <w:r w:rsidR="000E0343" w:rsidRPr="00656766">
        <w:rPr>
          <w:rFonts w:ascii="Century Gothic" w:hAnsi="Century Gothic"/>
          <w:sz w:val="16"/>
          <w:szCs w:val="16"/>
        </w:rPr>
        <w:t xml:space="preserve"> administración, entonces pido el apoyo de la junta de gobierno para que se le </w:t>
      </w:r>
      <w:r w:rsidR="00416279" w:rsidRPr="00656766">
        <w:rPr>
          <w:rFonts w:ascii="Century Gothic" w:hAnsi="Century Gothic"/>
          <w:sz w:val="16"/>
          <w:szCs w:val="16"/>
        </w:rPr>
        <w:t>instruya</w:t>
      </w:r>
      <w:r w:rsidR="000E0343" w:rsidRPr="00656766">
        <w:rPr>
          <w:rFonts w:ascii="Century Gothic" w:hAnsi="Century Gothic"/>
          <w:sz w:val="16"/>
          <w:szCs w:val="16"/>
        </w:rPr>
        <w:t xml:space="preserve"> a la directora jurídica que el </w:t>
      </w:r>
      <w:r w:rsidR="00416279" w:rsidRPr="00656766">
        <w:rPr>
          <w:rFonts w:ascii="Century Gothic" w:hAnsi="Century Gothic"/>
          <w:sz w:val="16"/>
          <w:szCs w:val="16"/>
        </w:rPr>
        <w:t>día</w:t>
      </w:r>
      <w:r w:rsidR="000E0343" w:rsidRPr="00656766">
        <w:rPr>
          <w:rFonts w:ascii="Century Gothic" w:hAnsi="Century Gothic"/>
          <w:sz w:val="16"/>
          <w:szCs w:val="16"/>
        </w:rPr>
        <w:t xml:space="preserve"> de hoy realice este pago</w:t>
      </w:r>
      <w:r w:rsidR="00ED2AC3" w:rsidRPr="00656766">
        <w:rPr>
          <w:rFonts w:ascii="Century Gothic" w:hAnsi="Century Gothic"/>
          <w:sz w:val="16"/>
          <w:szCs w:val="16"/>
        </w:rPr>
        <w:t xml:space="preserve">. </w:t>
      </w:r>
      <w:r w:rsidR="00111DCB" w:rsidRPr="00656766">
        <w:rPr>
          <w:rFonts w:ascii="Century Gothic" w:hAnsi="Century Gothic"/>
          <w:b/>
          <w:sz w:val="16"/>
          <w:szCs w:val="16"/>
        </w:rPr>
        <w:t xml:space="preserve">En uso de la voz la Secretario y </w:t>
      </w:r>
      <w:r w:rsidR="00111DCB" w:rsidRPr="00656766">
        <w:rPr>
          <w:rFonts w:ascii="Century Gothic" w:hAnsi="Century Gothic"/>
          <w:b/>
          <w:sz w:val="16"/>
          <w:szCs w:val="16"/>
        </w:rPr>
        <w:lastRenderedPageBreak/>
        <w:t xml:space="preserve">Procurador Jurídico: </w:t>
      </w:r>
      <w:r w:rsidR="000E0343" w:rsidRPr="00656766">
        <w:rPr>
          <w:rFonts w:ascii="Century Gothic" w:hAnsi="Century Gothic"/>
          <w:sz w:val="16"/>
          <w:szCs w:val="16"/>
        </w:rPr>
        <w:t>Debe de haber alguna falta de comunicación del colegiado hacia el SAT</w:t>
      </w:r>
      <w:r w:rsidR="00111DCB" w:rsidRPr="00656766">
        <w:rPr>
          <w:rFonts w:ascii="Century Gothic" w:hAnsi="Century Gothic"/>
          <w:sz w:val="16"/>
          <w:szCs w:val="16"/>
        </w:rPr>
        <w:t>,</w:t>
      </w:r>
      <w:r w:rsidR="000E0343" w:rsidRPr="00656766">
        <w:rPr>
          <w:rFonts w:ascii="Century Gothic" w:hAnsi="Century Gothic"/>
          <w:sz w:val="16"/>
          <w:szCs w:val="16"/>
        </w:rPr>
        <w:t xml:space="preserve"> pero </w:t>
      </w:r>
      <w:r w:rsidR="00111DCB" w:rsidRPr="00656766">
        <w:rPr>
          <w:rFonts w:ascii="Century Gothic" w:hAnsi="Century Gothic"/>
          <w:sz w:val="16"/>
          <w:szCs w:val="16"/>
        </w:rPr>
        <w:t>sí</w:t>
      </w:r>
      <w:r w:rsidR="00ED2AC3" w:rsidRPr="00656766">
        <w:rPr>
          <w:rFonts w:ascii="Century Gothic" w:hAnsi="Century Gothic"/>
          <w:sz w:val="16"/>
          <w:szCs w:val="16"/>
        </w:rPr>
        <w:t xml:space="preserve">, si usted… </w:t>
      </w:r>
      <w:r w:rsidR="00111DCB" w:rsidRPr="00656766">
        <w:rPr>
          <w:rFonts w:ascii="Century Gothic" w:hAnsi="Century Gothic"/>
          <w:b/>
          <w:sz w:val="16"/>
          <w:szCs w:val="16"/>
        </w:rPr>
        <w:t xml:space="preserve">En uso de la voz la Directora General: </w:t>
      </w:r>
      <w:r w:rsidR="000E0343" w:rsidRPr="00656766">
        <w:rPr>
          <w:rFonts w:ascii="Century Gothic" w:hAnsi="Century Gothic"/>
          <w:sz w:val="16"/>
          <w:szCs w:val="16"/>
        </w:rPr>
        <w:t xml:space="preserve">Pero yo no me quiero arriesgar a </w:t>
      </w:r>
      <w:r w:rsidR="00416279" w:rsidRPr="00656766">
        <w:rPr>
          <w:rFonts w:ascii="Century Gothic" w:hAnsi="Century Gothic"/>
          <w:sz w:val="16"/>
          <w:szCs w:val="16"/>
        </w:rPr>
        <w:t>ninguna</w:t>
      </w:r>
      <w:r w:rsidR="000E0343" w:rsidRPr="00656766">
        <w:rPr>
          <w:rFonts w:ascii="Century Gothic" w:hAnsi="Century Gothic"/>
          <w:sz w:val="16"/>
          <w:szCs w:val="16"/>
        </w:rPr>
        <w:t xml:space="preserve"> situación que yo salga del IJAS después con ciertos requerimientos, no es la cantidad sino es el hecho, en lo cual no participe en esto, yo no estuve informada ni el presidente, de la situación, y para </w:t>
      </w:r>
      <w:r w:rsidR="00416279" w:rsidRPr="00656766">
        <w:rPr>
          <w:rFonts w:ascii="Century Gothic" w:hAnsi="Century Gothic"/>
          <w:sz w:val="16"/>
          <w:szCs w:val="16"/>
        </w:rPr>
        <w:t>mí</w:t>
      </w:r>
      <w:r w:rsidR="000E0343" w:rsidRPr="00656766">
        <w:rPr>
          <w:rFonts w:ascii="Century Gothic" w:hAnsi="Century Gothic"/>
          <w:sz w:val="16"/>
          <w:szCs w:val="16"/>
        </w:rPr>
        <w:t xml:space="preserve"> es muy importante que esto quede sentado y que quede realizado, si hay una falta de comunicación que ella lo arregle después, pero al </w:t>
      </w:r>
      <w:r w:rsidR="00416279" w:rsidRPr="00656766">
        <w:rPr>
          <w:rFonts w:ascii="Century Gothic" w:hAnsi="Century Gothic"/>
          <w:sz w:val="16"/>
          <w:szCs w:val="16"/>
        </w:rPr>
        <w:t>día</w:t>
      </w:r>
      <w:r w:rsidR="000E0343" w:rsidRPr="00656766">
        <w:rPr>
          <w:rFonts w:ascii="Century Gothic" w:hAnsi="Century Gothic"/>
          <w:sz w:val="16"/>
          <w:szCs w:val="16"/>
        </w:rPr>
        <w:t xml:space="preserve"> de hoy que solucione el tema</w:t>
      </w:r>
      <w:r w:rsidR="00ED2AC3" w:rsidRPr="00656766">
        <w:rPr>
          <w:rFonts w:ascii="Century Gothic" w:hAnsi="Century Gothic"/>
          <w:sz w:val="16"/>
          <w:szCs w:val="16"/>
        </w:rPr>
        <w:t xml:space="preserve">. </w:t>
      </w:r>
      <w:r w:rsidR="00111DCB" w:rsidRPr="00656766">
        <w:rPr>
          <w:rFonts w:ascii="Century Gothic" w:hAnsi="Century Gothic"/>
          <w:b/>
          <w:sz w:val="16"/>
          <w:szCs w:val="16"/>
        </w:rPr>
        <w:t>En uso de la voz el Presidente de la Junta de Gobierno</w:t>
      </w:r>
      <w:r w:rsidR="00111DCB" w:rsidRPr="00656766">
        <w:rPr>
          <w:rFonts w:ascii="Century Gothic" w:hAnsi="Century Gothic"/>
          <w:sz w:val="16"/>
          <w:szCs w:val="16"/>
        </w:rPr>
        <w:t xml:space="preserve">: </w:t>
      </w:r>
      <w:r w:rsidR="000E0343" w:rsidRPr="00656766">
        <w:rPr>
          <w:rFonts w:ascii="Century Gothic" w:hAnsi="Century Gothic"/>
          <w:sz w:val="16"/>
          <w:szCs w:val="16"/>
        </w:rPr>
        <w:t xml:space="preserve">Se le pide que se atienda de manera inmediata este asunto para que quede resuelto el mismo </w:t>
      </w:r>
      <w:r w:rsidR="00416279" w:rsidRPr="00656766">
        <w:rPr>
          <w:rFonts w:ascii="Century Gothic" w:hAnsi="Century Gothic"/>
          <w:sz w:val="16"/>
          <w:szCs w:val="16"/>
        </w:rPr>
        <w:t>día</w:t>
      </w:r>
      <w:r w:rsidR="00ED2AC3" w:rsidRPr="00656766">
        <w:rPr>
          <w:rFonts w:ascii="Century Gothic" w:hAnsi="Century Gothic"/>
          <w:sz w:val="16"/>
          <w:szCs w:val="16"/>
        </w:rPr>
        <w:t xml:space="preserve"> de hoy, adelante. M</w:t>
      </w:r>
      <w:r w:rsidR="000E0343" w:rsidRPr="00656766">
        <w:rPr>
          <w:rFonts w:ascii="Century Gothic" w:hAnsi="Century Gothic"/>
          <w:sz w:val="16"/>
          <w:szCs w:val="16"/>
        </w:rPr>
        <w:t xml:space="preserve">uy bien, no habiendo </w:t>
      </w:r>
      <w:r w:rsidR="00416279" w:rsidRPr="00656766">
        <w:rPr>
          <w:rFonts w:ascii="Century Gothic" w:hAnsi="Century Gothic"/>
          <w:sz w:val="16"/>
          <w:szCs w:val="16"/>
        </w:rPr>
        <w:t>más</w:t>
      </w:r>
      <w:r w:rsidR="000E0343" w:rsidRPr="00656766">
        <w:rPr>
          <w:rFonts w:ascii="Century Gothic" w:hAnsi="Century Gothic"/>
          <w:sz w:val="16"/>
          <w:szCs w:val="16"/>
        </w:rPr>
        <w:t xml:space="preserve"> asuntos que tratar, damos por concluida la </w:t>
      </w:r>
      <w:r w:rsidR="00416279" w:rsidRPr="00656766">
        <w:rPr>
          <w:rFonts w:ascii="Century Gothic" w:hAnsi="Century Gothic"/>
          <w:sz w:val="16"/>
          <w:szCs w:val="16"/>
        </w:rPr>
        <w:t>sesión</w:t>
      </w:r>
      <w:r w:rsidR="000E0343" w:rsidRPr="00656766">
        <w:rPr>
          <w:rFonts w:ascii="Century Gothic" w:hAnsi="Century Gothic"/>
          <w:sz w:val="16"/>
          <w:szCs w:val="16"/>
        </w:rPr>
        <w:t xml:space="preserve"> correspondiente a este mes de octubre, reiterarles que nuestra próxima </w:t>
      </w:r>
      <w:r w:rsidR="00416279" w:rsidRPr="00656766">
        <w:rPr>
          <w:rFonts w:ascii="Century Gothic" w:hAnsi="Century Gothic"/>
          <w:sz w:val="16"/>
          <w:szCs w:val="16"/>
        </w:rPr>
        <w:t>reunión</w:t>
      </w:r>
      <w:r w:rsidR="000E0343" w:rsidRPr="00656766">
        <w:rPr>
          <w:rFonts w:ascii="Century Gothic" w:hAnsi="Century Gothic"/>
          <w:sz w:val="16"/>
          <w:szCs w:val="16"/>
        </w:rPr>
        <w:t xml:space="preserve"> para el mes de noviembre </w:t>
      </w:r>
      <w:r w:rsidR="00416279" w:rsidRPr="00656766">
        <w:rPr>
          <w:rFonts w:ascii="Century Gothic" w:hAnsi="Century Gothic"/>
          <w:sz w:val="16"/>
          <w:szCs w:val="16"/>
        </w:rPr>
        <w:t>está</w:t>
      </w:r>
      <w:r w:rsidR="000E0343" w:rsidRPr="00656766">
        <w:rPr>
          <w:rFonts w:ascii="Century Gothic" w:hAnsi="Century Gothic"/>
          <w:sz w:val="16"/>
          <w:szCs w:val="16"/>
        </w:rPr>
        <w:t xml:space="preserve"> convocada para el </w:t>
      </w:r>
      <w:r w:rsidR="00416279" w:rsidRPr="00656766">
        <w:rPr>
          <w:rFonts w:ascii="Century Gothic" w:hAnsi="Century Gothic"/>
          <w:sz w:val="16"/>
          <w:szCs w:val="16"/>
        </w:rPr>
        <w:t>día</w:t>
      </w:r>
      <w:r w:rsidR="000E0343" w:rsidRPr="00656766">
        <w:rPr>
          <w:rFonts w:ascii="Century Gothic" w:hAnsi="Century Gothic"/>
          <w:sz w:val="16"/>
          <w:szCs w:val="16"/>
        </w:rPr>
        <w:t xml:space="preserve"> 15 de noviembre a las 8:30 de la mañana en este mismo lugar y reiterándole el agradecimiento al Dr. Luis Eduardo Ibarra por recibirnos como cada mes, muchas gracias</w:t>
      </w:r>
      <w:r w:rsidR="00ED2AC3" w:rsidRPr="00656766">
        <w:rPr>
          <w:rFonts w:ascii="Century Gothic" w:hAnsi="Century Gothic"/>
          <w:sz w:val="16"/>
          <w:szCs w:val="16"/>
        </w:rPr>
        <w:t xml:space="preserve">. </w:t>
      </w:r>
      <w:r w:rsidR="007B3E28" w:rsidRPr="00656766">
        <w:rPr>
          <w:rFonts w:ascii="Century Gothic" w:hAnsi="Century Gothic"/>
          <w:b/>
          <w:sz w:val="16"/>
          <w:szCs w:val="16"/>
        </w:rPr>
        <w:t xml:space="preserve">Sin otro asunto en particular se pone a consideración del órgano de gobierno quedando: </w:t>
      </w:r>
    </w:p>
    <w:p w:rsidR="007B3E28" w:rsidRPr="00656766" w:rsidRDefault="007B3E28" w:rsidP="007B3E28">
      <w:pPr>
        <w:pStyle w:val="Prrafodelista"/>
        <w:ind w:left="0"/>
        <w:jc w:val="center"/>
        <w:rPr>
          <w:rFonts w:ascii="Century Gothic" w:hAnsi="Century Gothic"/>
          <w:b/>
          <w:sz w:val="16"/>
          <w:szCs w:val="16"/>
        </w:rPr>
      </w:pPr>
      <w:r w:rsidRPr="00656766">
        <w:rPr>
          <w:rFonts w:ascii="Century Gothic" w:hAnsi="Century Gothic"/>
          <w:b/>
          <w:sz w:val="16"/>
          <w:szCs w:val="16"/>
        </w:rPr>
        <w:t>- - - - - - - - - - - - - - - - APROBADO POR UNANIMIDAD - - - - - - - - - - - - - - -</w:t>
      </w:r>
    </w:p>
    <w:p w:rsidR="007B3E28" w:rsidRPr="00656766" w:rsidRDefault="007B3E28" w:rsidP="007B3E28">
      <w:pPr>
        <w:spacing w:line="276" w:lineRule="auto"/>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Así lo acordó el Pleno de la Junta de Gobierno del Instituto Jalisciense de Asistencia Social, concluyendo la sesión a las 10:08 horas del día </w:t>
      </w:r>
      <w:r w:rsidRPr="00656766">
        <w:rPr>
          <w:rFonts w:ascii="Century Gothic" w:eastAsia="Arial Unicode MS" w:hAnsi="Century Gothic" w:cs="Arial Unicode MS"/>
          <w:b/>
          <w:sz w:val="16"/>
          <w:szCs w:val="16"/>
        </w:rPr>
        <w:t>25 de octubre del año 2018</w:t>
      </w:r>
      <w:r w:rsidRPr="00656766">
        <w:rPr>
          <w:rFonts w:ascii="Century Gothic" w:eastAsia="Arial Unicode MS" w:hAnsi="Century Gothic" w:cs="Arial Unicode MS"/>
          <w:sz w:val="16"/>
          <w:szCs w:val="16"/>
        </w:rPr>
        <w:t xml:space="preserve">,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CONSTE. </w:t>
      </w:r>
    </w:p>
    <w:p w:rsidR="007B3E28" w:rsidRPr="00656766" w:rsidRDefault="007B3E28" w:rsidP="007B3E28">
      <w:pPr>
        <w:spacing w:line="276" w:lineRule="auto"/>
        <w:jc w:val="both"/>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INTEGRANTES DE LA JUNTA DE GOBIERNO DEL INSTITUTO JALISCIENSE DE ASISTENCIA SOCIAL QUE DAN FE DEL CONTENIDO DE LA PRESENTE ACTA PARA CONSTANCIA.</w:t>
      </w:r>
    </w:p>
    <w:p w:rsidR="007B3E28" w:rsidRPr="00656766" w:rsidRDefault="007B3E28" w:rsidP="007B3E28">
      <w:pPr>
        <w:jc w:val="both"/>
        <w:rPr>
          <w:rFonts w:ascii="Century Gothic" w:eastAsia="Arial Unicode MS" w:hAnsi="Century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B3E28" w:rsidRPr="00656766" w:rsidTr="00B05188">
        <w:tc>
          <w:tcPr>
            <w:tcW w:w="4489" w:type="dxa"/>
          </w:tcPr>
          <w:p w:rsidR="007B3E28" w:rsidRPr="00656766" w:rsidRDefault="007B3E28" w:rsidP="00B05188">
            <w:pPr>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C.P.C. </w:t>
            </w:r>
            <w:r w:rsidRPr="00656766">
              <w:rPr>
                <w:rFonts w:ascii="Century Gothic" w:eastAsia="Arial Unicode MS" w:hAnsi="Century Gothic" w:cs="Arial Unicode MS"/>
                <w:b/>
                <w:sz w:val="16"/>
                <w:szCs w:val="16"/>
              </w:rPr>
              <w:t>Mario Jorge Ríos Peñaranda</w:t>
            </w:r>
          </w:p>
          <w:p w:rsidR="007B3E28" w:rsidRPr="00656766" w:rsidRDefault="007B3E28" w:rsidP="00B05188">
            <w:pPr>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Presidente de la Junta de Gobierno</w:t>
            </w:r>
          </w:p>
          <w:p w:rsidR="007B3E28" w:rsidRPr="00656766" w:rsidRDefault="007B3E28" w:rsidP="00B05188">
            <w:pPr>
              <w:spacing w:line="254" w:lineRule="auto"/>
              <w:jc w:val="both"/>
              <w:rPr>
                <w:rFonts w:ascii="Century Gothic" w:hAnsi="Century Gothic"/>
                <w:sz w:val="16"/>
                <w:szCs w:val="16"/>
              </w:rPr>
            </w:pPr>
          </w:p>
        </w:tc>
        <w:tc>
          <w:tcPr>
            <w:tcW w:w="4489" w:type="dxa"/>
          </w:tcPr>
          <w:p w:rsidR="007B3E28" w:rsidRPr="00656766" w:rsidRDefault="007B3E28" w:rsidP="00B05188">
            <w:pPr>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Ana Gabriela Bacquerie Alarcón</w:t>
            </w:r>
            <w:r w:rsidRPr="00656766">
              <w:rPr>
                <w:rFonts w:ascii="Century Gothic" w:eastAsia="Arial Unicode MS" w:hAnsi="Century Gothic" w:cs="Arial Unicode MS"/>
                <w:sz w:val="16"/>
                <w:szCs w:val="16"/>
              </w:rPr>
              <w:t>,</w:t>
            </w:r>
          </w:p>
          <w:p w:rsidR="007B3E28" w:rsidRPr="00656766" w:rsidRDefault="007B3E28" w:rsidP="00B05188">
            <w:pPr>
              <w:contextualSpacing/>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Secretario y Procurador Jurídico</w:t>
            </w:r>
          </w:p>
          <w:p w:rsidR="007B3E28" w:rsidRPr="00656766" w:rsidRDefault="007B3E28" w:rsidP="00B05188">
            <w:pPr>
              <w:contextualSpacing/>
              <w:jc w:val="both"/>
              <w:rPr>
                <w:rFonts w:ascii="Century Gothic" w:hAnsi="Century Gothic"/>
                <w:sz w:val="16"/>
                <w:szCs w:val="16"/>
              </w:rPr>
            </w:pPr>
            <w:r w:rsidRPr="00656766">
              <w:rPr>
                <w:rFonts w:ascii="Century Gothic" w:eastAsia="Arial Unicode MS" w:hAnsi="Century Gothic" w:cs="Arial Unicode MS"/>
                <w:sz w:val="16"/>
                <w:szCs w:val="16"/>
              </w:rPr>
              <w:t>En cumplimiento al artículo 68 fracción V del Código de Asistencia Social del Estado de Jalisco</w:t>
            </w:r>
            <w:r w:rsidRPr="00656766">
              <w:rPr>
                <w:rFonts w:ascii="Century Gothic" w:eastAsia="Arial Unicode MS" w:hAnsi="Century Gothic" w:cs="Arial Unicode MS"/>
                <w:b/>
                <w:sz w:val="16"/>
                <w:szCs w:val="16"/>
              </w:rPr>
              <w:t>.</w:t>
            </w:r>
          </w:p>
          <w:p w:rsidR="007B3E28" w:rsidRPr="00656766" w:rsidRDefault="007B3E28" w:rsidP="00B05188">
            <w:pPr>
              <w:spacing w:line="254" w:lineRule="auto"/>
              <w:jc w:val="both"/>
              <w:rPr>
                <w:rFonts w:ascii="Century Gothic" w:hAnsi="Century Gothic"/>
                <w:sz w:val="16"/>
                <w:szCs w:val="16"/>
              </w:rPr>
            </w:pPr>
          </w:p>
        </w:tc>
      </w:tr>
    </w:tbl>
    <w:p w:rsidR="000E0343" w:rsidRPr="00656766" w:rsidRDefault="000E0343" w:rsidP="004C5FFF">
      <w:pPr>
        <w:jc w:val="both"/>
        <w:rPr>
          <w:rFonts w:ascii="Century Gothic" w:hAnsi="Century Gothic"/>
          <w:sz w:val="16"/>
          <w:szCs w:val="16"/>
        </w:rPr>
      </w:pPr>
    </w:p>
    <w:p w:rsidR="005F4D4B" w:rsidRPr="00656766" w:rsidRDefault="005F4D4B" w:rsidP="007B3E28">
      <w:pPr>
        <w:spacing w:line="240" w:lineRule="auto"/>
        <w:contextualSpacing/>
        <w:jc w:val="center"/>
        <w:rPr>
          <w:rFonts w:ascii="Century Gothic" w:eastAsia="Arial Unicode MS" w:hAnsi="Century Gothic" w:cs="Arial Unicode MS"/>
          <w:b/>
          <w:sz w:val="16"/>
          <w:szCs w:val="16"/>
        </w:rPr>
      </w:pPr>
    </w:p>
    <w:p w:rsidR="005F4D4B" w:rsidRPr="00656766" w:rsidRDefault="005F4D4B" w:rsidP="007B3E28">
      <w:pPr>
        <w:spacing w:line="240" w:lineRule="auto"/>
        <w:contextualSpacing/>
        <w:jc w:val="center"/>
        <w:rPr>
          <w:rFonts w:ascii="Century Gothic" w:eastAsia="Arial Unicode MS" w:hAnsi="Century Gothic" w:cs="Arial Unicode MS"/>
          <w:b/>
          <w:sz w:val="16"/>
          <w:szCs w:val="16"/>
        </w:rPr>
      </w:pPr>
    </w:p>
    <w:p w:rsidR="00FA448C" w:rsidRPr="00656766" w:rsidRDefault="00FA448C">
      <w:pPr>
        <w:rPr>
          <w:rFonts w:ascii="Century Gothic" w:eastAsia="Arial Unicode MS" w:hAnsi="Century Gothic" w:cs="Arial Unicode MS"/>
          <w:b/>
          <w:sz w:val="16"/>
          <w:szCs w:val="16"/>
        </w:rPr>
      </w:pPr>
      <w:r w:rsidRPr="00656766">
        <w:rPr>
          <w:rFonts w:ascii="Century Gothic" w:eastAsia="Arial Unicode MS" w:hAnsi="Century Gothic" w:cs="Arial Unicode MS"/>
          <w:b/>
          <w:sz w:val="16"/>
          <w:szCs w:val="16"/>
        </w:rPr>
        <w:br w:type="page"/>
      </w:r>
    </w:p>
    <w:p w:rsidR="005F4D4B" w:rsidRPr="00656766" w:rsidRDefault="005F4D4B" w:rsidP="007B3E28">
      <w:pPr>
        <w:spacing w:line="240" w:lineRule="auto"/>
        <w:contextualSpacing/>
        <w:jc w:val="center"/>
        <w:rPr>
          <w:rFonts w:ascii="Century Gothic" w:eastAsia="Arial Unicode MS" w:hAnsi="Century Gothic" w:cs="Arial Unicode MS"/>
          <w:b/>
          <w:sz w:val="16"/>
          <w:szCs w:val="16"/>
        </w:rPr>
      </w:pPr>
    </w:p>
    <w:p w:rsidR="007B3E28" w:rsidRPr="00656766" w:rsidRDefault="007B3E28" w:rsidP="007B3E28">
      <w:pPr>
        <w:spacing w:line="240" w:lineRule="auto"/>
        <w:contextualSpacing/>
        <w:jc w:val="center"/>
        <w:rPr>
          <w:rFonts w:ascii="Century Gothic" w:eastAsia="Arial Unicode MS" w:hAnsi="Century Gothic" w:cs="Arial Unicode MS"/>
          <w:b/>
          <w:sz w:val="16"/>
          <w:szCs w:val="16"/>
        </w:rPr>
      </w:pPr>
      <w:r w:rsidRPr="00656766">
        <w:rPr>
          <w:rFonts w:ascii="Century Gothic" w:eastAsia="Arial Unicode MS" w:hAnsi="Century Gothic" w:cs="Arial Unicode MS"/>
          <w:b/>
          <w:sz w:val="16"/>
          <w:szCs w:val="16"/>
        </w:rPr>
        <w:t>JUNTA DE GOBIERNO</w:t>
      </w:r>
    </w:p>
    <w:p w:rsidR="007B3E28" w:rsidRPr="00656766" w:rsidRDefault="007B3E28" w:rsidP="007B3E28">
      <w:pPr>
        <w:spacing w:line="240" w:lineRule="auto"/>
        <w:contextualSpacing/>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Instituto Jalisciense de Asistencia Social</w:t>
      </w:r>
    </w:p>
    <w:p w:rsidR="007B3E28" w:rsidRPr="00656766" w:rsidRDefault="007B3E28" w:rsidP="007B3E28">
      <w:pPr>
        <w:spacing w:line="240" w:lineRule="auto"/>
        <w:contextualSpacing/>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COMPENDIO DE ACUERDOS </w:t>
      </w:r>
    </w:p>
    <w:p w:rsidR="007B3E28" w:rsidRPr="00656766" w:rsidRDefault="007B3E28" w:rsidP="007B3E28">
      <w:pPr>
        <w:spacing w:line="240" w:lineRule="auto"/>
        <w:contextualSpacing/>
        <w:jc w:val="center"/>
        <w:rPr>
          <w:rFonts w:ascii="Century Gothic" w:eastAsia="Arial Unicode MS" w:hAnsi="Century Gothic" w:cs="Arial Unicode MS"/>
          <w:b/>
          <w:sz w:val="16"/>
          <w:szCs w:val="16"/>
        </w:rPr>
      </w:pPr>
      <w:r w:rsidRPr="00656766">
        <w:rPr>
          <w:rFonts w:ascii="Century Gothic" w:eastAsia="Arial Unicode MS" w:hAnsi="Century Gothic" w:cs="Arial Unicode MS"/>
          <w:b/>
          <w:sz w:val="16"/>
          <w:szCs w:val="16"/>
        </w:rPr>
        <w:t>OCTUBRE 2018</w:t>
      </w:r>
    </w:p>
    <w:p w:rsidR="00873502" w:rsidRPr="00656766" w:rsidRDefault="00873502" w:rsidP="007B3E28">
      <w:pPr>
        <w:spacing w:line="240" w:lineRule="auto"/>
        <w:contextualSpacing/>
        <w:jc w:val="center"/>
        <w:rPr>
          <w:rFonts w:ascii="Century Gothic" w:eastAsia="Arial Unicode MS" w:hAnsi="Century Gothic" w:cs="Arial Unicode MS"/>
          <w:b/>
          <w:sz w:val="16"/>
          <w:szCs w:val="16"/>
        </w:rPr>
      </w:pPr>
    </w:p>
    <w:p w:rsidR="00873502" w:rsidRPr="00656766" w:rsidRDefault="00873502" w:rsidP="007B3E28">
      <w:pPr>
        <w:spacing w:line="240" w:lineRule="auto"/>
        <w:contextualSpacing/>
        <w:jc w:val="center"/>
        <w:rPr>
          <w:rFonts w:ascii="Century Gothic" w:eastAsia="Arial Unicode MS" w:hAnsi="Century Gothic" w:cs="Arial Unicode MS"/>
          <w:b/>
          <w:sz w:val="16"/>
          <w:szCs w:val="16"/>
        </w:rPr>
      </w:pPr>
    </w:p>
    <w:tbl>
      <w:tblPr>
        <w:tblStyle w:val="Tablaconcuadrcula"/>
        <w:tblW w:w="9828" w:type="dxa"/>
        <w:tblLook w:val="04A0" w:firstRow="1" w:lastRow="0" w:firstColumn="1" w:lastColumn="0" w:noHBand="0" w:noVBand="1"/>
      </w:tblPr>
      <w:tblGrid>
        <w:gridCol w:w="1218"/>
        <w:gridCol w:w="7281"/>
        <w:gridCol w:w="1329"/>
      </w:tblGrid>
      <w:tr w:rsidR="003D37B5" w:rsidRPr="00656766" w:rsidTr="00804ED2">
        <w:tc>
          <w:tcPr>
            <w:tcW w:w="1218" w:type="dxa"/>
            <w:shd w:val="clear" w:color="auto" w:fill="F2F2F2" w:themeFill="background1" w:themeFillShade="F2"/>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 xml:space="preserve">Acuerdo </w:t>
            </w:r>
          </w:p>
        </w:tc>
        <w:tc>
          <w:tcPr>
            <w:tcW w:w="7281" w:type="dxa"/>
            <w:shd w:val="clear" w:color="auto" w:fill="F2F2F2" w:themeFill="background1" w:themeFillShade="F2"/>
          </w:tcPr>
          <w:p w:rsidR="003D37B5" w:rsidRPr="00656766" w:rsidRDefault="003D37B5" w:rsidP="00B05188">
            <w:pPr>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Detalle del contenido del acuerdo.</w:t>
            </w:r>
          </w:p>
        </w:tc>
        <w:tc>
          <w:tcPr>
            <w:tcW w:w="1329" w:type="dxa"/>
            <w:shd w:val="clear" w:color="auto" w:fill="F2F2F2" w:themeFill="background1" w:themeFillShade="F2"/>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 xml:space="preserve">Votación </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JG2018/182</w:t>
            </w:r>
          </w:p>
        </w:tc>
        <w:tc>
          <w:tcPr>
            <w:tcW w:w="7281" w:type="dxa"/>
          </w:tcPr>
          <w:p w:rsidR="003D37B5" w:rsidRPr="00656766" w:rsidRDefault="003D37B5" w:rsidP="00B05188">
            <w:pPr>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Se ponen a consideración de la Junta de Gobierno la lista de asistencia, declaración de quórum legal y el orden del día para la sesión ordinaria de Junta de Gobierno del Instituto de fecha 25 de octubre de 2018. </w:t>
            </w:r>
            <w:r w:rsidRPr="00656766">
              <w:rPr>
                <w:rFonts w:ascii="Century Gothic" w:eastAsia="Arial Unicode MS" w:hAnsi="Century Gothic" w:cs="Arial Unicode MS"/>
                <w:b/>
                <w:sz w:val="13"/>
                <w:szCs w:val="13"/>
              </w:rPr>
              <w:t>Acuerdo.-</w:t>
            </w:r>
            <w:r w:rsidRPr="00656766">
              <w:rPr>
                <w:rFonts w:ascii="Century Gothic" w:eastAsia="Arial Unicode MS" w:hAnsi="Century Gothic" w:cs="Arial Unicode MS"/>
                <w:sz w:val="13"/>
                <w:szCs w:val="13"/>
              </w:rPr>
              <w:t xml:space="preserve"> Se aprueba.</w:t>
            </w:r>
          </w:p>
          <w:p w:rsidR="003D37B5" w:rsidRPr="00656766" w:rsidRDefault="003D37B5" w:rsidP="00B05188">
            <w:pPr>
              <w:jc w:val="both"/>
              <w:rPr>
                <w:rFonts w:ascii="Century Gothic" w:eastAsia="Arial Unicode MS" w:hAnsi="Century Gothic" w:cs="Arial Unicode MS"/>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JG2018/183</w:t>
            </w:r>
          </w:p>
        </w:tc>
        <w:tc>
          <w:tcPr>
            <w:tcW w:w="7281" w:type="dxa"/>
          </w:tcPr>
          <w:p w:rsidR="003D37B5" w:rsidRPr="00656766" w:rsidRDefault="003D37B5" w:rsidP="00B05188">
            <w:pPr>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Se ponen a consideración de la Junta de Gobierno el acta y acuerdos de la sesión del 27 de septiembre de 2018. </w:t>
            </w:r>
            <w:r w:rsidRPr="00656766">
              <w:rPr>
                <w:rFonts w:ascii="Century Gothic" w:eastAsia="Arial Unicode MS" w:hAnsi="Century Gothic" w:cs="Arial Unicode MS"/>
                <w:b/>
                <w:sz w:val="13"/>
                <w:szCs w:val="13"/>
              </w:rPr>
              <w:t>Acuerdo.-</w:t>
            </w:r>
            <w:r w:rsidRPr="00656766">
              <w:rPr>
                <w:rFonts w:ascii="Century Gothic" w:eastAsia="Arial Unicode MS" w:hAnsi="Century Gothic" w:cs="Arial Unicode MS"/>
                <w:sz w:val="13"/>
                <w:szCs w:val="13"/>
              </w:rPr>
              <w:t xml:space="preserve"> Se aprueba.</w:t>
            </w:r>
          </w:p>
          <w:p w:rsidR="003D37B5" w:rsidRPr="00656766" w:rsidRDefault="003D37B5" w:rsidP="00B05188">
            <w:pPr>
              <w:jc w:val="both"/>
              <w:rPr>
                <w:rFonts w:ascii="Century Gothic" w:eastAsia="Arial Unicode MS" w:hAnsi="Century Gothic" w:cs="Arial Unicode MS"/>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JG2018/184</w:t>
            </w:r>
          </w:p>
        </w:tc>
        <w:tc>
          <w:tcPr>
            <w:tcW w:w="7281" w:type="dxa"/>
          </w:tcPr>
          <w:p w:rsidR="003D37B5" w:rsidRPr="00656766" w:rsidRDefault="003D37B5" w:rsidP="00B05188">
            <w:pPr>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Se informa por el Presidente de la Junta de Gobierno, que se ha mantenido el contacto con el equipo de transición, por conducto del Lic. Juan Carlos Anguiano quien es la persona que el Gobernador electo ha propuesto para ocupar la Dirección General para la próxima administración, así mismo, será la Directora General quien se encargue de atender los requerimientos de información.  </w:t>
            </w:r>
            <w:r w:rsidRPr="00656766">
              <w:rPr>
                <w:rFonts w:ascii="Century Gothic" w:eastAsia="Arial Unicode MS" w:hAnsi="Century Gothic" w:cs="Arial Unicode MS"/>
                <w:b/>
                <w:sz w:val="13"/>
                <w:szCs w:val="13"/>
              </w:rPr>
              <w:t>Acuerdo.-</w:t>
            </w:r>
            <w:r w:rsidRPr="00656766">
              <w:rPr>
                <w:rFonts w:ascii="Century Gothic" w:eastAsia="Arial Unicode MS" w:hAnsi="Century Gothic" w:cs="Arial Unicode MS"/>
                <w:sz w:val="13"/>
                <w:szCs w:val="13"/>
              </w:rPr>
              <w:t xml:space="preserve"> Se aprueba.</w:t>
            </w:r>
          </w:p>
          <w:p w:rsidR="003D37B5" w:rsidRPr="00656766" w:rsidRDefault="003D37B5" w:rsidP="00B05188">
            <w:pPr>
              <w:jc w:val="both"/>
              <w:rPr>
                <w:rFonts w:ascii="Century Gothic" w:eastAsia="Arial Unicode MS" w:hAnsi="Century Gothic" w:cs="Arial Unicode MS"/>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JG2018/185</w:t>
            </w:r>
          </w:p>
        </w:tc>
        <w:tc>
          <w:tcPr>
            <w:tcW w:w="7281" w:type="dxa"/>
          </w:tcPr>
          <w:p w:rsidR="003D37B5" w:rsidRPr="00656766" w:rsidRDefault="003D37B5" w:rsidP="00B05188">
            <w:pPr>
              <w:jc w:val="both"/>
              <w:rPr>
                <w:rFonts w:ascii="Century Gothic" w:hAnsi="Century Gothic"/>
                <w:sz w:val="13"/>
                <w:szCs w:val="13"/>
              </w:rPr>
            </w:pPr>
            <w:r w:rsidRPr="00656766">
              <w:rPr>
                <w:rFonts w:ascii="Century Gothic" w:hAnsi="Century Gothic"/>
                <w:sz w:val="13"/>
                <w:szCs w:val="13"/>
              </w:rPr>
              <w:t xml:space="preserve">Informa la Directora General, sobre los resultados del cierre de trabajos con la Administración del Patrimonio de la beneficencia pública, en el cual 125 personas de 17 municipios de Jalisco fueron beneficiadas con sillas de ruedas, implantes mamarios, cirugías de rodilla, el evento de entrega de apoyos fue el pasado 3 de octubre de 2018. Fueron 103 sillas de ruedas, 7 constancias de colaboración pre cáncer de mama, 7 implantes y 12 cirugías de rodilla. </w:t>
            </w:r>
            <w:r w:rsidRPr="00656766">
              <w:rPr>
                <w:rFonts w:ascii="Century Gothic" w:hAnsi="Century Gothic"/>
                <w:b/>
                <w:sz w:val="13"/>
                <w:szCs w:val="13"/>
              </w:rPr>
              <w:t>Acuerdo</w:t>
            </w:r>
            <w:r w:rsidRPr="00656766">
              <w:rPr>
                <w:rFonts w:ascii="Century Gothic" w:hAnsi="Century Gothic"/>
                <w:sz w:val="13"/>
                <w:szCs w:val="13"/>
              </w:rPr>
              <w:t>.- Se aprueba.</w:t>
            </w:r>
          </w:p>
          <w:p w:rsidR="003D37B5" w:rsidRPr="00656766" w:rsidRDefault="003D37B5" w:rsidP="00B05188">
            <w:pPr>
              <w:jc w:val="both"/>
              <w:rPr>
                <w:rFonts w:ascii="Century Gothic" w:eastAsia="Arial Unicode MS" w:hAnsi="Century Gothic" w:cs="Arial Unicode MS"/>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JG2018/186</w:t>
            </w:r>
          </w:p>
        </w:tc>
        <w:tc>
          <w:tcPr>
            <w:tcW w:w="7281" w:type="dxa"/>
          </w:tcPr>
          <w:p w:rsidR="003D37B5" w:rsidRPr="00656766" w:rsidRDefault="003D37B5" w:rsidP="00B05188">
            <w:pPr>
              <w:jc w:val="both"/>
              <w:rPr>
                <w:rFonts w:ascii="Century Gothic" w:hAnsi="Century Gothic"/>
                <w:sz w:val="13"/>
                <w:szCs w:val="13"/>
              </w:rPr>
            </w:pPr>
            <w:r w:rsidRPr="00656766">
              <w:rPr>
                <w:rFonts w:ascii="Century Gothic" w:hAnsi="Century Gothic"/>
                <w:sz w:val="13"/>
                <w:szCs w:val="13"/>
              </w:rPr>
              <w:t>Informa la Directora General, sobre los apoyos del Programa bajo reglas de operación:</w:t>
            </w:r>
          </w:p>
          <w:p w:rsidR="003D37B5" w:rsidRPr="00656766" w:rsidRDefault="003D37B5" w:rsidP="003D37B5">
            <w:pPr>
              <w:pStyle w:val="Prrafodelista"/>
              <w:numPr>
                <w:ilvl w:val="0"/>
                <w:numId w:val="8"/>
              </w:numPr>
              <w:spacing w:after="160" w:line="259" w:lineRule="auto"/>
              <w:jc w:val="both"/>
              <w:rPr>
                <w:rFonts w:ascii="Century Gothic" w:hAnsi="Century Gothic"/>
                <w:sz w:val="13"/>
                <w:szCs w:val="13"/>
              </w:rPr>
            </w:pPr>
            <w:r w:rsidRPr="00656766">
              <w:rPr>
                <w:rFonts w:ascii="Century Gothic" w:hAnsi="Century Gothic"/>
                <w:sz w:val="13"/>
                <w:szCs w:val="13"/>
              </w:rPr>
              <w:t xml:space="preserve">Del apoyo tipo A se hizo la entrega de apoyos a Instituciones de Asistencia Social Privada para el financiamiento de proyectos donde 84 asociaciones civiles asistenciales recibieron apoyo financiero de hasta $40 mil pesos para sus proyectos. </w:t>
            </w:r>
          </w:p>
          <w:p w:rsidR="003D37B5" w:rsidRPr="00656766" w:rsidRDefault="003D37B5" w:rsidP="003D37B5">
            <w:pPr>
              <w:pStyle w:val="Prrafodelista"/>
              <w:numPr>
                <w:ilvl w:val="0"/>
                <w:numId w:val="8"/>
              </w:numPr>
              <w:spacing w:after="160" w:line="259" w:lineRule="auto"/>
              <w:jc w:val="both"/>
              <w:rPr>
                <w:rFonts w:ascii="Century Gothic" w:hAnsi="Century Gothic"/>
                <w:sz w:val="13"/>
                <w:szCs w:val="13"/>
              </w:rPr>
            </w:pPr>
            <w:r w:rsidRPr="00656766">
              <w:rPr>
                <w:rFonts w:ascii="Century Gothic" w:hAnsi="Century Gothic"/>
                <w:sz w:val="13"/>
                <w:szCs w:val="13"/>
              </w:rPr>
              <w:t xml:space="preserve">Respecto al gasto erogado del Programa de apoyo a Instituciones de Asistencia Social Privadas y Grupos Vulnerables, mediante reglas de operación, lo presupuestado era de $8’812,900.00 pesos, se ha ejercido $8’796,346.00. Se está llevando a cabo el proceso de comprobaciones para poder cerrar la administración comprobando todo el recurso que ingreso por este rubro. </w:t>
            </w:r>
          </w:p>
          <w:p w:rsidR="008B6CE5" w:rsidRPr="00656766" w:rsidRDefault="008B6CE5" w:rsidP="008B6CE5">
            <w:pPr>
              <w:spacing w:line="259" w:lineRule="auto"/>
              <w:jc w:val="both"/>
              <w:rPr>
                <w:rFonts w:ascii="Century Gothic" w:hAnsi="Century Gothic"/>
                <w:sz w:val="13"/>
                <w:szCs w:val="13"/>
              </w:rPr>
            </w:pPr>
          </w:p>
          <w:tbl>
            <w:tblPr>
              <w:tblW w:w="6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78"/>
              <w:gridCol w:w="1559"/>
              <w:gridCol w:w="1417"/>
            </w:tblGrid>
            <w:tr w:rsidR="008B6CE5" w:rsidRPr="00656766" w:rsidTr="00E214C6">
              <w:trPr>
                <w:trHeight w:val="680"/>
                <w:jc w:val="center"/>
              </w:trPr>
              <w:tc>
                <w:tcPr>
                  <w:tcW w:w="3078"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TIPOS DE APOYO  DERIVADOS DEL SUBSIDIO Y CON REGLAS DE OPERACIÓN</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Presupuestado</w:t>
                  </w: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Ejercido</w:t>
                  </w:r>
                </w:p>
              </w:tc>
            </w:tr>
            <w:tr w:rsidR="008B6CE5" w:rsidRPr="00656766" w:rsidTr="00E214C6">
              <w:trPr>
                <w:trHeight w:val="366"/>
                <w:jc w:val="center"/>
              </w:trPr>
              <w:tc>
                <w:tcPr>
                  <w:tcW w:w="3078"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 xml:space="preserve">A. FINANCIAMIENTO DE PROYECTOS. </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$2’500,000.00</w:t>
                  </w: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$3,255,000.00</w:t>
                  </w:r>
                </w:p>
              </w:tc>
            </w:tr>
            <w:tr w:rsidR="008B6CE5" w:rsidRPr="00656766" w:rsidTr="00E214C6">
              <w:trPr>
                <w:trHeight w:val="343"/>
                <w:jc w:val="center"/>
              </w:trPr>
              <w:tc>
                <w:tcPr>
                  <w:tcW w:w="3078"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 xml:space="preserve">B. COFINANCIAMIENTO ESTATAL. </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$2’000,000.00</w:t>
                  </w: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$2,000,000.00</w:t>
                  </w:r>
                </w:p>
              </w:tc>
            </w:tr>
            <w:tr w:rsidR="008B6CE5" w:rsidRPr="00656766" w:rsidTr="00E214C6">
              <w:trPr>
                <w:trHeight w:val="320"/>
                <w:jc w:val="center"/>
              </w:trPr>
              <w:tc>
                <w:tcPr>
                  <w:tcW w:w="3078"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 xml:space="preserve">C. COFINANCIAMIENTO FEDERAL. </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$800,000.00</w:t>
                  </w: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$482,613.57</w:t>
                  </w:r>
                </w:p>
              </w:tc>
            </w:tr>
            <w:tr w:rsidR="008B6CE5" w:rsidRPr="00656766" w:rsidTr="00E214C6">
              <w:trPr>
                <w:trHeight w:val="440"/>
                <w:jc w:val="center"/>
              </w:trPr>
              <w:tc>
                <w:tcPr>
                  <w:tcW w:w="3078"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 xml:space="preserve">D. APOYO EMERGENTE Y CASUISTICO. </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$1’200,000.00</w:t>
                  </w: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$1,200,000.00</w:t>
                  </w:r>
                </w:p>
              </w:tc>
            </w:tr>
            <w:tr w:rsidR="008B6CE5" w:rsidRPr="00656766" w:rsidTr="00E214C6">
              <w:trPr>
                <w:trHeight w:val="546"/>
                <w:jc w:val="center"/>
              </w:trPr>
              <w:tc>
                <w:tcPr>
                  <w:tcW w:w="3078"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E. APOYO EN CAPACITACIÓN Y FORTALECIMIENTO. (</w:t>
                  </w:r>
                  <w:proofErr w:type="gramStart"/>
                  <w:r w:rsidRPr="00656766">
                    <w:rPr>
                      <w:rFonts w:ascii="Century Gothic" w:hAnsi="Century Gothic"/>
                      <w:bCs/>
                      <w:sz w:val="13"/>
                      <w:szCs w:val="13"/>
                    </w:rPr>
                    <w:t>programa</w:t>
                  </w:r>
                  <w:proofErr w:type="gramEnd"/>
                  <w:r w:rsidRPr="00656766">
                    <w:rPr>
                      <w:rFonts w:ascii="Century Gothic" w:hAnsi="Century Gothic"/>
                      <w:bCs/>
                      <w:sz w:val="13"/>
                      <w:szCs w:val="13"/>
                    </w:rPr>
                    <w:t xml:space="preserve"> 2019). </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$500,000.00</w:t>
                  </w: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$61,752.84</w:t>
                  </w:r>
                </w:p>
              </w:tc>
            </w:tr>
            <w:tr w:rsidR="008B6CE5" w:rsidRPr="00656766" w:rsidTr="00E214C6">
              <w:trPr>
                <w:trHeight w:val="766"/>
                <w:jc w:val="center"/>
              </w:trPr>
              <w:tc>
                <w:tcPr>
                  <w:tcW w:w="3078"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 xml:space="preserve">F. APOYO PARA IASP DE  ATENCIÓN A PERSONAS CON DISCAPACIDAD SENSORIAL VISUAL. </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$185,000.00</w:t>
                  </w: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$185,000.00</w:t>
                  </w:r>
                </w:p>
              </w:tc>
            </w:tr>
            <w:tr w:rsidR="008B6CE5" w:rsidRPr="00656766" w:rsidTr="00E214C6">
              <w:trPr>
                <w:trHeight w:val="595"/>
                <w:jc w:val="center"/>
              </w:trPr>
              <w:tc>
                <w:tcPr>
                  <w:tcW w:w="3078"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 xml:space="preserve">G. APOYO PARA ADULTOS MAYORES EN DESAMPARO. </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$1’627,900.00</w:t>
                  </w: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$1,612,000.00</w:t>
                  </w:r>
                </w:p>
              </w:tc>
            </w:tr>
            <w:tr w:rsidR="008B6CE5" w:rsidRPr="00656766" w:rsidTr="00E214C6">
              <w:trPr>
                <w:trHeight w:val="595"/>
                <w:jc w:val="center"/>
              </w:trPr>
              <w:tc>
                <w:tcPr>
                  <w:tcW w:w="3078" w:type="dxa"/>
                  <w:shd w:val="clear" w:color="auto" w:fill="auto"/>
                  <w:tcMar>
                    <w:top w:w="15" w:type="dxa"/>
                    <w:left w:w="15" w:type="dxa"/>
                    <w:bottom w:w="0" w:type="dxa"/>
                    <w:right w:w="15" w:type="dxa"/>
                  </w:tcMar>
                  <w:vAlign w:val="bottom"/>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 xml:space="preserve">Total </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$8,812,900.00</w:t>
                  </w: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$8,796,366.41</w:t>
                  </w:r>
                </w:p>
              </w:tc>
            </w:tr>
            <w:tr w:rsidR="008B6CE5" w:rsidRPr="00656766" w:rsidTr="00E214C6">
              <w:trPr>
                <w:trHeight w:val="516"/>
                <w:jc w:val="center"/>
              </w:trPr>
              <w:tc>
                <w:tcPr>
                  <w:tcW w:w="3078" w:type="dxa"/>
                  <w:shd w:val="clear" w:color="auto" w:fill="auto"/>
                  <w:tcMar>
                    <w:top w:w="15" w:type="dxa"/>
                    <w:left w:w="15" w:type="dxa"/>
                    <w:bottom w:w="0" w:type="dxa"/>
                    <w:right w:w="15" w:type="dxa"/>
                  </w:tcMar>
                  <w:vAlign w:val="bottom"/>
                  <w:hideMark/>
                </w:tcPr>
                <w:p w:rsidR="008B6CE5" w:rsidRPr="00656766" w:rsidRDefault="00B05188" w:rsidP="00B05188">
                  <w:pPr>
                    <w:spacing w:after="200" w:line="276" w:lineRule="auto"/>
                    <w:rPr>
                      <w:rFonts w:ascii="Century Gothic" w:hAnsi="Century Gothic"/>
                      <w:sz w:val="13"/>
                      <w:szCs w:val="13"/>
                    </w:rPr>
                  </w:pPr>
                  <w:r w:rsidRPr="00656766">
                    <w:rPr>
                      <w:rFonts w:ascii="Century Gothic" w:hAnsi="Century Gothic"/>
                      <w:sz w:val="13"/>
                      <w:szCs w:val="13"/>
                    </w:rPr>
                    <w:t>Ultimo evento de entrega de apoyos programado.</w:t>
                  </w:r>
                </w:p>
              </w:tc>
              <w:tc>
                <w:tcPr>
                  <w:tcW w:w="1559"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p>
              </w:tc>
              <w:tc>
                <w:tcPr>
                  <w:tcW w:w="1417" w:type="dxa"/>
                  <w:shd w:val="clear" w:color="auto" w:fill="auto"/>
                  <w:tcMar>
                    <w:top w:w="15" w:type="dxa"/>
                    <w:left w:w="15" w:type="dxa"/>
                    <w:bottom w:w="0" w:type="dxa"/>
                    <w:right w:w="15" w:type="dxa"/>
                  </w:tcMar>
                  <w:vAlign w:val="center"/>
                  <w:hideMark/>
                </w:tcPr>
                <w:p w:rsidR="008B6CE5" w:rsidRPr="00656766" w:rsidRDefault="008B6CE5" w:rsidP="00B05188">
                  <w:pPr>
                    <w:spacing w:after="200" w:line="276" w:lineRule="auto"/>
                    <w:rPr>
                      <w:rFonts w:ascii="Century Gothic" w:hAnsi="Century Gothic"/>
                      <w:sz w:val="13"/>
                      <w:szCs w:val="13"/>
                    </w:rPr>
                  </w:pPr>
                  <w:r w:rsidRPr="00656766">
                    <w:rPr>
                      <w:rFonts w:ascii="Century Gothic" w:hAnsi="Century Gothic"/>
                      <w:bCs/>
                      <w:sz w:val="13"/>
                      <w:szCs w:val="13"/>
                    </w:rPr>
                    <w:t>$16, 16533.59</w:t>
                  </w:r>
                </w:p>
              </w:tc>
            </w:tr>
          </w:tbl>
          <w:p w:rsidR="008B6CE5" w:rsidRPr="00656766" w:rsidRDefault="008B6CE5" w:rsidP="008B6CE5">
            <w:pPr>
              <w:spacing w:line="259" w:lineRule="auto"/>
              <w:jc w:val="both"/>
              <w:rPr>
                <w:rFonts w:ascii="Century Gothic" w:hAnsi="Century Gothic"/>
                <w:sz w:val="13"/>
                <w:szCs w:val="13"/>
              </w:rPr>
            </w:pPr>
          </w:p>
          <w:p w:rsidR="003D37B5" w:rsidRPr="00656766" w:rsidRDefault="003D37B5" w:rsidP="00B05188">
            <w:pPr>
              <w:jc w:val="both"/>
              <w:rPr>
                <w:rFonts w:ascii="Century Gothic" w:hAnsi="Century Gothic"/>
                <w:sz w:val="13"/>
                <w:szCs w:val="13"/>
              </w:rPr>
            </w:pPr>
            <w:r w:rsidRPr="00656766">
              <w:rPr>
                <w:rFonts w:ascii="Century Gothic" w:hAnsi="Century Gothic"/>
                <w:b/>
                <w:sz w:val="13"/>
                <w:szCs w:val="13"/>
              </w:rPr>
              <w:t>Acuerdo</w:t>
            </w:r>
            <w:r w:rsidRPr="00656766">
              <w:rPr>
                <w:rFonts w:ascii="Century Gothic" w:hAnsi="Century Gothic"/>
                <w:sz w:val="13"/>
                <w:szCs w:val="13"/>
              </w:rPr>
              <w:t>.- Se aprueba.</w:t>
            </w:r>
          </w:p>
          <w:p w:rsidR="003D37B5" w:rsidRPr="00656766" w:rsidRDefault="003D37B5" w:rsidP="00B05188">
            <w:pPr>
              <w:jc w:val="both"/>
              <w:rPr>
                <w:rFonts w:ascii="Century Gothic" w:eastAsia="Arial Unicode MS" w:hAnsi="Century Gothic" w:cs="Arial Unicode MS"/>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lastRenderedPageBreak/>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lastRenderedPageBreak/>
              <w:t>JG2018/187</w:t>
            </w:r>
          </w:p>
        </w:tc>
        <w:tc>
          <w:tcPr>
            <w:tcW w:w="7281" w:type="dxa"/>
          </w:tcPr>
          <w:p w:rsidR="003D37B5" w:rsidRPr="00656766" w:rsidRDefault="003D37B5" w:rsidP="00B05188">
            <w:pPr>
              <w:jc w:val="both"/>
              <w:rPr>
                <w:rFonts w:ascii="Century Gothic" w:hAnsi="Century Gothic"/>
                <w:sz w:val="13"/>
                <w:szCs w:val="13"/>
              </w:rPr>
            </w:pPr>
            <w:r w:rsidRPr="00656766">
              <w:rPr>
                <w:rFonts w:ascii="Century Gothic" w:hAnsi="Century Gothic"/>
                <w:sz w:val="13"/>
                <w:szCs w:val="13"/>
              </w:rPr>
              <w:t xml:space="preserve">Informa la Directora General, que como parte de los acuerdos de la Comisión Asistencial, se otorgaron reconocimientos en este periodo, fueron 7 reconocimientos, 10 renovaciones y 9 cancelaciones, teniendo un total de </w:t>
            </w:r>
            <w:r w:rsidRPr="00656766">
              <w:rPr>
                <w:rFonts w:ascii="Century Gothic" w:hAnsi="Century Gothic"/>
                <w:b/>
                <w:sz w:val="13"/>
                <w:szCs w:val="13"/>
              </w:rPr>
              <w:t>1,069 asociaciones civiles</w:t>
            </w:r>
            <w:r w:rsidRPr="00656766">
              <w:rPr>
                <w:rFonts w:ascii="Century Gothic" w:hAnsi="Century Gothic"/>
                <w:sz w:val="13"/>
                <w:szCs w:val="13"/>
              </w:rPr>
              <w:t xml:space="preserve"> registradas en el padrón estatal al mes de octubre. </w:t>
            </w:r>
            <w:r w:rsidRPr="00656766">
              <w:rPr>
                <w:rFonts w:ascii="Century Gothic" w:hAnsi="Century Gothic"/>
                <w:b/>
                <w:sz w:val="13"/>
                <w:szCs w:val="13"/>
              </w:rPr>
              <w:t>Acuerdo</w:t>
            </w:r>
            <w:r w:rsidRPr="00656766">
              <w:rPr>
                <w:rFonts w:ascii="Century Gothic" w:hAnsi="Century Gothic"/>
                <w:sz w:val="13"/>
                <w:szCs w:val="13"/>
              </w:rPr>
              <w:t>.- Se aprueba.</w:t>
            </w:r>
          </w:p>
          <w:p w:rsidR="00E214C6" w:rsidRPr="00656766" w:rsidRDefault="00E214C6" w:rsidP="00B05188">
            <w:pPr>
              <w:jc w:val="both"/>
              <w:rPr>
                <w:rFonts w:ascii="Century Gothic" w:hAnsi="Century Gothic"/>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JG2018/188</w:t>
            </w:r>
          </w:p>
        </w:tc>
        <w:tc>
          <w:tcPr>
            <w:tcW w:w="7281" w:type="dxa"/>
          </w:tcPr>
          <w:p w:rsidR="003D37B5" w:rsidRPr="00656766" w:rsidRDefault="003D37B5" w:rsidP="00B05188">
            <w:pPr>
              <w:jc w:val="both"/>
              <w:rPr>
                <w:rFonts w:ascii="Century Gothic" w:hAnsi="Century Gothic"/>
                <w:sz w:val="13"/>
                <w:szCs w:val="13"/>
              </w:rPr>
            </w:pPr>
            <w:r w:rsidRPr="00656766">
              <w:rPr>
                <w:rFonts w:ascii="Century Gothic" w:hAnsi="Century Gothic"/>
                <w:sz w:val="13"/>
                <w:szCs w:val="13"/>
              </w:rPr>
              <w:t xml:space="preserve">Informa la Directora General, que en cuanto a visitas, fueron 40, cuyo reporte es a la baja a razón de que el área de trabajo social ha llevado a cabo otro trabajo administrativo derivado de difusión, convocatoria y revisión de documentación de las entregas de apoyos a las asociaciones civiles, la revisión de los proyectos, la </w:t>
            </w:r>
            <w:proofErr w:type="spellStart"/>
            <w:r w:rsidRPr="00656766">
              <w:rPr>
                <w:rFonts w:ascii="Century Gothic" w:hAnsi="Century Gothic"/>
                <w:sz w:val="13"/>
                <w:szCs w:val="13"/>
              </w:rPr>
              <w:t>dictaminación</w:t>
            </w:r>
            <w:proofErr w:type="spellEnd"/>
            <w:r w:rsidRPr="00656766">
              <w:rPr>
                <w:rFonts w:ascii="Century Gothic" w:hAnsi="Century Gothic"/>
                <w:sz w:val="13"/>
                <w:szCs w:val="13"/>
              </w:rPr>
              <w:t xml:space="preserve"> y la comprobación de todas las convocatorias que tuvimos durante el segundo semestre del año 2018. </w:t>
            </w:r>
            <w:r w:rsidRPr="00656766">
              <w:rPr>
                <w:rFonts w:ascii="Century Gothic" w:hAnsi="Century Gothic"/>
                <w:b/>
                <w:sz w:val="13"/>
                <w:szCs w:val="13"/>
              </w:rPr>
              <w:t>Acuerdo</w:t>
            </w:r>
            <w:r w:rsidRPr="00656766">
              <w:rPr>
                <w:rFonts w:ascii="Century Gothic" w:hAnsi="Century Gothic"/>
                <w:sz w:val="13"/>
                <w:szCs w:val="13"/>
              </w:rPr>
              <w:t>.- Se da vista.</w:t>
            </w:r>
          </w:p>
          <w:p w:rsidR="00E214C6" w:rsidRPr="00656766" w:rsidRDefault="00E214C6" w:rsidP="00B05188">
            <w:pPr>
              <w:jc w:val="both"/>
              <w:rPr>
                <w:rFonts w:ascii="Century Gothic" w:hAnsi="Century Gothic"/>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JG2018/189</w:t>
            </w:r>
          </w:p>
        </w:tc>
        <w:tc>
          <w:tcPr>
            <w:tcW w:w="7281" w:type="dxa"/>
          </w:tcPr>
          <w:p w:rsidR="003D37B5" w:rsidRPr="00656766" w:rsidRDefault="003D37B5" w:rsidP="00B05188">
            <w:pPr>
              <w:jc w:val="both"/>
              <w:rPr>
                <w:rFonts w:ascii="Century Gothic" w:hAnsi="Century Gothic"/>
                <w:sz w:val="13"/>
                <w:szCs w:val="13"/>
              </w:rPr>
            </w:pPr>
            <w:r w:rsidRPr="00656766">
              <w:rPr>
                <w:rFonts w:ascii="Century Gothic" w:hAnsi="Century Gothic"/>
                <w:sz w:val="13"/>
                <w:szCs w:val="13"/>
              </w:rPr>
              <w:t xml:space="preserve">Informa la Directora General, que en cuanto a capacitación, en octubre fueron 19 horas, donde 38 instituciones se vieron apoyadas con 46 personas capacitadas. </w:t>
            </w:r>
            <w:r w:rsidRPr="00656766">
              <w:rPr>
                <w:rFonts w:ascii="Century Gothic" w:hAnsi="Century Gothic"/>
                <w:b/>
                <w:sz w:val="13"/>
                <w:szCs w:val="13"/>
              </w:rPr>
              <w:t>Acuerdo</w:t>
            </w:r>
            <w:r w:rsidRPr="00656766">
              <w:rPr>
                <w:rFonts w:ascii="Century Gothic" w:hAnsi="Century Gothic"/>
                <w:sz w:val="13"/>
                <w:szCs w:val="13"/>
              </w:rPr>
              <w:t>.- Se da vista.</w:t>
            </w:r>
          </w:p>
          <w:p w:rsidR="003D37B5" w:rsidRPr="00656766" w:rsidRDefault="003D37B5" w:rsidP="00B05188">
            <w:pPr>
              <w:rPr>
                <w:rFonts w:ascii="Century Gothic" w:hAnsi="Century Gothic"/>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JG2018/190</w:t>
            </w:r>
          </w:p>
        </w:tc>
        <w:tc>
          <w:tcPr>
            <w:tcW w:w="7281" w:type="dxa"/>
          </w:tcPr>
          <w:p w:rsidR="003D37B5" w:rsidRPr="00656766" w:rsidRDefault="003D37B5" w:rsidP="00B05188">
            <w:pPr>
              <w:jc w:val="both"/>
              <w:rPr>
                <w:rFonts w:ascii="Century Gothic" w:hAnsi="Century Gothic"/>
                <w:sz w:val="13"/>
                <w:szCs w:val="13"/>
              </w:rPr>
            </w:pPr>
            <w:r w:rsidRPr="00656766">
              <w:rPr>
                <w:rFonts w:ascii="Century Gothic" w:hAnsi="Century Gothic"/>
                <w:sz w:val="13"/>
                <w:szCs w:val="13"/>
              </w:rPr>
              <w:t xml:space="preserve">Informa la Directora General, que el área de sistemas está trabajando un programa informático para que línea se lleve a cabo el registro y control de supervisión de las asociaciones civiles, esto ya está implementándose, ya tenemos escaneadas muchísimas cosas que empezamos desde el inicio de la administración y la idea es que desde que una asociación civil quiera hacer sus trámites de registro lo pueda hacer por línea dejando ya un número de registro, un contacto y todo este seguimiento hasta llegar a que los informes de las asociaciones civiles sean presentados en línea, y toda esta información pueda ser cruzada para tener una base de datos, tener las estadísticas actualizadas, los directorios, la consulta, la supervisión, y para las asociaciones civiles va a ser un registro online, va a ser ahorro de tiempo, la entrega de documentación será todo en línea, recibir la información al minuto. </w:t>
            </w:r>
            <w:r w:rsidRPr="00656766">
              <w:rPr>
                <w:rFonts w:ascii="Century Gothic" w:hAnsi="Century Gothic"/>
                <w:b/>
                <w:sz w:val="13"/>
                <w:szCs w:val="13"/>
              </w:rPr>
              <w:t>Acuerdo</w:t>
            </w:r>
            <w:r w:rsidRPr="00656766">
              <w:rPr>
                <w:rFonts w:ascii="Century Gothic" w:hAnsi="Century Gothic"/>
                <w:sz w:val="13"/>
                <w:szCs w:val="13"/>
              </w:rPr>
              <w:t>.- Se aprueba.</w:t>
            </w:r>
          </w:p>
          <w:p w:rsidR="003D37B5" w:rsidRPr="00656766" w:rsidRDefault="003D37B5" w:rsidP="00B05188">
            <w:pPr>
              <w:rPr>
                <w:rFonts w:ascii="Century Gothic" w:hAnsi="Century Gothic"/>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JG2018/191</w:t>
            </w:r>
          </w:p>
        </w:tc>
        <w:tc>
          <w:tcPr>
            <w:tcW w:w="7281" w:type="dxa"/>
          </w:tcPr>
          <w:p w:rsidR="00664CE1" w:rsidRPr="00656766" w:rsidRDefault="00664CE1" w:rsidP="00664CE1">
            <w:pPr>
              <w:contextualSpacing/>
              <w:rPr>
                <w:rFonts w:ascii="Century Gothic" w:hAnsi="Century Gothic"/>
                <w:sz w:val="13"/>
                <w:szCs w:val="13"/>
              </w:rPr>
            </w:pPr>
            <w:r w:rsidRPr="00656766">
              <w:rPr>
                <w:rFonts w:ascii="Century Gothic" w:hAnsi="Century Gothic"/>
                <w:sz w:val="13"/>
                <w:szCs w:val="13"/>
              </w:rPr>
              <w:t xml:space="preserve">Se pone a consideración por la Directora General, los acuerdos propuestos por la Comisión Asistencial. </w:t>
            </w:r>
            <w:r w:rsidRPr="00656766">
              <w:rPr>
                <w:rFonts w:ascii="Century Gothic" w:hAnsi="Century Gothic"/>
                <w:b/>
                <w:sz w:val="13"/>
                <w:szCs w:val="13"/>
              </w:rPr>
              <w:t>Acuerdo</w:t>
            </w:r>
            <w:r w:rsidRPr="00656766">
              <w:rPr>
                <w:rFonts w:ascii="Century Gothic" w:hAnsi="Century Gothic"/>
                <w:sz w:val="13"/>
                <w:szCs w:val="13"/>
              </w:rPr>
              <w:t xml:space="preserve">.- Se quedando como sigue: </w:t>
            </w:r>
          </w:p>
          <w:p w:rsidR="00664CE1" w:rsidRPr="00656766" w:rsidRDefault="00664CE1" w:rsidP="00664CE1">
            <w:pPr>
              <w:contextualSpacing/>
              <w:rPr>
                <w:rFonts w:ascii="Century Gothic" w:hAnsi="Century Gothic"/>
                <w:b/>
                <w:sz w:val="13"/>
                <w:szCs w:val="13"/>
              </w:rPr>
            </w:pPr>
          </w:p>
          <w:p w:rsidR="00664CE1" w:rsidRPr="00656766" w:rsidRDefault="00664CE1" w:rsidP="00664CE1">
            <w:pPr>
              <w:pStyle w:val="Prrafodelista"/>
              <w:numPr>
                <w:ilvl w:val="0"/>
                <w:numId w:val="18"/>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b/>
                <w:sz w:val="13"/>
                <w:szCs w:val="13"/>
              </w:rPr>
              <w:t>SOLICITUDES DE RECONOCIMIENTO DE ASOCIACIONES CIVILES COMO INSTITUCIONES DE ASISTENCIA SOCIAL PRIVADA</w:t>
            </w:r>
            <w:r w:rsidRPr="00656766">
              <w:rPr>
                <w:rFonts w:ascii="Century Gothic" w:eastAsia="Arial Unicode MS" w:hAnsi="Century Gothic" w:cs="Arial Unicode MS"/>
                <w:sz w:val="13"/>
                <w:szCs w:val="13"/>
              </w:rPr>
              <w:t xml:space="preserve">, se da cuenta del resultado de los dictámenes de las visitas institucionales realizadas por la Jefatura de Atención y Supervisión a Organismos Reconocidos, así como de las valoraciones jurídicas realizadas a los proyectos de acta constitutiva y/o testimonio público analizados por el área de la Secretaría y Procuraduría Jurídica. </w:t>
            </w:r>
            <w:r w:rsidRPr="00656766">
              <w:rPr>
                <w:rFonts w:ascii="Century Gothic" w:eastAsia="Arial Unicode MS" w:hAnsi="Century Gothic" w:cs="Arial Unicode MS"/>
                <w:b/>
                <w:sz w:val="13"/>
                <w:szCs w:val="13"/>
                <w:u w:val="single"/>
              </w:rPr>
              <w:t>Propuesta de Acuerdo</w:t>
            </w:r>
            <w:r w:rsidRPr="00656766">
              <w:rPr>
                <w:rFonts w:ascii="Century Gothic" w:eastAsia="Arial Unicode MS" w:hAnsi="Century Gothic" w:cs="Arial Unicode MS"/>
                <w:sz w:val="13"/>
                <w:szCs w:val="13"/>
              </w:rPr>
              <w:t>: Se aprueban en términos los artículos 172 y 173 del Código Civil del Estado de Jalisco y 2° fracción III, 54, 55 fracción X, 62 fracción XVI y XVII, 66 fracción X, 69 fracción II y IX, 90, 92, 93 y 95 del Código de Asistencia Social del Estado de Jalisco, siendo:</w:t>
            </w:r>
          </w:p>
          <w:tbl>
            <w:tblPr>
              <w:tblW w:w="4962" w:type="dxa"/>
              <w:tblInd w:w="1204" w:type="dxa"/>
              <w:tblCellMar>
                <w:left w:w="70" w:type="dxa"/>
                <w:right w:w="70" w:type="dxa"/>
              </w:tblCellMar>
              <w:tblLook w:val="04A0" w:firstRow="1" w:lastRow="0" w:firstColumn="1" w:lastColumn="0" w:noHBand="0" w:noVBand="1"/>
            </w:tblPr>
            <w:tblGrid>
              <w:gridCol w:w="993"/>
              <w:gridCol w:w="3969"/>
            </w:tblGrid>
            <w:tr w:rsidR="00664CE1" w:rsidRPr="00656766" w:rsidTr="00B05188">
              <w:trPr>
                <w:trHeight w:val="300"/>
              </w:trPr>
              <w:tc>
                <w:tcPr>
                  <w:tcW w:w="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1</w:t>
                  </w:r>
                </w:p>
              </w:tc>
              <w:tc>
                <w:tcPr>
                  <w:tcW w:w="3969" w:type="dxa"/>
                  <w:tcBorders>
                    <w:top w:val="single" w:sz="8" w:space="0" w:color="auto"/>
                    <w:left w:val="nil"/>
                    <w:bottom w:val="single" w:sz="4" w:space="0" w:color="auto"/>
                    <w:right w:val="single" w:sz="8" w:space="0" w:color="auto"/>
                  </w:tcBorders>
                  <w:shd w:val="clear" w:color="auto" w:fill="auto"/>
                  <w:noWrap/>
                  <w:vAlign w:val="bottom"/>
                  <w:hideMark/>
                </w:tcPr>
                <w:p w:rsidR="00664CE1" w:rsidRPr="00656766" w:rsidRDefault="00664CE1" w:rsidP="00B05188">
                  <w:pPr>
                    <w:spacing w:after="0" w:line="240" w:lineRule="auto"/>
                    <w:jc w:val="both"/>
                    <w:rPr>
                      <w:rFonts w:ascii="Century Gothic" w:eastAsia="Times New Roman" w:hAnsi="Century Gothic" w:cs="Arial"/>
                      <w:bCs/>
                      <w:color w:val="000000"/>
                      <w:sz w:val="13"/>
                      <w:szCs w:val="13"/>
                      <w:lang w:eastAsia="es-MX"/>
                    </w:rPr>
                  </w:pPr>
                  <w:r w:rsidRPr="00656766">
                    <w:rPr>
                      <w:rFonts w:ascii="Century Gothic" w:eastAsia="Times New Roman" w:hAnsi="Century Gothic" w:cs="Arial"/>
                      <w:bCs/>
                      <w:color w:val="000000"/>
                      <w:sz w:val="13"/>
                      <w:szCs w:val="13"/>
                      <w:lang w:eastAsia="es-MX"/>
                    </w:rPr>
                    <w:t>FUNDACIÓN CETEN PARA LA VIDA, A. C.</w:t>
                  </w:r>
                </w:p>
              </w:tc>
            </w:tr>
            <w:tr w:rsidR="00664CE1" w:rsidRPr="00656766" w:rsidTr="00B05188">
              <w:trPr>
                <w:trHeight w:val="300"/>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2</w:t>
                  </w:r>
                </w:p>
              </w:tc>
              <w:tc>
                <w:tcPr>
                  <w:tcW w:w="3969" w:type="dxa"/>
                  <w:tcBorders>
                    <w:top w:val="nil"/>
                    <w:left w:val="nil"/>
                    <w:bottom w:val="single" w:sz="4" w:space="0" w:color="auto"/>
                    <w:right w:val="single" w:sz="8" w:space="0" w:color="auto"/>
                  </w:tcBorders>
                  <w:shd w:val="clear" w:color="auto" w:fill="auto"/>
                  <w:noWrap/>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CORAZONES LEALES, A. C.</w:t>
                  </w:r>
                </w:p>
              </w:tc>
            </w:tr>
            <w:tr w:rsidR="00664CE1" w:rsidRPr="00656766" w:rsidTr="00B05188">
              <w:trPr>
                <w:trHeight w:val="300"/>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3</w:t>
                  </w:r>
                </w:p>
              </w:tc>
              <w:tc>
                <w:tcPr>
                  <w:tcW w:w="3969" w:type="dxa"/>
                  <w:tcBorders>
                    <w:top w:val="nil"/>
                    <w:left w:val="nil"/>
                    <w:bottom w:val="single" w:sz="4" w:space="0" w:color="auto"/>
                    <w:right w:val="single" w:sz="8" w:space="0" w:color="auto"/>
                  </w:tcBorders>
                  <w:shd w:val="clear" w:color="auto" w:fill="auto"/>
                  <w:noWrap/>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PROMOCION Y SERVICIO REFUGIO DE PECADORES, A. C.</w:t>
                  </w:r>
                </w:p>
              </w:tc>
            </w:tr>
            <w:tr w:rsidR="00664CE1" w:rsidRPr="00656766" w:rsidTr="00B05188">
              <w:trPr>
                <w:trHeight w:val="300"/>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4</w:t>
                  </w:r>
                </w:p>
              </w:tc>
              <w:tc>
                <w:tcPr>
                  <w:tcW w:w="3969" w:type="dxa"/>
                  <w:tcBorders>
                    <w:top w:val="nil"/>
                    <w:left w:val="nil"/>
                    <w:bottom w:val="single" w:sz="4" w:space="0" w:color="auto"/>
                    <w:right w:val="single" w:sz="8" w:space="0" w:color="auto"/>
                  </w:tcBorders>
                  <w:shd w:val="clear" w:color="auto" w:fill="auto"/>
                  <w:noWrap/>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DANDO UNA LUZ,  A. C. </w:t>
                  </w:r>
                </w:p>
              </w:tc>
            </w:tr>
            <w:tr w:rsidR="00664CE1" w:rsidRPr="00656766" w:rsidTr="00B05188">
              <w:trPr>
                <w:trHeight w:val="285"/>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5</w:t>
                  </w:r>
                </w:p>
              </w:tc>
              <w:tc>
                <w:tcPr>
                  <w:tcW w:w="3969" w:type="dxa"/>
                  <w:tcBorders>
                    <w:top w:val="nil"/>
                    <w:left w:val="nil"/>
                    <w:bottom w:val="single" w:sz="4" w:space="0" w:color="auto"/>
                    <w:right w:val="single" w:sz="8" w:space="0" w:color="auto"/>
                  </w:tcBorders>
                  <w:shd w:val="clear" w:color="auto" w:fill="auto"/>
                  <w:noWrap/>
                  <w:vAlign w:val="bottom"/>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MEXICAAM, A. C.</w:t>
                  </w:r>
                </w:p>
              </w:tc>
            </w:tr>
            <w:tr w:rsidR="00664CE1" w:rsidRPr="00656766" w:rsidTr="00B05188">
              <w:trPr>
                <w:trHeight w:val="285"/>
              </w:trPr>
              <w:tc>
                <w:tcPr>
                  <w:tcW w:w="993"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6</w:t>
                  </w:r>
                </w:p>
              </w:tc>
              <w:tc>
                <w:tcPr>
                  <w:tcW w:w="3969" w:type="dxa"/>
                  <w:tcBorders>
                    <w:top w:val="nil"/>
                    <w:left w:val="nil"/>
                    <w:bottom w:val="single" w:sz="4" w:space="0" w:color="auto"/>
                    <w:right w:val="single" w:sz="8" w:space="0" w:color="auto"/>
                  </w:tcBorders>
                  <w:shd w:val="clear" w:color="auto" w:fill="auto"/>
                  <w:noWrap/>
                  <w:vAlign w:val="bottom"/>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FRATERNIDAD RIVORIENSE, A. C.</w:t>
                  </w:r>
                </w:p>
              </w:tc>
            </w:tr>
            <w:tr w:rsidR="00664CE1" w:rsidRPr="00656766" w:rsidTr="00B05188">
              <w:trPr>
                <w:trHeight w:val="540"/>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7</w:t>
                  </w:r>
                </w:p>
              </w:tc>
              <w:tc>
                <w:tcPr>
                  <w:tcW w:w="3969" w:type="dxa"/>
                  <w:tcBorders>
                    <w:top w:val="nil"/>
                    <w:left w:val="nil"/>
                    <w:bottom w:val="single" w:sz="8"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PATRONATO DEL INSTITUTO DERMATOLOGICO DEL ESTADO DE JALISCO DR. JOSE BARBA RUBIO, A. C.</w:t>
                  </w:r>
                </w:p>
              </w:tc>
            </w:tr>
          </w:tbl>
          <w:p w:rsidR="00664CE1" w:rsidRPr="00656766" w:rsidRDefault="00664CE1" w:rsidP="00664CE1">
            <w:pPr>
              <w:contextualSpacing/>
              <w:jc w:val="both"/>
              <w:rPr>
                <w:rFonts w:ascii="Century Gothic" w:eastAsia="Arial Unicode MS" w:hAnsi="Century Gothic" w:cs="Arial Unicode MS"/>
                <w:sz w:val="13"/>
                <w:szCs w:val="13"/>
              </w:rPr>
            </w:pPr>
          </w:p>
          <w:p w:rsidR="00664CE1" w:rsidRPr="00656766" w:rsidRDefault="00664CE1" w:rsidP="00664CE1">
            <w:pPr>
              <w:pStyle w:val="Prrafodelista"/>
              <w:numPr>
                <w:ilvl w:val="0"/>
                <w:numId w:val="18"/>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b/>
                <w:sz w:val="13"/>
                <w:szCs w:val="13"/>
              </w:rPr>
              <w:t>RENOVACIÓN DE RECONOCIMIENTO UNA INSTITUCION DE ASISTENCIA SOCIAL PRIVADA</w:t>
            </w:r>
            <w:r w:rsidRPr="00656766">
              <w:rPr>
                <w:rFonts w:ascii="Century Gothic" w:eastAsia="Arial Unicode MS" w:hAnsi="Century Gothic" w:cs="Arial Unicode MS"/>
                <w:sz w:val="13"/>
                <w:szCs w:val="13"/>
              </w:rPr>
              <w:t xml:space="preserve">, se da cuenta del resultado del REPORTE de la visita institucional realizada por la Jefatura de Atención y Supervisión a Organismos Reconocidos, </w:t>
            </w:r>
            <w:r w:rsidRPr="00656766">
              <w:rPr>
                <w:rFonts w:ascii="Century Gothic" w:eastAsia="Arial Unicode MS" w:hAnsi="Century Gothic" w:cs="Arial Unicode MS"/>
                <w:b/>
                <w:sz w:val="13"/>
                <w:szCs w:val="13"/>
                <w:u w:val="single"/>
              </w:rPr>
              <w:t>Propuesta de Acuerdo</w:t>
            </w:r>
            <w:r w:rsidRPr="00656766">
              <w:rPr>
                <w:rFonts w:ascii="Century Gothic" w:eastAsia="Arial Unicode MS" w:hAnsi="Century Gothic" w:cs="Arial Unicode MS"/>
                <w:sz w:val="13"/>
                <w:szCs w:val="13"/>
              </w:rPr>
              <w:t>: Se aprueba en términos los artículos 172 y 173 del Código Civil del Estado de Jalisco y 2° fracción III, 54, 55 fracción X, 62 fracción XVI y XVII, 66 fracción X, 69 fracción II y IX, 90, 92, 93 y 95 del Código de Asistencia Social del Estado de Jalisco, siendo:</w:t>
            </w:r>
          </w:p>
          <w:p w:rsidR="00664CE1" w:rsidRPr="00656766" w:rsidRDefault="00664CE1" w:rsidP="00664CE1">
            <w:pPr>
              <w:contextualSpacing/>
              <w:jc w:val="both"/>
              <w:rPr>
                <w:rFonts w:ascii="Century Gothic" w:eastAsia="Arial Unicode MS" w:hAnsi="Century Gothic" w:cs="Arial Unicode MS"/>
                <w:sz w:val="13"/>
                <w:szCs w:val="13"/>
              </w:rPr>
            </w:pPr>
          </w:p>
          <w:tbl>
            <w:tblPr>
              <w:tblW w:w="4962" w:type="dxa"/>
              <w:tblInd w:w="1204" w:type="dxa"/>
              <w:tblCellMar>
                <w:left w:w="70" w:type="dxa"/>
                <w:right w:w="70" w:type="dxa"/>
              </w:tblCellMar>
              <w:tblLook w:val="04A0" w:firstRow="1" w:lastRow="0" w:firstColumn="1" w:lastColumn="0" w:noHBand="0" w:noVBand="1"/>
            </w:tblPr>
            <w:tblGrid>
              <w:gridCol w:w="1418"/>
              <w:gridCol w:w="3544"/>
            </w:tblGrid>
            <w:tr w:rsidR="00664CE1" w:rsidRPr="00656766" w:rsidTr="00B05188">
              <w:trPr>
                <w:trHeight w:val="270"/>
              </w:trPr>
              <w:tc>
                <w:tcPr>
                  <w:tcW w:w="1418" w:type="dxa"/>
                  <w:tcBorders>
                    <w:top w:val="single" w:sz="8" w:space="0" w:color="auto"/>
                    <w:left w:val="single" w:sz="8" w:space="0" w:color="auto"/>
                    <w:bottom w:val="single" w:sz="4" w:space="0" w:color="auto"/>
                    <w:right w:val="single" w:sz="8" w:space="0" w:color="auto"/>
                  </w:tcBorders>
                  <w:shd w:val="clear" w:color="auto" w:fill="auto"/>
                  <w:vAlign w:val="center"/>
                </w:tcPr>
                <w:p w:rsidR="00664CE1" w:rsidRPr="00656766" w:rsidRDefault="00664CE1" w:rsidP="00B05188">
                  <w:pPr>
                    <w:spacing w:after="0" w:line="240" w:lineRule="auto"/>
                    <w:jc w:val="center"/>
                    <w:rPr>
                      <w:rFonts w:ascii="Century Gothic" w:eastAsia="Times New Roman" w:hAnsi="Century Gothic" w:cs="Arial"/>
                      <w:b/>
                      <w:bCs/>
                      <w:sz w:val="13"/>
                      <w:szCs w:val="13"/>
                      <w:lang w:eastAsia="es-MX"/>
                    </w:rPr>
                  </w:pPr>
                  <w:r w:rsidRPr="00656766">
                    <w:rPr>
                      <w:rFonts w:ascii="Century Gothic" w:eastAsia="Times New Roman" w:hAnsi="Century Gothic" w:cs="Arial"/>
                      <w:b/>
                      <w:bCs/>
                      <w:sz w:val="13"/>
                      <w:szCs w:val="13"/>
                      <w:lang w:eastAsia="es-MX"/>
                    </w:rPr>
                    <w:t>Clave única</w:t>
                  </w:r>
                </w:p>
              </w:tc>
              <w:tc>
                <w:tcPr>
                  <w:tcW w:w="3544" w:type="dxa"/>
                  <w:tcBorders>
                    <w:top w:val="single" w:sz="8" w:space="0" w:color="auto"/>
                    <w:left w:val="nil"/>
                    <w:bottom w:val="single" w:sz="4" w:space="0" w:color="auto"/>
                    <w:right w:val="single" w:sz="8" w:space="0" w:color="auto"/>
                  </w:tcBorders>
                  <w:shd w:val="clear" w:color="auto" w:fill="auto"/>
                  <w:vAlign w:val="center"/>
                </w:tcPr>
                <w:p w:rsidR="00664CE1" w:rsidRPr="00656766" w:rsidRDefault="00664CE1" w:rsidP="00B05188">
                  <w:pPr>
                    <w:spacing w:after="0" w:line="240" w:lineRule="auto"/>
                    <w:rPr>
                      <w:rFonts w:ascii="Century Gothic" w:eastAsia="Times New Roman" w:hAnsi="Century Gothic" w:cs="Arial"/>
                      <w:b/>
                      <w:bCs/>
                      <w:sz w:val="13"/>
                      <w:szCs w:val="13"/>
                      <w:lang w:eastAsia="es-MX"/>
                    </w:rPr>
                  </w:pPr>
                  <w:r w:rsidRPr="00656766">
                    <w:rPr>
                      <w:rFonts w:ascii="Century Gothic" w:eastAsia="Times New Roman" w:hAnsi="Century Gothic" w:cs="Arial"/>
                      <w:b/>
                      <w:bCs/>
                      <w:sz w:val="13"/>
                      <w:szCs w:val="13"/>
                      <w:lang w:eastAsia="es-MX"/>
                    </w:rPr>
                    <w:t>Institución</w:t>
                  </w:r>
                </w:p>
              </w:tc>
            </w:tr>
            <w:tr w:rsidR="00664CE1" w:rsidRPr="00656766" w:rsidTr="00B05188">
              <w:trPr>
                <w:trHeight w:val="270"/>
              </w:trPr>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1.160</w:t>
                  </w:r>
                </w:p>
              </w:tc>
              <w:tc>
                <w:tcPr>
                  <w:tcW w:w="3544" w:type="dxa"/>
                  <w:tcBorders>
                    <w:top w:val="single" w:sz="8" w:space="0" w:color="auto"/>
                    <w:left w:val="nil"/>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FUNDACIÓN EMMANUEL GUADALAJARA, A. C.   </w:t>
                  </w:r>
                </w:p>
              </w:tc>
            </w:tr>
            <w:tr w:rsidR="00664CE1" w:rsidRPr="00656766" w:rsidTr="00B05188">
              <w:trPr>
                <w:trHeight w:val="270"/>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1.161</w:t>
                  </w:r>
                </w:p>
              </w:tc>
              <w:tc>
                <w:tcPr>
                  <w:tcW w:w="3544" w:type="dxa"/>
                  <w:tcBorders>
                    <w:top w:val="nil"/>
                    <w:left w:val="nil"/>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NIÑOS CON VISIÓN Y PROPÓSITO, A. C.</w:t>
                  </w:r>
                </w:p>
              </w:tc>
            </w:tr>
            <w:tr w:rsidR="00664CE1" w:rsidRPr="00656766" w:rsidTr="00B05188">
              <w:trPr>
                <w:trHeight w:val="270"/>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1.167</w:t>
                  </w:r>
                </w:p>
              </w:tc>
              <w:tc>
                <w:tcPr>
                  <w:tcW w:w="3544" w:type="dxa"/>
                  <w:tcBorders>
                    <w:top w:val="nil"/>
                    <w:left w:val="nil"/>
                    <w:bottom w:val="single" w:sz="4" w:space="0" w:color="auto"/>
                    <w:right w:val="single" w:sz="8" w:space="0" w:color="auto"/>
                  </w:tcBorders>
                  <w:shd w:val="clear" w:color="auto" w:fill="auto"/>
                  <w:noWrap/>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CASA HOGAR COMPASION, A. C.  </w:t>
                  </w:r>
                </w:p>
              </w:tc>
            </w:tr>
            <w:tr w:rsidR="00664CE1" w:rsidRPr="00656766" w:rsidTr="00B05188">
              <w:trPr>
                <w:trHeight w:val="270"/>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2.636</w:t>
                  </w:r>
                </w:p>
              </w:tc>
              <w:tc>
                <w:tcPr>
                  <w:tcW w:w="3544" w:type="dxa"/>
                  <w:tcBorders>
                    <w:top w:val="nil"/>
                    <w:left w:val="nil"/>
                    <w:bottom w:val="single" w:sz="4" w:space="0" w:color="auto"/>
                    <w:right w:val="single" w:sz="8" w:space="0" w:color="auto"/>
                  </w:tcBorders>
                  <w:shd w:val="clear" w:color="auto" w:fill="auto"/>
                  <w:noWrap/>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BENEDICTO XVI SER Y FAMILIA, A. C. </w:t>
                  </w:r>
                </w:p>
              </w:tc>
            </w:tr>
            <w:tr w:rsidR="00664CE1" w:rsidRPr="00656766" w:rsidTr="00B05188">
              <w:trPr>
                <w:trHeight w:val="270"/>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2.678</w:t>
                  </w:r>
                </w:p>
              </w:tc>
              <w:tc>
                <w:tcPr>
                  <w:tcW w:w="3544" w:type="dxa"/>
                  <w:tcBorders>
                    <w:top w:val="nil"/>
                    <w:left w:val="nil"/>
                    <w:bottom w:val="single" w:sz="4" w:space="0" w:color="auto"/>
                    <w:right w:val="single" w:sz="8" w:space="0" w:color="auto"/>
                  </w:tcBorders>
                  <w:shd w:val="clear" w:color="auto" w:fill="auto"/>
                  <w:noWrap/>
                  <w:vAlign w:val="bottom"/>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UNIENDO COMUNIDADES POR MEXICO, A. C.</w:t>
                  </w:r>
                </w:p>
              </w:tc>
            </w:tr>
            <w:tr w:rsidR="00664CE1" w:rsidRPr="00656766" w:rsidTr="00B05188">
              <w:trPr>
                <w:trHeight w:val="270"/>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lastRenderedPageBreak/>
                    <w:t>4.106</w:t>
                  </w:r>
                </w:p>
              </w:tc>
              <w:tc>
                <w:tcPr>
                  <w:tcW w:w="3544" w:type="dxa"/>
                  <w:tcBorders>
                    <w:top w:val="nil"/>
                    <w:left w:val="nil"/>
                    <w:bottom w:val="single" w:sz="4" w:space="0" w:color="auto"/>
                    <w:right w:val="single" w:sz="8" w:space="0" w:color="auto"/>
                  </w:tcBorders>
                  <w:shd w:val="clear" w:color="auto" w:fill="auto"/>
                  <w:noWrap/>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ASILO NUESTRA SEÑORA DE LA SALUD, A. C.  </w:t>
                  </w:r>
                </w:p>
              </w:tc>
            </w:tr>
            <w:tr w:rsidR="00664CE1" w:rsidRPr="00656766" w:rsidTr="00B05188">
              <w:trPr>
                <w:trHeight w:val="255"/>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5.162</w:t>
                  </w:r>
                </w:p>
              </w:tc>
              <w:tc>
                <w:tcPr>
                  <w:tcW w:w="3544" w:type="dxa"/>
                  <w:tcBorders>
                    <w:top w:val="nil"/>
                    <w:left w:val="nil"/>
                    <w:bottom w:val="single" w:sz="4" w:space="0" w:color="auto"/>
                    <w:right w:val="single" w:sz="8" w:space="0" w:color="auto"/>
                  </w:tcBorders>
                  <w:shd w:val="clear" w:color="auto" w:fill="auto"/>
                  <w:noWrap/>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CASA  HOGAR EL NUEVO ISRAEL, A. C. </w:t>
                  </w:r>
                </w:p>
              </w:tc>
            </w:tr>
            <w:tr w:rsidR="00664CE1" w:rsidRPr="00656766" w:rsidTr="00B05188">
              <w:trPr>
                <w:trHeight w:val="255"/>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5.268</w:t>
                  </w:r>
                </w:p>
              </w:tc>
              <w:tc>
                <w:tcPr>
                  <w:tcW w:w="3544" w:type="dxa"/>
                  <w:tcBorders>
                    <w:top w:val="nil"/>
                    <w:left w:val="nil"/>
                    <w:bottom w:val="single" w:sz="4" w:space="0" w:color="auto"/>
                    <w:right w:val="single" w:sz="8" w:space="0" w:color="auto"/>
                  </w:tcBorders>
                  <w:shd w:val="clear" w:color="auto" w:fill="auto"/>
                  <w:noWrap/>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TERAPIA INTEGRAL PARA NIÑOS CON AUTISMO, A. C.</w:t>
                  </w:r>
                </w:p>
              </w:tc>
            </w:tr>
            <w:tr w:rsidR="00664CE1" w:rsidRPr="00656766" w:rsidTr="00B05188">
              <w:trPr>
                <w:trHeight w:val="315"/>
              </w:trPr>
              <w:tc>
                <w:tcPr>
                  <w:tcW w:w="1418"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6.138</w:t>
                  </w:r>
                </w:p>
              </w:tc>
              <w:tc>
                <w:tcPr>
                  <w:tcW w:w="3544" w:type="dxa"/>
                  <w:tcBorders>
                    <w:top w:val="nil"/>
                    <w:left w:val="nil"/>
                    <w:bottom w:val="single" w:sz="4" w:space="0" w:color="auto"/>
                    <w:right w:val="single" w:sz="8" w:space="0" w:color="auto"/>
                  </w:tcBorders>
                  <w:shd w:val="clear" w:color="auto" w:fill="auto"/>
                  <w:noWrap/>
                  <w:vAlign w:val="bottom"/>
                  <w:hideMark/>
                </w:tcPr>
                <w:p w:rsidR="00664CE1" w:rsidRPr="00656766" w:rsidRDefault="00664CE1" w:rsidP="00B05188">
                  <w:pPr>
                    <w:spacing w:after="0" w:line="240" w:lineRule="auto"/>
                    <w:jc w:val="both"/>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ASOCIACIÓN PADRE LUIS TEZZA,  A. C.   </w:t>
                  </w:r>
                </w:p>
              </w:tc>
            </w:tr>
            <w:tr w:rsidR="00664CE1" w:rsidRPr="00656766" w:rsidTr="00B05188">
              <w:trPr>
                <w:trHeight w:val="31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6.185</w:t>
                  </w:r>
                </w:p>
              </w:tc>
              <w:tc>
                <w:tcPr>
                  <w:tcW w:w="3544" w:type="dxa"/>
                  <w:tcBorders>
                    <w:top w:val="nil"/>
                    <w:left w:val="nil"/>
                    <w:bottom w:val="single" w:sz="8" w:space="0" w:color="auto"/>
                    <w:right w:val="single" w:sz="8" w:space="0" w:color="auto"/>
                  </w:tcBorders>
                  <w:shd w:val="clear" w:color="auto" w:fill="auto"/>
                  <w:noWrap/>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ALAS DE LUZ, A. C. </w:t>
                  </w:r>
                </w:p>
              </w:tc>
            </w:tr>
          </w:tbl>
          <w:p w:rsidR="00664CE1" w:rsidRPr="00656766" w:rsidRDefault="00664CE1" w:rsidP="00664CE1">
            <w:pPr>
              <w:contextualSpacing/>
              <w:jc w:val="both"/>
              <w:rPr>
                <w:rFonts w:ascii="Century Gothic" w:eastAsia="Arial Unicode MS" w:hAnsi="Century Gothic" w:cs="Arial Unicode MS"/>
                <w:b/>
                <w:sz w:val="13"/>
                <w:szCs w:val="13"/>
              </w:rPr>
            </w:pPr>
          </w:p>
          <w:p w:rsidR="00664CE1" w:rsidRPr="00656766" w:rsidRDefault="00664CE1" w:rsidP="00664CE1">
            <w:pPr>
              <w:pStyle w:val="Prrafodelista"/>
              <w:numPr>
                <w:ilvl w:val="0"/>
                <w:numId w:val="18"/>
              </w:numPr>
              <w:spacing w:after="200" w:line="240" w:lineRule="auto"/>
              <w:jc w:val="both"/>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CANCELACIÓN DE RECONOCIMIENTO DE INSTITUCIONES DE ASISTENCIA SOCIAL PRIVADA</w:t>
            </w:r>
            <w:r w:rsidRPr="00656766">
              <w:rPr>
                <w:rFonts w:ascii="Century Gothic" w:eastAsia="Arial Unicode MS" w:hAnsi="Century Gothic" w:cs="Arial Unicode MS"/>
                <w:sz w:val="13"/>
                <w:szCs w:val="13"/>
              </w:rPr>
              <w:t xml:space="preserve">, se da cuenta del resultado de los REPORTES de las visitas institucionales realizadas por la Jefatura de Atención y Supervisión a Organismos Reconocidos, </w:t>
            </w:r>
            <w:r w:rsidRPr="00656766">
              <w:rPr>
                <w:rFonts w:ascii="Century Gothic" w:eastAsia="Arial Unicode MS" w:hAnsi="Century Gothic" w:cs="Arial Unicode MS"/>
                <w:b/>
                <w:sz w:val="13"/>
                <w:szCs w:val="13"/>
                <w:u w:val="single"/>
              </w:rPr>
              <w:t>Propuesta de Acuerdo</w:t>
            </w:r>
            <w:r w:rsidRPr="00656766">
              <w:rPr>
                <w:rFonts w:ascii="Century Gothic" w:eastAsia="Arial Unicode MS" w:hAnsi="Century Gothic" w:cs="Arial Unicode MS"/>
                <w:sz w:val="13"/>
                <w:szCs w:val="13"/>
              </w:rPr>
              <w:t>: Se aprueban en términos los artículos 172 y 173 del Código Civil del Estado de Jalisco y 2° fracción III, 54, 55 fracción X, 62 fracción XVI y XVII, 66 fracción X, 69 fracción II y IX, 90, 92, 93 y 95 del Código de Asistencia Social del Estado de Jalisco, siendo:</w:t>
            </w:r>
            <w:r w:rsidRPr="00656766">
              <w:rPr>
                <w:rFonts w:ascii="Century Gothic" w:eastAsia="Arial Unicode MS" w:hAnsi="Century Gothic" w:cs="Arial Unicode MS"/>
                <w:b/>
                <w:sz w:val="13"/>
                <w:szCs w:val="13"/>
              </w:rPr>
              <w:t xml:space="preserve"> </w:t>
            </w:r>
          </w:p>
          <w:tbl>
            <w:tblPr>
              <w:tblW w:w="4962" w:type="dxa"/>
              <w:tblInd w:w="1204" w:type="dxa"/>
              <w:tblCellMar>
                <w:left w:w="70" w:type="dxa"/>
                <w:right w:w="70" w:type="dxa"/>
              </w:tblCellMar>
              <w:tblLook w:val="04A0" w:firstRow="1" w:lastRow="0" w:firstColumn="1" w:lastColumn="0" w:noHBand="0" w:noVBand="1"/>
            </w:tblPr>
            <w:tblGrid>
              <w:gridCol w:w="1701"/>
              <w:gridCol w:w="3261"/>
            </w:tblGrid>
            <w:tr w:rsidR="00664CE1" w:rsidRPr="00656766" w:rsidTr="00B05188">
              <w:trPr>
                <w:trHeight w:val="315"/>
              </w:trPr>
              <w:tc>
                <w:tcPr>
                  <w:tcW w:w="1701" w:type="dxa"/>
                  <w:tcBorders>
                    <w:top w:val="single" w:sz="8" w:space="0" w:color="auto"/>
                    <w:left w:val="single" w:sz="8" w:space="0" w:color="auto"/>
                    <w:bottom w:val="single" w:sz="4" w:space="0" w:color="auto"/>
                    <w:right w:val="single" w:sz="8" w:space="0" w:color="auto"/>
                  </w:tcBorders>
                  <w:shd w:val="clear" w:color="auto" w:fill="auto"/>
                  <w:vAlign w:val="center"/>
                </w:tcPr>
                <w:p w:rsidR="00664CE1" w:rsidRPr="00656766" w:rsidRDefault="00664CE1" w:rsidP="00B05188">
                  <w:pPr>
                    <w:spacing w:after="0" w:line="240" w:lineRule="auto"/>
                    <w:jc w:val="center"/>
                    <w:rPr>
                      <w:rFonts w:ascii="Century Gothic" w:eastAsia="Times New Roman" w:hAnsi="Century Gothic" w:cs="Arial"/>
                      <w:b/>
                      <w:bCs/>
                      <w:sz w:val="13"/>
                      <w:szCs w:val="13"/>
                      <w:lang w:eastAsia="es-MX"/>
                    </w:rPr>
                  </w:pPr>
                  <w:r w:rsidRPr="00656766">
                    <w:rPr>
                      <w:rFonts w:ascii="Century Gothic" w:eastAsia="Times New Roman" w:hAnsi="Century Gothic" w:cs="Arial"/>
                      <w:b/>
                      <w:bCs/>
                      <w:sz w:val="13"/>
                      <w:szCs w:val="13"/>
                      <w:lang w:eastAsia="es-MX"/>
                    </w:rPr>
                    <w:t>Clave única</w:t>
                  </w:r>
                </w:p>
              </w:tc>
              <w:tc>
                <w:tcPr>
                  <w:tcW w:w="3261" w:type="dxa"/>
                  <w:tcBorders>
                    <w:top w:val="single" w:sz="8" w:space="0" w:color="auto"/>
                    <w:left w:val="nil"/>
                    <w:bottom w:val="single" w:sz="4" w:space="0" w:color="auto"/>
                    <w:right w:val="single" w:sz="8" w:space="0" w:color="auto"/>
                  </w:tcBorders>
                  <w:shd w:val="clear" w:color="auto" w:fill="auto"/>
                  <w:vAlign w:val="center"/>
                </w:tcPr>
                <w:p w:rsidR="00664CE1" w:rsidRPr="00656766" w:rsidRDefault="00664CE1" w:rsidP="00B05188">
                  <w:pPr>
                    <w:spacing w:after="0" w:line="240" w:lineRule="auto"/>
                    <w:rPr>
                      <w:rFonts w:ascii="Century Gothic" w:eastAsia="Times New Roman" w:hAnsi="Century Gothic" w:cs="Arial"/>
                      <w:b/>
                      <w:bCs/>
                      <w:sz w:val="13"/>
                      <w:szCs w:val="13"/>
                      <w:lang w:eastAsia="es-MX"/>
                    </w:rPr>
                  </w:pPr>
                  <w:r w:rsidRPr="00656766">
                    <w:rPr>
                      <w:rFonts w:ascii="Century Gothic" w:eastAsia="Times New Roman" w:hAnsi="Century Gothic" w:cs="Arial"/>
                      <w:b/>
                      <w:bCs/>
                      <w:sz w:val="13"/>
                      <w:szCs w:val="13"/>
                      <w:lang w:eastAsia="es-MX"/>
                    </w:rPr>
                    <w:t>Institución para cancelación:</w:t>
                  </w:r>
                </w:p>
              </w:tc>
            </w:tr>
            <w:tr w:rsidR="00664CE1" w:rsidRPr="00656766" w:rsidTr="00B05188">
              <w:trPr>
                <w:trHeight w:val="315"/>
              </w:trPr>
              <w:tc>
                <w:tcPr>
                  <w:tcW w:w="17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2.646</w:t>
                  </w:r>
                </w:p>
              </w:tc>
              <w:tc>
                <w:tcPr>
                  <w:tcW w:w="3261" w:type="dxa"/>
                  <w:tcBorders>
                    <w:top w:val="single" w:sz="8" w:space="0" w:color="auto"/>
                    <w:left w:val="nil"/>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val="en-US" w:eastAsia="es-MX"/>
                    </w:rPr>
                  </w:pPr>
                  <w:r w:rsidRPr="00656766">
                    <w:rPr>
                      <w:rFonts w:ascii="Century Gothic" w:eastAsia="Times New Roman" w:hAnsi="Century Gothic" w:cs="Arial"/>
                      <w:bCs/>
                      <w:sz w:val="13"/>
                      <w:szCs w:val="13"/>
                      <w:lang w:val="en-US" w:eastAsia="es-MX"/>
                    </w:rPr>
                    <w:t xml:space="preserve">LAKESIDE ASSISTANCE GROUP, A. C.   </w:t>
                  </w:r>
                </w:p>
              </w:tc>
            </w:tr>
            <w:tr w:rsidR="00664CE1" w:rsidRPr="00656766" w:rsidTr="00B05188">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5.178</w:t>
                  </w:r>
                </w:p>
              </w:tc>
              <w:tc>
                <w:tcPr>
                  <w:tcW w:w="3261" w:type="dxa"/>
                  <w:tcBorders>
                    <w:top w:val="nil"/>
                    <w:left w:val="nil"/>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FUNDACIÓN MEXICANA PARA LA ESCLEROSIS MÚLTIPLE, A. C. </w:t>
                  </w:r>
                </w:p>
              </w:tc>
            </w:tr>
            <w:tr w:rsidR="00664CE1" w:rsidRPr="00656766" w:rsidTr="00B05188">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5.217</w:t>
                  </w:r>
                </w:p>
              </w:tc>
              <w:tc>
                <w:tcPr>
                  <w:tcW w:w="3261" w:type="dxa"/>
                  <w:tcBorders>
                    <w:top w:val="nil"/>
                    <w:left w:val="nil"/>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CENTRO DE ATENCIÓN TERAPEUTICA E INVESTIGACIÓN EDUCATIVA, A. C. </w:t>
                  </w:r>
                </w:p>
              </w:tc>
            </w:tr>
            <w:tr w:rsidR="00664CE1" w:rsidRPr="00656766" w:rsidTr="00B05188">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5.212</w:t>
                  </w:r>
                </w:p>
              </w:tc>
              <w:tc>
                <w:tcPr>
                  <w:tcW w:w="3261" w:type="dxa"/>
                  <w:tcBorders>
                    <w:top w:val="nil"/>
                    <w:left w:val="nil"/>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CENTRO DE EQUITACIÓN TERAPÉUTICA EL LIMÓN, A. C.      </w:t>
                  </w:r>
                </w:p>
              </w:tc>
            </w:tr>
            <w:tr w:rsidR="00664CE1" w:rsidRPr="00656766" w:rsidTr="00B05188">
              <w:trPr>
                <w:trHeight w:val="480"/>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5.225</w:t>
                  </w:r>
                </w:p>
              </w:tc>
              <w:tc>
                <w:tcPr>
                  <w:tcW w:w="3261" w:type="dxa"/>
                  <w:tcBorders>
                    <w:top w:val="nil"/>
                    <w:left w:val="nil"/>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GRUPO JÓVENES TEPATITLAN ALCOHÓLICOS Y DROGADICTOS ANÓNIMOS DE SERVICIOS GRATUITOS, A. C. </w:t>
                  </w:r>
                </w:p>
              </w:tc>
            </w:tr>
            <w:tr w:rsidR="00664CE1" w:rsidRPr="00656766" w:rsidTr="00B05188">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5.295</w:t>
                  </w:r>
                </w:p>
              </w:tc>
              <w:tc>
                <w:tcPr>
                  <w:tcW w:w="3261" w:type="dxa"/>
                  <w:tcBorders>
                    <w:top w:val="nil"/>
                    <w:left w:val="nil"/>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FAMILIAS EXTRAORDINARIAS, A. C. </w:t>
                  </w:r>
                </w:p>
              </w:tc>
            </w:tr>
            <w:tr w:rsidR="00664CE1" w:rsidRPr="00656766" w:rsidTr="00B05188">
              <w:trPr>
                <w:trHeight w:val="315"/>
              </w:trPr>
              <w:tc>
                <w:tcPr>
                  <w:tcW w:w="1701" w:type="dxa"/>
                  <w:tcBorders>
                    <w:top w:val="nil"/>
                    <w:left w:val="single" w:sz="8" w:space="0" w:color="auto"/>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5.369</w:t>
                  </w:r>
                </w:p>
              </w:tc>
              <w:tc>
                <w:tcPr>
                  <w:tcW w:w="3261" w:type="dxa"/>
                  <w:tcBorders>
                    <w:top w:val="nil"/>
                    <w:left w:val="nil"/>
                    <w:bottom w:val="single" w:sz="4"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 xml:space="preserve">IMPULSARTE GUADALAJARA,  A. C. </w:t>
                  </w:r>
                </w:p>
              </w:tc>
            </w:tr>
            <w:tr w:rsidR="00664CE1" w:rsidRPr="00656766" w:rsidTr="00B05188">
              <w:trPr>
                <w:trHeight w:val="30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664CE1" w:rsidRPr="00656766" w:rsidRDefault="00664CE1" w:rsidP="00B05188">
                  <w:pPr>
                    <w:spacing w:after="0" w:line="240" w:lineRule="auto"/>
                    <w:jc w:val="center"/>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6.212</w:t>
                  </w:r>
                </w:p>
              </w:tc>
              <w:tc>
                <w:tcPr>
                  <w:tcW w:w="3261" w:type="dxa"/>
                  <w:tcBorders>
                    <w:top w:val="nil"/>
                    <w:left w:val="nil"/>
                    <w:bottom w:val="single" w:sz="8" w:space="0" w:color="auto"/>
                    <w:right w:val="single" w:sz="8" w:space="0" w:color="auto"/>
                  </w:tcBorders>
                  <w:shd w:val="clear" w:color="auto" w:fill="auto"/>
                  <w:vAlign w:val="center"/>
                  <w:hideMark/>
                </w:tcPr>
                <w:p w:rsidR="00664CE1" w:rsidRPr="00656766" w:rsidRDefault="00664CE1" w:rsidP="00B05188">
                  <w:pPr>
                    <w:spacing w:after="0" w:line="240" w:lineRule="auto"/>
                    <w:rPr>
                      <w:rFonts w:ascii="Century Gothic" w:eastAsia="Times New Roman" w:hAnsi="Century Gothic" w:cs="Arial"/>
                      <w:bCs/>
                      <w:sz w:val="13"/>
                      <w:szCs w:val="13"/>
                      <w:lang w:eastAsia="es-MX"/>
                    </w:rPr>
                  </w:pPr>
                  <w:r w:rsidRPr="00656766">
                    <w:rPr>
                      <w:rFonts w:ascii="Century Gothic" w:eastAsia="Times New Roman" w:hAnsi="Century Gothic" w:cs="Arial"/>
                      <w:bCs/>
                      <w:sz w:val="13"/>
                      <w:szCs w:val="13"/>
                      <w:lang w:eastAsia="es-MX"/>
                    </w:rPr>
                    <w:t>FUNDACIÓN CNACER, A. C.</w:t>
                  </w:r>
                </w:p>
              </w:tc>
            </w:tr>
          </w:tbl>
          <w:p w:rsidR="00664CE1" w:rsidRPr="00656766" w:rsidRDefault="00664CE1" w:rsidP="00664CE1">
            <w:pPr>
              <w:contextualSpacing/>
              <w:jc w:val="both"/>
              <w:rPr>
                <w:rFonts w:ascii="Century Gothic" w:eastAsia="Arial Unicode MS" w:hAnsi="Century Gothic" w:cs="Arial Unicode MS"/>
                <w:b/>
                <w:sz w:val="13"/>
                <w:szCs w:val="13"/>
              </w:rPr>
            </w:pPr>
          </w:p>
          <w:p w:rsidR="00664CE1" w:rsidRPr="00656766" w:rsidRDefault="00664CE1" w:rsidP="00664CE1">
            <w:pPr>
              <w:ind w:left="1080"/>
              <w:contextualSpacing/>
              <w:jc w:val="both"/>
              <w:rPr>
                <w:rFonts w:ascii="Century Gothic" w:eastAsia="Arial Unicode MS" w:hAnsi="Century Gothic" w:cs="Arial Unicode MS"/>
                <w:b/>
                <w:sz w:val="13"/>
                <w:szCs w:val="13"/>
              </w:rPr>
            </w:pPr>
            <w:r w:rsidRPr="00656766">
              <w:rPr>
                <w:rFonts w:ascii="Century Gothic" w:eastAsia="Arial Unicode MS" w:hAnsi="Century Gothic" w:cs="Arial Unicode MS"/>
                <w:sz w:val="13"/>
                <w:szCs w:val="13"/>
              </w:rPr>
              <w:t>Por lo que ve a</w:t>
            </w:r>
            <w:r w:rsidRPr="00656766">
              <w:rPr>
                <w:rFonts w:ascii="Century Gothic" w:eastAsia="Arial Unicode MS" w:hAnsi="Century Gothic" w:cs="Arial Unicode MS"/>
                <w:b/>
                <w:sz w:val="13"/>
                <w:szCs w:val="13"/>
              </w:rPr>
              <w:t xml:space="preserve"> </w:t>
            </w:r>
            <w:r w:rsidRPr="00656766">
              <w:rPr>
                <w:rFonts w:ascii="Century Gothic" w:eastAsia="Times New Roman" w:hAnsi="Century Gothic" w:cs="Arial"/>
                <w:b/>
                <w:bCs/>
                <w:sz w:val="13"/>
                <w:szCs w:val="13"/>
                <w:lang w:eastAsia="es-MX"/>
              </w:rPr>
              <w:t>CASA CORNELIO, A. C.</w:t>
            </w:r>
            <w:r w:rsidRPr="00656766">
              <w:rPr>
                <w:rFonts w:ascii="Century Gothic" w:eastAsia="Times New Roman" w:hAnsi="Century Gothic" w:cs="Arial"/>
                <w:bCs/>
                <w:sz w:val="13"/>
                <w:szCs w:val="13"/>
                <w:lang w:eastAsia="es-MX"/>
              </w:rPr>
              <w:t xml:space="preserve"> (Clave única 2.670) se suspende temporalmente, hasta la revisión patrimonial ya que no está prestando servicios asistenciales. </w:t>
            </w:r>
          </w:p>
          <w:p w:rsidR="00664CE1" w:rsidRPr="00656766" w:rsidRDefault="00664CE1" w:rsidP="00664CE1">
            <w:pPr>
              <w:pStyle w:val="Prrafodelista"/>
              <w:numPr>
                <w:ilvl w:val="0"/>
                <w:numId w:val="18"/>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b/>
                <w:sz w:val="13"/>
                <w:szCs w:val="13"/>
              </w:rPr>
              <w:t xml:space="preserve">Informe sobre la atención a las Instituciones de Asistencia Social Privada (IASP) estadístico ANUAL con cierre al 30 de septiembre; </w:t>
            </w:r>
            <w:r w:rsidRPr="00656766">
              <w:rPr>
                <w:rFonts w:ascii="Century Gothic" w:eastAsia="Arial Unicode MS" w:hAnsi="Century Gothic" w:cs="Arial Unicode MS"/>
                <w:sz w:val="13"/>
                <w:szCs w:val="13"/>
              </w:rPr>
              <w:t>conforme a lo dispuesto en los artículos  54, 55 fracción X, 62 fracción XVI y XVII, 66 fracción X, 69 fracción I y VI del Código de Asistencia Social del Estado de Jalisco, siendo:</w:t>
            </w:r>
          </w:p>
          <w:p w:rsidR="00664CE1" w:rsidRPr="00656766" w:rsidRDefault="00664CE1" w:rsidP="00664CE1">
            <w:pPr>
              <w:pStyle w:val="Prrafodelista"/>
              <w:spacing w:line="240" w:lineRule="auto"/>
              <w:ind w:left="1080"/>
              <w:jc w:val="both"/>
              <w:rPr>
                <w:rFonts w:ascii="Century Gothic" w:eastAsia="Arial Unicode MS" w:hAnsi="Century Gothic" w:cs="Arial Unicode MS"/>
                <w:sz w:val="13"/>
                <w:szCs w:val="13"/>
              </w:rPr>
            </w:pPr>
          </w:p>
          <w:p w:rsidR="00664CE1" w:rsidRPr="00656766" w:rsidRDefault="00664CE1" w:rsidP="00664CE1">
            <w:pPr>
              <w:pStyle w:val="Prrafodelista"/>
              <w:numPr>
                <w:ilvl w:val="0"/>
                <w:numId w:val="17"/>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668 Visitas de supervisión de servicios asistenciales (415 locales / 202 foráneas) </w:t>
            </w:r>
          </w:p>
          <w:p w:rsidR="00664CE1" w:rsidRPr="00656766" w:rsidRDefault="00664CE1" w:rsidP="00664CE1">
            <w:pPr>
              <w:pStyle w:val="Prrafodelista"/>
              <w:numPr>
                <w:ilvl w:val="0"/>
                <w:numId w:val="17"/>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7,268 asesorías de trabajo social, </w:t>
            </w:r>
          </w:p>
          <w:p w:rsidR="00664CE1" w:rsidRPr="00656766" w:rsidRDefault="00664CE1" w:rsidP="00664CE1">
            <w:pPr>
              <w:pStyle w:val="Prrafodelista"/>
              <w:numPr>
                <w:ilvl w:val="0"/>
                <w:numId w:val="17"/>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5,743 asesorías jurídicas y para reconocimiento, </w:t>
            </w:r>
          </w:p>
          <w:p w:rsidR="00664CE1" w:rsidRPr="00656766" w:rsidRDefault="00664CE1" w:rsidP="00664CE1">
            <w:pPr>
              <w:pStyle w:val="Prrafodelista"/>
              <w:numPr>
                <w:ilvl w:val="0"/>
                <w:numId w:val="17"/>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168 anuencias, </w:t>
            </w:r>
          </w:p>
          <w:p w:rsidR="00664CE1" w:rsidRPr="00656766" w:rsidRDefault="00664CE1" w:rsidP="00664CE1">
            <w:pPr>
              <w:pStyle w:val="Prrafodelista"/>
              <w:numPr>
                <w:ilvl w:val="0"/>
                <w:numId w:val="17"/>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139 dictámenes de revisión de estatutos, </w:t>
            </w:r>
          </w:p>
          <w:p w:rsidR="00664CE1" w:rsidRPr="00656766" w:rsidRDefault="00664CE1" w:rsidP="00664CE1">
            <w:pPr>
              <w:pStyle w:val="Prrafodelista"/>
              <w:numPr>
                <w:ilvl w:val="0"/>
                <w:numId w:val="17"/>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137 autorizaciones de eventos  recaudación de fondos, </w:t>
            </w:r>
          </w:p>
          <w:p w:rsidR="00664CE1" w:rsidRPr="00656766" w:rsidRDefault="00664CE1" w:rsidP="00664CE1">
            <w:pPr>
              <w:pStyle w:val="Prrafodelista"/>
              <w:numPr>
                <w:ilvl w:val="0"/>
                <w:numId w:val="17"/>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710 servicios a 334 IASP en asistencias fiscal – contable,</w:t>
            </w:r>
          </w:p>
          <w:p w:rsidR="00664CE1" w:rsidRPr="00656766" w:rsidRDefault="00664CE1" w:rsidP="00664CE1">
            <w:pPr>
              <w:pStyle w:val="Prrafodelista"/>
              <w:numPr>
                <w:ilvl w:val="0"/>
                <w:numId w:val="17"/>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1,071 Organismos Reconocidos al 30 de septiembre se han reconocido 68 IASP.</w:t>
            </w:r>
          </w:p>
          <w:p w:rsidR="00664CE1" w:rsidRPr="00656766" w:rsidRDefault="00664CE1" w:rsidP="00664CE1">
            <w:pPr>
              <w:ind w:left="360" w:firstLine="708"/>
              <w:contextualSpacing/>
              <w:jc w:val="both"/>
              <w:rPr>
                <w:rFonts w:ascii="Century Gothic" w:eastAsia="Arial Unicode MS" w:hAnsi="Century Gothic" w:cs="Arial Unicode MS"/>
                <w:sz w:val="13"/>
                <w:szCs w:val="13"/>
              </w:rPr>
            </w:pPr>
            <w:r w:rsidRPr="00656766">
              <w:rPr>
                <w:rFonts w:ascii="Century Gothic" w:eastAsia="Arial Unicode MS" w:hAnsi="Century Gothic" w:cs="Arial Unicode MS"/>
                <w:b/>
                <w:sz w:val="13"/>
                <w:szCs w:val="13"/>
                <w:u w:val="single"/>
              </w:rPr>
              <w:t>Propuesta de Acuerdo</w:t>
            </w:r>
            <w:r w:rsidRPr="00656766">
              <w:rPr>
                <w:rFonts w:ascii="Century Gothic" w:eastAsia="Arial Unicode MS" w:hAnsi="Century Gothic" w:cs="Arial Unicode MS"/>
                <w:sz w:val="13"/>
                <w:szCs w:val="13"/>
              </w:rPr>
              <w:t xml:space="preserve">. Se aprueba. </w:t>
            </w:r>
          </w:p>
          <w:p w:rsidR="00664CE1" w:rsidRPr="00656766" w:rsidRDefault="00664CE1" w:rsidP="00664CE1">
            <w:pPr>
              <w:contextualSpacing/>
              <w:jc w:val="both"/>
              <w:rPr>
                <w:rFonts w:ascii="Century Gothic" w:eastAsia="Arial Unicode MS" w:hAnsi="Century Gothic" w:cs="Arial Unicode MS"/>
                <w:sz w:val="13"/>
                <w:szCs w:val="13"/>
              </w:rPr>
            </w:pPr>
          </w:p>
          <w:p w:rsidR="00664CE1" w:rsidRPr="00656766" w:rsidRDefault="00664CE1" w:rsidP="00664CE1">
            <w:pPr>
              <w:pStyle w:val="Prrafodelista"/>
              <w:numPr>
                <w:ilvl w:val="0"/>
                <w:numId w:val="18"/>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b/>
                <w:bCs/>
                <w:sz w:val="13"/>
                <w:szCs w:val="13"/>
              </w:rPr>
              <w:t>Administración del Patrimonio de la Beneficencia Pública</w:t>
            </w:r>
            <w:r w:rsidRPr="00656766">
              <w:rPr>
                <w:rFonts w:ascii="Century Gothic" w:eastAsia="Arial Unicode MS" w:hAnsi="Century Gothic" w:cs="Arial Unicode MS"/>
                <w:sz w:val="13"/>
                <w:szCs w:val="13"/>
              </w:rPr>
              <w:t>.  Se informa que estamos en la última etapa para el cierre anual de la entrega de apoyos; actualmente se llevan a cabo las cirugías del programa: “</w:t>
            </w:r>
            <w:r w:rsidRPr="00656766">
              <w:rPr>
                <w:rFonts w:ascii="Century Gothic" w:eastAsia="Arial Unicode MS" w:hAnsi="Century Gothic" w:cs="Arial Unicode MS"/>
                <w:i/>
                <w:sz w:val="13"/>
                <w:szCs w:val="13"/>
              </w:rPr>
              <w:t>Para sentirme mejor</w:t>
            </w:r>
            <w:r w:rsidRPr="00656766">
              <w:rPr>
                <w:rFonts w:ascii="Century Gothic" w:eastAsia="Arial Unicode MS" w:hAnsi="Century Gothic" w:cs="Arial Unicode MS"/>
                <w:sz w:val="13"/>
                <w:szCs w:val="13"/>
              </w:rPr>
              <w:t xml:space="preserve">”. </w:t>
            </w:r>
            <w:r w:rsidRPr="00656766">
              <w:rPr>
                <w:rFonts w:ascii="Century Gothic" w:eastAsia="Arial Unicode MS" w:hAnsi="Century Gothic" w:cs="Arial Unicode MS"/>
                <w:b/>
                <w:sz w:val="13"/>
                <w:szCs w:val="13"/>
                <w:u w:val="single"/>
              </w:rPr>
              <w:t>Propuesta de Acuerdo</w:t>
            </w:r>
            <w:r w:rsidRPr="00656766">
              <w:rPr>
                <w:rFonts w:ascii="Century Gothic" w:eastAsia="Arial Unicode MS" w:hAnsi="Century Gothic" w:cs="Arial Unicode MS"/>
                <w:sz w:val="13"/>
                <w:szCs w:val="13"/>
              </w:rPr>
              <w:t xml:space="preserve">.- Se aprueba. </w:t>
            </w:r>
          </w:p>
          <w:p w:rsidR="00664CE1" w:rsidRPr="00656766" w:rsidRDefault="00664CE1" w:rsidP="00664CE1">
            <w:pPr>
              <w:pStyle w:val="Prrafodelista"/>
              <w:spacing w:line="240" w:lineRule="auto"/>
              <w:ind w:left="1080"/>
              <w:jc w:val="both"/>
              <w:rPr>
                <w:rFonts w:ascii="Century Gothic" w:eastAsia="Arial Unicode MS" w:hAnsi="Century Gothic" w:cs="Arial Unicode MS"/>
                <w:sz w:val="13"/>
                <w:szCs w:val="13"/>
              </w:rPr>
            </w:pPr>
          </w:p>
          <w:p w:rsidR="00664CE1" w:rsidRPr="00656766" w:rsidRDefault="00664CE1" w:rsidP="00664CE1">
            <w:pPr>
              <w:pStyle w:val="Prrafodelista"/>
              <w:numPr>
                <w:ilvl w:val="0"/>
                <w:numId w:val="18"/>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b/>
                <w:sz w:val="13"/>
                <w:szCs w:val="13"/>
              </w:rPr>
              <w:t>Capacitación.</w:t>
            </w:r>
            <w:r w:rsidRPr="00656766">
              <w:rPr>
                <w:rFonts w:ascii="Century Gothic" w:eastAsia="Arial Unicode MS" w:hAnsi="Century Gothic" w:cs="Arial Unicode MS"/>
                <w:sz w:val="13"/>
                <w:szCs w:val="13"/>
              </w:rPr>
              <w:t xml:space="preserve"> Se presenta por el área de Desarrollo Institucional el avance de las capacitaciones programadas durante el año del mes de junio es de: 20 horas,  beneficiando a 740 Instituciones y capacitando a 1,407 personas de las cuales 981 son colaboradores de Organismos Reconocidos, y 426 son trabajadores del Instituto.  </w:t>
            </w:r>
            <w:r w:rsidRPr="00656766">
              <w:rPr>
                <w:rFonts w:ascii="Century Gothic" w:eastAsia="Arial Unicode MS" w:hAnsi="Century Gothic" w:cs="Arial Unicode MS"/>
                <w:b/>
                <w:sz w:val="13"/>
                <w:szCs w:val="13"/>
                <w:u w:val="single"/>
              </w:rPr>
              <w:t>Propuesta de Acuerdo</w:t>
            </w:r>
            <w:r w:rsidRPr="00656766">
              <w:rPr>
                <w:rFonts w:ascii="Century Gothic" w:eastAsia="Arial Unicode MS" w:hAnsi="Century Gothic" w:cs="Arial Unicode MS"/>
                <w:sz w:val="13"/>
                <w:szCs w:val="13"/>
              </w:rPr>
              <w:t xml:space="preserve">.- Se aprueba. </w:t>
            </w:r>
          </w:p>
          <w:p w:rsidR="00664CE1" w:rsidRPr="00656766" w:rsidRDefault="00664CE1" w:rsidP="00664CE1">
            <w:pPr>
              <w:pStyle w:val="Prrafodelista"/>
              <w:rPr>
                <w:rFonts w:ascii="Century Gothic" w:eastAsia="Arial Unicode MS" w:hAnsi="Century Gothic" w:cs="Arial Unicode MS"/>
                <w:b/>
                <w:noProof/>
                <w:sz w:val="13"/>
                <w:szCs w:val="13"/>
                <w:lang w:eastAsia="es-MX"/>
              </w:rPr>
            </w:pPr>
          </w:p>
          <w:p w:rsidR="00664CE1" w:rsidRPr="00656766" w:rsidRDefault="00664CE1" w:rsidP="00664CE1">
            <w:pPr>
              <w:pStyle w:val="Prrafodelista"/>
              <w:numPr>
                <w:ilvl w:val="0"/>
                <w:numId w:val="18"/>
              </w:numPr>
              <w:spacing w:after="200" w:line="240"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b/>
                <w:sz w:val="13"/>
                <w:szCs w:val="13"/>
              </w:rPr>
              <w:t>Apoyos especiales solicitados por IASP y donativos canalizados</w:t>
            </w:r>
            <w:r w:rsidRPr="00656766">
              <w:rPr>
                <w:rFonts w:ascii="Century Gothic" w:eastAsia="Arial Unicode MS" w:hAnsi="Century Gothic" w:cs="Arial Unicode MS"/>
                <w:sz w:val="13"/>
                <w:szCs w:val="13"/>
              </w:rPr>
              <w:t xml:space="preserve">. Se presentan los siguientes apoyos por la Jefatura de Atención y Supervisión a Organismos Reconocidos con cierre al 30 de septiembre conforme al anexo número 1. </w:t>
            </w:r>
            <w:r w:rsidRPr="00656766">
              <w:rPr>
                <w:rFonts w:ascii="Century Gothic" w:eastAsia="Arial Unicode MS" w:hAnsi="Century Gothic" w:cs="Arial Unicode MS"/>
                <w:b/>
                <w:sz w:val="13"/>
                <w:szCs w:val="13"/>
                <w:u w:val="single"/>
              </w:rPr>
              <w:t>Propuesta de Acuerdo</w:t>
            </w:r>
            <w:r w:rsidRPr="00656766">
              <w:rPr>
                <w:rFonts w:ascii="Century Gothic" w:eastAsia="Arial Unicode MS" w:hAnsi="Century Gothic" w:cs="Arial Unicode MS"/>
                <w:sz w:val="13"/>
                <w:szCs w:val="13"/>
              </w:rPr>
              <w:t>.- Se aprueba.</w:t>
            </w:r>
          </w:p>
          <w:p w:rsidR="00664CE1" w:rsidRPr="00656766" w:rsidRDefault="00664CE1" w:rsidP="00664CE1">
            <w:pPr>
              <w:pStyle w:val="Prrafodelista"/>
              <w:rPr>
                <w:rFonts w:ascii="Century Gothic" w:eastAsia="Arial Unicode MS" w:hAnsi="Century Gothic" w:cs="Arial Unicode MS"/>
                <w:sz w:val="13"/>
                <w:szCs w:val="13"/>
              </w:rPr>
            </w:pPr>
          </w:p>
          <w:p w:rsidR="00664CE1" w:rsidRPr="00656766" w:rsidRDefault="00664CE1" w:rsidP="00664CE1">
            <w:pPr>
              <w:pStyle w:val="Prrafodelista"/>
              <w:numPr>
                <w:ilvl w:val="0"/>
                <w:numId w:val="18"/>
              </w:numPr>
              <w:spacing w:after="200" w:line="240" w:lineRule="auto"/>
              <w:jc w:val="both"/>
              <w:rPr>
                <w:rFonts w:ascii="Century Gothic" w:eastAsia="Arial Unicode MS" w:hAnsi="Century Gothic" w:cs="Arial Unicode MS"/>
                <w:sz w:val="13"/>
                <w:szCs w:val="13"/>
              </w:rPr>
            </w:pPr>
            <w:proofErr w:type="spellStart"/>
            <w:r w:rsidRPr="00656766">
              <w:rPr>
                <w:rFonts w:ascii="Century Gothic" w:eastAsia="Arial Unicode MS" w:hAnsi="Century Gothic" w:cs="Arial Unicode MS"/>
                <w:b/>
                <w:sz w:val="13"/>
                <w:szCs w:val="13"/>
              </w:rPr>
              <w:t>SueterTón</w:t>
            </w:r>
            <w:proofErr w:type="spellEnd"/>
            <w:r w:rsidRPr="00656766">
              <w:rPr>
                <w:rFonts w:ascii="Century Gothic" w:eastAsia="Arial Unicode MS" w:hAnsi="Century Gothic" w:cs="Arial Unicode MS"/>
                <w:sz w:val="13"/>
                <w:szCs w:val="13"/>
              </w:rPr>
              <w:t xml:space="preserve">. Se propone que se fijen centros de acopio en dependencias directas y en organismos públicos, y se lleve a cabo campaña para reforzar la recolección de prendas para el periodo de invierno, esto únicamente en la página oficial de Internet y redes sociales.   </w:t>
            </w:r>
            <w:r w:rsidRPr="00656766">
              <w:rPr>
                <w:rFonts w:ascii="Century Gothic" w:eastAsia="Arial Unicode MS" w:hAnsi="Century Gothic" w:cs="Arial Unicode MS"/>
                <w:b/>
                <w:sz w:val="13"/>
                <w:szCs w:val="13"/>
                <w:u w:val="single"/>
              </w:rPr>
              <w:lastRenderedPageBreak/>
              <w:t>Propuesta de Acuerdo</w:t>
            </w:r>
            <w:r w:rsidRPr="00656766">
              <w:rPr>
                <w:rFonts w:ascii="Century Gothic" w:eastAsia="Arial Unicode MS" w:hAnsi="Century Gothic" w:cs="Arial Unicode MS"/>
                <w:sz w:val="13"/>
                <w:szCs w:val="13"/>
              </w:rPr>
              <w:t>.- Se aprueba.</w:t>
            </w:r>
          </w:p>
          <w:p w:rsidR="00664CE1" w:rsidRPr="00656766" w:rsidRDefault="00664CE1" w:rsidP="00664CE1">
            <w:pPr>
              <w:pStyle w:val="Prrafodelista"/>
              <w:spacing w:line="240" w:lineRule="auto"/>
              <w:ind w:left="1080"/>
              <w:jc w:val="both"/>
              <w:rPr>
                <w:rFonts w:ascii="Century Gothic" w:eastAsia="Arial Unicode MS" w:hAnsi="Century Gothic" w:cs="Arial Unicode MS"/>
                <w:sz w:val="13"/>
                <w:szCs w:val="13"/>
              </w:rPr>
            </w:pPr>
          </w:p>
          <w:p w:rsidR="00664CE1" w:rsidRPr="00656766" w:rsidRDefault="00664CE1" w:rsidP="00664CE1">
            <w:pPr>
              <w:pStyle w:val="Prrafodelista"/>
              <w:spacing w:line="240" w:lineRule="auto"/>
              <w:ind w:left="1080"/>
              <w:jc w:val="both"/>
              <w:rPr>
                <w:rFonts w:ascii="Century Gothic" w:eastAsia="Arial Unicode MS" w:hAnsi="Century Gothic" w:cs="Arial Unicode MS"/>
                <w:sz w:val="13"/>
                <w:szCs w:val="13"/>
              </w:rPr>
            </w:pPr>
          </w:p>
          <w:p w:rsidR="00664CE1" w:rsidRPr="00656766" w:rsidRDefault="00664CE1" w:rsidP="00664CE1">
            <w:pPr>
              <w:pStyle w:val="Prrafodelista"/>
              <w:numPr>
                <w:ilvl w:val="0"/>
                <w:numId w:val="18"/>
              </w:numPr>
              <w:spacing w:after="200" w:line="276" w:lineRule="auto"/>
              <w:rPr>
                <w:rFonts w:ascii="Century Gothic" w:hAnsi="Century Gothic"/>
                <w:bCs/>
                <w:sz w:val="13"/>
                <w:szCs w:val="13"/>
              </w:rPr>
            </w:pPr>
            <w:r w:rsidRPr="00656766">
              <w:rPr>
                <w:rFonts w:ascii="Century Gothic" w:eastAsia="Arial Unicode MS" w:hAnsi="Century Gothic" w:cs="Arial Unicode MS"/>
                <w:b/>
                <w:sz w:val="13"/>
                <w:szCs w:val="13"/>
              </w:rPr>
              <w:t>Asuntos Generales</w:t>
            </w:r>
            <w:r w:rsidR="00597FE8" w:rsidRPr="00656766">
              <w:rPr>
                <w:rFonts w:ascii="Century Gothic" w:eastAsia="Arial Unicode MS" w:hAnsi="Century Gothic" w:cs="Arial Unicode MS"/>
                <w:b/>
                <w:sz w:val="13"/>
                <w:szCs w:val="13"/>
              </w:rPr>
              <w:t xml:space="preserve"> de la Comisión Asistencial</w:t>
            </w:r>
            <w:r w:rsidRPr="00656766">
              <w:rPr>
                <w:rFonts w:ascii="Century Gothic" w:hAnsi="Century Gothic"/>
                <w:bCs/>
                <w:sz w:val="13"/>
                <w:szCs w:val="13"/>
              </w:rPr>
              <w:t>:</w:t>
            </w:r>
          </w:p>
          <w:p w:rsidR="00664CE1" w:rsidRPr="00656766" w:rsidRDefault="00664CE1" w:rsidP="00664CE1">
            <w:pPr>
              <w:pStyle w:val="Prrafodelista"/>
              <w:ind w:left="1080"/>
              <w:rPr>
                <w:rFonts w:ascii="Century Gothic" w:hAnsi="Century Gothic"/>
                <w:bCs/>
                <w:sz w:val="13"/>
                <w:szCs w:val="13"/>
              </w:rPr>
            </w:pPr>
          </w:p>
          <w:p w:rsidR="00664CE1" w:rsidRPr="00656766" w:rsidRDefault="00664CE1" w:rsidP="00664CE1">
            <w:pPr>
              <w:pStyle w:val="Prrafodelista"/>
              <w:numPr>
                <w:ilvl w:val="0"/>
                <w:numId w:val="19"/>
              </w:numPr>
              <w:spacing w:after="200" w:line="276" w:lineRule="auto"/>
              <w:jc w:val="both"/>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 xml:space="preserve">Se lleve a cabo auditoria a estados financieros a las Instituciones de Asistencia Social Privada denominadas: </w:t>
            </w:r>
            <w:r w:rsidRPr="00656766">
              <w:rPr>
                <w:rFonts w:ascii="Century Gothic" w:eastAsia="Arial Unicode MS" w:hAnsi="Century Gothic" w:cs="Arial Unicode MS"/>
                <w:b/>
                <w:sz w:val="13"/>
                <w:szCs w:val="13"/>
              </w:rPr>
              <w:t xml:space="preserve">Centro de Atención a Niños con Cáncer A.C. </w:t>
            </w:r>
            <w:r w:rsidRPr="00656766">
              <w:rPr>
                <w:rFonts w:ascii="Century Gothic" w:eastAsia="Arial Unicode MS" w:hAnsi="Century Gothic" w:cs="Arial Unicode MS"/>
                <w:sz w:val="13"/>
                <w:szCs w:val="13"/>
              </w:rPr>
              <w:t>y</w:t>
            </w:r>
            <w:r w:rsidRPr="00656766">
              <w:rPr>
                <w:rFonts w:ascii="Century Gothic" w:eastAsia="Arial Unicode MS" w:hAnsi="Century Gothic" w:cs="Arial Unicode MS"/>
                <w:b/>
                <w:sz w:val="13"/>
                <w:szCs w:val="13"/>
              </w:rPr>
              <w:t xml:space="preserve"> Encuentra T Jalisco A.C.</w:t>
            </w:r>
            <w:r w:rsidRPr="00656766">
              <w:rPr>
                <w:rFonts w:ascii="Century Gothic" w:eastAsia="Arial Unicode MS" w:hAnsi="Century Gothic" w:cs="Arial Unicode MS"/>
                <w:sz w:val="13"/>
                <w:szCs w:val="13"/>
              </w:rPr>
              <w:t xml:space="preserve"> en términos del artículo 66 fracción V del Código de Asistencia Social, que dispone:</w:t>
            </w:r>
          </w:p>
          <w:p w:rsidR="00664CE1" w:rsidRPr="00656766" w:rsidRDefault="00664CE1" w:rsidP="00664CE1">
            <w:pPr>
              <w:ind w:left="1416"/>
              <w:contextualSpacing/>
              <w:jc w:val="both"/>
              <w:rPr>
                <w:rFonts w:ascii="Century Gothic" w:hAnsi="Century Gothic" w:cs="Arial"/>
                <w:i/>
                <w:spacing w:val="-3"/>
                <w:sz w:val="13"/>
                <w:szCs w:val="13"/>
              </w:rPr>
            </w:pPr>
            <w:r w:rsidRPr="00656766">
              <w:rPr>
                <w:rFonts w:ascii="Century Gothic" w:hAnsi="Century Gothic" w:cs="Arial"/>
                <w:b/>
                <w:i/>
                <w:spacing w:val="-3"/>
                <w:sz w:val="13"/>
                <w:szCs w:val="13"/>
              </w:rPr>
              <w:t>“Artículo 66</w:t>
            </w:r>
            <w:r w:rsidRPr="00656766">
              <w:rPr>
                <w:rFonts w:ascii="Century Gothic" w:hAnsi="Century Gothic" w:cs="Arial"/>
                <w:i/>
                <w:spacing w:val="-3"/>
                <w:sz w:val="13"/>
                <w:szCs w:val="13"/>
              </w:rPr>
              <w:t>.- El Director General del Instituto, tendrá las siguientes facultades y obligaciones: […]</w:t>
            </w:r>
          </w:p>
          <w:p w:rsidR="00664CE1" w:rsidRPr="00656766" w:rsidRDefault="00664CE1" w:rsidP="00664CE1">
            <w:pPr>
              <w:ind w:left="1416"/>
              <w:contextualSpacing/>
              <w:jc w:val="both"/>
              <w:rPr>
                <w:rFonts w:ascii="Century Gothic" w:hAnsi="Century Gothic" w:cs="Arial"/>
                <w:i/>
                <w:spacing w:val="-3"/>
                <w:sz w:val="13"/>
                <w:szCs w:val="13"/>
              </w:rPr>
            </w:pPr>
            <w:r w:rsidRPr="00656766">
              <w:rPr>
                <w:rFonts w:ascii="Century Gothic" w:hAnsi="Century Gothic" w:cs="Arial"/>
                <w:i/>
                <w:spacing w:val="-3"/>
                <w:sz w:val="13"/>
                <w:szCs w:val="13"/>
              </w:rPr>
              <w:t>V. Supervisar el funcionamiento de los organismos afiliados así como de los que tengan participación económica del Instituto y ordenar auditorías a los mismos cuando lo estime necesario; […]”</w:t>
            </w:r>
          </w:p>
          <w:p w:rsidR="00664CE1" w:rsidRPr="00656766" w:rsidRDefault="00664CE1" w:rsidP="00664CE1">
            <w:pPr>
              <w:pStyle w:val="Prrafodelista"/>
              <w:ind w:left="1080" w:firstLine="336"/>
              <w:rPr>
                <w:rFonts w:ascii="Century Gothic" w:hAnsi="Century Gothic"/>
                <w:bCs/>
                <w:sz w:val="13"/>
                <w:szCs w:val="13"/>
              </w:rPr>
            </w:pPr>
            <w:r w:rsidRPr="00656766">
              <w:rPr>
                <w:rFonts w:ascii="Century Gothic" w:eastAsia="Arial Unicode MS" w:hAnsi="Century Gothic" w:cs="Arial Unicode MS"/>
                <w:b/>
                <w:sz w:val="13"/>
                <w:szCs w:val="13"/>
                <w:u w:val="single"/>
              </w:rPr>
              <w:t>Propuesta de Acuerdo</w:t>
            </w:r>
            <w:r w:rsidRPr="00656766">
              <w:rPr>
                <w:rFonts w:ascii="Century Gothic" w:eastAsia="Arial Unicode MS" w:hAnsi="Century Gothic" w:cs="Arial Unicode MS"/>
                <w:sz w:val="13"/>
                <w:szCs w:val="13"/>
              </w:rPr>
              <w:t>.- Se aprueba.</w:t>
            </w:r>
          </w:p>
          <w:p w:rsidR="00664CE1" w:rsidRPr="00656766" w:rsidRDefault="00664CE1" w:rsidP="00664CE1">
            <w:pPr>
              <w:pStyle w:val="Prrafodelista"/>
              <w:ind w:left="1080"/>
              <w:rPr>
                <w:rFonts w:ascii="Century Gothic" w:hAnsi="Century Gothic"/>
                <w:bCs/>
                <w:sz w:val="13"/>
                <w:szCs w:val="13"/>
              </w:rPr>
            </w:pPr>
          </w:p>
          <w:p w:rsidR="00664CE1" w:rsidRPr="00656766" w:rsidRDefault="00664CE1" w:rsidP="00664CE1">
            <w:pPr>
              <w:pStyle w:val="Prrafodelista"/>
              <w:numPr>
                <w:ilvl w:val="0"/>
                <w:numId w:val="19"/>
              </w:numPr>
              <w:spacing w:after="200" w:line="276" w:lineRule="auto"/>
              <w:jc w:val="both"/>
              <w:rPr>
                <w:rFonts w:ascii="Century Gothic" w:hAnsi="Century Gothic"/>
                <w:sz w:val="13"/>
                <w:szCs w:val="13"/>
              </w:rPr>
            </w:pPr>
            <w:r w:rsidRPr="00656766">
              <w:rPr>
                <w:rFonts w:ascii="Century Gothic" w:hAnsi="Century Gothic"/>
                <w:sz w:val="13"/>
                <w:szCs w:val="13"/>
              </w:rPr>
              <w:t xml:space="preserve">Se pone a consideración por la Directora General, la donación de la máquina de tortillas y el molino de maíz a favor de la Institución de Asistencia Social Privada denominada: La visión del mañana A.C. </w:t>
            </w:r>
            <w:r w:rsidRPr="00656766">
              <w:rPr>
                <w:rFonts w:ascii="Century Gothic" w:hAnsi="Century Gothic"/>
                <w:b/>
                <w:sz w:val="13"/>
                <w:szCs w:val="13"/>
              </w:rPr>
              <w:t>Propuesta de acuerdo</w:t>
            </w:r>
            <w:r w:rsidRPr="00656766">
              <w:rPr>
                <w:rFonts w:ascii="Century Gothic" w:hAnsi="Century Gothic"/>
                <w:sz w:val="13"/>
                <w:szCs w:val="13"/>
              </w:rPr>
              <w:t xml:space="preserve">.- se aprueba el apoyo asistencial a La visión del mañana A.C. con la autorización de comisión de vigilancia para la desincorporación de los bienes para su donación a quedando sujetos los gastos que se generen por la donación a cargo de la  Institución de Asistencia Social Privada beneficiada. </w:t>
            </w:r>
            <w:r w:rsidRPr="00656766">
              <w:rPr>
                <w:rFonts w:ascii="Century Gothic" w:hAnsi="Century Gothic"/>
                <w:b/>
                <w:sz w:val="13"/>
                <w:szCs w:val="13"/>
              </w:rPr>
              <w:t>Propuesta de acuerdo</w:t>
            </w:r>
            <w:r w:rsidRPr="00656766">
              <w:rPr>
                <w:rFonts w:ascii="Century Gothic" w:hAnsi="Century Gothic"/>
                <w:sz w:val="13"/>
                <w:szCs w:val="13"/>
              </w:rPr>
              <w:t>.- se aprueba.</w:t>
            </w:r>
          </w:p>
          <w:p w:rsidR="003D37B5" w:rsidRPr="00656766" w:rsidRDefault="003D37B5" w:rsidP="00B05188">
            <w:pPr>
              <w:rPr>
                <w:rFonts w:ascii="Century Gothic" w:hAnsi="Century Gothic"/>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lastRenderedPageBreak/>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lastRenderedPageBreak/>
              <w:t>JG2018/192</w:t>
            </w:r>
          </w:p>
        </w:tc>
        <w:tc>
          <w:tcPr>
            <w:tcW w:w="7281" w:type="dxa"/>
          </w:tcPr>
          <w:p w:rsidR="003D37B5" w:rsidRPr="00656766" w:rsidRDefault="003D37B5" w:rsidP="00B05188">
            <w:pPr>
              <w:jc w:val="both"/>
              <w:rPr>
                <w:rFonts w:ascii="Century Gothic" w:hAnsi="Century Gothic"/>
                <w:sz w:val="13"/>
                <w:szCs w:val="13"/>
              </w:rPr>
            </w:pPr>
            <w:r w:rsidRPr="00656766">
              <w:rPr>
                <w:rFonts w:ascii="Century Gothic" w:hAnsi="Century Gothic"/>
                <w:sz w:val="13"/>
                <w:szCs w:val="13"/>
              </w:rPr>
              <w:t xml:space="preserve">Informa la Directora General, que en el Comité de Responsabilidades hay un incremento de reclamaciones, esto es por el estado en el que están los corralones. Se presenta informe. </w:t>
            </w:r>
            <w:r w:rsidRPr="00656766">
              <w:rPr>
                <w:rFonts w:ascii="Century Gothic" w:hAnsi="Century Gothic"/>
                <w:b/>
                <w:sz w:val="13"/>
                <w:szCs w:val="13"/>
              </w:rPr>
              <w:t>Acuerdo</w:t>
            </w:r>
            <w:r w:rsidRPr="00656766">
              <w:rPr>
                <w:rFonts w:ascii="Century Gothic" w:hAnsi="Century Gothic"/>
                <w:sz w:val="13"/>
                <w:szCs w:val="13"/>
              </w:rPr>
              <w:t>.- Se quedando como sigue:</w:t>
            </w:r>
          </w:p>
          <w:p w:rsidR="003D37B5" w:rsidRPr="00656766" w:rsidRDefault="003D37B5" w:rsidP="003D37B5">
            <w:pPr>
              <w:pStyle w:val="Prrafodelista"/>
              <w:numPr>
                <w:ilvl w:val="0"/>
                <w:numId w:val="9"/>
              </w:numPr>
              <w:spacing w:line="240" w:lineRule="auto"/>
              <w:rPr>
                <w:rFonts w:ascii="Century Gothic" w:eastAsia="Calibri" w:hAnsi="Century Gothic" w:cs="Arial"/>
                <w:b/>
                <w:bCs/>
                <w:kern w:val="24"/>
                <w:sz w:val="13"/>
                <w:szCs w:val="13"/>
                <w:lang w:eastAsia="es-MX"/>
              </w:rPr>
            </w:pPr>
            <w:r w:rsidRPr="00656766">
              <w:rPr>
                <w:rFonts w:ascii="Century Gothic" w:eastAsia="Calibri" w:hAnsi="Century Gothic" w:cs="Arial"/>
                <w:bCs/>
                <w:kern w:val="24"/>
                <w:sz w:val="13"/>
                <w:szCs w:val="13"/>
                <w:lang w:eastAsia="es-MX"/>
              </w:rPr>
              <w:t>presentadas</w:t>
            </w:r>
            <w:r w:rsidRPr="00656766">
              <w:rPr>
                <w:rFonts w:ascii="Century Gothic" w:eastAsia="Calibri" w:hAnsi="Century Gothic" w:cs="Arial"/>
                <w:b/>
                <w:bCs/>
                <w:kern w:val="24"/>
                <w:sz w:val="13"/>
                <w:szCs w:val="13"/>
                <w:lang w:eastAsia="es-MX"/>
              </w:rPr>
              <w:t xml:space="preserve">:  </w:t>
            </w:r>
            <w:r w:rsidR="003E49D2" w:rsidRPr="00656766">
              <w:rPr>
                <w:rFonts w:ascii="Century Gothic" w:eastAsia="Calibri" w:hAnsi="Century Gothic" w:cs="Arial"/>
                <w:b/>
                <w:bCs/>
                <w:kern w:val="24"/>
                <w:sz w:val="13"/>
                <w:szCs w:val="13"/>
                <w:lang w:eastAsia="es-MX"/>
              </w:rPr>
              <w:t>367</w:t>
            </w:r>
          </w:p>
          <w:p w:rsidR="003D37B5" w:rsidRPr="00656766" w:rsidRDefault="003D37B5" w:rsidP="003D37B5">
            <w:pPr>
              <w:pStyle w:val="Prrafodelista"/>
              <w:numPr>
                <w:ilvl w:val="0"/>
                <w:numId w:val="9"/>
              </w:numPr>
              <w:spacing w:line="240" w:lineRule="auto"/>
              <w:rPr>
                <w:rFonts w:ascii="Century Gothic" w:eastAsia="Calibri" w:hAnsi="Century Gothic" w:cs="Arial"/>
                <w:b/>
                <w:bCs/>
                <w:kern w:val="24"/>
                <w:sz w:val="13"/>
                <w:szCs w:val="13"/>
                <w:lang w:eastAsia="es-MX"/>
              </w:rPr>
            </w:pPr>
            <w:r w:rsidRPr="00656766">
              <w:rPr>
                <w:rFonts w:ascii="Century Gothic" w:eastAsia="Calibri" w:hAnsi="Century Gothic" w:cs="Arial"/>
                <w:bCs/>
                <w:kern w:val="24"/>
                <w:sz w:val="13"/>
                <w:szCs w:val="13"/>
                <w:lang w:eastAsia="es-MX"/>
              </w:rPr>
              <w:t>procedentes</w:t>
            </w:r>
            <w:r w:rsidRPr="00656766">
              <w:rPr>
                <w:rFonts w:ascii="Century Gothic" w:eastAsia="Calibri" w:hAnsi="Century Gothic" w:cs="Arial"/>
                <w:b/>
                <w:bCs/>
                <w:kern w:val="24"/>
                <w:sz w:val="13"/>
                <w:szCs w:val="13"/>
                <w:lang w:eastAsia="es-MX"/>
              </w:rPr>
              <w:t xml:space="preserve">: </w:t>
            </w:r>
            <w:r w:rsidR="003E49D2" w:rsidRPr="00656766">
              <w:rPr>
                <w:rFonts w:ascii="Century Gothic" w:eastAsia="Calibri" w:hAnsi="Century Gothic" w:cs="Arial"/>
                <w:b/>
                <w:bCs/>
                <w:kern w:val="24"/>
                <w:sz w:val="13"/>
                <w:szCs w:val="13"/>
                <w:lang w:eastAsia="es-MX"/>
              </w:rPr>
              <w:t>313</w:t>
            </w:r>
          </w:p>
          <w:p w:rsidR="003D37B5" w:rsidRPr="00656766" w:rsidRDefault="003D37B5" w:rsidP="003D37B5">
            <w:pPr>
              <w:pStyle w:val="Prrafodelista"/>
              <w:numPr>
                <w:ilvl w:val="0"/>
                <w:numId w:val="9"/>
              </w:numPr>
              <w:spacing w:line="240" w:lineRule="auto"/>
              <w:rPr>
                <w:rFonts w:ascii="Century Gothic" w:eastAsia="Calibri" w:hAnsi="Century Gothic" w:cs="Arial"/>
                <w:b/>
                <w:bCs/>
                <w:kern w:val="24"/>
                <w:sz w:val="13"/>
                <w:szCs w:val="13"/>
                <w:lang w:eastAsia="es-MX"/>
              </w:rPr>
            </w:pPr>
            <w:r w:rsidRPr="00656766">
              <w:rPr>
                <w:rFonts w:ascii="Century Gothic" w:eastAsia="Calibri" w:hAnsi="Century Gothic" w:cs="Arial"/>
                <w:bCs/>
                <w:kern w:val="24"/>
                <w:sz w:val="13"/>
                <w:szCs w:val="13"/>
                <w:lang w:eastAsia="es-MX"/>
              </w:rPr>
              <w:t>improcedentes</w:t>
            </w:r>
            <w:r w:rsidRPr="00656766">
              <w:rPr>
                <w:rFonts w:ascii="Century Gothic" w:eastAsia="Calibri" w:hAnsi="Century Gothic" w:cs="Arial"/>
                <w:b/>
                <w:bCs/>
                <w:kern w:val="24"/>
                <w:sz w:val="13"/>
                <w:szCs w:val="13"/>
                <w:lang w:eastAsia="es-MX"/>
              </w:rPr>
              <w:t xml:space="preserve">: </w:t>
            </w:r>
            <w:r w:rsidR="003E49D2" w:rsidRPr="00656766">
              <w:rPr>
                <w:rFonts w:ascii="Century Gothic" w:eastAsia="Calibri" w:hAnsi="Century Gothic" w:cs="Arial"/>
                <w:b/>
                <w:bCs/>
                <w:kern w:val="24"/>
                <w:sz w:val="13"/>
                <w:szCs w:val="13"/>
                <w:lang w:eastAsia="es-MX"/>
              </w:rPr>
              <w:t>54</w:t>
            </w:r>
          </w:p>
          <w:p w:rsidR="003D37B5" w:rsidRPr="00656766" w:rsidRDefault="003D37B5" w:rsidP="003D37B5">
            <w:pPr>
              <w:pStyle w:val="Prrafodelista"/>
              <w:numPr>
                <w:ilvl w:val="0"/>
                <w:numId w:val="9"/>
              </w:numPr>
              <w:spacing w:line="240" w:lineRule="auto"/>
              <w:rPr>
                <w:rFonts w:ascii="Century Gothic" w:eastAsia="Calibri" w:hAnsi="Century Gothic" w:cs="Arial"/>
                <w:b/>
                <w:bCs/>
                <w:kern w:val="24"/>
                <w:sz w:val="13"/>
                <w:szCs w:val="13"/>
                <w:lang w:eastAsia="es-MX"/>
              </w:rPr>
            </w:pPr>
            <w:r w:rsidRPr="00656766">
              <w:rPr>
                <w:rFonts w:ascii="Century Gothic" w:eastAsia="Calibri" w:hAnsi="Century Gothic" w:cs="Arial"/>
                <w:bCs/>
                <w:kern w:val="24"/>
                <w:sz w:val="13"/>
                <w:szCs w:val="13"/>
                <w:lang w:eastAsia="es-MX"/>
              </w:rPr>
              <w:t>pendientes por pagar</w:t>
            </w:r>
            <w:r w:rsidR="003E49D2" w:rsidRPr="00656766">
              <w:rPr>
                <w:rFonts w:ascii="Century Gothic" w:eastAsia="Calibri" w:hAnsi="Century Gothic" w:cs="Arial"/>
                <w:bCs/>
                <w:kern w:val="24"/>
                <w:sz w:val="13"/>
                <w:szCs w:val="13"/>
                <w:lang w:eastAsia="es-MX"/>
              </w:rPr>
              <w:t xml:space="preserve">: </w:t>
            </w:r>
            <w:r w:rsidR="003E49D2" w:rsidRPr="00656766">
              <w:rPr>
                <w:rFonts w:ascii="Century Gothic" w:eastAsia="Calibri" w:hAnsi="Century Gothic" w:cs="Arial"/>
                <w:b/>
                <w:bCs/>
                <w:kern w:val="24"/>
                <w:sz w:val="13"/>
                <w:szCs w:val="13"/>
                <w:lang w:eastAsia="es-MX"/>
              </w:rPr>
              <w:t>113</w:t>
            </w:r>
            <w:r w:rsidRPr="00656766">
              <w:rPr>
                <w:rFonts w:ascii="Century Gothic" w:eastAsia="Calibri" w:hAnsi="Century Gothic" w:cs="Arial"/>
                <w:b/>
                <w:bCs/>
                <w:kern w:val="24"/>
                <w:sz w:val="13"/>
                <w:szCs w:val="13"/>
                <w:lang w:eastAsia="es-MX"/>
              </w:rPr>
              <w:t xml:space="preserve"> </w:t>
            </w:r>
          </w:p>
          <w:p w:rsidR="003D37B5" w:rsidRPr="00656766" w:rsidRDefault="003D37B5" w:rsidP="003D37B5">
            <w:pPr>
              <w:pStyle w:val="Prrafodelista"/>
              <w:numPr>
                <w:ilvl w:val="0"/>
                <w:numId w:val="9"/>
              </w:numPr>
              <w:spacing w:line="240" w:lineRule="auto"/>
              <w:rPr>
                <w:rFonts w:ascii="Century Gothic" w:eastAsia="Calibri" w:hAnsi="Century Gothic" w:cs="Arial"/>
                <w:b/>
                <w:bCs/>
                <w:kern w:val="24"/>
                <w:sz w:val="13"/>
                <w:szCs w:val="13"/>
                <w:lang w:eastAsia="es-MX"/>
              </w:rPr>
            </w:pPr>
            <w:r w:rsidRPr="00656766">
              <w:rPr>
                <w:rFonts w:ascii="Century Gothic" w:eastAsia="Calibri" w:hAnsi="Century Gothic" w:cs="Arial"/>
                <w:bCs/>
                <w:kern w:val="24"/>
                <w:sz w:val="13"/>
                <w:szCs w:val="13"/>
                <w:lang w:eastAsia="es-MX"/>
              </w:rPr>
              <w:t>pagadas:</w:t>
            </w:r>
            <w:r w:rsidR="003E49D2" w:rsidRPr="00656766">
              <w:rPr>
                <w:rFonts w:ascii="Century Gothic" w:eastAsia="Calibri" w:hAnsi="Century Gothic" w:cs="Arial"/>
                <w:b/>
                <w:bCs/>
                <w:kern w:val="24"/>
                <w:sz w:val="13"/>
                <w:szCs w:val="13"/>
                <w:lang w:eastAsia="es-MX"/>
              </w:rPr>
              <w:t xml:space="preserve"> 200</w:t>
            </w:r>
          </w:p>
          <w:p w:rsidR="003D37B5" w:rsidRPr="00656766" w:rsidRDefault="003D37B5" w:rsidP="003D37B5">
            <w:pPr>
              <w:pStyle w:val="Prrafodelista"/>
              <w:numPr>
                <w:ilvl w:val="0"/>
                <w:numId w:val="9"/>
              </w:numPr>
              <w:spacing w:line="240" w:lineRule="auto"/>
              <w:rPr>
                <w:rFonts w:ascii="Century Gothic" w:eastAsia="Times New Roman" w:hAnsi="Century Gothic" w:cs="Arial"/>
                <w:b/>
                <w:bCs/>
                <w:kern w:val="24"/>
                <w:sz w:val="13"/>
                <w:szCs w:val="13"/>
                <w:lang w:eastAsia="es-MX"/>
              </w:rPr>
            </w:pPr>
            <w:r w:rsidRPr="00656766">
              <w:rPr>
                <w:rFonts w:ascii="Century Gothic" w:eastAsia="Calibri" w:hAnsi="Century Gothic" w:cs="Arial"/>
                <w:bCs/>
                <w:kern w:val="24"/>
                <w:sz w:val="13"/>
                <w:szCs w:val="13"/>
                <w:lang w:eastAsia="es-MX"/>
              </w:rPr>
              <w:t>importe pagado:</w:t>
            </w:r>
            <w:r w:rsidRPr="00656766">
              <w:rPr>
                <w:rFonts w:ascii="Century Gothic" w:eastAsia="Calibri" w:hAnsi="Century Gothic" w:cs="Arial"/>
                <w:b/>
                <w:bCs/>
                <w:kern w:val="24"/>
                <w:sz w:val="13"/>
                <w:szCs w:val="13"/>
                <w:lang w:eastAsia="es-MX"/>
              </w:rPr>
              <w:t xml:space="preserve"> </w:t>
            </w:r>
            <w:r w:rsidR="003E49D2" w:rsidRPr="00656766">
              <w:rPr>
                <w:rFonts w:ascii="Century Gothic" w:eastAsia="Calibri" w:hAnsi="Century Gothic" w:cs="Arial"/>
                <w:b/>
                <w:bCs/>
                <w:kern w:val="24"/>
                <w:sz w:val="13"/>
                <w:szCs w:val="13"/>
                <w:lang w:eastAsia="es-MX"/>
              </w:rPr>
              <w:t>$4’091,656.45</w:t>
            </w:r>
          </w:p>
          <w:p w:rsidR="003D37B5" w:rsidRPr="00656766" w:rsidRDefault="003D37B5" w:rsidP="00B05188">
            <w:pPr>
              <w:rPr>
                <w:rFonts w:ascii="Century Gothic" w:hAnsi="Century Gothic"/>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JG2018/193</w:t>
            </w:r>
          </w:p>
        </w:tc>
        <w:tc>
          <w:tcPr>
            <w:tcW w:w="7281" w:type="dxa"/>
          </w:tcPr>
          <w:p w:rsidR="003D37B5" w:rsidRPr="00656766" w:rsidRDefault="003D37B5" w:rsidP="003E49D2">
            <w:pPr>
              <w:jc w:val="both"/>
              <w:rPr>
                <w:rFonts w:ascii="Century Gothic" w:hAnsi="Century Gothic"/>
                <w:sz w:val="13"/>
                <w:szCs w:val="13"/>
              </w:rPr>
            </w:pPr>
            <w:r w:rsidRPr="00656766">
              <w:rPr>
                <w:rFonts w:ascii="Century Gothic" w:hAnsi="Century Gothic"/>
                <w:sz w:val="13"/>
                <w:szCs w:val="13"/>
              </w:rPr>
              <w:t xml:space="preserve">Informa la Directora General, que en cuanto a la Unidad de Transparencia no logramos llegar aun al 100, tenemos 99.47, se mantuvo no hemos bajado, se informa que en este mes se tuvieron: </w:t>
            </w:r>
            <w:r w:rsidR="003E49D2" w:rsidRPr="00656766">
              <w:rPr>
                <w:rFonts w:ascii="Century Gothic" w:hAnsi="Century Gothic" w:cs="Arial"/>
                <w:b/>
                <w:sz w:val="13"/>
                <w:szCs w:val="13"/>
              </w:rPr>
              <w:t>18</w:t>
            </w:r>
            <w:r w:rsidRPr="00656766">
              <w:rPr>
                <w:rFonts w:ascii="Century Gothic" w:hAnsi="Century Gothic" w:cs="Arial"/>
                <w:sz w:val="13"/>
                <w:szCs w:val="13"/>
              </w:rPr>
              <w:t xml:space="preserve"> solicitudes de información,  </w:t>
            </w:r>
            <w:r w:rsidR="003E49D2" w:rsidRPr="00656766">
              <w:rPr>
                <w:rFonts w:ascii="Century Gothic" w:hAnsi="Century Gothic" w:cs="Arial"/>
                <w:b/>
                <w:sz w:val="13"/>
                <w:szCs w:val="13"/>
              </w:rPr>
              <w:t>06</w:t>
            </w:r>
            <w:r w:rsidRPr="00656766">
              <w:rPr>
                <w:rFonts w:ascii="Century Gothic" w:hAnsi="Century Gothic" w:cs="Arial"/>
                <w:sz w:val="13"/>
                <w:szCs w:val="13"/>
              </w:rPr>
              <w:t xml:space="preserve"> solicitudes de derecho ARCO. </w:t>
            </w:r>
            <w:r w:rsidRPr="00656766">
              <w:rPr>
                <w:rFonts w:ascii="Century Gothic" w:hAnsi="Century Gothic"/>
                <w:b/>
                <w:sz w:val="13"/>
                <w:szCs w:val="13"/>
              </w:rPr>
              <w:t>Acuerdo</w:t>
            </w:r>
            <w:r w:rsidRPr="00656766">
              <w:rPr>
                <w:rFonts w:ascii="Century Gothic" w:hAnsi="Century Gothic"/>
                <w:sz w:val="13"/>
                <w:szCs w:val="13"/>
              </w:rPr>
              <w:t>.- Se da vista.</w:t>
            </w: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3D37B5" w:rsidRPr="00656766" w:rsidTr="00804ED2">
        <w:tc>
          <w:tcPr>
            <w:tcW w:w="1218" w:type="dxa"/>
          </w:tcPr>
          <w:p w:rsidR="003D37B5" w:rsidRPr="00656766" w:rsidRDefault="003D37B5" w:rsidP="00B05188">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JG2018/194</w:t>
            </w:r>
          </w:p>
        </w:tc>
        <w:tc>
          <w:tcPr>
            <w:tcW w:w="7281" w:type="dxa"/>
          </w:tcPr>
          <w:p w:rsidR="003D37B5" w:rsidRPr="00656766" w:rsidRDefault="003D37B5" w:rsidP="00B05188">
            <w:pPr>
              <w:jc w:val="both"/>
              <w:rPr>
                <w:rFonts w:ascii="Century Gothic" w:hAnsi="Century Gothic"/>
                <w:sz w:val="13"/>
                <w:szCs w:val="13"/>
              </w:rPr>
            </w:pPr>
          </w:p>
          <w:p w:rsidR="003D37B5" w:rsidRPr="00656766" w:rsidRDefault="003D37B5" w:rsidP="00B05188">
            <w:pPr>
              <w:jc w:val="both"/>
              <w:rPr>
                <w:rFonts w:ascii="Century Gothic" w:hAnsi="Century Gothic"/>
                <w:sz w:val="13"/>
                <w:szCs w:val="13"/>
              </w:rPr>
            </w:pPr>
            <w:r w:rsidRPr="00656766">
              <w:rPr>
                <w:rFonts w:ascii="Century Gothic" w:hAnsi="Century Gothic"/>
                <w:sz w:val="13"/>
                <w:szCs w:val="13"/>
              </w:rPr>
              <w:t xml:space="preserve">Se pone a consideración por la Directora General, el informe de Control Patrimonial. </w:t>
            </w:r>
            <w:r w:rsidRPr="00656766">
              <w:rPr>
                <w:rFonts w:ascii="Century Gothic" w:hAnsi="Century Gothic"/>
                <w:b/>
                <w:sz w:val="13"/>
                <w:szCs w:val="13"/>
              </w:rPr>
              <w:t>Acuerdo</w:t>
            </w:r>
            <w:r w:rsidRPr="00656766">
              <w:rPr>
                <w:rFonts w:ascii="Century Gothic" w:hAnsi="Century Gothic"/>
                <w:sz w:val="13"/>
                <w:szCs w:val="13"/>
              </w:rPr>
              <w:t>.- Se aprueba quedando como sigue:</w:t>
            </w:r>
          </w:p>
          <w:p w:rsidR="00200A56" w:rsidRPr="00656766" w:rsidRDefault="003D37B5" w:rsidP="00200A56">
            <w:pPr>
              <w:pStyle w:val="Prrafodelista"/>
              <w:numPr>
                <w:ilvl w:val="0"/>
                <w:numId w:val="10"/>
              </w:numPr>
              <w:spacing w:after="160" w:line="259" w:lineRule="auto"/>
              <w:jc w:val="both"/>
              <w:rPr>
                <w:rFonts w:ascii="Century Gothic" w:hAnsi="Century Gothic"/>
                <w:b/>
                <w:sz w:val="13"/>
                <w:szCs w:val="13"/>
              </w:rPr>
            </w:pPr>
            <w:r w:rsidRPr="00656766">
              <w:rPr>
                <w:rFonts w:ascii="Century Gothic" w:hAnsi="Century Gothic"/>
                <w:b/>
                <w:sz w:val="13"/>
                <w:szCs w:val="13"/>
              </w:rPr>
              <w:t xml:space="preserve">Bienes </w:t>
            </w:r>
            <w:r w:rsidR="00200A56" w:rsidRPr="00656766">
              <w:rPr>
                <w:rFonts w:ascii="Century Gothic" w:hAnsi="Century Gothic"/>
                <w:b/>
                <w:sz w:val="13"/>
                <w:szCs w:val="13"/>
              </w:rPr>
              <w:t>in</w:t>
            </w:r>
            <w:r w:rsidRPr="00656766">
              <w:rPr>
                <w:rFonts w:ascii="Century Gothic" w:hAnsi="Century Gothic"/>
                <w:b/>
                <w:sz w:val="13"/>
                <w:szCs w:val="13"/>
              </w:rPr>
              <w:t xml:space="preserve">muebles: </w:t>
            </w:r>
            <w:r w:rsidR="00200A56" w:rsidRPr="00656766">
              <w:rPr>
                <w:rFonts w:ascii="Century Gothic" w:hAnsi="Century Gothic"/>
                <w:sz w:val="13"/>
                <w:szCs w:val="13"/>
              </w:rPr>
              <w:t xml:space="preserve">Se informa que se ha estado llevando a cabo la actualización de los inventarios de bienes muebles del Instituto para la entrega – recepción. </w:t>
            </w:r>
          </w:p>
          <w:p w:rsidR="006B4F4F" w:rsidRPr="00656766" w:rsidRDefault="006B4F4F" w:rsidP="006B4F4F">
            <w:pPr>
              <w:pStyle w:val="Prrafodelista"/>
              <w:spacing w:after="160" w:line="259" w:lineRule="auto"/>
              <w:jc w:val="both"/>
              <w:rPr>
                <w:rFonts w:ascii="Century Gothic" w:hAnsi="Century Gothic"/>
                <w:b/>
                <w:sz w:val="13"/>
                <w:szCs w:val="13"/>
              </w:rPr>
            </w:pPr>
          </w:p>
          <w:tbl>
            <w:tblPr>
              <w:tblW w:w="6358" w:type="dxa"/>
              <w:tblCellMar>
                <w:left w:w="0" w:type="dxa"/>
                <w:right w:w="0" w:type="dxa"/>
              </w:tblCellMar>
              <w:tblLook w:val="04A0" w:firstRow="1" w:lastRow="0" w:firstColumn="1" w:lastColumn="0" w:noHBand="0" w:noVBand="1"/>
            </w:tblPr>
            <w:tblGrid>
              <w:gridCol w:w="1331"/>
              <w:gridCol w:w="630"/>
              <w:gridCol w:w="976"/>
              <w:gridCol w:w="1173"/>
              <w:gridCol w:w="1268"/>
              <w:gridCol w:w="980"/>
            </w:tblGrid>
            <w:tr w:rsidR="00A85422" w:rsidRPr="00656766" w:rsidTr="00CA454E">
              <w:trPr>
                <w:cantSplit/>
                <w:trHeight w:val="820"/>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jc w:val="center"/>
                    <w:rPr>
                      <w:rFonts w:ascii="Century Gothic" w:hAnsi="Century Gothic"/>
                      <w:sz w:val="13"/>
                      <w:szCs w:val="13"/>
                    </w:rPr>
                  </w:pPr>
                  <w:r w:rsidRPr="00656766">
                    <w:rPr>
                      <w:rFonts w:ascii="Century Gothic" w:hAnsi="Century Gothic"/>
                      <w:b/>
                      <w:bCs/>
                      <w:i/>
                      <w:iCs/>
                      <w:sz w:val="13"/>
                      <w:szCs w:val="13"/>
                      <w:lang w:val="es-ES"/>
                    </w:rPr>
                    <w:t>SITUACIÓN JURÍDICA</w:t>
                  </w: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jc w:val="center"/>
                    <w:rPr>
                      <w:rFonts w:ascii="Century Gothic" w:hAnsi="Century Gothic"/>
                      <w:sz w:val="13"/>
                      <w:szCs w:val="13"/>
                    </w:rPr>
                  </w:pPr>
                </w:p>
                <w:p w:rsidR="00A85422" w:rsidRPr="00656766" w:rsidRDefault="00CA454E" w:rsidP="00CA454E">
                  <w:pPr>
                    <w:spacing w:after="200"/>
                    <w:jc w:val="center"/>
                    <w:rPr>
                      <w:rFonts w:ascii="Century Gothic" w:hAnsi="Century Gothic"/>
                      <w:sz w:val="13"/>
                      <w:szCs w:val="13"/>
                    </w:rPr>
                  </w:pPr>
                  <w:r w:rsidRPr="00656766">
                    <w:rPr>
                      <w:rFonts w:ascii="Century Gothic" w:hAnsi="Century Gothic"/>
                      <w:b/>
                      <w:bCs/>
                      <w:i/>
                      <w:iCs/>
                      <w:sz w:val="13"/>
                      <w:szCs w:val="13"/>
                      <w:lang w:val="es-ES"/>
                    </w:rPr>
                    <w:t>CANT.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CA454E" w:rsidP="00CA454E">
                  <w:pPr>
                    <w:spacing w:after="200"/>
                    <w:jc w:val="center"/>
                    <w:rPr>
                      <w:rFonts w:ascii="Century Gothic" w:hAnsi="Century Gothic"/>
                      <w:sz w:val="13"/>
                      <w:szCs w:val="13"/>
                    </w:rPr>
                  </w:pPr>
                  <w:r w:rsidRPr="00656766">
                    <w:rPr>
                      <w:rFonts w:ascii="Century Gothic" w:hAnsi="Century Gothic"/>
                      <w:b/>
                      <w:bCs/>
                      <w:i/>
                      <w:iCs/>
                      <w:sz w:val="13"/>
                      <w:szCs w:val="13"/>
                      <w:lang w:val="es-ES"/>
                    </w:rPr>
                    <w:t>En USO DEP. DIR.</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jc w:val="center"/>
                    <w:rPr>
                      <w:rFonts w:ascii="Century Gothic" w:hAnsi="Century Gothic"/>
                      <w:sz w:val="13"/>
                      <w:szCs w:val="13"/>
                    </w:rPr>
                  </w:pPr>
                </w:p>
                <w:p w:rsidR="00A85422" w:rsidRPr="00656766" w:rsidRDefault="00CA454E" w:rsidP="00CA454E">
                  <w:pPr>
                    <w:spacing w:after="200"/>
                    <w:jc w:val="center"/>
                    <w:rPr>
                      <w:rFonts w:ascii="Century Gothic" w:hAnsi="Century Gothic"/>
                      <w:sz w:val="13"/>
                      <w:szCs w:val="13"/>
                    </w:rPr>
                  </w:pPr>
                  <w:r w:rsidRPr="00656766">
                    <w:rPr>
                      <w:rFonts w:ascii="Century Gothic" w:hAnsi="Century Gothic"/>
                      <w:b/>
                      <w:bCs/>
                      <w:i/>
                      <w:iCs/>
                      <w:sz w:val="13"/>
                      <w:szCs w:val="13"/>
                      <w:lang w:val="es-ES"/>
                    </w:rPr>
                    <w:t>DESOCUPADOS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jc w:val="center"/>
                    <w:rPr>
                      <w:rFonts w:ascii="Century Gothic" w:hAnsi="Century Gothic"/>
                      <w:sz w:val="13"/>
                      <w:szCs w:val="13"/>
                    </w:rPr>
                  </w:pPr>
                  <w:r w:rsidRPr="00656766">
                    <w:rPr>
                      <w:rFonts w:ascii="Century Gothic" w:hAnsi="Century Gothic"/>
                      <w:b/>
                      <w:bCs/>
                      <w:i/>
                      <w:iCs/>
                      <w:sz w:val="13"/>
                      <w:szCs w:val="13"/>
                      <w:lang w:val="es-ES"/>
                    </w:rPr>
                    <w:t>EN COMODATO A.C.</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jc w:val="center"/>
                    <w:rPr>
                      <w:rFonts w:ascii="Century Gothic" w:hAnsi="Century Gothic"/>
                      <w:sz w:val="13"/>
                      <w:szCs w:val="13"/>
                    </w:rPr>
                  </w:pPr>
                </w:p>
                <w:p w:rsidR="00A85422" w:rsidRPr="00656766" w:rsidRDefault="00A85422" w:rsidP="00CA454E">
                  <w:pPr>
                    <w:spacing w:after="200"/>
                    <w:jc w:val="center"/>
                    <w:rPr>
                      <w:rFonts w:ascii="Century Gothic" w:hAnsi="Century Gothic"/>
                      <w:sz w:val="13"/>
                      <w:szCs w:val="13"/>
                    </w:rPr>
                  </w:pPr>
                  <w:r w:rsidRPr="00656766">
                    <w:rPr>
                      <w:rFonts w:ascii="Century Gothic" w:hAnsi="Century Gothic"/>
                      <w:b/>
                      <w:bCs/>
                      <w:i/>
                      <w:iCs/>
                      <w:sz w:val="13"/>
                      <w:szCs w:val="13"/>
                      <w:lang w:val="es-ES"/>
                    </w:rPr>
                    <w:t>EN RENTA</w:t>
                  </w:r>
                </w:p>
              </w:tc>
            </w:tr>
            <w:tr w:rsidR="00A85422" w:rsidRPr="00656766" w:rsidTr="00873502">
              <w:trPr>
                <w:trHeight w:val="402"/>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sz w:val="13"/>
                      <w:szCs w:val="13"/>
                    </w:rPr>
                  </w:pPr>
                </w:p>
                <w:p w:rsidR="00A85422" w:rsidRPr="00656766" w:rsidRDefault="00A85422" w:rsidP="00CA454E">
                  <w:pPr>
                    <w:spacing w:after="200" w:line="240" w:lineRule="auto"/>
                    <w:contextualSpacing/>
                    <w:jc w:val="center"/>
                    <w:rPr>
                      <w:rFonts w:ascii="Century Gothic" w:hAnsi="Century Gothic"/>
                      <w:sz w:val="13"/>
                      <w:szCs w:val="13"/>
                    </w:rPr>
                  </w:pPr>
                  <w:r w:rsidRPr="00656766">
                    <w:rPr>
                      <w:rFonts w:ascii="Century Gothic" w:hAnsi="Century Gothic"/>
                      <w:sz w:val="13"/>
                      <w:szCs w:val="13"/>
                      <w:lang w:val="es-ES"/>
                    </w:rPr>
                    <w:t>PROPIEDAD</w:t>
                  </w:r>
                </w:p>
                <w:p w:rsidR="00A85422" w:rsidRPr="00656766" w:rsidRDefault="00A85422" w:rsidP="00CA454E">
                  <w:pPr>
                    <w:spacing w:after="200" w:line="240" w:lineRule="auto"/>
                    <w:contextualSpacing/>
                    <w:jc w:val="center"/>
                    <w:rPr>
                      <w:rFonts w:ascii="Century Gothic" w:hAnsi="Century Gothic"/>
                      <w:sz w:val="13"/>
                      <w:szCs w:val="13"/>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4</w:t>
                  </w:r>
                </w:p>
              </w:tc>
            </w:tr>
            <w:tr w:rsidR="00A85422" w:rsidRPr="00656766" w:rsidTr="00873502">
              <w:trPr>
                <w:trHeight w:val="835"/>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sz w:val="13"/>
                      <w:szCs w:val="13"/>
                    </w:rPr>
                  </w:pPr>
                </w:p>
                <w:p w:rsidR="00A85422" w:rsidRPr="00656766" w:rsidRDefault="00A85422" w:rsidP="00CA454E">
                  <w:pPr>
                    <w:spacing w:after="200" w:line="240" w:lineRule="auto"/>
                    <w:contextualSpacing/>
                    <w:jc w:val="center"/>
                    <w:rPr>
                      <w:rFonts w:ascii="Century Gothic" w:hAnsi="Century Gothic"/>
                      <w:sz w:val="13"/>
                      <w:szCs w:val="13"/>
                    </w:rPr>
                  </w:pPr>
                  <w:r w:rsidRPr="00656766">
                    <w:rPr>
                      <w:rFonts w:ascii="Century Gothic" w:hAnsi="Century Gothic"/>
                      <w:sz w:val="13"/>
                      <w:szCs w:val="13"/>
                      <w:lang w:val="es-ES"/>
                    </w:rPr>
                    <w:t>POSESIONES</w:t>
                  </w:r>
                </w:p>
                <w:p w:rsidR="00A85422" w:rsidRPr="00656766" w:rsidRDefault="00A85422" w:rsidP="00CA454E">
                  <w:pPr>
                    <w:spacing w:after="200" w:line="240" w:lineRule="auto"/>
                    <w:contextualSpacing/>
                    <w:jc w:val="center"/>
                    <w:rPr>
                      <w:rFonts w:ascii="Century Gothic" w:hAnsi="Century Gothic"/>
                      <w:sz w:val="13"/>
                      <w:szCs w:val="13"/>
                    </w:rPr>
                  </w:pPr>
                  <w:r w:rsidRPr="00656766">
                    <w:rPr>
                      <w:rFonts w:ascii="Century Gothic" w:hAnsi="Century Gothic"/>
                      <w:sz w:val="13"/>
                      <w:szCs w:val="13"/>
                      <w:lang w:val="es-ES"/>
                    </w:rPr>
                    <w:t>y/o</w:t>
                  </w:r>
                </w:p>
                <w:p w:rsidR="00A85422" w:rsidRPr="00656766" w:rsidRDefault="00A85422" w:rsidP="00CA454E">
                  <w:pPr>
                    <w:spacing w:after="200" w:line="240" w:lineRule="auto"/>
                    <w:contextualSpacing/>
                    <w:jc w:val="center"/>
                    <w:rPr>
                      <w:rFonts w:ascii="Century Gothic" w:hAnsi="Century Gothic"/>
                      <w:sz w:val="13"/>
                      <w:szCs w:val="13"/>
                    </w:rPr>
                  </w:pPr>
                  <w:r w:rsidRPr="00656766">
                    <w:rPr>
                      <w:rFonts w:ascii="Century Gothic" w:hAnsi="Century Gothic"/>
                      <w:sz w:val="13"/>
                      <w:szCs w:val="13"/>
                      <w:lang w:val="es-ES"/>
                    </w:rPr>
                    <w:t>ADMINISTRADOS</w:t>
                  </w:r>
                </w:p>
                <w:p w:rsidR="00A85422" w:rsidRPr="00656766" w:rsidRDefault="00A85422" w:rsidP="00CA454E">
                  <w:pPr>
                    <w:spacing w:after="200" w:line="240" w:lineRule="auto"/>
                    <w:contextualSpacing/>
                    <w:jc w:val="center"/>
                    <w:rPr>
                      <w:rFonts w:ascii="Century Gothic" w:hAnsi="Century Gothic"/>
                      <w:sz w:val="13"/>
                      <w:szCs w:val="13"/>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16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2</w:t>
                  </w:r>
                </w:p>
              </w:tc>
            </w:tr>
            <w:tr w:rsidR="00A85422" w:rsidRPr="00656766" w:rsidTr="00CA454E">
              <w:trPr>
                <w:trHeight w:val="592"/>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sz w:val="13"/>
                      <w:szCs w:val="13"/>
                    </w:rPr>
                  </w:pPr>
                </w:p>
                <w:p w:rsidR="00A85422" w:rsidRPr="00656766" w:rsidRDefault="00A85422" w:rsidP="00CA454E">
                  <w:pPr>
                    <w:spacing w:after="200" w:line="240" w:lineRule="auto"/>
                    <w:contextualSpacing/>
                    <w:jc w:val="center"/>
                    <w:rPr>
                      <w:rFonts w:ascii="Century Gothic" w:hAnsi="Century Gothic"/>
                      <w:sz w:val="13"/>
                      <w:szCs w:val="13"/>
                    </w:rPr>
                  </w:pPr>
                  <w:r w:rsidRPr="00656766">
                    <w:rPr>
                      <w:rFonts w:ascii="Century Gothic" w:hAnsi="Century Gothic"/>
                      <w:sz w:val="13"/>
                      <w:szCs w:val="13"/>
                      <w:lang w:val="es-ES"/>
                    </w:rPr>
                    <w:t>RENTADOS</w:t>
                  </w:r>
                </w:p>
                <w:p w:rsidR="00A85422" w:rsidRPr="00656766" w:rsidRDefault="00A85422" w:rsidP="00CA454E">
                  <w:pPr>
                    <w:spacing w:after="200" w:line="240" w:lineRule="auto"/>
                    <w:contextualSpacing/>
                    <w:jc w:val="center"/>
                    <w:rPr>
                      <w:rFonts w:ascii="Century Gothic" w:hAnsi="Century Gothic"/>
                      <w:sz w:val="13"/>
                      <w:szCs w:val="13"/>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85422" w:rsidRPr="00656766" w:rsidRDefault="00A85422" w:rsidP="00CA454E">
                  <w:pPr>
                    <w:spacing w:after="200" w:line="240" w:lineRule="auto"/>
                    <w:contextualSpacing/>
                    <w:jc w:val="center"/>
                    <w:rPr>
                      <w:rFonts w:ascii="Century Gothic" w:hAnsi="Century Gothic"/>
                      <w:b/>
                      <w:sz w:val="13"/>
                      <w:szCs w:val="13"/>
                    </w:rPr>
                  </w:pPr>
                </w:p>
                <w:p w:rsidR="00A85422" w:rsidRPr="00656766" w:rsidRDefault="00A85422" w:rsidP="00CA454E">
                  <w:pPr>
                    <w:spacing w:after="200" w:line="240" w:lineRule="auto"/>
                    <w:contextualSpacing/>
                    <w:jc w:val="center"/>
                    <w:rPr>
                      <w:rFonts w:ascii="Century Gothic" w:hAnsi="Century Gothic"/>
                      <w:b/>
                      <w:sz w:val="13"/>
                      <w:szCs w:val="13"/>
                    </w:rPr>
                  </w:pPr>
                  <w:r w:rsidRPr="00656766">
                    <w:rPr>
                      <w:rFonts w:ascii="Century Gothic" w:hAnsi="Century Gothic"/>
                      <w:b/>
                      <w:sz w:val="13"/>
                      <w:szCs w:val="13"/>
                      <w:lang w:val="es-ES"/>
                    </w:rPr>
                    <w:t>0</w:t>
                  </w:r>
                </w:p>
              </w:tc>
            </w:tr>
          </w:tbl>
          <w:p w:rsidR="0072012F" w:rsidRPr="00656766" w:rsidRDefault="0072012F" w:rsidP="0072012F">
            <w:pPr>
              <w:pStyle w:val="Prrafodelista"/>
              <w:spacing w:after="160" w:line="259" w:lineRule="auto"/>
              <w:jc w:val="both"/>
              <w:rPr>
                <w:rFonts w:ascii="Century Gothic" w:hAnsi="Century Gothic"/>
                <w:b/>
                <w:sz w:val="13"/>
                <w:szCs w:val="13"/>
              </w:rPr>
            </w:pPr>
          </w:p>
          <w:p w:rsidR="00A44B27" w:rsidRPr="00656766" w:rsidRDefault="003D37B5" w:rsidP="00200A56">
            <w:pPr>
              <w:pStyle w:val="Prrafodelista"/>
              <w:numPr>
                <w:ilvl w:val="0"/>
                <w:numId w:val="10"/>
              </w:numPr>
              <w:spacing w:after="160" w:line="259" w:lineRule="auto"/>
              <w:jc w:val="both"/>
              <w:rPr>
                <w:rFonts w:ascii="Century Gothic" w:hAnsi="Century Gothic"/>
                <w:b/>
                <w:sz w:val="13"/>
                <w:szCs w:val="13"/>
              </w:rPr>
            </w:pPr>
            <w:r w:rsidRPr="00656766">
              <w:rPr>
                <w:rFonts w:ascii="Century Gothic" w:hAnsi="Century Gothic"/>
                <w:b/>
                <w:sz w:val="13"/>
                <w:szCs w:val="13"/>
              </w:rPr>
              <w:t xml:space="preserve">Vehículos en comodato: </w:t>
            </w:r>
            <w:r w:rsidR="00200A56" w:rsidRPr="00656766">
              <w:rPr>
                <w:rFonts w:ascii="Century Gothic" w:hAnsi="Century Gothic"/>
                <w:sz w:val="13"/>
                <w:szCs w:val="13"/>
              </w:rPr>
              <w:t>t</w:t>
            </w:r>
            <w:r w:rsidR="00200A56" w:rsidRPr="00656766">
              <w:rPr>
                <w:rFonts w:ascii="Century Gothic" w:hAnsi="Century Gothic"/>
                <w:bCs/>
                <w:sz w:val="13"/>
                <w:szCs w:val="13"/>
              </w:rPr>
              <w:t xml:space="preserve">otal de registro de unidades en comodato: 1,723; del </w:t>
            </w:r>
            <w:r w:rsidR="00A44B27" w:rsidRPr="00656766">
              <w:rPr>
                <w:rFonts w:ascii="Century Gothic" w:hAnsi="Century Gothic"/>
                <w:sz w:val="13"/>
                <w:szCs w:val="13"/>
              </w:rPr>
              <w:t xml:space="preserve">Periodo 2012 y anteriores: </w:t>
            </w:r>
            <w:r w:rsidR="00A44B27" w:rsidRPr="00656766">
              <w:rPr>
                <w:rFonts w:ascii="Century Gothic" w:hAnsi="Century Gothic"/>
                <w:bCs/>
                <w:sz w:val="13"/>
                <w:szCs w:val="13"/>
              </w:rPr>
              <w:t xml:space="preserve">776 </w:t>
            </w:r>
            <w:r w:rsidR="00200A56" w:rsidRPr="00656766">
              <w:rPr>
                <w:rFonts w:ascii="Century Gothic" w:hAnsi="Century Gothic"/>
                <w:sz w:val="13"/>
                <w:szCs w:val="13"/>
              </w:rPr>
              <w:t xml:space="preserve">y del </w:t>
            </w:r>
            <w:r w:rsidR="00A44B27" w:rsidRPr="00656766">
              <w:rPr>
                <w:rFonts w:ascii="Century Gothic" w:hAnsi="Century Gothic"/>
                <w:sz w:val="13"/>
                <w:szCs w:val="13"/>
              </w:rPr>
              <w:t xml:space="preserve">Periodo 2013 a la fecha, </w:t>
            </w:r>
            <w:r w:rsidR="00A44B27" w:rsidRPr="00656766">
              <w:rPr>
                <w:rFonts w:ascii="Century Gothic" w:hAnsi="Century Gothic"/>
                <w:bCs/>
                <w:sz w:val="13"/>
                <w:szCs w:val="13"/>
              </w:rPr>
              <w:t>947</w:t>
            </w:r>
            <w:r w:rsidR="00200A56" w:rsidRPr="00656766">
              <w:rPr>
                <w:rFonts w:ascii="Century Gothic" w:hAnsi="Century Gothic"/>
                <w:sz w:val="13"/>
                <w:szCs w:val="13"/>
              </w:rPr>
              <w:t xml:space="preserve"> unidades.</w:t>
            </w:r>
          </w:p>
          <w:p w:rsidR="00DB34E8" w:rsidRPr="00656766" w:rsidRDefault="00DB34E8" w:rsidP="00DB34E8">
            <w:pPr>
              <w:pStyle w:val="Prrafodelista"/>
              <w:spacing w:after="160" w:line="259" w:lineRule="auto"/>
              <w:jc w:val="both"/>
              <w:rPr>
                <w:rFonts w:ascii="Century Gothic" w:hAnsi="Century Gothic"/>
                <w:b/>
                <w:sz w:val="13"/>
                <w:szCs w:val="13"/>
              </w:rPr>
            </w:pPr>
          </w:p>
          <w:p w:rsidR="003D37B5" w:rsidRPr="00656766" w:rsidRDefault="003D37B5" w:rsidP="003D37B5">
            <w:pPr>
              <w:pStyle w:val="Prrafodelista"/>
              <w:numPr>
                <w:ilvl w:val="0"/>
                <w:numId w:val="10"/>
              </w:numPr>
              <w:spacing w:after="160" w:line="259" w:lineRule="auto"/>
              <w:jc w:val="both"/>
              <w:rPr>
                <w:rFonts w:ascii="Century Gothic" w:hAnsi="Century Gothic"/>
                <w:b/>
                <w:sz w:val="13"/>
                <w:szCs w:val="13"/>
              </w:rPr>
            </w:pPr>
            <w:r w:rsidRPr="00656766">
              <w:rPr>
                <w:rFonts w:ascii="Century Gothic" w:hAnsi="Century Gothic"/>
                <w:b/>
                <w:sz w:val="13"/>
                <w:szCs w:val="13"/>
              </w:rPr>
              <w:t xml:space="preserve">Donativos incorporados al patrimonio: </w:t>
            </w:r>
          </w:p>
          <w:p w:rsidR="00261834" w:rsidRPr="00656766" w:rsidRDefault="00261834" w:rsidP="00261834">
            <w:pPr>
              <w:ind w:left="360"/>
              <w:jc w:val="both"/>
              <w:rPr>
                <w:rFonts w:ascii="Century Gothic" w:hAnsi="Century Gothic"/>
                <w:sz w:val="13"/>
                <w:szCs w:val="13"/>
              </w:rPr>
            </w:pPr>
            <w:r w:rsidRPr="00656766">
              <w:rPr>
                <w:rFonts w:ascii="Century Gothic" w:hAnsi="Century Gothic"/>
                <w:sz w:val="13"/>
                <w:szCs w:val="13"/>
              </w:rPr>
              <w:t xml:space="preserve">Conforme a la remisión de actas de donativos recibidos en especie elaboradas por la Auditoría General </w:t>
            </w:r>
            <w:r w:rsidRPr="00656766">
              <w:rPr>
                <w:rFonts w:ascii="Century Gothic" w:hAnsi="Century Gothic"/>
                <w:sz w:val="13"/>
                <w:szCs w:val="13"/>
              </w:rPr>
              <w:lastRenderedPageBreak/>
              <w:t>y Contraloría Interna de este Descentralizado, sobre artículos sobre los que no se entregó factura ni recibo deducible, fueron integrados al inventario de bienes muebles de mobiliario, equipos electrónicos y de cómputo, mismos que fueron asignados con elaboración de carta de resguardo del titular de área.</w:t>
            </w:r>
          </w:p>
          <w:p w:rsidR="000573F9" w:rsidRPr="00656766" w:rsidRDefault="000573F9" w:rsidP="00B05188">
            <w:pPr>
              <w:ind w:left="360"/>
              <w:jc w:val="both"/>
              <w:rPr>
                <w:rFonts w:ascii="Century Gothic" w:hAnsi="Century Gothic"/>
                <w:sz w:val="13"/>
                <w:szCs w:val="13"/>
              </w:rPr>
            </w:pPr>
          </w:p>
          <w:p w:rsidR="003D37B5" w:rsidRPr="00656766" w:rsidRDefault="003D37B5" w:rsidP="00B05188">
            <w:pPr>
              <w:ind w:left="360"/>
              <w:jc w:val="both"/>
              <w:rPr>
                <w:rFonts w:ascii="Century Gothic" w:hAnsi="Century Gothic"/>
                <w:sz w:val="13"/>
                <w:szCs w:val="13"/>
              </w:rPr>
            </w:pPr>
            <w:r w:rsidRPr="00656766">
              <w:rPr>
                <w:rFonts w:ascii="Century Gothic" w:hAnsi="Century Gothic"/>
                <w:sz w:val="13"/>
                <w:szCs w:val="13"/>
              </w:rPr>
              <w:t>No se tiene avalúo de todo esto por tratarse de artículos de segundo uso y ninguna de estas instituciones nos solicitó recibo deducible.</w:t>
            </w:r>
          </w:p>
          <w:p w:rsidR="000573F9" w:rsidRPr="00656766" w:rsidRDefault="000573F9" w:rsidP="00B05188">
            <w:pPr>
              <w:ind w:left="360"/>
              <w:jc w:val="both"/>
              <w:rPr>
                <w:rFonts w:ascii="Century Gothic" w:hAnsi="Century Gothic"/>
                <w:sz w:val="13"/>
                <w:szCs w:val="13"/>
              </w:rPr>
            </w:pPr>
          </w:p>
          <w:tbl>
            <w:tblPr>
              <w:tblW w:w="6345" w:type="dxa"/>
              <w:jc w:val="center"/>
              <w:tblCellMar>
                <w:left w:w="0" w:type="dxa"/>
                <w:right w:w="0" w:type="dxa"/>
              </w:tblCellMar>
              <w:tblLook w:val="04A0" w:firstRow="1" w:lastRow="0" w:firstColumn="1" w:lastColumn="0" w:noHBand="0" w:noVBand="1"/>
            </w:tblPr>
            <w:tblGrid>
              <w:gridCol w:w="2093"/>
              <w:gridCol w:w="1134"/>
              <w:gridCol w:w="1276"/>
              <w:gridCol w:w="1842"/>
            </w:tblGrid>
            <w:tr w:rsidR="00AA5E02" w:rsidRPr="00656766" w:rsidTr="00A70BDD">
              <w:trPr>
                <w:trHeight w:val="742"/>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A5E02">
                  <w:pPr>
                    <w:spacing w:after="200"/>
                    <w:jc w:val="center"/>
                    <w:rPr>
                      <w:rFonts w:ascii="Century Gothic" w:hAnsi="Century Gothic"/>
                      <w:sz w:val="13"/>
                      <w:szCs w:val="13"/>
                    </w:rPr>
                  </w:pPr>
                  <w:r w:rsidRPr="00656766">
                    <w:rPr>
                      <w:rFonts w:ascii="Century Gothic" w:hAnsi="Century Gothic"/>
                      <w:b/>
                      <w:bCs/>
                      <w:sz w:val="13"/>
                      <w:szCs w:val="13"/>
                    </w:rPr>
                    <w:t>DESCRIPCIÓN DEL DONATIVO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A5E02">
                  <w:pPr>
                    <w:spacing w:after="200"/>
                    <w:jc w:val="center"/>
                    <w:rPr>
                      <w:rFonts w:ascii="Century Gothic" w:hAnsi="Century Gothic"/>
                      <w:sz w:val="13"/>
                      <w:szCs w:val="13"/>
                    </w:rPr>
                  </w:pPr>
                  <w:r w:rsidRPr="00656766">
                    <w:rPr>
                      <w:rFonts w:ascii="Century Gothic" w:hAnsi="Century Gothic"/>
                      <w:b/>
                      <w:bCs/>
                      <w:sz w:val="13"/>
                      <w:szCs w:val="13"/>
                    </w:rPr>
                    <w:t>FECHA DEL DONATIVO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DB34E8">
                  <w:pPr>
                    <w:spacing w:after="200"/>
                    <w:jc w:val="center"/>
                    <w:rPr>
                      <w:rFonts w:ascii="Century Gothic" w:hAnsi="Century Gothic"/>
                      <w:sz w:val="13"/>
                      <w:szCs w:val="13"/>
                    </w:rPr>
                  </w:pPr>
                  <w:r w:rsidRPr="00656766">
                    <w:rPr>
                      <w:rFonts w:ascii="Century Gothic" w:hAnsi="Century Gothic"/>
                      <w:b/>
                      <w:bCs/>
                      <w:sz w:val="13"/>
                      <w:szCs w:val="13"/>
                    </w:rPr>
                    <w:t>NUMERO DE ARTÍCULOS DONADOS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A5E02">
                  <w:pPr>
                    <w:spacing w:after="200"/>
                    <w:jc w:val="center"/>
                    <w:rPr>
                      <w:rFonts w:ascii="Century Gothic" w:hAnsi="Century Gothic"/>
                      <w:sz w:val="13"/>
                      <w:szCs w:val="13"/>
                    </w:rPr>
                  </w:pPr>
                  <w:r w:rsidRPr="00656766">
                    <w:rPr>
                      <w:rFonts w:ascii="Century Gothic" w:hAnsi="Century Gothic"/>
                      <w:b/>
                      <w:bCs/>
                      <w:sz w:val="13"/>
                      <w:szCs w:val="13"/>
                    </w:rPr>
                    <w:t>ÁREAS DE ASIGNACIÓN DE ARTÍCULOS</w:t>
                  </w:r>
                </w:p>
              </w:tc>
            </w:tr>
            <w:tr w:rsidR="00AA5E02" w:rsidRPr="00656766" w:rsidTr="00A70BDD">
              <w:trPr>
                <w:trHeight w:val="99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 EXPO GUADALAJARA SILLAS FIJAS TIPO “STACK</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b/>
                      <w:bCs/>
                      <w:sz w:val="13"/>
                      <w:szCs w:val="13"/>
                    </w:rPr>
                    <w:t>16 de Agosto del 2017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DB34E8">
                  <w:pPr>
                    <w:spacing w:after="200"/>
                    <w:jc w:val="center"/>
                    <w:rPr>
                      <w:rFonts w:ascii="Century Gothic" w:hAnsi="Century Gothic"/>
                      <w:sz w:val="13"/>
                      <w:szCs w:val="13"/>
                    </w:rPr>
                  </w:pPr>
                  <w:r w:rsidRPr="00656766">
                    <w:rPr>
                      <w:rFonts w:ascii="Century Gothic" w:hAnsi="Century Gothic"/>
                      <w:sz w:val="13"/>
                      <w:szCs w:val="13"/>
                    </w:rPr>
                    <w:t>450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OFICINAS GENERALES, DEPENDENCIAS Y DEPÓSITOS</w:t>
                  </w:r>
                </w:p>
              </w:tc>
            </w:tr>
            <w:tr w:rsidR="00AA5E02" w:rsidRPr="00656766" w:rsidTr="00A70BDD">
              <w:trPr>
                <w:trHeight w:val="347"/>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EMPRESAS CLA- GUADALAJARA, S.A. DE C.V. y ALMACENADORA GWTC, S.A. DE C.V. MUEBLES DE OFICINA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b/>
                      <w:bCs/>
                      <w:sz w:val="13"/>
                      <w:szCs w:val="13"/>
                    </w:rPr>
                    <w:t>30 de Junio del 2017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DB34E8">
                  <w:pPr>
                    <w:spacing w:after="200"/>
                    <w:jc w:val="center"/>
                    <w:rPr>
                      <w:rFonts w:ascii="Century Gothic" w:hAnsi="Century Gothic"/>
                      <w:sz w:val="13"/>
                      <w:szCs w:val="13"/>
                    </w:rPr>
                  </w:pPr>
                  <w:r w:rsidRPr="00656766">
                    <w:rPr>
                      <w:rFonts w:ascii="Century Gothic" w:hAnsi="Century Gothic"/>
                      <w:sz w:val="13"/>
                      <w:szCs w:val="13"/>
                    </w:rPr>
                    <w:t>80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OFICINAS GENERALES, DEPENDENCIAS Y DEPÓSITOS</w:t>
                  </w:r>
                </w:p>
              </w:tc>
            </w:tr>
            <w:tr w:rsidR="00AA5E02" w:rsidRPr="00656766" w:rsidTr="00A70BDD">
              <w:trPr>
                <w:trHeight w:val="99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Chivas de Corazón, A.C. Mobiliario tipo “</w:t>
                  </w:r>
                  <w:proofErr w:type="spellStart"/>
                  <w:r w:rsidRPr="00656766">
                    <w:rPr>
                      <w:rFonts w:ascii="Century Gothic" w:hAnsi="Century Gothic"/>
                      <w:sz w:val="13"/>
                      <w:szCs w:val="13"/>
                    </w:rPr>
                    <w:t>lockers</w:t>
                  </w:r>
                  <w:proofErr w:type="spellEnd"/>
                  <w:r w:rsidRPr="00656766">
                    <w:rPr>
                      <w:rFonts w:ascii="Century Gothic" w:hAnsi="Century Gothic"/>
                      <w:sz w:val="13"/>
                      <w:szCs w:val="13"/>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b/>
                      <w:bCs/>
                      <w:sz w:val="13"/>
                      <w:szCs w:val="13"/>
                    </w:rPr>
                    <w:t>15 de Agosto de 2017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DB34E8">
                  <w:pPr>
                    <w:spacing w:after="200"/>
                    <w:jc w:val="center"/>
                    <w:rPr>
                      <w:rFonts w:ascii="Century Gothic" w:hAnsi="Century Gothic"/>
                      <w:sz w:val="13"/>
                      <w:szCs w:val="13"/>
                    </w:rPr>
                  </w:pPr>
                  <w:r w:rsidRPr="00656766">
                    <w:rPr>
                      <w:rFonts w:ascii="Century Gothic" w:hAnsi="Century Gothic"/>
                      <w:sz w:val="13"/>
                      <w:szCs w:val="13"/>
                    </w:rPr>
                    <w:t>37</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OFICINAS GENERALES, DEPENDENCIAS Y DEPÓSITOS</w:t>
                  </w:r>
                </w:p>
              </w:tc>
            </w:tr>
            <w:tr w:rsidR="00AA5E02" w:rsidRPr="00656766" w:rsidTr="00A70BDD">
              <w:trPr>
                <w:trHeight w:val="99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 xml:space="preserve">Colegio de Contadores, “Equipo de Vigilancia y diversos artículos”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b/>
                      <w:bCs/>
                      <w:sz w:val="13"/>
                      <w:szCs w:val="13"/>
                    </w:rPr>
                  </w:pPr>
                  <w:r w:rsidRPr="00656766">
                    <w:rPr>
                      <w:rFonts w:ascii="Century Gothic" w:hAnsi="Century Gothic"/>
                      <w:b/>
                      <w:bCs/>
                      <w:sz w:val="13"/>
                      <w:szCs w:val="13"/>
                    </w:rPr>
                    <w:t>06 junio 2018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DB34E8">
                  <w:pPr>
                    <w:spacing w:after="200"/>
                    <w:jc w:val="center"/>
                    <w:rPr>
                      <w:rFonts w:ascii="Century Gothic" w:hAnsi="Century Gothic"/>
                      <w:sz w:val="13"/>
                      <w:szCs w:val="13"/>
                    </w:rPr>
                  </w:pPr>
                  <w:r w:rsidRPr="00656766">
                    <w:rPr>
                      <w:rFonts w:ascii="Century Gothic" w:hAnsi="Century Gothic"/>
                      <w:sz w:val="13"/>
                      <w:szCs w:val="13"/>
                    </w:rPr>
                    <w:t>32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UNIDAD ASISTENCIAL PARA INDIGENTES</w:t>
                  </w:r>
                </w:p>
              </w:tc>
            </w:tr>
            <w:tr w:rsidR="00AA5E02" w:rsidRPr="00656766" w:rsidTr="00A70BDD">
              <w:trPr>
                <w:trHeight w:val="99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 xml:space="preserve"> Instituto de Pensiones del Estado de Jalisco Equipo de cómputo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b/>
                      <w:bCs/>
                      <w:sz w:val="13"/>
                      <w:szCs w:val="13"/>
                    </w:rPr>
                  </w:pPr>
                  <w:r w:rsidRPr="00656766">
                    <w:rPr>
                      <w:rFonts w:ascii="Century Gothic" w:hAnsi="Century Gothic"/>
                      <w:b/>
                      <w:bCs/>
                      <w:sz w:val="13"/>
                      <w:szCs w:val="13"/>
                    </w:rPr>
                    <w:t>04 junio 2018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DB34E8">
                  <w:pPr>
                    <w:spacing w:after="200"/>
                    <w:jc w:val="center"/>
                    <w:rPr>
                      <w:rFonts w:ascii="Century Gothic" w:hAnsi="Century Gothic"/>
                      <w:sz w:val="13"/>
                      <w:szCs w:val="13"/>
                    </w:rPr>
                  </w:pPr>
                  <w:r w:rsidRPr="00656766">
                    <w:rPr>
                      <w:rFonts w:ascii="Century Gothic" w:hAnsi="Century Gothic"/>
                      <w:sz w:val="13"/>
                      <w:szCs w:val="13"/>
                    </w:rPr>
                    <w:t>262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OFICINAS GENERALES, DEPENDENCIAS Y DEPÓSITOS</w:t>
                  </w:r>
                </w:p>
              </w:tc>
            </w:tr>
            <w:tr w:rsidR="00AA5E02" w:rsidRPr="00656766" w:rsidTr="00A70BDD">
              <w:trPr>
                <w:trHeight w:val="99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 xml:space="preserve">Chivas de Corazón, A.C. Mobiliario DIVERSO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b/>
                      <w:bCs/>
                      <w:sz w:val="13"/>
                      <w:szCs w:val="13"/>
                    </w:rPr>
                  </w:pPr>
                  <w:r w:rsidRPr="00656766">
                    <w:rPr>
                      <w:rFonts w:ascii="Century Gothic" w:hAnsi="Century Gothic"/>
                      <w:b/>
                      <w:bCs/>
                      <w:sz w:val="13"/>
                      <w:szCs w:val="13"/>
                    </w:rPr>
                    <w:t>22 de Agosto de 2018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DB34E8">
                  <w:pPr>
                    <w:spacing w:after="200"/>
                    <w:jc w:val="center"/>
                    <w:rPr>
                      <w:rFonts w:ascii="Century Gothic" w:hAnsi="Century Gothic"/>
                      <w:sz w:val="13"/>
                      <w:szCs w:val="13"/>
                    </w:rPr>
                  </w:pPr>
                  <w:r w:rsidRPr="00656766">
                    <w:rPr>
                      <w:rFonts w:ascii="Century Gothic" w:hAnsi="Century Gothic"/>
                      <w:sz w:val="13"/>
                      <w:szCs w:val="13"/>
                    </w:rPr>
                    <w:t>30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OFICINAS GENERALES, DEPENDENCIAS Y DEPÓSITOS</w:t>
                  </w:r>
                </w:p>
              </w:tc>
            </w:tr>
            <w:tr w:rsidR="00AA5E02" w:rsidRPr="00656766" w:rsidTr="00A70BDD">
              <w:trPr>
                <w:trHeight w:val="99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 xml:space="preserve"> U.A.G., Mobiliario Medico</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b/>
                      <w:bCs/>
                      <w:sz w:val="13"/>
                      <w:szCs w:val="13"/>
                    </w:rPr>
                  </w:pPr>
                  <w:r w:rsidRPr="00656766">
                    <w:rPr>
                      <w:rFonts w:ascii="Century Gothic" w:hAnsi="Century Gothic"/>
                      <w:b/>
                      <w:bCs/>
                      <w:sz w:val="13"/>
                      <w:szCs w:val="13"/>
                    </w:rPr>
                    <w:t> Donativo en  Proceso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DB34E8">
                  <w:pPr>
                    <w:spacing w:after="200"/>
                    <w:jc w:val="center"/>
                    <w:rPr>
                      <w:rFonts w:ascii="Century Gothic" w:hAnsi="Century Gothic"/>
                      <w:sz w:val="13"/>
                      <w:szCs w:val="13"/>
                    </w:rPr>
                  </w:pPr>
                  <w:r w:rsidRPr="00656766">
                    <w:rPr>
                      <w:rFonts w:ascii="Century Gothic" w:hAnsi="Century Gothic"/>
                      <w:sz w:val="13"/>
                      <w:szCs w:val="13"/>
                    </w:rPr>
                    <w:t>Donativo en Proceso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UNIDAD ASISTENCIAL PARA INDIGENTES</w:t>
                  </w:r>
                </w:p>
              </w:tc>
            </w:tr>
            <w:tr w:rsidR="00AA5E02" w:rsidRPr="00656766" w:rsidTr="00A70BDD">
              <w:trPr>
                <w:trHeight w:val="990"/>
                <w:jc w:val="center"/>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 xml:space="preserve">Hospital Civil, Mobiliario Medico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b/>
                      <w:bCs/>
                      <w:sz w:val="13"/>
                      <w:szCs w:val="13"/>
                    </w:rPr>
                  </w:pPr>
                  <w:r w:rsidRPr="00656766">
                    <w:rPr>
                      <w:rFonts w:ascii="Century Gothic" w:hAnsi="Century Gothic"/>
                      <w:b/>
                      <w:bCs/>
                      <w:sz w:val="13"/>
                      <w:szCs w:val="13"/>
                    </w:rPr>
                    <w:t> Donativo en  Proceso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DB34E8">
                  <w:pPr>
                    <w:spacing w:after="200"/>
                    <w:jc w:val="center"/>
                    <w:rPr>
                      <w:rFonts w:ascii="Century Gothic" w:hAnsi="Century Gothic"/>
                      <w:sz w:val="13"/>
                      <w:szCs w:val="13"/>
                    </w:rPr>
                  </w:pPr>
                  <w:r w:rsidRPr="00656766">
                    <w:rPr>
                      <w:rFonts w:ascii="Century Gothic" w:hAnsi="Century Gothic"/>
                      <w:sz w:val="13"/>
                      <w:szCs w:val="13"/>
                    </w:rPr>
                    <w:t>Donativo en Proceso</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A5E02" w:rsidRPr="00656766" w:rsidRDefault="00AA5E02" w:rsidP="00A44B27">
                  <w:pPr>
                    <w:spacing w:after="200"/>
                    <w:rPr>
                      <w:rFonts w:ascii="Century Gothic" w:hAnsi="Century Gothic"/>
                      <w:sz w:val="13"/>
                      <w:szCs w:val="13"/>
                    </w:rPr>
                  </w:pPr>
                  <w:r w:rsidRPr="00656766">
                    <w:rPr>
                      <w:rFonts w:ascii="Century Gothic" w:hAnsi="Century Gothic"/>
                      <w:sz w:val="13"/>
                      <w:szCs w:val="13"/>
                    </w:rPr>
                    <w:t>UNIDAD ASISTENCIAL PARA INDIGENTES</w:t>
                  </w:r>
                </w:p>
              </w:tc>
            </w:tr>
          </w:tbl>
          <w:p w:rsidR="000573F9" w:rsidRPr="00656766" w:rsidRDefault="000573F9" w:rsidP="00B05188">
            <w:pPr>
              <w:ind w:left="360"/>
              <w:jc w:val="both"/>
              <w:rPr>
                <w:rFonts w:ascii="Century Gothic" w:hAnsi="Century Gothic"/>
                <w:sz w:val="13"/>
                <w:szCs w:val="13"/>
              </w:rPr>
            </w:pPr>
          </w:p>
          <w:p w:rsidR="009047F4" w:rsidRPr="00656766" w:rsidRDefault="009047F4" w:rsidP="00B05188">
            <w:pPr>
              <w:ind w:left="360"/>
              <w:jc w:val="both"/>
              <w:rPr>
                <w:rFonts w:ascii="Century Gothic" w:hAnsi="Century Gothic"/>
                <w:sz w:val="13"/>
                <w:szCs w:val="13"/>
              </w:rPr>
            </w:pPr>
          </w:p>
          <w:p w:rsidR="003D37B5" w:rsidRPr="00656766" w:rsidRDefault="003D37B5" w:rsidP="00B73FBF">
            <w:pPr>
              <w:pStyle w:val="Prrafodelista"/>
              <w:numPr>
                <w:ilvl w:val="0"/>
                <w:numId w:val="10"/>
              </w:numPr>
              <w:spacing w:after="160" w:line="259" w:lineRule="auto"/>
              <w:jc w:val="both"/>
              <w:rPr>
                <w:rFonts w:ascii="Century Gothic" w:hAnsi="Century Gothic"/>
                <w:sz w:val="13"/>
                <w:szCs w:val="13"/>
              </w:rPr>
            </w:pPr>
            <w:r w:rsidRPr="00656766">
              <w:rPr>
                <w:rFonts w:ascii="Century Gothic" w:hAnsi="Century Gothic"/>
                <w:b/>
                <w:sz w:val="13"/>
                <w:szCs w:val="13"/>
              </w:rPr>
              <w:t xml:space="preserve">Baja de bienes muebles por término de la vida útil. </w:t>
            </w:r>
            <w:r w:rsidRPr="00656766">
              <w:rPr>
                <w:rFonts w:ascii="Century Gothic" w:hAnsi="Century Gothic"/>
                <w:sz w:val="13"/>
                <w:szCs w:val="13"/>
              </w:rPr>
              <w:t>Para</w:t>
            </w:r>
            <w:r w:rsidRPr="00656766">
              <w:rPr>
                <w:rFonts w:ascii="Century Gothic" w:hAnsi="Century Gothic"/>
                <w:b/>
                <w:sz w:val="13"/>
                <w:szCs w:val="13"/>
              </w:rPr>
              <w:t xml:space="preserve"> </w:t>
            </w:r>
            <w:r w:rsidR="00AA5E02" w:rsidRPr="00656766">
              <w:rPr>
                <w:rFonts w:ascii="Century Gothic" w:hAnsi="Century Gothic"/>
                <w:sz w:val="13"/>
                <w:szCs w:val="13"/>
              </w:rPr>
              <w:t xml:space="preserve"> baja de patrimonio se llevó a cabo coordinadamente con el área de </w:t>
            </w:r>
            <w:r w:rsidRPr="00656766">
              <w:rPr>
                <w:rFonts w:ascii="Century Gothic" w:hAnsi="Century Gothic"/>
                <w:sz w:val="13"/>
                <w:szCs w:val="13"/>
              </w:rPr>
              <w:t>auditoria</w:t>
            </w:r>
            <w:r w:rsidR="00AA5E02" w:rsidRPr="00656766">
              <w:rPr>
                <w:rFonts w:ascii="Century Gothic" w:hAnsi="Century Gothic"/>
                <w:sz w:val="13"/>
                <w:szCs w:val="13"/>
              </w:rPr>
              <w:t xml:space="preserve"> general</w:t>
            </w:r>
            <w:r w:rsidRPr="00656766">
              <w:rPr>
                <w:rFonts w:ascii="Century Gothic" w:hAnsi="Century Gothic"/>
                <w:sz w:val="13"/>
                <w:szCs w:val="13"/>
              </w:rPr>
              <w:t xml:space="preserve"> y contraloría</w:t>
            </w:r>
            <w:r w:rsidR="00AA5E02" w:rsidRPr="00656766">
              <w:rPr>
                <w:rFonts w:ascii="Century Gothic" w:hAnsi="Century Gothic"/>
                <w:sz w:val="13"/>
                <w:szCs w:val="13"/>
              </w:rPr>
              <w:t xml:space="preserve"> interna</w:t>
            </w:r>
            <w:r w:rsidRPr="00656766">
              <w:rPr>
                <w:rFonts w:ascii="Century Gothic" w:hAnsi="Century Gothic"/>
                <w:sz w:val="13"/>
                <w:szCs w:val="13"/>
              </w:rPr>
              <w:t>, se tiene un registro fotográfico de cada una de las cosas que se di</w:t>
            </w:r>
            <w:r w:rsidR="00B73FBF" w:rsidRPr="00656766">
              <w:rPr>
                <w:rFonts w:ascii="Century Gothic" w:hAnsi="Century Gothic"/>
                <w:sz w:val="13"/>
                <w:szCs w:val="13"/>
              </w:rPr>
              <w:t xml:space="preserve">eron de baja, habiéndose dejado asentado mediante seis actas de debidamente rubricadas. (Acuerdo especial adjunto). </w:t>
            </w:r>
          </w:p>
          <w:p w:rsidR="006A2A6B" w:rsidRPr="00656766" w:rsidRDefault="006A2A6B" w:rsidP="006A2A6B">
            <w:pPr>
              <w:pStyle w:val="Prrafodelista"/>
              <w:spacing w:after="160" w:line="259" w:lineRule="auto"/>
              <w:jc w:val="both"/>
              <w:rPr>
                <w:rFonts w:ascii="Century Gothic" w:hAnsi="Century Gothic"/>
                <w:sz w:val="13"/>
                <w:szCs w:val="13"/>
              </w:rPr>
            </w:pPr>
          </w:p>
          <w:p w:rsidR="00A70BDD" w:rsidRPr="00656766" w:rsidRDefault="00A70BDD" w:rsidP="00A70BDD">
            <w:pPr>
              <w:ind w:left="360"/>
              <w:jc w:val="both"/>
              <w:rPr>
                <w:rFonts w:ascii="Century Gothic" w:hAnsi="Century Gothic"/>
                <w:sz w:val="13"/>
                <w:szCs w:val="13"/>
              </w:rPr>
            </w:pPr>
          </w:p>
        </w:tc>
        <w:tc>
          <w:tcPr>
            <w:tcW w:w="1329" w:type="dxa"/>
          </w:tcPr>
          <w:p w:rsidR="003D37B5" w:rsidRPr="00656766" w:rsidRDefault="003D37B5" w:rsidP="00B05188">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lastRenderedPageBreak/>
              <w:t>Aprobado por unanimidad.</w:t>
            </w:r>
          </w:p>
        </w:tc>
      </w:tr>
      <w:tr w:rsidR="00804ED2" w:rsidRPr="00656766" w:rsidTr="00804ED2">
        <w:trPr>
          <w:trHeight w:val="7649"/>
        </w:trPr>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lastRenderedPageBreak/>
              <w:t>JG2018/195</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Informa la Directora General, sobre ahorros presupuestales </w:t>
            </w:r>
            <w:r w:rsidRPr="00656766">
              <w:rPr>
                <w:rFonts w:ascii="Century Gothic" w:hAnsi="Century Gothic"/>
                <w:b/>
                <w:sz w:val="13"/>
                <w:szCs w:val="13"/>
              </w:rPr>
              <w:t>Acuerdo</w:t>
            </w:r>
            <w:r w:rsidRPr="00656766">
              <w:rPr>
                <w:rFonts w:ascii="Century Gothic" w:hAnsi="Century Gothic"/>
                <w:sz w:val="13"/>
                <w:szCs w:val="13"/>
              </w:rPr>
              <w:t xml:space="preserve">.- Se da vista, quedando como sigue: </w:t>
            </w:r>
          </w:p>
          <w:p w:rsidR="00804ED2" w:rsidRPr="00656766" w:rsidRDefault="00804ED2" w:rsidP="00B40177">
            <w:pPr>
              <w:jc w:val="both"/>
              <w:rPr>
                <w:rFonts w:ascii="Century Gothic" w:hAnsi="Century Gothic"/>
                <w:sz w:val="13"/>
                <w:szCs w:val="13"/>
              </w:rPr>
            </w:pPr>
          </w:p>
          <w:p w:rsidR="00804ED2" w:rsidRPr="00656766" w:rsidRDefault="00804ED2" w:rsidP="00B40177">
            <w:pPr>
              <w:pStyle w:val="Prrafodelista"/>
              <w:numPr>
                <w:ilvl w:val="0"/>
                <w:numId w:val="26"/>
              </w:numPr>
              <w:spacing w:line="240" w:lineRule="auto"/>
              <w:ind w:left="840"/>
              <w:jc w:val="both"/>
              <w:rPr>
                <w:rFonts w:ascii="Century Gothic" w:hAnsi="Century Gothic"/>
                <w:sz w:val="13"/>
                <w:szCs w:val="13"/>
              </w:rPr>
            </w:pPr>
            <w:r w:rsidRPr="00656766">
              <w:rPr>
                <w:rFonts w:ascii="Century Gothic" w:hAnsi="Century Gothic"/>
                <w:sz w:val="13"/>
                <w:szCs w:val="13"/>
              </w:rPr>
              <w:t>El consumo de litros de combustible realizado en el  2017 y  el 2018  es menor al realizado durante el 2016:</w:t>
            </w:r>
          </w:p>
          <w:tbl>
            <w:tblPr>
              <w:tblW w:w="6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1"/>
              <w:gridCol w:w="1659"/>
              <w:gridCol w:w="1984"/>
              <w:gridCol w:w="1843"/>
            </w:tblGrid>
            <w:tr w:rsidR="00804ED2" w:rsidRPr="00656766" w:rsidTr="00B40177">
              <w:trPr>
                <w:trHeight w:val="496"/>
              </w:trPr>
              <w:tc>
                <w:tcPr>
                  <w:tcW w:w="711"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Año</w:t>
                  </w:r>
                </w:p>
              </w:tc>
              <w:tc>
                <w:tcPr>
                  <w:tcW w:w="1659"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Precio Promedio</w:t>
                  </w:r>
                </w:p>
              </w:tc>
              <w:tc>
                <w:tcPr>
                  <w:tcW w:w="1984"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Consumo Mensual</w:t>
                  </w:r>
                </w:p>
              </w:tc>
              <w:tc>
                <w:tcPr>
                  <w:tcW w:w="1843"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Consumo Anual Total</w:t>
                  </w:r>
                </w:p>
              </w:tc>
            </w:tr>
            <w:tr w:rsidR="00804ED2" w:rsidRPr="00656766" w:rsidTr="00B40177">
              <w:trPr>
                <w:trHeight w:val="496"/>
              </w:trPr>
              <w:tc>
                <w:tcPr>
                  <w:tcW w:w="711"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2016</w:t>
                  </w:r>
                </w:p>
              </w:tc>
              <w:tc>
                <w:tcPr>
                  <w:tcW w:w="1659"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 xml:space="preserve">13.47 </w:t>
                  </w:r>
                </w:p>
              </w:tc>
              <w:tc>
                <w:tcPr>
                  <w:tcW w:w="1984" w:type="dxa"/>
                  <w:shd w:val="clear" w:color="auto" w:fill="auto"/>
                  <w:tcMar>
                    <w:top w:w="15" w:type="dxa"/>
                    <w:left w:w="15" w:type="dxa"/>
                    <w:bottom w:w="0" w:type="dxa"/>
                    <w:right w:w="15"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 xml:space="preserve">        $  4,106.25 </w:t>
                  </w:r>
                </w:p>
              </w:tc>
              <w:tc>
                <w:tcPr>
                  <w:tcW w:w="1843"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 xml:space="preserve">$  49,275.04 </w:t>
                  </w:r>
                </w:p>
              </w:tc>
            </w:tr>
            <w:tr w:rsidR="00804ED2" w:rsidRPr="00656766" w:rsidTr="00B40177">
              <w:trPr>
                <w:trHeight w:val="474"/>
              </w:trPr>
              <w:tc>
                <w:tcPr>
                  <w:tcW w:w="711"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2017</w:t>
                  </w:r>
                </w:p>
              </w:tc>
              <w:tc>
                <w:tcPr>
                  <w:tcW w:w="1659" w:type="dxa"/>
                  <w:shd w:val="clear" w:color="auto" w:fill="auto"/>
                  <w:tcMar>
                    <w:top w:w="15" w:type="dxa"/>
                    <w:left w:w="15" w:type="dxa"/>
                    <w:bottom w:w="0" w:type="dxa"/>
                    <w:right w:w="15"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16.23</w:t>
                  </w:r>
                </w:p>
              </w:tc>
              <w:tc>
                <w:tcPr>
                  <w:tcW w:w="1984" w:type="dxa"/>
                  <w:shd w:val="clear" w:color="auto" w:fill="auto"/>
                  <w:tcMar>
                    <w:top w:w="15" w:type="dxa"/>
                    <w:left w:w="15" w:type="dxa"/>
                    <w:bottom w:w="0" w:type="dxa"/>
                    <w:right w:w="15"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 xml:space="preserve">       $  3,130.60 </w:t>
                  </w:r>
                </w:p>
              </w:tc>
              <w:tc>
                <w:tcPr>
                  <w:tcW w:w="1843" w:type="dxa"/>
                  <w:shd w:val="clear" w:color="auto" w:fill="auto"/>
                  <w:tcMar>
                    <w:top w:w="15" w:type="dxa"/>
                    <w:left w:w="15" w:type="dxa"/>
                    <w:bottom w:w="0" w:type="dxa"/>
                    <w:right w:w="15"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 xml:space="preserve"> $  37,567.22 </w:t>
                  </w:r>
                </w:p>
              </w:tc>
            </w:tr>
            <w:tr w:rsidR="00804ED2" w:rsidRPr="00656766" w:rsidTr="00B40177">
              <w:trPr>
                <w:trHeight w:val="474"/>
              </w:trPr>
              <w:tc>
                <w:tcPr>
                  <w:tcW w:w="711"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2018</w:t>
                  </w:r>
                </w:p>
              </w:tc>
              <w:tc>
                <w:tcPr>
                  <w:tcW w:w="1659" w:type="dxa"/>
                  <w:shd w:val="clear" w:color="auto" w:fill="auto"/>
                  <w:tcMar>
                    <w:top w:w="15" w:type="dxa"/>
                    <w:left w:w="15" w:type="dxa"/>
                    <w:bottom w:w="0" w:type="dxa"/>
                    <w:right w:w="15"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18.81</w:t>
                  </w:r>
                </w:p>
              </w:tc>
              <w:tc>
                <w:tcPr>
                  <w:tcW w:w="1984" w:type="dxa"/>
                  <w:shd w:val="clear" w:color="auto" w:fill="auto"/>
                  <w:tcMar>
                    <w:top w:w="15" w:type="dxa"/>
                    <w:left w:w="15" w:type="dxa"/>
                    <w:bottom w:w="0" w:type="dxa"/>
                    <w:right w:w="15"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 xml:space="preserve">      $  2,622.86 </w:t>
                  </w:r>
                </w:p>
              </w:tc>
              <w:tc>
                <w:tcPr>
                  <w:tcW w:w="1843" w:type="dxa"/>
                  <w:shd w:val="clear" w:color="auto" w:fill="auto"/>
                  <w:tcMar>
                    <w:top w:w="15" w:type="dxa"/>
                    <w:left w:w="15" w:type="dxa"/>
                    <w:bottom w:w="0" w:type="dxa"/>
                    <w:right w:w="15"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 xml:space="preserve">$  23,605.76 </w:t>
                  </w:r>
                </w:p>
              </w:tc>
            </w:tr>
          </w:tbl>
          <w:p w:rsidR="00804ED2" w:rsidRPr="00656766" w:rsidRDefault="00804ED2" w:rsidP="00B40177">
            <w:pPr>
              <w:rPr>
                <w:sz w:val="13"/>
                <w:szCs w:val="13"/>
              </w:rPr>
            </w:pPr>
          </w:p>
          <w:p w:rsidR="00804ED2" w:rsidRPr="00656766" w:rsidRDefault="00804ED2" w:rsidP="00B40177">
            <w:pPr>
              <w:pStyle w:val="Prrafodelista"/>
              <w:numPr>
                <w:ilvl w:val="0"/>
                <w:numId w:val="26"/>
              </w:numPr>
              <w:spacing w:line="240" w:lineRule="auto"/>
              <w:jc w:val="both"/>
              <w:rPr>
                <w:rFonts w:ascii="Century Gothic" w:hAnsi="Century Gothic"/>
                <w:sz w:val="13"/>
                <w:szCs w:val="13"/>
              </w:rPr>
            </w:pPr>
            <w:r w:rsidRPr="00656766">
              <w:rPr>
                <w:rFonts w:ascii="Century Gothic" w:hAnsi="Century Gothic"/>
                <w:sz w:val="13"/>
                <w:szCs w:val="13"/>
              </w:rPr>
              <w:t>Ahorro generado por mejora del rendimiento de la Plantilla de Personal, 23 plazas no cubiertas entre las que destacan “Administrador de Salas de Velación y Auditor General y Control Interno, entre estas últimas se generó un ahorro de  $609,279.99</w:t>
            </w:r>
          </w:p>
          <w:p w:rsidR="00804ED2" w:rsidRPr="00656766" w:rsidRDefault="00804ED2" w:rsidP="00B40177">
            <w:pPr>
              <w:pStyle w:val="Prrafodelista"/>
              <w:spacing w:line="240" w:lineRule="auto"/>
              <w:ind w:left="1080"/>
              <w:jc w:val="both"/>
              <w:rPr>
                <w:rFonts w:ascii="Century Gothic" w:hAnsi="Century Gothic"/>
                <w:sz w:val="13"/>
                <w:szCs w:val="13"/>
              </w:rPr>
            </w:pPr>
          </w:p>
          <w:tbl>
            <w:tblPr>
              <w:tblW w:w="6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24"/>
              <w:gridCol w:w="1985"/>
              <w:gridCol w:w="1984"/>
              <w:gridCol w:w="1559"/>
            </w:tblGrid>
            <w:tr w:rsidR="00804ED2" w:rsidRPr="00656766" w:rsidTr="00B40177">
              <w:trPr>
                <w:trHeight w:val="476"/>
              </w:trPr>
              <w:tc>
                <w:tcPr>
                  <w:tcW w:w="6252" w:type="dxa"/>
                  <w:gridSpan w:val="4"/>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AHORRO CAPITULO 1000</w:t>
                  </w:r>
                </w:p>
              </w:tc>
            </w:tr>
            <w:tr w:rsidR="00804ED2" w:rsidRPr="00656766" w:rsidTr="00B40177">
              <w:trPr>
                <w:trHeight w:val="476"/>
              </w:trPr>
              <w:tc>
                <w:tcPr>
                  <w:tcW w:w="724"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AÑO</w:t>
                  </w:r>
                </w:p>
              </w:tc>
              <w:tc>
                <w:tcPr>
                  <w:tcW w:w="1985"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PRESUPUESTADO</w:t>
                  </w:r>
                </w:p>
              </w:tc>
              <w:tc>
                <w:tcPr>
                  <w:tcW w:w="1984"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GASTO</w:t>
                  </w:r>
                </w:p>
              </w:tc>
              <w:tc>
                <w:tcPr>
                  <w:tcW w:w="1559"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AHORRO</w:t>
                  </w:r>
                </w:p>
              </w:tc>
            </w:tr>
            <w:tr w:rsidR="00804ED2" w:rsidRPr="00656766" w:rsidTr="00B40177">
              <w:trPr>
                <w:trHeight w:val="476"/>
              </w:trPr>
              <w:tc>
                <w:tcPr>
                  <w:tcW w:w="724"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2017</w:t>
                  </w:r>
                </w:p>
              </w:tc>
              <w:tc>
                <w:tcPr>
                  <w:tcW w:w="1985" w:type="dxa"/>
                  <w:shd w:val="clear" w:color="auto" w:fill="auto"/>
                  <w:tcMar>
                    <w:top w:w="15" w:type="dxa"/>
                    <w:left w:w="15" w:type="dxa"/>
                    <w:bottom w:w="0" w:type="dxa"/>
                    <w:right w:w="15" w:type="dxa"/>
                  </w:tcMar>
                  <w:vAlign w:val="bottom"/>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 xml:space="preserve"> $  100,579,202.11 </w:t>
                  </w:r>
                </w:p>
              </w:tc>
              <w:tc>
                <w:tcPr>
                  <w:tcW w:w="1984" w:type="dxa"/>
                  <w:shd w:val="clear" w:color="auto" w:fill="auto"/>
                  <w:tcMar>
                    <w:top w:w="15" w:type="dxa"/>
                    <w:left w:w="15" w:type="dxa"/>
                    <w:bottom w:w="0" w:type="dxa"/>
                    <w:right w:w="15" w:type="dxa"/>
                  </w:tcMar>
                  <w:vAlign w:val="bottom"/>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 xml:space="preserve"> $ 98,499,478.18 </w:t>
                  </w:r>
                </w:p>
              </w:tc>
              <w:tc>
                <w:tcPr>
                  <w:tcW w:w="1559" w:type="dxa"/>
                  <w:shd w:val="clear" w:color="auto" w:fill="auto"/>
                  <w:tcMar>
                    <w:top w:w="15" w:type="dxa"/>
                    <w:left w:w="15" w:type="dxa"/>
                    <w:bottom w:w="0" w:type="dxa"/>
                    <w:right w:w="15" w:type="dxa"/>
                  </w:tcMar>
                  <w:vAlign w:val="bottom"/>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 xml:space="preserve"> $  2,079,723.93 </w:t>
                  </w:r>
                </w:p>
              </w:tc>
            </w:tr>
            <w:tr w:rsidR="00804ED2" w:rsidRPr="00656766" w:rsidTr="00B40177">
              <w:trPr>
                <w:trHeight w:val="476"/>
              </w:trPr>
              <w:tc>
                <w:tcPr>
                  <w:tcW w:w="724"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b/>
                      <w:bCs/>
                      <w:sz w:val="13"/>
                      <w:szCs w:val="13"/>
                    </w:rPr>
                    <w:t>2018</w:t>
                  </w:r>
                </w:p>
              </w:tc>
              <w:tc>
                <w:tcPr>
                  <w:tcW w:w="1985" w:type="dxa"/>
                  <w:shd w:val="clear" w:color="auto" w:fill="auto"/>
                  <w:tcMar>
                    <w:top w:w="15" w:type="dxa"/>
                    <w:left w:w="15" w:type="dxa"/>
                    <w:bottom w:w="0" w:type="dxa"/>
                    <w:right w:w="15" w:type="dxa"/>
                  </w:tcMar>
                  <w:vAlign w:val="bottom"/>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 xml:space="preserve"> $ 5,812,536.92 </w:t>
                  </w:r>
                </w:p>
              </w:tc>
              <w:tc>
                <w:tcPr>
                  <w:tcW w:w="1984" w:type="dxa"/>
                  <w:shd w:val="clear" w:color="auto" w:fill="auto"/>
                  <w:tcMar>
                    <w:top w:w="15" w:type="dxa"/>
                    <w:left w:w="15" w:type="dxa"/>
                    <w:bottom w:w="0" w:type="dxa"/>
                    <w:right w:w="15" w:type="dxa"/>
                  </w:tcMar>
                  <w:vAlign w:val="bottom"/>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 xml:space="preserve"> $  3,433,944.22 </w:t>
                  </w:r>
                </w:p>
              </w:tc>
              <w:tc>
                <w:tcPr>
                  <w:tcW w:w="1559" w:type="dxa"/>
                  <w:shd w:val="clear" w:color="auto" w:fill="auto"/>
                  <w:tcMar>
                    <w:top w:w="15" w:type="dxa"/>
                    <w:left w:w="15" w:type="dxa"/>
                    <w:bottom w:w="0" w:type="dxa"/>
                    <w:right w:w="15" w:type="dxa"/>
                  </w:tcMar>
                  <w:vAlign w:val="bottom"/>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 xml:space="preserve"> $  2,378,592.70 </w:t>
                  </w:r>
                </w:p>
              </w:tc>
            </w:tr>
            <w:tr w:rsidR="00804ED2" w:rsidRPr="00656766" w:rsidTr="00B40177">
              <w:trPr>
                <w:trHeight w:val="500"/>
              </w:trPr>
              <w:tc>
                <w:tcPr>
                  <w:tcW w:w="6252" w:type="dxa"/>
                  <w:gridSpan w:val="4"/>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jc w:val="right"/>
                    <w:rPr>
                      <w:rFonts w:ascii="Century Gothic" w:hAnsi="Century Gothic"/>
                      <w:sz w:val="13"/>
                      <w:szCs w:val="13"/>
                    </w:rPr>
                  </w:pPr>
                  <w:r w:rsidRPr="00656766">
                    <w:rPr>
                      <w:rFonts w:ascii="Century Gothic" w:hAnsi="Century Gothic"/>
                      <w:b/>
                      <w:bCs/>
                      <w:sz w:val="13"/>
                      <w:szCs w:val="13"/>
                    </w:rPr>
                    <w:t xml:space="preserve"> $       4,458,316.63 </w:t>
                  </w:r>
                </w:p>
              </w:tc>
            </w:tr>
          </w:tbl>
          <w:p w:rsidR="00804ED2" w:rsidRPr="00656766" w:rsidRDefault="00804ED2" w:rsidP="00B40177">
            <w:pPr>
              <w:jc w:val="both"/>
              <w:rPr>
                <w:rFonts w:ascii="Century Gothic" w:hAnsi="Century Gothic"/>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p>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w:t>
            </w:r>
          </w:p>
        </w:tc>
      </w:tr>
      <w:tr w:rsidR="00804ED2" w:rsidRPr="00656766" w:rsidTr="00804ED2">
        <w:trPr>
          <w:trHeight w:val="3474"/>
        </w:trPr>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JG2018/196</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Informa la Directora General, sobre incremento de ingresos por guardia y custodia subieron considerablemente el año 2016 al 17, en 2018. </w:t>
            </w:r>
            <w:r w:rsidRPr="00656766">
              <w:rPr>
                <w:rFonts w:ascii="Century Gothic" w:hAnsi="Century Gothic"/>
                <w:b/>
                <w:sz w:val="13"/>
                <w:szCs w:val="13"/>
              </w:rPr>
              <w:t>Acuerdo</w:t>
            </w:r>
            <w:r w:rsidRPr="00656766">
              <w:rPr>
                <w:rFonts w:ascii="Century Gothic" w:hAnsi="Century Gothic"/>
                <w:sz w:val="13"/>
                <w:szCs w:val="13"/>
              </w:rPr>
              <w:t>.- Se da vista, quedando como sigue:</w:t>
            </w:r>
          </w:p>
          <w:p w:rsidR="00804ED2" w:rsidRPr="00656766" w:rsidRDefault="00804ED2" w:rsidP="00B40177">
            <w:pPr>
              <w:ind w:left="360"/>
              <w:jc w:val="both"/>
              <w:rPr>
                <w:rFonts w:ascii="Century Gothic" w:hAnsi="Century Gothic"/>
                <w:sz w:val="13"/>
                <w:szCs w:val="13"/>
              </w:rPr>
            </w:pPr>
          </w:p>
          <w:tbl>
            <w:tblPr>
              <w:tblW w:w="6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94"/>
              <w:gridCol w:w="2410"/>
              <w:gridCol w:w="2693"/>
            </w:tblGrid>
            <w:tr w:rsidR="00804ED2" w:rsidRPr="00656766" w:rsidTr="00B40177">
              <w:trPr>
                <w:trHeight w:val="129"/>
              </w:trPr>
              <w:tc>
                <w:tcPr>
                  <w:tcW w:w="1094"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sz w:val="13"/>
                      <w:szCs w:val="13"/>
                    </w:rPr>
                  </w:pPr>
                  <w:r w:rsidRPr="00656766">
                    <w:rPr>
                      <w:b/>
                      <w:bCs/>
                      <w:sz w:val="13"/>
                      <w:szCs w:val="13"/>
                    </w:rPr>
                    <w:t>Año</w:t>
                  </w:r>
                </w:p>
              </w:tc>
              <w:tc>
                <w:tcPr>
                  <w:tcW w:w="2410"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sz w:val="13"/>
                      <w:szCs w:val="13"/>
                    </w:rPr>
                  </w:pPr>
                  <w:r w:rsidRPr="00656766">
                    <w:rPr>
                      <w:b/>
                      <w:bCs/>
                      <w:sz w:val="13"/>
                      <w:szCs w:val="13"/>
                    </w:rPr>
                    <w:t>Ingreso Mensual</w:t>
                  </w:r>
                </w:p>
              </w:tc>
              <w:tc>
                <w:tcPr>
                  <w:tcW w:w="2693"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sz w:val="13"/>
                      <w:szCs w:val="13"/>
                    </w:rPr>
                  </w:pPr>
                  <w:r w:rsidRPr="00656766">
                    <w:rPr>
                      <w:b/>
                      <w:bCs/>
                      <w:sz w:val="13"/>
                      <w:szCs w:val="13"/>
                    </w:rPr>
                    <w:t>Ingreso Anual Total</w:t>
                  </w:r>
                </w:p>
              </w:tc>
            </w:tr>
            <w:tr w:rsidR="00804ED2" w:rsidRPr="00656766" w:rsidTr="00B40177">
              <w:trPr>
                <w:trHeight w:val="28"/>
              </w:trPr>
              <w:tc>
                <w:tcPr>
                  <w:tcW w:w="1094"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sz w:val="13"/>
                      <w:szCs w:val="13"/>
                    </w:rPr>
                  </w:pPr>
                  <w:r w:rsidRPr="00656766">
                    <w:rPr>
                      <w:sz w:val="13"/>
                      <w:szCs w:val="13"/>
                    </w:rPr>
                    <w:t>2016</w:t>
                  </w:r>
                </w:p>
              </w:tc>
              <w:tc>
                <w:tcPr>
                  <w:tcW w:w="2410"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sz w:val="13"/>
                      <w:szCs w:val="13"/>
                    </w:rPr>
                  </w:pPr>
                  <w:r w:rsidRPr="00656766">
                    <w:rPr>
                      <w:sz w:val="13"/>
                      <w:szCs w:val="13"/>
                    </w:rPr>
                    <w:t>  $  2,993,704.24</w:t>
                  </w:r>
                </w:p>
              </w:tc>
              <w:tc>
                <w:tcPr>
                  <w:tcW w:w="2693"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sz w:val="13"/>
                      <w:szCs w:val="13"/>
                    </w:rPr>
                  </w:pPr>
                  <w:r w:rsidRPr="00656766">
                    <w:rPr>
                      <w:sz w:val="13"/>
                      <w:szCs w:val="13"/>
                    </w:rPr>
                    <w:t xml:space="preserve">  $  35,924,450.88 </w:t>
                  </w:r>
                </w:p>
              </w:tc>
            </w:tr>
            <w:tr w:rsidR="00804ED2" w:rsidRPr="00656766" w:rsidTr="00B40177">
              <w:trPr>
                <w:trHeight w:val="220"/>
              </w:trPr>
              <w:tc>
                <w:tcPr>
                  <w:tcW w:w="1094"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sz w:val="13"/>
                      <w:szCs w:val="13"/>
                    </w:rPr>
                  </w:pPr>
                  <w:r w:rsidRPr="00656766">
                    <w:rPr>
                      <w:sz w:val="13"/>
                      <w:szCs w:val="13"/>
                    </w:rPr>
                    <w:t>2017</w:t>
                  </w:r>
                </w:p>
              </w:tc>
              <w:tc>
                <w:tcPr>
                  <w:tcW w:w="2410"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sz w:val="13"/>
                      <w:szCs w:val="13"/>
                    </w:rPr>
                  </w:pPr>
                  <w:r w:rsidRPr="00656766">
                    <w:rPr>
                      <w:sz w:val="13"/>
                      <w:szCs w:val="13"/>
                    </w:rPr>
                    <w:t xml:space="preserve">   $  3,991,548.31 </w:t>
                  </w:r>
                </w:p>
              </w:tc>
              <w:tc>
                <w:tcPr>
                  <w:tcW w:w="2693"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sz w:val="13"/>
                      <w:szCs w:val="13"/>
                    </w:rPr>
                  </w:pPr>
                  <w:r w:rsidRPr="00656766">
                    <w:rPr>
                      <w:sz w:val="13"/>
                      <w:szCs w:val="13"/>
                    </w:rPr>
                    <w:t xml:space="preserve">   $  47,898,579.77 </w:t>
                  </w:r>
                </w:p>
              </w:tc>
            </w:tr>
            <w:tr w:rsidR="00804ED2" w:rsidRPr="00656766" w:rsidTr="00B40177">
              <w:trPr>
                <w:trHeight w:val="474"/>
              </w:trPr>
              <w:tc>
                <w:tcPr>
                  <w:tcW w:w="1094" w:type="dxa"/>
                  <w:shd w:val="clear" w:color="auto" w:fill="auto"/>
                  <w:tcMar>
                    <w:top w:w="72" w:type="dxa"/>
                    <w:left w:w="144" w:type="dxa"/>
                    <w:bottom w:w="72" w:type="dxa"/>
                    <w:right w:w="144" w:type="dxa"/>
                  </w:tcMar>
                  <w:vAlign w:val="center"/>
                  <w:hideMark/>
                </w:tcPr>
                <w:p w:rsidR="00804ED2" w:rsidRPr="00656766" w:rsidRDefault="00804ED2" w:rsidP="00B40177">
                  <w:pPr>
                    <w:spacing w:after="200" w:line="276" w:lineRule="auto"/>
                    <w:rPr>
                      <w:sz w:val="13"/>
                      <w:szCs w:val="13"/>
                    </w:rPr>
                  </w:pPr>
                  <w:r w:rsidRPr="00656766">
                    <w:rPr>
                      <w:sz w:val="13"/>
                      <w:szCs w:val="13"/>
                    </w:rPr>
                    <w:t>2018</w:t>
                  </w:r>
                </w:p>
              </w:tc>
              <w:tc>
                <w:tcPr>
                  <w:tcW w:w="2410"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sz w:val="13"/>
                      <w:szCs w:val="13"/>
                    </w:rPr>
                  </w:pPr>
                  <w:r w:rsidRPr="00656766">
                    <w:rPr>
                      <w:sz w:val="13"/>
                      <w:szCs w:val="13"/>
                    </w:rPr>
                    <w:t xml:space="preserve">   $  4,494,567.89 </w:t>
                  </w:r>
                </w:p>
              </w:tc>
              <w:tc>
                <w:tcPr>
                  <w:tcW w:w="2693" w:type="dxa"/>
                  <w:shd w:val="clear" w:color="auto" w:fill="auto"/>
                  <w:tcMar>
                    <w:top w:w="15" w:type="dxa"/>
                    <w:left w:w="15" w:type="dxa"/>
                    <w:bottom w:w="0" w:type="dxa"/>
                    <w:right w:w="15" w:type="dxa"/>
                  </w:tcMar>
                  <w:vAlign w:val="bottom"/>
                  <w:hideMark/>
                </w:tcPr>
                <w:p w:rsidR="00804ED2" w:rsidRPr="00656766" w:rsidRDefault="00804ED2" w:rsidP="00B40177">
                  <w:pPr>
                    <w:spacing w:after="200" w:line="276" w:lineRule="auto"/>
                    <w:rPr>
                      <w:sz w:val="13"/>
                      <w:szCs w:val="13"/>
                    </w:rPr>
                  </w:pPr>
                  <w:r w:rsidRPr="00656766">
                    <w:rPr>
                      <w:sz w:val="13"/>
                      <w:szCs w:val="13"/>
                    </w:rPr>
                    <w:t xml:space="preserve">   $  40,451,111.00 </w:t>
                  </w:r>
                </w:p>
              </w:tc>
            </w:tr>
          </w:tbl>
          <w:p w:rsidR="00804ED2" w:rsidRPr="00656766" w:rsidRDefault="00804ED2" w:rsidP="00B40177">
            <w:pPr>
              <w:jc w:val="both"/>
              <w:rPr>
                <w:rFonts w:ascii="Century Gothic" w:hAnsi="Century Gothic"/>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JG2018/197</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Informa la Directora General, como parte de los acuerdos de la comisión de vigilancia sobre el avance en la depuración de cuentas. </w:t>
            </w:r>
            <w:r w:rsidRPr="00656766">
              <w:rPr>
                <w:rFonts w:ascii="Century Gothic" w:hAnsi="Century Gothic"/>
                <w:b/>
                <w:sz w:val="13"/>
                <w:szCs w:val="13"/>
              </w:rPr>
              <w:t>Acuerdo</w:t>
            </w:r>
            <w:r w:rsidRPr="00656766">
              <w:rPr>
                <w:rFonts w:ascii="Century Gothic" w:hAnsi="Century Gothic"/>
                <w:sz w:val="13"/>
                <w:szCs w:val="13"/>
              </w:rPr>
              <w:t xml:space="preserve">.- Se aprueba quedando como sigue: </w:t>
            </w:r>
          </w:p>
          <w:p w:rsidR="00804ED2" w:rsidRPr="00656766" w:rsidRDefault="00804ED2" w:rsidP="00B40177">
            <w:pPr>
              <w:jc w:val="both"/>
              <w:rPr>
                <w:rFonts w:ascii="Century Gothic" w:hAnsi="Century Gothic"/>
                <w:sz w:val="13"/>
                <w:szCs w:val="13"/>
              </w:rPr>
            </w:pPr>
          </w:p>
          <w:tbl>
            <w:tblPr>
              <w:tblW w:w="6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3"/>
              <w:gridCol w:w="2971"/>
              <w:gridCol w:w="1433"/>
            </w:tblGrid>
            <w:tr w:rsidR="00804ED2" w:rsidRPr="00656766" w:rsidTr="00B40177">
              <w:trPr>
                <w:trHeight w:val="654"/>
                <w:jc w:val="center"/>
              </w:trPr>
              <w:tc>
                <w:tcPr>
                  <w:tcW w:w="179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jc w:val="center"/>
                    <w:rPr>
                      <w:rFonts w:ascii="Century Gothic" w:hAnsi="Century Gothic"/>
                      <w:b/>
                      <w:sz w:val="13"/>
                      <w:szCs w:val="13"/>
                    </w:rPr>
                  </w:pPr>
                  <w:r w:rsidRPr="00656766">
                    <w:rPr>
                      <w:rFonts w:ascii="Century Gothic" w:hAnsi="Century Gothic"/>
                      <w:b/>
                      <w:sz w:val="13"/>
                      <w:szCs w:val="13"/>
                    </w:rPr>
                    <w:lastRenderedPageBreak/>
                    <w:t>N° DE CUENTA</w:t>
                  </w:r>
                </w:p>
              </w:tc>
              <w:tc>
                <w:tcPr>
                  <w:tcW w:w="2971"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jc w:val="center"/>
                    <w:rPr>
                      <w:rFonts w:ascii="Century Gothic" w:hAnsi="Century Gothic"/>
                      <w:b/>
                      <w:sz w:val="13"/>
                      <w:szCs w:val="13"/>
                    </w:rPr>
                  </w:pPr>
                  <w:r w:rsidRPr="00656766">
                    <w:rPr>
                      <w:rFonts w:ascii="Century Gothic" w:hAnsi="Century Gothic"/>
                      <w:b/>
                      <w:sz w:val="13"/>
                      <w:szCs w:val="13"/>
                    </w:rPr>
                    <w:t>RAZÓN SOCIAL</w:t>
                  </w:r>
                </w:p>
              </w:tc>
              <w:tc>
                <w:tcPr>
                  <w:tcW w:w="143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jc w:val="center"/>
                    <w:rPr>
                      <w:rFonts w:ascii="Century Gothic" w:hAnsi="Century Gothic"/>
                      <w:b/>
                      <w:sz w:val="13"/>
                      <w:szCs w:val="13"/>
                    </w:rPr>
                  </w:pPr>
                  <w:r w:rsidRPr="00656766">
                    <w:rPr>
                      <w:rFonts w:ascii="Century Gothic" w:hAnsi="Century Gothic"/>
                      <w:b/>
                      <w:sz w:val="13"/>
                      <w:szCs w:val="13"/>
                    </w:rPr>
                    <w:t>IMPORTE</w:t>
                  </w:r>
                </w:p>
              </w:tc>
            </w:tr>
            <w:tr w:rsidR="00804ED2" w:rsidRPr="00656766" w:rsidTr="00B40177">
              <w:trPr>
                <w:trHeight w:val="492"/>
                <w:jc w:val="center"/>
              </w:trPr>
              <w:tc>
                <w:tcPr>
                  <w:tcW w:w="179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'11310-0027-00-00-0</w:t>
                  </w:r>
                </w:p>
              </w:tc>
              <w:tc>
                <w:tcPr>
                  <w:tcW w:w="2971"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CONTINENTAL PAPER DE MEXICO, S.A. DE C.V.</w:t>
                  </w:r>
                </w:p>
              </w:tc>
              <w:tc>
                <w:tcPr>
                  <w:tcW w:w="143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92,359.20</w:t>
                  </w:r>
                </w:p>
              </w:tc>
            </w:tr>
            <w:tr w:rsidR="00804ED2" w:rsidRPr="00656766" w:rsidTr="00B40177">
              <w:trPr>
                <w:trHeight w:val="587"/>
                <w:jc w:val="center"/>
              </w:trPr>
              <w:tc>
                <w:tcPr>
                  <w:tcW w:w="179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'11230-0002-01-88-0</w:t>
                  </w:r>
                </w:p>
              </w:tc>
              <w:tc>
                <w:tcPr>
                  <w:tcW w:w="2971"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REMESARE S.A. DE C.V.</w:t>
                  </w:r>
                </w:p>
              </w:tc>
              <w:tc>
                <w:tcPr>
                  <w:tcW w:w="143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374,307.80</w:t>
                  </w:r>
                </w:p>
              </w:tc>
            </w:tr>
            <w:tr w:rsidR="00804ED2" w:rsidRPr="00656766" w:rsidTr="00B40177">
              <w:trPr>
                <w:trHeight w:val="529"/>
                <w:jc w:val="center"/>
              </w:trPr>
              <w:tc>
                <w:tcPr>
                  <w:tcW w:w="179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'11230-0003-02-00-0</w:t>
                  </w:r>
                </w:p>
              </w:tc>
              <w:tc>
                <w:tcPr>
                  <w:tcW w:w="2971"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GUILLERMO LORETO RUBIO</w:t>
                  </w:r>
                </w:p>
              </w:tc>
              <w:tc>
                <w:tcPr>
                  <w:tcW w:w="143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4,914.44</w:t>
                  </w:r>
                </w:p>
              </w:tc>
            </w:tr>
            <w:tr w:rsidR="00804ED2" w:rsidRPr="00656766" w:rsidTr="00B40177">
              <w:trPr>
                <w:trHeight w:val="587"/>
                <w:jc w:val="center"/>
              </w:trPr>
              <w:tc>
                <w:tcPr>
                  <w:tcW w:w="179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11230-0004-90-00-0</w:t>
                  </w:r>
                </w:p>
              </w:tc>
              <w:tc>
                <w:tcPr>
                  <w:tcW w:w="2971"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OSCAR FROYLAN HERNANDEZ DE ANDA</w:t>
                  </w:r>
                </w:p>
              </w:tc>
              <w:tc>
                <w:tcPr>
                  <w:tcW w:w="143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11,829.50</w:t>
                  </w:r>
                </w:p>
              </w:tc>
            </w:tr>
            <w:tr w:rsidR="00804ED2" w:rsidRPr="00656766" w:rsidTr="00B40177">
              <w:trPr>
                <w:trHeight w:val="587"/>
                <w:jc w:val="center"/>
              </w:trPr>
              <w:tc>
                <w:tcPr>
                  <w:tcW w:w="179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11230-0004-89-00-0</w:t>
                  </w:r>
                </w:p>
              </w:tc>
              <w:tc>
                <w:tcPr>
                  <w:tcW w:w="2971"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MAURICIO MAXIMINO SOTO MARQUEZ</w:t>
                  </w:r>
                </w:p>
              </w:tc>
              <w:tc>
                <w:tcPr>
                  <w:tcW w:w="143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7,209.00</w:t>
                  </w:r>
                </w:p>
              </w:tc>
            </w:tr>
            <w:tr w:rsidR="00804ED2" w:rsidRPr="00656766" w:rsidTr="00B40177">
              <w:trPr>
                <w:trHeight w:val="587"/>
                <w:jc w:val="center"/>
              </w:trPr>
              <w:tc>
                <w:tcPr>
                  <w:tcW w:w="179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'11250-0001-00-00-0</w:t>
                  </w:r>
                </w:p>
              </w:tc>
              <w:tc>
                <w:tcPr>
                  <w:tcW w:w="2971"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PROGRAMA 60 DIAS</w:t>
                  </w:r>
                </w:p>
              </w:tc>
              <w:tc>
                <w:tcPr>
                  <w:tcW w:w="143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657,142.58</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'11310-0029-00-00-0</w:t>
                  </w:r>
                </w:p>
              </w:tc>
              <w:tc>
                <w:tcPr>
                  <w:tcW w:w="2971"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LEOPOLDO RAFAEL URIBE RUVALCABA</w:t>
                  </w:r>
                </w:p>
              </w:tc>
              <w:tc>
                <w:tcPr>
                  <w:tcW w:w="1433" w:type="dxa"/>
                  <w:shd w:val="clear" w:color="auto" w:fill="auto"/>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9,239.50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'11910-0008-00-00-0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DEPOSITO 3</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84,000.00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line="309" w:lineRule="atLeast"/>
                    <w:rPr>
                      <w:rFonts w:ascii="Century Gothic" w:hAnsi="Century Gothic" w:cs="Arial"/>
                      <w:sz w:val="13"/>
                      <w:szCs w:val="13"/>
                    </w:rPr>
                  </w:pPr>
                  <w:r w:rsidRPr="00656766">
                    <w:rPr>
                      <w:rFonts w:ascii="Century Gothic" w:eastAsia="Calibri" w:hAnsi="Century Gothic" w:cs="Arial"/>
                      <w:color w:val="000000"/>
                      <w:kern w:val="24"/>
                      <w:sz w:val="13"/>
                      <w:szCs w:val="13"/>
                    </w:rPr>
                    <w:t>'21120-0002-17-00-0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line="309" w:lineRule="atLeast"/>
                    <w:rPr>
                      <w:rFonts w:ascii="Century Gothic" w:hAnsi="Century Gothic" w:cs="Arial"/>
                      <w:sz w:val="13"/>
                      <w:szCs w:val="13"/>
                    </w:rPr>
                  </w:pPr>
                  <w:r w:rsidRPr="00656766">
                    <w:rPr>
                      <w:rFonts w:ascii="Century Gothic" w:eastAsia="Calibri" w:hAnsi="Century Gothic" w:cs="Arial"/>
                      <w:color w:val="000000"/>
                      <w:kern w:val="24"/>
                      <w:sz w:val="13"/>
                      <w:szCs w:val="13"/>
                    </w:rPr>
                    <w:t>SIAPA</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line="309" w:lineRule="atLeast"/>
                    <w:jc w:val="center"/>
                    <w:rPr>
                      <w:rFonts w:ascii="Century Gothic" w:hAnsi="Century Gothic" w:cs="Arial"/>
                      <w:sz w:val="13"/>
                      <w:szCs w:val="13"/>
                    </w:rPr>
                  </w:pPr>
                  <w:r w:rsidRPr="00656766">
                    <w:rPr>
                      <w:rFonts w:ascii="Century Gothic" w:eastAsia="Calibri" w:hAnsi="Century Gothic" w:cs="Arial"/>
                      <w:color w:val="000000"/>
                      <w:kern w:val="24"/>
                      <w:sz w:val="13"/>
                      <w:szCs w:val="13"/>
                    </w:rPr>
                    <w:t>14,325,690.00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'21190-0002-04-00-0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SECRETARIA DE FINANZAS</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19,617,122.58</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'11230-0002-03-43-0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GRUAS HALCON, S.A. DE C.V.</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1,345.00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'11230-0002-03-44-0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SERVICIO DE GRUAS FUERZA DIESEL, S.A. DE C.V.</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1,113.60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'11230-0002-03-68-0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GRUAS MANOLO, S.A. DE C.V.</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1,085.00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line="309" w:lineRule="atLeast"/>
                    <w:rPr>
                      <w:rFonts w:ascii="Century Gothic" w:hAnsi="Century Gothic" w:cs="Arial"/>
                      <w:sz w:val="13"/>
                      <w:szCs w:val="13"/>
                    </w:rPr>
                  </w:pPr>
                  <w:r w:rsidRPr="00656766">
                    <w:rPr>
                      <w:rFonts w:ascii="Century Gothic" w:eastAsia="Calibri" w:hAnsi="Century Gothic" w:cs="Arial"/>
                      <w:color w:val="000000"/>
                      <w:kern w:val="24"/>
                      <w:sz w:val="13"/>
                      <w:szCs w:val="13"/>
                    </w:rPr>
                    <w:t>'11230-0002-01-88-0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line="309" w:lineRule="atLeast"/>
                    <w:rPr>
                      <w:rFonts w:ascii="Century Gothic" w:hAnsi="Century Gothic" w:cs="Arial"/>
                      <w:sz w:val="13"/>
                      <w:szCs w:val="13"/>
                    </w:rPr>
                  </w:pPr>
                  <w:r w:rsidRPr="00656766">
                    <w:rPr>
                      <w:rFonts w:ascii="Century Gothic" w:eastAsia="Calibri" w:hAnsi="Century Gothic" w:cs="Arial"/>
                      <w:color w:val="000000"/>
                      <w:kern w:val="24"/>
                      <w:sz w:val="13"/>
                      <w:szCs w:val="13"/>
                    </w:rPr>
                    <w:t>REMESARE S.A. DE C.V.</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line="309" w:lineRule="atLeast"/>
                    <w:jc w:val="center"/>
                    <w:rPr>
                      <w:rFonts w:ascii="Century Gothic" w:hAnsi="Century Gothic" w:cs="Arial"/>
                      <w:sz w:val="13"/>
                      <w:szCs w:val="13"/>
                    </w:rPr>
                  </w:pPr>
                  <w:r w:rsidRPr="00656766">
                    <w:rPr>
                      <w:rFonts w:ascii="Century Gothic" w:eastAsia="Calibri" w:hAnsi="Century Gothic" w:cs="Arial"/>
                      <w:color w:val="000000"/>
                      <w:kern w:val="24"/>
                      <w:sz w:val="13"/>
                      <w:szCs w:val="13"/>
                    </w:rPr>
                    <w:t>-854,492.20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line="309" w:lineRule="atLeast"/>
                    <w:rPr>
                      <w:rFonts w:ascii="Century Gothic" w:hAnsi="Century Gothic" w:cs="Arial"/>
                      <w:sz w:val="13"/>
                      <w:szCs w:val="13"/>
                    </w:rPr>
                  </w:pPr>
                  <w:r w:rsidRPr="00656766">
                    <w:rPr>
                      <w:rFonts w:ascii="Century Gothic" w:eastAsia="Calibri" w:hAnsi="Century Gothic" w:cs="Arial"/>
                      <w:color w:val="000000"/>
                      <w:kern w:val="24"/>
                      <w:sz w:val="13"/>
                      <w:szCs w:val="13"/>
                    </w:rPr>
                    <w:t>'11230-0003-28-00-0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line="309" w:lineRule="atLeast"/>
                    <w:rPr>
                      <w:rFonts w:ascii="Century Gothic" w:hAnsi="Century Gothic" w:cs="Arial"/>
                      <w:sz w:val="13"/>
                      <w:szCs w:val="13"/>
                    </w:rPr>
                  </w:pPr>
                  <w:r w:rsidRPr="00656766">
                    <w:rPr>
                      <w:rFonts w:ascii="Century Gothic" w:eastAsia="Calibri" w:hAnsi="Century Gothic" w:cs="Arial"/>
                      <w:color w:val="000000"/>
                      <w:kern w:val="24"/>
                      <w:sz w:val="13"/>
                      <w:szCs w:val="13"/>
                    </w:rPr>
                    <w:t>CLAUDIA SOTO TORRES</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line="309" w:lineRule="atLeast"/>
                    <w:jc w:val="center"/>
                    <w:rPr>
                      <w:rFonts w:ascii="Century Gothic" w:hAnsi="Century Gothic" w:cs="Arial"/>
                      <w:sz w:val="13"/>
                      <w:szCs w:val="13"/>
                    </w:rPr>
                  </w:pPr>
                  <w:r w:rsidRPr="00656766">
                    <w:rPr>
                      <w:rFonts w:ascii="Century Gothic" w:eastAsia="Calibri" w:hAnsi="Century Gothic" w:cs="Arial"/>
                      <w:color w:val="000000"/>
                      <w:kern w:val="24"/>
                      <w:sz w:val="13"/>
                      <w:szCs w:val="13"/>
                    </w:rPr>
                    <w:t>19,680.00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'11230-0003-72-00-0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ACELA MARGARITA ESTRADA CARRILLO</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16,937.00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'11230-0003-37-00-0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DULCE ELENA LOPEZ AGUIRRE</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16,101.97</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'11230-0003-05-00-0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HECTOR DE ROBLES ORTEGA</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15,000.00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'11230-0003-31-00-0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GERARDO REYES CHAVEZ</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10,709.86</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lastRenderedPageBreak/>
                    <w:t>'11230-0003-15-00-0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ANA GABRIELA BACQUERIE ALARCON</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8,000.00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'11230-0004-90-00-0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OSCAR FROILAN HERNANDEZ DE ANDA</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11,829.50</w:t>
                  </w:r>
                </w:p>
              </w:tc>
            </w:tr>
            <w:tr w:rsidR="00804ED2" w:rsidRPr="00656766" w:rsidTr="00B40177">
              <w:trPr>
                <w:trHeight w:val="540"/>
                <w:jc w:val="center"/>
              </w:trPr>
              <w:tc>
                <w:tcPr>
                  <w:tcW w:w="179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'11230-0004-89-00-0</w:t>
                  </w:r>
                </w:p>
              </w:tc>
              <w:tc>
                <w:tcPr>
                  <w:tcW w:w="2971"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rPr>
                      <w:rFonts w:ascii="Century Gothic" w:hAnsi="Century Gothic" w:cs="Arial"/>
                      <w:sz w:val="13"/>
                      <w:szCs w:val="13"/>
                    </w:rPr>
                  </w:pPr>
                  <w:r w:rsidRPr="00656766">
                    <w:rPr>
                      <w:rFonts w:ascii="Century Gothic" w:eastAsia="Calibri" w:hAnsi="Century Gothic" w:cs="Arial"/>
                      <w:color w:val="000000"/>
                      <w:kern w:val="24"/>
                      <w:sz w:val="13"/>
                      <w:szCs w:val="13"/>
                    </w:rPr>
                    <w:t>MAURICIO MAXIMINO SOTO MARQUEZ </w:t>
                  </w:r>
                </w:p>
              </w:tc>
              <w:tc>
                <w:tcPr>
                  <w:tcW w:w="1433" w:type="dxa"/>
                  <w:shd w:val="clear" w:color="auto" w:fill="auto"/>
                  <w:tcMar>
                    <w:top w:w="13" w:type="dxa"/>
                    <w:left w:w="13" w:type="dxa"/>
                    <w:bottom w:w="0" w:type="dxa"/>
                    <w:right w:w="13" w:type="dxa"/>
                  </w:tcMar>
                  <w:vAlign w:val="center"/>
                </w:tcPr>
                <w:p w:rsidR="00804ED2" w:rsidRPr="00656766" w:rsidRDefault="00804ED2" w:rsidP="00B40177">
                  <w:pPr>
                    <w:pStyle w:val="NormalWeb"/>
                    <w:spacing w:before="0" w:beforeAutospacing="0" w:after="0" w:afterAutospacing="0"/>
                    <w:jc w:val="center"/>
                    <w:rPr>
                      <w:rFonts w:ascii="Century Gothic" w:hAnsi="Century Gothic" w:cs="Arial"/>
                      <w:sz w:val="13"/>
                      <w:szCs w:val="13"/>
                    </w:rPr>
                  </w:pPr>
                  <w:r w:rsidRPr="00656766">
                    <w:rPr>
                      <w:rFonts w:ascii="Century Gothic" w:eastAsia="Calibri" w:hAnsi="Century Gothic" w:cs="Arial"/>
                      <w:color w:val="000000"/>
                      <w:kern w:val="24"/>
                      <w:sz w:val="13"/>
                      <w:szCs w:val="13"/>
                    </w:rPr>
                    <w:t>7,209.00</w:t>
                  </w:r>
                </w:p>
              </w:tc>
            </w:tr>
          </w:tbl>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Lo anterior, derivado de comprobación documental pendiente que fue incorporada a los expedientes de tesorería y finanzas. </w:t>
            </w:r>
          </w:p>
          <w:p w:rsidR="00804ED2" w:rsidRPr="00656766" w:rsidRDefault="00804ED2" w:rsidP="00B40177">
            <w:pPr>
              <w:jc w:val="both"/>
              <w:rPr>
                <w:rFonts w:ascii="Century Gothic" w:hAnsi="Century Gothic"/>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lastRenderedPageBreak/>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lastRenderedPageBreak/>
              <w:t>JG2018/198</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Informa la Directora General, como parte de los $20 millones de pesos que nos autorizó el gobierno del estado para proyectos especiales, se está trabajando en los baños para la UAPI para el área de cuidados especiales y para el área de mujeres, se tiene un avance del 50%, la idea es terminar la administración, por lo que ve al proyecto en el depósito Miramar, de dejará la barda con serpentina y el canal de aguas funcionando. </w:t>
            </w:r>
            <w:r w:rsidRPr="00656766">
              <w:rPr>
                <w:rFonts w:ascii="Century Gothic" w:hAnsi="Century Gothic"/>
                <w:b/>
                <w:sz w:val="13"/>
                <w:szCs w:val="13"/>
              </w:rPr>
              <w:t>Acuerdo</w:t>
            </w:r>
            <w:r w:rsidRPr="00656766">
              <w:rPr>
                <w:rFonts w:ascii="Century Gothic" w:hAnsi="Century Gothic"/>
                <w:sz w:val="13"/>
                <w:szCs w:val="13"/>
              </w:rPr>
              <w:t>.- Se aprueba.</w:t>
            </w:r>
          </w:p>
          <w:p w:rsidR="00804ED2" w:rsidRPr="00656766" w:rsidRDefault="00804ED2" w:rsidP="00B40177">
            <w:pPr>
              <w:jc w:val="both"/>
              <w:rPr>
                <w:rFonts w:ascii="Century Gothic" w:hAnsi="Century Gothic"/>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rPr>
          <w:trHeight w:val="1270"/>
        </w:trPr>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JG2018/199</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Informa la Directora General, que se brindó apoyo institucional a la Secretaria General de Gobierno para el apoyo asistencial funerario y de traslado de cuerpos, a favor de familiares de personas reconocidas y que se encontraban bajo resguardo de la fiscalía general y el Instituto Jalisciense de Ciencias Forenses.  </w:t>
            </w:r>
            <w:r w:rsidRPr="00656766">
              <w:rPr>
                <w:rFonts w:ascii="Century Gothic" w:hAnsi="Century Gothic"/>
                <w:b/>
                <w:sz w:val="13"/>
                <w:szCs w:val="13"/>
              </w:rPr>
              <w:t>Acuerdo</w:t>
            </w:r>
            <w:r w:rsidRPr="00656766">
              <w:rPr>
                <w:rFonts w:ascii="Century Gothic" w:hAnsi="Century Gothic"/>
                <w:sz w:val="13"/>
                <w:szCs w:val="13"/>
              </w:rPr>
              <w:t xml:space="preserve">.- Se aprueba, quedando como sigue: </w:t>
            </w:r>
          </w:p>
          <w:p w:rsidR="00804ED2" w:rsidRPr="00656766" w:rsidRDefault="00804ED2" w:rsidP="00B40177">
            <w:pPr>
              <w:jc w:val="both"/>
              <w:rPr>
                <w:rFonts w:ascii="Century Gothic" w:hAnsi="Century Gothic"/>
                <w:sz w:val="13"/>
                <w:szCs w:val="13"/>
              </w:rPr>
            </w:pPr>
          </w:p>
          <w:tbl>
            <w:tblPr>
              <w:tblW w:w="6192" w:type="dxa"/>
              <w:jc w:val="center"/>
              <w:tblCellMar>
                <w:left w:w="0" w:type="dxa"/>
                <w:right w:w="0" w:type="dxa"/>
              </w:tblCellMar>
              <w:tblLook w:val="0600" w:firstRow="0" w:lastRow="0" w:firstColumn="0" w:lastColumn="0" w:noHBand="1" w:noVBand="1"/>
            </w:tblPr>
            <w:tblGrid>
              <w:gridCol w:w="1147"/>
              <w:gridCol w:w="1218"/>
              <w:gridCol w:w="1701"/>
              <w:gridCol w:w="2126"/>
            </w:tblGrid>
            <w:tr w:rsidR="00804ED2" w:rsidRPr="00656766" w:rsidTr="00B40177">
              <w:trPr>
                <w:trHeight w:val="415"/>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jc w:val="center"/>
                    <w:rPr>
                      <w:rFonts w:ascii="Century Gothic" w:hAnsi="Century Gothic"/>
                      <w:sz w:val="13"/>
                      <w:szCs w:val="13"/>
                    </w:rPr>
                  </w:pPr>
                  <w:r w:rsidRPr="00656766">
                    <w:rPr>
                      <w:rFonts w:ascii="Century Gothic" w:hAnsi="Century Gothic"/>
                      <w:bCs/>
                      <w:sz w:val="13"/>
                      <w:szCs w:val="13"/>
                    </w:rPr>
                    <w:t>FECHA</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jc w:val="center"/>
                    <w:rPr>
                      <w:rFonts w:ascii="Century Gothic" w:hAnsi="Century Gothic"/>
                      <w:sz w:val="13"/>
                      <w:szCs w:val="13"/>
                    </w:rPr>
                  </w:pPr>
                  <w:r w:rsidRPr="00656766">
                    <w:rPr>
                      <w:rFonts w:ascii="Century Gothic" w:hAnsi="Century Gothic"/>
                      <w:bCs/>
                      <w:sz w:val="13"/>
                      <w:szCs w:val="13"/>
                    </w:rPr>
                    <w:t>CONTRATO</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jc w:val="center"/>
                    <w:rPr>
                      <w:rFonts w:ascii="Century Gothic" w:hAnsi="Century Gothic"/>
                      <w:sz w:val="13"/>
                      <w:szCs w:val="13"/>
                    </w:rPr>
                  </w:pPr>
                  <w:r w:rsidRPr="00656766">
                    <w:rPr>
                      <w:rFonts w:ascii="Century Gothic" w:hAnsi="Century Gothic"/>
                      <w:bCs/>
                      <w:sz w:val="13"/>
                      <w:szCs w:val="13"/>
                    </w:rPr>
                    <w:t>COSTO</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jc w:val="center"/>
                    <w:rPr>
                      <w:rFonts w:ascii="Century Gothic" w:hAnsi="Century Gothic"/>
                      <w:sz w:val="13"/>
                      <w:szCs w:val="13"/>
                    </w:rPr>
                  </w:pPr>
                  <w:r w:rsidRPr="00656766">
                    <w:rPr>
                      <w:rFonts w:ascii="Century Gothic" w:hAnsi="Century Gothic"/>
                      <w:bCs/>
                      <w:sz w:val="13"/>
                      <w:szCs w:val="13"/>
                    </w:rPr>
                    <w:t>CANALIZACIÓN</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30/09/2018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SA 0903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Oficio de atención a victimas</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30/09/2018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SA 0902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Oficio de atención a victimas</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30/09/2018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SA 0253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$1,500.00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Oficio de atención a victimas</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02/10/2018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SA 0906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Oficio de atención a victimas</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03/10/2018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SA 0908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Oficio de atención a victimas</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06/10/2018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MH 0259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Oficio de atención a victimas</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06/10/2018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SA 0920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Ciencias Forenses</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06/10/2018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SA 0921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Ciencias Forenses</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09/10/2018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SA 0922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Ciencias Forenses</w:t>
                  </w:r>
                </w:p>
              </w:tc>
            </w:tr>
            <w:tr w:rsidR="00804ED2" w:rsidRPr="00656766" w:rsidTr="00B40177">
              <w:trPr>
                <w:trHeight w:val="429"/>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12/10/2018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SA 0931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Ciencias Forenses</w:t>
                  </w:r>
                </w:p>
              </w:tc>
            </w:tr>
            <w:tr w:rsidR="00804ED2" w:rsidRPr="00656766" w:rsidTr="00B40177">
              <w:trPr>
                <w:trHeight w:val="271"/>
                <w:jc w:val="center"/>
              </w:trPr>
              <w:tc>
                <w:tcPr>
                  <w:tcW w:w="11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20/10/2018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SL0281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Exento  $950.00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3" w:type="dxa"/>
                    <w:left w:w="13" w:type="dxa"/>
                    <w:bottom w:w="0" w:type="dxa"/>
                    <w:right w:w="13" w:type="dxa"/>
                  </w:tcMar>
                  <w:vAlign w:val="center"/>
                  <w:hideMark/>
                </w:tcPr>
                <w:p w:rsidR="00804ED2" w:rsidRPr="00656766" w:rsidRDefault="00804ED2" w:rsidP="00B40177">
                  <w:pPr>
                    <w:spacing w:after="200" w:line="276" w:lineRule="auto"/>
                    <w:rPr>
                      <w:rFonts w:ascii="Century Gothic" w:hAnsi="Century Gothic"/>
                      <w:sz w:val="13"/>
                      <w:szCs w:val="13"/>
                    </w:rPr>
                  </w:pPr>
                  <w:r w:rsidRPr="00656766">
                    <w:rPr>
                      <w:rFonts w:ascii="Century Gothic" w:hAnsi="Century Gothic"/>
                      <w:sz w:val="13"/>
                      <w:szCs w:val="13"/>
                    </w:rPr>
                    <w:t>Ciencias Forenses</w:t>
                  </w:r>
                </w:p>
              </w:tc>
            </w:tr>
          </w:tbl>
          <w:p w:rsidR="00804ED2" w:rsidRPr="00656766" w:rsidRDefault="00804ED2" w:rsidP="00B40177">
            <w:pPr>
              <w:jc w:val="both"/>
              <w:rPr>
                <w:rFonts w:ascii="Century Gothic" w:hAnsi="Century Gothic"/>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JG2018/200</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Informa la Directora General, que sobre la dación en pago, se está concluyendo con el  proceso de recolectar firmas en la escritura pública </w:t>
            </w:r>
            <w:proofErr w:type="gramStart"/>
            <w:r w:rsidRPr="00656766">
              <w:rPr>
                <w:rFonts w:ascii="Century Gothic" w:hAnsi="Century Gothic"/>
                <w:sz w:val="13"/>
                <w:szCs w:val="13"/>
              </w:rPr>
              <w:t>concluido</w:t>
            </w:r>
            <w:proofErr w:type="gramEnd"/>
            <w:r w:rsidRPr="00656766">
              <w:rPr>
                <w:rFonts w:ascii="Century Gothic" w:hAnsi="Century Gothic"/>
                <w:sz w:val="13"/>
                <w:szCs w:val="13"/>
              </w:rPr>
              <w:t xml:space="preserve"> esto, se hará entrega del cheque por $832,828.00 pesos directamente ante la SEPAF. Antecedentes:</w:t>
            </w:r>
          </w:p>
          <w:p w:rsidR="00804ED2" w:rsidRPr="00656766" w:rsidRDefault="00804ED2" w:rsidP="00B40177">
            <w:pPr>
              <w:jc w:val="both"/>
              <w:rPr>
                <w:rFonts w:ascii="Century Gothic" w:hAnsi="Century Gothic"/>
                <w:sz w:val="13"/>
                <w:szCs w:val="13"/>
              </w:rPr>
            </w:pPr>
          </w:p>
          <w:p w:rsidR="00804ED2" w:rsidRPr="00656766" w:rsidRDefault="00804ED2" w:rsidP="00B40177">
            <w:pPr>
              <w:pStyle w:val="Prrafodelista"/>
              <w:numPr>
                <w:ilvl w:val="0"/>
                <w:numId w:val="22"/>
              </w:numPr>
              <w:spacing w:line="240" w:lineRule="auto"/>
              <w:jc w:val="both"/>
              <w:rPr>
                <w:rFonts w:ascii="Century Gothic" w:hAnsi="Century Gothic"/>
                <w:sz w:val="13"/>
                <w:szCs w:val="13"/>
              </w:rPr>
            </w:pPr>
            <w:r w:rsidRPr="00656766">
              <w:rPr>
                <w:rFonts w:ascii="Century Gothic" w:hAnsi="Century Gothic"/>
                <w:sz w:val="13"/>
                <w:szCs w:val="13"/>
              </w:rPr>
              <w:t>El Congreso del Estado aprobó el 19 de julio de 2018, y publicó el 31 de julio del mismo año:</w:t>
            </w:r>
          </w:p>
          <w:p w:rsidR="00804ED2" w:rsidRPr="00656766" w:rsidRDefault="00804ED2" w:rsidP="00B40177">
            <w:pPr>
              <w:pStyle w:val="Prrafodelista"/>
              <w:numPr>
                <w:ilvl w:val="0"/>
                <w:numId w:val="22"/>
              </w:numPr>
              <w:spacing w:line="240" w:lineRule="auto"/>
              <w:jc w:val="both"/>
              <w:rPr>
                <w:rFonts w:ascii="Century Gothic" w:hAnsi="Century Gothic"/>
                <w:sz w:val="13"/>
                <w:szCs w:val="13"/>
              </w:rPr>
            </w:pPr>
            <w:r w:rsidRPr="00656766">
              <w:rPr>
                <w:rFonts w:ascii="Century Gothic" w:hAnsi="Century Gothic"/>
                <w:sz w:val="13"/>
                <w:szCs w:val="13"/>
              </w:rPr>
              <w:t>Decreto NÚMERO 26852/LXI/18</w:t>
            </w:r>
          </w:p>
          <w:p w:rsidR="00804ED2" w:rsidRPr="00656766" w:rsidRDefault="00804ED2" w:rsidP="00B40177">
            <w:pPr>
              <w:pStyle w:val="Prrafodelista"/>
              <w:numPr>
                <w:ilvl w:val="0"/>
                <w:numId w:val="22"/>
              </w:numPr>
              <w:spacing w:line="240" w:lineRule="auto"/>
              <w:jc w:val="both"/>
              <w:rPr>
                <w:rFonts w:ascii="Century Gothic" w:hAnsi="Century Gothic"/>
                <w:sz w:val="13"/>
                <w:szCs w:val="13"/>
              </w:rPr>
            </w:pPr>
            <w:r w:rsidRPr="00656766">
              <w:rPr>
                <w:rFonts w:ascii="Century Gothic" w:hAnsi="Century Gothic"/>
                <w:sz w:val="13"/>
                <w:szCs w:val="13"/>
              </w:rPr>
              <w:t>Autorizando la desincorporación del bien inmueble propiedad del IJAS, para ser enajenado al gobierno del estado por conducto de la SEPAF, mediante convenio de dación de pago de adeudos.</w:t>
            </w:r>
          </w:p>
          <w:p w:rsidR="00804ED2" w:rsidRPr="00656766" w:rsidRDefault="00804ED2" w:rsidP="00B40177">
            <w:pPr>
              <w:pStyle w:val="Prrafodelista"/>
              <w:numPr>
                <w:ilvl w:val="0"/>
                <w:numId w:val="22"/>
              </w:numPr>
              <w:spacing w:line="240" w:lineRule="auto"/>
              <w:jc w:val="both"/>
              <w:rPr>
                <w:rFonts w:ascii="Century Gothic" w:hAnsi="Century Gothic"/>
                <w:sz w:val="13"/>
                <w:szCs w:val="13"/>
              </w:rPr>
            </w:pPr>
            <w:r w:rsidRPr="00656766">
              <w:rPr>
                <w:rFonts w:ascii="Century Gothic" w:hAnsi="Century Gothic"/>
                <w:sz w:val="13"/>
                <w:szCs w:val="13"/>
              </w:rPr>
              <w:t xml:space="preserve">Así, se liquida la deuda de $26, 744, 964.89 pesos MXN, y queda un remanente de $832, 828.71 pesos MXN que la SEPAF entregará al IJAS mediante cheque. </w:t>
            </w:r>
          </w:p>
          <w:p w:rsidR="00804ED2" w:rsidRPr="00656766" w:rsidRDefault="00804ED2" w:rsidP="00B40177">
            <w:pPr>
              <w:pStyle w:val="Prrafodelista"/>
              <w:numPr>
                <w:ilvl w:val="0"/>
                <w:numId w:val="22"/>
              </w:numPr>
              <w:spacing w:line="240" w:lineRule="auto"/>
              <w:jc w:val="both"/>
              <w:rPr>
                <w:rFonts w:ascii="Century Gothic" w:hAnsi="Century Gothic"/>
                <w:sz w:val="13"/>
                <w:szCs w:val="13"/>
              </w:rPr>
            </w:pPr>
            <w:r w:rsidRPr="00656766">
              <w:rPr>
                <w:rFonts w:ascii="Century Gothic" w:hAnsi="Century Gothic"/>
                <w:sz w:val="13"/>
                <w:szCs w:val="13"/>
              </w:rPr>
              <w:t>La Directora General del IJAS ya firmó la Escritura correspondiente,  Número 5,190 CINCO MIL CIENTO NOVENTA, fechada 11 de octubre de 2018.</w:t>
            </w:r>
          </w:p>
          <w:p w:rsidR="00804ED2" w:rsidRPr="00656766" w:rsidRDefault="00804ED2" w:rsidP="00B40177">
            <w:pPr>
              <w:jc w:val="both"/>
              <w:rPr>
                <w:rFonts w:ascii="Century Gothic" w:hAnsi="Century Gothic"/>
                <w:sz w:val="13"/>
                <w:szCs w:val="13"/>
              </w:rPr>
            </w:pPr>
            <w:r w:rsidRPr="00656766">
              <w:rPr>
                <w:rFonts w:ascii="Century Gothic" w:hAnsi="Century Gothic"/>
                <w:b/>
                <w:sz w:val="13"/>
                <w:szCs w:val="13"/>
              </w:rPr>
              <w:t>Acuerdo</w:t>
            </w:r>
            <w:r w:rsidRPr="00656766">
              <w:rPr>
                <w:rFonts w:ascii="Century Gothic" w:hAnsi="Century Gothic"/>
                <w:sz w:val="13"/>
                <w:szCs w:val="13"/>
              </w:rPr>
              <w:t>.- Se aprueba.</w:t>
            </w:r>
          </w:p>
          <w:p w:rsidR="00804ED2" w:rsidRPr="00656766" w:rsidRDefault="00804ED2" w:rsidP="00B40177">
            <w:pPr>
              <w:jc w:val="both"/>
              <w:rPr>
                <w:rFonts w:ascii="Century Gothic" w:hAnsi="Century Gothic"/>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lastRenderedPageBreak/>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lastRenderedPageBreak/>
              <w:t>JG2018/201</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solicita por la Directora General, autorización, para extender recibo deducible al donador de accesorios para baños de Unidad Asistencial Para Indigentes. </w:t>
            </w:r>
            <w:r w:rsidRPr="00656766">
              <w:rPr>
                <w:rFonts w:ascii="Century Gothic" w:hAnsi="Century Gothic"/>
                <w:b/>
                <w:sz w:val="13"/>
                <w:szCs w:val="13"/>
              </w:rPr>
              <w:t>Acuerdo</w:t>
            </w:r>
            <w:r w:rsidRPr="00656766">
              <w:rPr>
                <w:rFonts w:ascii="Century Gothic" w:hAnsi="Century Gothic"/>
                <w:sz w:val="13"/>
                <w:szCs w:val="13"/>
              </w:rPr>
              <w:t>.- Se aprueba.</w:t>
            </w: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JG2018/202</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solicita por la Directora General, se continúe con los contratos gestionados en la presente administración con la finalidad de que se continúe con los beneficios que han aportado al Instituto, sus dependencias directas, y a los organismos reconocidos, destacando a los celebrados con: Fundación </w:t>
            </w:r>
            <w:proofErr w:type="spellStart"/>
            <w:r w:rsidRPr="00656766">
              <w:rPr>
                <w:rFonts w:ascii="Century Gothic" w:hAnsi="Century Gothic"/>
                <w:sz w:val="13"/>
                <w:szCs w:val="13"/>
              </w:rPr>
              <w:t>Cinepolis</w:t>
            </w:r>
            <w:proofErr w:type="spellEnd"/>
            <w:r w:rsidRPr="00656766">
              <w:rPr>
                <w:rFonts w:ascii="Century Gothic" w:hAnsi="Century Gothic"/>
                <w:sz w:val="13"/>
                <w:szCs w:val="13"/>
              </w:rPr>
              <w:t xml:space="preserve">, </w:t>
            </w:r>
            <w:proofErr w:type="spellStart"/>
            <w:r w:rsidRPr="00656766">
              <w:rPr>
                <w:rFonts w:ascii="Century Gothic" w:hAnsi="Century Gothic"/>
                <w:sz w:val="13"/>
                <w:szCs w:val="13"/>
              </w:rPr>
              <w:t>Mom</w:t>
            </w:r>
            <w:proofErr w:type="spellEnd"/>
            <w:r w:rsidRPr="00656766">
              <w:rPr>
                <w:rFonts w:ascii="Century Gothic" w:hAnsi="Century Gothic"/>
                <w:sz w:val="13"/>
                <w:szCs w:val="13"/>
              </w:rPr>
              <w:t xml:space="preserve"> and </w:t>
            </w:r>
            <w:proofErr w:type="spellStart"/>
            <w:r w:rsidRPr="00656766">
              <w:rPr>
                <w:rFonts w:ascii="Century Gothic" w:hAnsi="Century Gothic"/>
                <w:sz w:val="13"/>
                <w:szCs w:val="13"/>
              </w:rPr>
              <w:t>Son’s</w:t>
            </w:r>
            <w:proofErr w:type="spellEnd"/>
            <w:r w:rsidRPr="00656766">
              <w:rPr>
                <w:rFonts w:ascii="Century Gothic" w:hAnsi="Century Gothic"/>
                <w:sz w:val="13"/>
                <w:szCs w:val="13"/>
              </w:rPr>
              <w:t xml:space="preserve">, IBM, UAG, </w:t>
            </w:r>
            <w:proofErr w:type="spellStart"/>
            <w:r w:rsidRPr="00656766">
              <w:rPr>
                <w:rFonts w:ascii="Century Gothic" w:hAnsi="Century Gothic"/>
                <w:sz w:val="13"/>
                <w:szCs w:val="13"/>
              </w:rPr>
              <w:t>Omnilife</w:t>
            </w:r>
            <w:proofErr w:type="spellEnd"/>
            <w:r w:rsidRPr="00656766">
              <w:rPr>
                <w:rFonts w:ascii="Century Gothic" w:hAnsi="Century Gothic"/>
                <w:sz w:val="13"/>
                <w:szCs w:val="13"/>
              </w:rPr>
              <w:t xml:space="preserve">, Secretaria de Salud, corporativa Fundaciones, Universidad de Guadalajara, los Hospitales Civiles. </w:t>
            </w:r>
            <w:r w:rsidRPr="00656766">
              <w:rPr>
                <w:rFonts w:ascii="Century Gothic" w:hAnsi="Century Gothic"/>
                <w:b/>
                <w:sz w:val="13"/>
                <w:szCs w:val="13"/>
              </w:rPr>
              <w:t>Acuerdo</w:t>
            </w:r>
            <w:r w:rsidRPr="00656766">
              <w:rPr>
                <w:rFonts w:ascii="Century Gothic" w:hAnsi="Century Gothic"/>
                <w:sz w:val="13"/>
                <w:szCs w:val="13"/>
              </w:rPr>
              <w:t>.- Se aprueba hacer del conocimiento de la administración entrante para que se evalúe renovar los convenios.</w:t>
            </w:r>
          </w:p>
          <w:p w:rsidR="00804ED2" w:rsidRPr="00656766" w:rsidRDefault="00804ED2" w:rsidP="00B40177">
            <w:pPr>
              <w:jc w:val="both"/>
              <w:rPr>
                <w:rFonts w:ascii="Century Gothic" w:hAnsi="Century Gothic"/>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JG2018/203</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informa por la Directora General, que ha estado participando en publicaciones en la revista de Vida y Salud, con 13 artículos sobre el auge de las asociaciones civiles, la sociedad civil organizada en México, el voluntariado, porque es importante que una AC se constituya y con esto dar difusión al IJAS. </w:t>
            </w:r>
            <w:r w:rsidRPr="00656766">
              <w:rPr>
                <w:rFonts w:ascii="Century Gothic" w:hAnsi="Century Gothic"/>
                <w:b/>
                <w:sz w:val="13"/>
                <w:szCs w:val="13"/>
              </w:rPr>
              <w:t>Acuerdo</w:t>
            </w:r>
            <w:r w:rsidRPr="00656766">
              <w:rPr>
                <w:rFonts w:ascii="Century Gothic" w:hAnsi="Century Gothic"/>
                <w:sz w:val="13"/>
                <w:szCs w:val="13"/>
              </w:rPr>
              <w:t xml:space="preserve">.- Se aprueba. </w:t>
            </w:r>
          </w:p>
          <w:p w:rsidR="00804ED2" w:rsidRPr="00656766" w:rsidRDefault="00804ED2" w:rsidP="00B40177">
            <w:pPr>
              <w:jc w:val="both"/>
              <w:rPr>
                <w:rFonts w:ascii="Century Gothic" w:hAnsi="Century Gothic"/>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JG2018/204</w:t>
            </w:r>
          </w:p>
        </w:tc>
        <w:tc>
          <w:tcPr>
            <w:tcW w:w="7281" w:type="dxa"/>
          </w:tcPr>
          <w:p w:rsidR="00804ED2" w:rsidRPr="00656766" w:rsidRDefault="00804ED2" w:rsidP="00B40177">
            <w:pPr>
              <w:spacing w:after="160" w:line="259" w:lineRule="auto"/>
              <w:jc w:val="both"/>
              <w:rPr>
                <w:rFonts w:ascii="Century Gothic" w:hAnsi="Century Gothic"/>
                <w:sz w:val="13"/>
                <w:szCs w:val="13"/>
              </w:rPr>
            </w:pPr>
            <w:r w:rsidRPr="00656766">
              <w:rPr>
                <w:rFonts w:ascii="Century Gothic" w:hAnsi="Century Gothic"/>
                <w:sz w:val="13"/>
                <w:szCs w:val="13"/>
              </w:rPr>
              <w:t xml:space="preserve">Se pone a consideración por la Directora General, el compendio de acuerdos de seguimientos. </w:t>
            </w:r>
            <w:r w:rsidRPr="00656766">
              <w:rPr>
                <w:rFonts w:ascii="Century Gothic" w:hAnsi="Century Gothic"/>
                <w:b/>
                <w:sz w:val="13"/>
                <w:szCs w:val="13"/>
              </w:rPr>
              <w:t>Acuerdo</w:t>
            </w:r>
            <w:r w:rsidRPr="00656766">
              <w:rPr>
                <w:rFonts w:ascii="Century Gothic" w:hAnsi="Century Gothic"/>
                <w:sz w:val="13"/>
                <w:szCs w:val="13"/>
              </w:rPr>
              <w:t>.- Se aprueba.</w:t>
            </w: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JG2018/205</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Se pone a consideración por la Directora General, los siguientes apoyos asistenciales aplicables a la guarda y custodia:</w:t>
            </w:r>
          </w:p>
          <w:p w:rsidR="00804ED2" w:rsidRPr="00656766" w:rsidRDefault="00804ED2" w:rsidP="00B40177">
            <w:pPr>
              <w:jc w:val="both"/>
              <w:rPr>
                <w:rFonts w:ascii="Century Gothic" w:hAnsi="Century Gothic"/>
                <w:sz w:val="13"/>
                <w:szCs w:val="13"/>
              </w:rPr>
            </w:pPr>
          </w:p>
          <w:p w:rsidR="00804ED2" w:rsidRPr="00656766" w:rsidRDefault="00804ED2" w:rsidP="00B40177">
            <w:pPr>
              <w:pStyle w:val="Prrafodelista"/>
              <w:numPr>
                <w:ilvl w:val="0"/>
                <w:numId w:val="24"/>
              </w:numPr>
              <w:spacing w:line="240" w:lineRule="auto"/>
              <w:jc w:val="both"/>
              <w:rPr>
                <w:rFonts w:ascii="Century Gothic" w:hAnsi="Century Gothic"/>
                <w:sz w:val="13"/>
                <w:szCs w:val="13"/>
              </w:rPr>
            </w:pPr>
            <w:r w:rsidRPr="00656766">
              <w:rPr>
                <w:rFonts w:ascii="Century Gothic" w:hAnsi="Century Gothic"/>
                <w:sz w:val="13"/>
                <w:szCs w:val="13"/>
              </w:rPr>
              <w:t>Se Informa a la Junta de Gobierno que se recibió solicitud de apoyo asistencial sobre el monto de guarda y custodia de una retroexcavadora modelo 2001, con número de serie JJG0201264, que ingreso al depósito número 11 el día 16 de febrero de 2013 y presenta un adeudo de $291, 711.34, cabe señalar que dicha unidad fue remitida por parte de la Fiscalía General del Estado ya que se resguardo al igual que otros vehículos como parte de la investigación del  homicidio del propietario. Se pone a su consideración el porcentaje a otorgar.</w:t>
            </w:r>
          </w:p>
          <w:p w:rsidR="00804ED2" w:rsidRPr="00656766" w:rsidRDefault="00804ED2" w:rsidP="00B40177">
            <w:pPr>
              <w:pStyle w:val="Prrafodelista"/>
              <w:spacing w:line="240" w:lineRule="auto"/>
              <w:jc w:val="both"/>
              <w:rPr>
                <w:rFonts w:ascii="Century Gothic" w:hAnsi="Century Gothic"/>
                <w:sz w:val="13"/>
                <w:szCs w:val="13"/>
              </w:rPr>
            </w:pPr>
          </w:p>
          <w:p w:rsidR="00804ED2" w:rsidRPr="00656766" w:rsidRDefault="00804ED2" w:rsidP="00B40177">
            <w:pPr>
              <w:pStyle w:val="Prrafodelista"/>
              <w:numPr>
                <w:ilvl w:val="0"/>
                <w:numId w:val="24"/>
              </w:numPr>
              <w:spacing w:line="240" w:lineRule="auto"/>
              <w:jc w:val="both"/>
              <w:rPr>
                <w:rFonts w:ascii="Century Gothic" w:hAnsi="Century Gothic"/>
                <w:sz w:val="13"/>
                <w:szCs w:val="13"/>
              </w:rPr>
            </w:pPr>
            <w:r w:rsidRPr="00656766">
              <w:rPr>
                <w:rFonts w:ascii="Century Gothic" w:hAnsi="Century Gothic"/>
                <w:sz w:val="13"/>
                <w:szCs w:val="13"/>
              </w:rPr>
              <w:t xml:space="preserve">Se pone a consideración de la H Junta de Gobierno el otorgar apoyo asistencial a la Dirección de Recursos Materiales y Servicios Generales de la Oficialía Mayor del Gobierno, dependiente de la Secretaría General de Gobierno del Estado, que tiene bajo contra de comodato debidamente protocolizado con SEPAF la posesión del vehículo, marca Nissan, </w:t>
            </w:r>
            <w:proofErr w:type="spellStart"/>
            <w:r w:rsidRPr="00656766">
              <w:rPr>
                <w:rFonts w:ascii="Century Gothic" w:hAnsi="Century Gothic"/>
                <w:sz w:val="13"/>
                <w:szCs w:val="13"/>
              </w:rPr>
              <w:t>submarca</w:t>
            </w:r>
            <w:proofErr w:type="spellEnd"/>
            <w:r w:rsidRPr="00656766">
              <w:rPr>
                <w:rFonts w:ascii="Century Gothic" w:hAnsi="Century Gothic"/>
                <w:sz w:val="13"/>
                <w:szCs w:val="13"/>
              </w:rPr>
              <w:t xml:space="preserve"> Tsuru, modelo 2005, con placas de circulación JHZ1997 y número de serie 3N1EB31S25K331229, que presenta un adeudo de $96,048.00, mismo que ingreso al depósito vehicular número 11, el día 9 de abril del año 2015, por mandato de la Fiscalía General del Estado de Jalisco, puesto que el automotor antes mencionado fue recuperado de robo, cabe señalar que Se recibió vía oficialía de partes oficio signado por el </w:t>
            </w:r>
            <w:r w:rsidRPr="00656766">
              <w:rPr>
                <w:rFonts w:ascii="Century Gothic" w:hAnsi="Century Gothic"/>
                <w:bCs/>
                <w:sz w:val="13"/>
                <w:szCs w:val="13"/>
              </w:rPr>
              <w:t>Lic. Efraín Navarro Duran Director de Recursos Materiales y Servicios Generales de la Oficialía Mayor del Gobierno.</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Prrafodelista"/>
              <w:numPr>
                <w:ilvl w:val="0"/>
                <w:numId w:val="24"/>
              </w:numPr>
              <w:spacing w:line="240" w:lineRule="auto"/>
              <w:jc w:val="both"/>
              <w:rPr>
                <w:rFonts w:ascii="Century Gothic" w:hAnsi="Century Gothic"/>
                <w:sz w:val="13"/>
                <w:szCs w:val="13"/>
              </w:rPr>
            </w:pPr>
            <w:r w:rsidRPr="00656766">
              <w:rPr>
                <w:rFonts w:ascii="Century Gothic" w:hAnsi="Century Gothic"/>
                <w:sz w:val="13"/>
                <w:szCs w:val="13"/>
              </w:rPr>
              <w:t xml:space="preserve">Se pone a consideración de la H Junta de Gobierno el otorgar apoyo  asistencial en el monto de guarda y custodia a la Región Sanitaria XII Centro-Tlaquepaque que depende de la Secretaria de Salud Jalisco, esta última propietaria del vehículo, marca Volkswagen, </w:t>
            </w:r>
            <w:proofErr w:type="spellStart"/>
            <w:r w:rsidRPr="00656766">
              <w:rPr>
                <w:rFonts w:ascii="Century Gothic" w:hAnsi="Century Gothic"/>
                <w:sz w:val="13"/>
                <w:szCs w:val="13"/>
              </w:rPr>
              <w:t>submarca</w:t>
            </w:r>
            <w:proofErr w:type="spellEnd"/>
            <w:r w:rsidRPr="00656766">
              <w:rPr>
                <w:rFonts w:ascii="Century Gothic" w:hAnsi="Century Gothic"/>
                <w:sz w:val="13"/>
                <w:szCs w:val="13"/>
              </w:rPr>
              <w:t xml:space="preserve"> Combi, modelo 1993, con placas de circulación JHZ2742 y número de serie 21P0000743, que presenta un adeudo de $ 60,446.00, mismo que ingreso al depósito vehicular número 11, el día 18 de febrero del año 2017, por mandato de la Fiscalía General del Estado de Jalisco, puesto que el automotor antes mencionado fue recuperado de robo, cabe señalar que se recibió vía oficialía de partes oficio signado por </w:t>
            </w:r>
            <w:r w:rsidRPr="00656766">
              <w:rPr>
                <w:rFonts w:ascii="Century Gothic" w:hAnsi="Century Gothic"/>
                <w:bCs/>
                <w:sz w:val="13"/>
                <w:szCs w:val="13"/>
              </w:rPr>
              <w:t>el Dr. Carlos Armando Ruíz Esparza Macías  Director de a la Región Sanitaria XII Centro-Tlaquepaque.</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Prrafodelista"/>
              <w:numPr>
                <w:ilvl w:val="0"/>
                <w:numId w:val="24"/>
              </w:numPr>
              <w:spacing w:line="240" w:lineRule="auto"/>
              <w:jc w:val="both"/>
              <w:rPr>
                <w:rFonts w:ascii="Century Gothic" w:hAnsi="Century Gothic"/>
                <w:sz w:val="13"/>
                <w:szCs w:val="13"/>
              </w:rPr>
            </w:pPr>
            <w:r w:rsidRPr="00656766">
              <w:rPr>
                <w:rFonts w:ascii="Century Gothic" w:hAnsi="Century Gothic"/>
                <w:sz w:val="13"/>
                <w:szCs w:val="13"/>
              </w:rPr>
              <w:t xml:space="preserve">Se pone a consideración de la H Junta de Gobierno el otorgar apoyo  asistencial en el monto de guarda y custodia a la Región Sanitaria XII Centro-Tlaquepaque que depende de la Secretaria de Salud Jalisco, esta última propietaria del vehículo, marca General Motors , </w:t>
            </w:r>
            <w:proofErr w:type="spellStart"/>
            <w:r w:rsidRPr="00656766">
              <w:rPr>
                <w:rFonts w:ascii="Century Gothic" w:hAnsi="Century Gothic"/>
                <w:sz w:val="13"/>
                <w:szCs w:val="13"/>
              </w:rPr>
              <w:t>submarca</w:t>
            </w:r>
            <w:proofErr w:type="spellEnd"/>
            <w:r w:rsidRPr="00656766">
              <w:rPr>
                <w:rFonts w:ascii="Century Gothic" w:hAnsi="Century Gothic"/>
                <w:sz w:val="13"/>
                <w:szCs w:val="13"/>
              </w:rPr>
              <w:t xml:space="preserve"> Van, modelo 2001, con placas de circulación JHZ2636 y número de serie IGNFG15W611185926, que presenta un adeudo de $ 113,390.00, mismo que ingreso al depósito vehicular número 11, el día 14 de JUNIO del año 2015, por mandato de la Fiscalía General del Estado de Jalisco, puesto que el automotor antes mencionado fue participe en un incidente vial, cabe señalar que se recibió vía oficialía de partes oficio signado por </w:t>
            </w:r>
            <w:r w:rsidRPr="00656766">
              <w:rPr>
                <w:rFonts w:ascii="Century Gothic" w:hAnsi="Century Gothic"/>
                <w:bCs/>
                <w:sz w:val="13"/>
                <w:szCs w:val="13"/>
              </w:rPr>
              <w:t>el Dr. Carlos Armando Ruíz Esparza Macías  Director de a la Región Sanitaria XII Centro-Tlaquepaque</w:t>
            </w:r>
          </w:p>
          <w:p w:rsidR="00804ED2" w:rsidRPr="00656766" w:rsidRDefault="00804ED2" w:rsidP="00B40177">
            <w:pPr>
              <w:jc w:val="both"/>
              <w:rPr>
                <w:rFonts w:ascii="Century Gothic" w:hAnsi="Century Gothic"/>
                <w:sz w:val="13"/>
                <w:szCs w:val="13"/>
              </w:rPr>
            </w:pPr>
          </w:p>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 </w:t>
            </w:r>
            <w:r w:rsidRPr="00656766">
              <w:rPr>
                <w:rFonts w:ascii="Century Gothic" w:hAnsi="Century Gothic"/>
                <w:b/>
                <w:sz w:val="13"/>
                <w:szCs w:val="13"/>
              </w:rPr>
              <w:t>Acuerdo</w:t>
            </w:r>
            <w:r w:rsidRPr="00656766">
              <w:rPr>
                <w:rFonts w:ascii="Century Gothic" w:hAnsi="Century Gothic"/>
                <w:sz w:val="13"/>
                <w:szCs w:val="13"/>
              </w:rPr>
              <w:t>.- Se solicita a la comisión de vigilancia que evalúe las peticiones de apoyo asistencial e institucional.</w:t>
            </w: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JG2018/206</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pone a consideración por la Directora General, los acuerdos de las </w:t>
            </w:r>
            <w:r w:rsidRPr="00656766">
              <w:rPr>
                <w:rFonts w:ascii="Century Gothic" w:hAnsi="Century Gothic"/>
                <w:b/>
                <w:i/>
                <w:sz w:val="13"/>
                <w:szCs w:val="13"/>
              </w:rPr>
              <w:t>Comisiones de vigilancia, administración y recursos humanos</w:t>
            </w:r>
            <w:r w:rsidRPr="00656766">
              <w:rPr>
                <w:rFonts w:ascii="Century Gothic" w:hAnsi="Century Gothic"/>
                <w:sz w:val="13"/>
                <w:szCs w:val="13"/>
              </w:rPr>
              <w:t xml:space="preserve">.  </w:t>
            </w:r>
            <w:r w:rsidRPr="00656766">
              <w:rPr>
                <w:rFonts w:ascii="Century Gothic" w:hAnsi="Century Gothic"/>
                <w:b/>
                <w:sz w:val="13"/>
                <w:szCs w:val="13"/>
              </w:rPr>
              <w:t>Acuerdo.-</w:t>
            </w:r>
            <w:r w:rsidRPr="00656766">
              <w:rPr>
                <w:rFonts w:ascii="Century Gothic" w:hAnsi="Century Gothic"/>
                <w:sz w:val="13"/>
                <w:szCs w:val="13"/>
              </w:rPr>
              <w:t xml:space="preserve"> se aprueba quedando como sigue: </w:t>
            </w:r>
          </w:p>
          <w:p w:rsidR="00804ED2" w:rsidRPr="00656766" w:rsidRDefault="00804ED2" w:rsidP="00B40177">
            <w:pPr>
              <w:jc w:val="both"/>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t xml:space="preserve">Se informa por la Directora General que respecto de la renuncia del Mtro. Enrique Aldana López como Auditor General y Control Interno, quedando como encargada de despacho del área la Lic. Maite Rodríguez y Villaseñor.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ind w:left="1080"/>
              <w:jc w:val="both"/>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t xml:space="preserve">Se informa por la Lic. Maite Rodríguez encargada del área de Auditoría General y Contraloría Interna respecto del informe que contiene las observaciones de Contraloría del Estado que no fueron solventadas para su seguimiento.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lastRenderedPageBreak/>
              <w:t xml:space="preserve">Se informa por la Lic. Maite Rodríguez encargada del área de Auditoría General y Contraloría Interna que se está trabajando en conjunto con la Jefatura de Tesorería y Finanzas para el cierre de los Mega sorteos que se han llevado a cabo por convenio con el Ing. David </w:t>
            </w:r>
            <w:proofErr w:type="spellStart"/>
            <w:r w:rsidRPr="00656766">
              <w:rPr>
                <w:rFonts w:ascii="Century Gothic" w:hAnsi="Century Gothic"/>
                <w:sz w:val="13"/>
                <w:szCs w:val="13"/>
              </w:rPr>
              <w:t>Sides</w:t>
            </w:r>
            <w:proofErr w:type="spellEnd"/>
            <w:r w:rsidRPr="00656766">
              <w:rPr>
                <w:rFonts w:ascii="Century Gothic" w:hAnsi="Century Gothic"/>
                <w:sz w:val="13"/>
                <w:szCs w:val="13"/>
              </w:rPr>
              <w:t xml:space="preserve"> de </w:t>
            </w:r>
            <w:proofErr w:type="spellStart"/>
            <w:r w:rsidRPr="00656766">
              <w:rPr>
                <w:rFonts w:ascii="Century Gothic" w:hAnsi="Century Gothic"/>
                <w:sz w:val="13"/>
                <w:szCs w:val="13"/>
              </w:rPr>
              <w:t>Pegasica</w:t>
            </w:r>
            <w:proofErr w:type="spellEnd"/>
            <w:r w:rsidRPr="00656766">
              <w:rPr>
                <w:rFonts w:ascii="Century Gothic" w:hAnsi="Century Gothic"/>
                <w:sz w:val="13"/>
                <w:szCs w:val="13"/>
              </w:rPr>
              <w:t xml:space="preserve">, una vez que se cuente con las conciliaciones correspondientes se presentará el informe.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t xml:space="preserve">Se informa por la Lic. Maite Rodríguez encargada del área de Auditoría General y Contraloría Interna se continúe autorizando hasta el 15 de noviembre del actual que el área facilite la comisión de la Auditora Gabriela De la Torre Bravo para apoyar a la Jefatura de Tesorería y Finanzas del Instituto en la depuración de las cuentas, cubriéndole dos horas extras de jornada ya que su horario es de 6 horas diarias y estará laborando 8 horas diarias por dicho periodo.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ind w:left="1080"/>
              <w:jc w:val="both"/>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t xml:space="preserve">Se informa por el </w:t>
            </w:r>
            <w:r w:rsidRPr="00656766">
              <w:rPr>
                <w:rFonts w:ascii="Century Gothic" w:hAnsi="Century Gothic"/>
                <w:b/>
                <w:sz w:val="13"/>
                <w:szCs w:val="13"/>
              </w:rPr>
              <w:t xml:space="preserve">Jefe de Recursos </w:t>
            </w:r>
            <w:proofErr w:type="spellStart"/>
            <w:r w:rsidRPr="00656766">
              <w:rPr>
                <w:rFonts w:ascii="Century Gothic" w:hAnsi="Century Gothic"/>
                <w:b/>
                <w:sz w:val="13"/>
                <w:szCs w:val="13"/>
              </w:rPr>
              <w:t>Humanos</w:t>
            </w:r>
            <w:r w:rsidRPr="00656766">
              <w:rPr>
                <w:rFonts w:ascii="Century Gothic" w:hAnsi="Century Gothic"/>
                <w:sz w:val="13"/>
                <w:szCs w:val="13"/>
              </w:rPr>
              <w:t>el</w:t>
            </w:r>
            <w:proofErr w:type="spellEnd"/>
            <w:r w:rsidRPr="00656766">
              <w:rPr>
                <w:rFonts w:ascii="Century Gothic" w:hAnsi="Century Gothic"/>
                <w:sz w:val="13"/>
                <w:szCs w:val="13"/>
              </w:rPr>
              <w:t xml:space="preserve"> estado que guarda la </w:t>
            </w:r>
            <w:r w:rsidRPr="00656766">
              <w:rPr>
                <w:rFonts w:ascii="Century Gothic" w:hAnsi="Century Gothic"/>
                <w:b/>
                <w:sz w:val="13"/>
                <w:szCs w:val="13"/>
              </w:rPr>
              <w:t>plantilla de personal</w:t>
            </w:r>
            <w:r w:rsidRPr="00656766">
              <w:rPr>
                <w:rFonts w:ascii="Century Gothic" w:hAnsi="Century Gothic"/>
                <w:sz w:val="13"/>
                <w:szCs w:val="13"/>
              </w:rPr>
              <w:t xml:space="preserve"> comparada al 30 al septiembre de 2018, así mismo, se presenta el informe de </w:t>
            </w:r>
            <w:r w:rsidRPr="00656766">
              <w:rPr>
                <w:rFonts w:ascii="Century Gothic" w:hAnsi="Century Gothic"/>
                <w:b/>
                <w:sz w:val="13"/>
                <w:szCs w:val="13"/>
              </w:rPr>
              <w:t xml:space="preserve">altas y bajas de personal </w:t>
            </w:r>
            <w:r w:rsidRPr="00656766">
              <w:rPr>
                <w:rFonts w:ascii="Century Gothic" w:hAnsi="Century Gothic"/>
                <w:sz w:val="13"/>
                <w:szCs w:val="13"/>
              </w:rPr>
              <w:t xml:space="preserve">con corte al 30 de septiembre de 2018.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ind w:left="1080"/>
              <w:jc w:val="both"/>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t xml:space="preserve">Se informa por el </w:t>
            </w:r>
            <w:r w:rsidRPr="00656766">
              <w:rPr>
                <w:rFonts w:ascii="Century Gothic" w:hAnsi="Century Gothic"/>
                <w:b/>
                <w:sz w:val="13"/>
                <w:szCs w:val="13"/>
              </w:rPr>
              <w:t xml:space="preserve">Jefe de Recursos </w:t>
            </w:r>
            <w:proofErr w:type="spellStart"/>
            <w:r w:rsidRPr="00656766">
              <w:rPr>
                <w:rFonts w:ascii="Century Gothic" w:hAnsi="Century Gothic"/>
                <w:b/>
                <w:sz w:val="13"/>
                <w:szCs w:val="13"/>
              </w:rPr>
              <w:t>Humanos</w:t>
            </w:r>
            <w:r w:rsidRPr="00656766">
              <w:rPr>
                <w:rFonts w:ascii="Century Gothic" w:hAnsi="Century Gothic"/>
                <w:sz w:val="13"/>
                <w:szCs w:val="13"/>
              </w:rPr>
              <w:t>el</w:t>
            </w:r>
            <w:proofErr w:type="spellEnd"/>
            <w:r w:rsidRPr="00656766">
              <w:rPr>
                <w:rFonts w:ascii="Century Gothic" w:hAnsi="Century Gothic"/>
                <w:sz w:val="13"/>
                <w:szCs w:val="13"/>
              </w:rPr>
              <w:t xml:space="preserve"> estado que guarda el </w:t>
            </w:r>
            <w:r w:rsidRPr="00656766">
              <w:rPr>
                <w:rFonts w:ascii="Century Gothic" w:hAnsi="Century Gothic"/>
                <w:b/>
                <w:sz w:val="13"/>
                <w:szCs w:val="13"/>
              </w:rPr>
              <w:t xml:space="preserve">tabulador de sueldos del personal </w:t>
            </w:r>
            <w:r w:rsidRPr="00656766">
              <w:rPr>
                <w:rFonts w:ascii="Century Gothic" w:hAnsi="Century Gothic"/>
                <w:sz w:val="13"/>
                <w:szCs w:val="13"/>
              </w:rPr>
              <w:t xml:space="preserve"> con el incremento autorizado para el 2018. Se anexa.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Textoindependiente"/>
              <w:numPr>
                <w:ilvl w:val="0"/>
                <w:numId w:val="13"/>
              </w:numPr>
              <w:spacing w:line="276" w:lineRule="auto"/>
              <w:contextualSpacing/>
              <w:rPr>
                <w:rFonts w:ascii="Century Gothic" w:hAnsi="Century Gothic"/>
                <w:sz w:val="13"/>
                <w:szCs w:val="13"/>
              </w:rPr>
            </w:pPr>
            <w:r w:rsidRPr="00656766">
              <w:rPr>
                <w:rFonts w:ascii="Century Gothic" w:hAnsi="Century Gothic"/>
                <w:sz w:val="13"/>
                <w:szCs w:val="13"/>
              </w:rPr>
              <w:t xml:space="preserve">Se solicita por el </w:t>
            </w:r>
            <w:r w:rsidRPr="00656766">
              <w:rPr>
                <w:rFonts w:ascii="Century Gothic" w:hAnsi="Century Gothic"/>
                <w:b/>
                <w:sz w:val="13"/>
                <w:szCs w:val="13"/>
              </w:rPr>
              <w:t>Coordinador de Control Patrimonial</w:t>
            </w:r>
            <w:r w:rsidRPr="00656766">
              <w:rPr>
                <w:rFonts w:ascii="Century Gothic" w:hAnsi="Century Gothic"/>
                <w:sz w:val="13"/>
                <w:szCs w:val="13"/>
              </w:rPr>
              <w:t xml:space="preserve">, su autorización para </w:t>
            </w:r>
            <w:r w:rsidRPr="00656766">
              <w:rPr>
                <w:rFonts w:ascii="Century Gothic" w:hAnsi="Century Gothic"/>
                <w:b/>
                <w:sz w:val="13"/>
                <w:szCs w:val="13"/>
              </w:rPr>
              <w:t>renovar el contrato de arrendamiento</w:t>
            </w:r>
            <w:r w:rsidRPr="00656766">
              <w:rPr>
                <w:rFonts w:ascii="Century Gothic" w:hAnsi="Century Gothic"/>
                <w:sz w:val="13"/>
                <w:szCs w:val="13"/>
              </w:rPr>
              <w:t xml:space="preserve"> celebrado con PARE DE OCCIDENTE S.A. DE C.V. al término de la administración que será el 5 de diciembre de 2018, que versa sobre el inmueble ubicado en Av. Dr. R. Michel sin número esquina con la Av. 5 de Febrero, en la Colonia La Concha, en Guadalajara, Jalisco, el cual es utilizado como estacionamiento público, cabe señalar que el precio de renta será por la misma cantidad fijada en este ejercicio que es de $57,984.38 (Cincuenta y siete mil novecientos ochenta y cuatro pesos 38/100 M.N.) más I.V.A.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Textoindependiente"/>
              <w:spacing w:line="276" w:lineRule="auto"/>
              <w:ind w:left="1080"/>
              <w:contextualSpacing/>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t xml:space="preserve">Se presenta por el </w:t>
            </w:r>
            <w:r w:rsidRPr="00656766">
              <w:rPr>
                <w:rFonts w:ascii="Century Gothic" w:hAnsi="Century Gothic"/>
                <w:b/>
                <w:sz w:val="13"/>
                <w:szCs w:val="13"/>
              </w:rPr>
              <w:t>Coordinador de Control Patrimonial</w:t>
            </w:r>
            <w:r w:rsidRPr="00656766">
              <w:rPr>
                <w:rFonts w:ascii="Century Gothic" w:hAnsi="Century Gothic"/>
                <w:sz w:val="13"/>
                <w:szCs w:val="13"/>
              </w:rPr>
              <w:t xml:space="preserve">, informe sobre el estado que guardan los contratos de comodato de bienes muebles (vehículos y similares) procedentes de los acuerdos de adjudicación de vehículos, manifestando que la Secretaria de Planeación, Administración y Finanzas solicita que se remita a la brevedad el padrón de unidades que serán sujetas al aseguramiento en la flotilla del Gobierno del Estado a partir del día 01 de diciembre de 2018 al 30 de noviembre de 2019, con la finalidad de que dicha dependencia realice la licitación para la expedición de las pólizas de seguro. Cabe señalar que las pólizas de vehículos utilizados por el Instituto será cubiertas por éste, y las pólizas de comodatarios serán a su cargo conforme al propio contrato de comodato. </w:t>
            </w:r>
            <w:r w:rsidRPr="00656766">
              <w:rPr>
                <w:rFonts w:ascii="Century Gothic" w:hAnsi="Century Gothic"/>
                <w:b/>
                <w:sz w:val="13"/>
                <w:szCs w:val="13"/>
              </w:rPr>
              <w:t>Propuesta de acuerdo</w:t>
            </w:r>
            <w:r w:rsidRPr="00656766">
              <w:rPr>
                <w:rFonts w:ascii="Century Gothic" w:hAnsi="Century Gothic"/>
                <w:sz w:val="13"/>
                <w:szCs w:val="13"/>
              </w:rPr>
              <w:t>.- se aprueba como sigue:</w:t>
            </w:r>
          </w:p>
          <w:p w:rsidR="00804ED2" w:rsidRPr="00656766" w:rsidRDefault="00804ED2" w:rsidP="00B40177">
            <w:pPr>
              <w:pStyle w:val="Prrafodelista"/>
              <w:rPr>
                <w:rFonts w:ascii="Century Gothic" w:hAnsi="Century Gothic"/>
                <w:sz w:val="13"/>
                <w:szCs w:val="13"/>
              </w:rPr>
            </w:pPr>
          </w:p>
          <w:tbl>
            <w:tblPr>
              <w:tblStyle w:val="Tablaconcuadrcula"/>
              <w:tblW w:w="6660" w:type="dxa"/>
              <w:jc w:val="center"/>
              <w:tblLook w:val="04A0" w:firstRow="1" w:lastRow="0" w:firstColumn="1" w:lastColumn="0" w:noHBand="0" w:noVBand="1"/>
            </w:tblPr>
            <w:tblGrid>
              <w:gridCol w:w="1651"/>
              <w:gridCol w:w="846"/>
              <w:gridCol w:w="1211"/>
              <w:gridCol w:w="1493"/>
              <w:gridCol w:w="1459"/>
            </w:tblGrid>
            <w:tr w:rsidR="00804ED2" w:rsidRPr="00656766" w:rsidTr="00B40177">
              <w:trPr>
                <w:jc w:val="center"/>
              </w:trPr>
              <w:tc>
                <w:tcPr>
                  <w:tcW w:w="1675" w:type="dxa"/>
                </w:tcPr>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FLOTILLA</w:t>
                  </w:r>
                </w:p>
              </w:tc>
              <w:tc>
                <w:tcPr>
                  <w:tcW w:w="786" w:type="dxa"/>
                </w:tcPr>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NUMERO UNIDADES</w:t>
                  </w:r>
                </w:p>
              </w:tc>
              <w:tc>
                <w:tcPr>
                  <w:tcW w:w="1222" w:type="dxa"/>
                </w:tcPr>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COSTO ACTUAL TOTAL DE UNIDADES</w:t>
                  </w:r>
                </w:p>
              </w:tc>
              <w:tc>
                <w:tcPr>
                  <w:tcW w:w="1509" w:type="dxa"/>
                </w:tcPr>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VIGENCIA DE LA RENOVACIÓN</w:t>
                  </w:r>
                </w:p>
              </w:tc>
              <w:tc>
                <w:tcPr>
                  <w:tcW w:w="1468" w:type="dxa"/>
                </w:tcPr>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PAGO CON CARGO A</w:t>
                  </w:r>
                </w:p>
              </w:tc>
            </w:tr>
            <w:tr w:rsidR="00804ED2" w:rsidRPr="00656766" w:rsidTr="00B40177">
              <w:trPr>
                <w:jc w:val="center"/>
              </w:trPr>
              <w:tc>
                <w:tcPr>
                  <w:tcW w:w="1675" w:type="dxa"/>
                </w:tcPr>
                <w:p w:rsidR="00804ED2" w:rsidRPr="00656766" w:rsidRDefault="00804ED2" w:rsidP="00B40177">
                  <w:pPr>
                    <w:contextualSpacing/>
                    <w:jc w:val="center"/>
                    <w:rPr>
                      <w:rFonts w:ascii="Century Gothic" w:hAnsi="Century Gothic"/>
                      <w:sz w:val="13"/>
                      <w:szCs w:val="13"/>
                    </w:rPr>
                  </w:pPr>
                  <w:r w:rsidRPr="00656766">
                    <w:rPr>
                      <w:rFonts w:ascii="Century Gothic" w:hAnsi="Century Gothic"/>
                      <w:sz w:val="13"/>
                      <w:szCs w:val="13"/>
                    </w:rPr>
                    <w:t>PARQUE VEHICULAR IJAS (Acorde a los vehículos activos con resguardos actuales)</w:t>
                  </w:r>
                </w:p>
              </w:tc>
              <w:tc>
                <w:tcPr>
                  <w:tcW w:w="786" w:type="dxa"/>
                </w:tcPr>
                <w:p w:rsidR="00804ED2" w:rsidRPr="00656766" w:rsidRDefault="00804ED2" w:rsidP="00B40177">
                  <w:pPr>
                    <w:contextualSpacing/>
                    <w:jc w:val="center"/>
                    <w:rPr>
                      <w:rFonts w:ascii="Century Gothic" w:hAnsi="Century Gothic"/>
                      <w:b/>
                      <w:sz w:val="13"/>
                      <w:szCs w:val="13"/>
                    </w:rPr>
                  </w:pPr>
                </w:p>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55</w:t>
                  </w:r>
                </w:p>
              </w:tc>
              <w:tc>
                <w:tcPr>
                  <w:tcW w:w="1222" w:type="dxa"/>
                </w:tcPr>
                <w:p w:rsidR="00804ED2" w:rsidRPr="00656766" w:rsidRDefault="00804ED2" w:rsidP="00B40177">
                  <w:pPr>
                    <w:contextualSpacing/>
                    <w:jc w:val="center"/>
                    <w:rPr>
                      <w:rFonts w:ascii="Century Gothic" w:hAnsi="Century Gothic"/>
                      <w:b/>
                      <w:sz w:val="13"/>
                      <w:szCs w:val="13"/>
                    </w:rPr>
                  </w:pPr>
                </w:p>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$156,001.00</w:t>
                  </w:r>
                </w:p>
              </w:tc>
              <w:tc>
                <w:tcPr>
                  <w:tcW w:w="1509" w:type="dxa"/>
                </w:tcPr>
                <w:p w:rsidR="00804ED2" w:rsidRPr="00656766" w:rsidRDefault="00804ED2" w:rsidP="00B40177">
                  <w:pPr>
                    <w:contextualSpacing/>
                    <w:jc w:val="center"/>
                    <w:rPr>
                      <w:rFonts w:ascii="Century Gothic" w:hAnsi="Century Gothic"/>
                      <w:sz w:val="13"/>
                      <w:szCs w:val="13"/>
                    </w:rPr>
                  </w:pPr>
                </w:p>
                <w:p w:rsidR="00804ED2" w:rsidRPr="00656766" w:rsidRDefault="00804ED2" w:rsidP="00B40177">
                  <w:pPr>
                    <w:contextualSpacing/>
                    <w:jc w:val="center"/>
                    <w:rPr>
                      <w:rFonts w:ascii="Century Gothic" w:hAnsi="Century Gothic"/>
                      <w:sz w:val="13"/>
                      <w:szCs w:val="13"/>
                    </w:rPr>
                  </w:pPr>
                  <w:r w:rsidRPr="00656766">
                    <w:rPr>
                      <w:rFonts w:ascii="Century Gothic" w:hAnsi="Century Gothic"/>
                      <w:sz w:val="13"/>
                      <w:szCs w:val="13"/>
                    </w:rPr>
                    <w:t>1 AÑO</w:t>
                  </w:r>
                </w:p>
              </w:tc>
              <w:tc>
                <w:tcPr>
                  <w:tcW w:w="1468" w:type="dxa"/>
                </w:tcPr>
                <w:p w:rsidR="00804ED2" w:rsidRPr="00656766" w:rsidRDefault="00804ED2" w:rsidP="00B40177">
                  <w:pPr>
                    <w:contextualSpacing/>
                    <w:jc w:val="center"/>
                    <w:rPr>
                      <w:rFonts w:ascii="Century Gothic" w:hAnsi="Century Gothic"/>
                      <w:sz w:val="13"/>
                      <w:szCs w:val="13"/>
                    </w:rPr>
                  </w:pPr>
                </w:p>
                <w:p w:rsidR="00804ED2" w:rsidRPr="00656766" w:rsidRDefault="00804ED2" w:rsidP="00B40177">
                  <w:pPr>
                    <w:contextualSpacing/>
                    <w:jc w:val="center"/>
                    <w:rPr>
                      <w:rFonts w:ascii="Century Gothic" w:hAnsi="Century Gothic"/>
                      <w:sz w:val="13"/>
                      <w:szCs w:val="13"/>
                    </w:rPr>
                  </w:pPr>
                  <w:r w:rsidRPr="00656766">
                    <w:rPr>
                      <w:rFonts w:ascii="Century Gothic" w:hAnsi="Century Gothic"/>
                      <w:sz w:val="13"/>
                      <w:szCs w:val="13"/>
                    </w:rPr>
                    <w:t>IJAS</w:t>
                  </w:r>
                </w:p>
              </w:tc>
            </w:tr>
            <w:tr w:rsidR="00804ED2" w:rsidRPr="00656766" w:rsidTr="00B40177">
              <w:trPr>
                <w:jc w:val="center"/>
              </w:trPr>
              <w:tc>
                <w:tcPr>
                  <w:tcW w:w="1675" w:type="dxa"/>
                </w:tcPr>
                <w:p w:rsidR="00804ED2" w:rsidRPr="00656766" w:rsidRDefault="00804ED2" w:rsidP="00B40177">
                  <w:pPr>
                    <w:contextualSpacing/>
                    <w:jc w:val="center"/>
                    <w:rPr>
                      <w:rFonts w:ascii="Century Gothic" w:hAnsi="Century Gothic"/>
                      <w:sz w:val="13"/>
                      <w:szCs w:val="13"/>
                    </w:rPr>
                  </w:pPr>
                  <w:r w:rsidRPr="00656766">
                    <w:rPr>
                      <w:rFonts w:ascii="Century Gothic" w:hAnsi="Century Gothic"/>
                      <w:sz w:val="13"/>
                      <w:szCs w:val="13"/>
                    </w:rPr>
                    <w:t>UNIDADES EN COMODATO A.C. (solo aquellas que cumplieron con pagos de seguro 2017, 2018 y Renovaron Comodato)</w:t>
                  </w:r>
                </w:p>
                <w:p w:rsidR="00804ED2" w:rsidRPr="00656766" w:rsidRDefault="00804ED2" w:rsidP="00B40177">
                  <w:pPr>
                    <w:contextualSpacing/>
                    <w:jc w:val="center"/>
                    <w:rPr>
                      <w:rFonts w:ascii="Century Gothic" w:hAnsi="Century Gothic"/>
                      <w:sz w:val="13"/>
                      <w:szCs w:val="13"/>
                    </w:rPr>
                  </w:pPr>
                </w:p>
              </w:tc>
              <w:tc>
                <w:tcPr>
                  <w:tcW w:w="786" w:type="dxa"/>
                </w:tcPr>
                <w:p w:rsidR="00804ED2" w:rsidRPr="00656766" w:rsidRDefault="00804ED2" w:rsidP="00B40177">
                  <w:pPr>
                    <w:contextualSpacing/>
                    <w:jc w:val="center"/>
                    <w:rPr>
                      <w:rFonts w:ascii="Century Gothic" w:hAnsi="Century Gothic"/>
                      <w:b/>
                      <w:sz w:val="13"/>
                      <w:szCs w:val="13"/>
                    </w:rPr>
                  </w:pPr>
                </w:p>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168</w:t>
                  </w:r>
                </w:p>
              </w:tc>
              <w:tc>
                <w:tcPr>
                  <w:tcW w:w="1222" w:type="dxa"/>
                </w:tcPr>
                <w:p w:rsidR="00804ED2" w:rsidRPr="00656766" w:rsidRDefault="00804ED2" w:rsidP="00B40177">
                  <w:pPr>
                    <w:contextualSpacing/>
                    <w:jc w:val="center"/>
                    <w:rPr>
                      <w:rFonts w:ascii="Century Gothic" w:hAnsi="Century Gothic"/>
                      <w:b/>
                      <w:sz w:val="13"/>
                      <w:szCs w:val="13"/>
                    </w:rPr>
                  </w:pPr>
                </w:p>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$522,586.00</w:t>
                  </w:r>
                </w:p>
              </w:tc>
              <w:tc>
                <w:tcPr>
                  <w:tcW w:w="1509" w:type="dxa"/>
                </w:tcPr>
                <w:p w:rsidR="00804ED2" w:rsidRPr="00656766" w:rsidRDefault="00804ED2" w:rsidP="00B40177">
                  <w:pPr>
                    <w:contextualSpacing/>
                    <w:jc w:val="center"/>
                    <w:rPr>
                      <w:rFonts w:ascii="Century Gothic" w:hAnsi="Century Gothic"/>
                      <w:sz w:val="13"/>
                      <w:szCs w:val="13"/>
                    </w:rPr>
                  </w:pPr>
                </w:p>
                <w:p w:rsidR="00804ED2" w:rsidRPr="00656766" w:rsidRDefault="00804ED2" w:rsidP="00B40177">
                  <w:pPr>
                    <w:contextualSpacing/>
                    <w:jc w:val="center"/>
                    <w:rPr>
                      <w:rFonts w:ascii="Century Gothic" w:hAnsi="Century Gothic"/>
                      <w:sz w:val="13"/>
                      <w:szCs w:val="13"/>
                    </w:rPr>
                  </w:pPr>
                  <w:r w:rsidRPr="00656766">
                    <w:rPr>
                      <w:rFonts w:ascii="Century Gothic" w:hAnsi="Century Gothic"/>
                      <w:sz w:val="13"/>
                      <w:szCs w:val="13"/>
                    </w:rPr>
                    <w:t>1 AÑO</w:t>
                  </w:r>
                </w:p>
              </w:tc>
              <w:tc>
                <w:tcPr>
                  <w:tcW w:w="1468" w:type="dxa"/>
                </w:tcPr>
                <w:p w:rsidR="00804ED2" w:rsidRPr="00656766" w:rsidRDefault="00804ED2" w:rsidP="00B40177">
                  <w:pPr>
                    <w:contextualSpacing/>
                    <w:jc w:val="center"/>
                    <w:rPr>
                      <w:rFonts w:ascii="Century Gothic" w:hAnsi="Century Gothic"/>
                      <w:sz w:val="13"/>
                      <w:szCs w:val="13"/>
                    </w:rPr>
                  </w:pPr>
                </w:p>
                <w:p w:rsidR="00804ED2" w:rsidRPr="00656766" w:rsidRDefault="00804ED2" w:rsidP="00B40177">
                  <w:pPr>
                    <w:contextualSpacing/>
                    <w:jc w:val="center"/>
                    <w:rPr>
                      <w:rFonts w:ascii="Century Gothic" w:hAnsi="Century Gothic"/>
                      <w:sz w:val="13"/>
                      <w:szCs w:val="13"/>
                    </w:rPr>
                  </w:pPr>
                  <w:r w:rsidRPr="00656766">
                    <w:rPr>
                      <w:rFonts w:ascii="Century Gothic" w:hAnsi="Century Gothic"/>
                      <w:sz w:val="13"/>
                      <w:szCs w:val="13"/>
                    </w:rPr>
                    <w:t>COMODATARIO (PÓLIZAS INDIVIDUALES)</w:t>
                  </w:r>
                </w:p>
              </w:tc>
            </w:tr>
            <w:tr w:rsidR="00804ED2" w:rsidRPr="00656766" w:rsidTr="00B40177">
              <w:trPr>
                <w:jc w:val="center"/>
              </w:trPr>
              <w:tc>
                <w:tcPr>
                  <w:tcW w:w="1675" w:type="dxa"/>
                </w:tcPr>
                <w:p w:rsidR="00804ED2" w:rsidRPr="00656766" w:rsidRDefault="00804ED2" w:rsidP="00B40177">
                  <w:pPr>
                    <w:contextualSpacing/>
                    <w:jc w:val="center"/>
                    <w:rPr>
                      <w:rFonts w:ascii="Century Gothic" w:hAnsi="Century Gothic"/>
                      <w:sz w:val="13"/>
                      <w:szCs w:val="13"/>
                    </w:rPr>
                  </w:pPr>
                  <w:r w:rsidRPr="00656766">
                    <w:rPr>
                      <w:rFonts w:ascii="Century Gothic" w:hAnsi="Century Gothic"/>
                      <w:sz w:val="13"/>
                      <w:szCs w:val="13"/>
                    </w:rPr>
                    <w:t>MUNICIPIO y DIF (solo aquellas que cumplieron con pagos de seguro 2017, 2018 y Renovaron Comodato)</w:t>
                  </w:r>
                </w:p>
                <w:p w:rsidR="00804ED2" w:rsidRPr="00656766" w:rsidRDefault="00804ED2" w:rsidP="00B40177">
                  <w:pPr>
                    <w:contextualSpacing/>
                    <w:jc w:val="center"/>
                    <w:rPr>
                      <w:rFonts w:ascii="Century Gothic" w:hAnsi="Century Gothic"/>
                      <w:sz w:val="13"/>
                      <w:szCs w:val="13"/>
                    </w:rPr>
                  </w:pPr>
                </w:p>
              </w:tc>
              <w:tc>
                <w:tcPr>
                  <w:tcW w:w="786" w:type="dxa"/>
                </w:tcPr>
                <w:p w:rsidR="00804ED2" w:rsidRPr="00656766" w:rsidRDefault="00804ED2" w:rsidP="00B40177">
                  <w:pPr>
                    <w:contextualSpacing/>
                    <w:jc w:val="center"/>
                    <w:rPr>
                      <w:rFonts w:ascii="Century Gothic" w:hAnsi="Century Gothic"/>
                      <w:b/>
                      <w:sz w:val="13"/>
                      <w:szCs w:val="13"/>
                    </w:rPr>
                  </w:pPr>
                </w:p>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22</w:t>
                  </w:r>
                </w:p>
              </w:tc>
              <w:tc>
                <w:tcPr>
                  <w:tcW w:w="1222" w:type="dxa"/>
                </w:tcPr>
                <w:p w:rsidR="00804ED2" w:rsidRPr="00656766" w:rsidRDefault="00804ED2" w:rsidP="00B40177">
                  <w:pPr>
                    <w:contextualSpacing/>
                    <w:jc w:val="center"/>
                    <w:rPr>
                      <w:rFonts w:ascii="Century Gothic" w:hAnsi="Century Gothic"/>
                      <w:b/>
                      <w:sz w:val="13"/>
                      <w:szCs w:val="13"/>
                    </w:rPr>
                  </w:pPr>
                </w:p>
                <w:p w:rsidR="00804ED2" w:rsidRPr="00656766" w:rsidRDefault="00804ED2" w:rsidP="00B40177">
                  <w:pPr>
                    <w:contextualSpacing/>
                    <w:jc w:val="center"/>
                    <w:rPr>
                      <w:rFonts w:ascii="Century Gothic" w:hAnsi="Century Gothic"/>
                      <w:b/>
                      <w:sz w:val="13"/>
                      <w:szCs w:val="13"/>
                    </w:rPr>
                  </w:pPr>
                  <w:r w:rsidRPr="00656766">
                    <w:rPr>
                      <w:rFonts w:ascii="Century Gothic" w:hAnsi="Century Gothic"/>
                      <w:b/>
                      <w:sz w:val="13"/>
                      <w:szCs w:val="13"/>
                    </w:rPr>
                    <w:t>$76,108.00</w:t>
                  </w:r>
                </w:p>
              </w:tc>
              <w:tc>
                <w:tcPr>
                  <w:tcW w:w="1509" w:type="dxa"/>
                </w:tcPr>
                <w:p w:rsidR="00804ED2" w:rsidRPr="00656766" w:rsidRDefault="00804ED2" w:rsidP="00B40177">
                  <w:pPr>
                    <w:contextualSpacing/>
                    <w:jc w:val="center"/>
                    <w:rPr>
                      <w:rFonts w:ascii="Century Gothic" w:hAnsi="Century Gothic"/>
                      <w:sz w:val="13"/>
                      <w:szCs w:val="13"/>
                    </w:rPr>
                  </w:pPr>
                </w:p>
                <w:p w:rsidR="00804ED2" w:rsidRPr="00656766" w:rsidRDefault="00804ED2" w:rsidP="00B40177">
                  <w:pPr>
                    <w:contextualSpacing/>
                    <w:jc w:val="center"/>
                    <w:rPr>
                      <w:rFonts w:ascii="Century Gothic" w:hAnsi="Century Gothic"/>
                      <w:sz w:val="13"/>
                      <w:szCs w:val="13"/>
                    </w:rPr>
                  </w:pPr>
                  <w:r w:rsidRPr="00656766">
                    <w:rPr>
                      <w:rFonts w:ascii="Century Gothic" w:hAnsi="Century Gothic"/>
                      <w:sz w:val="13"/>
                      <w:szCs w:val="13"/>
                    </w:rPr>
                    <w:t>1 AÑO</w:t>
                  </w:r>
                </w:p>
              </w:tc>
              <w:tc>
                <w:tcPr>
                  <w:tcW w:w="1468" w:type="dxa"/>
                </w:tcPr>
                <w:p w:rsidR="00804ED2" w:rsidRPr="00656766" w:rsidRDefault="00804ED2" w:rsidP="00B40177">
                  <w:pPr>
                    <w:contextualSpacing/>
                    <w:jc w:val="center"/>
                    <w:rPr>
                      <w:rFonts w:ascii="Century Gothic" w:hAnsi="Century Gothic"/>
                      <w:sz w:val="13"/>
                      <w:szCs w:val="13"/>
                    </w:rPr>
                  </w:pPr>
                </w:p>
                <w:p w:rsidR="00804ED2" w:rsidRPr="00656766" w:rsidRDefault="00804ED2" w:rsidP="00B40177">
                  <w:pPr>
                    <w:contextualSpacing/>
                    <w:jc w:val="center"/>
                    <w:rPr>
                      <w:rFonts w:ascii="Century Gothic" w:hAnsi="Century Gothic"/>
                      <w:sz w:val="13"/>
                      <w:szCs w:val="13"/>
                    </w:rPr>
                  </w:pPr>
                  <w:r w:rsidRPr="00656766">
                    <w:rPr>
                      <w:rFonts w:ascii="Century Gothic" w:hAnsi="Century Gothic"/>
                      <w:sz w:val="13"/>
                      <w:szCs w:val="13"/>
                    </w:rPr>
                    <w:t>COMODATARIO (PÓLIZAS INDIVIDUALES)</w:t>
                  </w:r>
                </w:p>
              </w:tc>
            </w:tr>
          </w:tbl>
          <w:p w:rsidR="00804ED2" w:rsidRPr="00656766" w:rsidRDefault="00804ED2" w:rsidP="00B40177">
            <w:pPr>
              <w:pStyle w:val="Prrafodelista"/>
              <w:jc w:val="both"/>
              <w:rPr>
                <w:rFonts w:ascii="Century Gothic" w:hAnsi="Century Gothic"/>
                <w:sz w:val="13"/>
                <w:szCs w:val="13"/>
              </w:rPr>
            </w:pPr>
          </w:p>
          <w:p w:rsidR="00804ED2" w:rsidRPr="00656766" w:rsidRDefault="00804ED2" w:rsidP="00B40177">
            <w:pPr>
              <w:pStyle w:val="Prrafodelista"/>
              <w:numPr>
                <w:ilvl w:val="0"/>
                <w:numId w:val="13"/>
              </w:numPr>
              <w:spacing w:line="240" w:lineRule="auto"/>
              <w:jc w:val="both"/>
              <w:rPr>
                <w:rFonts w:ascii="Century Gothic" w:hAnsi="Century Gothic"/>
                <w:sz w:val="13"/>
                <w:szCs w:val="13"/>
              </w:rPr>
            </w:pPr>
            <w:r w:rsidRPr="00656766">
              <w:rPr>
                <w:rFonts w:ascii="Century Gothic" w:hAnsi="Century Gothic"/>
                <w:sz w:val="13"/>
                <w:szCs w:val="13"/>
              </w:rPr>
              <w:t xml:space="preserve">Se presenta por el </w:t>
            </w:r>
            <w:r w:rsidRPr="00656766">
              <w:rPr>
                <w:rFonts w:ascii="Century Gothic" w:hAnsi="Century Gothic"/>
                <w:b/>
                <w:sz w:val="13"/>
                <w:szCs w:val="13"/>
              </w:rPr>
              <w:t>Coordinador de Control Patrimonial</w:t>
            </w:r>
            <w:r w:rsidRPr="00656766">
              <w:rPr>
                <w:rFonts w:ascii="Century Gothic" w:hAnsi="Century Gothic"/>
                <w:sz w:val="13"/>
                <w:szCs w:val="13"/>
              </w:rPr>
              <w:t xml:space="preserve">, informe de bienes muebles de tipo mobiliario de oficina, equipos de cómputo y electrónicos incluidos en los inventarios (8,263 </w:t>
            </w:r>
            <w:r w:rsidRPr="00656766">
              <w:rPr>
                <w:rFonts w:ascii="Century Gothic" w:hAnsi="Century Gothic"/>
                <w:sz w:val="13"/>
                <w:szCs w:val="13"/>
              </w:rPr>
              <w:lastRenderedPageBreak/>
              <w:t xml:space="preserve">unidades) de los cuales la Secretaria de Planeación, Administración y Finanzas solicita que se remita a la brevedad el padrón de unidades que serán sujetas al aseguramiento a partir del día 01 de diciembre de 2018 al 30 de noviembre de 2019, con la finalidad de que dicha dependencia realice la licitación para la expedición de las pólizas de seguro.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Textoindependiente"/>
              <w:numPr>
                <w:ilvl w:val="0"/>
                <w:numId w:val="13"/>
              </w:numPr>
              <w:spacing w:line="276" w:lineRule="auto"/>
              <w:contextualSpacing/>
              <w:rPr>
                <w:rFonts w:ascii="Century Gothic" w:hAnsi="Century Gothic"/>
                <w:sz w:val="13"/>
                <w:szCs w:val="13"/>
              </w:rPr>
            </w:pPr>
            <w:r w:rsidRPr="00656766">
              <w:rPr>
                <w:rFonts w:ascii="Century Gothic" w:hAnsi="Century Gothic"/>
                <w:sz w:val="13"/>
                <w:szCs w:val="13"/>
              </w:rPr>
              <w:t xml:space="preserve">Se informa por el </w:t>
            </w:r>
            <w:r w:rsidRPr="00656766">
              <w:rPr>
                <w:rFonts w:ascii="Century Gothic" w:hAnsi="Century Gothic"/>
                <w:b/>
                <w:sz w:val="13"/>
                <w:szCs w:val="13"/>
              </w:rPr>
              <w:t>Coordinador de Control Patrimonial</w:t>
            </w:r>
            <w:r w:rsidRPr="00656766">
              <w:rPr>
                <w:rFonts w:ascii="Century Gothic" w:hAnsi="Century Gothic"/>
                <w:sz w:val="13"/>
                <w:szCs w:val="13"/>
              </w:rPr>
              <w:t xml:space="preserve">, que se está llevando a cabo la revisión del mobiliario y bienes muebles diversos que se encuentran en la Unidad Asistencial para Indigentes, que ya concluyo su vida útil para su baja respectiva, se espera contar con el informe final para la próxima sesión de la Junta de Gobierno.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t xml:space="preserve">Se presenta el </w:t>
            </w:r>
            <w:r w:rsidRPr="00656766">
              <w:rPr>
                <w:rFonts w:ascii="Century Gothic" w:hAnsi="Century Gothic"/>
                <w:b/>
                <w:sz w:val="13"/>
                <w:szCs w:val="13"/>
              </w:rPr>
              <w:t xml:space="preserve">Informe del Estado Financiero y Tesorería del Instituto </w:t>
            </w:r>
            <w:r w:rsidRPr="00656766">
              <w:rPr>
                <w:rFonts w:ascii="Century Gothic" w:hAnsi="Century Gothic"/>
                <w:sz w:val="13"/>
                <w:szCs w:val="13"/>
              </w:rPr>
              <w:t xml:space="preserve">por el </w:t>
            </w:r>
            <w:r w:rsidRPr="00656766">
              <w:rPr>
                <w:rFonts w:ascii="Century Gothic" w:hAnsi="Century Gothic"/>
                <w:b/>
                <w:sz w:val="13"/>
                <w:szCs w:val="13"/>
              </w:rPr>
              <w:t>Jefe de Tesorería y Finanzas</w:t>
            </w:r>
            <w:r w:rsidRPr="00656766">
              <w:rPr>
                <w:rFonts w:ascii="Century Gothic" w:hAnsi="Century Gothic"/>
                <w:sz w:val="13"/>
                <w:szCs w:val="13"/>
              </w:rPr>
              <w:t>, quedando como sigue:</w:t>
            </w:r>
          </w:p>
          <w:p w:rsidR="00804ED2" w:rsidRPr="00656766" w:rsidRDefault="00804ED2" w:rsidP="00B40177">
            <w:pPr>
              <w:pStyle w:val="Prrafodelista"/>
              <w:ind w:left="1080"/>
              <w:jc w:val="both"/>
              <w:rPr>
                <w:rFonts w:ascii="Century Gothic" w:hAnsi="Century Gothic"/>
                <w:sz w:val="13"/>
                <w:szCs w:val="13"/>
              </w:rPr>
            </w:pPr>
          </w:p>
          <w:p w:rsidR="00804ED2" w:rsidRPr="00656766" w:rsidRDefault="00804ED2" w:rsidP="00B40177">
            <w:pPr>
              <w:pStyle w:val="Prrafodelista"/>
              <w:numPr>
                <w:ilvl w:val="0"/>
                <w:numId w:val="14"/>
              </w:numPr>
              <w:spacing w:after="200" w:line="240" w:lineRule="auto"/>
              <w:jc w:val="both"/>
              <w:rPr>
                <w:rFonts w:ascii="Century Gothic" w:hAnsi="Century Gothic"/>
                <w:sz w:val="13"/>
                <w:szCs w:val="13"/>
              </w:rPr>
            </w:pPr>
            <w:r w:rsidRPr="00656766">
              <w:rPr>
                <w:rFonts w:ascii="Century Gothic" w:hAnsi="Century Gothic"/>
                <w:sz w:val="13"/>
                <w:szCs w:val="13"/>
              </w:rPr>
              <w:t xml:space="preserve">Se expone información financiera al 30 de septiembre de 2018. Se anexa debidamente rubricado por el Jefe de Tesorería y Finanzas.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numPr>
                <w:ilvl w:val="0"/>
                <w:numId w:val="14"/>
              </w:numPr>
              <w:spacing w:after="200" w:line="240" w:lineRule="auto"/>
              <w:jc w:val="both"/>
              <w:rPr>
                <w:rFonts w:ascii="Century Gothic" w:hAnsi="Century Gothic"/>
                <w:sz w:val="13"/>
                <w:szCs w:val="13"/>
              </w:rPr>
            </w:pPr>
            <w:r w:rsidRPr="00656766">
              <w:rPr>
                <w:rFonts w:ascii="Century Gothic" w:hAnsi="Century Gothic"/>
                <w:sz w:val="13"/>
                <w:szCs w:val="13"/>
              </w:rPr>
              <w:t xml:space="preserve">Se expone la aplicación del recurso proveniente de la extinción del Fideicomiso de CD IJAS con cierre al 30 de septiembre de 2018. Se anexa.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numPr>
                <w:ilvl w:val="0"/>
                <w:numId w:val="14"/>
              </w:numPr>
              <w:spacing w:after="200" w:line="240" w:lineRule="auto"/>
              <w:jc w:val="both"/>
              <w:rPr>
                <w:rFonts w:ascii="Century Gothic" w:hAnsi="Century Gothic"/>
                <w:sz w:val="13"/>
                <w:szCs w:val="13"/>
              </w:rPr>
            </w:pPr>
            <w:r w:rsidRPr="00656766">
              <w:rPr>
                <w:rFonts w:ascii="Century Gothic" w:hAnsi="Century Gothic"/>
                <w:sz w:val="13"/>
                <w:szCs w:val="13"/>
              </w:rPr>
              <w:t xml:space="preserve">Autorización para adecuaciones presupuestales según anexo emitido por el área de Tesorería y Finanzas. </w:t>
            </w:r>
            <w:r w:rsidRPr="00656766">
              <w:rPr>
                <w:rFonts w:ascii="Century Gothic" w:hAnsi="Century Gothic"/>
                <w:b/>
                <w:sz w:val="13"/>
                <w:szCs w:val="13"/>
              </w:rPr>
              <w:t>Propuesta de acuerdo</w:t>
            </w:r>
            <w:r w:rsidRPr="00656766">
              <w:rPr>
                <w:rFonts w:ascii="Century Gothic" w:hAnsi="Century Gothic"/>
                <w:sz w:val="13"/>
                <w:szCs w:val="13"/>
              </w:rPr>
              <w:t>.- se aprueba, quedando conforme al anexo emitido por el área.</w:t>
            </w:r>
          </w:p>
          <w:p w:rsidR="00804ED2" w:rsidRPr="00656766" w:rsidRDefault="00804ED2" w:rsidP="00B40177">
            <w:pPr>
              <w:pStyle w:val="Prrafodelista"/>
              <w:numPr>
                <w:ilvl w:val="0"/>
                <w:numId w:val="14"/>
              </w:numPr>
              <w:spacing w:after="200" w:line="240" w:lineRule="auto"/>
              <w:jc w:val="both"/>
              <w:rPr>
                <w:rFonts w:ascii="Century Gothic" w:hAnsi="Century Gothic"/>
                <w:sz w:val="13"/>
                <w:szCs w:val="13"/>
              </w:rPr>
            </w:pPr>
            <w:r w:rsidRPr="00656766">
              <w:rPr>
                <w:rFonts w:ascii="Century Gothic" w:hAnsi="Century Gothic"/>
                <w:sz w:val="13"/>
                <w:szCs w:val="13"/>
              </w:rPr>
              <w:t xml:space="preserve">Se presenta por el Jefe de Tesorería y Finanzas propuesta de depuración de cuentas contables conforme al anexo. </w:t>
            </w:r>
            <w:r w:rsidRPr="00656766">
              <w:rPr>
                <w:rFonts w:ascii="Century Gothic" w:hAnsi="Century Gothic"/>
                <w:b/>
                <w:sz w:val="13"/>
                <w:szCs w:val="13"/>
              </w:rPr>
              <w:t>Propuesta de acuerdo</w:t>
            </w:r>
            <w:r w:rsidRPr="00656766">
              <w:rPr>
                <w:rFonts w:ascii="Century Gothic" w:hAnsi="Century Gothic"/>
                <w:sz w:val="13"/>
                <w:szCs w:val="13"/>
              </w:rPr>
              <w:t>.- se aprueba, quedando conforme al anexo emitido por el área.</w:t>
            </w:r>
          </w:p>
          <w:p w:rsidR="00804ED2" w:rsidRPr="00656766" w:rsidRDefault="00804ED2" w:rsidP="00B40177">
            <w:pPr>
              <w:pStyle w:val="Prrafodelista"/>
              <w:numPr>
                <w:ilvl w:val="0"/>
                <w:numId w:val="14"/>
              </w:numPr>
              <w:spacing w:after="200" w:line="240" w:lineRule="auto"/>
              <w:jc w:val="both"/>
              <w:rPr>
                <w:rFonts w:ascii="Century Gothic" w:hAnsi="Century Gothic"/>
                <w:sz w:val="13"/>
                <w:szCs w:val="13"/>
              </w:rPr>
            </w:pPr>
            <w:r w:rsidRPr="00656766">
              <w:rPr>
                <w:rFonts w:ascii="Century Gothic" w:hAnsi="Century Gothic"/>
                <w:sz w:val="13"/>
                <w:szCs w:val="13"/>
              </w:rPr>
              <w:t xml:space="preserve">Se presenta el informe sobre avance en la aplicación del subsidio relativo a los $20 millones de pesos (origen capítulo 7,000). </w:t>
            </w:r>
            <w:r w:rsidRPr="00656766">
              <w:rPr>
                <w:rFonts w:ascii="Century Gothic" w:hAnsi="Century Gothic"/>
                <w:b/>
                <w:sz w:val="13"/>
                <w:szCs w:val="13"/>
              </w:rPr>
              <w:t>Propuesta de acuerdo</w:t>
            </w:r>
            <w:r w:rsidRPr="00656766">
              <w:rPr>
                <w:rFonts w:ascii="Century Gothic" w:hAnsi="Century Gothic"/>
                <w:sz w:val="13"/>
                <w:szCs w:val="13"/>
              </w:rPr>
              <w:t>.- se aprueba conforme al anexo emitido por el área de Tesorería y Finanzas.</w:t>
            </w:r>
          </w:p>
          <w:p w:rsidR="00804ED2" w:rsidRPr="00656766" w:rsidRDefault="00804ED2" w:rsidP="00B40177">
            <w:pPr>
              <w:pStyle w:val="Prrafodelista"/>
              <w:spacing w:line="240" w:lineRule="auto"/>
              <w:ind w:left="1797"/>
              <w:jc w:val="both"/>
              <w:rPr>
                <w:rFonts w:ascii="Century Gothic" w:hAnsi="Century Gothic"/>
                <w:sz w:val="13"/>
                <w:szCs w:val="13"/>
              </w:rPr>
            </w:pPr>
          </w:p>
          <w:p w:rsidR="00804ED2" w:rsidRPr="00656766" w:rsidRDefault="00804ED2" w:rsidP="00B40177">
            <w:pPr>
              <w:pStyle w:val="Prrafodelista"/>
              <w:numPr>
                <w:ilvl w:val="0"/>
                <w:numId w:val="13"/>
              </w:numPr>
              <w:spacing w:after="200" w:line="240" w:lineRule="auto"/>
              <w:ind w:left="1077"/>
              <w:contextualSpacing w:val="0"/>
              <w:jc w:val="both"/>
              <w:rPr>
                <w:rFonts w:ascii="Century Gothic" w:hAnsi="Century Gothic"/>
                <w:sz w:val="13"/>
                <w:szCs w:val="13"/>
              </w:rPr>
            </w:pPr>
            <w:r w:rsidRPr="00656766">
              <w:rPr>
                <w:rFonts w:ascii="Century Gothic" w:hAnsi="Century Gothic"/>
                <w:sz w:val="13"/>
                <w:szCs w:val="13"/>
              </w:rPr>
              <w:t xml:space="preserve">Se solicita por la </w:t>
            </w:r>
            <w:r w:rsidRPr="00656766">
              <w:rPr>
                <w:rFonts w:ascii="Century Gothic" w:hAnsi="Century Gothic"/>
                <w:b/>
                <w:sz w:val="13"/>
                <w:szCs w:val="13"/>
              </w:rPr>
              <w:t>Dirección de Procuración de Fondos y Captación de Donativos,</w:t>
            </w:r>
            <w:r w:rsidRPr="00656766">
              <w:rPr>
                <w:rFonts w:ascii="Century Gothic" w:hAnsi="Century Gothic"/>
                <w:sz w:val="13"/>
                <w:szCs w:val="13"/>
              </w:rPr>
              <w:t xml:space="preserve"> autorización de la Junta de Gobierno para remitir a la Secretaria de Planeación, Administración y Finanzas del Estado el listado de vehículos que adeudan a la fecha más de 180 días de derechos fiscales por guarda y custodia a efecto de que dicha Secretaría de inicio al procedimiento administrativo de ejecución número 82, aclarando que corresponderá a la siguiente administración dar seguimiento ante la Secretaría de las siguientes etapas del Procedimiento conforme al cronograma que se adjunta. </w:t>
            </w:r>
            <w:r w:rsidRPr="00656766">
              <w:rPr>
                <w:rFonts w:ascii="Century Gothic" w:hAnsi="Century Gothic"/>
                <w:b/>
                <w:sz w:val="13"/>
                <w:szCs w:val="13"/>
              </w:rPr>
              <w:t>Propuesta de acuerdo</w:t>
            </w:r>
            <w:r w:rsidRPr="00656766">
              <w:rPr>
                <w:rFonts w:ascii="Century Gothic" w:hAnsi="Century Gothic"/>
                <w:sz w:val="13"/>
                <w:szCs w:val="13"/>
              </w:rPr>
              <w:t xml:space="preserve">.- se aprueba cronograma y se solicita se dé inicio a las actividades que correspondan únicamente periodo de esta administración. </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Prrafodelista"/>
              <w:numPr>
                <w:ilvl w:val="0"/>
                <w:numId w:val="13"/>
              </w:numPr>
              <w:shd w:val="clear" w:color="auto" w:fill="FFFFFF"/>
              <w:spacing w:line="240" w:lineRule="auto"/>
              <w:jc w:val="both"/>
              <w:rPr>
                <w:rFonts w:ascii="Century Gothic" w:eastAsia="Times New Roman" w:hAnsi="Century Gothic" w:cs="Arial"/>
                <w:color w:val="000000"/>
                <w:sz w:val="13"/>
                <w:szCs w:val="13"/>
                <w:lang w:val="es-ES" w:eastAsia="es-MX"/>
              </w:rPr>
            </w:pPr>
            <w:r w:rsidRPr="00656766">
              <w:rPr>
                <w:rFonts w:ascii="Century Gothic" w:hAnsi="Century Gothic"/>
                <w:sz w:val="13"/>
                <w:szCs w:val="13"/>
              </w:rPr>
              <w:t>Se solicita por la Directora General autorización para apoyo institucional de vehículos en depósitos administrados por el Instituto aplicables a la guarda y custodia de unidades, lo anterior por tratarse de unidades que prestan servicios públicos a favor de la ciudadanía, siendo:</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Prrafodelista"/>
              <w:numPr>
                <w:ilvl w:val="0"/>
                <w:numId w:val="16"/>
              </w:numPr>
              <w:shd w:val="clear" w:color="auto" w:fill="FFFFFF"/>
              <w:spacing w:line="240" w:lineRule="auto"/>
              <w:jc w:val="both"/>
              <w:rPr>
                <w:rFonts w:ascii="Century Gothic" w:eastAsia="Times New Roman" w:hAnsi="Century Gothic" w:cs="Arial"/>
                <w:color w:val="000000"/>
                <w:sz w:val="13"/>
                <w:szCs w:val="13"/>
                <w:lang w:val="es-ES" w:eastAsia="es-MX"/>
              </w:rPr>
            </w:pPr>
            <w:r w:rsidRPr="00656766">
              <w:rPr>
                <w:rFonts w:ascii="Century Gothic" w:hAnsi="Century Gothic"/>
                <w:sz w:val="13"/>
                <w:szCs w:val="13"/>
              </w:rPr>
              <w:t xml:space="preserve">Vehículo marca Nissan Tsuru, placas JHZ1997 del Estado de Jalisco, modelo 2005, propiedad del Gobierno del Estado, asignado a la Secretaria General de Gobierno el cual fue ingresado por robo. </w:t>
            </w:r>
            <w:r w:rsidRPr="00656766">
              <w:rPr>
                <w:rFonts w:ascii="Century Gothic" w:hAnsi="Century Gothic"/>
                <w:b/>
                <w:sz w:val="13"/>
                <w:szCs w:val="13"/>
              </w:rPr>
              <w:t>Propuesta de acuerdo</w:t>
            </w:r>
            <w:r w:rsidRPr="00656766">
              <w:rPr>
                <w:rFonts w:ascii="Century Gothic" w:hAnsi="Century Gothic"/>
                <w:sz w:val="13"/>
                <w:szCs w:val="13"/>
              </w:rPr>
              <w:t>.- se solicitase exponga en Junta de Gobierno por tratarse de un ente público.</w:t>
            </w:r>
          </w:p>
          <w:p w:rsidR="00804ED2" w:rsidRPr="00656766" w:rsidRDefault="00804ED2" w:rsidP="00B40177">
            <w:pPr>
              <w:pStyle w:val="Prrafodelista"/>
              <w:shd w:val="clear" w:color="auto" w:fill="FFFFFF"/>
              <w:spacing w:line="240" w:lineRule="auto"/>
              <w:ind w:left="1800"/>
              <w:jc w:val="both"/>
              <w:rPr>
                <w:rFonts w:ascii="Century Gothic" w:eastAsia="Times New Roman" w:hAnsi="Century Gothic" w:cs="Arial"/>
                <w:color w:val="000000"/>
                <w:sz w:val="13"/>
                <w:szCs w:val="13"/>
                <w:lang w:val="es-ES" w:eastAsia="es-MX"/>
              </w:rPr>
            </w:pPr>
          </w:p>
          <w:p w:rsidR="00804ED2" w:rsidRPr="00656766" w:rsidRDefault="00804ED2" w:rsidP="00B40177">
            <w:pPr>
              <w:pStyle w:val="Prrafodelista"/>
              <w:numPr>
                <w:ilvl w:val="0"/>
                <w:numId w:val="16"/>
              </w:numPr>
              <w:shd w:val="clear" w:color="auto" w:fill="FFFFFF"/>
              <w:spacing w:line="240" w:lineRule="auto"/>
              <w:jc w:val="both"/>
              <w:rPr>
                <w:rFonts w:ascii="Century Gothic" w:eastAsia="Times New Roman" w:hAnsi="Century Gothic" w:cs="Arial"/>
                <w:color w:val="000000"/>
                <w:sz w:val="13"/>
                <w:szCs w:val="13"/>
                <w:lang w:val="es-ES" w:eastAsia="es-MX"/>
              </w:rPr>
            </w:pPr>
            <w:r w:rsidRPr="00656766">
              <w:rPr>
                <w:rFonts w:ascii="Century Gothic" w:hAnsi="Century Gothic"/>
                <w:sz w:val="13"/>
                <w:szCs w:val="13"/>
              </w:rPr>
              <w:t xml:space="preserve">Vehículo marca Nissan Tsuru, placas HYT3170 del Estado de Jalisco, modelo 1998, serie 3N1EB31S5WL062011, propiedad del Municipio de Guadalajara, asignado a la Comisaría de la Policía Municipal, el cual fue ingresado por robo. </w:t>
            </w:r>
            <w:r w:rsidRPr="00656766">
              <w:rPr>
                <w:rFonts w:ascii="Century Gothic" w:hAnsi="Century Gothic"/>
                <w:b/>
                <w:sz w:val="13"/>
                <w:szCs w:val="13"/>
              </w:rPr>
              <w:t>Propuesta de acuerdo</w:t>
            </w:r>
            <w:r w:rsidRPr="00656766">
              <w:rPr>
                <w:rFonts w:ascii="Century Gothic" w:hAnsi="Century Gothic"/>
                <w:sz w:val="13"/>
                <w:szCs w:val="13"/>
              </w:rPr>
              <w:t>.- se solicita se exponga en Junta de Gobierno por tratarse de un ente público.</w:t>
            </w:r>
          </w:p>
          <w:p w:rsidR="00804ED2" w:rsidRPr="00656766" w:rsidRDefault="00804ED2" w:rsidP="00B40177">
            <w:pPr>
              <w:pStyle w:val="Prrafodelista"/>
              <w:rPr>
                <w:rFonts w:ascii="Century Gothic" w:eastAsia="Times New Roman" w:hAnsi="Century Gothic" w:cs="Arial"/>
                <w:color w:val="000000"/>
                <w:sz w:val="13"/>
                <w:szCs w:val="13"/>
                <w:lang w:val="es-ES" w:eastAsia="es-MX"/>
              </w:rPr>
            </w:pPr>
          </w:p>
          <w:p w:rsidR="00804ED2" w:rsidRPr="00656766" w:rsidRDefault="00804ED2" w:rsidP="00B40177">
            <w:pPr>
              <w:pStyle w:val="Prrafodelista"/>
              <w:numPr>
                <w:ilvl w:val="0"/>
                <w:numId w:val="13"/>
              </w:numPr>
              <w:spacing w:after="200" w:line="240" w:lineRule="auto"/>
              <w:jc w:val="both"/>
              <w:rPr>
                <w:rFonts w:ascii="Century Gothic" w:hAnsi="Century Gothic"/>
                <w:sz w:val="13"/>
                <w:szCs w:val="13"/>
              </w:rPr>
            </w:pPr>
            <w:r w:rsidRPr="00656766">
              <w:rPr>
                <w:rFonts w:ascii="Century Gothic" w:hAnsi="Century Gothic"/>
                <w:sz w:val="13"/>
                <w:szCs w:val="13"/>
              </w:rPr>
              <w:t xml:space="preserve">Se informa por la Directora General que se ha dado cumplimiento al Acuerdo JG 2017/253 de Junta de Gobierno, en el cual se da seguimiento al decreto del  Congreso del Estado del 19 de julio de 2018 en el que aprobó desincorporar del patrimonio el bien inmueble ubicado en Magisterio 1549 y 1549A para ser enajenado al Gobierno del Estado por conducto de la SEPAF mediante convenio de dación en pago de adeudos por la cantidad de $26’744,964.89, habiéndose efectuado la protocolización notarial de la escritura pública, quedando pendiente únicamente la devolución de la cantidad de $832,828.71 (ochocientos treinta y dos mil ochocientos veintiocho pesos  00/100 M.N.)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ind w:left="1080"/>
              <w:jc w:val="both"/>
              <w:rPr>
                <w:rFonts w:ascii="Century Gothic" w:hAnsi="Century Gothic"/>
                <w:sz w:val="13"/>
                <w:szCs w:val="13"/>
              </w:rPr>
            </w:pPr>
          </w:p>
          <w:p w:rsidR="00804ED2" w:rsidRPr="00656766" w:rsidRDefault="00804ED2" w:rsidP="00B40177">
            <w:pPr>
              <w:pStyle w:val="Prrafodelista"/>
              <w:numPr>
                <w:ilvl w:val="0"/>
                <w:numId w:val="13"/>
              </w:numPr>
              <w:spacing w:after="200" w:line="240" w:lineRule="auto"/>
              <w:jc w:val="both"/>
              <w:rPr>
                <w:rFonts w:ascii="Century Gothic" w:hAnsi="Century Gothic"/>
                <w:sz w:val="13"/>
                <w:szCs w:val="13"/>
              </w:rPr>
            </w:pPr>
            <w:r w:rsidRPr="00656766">
              <w:rPr>
                <w:rFonts w:ascii="Century Gothic" w:hAnsi="Century Gothic"/>
                <w:sz w:val="13"/>
                <w:szCs w:val="13"/>
              </w:rPr>
              <w:t xml:space="preserve">Se informa por la Directora General que se ha dado cumplimiento al Acuerdo de Junta de Gobierno de sesión de fecha 27 de septiembre actual, respecto a la entrega de los bienes remitidos por la Fiscalía General del Estado.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Prrafodelista"/>
              <w:numPr>
                <w:ilvl w:val="0"/>
                <w:numId w:val="13"/>
              </w:numPr>
              <w:spacing w:after="200" w:line="240" w:lineRule="auto"/>
              <w:jc w:val="both"/>
              <w:rPr>
                <w:rFonts w:ascii="Century Gothic" w:hAnsi="Century Gothic"/>
                <w:sz w:val="13"/>
                <w:szCs w:val="13"/>
              </w:rPr>
            </w:pPr>
            <w:r w:rsidRPr="00656766">
              <w:rPr>
                <w:rFonts w:ascii="Century Gothic" w:hAnsi="Century Gothic"/>
                <w:sz w:val="13"/>
                <w:szCs w:val="13"/>
              </w:rPr>
              <w:t xml:space="preserve">Se solicita por la Directora General autorización para que en caso de ser necesario, los gastos del Premio IJAS se tomen de manera provisional del recurso proveniente del Fideicomiso CD IJAS hasta en tanto se liberan los recursos del Fideicomiso del Premio IJAS, reponiéndose una vez que se cuente con el recurso.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ind w:left="1080"/>
              <w:jc w:val="both"/>
              <w:rPr>
                <w:rFonts w:ascii="Century Gothic" w:hAnsi="Century Gothic"/>
                <w:sz w:val="13"/>
                <w:szCs w:val="13"/>
              </w:rPr>
            </w:pPr>
          </w:p>
          <w:p w:rsidR="00804ED2" w:rsidRPr="00656766" w:rsidRDefault="00804ED2" w:rsidP="00B40177">
            <w:pPr>
              <w:pStyle w:val="Prrafodelista"/>
              <w:numPr>
                <w:ilvl w:val="0"/>
                <w:numId w:val="13"/>
              </w:numPr>
              <w:spacing w:after="200" w:line="240" w:lineRule="auto"/>
              <w:jc w:val="both"/>
              <w:rPr>
                <w:rFonts w:ascii="Century Gothic" w:hAnsi="Century Gothic"/>
                <w:sz w:val="13"/>
                <w:szCs w:val="13"/>
              </w:rPr>
            </w:pPr>
            <w:r w:rsidRPr="00656766">
              <w:rPr>
                <w:rFonts w:ascii="Century Gothic" w:hAnsi="Century Gothic"/>
                <w:sz w:val="13"/>
                <w:szCs w:val="13"/>
              </w:rPr>
              <w:t xml:space="preserve">Se informa por la Directora General del cumplimiento de la ejecutoria de amparo 1186/2017-II del juzgado séptimo de distrito en materia Administrativa y del trabajo, el cual se informó en la reunión anterior, aclarando que ha quedado insubsistente la multa, conforme a la resolución del Tribunal Colegiado que atiende la causa. </w:t>
            </w:r>
            <w:r w:rsidRPr="00656766">
              <w:rPr>
                <w:rFonts w:ascii="Century Gothic" w:hAnsi="Century Gothic"/>
                <w:b/>
                <w:sz w:val="13"/>
                <w:szCs w:val="13"/>
              </w:rPr>
              <w:t>Propuesta de acuerdo</w:t>
            </w:r>
            <w:r w:rsidRPr="00656766">
              <w:rPr>
                <w:rFonts w:ascii="Century Gothic" w:hAnsi="Century Gothic"/>
                <w:sz w:val="13"/>
                <w:szCs w:val="13"/>
              </w:rPr>
              <w:t>.- se da vista.</w:t>
            </w:r>
          </w:p>
          <w:p w:rsidR="00804ED2" w:rsidRPr="00656766" w:rsidRDefault="00804ED2" w:rsidP="00B40177">
            <w:pPr>
              <w:pStyle w:val="Prrafodelista"/>
              <w:ind w:left="1080"/>
              <w:jc w:val="both"/>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t xml:space="preserve">Se informa por la Directora General del cumplimiento de la ejecutoria de amparo 841/2017 del juzgado octavo de distrito en materia Administrativa y del trabajo, el cual se ordena en vía de cumplimiento sustituto de indemnice con el pago de daños y perjuicios a la C. Tania Rebolledo </w:t>
            </w:r>
            <w:proofErr w:type="spellStart"/>
            <w:r w:rsidRPr="00656766">
              <w:rPr>
                <w:rFonts w:ascii="Century Gothic" w:hAnsi="Century Gothic"/>
                <w:sz w:val="13"/>
                <w:szCs w:val="13"/>
              </w:rPr>
              <w:t>Zuani</w:t>
            </w:r>
            <w:proofErr w:type="spellEnd"/>
            <w:r w:rsidRPr="00656766">
              <w:rPr>
                <w:rFonts w:ascii="Century Gothic" w:hAnsi="Century Gothic"/>
                <w:sz w:val="13"/>
                <w:szCs w:val="13"/>
              </w:rPr>
              <w:t xml:space="preserve"> propietaria original del vehículo marca Volkswagen Bora Style </w:t>
            </w:r>
            <w:proofErr w:type="spellStart"/>
            <w:r w:rsidRPr="00656766">
              <w:rPr>
                <w:rFonts w:ascii="Century Gothic" w:hAnsi="Century Gothic"/>
                <w:sz w:val="13"/>
                <w:szCs w:val="13"/>
              </w:rPr>
              <w:t>Tiptronic</w:t>
            </w:r>
            <w:proofErr w:type="spellEnd"/>
            <w:r w:rsidRPr="00656766">
              <w:rPr>
                <w:rFonts w:ascii="Century Gothic" w:hAnsi="Century Gothic"/>
                <w:sz w:val="13"/>
                <w:szCs w:val="13"/>
              </w:rPr>
              <w:t>, modelo 2008, con serie 3VWJW11K9AM038590, en el 79° Procedimiento Administrativo de Ejecución, por lo que se deberá de cubrir el monto indemnizatorio de $96,000.00 (noventa y seis mil pesos 00/100 M.N.) por concepto de precio de venta de la unidad en remate, $4,800.00 (Cuatro mil ocho cientos pesos 00/100 M.N.) por concepto del 5% de indemnización prevista en el artículo 166 del Código Fiscal del Estado de Jalisco y $4,200.00 (Cuatro mil doscientos pesos 00/100 M.N.) por concepto de perjuicios por gastos administrativos erogados por afectada.  Cabe señalar que el Instituto al momento de la subasta pública no contaba con información de la cual se desprendiera que el vehículo pudiese tener impedimento legal para su venta en remate.</w:t>
            </w:r>
            <w:r w:rsidRPr="00656766">
              <w:rPr>
                <w:rFonts w:ascii="Century Gothic" w:hAnsi="Century Gothic"/>
                <w:b/>
                <w:sz w:val="13"/>
                <w:szCs w:val="13"/>
              </w:rPr>
              <w:t xml:space="preserve"> Propuesta de acuerdo</w:t>
            </w:r>
            <w:r w:rsidRPr="00656766">
              <w:rPr>
                <w:rFonts w:ascii="Century Gothic" w:hAnsi="Century Gothic"/>
                <w:sz w:val="13"/>
                <w:szCs w:val="13"/>
              </w:rPr>
              <w:t>.- se aprueba.</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Prrafodelista"/>
              <w:numPr>
                <w:ilvl w:val="0"/>
                <w:numId w:val="13"/>
              </w:numPr>
              <w:spacing w:after="200" w:line="276" w:lineRule="auto"/>
              <w:jc w:val="both"/>
              <w:rPr>
                <w:rFonts w:ascii="Century Gothic" w:hAnsi="Century Gothic"/>
                <w:sz w:val="13"/>
                <w:szCs w:val="13"/>
              </w:rPr>
            </w:pPr>
            <w:r w:rsidRPr="00656766">
              <w:rPr>
                <w:rFonts w:ascii="Century Gothic" w:hAnsi="Century Gothic"/>
                <w:sz w:val="13"/>
                <w:szCs w:val="13"/>
              </w:rPr>
              <w:t xml:space="preserve">Se expone la propuesta por la </w:t>
            </w:r>
            <w:r w:rsidRPr="00656766">
              <w:rPr>
                <w:rFonts w:ascii="Century Gothic" w:hAnsi="Century Gothic"/>
                <w:b/>
                <w:sz w:val="13"/>
                <w:szCs w:val="13"/>
              </w:rPr>
              <w:t xml:space="preserve">Jefa de lo Jurídico Contencioso, </w:t>
            </w:r>
            <w:r w:rsidRPr="00656766">
              <w:rPr>
                <w:rFonts w:ascii="Century Gothic" w:hAnsi="Century Gothic"/>
                <w:sz w:val="13"/>
                <w:szCs w:val="13"/>
              </w:rPr>
              <w:t xml:space="preserve">para la conciliación del Juicio laboral expediente </w:t>
            </w:r>
            <w:r w:rsidRPr="00656766">
              <w:rPr>
                <w:rFonts w:ascii="Century Gothic" w:hAnsi="Century Gothic"/>
                <w:b/>
                <w:sz w:val="13"/>
                <w:szCs w:val="13"/>
              </w:rPr>
              <w:t xml:space="preserve">443/2014-D de la 11ava Junta de Conciliación y Arbitraje </w:t>
            </w:r>
            <w:r w:rsidRPr="00656766">
              <w:rPr>
                <w:rFonts w:ascii="Century Gothic" w:hAnsi="Century Gothic"/>
                <w:sz w:val="13"/>
                <w:szCs w:val="13"/>
              </w:rPr>
              <w:t xml:space="preserve">respecto del trabajador  </w:t>
            </w:r>
            <w:r w:rsidRPr="00656766">
              <w:rPr>
                <w:rFonts w:ascii="Century Gothic" w:eastAsia="Times New Roman" w:hAnsi="Century Gothic" w:cs="Tahoma"/>
                <w:b/>
                <w:color w:val="000000"/>
                <w:sz w:val="13"/>
                <w:szCs w:val="13"/>
                <w:lang w:eastAsia="es-ES"/>
              </w:rPr>
              <w:t>JOSE GUADALUPE BARAJAS HERNÁNDEZ</w:t>
            </w:r>
            <w:r w:rsidRPr="00656766">
              <w:rPr>
                <w:rFonts w:ascii="Century Gothic" w:hAnsi="Century Gothic"/>
                <w:sz w:val="13"/>
                <w:szCs w:val="13"/>
              </w:rPr>
              <w:t xml:space="preserve">. </w:t>
            </w:r>
            <w:r w:rsidRPr="00656766">
              <w:rPr>
                <w:rFonts w:ascii="Century Gothic" w:hAnsi="Century Gothic"/>
                <w:b/>
                <w:sz w:val="13"/>
                <w:szCs w:val="13"/>
              </w:rPr>
              <w:t>Propuesta de acuerdo</w:t>
            </w:r>
            <w:r w:rsidRPr="00656766">
              <w:rPr>
                <w:rFonts w:ascii="Century Gothic" w:hAnsi="Century Gothic"/>
                <w:sz w:val="13"/>
                <w:szCs w:val="13"/>
              </w:rPr>
              <w:t xml:space="preserve">.- se aprueba quedando como sigue: </w:t>
            </w:r>
          </w:p>
          <w:tbl>
            <w:tblPr>
              <w:tblW w:w="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24"/>
              <w:gridCol w:w="1194"/>
              <w:gridCol w:w="1047"/>
              <w:gridCol w:w="1166"/>
            </w:tblGrid>
            <w:tr w:rsidR="00804ED2" w:rsidRPr="00656766" w:rsidTr="00B40177">
              <w:trPr>
                <w:trHeight w:val="56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4ED2" w:rsidRPr="00656766" w:rsidRDefault="00804ED2" w:rsidP="00B40177">
                  <w:pPr>
                    <w:spacing w:after="0"/>
                    <w:contextualSpacing/>
                    <w:jc w:val="center"/>
                    <w:outlineLvl w:val="0"/>
                    <w:rPr>
                      <w:rFonts w:ascii="Century Gothic" w:eastAsia="Times New Roman" w:hAnsi="Century Gothic" w:cs="Tahoma"/>
                      <w:b/>
                      <w:sz w:val="13"/>
                      <w:szCs w:val="13"/>
                      <w:lang w:eastAsia="es-ES"/>
                    </w:rPr>
                  </w:pPr>
                  <w:r w:rsidRPr="00656766">
                    <w:rPr>
                      <w:rFonts w:ascii="Century Gothic" w:eastAsia="Times New Roman" w:hAnsi="Century Gothic" w:cs="Tahoma"/>
                      <w:b/>
                      <w:sz w:val="13"/>
                      <w:szCs w:val="13"/>
                      <w:lang w:eastAsia="es-ES"/>
                    </w:rPr>
                    <w:t>ACTOR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4ED2" w:rsidRPr="00656766" w:rsidRDefault="00804ED2" w:rsidP="00B40177">
                  <w:pPr>
                    <w:spacing w:after="0"/>
                    <w:contextualSpacing/>
                    <w:jc w:val="center"/>
                    <w:outlineLvl w:val="0"/>
                    <w:rPr>
                      <w:rFonts w:ascii="Century Gothic" w:eastAsia="Times New Roman" w:hAnsi="Century Gothic" w:cs="Tahoma"/>
                      <w:b/>
                      <w:sz w:val="13"/>
                      <w:szCs w:val="13"/>
                      <w:lang w:eastAsia="es-ES"/>
                    </w:rPr>
                  </w:pPr>
                  <w:r w:rsidRPr="00656766">
                    <w:rPr>
                      <w:rFonts w:ascii="Century Gothic" w:eastAsia="Times New Roman" w:hAnsi="Century Gothic" w:cs="Tahoma"/>
                      <w:b/>
                      <w:sz w:val="13"/>
                      <w:szCs w:val="13"/>
                      <w:lang w:eastAsia="es-ES"/>
                    </w:rPr>
                    <w:t>CUANTIFICACION POR PARTE DE LA JEFATURA DE RECURSOS HUMANOS.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4ED2" w:rsidRPr="00656766" w:rsidRDefault="00804ED2" w:rsidP="00B40177">
                  <w:pPr>
                    <w:spacing w:after="0"/>
                    <w:contextualSpacing/>
                    <w:jc w:val="center"/>
                    <w:outlineLvl w:val="0"/>
                    <w:rPr>
                      <w:rFonts w:ascii="Century Gothic" w:eastAsia="Times New Roman" w:hAnsi="Century Gothic" w:cs="Tahoma"/>
                      <w:b/>
                      <w:sz w:val="13"/>
                      <w:szCs w:val="13"/>
                      <w:lang w:eastAsia="es-ES"/>
                    </w:rPr>
                  </w:pPr>
                </w:p>
                <w:p w:rsidR="00804ED2" w:rsidRPr="00656766" w:rsidRDefault="00804ED2" w:rsidP="00B40177">
                  <w:pPr>
                    <w:spacing w:after="0"/>
                    <w:contextualSpacing/>
                    <w:jc w:val="center"/>
                    <w:outlineLvl w:val="0"/>
                    <w:rPr>
                      <w:rFonts w:ascii="Century Gothic" w:eastAsia="Times New Roman" w:hAnsi="Century Gothic" w:cs="Tahoma"/>
                      <w:b/>
                      <w:sz w:val="13"/>
                      <w:szCs w:val="13"/>
                      <w:lang w:eastAsia="es-ES"/>
                    </w:rPr>
                  </w:pPr>
                  <w:r w:rsidRPr="00656766">
                    <w:rPr>
                      <w:rFonts w:ascii="Century Gothic" w:eastAsia="Times New Roman" w:hAnsi="Century Gothic" w:cs="Tahoma"/>
                      <w:b/>
                      <w:sz w:val="13"/>
                      <w:szCs w:val="13"/>
                      <w:lang w:eastAsia="es-ES"/>
                    </w:rPr>
                    <w:t>PROPUESTA DE CONCILIACION ANTES DE QUE SE CUANTIFIQUE POR LA JUNTA</w:t>
                  </w:r>
                </w:p>
              </w:tc>
              <w:tc>
                <w:tcPr>
                  <w:tcW w:w="1134" w:type="dxa"/>
                  <w:tcBorders>
                    <w:top w:val="single" w:sz="4" w:space="0" w:color="auto"/>
                    <w:left w:val="single" w:sz="4" w:space="0" w:color="auto"/>
                    <w:bottom w:val="single" w:sz="4" w:space="0" w:color="auto"/>
                    <w:right w:val="single" w:sz="4" w:space="0" w:color="auto"/>
                  </w:tcBorders>
                  <w:vAlign w:val="center"/>
                </w:tcPr>
                <w:p w:rsidR="00804ED2" w:rsidRPr="00656766" w:rsidRDefault="00804ED2" w:rsidP="00B40177">
                  <w:pPr>
                    <w:spacing w:after="0"/>
                    <w:contextualSpacing/>
                    <w:jc w:val="center"/>
                    <w:outlineLvl w:val="0"/>
                    <w:rPr>
                      <w:rFonts w:ascii="Century Gothic" w:eastAsia="Times New Roman" w:hAnsi="Century Gothic" w:cs="Tahoma"/>
                      <w:b/>
                      <w:sz w:val="13"/>
                      <w:szCs w:val="13"/>
                      <w:lang w:eastAsia="es-ES"/>
                    </w:rPr>
                  </w:pPr>
                  <w:r w:rsidRPr="00656766">
                    <w:rPr>
                      <w:rFonts w:ascii="Century Gothic" w:eastAsia="Times New Roman" w:hAnsi="Century Gothic" w:cs="Tahoma"/>
                      <w:b/>
                      <w:sz w:val="13"/>
                      <w:szCs w:val="13"/>
                      <w:lang w:eastAsia="es-ES"/>
                    </w:rPr>
                    <w:t>IMPUESTO</w:t>
                  </w:r>
                </w:p>
              </w:tc>
              <w:tc>
                <w:tcPr>
                  <w:tcW w:w="1275" w:type="dxa"/>
                  <w:tcBorders>
                    <w:top w:val="single" w:sz="4" w:space="0" w:color="auto"/>
                    <w:left w:val="single" w:sz="4" w:space="0" w:color="auto"/>
                    <w:bottom w:val="single" w:sz="4" w:space="0" w:color="auto"/>
                    <w:right w:val="single" w:sz="4" w:space="0" w:color="auto"/>
                  </w:tcBorders>
                  <w:vAlign w:val="center"/>
                </w:tcPr>
                <w:p w:rsidR="00804ED2" w:rsidRPr="00656766" w:rsidRDefault="00804ED2" w:rsidP="00B40177">
                  <w:pPr>
                    <w:spacing w:after="0"/>
                    <w:contextualSpacing/>
                    <w:jc w:val="center"/>
                    <w:outlineLvl w:val="0"/>
                    <w:rPr>
                      <w:rFonts w:ascii="Century Gothic" w:eastAsia="Times New Roman" w:hAnsi="Century Gothic" w:cs="Tahoma"/>
                      <w:b/>
                      <w:sz w:val="13"/>
                      <w:szCs w:val="13"/>
                      <w:lang w:eastAsia="es-ES"/>
                    </w:rPr>
                  </w:pPr>
                  <w:r w:rsidRPr="00656766">
                    <w:rPr>
                      <w:rFonts w:ascii="Century Gothic" w:eastAsia="Times New Roman" w:hAnsi="Century Gothic" w:cs="Tahoma"/>
                      <w:b/>
                      <w:sz w:val="13"/>
                      <w:szCs w:val="13"/>
                      <w:lang w:eastAsia="es-ES"/>
                    </w:rPr>
                    <w:t>DIFERENCIA</w:t>
                  </w:r>
                </w:p>
              </w:tc>
            </w:tr>
            <w:tr w:rsidR="00804ED2" w:rsidRPr="00656766" w:rsidTr="00B40177">
              <w:trPr>
                <w:trHeight w:val="653"/>
              </w:trPr>
              <w:tc>
                <w:tcPr>
                  <w:tcW w:w="1134" w:type="dxa"/>
                  <w:tcBorders>
                    <w:top w:val="single" w:sz="4" w:space="0" w:color="auto"/>
                    <w:left w:val="single" w:sz="4" w:space="0" w:color="auto"/>
                    <w:bottom w:val="single" w:sz="4" w:space="0" w:color="auto"/>
                    <w:right w:val="single" w:sz="4" w:space="0" w:color="auto"/>
                  </w:tcBorders>
                  <w:vAlign w:val="center"/>
                </w:tcPr>
                <w:p w:rsidR="00804ED2" w:rsidRPr="00656766" w:rsidRDefault="00804ED2" w:rsidP="00B40177">
                  <w:pPr>
                    <w:spacing w:after="0"/>
                    <w:contextualSpacing/>
                    <w:jc w:val="center"/>
                    <w:outlineLvl w:val="0"/>
                    <w:rPr>
                      <w:rFonts w:ascii="Century Gothic" w:eastAsia="Times New Roman" w:hAnsi="Century Gothic" w:cs="Tahoma"/>
                      <w:b/>
                      <w:sz w:val="13"/>
                      <w:szCs w:val="13"/>
                      <w:lang w:eastAsia="es-ES"/>
                    </w:rPr>
                  </w:pPr>
                  <w:r w:rsidRPr="00656766">
                    <w:rPr>
                      <w:rFonts w:ascii="Century Gothic" w:eastAsia="Times New Roman" w:hAnsi="Century Gothic" w:cs="Tahoma"/>
                      <w:b/>
                      <w:color w:val="000000"/>
                      <w:sz w:val="13"/>
                      <w:szCs w:val="13"/>
                      <w:lang w:eastAsia="es-ES"/>
                    </w:rPr>
                    <w:t>JOSE GUADALUPE BARAJAS HERNÁNDEZ</w:t>
                  </w:r>
                </w:p>
              </w:tc>
              <w:tc>
                <w:tcPr>
                  <w:tcW w:w="1134" w:type="dxa"/>
                  <w:tcBorders>
                    <w:top w:val="single" w:sz="4" w:space="0" w:color="auto"/>
                    <w:left w:val="single" w:sz="4" w:space="0" w:color="auto"/>
                    <w:bottom w:val="single" w:sz="4" w:space="0" w:color="auto"/>
                    <w:right w:val="single" w:sz="4" w:space="0" w:color="auto"/>
                  </w:tcBorders>
                  <w:vAlign w:val="center"/>
                </w:tcPr>
                <w:p w:rsidR="00804ED2" w:rsidRPr="00656766" w:rsidRDefault="00804ED2" w:rsidP="00B40177">
                  <w:pPr>
                    <w:spacing w:after="0"/>
                    <w:contextualSpacing/>
                    <w:jc w:val="center"/>
                    <w:outlineLvl w:val="0"/>
                    <w:rPr>
                      <w:rFonts w:ascii="Century Gothic" w:eastAsia="Times New Roman" w:hAnsi="Century Gothic" w:cs="Tahoma"/>
                      <w:b/>
                      <w:bCs/>
                      <w:color w:val="000000"/>
                      <w:sz w:val="13"/>
                      <w:szCs w:val="13"/>
                      <w:lang w:val="es-ES" w:eastAsia="es-ES"/>
                    </w:rPr>
                  </w:pPr>
                </w:p>
                <w:p w:rsidR="00804ED2" w:rsidRPr="00656766" w:rsidRDefault="00804ED2" w:rsidP="00B40177">
                  <w:pPr>
                    <w:spacing w:after="0"/>
                    <w:contextualSpacing/>
                    <w:jc w:val="center"/>
                    <w:outlineLvl w:val="0"/>
                    <w:rPr>
                      <w:rFonts w:ascii="Century Gothic" w:eastAsia="Times New Roman" w:hAnsi="Century Gothic" w:cs="Tahoma"/>
                      <w:b/>
                      <w:bCs/>
                      <w:color w:val="000000"/>
                      <w:sz w:val="13"/>
                      <w:szCs w:val="13"/>
                      <w:lang w:val="es-ES" w:eastAsia="es-ES"/>
                    </w:rPr>
                  </w:pPr>
                  <w:r w:rsidRPr="00656766">
                    <w:rPr>
                      <w:rFonts w:ascii="Century Gothic" w:hAnsi="Century Gothic"/>
                      <w:b/>
                      <w:sz w:val="13"/>
                      <w:szCs w:val="13"/>
                    </w:rPr>
                    <w:t>$448,723.71</w:t>
                  </w:r>
                </w:p>
                <w:p w:rsidR="00804ED2" w:rsidRPr="00656766" w:rsidRDefault="00804ED2" w:rsidP="00B40177">
                  <w:pPr>
                    <w:spacing w:after="0"/>
                    <w:contextualSpacing/>
                    <w:jc w:val="center"/>
                    <w:outlineLvl w:val="0"/>
                    <w:rPr>
                      <w:rFonts w:ascii="Century Gothic" w:eastAsia="Times New Roman" w:hAnsi="Century Gothic" w:cs="Tahoma"/>
                      <w:b/>
                      <w:sz w:val="13"/>
                      <w:szCs w:val="13"/>
                      <w:lang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804ED2" w:rsidRPr="00656766" w:rsidRDefault="00804ED2" w:rsidP="00B40177">
                  <w:pPr>
                    <w:spacing w:after="0"/>
                    <w:contextualSpacing/>
                    <w:jc w:val="center"/>
                    <w:outlineLvl w:val="0"/>
                    <w:rPr>
                      <w:rFonts w:ascii="Century Gothic" w:eastAsia="Times New Roman" w:hAnsi="Century Gothic" w:cs="Tahoma"/>
                      <w:b/>
                      <w:bCs/>
                      <w:sz w:val="13"/>
                      <w:szCs w:val="13"/>
                      <w:lang w:val="es-ES" w:eastAsia="es-ES"/>
                    </w:rPr>
                  </w:pPr>
                  <w:r w:rsidRPr="00656766">
                    <w:rPr>
                      <w:rFonts w:ascii="Century Gothic" w:eastAsia="Times New Roman" w:hAnsi="Century Gothic" w:cs="Tahoma"/>
                      <w:b/>
                      <w:bCs/>
                      <w:sz w:val="13"/>
                      <w:szCs w:val="13"/>
                      <w:lang w:val="es-ES" w:eastAsia="es-ES"/>
                    </w:rPr>
                    <w:t>$126,339.85</w:t>
                  </w:r>
                </w:p>
                <w:p w:rsidR="00804ED2" w:rsidRPr="00656766" w:rsidRDefault="00804ED2" w:rsidP="00B40177">
                  <w:pPr>
                    <w:spacing w:after="0"/>
                    <w:contextualSpacing/>
                    <w:jc w:val="center"/>
                    <w:outlineLvl w:val="0"/>
                    <w:rPr>
                      <w:rFonts w:ascii="Century Gothic" w:eastAsia="Times New Roman" w:hAnsi="Century Gothic" w:cs="Tahoma"/>
                      <w:b/>
                      <w:sz w:val="13"/>
                      <w:szCs w:val="13"/>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tcPr>
                <w:p w:rsidR="00804ED2" w:rsidRPr="00656766" w:rsidRDefault="00804ED2" w:rsidP="00B40177">
                  <w:pPr>
                    <w:spacing w:after="0"/>
                    <w:contextualSpacing/>
                    <w:jc w:val="center"/>
                    <w:outlineLvl w:val="0"/>
                    <w:rPr>
                      <w:rFonts w:ascii="Century Gothic" w:eastAsia="Times New Roman" w:hAnsi="Century Gothic" w:cs="Tahoma"/>
                      <w:b/>
                      <w:bCs/>
                      <w:sz w:val="13"/>
                      <w:szCs w:val="13"/>
                      <w:lang w:val="es-ES" w:eastAsia="es-ES"/>
                    </w:rPr>
                  </w:pPr>
                  <w:r w:rsidRPr="00656766">
                    <w:rPr>
                      <w:rFonts w:ascii="Century Gothic" w:eastAsia="Times New Roman" w:hAnsi="Century Gothic" w:cs="Tahoma"/>
                      <w:b/>
                      <w:bCs/>
                      <w:sz w:val="13"/>
                      <w:szCs w:val="13"/>
                      <w:lang w:val="es-ES" w:eastAsia="es-ES"/>
                    </w:rPr>
                    <w:t>$10,776.91</w:t>
                  </w:r>
                </w:p>
                <w:p w:rsidR="00804ED2" w:rsidRPr="00656766" w:rsidRDefault="00804ED2" w:rsidP="00B40177">
                  <w:pPr>
                    <w:spacing w:after="0"/>
                    <w:contextualSpacing/>
                    <w:jc w:val="center"/>
                    <w:outlineLvl w:val="0"/>
                    <w:rPr>
                      <w:rFonts w:ascii="Century Gothic" w:eastAsia="Times New Roman" w:hAnsi="Century Gothic" w:cs="Tahoma"/>
                      <w:b/>
                      <w:sz w:val="13"/>
                      <w:szCs w:val="13"/>
                      <w:lang w:val="es-ES" w:eastAsia="es-ES"/>
                    </w:rPr>
                  </w:pPr>
                </w:p>
              </w:tc>
              <w:tc>
                <w:tcPr>
                  <w:tcW w:w="1275" w:type="dxa"/>
                  <w:tcBorders>
                    <w:top w:val="single" w:sz="4" w:space="0" w:color="auto"/>
                    <w:left w:val="single" w:sz="4" w:space="0" w:color="auto"/>
                    <w:bottom w:val="single" w:sz="4" w:space="0" w:color="auto"/>
                    <w:right w:val="single" w:sz="4" w:space="0" w:color="auto"/>
                  </w:tcBorders>
                  <w:vAlign w:val="center"/>
                </w:tcPr>
                <w:p w:rsidR="00804ED2" w:rsidRPr="00656766" w:rsidRDefault="00804ED2" w:rsidP="00B40177">
                  <w:pPr>
                    <w:spacing w:after="0"/>
                    <w:contextualSpacing/>
                    <w:jc w:val="center"/>
                    <w:outlineLvl w:val="0"/>
                    <w:rPr>
                      <w:rFonts w:ascii="Century Gothic" w:eastAsia="Times New Roman" w:hAnsi="Century Gothic" w:cs="Tahoma"/>
                      <w:b/>
                      <w:bCs/>
                      <w:sz w:val="13"/>
                      <w:szCs w:val="13"/>
                      <w:lang w:val="es-ES" w:eastAsia="es-ES"/>
                    </w:rPr>
                  </w:pPr>
                  <w:r w:rsidRPr="00656766">
                    <w:rPr>
                      <w:rFonts w:ascii="Century Gothic" w:eastAsia="Times New Roman" w:hAnsi="Century Gothic" w:cs="Tahoma"/>
                      <w:b/>
                      <w:bCs/>
                      <w:sz w:val="13"/>
                      <w:szCs w:val="13"/>
                      <w:lang w:val="es-ES" w:eastAsia="es-ES"/>
                    </w:rPr>
                    <w:t>$311,606.95</w:t>
                  </w:r>
                </w:p>
                <w:p w:rsidR="00804ED2" w:rsidRPr="00656766" w:rsidRDefault="00804ED2" w:rsidP="00B40177">
                  <w:pPr>
                    <w:spacing w:after="0"/>
                    <w:contextualSpacing/>
                    <w:jc w:val="center"/>
                    <w:outlineLvl w:val="0"/>
                    <w:rPr>
                      <w:rFonts w:ascii="Century Gothic" w:eastAsia="Times New Roman" w:hAnsi="Century Gothic" w:cs="Tahoma"/>
                      <w:b/>
                      <w:sz w:val="13"/>
                      <w:szCs w:val="13"/>
                      <w:lang w:val="es-ES" w:eastAsia="es-ES"/>
                    </w:rPr>
                  </w:pPr>
                </w:p>
              </w:tc>
            </w:tr>
          </w:tbl>
          <w:p w:rsidR="00804ED2" w:rsidRPr="00656766" w:rsidRDefault="00804ED2" w:rsidP="00B40177">
            <w:pPr>
              <w:pStyle w:val="Textoindependiente"/>
              <w:spacing w:line="276" w:lineRule="auto"/>
              <w:contextualSpacing/>
              <w:rPr>
                <w:rFonts w:ascii="Century Gothic" w:hAnsi="Century Gothic"/>
                <w:sz w:val="13"/>
                <w:szCs w:val="13"/>
              </w:rPr>
            </w:pPr>
          </w:p>
          <w:p w:rsidR="00804ED2" w:rsidRPr="00656766" w:rsidRDefault="00804ED2" w:rsidP="00B40177">
            <w:pPr>
              <w:pStyle w:val="Textoindependiente"/>
              <w:spacing w:line="276" w:lineRule="auto"/>
              <w:ind w:left="1080"/>
              <w:contextualSpacing/>
              <w:rPr>
                <w:rFonts w:ascii="Century Gothic" w:hAnsi="Century Gothic"/>
                <w:sz w:val="13"/>
                <w:szCs w:val="13"/>
              </w:rPr>
            </w:pPr>
          </w:p>
          <w:p w:rsidR="00804ED2" w:rsidRPr="00656766" w:rsidRDefault="00804ED2" w:rsidP="00B40177">
            <w:pPr>
              <w:pStyle w:val="Prrafodelista"/>
              <w:numPr>
                <w:ilvl w:val="0"/>
                <w:numId w:val="13"/>
              </w:numPr>
              <w:spacing w:after="200" w:line="240" w:lineRule="auto"/>
              <w:jc w:val="both"/>
              <w:rPr>
                <w:rFonts w:ascii="Century Gothic" w:hAnsi="Century Gothic"/>
                <w:sz w:val="13"/>
                <w:szCs w:val="13"/>
              </w:rPr>
            </w:pPr>
            <w:r w:rsidRPr="00656766">
              <w:rPr>
                <w:rFonts w:ascii="Century Gothic" w:hAnsi="Century Gothic"/>
                <w:sz w:val="13"/>
                <w:szCs w:val="13"/>
              </w:rPr>
              <w:t xml:space="preserve">Se pone a consideración por la Secretaría y Procuraduría Jurídica, se apruebe el excedente del gasto del tabulador de gastos para la comisión del Lic. Luis Enrique Sandoval González, quien será comisionado para coordinar la capacitación que se lleva a cabo en colaboración con IBM a favor de Organismos reconocidos, esto en los días 17 y 18 de octubre en la ciudad de Puerto Vallarta Jalisco, manifestado que el costo del Hotel sede del evento excede el tope, sin embargo por logística resulta conveniente que el personal del Instituto pueda hospedarse, evitándose así el costo del traslado, aunado que incluye desayuno como parte del viatico. </w:t>
            </w:r>
            <w:r w:rsidRPr="00656766">
              <w:rPr>
                <w:rFonts w:ascii="Century Gothic" w:hAnsi="Century Gothic"/>
                <w:b/>
                <w:sz w:val="13"/>
                <w:szCs w:val="13"/>
              </w:rPr>
              <w:t>Propuesta de acuerdo</w:t>
            </w:r>
            <w:r w:rsidRPr="00656766">
              <w:rPr>
                <w:rFonts w:ascii="Century Gothic" w:hAnsi="Century Gothic"/>
                <w:sz w:val="13"/>
                <w:szCs w:val="13"/>
              </w:rPr>
              <w:t xml:space="preserve">.- se aprueba el pago del hotel por el monto de $1,487.50 más IVA. </w:t>
            </w:r>
          </w:p>
          <w:p w:rsidR="00804ED2" w:rsidRPr="00656766" w:rsidRDefault="00804ED2" w:rsidP="00B40177">
            <w:pPr>
              <w:pStyle w:val="Prrafodelista"/>
              <w:numPr>
                <w:ilvl w:val="0"/>
                <w:numId w:val="13"/>
              </w:numPr>
              <w:spacing w:after="200" w:line="240" w:lineRule="auto"/>
              <w:jc w:val="both"/>
              <w:rPr>
                <w:rFonts w:ascii="Century Gothic" w:hAnsi="Century Gothic"/>
                <w:sz w:val="13"/>
                <w:szCs w:val="13"/>
              </w:rPr>
            </w:pPr>
            <w:r w:rsidRPr="00656766">
              <w:rPr>
                <w:rFonts w:ascii="Century Gothic" w:hAnsi="Century Gothic"/>
                <w:sz w:val="13"/>
                <w:szCs w:val="13"/>
              </w:rPr>
              <w:t xml:space="preserve">Se pone a consideración por la Directora General, la previsión presupuestal para el ejercicio fiscal 2019, para atender el decreto que aprueba la Ley General de Archivos, con la finalidad de que se prevea contar con el área responsable con su titular, estructura y presupuesto correspondiente. </w:t>
            </w:r>
            <w:r w:rsidRPr="00656766">
              <w:rPr>
                <w:rFonts w:ascii="Century Gothic" w:hAnsi="Century Gothic"/>
                <w:b/>
                <w:sz w:val="13"/>
                <w:szCs w:val="13"/>
              </w:rPr>
              <w:t>Propuesta de acuerdo</w:t>
            </w:r>
            <w:r w:rsidRPr="00656766">
              <w:rPr>
                <w:rFonts w:ascii="Century Gothic" w:hAnsi="Century Gothic"/>
                <w:sz w:val="13"/>
                <w:szCs w:val="13"/>
              </w:rPr>
              <w:t xml:space="preserve">.- se aprueba prever el gasto conforme a la disposición presupuestal. </w:t>
            </w:r>
          </w:p>
          <w:p w:rsidR="00804ED2" w:rsidRPr="00656766" w:rsidRDefault="00804ED2" w:rsidP="00B40177">
            <w:pPr>
              <w:pStyle w:val="Prrafodelista"/>
              <w:spacing w:line="240" w:lineRule="auto"/>
              <w:rPr>
                <w:rFonts w:ascii="Century Gothic" w:hAnsi="Century Gothic"/>
                <w:sz w:val="13"/>
                <w:szCs w:val="13"/>
              </w:rPr>
            </w:pPr>
          </w:p>
          <w:p w:rsidR="00804ED2" w:rsidRPr="00656766" w:rsidRDefault="00804ED2" w:rsidP="00B40177">
            <w:pPr>
              <w:pStyle w:val="Prrafodelista"/>
              <w:numPr>
                <w:ilvl w:val="0"/>
                <w:numId w:val="13"/>
              </w:numPr>
              <w:spacing w:after="200" w:line="240" w:lineRule="auto"/>
              <w:jc w:val="both"/>
              <w:rPr>
                <w:rFonts w:ascii="Century Gothic" w:hAnsi="Century Gothic"/>
                <w:sz w:val="13"/>
                <w:szCs w:val="13"/>
              </w:rPr>
            </w:pPr>
            <w:r w:rsidRPr="00656766">
              <w:rPr>
                <w:rFonts w:ascii="Century Gothic" w:hAnsi="Century Gothic"/>
                <w:sz w:val="13"/>
                <w:szCs w:val="13"/>
              </w:rPr>
              <w:t xml:space="preserve">Se presenta por </w:t>
            </w:r>
            <w:proofErr w:type="spellStart"/>
            <w:r w:rsidRPr="00656766">
              <w:rPr>
                <w:rFonts w:ascii="Century Gothic" w:hAnsi="Century Gothic"/>
                <w:sz w:val="13"/>
                <w:szCs w:val="13"/>
              </w:rPr>
              <w:t>elJefe</w:t>
            </w:r>
            <w:proofErr w:type="spellEnd"/>
            <w:r w:rsidRPr="00656766">
              <w:rPr>
                <w:rFonts w:ascii="Century Gothic" w:hAnsi="Century Gothic"/>
                <w:sz w:val="13"/>
                <w:szCs w:val="13"/>
              </w:rPr>
              <w:t xml:space="preserve"> de Dependencias Directas </w:t>
            </w:r>
            <w:r w:rsidRPr="00656766">
              <w:rPr>
                <w:rFonts w:ascii="Century Gothic" w:hAnsi="Century Gothic"/>
                <w:b/>
                <w:sz w:val="13"/>
                <w:szCs w:val="13"/>
              </w:rPr>
              <w:t xml:space="preserve">Informe de Dependencias Directas. </w:t>
            </w:r>
            <w:r w:rsidRPr="00656766">
              <w:rPr>
                <w:rFonts w:ascii="Century Gothic" w:hAnsi="Century Gothic"/>
                <w:sz w:val="13"/>
                <w:szCs w:val="13"/>
              </w:rPr>
              <w:t>respecto de los servicios asistenciales otorgados por las dependencias directas:</w:t>
            </w:r>
          </w:p>
          <w:p w:rsidR="00804ED2" w:rsidRPr="00656766" w:rsidRDefault="00804ED2" w:rsidP="00B40177">
            <w:pPr>
              <w:pStyle w:val="Textoindependiente"/>
              <w:numPr>
                <w:ilvl w:val="0"/>
                <w:numId w:val="15"/>
              </w:numPr>
              <w:spacing w:line="240" w:lineRule="auto"/>
              <w:contextualSpacing/>
              <w:rPr>
                <w:rFonts w:ascii="Century Gothic" w:hAnsi="Century Gothic"/>
                <w:sz w:val="13"/>
                <w:szCs w:val="13"/>
              </w:rPr>
            </w:pPr>
            <w:r w:rsidRPr="00656766">
              <w:rPr>
                <w:rFonts w:ascii="Century Gothic" w:hAnsi="Century Gothic"/>
                <w:sz w:val="13"/>
                <w:szCs w:val="13"/>
              </w:rPr>
              <w:t xml:space="preserve">Resultado de Ingresos – egresos  en Dependencias Directas con cierre al 30 de septiembre de 2018. Se anexa,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Textoindependiente"/>
              <w:spacing w:line="240" w:lineRule="auto"/>
              <w:ind w:left="1428"/>
              <w:contextualSpacing/>
              <w:rPr>
                <w:rFonts w:ascii="Century Gothic" w:hAnsi="Century Gothic"/>
                <w:sz w:val="13"/>
                <w:szCs w:val="13"/>
              </w:rPr>
            </w:pPr>
          </w:p>
          <w:p w:rsidR="00804ED2" w:rsidRPr="00656766" w:rsidRDefault="00804ED2" w:rsidP="00B40177">
            <w:pPr>
              <w:pStyle w:val="Textoindependiente"/>
              <w:numPr>
                <w:ilvl w:val="0"/>
                <w:numId w:val="15"/>
              </w:numPr>
              <w:spacing w:line="240" w:lineRule="auto"/>
              <w:contextualSpacing/>
              <w:rPr>
                <w:rFonts w:ascii="Century Gothic" w:hAnsi="Century Gothic"/>
                <w:sz w:val="13"/>
                <w:szCs w:val="13"/>
              </w:rPr>
            </w:pPr>
            <w:r w:rsidRPr="00656766">
              <w:rPr>
                <w:rFonts w:ascii="Century Gothic" w:hAnsi="Century Gothic"/>
                <w:sz w:val="13"/>
                <w:szCs w:val="13"/>
              </w:rPr>
              <w:t xml:space="preserve">Informe de prestación de servicios a beneficiarios con cierre al 30 de septiembre de 2018. Se anexa.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Textoindependiente"/>
              <w:numPr>
                <w:ilvl w:val="0"/>
                <w:numId w:val="15"/>
              </w:numPr>
              <w:spacing w:line="240" w:lineRule="auto"/>
              <w:contextualSpacing/>
              <w:rPr>
                <w:rFonts w:ascii="Century Gothic" w:hAnsi="Century Gothic"/>
                <w:sz w:val="13"/>
                <w:szCs w:val="13"/>
              </w:rPr>
            </w:pPr>
            <w:r w:rsidRPr="00656766">
              <w:rPr>
                <w:rFonts w:ascii="Century Gothic" w:hAnsi="Century Gothic"/>
                <w:sz w:val="13"/>
                <w:szCs w:val="13"/>
              </w:rPr>
              <w:t xml:space="preserve">Informe de cuotas de recuperación que se han aplicado durante el año 2018 en los </w:t>
            </w:r>
            <w:r w:rsidRPr="00656766">
              <w:rPr>
                <w:rFonts w:ascii="Century Gothic" w:hAnsi="Century Gothic"/>
                <w:sz w:val="13"/>
                <w:szCs w:val="13"/>
              </w:rPr>
              <w:lastRenderedPageBreak/>
              <w:t xml:space="preserve">Recintos funerarios Fray Antonio Alcalde (salas de velación). </w:t>
            </w:r>
            <w:r w:rsidRPr="00656766">
              <w:rPr>
                <w:rFonts w:ascii="Century Gothic" w:hAnsi="Century Gothic"/>
                <w:b/>
                <w:sz w:val="13"/>
                <w:szCs w:val="13"/>
              </w:rPr>
              <w:t>Propuesta de acuerdo</w:t>
            </w:r>
            <w:r w:rsidRPr="00656766">
              <w:rPr>
                <w:rFonts w:ascii="Century Gothic" w:hAnsi="Century Gothic"/>
                <w:sz w:val="13"/>
                <w:szCs w:val="13"/>
              </w:rPr>
              <w:t>.- se aprueba informe y se ratifican las cuotas que se fijaron para el año 2018.</w:t>
            </w:r>
          </w:p>
          <w:p w:rsidR="00804ED2" w:rsidRPr="00656766" w:rsidRDefault="00804ED2" w:rsidP="00B40177">
            <w:pPr>
              <w:pStyle w:val="Prrafodelista"/>
              <w:rPr>
                <w:rFonts w:ascii="Century Gothic" w:hAnsi="Century Gothic"/>
                <w:sz w:val="13"/>
                <w:szCs w:val="13"/>
              </w:rPr>
            </w:pPr>
          </w:p>
          <w:p w:rsidR="00804ED2" w:rsidRPr="00656766" w:rsidRDefault="00804ED2" w:rsidP="00B40177">
            <w:pPr>
              <w:pStyle w:val="Textoindependiente"/>
              <w:numPr>
                <w:ilvl w:val="0"/>
                <w:numId w:val="15"/>
              </w:numPr>
              <w:spacing w:line="240" w:lineRule="auto"/>
              <w:contextualSpacing/>
              <w:rPr>
                <w:rFonts w:ascii="Century Gothic" w:hAnsi="Century Gothic"/>
                <w:sz w:val="13"/>
                <w:szCs w:val="13"/>
              </w:rPr>
            </w:pPr>
            <w:r w:rsidRPr="00656766">
              <w:rPr>
                <w:rFonts w:ascii="Century Gothic" w:hAnsi="Century Gothic"/>
                <w:sz w:val="13"/>
                <w:szCs w:val="13"/>
              </w:rPr>
              <w:t xml:space="preserve">Listado de apoyos prestados al Instituto Jalisciense de Ciencias Forenses para traslados de cuerpos y servicios funerarios. </w:t>
            </w: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pStyle w:val="Prrafodelista"/>
              <w:spacing w:line="240" w:lineRule="auto"/>
              <w:rPr>
                <w:rFonts w:ascii="Century Gothic" w:hAnsi="Century Gothic"/>
                <w:b/>
                <w:sz w:val="13"/>
                <w:szCs w:val="13"/>
              </w:rPr>
            </w:pPr>
          </w:p>
          <w:p w:rsidR="00804ED2" w:rsidRPr="00656766" w:rsidRDefault="00804ED2" w:rsidP="00B40177">
            <w:pPr>
              <w:pStyle w:val="Prrafodelista"/>
              <w:numPr>
                <w:ilvl w:val="0"/>
                <w:numId w:val="13"/>
              </w:numPr>
              <w:spacing w:after="200" w:line="240" w:lineRule="auto"/>
              <w:jc w:val="both"/>
              <w:rPr>
                <w:rFonts w:ascii="Century Gothic" w:hAnsi="Century Gothic"/>
                <w:sz w:val="13"/>
                <w:szCs w:val="13"/>
              </w:rPr>
            </w:pPr>
            <w:r w:rsidRPr="00656766">
              <w:rPr>
                <w:rFonts w:ascii="Century Gothic" w:hAnsi="Century Gothic"/>
                <w:sz w:val="13"/>
                <w:szCs w:val="13"/>
              </w:rPr>
              <w:t xml:space="preserve">Se pone a consideración por la Directora General, la donación de la máquina de tortillas y el molino de maíz a favor de la Institución de Asistencia Social Privada denominada: La visión del mañana A.C. </w:t>
            </w:r>
            <w:r w:rsidRPr="00656766">
              <w:rPr>
                <w:rFonts w:ascii="Century Gothic" w:hAnsi="Century Gothic"/>
                <w:b/>
                <w:sz w:val="13"/>
                <w:szCs w:val="13"/>
              </w:rPr>
              <w:t>Propuesta de acuerdo</w:t>
            </w:r>
            <w:r w:rsidRPr="00656766">
              <w:rPr>
                <w:rFonts w:ascii="Century Gothic" w:hAnsi="Century Gothic"/>
                <w:sz w:val="13"/>
                <w:szCs w:val="13"/>
              </w:rPr>
              <w:t xml:space="preserve">.- se aprueba la desincorporación de los bienes para su donación a La visión del mañana A.C. quedando sujetos los gastos que se generen por la donación a cargo de la Institución de Asistencia Social Privada. </w:t>
            </w:r>
          </w:p>
          <w:p w:rsidR="00804ED2" w:rsidRPr="00656766" w:rsidRDefault="00804ED2" w:rsidP="00B40177">
            <w:pPr>
              <w:pStyle w:val="Textoindependiente"/>
              <w:spacing w:line="276" w:lineRule="auto"/>
              <w:ind w:left="1080"/>
              <w:contextualSpacing/>
              <w:rPr>
                <w:rFonts w:ascii="Century Gothic" w:hAnsi="Century Gothic"/>
                <w:sz w:val="13"/>
                <w:szCs w:val="13"/>
              </w:rPr>
            </w:pPr>
            <w:r w:rsidRPr="00656766">
              <w:rPr>
                <w:rFonts w:ascii="Century Gothic" w:hAnsi="Century Gothic"/>
                <w:b/>
                <w:sz w:val="13"/>
                <w:szCs w:val="13"/>
              </w:rPr>
              <w:t>Propuesta de acuerdo</w:t>
            </w:r>
            <w:r w:rsidRPr="00656766">
              <w:rPr>
                <w:rFonts w:ascii="Century Gothic" w:hAnsi="Century Gothic"/>
                <w:sz w:val="13"/>
                <w:szCs w:val="13"/>
              </w:rPr>
              <w:t>.- se aprueba.</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lastRenderedPageBreak/>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lastRenderedPageBreak/>
              <w:t>JG2018/207</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pone a consideración por la Directora General, la solicitud expresa de la unidad de transparencia para que se tome en cuenta para presupuesto 2019, para la creación independiente de la unidad, de una coordinación de archivo del Instituto con la asignación de un titular con personal capacitado, y asignar partida presupuestal para adecuar y condicionar el archivo general de IJAS. </w:t>
            </w:r>
            <w:r w:rsidRPr="00656766">
              <w:rPr>
                <w:rFonts w:ascii="Century Gothic" w:hAnsi="Century Gothic"/>
                <w:b/>
                <w:sz w:val="13"/>
                <w:szCs w:val="13"/>
              </w:rPr>
              <w:t xml:space="preserve">Acuerdo.- </w:t>
            </w:r>
            <w:r w:rsidRPr="00656766">
              <w:rPr>
                <w:rFonts w:ascii="Century Gothic" w:hAnsi="Century Gothic"/>
                <w:sz w:val="13"/>
                <w:szCs w:val="13"/>
              </w:rPr>
              <w:t xml:space="preserve">Se aprueba sea considerado para el ejercicio 2019 conforme a la disposiciones presupuestales. </w:t>
            </w: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JG2018/208</w:t>
            </w:r>
          </w:p>
        </w:tc>
        <w:tc>
          <w:tcPr>
            <w:tcW w:w="7281" w:type="dxa"/>
          </w:tcPr>
          <w:p w:rsidR="00804ED2" w:rsidRPr="00656766" w:rsidRDefault="00804ED2" w:rsidP="00B40177">
            <w:pPr>
              <w:spacing w:after="160" w:line="259" w:lineRule="auto"/>
              <w:jc w:val="both"/>
              <w:rPr>
                <w:rFonts w:ascii="Century Gothic" w:hAnsi="Century Gothic"/>
                <w:sz w:val="13"/>
                <w:szCs w:val="13"/>
              </w:rPr>
            </w:pPr>
            <w:r w:rsidRPr="00656766">
              <w:rPr>
                <w:rFonts w:ascii="Century Gothic" w:hAnsi="Century Gothic"/>
                <w:sz w:val="13"/>
                <w:szCs w:val="13"/>
              </w:rPr>
              <w:t xml:space="preserve">Se pone a consideración por la Directora General, los ajustes a la plantilla de personal con las adecuaciones presupuestales del aumento salarial del 2018. </w:t>
            </w:r>
            <w:r w:rsidRPr="00656766">
              <w:rPr>
                <w:rFonts w:ascii="Century Gothic" w:hAnsi="Century Gothic"/>
                <w:b/>
                <w:sz w:val="13"/>
                <w:szCs w:val="13"/>
              </w:rPr>
              <w:t xml:space="preserve">Acuerdo.- </w:t>
            </w:r>
            <w:r w:rsidRPr="00656766">
              <w:rPr>
                <w:rFonts w:ascii="Century Gothic" w:hAnsi="Century Gothic"/>
                <w:sz w:val="13"/>
                <w:szCs w:val="13"/>
              </w:rPr>
              <w:t xml:space="preserve">Se aprueba. </w:t>
            </w: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JG2018/209</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pone a consideración por la Directora General, la contratación del aseguramiento, la plantilla vehicular ya que vence el seguro el día 30 de noviembre, se contrataría del 1° de diciembre de 2018 al 30 de noviembre de 2019,  incorporándose a la flotilla del Gobierno del Estado.  </w:t>
            </w:r>
            <w:r w:rsidRPr="00656766">
              <w:rPr>
                <w:rFonts w:ascii="Century Gothic" w:hAnsi="Century Gothic"/>
                <w:b/>
                <w:sz w:val="13"/>
                <w:szCs w:val="13"/>
              </w:rPr>
              <w:t xml:space="preserve">Acuerdo.- </w:t>
            </w:r>
            <w:r w:rsidRPr="00656766">
              <w:rPr>
                <w:rFonts w:ascii="Century Gothic" w:hAnsi="Century Gothic"/>
                <w:sz w:val="13"/>
                <w:szCs w:val="13"/>
              </w:rPr>
              <w:t>Se aprueba.</w:t>
            </w: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JG2018/210</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pone a consideración por la Directora General, la contratación del aseguramiento de los bienes muebles inventariados ya que vence el seguro el día 30 de noviembre, se contrataría del 1° de diciembre de 2018 al 30 de noviembre de 2019,  incorporándose a la flotilla del Gobierno del Estado.  </w:t>
            </w:r>
            <w:r w:rsidRPr="00656766">
              <w:rPr>
                <w:rFonts w:ascii="Century Gothic" w:hAnsi="Century Gothic"/>
                <w:b/>
                <w:sz w:val="13"/>
                <w:szCs w:val="13"/>
              </w:rPr>
              <w:t xml:space="preserve">Acuerdo.- </w:t>
            </w:r>
            <w:r w:rsidRPr="00656766">
              <w:rPr>
                <w:rFonts w:ascii="Century Gothic" w:hAnsi="Century Gothic"/>
                <w:sz w:val="13"/>
                <w:szCs w:val="13"/>
              </w:rPr>
              <w:t>Se aprueba.</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JG2018/211</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pone a consideración por la Directora General, renovar el arrendamiento del local ubicado en la central camionera vieja, hasta el día 5 de diciembre fecha en que termina la administración. </w:t>
            </w:r>
            <w:r w:rsidRPr="00656766">
              <w:rPr>
                <w:rFonts w:ascii="Century Gothic" w:hAnsi="Century Gothic"/>
                <w:b/>
                <w:sz w:val="13"/>
                <w:szCs w:val="13"/>
              </w:rPr>
              <w:t xml:space="preserve">Acuerdo.- </w:t>
            </w:r>
            <w:r w:rsidRPr="00656766">
              <w:rPr>
                <w:rFonts w:ascii="Century Gothic" w:hAnsi="Century Gothic"/>
                <w:sz w:val="13"/>
                <w:szCs w:val="13"/>
              </w:rPr>
              <w:t>Se aprueba:</w:t>
            </w:r>
          </w:p>
          <w:p w:rsidR="00804ED2" w:rsidRPr="00656766" w:rsidRDefault="00804ED2" w:rsidP="00B40177">
            <w:pPr>
              <w:jc w:val="both"/>
              <w:rPr>
                <w:rFonts w:ascii="Century Gothic" w:hAnsi="Century Gothic"/>
                <w:sz w:val="13"/>
                <w:szCs w:val="13"/>
              </w:rPr>
            </w:pPr>
          </w:p>
          <w:tbl>
            <w:tblPr>
              <w:tblW w:w="6710" w:type="dxa"/>
              <w:tblCellMar>
                <w:left w:w="0" w:type="dxa"/>
                <w:right w:w="0" w:type="dxa"/>
              </w:tblCellMar>
              <w:tblLook w:val="04A0" w:firstRow="1" w:lastRow="0" w:firstColumn="1" w:lastColumn="0" w:noHBand="0" w:noVBand="1"/>
            </w:tblPr>
            <w:tblGrid>
              <w:gridCol w:w="1815"/>
              <w:gridCol w:w="1516"/>
              <w:gridCol w:w="1559"/>
              <w:gridCol w:w="1820"/>
            </w:tblGrid>
            <w:tr w:rsidR="00804ED2" w:rsidRPr="00656766" w:rsidTr="00B40177">
              <w:trPr>
                <w:trHeight w:val="374"/>
              </w:trPr>
              <w:tc>
                <w:tcPr>
                  <w:tcW w:w="181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
                      <w:bCs/>
                      <w:sz w:val="13"/>
                      <w:szCs w:val="13"/>
                    </w:rPr>
                    <w:t xml:space="preserve">UBICACIÓN </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
                      <w:bCs/>
                      <w:sz w:val="13"/>
                      <w:szCs w:val="13"/>
                    </w:rPr>
                    <w:t>SUPERFICIE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
                      <w:bCs/>
                      <w:sz w:val="13"/>
                      <w:szCs w:val="13"/>
                    </w:rPr>
                    <w:t>STATUS JURIDICO</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
                      <w:bCs/>
                      <w:sz w:val="13"/>
                      <w:szCs w:val="13"/>
                    </w:rPr>
                    <w:t> </w:t>
                  </w:r>
                </w:p>
                <w:p w:rsidR="00804ED2" w:rsidRPr="00656766" w:rsidRDefault="00804ED2" w:rsidP="00B40177">
                  <w:pPr>
                    <w:rPr>
                      <w:rFonts w:ascii="Century Gothic" w:hAnsi="Century Gothic"/>
                      <w:sz w:val="13"/>
                      <w:szCs w:val="13"/>
                    </w:rPr>
                  </w:pPr>
                  <w:r w:rsidRPr="00656766">
                    <w:rPr>
                      <w:rFonts w:ascii="Century Gothic" w:hAnsi="Century Gothic"/>
                      <w:b/>
                      <w:bCs/>
                      <w:sz w:val="13"/>
                      <w:szCs w:val="13"/>
                    </w:rPr>
                    <w:t xml:space="preserve">PRECIO DE RENTA </w:t>
                  </w:r>
                </w:p>
              </w:tc>
            </w:tr>
            <w:tr w:rsidR="00804ED2" w:rsidRPr="00656766" w:rsidTr="00B40177">
              <w:trPr>
                <w:trHeight w:val="566"/>
              </w:trPr>
              <w:tc>
                <w:tcPr>
                  <w:tcW w:w="181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AV. DR. R. MICHEL S/N, ESQUINA 5 DE FEBRERO. ESTACIONAMIENTO PÚBLICO COLONIA LA CONCHA GUADALAJARA, JALISCO.</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6,633 .00 METROS CUADRADOS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USUFRUCTO A FAVOR DE IJAS  (ARTÍCULO 56 C.A.S.)</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 </w:t>
                  </w:r>
                </w:p>
                <w:p w:rsidR="00804ED2" w:rsidRPr="00656766" w:rsidRDefault="00804ED2" w:rsidP="00B40177">
                  <w:pPr>
                    <w:rPr>
                      <w:rFonts w:ascii="Century Gothic" w:hAnsi="Century Gothic"/>
                      <w:sz w:val="13"/>
                      <w:szCs w:val="13"/>
                    </w:rPr>
                  </w:pPr>
                  <w:r w:rsidRPr="00656766">
                    <w:rPr>
                      <w:rFonts w:ascii="Century Gothic" w:hAnsi="Century Gothic"/>
                      <w:bCs/>
                      <w:sz w:val="13"/>
                      <w:szCs w:val="13"/>
                    </w:rPr>
                    <w:t>$57,984.38 pesos MENSUALES</w:t>
                  </w:r>
                </w:p>
                <w:p w:rsidR="00804ED2" w:rsidRPr="00656766" w:rsidRDefault="00804ED2" w:rsidP="00B40177">
                  <w:pPr>
                    <w:rPr>
                      <w:rFonts w:ascii="Century Gothic" w:hAnsi="Century Gothic"/>
                      <w:sz w:val="13"/>
                      <w:szCs w:val="13"/>
                    </w:rPr>
                  </w:pPr>
                  <w:r w:rsidRPr="00656766">
                    <w:rPr>
                      <w:rFonts w:ascii="Century Gothic" w:hAnsi="Century Gothic"/>
                      <w:bCs/>
                      <w:sz w:val="13"/>
                      <w:szCs w:val="13"/>
                    </w:rPr>
                    <w:t xml:space="preserve"> más el I.V.A.</w:t>
                  </w:r>
                </w:p>
              </w:tc>
            </w:tr>
          </w:tbl>
          <w:p w:rsidR="00804ED2" w:rsidRPr="00656766" w:rsidRDefault="00804ED2" w:rsidP="00B40177">
            <w:pPr>
              <w:jc w:val="both"/>
              <w:rPr>
                <w:rFonts w:ascii="Century Gothic" w:hAnsi="Century Gothic"/>
                <w:sz w:val="13"/>
                <w:szCs w:val="13"/>
              </w:rPr>
            </w:pP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JG2018/212</w:t>
            </w:r>
          </w:p>
        </w:tc>
        <w:tc>
          <w:tcPr>
            <w:tcW w:w="7281" w:type="dxa"/>
          </w:tcPr>
          <w:p w:rsidR="00804ED2" w:rsidRPr="00656766" w:rsidRDefault="00804ED2" w:rsidP="00B40177">
            <w:pPr>
              <w:spacing w:after="160" w:line="259" w:lineRule="auto"/>
              <w:jc w:val="both"/>
              <w:rPr>
                <w:rFonts w:ascii="Century Gothic" w:hAnsi="Century Gothic"/>
                <w:sz w:val="13"/>
                <w:szCs w:val="13"/>
              </w:rPr>
            </w:pPr>
            <w:r w:rsidRPr="00656766">
              <w:rPr>
                <w:rFonts w:ascii="Century Gothic" w:hAnsi="Century Gothic"/>
                <w:sz w:val="13"/>
                <w:szCs w:val="13"/>
              </w:rPr>
              <w:t>Se pone a consideración por la Directora General, renovar el arrendamiento del Depósito de Abedules hasta el 5 de diciembre fecha en que termina la administración:</w:t>
            </w:r>
          </w:p>
          <w:tbl>
            <w:tblPr>
              <w:tblW w:w="6710" w:type="dxa"/>
              <w:tblCellMar>
                <w:left w:w="0" w:type="dxa"/>
                <w:right w:w="0" w:type="dxa"/>
              </w:tblCellMar>
              <w:tblLook w:val="04A0" w:firstRow="1" w:lastRow="0" w:firstColumn="1" w:lastColumn="0" w:noHBand="0" w:noVBand="1"/>
            </w:tblPr>
            <w:tblGrid>
              <w:gridCol w:w="2044"/>
              <w:gridCol w:w="1272"/>
              <w:gridCol w:w="1489"/>
              <w:gridCol w:w="1905"/>
            </w:tblGrid>
            <w:tr w:rsidR="00804ED2" w:rsidRPr="00656766" w:rsidTr="00B40177">
              <w:trPr>
                <w:trHeight w:val="743"/>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
                      <w:sz w:val="13"/>
                      <w:szCs w:val="13"/>
                    </w:rPr>
                  </w:pPr>
                  <w:r w:rsidRPr="00656766">
                    <w:rPr>
                      <w:rFonts w:ascii="Century Gothic" w:hAnsi="Century Gothic"/>
                      <w:b/>
                      <w:bCs/>
                      <w:sz w:val="13"/>
                      <w:szCs w:val="13"/>
                    </w:rPr>
                    <w:t xml:space="preserve">UBICACIÓN </w:t>
                  </w: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
                      <w:sz w:val="13"/>
                      <w:szCs w:val="13"/>
                    </w:rPr>
                  </w:pPr>
                  <w:r w:rsidRPr="00656766">
                    <w:rPr>
                      <w:rFonts w:ascii="Century Gothic" w:hAnsi="Century Gothic"/>
                      <w:b/>
                      <w:bCs/>
                      <w:sz w:val="13"/>
                      <w:szCs w:val="13"/>
                    </w:rPr>
                    <w:t>SUPERFICIE</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
                      <w:sz w:val="13"/>
                      <w:szCs w:val="13"/>
                    </w:rPr>
                  </w:pPr>
                  <w:r w:rsidRPr="00656766">
                    <w:rPr>
                      <w:rFonts w:ascii="Century Gothic" w:hAnsi="Century Gothic"/>
                      <w:b/>
                      <w:bCs/>
                      <w:sz w:val="13"/>
                      <w:szCs w:val="13"/>
                    </w:rPr>
                    <w:t>STATUS JURIDICO</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
                      <w:sz w:val="13"/>
                      <w:szCs w:val="13"/>
                    </w:rPr>
                  </w:pPr>
                  <w:r w:rsidRPr="00656766">
                    <w:rPr>
                      <w:rFonts w:ascii="Century Gothic" w:hAnsi="Century Gothic"/>
                      <w:b/>
                      <w:bCs/>
                      <w:sz w:val="13"/>
                      <w:szCs w:val="13"/>
                    </w:rPr>
                    <w:t> PRECIO DE RENTA ACTUAL</w:t>
                  </w:r>
                </w:p>
              </w:tc>
            </w:tr>
            <w:tr w:rsidR="00804ED2" w:rsidRPr="00656766" w:rsidTr="00B40177">
              <w:trPr>
                <w:trHeight w:val="1569"/>
              </w:trPr>
              <w:tc>
                <w:tcPr>
                  <w:tcW w:w="204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CALLE ENRIQUE VALDÉZ #1500, COLONIA LOMAS DE SAN AGUSTÍN, COLONIA LOMAS DE SAN AGUSTÍN, TLAJOMULCO DE ZÚÑIGA, JALISCO</w:t>
                  </w:r>
                </w:p>
                <w:p w:rsidR="00804ED2" w:rsidRPr="00656766" w:rsidRDefault="00804ED2" w:rsidP="00B40177">
                  <w:pPr>
                    <w:rPr>
                      <w:rFonts w:ascii="Century Gothic" w:hAnsi="Century Gothic"/>
                      <w:sz w:val="13"/>
                      <w:szCs w:val="13"/>
                    </w:rPr>
                  </w:pPr>
                </w:p>
              </w:tc>
              <w:tc>
                <w:tcPr>
                  <w:tcW w:w="127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11-19-86.32 Hectáreas</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ARRENDAMIENTO</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 </w:t>
                  </w:r>
                </w:p>
                <w:p w:rsidR="00804ED2" w:rsidRPr="00656766" w:rsidRDefault="00804ED2" w:rsidP="00B40177">
                  <w:pPr>
                    <w:rPr>
                      <w:rFonts w:ascii="Century Gothic" w:hAnsi="Century Gothic"/>
                      <w:sz w:val="13"/>
                      <w:szCs w:val="13"/>
                    </w:rPr>
                  </w:pPr>
                  <w:r w:rsidRPr="00656766">
                    <w:rPr>
                      <w:rFonts w:ascii="Century Gothic" w:hAnsi="Century Gothic"/>
                      <w:bCs/>
                      <w:sz w:val="13"/>
                      <w:szCs w:val="13"/>
                    </w:rPr>
                    <w:t>$ 8,000.00 PESOS MENSUALES POR CADA HECTÁREA, más el I.V.A.</w:t>
                  </w:r>
                </w:p>
              </w:tc>
            </w:tr>
          </w:tbl>
          <w:p w:rsidR="00804ED2" w:rsidRPr="00656766" w:rsidRDefault="00804ED2" w:rsidP="00B40177">
            <w:pPr>
              <w:spacing w:after="160" w:line="259" w:lineRule="auto"/>
              <w:jc w:val="both"/>
              <w:rPr>
                <w:rFonts w:ascii="Century Gothic" w:hAnsi="Century Gothic"/>
                <w:sz w:val="13"/>
                <w:szCs w:val="13"/>
              </w:rPr>
            </w:pPr>
            <w:r w:rsidRPr="00656766">
              <w:rPr>
                <w:rFonts w:ascii="Century Gothic" w:hAnsi="Century Gothic"/>
                <w:b/>
                <w:sz w:val="13"/>
                <w:szCs w:val="13"/>
              </w:rPr>
              <w:t xml:space="preserve">Acuerdo.- </w:t>
            </w:r>
            <w:r w:rsidRPr="00656766">
              <w:rPr>
                <w:rFonts w:ascii="Century Gothic" w:hAnsi="Century Gothic"/>
                <w:sz w:val="13"/>
                <w:szCs w:val="13"/>
              </w:rPr>
              <w:t>Se aprueba.</w:t>
            </w: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JG2018/213</w:t>
            </w:r>
          </w:p>
        </w:tc>
        <w:tc>
          <w:tcPr>
            <w:tcW w:w="7281" w:type="dxa"/>
          </w:tcPr>
          <w:p w:rsidR="00804ED2" w:rsidRPr="00656766" w:rsidRDefault="00804ED2" w:rsidP="00B40177">
            <w:pPr>
              <w:spacing w:after="160" w:line="259" w:lineRule="auto"/>
              <w:jc w:val="both"/>
              <w:rPr>
                <w:rFonts w:ascii="Century Gothic" w:hAnsi="Century Gothic"/>
                <w:sz w:val="13"/>
                <w:szCs w:val="13"/>
              </w:rPr>
            </w:pPr>
            <w:r w:rsidRPr="00656766">
              <w:rPr>
                <w:rFonts w:ascii="Century Gothic" w:hAnsi="Century Gothic"/>
                <w:sz w:val="13"/>
                <w:szCs w:val="13"/>
              </w:rPr>
              <w:t xml:space="preserve">Se pone a consideración por la Directora General, su autorización para instruir al área de control patrimonial y al departamento jurídico para que inicien las gestiones para regularizar la situación jurídica a favor de IJAS </w:t>
            </w:r>
            <w:r w:rsidRPr="00656766">
              <w:rPr>
                <w:rFonts w:ascii="Century Gothic" w:hAnsi="Century Gothic"/>
                <w:sz w:val="13"/>
                <w:szCs w:val="13"/>
              </w:rPr>
              <w:lastRenderedPageBreak/>
              <w:t xml:space="preserve">mediante la celebración del instrumento legal o la interposición de la acción judicial que corresponda, de los inmuebles que no ha sido posible documentar. </w:t>
            </w:r>
            <w:r w:rsidRPr="00656766">
              <w:rPr>
                <w:rFonts w:ascii="Century Gothic" w:hAnsi="Century Gothic"/>
                <w:b/>
                <w:sz w:val="13"/>
                <w:szCs w:val="13"/>
              </w:rPr>
              <w:t xml:space="preserve">Acuerdo.- </w:t>
            </w:r>
            <w:r w:rsidRPr="00656766">
              <w:rPr>
                <w:rFonts w:ascii="Century Gothic" w:hAnsi="Century Gothic"/>
                <w:sz w:val="13"/>
                <w:szCs w:val="13"/>
              </w:rPr>
              <w:t>Se aprueba.</w:t>
            </w: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lastRenderedPageBreak/>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lastRenderedPageBreak/>
              <w:t>JG2018/214</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informa  por la Directora General, de la gestión de recursos por el monto de $98’464,193.00 pesos. </w:t>
            </w:r>
            <w:r w:rsidRPr="00656766">
              <w:rPr>
                <w:rFonts w:ascii="Century Gothic" w:hAnsi="Century Gothic"/>
                <w:b/>
                <w:sz w:val="13"/>
                <w:szCs w:val="13"/>
              </w:rPr>
              <w:t>Acuerdo.-</w:t>
            </w:r>
            <w:r w:rsidRPr="00656766">
              <w:rPr>
                <w:rFonts w:ascii="Century Gothic" w:hAnsi="Century Gothic"/>
                <w:sz w:val="13"/>
                <w:szCs w:val="13"/>
              </w:rPr>
              <w:t xml:space="preserve"> Se da vista, los cuales se encuentran integrados de la siguiente manera: </w:t>
            </w:r>
          </w:p>
          <w:p w:rsidR="00804ED2" w:rsidRPr="00656766" w:rsidRDefault="00804ED2" w:rsidP="00B40177">
            <w:pPr>
              <w:jc w:val="both"/>
              <w:rPr>
                <w:rFonts w:ascii="Century Gothic" w:hAnsi="Century Gothic"/>
                <w:sz w:val="13"/>
                <w:szCs w:val="13"/>
              </w:rPr>
            </w:pPr>
          </w:p>
          <w:tbl>
            <w:tblPr>
              <w:tblW w:w="7045" w:type="dxa"/>
              <w:tblCellMar>
                <w:left w:w="0" w:type="dxa"/>
                <w:right w:w="0" w:type="dxa"/>
              </w:tblCellMar>
              <w:tblLook w:val="04A0" w:firstRow="1" w:lastRow="0" w:firstColumn="1" w:lastColumn="0" w:noHBand="0" w:noVBand="1"/>
            </w:tblPr>
            <w:tblGrid>
              <w:gridCol w:w="1346"/>
              <w:gridCol w:w="1254"/>
              <w:gridCol w:w="1134"/>
              <w:gridCol w:w="1701"/>
              <w:gridCol w:w="1610"/>
            </w:tblGrid>
            <w:tr w:rsidR="00804ED2" w:rsidRPr="00656766" w:rsidTr="00B40177">
              <w:trPr>
                <w:trHeight w:val="413"/>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04ED2" w:rsidRPr="00656766" w:rsidRDefault="00804ED2" w:rsidP="00B40177">
                  <w:pPr>
                    <w:rPr>
                      <w:rFonts w:ascii="Century Gothic" w:hAnsi="Century Gothic"/>
                      <w:b/>
                      <w:sz w:val="13"/>
                      <w:szCs w:val="13"/>
                    </w:rPr>
                  </w:pPr>
                  <w:r w:rsidRPr="00656766">
                    <w:rPr>
                      <w:rFonts w:ascii="Century Gothic" w:hAnsi="Century Gothic"/>
                      <w:b/>
                      <w:bCs/>
                      <w:sz w:val="13"/>
                      <w:szCs w:val="13"/>
                    </w:rPr>
                    <w:t xml:space="preserve">UBICACIÓN </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04ED2" w:rsidRPr="00656766" w:rsidRDefault="00804ED2" w:rsidP="00B40177">
                  <w:pPr>
                    <w:rPr>
                      <w:rFonts w:ascii="Century Gothic" w:hAnsi="Century Gothic"/>
                      <w:b/>
                      <w:sz w:val="13"/>
                      <w:szCs w:val="13"/>
                    </w:rPr>
                  </w:pPr>
                  <w:r w:rsidRPr="00656766">
                    <w:rPr>
                      <w:rFonts w:ascii="Century Gothic" w:hAnsi="Century Gothic"/>
                      <w:b/>
                      <w:bCs/>
                      <w:sz w:val="13"/>
                      <w:szCs w:val="13"/>
                    </w:rPr>
                    <w:t>DEPENDENCIA DIRECTA EN USO DEL INMUEBLE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04ED2" w:rsidRPr="00656766" w:rsidRDefault="00804ED2" w:rsidP="00B40177">
                  <w:pPr>
                    <w:rPr>
                      <w:rFonts w:ascii="Century Gothic" w:hAnsi="Century Gothic"/>
                      <w:b/>
                      <w:sz w:val="13"/>
                      <w:szCs w:val="13"/>
                    </w:rPr>
                  </w:pPr>
                  <w:r w:rsidRPr="00656766">
                    <w:rPr>
                      <w:rFonts w:ascii="Century Gothic" w:hAnsi="Century Gothic"/>
                      <w:b/>
                      <w:bCs/>
                      <w:sz w:val="13"/>
                      <w:szCs w:val="13"/>
                    </w:rPr>
                    <w:t>SUPERFICIE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04ED2" w:rsidRPr="00656766" w:rsidRDefault="00804ED2" w:rsidP="00B40177">
                  <w:pPr>
                    <w:rPr>
                      <w:rFonts w:ascii="Century Gothic" w:hAnsi="Century Gothic"/>
                      <w:b/>
                      <w:sz w:val="13"/>
                      <w:szCs w:val="13"/>
                    </w:rPr>
                  </w:pPr>
                  <w:r w:rsidRPr="00656766">
                    <w:rPr>
                      <w:rFonts w:ascii="Century Gothic" w:hAnsi="Century Gothic"/>
                      <w:b/>
                      <w:bCs/>
                      <w:sz w:val="13"/>
                      <w:szCs w:val="13"/>
                    </w:rPr>
                    <w:t>STATUS JURÍDICO</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04ED2" w:rsidRPr="00656766" w:rsidRDefault="00804ED2" w:rsidP="00B40177">
                  <w:pPr>
                    <w:rPr>
                      <w:rFonts w:ascii="Century Gothic" w:hAnsi="Century Gothic"/>
                      <w:b/>
                      <w:sz w:val="13"/>
                      <w:szCs w:val="13"/>
                    </w:rPr>
                  </w:pPr>
                  <w:r w:rsidRPr="00656766">
                    <w:rPr>
                      <w:rFonts w:ascii="Century Gothic" w:hAnsi="Century Gothic"/>
                      <w:b/>
                      <w:bCs/>
                      <w:sz w:val="13"/>
                      <w:szCs w:val="13"/>
                    </w:rPr>
                    <w:t>OBSERVACIONES</w:t>
                  </w:r>
                </w:p>
              </w:tc>
            </w:tr>
            <w:tr w:rsidR="00804ED2" w:rsidRPr="00656766" w:rsidTr="00B40177">
              <w:trPr>
                <w:trHeight w:val="626"/>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AV. JUAN DE DIOS ROBLEDO #200</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CENTRO DE CAPACITACIÓN NÚMERO 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1,188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PROPIEDAD REGISTRADA A FAVOR DEL GOBIERNO DEL ESTADO DE JALISCO</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spacing w:after="200"/>
                    <w:rPr>
                      <w:rFonts w:ascii="Century Gothic" w:hAnsi="Century Gothic"/>
                      <w:sz w:val="13"/>
                      <w:szCs w:val="13"/>
                    </w:rPr>
                  </w:pPr>
                  <w:r w:rsidRPr="00656766">
                    <w:rPr>
                      <w:rFonts w:ascii="Century Gothic" w:hAnsi="Century Gothic"/>
                      <w:sz w:val="13"/>
                      <w:szCs w:val="13"/>
                    </w:rPr>
                    <w:t>NO SE TIENE DOCUMENTO QUE AMPARE LA POSESIÓN DEL INMUEBLE A FAVOR DE IJAS</w:t>
                  </w:r>
                </w:p>
              </w:tc>
            </w:tr>
            <w:tr w:rsidR="00804ED2" w:rsidRPr="00656766" w:rsidTr="00B40177">
              <w:trPr>
                <w:trHeight w:val="626"/>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AV. FEDERALISMO #2268</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CENTRO DE CAPACITACIÓN NÚMERO 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2,337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bCs/>
                      <w:sz w:val="13"/>
                      <w:szCs w:val="13"/>
                    </w:rPr>
                    <w:t>PROPIEDAD REGISTRADA A FAVOR DEL GOBIERNO DEL ESTADO DE JALISCO</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spacing w:after="200"/>
                    <w:rPr>
                      <w:rFonts w:ascii="Century Gothic" w:hAnsi="Century Gothic"/>
                      <w:sz w:val="13"/>
                      <w:szCs w:val="13"/>
                    </w:rPr>
                  </w:pPr>
                  <w:r w:rsidRPr="00656766">
                    <w:rPr>
                      <w:rFonts w:ascii="Century Gothic" w:hAnsi="Century Gothic"/>
                      <w:sz w:val="13"/>
                      <w:szCs w:val="13"/>
                    </w:rPr>
                    <w:t>NO SE TIENE DOCUMENTO QUE AMPARE LA POSESIÓN DEL INMUEBLE A FAVOR DE IJAS</w:t>
                  </w:r>
                </w:p>
              </w:tc>
            </w:tr>
            <w:tr w:rsidR="00804ED2" w:rsidRPr="00656766" w:rsidTr="00B40177">
              <w:trPr>
                <w:trHeight w:val="626"/>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HACIENDA DEL CORTIJO #1531</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Cs/>
                      <w:sz w:val="13"/>
                      <w:szCs w:val="13"/>
                    </w:rPr>
                  </w:pPr>
                  <w:r w:rsidRPr="00656766">
                    <w:rPr>
                      <w:rFonts w:ascii="Century Gothic" w:hAnsi="Century Gothic"/>
                      <w:bCs/>
                      <w:sz w:val="13"/>
                      <w:szCs w:val="13"/>
                    </w:rPr>
                    <w:t>CENTRO DE CAPACITACIÓN NÚMERO 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Cs/>
                      <w:sz w:val="13"/>
                      <w:szCs w:val="13"/>
                    </w:rPr>
                  </w:pPr>
                  <w:r w:rsidRPr="00656766">
                    <w:rPr>
                      <w:rFonts w:ascii="Century Gothic" w:hAnsi="Century Gothic"/>
                      <w:bCs/>
                      <w:sz w:val="13"/>
                      <w:szCs w:val="13"/>
                    </w:rPr>
                    <w:t>1,332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Cs/>
                      <w:sz w:val="13"/>
                      <w:szCs w:val="13"/>
                    </w:rPr>
                  </w:pPr>
                  <w:r w:rsidRPr="00656766">
                    <w:rPr>
                      <w:rFonts w:ascii="Century Gothic" w:hAnsi="Century Gothic"/>
                      <w:bCs/>
                      <w:sz w:val="13"/>
                      <w:szCs w:val="13"/>
                    </w:rPr>
                    <w:t>PROPIEDAD REGISTRADA A FAVOR DEL AYUNTAMIENTO DE GUADALAJARA</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spacing w:after="200"/>
                    <w:rPr>
                      <w:rFonts w:ascii="Century Gothic" w:hAnsi="Century Gothic"/>
                      <w:sz w:val="13"/>
                      <w:szCs w:val="13"/>
                    </w:rPr>
                  </w:pPr>
                  <w:r w:rsidRPr="00656766">
                    <w:rPr>
                      <w:rFonts w:ascii="Century Gothic" w:hAnsi="Century Gothic"/>
                      <w:sz w:val="13"/>
                      <w:szCs w:val="13"/>
                    </w:rPr>
                    <w:t>NO SE TIENE DOCUMENTO QUE AMPARE LA POSESIÓN DEL INMUEBLE A FAVOR DE IJAS</w:t>
                  </w:r>
                </w:p>
              </w:tc>
            </w:tr>
            <w:tr w:rsidR="00804ED2" w:rsidRPr="00656766" w:rsidTr="00B40177">
              <w:trPr>
                <w:trHeight w:val="626"/>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RUISEÑOR #1459</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spacing w:after="200"/>
                    <w:rPr>
                      <w:rFonts w:ascii="Century Gothic" w:hAnsi="Century Gothic"/>
                      <w:bCs/>
                      <w:sz w:val="13"/>
                      <w:szCs w:val="13"/>
                    </w:rPr>
                  </w:pPr>
                  <w:r w:rsidRPr="00656766">
                    <w:rPr>
                      <w:rFonts w:ascii="Century Gothic" w:hAnsi="Century Gothic"/>
                      <w:bCs/>
                      <w:sz w:val="13"/>
                      <w:szCs w:val="13"/>
                    </w:rPr>
                    <w:t xml:space="preserve">EN COMODATO A </w:t>
                  </w:r>
                </w:p>
                <w:p w:rsidR="00804ED2" w:rsidRPr="00656766" w:rsidRDefault="00804ED2" w:rsidP="00B40177">
                  <w:pPr>
                    <w:spacing w:after="200"/>
                    <w:rPr>
                      <w:rFonts w:ascii="Century Gothic" w:hAnsi="Century Gothic"/>
                      <w:bCs/>
                      <w:sz w:val="13"/>
                      <w:szCs w:val="13"/>
                    </w:rPr>
                  </w:pPr>
                  <w:r w:rsidRPr="00656766">
                    <w:rPr>
                      <w:rFonts w:ascii="Century Gothic" w:hAnsi="Century Gothic"/>
                      <w:bCs/>
                      <w:sz w:val="13"/>
                      <w:szCs w:val="13"/>
                    </w:rPr>
                    <w:t>"PROMOTORA JUVENIL DON BOSCO A.C."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Cs/>
                      <w:sz w:val="13"/>
                      <w:szCs w:val="13"/>
                    </w:rPr>
                  </w:pPr>
                  <w:r w:rsidRPr="00656766">
                    <w:rPr>
                      <w:rFonts w:ascii="Century Gothic" w:hAnsi="Century Gothic"/>
                      <w:bCs/>
                      <w:sz w:val="13"/>
                      <w:szCs w:val="13"/>
                    </w:rPr>
                    <w:t>669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Cs/>
                      <w:sz w:val="13"/>
                      <w:szCs w:val="13"/>
                    </w:rPr>
                  </w:pPr>
                  <w:r w:rsidRPr="00656766">
                    <w:rPr>
                      <w:rFonts w:ascii="Century Gothic" w:hAnsi="Century Gothic"/>
                      <w:bCs/>
                      <w:sz w:val="13"/>
                      <w:szCs w:val="13"/>
                    </w:rPr>
                    <w:t>PROPIEDAD REGISTRADA A FAVOR DEL GOBIERNO DEL ESTADO DE JALISCO</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spacing w:after="200"/>
                    <w:rPr>
                      <w:rFonts w:ascii="Century Gothic" w:hAnsi="Century Gothic"/>
                      <w:sz w:val="13"/>
                      <w:szCs w:val="13"/>
                    </w:rPr>
                  </w:pPr>
                  <w:r w:rsidRPr="00656766">
                    <w:rPr>
                      <w:rFonts w:ascii="Century Gothic" w:hAnsi="Century Gothic"/>
                      <w:sz w:val="13"/>
                      <w:szCs w:val="13"/>
                    </w:rPr>
                    <w:t>NO SE TIENE DOCUMENTO QUE AMPARE LA TITULARIDAD DE LOS DERECHOS A FAVOR DE IJAS</w:t>
                  </w:r>
                </w:p>
              </w:tc>
            </w:tr>
            <w:tr w:rsidR="00804ED2" w:rsidRPr="00656766" w:rsidTr="00B40177">
              <w:trPr>
                <w:trHeight w:val="626"/>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DIEGO CUENTAS #725</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spacing w:after="200"/>
                    <w:rPr>
                      <w:rFonts w:ascii="Century Gothic" w:hAnsi="Century Gothic"/>
                      <w:bCs/>
                      <w:sz w:val="13"/>
                      <w:szCs w:val="13"/>
                    </w:rPr>
                  </w:pPr>
                  <w:r w:rsidRPr="00656766">
                    <w:rPr>
                      <w:rFonts w:ascii="Century Gothic" w:hAnsi="Century Gothic"/>
                      <w:bCs/>
                      <w:sz w:val="13"/>
                      <w:szCs w:val="13"/>
                    </w:rPr>
                    <w:t>SALA DE VELACIÓN “LIBERTAD”</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Cs/>
                      <w:sz w:val="13"/>
                      <w:szCs w:val="13"/>
                    </w:rPr>
                  </w:pPr>
                  <w:r w:rsidRPr="00656766">
                    <w:rPr>
                      <w:rFonts w:ascii="Century Gothic" w:hAnsi="Century Gothic"/>
                      <w:bCs/>
                      <w:sz w:val="13"/>
                      <w:szCs w:val="13"/>
                    </w:rPr>
                    <w:t>1,330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Cs/>
                      <w:sz w:val="13"/>
                      <w:szCs w:val="13"/>
                    </w:rPr>
                  </w:pPr>
                  <w:r w:rsidRPr="00656766">
                    <w:rPr>
                      <w:rFonts w:ascii="Century Gothic" w:hAnsi="Century Gothic"/>
                      <w:bCs/>
                      <w:sz w:val="13"/>
                      <w:szCs w:val="13"/>
                    </w:rPr>
                    <w:t>PROPIEDAD REGISTRADA A FAVOR DEL AYUNTAMIENTO DE GUADALAJARA</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spacing w:after="200"/>
                    <w:rPr>
                      <w:rFonts w:ascii="Century Gothic" w:hAnsi="Century Gothic"/>
                      <w:sz w:val="13"/>
                      <w:szCs w:val="13"/>
                    </w:rPr>
                  </w:pPr>
                  <w:r w:rsidRPr="00656766">
                    <w:rPr>
                      <w:rFonts w:ascii="Century Gothic" w:hAnsi="Century Gothic"/>
                      <w:sz w:val="13"/>
                      <w:szCs w:val="13"/>
                    </w:rPr>
                    <w:t>NO SE TIENE DOCUMENTO QUE AMPARE LA POSESIÓN DEL INMUEBLE A FAVOR DE IJAS</w:t>
                  </w:r>
                </w:p>
              </w:tc>
            </w:tr>
            <w:tr w:rsidR="00804ED2" w:rsidRPr="00656766" w:rsidTr="00B40177">
              <w:trPr>
                <w:trHeight w:val="626"/>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sz w:val="13"/>
                      <w:szCs w:val="13"/>
                    </w:rPr>
                  </w:pPr>
                  <w:r w:rsidRPr="00656766">
                    <w:rPr>
                      <w:rFonts w:ascii="Century Gothic" w:hAnsi="Century Gothic"/>
                      <w:sz w:val="13"/>
                      <w:szCs w:val="13"/>
                    </w:rPr>
                    <w:t>AURELIO ORTEGA #531</w:t>
                  </w:r>
                </w:p>
              </w:tc>
              <w:tc>
                <w:tcPr>
                  <w:tcW w:w="125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spacing w:after="200"/>
                    <w:rPr>
                      <w:rFonts w:ascii="Century Gothic" w:hAnsi="Century Gothic"/>
                      <w:bCs/>
                      <w:sz w:val="13"/>
                      <w:szCs w:val="13"/>
                    </w:rPr>
                  </w:pPr>
                  <w:r w:rsidRPr="00656766">
                    <w:rPr>
                      <w:rFonts w:ascii="Century Gothic" w:hAnsi="Century Gothic"/>
                      <w:bCs/>
                      <w:sz w:val="13"/>
                      <w:szCs w:val="13"/>
                    </w:rPr>
                    <w:t>EN COMODATO A "VOZ PRO SALUD MENTAL A.C"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Cs/>
                      <w:sz w:val="13"/>
                      <w:szCs w:val="13"/>
                    </w:rPr>
                  </w:pPr>
                  <w:r w:rsidRPr="00656766">
                    <w:rPr>
                      <w:rFonts w:ascii="Century Gothic" w:hAnsi="Century Gothic"/>
                      <w:bCs/>
                      <w:sz w:val="13"/>
                      <w:szCs w:val="13"/>
                    </w:rPr>
                    <w:t>669 M2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rPr>
                      <w:rFonts w:ascii="Century Gothic" w:hAnsi="Century Gothic"/>
                      <w:bCs/>
                      <w:sz w:val="13"/>
                      <w:szCs w:val="13"/>
                    </w:rPr>
                  </w:pPr>
                  <w:r w:rsidRPr="00656766">
                    <w:rPr>
                      <w:rFonts w:ascii="Century Gothic" w:hAnsi="Century Gothic"/>
                      <w:bCs/>
                      <w:sz w:val="13"/>
                      <w:szCs w:val="13"/>
                    </w:rPr>
                    <w:t>PROPIEDAD REGISTRADA A FAVOR PROPIEDAD DE LA C. BERTHA VALLEJO; ADQUIRIDA DEL GOBIERNO DEL ESTADO DE JALISCO EL 10 DE JULIO DE 1946</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04ED2" w:rsidRPr="00656766" w:rsidRDefault="00804ED2" w:rsidP="00B40177">
                  <w:pPr>
                    <w:spacing w:after="200"/>
                    <w:rPr>
                      <w:rFonts w:ascii="Century Gothic" w:hAnsi="Century Gothic"/>
                      <w:sz w:val="13"/>
                      <w:szCs w:val="13"/>
                    </w:rPr>
                  </w:pPr>
                  <w:r w:rsidRPr="00656766">
                    <w:rPr>
                      <w:rFonts w:ascii="Century Gothic" w:hAnsi="Century Gothic"/>
                      <w:sz w:val="13"/>
                      <w:szCs w:val="13"/>
                    </w:rPr>
                    <w:t>NO SE TIENE DOCUMENTO QUE AMPARE LA TITULARIDAD DE LOS DERECHOS A FAVOR DE IJAS</w:t>
                  </w:r>
                </w:p>
              </w:tc>
            </w:tr>
          </w:tbl>
          <w:p w:rsidR="00804ED2" w:rsidRPr="00656766" w:rsidRDefault="00804ED2" w:rsidP="00B40177">
            <w:pPr>
              <w:jc w:val="both"/>
              <w:rPr>
                <w:rFonts w:ascii="Century Gothic" w:hAnsi="Century Gothic"/>
                <w:sz w:val="13"/>
                <w:szCs w:val="13"/>
              </w:rPr>
            </w:pP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JG2018/2015</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informa  por la Directora General, de la gestión del periodo de enero  a octubre 2018. </w:t>
            </w:r>
            <w:r w:rsidRPr="00656766">
              <w:rPr>
                <w:rFonts w:ascii="Century Gothic" w:hAnsi="Century Gothic"/>
                <w:b/>
                <w:sz w:val="13"/>
                <w:szCs w:val="13"/>
              </w:rPr>
              <w:t xml:space="preserve">Acuerdo.- </w:t>
            </w:r>
            <w:r w:rsidRPr="00656766">
              <w:rPr>
                <w:rFonts w:ascii="Century Gothic" w:hAnsi="Century Gothic"/>
                <w:sz w:val="13"/>
                <w:szCs w:val="13"/>
              </w:rPr>
              <w:t>Se aprueba quedando como sigue:</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“INFORME IJAS PERIODO ENERO A SEPTIEMBRE 2018</w:t>
            </w:r>
          </w:p>
          <w:p w:rsidR="00804ED2" w:rsidRPr="00656766" w:rsidRDefault="00804ED2" w:rsidP="00B40177">
            <w:pPr>
              <w:jc w:val="both"/>
              <w:rPr>
                <w:rFonts w:ascii="Century Gothic" w:hAnsi="Century Gothic"/>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w:t>
            </w:r>
            <w:r w:rsidRPr="00656766">
              <w:rPr>
                <w:rFonts w:ascii="Century Gothic" w:hAnsi="Century Gothic"/>
                <w:b/>
                <w:i/>
                <w:sz w:val="13"/>
                <w:szCs w:val="13"/>
              </w:rPr>
              <w:tab/>
              <w:t>Prólogo</w:t>
            </w:r>
          </w:p>
          <w:p w:rsidR="00804ED2" w:rsidRPr="00656766" w:rsidRDefault="00804ED2" w:rsidP="00B40177">
            <w:pPr>
              <w:jc w:val="both"/>
              <w:rPr>
                <w:rFonts w:ascii="Century Gothic" w:hAnsi="Century Gothic"/>
                <w:i/>
                <w:sz w:val="13"/>
                <w:szCs w:val="13"/>
              </w:rPr>
            </w:pPr>
            <w:r w:rsidRPr="00656766">
              <w:rPr>
                <w:rFonts w:ascii="Century Gothic" w:hAnsi="Century Gothic"/>
                <w:i/>
                <w:sz w:val="13"/>
                <w:szCs w:val="13"/>
              </w:rPr>
              <w:t>Éste informe comprende principalmente datos abreviados de lo realizado en el Instituto Jalisciense de Asistencia Social de enero a septiembre 2018. Sin embargo, esperamos que la información aquí plasmada complemente lo exhibido en informes previos y otros ejercicios de rendición de cuentas; para así dilucidar los alcances del trabajo realizado desde que se me invitó a formar parte de la gran familia IJAS.</w:t>
            </w:r>
          </w:p>
          <w:p w:rsidR="00804ED2" w:rsidRPr="00656766" w:rsidRDefault="00804ED2" w:rsidP="00B40177">
            <w:pPr>
              <w:jc w:val="both"/>
              <w:rPr>
                <w:rFonts w:ascii="Century Gothic" w:hAnsi="Century Gothic"/>
                <w:i/>
                <w:sz w:val="13"/>
                <w:szCs w:val="13"/>
              </w:rPr>
            </w:pPr>
            <w:r w:rsidRPr="00656766">
              <w:rPr>
                <w:rFonts w:ascii="Century Gothic" w:hAnsi="Century Gothic"/>
                <w:i/>
                <w:sz w:val="13"/>
                <w:szCs w:val="13"/>
              </w:rPr>
              <w:t xml:space="preserve">Al asumir la Dirección General del Instituto en septiembre del 2016, asumí también el reto de propiciar acciones y proyectos que se tradujeran en mejoras institucionales y beneficios para los jaliscienses. </w:t>
            </w:r>
          </w:p>
          <w:p w:rsidR="00804ED2" w:rsidRPr="00656766" w:rsidRDefault="00804ED2" w:rsidP="00B40177">
            <w:pPr>
              <w:jc w:val="both"/>
              <w:rPr>
                <w:rFonts w:ascii="Century Gothic" w:hAnsi="Century Gothic"/>
                <w:i/>
                <w:sz w:val="13"/>
                <w:szCs w:val="13"/>
              </w:rPr>
            </w:pPr>
            <w:r w:rsidRPr="00656766">
              <w:rPr>
                <w:rFonts w:ascii="Century Gothic" w:hAnsi="Century Gothic"/>
                <w:i/>
                <w:sz w:val="13"/>
                <w:szCs w:val="13"/>
              </w:rPr>
              <w:t>Cualquier plan de trabajo consiste básicamente de cuatro etapas: el diagnóstico, la planeación, la ejecución, y la evaluación. Por tanto, el presente documento no se ha elaborado con la finalidad de persuadir o generar aplausos, sino buscando concluir un proceso de trabajo de poco más de dos años haciendo una última reflexión para apreciar con objetividad los avances, aciertos y dificultades patentes. Lo que se logró y lo que queda pendiente.</w:t>
            </w:r>
          </w:p>
          <w:p w:rsidR="00804ED2" w:rsidRPr="00656766" w:rsidRDefault="00804ED2" w:rsidP="00B40177">
            <w:pPr>
              <w:jc w:val="both"/>
              <w:rPr>
                <w:rFonts w:ascii="Century Gothic" w:hAnsi="Century Gothic"/>
                <w:i/>
                <w:sz w:val="13"/>
                <w:szCs w:val="13"/>
              </w:rPr>
            </w:pPr>
            <w:r w:rsidRPr="00656766">
              <w:rPr>
                <w:rFonts w:ascii="Century Gothic" w:hAnsi="Century Gothic"/>
                <w:i/>
                <w:sz w:val="13"/>
                <w:szCs w:val="13"/>
              </w:rPr>
              <w:lastRenderedPageBreak/>
              <w:t>Dicen que “lo que no se mide, no existe”. Estoy de acuerdo en que resulta indiscutible el valor de la información; pero también he comprobado que dicha aseveración descarta demasiado. Hay mucho que ocurre día con día dentro de una institución y que no encontrarán plasmado en estas breves páginas: el sinfín de anécdotas que brotan del diario convivir, los momentos de alegría y también los de estrés;  los esfuerzos callados de muchos empleados. Hubo muchísimo que no se midió, pero que indudablemente existió. Y su impacto, aunque quizá más arcano, también fue factor en los resultados obtenidos.</w:t>
            </w:r>
          </w:p>
          <w:p w:rsidR="00804ED2" w:rsidRPr="00656766" w:rsidRDefault="00804ED2" w:rsidP="00B40177">
            <w:pPr>
              <w:jc w:val="both"/>
              <w:rPr>
                <w:rFonts w:ascii="Century Gothic" w:hAnsi="Century Gothic"/>
                <w:i/>
                <w:sz w:val="13"/>
                <w:szCs w:val="13"/>
              </w:rPr>
            </w:pPr>
            <w:r w:rsidRPr="00656766">
              <w:rPr>
                <w:rFonts w:ascii="Century Gothic" w:hAnsi="Century Gothic"/>
                <w:i/>
                <w:sz w:val="13"/>
                <w:szCs w:val="13"/>
              </w:rPr>
              <w:t xml:space="preserve">Somos conscientes de que los datos aquí esbozados son sólo fragmentos y destellos de lo ocurrido, pero por ello hemos seleccionado cuidadosamente aquellos que pensamos pueden ser los más representativos de la labor realizada en lo que va del año. </w:t>
            </w:r>
          </w:p>
          <w:p w:rsidR="00804ED2" w:rsidRPr="00656766" w:rsidRDefault="00804ED2" w:rsidP="00B40177">
            <w:pPr>
              <w:jc w:val="both"/>
              <w:rPr>
                <w:rFonts w:ascii="Century Gothic" w:hAnsi="Century Gothic"/>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w:t>
            </w:r>
          </w:p>
          <w:p w:rsidR="00804ED2" w:rsidRPr="00656766" w:rsidRDefault="00804ED2" w:rsidP="00B40177">
            <w:pPr>
              <w:jc w:val="both"/>
              <w:rPr>
                <w:rFonts w:ascii="Century Gothic" w:hAnsi="Century Gothic"/>
                <w:i/>
                <w:sz w:val="13"/>
                <w:szCs w:val="13"/>
              </w:rPr>
            </w:pPr>
            <w:r w:rsidRPr="00656766">
              <w:rPr>
                <w:rFonts w:ascii="Century Gothic" w:hAnsi="Century Gothic"/>
                <w:i/>
                <w:sz w:val="13"/>
                <w:szCs w:val="13"/>
              </w:rPr>
              <w:t>Inicio la presentación de este informe con los datos correspondientes a los apoyos entregados a las organizaciones de la sociedad civil y la promoción de la asistencia social.</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3</w:t>
            </w:r>
          </w:p>
          <w:p w:rsidR="00804ED2" w:rsidRPr="00656766" w:rsidRDefault="00804ED2" w:rsidP="00B40177">
            <w:pPr>
              <w:pStyle w:val="Sinespaciado"/>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Durante el año, 68 Organizaciones de la Sociedad Civil obtuvieron el reconociendo IJAS con lo que se incrementó a 1,071 el Padrón Estatal de Instituciones de Asistencia Social Privada; 824 se ubican en el área metropolitana de Guadalajara y 247 en el interior del estado.</w:t>
            </w:r>
          </w:p>
          <w:p w:rsidR="00804ED2" w:rsidRPr="00656766" w:rsidRDefault="00804ED2" w:rsidP="00B40177">
            <w:pPr>
              <w:pStyle w:val="Sinespaciado"/>
              <w:spacing w:line="276" w:lineRule="auto"/>
              <w:jc w:val="both"/>
              <w:rPr>
                <w:rFonts w:ascii="Century Gothic" w:hAnsi="Century Gothic" w:cstheme="majorHAnsi"/>
                <w:i/>
                <w:sz w:val="13"/>
                <w:szCs w:val="13"/>
              </w:rPr>
            </w:pPr>
          </w:p>
          <w:p w:rsidR="00804ED2" w:rsidRPr="00656766" w:rsidRDefault="00804ED2" w:rsidP="00B40177">
            <w:pPr>
              <w:pStyle w:val="Sinespaciado"/>
              <w:spacing w:line="276" w:lineRule="auto"/>
              <w:jc w:val="both"/>
              <w:rPr>
                <w:rFonts w:ascii="Century Gothic" w:hAnsi="Century Gothic" w:cstheme="majorHAnsi"/>
                <w:b/>
                <w:i/>
                <w:sz w:val="13"/>
                <w:szCs w:val="13"/>
              </w:rPr>
            </w:pPr>
            <w:r w:rsidRPr="00656766">
              <w:rPr>
                <w:rFonts w:ascii="Century Gothic" w:hAnsi="Century Gothic" w:cstheme="majorHAnsi"/>
                <w:b/>
                <w:i/>
                <w:sz w:val="13"/>
                <w:szCs w:val="13"/>
              </w:rPr>
              <w:t>Página 4</w:t>
            </w:r>
          </w:p>
          <w:p w:rsidR="00804ED2" w:rsidRPr="00656766" w:rsidRDefault="00804ED2" w:rsidP="00B40177">
            <w:pPr>
              <w:pStyle w:val="Default"/>
              <w:spacing w:line="276" w:lineRule="auto"/>
              <w:jc w:val="both"/>
              <w:rPr>
                <w:rFonts w:cstheme="majorHAnsi"/>
                <w:i/>
                <w:color w:val="auto"/>
                <w:sz w:val="13"/>
                <w:szCs w:val="13"/>
              </w:rPr>
            </w:pPr>
            <w:r w:rsidRPr="00656766">
              <w:rPr>
                <w:rFonts w:cstheme="majorHAnsi"/>
                <w:i/>
                <w:color w:val="auto"/>
                <w:sz w:val="13"/>
                <w:szCs w:val="13"/>
              </w:rPr>
              <w:t>Se entregaron en efectivo $10’252,000.00 mediante el programa “Apoyo a Instituciones de Asistencia Social Privada y Grupos Vulnerables” sujeto a Reglas de Operación publicadas en el Periódico Oficial “El Estado de Jalisco” el 10 de marzo de 2018; distribuidos de la siguiente manera:</w:t>
            </w:r>
          </w:p>
          <w:p w:rsidR="00804ED2" w:rsidRPr="00656766" w:rsidRDefault="00804ED2" w:rsidP="00B40177">
            <w:pPr>
              <w:pStyle w:val="Default"/>
              <w:spacing w:line="276" w:lineRule="auto"/>
              <w:jc w:val="both"/>
              <w:rPr>
                <w:rFonts w:cstheme="majorHAnsi"/>
                <w:i/>
                <w:color w:val="auto"/>
                <w:sz w:val="13"/>
                <w:szCs w:val="13"/>
              </w:rPr>
            </w:pPr>
          </w:p>
          <w:p w:rsidR="00804ED2" w:rsidRPr="00656766" w:rsidRDefault="00804ED2" w:rsidP="00B40177">
            <w:pPr>
              <w:pStyle w:val="Prrafodelista"/>
              <w:numPr>
                <w:ilvl w:val="0"/>
                <w:numId w:val="1"/>
              </w:numPr>
              <w:spacing w:line="240"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$3’255,000.00 para financiamiento de proyectos para beneficiar a 84 OSC asistenciales con hasta 40 mil pesos; </w:t>
            </w:r>
          </w:p>
          <w:p w:rsidR="00804ED2" w:rsidRPr="00656766" w:rsidRDefault="00804ED2" w:rsidP="00B40177">
            <w:pPr>
              <w:pStyle w:val="Prrafodelista"/>
              <w:numPr>
                <w:ilvl w:val="0"/>
                <w:numId w:val="1"/>
              </w:numPr>
              <w:spacing w:after="160"/>
              <w:jc w:val="both"/>
              <w:rPr>
                <w:rFonts w:ascii="Century Gothic" w:hAnsi="Century Gothic" w:cstheme="majorHAnsi"/>
                <w:i/>
                <w:sz w:val="13"/>
                <w:szCs w:val="13"/>
              </w:rPr>
            </w:pPr>
            <w:r w:rsidRPr="00656766">
              <w:rPr>
                <w:rFonts w:ascii="Century Gothic" w:hAnsi="Century Gothic" w:cstheme="majorHAnsi"/>
                <w:i/>
                <w:sz w:val="13"/>
                <w:szCs w:val="13"/>
              </w:rPr>
              <w:t xml:space="preserve">$4’000,000.00 del cofinanciamiento IJAS y Secretaría de Desarrollo e Integración Social (SEDIS) para beneficiar a 84 OSC asistenciales con hasta 50 mil pesos; </w:t>
            </w:r>
          </w:p>
          <w:p w:rsidR="00804ED2" w:rsidRPr="00656766" w:rsidRDefault="00804ED2" w:rsidP="00B40177">
            <w:pPr>
              <w:pStyle w:val="Prrafodelista"/>
              <w:numPr>
                <w:ilvl w:val="0"/>
                <w:numId w:val="1"/>
              </w:numPr>
              <w:spacing w:after="160"/>
              <w:jc w:val="both"/>
              <w:rPr>
                <w:rFonts w:ascii="Century Gothic" w:hAnsi="Century Gothic" w:cstheme="majorHAnsi"/>
                <w:i/>
                <w:sz w:val="13"/>
                <w:szCs w:val="13"/>
              </w:rPr>
            </w:pPr>
            <w:r w:rsidRPr="00656766">
              <w:rPr>
                <w:rFonts w:ascii="Century Gothic" w:hAnsi="Century Gothic" w:cstheme="majorHAnsi"/>
                <w:i/>
                <w:sz w:val="13"/>
                <w:szCs w:val="13"/>
              </w:rPr>
              <w:t xml:space="preserve">$1’200,000.00 para apoyar a 25 OSC  hasta con 50 mil pesos como apoyo emergente y casuístico; </w:t>
            </w:r>
          </w:p>
          <w:p w:rsidR="00804ED2" w:rsidRPr="00656766" w:rsidRDefault="00804ED2" w:rsidP="00B40177">
            <w:pPr>
              <w:pStyle w:val="Prrafodelista"/>
              <w:numPr>
                <w:ilvl w:val="0"/>
                <w:numId w:val="1"/>
              </w:numPr>
              <w:spacing w:after="160"/>
              <w:jc w:val="both"/>
              <w:rPr>
                <w:rFonts w:ascii="Century Gothic" w:hAnsi="Century Gothic" w:cstheme="majorHAnsi"/>
                <w:i/>
                <w:sz w:val="13"/>
                <w:szCs w:val="13"/>
              </w:rPr>
            </w:pPr>
            <w:r w:rsidRPr="00656766">
              <w:rPr>
                <w:rFonts w:ascii="Century Gothic" w:hAnsi="Century Gothic" w:cstheme="majorHAnsi"/>
                <w:i/>
                <w:sz w:val="13"/>
                <w:szCs w:val="13"/>
              </w:rPr>
              <w:t xml:space="preserve">$185,000.00 para 7 OSC que atienden a personas con discapacidad sensorial visual y </w:t>
            </w:r>
          </w:p>
          <w:p w:rsidR="00804ED2" w:rsidRPr="00656766" w:rsidRDefault="00804ED2" w:rsidP="00B40177">
            <w:pPr>
              <w:pStyle w:val="Prrafodelista"/>
              <w:numPr>
                <w:ilvl w:val="0"/>
                <w:numId w:val="1"/>
              </w:numPr>
              <w:spacing w:line="240" w:lineRule="auto"/>
              <w:jc w:val="both"/>
              <w:rPr>
                <w:rFonts w:ascii="Century Gothic" w:hAnsi="Century Gothic" w:cstheme="majorHAnsi"/>
                <w:i/>
                <w:sz w:val="13"/>
                <w:szCs w:val="13"/>
              </w:rPr>
            </w:pPr>
            <w:r w:rsidRPr="00656766">
              <w:rPr>
                <w:rFonts w:ascii="Century Gothic" w:hAnsi="Century Gothic" w:cstheme="majorHAnsi"/>
                <w:i/>
                <w:sz w:val="13"/>
                <w:szCs w:val="13"/>
              </w:rPr>
              <w:t>$1’612,000.00 para 25 adultos en desamparo que residen en 2 asilos afiliados.</w:t>
            </w:r>
          </w:p>
          <w:p w:rsidR="00804ED2" w:rsidRPr="00656766" w:rsidRDefault="00804ED2" w:rsidP="00B40177">
            <w:pPr>
              <w:pStyle w:val="Sinespaciado"/>
              <w:spacing w:line="276" w:lineRule="auto"/>
              <w:jc w:val="both"/>
              <w:rPr>
                <w:rFonts w:ascii="Century Gothic" w:hAnsi="Century Gothic" w:cstheme="majorHAnsi"/>
                <w:b/>
                <w:i/>
                <w:sz w:val="13"/>
                <w:szCs w:val="13"/>
              </w:rPr>
            </w:pPr>
          </w:p>
          <w:p w:rsidR="00804ED2" w:rsidRPr="00656766" w:rsidRDefault="00804ED2" w:rsidP="00B40177">
            <w:pPr>
              <w:jc w:val="both"/>
              <w:rPr>
                <w:rFonts w:ascii="Century Gothic" w:hAnsi="Century Gothic" w:cstheme="majorHAnsi"/>
                <w:i/>
                <w:sz w:val="13"/>
                <w:szCs w:val="13"/>
              </w:rPr>
            </w:pPr>
            <w:r w:rsidRPr="00656766">
              <w:rPr>
                <w:rFonts w:ascii="Century Gothic" w:hAnsi="Century Gothic" w:cstheme="majorHAnsi"/>
                <w:i/>
                <w:sz w:val="13"/>
                <w:szCs w:val="13"/>
              </w:rPr>
              <w:t>Adicionalmente, se destinaron $544,367.00 para apoyar en especie a organizaciones y personas en condición de vulnerabilidad:</w:t>
            </w:r>
          </w:p>
          <w:p w:rsidR="00804ED2" w:rsidRPr="00656766" w:rsidRDefault="00804ED2" w:rsidP="00B40177">
            <w:pPr>
              <w:jc w:val="both"/>
              <w:rPr>
                <w:rFonts w:ascii="Century Gothic" w:hAnsi="Century Gothic" w:cstheme="majorHAnsi"/>
                <w:i/>
                <w:sz w:val="13"/>
                <w:szCs w:val="13"/>
              </w:rPr>
            </w:pPr>
          </w:p>
          <w:p w:rsidR="00804ED2" w:rsidRPr="00656766" w:rsidRDefault="00804ED2" w:rsidP="00B40177">
            <w:pPr>
              <w:pStyle w:val="Prrafodelista"/>
              <w:numPr>
                <w:ilvl w:val="0"/>
                <w:numId w:val="2"/>
              </w:numPr>
              <w:spacing w:after="160"/>
              <w:jc w:val="both"/>
              <w:rPr>
                <w:rFonts w:ascii="Century Gothic" w:hAnsi="Century Gothic" w:cstheme="majorHAnsi"/>
                <w:i/>
                <w:sz w:val="13"/>
                <w:szCs w:val="13"/>
              </w:rPr>
            </w:pPr>
            <w:r w:rsidRPr="00656766">
              <w:rPr>
                <w:rFonts w:ascii="Century Gothic" w:hAnsi="Century Gothic" w:cstheme="majorHAnsi"/>
                <w:i/>
                <w:sz w:val="13"/>
                <w:szCs w:val="13"/>
              </w:rPr>
              <w:t>$61,753.00 en capacitación, y</w:t>
            </w:r>
          </w:p>
          <w:p w:rsidR="00804ED2" w:rsidRPr="00656766" w:rsidRDefault="00804ED2" w:rsidP="00B40177">
            <w:pPr>
              <w:pStyle w:val="Prrafodelista"/>
              <w:numPr>
                <w:ilvl w:val="0"/>
                <w:numId w:val="2"/>
              </w:numPr>
              <w:spacing w:line="240" w:lineRule="auto"/>
              <w:jc w:val="both"/>
              <w:rPr>
                <w:rFonts w:ascii="Century Gothic" w:hAnsi="Century Gothic" w:cstheme="majorHAnsi"/>
                <w:i/>
                <w:sz w:val="13"/>
                <w:szCs w:val="13"/>
              </w:rPr>
            </w:pPr>
            <w:r w:rsidRPr="00656766">
              <w:rPr>
                <w:rFonts w:ascii="Century Gothic" w:hAnsi="Century Gothic" w:cstheme="majorHAnsi"/>
                <w:i/>
                <w:sz w:val="13"/>
                <w:szCs w:val="13"/>
              </w:rPr>
              <w:t>$482,614.00 para la entrega de apoyos a personas que más lo necesitan, entregados en coordinación con la Administración del Patrimonio de la Beneficencia Pública.</w:t>
            </w:r>
          </w:p>
          <w:p w:rsidR="00804ED2" w:rsidRPr="00656766" w:rsidRDefault="00804ED2" w:rsidP="00B40177">
            <w:pPr>
              <w:jc w:val="both"/>
              <w:rPr>
                <w:rFonts w:ascii="Century Gothic" w:hAnsi="Century Gothic" w:cstheme="majorHAnsi"/>
                <w:i/>
                <w:sz w:val="13"/>
                <w:szCs w:val="13"/>
              </w:rPr>
            </w:pPr>
          </w:p>
          <w:p w:rsidR="00804ED2" w:rsidRPr="00656766" w:rsidRDefault="00804ED2" w:rsidP="00B40177">
            <w:pPr>
              <w:jc w:val="both"/>
              <w:rPr>
                <w:rFonts w:ascii="Century Gothic" w:hAnsi="Century Gothic" w:cstheme="majorHAnsi"/>
                <w:i/>
                <w:sz w:val="13"/>
                <w:szCs w:val="13"/>
              </w:rPr>
            </w:pPr>
            <w:r w:rsidRPr="00656766">
              <w:rPr>
                <w:rFonts w:ascii="Century Gothic" w:hAnsi="Century Gothic" w:cstheme="majorHAnsi"/>
                <w:i/>
                <w:sz w:val="13"/>
                <w:szCs w:val="13"/>
              </w:rPr>
              <w:t>Para llevar a cabo los eventos de entrega de apoyos, se destinó hasta el 2% del presupuesto para gastos de logística.</w:t>
            </w:r>
          </w:p>
          <w:p w:rsidR="00804ED2" w:rsidRPr="00656766" w:rsidRDefault="00804ED2" w:rsidP="00B40177">
            <w:pPr>
              <w:pStyle w:val="Sinespaciado"/>
              <w:spacing w:line="276" w:lineRule="auto"/>
              <w:jc w:val="both"/>
              <w:rPr>
                <w:rFonts w:ascii="Century Gothic" w:hAnsi="Century Gothic" w:cstheme="majorHAnsi"/>
                <w:b/>
                <w:i/>
                <w:sz w:val="13"/>
                <w:szCs w:val="13"/>
              </w:rPr>
            </w:pPr>
          </w:p>
          <w:p w:rsidR="00804ED2" w:rsidRPr="00656766" w:rsidRDefault="00804ED2" w:rsidP="00B40177">
            <w:pPr>
              <w:pStyle w:val="Sinespaciado"/>
              <w:spacing w:line="276" w:lineRule="auto"/>
              <w:jc w:val="both"/>
              <w:rPr>
                <w:rFonts w:ascii="Century Gothic" w:hAnsi="Century Gothic" w:cstheme="majorHAnsi"/>
                <w:b/>
                <w:i/>
                <w:sz w:val="13"/>
                <w:szCs w:val="13"/>
              </w:rPr>
            </w:pPr>
            <w:r w:rsidRPr="00656766">
              <w:rPr>
                <w:rFonts w:ascii="Century Gothic" w:hAnsi="Century Gothic" w:cstheme="majorHAnsi"/>
                <w:b/>
                <w:i/>
                <w:sz w:val="13"/>
                <w:szCs w:val="13"/>
              </w:rPr>
              <w:t>Página 5</w:t>
            </w:r>
          </w:p>
          <w:p w:rsidR="00804ED2" w:rsidRPr="00656766" w:rsidRDefault="00804ED2" w:rsidP="00B40177">
            <w:pPr>
              <w:pStyle w:val="Sinespaciado"/>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En el tema de visitas de supervisión a asociaciones civiles para verificar el cumplimiento de su objeto social, se realizaron </w:t>
            </w:r>
            <w:r w:rsidRPr="00656766">
              <w:rPr>
                <w:rFonts w:ascii="Century Gothic" w:hAnsi="Century Gothic" w:cstheme="majorHAnsi"/>
                <w:b/>
                <w:i/>
                <w:sz w:val="13"/>
                <w:szCs w:val="13"/>
              </w:rPr>
              <w:t>668 visitas;</w:t>
            </w:r>
            <w:r w:rsidRPr="00656766">
              <w:rPr>
                <w:rFonts w:ascii="Century Gothic" w:hAnsi="Century Gothic" w:cstheme="majorHAnsi"/>
                <w:i/>
                <w:sz w:val="13"/>
                <w:szCs w:val="13"/>
              </w:rPr>
              <w:t xml:space="preserve"> 466 dentro del Área Metropolitana de Guadalajara y 202 en municipios del interior de Jalisco. </w:t>
            </w:r>
          </w:p>
          <w:p w:rsidR="00804ED2" w:rsidRPr="00656766" w:rsidRDefault="00804ED2" w:rsidP="00B40177">
            <w:pPr>
              <w:pStyle w:val="Sinespaciado"/>
              <w:spacing w:line="276" w:lineRule="auto"/>
              <w:jc w:val="both"/>
              <w:rPr>
                <w:rFonts w:ascii="Century Gothic" w:hAnsi="Century Gothic" w:cstheme="majorHAnsi"/>
                <w:i/>
                <w:sz w:val="13"/>
                <w:szCs w:val="13"/>
              </w:rPr>
            </w:pPr>
          </w:p>
          <w:p w:rsidR="00804ED2" w:rsidRPr="00656766" w:rsidRDefault="00804ED2" w:rsidP="00B40177">
            <w:pPr>
              <w:pStyle w:val="Sinespaciado"/>
              <w:spacing w:line="276" w:lineRule="auto"/>
              <w:jc w:val="both"/>
              <w:rPr>
                <w:rFonts w:ascii="Century Gothic" w:hAnsi="Century Gothic" w:cstheme="majorHAnsi"/>
                <w:b/>
                <w:i/>
                <w:sz w:val="13"/>
                <w:szCs w:val="13"/>
              </w:rPr>
            </w:pPr>
            <w:r w:rsidRPr="00656766">
              <w:rPr>
                <w:rFonts w:ascii="Century Gothic" w:hAnsi="Century Gothic" w:cstheme="majorHAnsi"/>
                <w:b/>
                <w:i/>
                <w:sz w:val="13"/>
                <w:szCs w:val="13"/>
              </w:rPr>
              <w:t>Página 6</w:t>
            </w:r>
          </w:p>
          <w:p w:rsidR="00804ED2" w:rsidRPr="00656766" w:rsidRDefault="00804ED2" w:rsidP="00B40177">
            <w:pPr>
              <w:pStyle w:val="Sinespaciado"/>
              <w:spacing w:line="276" w:lineRule="auto"/>
              <w:jc w:val="both"/>
              <w:rPr>
                <w:rFonts w:ascii="Century Gothic" w:hAnsi="Century Gothic" w:cstheme="majorHAnsi"/>
                <w:i/>
                <w:sz w:val="13"/>
                <w:szCs w:val="13"/>
              </w:rPr>
            </w:pPr>
            <w:r w:rsidRPr="00656766">
              <w:rPr>
                <w:rFonts w:ascii="Century Gothic" w:hAnsi="Century Gothic" w:cstheme="majorHAnsi"/>
                <w:i/>
                <w:sz w:val="13"/>
                <w:szCs w:val="13"/>
                <w:lang w:val="es-ES"/>
              </w:rPr>
              <w:t xml:space="preserve">Respecto a asesorías para la constitución de asociaciones civiles y modificación de estatutos, se logró atender a 5,743 personas: </w:t>
            </w:r>
            <w:r w:rsidRPr="00656766">
              <w:rPr>
                <w:rFonts w:ascii="Century Gothic" w:hAnsi="Century Gothic" w:cstheme="majorHAnsi"/>
                <w:i/>
                <w:sz w:val="13"/>
                <w:szCs w:val="13"/>
              </w:rPr>
              <w:t xml:space="preserve">2,816 de manera personalizada y 2,927 vía telefónica. </w:t>
            </w:r>
          </w:p>
          <w:p w:rsidR="00804ED2" w:rsidRPr="00656766" w:rsidRDefault="00804ED2" w:rsidP="00B40177">
            <w:pPr>
              <w:pStyle w:val="Sinespaciado"/>
              <w:spacing w:line="276" w:lineRule="auto"/>
              <w:jc w:val="both"/>
              <w:rPr>
                <w:rFonts w:ascii="Century Gothic" w:hAnsi="Century Gothic" w:cstheme="majorHAnsi"/>
                <w:b/>
                <w:i/>
                <w:sz w:val="13"/>
                <w:szCs w:val="13"/>
              </w:rPr>
            </w:pPr>
          </w:p>
          <w:p w:rsidR="00804ED2" w:rsidRPr="00656766" w:rsidRDefault="00804ED2" w:rsidP="00B40177">
            <w:pPr>
              <w:pStyle w:val="Sinespaciado"/>
              <w:spacing w:line="276" w:lineRule="auto"/>
              <w:jc w:val="both"/>
              <w:rPr>
                <w:rFonts w:ascii="Century Gothic" w:hAnsi="Century Gothic" w:cstheme="majorHAnsi"/>
                <w:b/>
                <w:i/>
                <w:sz w:val="13"/>
                <w:szCs w:val="13"/>
              </w:rPr>
            </w:pPr>
            <w:r w:rsidRPr="00656766">
              <w:rPr>
                <w:rFonts w:ascii="Century Gothic" w:hAnsi="Century Gothic" w:cstheme="majorHAnsi"/>
                <w:b/>
                <w:i/>
                <w:sz w:val="13"/>
                <w:szCs w:val="13"/>
              </w:rPr>
              <w:t>Página 7</w:t>
            </w:r>
          </w:p>
          <w:p w:rsidR="00804ED2" w:rsidRPr="00656766" w:rsidRDefault="00804ED2" w:rsidP="00B40177">
            <w:pPr>
              <w:pStyle w:val="Sinespaciado"/>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Se realizaron 710 acompañamientos personalizados a 334 asociaciones civiles en materia contable y fiscal con la finalidad de ayudar en la regularización y cumplimiento de obligaciones ante instancias federales y locales como el Servicio de Administración Tributaria.</w:t>
            </w:r>
          </w:p>
          <w:p w:rsidR="00804ED2" w:rsidRPr="00656766" w:rsidRDefault="00804ED2" w:rsidP="00B40177">
            <w:pPr>
              <w:pStyle w:val="Sinespaciado"/>
              <w:spacing w:line="276" w:lineRule="auto"/>
              <w:jc w:val="both"/>
              <w:rPr>
                <w:rFonts w:ascii="Century Gothic" w:hAnsi="Century Gothic" w:cstheme="majorHAnsi"/>
                <w:i/>
                <w:sz w:val="13"/>
                <w:szCs w:val="13"/>
              </w:rPr>
            </w:pPr>
          </w:p>
          <w:p w:rsidR="00804ED2" w:rsidRPr="00656766" w:rsidRDefault="00804ED2" w:rsidP="00B40177">
            <w:pPr>
              <w:pStyle w:val="Sinespaciado"/>
              <w:spacing w:line="276" w:lineRule="auto"/>
              <w:jc w:val="both"/>
              <w:rPr>
                <w:rFonts w:ascii="Century Gothic" w:hAnsi="Century Gothic" w:cstheme="majorHAnsi"/>
                <w:i/>
                <w:sz w:val="13"/>
                <w:szCs w:val="13"/>
              </w:rPr>
            </w:pPr>
            <w:r w:rsidRPr="00656766">
              <w:rPr>
                <w:rFonts w:ascii="Century Gothic" w:hAnsi="Century Gothic" w:cstheme="majorHAnsi"/>
                <w:i/>
                <w:sz w:val="13"/>
                <w:szCs w:val="13"/>
                <w:lang w:val="es-ES"/>
              </w:rPr>
              <w:t xml:space="preserve">Se brindaron 7,268 asesorías sobre trabajo social </w:t>
            </w:r>
            <w:r w:rsidRPr="00656766">
              <w:rPr>
                <w:rFonts w:ascii="Century Gothic" w:hAnsi="Century Gothic" w:cstheme="majorHAnsi"/>
                <w:i/>
                <w:sz w:val="13"/>
                <w:szCs w:val="13"/>
              </w:rPr>
              <w:t xml:space="preserve">a las 1,071 asociaciones afiliadas, quienes lograron implementar modelos de atención, elaborar informes de actividades, controles de padrón de personas beneficiadas y constancias de servicios asistenciales; estos documentos les permitieron a las asociaciones, realizar diversos trámites ante instancias públicas y privadas.  </w:t>
            </w:r>
          </w:p>
          <w:p w:rsidR="00804ED2" w:rsidRPr="00656766" w:rsidRDefault="00804ED2" w:rsidP="00B40177">
            <w:pPr>
              <w:pStyle w:val="Sinespaciado"/>
              <w:spacing w:line="276" w:lineRule="auto"/>
              <w:jc w:val="both"/>
              <w:rPr>
                <w:rFonts w:ascii="Century Gothic" w:hAnsi="Century Gothic" w:cstheme="majorHAnsi"/>
                <w:i/>
                <w:sz w:val="13"/>
                <w:szCs w:val="13"/>
              </w:rPr>
            </w:pPr>
          </w:p>
          <w:p w:rsidR="00804ED2" w:rsidRPr="00656766" w:rsidRDefault="00804ED2" w:rsidP="00B40177">
            <w:pPr>
              <w:pStyle w:val="Sinespaciado"/>
              <w:spacing w:line="276" w:lineRule="auto"/>
              <w:jc w:val="both"/>
              <w:rPr>
                <w:rFonts w:ascii="Century Gothic" w:hAnsi="Century Gothic" w:cstheme="majorHAnsi"/>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8</w:t>
            </w:r>
          </w:p>
          <w:p w:rsidR="00804ED2" w:rsidRPr="00656766" w:rsidRDefault="00804ED2" w:rsidP="00B40177">
            <w:pPr>
              <w:pStyle w:val="Sinespaciado"/>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168 Organizaciones de la Sociedad Civil recibieron anuencia para constituirse como asociación civil o fundación con objeto social asistencial. 64 de ellas fueron derivadas al Colegio de Notarios de Jalisco.</w:t>
            </w:r>
          </w:p>
          <w:p w:rsidR="00804ED2" w:rsidRPr="00656766" w:rsidRDefault="00804ED2" w:rsidP="00B40177">
            <w:pPr>
              <w:pStyle w:val="Sinespaciado"/>
              <w:spacing w:line="276" w:lineRule="auto"/>
              <w:jc w:val="both"/>
              <w:rPr>
                <w:rFonts w:ascii="Century Gothic" w:hAnsi="Century Gothic" w:cstheme="majorHAnsi"/>
                <w:i/>
                <w:sz w:val="13"/>
                <w:szCs w:val="13"/>
                <w:lang w:val="es-ES"/>
              </w:rPr>
            </w:pPr>
          </w:p>
          <w:p w:rsidR="00804ED2" w:rsidRPr="00656766" w:rsidRDefault="00804ED2" w:rsidP="00B40177">
            <w:pPr>
              <w:pStyle w:val="Sinespaciado"/>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En este mismo año, 68 asociaciones recibieron el reconocimiento IJAS, a 197 se les renovó su afiliación y a otras 68 les fue cancelada. </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9</w:t>
            </w:r>
          </w:p>
          <w:p w:rsidR="00804ED2" w:rsidRPr="00656766" w:rsidRDefault="00804ED2" w:rsidP="00B40177">
            <w:pPr>
              <w:spacing w:line="276" w:lineRule="auto"/>
              <w:jc w:val="both"/>
              <w:rPr>
                <w:rFonts w:ascii="Century Gothic" w:eastAsia="Cambria" w:hAnsi="Century Gothic" w:cstheme="majorHAnsi"/>
                <w:i/>
                <w:sz w:val="13"/>
                <w:szCs w:val="13"/>
              </w:rPr>
            </w:pPr>
            <w:r w:rsidRPr="00656766">
              <w:rPr>
                <w:rFonts w:ascii="Century Gothic" w:eastAsia="Cambria" w:hAnsi="Century Gothic" w:cstheme="majorHAnsi"/>
                <w:i/>
                <w:sz w:val="13"/>
                <w:szCs w:val="13"/>
              </w:rPr>
              <w:t xml:space="preserve">Se brindaron 549 asesorías a OSC asistenciales  para orientar sobre las distintas vías que pueden utilizar para hacerse llegar de recursos económicos para el fortalecimiento de sus actividades; así como la manera en la que pueden implementar y desarrollar la logística y las relaciones públicas en eventos de procuración de fondos. </w:t>
            </w:r>
          </w:p>
          <w:p w:rsidR="00804ED2" w:rsidRPr="00656766" w:rsidRDefault="00804ED2" w:rsidP="00B40177">
            <w:pPr>
              <w:spacing w:line="276" w:lineRule="auto"/>
              <w:jc w:val="both"/>
              <w:rPr>
                <w:rFonts w:ascii="Century Gothic" w:eastAsia="Cambria" w:hAnsi="Century Gothic" w:cstheme="majorHAnsi"/>
                <w:i/>
                <w:sz w:val="13"/>
                <w:szCs w:val="13"/>
              </w:rPr>
            </w:pPr>
          </w:p>
          <w:p w:rsidR="00804ED2" w:rsidRPr="00656766" w:rsidRDefault="00804ED2" w:rsidP="00B40177">
            <w:pPr>
              <w:spacing w:line="276" w:lineRule="auto"/>
              <w:jc w:val="both"/>
              <w:rPr>
                <w:rFonts w:ascii="Century Gothic" w:eastAsia="Cambria" w:hAnsi="Century Gothic" w:cstheme="majorHAnsi"/>
                <w:i/>
                <w:sz w:val="13"/>
                <w:szCs w:val="13"/>
              </w:rPr>
            </w:pPr>
            <w:r w:rsidRPr="00656766">
              <w:rPr>
                <w:rFonts w:ascii="Century Gothic" w:eastAsia="Cambria" w:hAnsi="Century Gothic" w:cstheme="majorHAnsi"/>
                <w:i/>
                <w:sz w:val="13"/>
                <w:szCs w:val="13"/>
              </w:rPr>
              <w:t>De estas asesorías, 129 OSC recibieron autorización para llevar a cabo eventos de procuración de fondos de los que se emite un “Informe de finiquito de evento”. 105 eventos consistieron en sorteos, subastas de arte, pasarelas, rifas y eventos artísticos y, 24 en colectas.</w:t>
            </w:r>
          </w:p>
          <w:p w:rsidR="00804ED2" w:rsidRPr="00656766" w:rsidRDefault="00804ED2" w:rsidP="00B40177">
            <w:pPr>
              <w:jc w:val="both"/>
              <w:rPr>
                <w:rFonts w:ascii="Century Gothic" w:hAnsi="Century Gothic"/>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10</w:t>
            </w: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Se canalizaron recursos en efectivo y especie a través del programa “Donativo Seguro” que consiste en la entrega de donativos condicionados por parte de personas físicas y morales para 170 organizaciones, de las cuales 36 recibieron donativos en efectivo por $4’643,420.00, 134 recibieron donativos en especie estimados en $1’502,449.00 y 12 personas recibieron sillas de rueda.</w:t>
            </w:r>
          </w:p>
          <w:p w:rsidR="00804ED2" w:rsidRPr="00656766" w:rsidRDefault="00804ED2" w:rsidP="00B40177">
            <w:pPr>
              <w:spacing w:line="276" w:lineRule="auto"/>
              <w:jc w:val="both"/>
              <w:rPr>
                <w:rFonts w:ascii="Century Gothic" w:hAnsi="Century Gothic" w:cstheme="majorHAnsi"/>
                <w:i/>
                <w:sz w:val="13"/>
                <w:szCs w:val="13"/>
              </w:rPr>
            </w:pPr>
          </w:p>
          <w:p w:rsidR="00804ED2" w:rsidRPr="00656766" w:rsidRDefault="00804ED2" w:rsidP="00B40177">
            <w:pPr>
              <w:spacing w:line="276" w:lineRule="auto"/>
              <w:jc w:val="both"/>
              <w:rPr>
                <w:rFonts w:ascii="Century Gothic" w:eastAsia="Cambria" w:hAnsi="Century Gothic" w:cstheme="majorHAnsi"/>
                <w:i/>
                <w:sz w:val="13"/>
                <w:szCs w:val="13"/>
              </w:rPr>
            </w:pPr>
            <w:r w:rsidRPr="00656766">
              <w:rPr>
                <w:rFonts w:ascii="Century Gothic" w:eastAsia="Cambria" w:hAnsi="Century Gothic" w:cstheme="majorHAnsi"/>
                <w:i/>
                <w:sz w:val="13"/>
                <w:szCs w:val="13"/>
              </w:rPr>
              <w:t>Entre todas las asociaciones lograron obtener $15’154,203.00 para apoyar el cumplimiento de su objeto social.</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11</w:t>
            </w:r>
          </w:p>
          <w:p w:rsidR="00804ED2" w:rsidRPr="00656766" w:rsidRDefault="00804ED2" w:rsidP="00B40177">
            <w:pPr>
              <w:pStyle w:val="xdefault"/>
              <w:shd w:val="clear" w:color="auto" w:fill="FFFFFF"/>
              <w:spacing w:before="0" w:beforeAutospacing="0" w:after="0" w:afterAutospacing="0" w:line="276" w:lineRule="auto"/>
              <w:jc w:val="both"/>
              <w:rPr>
                <w:rFonts w:ascii="Century Gothic" w:hAnsi="Century Gothic" w:cstheme="majorHAnsi"/>
                <w:i/>
                <w:color w:val="000000" w:themeColor="text1"/>
                <w:sz w:val="13"/>
                <w:szCs w:val="13"/>
                <w:bdr w:val="none" w:sz="0" w:space="0" w:color="auto" w:frame="1"/>
              </w:rPr>
            </w:pPr>
            <w:r w:rsidRPr="00656766">
              <w:rPr>
                <w:rFonts w:ascii="Century Gothic" w:hAnsi="Century Gothic" w:cstheme="majorHAnsi"/>
                <w:i/>
                <w:color w:val="000000" w:themeColor="text1"/>
                <w:sz w:val="13"/>
                <w:szCs w:val="13"/>
                <w:bdr w:val="none" w:sz="0" w:space="0" w:color="auto" w:frame="1"/>
              </w:rPr>
              <w:t>Para promover el desarrollo de habilidades y capacidades de quienes integran las asociaciones civiles, se brindó capacitación en la que participaron 981 personas de 740 asociaciones. En total fueron 115 horas de enseñanza sobre normatividad, protección civil, transparencia, protección de datos, procuración de fondos, planeación estratégica, sustentabilidad financiera, y desarrollo de proyectos, entre otros. Temas que fueron definidos y programados de acuerdo a los resultados de una encuesta que se aplicó a inicios del año a las asociaciones afiliadas.</w:t>
            </w:r>
          </w:p>
          <w:p w:rsidR="00804ED2" w:rsidRPr="00656766" w:rsidRDefault="00804ED2" w:rsidP="00B40177">
            <w:pPr>
              <w:pStyle w:val="xdefault"/>
              <w:shd w:val="clear" w:color="auto" w:fill="FFFFFF"/>
              <w:spacing w:before="0" w:beforeAutospacing="0" w:after="0" w:afterAutospacing="0" w:line="276" w:lineRule="auto"/>
              <w:jc w:val="both"/>
              <w:rPr>
                <w:rFonts w:ascii="Century Gothic" w:hAnsi="Century Gothic" w:cstheme="majorHAnsi"/>
                <w:i/>
                <w:color w:val="000000" w:themeColor="text1"/>
                <w:sz w:val="13"/>
                <w:szCs w:val="13"/>
                <w:bdr w:val="none" w:sz="0" w:space="0" w:color="auto" w:frame="1"/>
              </w:rPr>
            </w:pPr>
          </w:p>
          <w:p w:rsidR="00804ED2" w:rsidRPr="00656766" w:rsidRDefault="00804ED2" w:rsidP="00B40177">
            <w:pPr>
              <w:pStyle w:val="xdefault"/>
              <w:shd w:val="clear" w:color="auto" w:fill="FFFFFF"/>
              <w:spacing w:before="0" w:beforeAutospacing="0" w:after="0" w:afterAutospacing="0" w:line="276" w:lineRule="auto"/>
              <w:jc w:val="both"/>
              <w:rPr>
                <w:rFonts w:ascii="Century Gothic" w:hAnsi="Century Gothic" w:cstheme="majorHAnsi"/>
                <w:i/>
                <w:color w:val="000000" w:themeColor="text1"/>
                <w:sz w:val="13"/>
                <w:szCs w:val="13"/>
                <w:bdr w:val="none" w:sz="0" w:space="0" w:color="auto" w:frame="1"/>
              </w:rPr>
            </w:pPr>
            <w:r w:rsidRPr="00656766">
              <w:rPr>
                <w:rFonts w:ascii="Century Gothic" w:hAnsi="Century Gothic" w:cstheme="majorHAnsi"/>
                <w:i/>
                <w:color w:val="000000" w:themeColor="text1"/>
                <w:sz w:val="13"/>
                <w:szCs w:val="13"/>
                <w:bdr w:val="none" w:sz="0" w:space="0" w:color="auto" w:frame="1"/>
              </w:rPr>
              <w:t xml:space="preserve">Gracias a las </w:t>
            </w:r>
            <w:r w:rsidRPr="00656766">
              <w:rPr>
                <w:rFonts w:ascii="Century Gothic" w:eastAsia="Arial Unicode MS" w:hAnsi="Century Gothic" w:cstheme="majorHAnsi"/>
                <w:i/>
                <w:color w:val="000000" w:themeColor="text1"/>
                <w:sz w:val="13"/>
                <w:szCs w:val="13"/>
              </w:rPr>
              <w:t xml:space="preserve">alianzas con la Unidad Estatal de Protección Civil y Bomberos Jalisco, el Instituto Nacional de Transparencia y Acceso a la Información Pública, la consultora </w:t>
            </w:r>
            <w:proofErr w:type="spellStart"/>
            <w:r w:rsidRPr="00656766">
              <w:rPr>
                <w:rFonts w:ascii="Century Gothic" w:eastAsia="Arial Unicode MS" w:hAnsi="Century Gothic" w:cstheme="majorHAnsi"/>
                <w:i/>
                <w:color w:val="000000" w:themeColor="text1"/>
                <w:sz w:val="13"/>
                <w:szCs w:val="13"/>
              </w:rPr>
              <w:t>ProSociedad</w:t>
            </w:r>
            <w:proofErr w:type="spellEnd"/>
            <w:r w:rsidRPr="00656766">
              <w:rPr>
                <w:rFonts w:ascii="Century Gothic" w:eastAsia="Arial Unicode MS" w:hAnsi="Century Gothic" w:cstheme="majorHAnsi"/>
                <w:i/>
                <w:color w:val="000000" w:themeColor="text1"/>
                <w:sz w:val="13"/>
                <w:szCs w:val="13"/>
              </w:rPr>
              <w:t xml:space="preserve">, profesionistas y activistas, así como a la colaboración de diversas instancias de gobierno y universidades, </w:t>
            </w:r>
            <w:r w:rsidRPr="00656766">
              <w:rPr>
                <w:rFonts w:ascii="Century Gothic" w:hAnsi="Century Gothic" w:cstheme="majorHAnsi"/>
                <w:i/>
                <w:color w:val="000000" w:themeColor="text1"/>
                <w:sz w:val="13"/>
                <w:szCs w:val="13"/>
                <w:bdr w:val="none" w:sz="0" w:space="0" w:color="auto" w:frame="1"/>
              </w:rPr>
              <w:t>se logró realizar importantes ahorros. La inversión por este concepto fue tan sólo de $31,172.00</w:t>
            </w:r>
          </w:p>
          <w:p w:rsidR="00804ED2" w:rsidRPr="00656766" w:rsidRDefault="00804ED2" w:rsidP="00B40177">
            <w:pPr>
              <w:jc w:val="both"/>
              <w:rPr>
                <w:rFonts w:ascii="Century Gothic" w:hAnsi="Century Gothic"/>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12</w:t>
            </w:r>
          </w:p>
          <w:p w:rsidR="00804ED2" w:rsidRPr="00656766" w:rsidRDefault="00804ED2" w:rsidP="00B40177">
            <w:pPr>
              <w:spacing w:line="276" w:lineRule="auto"/>
              <w:jc w:val="both"/>
              <w:rPr>
                <w:rFonts w:ascii="Century Gothic" w:hAnsi="Century Gothic" w:cstheme="majorHAnsi"/>
                <w:i/>
                <w:color w:val="000000" w:themeColor="text1"/>
                <w:sz w:val="13"/>
                <w:szCs w:val="13"/>
              </w:rPr>
            </w:pPr>
            <w:r w:rsidRPr="00656766">
              <w:rPr>
                <w:rFonts w:ascii="Century Gothic" w:hAnsi="Century Gothic" w:cstheme="majorHAnsi"/>
                <w:i/>
                <w:color w:val="000000" w:themeColor="text1"/>
                <w:sz w:val="13"/>
                <w:szCs w:val="13"/>
              </w:rPr>
              <w:t>Por cuarto año consecutivo, se promovió  en niñas, niños y  jóvenes el involucramiento en labores de asistencia social a través de la convocatoria Premio Juan I Menchaca.</w:t>
            </w:r>
          </w:p>
          <w:p w:rsidR="00804ED2" w:rsidRPr="00656766" w:rsidRDefault="00804ED2" w:rsidP="00B40177">
            <w:pPr>
              <w:spacing w:line="276" w:lineRule="auto"/>
              <w:jc w:val="both"/>
              <w:rPr>
                <w:rFonts w:ascii="Century Gothic" w:eastAsia="Arial Unicode MS" w:hAnsi="Century Gothic" w:cstheme="majorHAnsi"/>
                <w:i/>
                <w:color w:val="000000" w:themeColor="text1"/>
                <w:sz w:val="13"/>
                <w:szCs w:val="13"/>
              </w:rPr>
            </w:pPr>
            <w:r w:rsidRPr="00656766">
              <w:rPr>
                <w:rFonts w:ascii="Century Gothic" w:hAnsi="Century Gothic" w:cstheme="majorHAnsi"/>
                <w:i/>
                <w:color w:val="000000" w:themeColor="text1"/>
                <w:sz w:val="13"/>
                <w:szCs w:val="13"/>
              </w:rPr>
              <w:t xml:space="preserve">En la </w:t>
            </w:r>
            <w:r w:rsidRPr="00656766">
              <w:rPr>
                <w:rFonts w:ascii="Century Gothic" w:eastAsia="Arial Unicode MS" w:hAnsi="Century Gothic" w:cstheme="majorHAnsi"/>
                <w:i/>
                <w:color w:val="000000" w:themeColor="text1"/>
                <w:sz w:val="13"/>
                <w:szCs w:val="13"/>
              </w:rPr>
              <w:t>4ta. Edición, participaron en la categoría de dibujo y pintura, niñas y niños de 6 a 14 años de edad y en las categorías de ensayo, fotografía y cortometraje personas a partir de los 15 años.</w:t>
            </w:r>
          </w:p>
          <w:p w:rsidR="00804ED2" w:rsidRPr="00656766" w:rsidRDefault="00804ED2" w:rsidP="00B40177">
            <w:pPr>
              <w:jc w:val="both"/>
              <w:rPr>
                <w:rFonts w:ascii="Century Gothic" w:hAnsi="Century Gothic"/>
                <w:b/>
                <w:i/>
                <w:sz w:val="13"/>
                <w:szCs w:val="13"/>
              </w:rPr>
            </w:pPr>
          </w:p>
          <w:p w:rsidR="00804ED2" w:rsidRPr="00656766" w:rsidRDefault="00804ED2" w:rsidP="00B40177">
            <w:pPr>
              <w:spacing w:line="276" w:lineRule="auto"/>
              <w:jc w:val="both"/>
              <w:rPr>
                <w:rFonts w:ascii="Century Gothic" w:eastAsia="Arial Unicode MS" w:hAnsi="Century Gothic" w:cstheme="majorHAnsi"/>
                <w:i/>
                <w:color w:val="000000" w:themeColor="text1"/>
                <w:sz w:val="13"/>
                <w:szCs w:val="13"/>
              </w:rPr>
            </w:pPr>
            <w:r w:rsidRPr="00656766">
              <w:rPr>
                <w:rFonts w:ascii="Century Gothic" w:eastAsia="Arial Unicode MS" w:hAnsi="Century Gothic" w:cstheme="majorHAnsi"/>
                <w:i/>
                <w:color w:val="000000" w:themeColor="text1"/>
                <w:sz w:val="13"/>
                <w:szCs w:val="13"/>
              </w:rPr>
              <w:t xml:space="preserve">Entre los ganadores de los tres primeros lugares de cada categoría se distribuyó una bolsa de premios en efectivo y especie por $164,310.00 </w:t>
            </w:r>
          </w:p>
          <w:p w:rsidR="00804ED2" w:rsidRPr="00656766" w:rsidRDefault="00804ED2" w:rsidP="00B40177">
            <w:pPr>
              <w:spacing w:line="276" w:lineRule="auto"/>
              <w:jc w:val="both"/>
              <w:rPr>
                <w:rFonts w:ascii="Century Gothic" w:eastAsia="Arial Unicode MS" w:hAnsi="Century Gothic" w:cstheme="majorHAnsi"/>
                <w:i/>
                <w:color w:val="000000" w:themeColor="text1"/>
                <w:sz w:val="13"/>
                <w:szCs w:val="13"/>
              </w:rPr>
            </w:pPr>
            <w:r w:rsidRPr="00656766">
              <w:rPr>
                <w:rFonts w:ascii="Century Gothic" w:eastAsia="Arial Unicode MS" w:hAnsi="Century Gothic" w:cstheme="majorHAnsi"/>
                <w:i/>
                <w:color w:val="000000" w:themeColor="text1"/>
                <w:sz w:val="13"/>
                <w:szCs w:val="13"/>
              </w:rPr>
              <w:t>El Premio Juan I Menchaca contó por segundo año consecutivo con el patrocinio de la Universidad Autónoma de Guadalajara.</w:t>
            </w:r>
          </w:p>
          <w:p w:rsidR="00804ED2" w:rsidRPr="00656766" w:rsidRDefault="00804ED2" w:rsidP="00B40177">
            <w:pPr>
              <w:jc w:val="both"/>
              <w:rPr>
                <w:rFonts w:ascii="Century Gothic" w:eastAsia="Arial Unicode MS" w:hAnsi="Century Gothic" w:cstheme="majorHAnsi"/>
                <w:i/>
                <w:color w:val="000000" w:themeColor="text1"/>
                <w:sz w:val="13"/>
                <w:szCs w:val="13"/>
              </w:rPr>
            </w:pPr>
            <w:r w:rsidRPr="00656766">
              <w:rPr>
                <w:rFonts w:ascii="Century Gothic" w:eastAsia="Arial Unicode MS" w:hAnsi="Century Gothic" w:cstheme="majorHAnsi"/>
                <w:i/>
                <w:color w:val="000000" w:themeColor="text1"/>
                <w:sz w:val="13"/>
                <w:szCs w:val="13"/>
              </w:rPr>
              <w:t>De 2014 a 2018 han participado 1,742 materiales.</w:t>
            </w:r>
          </w:p>
          <w:p w:rsidR="00804ED2" w:rsidRPr="00656766" w:rsidRDefault="00804ED2" w:rsidP="00B40177">
            <w:pPr>
              <w:jc w:val="both"/>
              <w:rPr>
                <w:rFonts w:ascii="Century Gothic" w:eastAsia="Arial Unicode MS" w:hAnsi="Century Gothic" w:cstheme="majorHAnsi"/>
                <w:i/>
                <w:color w:val="000000" w:themeColor="text1"/>
                <w:sz w:val="13"/>
                <w:szCs w:val="13"/>
              </w:rPr>
            </w:pPr>
          </w:p>
          <w:p w:rsidR="00804ED2" w:rsidRPr="00656766" w:rsidRDefault="00804ED2" w:rsidP="00B40177">
            <w:pPr>
              <w:jc w:val="both"/>
              <w:rPr>
                <w:rFonts w:ascii="Century Gothic" w:eastAsia="Arial Unicode MS" w:hAnsi="Century Gothic" w:cstheme="majorHAnsi"/>
                <w:b/>
                <w:i/>
                <w:color w:val="000000" w:themeColor="text1"/>
                <w:sz w:val="13"/>
                <w:szCs w:val="13"/>
              </w:rPr>
            </w:pPr>
            <w:r w:rsidRPr="00656766">
              <w:rPr>
                <w:rFonts w:ascii="Century Gothic" w:eastAsia="Arial Unicode MS" w:hAnsi="Century Gothic" w:cstheme="majorHAnsi"/>
                <w:b/>
                <w:i/>
                <w:color w:val="000000" w:themeColor="text1"/>
                <w:sz w:val="13"/>
                <w:szCs w:val="13"/>
              </w:rPr>
              <w:t>Página 13</w:t>
            </w:r>
          </w:p>
          <w:p w:rsidR="00804ED2" w:rsidRPr="00656766" w:rsidRDefault="00804ED2" w:rsidP="00B40177">
            <w:pPr>
              <w:jc w:val="both"/>
              <w:rPr>
                <w:rFonts w:ascii="Century Gothic" w:hAnsi="Century Gothic" w:cstheme="majorHAnsi"/>
                <w:i/>
                <w:color w:val="000000" w:themeColor="text1"/>
                <w:sz w:val="13"/>
                <w:szCs w:val="13"/>
              </w:rPr>
            </w:pPr>
            <w:r w:rsidRPr="00656766">
              <w:rPr>
                <w:rFonts w:ascii="Century Gothic" w:hAnsi="Century Gothic" w:cstheme="majorHAnsi"/>
                <w:i/>
                <w:color w:val="000000" w:themeColor="text1"/>
                <w:sz w:val="13"/>
                <w:szCs w:val="13"/>
              </w:rPr>
              <w:t>Por décimo quinto año consecutivo, se reconocerá la labor altruista que realizan mujeres, hombres y asociaciones civiles en Jalisco a través de la convocatoria Premio IJAS a la Asistencia y Promoción Social.</w:t>
            </w:r>
          </w:p>
          <w:p w:rsidR="00804ED2" w:rsidRPr="00656766" w:rsidRDefault="00804ED2" w:rsidP="00B40177">
            <w:pPr>
              <w:spacing w:line="276" w:lineRule="auto"/>
              <w:jc w:val="both"/>
              <w:rPr>
                <w:rFonts w:ascii="Century Gothic" w:eastAsia="Arial Unicode MS" w:hAnsi="Century Gothic" w:cstheme="majorHAnsi"/>
                <w:i/>
                <w:color w:val="000000" w:themeColor="text1"/>
                <w:sz w:val="13"/>
                <w:szCs w:val="13"/>
              </w:rPr>
            </w:pPr>
            <w:r w:rsidRPr="00656766">
              <w:rPr>
                <w:rFonts w:ascii="Century Gothic" w:eastAsia="Arial Unicode MS" w:hAnsi="Century Gothic" w:cstheme="majorHAnsi"/>
                <w:i/>
                <w:color w:val="000000" w:themeColor="text1"/>
                <w:sz w:val="13"/>
                <w:szCs w:val="13"/>
              </w:rPr>
              <w:t xml:space="preserve">Este año se renovó; hasta el 2017 se entregaban como premio $300,000.00 en efectivo a una asociación civil del Área Metropolitana de Guadalajara, a una asociación civil del interior de Jalisco y a un Benefactor Social; este año, se premiará a 6 asociaciones civiles con estímulos económicos y se reconocerá a un benefactor social con la escultura “Manos de Solidaridad”. </w:t>
            </w:r>
          </w:p>
          <w:p w:rsidR="00804ED2" w:rsidRPr="00656766" w:rsidRDefault="00804ED2" w:rsidP="00B40177">
            <w:pPr>
              <w:spacing w:line="276" w:lineRule="auto"/>
              <w:jc w:val="both"/>
              <w:rPr>
                <w:rFonts w:ascii="Century Gothic" w:eastAsia="Arial Unicode MS" w:hAnsi="Century Gothic" w:cstheme="majorHAnsi"/>
                <w:i/>
                <w:color w:val="000000" w:themeColor="text1"/>
                <w:sz w:val="13"/>
                <w:szCs w:val="13"/>
              </w:rPr>
            </w:pPr>
            <w:r w:rsidRPr="00656766">
              <w:rPr>
                <w:rFonts w:ascii="Century Gothic" w:eastAsia="Arial Unicode MS" w:hAnsi="Century Gothic" w:cstheme="majorHAnsi"/>
                <w:i/>
                <w:color w:val="000000" w:themeColor="text1"/>
                <w:sz w:val="13"/>
                <w:szCs w:val="13"/>
              </w:rPr>
              <w:t>Los premios para las asociaciones galardonadas corresponden a estímulos económicos en efectivo: $200,000.00 para cada primer lugar; $150,000.00 para los segundos lugares y $100,000.00 para tercer lugar.</w:t>
            </w:r>
          </w:p>
          <w:p w:rsidR="00804ED2" w:rsidRPr="00656766" w:rsidRDefault="00804ED2" w:rsidP="00B40177">
            <w:pPr>
              <w:spacing w:line="276" w:lineRule="auto"/>
              <w:jc w:val="both"/>
              <w:rPr>
                <w:rFonts w:ascii="Century Gothic" w:eastAsia="Arial Unicode MS" w:hAnsi="Century Gothic" w:cstheme="majorHAnsi"/>
                <w:i/>
                <w:color w:val="000000" w:themeColor="text1"/>
                <w:sz w:val="13"/>
                <w:szCs w:val="13"/>
              </w:rPr>
            </w:pPr>
            <w:r w:rsidRPr="00656766">
              <w:rPr>
                <w:rFonts w:ascii="Century Gothic" w:eastAsia="Arial Unicode MS" w:hAnsi="Century Gothic" w:cstheme="majorHAnsi"/>
                <w:i/>
                <w:color w:val="000000" w:themeColor="text1"/>
                <w:sz w:val="13"/>
                <w:szCs w:val="13"/>
              </w:rPr>
              <w:t>En este mismo tema, durante el año se hizo una revisión integral del proceso, que derivó en modificaciones al Reglamento del Premio IJAS y la actualización del Manual para el Jurado.</w:t>
            </w:r>
          </w:p>
          <w:p w:rsidR="00804ED2" w:rsidRPr="00656766" w:rsidRDefault="00804ED2" w:rsidP="00B40177">
            <w:pPr>
              <w:jc w:val="both"/>
              <w:rPr>
                <w:rFonts w:ascii="Century Gothic" w:hAnsi="Century Gothic"/>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14</w:t>
            </w: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ASISTENCIA SOCIAL PÚBLICA Y DEPENDENCIAS DIRECTAS</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15</w:t>
            </w:r>
          </w:p>
          <w:p w:rsidR="00804ED2" w:rsidRPr="00656766" w:rsidRDefault="00804ED2" w:rsidP="00B40177">
            <w:pPr>
              <w:jc w:val="both"/>
              <w:rPr>
                <w:rFonts w:ascii="Century Gothic" w:hAnsi="Century Gothic" w:cstheme="majorHAnsi"/>
                <w:i/>
                <w:color w:val="000000" w:themeColor="text1"/>
                <w:sz w:val="13"/>
                <w:szCs w:val="13"/>
              </w:rPr>
            </w:pPr>
            <w:r w:rsidRPr="00656766">
              <w:rPr>
                <w:rFonts w:ascii="Century Gothic" w:hAnsi="Century Gothic" w:cstheme="majorHAnsi"/>
                <w:i/>
                <w:color w:val="000000" w:themeColor="text1"/>
                <w:sz w:val="13"/>
                <w:szCs w:val="13"/>
              </w:rPr>
              <w:t>Continuando con la presentación de la información referente a la entrega de apoyos en especie a la que hice mención anteriormente los cuales fueron posible gracias a la vinculación con la Administración del Patrimonio de la Beneficencia Pública; de las 558 personas que resultaron beneficiadas:</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t>139 personas recibieron 275 auxiliares auditivos</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t xml:space="preserve">12 recibieron cirugías de prótesis de cadera  </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t>19 cirugías de prótesis de rodilla</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t xml:space="preserve">7 mujeres sobrevivientes del cáncer por mastectomía recibieron cirugías de prótesis de mama </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lastRenderedPageBreak/>
              <w:t>10 recibieron constancia de apoyo que ampara la cirugía de reconstrucción de mamas</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t xml:space="preserve">82 niñas, niños, jóvenes indígenas, mujeres jefas de familia y personas mayores de 60 años de edad recibieron lentes graduados </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t>50 adultos mayores obtuvieron prótesis dentales</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t>176 personas adultas recibieron sillas de rueda</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t xml:space="preserve">5 niñas y niños con parálisis cerebral recibieron sillas de rueda infantiles y </w:t>
            </w:r>
          </w:p>
          <w:p w:rsidR="00804ED2" w:rsidRPr="00656766" w:rsidRDefault="00804ED2" w:rsidP="00B40177">
            <w:pPr>
              <w:pStyle w:val="Default"/>
              <w:numPr>
                <w:ilvl w:val="0"/>
                <w:numId w:val="3"/>
              </w:numPr>
              <w:spacing w:line="276" w:lineRule="auto"/>
              <w:jc w:val="both"/>
              <w:rPr>
                <w:rFonts w:cstheme="majorHAnsi"/>
                <w:i/>
                <w:color w:val="auto"/>
                <w:sz w:val="13"/>
                <w:szCs w:val="13"/>
              </w:rPr>
            </w:pPr>
            <w:r w:rsidRPr="00656766">
              <w:rPr>
                <w:rFonts w:cstheme="majorHAnsi"/>
                <w:i/>
                <w:color w:val="auto"/>
                <w:sz w:val="13"/>
                <w:szCs w:val="13"/>
              </w:rPr>
              <w:t xml:space="preserve">59 personas más, recibieron apoyos funcionales entre bastones, andaderas y muletas. </w:t>
            </w:r>
          </w:p>
          <w:p w:rsidR="00804ED2" w:rsidRPr="00656766" w:rsidRDefault="00804ED2" w:rsidP="00B40177">
            <w:pPr>
              <w:pStyle w:val="Default"/>
              <w:spacing w:line="276" w:lineRule="auto"/>
              <w:ind w:left="720"/>
              <w:jc w:val="both"/>
              <w:rPr>
                <w:rFonts w:cstheme="majorHAnsi"/>
                <w:i/>
                <w:color w:val="auto"/>
                <w:sz w:val="13"/>
                <w:szCs w:val="13"/>
              </w:rPr>
            </w:pPr>
          </w:p>
          <w:p w:rsidR="00804ED2" w:rsidRPr="00656766" w:rsidRDefault="00804ED2" w:rsidP="00B40177">
            <w:pPr>
              <w:pStyle w:val="Default"/>
              <w:spacing w:line="276" w:lineRule="auto"/>
              <w:jc w:val="both"/>
              <w:rPr>
                <w:rFonts w:cstheme="majorHAnsi"/>
                <w:i/>
                <w:color w:val="auto"/>
                <w:sz w:val="13"/>
                <w:szCs w:val="13"/>
              </w:rPr>
            </w:pPr>
            <w:r w:rsidRPr="00656766">
              <w:rPr>
                <w:rFonts w:cstheme="majorHAnsi"/>
                <w:i/>
                <w:color w:val="auto"/>
                <w:sz w:val="13"/>
                <w:szCs w:val="13"/>
              </w:rPr>
              <w:t>Estos apoyos representaron una inversión de $4’500,500.00 de la Administración de la Beneficencia Pública y de $482,614.00 aportados por el IJAS.</w:t>
            </w:r>
          </w:p>
          <w:p w:rsidR="00804ED2" w:rsidRPr="00656766" w:rsidRDefault="00804ED2" w:rsidP="00B40177">
            <w:pPr>
              <w:pStyle w:val="Default"/>
              <w:spacing w:line="276" w:lineRule="auto"/>
              <w:jc w:val="both"/>
              <w:rPr>
                <w:rFonts w:cstheme="majorHAnsi"/>
                <w:i/>
                <w:color w:val="auto"/>
                <w:sz w:val="13"/>
                <w:szCs w:val="13"/>
              </w:rPr>
            </w:pPr>
            <w:r w:rsidRPr="00656766">
              <w:rPr>
                <w:rFonts w:cstheme="majorHAnsi"/>
                <w:i/>
                <w:color w:val="auto"/>
                <w:sz w:val="13"/>
                <w:szCs w:val="13"/>
              </w:rPr>
              <w:t xml:space="preserve">Las cirugías se realizaron gracias a la colaboración de la Secretaría de Salud Jalisco y el Seguro Popular. </w:t>
            </w:r>
          </w:p>
          <w:p w:rsidR="00804ED2" w:rsidRPr="00656766" w:rsidRDefault="00804ED2" w:rsidP="00B40177">
            <w:pPr>
              <w:jc w:val="both"/>
              <w:rPr>
                <w:rFonts w:ascii="Century Gothic" w:hAnsi="Century Gothic"/>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16</w:t>
            </w:r>
          </w:p>
          <w:p w:rsidR="00804ED2" w:rsidRPr="00656766" w:rsidRDefault="00804ED2" w:rsidP="00B40177">
            <w:pPr>
              <w:jc w:val="both"/>
              <w:rPr>
                <w:rFonts w:ascii="Century Gothic" w:hAnsi="Century Gothic" w:cstheme="majorHAnsi"/>
                <w:i/>
                <w:sz w:val="13"/>
                <w:szCs w:val="13"/>
              </w:rPr>
            </w:pPr>
            <w:r w:rsidRPr="00656766">
              <w:rPr>
                <w:rFonts w:ascii="Century Gothic" w:hAnsi="Century Gothic" w:cstheme="majorHAnsi"/>
                <w:i/>
                <w:sz w:val="13"/>
                <w:szCs w:val="13"/>
              </w:rPr>
              <w:t xml:space="preserve">Un pilar importante del IJAS son sus Dependencias Directas; desde el Centro de Terapias Especiales </w:t>
            </w:r>
          </w:p>
          <w:p w:rsidR="00804ED2" w:rsidRPr="00656766" w:rsidRDefault="00804ED2" w:rsidP="00B40177">
            <w:pPr>
              <w:spacing w:line="276" w:lineRule="auto"/>
              <w:jc w:val="both"/>
              <w:rPr>
                <w:rFonts w:ascii="Century Gothic" w:hAnsi="Century Gothic" w:cstheme="majorHAnsi"/>
                <w:i/>
                <w:sz w:val="13"/>
                <w:szCs w:val="13"/>
              </w:rPr>
            </w:pPr>
          </w:p>
          <w:p w:rsidR="00804ED2" w:rsidRPr="00656766" w:rsidRDefault="00804ED2" w:rsidP="00B40177">
            <w:pPr>
              <w:spacing w:line="276" w:lineRule="auto"/>
              <w:jc w:val="both"/>
              <w:rPr>
                <w:rFonts w:ascii="Century Gothic" w:hAnsi="Century Gothic" w:cstheme="majorHAnsi"/>
                <w:b/>
                <w:i/>
                <w:sz w:val="13"/>
                <w:szCs w:val="13"/>
              </w:rPr>
            </w:pPr>
            <w:r w:rsidRPr="00656766">
              <w:rPr>
                <w:rFonts w:ascii="Century Gothic" w:hAnsi="Century Gothic" w:cstheme="majorHAnsi"/>
                <w:i/>
                <w:sz w:val="13"/>
                <w:szCs w:val="13"/>
              </w:rPr>
              <w:t>301 niñas, niños y adolescentes con deficiencia en su desarrollo físico, intelectual o emocional a partir de los 45 días de nacidos y hasta los 15 años de edad, recibieron 5,002 servicios terapéuticos; 44% recibió psicoterapia, 23% terapia de lenguaje, 18% terapia de aprendizaje y 15% estimulación temprana.</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17</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Respecto a logros administrativos en el Centro de Terapias Especiales destaca la depuraron y actualizaron de los adeudos por cuotas de recuperación por $54,855.00 mismos que fueron condonados a los padres de familia como parte de los apoyos asistenciales.</w:t>
            </w:r>
          </w:p>
          <w:p w:rsidR="00804ED2" w:rsidRPr="00656766" w:rsidRDefault="00804ED2" w:rsidP="00B40177">
            <w:pPr>
              <w:jc w:val="both"/>
              <w:rPr>
                <w:rFonts w:ascii="Century Gothic" w:hAnsi="Century Gothic" w:cstheme="minorHAnsi"/>
                <w:i/>
                <w:sz w:val="13"/>
                <w:szCs w:val="13"/>
              </w:rPr>
            </w:pP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 xml:space="preserve">Se mejoró la imagen y se dio mantenimiento general a las instalaciones del Centro con remozamiento, pintura, impermeabilización, instalación de un toldo y reordenamiento de consultorios. </w:t>
            </w:r>
          </w:p>
          <w:p w:rsidR="00804ED2" w:rsidRPr="00656766" w:rsidRDefault="00804ED2" w:rsidP="00B40177">
            <w:pPr>
              <w:jc w:val="both"/>
              <w:rPr>
                <w:rFonts w:ascii="Century Gothic" w:hAnsi="Century Gothic" w:cstheme="minorHAnsi"/>
                <w:i/>
                <w:sz w:val="13"/>
                <w:szCs w:val="13"/>
              </w:rPr>
            </w:pP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 xml:space="preserve">Se disminuyó en 12.5%, la plantilla de personal, sin disminuir el número en los servicios terapéuticos. </w:t>
            </w:r>
          </w:p>
          <w:p w:rsidR="00804ED2" w:rsidRPr="00656766" w:rsidRDefault="00804ED2" w:rsidP="00B40177">
            <w:pPr>
              <w:jc w:val="both"/>
              <w:rPr>
                <w:rFonts w:ascii="Century Gothic" w:hAnsi="Century Gothic"/>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18</w:t>
            </w: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351 mamás y papás que acuden al Centro de Terapias Especiales del IJAS para que sus hijos reciban servicios terapéuticos, recibieron capacitación en los temas de limitaciones y oportunidades de la discapacidad, el diálogo, la comunicación y el entendimiento familiar, así como 4,640 asesorías personalizadas y consultas homeopáticas.  </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19</w:t>
            </w:r>
          </w:p>
          <w:p w:rsidR="00804ED2" w:rsidRPr="00656766" w:rsidRDefault="00804ED2" w:rsidP="00B40177">
            <w:pPr>
              <w:jc w:val="both"/>
              <w:rPr>
                <w:rFonts w:ascii="Century Gothic" w:hAnsi="Century Gothic" w:cstheme="majorHAnsi"/>
                <w:i/>
                <w:color w:val="FF0000"/>
                <w:sz w:val="13"/>
                <w:szCs w:val="13"/>
              </w:rPr>
            </w:pPr>
            <w:r w:rsidRPr="00656766">
              <w:rPr>
                <w:rFonts w:ascii="Century Gothic" w:hAnsi="Century Gothic" w:cstheme="majorHAnsi"/>
                <w:i/>
                <w:sz w:val="13"/>
                <w:szCs w:val="13"/>
              </w:rPr>
              <w:t>Dentro de los logros en los Centros de Capacitación para el Trabajo se tiene que 150 estudiantes recibieron beca entre el 25% y 100% del total de la cuota de recuperación mensual que asciende a $350.00 lo que representó un ahorro para sus familias de $128,331.00</w:t>
            </w: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En total se impartieron 15 cursos; 7 con validez oficial de la Secretaría de Educación Jalisco: estilismo, inglés, asistente en educación preescolar, diseño de páginas web, computación administrativa, asistente ejecutivo empresarial y arreglo de novias y quinceañeras y, 8 con diploma institucional expedido por el IJAS: manicura, pedicura, arreglo de uñas, alto peinado, peluquería, maquillaje profesional, colorimetría y </w:t>
            </w:r>
            <w:proofErr w:type="spellStart"/>
            <w:r w:rsidRPr="00656766">
              <w:rPr>
                <w:rFonts w:ascii="Century Gothic" w:hAnsi="Century Gothic" w:cstheme="majorHAnsi"/>
                <w:i/>
                <w:sz w:val="13"/>
                <w:szCs w:val="13"/>
              </w:rPr>
              <w:t>permacología</w:t>
            </w:r>
            <w:proofErr w:type="spellEnd"/>
            <w:r w:rsidRPr="00656766">
              <w:rPr>
                <w:rFonts w:ascii="Century Gothic" w:hAnsi="Century Gothic" w:cstheme="majorHAnsi"/>
                <w:i/>
                <w:sz w:val="13"/>
                <w:szCs w:val="13"/>
              </w:rPr>
              <w:t xml:space="preserve">. </w:t>
            </w:r>
          </w:p>
          <w:p w:rsidR="00804ED2" w:rsidRPr="00656766" w:rsidRDefault="00804ED2" w:rsidP="00B40177">
            <w:pPr>
              <w:jc w:val="both"/>
              <w:rPr>
                <w:rFonts w:ascii="Century Gothic" w:hAnsi="Century Gothic" w:cstheme="majorHAnsi"/>
                <w:b/>
                <w:i/>
                <w:sz w:val="13"/>
                <w:szCs w:val="13"/>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1,344 personas a partir de los 12 años de edad se inscribieron entre los tres planteles ubicados en Guadalajara; 512 concluyeron su curso durante este año. </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20</w:t>
            </w: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A través del Centro de Capacitación para el Trabajo ubicado en </w:t>
            </w:r>
            <w:proofErr w:type="spellStart"/>
            <w:r w:rsidRPr="00656766">
              <w:rPr>
                <w:rFonts w:ascii="Century Gothic" w:hAnsi="Century Gothic" w:cstheme="majorHAnsi"/>
                <w:i/>
                <w:sz w:val="13"/>
                <w:szCs w:val="13"/>
              </w:rPr>
              <w:t>Jocotepec</w:t>
            </w:r>
            <w:proofErr w:type="spellEnd"/>
            <w:r w:rsidRPr="00656766">
              <w:rPr>
                <w:rFonts w:ascii="Century Gothic" w:hAnsi="Century Gothic" w:cstheme="majorHAnsi"/>
                <w:i/>
                <w:sz w:val="13"/>
                <w:szCs w:val="13"/>
              </w:rPr>
              <w:t xml:space="preserve"> donde se enseña a mujeres de la Región Ciénega la elaboración de productos artesanales con hojas de maíz y palma, se capacitó y promovió el auto empleo en 25 mujeres  entre los 23 a los 91 años de edad quienes  obtuvieron ingresos para sus familias de $197,337.50 con motivo de la venta de su mercancía.</w:t>
            </w:r>
          </w:p>
          <w:p w:rsidR="00804ED2" w:rsidRPr="00656766" w:rsidRDefault="00804ED2" w:rsidP="00B40177">
            <w:pPr>
              <w:jc w:val="both"/>
              <w:rPr>
                <w:rFonts w:ascii="Century Gothic" w:hAnsi="Century Gothic"/>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21</w:t>
            </w:r>
          </w:p>
          <w:p w:rsidR="00804ED2" w:rsidRPr="00656766" w:rsidRDefault="00804ED2" w:rsidP="00B40177">
            <w:pPr>
              <w:jc w:val="both"/>
              <w:rPr>
                <w:rFonts w:ascii="Century Gothic" w:hAnsi="Century Gothic" w:cstheme="majorHAnsi"/>
                <w:i/>
                <w:sz w:val="13"/>
                <w:szCs w:val="13"/>
              </w:rPr>
            </w:pPr>
            <w:r w:rsidRPr="00656766">
              <w:rPr>
                <w:rFonts w:ascii="Century Gothic" w:hAnsi="Century Gothic" w:cstheme="majorHAnsi"/>
                <w:i/>
                <w:sz w:val="13"/>
                <w:szCs w:val="13"/>
              </w:rPr>
              <w:t>A través de los Recintos Funerarios Fray Antonio Alcalde 557 familias del Área Metropolitana de Guadalajara recibieron apoyo para la realización del servicio funerario. 366 servicios fueron con cuota de recuperación a partir de los $3,100.00, 149 se realizaron con descuento y 42 exentos de pago lo que representó un ahorro para las familias dolientes de $320,660.00</w:t>
            </w:r>
          </w:p>
          <w:p w:rsidR="00804ED2" w:rsidRPr="00656766" w:rsidRDefault="00804ED2" w:rsidP="00B40177">
            <w:pPr>
              <w:spacing w:line="276" w:lineRule="auto"/>
              <w:jc w:val="both"/>
              <w:rPr>
                <w:rFonts w:ascii="Century Gothic" w:hAnsi="Century Gothic" w:cstheme="majorHAnsi"/>
                <w:b/>
                <w:i/>
                <w:sz w:val="13"/>
                <w:szCs w:val="13"/>
              </w:rPr>
            </w:pPr>
            <w:r w:rsidRPr="00656766">
              <w:rPr>
                <w:rFonts w:ascii="Century Gothic" w:hAnsi="Century Gothic" w:cstheme="majorHAnsi"/>
                <w:i/>
                <w:sz w:val="13"/>
                <w:szCs w:val="13"/>
              </w:rPr>
              <w:t>Las familias del interior del estado también resultaron beneficiadas, 101 resultaron beneficiadas: 81 de</w:t>
            </w:r>
            <w:r w:rsidRPr="00656766">
              <w:rPr>
                <w:rFonts w:ascii="Century Gothic" w:hAnsi="Century Gothic" w:cstheme="majorHAnsi"/>
                <w:b/>
                <w:i/>
                <w:sz w:val="13"/>
                <w:szCs w:val="13"/>
              </w:rPr>
              <w:t xml:space="preserve"> </w:t>
            </w:r>
            <w:proofErr w:type="spellStart"/>
            <w:r w:rsidRPr="00656766">
              <w:rPr>
                <w:rFonts w:ascii="Century Gothic" w:hAnsi="Century Gothic" w:cstheme="majorHAnsi"/>
                <w:bCs/>
                <w:i/>
                <w:sz w:val="13"/>
                <w:szCs w:val="13"/>
              </w:rPr>
              <w:t>Arandas</w:t>
            </w:r>
            <w:proofErr w:type="spellEnd"/>
            <w:r w:rsidRPr="00656766">
              <w:rPr>
                <w:rFonts w:ascii="Century Gothic" w:hAnsi="Century Gothic" w:cstheme="majorHAnsi"/>
                <w:bCs/>
                <w:i/>
                <w:sz w:val="13"/>
                <w:szCs w:val="13"/>
              </w:rPr>
              <w:t xml:space="preserve">, 11 de </w:t>
            </w:r>
            <w:proofErr w:type="spellStart"/>
            <w:r w:rsidRPr="00656766">
              <w:rPr>
                <w:rFonts w:ascii="Century Gothic" w:hAnsi="Century Gothic" w:cstheme="majorHAnsi"/>
                <w:bCs/>
                <w:i/>
                <w:sz w:val="13"/>
                <w:szCs w:val="13"/>
              </w:rPr>
              <w:t>Ixtlahuacan</w:t>
            </w:r>
            <w:proofErr w:type="spellEnd"/>
            <w:r w:rsidRPr="00656766">
              <w:rPr>
                <w:rFonts w:ascii="Century Gothic" w:hAnsi="Century Gothic" w:cstheme="majorHAnsi"/>
                <w:bCs/>
                <w:i/>
                <w:sz w:val="13"/>
                <w:szCs w:val="13"/>
              </w:rPr>
              <w:t xml:space="preserve"> de los Membrillos y 9 </w:t>
            </w:r>
            <w:proofErr w:type="spellStart"/>
            <w:r w:rsidRPr="00656766">
              <w:rPr>
                <w:rFonts w:ascii="Century Gothic" w:hAnsi="Century Gothic" w:cstheme="majorHAnsi"/>
                <w:bCs/>
                <w:i/>
                <w:sz w:val="13"/>
                <w:szCs w:val="13"/>
              </w:rPr>
              <w:t>Mezquitic</w:t>
            </w:r>
            <w:proofErr w:type="spellEnd"/>
            <w:r w:rsidRPr="00656766">
              <w:rPr>
                <w:rFonts w:ascii="Century Gothic" w:hAnsi="Century Gothic" w:cstheme="majorHAnsi"/>
                <w:bCs/>
                <w:i/>
                <w:sz w:val="13"/>
                <w:szCs w:val="13"/>
              </w:rPr>
              <w:t xml:space="preserve">. </w:t>
            </w:r>
          </w:p>
          <w:p w:rsidR="00804ED2" w:rsidRPr="00656766" w:rsidRDefault="00804ED2" w:rsidP="00B40177">
            <w:pPr>
              <w:jc w:val="both"/>
              <w:rPr>
                <w:rFonts w:ascii="Century Gothic" w:hAnsi="Century Gothic" w:cstheme="minorHAnsi"/>
                <w:bCs/>
                <w:i/>
                <w:sz w:val="13"/>
                <w:szCs w:val="13"/>
                <w:lang w:val="es-ES"/>
              </w:rPr>
            </w:pPr>
            <w:r w:rsidRPr="00656766">
              <w:rPr>
                <w:rFonts w:ascii="Century Gothic" w:hAnsi="Century Gothic" w:cstheme="minorHAnsi"/>
                <w:bCs/>
                <w:i/>
                <w:sz w:val="13"/>
                <w:szCs w:val="13"/>
                <w:lang w:val="es-ES"/>
              </w:rPr>
              <w:t xml:space="preserve">Adicionalmente se donaron 40 ataúdes al Recinto Funerario de </w:t>
            </w:r>
            <w:proofErr w:type="spellStart"/>
            <w:r w:rsidRPr="00656766">
              <w:rPr>
                <w:rFonts w:ascii="Century Gothic" w:hAnsi="Century Gothic" w:cstheme="minorHAnsi"/>
                <w:bCs/>
                <w:i/>
                <w:sz w:val="13"/>
                <w:szCs w:val="13"/>
                <w:lang w:val="es-ES"/>
              </w:rPr>
              <w:t>Mezquitic</w:t>
            </w:r>
            <w:proofErr w:type="spellEnd"/>
            <w:r w:rsidRPr="00656766">
              <w:rPr>
                <w:rFonts w:ascii="Century Gothic" w:hAnsi="Century Gothic" w:cstheme="minorHAnsi"/>
                <w:bCs/>
                <w:i/>
                <w:sz w:val="13"/>
                <w:szCs w:val="13"/>
                <w:lang w:val="es-ES"/>
              </w:rPr>
              <w:t xml:space="preserve">. </w:t>
            </w:r>
          </w:p>
          <w:p w:rsidR="00804ED2" w:rsidRPr="00656766" w:rsidRDefault="00804ED2" w:rsidP="00B40177">
            <w:pPr>
              <w:jc w:val="both"/>
              <w:rPr>
                <w:rFonts w:ascii="Century Gothic" w:hAnsi="Century Gothic"/>
                <w:i/>
                <w:sz w:val="13"/>
                <w:szCs w:val="13"/>
                <w:lang w:val="es-ES"/>
              </w:rPr>
            </w:pPr>
          </w:p>
          <w:p w:rsidR="00804ED2" w:rsidRPr="00656766" w:rsidRDefault="00804ED2" w:rsidP="00B40177">
            <w:pPr>
              <w:jc w:val="both"/>
              <w:rPr>
                <w:rFonts w:ascii="Century Gothic" w:hAnsi="Century Gothic"/>
                <w:b/>
                <w:i/>
                <w:sz w:val="13"/>
                <w:szCs w:val="13"/>
                <w:lang w:val="es-ES"/>
              </w:rPr>
            </w:pPr>
            <w:r w:rsidRPr="00656766">
              <w:rPr>
                <w:rFonts w:ascii="Century Gothic" w:hAnsi="Century Gothic"/>
                <w:b/>
                <w:i/>
                <w:sz w:val="13"/>
                <w:szCs w:val="13"/>
                <w:lang w:val="es-ES"/>
              </w:rPr>
              <w:t>Página 22</w:t>
            </w: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52 personas mayores de 60 años de edad recibieron atención integral permanente en el Asilo Leónidas K. Demos; 22 de ellos fueron abandonados por sus familiares.</w:t>
            </w:r>
          </w:p>
          <w:p w:rsidR="00804ED2" w:rsidRPr="00656766" w:rsidRDefault="00804ED2" w:rsidP="00B40177">
            <w:pPr>
              <w:spacing w:line="276" w:lineRule="auto"/>
              <w:jc w:val="both"/>
              <w:rPr>
                <w:rFonts w:ascii="Century Gothic" w:hAnsi="Century Gothic" w:cstheme="majorHAnsi"/>
                <w:i/>
                <w:sz w:val="13"/>
                <w:szCs w:val="13"/>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Durante el año se brindaron 1,269 atenciones médicas, 381 psicológicas, 1,818 de trabajo social y 235 de nutrición. </w:t>
            </w:r>
          </w:p>
          <w:p w:rsidR="00804ED2" w:rsidRPr="00656766" w:rsidRDefault="00804ED2" w:rsidP="00B40177">
            <w:pPr>
              <w:spacing w:line="276" w:lineRule="auto"/>
              <w:jc w:val="both"/>
              <w:rPr>
                <w:rFonts w:ascii="Century Gothic" w:hAnsi="Century Gothic" w:cstheme="majorHAnsi"/>
                <w:i/>
                <w:sz w:val="13"/>
                <w:szCs w:val="13"/>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Como logro administrativo destaca:</w:t>
            </w:r>
          </w:p>
          <w:p w:rsidR="00804ED2" w:rsidRPr="00656766" w:rsidRDefault="00804ED2" w:rsidP="00B40177">
            <w:pPr>
              <w:pStyle w:val="Prrafodelista"/>
              <w:numPr>
                <w:ilvl w:val="0"/>
                <w:numId w:val="4"/>
              </w:numPr>
              <w:spacing w:after="160" w:line="276" w:lineRule="auto"/>
              <w:jc w:val="both"/>
              <w:rPr>
                <w:rFonts w:ascii="Century Gothic" w:hAnsi="Century Gothic" w:cstheme="majorHAnsi"/>
                <w:i/>
                <w:sz w:val="13"/>
                <w:szCs w:val="13"/>
              </w:rPr>
            </w:pPr>
            <w:r w:rsidRPr="00656766">
              <w:rPr>
                <w:rFonts w:ascii="Century Gothic" w:hAnsi="Century Gothic" w:cstheme="majorHAnsi"/>
                <w:i/>
                <w:sz w:val="13"/>
                <w:szCs w:val="13"/>
              </w:rPr>
              <w:t>La condonación de $303,500.00</w:t>
            </w:r>
          </w:p>
          <w:p w:rsidR="00804ED2" w:rsidRPr="00656766" w:rsidRDefault="00804ED2" w:rsidP="00B40177">
            <w:pPr>
              <w:pStyle w:val="Prrafodelista"/>
              <w:numPr>
                <w:ilvl w:val="0"/>
                <w:numId w:val="4"/>
              </w:numPr>
              <w:spacing w:after="160"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El convenio por $57,200.00 y </w:t>
            </w:r>
          </w:p>
          <w:p w:rsidR="00804ED2" w:rsidRPr="00656766" w:rsidRDefault="00804ED2" w:rsidP="00B40177">
            <w:pPr>
              <w:pStyle w:val="Prrafodelista"/>
              <w:numPr>
                <w:ilvl w:val="0"/>
                <w:numId w:val="4"/>
              </w:numPr>
              <w:spacing w:after="160"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El envío a cobranza jurídica de $48,400.00 </w:t>
            </w:r>
          </w:p>
          <w:p w:rsidR="00804ED2" w:rsidRPr="00656766" w:rsidRDefault="00804ED2" w:rsidP="00B40177">
            <w:pPr>
              <w:pStyle w:val="Prrafodelista"/>
              <w:spacing w:line="276" w:lineRule="auto"/>
              <w:jc w:val="both"/>
              <w:rPr>
                <w:rFonts w:ascii="Century Gothic" w:hAnsi="Century Gothic" w:cstheme="majorHAnsi"/>
                <w:i/>
                <w:sz w:val="13"/>
                <w:szCs w:val="13"/>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Para saldar el adeudo que se tenía reflejado en las cuentas por cobrar de 6 asilados por $409,140.00</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23</w:t>
            </w:r>
          </w:p>
          <w:p w:rsidR="00804ED2" w:rsidRPr="00656766" w:rsidRDefault="00804ED2" w:rsidP="00B40177">
            <w:pPr>
              <w:spacing w:line="254" w:lineRule="auto"/>
              <w:jc w:val="both"/>
              <w:rPr>
                <w:rFonts w:ascii="Century Gothic" w:hAnsi="Century Gothic" w:cstheme="minorHAnsi"/>
                <w:i/>
                <w:sz w:val="13"/>
                <w:szCs w:val="13"/>
              </w:rPr>
            </w:pPr>
            <w:r w:rsidRPr="00656766">
              <w:rPr>
                <w:rFonts w:ascii="Century Gothic" w:hAnsi="Century Gothic" w:cstheme="minorHAnsi"/>
                <w:i/>
                <w:sz w:val="13"/>
                <w:szCs w:val="13"/>
              </w:rPr>
              <w:t xml:space="preserve">Otros resultados favorable en el Asilo Leónidas K. Demos son: </w:t>
            </w:r>
          </w:p>
          <w:p w:rsidR="00804ED2" w:rsidRPr="00656766" w:rsidRDefault="00804ED2" w:rsidP="00B40177">
            <w:pPr>
              <w:spacing w:line="254" w:lineRule="auto"/>
              <w:jc w:val="both"/>
              <w:rPr>
                <w:rFonts w:ascii="Century Gothic" w:hAnsi="Century Gothic" w:cstheme="minorHAnsi"/>
                <w:i/>
                <w:sz w:val="13"/>
                <w:szCs w:val="13"/>
              </w:rPr>
            </w:pPr>
          </w:p>
          <w:p w:rsidR="00804ED2" w:rsidRPr="00656766" w:rsidRDefault="00804ED2" w:rsidP="00B40177">
            <w:pPr>
              <w:numPr>
                <w:ilvl w:val="0"/>
                <w:numId w:val="5"/>
              </w:numPr>
              <w:spacing w:after="160" w:line="254" w:lineRule="auto"/>
              <w:contextualSpacing/>
              <w:jc w:val="both"/>
              <w:rPr>
                <w:rFonts w:ascii="Century Gothic" w:hAnsi="Century Gothic" w:cstheme="minorHAnsi"/>
                <w:i/>
                <w:sz w:val="13"/>
                <w:szCs w:val="13"/>
              </w:rPr>
            </w:pPr>
            <w:r w:rsidRPr="00656766">
              <w:rPr>
                <w:rFonts w:ascii="Century Gothic" w:hAnsi="Century Gothic" w:cstheme="minorHAnsi"/>
                <w:i/>
                <w:sz w:val="13"/>
                <w:szCs w:val="13"/>
              </w:rPr>
              <w:t>La instalación de piso nuevo en la planta baja y</w:t>
            </w:r>
          </w:p>
          <w:p w:rsidR="00804ED2" w:rsidRPr="00656766" w:rsidRDefault="00804ED2" w:rsidP="00B40177">
            <w:pPr>
              <w:numPr>
                <w:ilvl w:val="0"/>
                <w:numId w:val="5"/>
              </w:numPr>
              <w:spacing w:after="160" w:line="254" w:lineRule="auto"/>
              <w:contextualSpacing/>
              <w:jc w:val="both"/>
              <w:rPr>
                <w:rFonts w:ascii="Century Gothic" w:eastAsia="Times New Roman" w:hAnsi="Century Gothic" w:cstheme="minorHAnsi"/>
                <w:i/>
                <w:color w:val="000000"/>
                <w:sz w:val="13"/>
                <w:szCs w:val="13"/>
                <w:bdr w:val="none" w:sz="0" w:space="0" w:color="auto" w:frame="1"/>
                <w:lang w:eastAsia="es-MX"/>
              </w:rPr>
            </w:pPr>
            <w:r w:rsidRPr="00656766">
              <w:rPr>
                <w:rFonts w:ascii="Century Gothic" w:hAnsi="Century Gothic" w:cstheme="minorHAnsi"/>
                <w:i/>
                <w:sz w:val="13"/>
                <w:szCs w:val="13"/>
              </w:rPr>
              <w:t xml:space="preserve">La instalación de paneles solares, como parte del proyecto de eficiencia energética mediante sistema </w:t>
            </w:r>
            <w:proofErr w:type="spellStart"/>
            <w:r w:rsidRPr="00656766">
              <w:rPr>
                <w:rFonts w:ascii="Century Gothic" w:hAnsi="Century Gothic" w:cstheme="minorHAnsi"/>
                <w:i/>
                <w:sz w:val="13"/>
                <w:szCs w:val="13"/>
              </w:rPr>
              <w:t>fotovoltáico</w:t>
            </w:r>
            <w:proofErr w:type="spellEnd"/>
            <w:r w:rsidRPr="00656766">
              <w:rPr>
                <w:rFonts w:ascii="Century Gothic" w:hAnsi="Century Gothic" w:cstheme="minorHAnsi"/>
                <w:i/>
                <w:sz w:val="13"/>
                <w:szCs w:val="13"/>
              </w:rPr>
              <w:t xml:space="preserve"> lo que permitirá </w:t>
            </w:r>
            <w:r w:rsidRPr="00656766">
              <w:rPr>
                <w:rFonts w:ascii="Century Gothic" w:eastAsia="Times New Roman" w:hAnsi="Century Gothic" w:cstheme="minorHAnsi"/>
                <w:i/>
                <w:color w:val="000000"/>
                <w:sz w:val="13"/>
                <w:szCs w:val="13"/>
                <w:lang w:eastAsia="es-MX"/>
              </w:rPr>
              <w:t>ahorros en gastos del consumo de energía eléctrica entre el 80 y 85%.</w:t>
            </w:r>
          </w:p>
          <w:p w:rsidR="00804ED2" w:rsidRPr="00656766" w:rsidRDefault="00804ED2" w:rsidP="00B40177">
            <w:pPr>
              <w:numPr>
                <w:ilvl w:val="0"/>
                <w:numId w:val="5"/>
              </w:numPr>
              <w:spacing w:after="160" w:line="254" w:lineRule="auto"/>
              <w:contextualSpacing/>
              <w:jc w:val="both"/>
              <w:rPr>
                <w:rFonts w:ascii="Century Gothic" w:eastAsia="Times New Roman" w:hAnsi="Century Gothic" w:cstheme="minorHAnsi"/>
                <w:i/>
                <w:color w:val="000000"/>
                <w:sz w:val="13"/>
                <w:szCs w:val="13"/>
                <w:bdr w:val="none" w:sz="0" w:space="0" w:color="auto" w:frame="1"/>
                <w:lang w:eastAsia="es-MX"/>
              </w:rPr>
            </w:pPr>
            <w:r w:rsidRPr="00656766">
              <w:rPr>
                <w:rFonts w:ascii="Century Gothic" w:eastAsia="Times New Roman" w:hAnsi="Century Gothic" w:cstheme="minorHAnsi"/>
                <w:i/>
                <w:color w:val="000000"/>
                <w:sz w:val="13"/>
                <w:szCs w:val="13"/>
                <w:lang w:eastAsia="es-MX"/>
              </w:rPr>
              <w:t>La i</w:t>
            </w:r>
            <w:r w:rsidRPr="00656766">
              <w:rPr>
                <w:rFonts w:ascii="Century Gothic" w:eastAsia="Times New Roman" w:hAnsi="Century Gothic" w:cstheme="minorHAnsi"/>
                <w:i/>
                <w:color w:val="000000"/>
                <w:sz w:val="13"/>
                <w:szCs w:val="13"/>
                <w:bdr w:val="none" w:sz="0" w:space="0" w:color="auto" w:frame="1"/>
                <w:lang w:eastAsia="es-MX"/>
              </w:rPr>
              <w:t>nversión para la compra e instalación fue de $431,683.95</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24</w:t>
            </w: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En la Unidad Asistencial para Personas Indigentes, 388 personas a partir de los 18 años de edad que se encontraban en situación de calle recibieron atención integral con techo, alimento, atención psicológica y psiquiátrica.</w:t>
            </w:r>
          </w:p>
          <w:p w:rsidR="00804ED2" w:rsidRPr="00656766" w:rsidRDefault="00804ED2" w:rsidP="00B40177">
            <w:pPr>
              <w:spacing w:line="276" w:lineRule="auto"/>
              <w:jc w:val="both"/>
              <w:rPr>
                <w:rFonts w:ascii="Century Gothic" w:hAnsi="Century Gothic" w:cstheme="majorHAnsi"/>
                <w:i/>
                <w:sz w:val="13"/>
                <w:szCs w:val="13"/>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En total se brindaron 3,716 consultas médicas; 875 psiquiátricas; 3,034 psicológicas; 1,789 odontológicas, 2,598 de trabajo social y 667 de nutrición con las que se buscó brindar herramientas para la recuperación de habilidades de autocuidado, conseguir estabilidad de su salud física y mental, devolverles la dignidad como personas y en algunos casos lograr su reinserción familiar.</w:t>
            </w:r>
          </w:p>
          <w:p w:rsidR="00804ED2" w:rsidRPr="00656766" w:rsidRDefault="00804ED2" w:rsidP="00B40177">
            <w:pPr>
              <w:spacing w:line="254" w:lineRule="auto"/>
              <w:jc w:val="both"/>
              <w:rPr>
                <w:rFonts w:ascii="Century Gothic" w:eastAsia="Times New Roman" w:hAnsi="Century Gothic" w:cstheme="minorHAnsi"/>
                <w:i/>
                <w:color w:val="000000"/>
                <w:sz w:val="13"/>
                <w:szCs w:val="13"/>
                <w:lang w:eastAsia="es-MX"/>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Actualmente 260 personas viven en UAPI, la mayoría con discapacidad intelectual, dificultad en la articulación del lenguaje y patología del orden mental: 196 son hombres y 64 mujeres.</w:t>
            </w:r>
          </w:p>
          <w:p w:rsidR="00804ED2" w:rsidRPr="00656766" w:rsidRDefault="00804ED2" w:rsidP="00B40177">
            <w:pPr>
              <w:spacing w:line="254" w:lineRule="auto"/>
              <w:jc w:val="both"/>
              <w:rPr>
                <w:rFonts w:ascii="Century Gothic" w:eastAsia="Times New Roman" w:hAnsi="Century Gothic" w:cstheme="minorHAnsi"/>
                <w:i/>
                <w:color w:val="000000"/>
                <w:sz w:val="13"/>
                <w:szCs w:val="13"/>
                <w:lang w:eastAsia="es-MX"/>
              </w:rPr>
            </w:pPr>
          </w:p>
          <w:p w:rsidR="00804ED2" w:rsidRPr="00656766" w:rsidRDefault="00804ED2" w:rsidP="00B40177">
            <w:pPr>
              <w:spacing w:line="276" w:lineRule="auto"/>
              <w:jc w:val="both"/>
              <w:rPr>
                <w:rFonts w:ascii="Century Gothic" w:eastAsia="Times New Roman" w:hAnsi="Century Gothic" w:cstheme="minorHAnsi"/>
                <w:i/>
                <w:color w:val="000000"/>
                <w:sz w:val="13"/>
                <w:szCs w:val="13"/>
                <w:lang w:eastAsia="es-MX"/>
              </w:rPr>
            </w:pPr>
            <w:r w:rsidRPr="00656766">
              <w:rPr>
                <w:rFonts w:ascii="Century Gothic" w:hAnsi="Century Gothic" w:cstheme="majorHAnsi"/>
                <w:i/>
                <w:sz w:val="13"/>
                <w:szCs w:val="13"/>
              </w:rPr>
              <w:t xml:space="preserve">Del total de personas que han sido albergadas en UAPI, 84 fueron reintegradas a su familia y/o medio social.  </w:t>
            </w:r>
          </w:p>
          <w:p w:rsidR="00804ED2" w:rsidRPr="00656766" w:rsidRDefault="00804ED2" w:rsidP="00B40177">
            <w:pPr>
              <w:jc w:val="both"/>
              <w:rPr>
                <w:rFonts w:ascii="Century Gothic" w:hAnsi="Century Gothic"/>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25</w:t>
            </w:r>
          </w:p>
          <w:p w:rsidR="00804ED2" w:rsidRPr="00656766" w:rsidRDefault="00804ED2" w:rsidP="00B40177">
            <w:pPr>
              <w:spacing w:line="276" w:lineRule="auto"/>
              <w:jc w:val="both"/>
              <w:rPr>
                <w:rFonts w:ascii="Century Gothic" w:eastAsia="Arial Unicode MS" w:hAnsi="Century Gothic" w:cstheme="majorHAnsi"/>
                <w:i/>
                <w:sz w:val="13"/>
                <w:szCs w:val="13"/>
              </w:rPr>
            </w:pPr>
            <w:r w:rsidRPr="00656766">
              <w:rPr>
                <w:rFonts w:ascii="Century Gothic" w:eastAsia="Arial Unicode MS" w:hAnsi="Century Gothic" w:cstheme="majorHAnsi"/>
                <w:i/>
                <w:sz w:val="13"/>
                <w:szCs w:val="13"/>
              </w:rPr>
              <w:t>A través de 33 brigadas de captación en el Área Metropolitana de Guadalajara y de 37 reportes telefónicos de la ciudadanía, se logró contactar a 1,278 personas que vivían en situación de calle quienes fueron invitadas personalmente a albergarse voluntariamente en UAPI; únicamente el 1.64% aceptó ser trasladado.</w:t>
            </w:r>
          </w:p>
          <w:p w:rsidR="00804ED2" w:rsidRPr="00656766" w:rsidRDefault="00804ED2" w:rsidP="00B40177">
            <w:pPr>
              <w:spacing w:line="276" w:lineRule="auto"/>
              <w:jc w:val="both"/>
              <w:rPr>
                <w:rFonts w:ascii="Century Gothic" w:eastAsia="Arial Unicode MS" w:hAnsi="Century Gothic" w:cstheme="majorHAnsi"/>
                <w:i/>
                <w:sz w:val="13"/>
                <w:szCs w:val="13"/>
              </w:rPr>
            </w:pPr>
            <w:r w:rsidRPr="00656766">
              <w:rPr>
                <w:rFonts w:ascii="Century Gothic" w:eastAsia="Arial Unicode MS" w:hAnsi="Century Gothic" w:cstheme="majorHAnsi"/>
                <w:i/>
                <w:sz w:val="13"/>
                <w:szCs w:val="13"/>
              </w:rPr>
              <w:t xml:space="preserve"> </w:t>
            </w:r>
          </w:p>
          <w:p w:rsidR="00804ED2" w:rsidRPr="00656766" w:rsidRDefault="00804ED2" w:rsidP="00B40177">
            <w:pPr>
              <w:spacing w:line="276" w:lineRule="auto"/>
              <w:jc w:val="both"/>
              <w:rPr>
                <w:rFonts w:ascii="Century Gothic" w:eastAsia="Arial Unicode MS" w:hAnsi="Century Gothic" w:cstheme="majorHAnsi"/>
                <w:i/>
                <w:sz w:val="13"/>
                <w:szCs w:val="13"/>
              </w:rPr>
            </w:pPr>
            <w:r w:rsidRPr="00656766">
              <w:rPr>
                <w:rFonts w:ascii="Century Gothic" w:eastAsia="Arial Unicode MS" w:hAnsi="Century Gothic" w:cstheme="majorHAnsi"/>
                <w:i/>
                <w:sz w:val="13"/>
                <w:szCs w:val="13"/>
              </w:rPr>
              <w:t xml:space="preserve">La captación de personas indigentes es un programa permanente que consiste en realizar recorridos en sitios y espacios públicos mediante un equipo multidisciplinario. Durante el recorrido además de la invitación para albergare en UAPI, se ofrece bebida caliente, alimentos y prendas abrigadoras.  </w:t>
            </w:r>
          </w:p>
          <w:p w:rsidR="00804ED2" w:rsidRPr="00656766" w:rsidRDefault="00804ED2" w:rsidP="00B40177">
            <w:pPr>
              <w:spacing w:line="276" w:lineRule="auto"/>
              <w:jc w:val="both"/>
              <w:rPr>
                <w:rFonts w:ascii="Century Gothic" w:eastAsia="Arial Unicode MS" w:hAnsi="Century Gothic" w:cstheme="majorHAnsi"/>
                <w:i/>
                <w:sz w:val="13"/>
                <w:szCs w:val="13"/>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Durante este año, 134 nuevas personas ingresaron a UAPI del IJAS: </w:t>
            </w:r>
          </w:p>
          <w:p w:rsidR="00804ED2" w:rsidRPr="00656766" w:rsidRDefault="00804ED2" w:rsidP="00B40177">
            <w:pPr>
              <w:spacing w:line="276" w:lineRule="auto"/>
              <w:jc w:val="both"/>
              <w:rPr>
                <w:rFonts w:ascii="Century Gothic" w:hAnsi="Century Gothic" w:cstheme="majorHAnsi"/>
                <w:i/>
                <w:sz w:val="13"/>
                <w:szCs w:val="13"/>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32 a través de las brigadas de captación permanentes que realiza el equipo de Trabajo Social de la UAPI, </w:t>
            </w:r>
          </w:p>
          <w:p w:rsidR="00804ED2" w:rsidRPr="00656766" w:rsidRDefault="00804ED2" w:rsidP="00B40177">
            <w:pPr>
              <w:spacing w:line="276" w:lineRule="auto"/>
              <w:jc w:val="both"/>
              <w:rPr>
                <w:rFonts w:ascii="Century Gothic" w:hAnsi="Century Gothic" w:cstheme="majorHAnsi"/>
                <w:i/>
                <w:sz w:val="13"/>
                <w:szCs w:val="13"/>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77 derivadas por el Hospital General de Occidente (HGO), Hospital Civil de Guadalajara (HCG), Servicios Médicos Municipales, Sistema DIF Jalisco, Sistemas DIF municipales y 25 que dejaron abandonadas afuera de UAPI. </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26</w:t>
            </w:r>
          </w:p>
          <w:p w:rsidR="00804ED2" w:rsidRPr="00656766" w:rsidRDefault="00804ED2" w:rsidP="00B40177">
            <w:pPr>
              <w:jc w:val="both"/>
              <w:rPr>
                <w:rFonts w:ascii="Century Gothic" w:eastAsia="Arial Unicode MS" w:hAnsi="Century Gothic" w:cstheme="minorHAnsi"/>
                <w:i/>
                <w:sz w:val="13"/>
                <w:szCs w:val="13"/>
              </w:rPr>
            </w:pPr>
            <w:r w:rsidRPr="00656766">
              <w:rPr>
                <w:rFonts w:ascii="Century Gothic" w:eastAsia="Arial Unicode MS" w:hAnsi="Century Gothic" w:cstheme="minorHAnsi"/>
                <w:i/>
                <w:sz w:val="13"/>
                <w:szCs w:val="13"/>
              </w:rPr>
              <w:t xml:space="preserve">Gracias a la vinculación con los grupos ciudadanos Ángeles de la abundancia y Grupo Kodiak, se lograron mejoras en las instalaciones de cuidados especiales; donaron la instalación de azulejo en paredes de 3 áreas y se adquirieron 23 camas hospitalarias nuevas. </w:t>
            </w:r>
          </w:p>
          <w:p w:rsidR="00804ED2" w:rsidRPr="00656766" w:rsidRDefault="00804ED2" w:rsidP="00B40177">
            <w:pPr>
              <w:jc w:val="both"/>
              <w:rPr>
                <w:rFonts w:ascii="Century Gothic" w:eastAsia="Arial Unicode MS" w:hAnsi="Century Gothic" w:cstheme="minorHAnsi"/>
                <w:i/>
                <w:sz w:val="13"/>
                <w:szCs w:val="13"/>
              </w:rPr>
            </w:pPr>
          </w:p>
          <w:p w:rsidR="00804ED2" w:rsidRPr="00656766" w:rsidRDefault="00804ED2" w:rsidP="00B40177">
            <w:pPr>
              <w:jc w:val="both"/>
              <w:rPr>
                <w:rFonts w:ascii="Century Gothic" w:eastAsia="Arial Unicode MS" w:hAnsi="Century Gothic" w:cstheme="minorHAnsi"/>
                <w:i/>
                <w:sz w:val="13"/>
                <w:szCs w:val="13"/>
              </w:rPr>
            </w:pPr>
            <w:r w:rsidRPr="00656766">
              <w:rPr>
                <w:rFonts w:ascii="Century Gothic" w:eastAsia="Arial Unicode MS" w:hAnsi="Century Gothic" w:cstheme="minorHAnsi"/>
                <w:i/>
                <w:sz w:val="13"/>
                <w:szCs w:val="13"/>
              </w:rPr>
              <w:t>Se recibió un donativo de $257,039 por parte de la Universidad Autónoma de Guadalajara para dar cumplimiento a la normatividad en materia de protección civil.</w:t>
            </w:r>
          </w:p>
          <w:p w:rsidR="00804ED2" w:rsidRPr="00656766" w:rsidRDefault="00804ED2" w:rsidP="00B40177">
            <w:pPr>
              <w:jc w:val="both"/>
              <w:rPr>
                <w:rFonts w:ascii="Century Gothic" w:eastAsia="Arial Unicode MS" w:hAnsi="Century Gothic" w:cstheme="minorHAnsi"/>
                <w:i/>
                <w:sz w:val="13"/>
                <w:szCs w:val="13"/>
              </w:rPr>
            </w:pPr>
          </w:p>
          <w:p w:rsidR="00804ED2" w:rsidRPr="00656766" w:rsidRDefault="00804ED2" w:rsidP="00B40177">
            <w:pPr>
              <w:jc w:val="both"/>
              <w:rPr>
                <w:rFonts w:ascii="Century Gothic" w:eastAsia="Arial Unicode MS" w:hAnsi="Century Gothic" w:cstheme="minorHAnsi"/>
                <w:i/>
                <w:sz w:val="13"/>
                <w:szCs w:val="13"/>
              </w:rPr>
            </w:pPr>
            <w:r w:rsidRPr="00656766">
              <w:rPr>
                <w:rFonts w:ascii="Century Gothic" w:eastAsia="Arial Unicode MS" w:hAnsi="Century Gothic" w:cstheme="minorHAnsi"/>
                <w:i/>
                <w:sz w:val="13"/>
                <w:szCs w:val="13"/>
              </w:rPr>
              <w:t xml:space="preserve">Se realizaron mejoras en el control de los almacenes de alimentos, medicamentos, donativos y artículos de limpieza: </w:t>
            </w:r>
          </w:p>
          <w:p w:rsidR="00804ED2" w:rsidRPr="00656766" w:rsidRDefault="00804ED2" w:rsidP="00B40177">
            <w:pPr>
              <w:jc w:val="both"/>
              <w:rPr>
                <w:rFonts w:ascii="Century Gothic" w:eastAsia="Arial Unicode MS" w:hAnsi="Century Gothic" w:cstheme="minorHAnsi"/>
                <w:i/>
                <w:sz w:val="13"/>
                <w:szCs w:val="13"/>
              </w:rPr>
            </w:pPr>
          </w:p>
          <w:p w:rsidR="00804ED2" w:rsidRPr="00656766" w:rsidRDefault="00804ED2" w:rsidP="00B40177">
            <w:pPr>
              <w:pStyle w:val="Prrafodelista"/>
              <w:numPr>
                <w:ilvl w:val="0"/>
                <w:numId w:val="6"/>
              </w:numPr>
              <w:spacing w:after="160"/>
              <w:jc w:val="both"/>
              <w:rPr>
                <w:rFonts w:ascii="Century Gothic" w:eastAsia="Arial Unicode MS" w:hAnsi="Century Gothic" w:cstheme="minorHAnsi"/>
                <w:i/>
                <w:sz w:val="13"/>
                <w:szCs w:val="13"/>
              </w:rPr>
            </w:pPr>
            <w:r w:rsidRPr="00656766">
              <w:rPr>
                <w:rFonts w:ascii="Century Gothic" w:eastAsia="Arial Unicode MS" w:hAnsi="Century Gothic" w:cstheme="minorHAnsi"/>
                <w:i/>
                <w:sz w:val="13"/>
                <w:szCs w:val="13"/>
              </w:rPr>
              <w:t xml:space="preserve">Para dar orden físico y documental </w:t>
            </w:r>
          </w:p>
          <w:p w:rsidR="00804ED2" w:rsidRPr="00656766" w:rsidRDefault="00804ED2" w:rsidP="00B40177">
            <w:pPr>
              <w:pStyle w:val="Prrafodelista"/>
              <w:numPr>
                <w:ilvl w:val="0"/>
                <w:numId w:val="6"/>
              </w:numPr>
              <w:spacing w:after="160"/>
              <w:jc w:val="both"/>
              <w:rPr>
                <w:rFonts w:ascii="Century Gothic" w:eastAsia="Arial Unicode MS" w:hAnsi="Century Gothic" w:cstheme="minorHAnsi"/>
                <w:i/>
                <w:sz w:val="13"/>
                <w:szCs w:val="13"/>
              </w:rPr>
            </w:pPr>
            <w:r w:rsidRPr="00656766">
              <w:rPr>
                <w:rFonts w:ascii="Century Gothic" w:eastAsia="Arial Unicode MS" w:hAnsi="Century Gothic" w:cstheme="minorHAnsi"/>
                <w:i/>
                <w:sz w:val="13"/>
                <w:szCs w:val="13"/>
              </w:rPr>
              <w:t xml:space="preserve">Para su correcto control administrativo </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27</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 xml:space="preserve">Derivado de la firma de convenio de colaboración con Comercializadora </w:t>
            </w:r>
            <w:proofErr w:type="spellStart"/>
            <w:r w:rsidRPr="00656766">
              <w:rPr>
                <w:rFonts w:ascii="Century Gothic" w:hAnsi="Century Gothic" w:cstheme="minorHAnsi"/>
                <w:i/>
                <w:sz w:val="13"/>
                <w:szCs w:val="13"/>
              </w:rPr>
              <w:t>Pegasica</w:t>
            </w:r>
            <w:proofErr w:type="spellEnd"/>
            <w:r w:rsidRPr="00656766">
              <w:rPr>
                <w:rFonts w:ascii="Century Gothic" w:hAnsi="Century Gothic" w:cstheme="minorHAnsi"/>
                <w:i/>
                <w:sz w:val="13"/>
                <w:szCs w:val="13"/>
              </w:rPr>
              <w:t>, S.A. de C.V. para realizar sorteos a favor de proyectos sociales, se realizaron dos mega sorteos en apoyo a la asistencia social.</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 xml:space="preserve">El primero fue el 7 de junio, el sorteo primavera donde participaron como colaboradoras 168 asociaciones </w:t>
            </w:r>
            <w:r w:rsidRPr="00656766">
              <w:rPr>
                <w:rFonts w:ascii="Century Gothic" w:hAnsi="Century Gothic" w:cstheme="minorHAnsi"/>
                <w:i/>
                <w:sz w:val="13"/>
                <w:szCs w:val="13"/>
              </w:rPr>
              <w:lastRenderedPageBreak/>
              <w:t>civiles quienes obtuvieron $418,260.00.</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 xml:space="preserve">La asociación civil afiliada a IJAS CORI vendió el boleto ganador del 1er lugar llevándose como premio un auto Chevrolet 2018.  </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Para la asistencia social se obtuvieron más de $418,260.00 que fueron destinados a UAPI.</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Entre las asociaciones civiles y personal del IJAS, se vendieron casi 4,000 boletos.</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28</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El segundo mega sorteo fue el 13 de septiembre, el sorteo verano donde participaron como colaboradoras 190 asociaciones civiles quienes obtuvieron $419,000.00.</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Para la asistencia social se obtuvieron más de $432,090.00 que fueron destinados a UAPI.</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Entre las asociaciones civiles y personal del IJAS, se vendieron casi 4,000 boletos.</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29</w:t>
            </w: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DEPÓSITOS VEHICULARES Y BIENES EN CUSTODIA</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30</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cstheme="majorHAnsi"/>
                <w:i/>
                <w:sz w:val="13"/>
                <w:szCs w:val="13"/>
              </w:rPr>
            </w:pPr>
            <w:r w:rsidRPr="00656766">
              <w:rPr>
                <w:rFonts w:ascii="Century Gothic" w:hAnsi="Century Gothic" w:cstheme="majorHAnsi"/>
                <w:i/>
                <w:sz w:val="13"/>
                <w:szCs w:val="13"/>
              </w:rPr>
              <w:t xml:space="preserve">En lo que va del año han ingresado a los cuatro depósitos IJAS 24,510 vehículos y han sido retirados 21,209 </w:t>
            </w:r>
          </w:p>
          <w:tbl>
            <w:tblPr>
              <w:tblStyle w:val="Tablaconcuadrcula"/>
              <w:tblW w:w="0" w:type="auto"/>
              <w:tblLook w:val="04A0" w:firstRow="1" w:lastRow="0" w:firstColumn="1" w:lastColumn="0" w:noHBand="0" w:noVBand="1"/>
            </w:tblPr>
            <w:tblGrid>
              <w:gridCol w:w="1413"/>
              <w:gridCol w:w="2126"/>
              <w:gridCol w:w="2126"/>
            </w:tblGrid>
            <w:tr w:rsidR="00804ED2" w:rsidRPr="00656766" w:rsidTr="00B40177">
              <w:tc>
                <w:tcPr>
                  <w:tcW w:w="141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Depósito</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Unidades que ingresaron</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Unidades retiradas</w:t>
                  </w:r>
                </w:p>
              </w:tc>
            </w:tr>
            <w:tr w:rsidR="00804ED2" w:rsidRPr="00656766" w:rsidTr="00B40177">
              <w:tc>
                <w:tcPr>
                  <w:tcW w:w="141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6</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5,633</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5,196</w:t>
                  </w:r>
                </w:p>
              </w:tc>
            </w:tr>
            <w:tr w:rsidR="00804ED2" w:rsidRPr="00656766" w:rsidTr="00B40177">
              <w:tc>
                <w:tcPr>
                  <w:tcW w:w="141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7</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1,102</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722</w:t>
                  </w:r>
                </w:p>
              </w:tc>
            </w:tr>
            <w:tr w:rsidR="00804ED2" w:rsidRPr="00656766" w:rsidTr="00B40177">
              <w:tc>
                <w:tcPr>
                  <w:tcW w:w="141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8</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9,048</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7,768</w:t>
                  </w:r>
                </w:p>
              </w:tc>
            </w:tr>
            <w:tr w:rsidR="00804ED2" w:rsidRPr="00656766" w:rsidTr="00B40177">
              <w:tc>
                <w:tcPr>
                  <w:tcW w:w="141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11</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8,727</w:t>
                  </w:r>
                </w:p>
              </w:tc>
              <w:tc>
                <w:tcPr>
                  <w:tcW w:w="212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7,523</w:t>
                  </w:r>
                </w:p>
              </w:tc>
            </w:tr>
          </w:tbl>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cstheme="majorHAnsi"/>
                <w:i/>
                <w:sz w:val="13"/>
                <w:szCs w:val="13"/>
              </w:rPr>
            </w:pPr>
            <w:r w:rsidRPr="00656766">
              <w:rPr>
                <w:rFonts w:ascii="Century Gothic" w:hAnsi="Century Gothic" w:cstheme="majorHAnsi"/>
                <w:i/>
                <w:sz w:val="13"/>
                <w:szCs w:val="13"/>
              </w:rPr>
              <w:t xml:space="preserve">El inventario físico al 30 de septiembre es de 19,387 unidades </w:t>
            </w:r>
          </w:p>
          <w:p w:rsidR="00804ED2" w:rsidRPr="00656766" w:rsidRDefault="00804ED2" w:rsidP="00B40177">
            <w:pPr>
              <w:jc w:val="both"/>
              <w:rPr>
                <w:rFonts w:ascii="Century Gothic" w:hAnsi="Century Gothic"/>
                <w:b/>
                <w:i/>
                <w:sz w:val="13"/>
                <w:szCs w:val="13"/>
              </w:rPr>
            </w:pPr>
          </w:p>
          <w:tbl>
            <w:tblPr>
              <w:tblStyle w:val="Tablaconcuadrcula"/>
              <w:tblW w:w="0" w:type="auto"/>
              <w:tblLook w:val="04A0" w:firstRow="1" w:lastRow="0" w:firstColumn="1" w:lastColumn="0" w:noHBand="0" w:noVBand="1"/>
            </w:tblPr>
            <w:tblGrid>
              <w:gridCol w:w="2746"/>
              <w:gridCol w:w="3686"/>
            </w:tblGrid>
            <w:tr w:rsidR="00804ED2" w:rsidRPr="00656766" w:rsidTr="00B40177">
              <w:tc>
                <w:tcPr>
                  <w:tcW w:w="274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Depósito</w:t>
                  </w:r>
                </w:p>
              </w:tc>
              <w:tc>
                <w:tcPr>
                  <w:tcW w:w="368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Inventario físico actual</w:t>
                  </w:r>
                </w:p>
              </w:tc>
            </w:tr>
            <w:tr w:rsidR="00804ED2" w:rsidRPr="00656766" w:rsidTr="00B40177">
              <w:tc>
                <w:tcPr>
                  <w:tcW w:w="274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6</w:t>
                  </w:r>
                </w:p>
              </w:tc>
              <w:tc>
                <w:tcPr>
                  <w:tcW w:w="368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1,490</w:t>
                  </w:r>
                </w:p>
              </w:tc>
            </w:tr>
            <w:tr w:rsidR="00804ED2" w:rsidRPr="00656766" w:rsidTr="00B40177">
              <w:tc>
                <w:tcPr>
                  <w:tcW w:w="274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7</w:t>
                  </w:r>
                </w:p>
              </w:tc>
              <w:tc>
                <w:tcPr>
                  <w:tcW w:w="368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1,164</w:t>
                  </w:r>
                </w:p>
              </w:tc>
            </w:tr>
            <w:tr w:rsidR="00804ED2" w:rsidRPr="00656766" w:rsidTr="00B40177">
              <w:tc>
                <w:tcPr>
                  <w:tcW w:w="274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8</w:t>
                  </w:r>
                </w:p>
              </w:tc>
              <w:tc>
                <w:tcPr>
                  <w:tcW w:w="368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3,733</w:t>
                  </w:r>
                </w:p>
              </w:tc>
            </w:tr>
            <w:tr w:rsidR="00804ED2" w:rsidRPr="00656766" w:rsidTr="00B40177">
              <w:tc>
                <w:tcPr>
                  <w:tcW w:w="274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11</w:t>
                  </w:r>
                </w:p>
              </w:tc>
              <w:tc>
                <w:tcPr>
                  <w:tcW w:w="3686"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13,000</w:t>
                  </w:r>
                </w:p>
              </w:tc>
            </w:tr>
          </w:tbl>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cstheme="majorHAnsi"/>
                <w:i/>
                <w:sz w:val="13"/>
                <w:szCs w:val="13"/>
              </w:rPr>
            </w:pPr>
            <w:r w:rsidRPr="00656766">
              <w:rPr>
                <w:rFonts w:ascii="Century Gothic" w:hAnsi="Century Gothic" w:cstheme="majorHAnsi"/>
                <w:i/>
                <w:sz w:val="13"/>
                <w:szCs w:val="13"/>
              </w:rPr>
              <w:t>Los ingresos por guarda y custodia fueron de $51’841,474.00</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31</w:t>
            </w: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Este año se continuó con la conciliación de la información de los Acuerdos de Adjudicación 1 al 20 de los años 1999 a 2017; con la depuración de los documentos de duplicidades  y la identificación del número real y total de bienes, la cifra actual del inventario es de:  26,089 unidades.</w:t>
            </w:r>
          </w:p>
          <w:p w:rsidR="00804ED2" w:rsidRPr="00656766" w:rsidRDefault="00804ED2" w:rsidP="00B40177">
            <w:pPr>
              <w:tabs>
                <w:tab w:val="left" w:pos="3828"/>
              </w:tabs>
              <w:jc w:val="both"/>
              <w:rPr>
                <w:rFonts w:ascii="Century Gothic" w:hAnsi="Century Gothic" w:cstheme="minorHAnsi"/>
                <w:i/>
                <w:sz w:val="13"/>
                <w:szCs w:val="13"/>
                <w:lang w:val="es-ES"/>
              </w:rPr>
            </w:pP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*La cifra en documento, al inicio de la depuración era de 28,366 unidades.</w:t>
            </w:r>
          </w:p>
          <w:p w:rsidR="00804ED2" w:rsidRPr="00656766" w:rsidRDefault="00804ED2" w:rsidP="00B40177">
            <w:pPr>
              <w:jc w:val="both"/>
              <w:rPr>
                <w:rFonts w:ascii="Century Gothic" w:hAnsi="Century Gothic" w:cstheme="majorHAnsi"/>
                <w:i/>
                <w:sz w:val="13"/>
                <w:szCs w:val="13"/>
                <w:lang w:val="es-ES"/>
              </w:rPr>
            </w:pPr>
          </w:p>
          <w:p w:rsidR="00804ED2" w:rsidRPr="00656766" w:rsidRDefault="00804ED2" w:rsidP="00B40177">
            <w:pPr>
              <w:jc w:val="both"/>
              <w:rPr>
                <w:rFonts w:ascii="Century Gothic" w:hAnsi="Century Gothic" w:cstheme="majorHAnsi"/>
                <w:b/>
                <w:i/>
                <w:sz w:val="13"/>
                <w:szCs w:val="13"/>
                <w:lang w:val="es-ES"/>
              </w:rPr>
            </w:pPr>
            <w:r w:rsidRPr="00656766">
              <w:rPr>
                <w:rFonts w:ascii="Century Gothic" w:hAnsi="Century Gothic" w:cstheme="majorHAnsi"/>
                <w:b/>
                <w:i/>
                <w:sz w:val="13"/>
                <w:szCs w:val="13"/>
                <w:lang w:val="es-ES"/>
              </w:rPr>
              <w:t>Conciliación:</w:t>
            </w:r>
          </w:p>
          <w:tbl>
            <w:tblPr>
              <w:tblStyle w:val="Tablaconcuadrcula"/>
              <w:tblW w:w="0" w:type="auto"/>
              <w:tblLook w:val="04A0" w:firstRow="1" w:lastRow="0" w:firstColumn="1" w:lastColumn="0" w:noHBand="0" w:noVBand="1"/>
            </w:tblPr>
            <w:tblGrid>
              <w:gridCol w:w="4803"/>
              <w:gridCol w:w="1183"/>
              <w:gridCol w:w="1069"/>
            </w:tblGrid>
            <w:tr w:rsidR="00804ED2" w:rsidRPr="00656766" w:rsidTr="00B40177">
              <w:tc>
                <w:tcPr>
                  <w:tcW w:w="5091"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 xml:space="preserve">Total de registros de unidades </w:t>
                  </w:r>
                </w:p>
                <w:p w:rsidR="00804ED2" w:rsidRPr="00656766" w:rsidRDefault="00804ED2" w:rsidP="00B40177">
                  <w:pPr>
                    <w:tabs>
                      <w:tab w:val="left" w:pos="3828"/>
                    </w:tabs>
                    <w:jc w:val="both"/>
                    <w:rPr>
                      <w:rFonts w:ascii="Century Gothic" w:hAnsi="Century Gothic" w:cstheme="minorHAnsi"/>
                      <w:i/>
                      <w:sz w:val="13"/>
                      <w:szCs w:val="13"/>
                      <w:lang w:val="es-ES"/>
                    </w:rPr>
                  </w:pPr>
                </w:p>
              </w:tc>
              <w:tc>
                <w:tcPr>
                  <w:tcW w:w="1228"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c>
                <w:tcPr>
                  <w:tcW w:w="110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28,366</w:t>
                  </w: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b/>
                      <w:i/>
                      <w:sz w:val="13"/>
                      <w:szCs w:val="13"/>
                      <w:lang w:val="es-ES"/>
                    </w:rPr>
                    <w:t xml:space="preserve">MENOS </w:t>
                  </w:r>
                  <w:proofErr w:type="spellStart"/>
                  <w:r w:rsidRPr="00656766">
                    <w:rPr>
                      <w:rFonts w:ascii="Century Gothic" w:hAnsi="Century Gothic" w:cstheme="minorHAnsi"/>
                      <w:i/>
                      <w:sz w:val="13"/>
                      <w:szCs w:val="13"/>
                      <w:lang w:val="es-ES"/>
                    </w:rPr>
                    <w:t>Ia</w:t>
                  </w:r>
                  <w:proofErr w:type="spellEnd"/>
                  <w:r w:rsidRPr="00656766">
                    <w:rPr>
                      <w:rFonts w:ascii="Century Gothic" w:hAnsi="Century Gothic" w:cstheme="minorHAnsi"/>
                      <w:i/>
                      <w:sz w:val="13"/>
                      <w:szCs w:val="13"/>
                      <w:lang w:val="es-ES"/>
                    </w:rPr>
                    <w:t xml:space="preserve"> identificación y depuración de registros duplicados en dos o más listados de Acuerdos</w:t>
                  </w:r>
                </w:p>
                <w:p w:rsidR="00804ED2" w:rsidRPr="00656766" w:rsidRDefault="00804ED2" w:rsidP="00B40177">
                  <w:pPr>
                    <w:tabs>
                      <w:tab w:val="left" w:pos="3828"/>
                    </w:tabs>
                    <w:jc w:val="both"/>
                    <w:rPr>
                      <w:rFonts w:ascii="Century Gothic" w:hAnsi="Century Gothic" w:cstheme="minorHAnsi"/>
                      <w:i/>
                      <w:sz w:val="13"/>
                      <w:szCs w:val="13"/>
                      <w:lang w:val="es-ES"/>
                    </w:rPr>
                  </w:pPr>
                </w:p>
              </w:tc>
              <w:tc>
                <w:tcPr>
                  <w:tcW w:w="1228"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c>
                <w:tcPr>
                  <w:tcW w:w="110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2,277</w:t>
                  </w: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 xml:space="preserve">Nos da como resultado el inventario localizado o el registro de unidades posterior a la depuración </w:t>
                  </w:r>
                </w:p>
                <w:p w:rsidR="00804ED2" w:rsidRPr="00656766" w:rsidRDefault="00804ED2" w:rsidP="00B40177">
                  <w:pPr>
                    <w:tabs>
                      <w:tab w:val="left" w:pos="3828"/>
                    </w:tabs>
                    <w:jc w:val="both"/>
                    <w:rPr>
                      <w:rFonts w:ascii="Century Gothic" w:hAnsi="Century Gothic" w:cstheme="minorHAnsi"/>
                      <w:i/>
                      <w:sz w:val="13"/>
                      <w:szCs w:val="13"/>
                      <w:lang w:val="es-ES"/>
                    </w:rPr>
                  </w:pPr>
                </w:p>
              </w:tc>
              <w:tc>
                <w:tcPr>
                  <w:tcW w:w="1228"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c>
                <w:tcPr>
                  <w:tcW w:w="110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26,089</w:t>
                  </w: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MENOS 22,354 unidades que se integran por:</w:t>
                  </w:r>
                </w:p>
              </w:tc>
              <w:tc>
                <w:tcPr>
                  <w:tcW w:w="1228"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c>
                <w:tcPr>
                  <w:tcW w:w="110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Unidades compactadas</w:t>
                  </w:r>
                </w:p>
              </w:tc>
              <w:tc>
                <w:tcPr>
                  <w:tcW w:w="1228"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19,056</w:t>
                  </w:r>
                </w:p>
              </w:tc>
              <w:tc>
                <w:tcPr>
                  <w:tcW w:w="110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Unidades devueltas a sus propietarios</w:t>
                  </w:r>
                </w:p>
              </w:tc>
              <w:tc>
                <w:tcPr>
                  <w:tcW w:w="1228"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314</w:t>
                  </w:r>
                </w:p>
              </w:tc>
              <w:tc>
                <w:tcPr>
                  <w:tcW w:w="110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Unidades rematadas</w:t>
                  </w:r>
                </w:p>
              </w:tc>
              <w:tc>
                <w:tcPr>
                  <w:tcW w:w="1228"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2,934</w:t>
                  </w:r>
                </w:p>
              </w:tc>
              <w:tc>
                <w:tcPr>
                  <w:tcW w:w="110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Unidades siniestradas o robadas</w:t>
                  </w:r>
                </w:p>
              </w:tc>
              <w:tc>
                <w:tcPr>
                  <w:tcW w:w="1228"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50</w:t>
                  </w:r>
                </w:p>
              </w:tc>
              <w:tc>
                <w:tcPr>
                  <w:tcW w:w="110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 xml:space="preserve">Nos da como diferencia la cantidad de </w:t>
                  </w:r>
                </w:p>
              </w:tc>
              <w:tc>
                <w:tcPr>
                  <w:tcW w:w="1228"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c>
                <w:tcPr>
                  <w:tcW w:w="110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3,735</w:t>
                  </w: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Que se integra con:</w:t>
                  </w:r>
                </w:p>
              </w:tc>
              <w:tc>
                <w:tcPr>
                  <w:tcW w:w="1228"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c>
                <w:tcPr>
                  <w:tcW w:w="110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Inventario activo</w:t>
                  </w:r>
                </w:p>
              </w:tc>
              <w:tc>
                <w:tcPr>
                  <w:tcW w:w="1228"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2,140</w:t>
                  </w:r>
                </w:p>
              </w:tc>
              <w:tc>
                <w:tcPr>
                  <w:tcW w:w="110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r w:rsidR="00804ED2" w:rsidRPr="00656766" w:rsidTr="00B40177">
              <w:tc>
                <w:tcPr>
                  <w:tcW w:w="5091"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Inventario pendiente de localizar</w:t>
                  </w:r>
                </w:p>
              </w:tc>
              <w:tc>
                <w:tcPr>
                  <w:tcW w:w="1228"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1,595</w:t>
                  </w:r>
                </w:p>
              </w:tc>
              <w:tc>
                <w:tcPr>
                  <w:tcW w:w="110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bl>
          <w:p w:rsidR="00804ED2" w:rsidRPr="00656766" w:rsidRDefault="00804ED2" w:rsidP="00B40177">
            <w:pPr>
              <w:jc w:val="both"/>
              <w:rPr>
                <w:rFonts w:ascii="Century Gothic" w:hAnsi="Century Gothic"/>
                <w:b/>
                <w:i/>
                <w:sz w:val="13"/>
                <w:szCs w:val="13"/>
              </w:rPr>
            </w:pP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 xml:space="preserve">Queda pendiente la confirmación de las </w:t>
            </w:r>
            <w:r w:rsidRPr="00656766">
              <w:rPr>
                <w:rFonts w:ascii="Century Gothic" w:hAnsi="Century Gothic" w:cstheme="minorHAnsi"/>
                <w:b/>
                <w:i/>
                <w:sz w:val="13"/>
                <w:szCs w:val="13"/>
                <w:lang w:val="es-ES"/>
              </w:rPr>
              <w:t>22,354</w:t>
            </w:r>
            <w:r w:rsidRPr="00656766">
              <w:rPr>
                <w:rFonts w:ascii="Century Gothic" w:hAnsi="Century Gothic" w:cstheme="minorHAnsi"/>
                <w:i/>
                <w:sz w:val="13"/>
                <w:szCs w:val="13"/>
                <w:lang w:val="es-ES"/>
              </w:rPr>
              <w:t xml:space="preserve"> unidades por parte del área de Auditoría General y Contraloría Interna para la validación de la información y del soporte documental de las áreas que generaron la información.</w:t>
            </w:r>
          </w:p>
          <w:p w:rsidR="00804ED2" w:rsidRPr="00656766" w:rsidRDefault="00804ED2" w:rsidP="00B40177">
            <w:pPr>
              <w:tabs>
                <w:tab w:val="left" w:pos="3828"/>
              </w:tabs>
              <w:jc w:val="both"/>
              <w:rPr>
                <w:rFonts w:ascii="Century Gothic" w:hAnsi="Century Gothic" w:cstheme="minorHAnsi"/>
                <w:i/>
                <w:sz w:val="13"/>
                <w:szCs w:val="13"/>
                <w:lang w:val="es-ES"/>
              </w:rPr>
            </w:pPr>
          </w:p>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El desglose del inventario activo de 2,140 se integra por:</w:t>
            </w:r>
          </w:p>
          <w:tbl>
            <w:tblPr>
              <w:tblStyle w:val="Tablaconcuadrcula"/>
              <w:tblW w:w="0" w:type="auto"/>
              <w:tblInd w:w="564" w:type="dxa"/>
              <w:tblLook w:val="04A0" w:firstRow="1" w:lastRow="0" w:firstColumn="1" w:lastColumn="0" w:noHBand="0" w:noVBand="1"/>
            </w:tblPr>
            <w:tblGrid>
              <w:gridCol w:w="5391"/>
              <w:gridCol w:w="1100"/>
            </w:tblGrid>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Unidades en comodato y/o en parque vehicular</w:t>
                  </w:r>
                </w:p>
              </w:tc>
              <w:tc>
                <w:tcPr>
                  <w:tcW w:w="1134"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1,545</w:t>
                  </w:r>
                </w:p>
              </w:tc>
            </w:tr>
          </w:tbl>
          <w:p w:rsidR="00804ED2" w:rsidRPr="00656766" w:rsidRDefault="00804ED2" w:rsidP="00B40177">
            <w:pPr>
              <w:tabs>
                <w:tab w:val="left" w:pos="3828"/>
              </w:tabs>
              <w:jc w:val="both"/>
              <w:rPr>
                <w:rFonts w:ascii="Century Gothic" w:hAnsi="Century Gothic" w:cstheme="minorHAnsi"/>
                <w:i/>
                <w:sz w:val="13"/>
                <w:szCs w:val="13"/>
                <w:lang w:val="es-ES"/>
              </w:rPr>
            </w:pPr>
          </w:p>
          <w:tbl>
            <w:tblPr>
              <w:tblStyle w:val="Tablaconcuadrcula"/>
              <w:tblW w:w="0" w:type="auto"/>
              <w:tblInd w:w="584" w:type="dxa"/>
              <w:tblLook w:val="04A0" w:firstRow="1" w:lastRow="0" w:firstColumn="1" w:lastColumn="0" w:noHBand="0" w:noVBand="1"/>
            </w:tblPr>
            <w:tblGrid>
              <w:gridCol w:w="5380"/>
              <w:gridCol w:w="1091"/>
            </w:tblGrid>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Unidades que se localizan en los depósitos</w:t>
                  </w:r>
                </w:p>
              </w:tc>
              <w:tc>
                <w:tcPr>
                  <w:tcW w:w="1134"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595</w:t>
                  </w:r>
                </w:p>
              </w:tc>
            </w:tr>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lastRenderedPageBreak/>
                    <w:t>Vehículos 387</w:t>
                  </w:r>
                </w:p>
              </w:tc>
              <w:tc>
                <w:tcPr>
                  <w:tcW w:w="1134"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r>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Motocicletas 75</w:t>
                  </w:r>
                </w:p>
              </w:tc>
              <w:tc>
                <w:tcPr>
                  <w:tcW w:w="1134"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r>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Bicicletas 133</w:t>
                  </w:r>
                </w:p>
              </w:tc>
              <w:tc>
                <w:tcPr>
                  <w:tcW w:w="1134"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r>
          </w:tbl>
          <w:p w:rsidR="00804ED2" w:rsidRPr="00656766" w:rsidRDefault="00804ED2" w:rsidP="00B40177">
            <w:pPr>
              <w:jc w:val="both"/>
              <w:rPr>
                <w:rFonts w:ascii="Century Gothic" w:hAnsi="Century Gothic"/>
                <w:b/>
                <w:i/>
                <w:sz w:val="13"/>
                <w:szCs w:val="13"/>
              </w:rPr>
            </w:pPr>
          </w:p>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El desglose del inventario pendiente de localizar de 1,595 se integra por:</w:t>
            </w:r>
          </w:p>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Inventario pendiente de localizar: 1,595</w:t>
            </w:r>
          </w:p>
          <w:tbl>
            <w:tblPr>
              <w:tblStyle w:val="Tablaconcuadrcula"/>
              <w:tblW w:w="0" w:type="auto"/>
              <w:tblInd w:w="564" w:type="dxa"/>
              <w:tblLook w:val="04A0" w:firstRow="1" w:lastRow="0" w:firstColumn="1" w:lastColumn="0" w:noHBand="0" w:noVBand="1"/>
            </w:tblPr>
            <w:tblGrid>
              <w:gridCol w:w="5397"/>
              <w:gridCol w:w="1094"/>
            </w:tblGrid>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Unidades que falta por localizar en los depósitos</w:t>
                  </w:r>
                </w:p>
              </w:tc>
              <w:tc>
                <w:tcPr>
                  <w:tcW w:w="1134"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263</w:t>
                  </w:r>
                </w:p>
              </w:tc>
            </w:tr>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Motocicletas 35</w:t>
                  </w:r>
                </w:p>
              </w:tc>
              <w:tc>
                <w:tcPr>
                  <w:tcW w:w="1134"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r>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Bicicletas 228</w:t>
                  </w:r>
                </w:p>
              </w:tc>
              <w:tc>
                <w:tcPr>
                  <w:tcW w:w="1134"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lang w:val="es-ES"/>
                    </w:rPr>
                  </w:pPr>
                </w:p>
              </w:tc>
            </w:tr>
          </w:tbl>
          <w:p w:rsidR="00804ED2" w:rsidRPr="00656766" w:rsidRDefault="00804ED2" w:rsidP="00B40177">
            <w:pPr>
              <w:jc w:val="both"/>
              <w:rPr>
                <w:rFonts w:ascii="Century Gothic" w:hAnsi="Century Gothic"/>
                <w:b/>
                <w:i/>
                <w:sz w:val="13"/>
                <w:szCs w:val="13"/>
                <w:lang w:val="es-ES"/>
              </w:rPr>
            </w:pPr>
          </w:p>
          <w:tbl>
            <w:tblPr>
              <w:tblStyle w:val="Tablaconcuadrcula"/>
              <w:tblW w:w="0" w:type="auto"/>
              <w:tblInd w:w="529" w:type="dxa"/>
              <w:tblLook w:val="04A0" w:firstRow="1" w:lastRow="0" w:firstColumn="1" w:lastColumn="0" w:noHBand="0" w:noVBand="1"/>
            </w:tblPr>
            <w:tblGrid>
              <w:gridCol w:w="5423"/>
              <w:gridCol w:w="1103"/>
            </w:tblGrid>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 xml:space="preserve">Unidades que no fueron posible identificar su ubicación o destino </w:t>
                  </w:r>
                </w:p>
              </w:tc>
              <w:tc>
                <w:tcPr>
                  <w:tcW w:w="1134"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1,332</w:t>
                  </w:r>
                </w:p>
              </w:tc>
            </w:tr>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Vehículos 377</w:t>
                  </w:r>
                </w:p>
              </w:tc>
              <w:tc>
                <w:tcPr>
                  <w:tcW w:w="1134"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Motocicletas 41</w:t>
                  </w:r>
                </w:p>
              </w:tc>
              <w:tc>
                <w:tcPr>
                  <w:tcW w:w="1134"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Bicicletas 907</w:t>
                  </w:r>
                </w:p>
              </w:tc>
              <w:tc>
                <w:tcPr>
                  <w:tcW w:w="1134"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r w:rsidR="00804ED2" w:rsidRPr="00656766" w:rsidTr="00B40177">
              <w:tc>
                <w:tcPr>
                  <w:tcW w:w="566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Lotes 7</w:t>
                  </w:r>
                </w:p>
              </w:tc>
              <w:tc>
                <w:tcPr>
                  <w:tcW w:w="1134"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lang w:val="es-ES"/>
                    </w:rPr>
                  </w:pPr>
                </w:p>
              </w:tc>
            </w:tr>
          </w:tbl>
          <w:p w:rsidR="00804ED2" w:rsidRPr="00656766" w:rsidRDefault="00804ED2" w:rsidP="00B40177">
            <w:pPr>
              <w:jc w:val="both"/>
              <w:rPr>
                <w:rFonts w:ascii="Century Gothic" w:hAnsi="Century Gothic"/>
                <w:b/>
                <w:i/>
                <w:sz w:val="13"/>
                <w:szCs w:val="13"/>
                <w:lang w:val="es-ES"/>
              </w:rPr>
            </w:pPr>
          </w:p>
          <w:p w:rsidR="00804ED2" w:rsidRPr="00656766" w:rsidRDefault="00804ED2" w:rsidP="00B40177">
            <w:pPr>
              <w:jc w:val="both"/>
              <w:rPr>
                <w:rFonts w:ascii="Century Gothic" w:hAnsi="Century Gothic"/>
                <w:b/>
                <w:i/>
                <w:sz w:val="13"/>
                <w:szCs w:val="13"/>
                <w:lang w:val="es-ES"/>
              </w:rPr>
            </w:pPr>
            <w:r w:rsidRPr="00656766">
              <w:rPr>
                <w:rFonts w:ascii="Century Gothic" w:hAnsi="Century Gothic"/>
                <w:b/>
                <w:i/>
                <w:sz w:val="13"/>
                <w:szCs w:val="13"/>
                <w:lang w:val="es-ES"/>
              </w:rPr>
              <w:t>Página 32</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 xml:space="preserve">Se realizaron 2 subastas en las que se adjudicaron 484 unidades que generaron ingresos por $10’207,966.00 </w:t>
            </w:r>
          </w:p>
          <w:tbl>
            <w:tblPr>
              <w:tblStyle w:val="Tablaconcuadrcula"/>
              <w:tblW w:w="0" w:type="auto"/>
              <w:tblLook w:val="04A0" w:firstRow="1" w:lastRow="0" w:firstColumn="1" w:lastColumn="0" w:noHBand="0" w:noVBand="1"/>
            </w:tblPr>
            <w:tblGrid>
              <w:gridCol w:w="2416"/>
              <w:gridCol w:w="2251"/>
              <w:gridCol w:w="2388"/>
            </w:tblGrid>
            <w:tr w:rsidR="00804ED2" w:rsidRPr="00656766" w:rsidTr="00B40177">
              <w:tc>
                <w:tcPr>
                  <w:tcW w:w="2557"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Subasta</w:t>
                  </w:r>
                </w:p>
              </w:tc>
              <w:tc>
                <w:tcPr>
                  <w:tcW w:w="2369"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Vehículos</w:t>
                  </w:r>
                </w:p>
              </w:tc>
              <w:tc>
                <w:tcPr>
                  <w:tcW w:w="2498"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Ingresos</w:t>
                  </w:r>
                </w:p>
              </w:tc>
            </w:tr>
            <w:tr w:rsidR="00804ED2" w:rsidRPr="00656766" w:rsidTr="00B40177">
              <w:tc>
                <w:tcPr>
                  <w:tcW w:w="2557"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No.79 de marzo</w:t>
                  </w:r>
                </w:p>
              </w:tc>
              <w:tc>
                <w:tcPr>
                  <w:tcW w:w="2369"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243</w:t>
                  </w:r>
                </w:p>
              </w:tc>
              <w:tc>
                <w:tcPr>
                  <w:tcW w:w="2498"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$5’334,382.00</w:t>
                  </w:r>
                </w:p>
              </w:tc>
            </w:tr>
            <w:tr w:rsidR="00804ED2" w:rsidRPr="00656766" w:rsidTr="00B40177">
              <w:tc>
                <w:tcPr>
                  <w:tcW w:w="2557"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No. 80 en agosto</w:t>
                  </w:r>
                </w:p>
              </w:tc>
              <w:tc>
                <w:tcPr>
                  <w:tcW w:w="2369"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241</w:t>
                  </w:r>
                </w:p>
              </w:tc>
              <w:tc>
                <w:tcPr>
                  <w:tcW w:w="2498"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$4’873,584.00</w:t>
                  </w:r>
                </w:p>
              </w:tc>
            </w:tr>
          </w:tbl>
          <w:p w:rsidR="00804ED2" w:rsidRPr="00656766" w:rsidRDefault="00804ED2" w:rsidP="00B40177">
            <w:pPr>
              <w:jc w:val="both"/>
              <w:rPr>
                <w:rFonts w:ascii="Century Gothic" w:hAnsi="Century Gothic"/>
                <w:b/>
                <w:i/>
                <w:sz w:val="13"/>
                <w:szCs w:val="13"/>
              </w:rPr>
            </w:pP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Se realizaron 2 compactaciones, con la primera se generaron ingresos por $4’812,032.00 y con la segunda que actualmente se encuentra en proceso, es estima que se obtendrán ingresos por $9’024,000.00</w:t>
            </w: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Los ingresos estimados por concepto de compactación son de $13’836,032.00</w:t>
            </w:r>
          </w:p>
          <w:p w:rsidR="00804ED2" w:rsidRPr="00656766" w:rsidRDefault="00804ED2" w:rsidP="00B40177">
            <w:pPr>
              <w:jc w:val="both"/>
              <w:rPr>
                <w:rFonts w:ascii="Century Gothic" w:hAnsi="Century Gothic"/>
                <w:b/>
                <w:i/>
                <w:sz w:val="13"/>
                <w:szCs w:val="13"/>
                <w:lang w:val="es-ES"/>
              </w:rPr>
            </w:pPr>
          </w:p>
          <w:p w:rsidR="00804ED2" w:rsidRPr="00656766" w:rsidRDefault="00804ED2" w:rsidP="00B40177">
            <w:pPr>
              <w:jc w:val="both"/>
              <w:rPr>
                <w:rFonts w:ascii="Century Gothic" w:hAnsi="Century Gothic"/>
                <w:b/>
                <w:i/>
                <w:sz w:val="13"/>
                <w:szCs w:val="13"/>
                <w:lang w:val="es-ES"/>
              </w:rPr>
            </w:pPr>
            <w:r w:rsidRPr="00656766">
              <w:rPr>
                <w:rFonts w:ascii="Century Gothic" w:hAnsi="Century Gothic"/>
                <w:b/>
                <w:i/>
                <w:sz w:val="13"/>
                <w:szCs w:val="13"/>
                <w:lang w:val="es-ES"/>
              </w:rPr>
              <w:t>Página 33</w:t>
            </w:r>
          </w:p>
          <w:p w:rsidR="00804ED2" w:rsidRPr="00656766" w:rsidRDefault="00804ED2" w:rsidP="00B40177">
            <w:pPr>
              <w:jc w:val="both"/>
              <w:rPr>
                <w:rFonts w:ascii="Century Gothic" w:eastAsia="Arial Unicode MS" w:hAnsi="Century Gothic" w:cstheme="minorHAnsi"/>
                <w:i/>
                <w:sz w:val="13"/>
                <w:szCs w:val="13"/>
              </w:rPr>
            </w:pPr>
            <w:r w:rsidRPr="00656766">
              <w:rPr>
                <w:rFonts w:ascii="Century Gothic" w:eastAsia="Arial Unicode MS" w:hAnsi="Century Gothic" w:cstheme="minorHAnsi"/>
                <w:i/>
                <w:sz w:val="13"/>
                <w:szCs w:val="13"/>
              </w:rPr>
              <w:t>Como parte del programa de atención ciudadana, 1,044 personas que fueron víctimas de algún delito en relación con su vehículo; recibieron exención del 100% del adeudo de la guarda y custodia en los depósitos del Instituto Jalisciense de Asistencia Social el cual ascienden a $9’874,794.80 contribuyendo así  en minorar el daño a su patrimonio.</w:t>
            </w:r>
          </w:p>
          <w:p w:rsidR="00804ED2" w:rsidRPr="00656766" w:rsidRDefault="00804ED2" w:rsidP="00B40177">
            <w:pPr>
              <w:pStyle w:val="Sinespaciado"/>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En casuística, 297 personas recibieron apoyo económico asistencial en el pago de la guarda y custodia de su vehículo que se encontraba en los depósitos del Instituto Jalisciense de Asistencia Social; el ahorro a la ciudadanía representó un monto total de $1’332,361.70</w:t>
            </w:r>
          </w:p>
          <w:p w:rsidR="00804ED2" w:rsidRPr="00656766" w:rsidRDefault="00804ED2" w:rsidP="00B40177">
            <w:pPr>
              <w:jc w:val="both"/>
              <w:rPr>
                <w:rFonts w:ascii="Century Gothic" w:eastAsia="Arial Unicode MS" w:hAnsi="Century Gothic" w:cstheme="minorHAnsi"/>
                <w:i/>
                <w:sz w:val="13"/>
                <w:szCs w:val="13"/>
              </w:rPr>
            </w:pPr>
          </w:p>
          <w:p w:rsidR="00804ED2" w:rsidRPr="00656766" w:rsidRDefault="00804ED2" w:rsidP="00B40177">
            <w:pPr>
              <w:jc w:val="both"/>
              <w:rPr>
                <w:rFonts w:ascii="Century Gothic" w:eastAsia="Arial Unicode MS" w:hAnsi="Century Gothic" w:cstheme="minorHAnsi"/>
                <w:i/>
                <w:sz w:val="13"/>
                <w:szCs w:val="13"/>
              </w:rPr>
            </w:pPr>
            <w:r w:rsidRPr="00656766">
              <w:rPr>
                <w:rFonts w:ascii="Century Gothic" w:eastAsia="Arial Unicode MS" w:hAnsi="Century Gothic" w:cstheme="minorHAnsi"/>
                <w:i/>
                <w:sz w:val="13"/>
                <w:szCs w:val="13"/>
              </w:rPr>
              <w:t>Adicionalmente se otorgaron descuentos por oficios que sumaron la cantidad de $183,206.50</w:t>
            </w:r>
          </w:p>
          <w:p w:rsidR="00804ED2" w:rsidRPr="00656766" w:rsidRDefault="00804ED2" w:rsidP="00B40177">
            <w:pPr>
              <w:jc w:val="both"/>
              <w:rPr>
                <w:rFonts w:ascii="Century Gothic" w:eastAsia="Arial Unicode MS" w:hAnsi="Century Gothic" w:cstheme="minorHAnsi"/>
                <w:i/>
                <w:sz w:val="13"/>
                <w:szCs w:val="13"/>
              </w:rPr>
            </w:pPr>
          </w:p>
          <w:p w:rsidR="00804ED2" w:rsidRPr="00656766" w:rsidRDefault="00804ED2" w:rsidP="00B40177">
            <w:pPr>
              <w:jc w:val="both"/>
              <w:rPr>
                <w:rFonts w:ascii="Century Gothic" w:eastAsia="Arial Unicode MS" w:hAnsi="Century Gothic" w:cstheme="minorHAnsi"/>
                <w:b/>
                <w:i/>
                <w:sz w:val="13"/>
                <w:szCs w:val="13"/>
              </w:rPr>
            </w:pPr>
            <w:r w:rsidRPr="00656766">
              <w:rPr>
                <w:rFonts w:ascii="Century Gothic" w:eastAsia="Arial Unicode MS" w:hAnsi="Century Gothic" w:cstheme="minorHAnsi"/>
                <w:b/>
                <w:i/>
                <w:sz w:val="13"/>
                <w:szCs w:val="13"/>
              </w:rPr>
              <w:t>Página 34</w:t>
            </w: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MEDIDAS ADMINISTRATIVAS Y JURÍDICAS</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35</w:t>
            </w: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Plantilla de personal autorizado por la Junta de Gobierno:</w:t>
            </w:r>
          </w:p>
          <w:p w:rsidR="00804ED2" w:rsidRPr="00656766" w:rsidRDefault="00804ED2" w:rsidP="00B40177">
            <w:pPr>
              <w:tabs>
                <w:tab w:val="left" w:pos="3828"/>
              </w:tabs>
              <w:jc w:val="both"/>
              <w:rPr>
                <w:rFonts w:ascii="Century Gothic" w:hAnsi="Century Gothic" w:cstheme="minorHAnsi"/>
                <w:i/>
                <w:sz w:val="13"/>
                <w:szCs w:val="13"/>
                <w:lang w:val="es-ES"/>
              </w:rPr>
            </w:pP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378 Plazas presupuestadas</w:t>
            </w: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355 Plazas ocupadas</w:t>
            </w: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 xml:space="preserve">  23 Plazas vacantes </w:t>
            </w:r>
          </w:p>
          <w:p w:rsidR="00804ED2" w:rsidRPr="00656766" w:rsidRDefault="00804ED2" w:rsidP="00B40177">
            <w:pPr>
              <w:tabs>
                <w:tab w:val="left" w:pos="3828"/>
              </w:tabs>
              <w:jc w:val="both"/>
              <w:rPr>
                <w:rFonts w:ascii="Century Gothic" w:hAnsi="Century Gothic" w:cstheme="minorHAnsi"/>
                <w:i/>
                <w:sz w:val="13"/>
                <w:szCs w:val="13"/>
                <w:lang w:val="es-ES"/>
              </w:rPr>
            </w:pP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 xml:space="preserve">El personal recibió capacitación gratuita impartida por el instituto; se impartieron 69 horas de capacitación logrando 416 asistencias. Entre los temas abordados están normatividad, protección civil, transparencia y protección de datos. </w:t>
            </w:r>
          </w:p>
          <w:p w:rsidR="00804ED2" w:rsidRPr="00656766" w:rsidRDefault="00804ED2" w:rsidP="00B40177">
            <w:pPr>
              <w:tabs>
                <w:tab w:val="left" w:pos="3828"/>
              </w:tabs>
              <w:jc w:val="both"/>
              <w:rPr>
                <w:rFonts w:ascii="Century Gothic" w:hAnsi="Century Gothic" w:cstheme="minorHAnsi"/>
                <w:i/>
                <w:sz w:val="13"/>
                <w:szCs w:val="13"/>
                <w:lang w:val="es-ES"/>
              </w:rPr>
            </w:pPr>
          </w:p>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Página 36</w:t>
            </w: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 xml:space="preserve">Se promovieron las actividades de asistencia social en 1,222 estudiantes que realizaron su servicio social y prácticas profesionales en Organizaciones de la Sociedad Civil y Dependencias Directas </w:t>
            </w:r>
          </w:p>
          <w:p w:rsidR="00804ED2" w:rsidRPr="00656766" w:rsidRDefault="00804ED2" w:rsidP="00B40177">
            <w:pPr>
              <w:spacing w:line="276" w:lineRule="auto"/>
              <w:jc w:val="both"/>
              <w:rPr>
                <w:rFonts w:ascii="Century Gothic" w:hAnsi="Century Gothic" w:cstheme="majorHAnsi"/>
                <w:b/>
                <w:i/>
                <w:sz w:val="13"/>
                <w:szCs w:val="13"/>
              </w:rPr>
            </w:pPr>
          </w:p>
          <w:p w:rsidR="00804ED2" w:rsidRPr="00656766" w:rsidRDefault="00804ED2" w:rsidP="00B40177">
            <w:pPr>
              <w:spacing w:line="276" w:lineRule="auto"/>
              <w:jc w:val="both"/>
              <w:rPr>
                <w:rFonts w:ascii="Century Gothic" w:hAnsi="Century Gothic" w:cstheme="majorHAnsi"/>
                <w:i/>
                <w:sz w:val="13"/>
                <w:szCs w:val="13"/>
              </w:rPr>
            </w:pPr>
            <w:r w:rsidRPr="00656766">
              <w:rPr>
                <w:rFonts w:ascii="Century Gothic" w:hAnsi="Century Gothic" w:cstheme="majorHAnsi"/>
                <w:i/>
                <w:sz w:val="13"/>
                <w:szCs w:val="13"/>
              </w:rPr>
              <w:t>Los estudiantes provienen de la Universidad de Guadalajara, Universidad Autónoma de Guadalajara, Universidad del Valle de México, Universidad del Valle de Atemajac, Universidad Panamericana, Colegio Nacional de Educación Profesional Técnica del Estado de Jalisco, Centro Universitario de Monterrey, Centro Universitario UNE, A.C. y UI Internacional, A.C. entre otras.</w:t>
            </w:r>
          </w:p>
          <w:p w:rsidR="00804ED2" w:rsidRPr="00656766" w:rsidRDefault="00804ED2" w:rsidP="00B40177">
            <w:pPr>
              <w:tabs>
                <w:tab w:val="left" w:pos="3828"/>
              </w:tabs>
              <w:jc w:val="both"/>
              <w:rPr>
                <w:rFonts w:ascii="Century Gothic" w:hAnsi="Century Gothic" w:cstheme="minorHAnsi"/>
                <w:b/>
                <w:i/>
                <w:sz w:val="13"/>
                <w:szCs w:val="13"/>
              </w:rPr>
            </w:pPr>
          </w:p>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Página 37</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 xml:space="preserve">Se transita en la captura y procesamiento de los registros contables del sistema </w:t>
            </w:r>
            <w:proofErr w:type="spellStart"/>
            <w:r w:rsidRPr="00656766">
              <w:rPr>
                <w:rFonts w:ascii="Century Gothic" w:hAnsi="Century Gothic" w:cstheme="minorHAnsi"/>
                <w:i/>
                <w:sz w:val="13"/>
                <w:szCs w:val="13"/>
              </w:rPr>
              <w:t>Contpaq</w:t>
            </w:r>
            <w:proofErr w:type="spellEnd"/>
            <w:r w:rsidRPr="00656766">
              <w:rPr>
                <w:rFonts w:ascii="Century Gothic" w:hAnsi="Century Gothic" w:cstheme="minorHAnsi"/>
                <w:i/>
                <w:sz w:val="13"/>
                <w:szCs w:val="13"/>
              </w:rPr>
              <w:t xml:space="preserve"> al SAP; para realizarlo exitosamente, el personal se encuentra familiarizándose con los nuevos procesos y verificando que los reportes arrojan la misma información, por lo que actualmente se trabajan a la par.</w:t>
            </w:r>
          </w:p>
          <w:p w:rsidR="00804ED2" w:rsidRPr="00656766" w:rsidRDefault="00804ED2" w:rsidP="00B40177">
            <w:pPr>
              <w:tabs>
                <w:tab w:val="left" w:pos="3828"/>
              </w:tabs>
              <w:jc w:val="both"/>
              <w:rPr>
                <w:rFonts w:ascii="Century Gothic" w:hAnsi="Century Gothic" w:cstheme="minorHAnsi"/>
                <w:i/>
                <w:sz w:val="13"/>
                <w:szCs w:val="13"/>
              </w:rPr>
            </w:pP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rPr>
              <w:t xml:space="preserve">En el tema de contratos y convenios, </w:t>
            </w:r>
            <w:r w:rsidRPr="00656766">
              <w:rPr>
                <w:rFonts w:ascii="Century Gothic" w:hAnsi="Century Gothic" w:cstheme="minorHAnsi"/>
                <w:i/>
                <w:sz w:val="13"/>
                <w:szCs w:val="13"/>
                <w:lang w:val="es-ES"/>
              </w:rPr>
              <w:t>se celebraron 39 contratos con diversos proveedores para la adjudicación de bienes y servicios con la finalidad de llevar a cabo las actividades propias del instituto y 9 convenios de colaboración con universidades, instancias municipales y estatales en materia administrativa.</w:t>
            </w:r>
          </w:p>
          <w:p w:rsidR="00804ED2" w:rsidRPr="00656766" w:rsidRDefault="00804ED2" w:rsidP="00B40177">
            <w:pPr>
              <w:tabs>
                <w:tab w:val="left" w:pos="3828"/>
              </w:tabs>
              <w:jc w:val="both"/>
              <w:rPr>
                <w:rFonts w:ascii="Century Gothic" w:hAnsi="Century Gothic" w:cstheme="minorHAnsi"/>
                <w:i/>
                <w:sz w:val="13"/>
                <w:szCs w:val="13"/>
                <w:lang w:val="es-ES"/>
              </w:rPr>
            </w:pPr>
          </w:p>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Página 38</w:t>
            </w: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Se gestionaron con el Gobernador Constitucional de Jalisco 40 millones de pesos para el IJAS</w:t>
            </w:r>
          </w:p>
          <w:p w:rsidR="00804ED2" w:rsidRPr="00656766" w:rsidRDefault="00804ED2" w:rsidP="00B40177">
            <w:pPr>
              <w:tabs>
                <w:tab w:val="left" w:pos="3828"/>
              </w:tabs>
              <w:jc w:val="both"/>
              <w:rPr>
                <w:rFonts w:ascii="Century Gothic" w:hAnsi="Century Gothic" w:cstheme="minorHAnsi"/>
                <w:i/>
                <w:sz w:val="13"/>
                <w:szCs w:val="13"/>
                <w:lang w:val="es-ES"/>
              </w:rPr>
            </w:pPr>
          </w:p>
          <w:p w:rsidR="00804ED2" w:rsidRPr="00656766" w:rsidRDefault="00804ED2" w:rsidP="00B40177">
            <w:pPr>
              <w:tabs>
                <w:tab w:val="left" w:pos="3828"/>
              </w:tabs>
              <w:jc w:val="both"/>
              <w:rPr>
                <w:rFonts w:ascii="Century Gothic" w:hAnsi="Century Gothic" w:cstheme="minorHAnsi"/>
                <w:i/>
                <w:sz w:val="13"/>
                <w:szCs w:val="13"/>
                <w:lang w:val="es-ES"/>
              </w:rPr>
            </w:pPr>
            <w:r w:rsidRPr="00656766">
              <w:rPr>
                <w:rFonts w:ascii="Century Gothic" w:hAnsi="Century Gothic" w:cstheme="minorHAnsi"/>
                <w:i/>
                <w:sz w:val="13"/>
                <w:szCs w:val="13"/>
                <w:lang w:val="es-ES"/>
              </w:rPr>
              <w:t xml:space="preserve">20 millones de pesos como incremento en el subsidio para el presupuesto del ejercicio 2018 y 20 millones de pesos más para el anteproyecto del presupuesto 2019 </w:t>
            </w:r>
          </w:p>
          <w:p w:rsidR="00804ED2" w:rsidRPr="00656766" w:rsidRDefault="00804ED2" w:rsidP="00B40177">
            <w:pPr>
              <w:tabs>
                <w:tab w:val="left" w:pos="3828"/>
              </w:tabs>
              <w:jc w:val="both"/>
              <w:rPr>
                <w:rFonts w:ascii="Century Gothic" w:hAnsi="Century Gothic" w:cstheme="minorHAnsi"/>
                <w:b/>
                <w:i/>
                <w:sz w:val="13"/>
                <w:szCs w:val="13"/>
                <w:lang w:val="es-ES"/>
              </w:rPr>
            </w:pPr>
          </w:p>
          <w:p w:rsidR="00804ED2" w:rsidRPr="00656766" w:rsidRDefault="00804ED2" w:rsidP="00B40177">
            <w:pPr>
              <w:tabs>
                <w:tab w:val="left" w:pos="3828"/>
              </w:tabs>
              <w:jc w:val="both"/>
              <w:rPr>
                <w:rFonts w:ascii="Century Gothic" w:hAnsi="Century Gothic" w:cstheme="minorHAnsi"/>
                <w:b/>
                <w:i/>
                <w:sz w:val="13"/>
                <w:szCs w:val="13"/>
                <w:lang w:val="es-ES"/>
              </w:rPr>
            </w:pPr>
            <w:r w:rsidRPr="00656766">
              <w:rPr>
                <w:rFonts w:ascii="Century Gothic" w:hAnsi="Century Gothic" w:cstheme="minorHAnsi"/>
                <w:b/>
                <w:i/>
                <w:sz w:val="13"/>
                <w:szCs w:val="13"/>
                <w:lang w:val="es-ES"/>
              </w:rPr>
              <w:t>Página 39</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 xml:space="preserve">Se aprobó la entrega de inmueble propiedad del IJAS que actualmente ocupa el CODE II como dación en pago de adeudos generados desde el año 2018 a la Secretaría de Planeación, Administración y Finanzas.  </w:t>
            </w:r>
          </w:p>
          <w:p w:rsidR="00804ED2" w:rsidRPr="00656766" w:rsidRDefault="00804ED2" w:rsidP="00B40177">
            <w:pPr>
              <w:tabs>
                <w:tab w:val="left" w:pos="3828"/>
              </w:tabs>
              <w:jc w:val="both"/>
              <w:rPr>
                <w:rFonts w:ascii="Century Gothic" w:hAnsi="Century Gothic" w:cstheme="minorHAnsi"/>
                <w:i/>
                <w:sz w:val="13"/>
                <w:szCs w:val="13"/>
              </w:rPr>
            </w:pP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El valor del inmueble es de $27,577,794.00 y el monto de los adeudos era de $26’744,965.00 quedando un remanente a favor del IJAS de $832,829.00</w:t>
            </w:r>
          </w:p>
          <w:p w:rsidR="00804ED2" w:rsidRPr="00656766" w:rsidRDefault="00804ED2" w:rsidP="00B40177">
            <w:pPr>
              <w:tabs>
                <w:tab w:val="left" w:pos="3828"/>
              </w:tabs>
              <w:jc w:val="both"/>
              <w:rPr>
                <w:rFonts w:ascii="Century Gothic" w:hAnsi="Century Gothic" w:cstheme="minorHAnsi"/>
                <w:b/>
                <w:i/>
                <w:sz w:val="13"/>
                <w:szCs w:val="13"/>
              </w:rPr>
            </w:pPr>
          </w:p>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Página 40</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Juicios vigentes</w:t>
            </w:r>
          </w:p>
          <w:tbl>
            <w:tblPr>
              <w:tblStyle w:val="Tablaconcuadrcula"/>
              <w:tblW w:w="0" w:type="auto"/>
              <w:tblLook w:val="04A0" w:firstRow="1" w:lastRow="0" w:firstColumn="1" w:lastColumn="0" w:noHBand="0" w:noVBand="1"/>
            </w:tblPr>
            <w:tblGrid>
              <w:gridCol w:w="5753"/>
              <w:gridCol w:w="1302"/>
            </w:tblGrid>
            <w:tr w:rsidR="00804ED2" w:rsidRPr="00656766" w:rsidTr="00B40177">
              <w:tc>
                <w:tcPr>
                  <w:tcW w:w="722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Administrativos</w:t>
                  </w:r>
                </w:p>
              </w:tc>
              <w:tc>
                <w:tcPr>
                  <w:tcW w:w="160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86</w:t>
                  </w:r>
                </w:p>
              </w:tc>
            </w:tr>
            <w:tr w:rsidR="00804ED2" w:rsidRPr="00656766" w:rsidTr="00B40177">
              <w:tc>
                <w:tcPr>
                  <w:tcW w:w="722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Civiles</w:t>
                  </w:r>
                </w:p>
              </w:tc>
              <w:tc>
                <w:tcPr>
                  <w:tcW w:w="160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12</w:t>
                  </w:r>
                </w:p>
              </w:tc>
            </w:tr>
            <w:tr w:rsidR="00804ED2" w:rsidRPr="00656766" w:rsidTr="00B40177">
              <w:tc>
                <w:tcPr>
                  <w:tcW w:w="722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Familiares</w:t>
                  </w:r>
                </w:p>
              </w:tc>
              <w:tc>
                <w:tcPr>
                  <w:tcW w:w="160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18</w:t>
                  </w:r>
                </w:p>
              </w:tc>
            </w:tr>
            <w:tr w:rsidR="00804ED2" w:rsidRPr="00656766" w:rsidTr="00B40177">
              <w:tc>
                <w:tcPr>
                  <w:tcW w:w="722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Mercantiles</w:t>
                  </w:r>
                </w:p>
              </w:tc>
              <w:tc>
                <w:tcPr>
                  <w:tcW w:w="160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1</w:t>
                  </w:r>
                </w:p>
              </w:tc>
            </w:tr>
            <w:tr w:rsidR="00804ED2" w:rsidRPr="00656766" w:rsidTr="00B40177">
              <w:tc>
                <w:tcPr>
                  <w:tcW w:w="722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De Amparo en materia administrativa</w:t>
                  </w:r>
                </w:p>
              </w:tc>
              <w:tc>
                <w:tcPr>
                  <w:tcW w:w="160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35</w:t>
                  </w:r>
                </w:p>
              </w:tc>
            </w:tr>
            <w:tr w:rsidR="00804ED2" w:rsidRPr="00656766" w:rsidTr="00B40177">
              <w:tc>
                <w:tcPr>
                  <w:tcW w:w="722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De Amparo en materia penal</w:t>
                  </w:r>
                </w:p>
              </w:tc>
              <w:tc>
                <w:tcPr>
                  <w:tcW w:w="160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11</w:t>
                  </w:r>
                </w:p>
              </w:tc>
            </w:tr>
            <w:tr w:rsidR="00804ED2" w:rsidRPr="00656766" w:rsidTr="00B40177">
              <w:tc>
                <w:tcPr>
                  <w:tcW w:w="722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Laborales</w:t>
                  </w:r>
                </w:p>
              </w:tc>
              <w:tc>
                <w:tcPr>
                  <w:tcW w:w="160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20</w:t>
                  </w:r>
                </w:p>
              </w:tc>
            </w:tr>
            <w:tr w:rsidR="00804ED2" w:rsidRPr="00656766" w:rsidTr="00B40177">
              <w:tc>
                <w:tcPr>
                  <w:tcW w:w="7225"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b/>
                      <w:i/>
                      <w:sz w:val="13"/>
                      <w:szCs w:val="13"/>
                    </w:rPr>
                    <w:t xml:space="preserve">Juicios recibidos en el año: </w:t>
                  </w:r>
                  <w:r w:rsidRPr="00656766">
                    <w:rPr>
                      <w:rFonts w:ascii="Century Gothic" w:hAnsi="Century Gothic" w:cstheme="minorHAnsi"/>
                      <w:i/>
                      <w:sz w:val="13"/>
                      <w:szCs w:val="13"/>
                    </w:rPr>
                    <w:t>7</w:t>
                  </w:r>
                </w:p>
                <w:p w:rsidR="00804ED2" w:rsidRPr="00656766" w:rsidRDefault="00804ED2" w:rsidP="00B40177">
                  <w:pPr>
                    <w:tabs>
                      <w:tab w:val="left" w:pos="3828"/>
                    </w:tabs>
                    <w:jc w:val="both"/>
                    <w:rPr>
                      <w:rFonts w:ascii="Century Gothic" w:hAnsi="Century Gothic" w:cstheme="minorHAnsi"/>
                      <w:b/>
                      <w:i/>
                      <w:sz w:val="13"/>
                      <w:szCs w:val="13"/>
                    </w:rPr>
                  </w:pPr>
                </w:p>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Juicios resueltos en el año: 8</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Por convenio: 4</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Por laudo: 4</w:t>
                  </w:r>
                </w:p>
                <w:p w:rsidR="00804ED2" w:rsidRPr="00656766" w:rsidRDefault="00804ED2" w:rsidP="00B40177">
                  <w:pPr>
                    <w:tabs>
                      <w:tab w:val="left" w:pos="3828"/>
                    </w:tabs>
                    <w:jc w:val="both"/>
                    <w:rPr>
                      <w:rFonts w:ascii="Century Gothic" w:hAnsi="Century Gothic" w:cstheme="minorHAnsi"/>
                      <w:b/>
                      <w:i/>
                      <w:sz w:val="13"/>
                      <w:szCs w:val="13"/>
                    </w:rPr>
                  </w:pPr>
                </w:p>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i/>
                      <w:sz w:val="13"/>
                      <w:szCs w:val="13"/>
                    </w:rPr>
                    <w:t>De los 8 resueltos, se obtuvieron ahorros al IJAS de $9’600,940.00 derivados de los 4 convenios y 2 laudos ganados</w:t>
                  </w:r>
                </w:p>
              </w:tc>
              <w:tc>
                <w:tcPr>
                  <w:tcW w:w="1603" w:type="dxa"/>
                  <w:tcBorders>
                    <w:top w:val="single" w:sz="4" w:space="0" w:color="auto"/>
                    <w:left w:val="single" w:sz="4" w:space="0" w:color="auto"/>
                    <w:bottom w:val="single" w:sz="4" w:space="0" w:color="auto"/>
                    <w:right w:val="single" w:sz="4" w:space="0" w:color="auto"/>
                  </w:tcBorders>
                </w:tcPr>
                <w:p w:rsidR="00804ED2" w:rsidRPr="00656766" w:rsidRDefault="00804ED2" w:rsidP="00B40177">
                  <w:pPr>
                    <w:tabs>
                      <w:tab w:val="left" w:pos="3828"/>
                    </w:tabs>
                    <w:jc w:val="both"/>
                    <w:rPr>
                      <w:rFonts w:ascii="Century Gothic" w:hAnsi="Century Gothic" w:cstheme="minorHAnsi"/>
                      <w:b/>
                      <w:i/>
                      <w:sz w:val="13"/>
                      <w:szCs w:val="13"/>
                    </w:rPr>
                  </w:pPr>
                </w:p>
              </w:tc>
            </w:tr>
          </w:tbl>
          <w:p w:rsidR="00804ED2" w:rsidRPr="00656766" w:rsidRDefault="00804ED2" w:rsidP="00B40177">
            <w:pPr>
              <w:tabs>
                <w:tab w:val="left" w:pos="3828"/>
              </w:tabs>
              <w:jc w:val="both"/>
              <w:rPr>
                <w:rFonts w:ascii="Century Gothic" w:hAnsi="Century Gothic" w:cstheme="minorHAnsi"/>
                <w:b/>
                <w:i/>
                <w:sz w:val="13"/>
                <w:szCs w:val="13"/>
              </w:rPr>
            </w:pP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Se tienen en total 139 denuncias:</w:t>
            </w:r>
          </w:p>
          <w:tbl>
            <w:tblPr>
              <w:tblStyle w:val="Tablaconcuadrcula"/>
              <w:tblW w:w="0" w:type="auto"/>
              <w:tblLook w:val="04A0" w:firstRow="1" w:lastRow="0" w:firstColumn="1" w:lastColumn="0" w:noHBand="0" w:noVBand="1"/>
            </w:tblPr>
            <w:tblGrid>
              <w:gridCol w:w="5739"/>
              <w:gridCol w:w="1316"/>
            </w:tblGrid>
            <w:tr w:rsidR="00804ED2" w:rsidRPr="00656766" w:rsidTr="00B40177">
              <w:tc>
                <w:tcPr>
                  <w:tcW w:w="722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Por reclamaciones</w:t>
                  </w:r>
                </w:p>
              </w:tc>
              <w:tc>
                <w:tcPr>
                  <w:tcW w:w="160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123</w:t>
                  </w:r>
                </w:p>
              </w:tc>
            </w:tr>
            <w:tr w:rsidR="00804ED2" w:rsidRPr="00656766" w:rsidTr="00B40177">
              <w:tc>
                <w:tcPr>
                  <w:tcW w:w="7225"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Por delitos varios</w:t>
                  </w:r>
                </w:p>
              </w:tc>
              <w:tc>
                <w:tcPr>
                  <w:tcW w:w="1603" w:type="dxa"/>
                  <w:tcBorders>
                    <w:top w:val="single" w:sz="4" w:space="0" w:color="auto"/>
                    <w:left w:val="single" w:sz="4" w:space="0" w:color="auto"/>
                    <w:bottom w:val="single" w:sz="4" w:space="0" w:color="auto"/>
                    <w:right w:val="single" w:sz="4" w:space="0" w:color="auto"/>
                  </w:tcBorders>
                  <w:hideMark/>
                </w:tcPr>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16</w:t>
                  </w:r>
                </w:p>
              </w:tc>
            </w:tr>
          </w:tbl>
          <w:p w:rsidR="00804ED2" w:rsidRPr="00656766" w:rsidRDefault="00804ED2" w:rsidP="00B40177">
            <w:pPr>
              <w:tabs>
                <w:tab w:val="left" w:pos="3828"/>
              </w:tabs>
              <w:jc w:val="both"/>
              <w:rPr>
                <w:rFonts w:ascii="Century Gothic" w:hAnsi="Century Gothic" w:cstheme="minorHAnsi"/>
                <w:i/>
                <w:sz w:val="13"/>
                <w:szCs w:val="13"/>
              </w:rPr>
            </w:pPr>
          </w:p>
          <w:p w:rsidR="00804ED2" w:rsidRPr="00656766" w:rsidRDefault="00804ED2" w:rsidP="00B40177">
            <w:pPr>
              <w:tabs>
                <w:tab w:val="left" w:pos="3828"/>
              </w:tabs>
              <w:jc w:val="both"/>
              <w:rPr>
                <w:rFonts w:ascii="Century Gothic" w:hAnsi="Century Gothic" w:cstheme="minorHAnsi"/>
                <w:b/>
                <w:i/>
                <w:sz w:val="13"/>
                <w:szCs w:val="13"/>
              </w:rPr>
            </w:pPr>
            <w:r w:rsidRPr="00656766">
              <w:rPr>
                <w:rFonts w:ascii="Century Gothic" w:hAnsi="Century Gothic" w:cstheme="minorHAnsi"/>
                <w:b/>
                <w:i/>
                <w:sz w:val="13"/>
                <w:szCs w:val="13"/>
              </w:rPr>
              <w:t>Página 41</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 xml:space="preserve">El Comité de Responsabilidad Patrimonial emitió 17 actas a cargo de la empresa de seguridad privada y del personal instituto. </w:t>
            </w:r>
          </w:p>
          <w:p w:rsidR="00804ED2" w:rsidRPr="00656766" w:rsidRDefault="00804ED2" w:rsidP="00B40177">
            <w:pPr>
              <w:tabs>
                <w:tab w:val="left" w:pos="3828"/>
              </w:tabs>
              <w:jc w:val="both"/>
              <w:rPr>
                <w:rFonts w:ascii="Century Gothic" w:hAnsi="Century Gothic" w:cstheme="minorHAnsi"/>
                <w:i/>
                <w:color w:val="212121"/>
                <w:sz w:val="13"/>
                <w:szCs w:val="13"/>
                <w:bdr w:val="none" w:sz="0" w:space="0" w:color="auto" w:frame="1"/>
              </w:rPr>
            </w:pPr>
          </w:p>
          <w:p w:rsidR="00804ED2" w:rsidRPr="00656766" w:rsidRDefault="00804ED2" w:rsidP="00B40177">
            <w:pPr>
              <w:tabs>
                <w:tab w:val="left" w:pos="3828"/>
              </w:tabs>
              <w:jc w:val="both"/>
              <w:rPr>
                <w:rFonts w:ascii="Century Gothic" w:hAnsi="Century Gothic" w:cstheme="minorHAnsi"/>
                <w:i/>
                <w:color w:val="212121"/>
                <w:sz w:val="13"/>
                <w:szCs w:val="13"/>
                <w:bdr w:val="none" w:sz="0" w:space="0" w:color="auto" w:frame="1"/>
              </w:rPr>
            </w:pPr>
            <w:r w:rsidRPr="00656766">
              <w:rPr>
                <w:rFonts w:ascii="Century Gothic" w:hAnsi="Century Gothic" w:cstheme="minorHAnsi"/>
                <w:i/>
                <w:color w:val="212121"/>
                <w:sz w:val="13"/>
                <w:szCs w:val="13"/>
                <w:bdr w:val="none" w:sz="0" w:space="0" w:color="auto" w:frame="1"/>
              </w:rPr>
              <w:t>Con motivo de las reclamaciones presentadas por la ciudadanía, se han realizado 77 pagos por concepto de indemnización que suman $ 945,031.34 principalmente por los conceptos de:</w:t>
            </w:r>
          </w:p>
          <w:p w:rsidR="00804ED2" w:rsidRPr="00656766" w:rsidRDefault="00804ED2" w:rsidP="00B40177">
            <w:pPr>
              <w:pStyle w:val="xmsonormal"/>
              <w:shd w:val="clear" w:color="auto" w:fill="FFFFFF"/>
              <w:spacing w:before="0" w:beforeAutospacing="0" w:after="0" w:afterAutospacing="0" w:line="235" w:lineRule="atLeast"/>
              <w:jc w:val="both"/>
              <w:rPr>
                <w:rFonts w:ascii="Century Gothic" w:hAnsi="Century Gothic" w:cstheme="minorHAnsi"/>
                <w:i/>
                <w:color w:val="212121"/>
                <w:sz w:val="13"/>
                <w:szCs w:val="13"/>
              </w:rPr>
            </w:pPr>
          </w:p>
          <w:p w:rsidR="00804ED2" w:rsidRPr="00656766" w:rsidRDefault="00804ED2" w:rsidP="00B40177">
            <w:pPr>
              <w:pStyle w:val="xmsonormal"/>
              <w:shd w:val="clear" w:color="auto" w:fill="FFFFFF"/>
              <w:spacing w:before="0" w:beforeAutospacing="0" w:after="0" w:afterAutospacing="0" w:line="235" w:lineRule="atLeast"/>
              <w:jc w:val="both"/>
              <w:rPr>
                <w:rFonts w:ascii="Century Gothic" w:hAnsi="Century Gothic" w:cstheme="minorHAnsi"/>
                <w:i/>
                <w:color w:val="212121"/>
                <w:sz w:val="13"/>
                <w:szCs w:val="13"/>
              </w:rPr>
            </w:pPr>
            <w:r w:rsidRPr="00656766">
              <w:rPr>
                <w:rFonts w:ascii="Century Gothic" w:hAnsi="Century Gothic" w:cstheme="minorHAnsi"/>
                <w:i/>
                <w:color w:val="212121"/>
                <w:sz w:val="13"/>
                <w:szCs w:val="13"/>
                <w:bdr w:val="none" w:sz="0" w:space="0" w:color="auto" w:frame="1"/>
              </w:rPr>
              <w:t>*Robo de autopartes</w:t>
            </w:r>
          </w:p>
          <w:p w:rsidR="00804ED2" w:rsidRPr="00656766" w:rsidRDefault="00804ED2" w:rsidP="00B40177">
            <w:pPr>
              <w:pStyle w:val="xmsonormal"/>
              <w:shd w:val="clear" w:color="auto" w:fill="FFFFFF"/>
              <w:spacing w:before="0" w:beforeAutospacing="0" w:after="0" w:afterAutospacing="0" w:line="235" w:lineRule="atLeast"/>
              <w:jc w:val="both"/>
              <w:rPr>
                <w:rFonts w:ascii="Century Gothic" w:hAnsi="Century Gothic" w:cstheme="minorHAnsi"/>
                <w:i/>
                <w:color w:val="212121"/>
                <w:sz w:val="13"/>
                <w:szCs w:val="13"/>
              </w:rPr>
            </w:pPr>
            <w:r w:rsidRPr="00656766">
              <w:rPr>
                <w:rFonts w:ascii="Century Gothic" w:hAnsi="Century Gothic" w:cstheme="minorHAnsi"/>
                <w:i/>
                <w:color w:val="212121"/>
                <w:sz w:val="13"/>
                <w:szCs w:val="13"/>
                <w:bdr w:val="none" w:sz="0" w:space="0" w:color="auto" w:frame="1"/>
              </w:rPr>
              <w:t>* Daños causados a los vehículos durante su estancia en los depósitos.</w:t>
            </w:r>
          </w:p>
          <w:p w:rsidR="00804ED2" w:rsidRPr="00656766" w:rsidRDefault="00804ED2" w:rsidP="00B40177">
            <w:pPr>
              <w:tabs>
                <w:tab w:val="left" w:pos="3828"/>
              </w:tabs>
              <w:jc w:val="both"/>
              <w:rPr>
                <w:rFonts w:ascii="Century Gothic" w:hAnsi="Century Gothic" w:cstheme="minorHAnsi"/>
                <w:b/>
                <w:i/>
                <w:sz w:val="13"/>
                <w:szCs w:val="13"/>
              </w:rPr>
            </w:pPr>
          </w:p>
          <w:p w:rsidR="00804ED2" w:rsidRPr="00656766" w:rsidRDefault="00804ED2" w:rsidP="00B40177">
            <w:pPr>
              <w:tabs>
                <w:tab w:val="left" w:pos="3828"/>
              </w:tabs>
              <w:jc w:val="both"/>
              <w:rPr>
                <w:rFonts w:ascii="Century Gothic" w:hAnsi="Century Gothic" w:cstheme="minorHAnsi"/>
                <w:b/>
                <w:i/>
                <w:sz w:val="13"/>
                <w:szCs w:val="13"/>
              </w:rPr>
            </w:pPr>
          </w:p>
          <w:p w:rsidR="00804ED2" w:rsidRPr="00656766" w:rsidRDefault="00804ED2" w:rsidP="00B40177">
            <w:pPr>
              <w:tabs>
                <w:tab w:val="left" w:pos="3828"/>
              </w:tabs>
              <w:jc w:val="both"/>
              <w:rPr>
                <w:rFonts w:ascii="Century Gothic" w:hAnsi="Century Gothic" w:cstheme="minorHAnsi"/>
                <w:b/>
                <w:i/>
                <w:sz w:val="13"/>
                <w:szCs w:val="13"/>
              </w:rPr>
            </w:pPr>
          </w:p>
          <w:p w:rsidR="00804ED2" w:rsidRPr="00656766" w:rsidRDefault="00804ED2" w:rsidP="00B40177">
            <w:pPr>
              <w:tabs>
                <w:tab w:val="left" w:pos="3828"/>
              </w:tabs>
              <w:jc w:val="both"/>
              <w:rPr>
                <w:rFonts w:ascii="Century Gothic" w:hAnsi="Century Gothic" w:cstheme="minorHAnsi"/>
                <w:b/>
                <w:i/>
                <w:sz w:val="13"/>
                <w:szCs w:val="13"/>
              </w:rPr>
            </w:pPr>
          </w:p>
          <w:p w:rsidR="00804ED2" w:rsidRPr="00656766" w:rsidRDefault="00804ED2" w:rsidP="00B40177">
            <w:pPr>
              <w:jc w:val="both"/>
              <w:rPr>
                <w:rFonts w:ascii="Century Gothic" w:eastAsia="Arial Unicode MS" w:hAnsi="Century Gothic" w:cstheme="minorHAnsi"/>
                <w:b/>
                <w:i/>
                <w:sz w:val="13"/>
                <w:szCs w:val="13"/>
                <w:lang w:val="es-ES"/>
              </w:rPr>
            </w:pPr>
            <w:r w:rsidRPr="00656766">
              <w:rPr>
                <w:rFonts w:ascii="Century Gothic" w:eastAsia="Arial Unicode MS" w:hAnsi="Century Gothic" w:cstheme="minorHAnsi"/>
                <w:b/>
                <w:i/>
                <w:sz w:val="13"/>
                <w:szCs w:val="13"/>
                <w:lang w:val="es-ES"/>
              </w:rPr>
              <w:t>Página 42</w:t>
            </w: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GOBIERNO ABIERTO</w:t>
            </w:r>
          </w:p>
          <w:p w:rsidR="00804ED2" w:rsidRPr="00656766" w:rsidRDefault="00804ED2" w:rsidP="00B40177">
            <w:pPr>
              <w:jc w:val="both"/>
              <w:rPr>
                <w:rFonts w:ascii="Century Gothic" w:hAnsi="Century Gothic"/>
                <w:b/>
                <w:i/>
                <w:sz w:val="13"/>
                <w:szCs w:val="13"/>
              </w:rPr>
            </w:pPr>
          </w:p>
          <w:p w:rsidR="00804ED2" w:rsidRPr="00656766" w:rsidRDefault="00804ED2" w:rsidP="00B40177">
            <w:pPr>
              <w:jc w:val="both"/>
              <w:rPr>
                <w:rFonts w:ascii="Century Gothic" w:hAnsi="Century Gothic"/>
                <w:b/>
                <w:i/>
                <w:sz w:val="13"/>
                <w:szCs w:val="13"/>
              </w:rPr>
            </w:pPr>
            <w:r w:rsidRPr="00656766">
              <w:rPr>
                <w:rFonts w:ascii="Century Gothic" w:hAnsi="Century Gothic"/>
                <w:b/>
                <w:i/>
                <w:sz w:val="13"/>
                <w:szCs w:val="13"/>
              </w:rPr>
              <w:t>Página 43</w:t>
            </w: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En materia de transparencia obtuvimos 100% como calificación en la Plataforma Nacional de Transparencia: 100.00%  y 99.4% en el Portal Oficial de Transparencia del IJAS</w:t>
            </w:r>
          </w:p>
          <w:p w:rsidR="00804ED2" w:rsidRPr="00656766" w:rsidRDefault="00804ED2" w:rsidP="00B40177">
            <w:pPr>
              <w:jc w:val="both"/>
              <w:rPr>
                <w:rFonts w:ascii="Century Gothic" w:hAnsi="Century Gothic" w:cstheme="minorHAnsi"/>
                <w:i/>
                <w:sz w:val="13"/>
                <w:szCs w:val="13"/>
              </w:rPr>
            </w:pP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Se recibieron 35 solicitudes ARCO y 204 solicitudes información pública</w:t>
            </w:r>
          </w:p>
          <w:p w:rsidR="00804ED2" w:rsidRPr="00656766" w:rsidRDefault="00804ED2" w:rsidP="00B40177">
            <w:pPr>
              <w:jc w:val="both"/>
              <w:rPr>
                <w:rFonts w:ascii="Century Gothic" w:hAnsi="Century Gothic" w:cstheme="minorHAnsi"/>
                <w:i/>
                <w:sz w:val="13"/>
                <w:szCs w:val="13"/>
              </w:rPr>
            </w:pP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Se comenzó con la implementación de los valores y deberes de la Protección de Datos Personales.</w:t>
            </w:r>
          </w:p>
          <w:p w:rsidR="00804ED2" w:rsidRPr="00656766" w:rsidRDefault="00804ED2" w:rsidP="00B40177">
            <w:pPr>
              <w:jc w:val="both"/>
              <w:rPr>
                <w:rFonts w:ascii="Century Gothic" w:hAnsi="Century Gothic" w:cstheme="minorHAnsi"/>
                <w:i/>
                <w:sz w:val="13"/>
                <w:szCs w:val="13"/>
              </w:rPr>
            </w:pP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 xml:space="preserve">Generamos  información para el proyecto: Datos Abiertos del Gobierno de Jalisco: </w:t>
            </w:r>
            <w:hyperlink r:id="rId8" w:history="1">
              <w:r w:rsidRPr="00656766">
                <w:rPr>
                  <w:rStyle w:val="Hipervnculo"/>
                  <w:rFonts w:ascii="Century Gothic" w:hAnsi="Century Gothic" w:cstheme="minorHAnsi"/>
                  <w:i/>
                  <w:sz w:val="13"/>
                  <w:szCs w:val="13"/>
                </w:rPr>
                <w:t>www.datos.jalisco.gob.mx</w:t>
              </w:r>
            </w:hyperlink>
            <w:r w:rsidRPr="00656766">
              <w:rPr>
                <w:rFonts w:ascii="Century Gothic" w:hAnsi="Century Gothic" w:cstheme="minorHAnsi"/>
                <w:i/>
                <w:sz w:val="13"/>
                <w:szCs w:val="13"/>
              </w:rPr>
              <w:t xml:space="preserve"> </w:t>
            </w:r>
          </w:p>
          <w:p w:rsidR="00804ED2" w:rsidRPr="00656766" w:rsidRDefault="00804ED2" w:rsidP="00B40177">
            <w:pPr>
              <w:jc w:val="both"/>
              <w:rPr>
                <w:rFonts w:ascii="Century Gothic" w:hAnsi="Century Gothic" w:cstheme="minorHAnsi"/>
                <w:i/>
                <w:sz w:val="13"/>
                <w:szCs w:val="13"/>
              </w:rPr>
            </w:pPr>
          </w:p>
          <w:p w:rsidR="00804ED2" w:rsidRPr="00656766" w:rsidRDefault="00804ED2" w:rsidP="00B40177">
            <w:pPr>
              <w:jc w:val="both"/>
              <w:rPr>
                <w:rFonts w:ascii="Century Gothic" w:hAnsi="Century Gothic" w:cstheme="minorHAnsi"/>
                <w:bCs/>
                <w:i/>
                <w:sz w:val="13"/>
                <w:szCs w:val="13"/>
              </w:rPr>
            </w:pPr>
            <w:r w:rsidRPr="00656766">
              <w:rPr>
                <w:rFonts w:ascii="Century Gothic" w:hAnsi="Century Gothic" w:cstheme="minorHAnsi"/>
                <w:i/>
                <w:sz w:val="13"/>
                <w:szCs w:val="13"/>
              </w:rPr>
              <w:t>Y se llevó a cabo la adhesión al convenio firmado por el ITEI y la Comisión Estatal Indígena que establece</w:t>
            </w:r>
            <w:r w:rsidRPr="00656766">
              <w:rPr>
                <w:rFonts w:ascii="Century Gothic" w:hAnsi="Century Gothic" w:cstheme="minorHAnsi"/>
                <w:bCs/>
                <w:i/>
                <w:sz w:val="13"/>
                <w:szCs w:val="13"/>
              </w:rPr>
              <w:t xml:space="preserve"> </w:t>
            </w:r>
            <w:r w:rsidRPr="00656766">
              <w:rPr>
                <w:rFonts w:ascii="Century Gothic" w:hAnsi="Century Gothic" w:cstheme="minorHAnsi"/>
                <w:i/>
                <w:sz w:val="13"/>
                <w:szCs w:val="13"/>
              </w:rPr>
              <w:t>“</w:t>
            </w:r>
            <w:r w:rsidRPr="00656766">
              <w:rPr>
                <w:rFonts w:ascii="Century Gothic" w:hAnsi="Century Gothic" w:cstheme="minorHAnsi"/>
                <w:bCs/>
                <w:i/>
                <w:sz w:val="13"/>
                <w:szCs w:val="13"/>
              </w:rPr>
              <w:t>Crear un padrón de traductores en uso derechos de acceso a la información y de protección de datos entre comunidades indígenas.”</w:t>
            </w:r>
          </w:p>
          <w:p w:rsidR="00804ED2" w:rsidRPr="00656766" w:rsidRDefault="00804ED2" w:rsidP="00B40177">
            <w:pPr>
              <w:jc w:val="both"/>
              <w:rPr>
                <w:rFonts w:ascii="Century Gothic" w:eastAsia="Arial Unicode MS" w:hAnsi="Century Gothic" w:cstheme="minorHAnsi"/>
                <w:b/>
                <w:i/>
                <w:sz w:val="13"/>
                <w:szCs w:val="13"/>
              </w:rPr>
            </w:pPr>
          </w:p>
          <w:p w:rsidR="00804ED2" w:rsidRPr="00656766" w:rsidRDefault="00804ED2" w:rsidP="00B40177">
            <w:pPr>
              <w:jc w:val="both"/>
              <w:rPr>
                <w:rFonts w:ascii="Century Gothic" w:eastAsia="Arial Unicode MS" w:hAnsi="Century Gothic" w:cstheme="minorHAnsi"/>
                <w:b/>
                <w:i/>
                <w:sz w:val="13"/>
                <w:szCs w:val="13"/>
              </w:rPr>
            </w:pPr>
            <w:r w:rsidRPr="00656766">
              <w:rPr>
                <w:rFonts w:ascii="Century Gothic" w:eastAsia="Arial Unicode MS" w:hAnsi="Century Gothic" w:cstheme="minorHAnsi"/>
                <w:b/>
                <w:i/>
                <w:sz w:val="13"/>
                <w:szCs w:val="13"/>
              </w:rPr>
              <w:t>Página 44</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A través de la herramienta de consulta por internet “Depósito en Línea” la ciudadanía puede conocer:</w:t>
            </w:r>
          </w:p>
          <w:p w:rsidR="00804ED2" w:rsidRPr="00656766" w:rsidRDefault="00804ED2" w:rsidP="00B40177">
            <w:pPr>
              <w:tabs>
                <w:tab w:val="left" w:pos="3828"/>
              </w:tabs>
              <w:jc w:val="both"/>
              <w:rPr>
                <w:rFonts w:ascii="Century Gothic" w:hAnsi="Century Gothic" w:cstheme="minorHAnsi"/>
                <w:i/>
                <w:sz w:val="13"/>
                <w:szCs w:val="13"/>
              </w:rPr>
            </w:pP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1.- Autoridad que lo remitió</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2.- Fecha de ingreso</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3.- Depósito donde se ubica</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4.- Fotografías del momento del ingreso</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5.- Adeudo al día de la consulta</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6.- Requisitos para liberarlo</w:t>
            </w:r>
          </w:p>
          <w:p w:rsidR="00804ED2" w:rsidRPr="00656766" w:rsidRDefault="00804ED2" w:rsidP="00B40177">
            <w:pPr>
              <w:tabs>
                <w:tab w:val="left" w:pos="3828"/>
              </w:tabs>
              <w:jc w:val="both"/>
              <w:rPr>
                <w:rFonts w:ascii="Century Gothic" w:hAnsi="Century Gothic" w:cstheme="minorHAnsi"/>
                <w:i/>
                <w:sz w:val="13"/>
                <w:szCs w:val="13"/>
              </w:rPr>
            </w:pP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Durante el año, se realizaron 15,775 consultas; 9,395 desde un celular; 6,091 desde una computadora y 291 desde una Tablet</w:t>
            </w:r>
          </w:p>
          <w:p w:rsidR="00804ED2" w:rsidRPr="00656766" w:rsidRDefault="00804ED2" w:rsidP="00B40177">
            <w:pPr>
              <w:jc w:val="both"/>
              <w:rPr>
                <w:rFonts w:ascii="Century Gothic" w:hAnsi="Century Gothic" w:cstheme="minorHAnsi"/>
                <w:i/>
                <w:sz w:val="13"/>
                <w:szCs w:val="13"/>
              </w:rPr>
            </w:pP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 xml:space="preserve">En el tema digital, se implementó además, el registro para asistir a eventos de capacitación ingresando a: </w:t>
            </w:r>
            <w:hyperlink r:id="rId9" w:history="1">
              <w:r w:rsidRPr="00656766">
                <w:rPr>
                  <w:rStyle w:val="Hipervnculo"/>
                  <w:rFonts w:ascii="Century Gothic" w:hAnsi="Century Gothic" w:cstheme="minorHAnsi"/>
                  <w:i/>
                  <w:sz w:val="13"/>
                  <w:szCs w:val="13"/>
                </w:rPr>
                <w:t>www.ijas.mx/capacitaciones</w:t>
              </w:r>
            </w:hyperlink>
            <w:r w:rsidRPr="00656766">
              <w:rPr>
                <w:rFonts w:ascii="Century Gothic" w:hAnsi="Century Gothic" w:cstheme="minorHAnsi"/>
                <w:i/>
                <w:sz w:val="13"/>
                <w:szCs w:val="13"/>
              </w:rPr>
              <w:t xml:space="preserve"> </w:t>
            </w:r>
          </w:p>
          <w:p w:rsidR="00804ED2" w:rsidRPr="00656766" w:rsidRDefault="00804ED2" w:rsidP="00B40177">
            <w:pPr>
              <w:jc w:val="both"/>
              <w:rPr>
                <w:rFonts w:ascii="Century Gothic" w:eastAsia="Arial Unicode MS" w:hAnsi="Century Gothic" w:cstheme="minorHAnsi"/>
                <w:b/>
                <w:i/>
                <w:sz w:val="13"/>
                <w:szCs w:val="13"/>
              </w:rPr>
            </w:pPr>
          </w:p>
          <w:p w:rsidR="00804ED2" w:rsidRPr="00656766" w:rsidRDefault="00804ED2" w:rsidP="00B40177">
            <w:pPr>
              <w:jc w:val="both"/>
              <w:rPr>
                <w:rFonts w:ascii="Century Gothic" w:eastAsia="Arial Unicode MS" w:hAnsi="Century Gothic" w:cstheme="minorHAnsi"/>
                <w:b/>
                <w:i/>
                <w:sz w:val="13"/>
                <w:szCs w:val="13"/>
              </w:rPr>
            </w:pPr>
            <w:r w:rsidRPr="00656766">
              <w:rPr>
                <w:rFonts w:ascii="Century Gothic" w:eastAsia="Arial Unicode MS" w:hAnsi="Century Gothic" w:cstheme="minorHAnsi"/>
                <w:b/>
                <w:i/>
                <w:sz w:val="13"/>
                <w:szCs w:val="13"/>
              </w:rPr>
              <w:t>Página 45</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Las redes sociales fueron una herramienta práctica para la difusión y promoción de servicios y actividades; en Facebook los seguidores llegaron a 23,000 y en Twitter a 4,417 habiendo iniciado la administración con tan menos de 300 contactos.</w:t>
            </w:r>
          </w:p>
          <w:p w:rsidR="00804ED2" w:rsidRPr="00656766" w:rsidRDefault="00804ED2" w:rsidP="00B40177">
            <w:pPr>
              <w:tabs>
                <w:tab w:val="left" w:pos="3828"/>
              </w:tabs>
              <w:jc w:val="both"/>
              <w:rPr>
                <w:rFonts w:ascii="Century Gothic" w:hAnsi="Century Gothic" w:cstheme="minorHAnsi"/>
                <w:i/>
                <w:sz w:val="13"/>
                <w:szCs w:val="13"/>
              </w:rPr>
            </w:pP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Se implementó una línea de WhatsApp como vía adicional de contacto con las asociaciones civiles en la que participan.</w:t>
            </w:r>
          </w:p>
          <w:p w:rsidR="00804ED2" w:rsidRPr="00656766" w:rsidRDefault="00804ED2" w:rsidP="00B40177">
            <w:pPr>
              <w:jc w:val="both"/>
              <w:rPr>
                <w:rFonts w:ascii="Century Gothic" w:hAnsi="Century Gothic" w:cstheme="minorHAnsi"/>
                <w:i/>
                <w:sz w:val="13"/>
                <w:szCs w:val="13"/>
              </w:rPr>
            </w:pPr>
          </w:p>
          <w:p w:rsidR="00804ED2" w:rsidRPr="00656766" w:rsidRDefault="00804ED2" w:rsidP="00B40177">
            <w:pPr>
              <w:jc w:val="both"/>
              <w:rPr>
                <w:rFonts w:ascii="Century Gothic" w:hAnsi="Century Gothic" w:cstheme="minorHAnsi"/>
                <w:i/>
                <w:sz w:val="13"/>
                <w:szCs w:val="13"/>
              </w:rPr>
            </w:pPr>
            <w:r w:rsidRPr="00656766">
              <w:rPr>
                <w:rFonts w:ascii="Century Gothic" w:hAnsi="Century Gothic" w:cstheme="minorHAnsi"/>
                <w:i/>
                <w:sz w:val="13"/>
                <w:szCs w:val="13"/>
              </w:rPr>
              <w:t>Se brindó orientación a más de 300 usuarios de redes sociales y se difundieron permanentemente 20 diferentes trámites y servicios.</w:t>
            </w:r>
          </w:p>
          <w:p w:rsidR="00804ED2" w:rsidRPr="00656766" w:rsidRDefault="00804ED2" w:rsidP="00B40177">
            <w:pPr>
              <w:jc w:val="both"/>
              <w:rPr>
                <w:rFonts w:ascii="Century Gothic" w:eastAsia="Arial Unicode MS" w:hAnsi="Century Gothic" w:cstheme="minorHAnsi"/>
                <w:b/>
                <w:i/>
                <w:sz w:val="13"/>
                <w:szCs w:val="13"/>
              </w:rPr>
            </w:pPr>
          </w:p>
          <w:p w:rsidR="00804ED2" w:rsidRPr="00656766" w:rsidRDefault="00804ED2" w:rsidP="00B40177">
            <w:pPr>
              <w:jc w:val="both"/>
              <w:rPr>
                <w:rFonts w:ascii="Century Gothic" w:eastAsia="Arial Unicode MS" w:hAnsi="Century Gothic" w:cstheme="minorHAnsi"/>
                <w:b/>
                <w:i/>
                <w:sz w:val="13"/>
                <w:szCs w:val="13"/>
              </w:rPr>
            </w:pPr>
            <w:r w:rsidRPr="00656766">
              <w:rPr>
                <w:rFonts w:ascii="Century Gothic" w:eastAsia="Arial Unicode MS" w:hAnsi="Century Gothic" w:cstheme="minorHAnsi"/>
                <w:b/>
                <w:i/>
                <w:sz w:val="13"/>
                <w:szCs w:val="13"/>
              </w:rPr>
              <w:t>Página 46</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Se diseñaron e implementaron 15 campañas institucionales, entre ellas invitación a la ciudadanía a presentar sugerencias y denuncias anónimas y cómo constituir una asociación civil.</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Respecto a presencia en medios de comunicación, tuvimos presencia en 119 ocasiones distintas; 5 en web, 10 en televisión, 15 en radio, 43 en periódico y 46 entrevistas.</w:t>
            </w:r>
          </w:p>
          <w:p w:rsidR="00804ED2" w:rsidRPr="00656766" w:rsidRDefault="00804ED2" w:rsidP="00B40177">
            <w:pPr>
              <w:tabs>
                <w:tab w:val="left" w:pos="3828"/>
              </w:tabs>
              <w:jc w:val="both"/>
              <w:rPr>
                <w:rFonts w:ascii="Century Gothic" w:hAnsi="Century Gothic" w:cstheme="minorHAnsi"/>
                <w:i/>
                <w:sz w:val="13"/>
                <w:szCs w:val="13"/>
              </w:rPr>
            </w:pPr>
            <w:r w:rsidRPr="00656766">
              <w:rPr>
                <w:rFonts w:ascii="Century Gothic" w:hAnsi="Century Gothic" w:cstheme="minorHAnsi"/>
                <w:i/>
                <w:sz w:val="13"/>
                <w:szCs w:val="13"/>
              </w:rPr>
              <w:t>Se gestionó para la coproducción gratuita de 7 infografías animadas con los temas de subasta, mega sorteo, cursos de capacitación, centro de terapias, recintos funerarios y UAPI.”</w:t>
            </w:r>
          </w:p>
          <w:p w:rsidR="00804ED2" w:rsidRPr="00656766" w:rsidRDefault="00804ED2" w:rsidP="00B40177">
            <w:pPr>
              <w:rPr>
                <w:rFonts w:ascii="Century Gothic" w:hAnsi="Century Gothic"/>
                <w:sz w:val="13"/>
                <w:szCs w:val="13"/>
              </w:rPr>
            </w:pPr>
          </w:p>
          <w:p w:rsidR="00804ED2" w:rsidRPr="00656766" w:rsidRDefault="00804ED2" w:rsidP="00B40177">
            <w:pPr>
              <w:rPr>
                <w:rFonts w:ascii="Century Gothic" w:hAnsi="Century Gothic"/>
                <w:sz w:val="13"/>
                <w:szCs w:val="13"/>
              </w:rPr>
            </w:pPr>
          </w:p>
          <w:p w:rsidR="00804ED2" w:rsidRPr="00656766" w:rsidRDefault="00804ED2" w:rsidP="00B40177">
            <w:pPr>
              <w:rPr>
                <w:rFonts w:ascii="Century Gothic" w:hAnsi="Century Gothic"/>
                <w:sz w:val="13"/>
                <w:szCs w:val="13"/>
              </w:rPr>
            </w:pPr>
          </w:p>
          <w:p w:rsidR="00804ED2" w:rsidRPr="00656766" w:rsidRDefault="00804ED2" w:rsidP="00B40177">
            <w:pPr>
              <w:rPr>
                <w:rFonts w:ascii="Century Gothic" w:hAnsi="Century Gothic"/>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lastRenderedPageBreak/>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lastRenderedPageBreak/>
              <w:t>JG2018/216</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pone a consideración por la Directora General, se invite al Lic. Juan Carlos Anguiano, </w:t>
            </w:r>
            <w:r w:rsidRPr="00656766">
              <w:rPr>
                <w:rFonts w:ascii="Century Gothic" w:eastAsia="Arial Unicode MS" w:hAnsi="Century Gothic" w:cs="Arial Unicode MS"/>
                <w:sz w:val="13"/>
                <w:szCs w:val="13"/>
              </w:rPr>
              <w:t>quien es la persona que el Gobernador electo ha propuesto para ocupar la Dirección General para la próxima administración, para estar presente en las siguientes sesiones de Junta de Gobierno para su presentación a los integrantes</w:t>
            </w:r>
            <w:r w:rsidRPr="00656766">
              <w:rPr>
                <w:rFonts w:ascii="Century Gothic" w:hAnsi="Century Gothic"/>
                <w:sz w:val="13"/>
                <w:szCs w:val="13"/>
              </w:rPr>
              <w:t xml:space="preserve">. </w:t>
            </w:r>
            <w:r w:rsidRPr="00656766">
              <w:rPr>
                <w:rFonts w:ascii="Century Gothic" w:hAnsi="Century Gothic"/>
                <w:b/>
                <w:sz w:val="13"/>
                <w:szCs w:val="13"/>
              </w:rPr>
              <w:t>Acuerdo.-</w:t>
            </w:r>
            <w:r w:rsidRPr="00656766">
              <w:rPr>
                <w:rFonts w:ascii="Century Gothic" w:hAnsi="Century Gothic"/>
                <w:sz w:val="13"/>
                <w:szCs w:val="13"/>
              </w:rPr>
              <w:t xml:space="preserve"> Se aprueba oficializarlo. </w:t>
            </w: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JG2018/217</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pone a consideración por la Secretario y Procurador Jurídico se deje constancia del nombre completo conforme a sus documentos oficiales de tres consejeras de Junta de Gobierno,  en vía de aclaración. </w:t>
            </w:r>
            <w:r w:rsidRPr="00656766">
              <w:rPr>
                <w:rFonts w:ascii="Century Gothic" w:hAnsi="Century Gothic"/>
                <w:b/>
                <w:sz w:val="13"/>
                <w:szCs w:val="13"/>
              </w:rPr>
              <w:t>Acuerdo.-</w:t>
            </w:r>
            <w:r w:rsidRPr="00656766">
              <w:rPr>
                <w:rFonts w:ascii="Century Gothic" w:hAnsi="Century Gothic"/>
                <w:sz w:val="13"/>
                <w:szCs w:val="13"/>
              </w:rPr>
              <w:t xml:space="preserve"> Se aprueba quedando como sigue: </w:t>
            </w:r>
          </w:p>
          <w:p w:rsidR="00804ED2" w:rsidRPr="00656766" w:rsidRDefault="00804ED2" w:rsidP="00B40177">
            <w:pPr>
              <w:jc w:val="both"/>
              <w:rPr>
                <w:rFonts w:ascii="Century Gothic" w:hAnsi="Century Gothic"/>
                <w:sz w:val="13"/>
                <w:szCs w:val="13"/>
              </w:rPr>
            </w:pPr>
          </w:p>
          <w:p w:rsidR="00804ED2" w:rsidRPr="00656766" w:rsidRDefault="00804ED2" w:rsidP="00B40177">
            <w:pPr>
              <w:pStyle w:val="Prrafodelista"/>
              <w:numPr>
                <w:ilvl w:val="0"/>
                <w:numId w:val="12"/>
              </w:numPr>
              <w:spacing w:after="160"/>
              <w:jc w:val="both"/>
              <w:rPr>
                <w:rFonts w:ascii="Century Gothic" w:hAnsi="Century Gothic"/>
                <w:sz w:val="13"/>
                <w:szCs w:val="13"/>
              </w:rPr>
            </w:pPr>
            <w:r w:rsidRPr="00656766">
              <w:rPr>
                <w:rFonts w:ascii="Century Gothic" w:hAnsi="Century Gothic"/>
                <w:sz w:val="13"/>
                <w:szCs w:val="13"/>
              </w:rPr>
              <w:t>Cuando se cite a la Sra. María de los Ángeles Orozco Martínez, en actas anteriores esta como Ángela Orozco Martínez.</w:t>
            </w:r>
          </w:p>
          <w:p w:rsidR="00804ED2" w:rsidRPr="00656766" w:rsidRDefault="00804ED2" w:rsidP="00B40177">
            <w:pPr>
              <w:pStyle w:val="Prrafodelista"/>
              <w:numPr>
                <w:ilvl w:val="0"/>
                <w:numId w:val="12"/>
              </w:numPr>
              <w:spacing w:after="160"/>
              <w:jc w:val="both"/>
              <w:rPr>
                <w:rFonts w:ascii="Century Gothic" w:hAnsi="Century Gothic"/>
                <w:sz w:val="13"/>
                <w:szCs w:val="13"/>
              </w:rPr>
            </w:pPr>
            <w:r w:rsidRPr="00656766">
              <w:rPr>
                <w:rFonts w:ascii="Century Gothic" w:hAnsi="Century Gothic"/>
                <w:sz w:val="13"/>
                <w:szCs w:val="13"/>
              </w:rPr>
              <w:t xml:space="preserve"> Cuando se cite a la Sra. María del Carmen </w:t>
            </w:r>
            <w:proofErr w:type="spellStart"/>
            <w:r w:rsidRPr="00656766">
              <w:rPr>
                <w:rFonts w:ascii="Century Gothic" w:hAnsi="Century Gothic"/>
                <w:sz w:val="13"/>
                <w:szCs w:val="13"/>
              </w:rPr>
              <w:t>Corvera</w:t>
            </w:r>
            <w:proofErr w:type="spellEnd"/>
            <w:r w:rsidRPr="00656766">
              <w:rPr>
                <w:rFonts w:ascii="Century Gothic" w:hAnsi="Century Gothic"/>
                <w:sz w:val="13"/>
                <w:szCs w:val="13"/>
              </w:rPr>
              <w:t xml:space="preserve"> </w:t>
            </w:r>
            <w:proofErr w:type="spellStart"/>
            <w:r w:rsidRPr="00656766">
              <w:rPr>
                <w:rFonts w:ascii="Century Gothic" w:hAnsi="Century Gothic"/>
                <w:sz w:val="13"/>
                <w:szCs w:val="13"/>
              </w:rPr>
              <w:t>Gibsone</w:t>
            </w:r>
            <w:proofErr w:type="spellEnd"/>
            <w:r w:rsidRPr="00656766">
              <w:rPr>
                <w:rFonts w:ascii="Century Gothic" w:hAnsi="Century Gothic"/>
                <w:sz w:val="13"/>
                <w:szCs w:val="13"/>
              </w:rPr>
              <w:t xml:space="preserve"> en actas anteriores esta como </w:t>
            </w:r>
            <w:proofErr w:type="spellStart"/>
            <w:r w:rsidRPr="00656766">
              <w:rPr>
                <w:rFonts w:ascii="Century Gothic" w:hAnsi="Century Gothic"/>
                <w:sz w:val="13"/>
                <w:szCs w:val="13"/>
              </w:rPr>
              <w:t>Pinky</w:t>
            </w:r>
            <w:proofErr w:type="spellEnd"/>
            <w:r w:rsidRPr="00656766">
              <w:rPr>
                <w:rFonts w:ascii="Century Gothic" w:hAnsi="Century Gothic"/>
                <w:sz w:val="13"/>
                <w:szCs w:val="13"/>
              </w:rPr>
              <w:t xml:space="preserve"> </w:t>
            </w:r>
            <w:proofErr w:type="spellStart"/>
            <w:r w:rsidRPr="00656766">
              <w:rPr>
                <w:rFonts w:ascii="Century Gothic" w:hAnsi="Century Gothic"/>
                <w:sz w:val="13"/>
                <w:szCs w:val="13"/>
              </w:rPr>
              <w:t>Corvera</w:t>
            </w:r>
            <w:proofErr w:type="spellEnd"/>
            <w:r w:rsidRPr="00656766">
              <w:rPr>
                <w:rFonts w:ascii="Century Gothic" w:hAnsi="Century Gothic"/>
                <w:sz w:val="13"/>
                <w:szCs w:val="13"/>
              </w:rPr>
              <w:t xml:space="preserve"> de </w:t>
            </w:r>
            <w:proofErr w:type="spellStart"/>
            <w:r w:rsidRPr="00656766">
              <w:rPr>
                <w:rFonts w:ascii="Century Gothic" w:hAnsi="Century Gothic"/>
                <w:sz w:val="13"/>
                <w:szCs w:val="13"/>
              </w:rPr>
              <w:t>Charpenel</w:t>
            </w:r>
            <w:proofErr w:type="spellEnd"/>
            <w:r w:rsidRPr="00656766">
              <w:rPr>
                <w:rFonts w:ascii="Century Gothic" w:hAnsi="Century Gothic"/>
                <w:sz w:val="13"/>
                <w:szCs w:val="13"/>
              </w:rPr>
              <w:t>.</w:t>
            </w:r>
          </w:p>
          <w:p w:rsidR="00804ED2" w:rsidRPr="00656766" w:rsidRDefault="00804ED2" w:rsidP="00B40177">
            <w:pPr>
              <w:pStyle w:val="Prrafodelista"/>
              <w:numPr>
                <w:ilvl w:val="0"/>
                <w:numId w:val="12"/>
              </w:numPr>
              <w:spacing w:after="160"/>
              <w:jc w:val="both"/>
              <w:rPr>
                <w:rFonts w:ascii="Century Gothic" w:hAnsi="Century Gothic"/>
                <w:sz w:val="13"/>
                <w:szCs w:val="13"/>
              </w:rPr>
            </w:pPr>
            <w:r w:rsidRPr="00656766">
              <w:rPr>
                <w:rFonts w:ascii="Century Gothic" w:hAnsi="Century Gothic"/>
                <w:sz w:val="13"/>
                <w:szCs w:val="13"/>
              </w:rPr>
              <w:t xml:space="preserve">Cuando se cite a la Sra. María Elena Romero Valle en actas anteriores esta como María Elena </w:t>
            </w:r>
            <w:proofErr w:type="spellStart"/>
            <w:r w:rsidRPr="00656766">
              <w:rPr>
                <w:rFonts w:ascii="Century Gothic" w:hAnsi="Century Gothic"/>
                <w:sz w:val="13"/>
                <w:szCs w:val="13"/>
              </w:rPr>
              <w:t>Ohrenstein</w:t>
            </w:r>
            <w:proofErr w:type="spellEnd"/>
            <w:r w:rsidRPr="00656766">
              <w:rPr>
                <w:rFonts w:ascii="Century Gothic" w:hAnsi="Century Gothic"/>
                <w:sz w:val="13"/>
                <w:szCs w:val="13"/>
              </w:rPr>
              <w:t>.</w:t>
            </w: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JG2018/218</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pone a consideración de la Junta de Gobierno el apoyo asistencial al Fondo Regional Indígena Metropolitano que tiene su ubicación en Tonalá el cual contaba con un vehículo en comodato que ya ha sido devuelto y el cual se asignó con apoyo de la Fundación Ayuda Zapopan AC, el cual adeuda un monto estimado en $7,000.00 </w:t>
            </w:r>
            <w:r w:rsidRPr="00656766">
              <w:rPr>
                <w:rFonts w:ascii="Century Gothic" w:hAnsi="Century Gothic"/>
                <w:b/>
                <w:sz w:val="13"/>
                <w:szCs w:val="13"/>
              </w:rPr>
              <w:t>Acuerdo.-</w:t>
            </w:r>
            <w:r w:rsidRPr="00656766">
              <w:rPr>
                <w:rFonts w:ascii="Century Gothic" w:hAnsi="Century Gothic"/>
                <w:sz w:val="13"/>
                <w:szCs w:val="13"/>
              </w:rPr>
              <w:t xml:space="preserve"> Se aprueba el apoyo de los adeudos generados a cargo de la unidad, </w:t>
            </w: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r w:rsidR="00804ED2" w:rsidRPr="00656766" w:rsidTr="00804ED2">
        <w:tc>
          <w:tcPr>
            <w:tcW w:w="1218" w:type="dxa"/>
          </w:tcPr>
          <w:p w:rsidR="00804ED2" w:rsidRPr="00656766" w:rsidRDefault="00804ED2" w:rsidP="00B40177">
            <w:pPr>
              <w:contextualSpacing/>
              <w:jc w:val="center"/>
              <w:rPr>
                <w:rFonts w:ascii="Century Gothic" w:eastAsia="Arial Unicode MS" w:hAnsi="Century Gothic" w:cs="Arial Unicode MS"/>
                <w:b/>
                <w:sz w:val="13"/>
                <w:szCs w:val="13"/>
              </w:rPr>
            </w:pPr>
            <w:r w:rsidRPr="00656766">
              <w:rPr>
                <w:rFonts w:ascii="Century Gothic" w:eastAsia="Arial Unicode MS" w:hAnsi="Century Gothic" w:cs="Arial Unicode MS"/>
                <w:b/>
                <w:sz w:val="13"/>
                <w:szCs w:val="13"/>
              </w:rPr>
              <w:t>JG2018/219</w:t>
            </w:r>
          </w:p>
        </w:tc>
        <w:tc>
          <w:tcPr>
            <w:tcW w:w="7281" w:type="dxa"/>
          </w:tcPr>
          <w:p w:rsidR="00804ED2" w:rsidRPr="00656766" w:rsidRDefault="00804ED2" w:rsidP="00B40177">
            <w:pPr>
              <w:jc w:val="both"/>
              <w:rPr>
                <w:rFonts w:ascii="Century Gothic" w:hAnsi="Century Gothic"/>
                <w:sz w:val="13"/>
                <w:szCs w:val="13"/>
              </w:rPr>
            </w:pPr>
            <w:r w:rsidRPr="00656766">
              <w:rPr>
                <w:rFonts w:ascii="Century Gothic" w:hAnsi="Century Gothic"/>
                <w:sz w:val="13"/>
                <w:szCs w:val="13"/>
              </w:rPr>
              <w:t xml:space="preserve">Se convoca por el Presidente de la Junta de Gobierno del Instituto a las 08:30 horas para el próximo día 15 de noviembre actual para la celebración de la sesión de Junta de Gobierno en el auditorio del Hospital Terranova. </w:t>
            </w:r>
            <w:r w:rsidRPr="00656766">
              <w:rPr>
                <w:rFonts w:ascii="Century Gothic" w:hAnsi="Century Gothic"/>
                <w:b/>
                <w:sz w:val="13"/>
                <w:szCs w:val="13"/>
              </w:rPr>
              <w:t>Acuerdo.-</w:t>
            </w:r>
            <w:r w:rsidRPr="00656766">
              <w:rPr>
                <w:rFonts w:ascii="Century Gothic" w:hAnsi="Century Gothic"/>
                <w:sz w:val="13"/>
                <w:szCs w:val="13"/>
              </w:rPr>
              <w:t xml:space="preserve"> Se aprueba. </w:t>
            </w:r>
          </w:p>
          <w:p w:rsidR="00804ED2" w:rsidRPr="00656766" w:rsidRDefault="00804ED2" w:rsidP="00B40177">
            <w:pPr>
              <w:jc w:val="both"/>
              <w:rPr>
                <w:rFonts w:ascii="Century Gothic" w:hAnsi="Century Gothic"/>
                <w:b/>
                <w:i/>
                <w:sz w:val="13"/>
                <w:szCs w:val="13"/>
              </w:rPr>
            </w:pPr>
          </w:p>
        </w:tc>
        <w:tc>
          <w:tcPr>
            <w:tcW w:w="1329" w:type="dxa"/>
          </w:tcPr>
          <w:p w:rsidR="00804ED2" w:rsidRPr="00656766" w:rsidRDefault="00804ED2" w:rsidP="00B40177">
            <w:pPr>
              <w:contextualSpacing/>
              <w:jc w:val="center"/>
              <w:rPr>
                <w:rFonts w:ascii="Century Gothic" w:eastAsia="Arial Unicode MS" w:hAnsi="Century Gothic" w:cs="Arial Unicode MS"/>
                <w:sz w:val="13"/>
                <w:szCs w:val="13"/>
              </w:rPr>
            </w:pPr>
            <w:r w:rsidRPr="00656766">
              <w:rPr>
                <w:rFonts w:ascii="Century Gothic" w:eastAsia="Arial Unicode MS" w:hAnsi="Century Gothic" w:cs="Arial Unicode MS"/>
                <w:sz w:val="13"/>
                <w:szCs w:val="13"/>
              </w:rPr>
              <w:t>Aprobado por unanimidad.</w:t>
            </w:r>
          </w:p>
        </w:tc>
      </w:tr>
    </w:tbl>
    <w:p w:rsidR="00804ED2" w:rsidRPr="00656766" w:rsidRDefault="00804ED2" w:rsidP="00804ED2">
      <w:pPr>
        <w:jc w:val="both"/>
        <w:rPr>
          <w:rFonts w:ascii="Century Gothic" w:hAnsi="Century Gothic"/>
          <w:sz w:val="16"/>
          <w:szCs w:val="16"/>
        </w:rPr>
      </w:pPr>
    </w:p>
    <w:p w:rsidR="00804ED2" w:rsidRPr="00656766" w:rsidRDefault="00804ED2" w:rsidP="00804ED2">
      <w:pPr>
        <w:jc w:val="both"/>
        <w:rPr>
          <w:rFonts w:ascii="Century Gothic" w:hAnsi="Century Gothic"/>
          <w:sz w:val="16"/>
          <w:szCs w:val="16"/>
        </w:rPr>
      </w:pPr>
    </w:p>
    <w:p w:rsidR="00804ED2" w:rsidRPr="00656766" w:rsidRDefault="00804ED2" w:rsidP="00804ED2">
      <w:pPr>
        <w:jc w:val="both"/>
        <w:rPr>
          <w:rFonts w:ascii="Century Gothic" w:hAnsi="Century Gothic"/>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04ED2" w:rsidRPr="00656766" w:rsidTr="00B40177">
        <w:tc>
          <w:tcPr>
            <w:tcW w:w="4489" w:type="dxa"/>
          </w:tcPr>
          <w:p w:rsidR="00804ED2" w:rsidRPr="00656766" w:rsidRDefault="00804ED2" w:rsidP="00B40177">
            <w:pPr>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C.P.C. </w:t>
            </w:r>
            <w:r w:rsidRPr="00656766">
              <w:rPr>
                <w:rFonts w:ascii="Century Gothic" w:eastAsia="Arial Unicode MS" w:hAnsi="Century Gothic" w:cs="Arial Unicode MS"/>
                <w:b/>
                <w:sz w:val="16"/>
                <w:szCs w:val="16"/>
              </w:rPr>
              <w:t>Mario Jorge Ríos Peñaranda</w:t>
            </w:r>
          </w:p>
          <w:p w:rsidR="00804ED2" w:rsidRPr="00656766" w:rsidRDefault="00804ED2" w:rsidP="00B40177">
            <w:pPr>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Presidente de la Junta de Gobierno</w:t>
            </w:r>
          </w:p>
          <w:p w:rsidR="00804ED2" w:rsidRPr="00656766" w:rsidRDefault="00804ED2" w:rsidP="00B40177">
            <w:pPr>
              <w:spacing w:line="254" w:lineRule="auto"/>
              <w:jc w:val="both"/>
              <w:rPr>
                <w:rFonts w:ascii="Century Gothic" w:hAnsi="Century Gothic"/>
                <w:sz w:val="16"/>
                <w:szCs w:val="16"/>
              </w:rPr>
            </w:pPr>
          </w:p>
        </w:tc>
        <w:tc>
          <w:tcPr>
            <w:tcW w:w="4489" w:type="dxa"/>
          </w:tcPr>
          <w:p w:rsidR="00804ED2" w:rsidRPr="00656766" w:rsidRDefault="00804ED2" w:rsidP="00B40177">
            <w:pPr>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 xml:space="preserve">C. Lic. </w:t>
            </w:r>
            <w:r w:rsidRPr="00656766">
              <w:rPr>
                <w:rFonts w:ascii="Century Gothic" w:eastAsia="Arial Unicode MS" w:hAnsi="Century Gothic" w:cs="Arial Unicode MS"/>
                <w:b/>
                <w:sz w:val="16"/>
                <w:szCs w:val="16"/>
              </w:rPr>
              <w:t>Ana Gabriela Bacquerie Alarcón</w:t>
            </w:r>
            <w:r w:rsidRPr="00656766">
              <w:rPr>
                <w:rFonts w:ascii="Century Gothic" w:eastAsia="Arial Unicode MS" w:hAnsi="Century Gothic" w:cs="Arial Unicode MS"/>
                <w:sz w:val="16"/>
                <w:szCs w:val="16"/>
              </w:rPr>
              <w:t>,</w:t>
            </w:r>
          </w:p>
          <w:p w:rsidR="00804ED2" w:rsidRPr="00656766" w:rsidRDefault="00804ED2" w:rsidP="00B40177">
            <w:pPr>
              <w:contextualSpacing/>
              <w:jc w:val="center"/>
              <w:rPr>
                <w:rFonts w:ascii="Century Gothic" w:eastAsia="Arial Unicode MS" w:hAnsi="Century Gothic" w:cs="Arial Unicode MS"/>
                <w:sz w:val="16"/>
                <w:szCs w:val="16"/>
              </w:rPr>
            </w:pPr>
            <w:r w:rsidRPr="00656766">
              <w:rPr>
                <w:rFonts w:ascii="Century Gothic" w:eastAsia="Arial Unicode MS" w:hAnsi="Century Gothic" w:cs="Arial Unicode MS"/>
                <w:sz w:val="16"/>
                <w:szCs w:val="16"/>
              </w:rPr>
              <w:t>Secretario y Procurador Jurídico</w:t>
            </w:r>
          </w:p>
          <w:p w:rsidR="00804ED2" w:rsidRPr="00656766" w:rsidRDefault="00804ED2" w:rsidP="00B40177">
            <w:pPr>
              <w:contextualSpacing/>
              <w:jc w:val="both"/>
              <w:rPr>
                <w:rFonts w:ascii="Century Gothic" w:hAnsi="Century Gothic"/>
                <w:sz w:val="16"/>
                <w:szCs w:val="16"/>
              </w:rPr>
            </w:pPr>
            <w:r w:rsidRPr="00656766">
              <w:rPr>
                <w:rFonts w:ascii="Century Gothic" w:eastAsia="Arial Unicode MS" w:hAnsi="Century Gothic" w:cs="Arial Unicode MS"/>
                <w:sz w:val="16"/>
                <w:szCs w:val="16"/>
              </w:rPr>
              <w:t>En cumplimiento al artículo 68 fracción V del Código de Asistencia Social del Estado de Jalisco</w:t>
            </w:r>
            <w:r w:rsidRPr="00656766">
              <w:rPr>
                <w:rFonts w:ascii="Century Gothic" w:eastAsia="Arial Unicode MS" w:hAnsi="Century Gothic" w:cs="Arial Unicode MS"/>
                <w:b/>
                <w:sz w:val="16"/>
                <w:szCs w:val="16"/>
              </w:rPr>
              <w:t>.</w:t>
            </w:r>
          </w:p>
          <w:p w:rsidR="00804ED2" w:rsidRPr="00656766" w:rsidRDefault="00804ED2" w:rsidP="00B40177">
            <w:pPr>
              <w:spacing w:line="254" w:lineRule="auto"/>
              <w:jc w:val="both"/>
              <w:rPr>
                <w:rFonts w:ascii="Century Gothic" w:hAnsi="Century Gothic"/>
                <w:sz w:val="16"/>
                <w:szCs w:val="16"/>
              </w:rPr>
            </w:pPr>
          </w:p>
        </w:tc>
      </w:tr>
    </w:tbl>
    <w:p w:rsidR="00804ED2" w:rsidRPr="00656766" w:rsidRDefault="00804ED2" w:rsidP="00804ED2">
      <w:pPr>
        <w:jc w:val="both"/>
        <w:rPr>
          <w:rFonts w:ascii="Century Gothic" w:hAnsi="Century Gothic"/>
          <w:sz w:val="16"/>
          <w:szCs w:val="16"/>
        </w:rPr>
      </w:pPr>
      <w:bookmarkStart w:id="0" w:name="_GoBack"/>
      <w:bookmarkEnd w:id="0"/>
    </w:p>
    <w:sectPr w:rsidR="00804ED2" w:rsidRPr="00656766" w:rsidSect="00A97158">
      <w:pgSz w:w="12240" w:h="15840"/>
      <w:pgMar w:top="1701"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art3AFF"/>
      </v:shape>
    </w:pict>
  </w:numPicBullet>
  <w:abstractNum w:abstractNumId="0">
    <w:nsid w:val="017C2BD0"/>
    <w:multiLevelType w:val="hybridMultilevel"/>
    <w:tmpl w:val="5F7A67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ECA1C3D"/>
    <w:multiLevelType w:val="hybridMultilevel"/>
    <w:tmpl w:val="B4943B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12B442AA"/>
    <w:multiLevelType w:val="hybridMultilevel"/>
    <w:tmpl w:val="56AA3E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897016"/>
    <w:multiLevelType w:val="hybridMultilevel"/>
    <w:tmpl w:val="0F3E34B0"/>
    <w:lvl w:ilvl="0" w:tplc="C9764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497E3A"/>
    <w:multiLevelType w:val="hybridMultilevel"/>
    <w:tmpl w:val="8BEAF7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EA12B47"/>
    <w:multiLevelType w:val="hybridMultilevel"/>
    <w:tmpl w:val="0F1634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190602"/>
    <w:multiLevelType w:val="hybridMultilevel"/>
    <w:tmpl w:val="7A1049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A91FC6"/>
    <w:multiLevelType w:val="hybridMultilevel"/>
    <w:tmpl w:val="425C19D6"/>
    <w:lvl w:ilvl="0" w:tplc="A5B250FE">
      <w:start w:val="1"/>
      <w:numFmt w:val="bullet"/>
      <w:lvlText w:val=""/>
      <w:lvlJc w:val="left"/>
      <w:pPr>
        <w:tabs>
          <w:tab w:val="num" w:pos="720"/>
        </w:tabs>
        <w:ind w:left="720" w:hanging="360"/>
      </w:pPr>
      <w:rPr>
        <w:rFonts w:ascii="Wingdings" w:hAnsi="Wingdings" w:hint="default"/>
      </w:rPr>
    </w:lvl>
    <w:lvl w:ilvl="1" w:tplc="744044BA" w:tentative="1">
      <w:start w:val="1"/>
      <w:numFmt w:val="bullet"/>
      <w:lvlText w:val=""/>
      <w:lvlJc w:val="left"/>
      <w:pPr>
        <w:tabs>
          <w:tab w:val="num" w:pos="1440"/>
        </w:tabs>
        <w:ind w:left="1440" w:hanging="360"/>
      </w:pPr>
      <w:rPr>
        <w:rFonts w:ascii="Wingdings" w:hAnsi="Wingdings" w:hint="default"/>
      </w:rPr>
    </w:lvl>
    <w:lvl w:ilvl="2" w:tplc="059A336A" w:tentative="1">
      <w:start w:val="1"/>
      <w:numFmt w:val="bullet"/>
      <w:lvlText w:val=""/>
      <w:lvlJc w:val="left"/>
      <w:pPr>
        <w:tabs>
          <w:tab w:val="num" w:pos="2160"/>
        </w:tabs>
        <w:ind w:left="2160" w:hanging="360"/>
      </w:pPr>
      <w:rPr>
        <w:rFonts w:ascii="Wingdings" w:hAnsi="Wingdings" w:hint="default"/>
      </w:rPr>
    </w:lvl>
    <w:lvl w:ilvl="3" w:tplc="E8D6ECC0" w:tentative="1">
      <w:start w:val="1"/>
      <w:numFmt w:val="bullet"/>
      <w:lvlText w:val=""/>
      <w:lvlJc w:val="left"/>
      <w:pPr>
        <w:tabs>
          <w:tab w:val="num" w:pos="2880"/>
        </w:tabs>
        <w:ind w:left="2880" w:hanging="360"/>
      </w:pPr>
      <w:rPr>
        <w:rFonts w:ascii="Wingdings" w:hAnsi="Wingdings" w:hint="default"/>
      </w:rPr>
    </w:lvl>
    <w:lvl w:ilvl="4" w:tplc="3342B826" w:tentative="1">
      <w:start w:val="1"/>
      <w:numFmt w:val="bullet"/>
      <w:lvlText w:val=""/>
      <w:lvlJc w:val="left"/>
      <w:pPr>
        <w:tabs>
          <w:tab w:val="num" w:pos="3600"/>
        </w:tabs>
        <w:ind w:left="3600" w:hanging="360"/>
      </w:pPr>
      <w:rPr>
        <w:rFonts w:ascii="Wingdings" w:hAnsi="Wingdings" w:hint="default"/>
      </w:rPr>
    </w:lvl>
    <w:lvl w:ilvl="5" w:tplc="FB22EA1A" w:tentative="1">
      <w:start w:val="1"/>
      <w:numFmt w:val="bullet"/>
      <w:lvlText w:val=""/>
      <w:lvlJc w:val="left"/>
      <w:pPr>
        <w:tabs>
          <w:tab w:val="num" w:pos="4320"/>
        </w:tabs>
        <w:ind w:left="4320" w:hanging="360"/>
      </w:pPr>
      <w:rPr>
        <w:rFonts w:ascii="Wingdings" w:hAnsi="Wingdings" w:hint="default"/>
      </w:rPr>
    </w:lvl>
    <w:lvl w:ilvl="6" w:tplc="6C0A4C4C" w:tentative="1">
      <w:start w:val="1"/>
      <w:numFmt w:val="bullet"/>
      <w:lvlText w:val=""/>
      <w:lvlJc w:val="left"/>
      <w:pPr>
        <w:tabs>
          <w:tab w:val="num" w:pos="5040"/>
        </w:tabs>
        <w:ind w:left="5040" w:hanging="360"/>
      </w:pPr>
      <w:rPr>
        <w:rFonts w:ascii="Wingdings" w:hAnsi="Wingdings" w:hint="default"/>
      </w:rPr>
    </w:lvl>
    <w:lvl w:ilvl="7" w:tplc="6F50EC24" w:tentative="1">
      <w:start w:val="1"/>
      <w:numFmt w:val="bullet"/>
      <w:lvlText w:val=""/>
      <w:lvlJc w:val="left"/>
      <w:pPr>
        <w:tabs>
          <w:tab w:val="num" w:pos="5760"/>
        </w:tabs>
        <w:ind w:left="5760" w:hanging="360"/>
      </w:pPr>
      <w:rPr>
        <w:rFonts w:ascii="Wingdings" w:hAnsi="Wingdings" w:hint="default"/>
      </w:rPr>
    </w:lvl>
    <w:lvl w:ilvl="8" w:tplc="9E8CEA9C" w:tentative="1">
      <w:start w:val="1"/>
      <w:numFmt w:val="bullet"/>
      <w:lvlText w:val=""/>
      <w:lvlJc w:val="left"/>
      <w:pPr>
        <w:tabs>
          <w:tab w:val="num" w:pos="6480"/>
        </w:tabs>
        <w:ind w:left="6480" w:hanging="360"/>
      </w:pPr>
      <w:rPr>
        <w:rFonts w:ascii="Wingdings" w:hAnsi="Wingdings" w:hint="default"/>
      </w:rPr>
    </w:lvl>
  </w:abstractNum>
  <w:abstractNum w:abstractNumId="9">
    <w:nsid w:val="2C381AD0"/>
    <w:multiLevelType w:val="hybridMultilevel"/>
    <w:tmpl w:val="83469ADC"/>
    <w:lvl w:ilvl="0" w:tplc="07A0DA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B7150E"/>
    <w:multiLevelType w:val="hybridMultilevel"/>
    <w:tmpl w:val="D90AFC50"/>
    <w:lvl w:ilvl="0" w:tplc="1576919E">
      <w:start w:val="1"/>
      <w:numFmt w:val="bullet"/>
      <w:lvlText w:val=""/>
      <w:lvlPicBulletId w:val="0"/>
      <w:lvlJc w:val="left"/>
      <w:pPr>
        <w:tabs>
          <w:tab w:val="num" w:pos="720"/>
        </w:tabs>
        <w:ind w:left="720" w:hanging="360"/>
      </w:pPr>
      <w:rPr>
        <w:rFonts w:ascii="Symbol" w:hAnsi="Symbol" w:hint="default"/>
      </w:rPr>
    </w:lvl>
    <w:lvl w:ilvl="1" w:tplc="04186D48" w:tentative="1">
      <w:start w:val="1"/>
      <w:numFmt w:val="bullet"/>
      <w:lvlText w:val=""/>
      <w:lvlPicBulletId w:val="0"/>
      <w:lvlJc w:val="left"/>
      <w:pPr>
        <w:tabs>
          <w:tab w:val="num" w:pos="1440"/>
        </w:tabs>
        <w:ind w:left="1440" w:hanging="360"/>
      </w:pPr>
      <w:rPr>
        <w:rFonts w:ascii="Symbol" w:hAnsi="Symbol" w:hint="default"/>
      </w:rPr>
    </w:lvl>
    <w:lvl w:ilvl="2" w:tplc="BC3CBC9C" w:tentative="1">
      <w:start w:val="1"/>
      <w:numFmt w:val="bullet"/>
      <w:lvlText w:val=""/>
      <w:lvlPicBulletId w:val="0"/>
      <w:lvlJc w:val="left"/>
      <w:pPr>
        <w:tabs>
          <w:tab w:val="num" w:pos="2160"/>
        </w:tabs>
        <w:ind w:left="2160" w:hanging="360"/>
      </w:pPr>
      <w:rPr>
        <w:rFonts w:ascii="Symbol" w:hAnsi="Symbol" w:hint="default"/>
      </w:rPr>
    </w:lvl>
    <w:lvl w:ilvl="3" w:tplc="508C6BD4" w:tentative="1">
      <w:start w:val="1"/>
      <w:numFmt w:val="bullet"/>
      <w:lvlText w:val=""/>
      <w:lvlPicBulletId w:val="0"/>
      <w:lvlJc w:val="left"/>
      <w:pPr>
        <w:tabs>
          <w:tab w:val="num" w:pos="2880"/>
        </w:tabs>
        <w:ind w:left="2880" w:hanging="360"/>
      </w:pPr>
      <w:rPr>
        <w:rFonts w:ascii="Symbol" w:hAnsi="Symbol" w:hint="default"/>
      </w:rPr>
    </w:lvl>
    <w:lvl w:ilvl="4" w:tplc="221A8F08" w:tentative="1">
      <w:start w:val="1"/>
      <w:numFmt w:val="bullet"/>
      <w:lvlText w:val=""/>
      <w:lvlPicBulletId w:val="0"/>
      <w:lvlJc w:val="left"/>
      <w:pPr>
        <w:tabs>
          <w:tab w:val="num" w:pos="3600"/>
        </w:tabs>
        <w:ind w:left="3600" w:hanging="360"/>
      </w:pPr>
      <w:rPr>
        <w:rFonts w:ascii="Symbol" w:hAnsi="Symbol" w:hint="default"/>
      </w:rPr>
    </w:lvl>
    <w:lvl w:ilvl="5" w:tplc="93243F9E" w:tentative="1">
      <w:start w:val="1"/>
      <w:numFmt w:val="bullet"/>
      <w:lvlText w:val=""/>
      <w:lvlPicBulletId w:val="0"/>
      <w:lvlJc w:val="left"/>
      <w:pPr>
        <w:tabs>
          <w:tab w:val="num" w:pos="4320"/>
        </w:tabs>
        <w:ind w:left="4320" w:hanging="360"/>
      </w:pPr>
      <w:rPr>
        <w:rFonts w:ascii="Symbol" w:hAnsi="Symbol" w:hint="default"/>
      </w:rPr>
    </w:lvl>
    <w:lvl w:ilvl="6" w:tplc="F6F6F19C" w:tentative="1">
      <w:start w:val="1"/>
      <w:numFmt w:val="bullet"/>
      <w:lvlText w:val=""/>
      <w:lvlPicBulletId w:val="0"/>
      <w:lvlJc w:val="left"/>
      <w:pPr>
        <w:tabs>
          <w:tab w:val="num" w:pos="5040"/>
        </w:tabs>
        <w:ind w:left="5040" w:hanging="360"/>
      </w:pPr>
      <w:rPr>
        <w:rFonts w:ascii="Symbol" w:hAnsi="Symbol" w:hint="default"/>
      </w:rPr>
    </w:lvl>
    <w:lvl w:ilvl="7" w:tplc="B41869CC" w:tentative="1">
      <w:start w:val="1"/>
      <w:numFmt w:val="bullet"/>
      <w:lvlText w:val=""/>
      <w:lvlPicBulletId w:val="0"/>
      <w:lvlJc w:val="left"/>
      <w:pPr>
        <w:tabs>
          <w:tab w:val="num" w:pos="5760"/>
        </w:tabs>
        <w:ind w:left="5760" w:hanging="360"/>
      </w:pPr>
      <w:rPr>
        <w:rFonts w:ascii="Symbol" w:hAnsi="Symbol" w:hint="default"/>
      </w:rPr>
    </w:lvl>
    <w:lvl w:ilvl="8" w:tplc="3EE8A2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8E6654"/>
    <w:multiLevelType w:val="hybridMultilevel"/>
    <w:tmpl w:val="E214A978"/>
    <w:lvl w:ilvl="0" w:tplc="F68C194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06D5686"/>
    <w:multiLevelType w:val="hybridMultilevel"/>
    <w:tmpl w:val="932811AC"/>
    <w:lvl w:ilvl="0" w:tplc="5AF288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093E60"/>
    <w:multiLevelType w:val="hybridMultilevel"/>
    <w:tmpl w:val="52F870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448153B6"/>
    <w:multiLevelType w:val="hybridMultilevel"/>
    <w:tmpl w:val="4CAAA9FC"/>
    <w:lvl w:ilvl="0" w:tplc="080A000F">
      <w:start w:val="1"/>
      <w:numFmt w:val="decimal"/>
      <w:lvlText w:val="%1."/>
      <w:lvlJc w:val="left"/>
      <w:pPr>
        <w:ind w:left="1800" w:hanging="720"/>
      </w:pPr>
      <w:rPr>
        <w:rFonts w:hint="default"/>
        <w:b/>
        <w:color w:val="auto"/>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46B3066C"/>
    <w:multiLevelType w:val="hybridMultilevel"/>
    <w:tmpl w:val="7860A0E8"/>
    <w:lvl w:ilvl="0" w:tplc="9CC4B7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70631F"/>
    <w:multiLevelType w:val="hybridMultilevel"/>
    <w:tmpl w:val="E7A2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505D73"/>
    <w:multiLevelType w:val="hybridMultilevel"/>
    <w:tmpl w:val="D5B87D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4EED131B"/>
    <w:multiLevelType w:val="hybridMultilevel"/>
    <w:tmpl w:val="5AB2D13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B86687F"/>
    <w:multiLevelType w:val="hybridMultilevel"/>
    <w:tmpl w:val="01A8D572"/>
    <w:lvl w:ilvl="0" w:tplc="25CC7BE6">
      <w:start w:val="1"/>
      <w:numFmt w:val="upperRoman"/>
      <w:lvlText w:val="%1."/>
      <w:lvlJc w:val="left"/>
      <w:pPr>
        <w:ind w:left="1080" w:hanging="720"/>
      </w:pPr>
      <w:rPr>
        <w:rFonts w:cs="Tahoma" w:hint="default"/>
        <w:b/>
        <w:i w:val="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B71E2B"/>
    <w:multiLevelType w:val="hybridMultilevel"/>
    <w:tmpl w:val="3BCED6EC"/>
    <w:lvl w:ilvl="0" w:tplc="A0EACBBA">
      <w:start w:val="1"/>
      <w:numFmt w:val="bullet"/>
      <w:lvlText w:val=""/>
      <w:lvlPicBulletId w:val="0"/>
      <w:lvlJc w:val="left"/>
      <w:pPr>
        <w:tabs>
          <w:tab w:val="num" w:pos="720"/>
        </w:tabs>
        <w:ind w:left="720" w:hanging="360"/>
      </w:pPr>
      <w:rPr>
        <w:rFonts w:ascii="Symbol" w:hAnsi="Symbol" w:hint="default"/>
      </w:rPr>
    </w:lvl>
    <w:lvl w:ilvl="1" w:tplc="43F0ABE2" w:tentative="1">
      <w:start w:val="1"/>
      <w:numFmt w:val="bullet"/>
      <w:lvlText w:val=""/>
      <w:lvlPicBulletId w:val="0"/>
      <w:lvlJc w:val="left"/>
      <w:pPr>
        <w:tabs>
          <w:tab w:val="num" w:pos="1440"/>
        </w:tabs>
        <w:ind w:left="1440" w:hanging="360"/>
      </w:pPr>
      <w:rPr>
        <w:rFonts w:ascii="Symbol" w:hAnsi="Symbol" w:hint="default"/>
      </w:rPr>
    </w:lvl>
    <w:lvl w:ilvl="2" w:tplc="90EE9CBC" w:tentative="1">
      <w:start w:val="1"/>
      <w:numFmt w:val="bullet"/>
      <w:lvlText w:val=""/>
      <w:lvlPicBulletId w:val="0"/>
      <w:lvlJc w:val="left"/>
      <w:pPr>
        <w:tabs>
          <w:tab w:val="num" w:pos="2160"/>
        </w:tabs>
        <w:ind w:left="2160" w:hanging="360"/>
      </w:pPr>
      <w:rPr>
        <w:rFonts w:ascii="Symbol" w:hAnsi="Symbol" w:hint="default"/>
      </w:rPr>
    </w:lvl>
    <w:lvl w:ilvl="3" w:tplc="71403ADA" w:tentative="1">
      <w:start w:val="1"/>
      <w:numFmt w:val="bullet"/>
      <w:lvlText w:val=""/>
      <w:lvlPicBulletId w:val="0"/>
      <w:lvlJc w:val="left"/>
      <w:pPr>
        <w:tabs>
          <w:tab w:val="num" w:pos="2880"/>
        </w:tabs>
        <w:ind w:left="2880" w:hanging="360"/>
      </w:pPr>
      <w:rPr>
        <w:rFonts w:ascii="Symbol" w:hAnsi="Symbol" w:hint="default"/>
      </w:rPr>
    </w:lvl>
    <w:lvl w:ilvl="4" w:tplc="43B62484" w:tentative="1">
      <w:start w:val="1"/>
      <w:numFmt w:val="bullet"/>
      <w:lvlText w:val=""/>
      <w:lvlPicBulletId w:val="0"/>
      <w:lvlJc w:val="left"/>
      <w:pPr>
        <w:tabs>
          <w:tab w:val="num" w:pos="3600"/>
        </w:tabs>
        <w:ind w:left="3600" w:hanging="360"/>
      </w:pPr>
      <w:rPr>
        <w:rFonts w:ascii="Symbol" w:hAnsi="Symbol" w:hint="default"/>
      </w:rPr>
    </w:lvl>
    <w:lvl w:ilvl="5" w:tplc="3796D6A6" w:tentative="1">
      <w:start w:val="1"/>
      <w:numFmt w:val="bullet"/>
      <w:lvlText w:val=""/>
      <w:lvlPicBulletId w:val="0"/>
      <w:lvlJc w:val="left"/>
      <w:pPr>
        <w:tabs>
          <w:tab w:val="num" w:pos="4320"/>
        </w:tabs>
        <w:ind w:left="4320" w:hanging="360"/>
      </w:pPr>
      <w:rPr>
        <w:rFonts w:ascii="Symbol" w:hAnsi="Symbol" w:hint="default"/>
      </w:rPr>
    </w:lvl>
    <w:lvl w:ilvl="6" w:tplc="27DA5AF8" w:tentative="1">
      <w:start w:val="1"/>
      <w:numFmt w:val="bullet"/>
      <w:lvlText w:val=""/>
      <w:lvlPicBulletId w:val="0"/>
      <w:lvlJc w:val="left"/>
      <w:pPr>
        <w:tabs>
          <w:tab w:val="num" w:pos="5040"/>
        </w:tabs>
        <w:ind w:left="5040" w:hanging="360"/>
      </w:pPr>
      <w:rPr>
        <w:rFonts w:ascii="Symbol" w:hAnsi="Symbol" w:hint="default"/>
      </w:rPr>
    </w:lvl>
    <w:lvl w:ilvl="7" w:tplc="2DFA166C" w:tentative="1">
      <w:start w:val="1"/>
      <w:numFmt w:val="bullet"/>
      <w:lvlText w:val=""/>
      <w:lvlPicBulletId w:val="0"/>
      <w:lvlJc w:val="left"/>
      <w:pPr>
        <w:tabs>
          <w:tab w:val="num" w:pos="5760"/>
        </w:tabs>
        <w:ind w:left="5760" w:hanging="360"/>
      </w:pPr>
      <w:rPr>
        <w:rFonts w:ascii="Symbol" w:hAnsi="Symbol" w:hint="default"/>
      </w:rPr>
    </w:lvl>
    <w:lvl w:ilvl="8" w:tplc="74C6395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51225F7"/>
    <w:multiLevelType w:val="hybridMultilevel"/>
    <w:tmpl w:val="A87AF226"/>
    <w:lvl w:ilvl="0" w:tplc="21087600">
      <w:start w:val="1"/>
      <w:numFmt w:val="decimal"/>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6ECF4F34"/>
    <w:multiLevelType w:val="hybridMultilevel"/>
    <w:tmpl w:val="96CA3944"/>
    <w:lvl w:ilvl="0" w:tplc="080A000F">
      <w:start w:val="1"/>
      <w:numFmt w:val="decimal"/>
      <w:lvlText w:val="%1."/>
      <w:lvlJc w:val="left"/>
      <w:pPr>
        <w:ind w:left="1797" w:hanging="360"/>
      </w:pPr>
      <w:rPr>
        <w:b/>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23">
    <w:nsid w:val="75854020"/>
    <w:multiLevelType w:val="hybridMultilevel"/>
    <w:tmpl w:val="9A401E26"/>
    <w:lvl w:ilvl="0" w:tplc="080A0017">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76057EF2"/>
    <w:multiLevelType w:val="hybridMultilevel"/>
    <w:tmpl w:val="0D167BB8"/>
    <w:lvl w:ilvl="0" w:tplc="5734B7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966A0E"/>
    <w:multiLevelType w:val="hybridMultilevel"/>
    <w:tmpl w:val="C9D444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5"/>
  </w:num>
  <w:num w:numId="4">
    <w:abstractNumId w:val="13"/>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6"/>
  </w:num>
  <w:num w:numId="12">
    <w:abstractNumId w:val="12"/>
  </w:num>
  <w:num w:numId="13">
    <w:abstractNumId w:val="19"/>
  </w:num>
  <w:num w:numId="14">
    <w:abstractNumId w:val="22"/>
  </w:num>
  <w:num w:numId="15">
    <w:abstractNumId w:val="21"/>
  </w:num>
  <w:num w:numId="16">
    <w:abstractNumId w:val="14"/>
  </w:num>
  <w:num w:numId="17">
    <w:abstractNumId w:val="18"/>
  </w:num>
  <w:num w:numId="18">
    <w:abstractNumId w:val="24"/>
  </w:num>
  <w:num w:numId="19">
    <w:abstractNumId w:val="11"/>
  </w:num>
  <w:num w:numId="20">
    <w:abstractNumId w:val="20"/>
  </w:num>
  <w:num w:numId="21">
    <w:abstractNumId w:val="10"/>
  </w:num>
  <w:num w:numId="22">
    <w:abstractNumId w:val="7"/>
  </w:num>
  <w:num w:numId="23">
    <w:abstractNumId w:val="8"/>
  </w:num>
  <w:num w:numId="24">
    <w:abstractNumId w:val="9"/>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A5"/>
    <w:rsid w:val="000573F9"/>
    <w:rsid w:val="000C75C0"/>
    <w:rsid w:val="000E0343"/>
    <w:rsid w:val="00111DCB"/>
    <w:rsid w:val="00121514"/>
    <w:rsid w:val="001801D9"/>
    <w:rsid w:val="00200A56"/>
    <w:rsid w:val="00210457"/>
    <w:rsid w:val="00225750"/>
    <w:rsid w:val="0022665F"/>
    <w:rsid w:val="00246BEA"/>
    <w:rsid w:val="00261834"/>
    <w:rsid w:val="002B2B53"/>
    <w:rsid w:val="002B41F8"/>
    <w:rsid w:val="002B552E"/>
    <w:rsid w:val="002E5941"/>
    <w:rsid w:val="00316685"/>
    <w:rsid w:val="0032053A"/>
    <w:rsid w:val="00330B1B"/>
    <w:rsid w:val="003C5FDB"/>
    <w:rsid w:val="003D37B5"/>
    <w:rsid w:val="003E49D2"/>
    <w:rsid w:val="00411660"/>
    <w:rsid w:val="00416279"/>
    <w:rsid w:val="004304A1"/>
    <w:rsid w:val="004367B0"/>
    <w:rsid w:val="00447D38"/>
    <w:rsid w:val="00451067"/>
    <w:rsid w:val="00457801"/>
    <w:rsid w:val="00472E86"/>
    <w:rsid w:val="00480409"/>
    <w:rsid w:val="00485B7E"/>
    <w:rsid w:val="00495EFD"/>
    <w:rsid w:val="004A0799"/>
    <w:rsid w:val="004B5027"/>
    <w:rsid w:val="004C5FFF"/>
    <w:rsid w:val="004C6F79"/>
    <w:rsid w:val="004E6776"/>
    <w:rsid w:val="00500ACE"/>
    <w:rsid w:val="00512555"/>
    <w:rsid w:val="0051434D"/>
    <w:rsid w:val="00555662"/>
    <w:rsid w:val="0057175E"/>
    <w:rsid w:val="00597FE8"/>
    <w:rsid w:val="005A1B8D"/>
    <w:rsid w:val="005A27EF"/>
    <w:rsid w:val="005E2FCB"/>
    <w:rsid w:val="005F4D4B"/>
    <w:rsid w:val="006017DF"/>
    <w:rsid w:val="00632197"/>
    <w:rsid w:val="00645C32"/>
    <w:rsid w:val="00647DFA"/>
    <w:rsid w:val="00654EA5"/>
    <w:rsid w:val="00656766"/>
    <w:rsid w:val="00664CE1"/>
    <w:rsid w:val="00681972"/>
    <w:rsid w:val="00692BA9"/>
    <w:rsid w:val="006A2A6B"/>
    <w:rsid w:val="006A4499"/>
    <w:rsid w:val="006A6AA4"/>
    <w:rsid w:val="006B2C75"/>
    <w:rsid w:val="006B4F4F"/>
    <w:rsid w:val="006B50EE"/>
    <w:rsid w:val="006B7765"/>
    <w:rsid w:val="006C4EC0"/>
    <w:rsid w:val="006F174F"/>
    <w:rsid w:val="0072012F"/>
    <w:rsid w:val="007B3E28"/>
    <w:rsid w:val="007C379E"/>
    <w:rsid w:val="007E2108"/>
    <w:rsid w:val="00801519"/>
    <w:rsid w:val="00804ED2"/>
    <w:rsid w:val="00835EC0"/>
    <w:rsid w:val="00873502"/>
    <w:rsid w:val="008B6CE5"/>
    <w:rsid w:val="008D3C9F"/>
    <w:rsid w:val="009047F4"/>
    <w:rsid w:val="0092256D"/>
    <w:rsid w:val="00937C1E"/>
    <w:rsid w:val="00943C5C"/>
    <w:rsid w:val="0098277E"/>
    <w:rsid w:val="009A0400"/>
    <w:rsid w:val="009C5460"/>
    <w:rsid w:val="009C6677"/>
    <w:rsid w:val="009E4F1C"/>
    <w:rsid w:val="009E69ED"/>
    <w:rsid w:val="00A15F3D"/>
    <w:rsid w:val="00A265D6"/>
    <w:rsid w:val="00A44B27"/>
    <w:rsid w:val="00A62B02"/>
    <w:rsid w:val="00A70BDD"/>
    <w:rsid w:val="00A85422"/>
    <w:rsid w:val="00A97158"/>
    <w:rsid w:val="00AA5E02"/>
    <w:rsid w:val="00AB2A27"/>
    <w:rsid w:val="00AD2086"/>
    <w:rsid w:val="00AF6BAD"/>
    <w:rsid w:val="00B02677"/>
    <w:rsid w:val="00B05188"/>
    <w:rsid w:val="00B1571E"/>
    <w:rsid w:val="00B23ED1"/>
    <w:rsid w:val="00B263C3"/>
    <w:rsid w:val="00B329DB"/>
    <w:rsid w:val="00B44BDD"/>
    <w:rsid w:val="00B672BA"/>
    <w:rsid w:val="00B73FBF"/>
    <w:rsid w:val="00BB646C"/>
    <w:rsid w:val="00BE4085"/>
    <w:rsid w:val="00BE5D7A"/>
    <w:rsid w:val="00C16E24"/>
    <w:rsid w:val="00C25D6F"/>
    <w:rsid w:val="00C344BD"/>
    <w:rsid w:val="00C778CB"/>
    <w:rsid w:val="00C814A9"/>
    <w:rsid w:val="00C912D9"/>
    <w:rsid w:val="00CA454E"/>
    <w:rsid w:val="00CC79BD"/>
    <w:rsid w:val="00CD24F5"/>
    <w:rsid w:val="00CE33E9"/>
    <w:rsid w:val="00D13EED"/>
    <w:rsid w:val="00D8775C"/>
    <w:rsid w:val="00DA4CC7"/>
    <w:rsid w:val="00DA78F3"/>
    <w:rsid w:val="00DB34E8"/>
    <w:rsid w:val="00DB5ED6"/>
    <w:rsid w:val="00DB73A5"/>
    <w:rsid w:val="00DF5A06"/>
    <w:rsid w:val="00DF627C"/>
    <w:rsid w:val="00E214C6"/>
    <w:rsid w:val="00E23BB3"/>
    <w:rsid w:val="00E40821"/>
    <w:rsid w:val="00E462F5"/>
    <w:rsid w:val="00E77913"/>
    <w:rsid w:val="00E9070E"/>
    <w:rsid w:val="00ED2AC3"/>
    <w:rsid w:val="00EE15EF"/>
    <w:rsid w:val="00F90255"/>
    <w:rsid w:val="00FA448C"/>
    <w:rsid w:val="00FA4B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5FFF"/>
    <w:rPr>
      <w:color w:val="0563C1" w:themeColor="hyperlink"/>
      <w:u w:val="single"/>
    </w:rPr>
  </w:style>
  <w:style w:type="paragraph" w:styleId="Sinespaciado">
    <w:name w:val="No Spacing"/>
    <w:uiPriority w:val="1"/>
    <w:qFormat/>
    <w:rsid w:val="004C5FFF"/>
    <w:pPr>
      <w:spacing w:after="0" w:line="240" w:lineRule="auto"/>
    </w:pPr>
  </w:style>
  <w:style w:type="paragraph" w:styleId="Prrafodelista">
    <w:name w:val="List Paragraph"/>
    <w:basedOn w:val="Normal"/>
    <w:uiPriority w:val="34"/>
    <w:qFormat/>
    <w:rsid w:val="004C5FFF"/>
    <w:pPr>
      <w:spacing w:line="256" w:lineRule="auto"/>
      <w:ind w:left="720"/>
      <w:contextualSpacing/>
    </w:pPr>
  </w:style>
  <w:style w:type="paragraph" w:customStyle="1" w:styleId="Default">
    <w:name w:val="Default"/>
    <w:rsid w:val="004C5FF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xdefault">
    <w:name w:val="x_default"/>
    <w:basedOn w:val="Normal"/>
    <w:rsid w:val="004C5F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msonormal">
    <w:name w:val="x_msonormal"/>
    <w:basedOn w:val="Normal"/>
    <w:rsid w:val="004C5F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C5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664CE1"/>
    <w:pPr>
      <w:spacing w:after="0" w:line="360" w:lineRule="auto"/>
      <w:jc w:val="both"/>
    </w:pPr>
    <w:rPr>
      <w:rFonts w:ascii="Verdana" w:eastAsia="Times New Roman" w:hAnsi="Verdana" w:cs="Courier New"/>
      <w:sz w:val="24"/>
      <w:szCs w:val="20"/>
      <w:lang w:eastAsia="es-ES"/>
    </w:rPr>
  </w:style>
  <w:style w:type="character" w:customStyle="1" w:styleId="TextoindependienteCar">
    <w:name w:val="Texto independiente Car"/>
    <w:basedOn w:val="Fuentedeprrafopredeter"/>
    <w:link w:val="Textoindependiente"/>
    <w:rsid w:val="00664CE1"/>
    <w:rPr>
      <w:rFonts w:ascii="Verdana" w:eastAsia="Times New Roman" w:hAnsi="Verdana" w:cs="Courier New"/>
      <w:sz w:val="24"/>
      <w:szCs w:val="20"/>
      <w:lang w:eastAsia="es-ES"/>
    </w:rPr>
  </w:style>
  <w:style w:type="paragraph" w:styleId="NormalWeb">
    <w:name w:val="Normal (Web)"/>
    <w:basedOn w:val="Normal"/>
    <w:uiPriority w:val="99"/>
    <w:unhideWhenUsed/>
    <w:rsid w:val="00200A5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5FFF"/>
    <w:rPr>
      <w:color w:val="0563C1" w:themeColor="hyperlink"/>
      <w:u w:val="single"/>
    </w:rPr>
  </w:style>
  <w:style w:type="paragraph" w:styleId="Sinespaciado">
    <w:name w:val="No Spacing"/>
    <w:uiPriority w:val="1"/>
    <w:qFormat/>
    <w:rsid w:val="004C5FFF"/>
    <w:pPr>
      <w:spacing w:after="0" w:line="240" w:lineRule="auto"/>
    </w:pPr>
  </w:style>
  <w:style w:type="paragraph" w:styleId="Prrafodelista">
    <w:name w:val="List Paragraph"/>
    <w:basedOn w:val="Normal"/>
    <w:uiPriority w:val="34"/>
    <w:qFormat/>
    <w:rsid w:val="004C5FFF"/>
    <w:pPr>
      <w:spacing w:line="256" w:lineRule="auto"/>
      <w:ind w:left="720"/>
      <w:contextualSpacing/>
    </w:pPr>
  </w:style>
  <w:style w:type="paragraph" w:customStyle="1" w:styleId="Default">
    <w:name w:val="Default"/>
    <w:rsid w:val="004C5FF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xdefault">
    <w:name w:val="x_default"/>
    <w:basedOn w:val="Normal"/>
    <w:rsid w:val="004C5F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msonormal">
    <w:name w:val="x_msonormal"/>
    <w:basedOn w:val="Normal"/>
    <w:rsid w:val="004C5F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C5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664CE1"/>
    <w:pPr>
      <w:spacing w:after="0" w:line="360" w:lineRule="auto"/>
      <w:jc w:val="both"/>
    </w:pPr>
    <w:rPr>
      <w:rFonts w:ascii="Verdana" w:eastAsia="Times New Roman" w:hAnsi="Verdana" w:cs="Courier New"/>
      <w:sz w:val="24"/>
      <w:szCs w:val="20"/>
      <w:lang w:eastAsia="es-ES"/>
    </w:rPr>
  </w:style>
  <w:style w:type="character" w:customStyle="1" w:styleId="TextoindependienteCar">
    <w:name w:val="Texto independiente Car"/>
    <w:basedOn w:val="Fuentedeprrafopredeter"/>
    <w:link w:val="Textoindependiente"/>
    <w:rsid w:val="00664CE1"/>
    <w:rPr>
      <w:rFonts w:ascii="Verdana" w:eastAsia="Times New Roman" w:hAnsi="Verdana" w:cs="Courier New"/>
      <w:sz w:val="24"/>
      <w:szCs w:val="20"/>
      <w:lang w:eastAsia="es-ES"/>
    </w:rPr>
  </w:style>
  <w:style w:type="paragraph" w:styleId="NormalWeb">
    <w:name w:val="Normal (Web)"/>
    <w:basedOn w:val="Normal"/>
    <w:uiPriority w:val="99"/>
    <w:unhideWhenUsed/>
    <w:rsid w:val="00200A5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7587">
      <w:bodyDiv w:val="1"/>
      <w:marLeft w:val="0"/>
      <w:marRight w:val="0"/>
      <w:marTop w:val="0"/>
      <w:marBottom w:val="0"/>
      <w:divBdr>
        <w:top w:val="none" w:sz="0" w:space="0" w:color="auto"/>
        <w:left w:val="none" w:sz="0" w:space="0" w:color="auto"/>
        <w:bottom w:val="none" w:sz="0" w:space="0" w:color="auto"/>
        <w:right w:val="none" w:sz="0" w:space="0" w:color="auto"/>
      </w:divBdr>
    </w:div>
    <w:div w:id="351343153">
      <w:bodyDiv w:val="1"/>
      <w:marLeft w:val="0"/>
      <w:marRight w:val="0"/>
      <w:marTop w:val="0"/>
      <w:marBottom w:val="0"/>
      <w:divBdr>
        <w:top w:val="none" w:sz="0" w:space="0" w:color="auto"/>
        <w:left w:val="none" w:sz="0" w:space="0" w:color="auto"/>
        <w:bottom w:val="none" w:sz="0" w:space="0" w:color="auto"/>
        <w:right w:val="none" w:sz="0" w:space="0" w:color="auto"/>
      </w:divBdr>
    </w:div>
    <w:div w:id="397942294">
      <w:bodyDiv w:val="1"/>
      <w:marLeft w:val="0"/>
      <w:marRight w:val="0"/>
      <w:marTop w:val="0"/>
      <w:marBottom w:val="0"/>
      <w:divBdr>
        <w:top w:val="none" w:sz="0" w:space="0" w:color="auto"/>
        <w:left w:val="none" w:sz="0" w:space="0" w:color="auto"/>
        <w:bottom w:val="none" w:sz="0" w:space="0" w:color="auto"/>
        <w:right w:val="none" w:sz="0" w:space="0" w:color="auto"/>
      </w:divBdr>
    </w:div>
    <w:div w:id="454492711">
      <w:bodyDiv w:val="1"/>
      <w:marLeft w:val="0"/>
      <w:marRight w:val="0"/>
      <w:marTop w:val="0"/>
      <w:marBottom w:val="0"/>
      <w:divBdr>
        <w:top w:val="none" w:sz="0" w:space="0" w:color="auto"/>
        <w:left w:val="none" w:sz="0" w:space="0" w:color="auto"/>
        <w:bottom w:val="none" w:sz="0" w:space="0" w:color="auto"/>
        <w:right w:val="none" w:sz="0" w:space="0" w:color="auto"/>
      </w:divBdr>
    </w:div>
    <w:div w:id="480081095">
      <w:bodyDiv w:val="1"/>
      <w:marLeft w:val="0"/>
      <w:marRight w:val="0"/>
      <w:marTop w:val="0"/>
      <w:marBottom w:val="0"/>
      <w:divBdr>
        <w:top w:val="none" w:sz="0" w:space="0" w:color="auto"/>
        <w:left w:val="none" w:sz="0" w:space="0" w:color="auto"/>
        <w:bottom w:val="none" w:sz="0" w:space="0" w:color="auto"/>
        <w:right w:val="none" w:sz="0" w:space="0" w:color="auto"/>
      </w:divBdr>
    </w:div>
    <w:div w:id="562644991">
      <w:bodyDiv w:val="1"/>
      <w:marLeft w:val="0"/>
      <w:marRight w:val="0"/>
      <w:marTop w:val="0"/>
      <w:marBottom w:val="0"/>
      <w:divBdr>
        <w:top w:val="none" w:sz="0" w:space="0" w:color="auto"/>
        <w:left w:val="none" w:sz="0" w:space="0" w:color="auto"/>
        <w:bottom w:val="none" w:sz="0" w:space="0" w:color="auto"/>
        <w:right w:val="none" w:sz="0" w:space="0" w:color="auto"/>
      </w:divBdr>
      <w:divsChild>
        <w:div w:id="1369261956">
          <w:marLeft w:val="446"/>
          <w:marRight w:val="0"/>
          <w:marTop w:val="0"/>
          <w:marBottom w:val="0"/>
          <w:divBdr>
            <w:top w:val="none" w:sz="0" w:space="0" w:color="auto"/>
            <w:left w:val="none" w:sz="0" w:space="0" w:color="auto"/>
            <w:bottom w:val="none" w:sz="0" w:space="0" w:color="auto"/>
            <w:right w:val="none" w:sz="0" w:space="0" w:color="auto"/>
          </w:divBdr>
        </w:div>
        <w:div w:id="1091580806">
          <w:marLeft w:val="446"/>
          <w:marRight w:val="0"/>
          <w:marTop w:val="0"/>
          <w:marBottom w:val="0"/>
          <w:divBdr>
            <w:top w:val="none" w:sz="0" w:space="0" w:color="auto"/>
            <w:left w:val="none" w:sz="0" w:space="0" w:color="auto"/>
            <w:bottom w:val="none" w:sz="0" w:space="0" w:color="auto"/>
            <w:right w:val="none" w:sz="0" w:space="0" w:color="auto"/>
          </w:divBdr>
        </w:div>
      </w:divsChild>
    </w:div>
    <w:div w:id="604272881">
      <w:bodyDiv w:val="1"/>
      <w:marLeft w:val="0"/>
      <w:marRight w:val="0"/>
      <w:marTop w:val="0"/>
      <w:marBottom w:val="0"/>
      <w:divBdr>
        <w:top w:val="none" w:sz="0" w:space="0" w:color="auto"/>
        <w:left w:val="none" w:sz="0" w:space="0" w:color="auto"/>
        <w:bottom w:val="none" w:sz="0" w:space="0" w:color="auto"/>
        <w:right w:val="none" w:sz="0" w:space="0" w:color="auto"/>
      </w:divBdr>
    </w:div>
    <w:div w:id="730688664">
      <w:bodyDiv w:val="1"/>
      <w:marLeft w:val="0"/>
      <w:marRight w:val="0"/>
      <w:marTop w:val="0"/>
      <w:marBottom w:val="0"/>
      <w:divBdr>
        <w:top w:val="none" w:sz="0" w:space="0" w:color="auto"/>
        <w:left w:val="none" w:sz="0" w:space="0" w:color="auto"/>
        <w:bottom w:val="none" w:sz="0" w:space="0" w:color="auto"/>
        <w:right w:val="none" w:sz="0" w:space="0" w:color="auto"/>
      </w:divBdr>
    </w:div>
    <w:div w:id="806583105">
      <w:bodyDiv w:val="1"/>
      <w:marLeft w:val="0"/>
      <w:marRight w:val="0"/>
      <w:marTop w:val="0"/>
      <w:marBottom w:val="0"/>
      <w:divBdr>
        <w:top w:val="none" w:sz="0" w:space="0" w:color="auto"/>
        <w:left w:val="none" w:sz="0" w:space="0" w:color="auto"/>
        <w:bottom w:val="none" w:sz="0" w:space="0" w:color="auto"/>
        <w:right w:val="none" w:sz="0" w:space="0" w:color="auto"/>
      </w:divBdr>
    </w:div>
    <w:div w:id="825587192">
      <w:bodyDiv w:val="1"/>
      <w:marLeft w:val="0"/>
      <w:marRight w:val="0"/>
      <w:marTop w:val="0"/>
      <w:marBottom w:val="0"/>
      <w:divBdr>
        <w:top w:val="none" w:sz="0" w:space="0" w:color="auto"/>
        <w:left w:val="none" w:sz="0" w:space="0" w:color="auto"/>
        <w:bottom w:val="none" w:sz="0" w:space="0" w:color="auto"/>
        <w:right w:val="none" w:sz="0" w:space="0" w:color="auto"/>
      </w:divBdr>
      <w:divsChild>
        <w:div w:id="2129003898">
          <w:marLeft w:val="446"/>
          <w:marRight w:val="0"/>
          <w:marTop w:val="0"/>
          <w:marBottom w:val="0"/>
          <w:divBdr>
            <w:top w:val="none" w:sz="0" w:space="0" w:color="auto"/>
            <w:left w:val="none" w:sz="0" w:space="0" w:color="auto"/>
            <w:bottom w:val="none" w:sz="0" w:space="0" w:color="auto"/>
            <w:right w:val="none" w:sz="0" w:space="0" w:color="auto"/>
          </w:divBdr>
        </w:div>
      </w:divsChild>
    </w:div>
    <w:div w:id="924612809">
      <w:bodyDiv w:val="1"/>
      <w:marLeft w:val="0"/>
      <w:marRight w:val="0"/>
      <w:marTop w:val="0"/>
      <w:marBottom w:val="0"/>
      <w:divBdr>
        <w:top w:val="none" w:sz="0" w:space="0" w:color="auto"/>
        <w:left w:val="none" w:sz="0" w:space="0" w:color="auto"/>
        <w:bottom w:val="none" w:sz="0" w:space="0" w:color="auto"/>
        <w:right w:val="none" w:sz="0" w:space="0" w:color="auto"/>
      </w:divBdr>
    </w:div>
    <w:div w:id="1007908850">
      <w:bodyDiv w:val="1"/>
      <w:marLeft w:val="0"/>
      <w:marRight w:val="0"/>
      <w:marTop w:val="0"/>
      <w:marBottom w:val="0"/>
      <w:divBdr>
        <w:top w:val="none" w:sz="0" w:space="0" w:color="auto"/>
        <w:left w:val="none" w:sz="0" w:space="0" w:color="auto"/>
        <w:bottom w:val="none" w:sz="0" w:space="0" w:color="auto"/>
        <w:right w:val="none" w:sz="0" w:space="0" w:color="auto"/>
      </w:divBdr>
    </w:div>
    <w:div w:id="1091665229">
      <w:bodyDiv w:val="1"/>
      <w:marLeft w:val="0"/>
      <w:marRight w:val="0"/>
      <w:marTop w:val="0"/>
      <w:marBottom w:val="0"/>
      <w:divBdr>
        <w:top w:val="none" w:sz="0" w:space="0" w:color="auto"/>
        <w:left w:val="none" w:sz="0" w:space="0" w:color="auto"/>
        <w:bottom w:val="none" w:sz="0" w:space="0" w:color="auto"/>
        <w:right w:val="none" w:sz="0" w:space="0" w:color="auto"/>
      </w:divBdr>
    </w:div>
    <w:div w:id="1182012077">
      <w:bodyDiv w:val="1"/>
      <w:marLeft w:val="0"/>
      <w:marRight w:val="0"/>
      <w:marTop w:val="0"/>
      <w:marBottom w:val="0"/>
      <w:divBdr>
        <w:top w:val="none" w:sz="0" w:space="0" w:color="auto"/>
        <w:left w:val="none" w:sz="0" w:space="0" w:color="auto"/>
        <w:bottom w:val="none" w:sz="0" w:space="0" w:color="auto"/>
        <w:right w:val="none" w:sz="0" w:space="0" w:color="auto"/>
      </w:divBdr>
    </w:div>
    <w:div w:id="1426538162">
      <w:bodyDiv w:val="1"/>
      <w:marLeft w:val="0"/>
      <w:marRight w:val="0"/>
      <w:marTop w:val="0"/>
      <w:marBottom w:val="0"/>
      <w:divBdr>
        <w:top w:val="none" w:sz="0" w:space="0" w:color="auto"/>
        <w:left w:val="none" w:sz="0" w:space="0" w:color="auto"/>
        <w:bottom w:val="none" w:sz="0" w:space="0" w:color="auto"/>
        <w:right w:val="none" w:sz="0" w:space="0" w:color="auto"/>
      </w:divBdr>
    </w:div>
    <w:div w:id="21473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os.jalisco.gob.mx" TargetMode="External"/><Relationship Id="rId3" Type="http://schemas.microsoft.com/office/2007/relationships/stylesWithEffects" Target="stylesWithEffects.xml"/><Relationship Id="rId7" Type="http://schemas.openxmlformats.org/officeDocument/2006/relationships/hyperlink" Target="http://www.ijas.mx/capacit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os.jalisco.gob.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jas.mx/capacitacio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41</Pages>
  <Words>25154</Words>
  <Characters>138348</Characters>
  <Application>Microsoft Office Word</Application>
  <DocSecurity>0</DocSecurity>
  <Lines>1152</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By Rob Dirt Straker</cp:lastModifiedBy>
  <cp:revision>50</cp:revision>
  <cp:lastPrinted>2018-11-15T13:06:00Z</cp:lastPrinted>
  <dcterms:created xsi:type="dcterms:W3CDTF">2018-11-11T22:02:00Z</dcterms:created>
  <dcterms:modified xsi:type="dcterms:W3CDTF">2018-11-15T13:09:00Z</dcterms:modified>
</cp:coreProperties>
</file>