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CB0001" w:rsidRDefault="00AC40B2" w:rsidP="00E05D89">
      <w:pPr>
        <w:spacing w:line="240" w:lineRule="exact"/>
        <w:jc w:val="both"/>
        <w:rPr>
          <w:rFonts w:ascii="Cambria" w:hAnsi="Cambria"/>
          <w:b/>
          <w:sz w:val="24"/>
          <w:szCs w:val="24"/>
        </w:rPr>
      </w:pPr>
      <w:r w:rsidRPr="00CB0001">
        <w:rPr>
          <w:rFonts w:ascii="Cambria" w:hAnsi="Cambria"/>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0B006215"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5149A">
                              <w:rPr>
                                <w:rFonts w:ascii="Arial Narrow" w:hAnsi="Arial Narrow" w:cs="Arial"/>
                                <w:b/>
                                <w:sz w:val="24"/>
                                <w:szCs w:val="24"/>
                              </w:rPr>
                              <w:t>6</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108A99C7"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5149A">
                              <w:rPr>
                                <w:rFonts w:ascii="Arial Narrow" w:hAnsi="Arial Narrow" w:cs="Arial"/>
                                <w:b/>
                                <w:sz w:val="24"/>
                                <w:szCs w:val="24"/>
                              </w:rPr>
                              <w:t>Sex</w:t>
                            </w:r>
                            <w:r w:rsidR="006B3B56">
                              <w:rPr>
                                <w:rFonts w:ascii="Arial Narrow" w:hAnsi="Arial Narrow" w:cs="Arial"/>
                                <w:b/>
                                <w:sz w:val="24"/>
                                <w:szCs w:val="24"/>
                              </w:rPr>
                              <w:t>ta</w:t>
                            </w:r>
                            <w:r w:rsidRPr="00922824">
                              <w:rPr>
                                <w:rFonts w:ascii="Arial Narrow" w:hAnsi="Arial Narrow" w:cs="Arial"/>
                                <w:b/>
                                <w:sz w:val="24"/>
                                <w:szCs w:val="24"/>
                              </w:rPr>
                              <w:t>)</w:t>
                            </w:r>
                          </w:p>
                          <w:p w14:paraId="11139772" w14:textId="32468416" w:rsidR="00361F4B" w:rsidRPr="00922824" w:rsidRDefault="00AA28F6">
                            <w:pPr>
                              <w:spacing w:line="120" w:lineRule="atLeast"/>
                              <w:jc w:val="center"/>
                              <w:rPr>
                                <w:rFonts w:ascii="Arial Narrow" w:hAnsi="Arial Narrow" w:cs="Arial"/>
                                <w:b/>
                                <w:sz w:val="24"/>
                                <w:szCs w:val="24"/>
                              </w:rPr>
                            </w:pPr>
                            <w:r>
                              <w:rPr>
                                <w:rFonts w:ascii="Arial Narrow" w:hAnsi="Arial Narrow" w:cs="Arial"/>
                                <w:b/>
                                <w:sz w:val="24"/>
                                <w:szCs w:val="24"/>
                              </w:rPr>
                              <w:t>30</w:t>
                            </w:r>
                            <w:r w:rsidR="00AC40B2" w:rsidRPr="00922824">
                              <w:rPr>
                                <w:rFonts w:ascii="Arial Narrow" w:hAnsi="Arial Narrow" w:cs="Arial"/>
                                <w:b/>
                                <w:sz w:val="24"/>
                                <w:szCs w:val="24"/>
                              </w:rPr>
                              <w:t xml:space="preserve"> (</w:t>
                            </w:r>
                            <w:r>
                              <w:rPr>
                                <w:rFonts w:ascii="Arial Narrow" w:hAnsi="Arial Narrow" w:cs="Arial"/>
                                <w:b/>
                                <w:sz w:val="24"/>
                                <w:szCs w:val="24"/>
                              </w:rPr>
                              <w:t>Treinta</w:t>
                            </w:r>
                            <w:r w:rsidR="00AC40B2" w:rsidRPr="00922824">
                              <w:rPr>
                                <w:rFonts w:ascii="Arial Narrow" w:hAnsi="Arial Narrow" w:cs="Arial"/>
                                <w:b/>
                                <w:sz w:val="24"/>
                                <w:szCs w:val="24"/>
                              </w:rPr>
                              <w:t xml:space="preserve">) de </w:t>
                            </w:r>
                            <w:r w:rsidR="006B3B56">
                              <w:rPr>
                                <w:rFonts w:ascii="Arial Narrow" w:hAnsi="Arial Narrow" w:cs="Arial"/>
                                <w:b/>
                                <w:sz w:val="24"/>
                                <w:szCs w:val="24"/>
                              </w:rPr>
                              <w:t>Marzo</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0B006215"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5149A">
                        <w:rPr>
                          <w:rFonts w:ascii="Arial Narrow" w:hAnsi="Arial Narrow" w:cs="Arial"/>
                          <w:b/>
                          <w:sz w:val="24"/>
                          <w:szCs w:val="24"/>
                        </w:rPr>
                        <w:t>6</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108A99C7"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5149A">
                        <w:rPr>
                          <w:rFonts w:ascii="Arial Narrow" w:hAnsi="Arial Narrow" w:cs="Arial"/>
                          <w:b/>
                          <w:sz w:val="24"/>
                          <w:szCs w:val="24"/>
                        </w:rPr>
                        <w:t>Sex</w:t>
                      </w:r>
                      <w:r w:rsidR="006B3B56">
                        <w:rPr>
                          <w:rFonts w:ascii="Arial Narrow" w:hAnsi="Arial Narrow" w:cs="Arial"/>
                          <w:b/>
                          <w:sz w:val="24"/>
                          <w:szCs w:val="24"/>
                        </w:rPr>
                        <w:t>ta</w:t>
                      </w:r>
                      <w:r w:rsidRPr="00922824">
                        <w:rPr>
                          <w:rFonts w:ascii="Arial Narrow" w:hAnsi="Arial Narrow" w:cs="Arial"/>
                          <w:b/>
                          <w:sz w:val="24"/>
                          <w:szCs w:val="24"/>
                        </w:rPr>
                        <w:t>)</w:t>
                      </w:r>
                    </w:p>
                    <w:p w14:paraId="11139772" w14:textId="32468416" w:rsidR="00361F4B" w:rsidRPr="00922824" w:rsidRDefault="00AA28F6">
                      <w:pPr>
                        <w:spacing w:line="120" w:lineRule="atLeast"/>
                        <w:jc w:val="center"/>
                        <w:rPr>
                          <w:rFonts w:ascii="Arial Narrow" w:hAnsi="Arial Narrow" w:cs="Arial"/>
                          <w:b/>
                          <w:sz w:val="24"/>
                          <w:szCs w:val="24"/>
                        </w:rPr>
                      </w:pPr>
                      <w:r>
                        <w:rPr>
                          <w:rFonts w:ascii="Arial Narrow" w:hAnsi="Arial Narrow" w:cs="Arial"/>
                          <w:b/>
                          <w:sz w:val="24"/>
                          <w:szCs w:val="24"/>
                        </w:rPr>
                        <w:t>30</w:t>
                      </w:r>
                      <w:r w:rsidR="00AC40B2" w:rsidRPr="00922824">
                        <w:rPr>
                          <w:rFonts w:ascii="Arial Narrow" w:hAnsi="Arial Narrow" w:cs="Arial"/>
                          <w:b/>
                          <w:sz w:val="24"/>
                          <w:szCs w:val="24"/>
                        </w:rPr>
                        <w:t xml:space="preserve"> (</w:t>
                      </w:r>
                      <w:r>
                        <w:rPr>
                          <w:rFonts w:ascii="Arial Narrow" w:hAnsi="Arial Narrow" w:cs="Arial"/>
                          <w:b/>
                          <w:sz w:val="24"/>
                          <w:szCs w:val="24"/>
                        </w:rPr>
                        <w:t>Treinta</w:t>
                      </w:r>
                      <w:r w:rsidR="00AC40B2" w:rsidRPr="00922824">
                        <w:rPr>
                          <w:rFonts w:ascii="Arial Narrow" w:hAnsi="Arial Narrow" w:cs="Arial"/>
                          <w:b/>
                          <w:sz w:val="24"/>
                          <w:szCs w:val="24"/>
                        </w:rPr>
                        <w:t xml:space="preserve">) de </w:t>
                      </w:r>
                      <w:r w:rsidR="006B3B56">
                        <w:rPr>
                          <w:rFonts w:ascii="Arial Narrow" w:hAnsi="Arial Narrow" w:cs="Arial"/>
                          <w:b/>
                          <w:sz w:val="24"/>
                          <w:szCs w:val="24"/>
                        </w:rPr>
                        <w:t>Marzo</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v:textbox>
                <w10:wrap type="tight"/>
              </v:shape>
            </w:pict>
          </mc:Fallback>
        </mc:AlternateContent>
      </w:r>
      <w:r w:rsidRPr="00CB0001">
        <w:rPr>
          <w:rFonts w:ascii="Cambria" w:hAnsi="Cambria"/>
          <w:b/>
          <w:sz w:val="24"/>
          <w:szCs w:val="24"/>
        </w:rPr>
        <w:t>H. AYUNTAMIENTO CONSTITUCIONAL</w:t>
      </w:r>
    </w:p>
    <w:p w14:paraId="6CB6755B" w14:textId="77777777" w:rsidR="00361F4B" w:rsidRPr="00CB0001" w:rsidRDefault="00AC40B2" w:rsidP="00E05D89">
      <w:pPr>
        <w:spacing w:line="240" w:lineRule="exact"/>
        <w:jc w:val="both"/>
        <w:rPr>
          <w:rFonts w:ascii="Cambria" w:hAnsi="Cambria"/>
          <w:b/>
          <w:sz w:val="24"/>
          <w:szCs w:val="24"/>
        </w:rPr>
      </w:pPr>
      <w:r w:rsidRPr="00CB0001">
        <w:rPr>
          <w:rFonts w:ascii="Cambria" w:hAnsi="Cambria"/>
          <w:b/>
          <w:sz w:val="24"/>
          <w:szCs w:val="24"/>
        </w:rPr>
        <w:t>DEL MUNICIPIO DE</w:t>
      </w:r>
    </w:p>
    <w:p w14:paraId="2EC114FA" w14:textId="77777777" w:rsidR="00361F4B" w:rsidRPr="00CB0001" w:rsidRDefault="00AC40B2" w:rsidP="00E05D89">
      <w:pPr>
        <w:spacing w:line="240" w:lineRule="exact"/>
        <w:jc w:val="both"/>
        <w:rPr>
          <w:rFonts w:ascii="Cambria" w:hAnsi="Cambria"/>
          <w:b/>
          <w:sz w:val="24"/>
          <w:szCs w:val="24"/>
        </w:rPr>
      </w:pPr>
      <w:r w:rsidRPr="00CB0001">
        <w:rPr>
          <w:rFonts w:ascii="Cambria" w:hAnsi="Cambria"/>
          <w:b/>
          <w:sz w:val="24"/>
          <w:szCs w:val="24"/>
        </w:rPr>
        <w:t>CAÑADAS DE OBREGÓN, JALISCO</w:t>
      </w:r>
    </w:p>
    <w:p w14:paraId="404E8A78" w14:textId="77777777" w:rsidR="00361F4B" w:rsidRPr="00CB0001" w:rsidRDefault="00AC40B2" w:rsidP="00E05D89">
      <w:pPr>
        <w:spacing w:line="240" w:lineRule="exact"/>
        <w:jc w:val="both"/>
        <w:rPr>
          <w:rFonts w:ascii="Cambria" w:hAnsi="Cambria"/>
          <w:b/>
          <w:sz w:val="24"/>
          <w:szCs w:val="24"/>
        </w:rPr>
      </w:pPr>
      <w:r w:rsidRPr="00CB0001">
        <w:rPr>
          <w:rFonts w:ascii="Cambria" w:hAnsi="Cambria"/>
          <w:b/>
          <w:sz w:val="24"/>
          <w:szCs w:val="24"/>
        </w:rPr>
        <w:t>PRESIDENCIA</w:t>
      </w:r>
    </w:p>
    <w:p w14:paraId="2022FAA8" w14:textId="77777777" w:rsidR="00361F4B" w:rsidRPr="00CB0001" w:rsidRDefault="00AC40B2" w:rsidP="00E05D89">
      <w:pPr>
        <w:spacing w:line="240" w:lineRule="exact"/>
        <w:jc w:val="both"/>
        <w:rPr>
          <w:rFonts w:ascii="Cambria" w:hAnsi="Cambria"/>
          <w:b/>
          <w:sz w:val="24"/>
          <w:szCs w:val="24"/>
        </w:rPr>
      </w:pPr>
      <w:r w:rsidRPr="00CB0001">
        <w:rPr>
          <w:rFonts w:ascii="Cambria" w:hAnsi="Cambria"/>
          <w:b/>
          <w:sz w:val="24"/>
          <w:szCs w:val="24"/>
        </w:rPr>
        <w:t>2018-2021</w:t>
      </w:r>
    </w:p>
    <w:p w14:paraId="78F6C96F" w14:textId="1A41FD43" w:rsidR="00361F4B" w:rsidRPr="00CB0001" w:rsidRDefault="00361F4B" w:rsidP="00E05D89">
      <w:pPr>
        <w:spacing w:line="240" w:lineRule="exact"/>
        <w:jc w:val="both"/>
        <w:rPr>
          <w:rFonts w:ascii="Cambria" w:hAnsi="Cambria"/>
          <w:sz w:val="24"/>
          <w:szCs w:val="24"/>
        </w:rPr>
      </w:pPr>
    </w:p>
    <w:p w14:paraId="709DA0E5" w14:textId="77777777" w:rsidR="00D60E63" w:rsidRPr="00CB0001" w:rsidRDefault="00D60E63" w:rsidP="00E05D89">
      <w:pPr>
        <w:spacing w:line="240" w:lineRule="exact"/>
        <w:jc w:val="both"/>
        <w:rPr>
          <w:rFonts w:ascii="Cambria" w:hAnsi="Cambria"/>
          <w:sz w:val="24"/>
          <w:szCs w:val="24"/>
        </w:rPr>
      </w:pPr>
    </w:p>
    <w:p w14:paraId="7A79417C" w14:textId="15CA8026" w:rsidR="00361F4B" w:rsidRPr="00CB0001" w:rsidRDefault="00AC40B2" w:rsidP="00E05D89">
      <w:pPr>
        <w:spacing w:line="240" w:lineRule="exact"/>
        <w:jc w:val="both"/>
        <w:rPr>
          <w:rFonts w:ascii="Cambria" w:hAnsi="Cambria"/>
          <w:sz w:val="24"/>
          <w:szCs w:val="24"/>
        </w:rPr>
      </w:pPr>
      <w:r w:rsidRPr="00CB0001">
        <w:rPr>
          <w:rFonts w:ascii="Cambria" w:hAnsi="Cambria"/>
          <w:sz w:val="24"/>
          <w:szCs w:val="24"/>
        </w:rPr>
        <w:t>ASUNTO:</w:t>
      </w:r>
    </w:p>
    <w:p w14:paraId="18D22630" w14:textId="095DA7E2" w:rsidR="00361F4B" w:rsidRPr="00CB0001" w:rsidRDefault="00AC40B2" w:rsidP="00E05D89">
      <w:pPr>
        <w:spacing w:line="240" w:lineRule="exact"/>
        <w:jc w:val="both"/>
        <w:rPr>
          <w:rFonts w:ascii="Cambria" w:hAnsi="Cambria"/>
          <w:sz w:val="24"/>
          <w:szCs w:val="24"/>
        </w:rPr>
      </w:pPr>
      <w:r w:rsidRPr="00CB0001">
        <w:rPr>
          <w:rFonts w:ascii="Cambria" w:hAnsi="Cambria"/>
          <w:sz w:val="24"/>
          <w:szCs w:val="24"/>
        </w:rPr>
        <w:t xml:space="preserve">En el municipio de Cañadas de Obregón, Jalisco, siendo las </w:t>
      </w:r>
      <w:r w:rsidR="00B03327" w:rsidRPr="00CB0001">
        <w:rPr>
          <w:rFonts w:ascii="Cambria" w:hAnsi="Cambria"/>
          <w:sz w:val="24"/>
          <w:szCs w:val="24"/>
        </w:rPr>
        <w:t>11:11</w:t>
      </w:r>
      <w:r w:rsidRPr="00CB0001">
        <w:rPr>
          <w:rFonts w:ascii="Cambria" w:hAnsi="Cambria"/>
          <w:sz w:val="24"/>
          <w:szCs w:val="24"/>
        </w:rPr>
        <w:t xml:space="preserve"> (</w:t>
      </w:r>
      <w:r w:rsidR="007816C5">
        <w:rPr>
          <w:rFonts w:ascii="Cambria" w:hAnsi="Cambria"/>
          <w:sz w:val="24"/>
          <w:szCs w:val="24"/>
        </w:rPr>
        <w:t>o</w:t>
      </w:r>
      <w:r w:rsidR="00AA28F6" w:rsidRPr="00CB0001">
        <w:rPr>
          <w:rFonts w:ascii="Cambria" w:hAnsi="Cambria"/>
          <w:sz w:val="24"/>
          <w:szCs w:val="24"/>
        </w:rPr>
        <w:t>nce horas y once</w:t>
      </w:r>
      <w:r w:rsidR="00756225" w:rsidRPr="00CB0001">
        <w:rPr>
          <w:rFonts w:ascii="Cambria" w:hAnsi="Cambria"/>
          <w:sz w:val="24"/>
          <w:szCs w:val="24"/>
        </w:rPr>
        <w:t xml:space="preserve"> </w:t>
      </w:r>
      <w:r w:rsidR="00311AA5" w:rsidRPr="00CB0001">
        <w:rPr>
          <w:rFonts w:ascii="Cambria" w:hAnsi="Cambria"/>
          <w:sz w:val="24"/>
          <w:szCs w:val="24"/>
        </w:rPr>
        <w:t>minutos</w:t>
      </w:r>
      <w:r w:rsidRPr="00CB0001">
        <w:rPr>
          <w:rFonts w:ascii="Cambria" w:hAnsi="Cambria"/>
          <w:sz w:val="24"/>
          <w:szCs w:val="24"/>
        </w:rPr>
        <w:t xml:space="preserve">)  del día </w:t>
      </w:r>
      <w:r w:rsidR="00AA28F6" w:rsidRPr="00CB0001">
        <w:rPr>
          <w:rFonts w:ascii="Cambria" w:hAnsi="Cambria"/>
          <w:sz w:val="24"/>
          <w:szCs w:val="24"/>
        </w:rPr>
        <w:t>30</w:t>
      </w:r>
      <w:r w:rsidRPr="00CB0001">
        <w:rPr>
          <w:rFonts w:ascii="Cambria" w:hAnsi="Cambria"/>
          <w:sz w:val="24"/>
          <w:szCs w:val="24"/>
        </w:rPr>
        <w:t xml:space="preserve"> (</w:t>
      </w:r>
      <w:r w:rsidR="007816C5">
        <w:rPr>
          <w:rFonts w:ascii="Cambria" w:hAnsi="Cambria"/>
          <w:sz w:val="24"/>
          <w:szCs w:val="24"/>
        </w:rPr>
        <w:t>t</w:t>
      </w:r>
      <w:r w:rsidR="00AA28F6" w:rsidRPr="00CB0001">
        <w:rPr>
          <w:rFonts w:ascii="Cambria" w:hAnsi="Cambria"/>
          <w:sz w:val="24"/>
          <w:szCs w:val="24"/>
        </w:rPr>
        <w:t>reinta</w:t>
      </w:r>
      <w:r w:rsidRPr="00CB0001">
        <w:rPr>
          <w:rFonts w:ascii="Cambria" w:hAnsi="Cambria"/>
          <w:sz w:val="24"/>
          <w:szCs w:val="24"/>
        </w:rPr>
        <w:t>) de</w:t>
      </w:r>
      <w:r w:rsidR="005F169D" w:rsidRPr="00CB0001">
        <w:rPr>
          <w:rFonts w:ascii="Cambria" w:hAnsi="Cambria"/>
          <w:sz w:val="24"/>
          <w:szCs w:val="24"/>
        </w:rPr>
        <w:t xml:space="preserve"> marzo del 2021 (dos mil veintiuno</w:t>
      </w:r>
      <w:r w:rsidRPr="00CB0001">
        <w:rPr>
          <w:rFonts w:ascii="Cambria" w:hAnsi="Cambria"/>
          <w:sz w:val="24"/>
          <w:szCs w:val="24"/>
        </w:rPr>
        <w:t xml:space="preserve">), convocados previamente en </w:t>
      </w:r>
      <w:r w:rsidR="006F158D" w:rsidRPr="00CB0001">
        <w:rPr>
          <w:rFonts w:ascii="Cambria" w:hAnsi="Cambria"/>
          <w:sz w:val="24"/>
          <w:szCs w:val="24"/>
        </w:rPr>
        <w:t>la casa de Cultura</w:t>
      </w:r>
      <w:r w:rsidRPr="00CB0001">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9941DA" w:rsidRPr="00CB0001">
        <w:rPr>
          <w:rFonts w:ascii="Cambria" w:hAnsi="Cambria"/>
          <w:sz w:val="24"/>
          <w:szCs w:val="24"/>
        </w:rPr>
        <w:t xml:space="preserve">vigésimo </w:t>
      </w:r>
      <w:r w:rsidR="00AA28F6" w:rsidRPr="00CB0001">
        <w:rPr>
          <w:rFonts w:ascii="Cambria" w:hAnsi="Cambria"/>
          <w:sz w:val="24"/>
          <w:szCs w:val="24"/>
        </w:rPr>
        <w:t>sex</w:t>
      </w:r>
      <w:r w:rsidR="005F169D" w:rsidRPr="00CB0001">
        <w:rPr>
          <w:rFonts w:ascii="Cambria" w:hAnsi="Cambria"/>
          <w:sz w:val="24"/>
          <w:szCs w:val="24"/>
        </w:rPr>
        <w:t>ta</w:t>
      </w:r>
      <w:r w:rsidR="006F158D" w:rsidRPr="00CB0001">
        <w:rPr>
          <w:rFonts w:ascii="Cambria" w:hAnsi="Cambria"/>
          <w:sz w:val="24"/>
          <w:szCs w:val="24"/>
        </w:rPr>
        <w:t xml:space="preserve"> </w:t>
      </w:r>
      <w:r w:rsidRPr="00CB0001">
        <w:rPr>
          <w:rFonts w:ascii="Cambria" w:hAnsi="Cambria"/>
          <w:sz w:val="24"/>
          <w:szCs w:val="24"/>
        </w:rPr>
        <w:t xml:space="preserve">sesión </w:t>
      </w:r>
      <w:r w:rsidR="002127D2" w:rsidRPr="00CB0001">
        <w:rPr>
          <w:rFonts w:ascii="Cambria" w:hAnsi="Cambria"/>
          <w:sz w:val="24"/>
          <w:szCs w:val="24"/>
        </w:rPr>
        <w:t>extra</w:t>
      </w:r>
      <w:r w:rsidRPr="00CB0001">
        <w:rPr>
          <w:rFonts w:ascii="Cambria" w:hAnsi="Cambria"/>
          <w:sz w:val="24"/>
          <w:szCs w:val="24"/>
        </w:rPr>
        <w:t>ordinaria los ciudadanos regidores de este cuerpo edilicio: C. Patricia Contreras Gonzál</w:t>
      </w:r>
      <w:r w:rsidR="000E3BDC" w:rsidRPr="00CB0001">
        <w:rPr>
          <w:rFonts w:ascii="Cambria" w:hAnsi="Cambria"/>
          <w:sz w:val="24"/>
          <w:szCs w:val="24"/>
        </w:rPr>
        <w:t>ez</w:t>
      </w:r>
      <w:r w:rsidR="00155FC2" w:rsidRPr="00CB0001">
        <w:rPr>
          <w:rFonts w:ascii="Cambria" w:hAnsi="Cambria"/>
          <w:sz w:val="24"/>
          <w:szCs w:val="24"/>
        </w:rPr>
        <w:t>,</w:t>
      </w:r>
      <w:r w:rsidRPr="00CB0001">
        <w:rPr>
          <w:rFonts w:ascii="Cambria" w:hAnsi="Cambria"/>
          <w:sz w:val="24"/>
          <w:szCs w:val="24"/>
        </w:rPr>
        <w:t xml:space="preserve"> </w:t>
      </w:r>
      <w:r w:rsidR="00195502" w:rsidRPr="00CB0001">
        <w:rPr>
          <w:rFonts w:ascii="Cambria" w:hAnsi="Cambria"/>
          <w:sz w:val="24"/>
          <w:szCs w:val="24"/>
        </w:rPr>
        <w:t xml:space="preserve">C. </w:t>
      </w:r>
      <w:r w:rsidR="005F169D" w:rsidRPr="00CB0001">
        <w:rPr>
          <w:rFonts w:ascii="Cambria" w:hAnsi="Cambria"/>
          <w:sz w:val="24"/>
          <w:szCs w:val="24"/>
        </w:rPr>
        <w:t xml:space="preserve">Gloria Cecilia Lomelí Casillas, </w:t>
      </w:r>
      <w:r w:rsidR="007816C5">
        <w:rPr>
          <w:rFonts w:ascii="Cambria" w:hAnsi="Cambria"/>
          <w:sz w:val="24"/>
          <w:szCs w:val="24"/>
        </w:rPr>
        <w:t xml:space="preserve">C. Clemente Delgadillo Becerra, </w:t>
      </w:r>
      <w:r w:rsidR="005F169D" w:rsidRPr="00CB0001">
        <w:rPr>
          <w:rFonts w:ascii="Cambria" w:hAnsi="Cambria"/>
          <w:sz w:val="24"/>
          <w:szCs w:val="24"/>
        </w:rPr>
        <w:t xml:space="preserve">Lic. Orlando Iñiguez Lomelí, </w:t>
      </w:r>
      <w:r w:rsidR="007816C5">
        <w:rPr>
          <w:rFonts w:ascii="Cambria" w:hAnsi="Cambria"/>
          <w:sz w:val="24"/>
          <w:szCs w:val="24"/>
        </w:rPr>
        <w:t xml:space="preserve">C. </w:t>
      </w:r>
      <w:r w:rsidR="005F169D" w:rsidRPr="00CB0001">
        <w:rPr>
          <w:rFonts w:ascii="Cambria" w:hAnsi="Cambria"/>
          <w:sz w:val="24"/>
          <w:szCs w:val="24"/>
        </w:rPr>
        <w:t>José Guadalupe Ponce García</w:t>
      </w:r>
      <w:r w:rsidR="00122359" w:rsidRPr="00CB0001">
        <w:rPr>
          <w:rFonts w:ascii="Cambria" w:hAnsi="Cambria"/>
          <w:sz w:val="24"/>
          <w:szCs w:val="24"/>
        </w:rPr>
        <w:t>,</w:t>
      </w:r>
      <w:r w:rsidR="008968D6" w:rsidRPr="00CB0001">
        <w:rPr>
          <w:rFonts w:ascii="Cambria" w:hAnsi="Cambria"/>
          <w:sz w:val="24"/>
          <w:szCs w:val="24"/>
        </w:rPr>
        <w:t xml:space="preserve"> </w:t>
      </w:r>
      <w:r w:rsidR="00AA28F6" w:rsidRPr="00CB0001">
        <w:rPr>
          <w:rFonts w:ascii="Cambria" w:hAnsi="Cambria"/>
          <w:sz w:val="24"/>
          <w:szCs w:val="24"/>
        </w:rPr>
        <w:t xml:space="preserve">el C. Oscar Alberto González Ledesma, </w:t>
      </w:r>
      <w:r w:rsidR="007816C5">
        <w:rPr>
          <w:rFonts w:ascii="Cambria" w:hAnsi="Cambria"/>
          <w:sz w:val="24"/>
          <w:szCs w:val="24"/>
        </w:rPr>
        <w:t xml:space="preserve">C. Gonzalo Guzmán González, </w:t>
      </w:r>
      <w:r w:rsidR="00466E89" w:rsidRPr="00CB0001">
        <w:rPr>
          <w:rFonts w:ascii="Cambria" w:hAnsi="Cambria"/>
          <w:sz w:val="24"/>
          <w:szCs w:val="24"/>
        </w:rPr>
        <w:t xml:space="preserve">C. María Elvira Mercado Vallín, </w:t>
      </w:r>
      <w:r w:rsidR="00FF35EF" w:rsidRPr="00CB0001">
        <w:rPr>
          <w:rFonts w:ascii="Cambria" w:hAnsi="Cambria"/>
          <w:sz w:val="24"/>
          <w:szCs w:val="24"/>
        </w:rPr>
        <w:t>C. María Alcaraz Martínez</w:t>
      </w:r>
      <w:r w:rsidR="00AA28F6" w:rsidRPr="00CB0001">
        <w:rPr>
          <w:rFonts w:ascii="Cambria" w:hAnsi="Cambria"/>
          <w:sz w:val="24"/>
          <w:szCs w:val="24"/>
        </w:rPr>
        <w:t>, el MVZ. José de Jesús Padilla Jiménez Síndico Municipal</w:t>
      </w:r>
      <w:r w:rsidR="00FF35EF" w:rsidRPr="00CB0001">
        <w:rPr>
          <w:rFonts w:ascii="Cambria" w:hAnsi="Cambria"/>
          <w:sz w:val="24"/>
          <w:szCs w:val="24"/>
        </w:rPr>
        <w:t xml:space="preserve"> </w:t>
      </w:r>
      <w:r w:rsidR="00155FC2" w:rsidRPr="00CB0001">
        <w:rPr>
          <w:rFonts w:ascii="Cambria" w:hAnsi="Cambria"/>
          <w:sz w:val="24"/>
          <w:szCs w:val="24"/>
        </w:rPr>
        <w:t>y el</w:t>
      </w:r>
      <w:r w:rsidRPr="00CB0001">
        <w:rPr>
          <w:rFonts w:ascii="Cambria" w:hAnsi="Cambria"/>
          <w:sz w:val="24"/>
          <w:szCs w:val="24"/>
        </w:rPr>
        <w:t xml:space="preserve"> C. Reynaldo González Gómez</w:t>
      </w:r>
      <w:r w:rsidR="00155FC2" w:rsidRPr="00CB0001">
        <w:rPr>
          <w:rFonts w:ascii="Cambria" w:hAnsi="Cambria"/>
          <w:sz w:val="24"/>
          <w:szCs w:val="24"/>
        </w:rPr>
        <w:t>, Presidente Municipal.</w:t>
      </w:r>
      <w:r w:rsidRPr="00CB0001">
        <w:rPr>
          <w:rFonts w:ascii="Cambria" w:hAnsi="Cambria"/>
          <w:sz w:val="24"/>
          <w:szCs w:val="24"/>
        </w:rPr>
        <w:t xml:space="preserve"> </w:t>
      </w:r>
    </w:p>
    <w:p w14:paraId="67449AF5" w14:textId="158BA370" w:rsidR="00D753DE" w:rsidRPr="00CB0001" w:rsidRDefault="00AC40B2" w:rsidP="00E05D89">
      <w:pPr>
        <w:spacing w:line="240" w:lineRule="exact"/>
        <w:jc w:val="both"/>
        <w:rPr>
          <w:rFonts w:ascii="Cambria" w:hAnsi="Cambria"/>
          <w:sz w:val="24"/>
          <w:szCs w:val="24"/>
        </w:rPr>
      </w:pPr>
      <w:r w:rsidRPr="00CB0001">
        <w:rPr>
          <w:rFonts w:ascii="Cambria" w:hAnsi="Cambria"/>
          <w:sz w:val="24"/>
          <w:szCs w:val="24"/>
        </w:rPr>
        <w:t>Una vez declarada la existencia del quórum legal para sesionar, se pone a consideración del pleno el siguiente Orden del Día</w:t>
      </w:r>
      <w:r w:rsidR="00DB32F2" w:rsidRPr="00CB0001">
        <w:rPr>
          <w:rFonts w:ascii="Cambria" w:hAnsi="Cambria"/>
          <w:sz w:val="24"/>
          <w:szCs w:val="24"/>
        </w:rPr>
        <w:t>:</w:t>
      </w:r>
    </w:p>
    <w:p w14:paraId="761EBFA8" w14:textId="77777777" w:rsidR="003F5691" w:rsidRPr="00CB0001"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CB0001">
        <w:rPr>
          <w:rFonts w:ascii="Cambria" w:hAnsi="Cambria" w:cs="Arial"/>
          <w:b/>
          <w:sz w:val="24"/>
          <w:szCs w:val="24"/>
        </w:rPr>
        <w:t>Bienvenida, lista de asistencia y declaración de existencia del quórum legal.</w:t>
      </w:r>
    </w:p>
    <w:p w14:paraId="14AB8898" w14:textId="77777777" w:rsidR="003F5691" w:rsidRPr="00CB0001"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CB0001">
        <w:rPr>
          <w:rFonts w:ascii="Cambria" w:hAnsi="Cambria" w:cs="Arial"/>
          <w:b/>
          <w:sz w:val="24"/>
          <w:szCs w:val="24"/>
        </w:rPr>
        <w:t>Lectura y en su caso aprobación del orden del día.</w:t>
      </w:r>
    </w:p>
    <w:p w14:paraId="29D803AF" w14:textId="054A6184" w:rsidR="002127D2" w:rsidRPr="00CB0001" w:rsidRDefault="003F5691" w:rsidP="002127D2">
      <w:pPr>
        <w:pStyle w:val="Prrafodelista"/>
        <w:numPr>
          <w:ilvl w:val="0"/>
          <w:numId w:val="28"/>
        </w:numPr>
        <w:spacing w:line="276" w:lineRule="auto"/>
        <w:ind w:left="641" w:hanging="357"/>
        <w:jc w:val="both"/>
        <w:rPr>
          <w:rFonts w:ascii="Cambria" w:hAnsi="Cambria" w:cs="Arial"/>
          <w:b/>
          <w:sz w:val="24"/>
          <w:szCs w:val="24"/>
        </w:rPr>
      </w:pPr>
      <w:r w:rsidRPr="00CB0001">
        <w:rPr>
          <w:rFonts w:ascii="Cambria" w:hAnsi="Cambria" w:cs="Arial"/>
          <w:b/>
          <w:sz w:val="24"/>
          <w:szCs w:val="24"/>
        </w:rPr>
        <w:t>Lectura y en su caso aprobación del acta anterior.</w:t>
      </w:r>
    </w:p>
    <w:p w14:paraId="39F27154" w14:textId="77777777" w:rsidR="00F02D3C" w:rsidRPr="00CB0001" w:rsidRDefault="00F02D3C" w:rsidP="00F02D3C">
      <w:pPr>
        <w:pStyle w:val="Prrafodelista"/>
        <w:numPr>
          <w:ilvl w:val="0"/>
          <w:numId w:val="28"/>
        </w:numPr>
        <w:spacing w:line="360" w:lineRule="auto"/>
        <w:jc w:val="both"/>
        <w:rPr>
          <w:rFonts w:ascii="Cambria" w:hAnsi="Cambria"/>
          <w:sz w:val="24"/>
          <w:szCs w:val="24"/>
        </w:rPr>
      </w:pPr>
      <w:r w:rsidRPr="00CB0001">
        <w:rPr>
          <w:rFonts w:ascii="Cambria" w:hAnsi="Cambria"/>
          <w:b/>
          <w:sz w:val="24"/>
          <w:szCs w:val="24"/>
        </w:rPr>
        <w:t>Solicitud de autorización y aprobación para invitar al procedimiento de adjudicación directa para la adjudicación del contrato de la obra pública Construcción de</w:t>
      </w:r>
      <w:r w:rsidRPr="00CB0001">
        <w:rPr>
          <w:rFonts w:ascii="Cambria" w:hAnsi="Cambria" w:cs="Arial"/>
          <w:b/>
          <w:sz w:val="24"/>
          <w:szCs w:val="24"/>
        </w:rPr>
        <w:t xml:space="preserve"> parque deportivo y recreativo “San Marcos”, en la cabecera municipal de Cañadas de Obregón a la persona física CONYMAG S.A de C.V.</w:t>
      </w:r>
    </w:p>
    <w:p w14:paraId="118BC432" w14:textId="71FCE0A7" w:rsidR="00F02D3C" w:rsidRPr="00CB0001" w:rsidRDefault="00F02D3C" w:rsidP="00F02D3C">
      <w:pPr>
        <w:pStyle w:val="Prrafodelista"/>
        <w:numPr>
          <w:ilvl w:val="0"/>
          <w:numId w:val="28"/>
        </w:numPr>
        <w:spacing w:line="360" w:lineRule="auto"/>
        <w:jc w:val="both"/>
        <w:rPr>
          <w:rFonts w:ascii="Cambria" w:hAnsi="Cambria"/>
          <w:b/>
          <w:sz w:val="24"/>
          <w:szCs w:val="24"/>
        </w:rPr>
      </w:pPr>
      <w:r w:rsidRPr="00CB0001">
        <w:rPr>
          <w:rFonts w:ascii="Cambria" w:hAnsi="Cambria"/>
          <w:b/>
          <w:sz w:val="24"/>
          <w:szCs w:val="24"/>
        </w:rPr>
        <w:t>Solicitud de aprobación para giro de control especial.</w:t>
      </w:r>
    </w:p>
    <w:p w14:paraId="787E8735" w14:textId="6597E47D" w:rsidR="00FF35EF" w:rsidRPr="00CB0001" w:rsidRDefault="00FF35EF" w:rsidP="002127D2">
      <w:pPr>
        <w:pStyle w:val="Prrafodelista"/>
        <w:numPr>
          <w:ilvl w:val="0"/>
          <w:numId w:val="28"/>
        </w:numPr>
        <w:spacing w:line="276" w:lineRule="auto"/>
        <w:ind w:left="641" w:hanging="357"/>
        <w:jc w:val="both"/>
        <w:rPr>
          <w:rFonts w:ascii="Cambria" w:hAnsi="Cambria" w:cs="Arial"/>
          <w:b/>
          <w:sz w:val="24"/>
          <w:szCs w:val="24"/>
        </w:rPr>
      </w:pPr>
      <w:r w:rsidRPr="00CB0001">
        <w:rPr>
          <w:rFonts w:ascii="Cambria" w:hAnsi="Cambria" w:cs="Arial"/>
          <w:b/>
          <w:sz w:val="24"/>
          <w:szCs w:val="24"/>
        </w:rPr>
        <w:t>Clausura de la sesión.</w:t>
      </w:r>
    </w:p>
    <w:p w14:paraId="662E7CA7" w14:textId="77777777" w:rsidR="00FD7588" w:rsidRPr="00CB0001" w:rsidRDefault="00FD7588" w:rsidP="00E05D89">
      <w:pPr>
        <w:pStyle w:val="Prrafodelista"/>
        <w:spacing w:line="240" w:lineRule="exact"/>
        <w:ind w:left="644"/>
        <w:jc w:val="both"/>
        <w:rPr>
          <w:rFonts w:ascii="Cambria" w:hAnsi="Cambria" w:cs="Arial"/>
          <w:b/>
          <w:sz w:val="24"/>
          <w:szCs w:val="24"/>
        </w:rPr>
      </w:pPr>
    </w:p>
    <w:p w14:paraId="69C59140" w14:textId="7929F1C7" w:rsidR="00A6637B" w:rsidRPr="00CB0001" w:rsidRDefault="00D86E77" w:rsidP="00A6637B">
      <w:pPr>
        <w:spacing w:line="240" w:lineRule="exact"/>
        <w:ind w:left="284"/>
        <w:jc w:val="both"/>
        <w:rPr>
          <w:rFonts w:ascii="Cambria" w:hAnsi="Cambria"/>
          <w:b/>
          <w:bCs/>
          <w:sz w:val="24"/>
          <w:szCs w:val="24"/>
        </w:rPr>
      </w:pPr>
      <w:r w:rsidRPr="00CB0001">
        <w:rPr>
          <w:rFonts w:ascii="Cambria" w:hAnsi="Cambria"/>
          <w:b/>
          <w:bCs/>
          <w:sz w:val="24"/>
          <w:szCs w:val="24"/>
        </w:rPr>
        <w:t>Aprobado el orden del día se procede al desahogo del mismo.</w:t>
      </w:r>
    </w:p>
    <w:p w14:paraId="592D451F" w14:textId="77777777" w:rsidR="001E46AE" w:rsidRPr="00CB0001" w:rsidRDefault="001E46AE" w:rsidP="00A6637B">
      <w:pPr>
        <w:spacing w:line="240" w:lineRule="exact"/>
        <w:ind w:left="284"/>
        <w:jc w:val="both"/>
        <w:rPr>
          <w:rFonts w:ascii="Cambria" w:hAnsi="Cambria"/>
          <w:b/>
          <w:bCs/>
          <w:sz w:val="24"/>
          <w:szCs w:val="24"/>
        </w:rPr>
      </w:pPr>
    </w:p>
    <w:p w14:paraId="5C79F00C" w14:textId="47FA6566" w:rsidR="00B57218" w:rsidRPr="00CB0001" w:rsidRDefault="00823B98" w:rsidP="00A6637B">
      <w:pPr>
        <w:pStyle w:val="Prrafodelista"/>
        <w:numPr>
          <w:ilvl w:val="0"/>
          <w:numId w:val="31"/>
        </w:numPr>
        <w:spacing w:line="240" w:lineRule="exact"/>
        <w:jc w:val="both"/>
        <w:rPr>
          <w:rFonts w:ascii="Cambria" w:hAnsi="Cambria"/>
          <w:bCs/>
          <w:sz w:val="24"/>
          <w:szCs w:val="24"/>
        </w:rPr>
      </w:pPr>
      <w:r w:rsidRPr="00CB0001">
        <w:rPr>
          <w:rFonts w:ascii="Cambria" w:hAnsi="Cambria" w:cs="Arial"/>
          <w:bCs/>
          <w:sz w:val="24"/>
          <w:szCs w:val="24"/>
        </w:rPr>
        <w:t>Desahogado.</w:t>
      </w:r>
    </w:p>
    <w:p w14:paraId="1F3623D8" w14:textId="05371ABA" w:rsidR="00A6637B" w:rsidRPr="00CB0001" w:rsidRDefault="00823B98" w:rsidP="00A6637B">
      <w:pPr>
        <w:pStyle w:val="Prrafodelista"/>
        <w:numPr>
          <w:ilvl w:val="0"/>
          <w:numId w:val="31"/>
        </w:numPr>
        <w:spacing w:line="276" w:lineRule="auto"/>
        <w:jc w:val="both"/>
        <w:rPr>
          <w:rFonts w:ascii="Cambria" w:hAnsi="Cambria" w:cs="Arial"/>
          <w:bCs/>
          <w:sz w:val="24"/>
          <w:szCs w:val="24"/>
        </w:rPr>
      </w:pPr>
      <w:r w:rsidRPr="00CB0001">
        <w:rPr>
          <w:rFonts w:ascii="Cambria" w:hAnsi="Cambria" w:cs="Arial"/>
          <w:bCs/>
          <w:sz w:val="24"/>
          <w:szCs w:val="24"/>
        </w:rPr>
        <w:t>Aprobado por unanimidad.</w:t>
      </w:r>
    </w:p>
    <w:p w14:paraId="3887CC55" w14:textId="77777777" w:rsidR="000E6A2C" w:rsidRDefault="00823B98" w:rsidP="000E6A2C">
      <w:pPr>
        <w:pStyle w:val="Prrafodelista"/>
        <w:numPr>
          <w:ilvl w:val="0"/>
          <w:numId w:val="31"/>
        </w:numPr>
        <w:spacing w:line="276" w:lineRule="auto"/>
        <w:jc w:val="both"/>
        <w:rPr>
          <w:rFonts w:ascii="Cambria" w:hAnsi="Cambria" w:cs="Arial"/>
          <w:bCs/>
          <w:sz w:val="24"/>
          <w:szCs w:val="24"/>
        </w:rPr>
      </w:pPr>
      <w:r w:rsidRPr="00CB0001">
        <w:rPr>
          <w:rFonts w:ascii="Cambria" w:hAnsi="Cambria" w:cs="Arial"/>
          <w:bCs/>
          <w:sz w:val="24"/>
          <w:szCs w:val="24"/>
        </w:rPr>
        <w:lastRenderedPageBreak/>
        <w:t>Desahogado.</w:t>
      </w:r>
    </w:p>
    <w:p w14:paraId="23F11BBB" w14:textId="600C5168" w:rsidR="00CB0001" w:rsidRPr="000E6A2C" w:rsidRDefault="00CB0001" w:rsidP="000E6A2C">
      <w:pPr>
        <w:pStyle w:val="Prrafodelista"/>
        <w:numPr>
          <w:ilvl w:val="0"/>
          <w:numId w:val="31"/>
        </w:numPr>
        <w:spacing w:line="276" w:lineRule="auto"/>
        <w:jc w:val="both"/>
        <w:rPr>
          <w:rFonts w:ascii="Cambria" w:hAnsi="Cambria" w:cs="Arial"/>
          <w:bCs/>
          <w:sz w:val="24"/>
          <w:szCs w:val="24"/>
        </w:rPr>
      </w:pPr>
      <w:r w:rsidRPr="000E6A2C">
        <w:rPr>
          <w:rFonts w:ascii="Cambria" w:eastAsia="MS Gothic" w:hAnsi="Cambria"/>
          <w:bCs/>
          <w:sz w:val="24"/>
          <w:szCs w:val="32"/>
          <w:lang w:val="es-ES_tradnl" w:eastAsia="es-ES"/>
        </w:rPr>
        <w:t>En voz del C. REYNALDO GONZÁLEZ GÓMEZ, en su carácter de Presidente Municipal somete a consideración del Pleno del Cabildo, que en el acta Nº 30 (Trigésima) correspondientes a la Sesión Ordinaria de fecha 23 de Marzo de 2021 se aprobó los puntos de acuerdo que se redactan en los siguientes términos:</w:t>
      </w:r>
    </w:p>
    <w:p w14:paraId="74D81EE7" w14:textId="77777777" w:rsidR="000E6A2C" w:rsidRPr="00CB0001" w:rsidRDefault="000E6A2C" w:rsidP="000E6A2C">
      <w:pPr>
        <w:pStyle w:val="Prrafodelista"/>
        <w:autoSpaceDN/>
        <w:spacing w:after="0" w:line="276" w:lineRule="auto"/>
        <w:ind w:left="1416"/>
        <w:contextualSpacing/>
        <w:jc w:val="both"/>
        <w:rPr>
          <w:rFonts w:ascii="Cambria" w:eastAsia="MS Mincho" w:hAnsi="Cambria"/>
          <w:sz w:val="24"/>
          <w:szCs w:val="24"/>
          <w:lang w:val="es-ES_tradnl" w:eastAsia="es-ES"/>
        </w:rPr>
      </w:pPr>
    </w:p>
    <w:p w14:paraId="73C18FE6" w14:textId="41678A34" w:rsidR="00CB0001" w:rsidRPr="00CB0001" w:rsidRDefault="00CB0001" w:rsidP="000E6A2C">
      <w:pPr>
        <w:numPr>
          <w:ilvl w:val="0"/>
          <w:numId w:val="34"/>
        </w:numPr>
        <w:suppressAutoHyphens w:val="0"/>
        <w:autoSpaceDN/>
        <w:spacing w:after="0"/>
        <w:ind w:left="696" w:hanging="567"/>
        <w:contextualSpacing/>
        <w:jc w:val="both"/>
        <w:textAlignment w:val="auto"/>
        <w:rPr>
          <w:rFonts w:ascii="Cambria" w:eastAsia="MS Mincho" w:hAnsi="Cambria"/>
          <w:sz w:val="24"/>
          <w:szCs w:val="24"/>
          <w:lang w:val="es-ES_tradnl" w:eastAsia="es-ES"/>
        </w:rPr>
      </w:pPr>
      <w:r w:rsidRPr="00CB0001">
        <w:rPr>
          <w:rFonts w:ascii="Cambria" w:eastAsia="MS Mincho" w:hAnsi="Cambria"/>
          <w:sz w:val="24"/>
          <w:szCs w:val="24"/>
          <w:lang w:val="es-ES_tradnl" w:eastAsia="es-ES"/>
        </w:rPr>
        <w:t xml:space="preserve">El H. Ayuntamiento Constitucional de Cañadas de Obregón, Jalisco autorizo y aprobó por </w:t>
      </w:r>
      <w:r w:rsidR="00226DEE">
        <w:rPr>
          <w:rFonts w:ascii="Cambria" w:eastAsia="MS Mincho" w:hAnsi="Cambria"/>
          <w:sz w:val="24"/>
          <w:szCs w:val="24"/>
          <w:lang w:val="es-ES_tradnl" w:eastAsia="es-ES"/>
        </w:rPr>
        <w:t>mayoría calificada</w:t>
      </w:r>
      <w:r w:rsidRPr="00CB0001">
        <w:rPr>
          <w:rFonts w:ascii="Cambria" w:eastAsia="MS Mincho" w:hAnsi="Cambria"/>
          <w:sz w:val="24"/>
          <w:szCs w:val="24"/>
          <w:lang w:val="es-ES_tradnl" w:eastAsia="es-ES"/>
        </w:rPr>
        <w:t xml:space="preserve"> la ejecución con el </w:t>
      </w:r>
      <w:r w:rsidRPr="00CB0001">
        <w:rPr>
          <w:rFonts w:ascii="Cambria" w:eastAsia="MS Mincho" w:hAnsi="Cambria"/>
          <w:b/>
          <w:sz w:val="24"/>
          <w:szCs w:val="24"/>
          <w:lang w:val="es-ES_tradnl" w:eastAsia="es-ES"/>
        </w:rPr>
        <w:t>FONDO DE RECAUDACIÓN PROPIOS Ejercicio Fiscal 2021</w:t>
      </w:r>
      <w:r w:rsidRPr="00CB0001">
        <w:rPr>
          <w:rFonts w:ascii="Cambria" w:eastAsia="MS Mincho" w:hAnsi="Cambria" w:cs="Arial"/>
          <w:sz w:val="24"/>
          <w:szCs w:val="24"/>
          <w:lang w:val="es-ES_tradnl" w:eastAsia="es-ES"/>
        </w:rPr>
        <w:t xml:space="preserve"> </w:t>
      </w:r>
      <w:r w:rsidRPr="00CB0001">
        <w:rPr>
          <w:rFonts w:ascii="Cambria" w:eastAsia="MS Mincho" w:hAnsi="Cambria"/>
          <w:sz w:val="24"/>
          <w:szCs w:val="24"/>
          <w:lang w:val="es-ES_tradnl" w:eastAsia="es-ES"/>
        </w:rPr>
        <w:t>con Partida Contable</w:t>
      </w:r>
      <w:r w:rsidRPr="00CB0001">
        <w:rPr>
          <w:rFonts w:ascii="Cambria" w:eastAsia="MS Mincho" w:hAnsi="Cambria"/>
          <w:b/>
          <w:sz w:val="24"/>
          <w:szCs w:val="24"/>
          <w:lang w:val="es-ES_tradnl" w:eastAsia="es-ES"/>
        </w:rPr>
        <w:t xml:space="preserve"> 12352000003</w:t>
      </w:r>
      <w:r w:rsidRPr="00CB0001">
        <w:rPr>
          <w:rFonts w:ascii="Cambria" w:eastAsia="MS Mincho" w:hAnsi="Cambria"/>
          <w:sz w:val="24"/>
          <w:szCs w:val="24"/>
          <w:lang w:val="es-ES_tradnl" w:eastAsia="es-ES"/>
        </w:rPr>
        <w:t xml:space="preserve">, </w:t>
      </w:r>
      <w:r w:rsidRPr="00CB0001">
        <w:rPr>
          <w:rFonts w:ascii="Cambria" w:eastAsia="MS Mincho" w:hAnsi="Cambria" w:cs="Arial"/>
          <w:sz w:val="24"/>
          <w:szCs w:val="24"/>
          <w:lang w:val="es-ES_tradnl" w:eastAsia="es-ES"/>
        </w:rPr>
        <w:t xml:space="preserve">la obra pública denominada: </w:t>
      </w:r>
      <w:r w:rsidRPr="00CB0001">
        <w:rPr>
          <w:rFonts w:ascii="Cambria" w:eastAsia="MS Mincho" w:hAnsi="Cambria" w:cs="Arial"/>
          <w:b/>
          <w:sz w:val="24"/>
          <w:szCs w:val="24"/>
          <w:lang w:val="es-ES_tradnl" w:eastAsia="es-ES"/>
        </w:rPr>
        <w:t>CONSTRUCCIÓN DE PARQUE DEPORTIVO Y RECREATIVO “SAN MARCOS”, EN LA CABECERA MUNICIPAL DE CAÑADAS DE OBREGÓN, JALISCO</w:t>
      </w:r>
      <w:r w:rsidRPr="00CB0001">
        <w:rPr>
          <w:rFonts w:ascii="Cambria" w:eastAsia="MS Mincho" w:hAnsi="Cambria" w:cs="Arial"/>
          <w:sz w:val="24"/>
          <w:szCs w:val="24"/>
          <w:lang w:val="es-ES_tradnl" w:eastAsia="es-ES"/>
        </w:rPr>
        <w:t xml:space="preserve">, por la cantidad de </w:t>
      </w:r>
      <w:r w:rsidRPr="00CB0001">
        <w:rPr>
          <w:rFonts w:ascii="Cambria" w:eastAsia="MS Mincho" w:hAnsi="Cambria" w:cs="Arial"/>
          <w:b/>
          <w:sz w:val="24"/>
          <w:szCs w:val="24"/>
          <w:lang w:val="es-ES_tradnl" w:eastAsia="es-ES"/>
        </w:rPr>
        <w:t>$1,500,000.00 (Un Millón Quinientos Mil Pesos 00/100 M.N. )</w:t>
      </w:r>
    </w:p>
    <w:p w14:paraId="63BA68E2"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sz w:val="24"/>
          <w:szCs w:val="24"/>
          <w:lang w:val="es-ES_tradnl" w:eastAsia="es-ES"/>
        </w:rPr>
      </w:pPr>
    </w:p>
    <w:p w14:paraId="01568989" w14:textId="08EE191E" w:rsidR="00CB0001" w:rsidRPr="00CB0001" w:rsidRDefault="00CB0001" w:rsidP="000E6A2C">
      <w:pPr>
        <w:numPr>
          <w:ilvl w:val="0"/>
          <w:numId w:val="34"/>
        </w:numPr>
        <w:suppressAutoHyphens w:val="0"/>
        <w:autoSpaceDN/>
        <w:spacing w:after="0"/>
        <w:ind w:left="696" w:hanging="426"/>
        <w:contextualSpacing/>
        <w:jc w:val="both"/>
        <w:textAlignment w:val="auto"/>
        <w:rPr>
          <w:rFonts w:ascii="Cambria" w:eastAsia="MS Mincho" w:hAnsi="Cambria"/>
          <w:b/>
          <w:sz w:val="24"/>
          <w:szCs w:val="24"/>
          <w:lang w:val="es-ES_tradnl" w:eastAsia="es-ES"/>
        </w:rPr>
      </w:pPr>
      <w:r w:rsidRPr="00CB0001">
        <w:rPr>
          <w:rFonts w:ascii="Cambria" w:eastAsia="MS Mincho" w:hAnsi="Cambria"/>
          <w:sz w:val="24"/>
          <w:szCs w:val="24"/>
          <w:lang w:val="es-ES_tradnl" w:eastAsia="es-ES"/>
        </w:rPr>
        <w:t xml:space="preserve">El H. Ayuntamiento Constitucional de Cañadas de Obregón, Jalisco </w:t>
      </w:r>
      <w:r w:rsidR="00226DEE">
        <w:rPr>
          <w:rFonts w:ascii="Cambria" w:eastAsia="MS Mincho" w:hAnsi="Cambria"/>
          <w:sz w:val="24"/>
          <w:szCs w:val="24"/>
          <w:lang w:val="es-ES_tradnl" w:eastAsia="es-ES"/>
        </w:rPr>
        <w:t>autorizo y aprobó por mayoría calificada</w:t>
      </w:r>
      <w:r w:rsidRPr="00CB0001">
        <w:rPr>
          <w:rFonts w:ascii="Cambria" w:eastAsia="MS Mincho" w:hAnsi="Cambria"/>
          <w:sz w:val="24"/>
          <w:szCs w:val="24"/>
          <w:lang w:val="es-ES_tradnl" w:eastAsia="es-ES"/>
        </w:rPr>
        <w:t xml:space="preserve"> que el costo de la obra denominada: </w:t>
      </w:r>
      <w:r w:rsidRPr="00CB0001">
        <w:rPr>
          <w:rFonts w:ascii="Cambria" w:eastAsia="MS Mincho" w:hAnsi="Cambria" w:cs="Arial"/>
          <w:b/>
          <w:sz w:val="24"/>
          <w:szCs w:val="24"/>
          <w:lang w:val="es-ES_tradnl" w:eastAsia="es-ES"/>
        </w:rPr>
        <w:t>CONSTRUCCIÓN DE PARQUE DEPORTIVO Y RECREATIVO “SAN MARCOS”, EN LA CABECERA MUNICIPAL DE CAÑADAS DE OBREGÓN, JALISCO</w:t>
      </w:r>
      <w:r w:rsidRPr="00CB0001">
        <w:rPr>
          <w:rFonts w:ascii="Cambria" w:eastAsia="MS Mincho" w:hAnsi="Cambria" w:cs="Arial"/>
          <w:sz w:val="24"/>
          <w:szCs w:val="24"/>
          <w:lang w:val="es-ES_tradnl" w:eastAsia="es-ES"/>
        </w:rPr>
        <w:t>,</w:t>
      </w:r>
      <w:r w:rsidRPr="00CB0001">
        <w:rPr>
          <w:rFonts w:ascii="Cambria" w:eastAsia="MS Mincho" w:hAnsi="Cambria" w:cs="Arial"/>
          <w:b/>
          <w:sz w:val="24"/>
          <w:szCs w:val="24"/>
          <w:lang w:val="es-ES_tradnl" w:eastAsia="es-ES"/>
        </w:rPr>
        <w:t xml:space="preserve"> </w:t>
      </w:r>
      <w:r w:rsidRPr="00CB0001">
        <w:rPr>
          <w:rFonts w:ascii="Cambria" w:eastAsia="MS Mincho" w:hAnsi="Cambria"/>
          <w:sz w:val="24"/>
          <w:szCs w:val="24"/>
          <w:lang w:val="es-ES_tradnl" w:eastAsia="es-ES"/>
        </w:rPr>
        <w:t xml:space="preserve">se pague con el </w:t>
      </w:r>
      <w:r w:rsidRPr="00CB0001">
        <w:rPr>
          <w:rFonts w:ascii="Cambria" w:eastAsia="MS Mincho" w:hAnsi="Cambria"/>
          <w:b/>
          <w:sz w:val="24"/>
          <w:szCs w:val="24"/>
          <w:lang w:val="es-ES_tradnl" w:eastAsia="es-ES"/>
        </w:rPr>
        <w:t>FONDO DE RECAUDACIÓN PROPIOS Ejercicio Fiscal 2021</w:t>
      </w:r>
      <w:r w:rsidRPr="00CB0001">
        <w:rPr>
          <w:rFonts w:ascii="Cambria" w:eastAsia="MS Mincho" w:hAnsi="Cambria"/>
          <w:sz w:val="24"/>
          <w:szCs w:val="24"/>
          <w:lang w:val="es-ES_tradnl" w:eastAsia="es-ES"/>
        </w:rPr>
        <w:t xml:space="preserve">, de la partida contable </w:t>
      </w:r>
      <w:r w:rsidRPr="00CB0001">
        <w:rPr>
          <w:rFonts w:ascii="Cambria" w:eastAsia="MS Mincho" w:hAnsi="Cambria"/>
          <w:b/>
          <w:sz w:val="24"/>
          <w:szCs w:val="24"/>
          <w:lang w:val="es-ES_tradnl" w:eastAsia="es-ES"/>
        </w:rPr>
        <w:t>12352000003</w:t>
      </w:r>
      <w:r w:rsidRPr="00CB0001">
        <w:rPr>
          <w:rFonts w:ascii="Cambria" w:eastAsia="MS Mincho" w:hAnsi="Cambria"/>
          <w:sz w:val="24"/>
          <w:szCs w:val="24"/>
          <w:lang w:val="es-ES_tradnl" w:eastAsia="es-ES"/>
        </w:rPr>
        <w:t>, con</w:t>
      </w:r>
      <w:r w:rsidRPr="00CB0001">
        <w:rPr>
          <w:rFonts w:ascii="Cambria" w:eastAsia="MS Mincho" w:hAnsi="Cambria"/>
          <w:b/>
          <w:color w:val="FF0000"/>
          <w:sz w:val="24"/>
          <w:szCs w:val="24"/>
          <w:lang w:val="es-ES_tradnl" w:eastAsia="es-ES"/>
        </w:rPr>
        <w:t xml:space="preserve"> </w:t>
      </w:r>
      <w:r w:rsidRPr="00CB0001">
        <w:rPr>
          <w:rFonts w:ascii="Cambria" w:eastAsia="MS Mincho" w:hAnsi="Cambria"/>
          <w:sz w:val="24"/>
          <w:szCs w:val="24"/>
          <w:lang w:val="es-ES_tradnl" w:eastAsia="es-ES"/>
        </w:rPr>
        <w:t xml:space="preserve">Cuenta Bancaria a nombre de: </w:t>
      </w:r>
      <w:r w:rsidRPr="00CB0001">
        <w:rPr>
          <w:rFonts w:ascii="Cambria" w:eastAsia="MS Mincho" w:hAnsi="Cambria"/>
          <w:b/>
          <w:sz w:val="24"/>
          <w:szCs w:val="24"/>
          <w:lang w:val="es-ES_tradnl" w:eastAsia="es-ES"/>
        </w:rPr>
        <w:t>Municipio de Cañadas de Obregón, Jalisco Participaciones</w:t>
      </w:r>
      <w:r w:rsidRPr="00CB0001">
        <w:rPr>
          <w:rFonts w:ascii="Cambria" w:eastAsia="MS Mincho" w:hAnsi="Cambria"/>
          <w:sz w:val="24"/>
          <w:szCs w:val="24"/>
          <w:lang w:val="es-ES_tradnl" w:eastAsia="es-ES"/>
        </w:rPr>
        <w:t>,</w:t>
      </w:r>
      <w:r w:rsidRPr="00CB0001">
        <w:rPr>
          <w:rFonts w:ascii="Cambria" w:eastAsia="MS Mincho" w:hAnsi="Cambria"/>
          <w:b/>
          <w:sz w:val="24"/>
          <w:szCs w:val="24"/>
          <w:lang w:val="es-ES_tradnl" w:eastAsia="es-ES"/>
        </w:rPr>
        <w:t xml:space="preserve"> </w:t>
      </w:r>
      <w:r w:rsidRPr="00CB0001">
        <w:rPr>
          <w:rFonts w:ascii="Cambria" w:eastAsia="MS Mincho" w:hAnsi="Cambria"/>
          <w:sz w:val="24"/>
          <w:szCs w:val="24"/>
          <w:lang w:val="es-ES_tradnl" w:eastAsia="es-ES"/>
        </w:rPr>
        <w:t>con número</w:t>
      </w:r>
      <w:r w:rsidRPr="00CB0001">
        <w:rPr>
          <w:rFonts w:ascii="Cambria" w:eastAsia="MS Mincho" w:hAnsi="Cambria"/>
          <w:b/>
          <w:sz w:val="24"/>
          <w:szCs w:val="24"/>
          <w:lang w:val="es-ES_tradnl" w:eastAsia="es-ES"/>
        </w:rPr>
        <w:t xml:space="preserve"> 0191485660.</w:t>
      </w:r>
    </w:p>
    <w:p w14:paraId="6FE701AB"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b/>
          <w:sz w:val="24"/>
          <w:szCs w:val="24"/>
          <w:lang w:val="es-ES_tradnl" w:eastAsia="es-ES"/>
        </w:rPr>
      </w:pPr>
    </w:p>
    <w:p w14:paraId="0C37E01B" w14:textId="6DDF879E" w:rsidR="00CB0001" w:rsidRPr="00CB0001" w:rsidRDefault="00CB0001" w:rsidP="000E6A2C">
      <w:pPr>
        <w:numPr>
          <w:ilvl w:val="0"/>
          <w:numId w:val="34"/>
        </w:numPr>
        <w:suppressAutoHyphens w:val="0"/>
        <w:autoSpaceDN/>
        <w:spacing w:after="0"/>
        <w:ind w:left="696" w:hanging="426"/>
        <w:contextualSpacing/>
        <w:jc w:val="both"/>
        <w:textAlignment w:val="auto"/>
        <w:rPr>
          <w:rFonts w:ascii="Cambria" w:eastAsia="MS Mincho" w:hAnsi="Cambria" w:cs="Arial"/>
          <w:sz w:val="24"/>
          <w:szCs w:val="24"/>
          <w:lang w:val="es-ES_tradnl" w:eastAsia="es-ES"/>
        </w:rPr>
      </w:pPr>
      <w:r w:rsidRPr="00CB0001">
        <w:rPr>
          <w:rFonts w:ascii="Cambria" w:eastAsia="MS Mincho" w:hAnsi="Cambria"/>
          <w:sz w:val="24"/>
          <w:szCs w:val="24"/>
          <w:lang w:val="es-ES_tradnl" w:eastAsia="es-ES"/>
        </w:rPr>
        <w:t xml:space="preserve">El H. Ayuntamiento Constitucional de Cañadas de Obregón, Jalisco </w:t>
      </w:r>
      <w:r w:rsidR="00226DEE">
        <w:rPr>
          <w:rFonts w:ascii="Cambria" w:eastAsia="MS Mincho" w:hAnsi="Cambria"/>
          <w:sz w:val="24"/>
          <w:szCs w:val="24"/>
          <w:lang w:val="es-ES_tradnl" w:eastAsia="es-ES"/>
        </w:rPr>
        <w:t>autorizo y aprobó por mayoría calificada</w:t>
      </w:r>
      <w:r w:rsidRPr="00CB0001">
        <w:rPr>
          <w:rFonts w:ascii="Cambria" w:eastAsia="MS Mincho" w:hAnsi="Cambria"/>
          <w:sz w:val="24"/>
          <w:szCs w:val="24"/>
          <w:lang w:val="es-ES_tradnl" w:eastAsia="es-ES"/>
        </w:rPr>
        <w:t xml:space="preserve"> que </w:t>
      </w:r>
      <w:r w:rsidRPr="00CB0001">
        <w:rPr>
          <w:rFonts w:ascii="Cambria" w:eastAsia="MS Mincho" w:hAnsi="Cambria" w:cs="Arial"/>
          <w:sz w:val="24"/>
          <w:szCs w:val="24"/>
          <w:lang w:val="es-ES_tradnl" w:eastAsia="es-ES"/>
        </w:rPr>
        <w:t xml:space="preserve">la obra pública denominada: </w:t>
      </w:r>
      <w:r w:rsidRPr="00CB0001">
        <w:rPr>
          <w:rFonts w:ascii="Cambria" w:eastAsia="MS Mincho" w:hAnsi="Cambria" w:cs="Arial"/>
          <w:b/>
          <w:sz w:val="24"/>
          <w:szCs w:val="24"/>
          <w:lang w:val="es-ES_tradnl" w:eastAsia="es-ES"/>
        </w:rPr>
        <w:t>CONSTRUCCIÓN DE PARQUE DEPORTIVO Y RECREATIVO “SAN MARCOS”, EN LA CABECERA MUNICIPAL DE CAÑADAS DE OBREGÓN, JALISCO</w:t>
      </w:r>
      <w:r w:rsidRPr="00CB0001">
        <w:rPr>
          <w:rFonts w:ascii="Cambria" w:eastAsia="MS Mincho" w:hAnsi="Cambria" w:cs="Arial"/>
          <w:sz w:val="24"/>
          <w:szCs w:val="24"/>
          <w:lang w:val="es-ES_tradnl" w:eastAsia="es-ES"/>
        </w:rPr>
        <w:t xml:space="preserve">, se ejecute en la modalidad de </w:t>
      </w:r>
      <w:r w:rsidRPr="00CB0001">
        <w:rPr>
          <w:rFonts w:ascii="Cambria" w:eastAsia="MS Mincho" w:hAnsi="Cambria" w:cs="Arial"/>
          <w:b/>
          <w:sz w:val="24"/>
          <w:szCs w:val="24"/>
          <w:lang w:val="es-ES_tradnl" w:eastAsia="es-ES"/>
        </w:rPr>
        <w:t>CONTRATO</w:t>
      </w:r>
      <w:r w:rsidRPr="00CB0001">
        <w:rPr>
          <w:rFonts w:ascii="Cambria" w:eastAsia="MS Mincho" w:hAnsi="Cambria" w:cs="Arial"/>
          <w:sz w:val="24"/>
          <w:szCs w:val="24"/>
          <w:lang w:val="es-ES_tradnl" w:eastAsia="es-ES"/>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569D28E0"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6635F4A3" w14:textId="3CA3B59D" w:rsidR="00CB0001" w:rsidRPr="00CB0001" w:rsidRDefault="00CB0001" w:rsidP="000E6A2C">
      <w:pPr>
        <w:numPr>
          <w:ilvl w:val="0"/>
          <w:numId w:val="34"/>
        </w:numPr>
        <w:suppressAutoHyphens w:val="0"/>
        <w:autoSpaceDN/>
        <w:spacing w:after="0"/>
        <w:ind w:left="696" w:hanging="426"/>
        <w:contextualSpacing/>
        <w:jc w:val="both"/>
        <w:textAlignment w:val="auto"/>
        <w:rPr>
          <w:rFonts w:ascii="Cambria" w:eastAsia="MS Mincho" w:hAnsi="Cambria"/>
          <w:sz w:val="24"/>
          <w:szCs w:val="24"/>
          <w:lang w:val="es-ES_tradnl" w:eastAsia="es-ES"/>
        </w:rPr>
      </w:pPr>
      <w:r w:rsidRPr="00CB0001">
        <w:rPr>
          <w:rFonts w:ascii="Cambria" w:eastAsia="MS Mincho" w:hAnsi="Cambria"/>
          <w:sz w:val="24"/>
          <w:szCs w:val="24"/>
          <w:lang w:val="es-ES_tradnl" w:eastAsia="es-ES"/>
        </w:rPr>
        <w:t xml:space="preserve">El H. Ayuntamiento Constitucional de Cañadas de Obregón, Jalisco </w:t>
      </w:r>
      <w:r w:rsidR="00226DEE">
        <w:rPr>
          <w:rFonts w:ascii="Cambria" w:eastAsia="MS Mincho" w:hAnsi="Cambria"/>
          <w:sz w:val="24"/>
          <w:szCs w:val="24"/>
          <w:lang w:val="es-ES_tradnl" w:eastAsia="es-ES"/>
        </w:rPr>
        <w:t>autorizo y aprobó por mayoría calificada</w:t>
      </w:r>
      <w:r w:rsidRPr="00CB0001">
        <w:rPr>
          <w:rFonts w:ascii="Cambria" w:eastAsia="MS Mincho" w:hAnsi="Cambria"/>
          <w:sz w:val="24"/>
          <w:szCs w:val="24"/>
          <w:lang w:val="es-ES_tradnl" w:eastAsia="es-ES"/>
        </w:rPr>
        <w:t xml:space="preserve"> que el contrato de la obra pública denominada:</w:t>
      </w:r>
      <w:r w:rsidRPr="00CB0001">
        <w:rPr>
          <w:rFonts w:ascii="Cambria" w:eastAsia="MS Mincho" w:hAnsi="Cambria" w:cs="Arial"/>
          <w:b/>
          <w:sz w:val="24"/>
          <w:szCs w:val="24"/>
          <w:lang w:val="es-ES_tradnl" w:eastAsia="es-ES"/>
        </w:rPr>
        <w:t xml:space="preserve"> CONSTRUCCIÓN DE PARQUE DEPORTIVO Y RECREATIVO “SAN MARCOS”, EN LA CABECERA MUNICIPAL DE CAÑADAS DE OBREGÓN, JALISCO</w:t>
      </w:r>
      <w:r w:rsidRPr="00CB0001">
        <w:rPr>
          <w:rFonts w:ascii="Cambria" w:eastAsia="MS Mincho" w:hAnsi="Cambria" w:cs="Arial"/>
          <w:sz w:val="24"/>
          <w:szCs w:val="24"/>
          <w:lang w:val="es-ES_tradnl" w:eastAsia="es-ES"/>
        </w:rPr>
        <w:t xml:space="preserve">, identificada con el Número: </w:t>
      </w:r>
      <w:r w:rsidRPr="00CB0001">
        <w:rPr>
          <w:rFonts w:ascii="Cambria" w:eastAsia="MS Mincho" w:hAnsi="Cambria" w:cs="Arial"/>
          <w:b/>
          <w:sz w:val="24"/>
          <w:szCs w:val="24"/>
          <w:lang w:val="es-ES_tradnl" w:eastAsia="es-ES"/>
        </w:rPr>
        <w:t>MPIO-117-FRP-AD-01/2021</w:t>
      </w:r>
      <w:r w:rsidRPr="00CB0001">
        <w:rPr>
          <w:rFonts w:ascii="Cambria" w:eastAsia="MS Mincho" w:hAnsi="Cambria" w:cs="Arial"/>
          <w:sz w:val="24"/>
          <w:szCs w:val="24"/>
          <w:lang w:val="es-ES_tradnl" w:eastAsia="es-ES"/>
        </w:rPr>
        <w:t>,</w:t>
      </w:r>
      <w:r w:rsidRPr="00CB0001">
        <w:rPr>
          <w:rFonts w:ascii="Cambria" w:eastAsia="MS Mincho" w:hAnsi="Cambria" w:cs="Arial"/>
          <w:b/>
          <w:sz w:val="24"/>
          <w:szCs w:val="24"/>
          <w:lang w:val="es-ES_tradnl" w:eastAsia="es-ES"/>
        </w:rPr>
        <w:t xml:space="preserve"> </w:t>
      </w:r>
      <w:r w:rsidRPr="00CB0001">
        <w:rPr>
          <w:rFonts w:ascii="Cambria" w:eastAsia="MS Mincho" w:hAnsi="Cambria" w:cs="Arial"/>
          <w:sz w:val="24"/>
          <w:szCs w:val="24"/>
          <w:lang w:val="es-ES_tradnl" w:eastAsia="es-ES"/>
        </w:rPr>
        <w:t xml:space="preserve">se adjudique mediante el procedimiento de </w:t>
      </w:r>
      <w:r w:rsidRPr="00CB0001">
        <w:rPr>
          <w:rFonts w:ascii="Cambria" w:eastAsia="MS Mincho" w:hAnsi="Cambria" w:cs="Arial"/>
          <w:b/>
          <w:sz w:val="24"/>
          <w:szCs w:val="24"/>
          <w:lang w:val="es-ES_tradnl" w:eastAsia="es-ES"/>
        </w:rPr>
        <w:t>ADJUDICACIÓN DIRECTA</w:t>
      </w:r>
      <w:r w:rsidRPr="00CB0001">
        <w:rPr>
          <w:rFonts w:ascii="Cambria" w:eastAsia="MS Mincho" w:hAnsi="Cambria" w:cs="Arial"/>
          <w:sz w:val="24"/>
          <w:szCs w:val="24"/>
          <w:lang w:val="es-ES_tradnl" w:eastAsia="es-ES"/>
        </w:rPr>
        <w:t>, con fundamento legal en el Artículo 43 Numeral 1 Fracción III y Numeral 2 Fracción I de la Ley de Obra Pública para el Estado de Jalisco y sus Municipios.</w:t>
      </w:r>
    </w:p>
    <w:p w14:paraId="3EF6F432"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2302F9FB"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r w:rsidRPr="00CB0001">
        <w:rPr>
          <w:rFonts w:ascii="Cambria" w:eastAsia="MS Mincho" w:hAnsi="Cambria" w:cs="Arial"/>
          <w:b/>
          <w:sz w:val="24"/>
          <w:szCs w:val="24"/>
          <w:lang w:val="es-ES_tradnl" w:eastAsia="es-ES"/>
        </w:rPr>
        <w:t>Justificación del Procedimiento:</w:t>
      </w:r>
      <w:r w:rsidRPr="00CB0001">
        <w:rPr>
          <w:rFonts w:ascii="Cambria" w:eastAsia="MS Mincho" w:hAnsi="Cambria" w:cs="Arial"/>
          <w:sz w:val="24"/>
          <w:szCs w:val="24"/>
          <w:lang w:val="es-ES_tradnl" w:eastAsia="es-ES"/>
        </w:rPr>
        <w:t xml:space="preserve"> La obra pública cuyo monto total a cargo de erario público no exceda de veinte mil veces el valor diario de la Unidad de Medida y Actualización (UMA) puede contratarse por cualquiera de las modalidades </w:t>
      </w:r>
      <w:r w:rsidRPr="00CB0001">
        <w:rPr>
          <w:rFonts w:ascii="Cambria" w:eastAsia="MS Mincho" w:hAnsi="Cambria" w:cs="Arial"/>
          <w:sz w:val="24"/>
          <w:szCs w:val="24"/>
          <w:lang w:val="es-ES_tradnl" w:eastAsia="es-ES"/>
        </w:rPr>
        <w:lastRenderedPageBreak/>
        <w:t>indicadas en el Artículo 43 Numeral 1 de la Ley de Obra Pública para el Estado de Jalisco y sus Municipios.</w:t>
      </w:r>
    </w:p>
    <w:p w14:paraId="443CE787"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6F8AFB9C"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Es adjudicación directa cuando el contrato se le adjudica a un contratista seleccionado por el ente público sin que medie licitación de por medio.</w:t>
      </w:r>
    </w:p>
    <w:p w14:paraId="41E37A25"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El contratista deberá cumplir con los requerimientos técnicos y económicos conforme a las características, complejidad y magnitud de la obra o servicio el perfil señalado en el artículo 89.</w:t>
      </w:r>
    </w:p>
    <w:p w14:paraId="4ED1BBA0"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5F17CF53"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La persona contratada por esta modalidad no podrá serlo de nuevo por adjudicación directa sino hasta que hubiere levantado el acta de entrega recepción elaborada en los términos de la Ley de Obra Pública para el Estado de Jalisco y sus Municipios.</w:t>
      </w:r>
    </w:p>
    <w:p w14:paraId="2F799A11"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67183BC4"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La adjudicación directa será aleatoria y para su asignación se procederá de la siguiente manera:</w:t>
      </w:r>
    </w:p>
    <w:p w14:paraId="27B9B3E2"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1A36AB3D" w14:textId="77777777" w:rsidR="00CB0001" w:rsidRPr="00CB0001" w:rsidRDefault="00CB0001" w:rsidP="000E6A2C">
      <w:pPr>
        <w:numPr>
          <w:ilvl w:val="0"/>
          <w:numId w:val="35"/>
        </w:numPr>
        <w:suppressAutoHyphens w:val="0"/>
        <w:autoSpaceDN/>
        <w:spacing w:after="0"/>
        <w:ind w:left="1416"/>
        <w:contextualSpacing/>
        <w:jc w:val="both"/>
        <w:textAlignment w:val="auto"/>
        <w:rPr>
          <w:rFonts w:ascii="Cambria" w:eastAsia="MS Mincho" w:hAnsi="Cambria"/>
          <w:sz w:val="24"/>
          <w:szCs w:val="24"/>
          <w:lang w:val="es-ES_tradnl" w:eastAsia="es-ES"/>
        </w:rPr>
      </w:pPr>
      <w:r w:rsidRPr="00CB0001">
        <w:rPr>
          <w:rFonts w:ascii="Cambria" w:eastAsia="MS Mincho" w:hAnsi="Cambria" w:cs="Arial"/>
          <w:sz w:val="24"/>
          <w:szCs w:val="24"/>
          <w:lang w:val="es-ES_tradnl" w:eastAsia="es-ES"/>
        </w:rPr>
        <w:t>La convocante seleccionará a los contratistas que reúnan las condiciones técnicas y económicas requeridas para la obra o servicio.</w:t>
      </w:r>
    </w:p>
    <w:p w14:paraId="3E53F73C" w14:textId="77777777" w:rsidR="00CB0001" w:rsidRPr="00CB0001" w:rsidRDefault="00CB0001" w:rsidP="000E6A2C">
      <w:pPr>
        <w:suppressAutoHyphens w:val="0"/>
        <w:autoSpaceDN/>
        <w:spacing w:after="0"/>
        <w:ind w:left="1416"/>
        <w:contextualSpacing/>
        <w:jc w:val="both"/>
        <w:textAlignment w:val="auto"/>
        <w:rPr>
          <w:rFonts w:ascii="Cambria" w:eastAsia="MS Mincho" w:hAnsi="Cambria"/>
          <w:sz w:val="24"/>
          <w:szCs w:val="24"/>
          <w:lang w:val="es-ES_tradnl" w:eastAsia="es-ES"/>
        </w:rPr>
      </w:pPr>
    </w:p>
    <w:p w14:paraId="36409BDA" w14:textId="77777777" w:rsidR="00CB0001" w:rsidRPr="00CB0001" w:rsidRDefault="00CB0001" w:rsidP="000E6A2C">
      <w:pPr>
        <w:numPr>
          <w:ilvl w:val="0"/>
          <w:numId w:val="35"/>
        </w:numPr>
        <w:suppressAutoHyphens w:val="0"/>
        <w:autoSpaceDN/>
        <w:spacing w:after="0"/>
        <w:ind w:left="1416"/>
        <w:contextualSpacing/>
        <w:jc w:val="both"/>
        <w:textAlignment w:val="auto"/>
        <w:rPr>
          <w:rFonts w:ascii="Cambria" w:eastAsia="MS Mincho" w:hAnsi="Cambria"/>
          <w:sz w:val="24"/>
          <w:szCs w:val="24"/>
          <w:lang w:val="es-ES_tradnl" w:eastAsia="es-ES"/>
        </w:rPr>
      </w:pPr>
      <w:r w:rsidRPr="00CB0001">
        <w:rPr>
          <w:rFonts w:ascii="Cambria" w:eastAsia="MS Mincho" w:hAnsi="Cambria" w:cs="Arial"/>
          <w:sz w:val="24"/>
          <w:szCs w:val="24"/>
          <w:lang w:val="es-ES_tradnl" w:eastAsia="es-ES"/>
        </w:rPr>
        <w:t>Entre todos los contratistas que reúnan las condiciones técnicas se elegirá uno por insaculación.</w:t>
      </w:r>
    </w:p>
    <w:p w14:paraId="2D3BE668"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6E02F9B9" w14:textId="3D81C909" w:rsidR="00CB0001" w:rsidRPr="00CB0001" w:rsidRDefault="00CB0001" w:rsidP="000E6A2C">
      <w:pPr>
        <w:numPr>
          <w:ilvl w:val="0"/>
          <w:numId w:val="34"/>
        </w:numPr>
        <w:suppressAutoHyphens w:val="0"/>
        <w:autoSpaceDN/>
        <w:spacing w:after="0"/>
        <w:ind w:left="696" w:hanging="426"/>
        <w:contextualSpacing/>
        <w:jc w:val="both"/>
        <w:textAlignment w:val="auto"/>
        <w:rPr>
          <w:rFonts w:ascii="Cambria" w:eastAsia="MS Mincho" w:hAnsi="Cambria" w:cs="Arial"/>
          <w:sz w:val="24"/>
          <w:szCs w:val="24"/>
          <w:lang w:val="es-ES_tradnl" w:eastAsia="es-ES"/>
        </w:rPr>
      </w:pPr>
      <w:r w:rsidRPr="00CB0001">
        <w:rPr>
          <w:rFonts w:ascii="Cambria" w:eastAsia="MS Mincho" w:hAnsi="Cambria"/>
          <w:sz w:val="24"/>
          <w:szCs w:val="24"/>
          <w:lang w:val="es-ES_tradnl" w:eastAsia="es-ES"/>
        </w:rPr>
        <w:t xml:space="preserve">El H. Ayuntamiento Constitucional de Cañadas de Obregón, Jalisco </w:t>
      </w:r>
      <w:r w:rsidR="00226DEE">
        <w:rPr>
          <w:rFonts w:ascii="Cambria" w:eastAsia="MS Mincho" w:hAnsi="Cambria"/>
          <w:sz w:val="24"/>
          <w:szCs w:val="24"/>
          <w:lang w:val="es-ES_tradnl" w:eastAsia="es-ES"/>
        </w:rPr>
        <w:t>autorizo y aprobó por mayoría calificada</w:t>
      </w:r>
      <w:r w:rsidRPr="00CB0001">
        <w:rPr>
          <w:rFonts w:ascii="Cambria" w:eastAsia="MS Mincho" w:hAnsi="Cambria"/>
          <w:sz w:val="24"/>
          <w:szCs w:val="24"/>
          <w:lang w:val="es-ES_tradnl" w:eastAsia="es-ES"/>
        </w:rPr>
        <w:t xml:space="preserve"> facultad y se </w:t>
      </w:r>
      <w:r w:rsidR="000E6A2C" w:rsidRPr="00CB0001">
        <w:rPr>
          <w:rFonts w:ascii="Cambria" w:eastAsia="MS Mincho" w:hAnsi="Cambria"/>
          <w:sz w:val="24"/>
          <w:szCs w:val="24"/>
          <w:lang w:val="es-ES_tradnl" w:eastAsia="es-ES"/>
        </w:rPr>
        <w:t>instruyó</w:t>
      </w:r>
      <w:r w:rsidRPr="00CB0001">
        <w:rPr>
          <w:rFonts w:ascii="Cambria" w:eastAsia="MS Mincho" w:hAnsi="Cambria"/>
          <w:sz w:val="24"/>
          <w:szCs w:val="24"/>
          <w:lang w:val="es-ES_tradnl" w:eastAsia="es-ES"/>
        </w:rPr>
        <w:t xml:space="preserve"> a la Dirección de Obras Públicas a efecto de iniciar el procedimiento de contratación por la modalidad de Adjudicación Directa de </w:t>
      </w:r>
      <w:r w:rsidRPr="00CB0001">
        <w:rPr>
          <w:rFonts w:ascii="Cambria" w:eastAsia="MS Mincho" w:hAnsi="Cambria" w:cs="Arial"/>
          <w:sz w:val="24"/>
          <w:szCs w:val="24"/>
          <w:lang w:val="es-ES_tradnl" w:eastAsia="es-ES"/>
        </w:rPr>
        <w:t xml:space="preserve">la obra pública denominada: </w:t>
      </w:r>
      <w:r w:rsidRPr="00CB0001">
        <w:rPr>
          <w:rFonts w:ascii="Cambria" w:eastAsia="MS Mincho" w:hAnsi="Cambria" w:cs="Arial"/>
          <w:b/>
          <w:sz w:val="24"/>
          <w:szCs w:val="24"/>
          <w:lang w:val="es-ES_tradnl" w:eastAsia="es-ES"/>
        </w:rPr>
        <w:t>CONSTRUCCIÓN DE PARQUE DEPORTIVO Y RECREATIVO “SAN MARCOS”, EN LA CABECERA MUNICIPAL DE CAÑADAS DE OBREGÓN, JALISCO</w:t>
      </w:r>
      <w:r w:rsidRPr="00CB0001">
        <w:rPr>
          <w:rFonts w:ascii="Cambria" w:eastAsia="MS Mincho" w:hAnsi="Cambria" w:cs="Arial"/>
          <w:sz w:val="24"/>
          <w:szCs w:val="24"/>
          <w:lang w:val="es-ES_tradnl" w:eastAsia="es-ES"/>
        </w:rPr>
        <w:t>, mediante los actos administrativos, previstos en la Ley de Obra Pública del Estado de Jalisco y sus Municipios y su Reglamento.</w:t>
      </w:r>
    </w:p>
    <w:p w14:paraId="0333152A" w14:textId="77777777" w:rsidR="00CB0001" w:rsidRPr="00CB0001" w:rsidRDefault="00CB0001" w:rsidP="000E6A2C">
      <w:pPr>
        <w:suppressAutoHyphens w:val="0"/>
        <w:autoSpaceDN/>
        <w:spacing w:after="0"/>
        <w:ind w:left="1416"/>
        <w:contextualSpacing/>
        <w:jc w:val="both"/>
        <w:textAlignment w:val="auto"/>
        <w:rPr>
          <w:rFonts w:ascii="Cambria" w:eastAsia="MS Mincho" w:hAnsi="Cambria"/>
          <w:color w:val="FF0000"/>
          <w:sz w:val="24"/>
          <w:szCs w:val="24"/>
          <w:lang w:val="es-ES_tradnl" w:eastAsia="es-ES"/>
        </w:rPr>
      </w:pPr>
    </w:p>
    <w:p w14:paraId="59BF8F8C" w14:textId="77777777" w:rsidR="00CB0001" w:rsidRPr="00CB0001" w:rsidRDefault="00CB0001" w:rsidP="000E6A2C">
      <w:pPr>
        <w:suppressAutoHyphens w:val="0"/>
        <w:autoSpaceDN/>
        <w:spacing w:after="0"/>
        <w:ind w:left="1416"/>
        <w:contextualSpacing/>
        <w:jc w:val="both"/>
        <w:textAlignment w:val="auto"/>
        <w:rPr>
          <w:rFonts w:ascii="Cambria" w:eastAsia="MS Mincho" w:hAnsi="Cambria"/>
          <w:color w:val="FF0000"/>
          <w:sz w:val="24"/>
          <w:szCs w:val="24"/>
          <w:lang w:val="es-ES_tradnl" w:eastAsia="es-ES"/>
        </w:rPr>
      </w:pPr>
    </w:p>
    <w:p w14:paraId="24F2DCE8"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En relación con lo anterior, el C. Reynaldo González Gómez, informa al Pleno del Cabildo que atendiendo la instrucción, la Dirección de Obras Públicas realizo la selección 5 concursantes con los perfiles idóneo para la ejecución de los trabajos, los cuales están inscritos en el Registro Estatal Único de Proveedores y Contratistas (RUPC), en el entendido que solo se seleccionaron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tbl>
      <w:tblPr>
        <w:tblStyle w:val="Tablaconcuadrcula1"/>
        <w:tblpPr w:leftFromText="141" w:rightFromText="141" w:vertAnchor="page" w:horzAnchor="page" w:tblpX="1810" w:tblpY="11433"/>
        <w:tblW w:w="8897" w:type="dxa"/>
        <w:tblLook w:val="04A0" w:firstRow="1" w:lastRow="0" w:firstColumn="1" w:lastColumn="0" w:noHBand="0" w:noVBand="1"/>
      </w:tblPr>
      <w:tblGrid>
        <w:gridCol w:w="2235"/>
        <w:gridCol w:w="3118"/>
        <w:gridCol w:w="3544"/>
      </w:tblGrid>
      <w:tr w:rsidR="00CB0001" w:rsidRPr="00CB0001" w14:paraId="5914A0A9" w14:textId="77777777" w:rsidTr="000E6A2C">
        <w:tc>
          <w:tcPr>
            <w:tcW w:w="2235" w:type="dxa"/>
            <w:vAlign w:val="center"/>
          </w:tcPr>
          <w:p w14:paraId="1411821B" w14:textId="467846DF" w:rsidR="00CB0001" w:rsidRPr="00CB0001" w:rsidRDefault="00CB0001" w:rsidP="00CB0001">
            <w:pPr>
              <w:suppressAutoHyphens w:val="0"/>
              <w:contextualSpacing/>
              <w:jc w:val="center"/>
              <w:rPr>
                <w:rFonts w:cs="Arial"/>
              </w:rPr>
            </w:pPr>
          </w:p>
        </w:tc>
        <w:tc>
          <w:tcPr>
            <w:tcW w:w="3118" w:type="dxa"/>
            <w:vAlign w:val="center"/>
          </w:tcPr>
          <w:p w14:paraId="7EB906C5" w14:textId="77777777" w:rsidR="00CB0001" w:rsidRPr="00CB0001" w:rsidRDefault="00CB0001" w:rsidP="00CB0001">
            <w:pPr>
              <w:suppressAutoHyphens w:val="0"/>
              <w:contextualSpacing/>
              <w:jc w:val="center"/>
              <w:rPr>
                <w:rFonts w:cs="Arial"/>
              </w:rPr>
            </w:pPr>
            <w:r w:rsidRPr="00CB0001">
              <w:rPr>
                <w:rFonts w:cs="Arial"/>
              </w:rPr>
              <w:t>Persona Física y/o Moral</w:t>
            </w:r>
          </w:p>
        </w:tc>
        <w:tc>
          <w:tcPr>
            <w:tcW w:w="3544" w:type="dxa"/>
            <w:vAlign w:val="center"/>
          </w:tcPr>
          <w:p w14:paraId="1B459FEA" w14:textId="77777777" w:rsidR="00CB0001" w:rsidRPr="00CB0001" w:rsidRDefault="00CB0001" w:rsidP="00CB0001">
            <w:pPr>
              <w:suppressAutoHyphens w:val="0"/>
              <w:contextualSpacing/>
              <w:jc w:val="center"/>
              <w:rPr>
                <w:rFonts w:cs="Arial"/>
              </w:rPr>
            </w:pPr>
            <w:r w:rsidRPr="00CB0001">
              <w:rPr>
                <w:rFonts w:cs="Arial"/>
              </w:rPr>
              <w:t>Representante Legal</w:t>
            </w:r>
          </w:p>
        </w:tc>
      </w:tr>
      <w:tr w:rsidR="00CB0001" w:rsidRPr="00CB0001" w14:paraId="1D347AEB" w14:textId="77777777" w:rsidTr="000E6A2C">
        <w:tc>
          <w:tcPr>
            <w:tcW w:w="2235" w:type="dxa"/>
            <w:vAlign w:val="center"/>
          </w:tcPr>
          <w:p w14:paraId="07644645" w14:textId="0F43C656" w:rsidR="00CB0001" w:rsidRPr="00CB0001" w:rsidRDefault="00CB0001" w:rsidP="00CB0001">
            <w:pPr>
              <w:suppressAutoHyphens w:val="0"/>
              <w:contextualSpacing/>
              <w:jc w:val="center"/>
              <w:rPr>
                <w:rFonts w:cs="Arial"/>
                <w:sz w:val="20"/>
              </w:rPr>
            </w:pPr>
          </w:p>
        </w:tc>
        <w:tc>
          <w:tcPr>
            <w:tcW w:w="3118" w:type="dxa"/>
            <w:vAlign w:val="center"/>
          </w:tcPr>
          <w:p w14:paraId="2CE8747F" w14:textId="77777777" w:rsidR="00CB0001" w:rsidRPr="00CB0001" w:rsidRDefault="00CB0001" w:rsidP="00CB0001">
            <w:pPr>
              <w:suppressAutoHyphens w:val="0"/>
              <w:contextualSpacing/>
              <w:jc w:val="center"/>
              <w:rPr>
                <w:rFonts w:cs="Arial"/>
                <w:sz w:val="20"/>
              </w:rPr>
            </w:pPr>
            <w:r w:rsidRPr="00CB0001">
              <w:rPr>
                <w:rFonts w:cs="Arial"/>
                <w:sz w:val="20"/>
              </w:rPr>
              <w:t>ESPACIOS Y CONSTRUCCIÓN DE LOS ALTOS, S.A. DE C.V.</w:t>
            </w:r>
          </w:p>
        </w:tc>
        <w:tc>
          <w:tcPr>
            <w:tcW w:w="3544" w:type="dxa"/>
            <w:vAlign w:val="center"/>
          </w:tcPr>
          <w:p w14:paraId="6CCA0526" w14:textId="77777777" w:rsidR="00CB0001" w:rsidRPr="00CB0001" w:rsidRDefault="00CB0001" w:rsidP="00CB0001">
            <w:pPr>
              <w:suppressAutoHyphens w:val="0"/>
              <w:contextualSpacing/>
              <w:jc w:val="center"/>
              <w:rPr>
                <w:rFonts w:cs="Arial"/>
                <w:sz w:val="20"/>
              </w:rPr>
            </w:pPr>
            <w:r w:rsidRPr="00CB0001">
              <w:rPr>
                <w:rFonts w:cs="Arial"/>
                <w:sz w:val="20"/>
              </w:rPr>
              <w:t>ARQ. RODOLFO PADILLA OROZCO</w:t>
            </w:r>
          </w:p>
        </w:tc>
      </w:tr>
      <w:tr w:rsidR="00CB0001" w:rsidRPr="00CB0001" w14:paraId="619A9125" w14:textId="77777777" w:rsidTr="000E6A2C">
        <w:tc>
          <w:tcPr>
            <w:tcW w:w="2235" w:type="dxa"/>
            <w:vAlign w:val="center"/>
          </w:tcPr>
          <w:p w14:paraId="015C4372" w14:textId="361C853E" w:rsidR="00CB0001" w:rsidRPr="00CB0001" w:rsidRDefault="00CB0001" w:rsidP="00CB0001">
            <w:pPr>
              <w:suppressAutoHyphens w:val="0"/>
              <w:contextualSpacing/>
              <w:jc w:val="center"/>
              <w:rPr>
                <w:rFonts w:cs="Arial"/>
                <w:sz w:val="20"/>
              </w:rPr>
            </w:pPr>
          </w:p>
        </w:tc>
        <w:tc>
          <w:tcPr>
            <w:tcW w:w="3118" w:type="dxa"/>
            <w:vAlign w:val="center"/>
          </w:tcPr>
          <w:p w14:paraId="4B94171F" w14:textId="77777777" w:rsidR="00CB0001" w:rsidRPr="00CB0001" w:rsidRDefault="00CB0001" w:rsidP="00CB0001">
            <w:pPr>
              <w:suppressAutoHyphens w:val="0"/>
              <w:contextualSpacing/>
              <w:jc w:val="center"/>
              <w:rPr>
                <w:rFonts w:cs="Arial"/>
                <w:sz w:val="20"/>
              </w:rPr>
            </w:pPr>
            <w:r w:rsidRPr="00CB0001">
              <w:rPr>
                <w:rFonts w:cs="Arial"/>
                <w:sz w:val="20"/>
              </w:rPr>
              <w:t>CONYMAG, S.A. DE C.V.</w:t>
            </w:r>
          </w:p>
        </w:tc>
        <w:tc>
          <w:tcPr>
            <w:tcW w:w="3544" w:type="dxa"/>
            <w:vAlign w:val="center"/>
          </w:tcPr>
          <w:p w14:paraId="0B47EEA3" w14:textId="77777777" w:rsidR="00CB0001" w:rsidRPr="00CB0001" w:rsidRDefault="00CB0001" w:rsidP="00CB0001">
            <w:pPr>
              <w:suppressAutoHyphens w:val="0"/>
              <w:contextualSpacing/>
              <w:jc w:val="center"/>
              <w:rPr>
                <w:rFonts w:cs="Arial"/>
                <w:sz w:val="20"/>
              </w:rPr>
            </w:pPr>
            <w:r w:rsidRPr="00CB0001">
              <w:rPr>
                <w:rFonts w:cs="Arial"/>
                <w:sz w:val="20"/>
              </w:rPr>
              <w:t>C.  JOSÉ RODRIGO GARCÍA GUTIÉRREZ</w:t>
            </w:r>
          </w:p>
        </w:tc>
      </w:tr>
      <w:tr w:rsidR="00CB0001" w:rsidRPr="00CB0001" w14:paraId="5E4C61E6" w14:textId="77777777" w:rsidTr="000E6A2C">
        <w:tc>
          <w:tcPr>
            <w:tcW w:w="2235" w:type="dxa"/>
            <w:vAlign w:val="center"/>
          </w:tcPr>
          <w:p w14:paraId="01BF1F8C" w14:textId="7F30779B" w:rsidR="00CB0001" w:rsidRPr="00CB0001" w:rsidRDefault="00CB0001" w:rsidP="00CB0001">
            <w:pPr>
              <w:suppressAutoHyphens w:val="0"/>
              <w:contextualSpacing/>
              <w:jc w:val="center"/>
              <w:rPr>
                <w:rFonts w:cs="Arial"/>
                <w:sz w:val="20"/>
              </w:rPr>
            </w:pPr>
          </w:p>
        </w:tc>
        <w:tc>
          <w:tcPr>
            <w:tcW w:w="3118" w:type="dxa"/>
            <w:vAlign w:val="center"/>
          </w:tcPr>
          <w:p w14:paraId="1C29EEF1" w14:textId="77777777" w:rsidR="00CB0001" w:rsidRPr="00CB0001" w:rsidRDefault="00CB0001" w:rsidP="00CB0001">
            <w:pPr>
              <w:suppressAutoHyphens w:val="0"/>
              <w:contextualSpacing/>
              <w:jc w:val="center"/>
              <w:rPr>
                <w:rFonts w:cs="Arial"/>
                <w:sz w:val="20"/>
              </w:rPr>
            </w:pPr>
            <w:r w:rsidRPr="00CB0001">
              <w:rPr>
                <w:rFonts w:cs="Arial"/>
                <w:sz w:val="20"/>
              </w:rPr>
              <w:t>ING. JOSÉ DE JESUS ISLAS RODRÍGUEZ</w:t>
            </w:r>
          </w:p>
        </w:tc>
        <w:tc>
          <w:tcPr>
            <w:tcW w:w="3544" w:type="dxa"/>
            <w:vAlign w:val="center"/>
          </w:tcPr>
          <w:p w14:paraId="0FC0460F" w14:textId="77777777" w:rsidR="00CB0001" w:rsidRPr="00CB0001" w:rsidRDefault="00CB0001" w:rsidP="00CB0001">
            <w:pPr>
              <w:suppressAutoHyphens w:val="0"/>
              <w:contextualSpacing/>
              <w:jc w:val="center"/>
              <w:rPr>
                <w:rFonts w:cs="Arial"/>
                <w:sz w:val="20"/>
              </w:rPr>
            </w:pPr>
            <w:r w:rsidRPr="00CB0001">
              <w:rPr>
                <w:rFonts w:cs="Arial"/>
                <w:sz w:val="20"/>
              </w:rPr>
              <w:t>ING. JOSÉ DE JESÚS ISLAS RODRÍGUEZ</w:t>
            </w:r>
          </w:p>
        </w:tc>
      </w:tr>
      <w:tr w:rsidR="00CB0001" w:rsidRPr="00CB0001" w14:paraId="79F9BAFB" w14:textId="77777777" w:rsidTr="000E6A2C">
        <w:tc>
          <w:tcPr>
            <w:tcW w:w="2235" w:type="dxa"/>
            <w:vAlign w:val="center"/>
          </w:tcPr>
          <w:p w14:paraId="33549417" w14:textId="01697E95" w:rsidR="00CB0001" w:rsidRPr="00CB0001" w:rsidRDefault="00CB0001" w:rsidP="00CB0001">
            <w:pPr>
              <w:suppressAutoHyphens w:val="0"/>
              <w:contextualSpacing/>
              <w:jc w:val="center"/>
              <w:rPr>
                <w:rFonts w:cs="Arial"/>
                <w:sz w:val="20"/>
              </w:rPr>
            </w:pPr>
          </w:p>
        </w:tc>
        <w:tc>
          <w:tcPr>
            <w:tcW w:w="3118" w:type="dxa"/>
            <w:vAlign w:val="center"/>
          </w:tcPr>
          <w:p w14:paraId="4EC20089" w14:textId="77777777" w:rsidR="00CB0001" w:rsidRPr="00CB0001" w:rsidRDefault="00CB0001" w:rsidP="00CB0001">
            <w:pPr>
              <w:suppressAutoHyphens w:val="0"/>
              <w:contextualSpacing/>
              <w:jc w:val="center"/>
              <w:rPr>
                <w:rFonts w:cs="Arial"/>
                <w:sz w:val="20"/>
              </w:rPr>
            </w:pPr>
            <w:r w:rsidRPr="00CB0001">
              <w:rPr>
                <w:rFonts w:cs="Arial"/>
                <w:sz w:val="20"/>
              </w:rPr>
              <w:t>DASAM DESARROLLADORA, S.A. DE C.V.</w:t>
            </w:r>
          </w:p>
        </w:tc>
        <w:tc>
          <w:tcPr>
            <w:tcW w:w="3544" w:type="dxa"/>
            <w:vAlign w:val="center"/>
          </w:tcPr>
          <w:p w14:paraId="039B5ADE" w14:textId="77777777" w:rsidR="00CB0001" w:rsidRPr="00CB0001" w:rsidRDefault="00CB0001" w:rsidP="00CB0001">
            <w:pPr>
              <w:suppressAutoHyphens w:val="0"/>
              <w:contextualSpacing/>
              <w:jc w:val="center"/>
              <w:rPr>
                <w:rFonts w:cs="Arial"/>
                <w:sz w:val="20"/>
              </w:rPr>
            </w:pPr>
            <w:r w:rsidRPr="00CB0001">
              <w:rPr>
                <w:rFonts w:cs="Arial"/>
                <w:sz w:val="20"/>
              </w:rPr>
              <w:t>ING. SAMUEL SALCEDO ROMERO</w:t>
            </w:r>
          </w:p>
        </w:tc>
      </w:tr>
      <w:tr w:rsidR="00CB0001" w:rsidRPr="00CB0001" w14:paraId="3E41A69C" w14:textId="77777777" w:rsidTr="000E6A2C">
        <w:tc>
          <w:tcPr>
            <w:tcW w:w="2235" w:type="dxa"/>
            <w:vAlign w:val="center"/>
          </w:tcPr>
          <w:p w14:paraId="7C872232" w14:textId="4729C49D" w:rsidR="00CB0001" w:rsidRPr="00CB0001" w:rsidRDefault="00CB0001" w:rsidP="00CB0001">
            <w:pPr>
              <w:suppressAutoHyphens w:val="0"/>
              <w:contextualSpacing/>
              <w:jc w:val="center"/>
              <w:rPr>
                <w:rFonts w:cs="Arial"/>
                <w:sz w:val="20"/>
              </w:rPr>
            </w:pPr>
          </w:p>
        </w:tc>
        <w:tc>
          <w:tcPr>
            <w:tcW w:w="3118" w:type="dxa"/>
            <w:vAlign w:val="center"/>
          </w:tcPr>
          <w:p w14:paraId="6737D179" w14:textId="77777777" w:rsidR="00CB0001" w:rsidRPr="00CB0001" w:rsidRDefault="00CB0001" w:rsidP="00CB0001">
            <w:pPr>
              <w:suppressAutoHyphens w:val="0"/>
              <w:contextualSpacing/>
              <w:jc w:val="center"/>
              <w:rPr>
                <w:rFonts w:cs="Arial"/>
                <w:sz w:val="20"/>
              </w:rPr>
            </w:pPr>
            <w:r w:rsidRPr="00CB0001">
              <w:rPr>
                <w:rFonts w:cs="Arial"/>
                <w:sz w:val="20"/>
              </w:rPr>
              <w:t>CONSTRUCTURA GRINA, S.A. DE C.V.</w:t>
            </w:r>
          </w:p>
        </w:tc>
        <w:tc>
          <w:tcPr>
            <w:tcW w:w="3544" w:type="dxa"/>
            <w:vAlign w:val="center"/>
          </w:tcPr>
          <w:p w14:paraId="636BEBCB" w14:textId="77777777" w:rsidR="00CB0001" w:rsidRPr="00CB0001" w:rsidRDefault="00CB0001" w:rsidP="00CB0001">
            <w:pPr>
              <w:suppressAutoHyphens w:val="0"/>
              <w:contextualSpacing/>
              <w:jc w:val="center"/>
              <w:rPr>
                <w:rFonts w:cs="Arial"/>
                <w:sz w:val="20"/>
              </w:rPr>
            </w:pPr>
            <w:r w:rsidRPr="00CB0001">
              <w:rPr>
                <w:rFonts w:cs="Arial"/>
                <w:sz w:val="20"/>
              </w:rPr>
              <w:t>ING. OSCAR MELESIO HERNÁNDEZ VALERIO</w:t>
            </w:r>
          </w:p>
        </w:tc>
      </w:tr>
    </w:tbl>
    <w:p w14:paraId="77A17CAB"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cs="Arial"/>
          <w:sz w:val="24"/>
          <w:szCs w:val="24"/>
          <w:lang w:val="es-ES_tradnl" w:eastAsia="es-ES"/>
        </w:rPr>
      </w:pPr>
    </w:p>
    <w:p w14:paraId="1B143F24" w14:textId="0E753553"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 xml:space="preserve">Al acto asistieron los servidores públicos C. Reynaldo González Gómez, M.VZ. José de Jesús </w:t>
      </w:r>
      <w:r w:rsidR="0076747B">
        <w:rPr>
          <w:rFonts w:ascii="Cambria" w:eastAsia="MS Mincho" w:hAnsi="Cambria" w:cs="Arial"/>
          <w:sz w:val="24"/>
          <w:szCs w:val="24"/>
          <w:lang w:val="es-ES_tradnl" w:eastAsia="es-ES"/>
        </w:rPr>
        <w:t>Padilla Jiménez</w:t>
      </w:r>
      <w:bookmarkStart w:id="0" w:name="_GoBack"/>
      <w:bookmarkEnd w:id="0"/>
      <w:r w:rsidRPr="00CB0001">
        <w:rPr>
          <w:rFonts w:ascii="Cambria" w:eastAsia="MS Mincho" w:hAnsi="Cambria" w:cs="Arial"/>
          <w:sz w:val="24"/>
          <w:szCs w:val="24"/>
          <w:lang w:val="es-ES_tradnl" w:eastAsia="es-ES"/>
        </w:rPr>
        <w:t>, Arq. Elbert</w:t>
      </w:r>
      <w:r w:rsidR="00FA2BD9">
        <w:rPr>
          <w:rFonts w:ascii="Cambria" w:eastAsia="MS Mincho" w:hAnsi="Cambria" w:cs="Arial"/>
          <w:sz w:val="24"/>
          <w:szCs w:val="24"/>
          <w:lang w:val="es-ES_tradnl" w:eastAsia="es-ES"/>
        </w:rPr>
        <w:t>h Yossio Gallegos Alvarado y LNI</w:t>
      </w:r>
      <w:r w:rsidRPr="00CB0001">
        <w:rPr>
          <w:rFonts w:ascii="Cambria" w:eastAsia="MS Mincho" w:hAnsi="Cambria" w:cs="Arial"/>
          <w:sz w:val="24"/>
          <w:szCs w:val="24"/>
          <w:lang w:val="es-ES_tradnl" w:eastAsia="es-ES"/>
        </w:rPr>
        <w:t xml:space="preserve">. Daniel </w:t>
      </w:r>
      <w:r w:rsidR="0074138B" w:rsidRPr="00CB0001">
        <w:rPr>
          <w:rFonts w:ascii="Cambria" w:eastAsia="MS Mincho" w:hAnsi="Cambria" w:cs="Arial"/>
          <w:sz w:val="24"/>
          <w:szCs w:val="24"/>
          <w:lang w:val="es-ES_tradnl" w:eastAsia="es-ES"/>
        </w:rPr>
        <w:t>Márquez González</w:t>
      </w:r>
      <w:r w:rsidRPr="00CB0001">
        <w:rPr>
          <w:rFonts w:ascii="Cambria" w:eastAsia="MS Mincho" w:hAnsi="Cambria" w:cs="Arial"/>
          <w:sz w:val="24"/>
          <w:szCs w:val="24"/>
          <w:lang w:val="es-ES_tradnl" w:eastAsia="es-ES"/>
        </w:rPr>
        <w:t xml:space="preserve">, en sus caracteres de Presidente Municipal, </w:t>
      </w:r>
      <w:r w:rsidR="0074138B" w:rsidRPr="00CB0001">
        <w:rPr>
          <w:rFonts w:ascii="Cambria" w:eastAsia="MS Mincho" w:hAnsi="Cambria" w:cs="Arial"/>
          <w:sz w:val="24"/>
          <w:szCs w:val="24"/>
          <w:lang w:val="es-ES_tradnl" w:eastAsia="es-ES"/>
        </w:rPr>
        <w:t>Síndico</w:t>
      </w:r>
      <w:r w:rsidRPr="00CB0001">
        <w:rPr>
          <w:rFonts w:ascii="Cambria" w:eastAsia="MS Mincho" w:hAnsi="Cambria" w:cs="Arial"/>
          <w:sz w:val="24"/>
          <w:szCs w:val="24"/>
          <w:lang w:val="es-ES_tradnl" w:eastAsia="es-ES"/>
        </w:rPr>
        <w:t xml:space="preserve"> Municipal, Encargado d</w:t>
      </w:r>
      <w:r w:rsidR="00FA2BD9">
        <w:rPr>
          <w:rFonts w:ascii="Cambria" w:eastAsia="MS Mincho" w:hAnsi="Cambria" w:cs="Arial"/>
          <w:sz w:val="24"/>
          <w:szCs w:val="24"/>
          <w:lang w:val="es-ES_tradnl" w:eastAsia="es-ES"/>
        </w:rPr>
        <w:t>e la Hacienda Pública Municipal</w:t>
      </w:r>
      <w:r w:rsidRPr="00CB0001">
        <w:rPr>
          <w:rFonts w:ascii="Cambria" w:eastAsia="MS Mincho" w:hAnsi="Cambria" w:cs="Arial"/>
          <w:sz w:val="24"/>
          <w:szCs w:val="24"/>
          <w:lang w:val="es-ES_tradnl" w:eastAsia="es-ES"/>
        </w:rPr>
        <w:t xml:space="preserve"> y Contralor Municipal y Titular de la Unidad de Transparencia respectivamente, así mismo encontrándose presente el Testigo Social C. Víctor Adrián López Gámez.</w:t>
      </w:r>
    </w:p>
    <w:p w14:paraId="72C71481"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p>
    <w:p w14:paraId="5A6A7D31" w14:textId="245C35B6"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 xml:space="preserve">Cabe hacer mención que en el acto no se </w:t>
      </w:r>
      <w:r w:rsidR="00FA2BD9" w:rsidRPr="00CB0001">
        <w:rPr>
          <w:rFonts w:ascii="Cambria" w:eastAsia="MS Mincho" w:hAnsi="Cambria" w:cs="Arial"/>
          <w:sz w:val="24"/>
          <w:szCs w:val="24"/>
          <w:lang w:val="es-ES_tradnl" w:eastAsia="es-ES"/>
        </w:rPr>
        <w:t>contó</w:t>
      </w:r>
      <w:r w:rsidRPr="00CB0001">
        <w:rPr>
          <w:rFonts w:ascii="Cambria" w:eastAsia="MS Mincho" w:hAnsi="Cambria" w:cs="Arial"/>
          <w:sz w:val="24"/>
          <w:szCs w:val="24"/>
          <w:lang w:val="es-ES_tradnl" w:eastAsia="es-ES"/>
        </w:rPr>
        <w:t xml:space="preserve"> con un representante del Órgano Interno de Control, ya que este H. Ayuntamiento de Cañadas de Obregón, Jalisco no ha conformado el Órgano Interno de Control.</w:t>
      </w:r>
    </w:p>
    <w:p w14:paraId="4251A308"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p>
    <w:p w14:paraId="50E848C4" w14:textId="14421295"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 xml:space="preserve">El acto fue presidido por la Arq. Anayanci de Alba Gutiérrez, en su carácter de Director de Obras Públicas, ante los servidores públicos y testigo social esto de conformidad con lo dispuesto en los Artículos 43 Numeral 1 Fracción III, 49 Numeral 1 Fracción II y III, </w:t>
      </w:r>
      <w:r w:rsidR="00FA2BD9" w:rsidRPr="00CB0001">
        <w:rPr>
          <w:rFonts w:ascii="Cambria" w:eastAsia="MS Mincho" w:hAnsi="Cambria" w:cs="Arial"/>
          <w:sz w:val="24"/>
          <w:szCs w:val="24"/>
          <w:lang w:val="es-ES_tradnl" w:eastAsia="es-ES"/>
        </w:rPr>
        <w:t>y 91</w:t>
      </w:r>
      <w:r w:rsidRPr="00CB0001">
        <w:rPr>
          <w:rFonts w:ascii="Cambria" w:eastAsia="MS Mincho" w:hAnsi="Cambria" w:cs="Arial"/>
          <w:sz w:val="24"/>
          <w:szCs w:val="24"/>
          <w:lang w:val="es-ES_tradnl" w:eastAsia="es-ES"/>
        </w:rPr>
        <w:t xml:space="preserve"> Numerales 1, 2 y 6 de la Ley de Obra Pública para el Estado de Jalisco y sus Municipios y Artículo 105 de su Reglamento.</w:t>
      </w:r>
    </w:p>
    <w:p w14:paraId="7A3C5F64"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p>
    <w:p w14:paraId="79247783"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El procedimiento de insaculación se llevó a cabo conforme a lo siguiente:</w:t>
      </w:r>
    </w:p>
    <w:p w14:paraId="0709C3EB"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p>
    <w:p w14:paraId="1CADD46E"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r w:rsidRPr="00CB0001">
        <w:rPr>
          <w:rFonts w:ascii="Cambria" w:eastAsia="MS Mincho" w:hAnsi="Cambria" w:cs="Arial"/>
          <w:sz w:val="24"/>
          <w:szCs w:val="24"/>
          <w:lang w:val="es-ES_tradnl" w:eastAsia="es-ES"/>
        </w:rPr>
        <w:t xml:space="preserve">En una tómbola se ingresaron 5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Número C-0843 correspondiendo dicho número al contratista CONYMAG, S.A. DE C.V., el cual se da fe que se encuentra dentro de la lista del RUPC, a efecto de que se le encomiende la ejecución de los trabajos consistentes en </w:t>
      </w:r>
      <w:r w:rsidRPr="00CB0001">
        <w:rPr>
          <w:rFonts w:ascii="Cambria" w:eastAsia="MS Mincho" w:hAnsi="Cambria" w:cs="Arial"/>
          <w:b/>
          <w:sz w:val="24"/>
          <w:szCs w:val="24"/>
          <w:lang w:val="es-ES_tradnl" w:eastAsia="es-ES"/>
        </w:rPr>
        <w:t>CONSTRUCCIÓN DE PARQUE DEPORTIVO Y RECREATIVO “SAN MARCOS”, EN LA CABECERA MUNICIPAL DE CAÑADAS DE OBREGÓN, JALISCO</w:t>
      </w:r>
      <w:r w:rsidRPr="00CB0001">
        <w:rPr>
          <w:rFonts w:ascii="Cambria" w:eastAsia="MS Mincho" w:hAnsi="Cambria" w:cs="Arial"/>
          <w:sz w:val="24"/>
          <w:szCs w:val="24"/>
          <w:lang w:val="es-ES_tradnl" w:eastAsia="es-ES"/>
        </w:rPr>
        <w:t xml:space="preserve">, con el número de procedimiento: </w:t>
      </w:r>
      <w:r w:rsidRPr="00CB0001">
        <w:rPr>
          <w:rFonts w:ascii="Cambria" w:eastAsia="MS Mincho" w:hAnsi="Cambria" w:cs="Arial"/>
          <w:b/>
          <w:sz w:val="24"/>
          <w:szCs w:val="24"/>
          <w:lang w:val="es-ES_tradnl" w:eastAsia="es-ES"/>
        </w:rPr>
        <w:t>MPIO-117-FRP-AD-01/2021.</w:t>
      </w:r>
    </w:p>
    <w:p w14:paraId="53BB536E"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p>
    <w:p w14:paraId="547C8A23" w14:textId="77777777" w:rsidR="00CB0001" w:rsidRPr="00CB0001" w:rsidRDefault="00CB0001" w:rsidP="000E6A2C">
      <w:pPr>
        <w:suppressAutoHyphens w:val="0"/>
        <w:autoSpaceDN/>
        <w:spacing w:after="0"/>
        <w:ind w:left="696"/>
        <w:jc w:val="both"/>
        <w:textAlignment w:val="auto"/>
        <w:rPr>
          <w:rFonts w:ascii="Cambria" w:eastAsia="MS Mincho" w:hAnsi="Cambria" w:cs="Arial"/>
          <w:sz w:val="24"/>
          <w:szCs w:val="24"/>
          <w:lang w:val="es-ES_tradnl" w:eastAsia="es-ES"/>
        </w:rPr>
      </w:pPr>
    </w:p>
    <w:p w14:paraId="48CC3F20" w14:textId="77777777" w:rsidR="00CB0001" w:rsidRPr="00CB0001" w:rsidRDefault="00CB0001" w:rsidP="000E6A2C">
      <w:pPr>
        <w:suppressAutoHyphens w:val="0"/>
        <w:autoSpaceDN/>
        <w:spacing w:after="0"/>
        <w:ind w:left="696"/>
        <w:contextualSpacing/>
        <w:jc w:val="both"/>
        <w:textAlignment w:val="auto"/>
        <w:rPr>
          <w:rFonts w:ascii="Cambria" w:eastAsia="MS Mincho" w:hAnsi="Cambria"/>
          <w:b/>
          <w:sz w:val="24"/>
          <w:szCs w:val="24"/>
          <w:lang w:val="es-ES_tradnl" w:eastAsia="es-ES"/>
        </w:rPr>
      </w:pPr>
      <w:r w:rsidRPr="00CB0001">
        <w:rPr>
          <w:rFonts w:ascii="Cambria" w:eastAsia="MS Mincho" w:hAnsi="Cambria"/>
          <w:b/>
          <w:sz w:val="24"/>
          <w:szCs w:val="24"/>
          <w:lang w:val="es-ES_tradnl" w:eastAsia="es-ES"/>
        </w:rPr>
        <w:t>PUNTO 1.</w:t>
      </w:r>
    </w:p>
    <w:p w14:paraId="5E9E835E" w14:textId="77777777" w:rsidR="00CB0001" w:rsidRPr="00CB0001" w:rsidRDefault="00CB0001" w:rsidP="000E6A2C">
      <w:pPr>
        <w:suppressAutoHyphens w:val="0"/>
        <w:autoSpaceDN/>
        <w:spacing w:after="0"/>
        <w:ind w:left="696"/>
        <w:jc w:val="both"/>
        <w:textAlignment w:val="auto"/>
        <w:rPr>
          <w:rFonts w:ascii="Cambria" w:eastAsia="MS Mincho" w:hAnsi="Cambria" w:cs="Arial"/>
          <w:b/>
          <w:sz w:val="24"/>
          <w:szCs w:val="24"/>
          <w:lang w:val="es-ES_tradnl" w:eastAsia="es-ES"/>
        </w:rPr>
      </w:pPr>
      <w:r w:rsidRPr="00CB0001">
        <w:rPr>
          <w:rFonts w:ascii="Cambria" w:eastAsia="MS Mincho" w:hAnsi="Cambria"/>
          <w:sz w:val="24"/>
          <w:szCs w:val="24"/>
          <w:lang w:val="es-ES_tradnl" w:eastAsia="es-ES"/>
        </w:rPr>
        <w:lastRenderedPageBreak/>
        <w:t xml:space="preserve">En relación con lo anterior, en voz del C. Reynaldo González Gómez, en su carácter de Presidente Municipal solicita autorización y aprobación para invitar a participar al Procedimiento de Adjudicación Directa Número: </w:t>
      </w:r>
      <w:r w:rsidRPr="00CB0001">
        <w:rPr>
          <w:rFonts w:ascii="Cambria" w:eastAsia="MS Mincho" w:hAnsi="Cambria" w:cs="Arial"/>
          <w:b/>
          <w:sz w:val="24"/>
          <w:szCs w:val="24"/>
          <w:lang w:val="es-ES_tradnl" w:eastAsia="es-ES"/>
        </w:rPr>
        <w:t xml:space="preserve">MPIO-117-FRP-AD-01/2021 </w:t>
      </w:r>
      <w:r w:rsidRPr="00CB0001">
        <w:rPr>
          <w:rFonts w:ascii="Cambria" w:eastAsia="MS Mincho" w:hAnsi="Cambria" w:cs="Arial"/>
          <w:sz w:val="24"/>
          <w:szCs w:val="24"/>
          <w:lang w:val="es-ES_tradnl" w:eastAsia="es-ES"/>
        </w:rPr>
        <w:t>para la adjudicación del contrato de obra pública denominada:</w:t>
      </w:r>
      <w:r w:rsidRPr="00CB0001">
        <w:rPr>
          <w:rFonts w:ascii="Cambria" w:eastAsia="MS Mincho" w:hAnsi="Cambria" w:cs="Arial"/>
          <w:b/>
          <w:sz w:val="24"/>
          <w:szCs w:val="24"/>
          <w:lang w:val="es-ES_tradnl" w:eastAsia="es-ES"/>
        </w:rPr>
        <w:t xml:space="preserve"> CONSTRUCCIÓN DE PARQUE DEPORTIVO Y RECREATIVO “SAN MARCOS”, EN LA CABECERA MUNICIPAL DE CAÑADAS DE OBREGÓN, JALISCO</w:t>
      </w:r>
      <w:r w:rsidRPr="00CB0001">
        <w:rPr>
          <w:rFonts w:ascii="Cambria" w:eastAsia="MS Mincho" w:hAnsi="Cambria" w:cs="Arial"/>
          <w:sz w:val="24"/>
          <w:szCs w:val="24"/>
          <w:lang w:val="es-ES_tradnl" w:eastAsia="es-ES"/>
        </w:rPr>
        <w:t>, a la persona moral que resulto seleccionada por insaculación, que a continuación se propone:</w:t>
      </w:r>
    </w:p>
    <w:p w14:paraId="022297B3" w14:textId="77777777" w:rsidR="00CB0001" w:rsidRPr="00CB0001" w:rsidRDefault="00CB0001" w:rsidP="000E6A2C">
      <w:pPr>
        <w:suppressAutoHyphens w:val="0"/>
        <w:autoSpaceDN/>
        <w:spacing w:after="0"/>
        <w:ind w:left="696"/>
        <w:jc w:val="both"/>
        <w:textAlignment w:val="auto"/>
        <w:rPr>
          <w:rFonts w:ascii="Cambria" w:eastAsia="MS Mincho" w:hAnsi="Cambria" w:cs="Arial"/>
          <w:b/>
          <w:sz w:val="24"/>
          <w:szCs w:val="24"/>
          <w:lang w:val="es-ES_tradnl" w:eastAsia="es-ES"/>
        </w:rPr>
      </w:pPr>
    </w:p>
    <w:p w14:paraId="04226CBF" w14:textId="77777777" w:rsidR="00CB0001" w:rsidRPr="00CB0001" w:rsidRDefault="00CB0001" w:rsidP="000E6A2C">
      <w:pPr>
        <w:numPr>
          <w:ilvl w:val="0"/>
          <w:numId w:val="2"/>
        </w:numPr>
        <w:suppressAutoHyphens w:val="0"/>
        <w:autoSpaceDN/>
        <w:spacing w:after="0"/>
        <w:ind w:left="1416"/>
        <w:contextualSpacing/>
        <w:jc w:val="both"/>
        <w:textAlignment w:val="auto"/>
        <w:rPr>
          <w:rFonts w:ascii="Cambria" w:eastAsia="MS Mincho" w:hAnsi="Cambria" w:cs="Arial"/>
          <w:b/>
          <w:sz w:val="24"/>
          <w:szCs w:val="24"/>
          <w:lang w:val="es-ES_tradnl" w:eastAsia="es-ES"/>
        </w:rPr>
      </w:pPr>
      <w:r w:rsidRPr="00CB0001">
        <w:rPr>
          <w:rFonts w:ascii="Cambria" w:eastAsia="MS Mincho" w:hAnsi="Cambria" w:cs="Arial"/>
          <w:b/>
          <w:sz w:val="24"/>
          <w:szCs w:val="24"/>
          <w:lang w:val="es-ES_tradnl" w:eastAsia="es-ES"/>
        </w:rPr>
        <w:t>CONYMAG, S.A. DE C.V.</w:t>
      </w:r>
      <w:r w:rsidRPr="00CB0001">
        <w:rPr>
          <w:rFonts w:ascii="Cambria" w:eastAsia="MS Mincho" w:hAnsi="Cambria" w:cs="Arial"/>
          <w:sz w:val="24"/>
          <w:szCs w:val="24"/>
          <w:lang w:val="es-ES_tradnl" w:eastAsia="es-ES"/>
        </w:rPr>
        <w:t xml:space="preserve">, con domicilio ubicado en Rio Ancho No. 6, Colonia Nangue del Refugio, en el Municipio de Yahualica de González Gallo, Jalisco, con C.P. 47309. </w:t>
      </w:r>
      <w:r w:rsidRPr="00CB0001">
        <w:rPr>
          <w:rFonts w:ascii="Cambria" w:eastAsia="MS Mincho" w:hAnsi="Cambria" w:cs="Arial"/>
          <w:b/>
          <w:sz w:val="24"/>
          <w:szCs w:val="24"/>
          <w:lang w:val="es-ES_tradnl" w:eastAsia="es-ES"/>
        </w:rPr>
        <w:t>Número de Registro RUPC: C-0843</w:t>
      </w:r>
      <w:r w:rsidRPr="00CB0001">
        <w:rPr>
          <w:rFonts w:ascii="Cambria" w:eastAsia="MS Mincho" w:hAnsi="Cambria" w:cs="Arial"/>
          <w:sz w:val="24"/>
          <w:szCs w:val="24"/>
          <w:lang w:val="es-ES_tradnl" w:eastAsia="es-ES"/>
        </w:rPr>
        <w:t xml:space="preserve">  y  </w:t>
      </w:r>
      <w:r w:rsidRPr="00CB0001">
        <w:rPr>
          <w:rFonts w:ascii="Cambria" w:eastAsia="MS Mincho" w:hAnsi="Cambria" w:cs="Arial"/>
          <w:b/>
          <w:sz w:val="24"/>
          <w:szCs w:val="24"/>
          <w:lang w:val="es-ES_tradnl" w:eastAsia="es-ES"/>
        </w:rPr>
        <w:t>R.F.C.: CON100805D75.</w:t>
      </w:r>
    </w:p>
    <w:p w14:paraId="37B29024" w14:textId="77777777" w:rsidR="00CB0001" w:rsidRPr="00CB0001" w:rsidRDefault="00CB0001" w:rsidP="000E6A2C">
      <w:pPr>
        <w:suppressAutoHyphens w:val="0"/>
        <w:autoSpaceDN/>
        <w:spacing w:after="0"/>
        <w:ind w:left="696"/>
        <w:jc w:val="both"/>
        <w:textAlignment w:val="auto"/>
        <w:rPr>
          <w:rFonts w:ascii="Cambria" w:eastAsia="MS Mincho" w:hAnsi="Cambria" w:cs="Arial"/>
          <w:b/>
          <w:sz w:val="12"/>
          <w:szCs w:val="24"/>
          <w:lang w:val="es-ES_tradnl" w:eastAsia="es-ES"/>
        </w:rPr>
      </w:pPr>
    </w:p>
    <w:p w14:paraId="58507AC0" w14:textId="77777777" w:rsidR="00CB0001" w:rsidRPr="00CB0001" w:rsidRDefault="00CB0001" w:rsidP="000E6A2C">
      <w:pPr>
        <w:suppressAutoHyphens w:val="0"/>
        <w:autoSpaceDN/>
        <w:spacing w:after="0"/>
        <w:ind w:left="696"/>
        <w:jc w:val="both"/>
        <w:textAlignment w:val="auto"/>
        <w:rPr>
          <w:rFonts w:ascii="Cambria" w:eastAsia="MS Mincho" w:hAnsi="Cambria" w:cs="Arial"/>
          <w:b/>
          <w:sz w:val="24"/>
          <w:szCs w:val="24"/>
          <w:lang w:val="es-ES_tradnl" w:eastAsia="es-ES"/>
        </w:rPr>
      </w:pPr>
      <w:r w:rsidRPr="00CB0001">
        <w:rPr>
          <w:rFonts w:ascii="Cambria" w:eastAsia="MS Mincho" w:hAnsi="Cambria" w:cs="Arial"/>
          <w:sz w:val="24"/>
          <w:szCs w:val="24"/>
          <w:lang w:val="es-ES_tradnl" w:eastAsia="es-ES"/>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228205D2" w14:textId="77777777" w:rsidR="00CB0001" w:rsidRPr="00CB0001" w:rsidRDefault="00CB0001" w:rsidP="000E6A2C">
      <w:pPr>
        <w:suppressAutoHyphens w:val="0"/>
        <w:autoSpaceDN/>
        <w:spacing w:after="0"/>
        <w:ind w:left="696"/>
        <w:textAlignment w:val="auto"/>
        <w:rPr>
          <w:rFonts w:ascii="Cambria" w:eastAsia="MS Mincho" w:hAnsi="Cambria"/>
          <w:sz w:val="24"/>
          <w:szCs w:val="24"/>
          <w:lang w:val="es-ES_tradnl" w:eastAsia="es-ES"/>
        </w:rPr>
      </w:pPr>
    </w:p>
    <w:p w14:paraId="5E2465E9" w14:textId="6FC5404E" w:rsidR="00CB0001" w:rsidRPr="00CB0001" w:rsidRDefault="00CB0001" w:rsidP="00FA2BD9">
      <w:pPr>
        <w:suppressAutoHyphens w:val="0"/>
        <w:autoSpaceDN/>
        <w:spacing w:after="120"/>
        <w:ind w:left="696"/>
        <w:jc w:val="both"/>
        <w:textAlignment w:val="auto"/>
        <w:rPr>
          <w:rFonts w:ascii="Cambria" w:eastAsia="MS Mincho" w:hAnsi="Cambria"/>
          <w:sz w:val="24"/>
          <w:szCs w:val="24"/>
          <w:lang w:val="es-ES_tradnl" w:eastAsia="es-ES"/>
        </w:rPr>
      </w:pPr>
      <w:r w:rsidRPr="00CB0001">
        <w:rPr>
          <w:rFonts w:ascii="Cambria" w:eastAsia="MS Mincho" w:hAnsi="Cambria"/>
          <w:sz w:val="24"/>
          <w:szCs w:val="24"/>
          <w:lang w:val="es-ES_tradnl" w:eastAsia="es-ES"/>
        </w:rPr>
        <w:t xml:space="preserve">Lo anterior, para proceder a realizar el oficio de invitación a la persona moral CONYMAG, S.A. DE C.V. representada por el C. José Rodrigo García Gutiérrez, en su carácter de Representante Legal, esto a fin que </w:t>
      </w:r>
      <w:r w:rsidR="00FA2BD9" w:rsidRPr="00CB0001">
        <w:rPr>
          <w:rFonts w:ascii="Cambria" w:eastAsia="MS Mincho" w:hAnsi="Cambria"/>
          <w:sz w:val="24"/>
          <w:szCs w:val="24"/>
          <w:lang w:val="es-ES_tradnl" w:eastAsia="es-ES"/>
        </w:rPr>
        <w:t>esté</w:t>
      </w:r>
      <w:r w:rsidRPr="00CB0001">
        <w:rPr>
          <w:rFonts w:ascii="Cambria" w:eastAsia="MS Mincho" w:hAnsi="Cambria"/>
          <w:sz w:val="24"/>
          <w:szCs w:val="24"/>
          <w:lang w:val="es-ES_tradnl" w:eastAsia="es-ES"/>
        </w:rPr>
        <w:t xml:space="preserve"> presente ante la Dirección de Obras Públicas de este H. Ayuntamiento de Cañadas de Obregón, Jalisco su manifestación por escrito de conformidad en participar en el procedimiento arriba referido, en un </w:t>
      </w:r>
      <w:r w:rsidR="00FA2BD9" w:rsidRPr="00CB0001">
        <w:rPr>
          <w:rFonts w:ascii="Cambria" w:eastAsia="MS Mincho" w:hAnsi="Cambria"/>
          <w:sz w:val="24"/>
          <w:szCs w:val="24"/>
          <w:lang w:val="es-ES_tradnl" w:eastAsia="es-ES"/>
        </w:rPr>
        <w:t>término</w:t>
      </w:r>
      <w:r w:rsidRPr="00CB0001">
        <w:rPr>
          <w:rFonts w:ascii="Cambria" w:eastAsia="MS Mincho" w:hAnsi="Cambria"/>
          <w:sz w:val="24"/>
          <w:szCs w:val="24"/>
          <w:lang w:val="es-ES_tradnl" w:eastAsia="es-ES"/>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4389D489" w14:textId="75BC3CFE" w:rsidR="00522D83" w:rsidRDefault="00CB0001" w:rsidP="00FA2BD9">
      <w:pPr>
        <w:suppressAutoHyphens w:val="0"/>
        <w:autoSpaceDN/>
        <w:spacing w:after="0"/>
        <w:ind w:left="696"/>
        <w:jc w:val="both"/>
        <w:textAlignment w:val="auto"/>
        <w:rPr>
          <w:rFonts w:ascii="Cambria" w:eastAsia="MS Mincho" w:hAnsi="Cambria"/>
          <w:sz w:val="24"/>
          <w:szCs w:val="24"/>
          <w:lang w:val="es-ES_tradnl" w:eastAsia="es-ES"/>
        </w:rPr>
      </w:pPr>
      <w:r w:rsidRPr="00CB0001">
        <w:rPr>
          <w:rFonts w:ascii="Cambria" w:eastAsia="MS Mincho" w:hAnsi="Cambria"/>
          <w:sz w:val="24"/>
          <w:szCs w:val="24"/>
          <w:lang w:val="es-ES_tradnl" w:eastAsia="es-ES"/>
        </w:rPr>
        <w:t>Finalmente</w:t>
      </w:r>
      <w:r w:rsidR="00FA2BD9">
        <w:rPr>
          <w:rFonts w:ascii="Cambria" w:eastAsia="MS Mincho" w:hAnsi="Cambria"/>
          <w:sz w:val="24"/>
          <w:szCs w:val="24"/>
          <w:lang w:val="es-ES_tradnl" w:eastAsia="es-ES"/>
        </w:rPr>
        <w:t>,</w:t>
      </w:r>
      <w:r w:rsidRPr="00CB0001">
        <w:rPr>
          <w:rFonts w:ascii="Cambria" w:eastAsia="MS Mincho" w:hAnsi="Cambria"/>
          <w:sz w:val="24"/>
          <w:szCs w:val="24"/>
          <w:lang w:val="es-ES_tradnl" w:eastAsia="es-ES"/>
        </w:rPr>
        <w:t xml:space="preserve"> expuesto el punto y sometido a votación, </w:t>
      </w:r>
      <w:r w:rsidRPr="00CB0001">
        <w:rPr>
          <w:rFonts w:ascii="Cambria" w:eastAsia="MS Mincho" w:hAnsi="Cambria"/>
          <w:b/>
          <w:sz w:val="24"/>
          <w:szCs w:val="24"/>
          <w:lang w:val="es-ES_tradnl" w:eastAsia="es-ES"/>
        </w:rPr>
        <w:t>SE APRUEBA POR UNANIMIDAD</w:t>
      </w:r>
      <w:r w:rsidRPr="00CB0001">
        <w:rPr>
          <w:rFonts w:ascii="Cambria" w:eastAsia="MS Mincho" w:hAnsi="Cambria"/>
          <w:sz w:val="24"/>
          <w:szCs w:val="24"/>
          <w:lang w:val="es-ES_tradnl" w:eastAsia="es-ES"/>
        </w:rPr>
        <w:t xml:space="preserve"> el presente punto de acuerdo en los términos anteriormente descritos.</w:t>
      </w:r>
    </w:p>
    <w:p w14:paraId="3BBA50D8" w14:textId="77777777" w:rsidR="00FA2BD9" w:rsidRPr="00FA2BD9" w:rsidRDefault="00FA2BD9" w:rsidP="00FA2BD9">
      <w:pPr>
        <w:suppressAutoHyphens w:val="0"/>
        <w:autoSpaceDN/>
        <w:spacing w:after="0"/>
        <w:ind w:left="696"/>
        <w:jc w:val="both"/>
        <w:textAlignment w:val="auto"/>
        <w:rPr>
          <w:rFonts w:ascii="Cambria" w:eastAsia="MS Mincho" w:hAnsi="Cambria"/>
          <w:sz w:val="24"/>
          <w:szCs w:val="24"/>
          <w:lang w:val="es-ES_tradnl" w:eastAsia="es-ES"/>
        </w:rPr>
      </w:pPr>
    </w:p>
    <w:p w14:paraId="3EB4E97B" w14:textId="1248A51F" w:rsidR="00525B3C" w:rsidRPr="00FD3ABD" w:rsidRDefault="0074138B" w:rsidP="00CD520F">
      <w:pPr>
        <w:pStyle w:val="Prrafodelista"/>
        <w:numPr>
          <w:ilvl w:val="0"/>
          <w:numId w:val="31"/>
        </w:numPr>
        <w:spacing w:line="240" w:lineRule="exact"/>
        <w:jc w:val="both"/>
        <w:rPr>
          <w:rFonts w:ascii="Cambria" w:hAnsi="Cambria"/>
          <w:sz w:val="24"/>
          <w:szCs w:val="24"/>
        </w:rPr>
      </w:pPr>
      <w:r w:rsidRPr="00FD3ABD">
        <w:rPr>
          <w:rFonts w:ascii="Cambria" w:hAnsi="Cambria"/>
          <w:sz w:val="24"/>
          <w:szCs w:val="24"/>
        </w:rPr>
        <w:t xml:space="preserve">Solicitud de aprobación para giro de control especial, para el desahogo del presente punto de acuerdo el Síndico Municipal </w:t>
      </w:r>
      <w:r w:rsidR="00534759" w:rsidRPr="00FD3ABD">
        <w:rPr>
          <w:rFonts w:ascii="Cambria" w:hAnsi="Cambria"/>
          <w:sz w:val="24"/>
          <w:szCs w:val="24"/>
        </w:rPr>
        <w:t xml:space="preserve">solicita </w:t>
      </w:r>
      <w:r w:rsidRPr="00FD3ABD">
        <w:rPr>
          <w:rFonts w:ascii="Cambria" w:hAnsi="Cambria"/>
          <w:sz w:val="24"/>
          <w:szCs w:val="24"/>
        </w:rPr>
        <w:t xml:space="preserve">autorización </w:t>
      </w:r>
      <w:r w:rsidR="00534759" w:rsidRPr="00FD3ABD">
        <w:rPr>
          <w:rFonts w:ascii="Cambria" w:hAnsi="Cambria"/>
          <w:sz w:val="24"/>
          <w:szCs w:val="24"/>
        </w:rPr>
        <w:t xml:space="preserve">para uso de suelo de la bodega ubicada en la calle Flavio Romero de Velazco #94, de la cual el representante legal hizo la solicitud con el objeto de utilizarla para almacenamiento de maquinaria e insumos agrícolas de Don Julio Agavera S.A de C.V, por ser un giro de control especial de acuerdo al Reglamento de Giros del municipio, se solicita la aprobación al cabildo en pleno, </w:t>
      </w:r>
      <w:r w:rsidR="00972DF7" w:rsidRPr="00FD3ABD">
        <w:rPr>
          <w:rFonts w:ascii="Cambria" w:hAnsi="Cambria"/>
          <w:sz w:val="24"/>
          <w:szCs w:val="24"/>
        </w:rPr>
        <w:t>solicitud</w:t>
      </w:r>
      <w:r w:rsidR="00534759" w:rsidRPr="00FD3ABD">
        <w:rPr>
          <w:rFonts w:ascii="Cambria" w:hAnsi="Cambria"/>
          <w:sz w:val="24"/>
          <w:szCs w:val="24"/>
        </w:rPr>
        <w:t xml:space="preserve">  que una vez analizada y suficientemente dialogada </w:t>
      </w:r>
      <w:r w:rsidR="00534759" w:rsidRPr="00FD3ABD">
        <w:rPr>
          <w:rFonts w:ascii="Cambria" w:hAnsi="Cambria"/>
          <w:b/>
          <w:sz w:val="24"/>
          <w:szCs w:val="24"/>
        </w:rPr>
        <w:t>se aprueba por mayoría calificada</w:t>
      </w:r>
      <w:r w:rsidR="00534759" w:rsidRPr="00FD3ABD">
        <w:rPr>
          <w:rFonts w:ascii="Cambria" w:hAnsi="Cambria"/>
          <w:sz w:val="24"/>
          <w:szCs w:val="24"/>
        </w:rPr>
        <w:t>.</w:t>
      </w:r>
    </w:p>
    <w:p w14:paraId="3F436813" w14:textId="17FC6D68" w:rsidR="00525B3C" w:rsidRDefault="00525B3C" w:rsidP="00525B3C">
      <w:pPr>
        <w:spacing w:line="240" w:lineRule="exact"/>
        <w:jc w:val="both"/>
        <w:rPr>
          <w:rFonts w:ascii="Cambria" w:hAnsi="Cambria"/>
          <w:sz w:val="24"/>
          <w:szCs w:val="24"/>
        </w:rPr>
      </w:pPr>
    </w:p>
    <w:p w14:paraId="49FDF3B7" w14:textId="2E7B9184" w:rsidR="00525B3C" w:rsidRDefault="00525B3C" w:rsidP="00525B3C">
      <w:pPr>
        <w:spacing w:line="240" w:lineRule="exact"/>
        <w:jc w:val="both"/>
        <w:rPr>
          <w:rFonts w:ascii="Cambria" w:hAnsi="Cambria"/>
          <w:sz w:val="24"/>
          <w:szCs w:val="24"/>
        </w:rPr>
      </w:pPr>
    </w:p>
    <w:p w14:paraId="558A4D38" w14:textId="35C13622" w:rsidR="00525B3C" w:rsidRDefault="00525B3C" w:rsidP="00525B3C">
      <w:pPr>
        <w:spacing w:line="240" w:lineRule="exact"/>
        <w:jc w:val="both"/>
        <w:rPr>
          <w:rFonts w:ascii="Cambria" w:hAnsi="Cambria"/>
          <w:sz w:val="24"/>
          <w:szCs w:val="24"/>
        </w:rPr>
      </w:pPr>
    </w:p>
    <w:p w14:paraId="5046998E" w14:textId="3F7DC94F" w:rsidR="00525B3C" w:rsidRDefault="00525B3C" w:rsidP="00525B3C">
      <w:pPr>
        <w:spacing w:line="240" w:lineRule="exact"/>
        <w:jc w:val="both"/>
        <w:rPr>
          <w:rFonts w:ascii="Cambria" w:hAnsi="Cambria"/>
          <w:sz w:val="24"/>
          <w:szCs w:val="24"/>
        </w:rPr>
      </w:pPr>
    </w:p>
    <w:p w14:paraId="11925A0A" w14:textId="2D9B35E5" w:rsidR="00023481" w:rsidRPr="0074138B" w:rsidRDefault="006A5E52" w:rsidP="0074138B">
      <w:pPr>
        <w:pStyle w:val="Prrafodelista"/>
        <w:numPr>
          <w:ilvl w:val="0"/>
          <w:numId w:val="31"/>
        </w:numPr>
        <w:spacing w:line="240" w:lineRule="exact"/>
        <w:jc w:val="both"/>
        <w:rPr>
          <w:rFonts w:ascii="Cambria" w:hAnsi="Cambria"/>
          <w:sz w:val="24"/>
          <w:szCs w:val="24"/>
        </w:rPr>
      </w:pPr>
      <w:r w:rsidRPr="0074138B">
        <w:rPr>
          <w:rFonts w:ascii="Cambria" w:hAnsi="Cambria" w:cs="Arial"/>
          <w:sz w:val="24"/>
          <w:szCs w:val="24"/>
        </w:rPr>
        <w:lastRenderedPageBreak/>
        <w:t>Clausura de la sesión.</w:t>
      </w:r>
    </w:p>
    <w:p w14:paraId="6AE7FB90" w14:textId="254F8246" w:rsidR="008650DC" w:rsidRPr="00CB0001" w:rsidRDefault="00AC40B2" w:rsidP="00E05D89">
      <w:pPr>
        <w:spacing w:line="240" w:lineRule="exact"/>
        <w:jc w:val="both"/>
        <w:rPr>
          <w:rFonts w:ascii="Cambria" w:hAnsi="Cambria"/>
          <w:sz w:val="24"/>
          <w:szCs w:val="24"/>
        </w:rPr>
      </w:pPr>
      <w:r w:rsidRPr="00CB0001">
        <w:rPr>
          <w:rFonts w:ascii="Cambria" w:hAnsi="Cambria"/>
          <w:sz w:val="24"/>
          <w:szCs w:val="24"/>
        </w:rPr>
        <w:t xml:space="preserve">Posteriormente, no habiendo más asuntos a tratar, se da </w:t>
      </w:r>
      <w:r w:rsidR="0098602D" w:rsidRPr="00CB0001">
        <w:rPr>
          <w:rFonts w:ascii="Cambria" w:hAnsi="Cambria"/>
          <w:sz w:val="24"/>
          <w:szCs w:val="24"/>
        </w:rPr>
        <w:t>término</w:t>
      </w:r>
      <w:r w:rsidRPr="00CB0001">
        <w:rPr>
          <w:rFonts w:ascii="Cambria" w:hAnsi="Cambria"/>
          <w:sz w:val="24"/>
          <w:szCs w:val="24"/>
        </w:rPr>
        <w:t xml:space="preserve"> a esta sesión, levantándose la presente acta para su constancia y firmando los que en </w:t>
      </w:r>
      <w:r w:rsidR="003B60A0" w:rsidRPr="00CB0001">
        <w:rPr>
          <w:rFonts w:ascii="Cambria" w:hAnsi="Cambria"/>
          <w:sz w:val="24"/>
          <w:szCs w:val="24"/>
        </w:rPr>
        <w:t>ella intervinieron, siend</w:t>
      </w:r>
      <w:r w:rsidR="002D560F" w:rsidRPr="00CB0001">
        <w:rPr>
          <w:rFonts w:ascii="Cambria" w:hAnsi="Cambria"/>
          <w:sz w:val="24"/>
          <w:szCs w:val="24"/>
        </w:rPr>
        <w:t>o las 1</w:t>
      </w:r>
      <w:r w:rsidR="007816C5">
        <w:rPr>
          <w:rFonts w:ascii="Cambria" w:hAnsi="Cambria"/>
          <w:sz w:val="24"/>
          <w:szCs w:val="24"/>
        </w:rPr>
        <w:t>1:49</w:t>
      </w:r>
      <w:r w:rsidR="0046712A" w:rsidRPr="00CB0001">
        <w:rPr>
          <w:rFonts w:ascii="Cambria" w:hAnsi="Cambria"/>
          <w:sz w:val="24"/>
          <w:szCs w:val="24"/>
        </w:rPr>
        <w:t xml:space="preserve"> </w:t>
      </w:r>
      <w:r w:rsidRPr="00CB0001">
        <w:rPr>
          <w:rFonts w:ascii="Cambria" w:hAnsi="Cambria"/>
          <w:sz w:val="24"/>
          <w:szCs w:val="24"/>
        </w:rPr>
        <w:t>(</w:t>
      </w:r>
      <w:r w:rsidR="007816C5">
        <w:rPr>
          <w:rFonts w:ascii="Cambria" w:hAnsi="Cambria"/>
          <w:sz w:val="24"/>
          <w:szCs w:val="24"/>
        </w:rPr>
        <w:t>once horas, cuarenta y nueve</w:t>
      </w:r>
      <w:r w:rsidR="007D2548" w:rsidRPr="00CB0001">
        <w:rPr>
          <w:rFonts w:ascii="Cambria" w:hAnsi="Cambria"/>
          <w:sz w:val="24"/>
          <w:szCs w:val="24"/>
        </w:rPr>
        <w:t xml:space="preserve"> minutos</w:t>
      </w:r>
      <w:r w:rsidRPr="00CB0001">
        <w:rPr>
          <w:rFonts w:ascii="Cambria" w:hAnsi="Cambria"/>
          <w:sz w:val="24"/>
          <w:szCs w:val="24"/>
        </w:rPr>
        <w:t>) del</w:t>
      </w:r>
      <w:r w:rsidR="003A311A" w:rsidRPr="00CB0001">
        <w:rPr>
          <w:rFonts w:ascii="Cambria" w:hAnsi="Cambria"/>
          <w:sz w:val="24"/>
          <w:szCs w:val="24"/>
        </w:rPr>
        <w:t xml:space="preserve"> día</w:t>
      </w:r>
      <w:r w:rsidRPr="00CB0001">
        <w:rPr>
          <w:rFonts w:ascii="Cambria" w:hAnsi="Cambria"/>
          <w:sz w:val="24"/>
          <w:szCs w:val="24"/>
        </w:rPr>
        <w:t xml:space="preserve"> </w:t>
      </w:r>
      <w:r w:rsidR="0074138B">
        <w:rPr>
          <w:rFonts w:ascii="Cambria" w:hAnsi="Cambria"/>
          <w:sz w:val="24"/>
          <w:szCs w:val="24"/>
        </w:rPr>
        <w:t>30</w:t>
      </w:r>
      <w:r w:rsidRPr="00CB0001">
        <w:rPr>
          <w:rFonts w:ascii="Cambria" w:hAnsi="Cambria"/>
          <w:sz w:val="24"/>
          <w:szCs w:val="24"/>
        </w:rPr>
        <w:t xml:space="preserve"> (</w:t>
      </w:r>
      <w:r w:rsidR="007816C5">
        <w:rPr>
          <w:rFonts w:ascii="Cambria" w:hAnsi="Cambria"/>
          <w:sz w:val="24"/>
          <w:szCs w:val="24"/>
        </w:rPr>
        <w:t>t</w:t>
      </w:r>
      <w:r w:rsidR="0074138B">
        <w:rPr>
          <w:rFonts w:ascii="Cambria" w:hAnsi="Cambria"/>
          <w:sz w:val="24"/>
          <w:szCs w:val="24"/>
        </w:rPr>
        <w:t>reinta</w:t>
      </w:r>
      <w:r w:rsidRPr="00CB0001">
        <w:rPr>
          <w:rFonts w:ascii="Cambria" w:hAnsi="Cambria"/>
          <w:sz w:val="24"/>
          <w:szCs w:val="24"/>
        </w:rPr>
        <w:t xml:space="preserve">) de </w:t>
      </w:r>
      <w:r w:rsidR="00463BB8" w:rsidRPr="00CB0001">
        <w:rPr>
          <w:rFonts w:ascii="Cambria" w:hAnsi="Cambria"/>
          <w:sz w:val="24"/>
          <w:szCs w:val="24"/>
        </w:rPr>
        <w:t>marzo</w:t>
      </w:r>
      <w:r w:rsidR="001E47A3" w:rsidRPr="00CB0001">
        <w:rPr>
          <w:rFonts w:ascii="Cambria" w:hAnsi="Cambria"/>
          <w:sz w:val="24"/>
          <w:szCs w:val="24"/>
        </w:rPr>
        <w:t xml:space="preserve"> del</w:t>
      </w:r>
      <w:r w:rsidR="00D93147" w:rsidRPr="00CB0001">
        <w:rPr>
          <w:rFonts w:ascii="Cambria" w:hAnsi="Cambria"/>
          <w:sz w:val="24"/>
          <w:szCs w:val="24"/>
        </w:rPr>
        <w:t xml:space="preserve"> 2021</w:t>
      </w:r>
      <w:r w:rsidRPr="00CB0001">
        <w:rPr>
          <w:rFonts w:ascii="Cambria" w:hAnsi="Cambria"/>
          <w:sz w:val="24"/>
          <w:szCs w:val="24"/>
        </w:rPr>
        <w:t>.</w:t>
      </w:r>
    </w:p>
    <w:p w14:paraId="11BF74D7" w14:textId="77777777" w:rsidR="008650DC" w:rsidRPr="00CB0001" w:rsidRDefault="008650DC" w:rsidP="00E05D89">
      <w:pPr>
        <w:spacing w:line="240" w:lineRule="exact"/>
        <w:jc w:val="both"/>
        <w:rPr>
          <w:rFonts w:ascii="Cambria" w:hAnsi="Cambria"/>
          <w:sz w:val="24"/>
          <w:szCs w:val="24"/>
        </w:rPr>
      </w:pPr>
    </w:p>
    <w:p w14:paraId="4587DE28" w14:textId="3C40FED1" w:rsidR="00FD15A0" w:rsidRPr="00CB0001" w:rsidRDefault="00FD15A0" w:rsidP="00756D88">
      <w:pPr>
        <w:spacing w:line="240" w:lineRule="exact"/>
        <w:jc w:val="center"/>
        <w:rPr>
          <w:rFonts w:ascii="Cambria" w:hAnsi="Cambria"/>
          <w:sz w:val="24"/>
          <w:szCs w:val="24"/>
        </w:rPr>
      </w:pPr>
    </w:p>
    <w:p w14:paraId="14AA8344" w14:textId="247C6002" w:rsidR="00776F27" w:rsidRPr="00CB0001" w:rsidRDefault="00776F27" w:rsidP="00756D88">
      <w:pPr>
        <w:spacing w:line="240" w:lineRule="exact"/>
        <w:jc w:val="center"/>
        <w:rPr>
          <w:rFonts w:ascii="Cambria" w:hAnsi="Cambria"/>
          <w:sz w:val="24"/>
          <w:szCs w:val="24"/>
        </w:rPr>
      </w:pPr>
      <w:r w:rsidRPr="00CB0001">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5927A74C">
                <wp:simplePos x="0" y="0"/>
                <wp:positionH relativeFrom="margin">
                  <wp:posOffset>1980584</wp:posOffset>
                </wp:positionH>
                <wp:positionV relativeFrom="paragraph">
                  <wp:posOffset>122034</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7FF87B69" id="_x0000_t32" coordsize="21600,21600" o:spt="32" o:oned="t" path="m,l21600,21600e" filled="f">
                <v:path arrowok="t" fillok="f" o:connecttype="none"/>
                <o:lock v:ext="edit" shapetype="t"/>
              </v:shapetype>
              <v:shape id="Conector recto 2" o:spid="_x0000_s1026" type="#_x0000_t32" style="position:absolute;margin-left:155.95pt;margin-top:9.6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" strokeweight=".17625mm">
                <v:stroke joinstyle="miter"/>
                <w10:wrap anchorx="margin"/>
              </v:shape>
            </w:pict>
          </mc:Fallback>
        </mc:AlternateContent>
      </w:r>
    </w:p>
    <w:p w14:paraId="6960C7D8" w14:textId="0460E7D5" w:rsidR="00361F4B" w:rsidRPr="00CB0001" w:rsidRDefault="00AC40B2" w:rsidP="00756D88">
      <w:pPr>
        <w:spacing w:line="240" w:lineRule="exact"/>
        <w:jc w:val="center"/>
        <w:rPr>
          <w:rFonts w:ascii="Cambria" w:hAnsi="Cambria"/>
          <w:sz w:val="24"/>
          <w:szCs w:val="24"/>
        </w:rPr>
      </w:pPr>
      <w:r w:rsidRPr="00CB0001">
        <w:rPr>
          <w:rFonts w:ascii="Cambria" w:hAnsi="Cambria"/>
          <w:sz w:val="24"/>
          <w:szCs w:val="24"/>
        </w:rPr>
        <w:t>C. Gabriela Ibarra López</w:t>
      </w:r>
    </w:p>
    <w:p w14:paraId="40DFA4CD" w14:textId="1A763F75" w:rsidR="00361F4B" w:rsidRPr="00CB0001" w:rsidRDefault="00AC40B2" w:rsidP="00756D88">
      <w:pPr>
        <w:spacing w:line="240" w:lineRule="exact"/>
        <w:jc w:val="center"/>
        <w:rPr>
          <w:rFonts w:ascii="Cambria" w:hAnsi="Cambria"/>
          <w:sz w:val="24"/>
          <w:szCs w:val="24"/>
        </w:rPr>
      </w:pPr>
      <w:r w:rsidRPr="00CB0001">
        <w:rPr>
          <w:rFonts w:ascii="Cambria" w:hAnsi="Cambria"/>
          <w:sz w:val="24"/>
          <w:szCs w:val="24"/>
        </w:rPr>
        <w:t>Secretaria General</w:t>
      </w:r>
      <w:r w:rsidR="006941B3" w:rsidRPr="00CB0001">
        <w:rPr>
          <w:rFonts w:ascii="Cambria" w:hAnsi="Cambria"/>
          <w:sz w:val="24"/>
          <w:szCs w:val="24"/>
        </w:rPr>
        <w:t xml:space="preserve"> 2018-2021</w:t>
      </w:r>
    </w:p>
    <w:sectPr w:rsidR="00361F4B" w:rsidRPr="00CB0001"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9BBE" w14:textId="77777777" w:rsidR="001061F4" w:rsidRDefault="001061F4">
      <w:pPr>
        <w:spacing w:after="0"/>
      </w:pPr>
      <w:r>
        <w:separator/>
      </w:r>
    </w:p>
  </w:endnote>
  <w:endnote w:type="continuationSeparator" w:id="0">
    <w:p w14:paraId="1A1CC521" w14:textId="77777777" w:rsidR="001061F4" w:rsidRDefault="00106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5E53" w14:textId="77777777" w:rsidR="001061F4" w:rsidRDefault="001061F4">
      <w:pPr>
        <w:spacing w:after="0"/>
      </w:pPr>
      <w:r>
        <w:rPr>
          <w:color w:val="000000"/>
        </w:rPr>
        <w:separator/>
      </w:r>
    </w:p>
  </w:footnote>
  <w:footnote w:type="continuationSeparator" w:id="0">
    <w:p w14:paraId="44E287C5" w14:textId="77777777" w:rsidR="001061F4" w:rsidRDefault="001061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B73D81"/>
    <w:multiLevelType w:val="multilevel"/>
    <w:tmpl w:val="5A9C731C"/>
    <w:lvl w:ilvl="0">
      <w:start w:val="1"/>
      <w:numFmt w:val="decimal"/>
      <w:lvlText w:val="%1."/>
      <w:lvlJc w:val="left"/>
      <w:pPr>
        <w:ind w:left="720" w:hanging="360"/>
      </w:pPr>
      <w:rPr>
        <w:rFonts w:hint="default"/>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3"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D8B04E1"/>
    <w:multiLevelType w:val="hybridMultilevel"/>
    <w:tmpl w:val="A6D8477E"/>
    <w:lvl w:ilvl="0" w:tplc="CBB80196">
      <w:start w:val="1"/>
      <w:numFmt w:val="upperLetter"/>
      <w:lvlText w:val="%1."/>
      <w:lvlJc w:val="left"/>
      <w:pPr>
        <w:ind w:left="1002" w:hanging="360"/>
      </w:pPr>
      <w:rPr>
        <w:b/>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7"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10"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6"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2464533"/>
    <w:multiLevelType w:val="hybridMultilevel"/>
    <w:tmpl w:val="034E33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8"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E2B1C83"/>
    <w:multiLevelType w:val="multilevel"/>
    <w:tmpl w:val="E7D8052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0"/>
  </w:num>
  <w:num w:numId="3">
    <w:abstractNumId w:val="29"/>
  </w:num>
  <w:num w:numId="4">
    <w:abstractNumId w:val="0"/>
  </w:num>
  <w:num w:numId="5">
    <w:abstractNumId w:val="8"/>
  </w:num>
  <w:num w:numId="6">
    <w:abstractNumId w:val="12"/>
  </w:num>
  <w:num w:numId="7">
    <w:abstractNumId w:val="1"/>
  </w:num>
  <w:num w:numId="8">
    <w:abstractNumId w:val="28"/>
  </w:num>
  <w:num w:numId="9">
    <w:abstractNumId w:val="17"/>
  </w:num>
  <w:num w:numId="10">
    <w:abstractNumId w:val="32"/>
  </w:num>
  <w:num w:numId="11">
    <w:abstractNumId w:val="15"/>
  </w:num>
  <w:num w:numId="12">
    <w:abstractNumId w:val="27"/>
  </w:num>
  <w:num w:numId="13">
    <w:abstractNumId w:val="31"/>
  </w:num>
  <w:num w:numId="14">
    <w:abstractNumId w:val="16"/>
  </w:num>
  <w:num w:numId="15">
    <w:abstractNumId w:val="14"/>
  </w:num>
  <w:num w:numId="16">
    <w:abstractNumId w:val="33"/>
  </w:num>
  <w:num w:numId="17">
    <w:abstractNumId w:val="10"/>
  </w:num>
  <w:num w:numId="18">
    <w:abstractNumId w:val="19"/>
  </w:num>
  <w:num w:numId="19">
    <w:abstractNumId w:val="23"/>
  </w:num>
  <w:num w:numId="20">
    <w:abstractNumId w:val="5"/>
  </w:num>
  <w:num w:numId="21">
    <w:abstractNumId w:val="7"/>
  </w:num>
  <w:num w:numId="22">
    <w:abstractNumId w:val="21"/>
  </w:num>
  <w:num w:numId="23">
    <w:abstractNumId w:val="26"/>
  </w:num>
  <w:num w:numId="24">
    <w:abstractNumId w:val="30"/>
  </w:num>
  <w:num w:numId="25">
    <w:abstractNumId w:val="25"/>
  </w:num>
  <w:num w:numId="26">
    <w:abstractNumId w:val="13"/>
  </w:num>
  <w:num w:numId="27">
    <w:abstractNumId w:val="22"/>
  </w:num>
  <w:num w:numId="28">
    <w:abstractNumId w:val="3"/>
  </w:num>
  <w:num w:numId="29">
    <w:abstractNumId w:val="9"/>
  </w:num>
  <w:num w:numId="30">
    <w:abstractNumId w:val="4"/>
  </w:num>
  <w:num w:numId="31">
    <w:abstractNumId w:val="2"/>
  </w:num>
  <w:num w:numId="32">
    <w:abstractNumId w:val="11"/>
  </w:num>
  <w:num w:numId="33">
    <w:abstractNumId w:val="34"/>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21E7"/>
    <w:rsid w:val="00092746"/>
    <w:rsid w:val="00092A67"/>
    <w:rsid w:val="000934DB"/>
    <w:rsid w:val="00094CB0"/>
    <w:rsid w:val="0009543B"/>
    <w:rsid w:val="000A0037"/>
    <w:rsid w:val="000A0111"/>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BDC"/>
    <w:rsid w:val="000E4492"/>
    <w:rsid w:val="000E457D"/>
    <w:rsid w:val="000E5DE5"/>
    <w:rsid w:val="000E62A4"/>
    <w:rsid w:val="000E6A2C"/>
    <w:rsid w:val="000E7FD6"/>
    <w:rsid w:val="000E7FF8"/>
    <w:rsid w:val="000F021D"/>
    <w:rsid w:val="000F03AD"/>
    <w:rsid w:val="000F1054"/>
    <w:rsid w:val="000F1B7B"/>
    <w:rsid w:val="000F4275"/>
    <w:rsid w:val="000F7EB0"/>
    <w:rsid w:val="00102764"/>
    <w:rsid w:val="00102768"/>
    <w:rsid w:val="00103673"/>
    <w:rsid w:val="00104A01"/>
    <w:rsid w:val="001061F4"/>
    <w:rsid w:val="0010695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EF6"/>
    <w:rsid w:val="00173522"/>
    <w:rsid w:val="00174079"/>
    <w:rsid w:val="00174441"/>
    <w:rsid w:val="00174F31"/>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1999"/>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6AE"/>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C3F"/>
    <w:rsid w:val="00204006"/>
    <w:rsid w:val="00205007"/>
    <w:rsid w:val="00205A2A"/>
    <w:rsid w:val="00210B06"/>
    <w:rsid w:val="002127D2"/>
    <w:rsid w:val="00212FFC"/>
    <w:rsid w:val="0021356A"/>
    <w:rsid w:val="00217890"/>
    <w:rsid w:val="002178AB"/>
    <w:rsid w:val="00220B3C"/>
    <w:rsid w:val="002216EE"/>
    <w:rsid w:val="00223DA7"/>
    <w:rsid w:val="00223F0C"/>
    <w:rsid w:val="002240EB"/>
    <w:rsid w:val="00224102"/>
    <w:rsid w:val="0022493A"/>
    <w:rsid w:val="00224D99"/>
    <w:rsid w:val="00225E03"/>
    <w:rsid w:val="00226DEE"/>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5EC0"/>
    <w:rsid w:val="0026634F"/>
    <w:rsid w:val="00266EE8"/>
    <w:rsid w:val="00267835"/>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368A"/>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6656"/>
    <w:rsid w:val="003478DB"/>
    <w:rsid w:val="00347A3C"/>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66F2"/>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80012"/>
    <w:rsid w:val="00480451"/>
    <w:rsid w:val="00481B6F"/>
    <w:rsid w:val="00482EEE"/>
    <w:rsid w:val="00482FA2"/>
    <w:rsid w:val="00484C1C"/>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2D83"/>
    <w:rsid w:val="005239D5"/>
    <w:rsid w:val="00523E56"/>
    <w:rsid w:val="00524A97"/>
    <w:rsid w:val="00525B3C"/>
    <w:rsid w:val="00527477"/>
    <w:rsid w:val="00530567"/>
    <w:rsid w:val="005307B6"/>
    <w:rsid w:val="00534638"/>
    <w:rsid w:val="00534759"/>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CFE"/>
    <w:rsid w:val="005554E4"/>
    <w:rsid w:val="005559CB"/>
    <w:rsid w:val="005562AF"/>
    <w:rsid w:val="0055665C"/>
    <w:rsid w:val="00562833"/>
    <w:rsid w:val="00562F61"/>
    <w:rsid w:val="00564BB0"/>
    <w:rsid w:val="00566825"/>
    <w:rsid w:val="005703E5"/>
    <w:rsid w:val="005713A9"/>
    <w:rsid w:val="00572403"/>
    <w:rsid w:val="00573354"/>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6EB0"/>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18F9"/>
    <w:rsid w:val="005E2545"/>
    <w:rsid w:val="005E2628"/>
    <w:rsid w:val="005E48D7"/>
    <w:rsid w:val="005E4BA3"/>
    <w:rsid w:val="005E5CBA"/>
    <w:rsid w:val="005E623C"/>
    <w:rsid w:val="005E62B6"/>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EC3"/>
    <w:rsid w:val="0064752D"/>
    <w:rsid w:val="006505AD"/>
    <w:rsid w:val="0065103E"/>
    <w:rsid w:val="006510C1"/>
    <w:rsid w:val="006513C9"/>
    <w:rsid w:val="0065149A"/>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703E3"/>
    <w:rsid w:val="006705DE"/>
    <w:rsid w:val="00670DAA"/>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04CC"/>
    <w:rsid w:val="00691685"/>
    <w:rsid w:val="0069291C"/>
    <w:rsid w:val="00693064"/>
    <w:rsid w:val="00693E8C"/>
    <w:rsid w:val="006941B3"/>
    <w:rsid w:val="006964A9"/>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26A72"/>
    <w:rsid w:val="00730B5D"/>
    <w:rsid w:val="00731FFC"/>
    <w:rsid w:val="007326C0"/>
    <w:rsid w:val="00735DDF"/>
    <w:rsid w:val="0073611C"/>
    <w:rsid w:val="0073622D"/>
    <w:rsid w:val="00740981"/>
    <w:rsid w:val="007412AD"/>
    <w:rsid w:val="0074138B"/>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6747B"/>
    <w:rsid w:val="007707AC"/>
    <w:rsid w:val="00770BE3"/>
    <w:rsid w:val="007718C1"/>
    <w:rsid w:val="007721CD"/>
    <w:rsid w:val="007727C9"/>
    <w:rsid w:val="00773EB2"/>
    <w:rsid w:val="00775979"/>
    <w:rsid w:val="00775B52"/>
    <w:rsid w:val="00775FAB"/>
    <w:rsid w:val="00776183"/>
    <w:rsid w:val="0077698F"/>
    <w:rsid w:val="00776F27"/>
    <w:rsid w:val="00777E71"/>
    <w:rsid w:val="007800ED"/>
    <w:rsid w:val="00780AEB"/>
    <w:rsid w:val="00781264"/>
    <w:rsid w:val="007816C5"/>
    <w:rsid w:val="00781B27"/>
    <w:rsid w:val="00783460"/>
    <w:rsid w:val="00783CE3"/>
    <w:rsid w:val="007843F5"/>
    <w:rsid w:val="0078486B"/>
    <w:rsid w:val="007908B8"/>
    <w:rsid w:val="007919E3"/>
    <w:rsid w:val="00792398"/>
    <w:rsid w:val="0079389F"/>
    <w:rsid w:val="007953AB"/>
    <w:rsid w:val="0079617A"/>
    <w:rsid w:val="007A2B70"/>
    <w:rsid w:val="007A36B5"/>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DD0"/>
    <w:rsid w:val="007D2548"/>
    <w:rsid w:val="007D2E68"/>
    <w:rsid w:val="007D3825"/>
    <w:rsid w:val="007D3998"/>
    <w:rsid w:val="007D4F03"/>
    <w:rsid w:val="007D662A"/>
    <w:rsid w:val="007D67FF"/>
    <w:rsid w:val="007D75FF"/>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3717"/>
    <w:rsid w:val="00833B36"/>
    <w:rsid w:val="00835217"/>
    <w:rsid w:val="0083526E"/>
    <w:rsid w:val="00836BE8"/>
    <w:rsid w:val="00836EAF"/>
    <w:rsid w:val="008379C5"/>
    <w:rsid w:val="008452AE"/>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77D"/>
    <w:rsid w:val="0086624A"/>
    <w:rsid w:val="008666DE"/>
    <w:rsid w:val="008669DE"/>
    <w:rsid w:val="00867064"/>
    <w:rsid w:val="00867148"/>
    <w:rsid w:val="00867B37"/>
    <w:rsid w:val="0087166D"/>
    <w:rsid w:val="008716B5"/>
    <w:rsid w:val="00874F27"/>
    <w:rsid w:val="008752F0"/>
    <w:rsid w:val="0088048D"/>
    <w:rsid w:val="00881216"/>
    <w:rsid w:val="0088170F"/>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55F5"/>
    <w:rsid w:val="00910298"/>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6F4D"/>
    <w:rsid w:val="009411C2"/>
    <w:rsid w:val="00941BFB"/>
    <w:rsid w:val="009425CD"/>
    <w:rsid w:val="009425EA"/>
    <w:rsid w:val="00945041"/>
    <w:rsid w:val="0094534E"/>
    <w:rsid w:val="009464DC"/>
    <w:rsid w:val="009500A8"/>
    <w:rsid w:val="00950516"/>
    <w:rsid w:val="00950589"/>
    <w:rsid w:val="00951842"/>
    <w:rsid w:val="00952640"/>
    <w:rsid w:val="00952F0B"/>
    <w:rsid w:val="0095352D"/>
    <w:rsid w:val="00955735"/>
    <w:rsid w:val="009567DC"/>
    <w:rsid w:val="009634EC"/>
    <w:rsid w:val="0096383E"/>
    <w:rsid w:val="00965400"/>
    <w:rsid w:val="00965A3B"/>
    <w:rsid w:val="00966EF8"/>
    <w:rsid w:val="00967328"/>
    <w:rsid w:val="00967CBC"/>
    <w:rsid w:val="00972DF7"/>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70CB"/>
    <w:rsid w:val="00A47E2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28F6"/>
    <w:rsid w:val="00AA53C7"/>
    <w:rsid w:val="00AA59BF"/>
    <w:rsid w:val="00AA637D"/>
    <w:rsid w:val="00AA66E7"/>
    <w:rsid w:val="00AA7D85"/>
    <w:rsid w:val="00AB053E"/>
    <w:rsid w:val="00AB1477"/>
    <w:rsid w:val="00AB1F4D"/>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3327"/>
    <w:rsid w:val="00B04613"/>
    <w:rsid w:val="00B04D2B"/>
    <w:rsid w:val="00B053D5"/>
    <w:rsid w:val="00B06D6F"/>
    <w:rsid w:val="00B122B2"/>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001"/>
    <w:rsid w:val="00CB026B"/>
    <w:rsid w:val="00CB26B1"/>
    <w:rsid w:val="00CB3ABC"/>
    <w:rsid w:val="00CB41CC"/>
    <w:rsid w:val="00CB4525"/>
    <w:rsid w:val="00CB5C00"/>
    <w:rsid w:val="00CB672F"/>
    <w:rsid w:val="00CB6EEB"/>
    <w:rsid w:val="00CC13E1"/>
    <w:rsid w:val="00CC1CB8"/>
    <w:rsid w:val="00CC34C9"/>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C6B2C"/>
    <w:rsid w:val="00DD3108"/>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E00361"/>
    <w:rsid w:val="00E0251E"/>
    <w:rsid w:val="00E02BD4"/>
    <w:rsid w:val="00E04450"/>
    <w:rsid w:val="00E04BA6"/>
    <w:rsid w:val="00E05D89"/>
    <w:rsid w:val="00E073CF"/>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17"/>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163"/>
    <w:rsid w:val="00ED7464"/>
    <w:rsid w:val="00ED74C3"/>
    <w:rsid w:val="00EE059D"/>
    <w:rsid w:val="00EE08F1"/>
    <w:rsid w:val="00EE58EC"/>
    <w:rsid w:val="00EE59F3"/>
    <w:rsid w:val="00EE5C21"/>
    <w:rsid w:val="00EF13E7"/>
    <w:rsid w:val="00EF7E20"/>
    <w:rsid w:val="00F00EAC"/>
    <w:rsid w:val="00F02471"/>
    <w:rsid w:val="00F02D3C"/>
    <w:rsid w:val="00F03AD8"/>
    <w:rsid w:val="00F04F59"/>
    <w:rsid w:val="00F05A07"/>
    <w:rsid w:val="00F12EE3"/>
    <w:rsid w:val="00F14FB2"/>
    <w:rsid w:val="00F15DE3"/>
    <w:rsid w:val="00F17069"/>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2BD9"/>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AB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CB0001"/>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2AA1-59B1-465C-B9E2-E146DE76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15</cp:revision>
  <cp:lastPrinted>2021-03-19T17:44:00Z</cp:lastPrinted>
  <dcterms:created xsi:type="dcterms:W3CDTF">2021-04-12T16:54:00Z</dcterms:created>
  <dcterms:modified xsi:type="dcterms:W3CDTF">2021-04-16T19:59:00Z</dcterms:modified>
</cp:coreProperties>
</file>