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06" w:rsidRDefault="007228EE">
      <w:pPr>
        <w:jc w:val="center"/>
        <w:rPr>
          <w:rFonts w:ascii="Times New Roman" w:eastAsia="Times New Roman" w:hAnsi="Times New Roman" w:cs="Times New Roman"/>
          <w:b/>
        </w:rPr>
      </w:pPr>
      <w:r>
        <w:rPr>
          <w:rFonts w:ascii="Times New Roman" w:eastAsia="Times New Roman" w:hAnsi="Times New Roman" w:cs="Times New Roman"/>
          <w:b/>
        </w:rPr>
        <w:t>COMITÉ DE ADQUISICIONES</w:t>
      </w:r>
    </w:p>
    <w:p w:rsidR="00452A06" w:rsidRDefault="007228EE">
      <w:pPr>
        <w:jc w:val="center"/>
        <w:rPr>
          <w:rFonts w:ascii="Times New Roman" w:eastAsia="Times New Roman" w:hAnsi="Times New Roman" w:cs="Times New Roman"/>
          <w:b/>
        </w:rPr>
      </w:pPr>
      <w:r>
        <w:rPr>
          <w:rFonts w:ascii="Times New Roman" w:eastAsia="Times New Roman" w:hAnsi="Times New Roman" w:cs="Times New Roman"/>
          <w:b/>
        </w:rPr>
        <w:t>DEL COLEGIO DE BACHILLERES DEL ESTADO DE JALISCO</w:t>
      </w:r>
    </w:p>
    <w:p w:rsidR="00452A06" w:rsidRDefault="007228EE">
      <w:pPr>
        <w:jc w:val="center"/>
        <w:rPr>
          <w:rFonts w:ascii="Times New Roman" w:eastAsia="Times New Roman" w:hAnsi="Times New Roman" w:cs="Times New Roman"/>
          <w:b/>
        </w:rPr>
      </w:pPr>
      <w:r>
        <w:rPr>
          <w:rFonts w:ascii="Times New Roman" w:eastAsia="Times New Roman" w:hAnsi="Times New Roman" w:cs="Times New Roman"/>
          <w:b/>
        </w:rPr>
        <w:t>Acta circunstanciada</w:t>
      </w:r>
    </w:p>
    <w:p w:rsidR="00452A06" w:rsidRDefault="007228EE">
      <w:pPr>
        <w:jc w:val="center"/>
        <w:rPr>
          <w:rFonts w:ascii="Times New Roman" w:eastAsia="Times New Roman" w:hAnsi="Times New Roman" w:cs="Times New Roman"/>
          <w:b/>
        </w:rPr>
      </w:pPr>
      <w:r>
        <w:rPr>
          <w:rFonts w:ascii="Times New Roman" w:eastAsia="Times New Roman" w:hAnsi="Times New Roman" w:cs="Times New Roman"/>
          <w:b/>
        </w:rPr>
        <w:t>Décima Primera Sesión Ordinaria</w:t>
      </w:r>
    </w:p>
    <w:p w:rsidR="00452A06" w:rsidRDefault="007228EE">
      <w:pPr>
        <w:jc w:val="center"/>
        <w:rPr>
          <w:rFonts w:ascii="Times New Roman" w:eastAsia="Times New Roman" w:hAnsi="Times New Roman" w:cs="Times New Roman"/>
          <w:b/>
        </w:rPr>
      </w:pPr>
      <w:r>
        <w:rPr>
          <w:rFonts w:ascii="Times New Roman" w:eastAsia="Times New Roman" w:hAnsi="Times New Roman" w:cs="Times New Roman"/>
          <w:b/>
        </w:rPr>
        <w:t>Miércoles 21 de agosto de 2019</w:t>
      </w:r>
    </w:p>
    <w:p w:rsidR="00452A06" w:rsidRDefault="00452A06">
      <w:pPr>
        <w:jc w:val="both"/>
      </w:pPr>
    </w:p>
    <w:p w:rsidR="00452A06" w:rsidRDefault="007228EE">
      <w:pPr>
        <w:jc w:val="both"/>
        <w:rPr>
          <w:rFonts w:ascii="Times New Roman" w:eastAsia="Times New Roman" w:hAnsi="Times New Roman" w:cs="Times New Roman"/>
        </w:rPr>
      </w:pPr>
      <w:r>
        <w:rPr>
          <w:rFonts w:ascii="Times New Roman" w:eastAsia="Times New Roman" w:hAnsi="Times New Roman" w:cs="Times New Roman"/>
        </w:rPr>
        <w:t>Guadalajara, Jalisco, siendo las 16:00 (dieciséis horas) del día 21 (veintiuno) de agosto del 2019 (dos mil diecinueve) en las instalaciones del Colegio de Bachilleres del Estado de Jalisco, ubicado en calle Pedro Moreno número 1491, sala de juntas 5to pis</w:t>
      </w:r>
      <w:r>
        <w:rPr>
          <w:rFonts w:ascii="Times New Roman" w:eastAsia="Times New Roman" w:hAnsi="Times New Roman" w:cs="Times New Roman"/>
        </w:rPr>
        <w:t>o en esta ciudad, se celebró la Décima Primera Sesión Ordinaria del Comité de Adquisiciones, del Colegio de Bachilleres del Estado de Jalisco, convocada por el L.A.G. Omar Rodríguez Macedo Presidente Suplente del Comité de Adquisiciones con fundamento en l</w:t>
      </w:r>
      <w:r>
        <w:rPr>
          <w:rFonts w:ascii="Times New Roman" w:eastAsia="Times New Roman" w:hAnsi="Times New Roman" w:cs="Times New Roman"/>
        </w:rPr>
        <w:t xml:space="preserve">os artículos </w:t>
      </w:r>
      <w:r>
        <w:rPr>
          <w:rFonts w:ascii="Times New Roman" w:eastAsia="Times New Roman" w:hAnsi="Times New Roman" w:cs="Times New Roman"/>
          <w:color w:val="000000"/>
        </w:rPr>
        <w:t>23, 25 y demás aplicables de la Ley de Compras Gubernamentales, Enajenaciones y Contratación de Servicios del Estado de Jalisco y sus Municipios,  al artículo 133 del Reglamento de la Ley de Compras Gubernamentales, Enajenaciones y Contratació</w:t>
      </w:r>
      <w:r>
        <w:rPr>
          <w:rFonts w:ascii="Times New Roman" w:eastAsia="Times New Roman" w:hAnsi="Times New Roman" w:cs="Times New Roman"/>
          <w:color w:val="000000"/>
        </w:rPr>
        <w:t>n de Servicios del Estado de Jalisco y sus Municipios, del Poder Ejecutivo del Estado de Jalisco</w:t>
      </w:r>
      <w:r>
        <w:rPr>
          <w:rFonts w:ascii="Times New Roman" w:eastAsia="Times New Roman" w:hAnsi="Times New Roman" w:cs="Times New Roman"/>
        </w:rPr>
        <w:t xml:space="preserve">, se reúnen para llevar a cabo los actos derivados del siguiente orden del día: </w:t>
      </w:r>
    </w:p>
    <w:p w:rsidR="00452A06" w:rsidRDefault="00452A06">
      <w:pPr>
        <w:jc w:val="both"/>
        <w:rPr>
          <w:rFonts w:ascii="Times New Roman" w:eastAsia="Times New Roman" w:hAnsi="Times New Roman" w:cs="Times New Roman"/>
        </w:rPr>
      </w:pPr>
    </w:p>
    <w:p w:rsidR="00452A06" w:rsidRDefault="007228EE">
      <w:pPr>
        <w:numPr>
          <w:ilvl w:val="0"/>
          <w:numId w:val="1"/>
        </w:numPr>
        <w:pBdr>
          <w:top w:val="nil"/>
          <w:left w:val="nil"/>
          <w:bottom w:val="nil"/>
          <w:right w:val="nil"/>
          <w:between w:val="nil"/>
        </w:pBdr>
        <w:spacing w:after="200" w:line="240" w:lineRule="auto"/>
        <w:jc w:val="both"/>
        <w:rPr>
          <w:color w:val="000000"/>
        </w:rPr>
      </w:pPr>
      <w:r>
        <w:rPr>
          <w:rFonts w:ascii="Times New Roman" w:eastAsia="Times New Roman" w:hAnsi="Times New Roman" w:cs="Times New Roman"/>
          <w:color w:val="000000"/>
        </w:rPr>
        <w:t>Lista de asistencia y declaración de quórum legal.</w:t>
      </w:r>
    </w:p>
    <w:p w:rsidR="00452A06" w:rsidRDefault="007228EE">
      <w:pPr>
        <w:numPr>
          <w:ilvl w:val="0"/>
          <w:numId w:val="1"/>
        </w:numPr>
        <w:pBdr>
          <w:top w:val="nil"/>
          <w:left w:val="nil"/>
          <w:bottom w:val="nil"/>
          <w:right w:val="nil"/>
          <w:between w:val="nil"/>
        </w:pBdr>
        <w:spacing w:after="200" w:line="240" w:lineRule="auto"/>
        <w:jc w:val="both"/>
        <w:rPr>
          <w:color w:val="000000"/>
        </w:rPr>
      </w:pPr>
      <w:r>
        <w:rPr>
          <w:rFonts w:ascii="Times New Roman" w:eastAsia="Times New Roman" w:hAnsi="Times New Roman" w:cs="Times New Roman"/>
          <w:color w:val="000000"/>
        </w:rPr>
        <w:t>Lectura de la orden del día</w:t>
      </w:r>
      <w:r>
        <w:rPr>
          <w:rFonts w:ascii="Times New Roman" w:eastAsia="Times New Roman" w:hAnsi="Times New Roman" w:cs="Times New Roman"/>
          <w:color w:val="000000"/>
        </w:rPr>
        <w:t>.</w:t>
      </w:r>
    </w:p>
    <w:p w:rsidR="00452A06" w:rsidRDefault="007228EE">
      <w:pPr>
        <w:numPr>
          <w:ilvl w:val="0"/>
          <w:numId w:val="1"/>
        </w:numPr>
        <w:pBdr>
          <w:top w:val="nil"/>
          <w:left w:val="nil"/>
          <w:bottom w:val="nil"/>
          <w:right w:val="nil"/>
          <w:between w:val="nil"/>
        </w:pBdr>
        <w:spacing w:after="200" w:line="240" w:lineRule="auto"/>
        <w:jc w:val="both"/>
        <w:rPr>
          <w:color w:val="000000"/>
        </w:rPr>
      </w:pPr>
      <w:r>
        <w:rPr>
          <w:rFonts w:ascii="Times New Roman" w:eastAsia="Times New Roman" w:hAnsi="Times New Roman" w:cs="Times New Roman"/>
          <w:color w:val="000000"/>
        </w:rPr>
        <w:t>Lectura del acta anterior.</w:t>
      </w:r>
    </w:p>
    <w:p w:rsidR="00452A06" w:rsidRDefault="007228EE">
      <w:pPr>
        <w:numPr>
          <w:ilvl w:val="0"/>
          <w:numId w:val="1"/>
        </w:numPr>
        <w:pBdr>
          <w:top w:val="nil"/>
          <w:left w:val="nil"/>
          <w:bottom w:val="nil"/>
          <w:right w:val="nil"/>
          <w:between w:val="nil"/>
        </w:pBdr>
        <w:spacing w:after="200" w:line="240" w:lineRule="auto"/>
        <w:jc w:val="both"/>
        <w:rPr>
          <w:color w:val="000000"/>
        </w:rPr>
      </w:pPr>
      <w:r>
        <w:rPr>
          <w:rFonts w:ascii="Times New Roman" w:eastAsia="Times New Roman" w:hAnsi="Times New Roman" w:cs="Times New Roman"/>
          <w:color w:val="000000"/>
        </w:rPr>
        <w:t>Revisión de la agenda de trabajo.</w:t>
      </w:r>
    </w:p>
    <w:p w:rsidR="00452A06" w:rsidRDefault="007228EE">
      <w:pPr>
        <w:pBdr>
          <w:top w:val="nil"/>
          <w:left w:val="nil"/>
          <w:bottom w:val="nil"/>
          <w:right w:val="nil"/>
          <w:between w:val="nil"/>
        </w:pBdr>
        <w:spacing w:after="200" w:line="240" w:lineRule="auto"/>
        <w:ind w:left="720"/>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color w:val="000000"/>
        </w:rPr>
        <w:t xml:space="preserve">4.1 </w:t>
      </w:r>
      <w:r>
        <w:rPr>
          <w:rFonts w:ascii="Times New Roman" w:eastAsia="Times New Roman" w:hAnsi="Times New Roman" w:cs="Times New Roman"/>
        </w:rPr>
        <w:t>Revisión y autorización de las bases de la Licitación Pública Local con Concurrencia de Comité LPL-CC-19/2019 “</w:t>
      </w:r>
      <w:r>
        <w:rPr>
          <w:rFonts w:ascii="Times New Roman" w:eastAsia="Times New Roman" w:hAnsi="Times New Roman" w:cs="Times New Roman"/>
          <w:sz w:val="23"/>
          <w:szCs w:val="23"/>
          <w:highlight w:val="white"/>
        </w:rPr>
        <w:t>Póliza de Licenciamiento Microsoft para el Colegio de Bachilleres del Estado d</w:t>
      </w:r>
      <w:r>
        <w:rPr>
          <w:rFonts w:ascii="Times New Roman" w:eastAsia="Times New Roman" w:hAnsi="Times New Roman" w:cs="Times New Roman"/>
          <w:sz w:val="23"/>
          <w:szCs w:val="23"/>
          <w:highlight w:val="white"/>
        </w:rPr>
        <w:t>e Jalisco (COBAEJ)</w:t>
      </w:r>
      <w:r>
        <w:rPr>
          <w:rFonts w:ascii="Times New Roman" w:eastAsia="Times New Roman" w:hAnsi="Times New Roman" w:cs="Times New Roman"/>
        </w:rPr>
        <w:t xml:space="preserve">” Tiempos Recortados. </w:t>
      </w:r>
    </w:p>
    <w:p w:rsidR="00452A06" w:rsidRDefault="007228EE">
      <w:pPr>
        <w:pBdr>
          <w:top w:val="nil"/>
          <w:left w:val="nil"/>
          <w:bottom w:val="nil"/>
          <w:right w:val="nil"/>
          <w:between w:val="nil"/>
        </w:pBdr>
        <w:spacing w:after="200" w:line="240" w:lineRule="auto"/>
        <w:ind w:left="720"/>
        <w:jc w:val="both"/>
        <w:rPr>
          <w:rFonts w:ascii="Times New Roman" w:eastAsia="Times New Roman" w:hAnsi="Times New Roman" w:cs="Times New Roman"/>
        </w:rPr>
      </w:pPr>
      <w:bookmarkStart w:id="1" w:name="_fffi1v8lmzem" w:colFirst="0" w:colLast="0"/>
      <w:bookmarkEnd w:id="1"/>
      <w:r>
        <w:rPr>
          <w:rFonts w:ascii="Times New Roman" w:eastAsia="Times New Roman" w:hAnsi="Times New Roman" w:cs="Times New Roman"/>
        </w:rPr>
        <w:t>4.2 Someter a consideración la designación del representante del Comité que suscribirá los dictámenes técnicos de las licitaciones sin concurrencia del Comité, con fundamento a la Ley de Compras Gubernamentales, Ena</w:t>
      </w:r>
      <w:r>
        <w:rPr>
          <w:rFonts w:ascii="Times New Roman" w:eastAsia="Times New Roman" w:hAnsi="Times New Roman" w:cs="Times New Roman"/>
        </w:rPr>
        <w:t>jenaciones y Contratación del Estado de Jalisco y sus Municipios en su artículo 72  fracción V inciso c)</w:t>
      </w:r>
    </w:p>
    <w:p w:rsidR="00452A06" w:rsidRDefault="007228EE">
      <w:pPr>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Asuntos Varios</w:t>
      </w:r>
    </w:p>
    <w:p w:rsidR="00452A06" w:rsidRDefault="00452A06">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452A06" w:rsidRDefault="007228EE">
      <w:pPr>
        <w:numPr>
          <w:ilvl w:val="0"/>
          <w:numId w:val="1"/>
        </w:numPr>
        <w:pBdr>
          <w:top w:val="nil"/>
          <w:left w:val="nil"/>
          <w:bottom w:val="nil"/>
          <w:right w:val="nil"/>
          <w:between w:val="nil"/>
        </w:pBdr>
        <w:spacing w:after="200" w:line="240" w:lineRule="auto"/>
        <w:jc w:val="both"/>
        <w:rPr>
          <w:color w:val="000000"/>
        </w:rPr>
      </w:pPr>
      <w:r>
        <w:rPr>
          <w:rFonts w:ascii="Times New Roman" w:eastAsia="Times New Roman" w:hAnsi="Times New Roman" w:cs="Times New Roman"/>
          <w:color w:val="000000"/>
        </w:rPr>
        <w:t>Clausura de la sesión.</w:t>
      </w:r>
    </w:p>
    <w:p w:rsidR="00452A06" w:rsidRDefault="007228EE">
      <w:pPr>
        <w:jc w:val="both"/>
        <w:rPr>
          <w:rFonts w:ascii="Times New Roman" w:eastAsia="Times New Roman" w:hAnsi="Times New Roman" w:cs="Times New Roman"/>
        </w:rPr>
      </w:pPr>
      <w:r>
        <w:rPr>
          <w:rFonts w:ascii="Times New Roman" w:eastAsia="Times New Roman" w:hAnsi="Times New Roman" w:cs="Times New Roman"/>
        </w:rPr>
        <w:t>Buenos días, se dará lectura a la lista de asistencia y la verificación del quórum legal para el desarrollo de los trabajos de ésta sesión de trabajo:</w:t>
      </w:r>
    </w:p>
    <w:p w:rsidR="00452A06" w:rsidRDefault="00452A06">
      <w:pPr>
        <w:jc w:val="both"/>
        <w:rPr>
          <w:rFonts w:ascii="Times New Roman" w:eastAsia="Times New Roman" w:hAnsi="Times New Roman" w:cs="Times New Roman"/>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L.A.G. Omar Rodríguez Macedo</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Presidente Suplente del Comité de Adquisiciones</w:t>
      </w:r>
    </w:p>
    <w:p w:rsidR="00452A06" w:rsidRDefault="00452A06">
      <w:pPr>
        <w:spacing w:line="240" w:lineRule="auto"/>
        <w:rPr>
          <w:rFonts w:ascii="Times New Roman" w:eastAsia="Times New Roman" w:hAnsi="Times New Roman" w:cs="Times New Roman"/>
          <w:sz w:val="24"/>
          <w:szCs w:val="24"/>
        </w:rPr>
      </w:pPr>
    </w:p>
    <w:p w:rsidR="00891740" w:rsidRDefault="00891740">
      <w:pPr>
        <w:spacing w:line="240" w:lineRule="auto"/>
        <w:rPr>
          <w:rFonts w:ascii="Times New Roman" w:eastAsia="Times New Roman" w:hAnsi="Times New Roman" w:cs="Times New Roman"/>
          <w:sz w:val="24"/>
          <w:szCs w:val="24"/>
        </w:rPr>
      </w:pPr>
    </w:p>
    <w:p w:rsidR="00891740" w:rsidRDefault="00891740">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891740" w:rsidRDefault="00891740">
      <w:pPr>
        <w:spacing w:line="240" w:lineRule="auto"/>
        <w:jc w:val="both"/>
        <w:rPr>
          <w:rFonts w:ascii="Times New Roman" w:eastAsia="Times New Roman" w:hAnsi="Times New Roman" w:cs="Times New Roman"/>
          <w:b/>
          <w:color w:val="000000"/>
        </w:rPr>
      </w:pPr>
    </w:p>
    <w:p w:rsidR="00891740" w:rsidRDefault="00891740">
      <w:pPr>
        <w:spacing w:line="240" w:lineRule="auto"/>
        <w:jc w:val="both"/>
        <w:rPr>
          <w:rFonts w:ascii="Times New Roman" w:eastAsia="Times New Roman" w:hAnsi="Times New Roman" w:cs="Times New Roman"/>
          <w:b/>
          <w:color w:val="000000"/>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Lic.</w:t>
      </w:r>
      <w:r>
        <w:rPr>
          <w:rFonts w:ascii="Times New Roman" w:eastAsia="Times New Roman" w:hAnsi="Times New Roman" w:cs="Times New Roman"/>
          <w:b/>
        </w:rPr>
        <w:t xml:space="preserve"> Margarita Gaspar Cabrera</w:t>
      </w:r>
    </w:p>
    <w:p w:rsidR="00452A06" w:rsidRDefault="007228E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Representante Secretaría de Administración</w:t>
      </w:r>
    </w:p>
    <w:p w:rsidR="00452A06" w:rsidRDefault="00452A06">
      <w:pPr>
        <w:spacing w:line="240" w:lineRule="auto"/>
        <w:jc w:val="both"/>
        <w:rPr>
          <w:rFonts w:ascii="Times New Roman" w:eastAsia="Times New Roman" w:hAnsi="Times New Roman" w:cs="Times New Roman"/>
        </w:rPr>
      </w:pPr>
    </w:p>
    <w:p w:rsidR="00891740" w:rsidRDefault="00891740">
      <w:pPr>
        <w:spacing w:line="240" w:lineRule="auto"/>
        <w:jc w:val="both"/>
        <w:rPr>
          <w:rFonts w:ascii="Times New Roman" w:eastAsia="Times New Roman" w:hAnsi="Times New Roman" w:cs="Times New Roman"/>
        </w:rPr>
      </w:pPr>
    </w:p>
    <w:p w:rsidR="00452A06" w:rsidRDefault="007228EE">
      <w:pPr>
        <w:spacing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 xml:space="preserve">Lic. </w:t>
      </w:r>
      <w:r>
        <w:rPr>
          <w:rFonts w:ascii="Times New Roman" w:eastAsia="Times New Roman" w:hAnsi="Times New Roman" w:cs="Times New Roman"/>
          <w:b/>
        </w:rPr>
        <w:t>José Francisco Salazar Madera</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Representante de la </w:t>
      </w:r>
      <w:r>
        <w:rPr>
          <w:rFonts w:ascii="Times New Roman" w:eastAsia="Times New Roman" w:hAnsi="Times New Roman" w:cs="Times New Roman"/>
        </w:rPr>
        <w:t>Secretaría de Educación</w:t>
      </w:r>
    </w:p>
    <w:p w:rsidR="00891740" w:rsidRDefault="00891740">
      <w:pPr>
        <w:spacing w:line="240" w:lineRule="auto"/>
        <w:rPr>
          <w:rFonts w:ascii="Times New Roman" w:eastAsia="Times New Roman" w:hAnsi="Times New Roman" w:cs="Times New Roman"/>
          <w:sz w:val="24"/>
          <w:szCs w:val="24"/>
        </w:rPr>
      </w:pPr>
    </w:p>
    <w:p w:rsidR="00891740" w:rsidRDefault="00891740">
      <w:pPr>
        <w:spacing w:line="240" w:lineRule="auto"/>
        <w:rPr>
          <w:rFonts w:ascii="Times New Roman" w:eastAsia="Times New Roman" w:hAnsi="Times New Roman" w:cs="Times New Roman"/>
          <w:sz w:val="24"/>
          <w:szCs w:val="24"/>
        </w:rPr>
      </w:pPr>
    </w:p>
    <w:p w:rsidR="00891740" w:rsidRDefault="00891740">
      <w:pPr>
        <w:spacing w:line="240" w:lineRule="auto"/>
        <w:rPr>
          <w:rFonts w:ascii="Times New Roman" w:eastAsia="Times New Roman" w:hAnsi="Times New Roman" w:cs="Times New Roman"/>
          <w:sz w:val="24"/>
          <w:szCs w:val="24"/>
        </w:rPr>
      </w:pPr>
    </w:p>
    <w:p w:rsidR="00452A06" w:rsidRDefault="007228EE">
      <w:pPr>
        <w:spacing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 xml:space="preserve">Lic. </w:t>
      </w:r>
      <w:r>
        <w:rPr>
          <w:rFonts w:ascii="Times New Roman" w:eastAsia="Times New Roman" w:hAnsi="Times New Roman" w:cs="Times New Roman"/>
          <w:b/>
        </w:rPr>
        <w:t>María Fabiola Rodríguez Navarro</w:t>
      </w:r>
    </w:p>
    <w:p w:rsidR="00452A06" w:rsidRDefault="007228E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w:t>
      </w:r>
      <w:r>
        <w:rPr>
          <w:rFonts w:ascii="Times New Roman" w:eastAsia="Times New Roman" w:hAnsi="Times New Roman" w:cs="Times New Roman"/>
        </w:rPr>
        <w:t>Suplente d</w:t>
      </w:r>
      <w:r>
        <w:rPr>
          <w:rFonts w:ascii="Times New Roman" w:eastAsia="Times New Roman" w:hAnsi="Times New Roman" w:cs="Times New Roman"/>
          <w:color w:val="000000"/>
        </w:rPr>
        <w:t>el Consejo Coordinador de J</w:t>
      </w:r>
      <w:r>
        <w:rPr>
          <w:rFonts w:ascii="Times New Roman" w:eastAsia="Times New Roman" w:hAnsi="Times New Roman" w:cs="Times New Roman"/>
        </w:rPr>
        <w:t>óvenes Empresarios</w:t>
      </w:r>
      <w:r>
        <w:rPr>
          <w:rFonts w:ascii="Times New Roman" w:eastAsia="Times New Roman" w:hAnsi="Times New Roman" w:cs="Times New Roman"/>
          <w:color w:val="000000"/>
        </w:rPr>
        <w:t xml:space="preserve"> del Estado de Jalisco</w:t>
      </w:r>
    </w:p>
    <w:p w:rsidR="00891740" w:rsidRDefault="00891740">
      <w:pPr>
        <w:spacing w:line="240" w:lineRule="auto"/>
        <w:jc w:val="both"/>
        <w:rPr>
          <w:rFonts w:ascii="Times New Roman" w:eastAsia="Times New Roman" w:hAnsi="Times New Roman" w:cs="Times New Roman"/>
        </w:rPr>
      </w:pPr>
    </w:p>
    <w:p w:rsidR="00891740" w:rsidRDefault="00891740">
      <w:pPr>
        <w:spacing w:line="240" w:lineRule="auto"/>
        <w:jc w:val="both"/>
        <w:rPr>
          <w:rFonts w:ascii="Times New Roman" w:eastAsia="Times New Roman" w:hAnsi="Times New Roman" w:cs="Times New Roman"/>
        </w:rPr>
      </w:pPr>
    </w:p>
    <w:p w:rsidR="00452A06" w:rsidRDefault="007228E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Ingeniero Eduardo Valencia </w:t>
      </w:r>
      <w:proofErr w:type="spellStart"/>
      <w:r>
        <w:rPr>
          <w:rFonts w:ascii="Times New Roman" w:eastAsia="Times New Roman" w:hAnsi="Times New Roman" w:cs="Times New Roman"/>
          <w:b/>
        </w:rPr>
        <w:t>Coheto</w:t>
      </w:r>
      <w:proofErr w:type="spellEnd"/>
    </w:p>
    <w:p w:rsidR="00452A06" w:rsidRDefault="007228EE">
      <w:pPr>
        <w:spacing w:line="240" w:lineRule="auto"/>
        <w:jc w:val="both"/>
        <w:rPr>
          <w:rFonts w:ascii="Times New Roman" w:eastAsia="Times New Roman" w:hAnsi="Times New Roman" w:cs="Times New Roman"/>
        </w:rPr>
      </w:pPr>
      <w:r>
        <w:rPr>
          <w:rFonts w:ascii="Times New Roman" w:eastAsia="Times New Roman" w:hAnsi="Times New Roman" w:cs="Times New Roman"/>
        </w:rPr>
        <w:t>Representante Suplente del Consejo Agropecuario de Jalisco</w:t>
      </w: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Lic. Javier Iván Torres Mendoza</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Secretario Técnico del Comité de Adquisiciones</w:t>
      </w:r>
    </w:p>
    <w:p w:rsidR="00452A06" w:rsidRDefault="00452A06">
      <w:pPr>
        <w:spacing w:line="240" w:lineRule="auto"/>
        <w:rPr>
          <w:rFonts w:ascii="Times New Roman" w:eastAsia="Times New Roman" w:hAnsi="Times New Roman" w:cs="Times New Roman"/>
          <w:sz w:val="24"/>
          <w:szCs w:val="24"/>
        </w:rPr>
      </w:pPr>
    </w:p>
    <w:p w:rsidR="00891740" w:rsidRDefault="00891740">
      <w:pPr>
        <w:spacing w:line="240" w:lineRule="auto"/>
        <w:rPr>
          <w:rFonts w:ascii="Times New Roman" w:eastAsia="Times New Roman" w:hAnsi="Times New Roman" w:cs="Times New Roman"/>
          <w:sz w:val="24"/>
          <w:szCs w:val="24"/>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L.C. María Isabel Ojeda Estrada</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Invitado Permanente.</w:t>
      </w: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L</w:t>
      </w:r>
      <w:r>
        <w:rPr>
          <w:rFonts w:ascii="Times New Roman" w:eastAsia="Times New Roman" w:hAnsi="Times New Roman" w:cs="Times New Roman"/>
          <w:b/>
          <w:color w:val="000000"/>
        </w:rPr>
        <w:t>ic. Iván Israel García Torres</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Invitado Permanente.</w:t>
      </w:r>
    </w:p>
    <w:p w:rsidR="00452A06" w:rsidRDefault="00452A06">
      <w:pPr>
        <w:jc w:val="both"/>
        <w:rPr>
          <w:rFonts w:ascii="Times New Roman" w:eastAsia="Times New Roman" w:hAnsi="Times New Roman" w:cs="Times New Roman"/>
          <w:b/>
        </w:rPr>
      </w:pPr>
    </w:p>
    <w:p w:rsidR="00452A06" w:rsidRDefault="007228EE">
      <w:pPr>
        <w:jc w:val="both"/>
        <w:rPr>
          <w:rFonts w:ascii="Times New Roman" w:eastAsia="Times New Roman" w:hAnsi="Times New Roman" w:cs="Times New Roman"/>
          <w:b/>
        </w:rPr>
      </w:pPr>
      <w:r>
        <w:rPr>
          <w:rFonts w:ascii="Times New Roman" w:eastAsia="Times New Roman" w:hAnsi="Times New Roman" w:cs="Times New Roman"/>
          <w:b/>
        </w:rPr>
        <w:t>DESARROLLO DEL ORDEN DEL DÍA.</w:t>
      </w:r>
    </w:p>
    <w:p w:rsidR="00452A06" w:rsidRDefault="00452A06">
      <w:pPr>
        <w:jc w:val="both"/>
        <w:rPr>
          <w:rFonts w:ascii="Times New Roman" w:eastAsia="Times New Roman" w:hAnsi="Times New Roman" w:cs="Times New Roman"/>
        </w:rPr>
      </w:pPr>
    </w:p>
    <w:p w:rsidR="00452A06" w:rsidRDefault="007228EE">
      <w:pPr>
        <w:jc w:val="both"/>
        <w:rPr>
          <w:rFonts w:ascii="Times New Roman" w:eastAsia="Times New Roman" w:hAnsi="Times New Roman" w:cs="Times New Roman"/>
        </w:rPr>
      </w:pPr>
      <w:r>
        <w:rPr>
          <w:rFonts w:ascii="Times New Roman" w:eastAsia="Times New Roman" w:hAnsi="Times New Roman" w:cs="Times New Roman"/>
        </w:rPr>
        <w:t xml:space="preserve">Punto </w:t>
      </w:r>
      <w:r>
        <w:rPr>
          <w:rFonts w:ascii="Times New Roman" w:eastAsia="Times New Roman" w:hAnsi="Times New Roman" w:cs="Times New Roman"/>
          <w:b/>
        </w:rPr>
        <w:t xml:space="preserve">1 (uno) </w:t>
      </w:r>
      <w:r>
        <w:rPr>
          <w:rFonts w:ascii="Times New Roman" w:eastAsia="Times New Roman" w:hAnsi="Times New Roman" w:cs="Times New Roman"/>
        </w:rPr>
        <w:t xml:space="preserve">del Orden del día. Se firmó la </w:t>
      </w:r>
      <w:r>
        <w:rPr>
          <w:rFonts w:ascii="Times New Roman" w:eastAsia="Times New Roman" w:hAnsi="Times New Roman" w:cs="Times New Roman"/>
          <w:b/>
        </w:rPr>
        <w:t>lista de asistencia</w:t>
      </w:r>
      <w:r>
        <w:rPr>
          <w:rFonts w:ascii="Times New Roman" w:eastAsia="Times New Roman" w:hAnsi="Times New Roman" w:cs="Times New Roman"/>
        </w:rPr>
        <w:t xml:space="preserve">, se </w:t>
      </w:r>
      <w:proofErr w:type="spellStart"/>
      <w:r>
        <w:rPr>
          <w:rFonts w:ascii="Times New Roman" w:eastAsia="Times New Roman" w:hAnsi="Times New Roman" w:cs="Times New Roman"/>
        </w:rPr>
        <w:t>dió</w:t>
      </w:r>
      <w:proofErr w:type="spellEnd"/>
      <w:r>
        <w:rPr>
          <w:rFonts w:ascii="Times New Roman" w:eastAsia="Times New Roman" w:hAnsi="Times New Roman" w:cs="Times New Roman"/>
        </w:rPr>
        <w:t xml:space="preserve"> lectura por parte del Secretario Técnico y en virtud de </w:t>
      </w:r>
      <w:proofErr w:type="spellStart"/>
      <w:r>
        <w:rPr>
          <w:rFonts w:ascii="Times New Roman" w:eastAsia="Times New Roman" w:hAnsi="Times New Roman" w:cs="Times New Roman"/>
        </w:rPr>
        <w:t>quiene</w:t>
      </w:r>
      <w:proofErr w:type="spellEnd"/>
      <w:r>
        <w:rPr>
          <w:rFonts w:ascii="Times New Roman" w:eastAsia="Times New Roman" w:hAnsi="Times New Roman" w:cs="Times New Roman"/>
        </w:rPr>
        <w:t xml:space="preserve"> se encuentran presentes, </w:t>
      </w:r>
      <w:r>
        <w:rPr>
          <w:rFonts w:ascii="Times New Roman" w:eastAsia="Times New Roman" w:hAnsi="Times New Roman" w:cs="Times New Roman"/>
          <w:b/>
        </w:rPr>
        <w:t>se declara q</w:t>
      </w:r>
      <w:r>
        <w:rPr>
          <w:rFonts w:ascii="Times New Roman" w:eastAsia="Times New Roman" w:hAnsi="Times New Roman" w:cs="Times New Roman"/>
          <w:b/>
        </w:rPr>
        <w:t>uórum legal</w:t>
      </w:r>
      <w:r>
        <w:rPr>
          <w:rFonts w:ascii="Times New Roman" w:eastAsia="Times New Roman" w:hAnsi="Times New Roman" w:cs="Times New Roman"/>
        </w:rPr>
        <w:t>.</w:t>
      </w:r>
    </w:p>
    <w:p w:rsidR="00452A06" w:rsidRDefault="00452A06">
      <w:pPr>
        <w:jc w:val="both"/>
        <w:rPr>
          <w:rFonts w:ascii="Times New Roman" w:eastAsia="Times New Roman" w:hAnsi="Times New Roman" w:cs="Times New Roman"/>
        </w:rPr>
      </w:pPr>
    </w:p>
    <w:p w:rsidR="00452A06" w:rsidRDefault="007228EE" w:rsidP="00891740">
      <w:pPr>
        <w:jc w:val="both"/>
        <w:rPr>
          <w:rFonts w:ascii="Times New Roman" w:eastAsia="Times New Roman" w:hAnsi="Times New Roman" w:cs="Times New Roman"/>
        </w:rPr>
      </w:pPr>
      <w:r>
        <w:rPr>
          <w:rFonts w:ascii="Times New Roman" w:eastAsia="Times New Roman" w:hAnsi="Times New Roman" w:cs="Times New Roman"/>
        </w:rPr>
        <w:t xml:space="preserve">Por lo anterior, siendo las 16:45 (Dieciséis horas con cuarenta y cinco minutos) del día 21 (veintiuno) de agosto de 2019 (dos mil diecinueve) se cierra la presente acta y firman quienes estuvieron presentes y así lo manifestaron. </w:t>
      </w:r>
    </w:p>
    <w:p w:rsidR="00891740" w:rsidRDefault="00891740" w:rsidP="00891740">
      <w:pPr>
        <w:jc w:val="both"/>
        <w:rPr>
          <w:rFonts w:ascii="Times New Roman" w:eastAsia="Times New Roman" w:hAnsi="Times New Roman" w:cs="Times New Roman"/>
        </w:rPr>
      </w:pPr>
    </w:p>
    <w:p w:rsidR="00452A06" w:rsidRDefault="007228EE">
      <w:pPr>
        <w:jc w:val="center"/>
        <w:rPr>
          <w:rFonts w:ascii="Times New Roman" w:eastAsia="Times New Roman" w:hAnsi="Times New Roman" w:cs="Times New Roman"/>
        </w:rPr>
      </w:pPr>
      <w:r>
        <w:rPr>
          <w:rFonts w:ascii="Times New Roman" w:eastAsia="Times New Roman" w:hAnsi="Times New Roman" w:cs="Times New Roman"/>
        </w:rPr>
        <w:t>CONSTE</w:t>
      </w:r>
    </w:p>
    <w:p w:rsidR="00452A06" w:rsidRDefault="00452A06">
      <w:pPr>
        <w:jc w:val="both"/>
        <w:rPr>
          <w:rFonts w:ascii="Times New Roman" w:eastAsia="Times New Roman" w:hAnsi="Times New Roman" w:cs="Times New Roman"/>
        </w:rPr>
      </w:pPr>
    </w:p>
    <w:p w:rsidR="00452A06" w:rsidRDefault="00452A06">
      <w:pPr>
        <w:jc w:val="both"/>
        <w:rPr>
          <w:rFonts w:ascii="Times New Roman" w:eastAsia="Times New Roman" w:hAnsi="Times New Roman" w:cs="Times New Roman"/>
          <w:b/>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L.A.G. Omar Rodríguez Macedo</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Presidente Suplente del Comité de Adquisiciones</w:t>
      </w:r>
    </w:p>
    <w:p w:rsidR="00891740" w:rsidRDefault="00891740">
      <w:pPr>
        <w:spacing w:line="240" w:lineRule="auto"/>
        <w:jc w:val="both"/>
        <w:rPr>
          <w:rFonts w:ascii="Times New Roman" w:eastAsia="Times New Roman" w:hAnsi="Times New Roman" w:cs="Times New Roman"/>
          <w:b/>
        </w:rPr>
      </w:pPr>
    </w:p>
    <w:p w:rsidR="00891740" w:rsidRDefault="00891740">
      <w:pPr>
        <w:spacing w:line="240" w:lineRule="auto"/>
        <w:jc w:val="both"/>
        <w:rPr>
          <w:rFonts w:ascii="Times New Roman" w:eastAsia="Times New Roman" w:hAnsi="Times New Roman" w:cs="Times New Roman"/>
          <w:b/>
        </w:rPr>
      </w:pPr>
    </w:p>
    <w:p w:rsidR="00452A06" w:rsidRDefault="00452A06">
      <w:pPr>
        <w:spacing w:line="240" w:lineRule="auto"/>
        <w:jc w:val="both"/>
        <w:rPr>
          <w:rFonts w:ascii="Times New Roman" w:eastAsia="Times New Roman" w:hAnsi="Times New Roman" w:cs="Times New Roman"/>
          <w:b/>
        </w:rPr>
      </w:pPr>
    </w:p>
    <w:p w:rsidR="00452A06" w:rsidRDefault="00452A06">
      <w:pPr>
        <w:spacing w:line="240" w:lineRule="auto"/>
        <w:jc w:val="both"/>
        <w:rPr>
          <w:rFonts w:ascii="Times New Roman" w:eastAsia="Times New Roman" w:hAnsi="Times New Roman" w:cs="Times New Roman"/>
          <w:b/>
        </w:rPr>
      </w:pPr>
    </w:p>
    <w:p w:rsidR="00452A06" w:rsidRDefault="00452A06">
      <w:pPr>
        <w:spacing w:line="240" w:lineRule="auto"/>
        <w:jc w:val="both"/>
        <w:rPr>
          <w:rFonts w:ascii="Times New Roman" w:eastAsia="Times New Roman" w:hAnsi="Times New Roman" w:cs="Times New Roman"/>
          <w:b/>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Lic. Margarita Gaspar Cabrera</w:t>
      </w:r>
    </w:p>
    <w:p w:rsidR="00452A06" w:rsidRDefault="007228EE">
      <w:pPr>
        <w:spacing w:line="240" w:lineRule="auto"/>
        <w:jc w:val="both"/>
        <w:rPr>
          <w:rFonts w:ascii="Times New Roman" w:eastAsia="Times New Roman" w:hAnsi="Times New Roman" w:cs="Times New Roman"/>
        </w:rPr>
      </w:pPr>
      <w:r>
        <w:rPr>
          <w:rFonts w:ascii="Times New Roman" w:eastAsia="Times New Roman" w:hAnsi="Times New Roman" w:cs="Times New Roman"/>
        </w:rPr>
        <w:t>Representante Secretaría de Administración</w:t>
      </w:r>
    </w:p>
    <w:p w:rsidR="00452A06" w:rsidRDefault="00452A06">
      <w:pPr>
        <w:spacing w:line="240" w:lineRule="auto"/>
        <w:jc w:val="both"/>
        <w:rPr>
          <w:rFonts w:ascii="Times New Roman" w:eastAsia="Times New Roman" w:hAnsi="Times New Roman" w:cs="Times New Roman"/>
        </w:rPr>
      </w:pPr>
    </w:p>
    <w:p w:rsidR="00452A06" w:rsidRDefault="00452A06">
      <w:pPr>
        <w:spacing w:line="240" w:lineRule="auto"/>
        <w:jc w:val="both"/>
        <w:rPr>
          <w:rFonts w:ascii="Times New Roman" w:eastAsia="Times New Roman" w:hAnsi="Times New Roman" w:cs="Times New Roman"/>
        </w:rPr>
      </w:pPr>
    </w:p>
    <w:p w:rsidR="00452A06" w:rsidRDefault="00452A06">
      <w:pPr>
        <w:spacing w:line="240" w:lineRule="auto"/>
        <w:jc w:val="both"/>
        <w:rPr>
          <w:rFonts w:ascii="Times New Roman" w:eastAsia="Times New Roman" w:hAnsi="Times New Roman" w:cs="Times New Roman"/>
        </w:rPr>
      </w:pPr>
    </w:p>
    <w:p w:rsidR="00452A06" w:rsidRDefault="00452A06">
      <w:pPr>
        <w:spacing w:line="240" w:lineRule="auto"/>
        <w:jc w:val="both"/>
        <w:rPr>
          <w:rFonts w:ascii="Times New Roman" w:eastAsia="Times New Roman" w:hAnsi="Times New Roman" w:cs="Times New Roman"/>
        </w:rPr>
      </w:pPr>
    </w:p>
    <w:p w:rsidR="00452A06" w:rsidRDefault="007228E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Lic. José Francisco Salazar Madera</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Representante de la Secretaría de Educación</w:t>
      </w: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7228E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Lic. María Fabiola Rodríguez Navarro</w:t>
      </w:r>
    </w:p>
    <w:p w:rsidR="00452A06" w:rsidRDefault="007228EE">
      <w:pPr>
        <w:spacing w:line="240" w:lineRule="auto"/>
        <w:jc w:val="both"/>
        <w:rPr>
          <w:rFonts w:ascii="Times New Roman" w:eastAsia="Times New Roman" w:hAnsi="Times New Roman" w:cs="Times New Roman"/>
        </w:rPr>
      </w:pPr>
      <w:r>
        <w:rPr>
          <w:rFonts w:ascii="Times New Roman" w:eastAsia="Times New Roman" w:hAnsi="Times New Roman" w:cs="Times New Roman"/>
        </w:rPr>
        <w:t>Representante Suplente del Consejo Coordinador de Jóvenes Empresarios del Estado de Jalisco</w:t>
      </w:r>
    </w:p>
    <w:p w:rsidR="00452A06" w:rsidRDefault="00452A06">
      <w:pPr>
        <w:spacing w:line="240" w:lineRule="auto"/>
        <w:jc w:val="both"/>
        <w:rPr>
          <w:rFonts w:ascii="Times New Roman" w:eastAsia="Times New Roman" w:hAnsi="Times New Roman" w:cs="Times New Roman"/>
        </w:rPr>
      </w:pPr>
    </w:p>
    <w:p w:rsidR="00452A06" w:rsidRDefault="00452A06">
      <w:pPr>
        <w:spacing w:line="240" w:lineRule="auto"/>
        <w:jc w:val="both"/>
        <w:rPr>
          <w:rFonts w:ascii="Times New Roman" w:eastAsia="Times New Roman" w:hAnsi="Times New Roman" w:cs="Times New Roman"/>
        </w:rPr>
      </w:pPr>
    </w:p>
    <w:p w:rsidR="00452A06" w:rsidRDefault="00452A06">
      <w:pPr>
        <w:spacing w:line="240" w:lineRule="auto"/>
        <w:jc w:val="both"/>
        <w:rPr>
          <w:rFonts w:ascii="Times New Roman" w:eastAsia="Times New Roman" w:hAnsi="Times New Roman" w:cs="Times New Roman"/>
        </w:rPr>
      </w:pPr>
    </w:p>
    <w:p w:rsidR="00452A06" w:rsidRDefault="00452A06">
      <w:pPr>
        <w:spacing w:line="240" w:lineRule="auto"/>
        <w:jc w:val="both"/>
        <w:rPr>
          <w:rFonts w:ascii="Times New Roman" w:eastAsia="Times New Roman" w:hAnsi="Times New Roman" w:cs="Times New Roman"/>
        </w:rPr>
      </w:pPr>
    </w:p>
    <w:p w:rsidR="00452A06" w:rsidRDefault="007228E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Ingeniero Eduardo Valencia </w:t>
      </w:r>
      <w:proofErr w:type="spellStart"/>
      <w:r>
        <w:rPr>
          <w:rFonts w:ascii="Times New Roman" w:eastAsia="Times New Roman" w:hAnsi="Times New Roman" w:cs="Times New Roman"/>
          <w:b/>
        </w:rPr>
        <w:t>Coheto</w:t>
      </w:r>
      <w:proofErr w:type="spellEnd"/>
    </w:p>
    <w:p w:rsidR="00452A06" w:rsidRDefault="007228EE">
      <w:pPr>
        <w:spacing w:line="240" w:lineRule="auto"/>
        <w:jc w:val="both"/>
        <w:rPr>
          <w:rFonts w:ascii="Times New Roman" w:eastAsia="Times New Roman" w:hAnsi="Times New Roman" w:cs="Times New Roman"/>
        </w:rPr>
      </w:pPr>
      <w:r>
        <w:rPr>
          <w:rFonts w:ascii="Times New Roman" w:eastAsia="Times New Roman" w:hAnsi="Times New Roman" w:cs="Times New Roman"/>
        </w:rPr>
        <w:t>Representante Suplente del Consejo Agropecuario de Jalisco</w:t>
      </w: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891740" w:rsidRDefault="00891740">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Lic. Javier Iván Torres Me</w:t>
      </w:r>
      <w:r>
        <w:rPr>
          <w:rFonts w:ascii="Times New Roman" w:eastAsia="Times New Roman" w:hAnsi="Times New Roman" w:cs="Times New Roman"/>
          <w:b/>
        </w:rPr>
        <w:t>ndoza</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Secretario Técnico del Comité de Adquisiciones</w:t>
      </w: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L.C. María Isabel Ojeda Estrada</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Invitado Permanente.</w:t>
      </w: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452A06">
      <w:pPr>
        <w:spacing w:line="240" w:lineRule="auto"/>
        <w:rPr>
          <w:rFonts w:ascii="Times New Roman" w:eastAsia="Times New Roman" w:hAnsi="Times New Roman" w:cs="Times New Roman"/>
          <w:sz w:val="24"/>
          <w:szCs w:val="24"/>
        </w:rPr>
      </w:pP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Lic. Iván Israel García Torres</w:t>
      </w:r>
    </w:p>
    <w:p w:rsidR="00452A06" w:rsidRDefault="007228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Invitado Permanente.</w:t>
      </w:r>
    </w:p>
    <w:p w:rsidR="00452A06" w:rsidRDefault="00452A06">
      <w:pPr>
        <w:spacing w:line="240" w:lineRule="auto"/>
        <w:jc w:val="both"/>
        <w:rPr>
          <w:rFonts w:ascii="Times New Roman" w:eastAsia="Times New Roman" w:hAnsi="Times New Roman" w:cs="Times New Roman"/>
          <w:b/>
        </w:rPr>
      </w:pPr>
      <w:bookmarkStart w:id="2" w:name="_GoBack"/>
      <w:bookmarkEnd w:id="2"/>
    </w:p>
    <w:sectPr w:rsidR="00452A06">
      <w:headerReference w:type="default" r:id="rId8"/>
      <w:footerReference w:type="default" r:id="rId9"/>
      <w:pgSz w:w="12240" w:h="15840"/>
      <w:pgMar w:top="1701" w:right="1701" w:bottom="170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EE" w:rsidRDefault="007228EE">
      <w:pPr>
        <w:spacing w:line="240" w:lineRule="auto"/>
      </w:pPr>
      <w:r>
        <w:separator/>
      </w:r>
    </w:p>
  </w:endnote>
  <w:endnote w:type="continuationSeparator" w:id="0">
    <w:p w:rsidR="007228EE" w:rsidRDefault="00722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06" w:rsidRDefault="007228EE">
    <w:pPr>
      <w:pBdr>
        <w:top w:val="nil"/>
        <w:left w:val="nil"/>
        <w:bottom w:val="nil"/>
        <w:right w:val="nil"/>
        <w:between w:val="nil"/>
      </w:pBdr>
      <w:tabs>
        <w:tab w:val="center" w:pos="4419"/>
        <w:tab w:val="right" w:pos="8838"/>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presente hoja contiene firmas y antefirmas de los asistentes a la </w:t>
    </w:r>
    <w:r>
      <w:rPr>
        <w:rFonts w:ascii="Times New Roman" w:eastAsia="Times New Roman" w:hAnsi="Times New Roman" w:cs="Times New Roman"/>
        <w:sz w:val="18"/>
        <w:szCs w:val="18"/>
      </w:rPr>
      <w:t>Décima Primera</w:t>
    </w:r>
    <w:r>
      <w:rPr>
        <w:rFonts w:ascii="Times New Roman" w:eastAsia="Times New Roman" w:hAnsi="Times New Roman" w:cs="Times New Roman"/>
        <w:color w:val="000000"/>
        <w:sz w:val="18"/>
        <w:szCs w:val="18"/>
      </w:rPr>
      <w:t xml:space="preserve"> Sesión </w:t>
    </w:r>
    <w:r>
      <w:rPr>
        <w:rFonts w:ascii="Times New Roman" w:eastAsia="Times New Roman" w:hAnsi="Times New Roman" w:cs="Times New Roman"/>
        <w:sz w:val="18"/>
        <w:szCs w:val="18"/>
      </w:rPr>
      <w:t>O</w:t>
    </w:r>
    <w:r>
      <w:rPr>
        <w:rFonts w:ascii="Times New Roman" w:eastAsia="Times New Roman" w:hAnsi="Times New Roman" w:cs="Times New Roman"/>
        <w:color w:val="000000"/>
        <w:sz w:val="18"/>
        <w:szCs w:val="18"/>
      </w:rPr>
      <w:t xml:space="preserve">rdinaria del Comité de Adquisiciones del Colegio de Bachilleres del Estado de Jalisco celebrada el día </w:t>
    </w:r>
    <w:r>
      <w:rPr>
        <w:rFonts w:ascii="Times New Roman" w:eastAsia="Times New Roman" w:hAnsi="Times New Roman" w:cs="Times New Roman"/>
        <w:sz w:val="18"/>
        <w:szCs w:val="18"/>
      </w:rPr>
      <w:t>miércoles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21</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veintiuno</w:t>
    </w:r>
    <w:r>
      <w:rPr>
        <w:rFonts w:ascii="Times New Roman" w:eastAsia="Times New Roman" w:hAnsi="Times New Roman" w:cs="Times New Roman"/>
        <w:color w:val="000000"/>
        <w:sz w:val="18"/>
        <w:szCs w:val="18"/>
      </w:rPr>
      <w:t xml:space="preserve">) de </w:t>
    </w:r>
    <w:r>
      <w:rPr>
        <w:rFonts w:ascii="Times New Roman" w:eastAsia="Times New Roman" w:hAnsi="Times New Roman" w:cs="Times New Roman"/>
        <w:sz w:val="18"/>
        <w:szCs w:val="18"/>
      </w:rPr>
      <w:t>agosto</w:t>
    </w:r>
    <w:r>
      <w:rPr>
        <w:rFonts w:ascii="Times New Roman" w:eastAsia="Times New Roman" w:hAnsi="Times New Roman" w:cs="Times New Roman"/>
        <w:color w:val="000000"/>
        <w:sz w:val="18"/>
        <w:szCs w:val="18"/>
      </w:rPr>
      <w:t xml:space="preserve"> de 2019 (dos mil diecinueve). </w:t>
    </w:r>
  </w:p>
  <w:p w:rsidR="00452A06" w:rsidRDefault="007228EE">
    <w:pPr>
      <w:pBdr>
        <w:top w:val="nil"/>
        <w:left w:val="nil"/>
        <w:bottom w:val="nil"/>
        <w:right w:val="nil"/>
        <w:between w:val="nil"/>
      </w:pBdr>
      <w:tabs>
        <w:tab w:val="center" w:pos="4419"/>
        <w:tab w:val="right" w:pos="8838"/>
      </w:tabs>
      <w:spacing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Página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891740">
      <w:rPr>
        <w:rFonts w:ascii="Times New Roman" w:eastAsia="Times New Roman" w:hAnsi="Times New Roman" w:cs="Times New Roman"/>
        <w:color w:val="000000"/>
        <w:sz w:val="20"/>
        <w:szCs w:val="20"/>
      </w:rPr>
      <w:fldChar w:fldCharType="separate"/>
    </w:r>
    <w:r w:rsidR="00891740">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18"/>
        <w:szCs w:val="18"/>
      </w:rPr>
      <w:t xml:space="preserve"> de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sidR="00891740">
      <w:rPr>
        <w:rFonts w:ascii="Times New Roman" w:eastAsia="Times New Roman" w:hAnsi="Times New Roman" w:cs="Times New Roman"/>
        <w:color w:val="000000"/>
        <w:sz w:val="20"/>
        <w:szCs w:val="20"/>
      </w:rPr>
      <w:fldChar w:fldCharType="separate"/>
    </w:r>
    <w:r w:rsidR="00891740">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p w:rsidR="00452A06" w:rsidRDefault="00452A06">
    <w:pPr>
      <w:pBdr>
        <w:top w:val="nil"/>
        <w:left w:val="nil"/>
        <w:bottom w:val="nil"/>
        <w:right w:val="nil"/>
        <w:between w:val="nil"/>
      </w:pBdr>
      <w:tabs>
        <w:tab w:val="center" w:pos="4419"/>
        <w:tab w:val="right" w:pos="8838"/>
      </w:tabs>
      <w:spacing w:line="240" w:lineRule="auto"/>
      <w:jc w:val="right"/>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EE" w:rsidRDefault="007228EE">
      <w:pPr>
        <w:spacing w:line="240" w:lineRule="auto"/>
      </w:pPr>
      <w:r>
        <w:separator/>
      </w:r>
    </w:p>
  </w:footnote>
  <w:footnote w:type="continuationSeparator" w:id="0">
    <w:p w:rsidR="007228EE" w:rsidRDefault="007228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06" w:rsidRDefault="007228EE">
    <w:pPr>
      <w:pBdr>
        <w:top w:val="nil"/>
        <w:left w:val="nil"/>
        <w:bottom w:val="nil"/>
        <w:right w:val="nil"/>
        <w:between w:val="nil"/>
      </w:pBdr>
      <w:tabs>
        <w:tab w:val="center" w:pos="4419"/>
        <w:tab w:val="right" w:pos="8838"/>
      </w:tabs>
      <w:spacing w:line="240" w:lineRule="auto"/>
      <w:rPr>
        <w:color w:val="000000"/>
      </w:rPr>
    </w:pP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1739900</wp:posOffset>
              </wp:positionH>
              <wp:positionV relativeFrom="paragraph">
                <wp:posOffset>114300</wp:posOffset>
              </wp:positionV>
              <wp:extent cx="372110" cy="153035"/>
              <wp:effectExtent l="0" t="0" r="0" b="0"/>
              <wp:wrapNone/>
              <wp:docPr id="3" name="3 Rectángulo"/>
              <wp:cNvGraphicFramePr/>
              <a:graphic xmlns:a="http://schemas.openxmlformats.org/drawingml/2006/main">
                <a:graphicData uri="http://schemas.microsoft.com/office/word/2010/wordprocessingShape">
                  <wps:wsp>
                    <wps:cNvSpPr/>
                    <wps:spPr>
                      <a:xfrm>
                        <a:off x="5185345" y="3728883"/>
                        <a:ext cx="321310" cy="102235"/>
                      </a:xfrm>
                      <a:prstGeom prst="rect">
                        <a:avLst/>
                      </a:prstGeom>
                      <a:solidFill>
                        <a:srgbClr val="FF0066"/>
                      </a:solidFill>
                      <a:ln w="25400" cap="flat" cmpd="sng">
                        <a:solidFill>
                          <a:srgbClr val="FF0066"/>
                        </a:solidFill>
                        <a:prstDash val="solid"/>
                        <a:round/>
                        <a:headEnd type="none" w="sm" len="sm"/>
                        <a:tailEnd type="none" w="sm" len="sm"/>
                      </a:ln>
                    </wps:spPr>
                    <wps:txbx>
                      <w:txbxContent>
                        <w:p w:rsidR="00452A06" w:rsidRDefault="00452A0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114300</wp:posOffset>
              </wp:positionV>
              <wp:extent cx="372110" cy="15303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72110" cy="15303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9264" behindDoc="0" locked="0" layoutInCell="1" hidden="0" allowOverlap="1">
              <wp:simplePos x="0" y="0"/>
              <wp:positionH relativeFrom="column">
                <wp:posOffset>2120900</wp:posOffset>
              </wp:positionH>
              <wp:positionV relativeFrom="paragraph">
                <wp:posOffset>114300</wp:posOffset>
              </wp:positionV>
              <wp:extent cx="1995805" cy="153035"/>
              <wp:effectExtent l="0" t="0" r="0" b="0"/>
              <wp:wrapNone/>
              <wp:docPr id="2" name="2 Rectángulo"/>
              <wp:cNvGraphicFramePr/>
              <a:graphic xmlns:a="http://schemas.openxmlformats.org/drawingml/2006/main">
                <a:graphicData uri="http://schemas.microsoft.com/office/word/2010/wordprocessingShape">
                  <wps:wsp>
                    <wps:cNvSpPr/>
                    <wps:spPr>
                      <a:xfrm>
                        <a:off x="4373498" y="3728883"/>
                        <a:ext cx="1945005" cy="102235"/>
                      </a:xfrm>
                      <a:prstGeom prst="rect">
                        <a:avLst/>
                      </a:prstGeom>
                      <a:solidFill>
                        <a:srgbClr val="CC0066"/>
                      </a:solidFill>
                      <a:ln w="25400" cap="flat" cmpd="sng">
                        <a:solidFill>
                          <a:srgbClr val="CC0066"/>
                        </a:solidFill>
                        <a:prstDash val="solid"/>
                        <a:round/>
                        <a:headEnd type="none" w="sm" len="sm"/>
                        <a:tailEnd type="none" w="sm" len="sm"/>
                      </a:ln>
                    </wps:spPr>
                    <wps:txbx>
                      <w:txbxContent>
                        <w:p w:rsidR="00452A06" w:rsidRDefault="00452A0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114300</wp:posOffset>
              </wp:positionV>
              <wp:extent cx="1995805" cy="153035"/>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95805" cy="15303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0288" behindDoc="0" locked="0" layoutInCell="1" hidden="0" allowOverlap="1">
              <wp:simplePos x="0" y="0"/>
              <wp:positionH relativeFrom="column">
                <wp:posOffset>4127500</wp:posOffset>
              </wp:positionH>
              <wp:positionV relativeFrom="paragraph">
                <wp:posOffset>114300</wp:posOffset>
              </wp:positionV>
              <wp:extent cx="1921079" cy="153035"/>
              <wp:effectExtent l="0" t="0" r="0" b="0"/>
              <wp:wrapNone/>
              <wp:docPr id="1" name="1 Rectángulo"/>
              <wp:cNvGraphicFramePr/>
              <a:graphic xmlns:a="http://schemas.openxmlformats.org/drawingml/2006/main">
                <a:graphicData uri="http://schemas.microsoft.com/office/word/2010/wordprocessingShape">
                  <wps:wsp>
                    <wps:cNvSpPr/>
                    <wps:spPr>
                      <a:xfrm>
                        <a:off x="4410861" y="3728883"/>
                        <a:ext cx="1870279" cy="102235"/>
                      </a:xfrm>
                      <a:prstGeom prst="rect">
                        <a:avLst/>
                      </a:prstGeom>
                      <a:solidFill>
                        <a:srgbClr val="FFC000"/>
                      </a:solidFill>
                      <a:ln w="25400" cap="flat" cmpd="sng">
                        <a:solidFill>
                          <a:srgbClr val="FFC000"/>
                        </a:solidFill>
                        <a:prstDash val="solid"/>
                        <a:round/>
                        <a:headEnd type="none" w="sm" len="sm"/>
                        <a:tailEnd type="none" w="sm" len="sm"/>
                      </a:ln>
                    </wps:spPr>
                    <wps:txbx>
                      <w:txbxContent>
                        <w:p w:rsidR="00452A06" w:rsidRDefault="00452A0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4127500</wp:posOffset>
              </wp:positionH>
              <wp:positionV relativeFrom="paragraph">
                <wp:posOffset>114300</wp:posOffset>
              </wp:positionV>
              <wp:extent cx="1921079" cy="153035"/>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921079" cy="153035"/>
                      </a:xfrm>
                      <a:prstGeom prst="rect"/>
                      <a:ln/>
                    </pic:spPr>
                  </pic:pic>
                </a:graphicData>
              </a:graphic>
            </wp:anchor>
          </w:drawing>
        </mc:Fallback>
      </mc:AlternateContent>
    </w:r>
    <w:r>
      <w:rPr>
        <w:noProof/>
        <w:lang w:val="es-MX"/>
      </w:rPr>
      <w:drawing>
        <wp:anchor distT="0" distB="0" distL="114300" distR="114300" simplePos="0" relativeHeight="251661312" behindDoc="0" locked="0" layoutInCell="1" hidden="0" allowOverlap="1">
          <wp:simplePos x="0" y="0"/>
          <wp:positionH relativeFrom="column">
            <wp:posOffset>-47618</wp:posOffset>
          </wp:positionH>
          <wp:positionV relativeFrom="paragraph">
            <wp:posOffset>-71113</wp:posOffset>
          </wp:positionV>
          <wp:extent cx="1509395" cy="52578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l="71078" t="6314" r="7958" b="84639"/>
                  <a:stretch>
                    <a:fillRect/>
                  </a:stretch>
                </pic:blipFill>
                <pic:spPr>
                  <a:xfrm>
                    <a:off x="0" y="0"/>
                    <a:ext cx="1509395" cy="52578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B188A"/>
    <w:multiLevelType w:val="multilevel"/>
    <w:tmpl w:val="19AAFBE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52A06"/>
    <w:rsid w:val="00452A06"/>
    <w:rsid w:val="007228EE"/>
    <w:rsid w:val="00891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 Jackeline Robles Lozano</dc:creator>
  <cp:lastModifiedBy>Elba Jackeline Robles Lozano</cp:lastModifiedBy>
  <cp:revision>2</cp:revision>
  <dcterms:created xsi:type="dcterms:W3CDTF">2019-09-12T17:25:00Z</dcterms:created>
  <dcterms:modified xsi:type="dcterms:W3CDTF">2019-09-12T17:25:00Z</dcterms:modified>
</cp:coreProperties>
</file>