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84" w:rsidRDefault="00183B84" w:rsidP="00183B84">
      <w:pPr>
        <w:pStyle w:val="Sinespaciado"/>
        <w:numPr>
          <w:ilvl w:val="0"/>
          <w:numId w:val="1"/>
        </w:numPr>
        <w:spacing w:line="276" w:lineRule="auto"/>
        <w:rPr>
          <w:rFonts w:ascii="Garamond" w:hAnsi="Garamond"/>
          <w:sz w:val="24"/>
        </w:rPr>
      </w:pPr>
      <w:r>
        <w:rPr>
          <w:rFonts w:ascii="Garamond" w:hAnsi="Garamond"/>
          <w:sz w:val="24"/>
        </w:rPr>
        <w:t>Número y nombre de programas sociales que aplicó el gobierno municipal para el año 2014.</w:t>
      </w:r>
    </w:p>
    <w:p w:rsidR="00CF09C5" w:rsidRDefault="00CF09C5" w:rsidP="00CF09C5">
      <w:pPr>
        <w:pStyle w:val="Sinespaciado"/>
        <w:numPr>
          <w:ilvl w:val="0"/>
          <w:numId w:val="2"/>
        </w:numPr>
        <w:spacing w:line="276" w:lineRule="auto"/>
        <w:rPr>
          <w:rFonts w:ascii="Garamond" w:hAnsi="Garamond"/>
          <w:sz w:val="24"/>
        </w:rPr>
      </w:pPr>
      <w:r>
        <w:rPr>
          <w:rFonts w:ascii="Garamond" w:hAnsi="Garamond"/>
          <w:sz w:val="24"/>
        </w:rPr>
        <w:t>Fondo de apoyo al migrante.</w:t>
      </w:r>
    </w:p>
    <w:p w:rsidR="00CF09C5" w:rsidRDefault="00CF09C5" w:rsidP="00CF09C5">
      <w:pPr>
        <w:pStyle w:val="Sinespaciado"/>
        <w:numPr>
          <w:ilvl w:val="0"/>
          <w:numId w:val="2"/>
        </w:numPr>
        <w:spacing w:line="276" w:lineRule="auto"/>
        <w:rPr>
          <w:rFonts w:ascii="Garamond" w:hAnsi="Garamond"/>
          <w:sz w:val="24"/>
        </w:rPr>
      </w:pPr>
      <w:r>
        <w:rPr>
          <w:rFonts w:ascii="Garamond" w:hAnsi="Garamond"/>
          <w:sz w:val="24"/>
        </w:rPr>
        <w:t>Becas 3X1.</w:t>
      </w:r>
    </w:p>
    <w:p w:rsidR="00CF09C5" w:rsidRDefault="00CF09C5" w:rsidP="00CF09C5">
      <w:pPr>
        <w:pStyle w:val="Sinespaciado"/>
        <w:numPr>
          <w:ilvl w:val="0"/>
          <w:numId w:val="2"/>
        </w:numPr>
        <w:spacing w:line="276" w:lineRule="auto"/>
        <w:rPr>
          <w:rFonts w:ascii="Garamond" w:hAnsi="Garamond"/>
          <w:sz w:val="24"/>
        </w:rPr>
      </w:pPr>
      <w:r>
        <w:rPr>
          <w:rFonts w:ascii="Garamond" w:hAnsi="Garamond"/>
          <w:sz w:val="24"/>
        </w:rPr>
        <w:t>Apoyo a jefas madres de familia.</w:t>
      </w:r>
    </w:p>
    <w:p w:rsidR="002608B7" w:rsidRPr="00FE1EF7" w:rsidRDefault="002608B7" w:rsidP="002608B7">
      <w:pPr>
        <w:pStyle w:val="Sinespaciado"/>
        <w:numPr>
          <w:ilvl w:val="0"/>
          <w:numId w:val="2"/>
        </w:numPr>
        <w:spacing w:line="276" w:lineRule="auto"/>
        <w:rPr>
          <w:rFonts w:ascii="Garamond" w:hAnsi="Garamond"/>
          <w:sz w:val="24"/>
        </w:rPr>
      </w:pPr>
      <w:r w:rsidRPr="00FE1EF7">
        <w:rPr>
          <w:rFonts w:ascii="Garamond" w:hAnsi="Garamond"/>
          <w:sz w:val="24"/>
        </w:rPr>
        <w:t>Pensión para el adulto mayor.</w:t>
      </w:r>
    </w:p>
    <w:p w:rsidR="002608B7" w:rsidRPr="00FE1EF7" w:rsidRDefault="002608B7" w:rsidP="002608B7">
      <w:pPr>
        <w:pStyle w:val="Sinespaciado"/>
        <w:numPr>
          <w:ilvl w:val="0"/>
          <w:numId w:val="2"/>
        </w:numPr>
        <w:spacing w:line="276" w:lineRule="auto"/>
        <w:rPr>
          <w:rFonts w:ascii="Garamond" w:hAnsi="Garamond"/>
          <w:sz w:val="24"/>
        </w:rPr>
      </w:pPr>
      <w:r w:rsidRPr="00FE1EF7">
        <w:rPr>
          <w:rFonts w:ascii="Garamond" w:hAnsi="Garamond"/>
          <w:sz w:val="24"/>
        </w:rPr>
        <w:t xml:space="preserve">Bienestar apoyo a adultos mayores. </w:t>
      </w:r>
    </w:p>
    <w:p w:rsidR="002608B7" w:rsidRPr="00FE1EF7" w:rsidRDefault="002608B7" w:rsidP="002608B7">
      <w:pPr>
        <w:pStyle w:val="Sinespaciado"/>
        <w:numPr>
          <w:ilvl w:val="0"/>
          <w:numId w:val="2"/>
        </w:numPr>
        <w:spacing w:line="276" w:lineRule="auto"/>
        <w:rPr>
          <w:rFonts w:ascii="Garamond" w:hAnsi="Garamond"/>
          <w:sz w:val="24"/>
        </w:rPr>
      </w:pPr>
      <w:r w:rsidRPr="00FE1EF7">
        <w:rPr>
          <w:rFonts w:ascii="Garamond" w:hAnsi="Garamond"/>
          <w:sz w:val="24"/>
        </w:rPr>
        <w:t>PROSPERA.</w:t>
      </w:r>
    </w:p>
    <w:p w:rsidR="002608B7" w:rsidRPr="00FE1EF7" w:rsidRDefault="002608B7" w:rsidP="002608B7">
      <w:pPr>
        <w:pStyle w:val="Sinespaciado"/>
        <w:numPr>
          <w:ilvl w:val="0"/>
          <w:numId w:val="2"/>
        </w:numPr>
        <w:spacing w:line="276" w:lineRule="auto"/>
        <w:rPr>
          <w:rFonts w:ascii="Garamond" w:hAnsi="Garamond"/>
          <w:sz w:val="24"/>
        </w:rPr>
      </w:pPr>
      <w:r w:rsidRPr="00FE1EF7">
        <w:rPr>
          <w:rFonts w:ascii="Garamond" w:hAnsi="Garamond"/>
          <w:sz w:val="24"/>
        </w:rPr>
        <w:t xml:space="preserve">Mochilas con útiles escolares.- objetivo. </w:t>
      </w:r>
    </w:p>
    <w:p w:rsidR="002608B7" w:rsidRPr="00FE1EF7" w:rsidRDefault="002608B7" w:rsidP="002608B7">
      <w:pPr>
        <w:pStyle w:val="Sinespaciado"/>
        <w:numPr>
          <w:ilvl w:val="0"/>
          <w:numId w:val="2"/>
        </w:numPr>
        <w:spacing w:line="276" w:lineRule="auto"/>
        <w:rPr>
          <w:rFonts w:ascii="Garamond" w:hAnsi="Garamond"/>
          <w:sz w:val="24"/>
        </w:rPr>
      </w:pPr>
      <w:r w:rsidRPr="00FE1EF7">
        <w:rPr>
          <w:rFonts w:ascii="Garamond" w:hAnsi="Garamond"/>
          <w:sz w:val="24"/>
        </w:rPr>
        <w:t>Becas bienestar para estudiantes.</w:t>
      </w:r>
    </w:p>
    <w:p w:rsidR="00CF09C5" w:rsidRDefault="00CF09C5" w:rsidP="00CF09C5">
      <w:pPr>
        <w:pStyle w:val="Sinespaciado"/>
        <w:numPr>
          <w:ilvl w:val="0"/>
          <w:numId w:val="2"/>
        </w:numPr>
        <w:spacing w:line="276" w:lineRule="auto"/>
        <w:rPr>
          <w:rFonts w:ascii="Garamond" w:hAnsi="Garamond"/>
          <w:sz w:val="24"/>
        </w:rPr>
      </w:pPr>
      <w:r>
        <w:rPr>
          <w:rFonts w:ascii="Garamond" w:hAnsi="Garamond"/>
          <w:sz w:val="24"/>
        </w:rPr>
        <w:t>Concurrencia con las entidades federativas.</w:t>
      </w:r>
    </w:p>
    <w:p w:rsidR="00CF09C5" w:rsidRDefault="00CF09C5" w:rsidP="00CF09C5">
      <w:pPr>
        <w:pStyle w:val="Sinespaciado"/>
        <w:numPr>
          <w:ilvl w:val="0"/>
          <w:numId w:val="2"/>
        </w:numPr>
        <w:spacing w:line="276" w:lineRule="auto"/>
        <w:rPr>
          <w:rFonts w:ascii="Garamond" w:hAnsi="Garamond"/>
          <w:sz w:val="24"/>
        </w:rPr>
      </w:pPr>
      <w:r>
        <w:rPr>
          <w:rFonts w:ascii="Garamond" w:hAnsi="Garamond"/>
          <w:sz w:val="24"/>
        </w:rPr>
        <w:t>Apoyo a la agricultura a través de insumos estratégicos.</w:t>
      </w:r>
    </w:p>
    <w:p w:rsidR="00CF09C5" w:rsidRDefault="00CF09C5" w:rsidP="00CF09C5">
      <w:pPr>
        <w:pStyle w:val="Sinespaciado"/>
        <w:numPr>
          <w:ilvl w:val="0"/>
          <w:numId w:val="2"/>
        </w:numPr>
        <w:spacing w:line="276" w:lineRule="auto"/>
        <w:rPr>
          <w:rFonts w:ascii="Garamond" w:hAnsi="Garamond"/>
          <w:sz w:val="24"/>
        </w:rPr>
      </w:pPr>
      <w:r>
        <w:rPr>
          <w:rFonts w:ascii="Garamond" w:hAnsi="Garamond"/>
          <w:sz w:val="24"/>
        </w:rPr>
        <w:t xml:space="preserve">Programa de fomento de actividades </w:t>
      </w:r>
      <w:r w:rsidR="00157C2D">
        <w:rPr>
          <w:rFonts w:ascii="Garamond" w:hAnsi="Garamond"/>
          <w:sz w:val="24"/>
        </w:rPr>
        <w:t>acu</w:t>
      </w:r>
      <w:r>
        <w:rPr>
          <w:rFonts w:ascii="Garamond" w:hAnsi="Garamond"/>
          <w:sz w:val="24"/>
        </w:rPr>
        <w:t>ícolas y pesqueras.</w:t>
      </w:r>
    </w:p>
    <w:p w:rsidR="00CF09C5" w:rsidRDefault="00CF09C5" w:rsidP="00CF09C5">
      <w:pPr>
        <w:pStyle w:val="Sinespaciado"/>
        <w:numPr>
          <w:ilvl w:val="0"/>
          <w:numId w:val="2"/>
        </w:numPr>
        <w:spacing w:line="276" w:lineRule="auto"/>
        <w:rPr>
          <w:rFonts w:ascii="Garamond" w:hAnsi="Garamond"/>
          <w:sz w:val="24"/>
        </w:rPr>
      </w:pPr>
      <w:r>
        <w:rPr>
          <w:rFonts w:ascii="Garamond" w:hAnsi="Garamond"/>
          <w:sz w:val="24"/>
        </w:rPr>
        <w:t>Apoyo a la agricultura a través de subsidio para fertilizante.</w:t>
      </w:r>
    </w:p>
    <w:p w:rsidR="00CF09C5" w:rsidRDefault="00CF09C5" w:rsidP="00CF09C5">
      <w:pPr>
        <w:pStyle w:val="Sinespaciado"/>
        <w:numPr>
          <w:ilvl w:val="0"/>
          <w:numId w:val="2"/>
        </w:numPr>
        <w:spacing w:line="276" w:lineRule="auto"/>
        <w:rPr>
          <w:rFonts w:ascii="Garamond" w:hAnsi="Garamond"/>
          <w:sz w:val="24"/>
        </w:rPr>
      </w:pPr>
      <w:r>
        <w:rPr>
          <w:rFonts w:ascii="Garamond" w:hAnsi="Garamond"/>
          <w:sz w:val="24"/>
        </w:rPr>
        <w:t xml:space="preserve">Programa de </w:t>
      </w:r>
      <w:r w:rsidR="004D6789">
        <w:rPr>
          <w:rFonts w:ascii="Garamond" w:hAnsi="Garamond"/>
          <w:sz w:val="24"/>
        </w:rPr>
        <w:t>promoción comercial de productos.</w:t>
      </w:r>
    </w:p>
    <w:p w:rsidR="004D6789" w:rsidRDefault="004D6789" w:rsidP="00CF09C5">
      <w:pPr>
        <w:pStyle w:val="Sinespaciado"/>
        <w:numPr>
          <w:ilvl w:val="0"/>
          <w:numId w:val="2"/>
        </w:numPr>
        <w:spacing w:line="276" w:lineRule="auto"/>
        <w:rPr>
          <w:rFonts w:ascii="Garamond" w:hAnsi="Garamond"/>
          <w:sz w:val="24"/>
        </w:rPr>
      </w:pPr>
      <w:r>
        <w:rPr>
          <w:rFonts w:ascii="Garamond" w:hAnsi="Garamond"/>
          <w:sz w:val="24"/>
        </w:rPr>
        <w:t>Proyectos productivos</w:t>
      </w:r>
      <w:r w:rsidR="002D76DE">
        <w:rPr>
          <w:rFonts w:ascii="Garamond" w:hAnsi="Garamond"/>
          <w:sz w:val="24"/>
        </w:rPr>
        <w:t>.</w:t>
      </w:r>
    </w:p>
    <w:p w:rsidR="004D6789" w:rsidRDefault="004D6789" w:rsidP="00CF09C5">
      <w:pPr>
        <w:pStyle w:val="Sinespaciado"/>
        <w:numPr>
          <w:ilvl w:val="0"/>
          <w:numId w:val="2"/>
        </w:numPr>
        <w:spacing w:line="276" w:lineRule="auto"/>
        <w:rPr>
          <w:rFonts w:ascii="Garamond" w:hAnsi="Garamond"/>
          <w:sz w:val="24"/>
        </w:rPr>
      </w:pPr>
      <w:r>
        <w:rPr>
          <w:rFonts w:ascii="Garamond" w:hAnsi="Garamond"/>
          <w:sz w:val="24"/>
        </w:rPr>
        <w:t>Fondo nacional emprendedor</w:t>
      </w:r>
      <w:r w:rsidR="002D76DE">
        <w:rPr>
          <w:rFonts w:ascii="Garamond" w:hAnsi="Garamond"/>
          <w:sz w:val="24"/>
        </w:rPr>
        <w:t>.</w:t>
      </w:r>
    </w:p>
    <w:p w:rsidR="004D6789" w:rsidRDefault="004D6789" w:rsidP="00CF09C5">
      <w:pPr>
        <w:pStyle w:val="Sinespaciado"/>
        <w:numPr>
          <w:ilvl w:val="0"/>
          <w:numId w:val="2"/>
        </w:numPr>
        <w:spacing w:line="276" w:lineRule="auto"/>
        <w:rPr>
          <w:rFonts w:ascii="Garamond" w:hAnsi="Garamond"/>
          <w:sz w:val="24"/>
        </w:rPr>
      </w:pPr>
      <w:r>
        <w:rPr>
          <w:rFonts w:ascii="Garamond" w:hAnsi="Garamond"/>
          <w:sz w:val="24"/>
        </w:rPr>
        <w:t xml:space="preserve">Créditos </w:t>
      </w:r>
      <w:proofErr w:type="spellStart"/>
      <w:r>
        <w:rPr>
          <w:rFonts w:ascii="Garamond" w:hAnsi="Garamond"/>
          <w:sz w:val="24"/>
        </w:rPr>
        <w:t>fojal</w:t>
      </w:r>
      <w:proofErr w:type="spellEnd"/>
      <w:r>
        <w:rPr>
          <w:rFonts w:ascii="Garamond" w:hAnsi="Garamond"/>
          <w:sz w:val="24"/>
        </w:rPr>
        <w:t>.</w:t>
      </w:r>
    </w:p>
    <w:p w:rsidR="00CF09C5" w:rsidRPr="004D6789" w:rsidRDefault="004D6789" w:rsidP="004D6789">
      <w:pPr>
        <w:pStyle w:val="Sinespaciado"/>
        <w:numPr>
          <w:ilvl w:val="0"/>
          <w:numId w:val="2"/>
        </w:numPr>
        <w:spacing w:line="276" w:lineRule="auto"/>
        <w:rPr>
          <w:rFonts w:ascii="Garamond" w:hAnsi="Garamond"/>
          <w:sz w:val="24"/>
        </w:rPr>
      </w:pPr>
      <w:r>
        <w:rPr>
          <w:rFonts w:ascii="Garamond" w:hAnsi="Garamond"/>
          <w:sz w:val="24"/>
        </w:rPr>
        <w:t>Calentadores a tu medida.</w:t>
      </w:r>
    </w:p>
    <w:p w:rsidR="00183B84" w:rsidRDefault="00183B84" w:rsidP="00183B84">
      <w:pPr>
        <w:pStyle w:val="Sinespaciado"/>
        <w:spacing w:line="276" w:lineRule="auto"/>
        <w:ind w:left="720"/>
        <w:rPr>
          <w:rFonts w:ascii="Garamond" w:hAnsi="Garamond"/>
          <w:sz w:val="24"/>
        </w:rPr>
      </w:pPr>
    </w:p>
    <w:p w:rsidR="004D6789" w:rsidRPr="00624B1B" w:rsidRDefault="00183B84" w:rsidP="004D6789">
      <w:pPr>
        <w:pStyle w:val="Sinespaciado"/>
        <w:numPr>
          <w:ilvl w:val="0"/>
          <w:numId w:val="1"/>
        </w:numPr>
        <w:spacing w:line="276" w:lineRule="auto"/>
        <w:rPr>
          <w:rFonts w:ascii="Garamond" w:hAnsi="Garamond"/>
          <w:sz w:val="24"/>
        </w:rPr>
      </w:pPr>
      <w:r>
        <w:rPr>
          <w:rFonts w:ascii="Garamond" w:hAnsi="Garamond"/>
          <w:sz w:val="24"/>
        </w:rPr>
        <w:t>Número y nombre de programas sociales que aplica y aplicará el gobierno municipal para el año 2015.</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Fondo de apoyo al migrante.</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Becas 3X1.</w:t>
      </w:r>
    </w:p>
    <w:p w:rsidR="00E219AE" w:rsidRPr="00FE1EF7" w:rsidRDefault="004D6789" w:rsidP="00E219AE">
      <w:pPr>
        <w:pStyle w:val="Sinespaciado"/>
        <w:numPr>
          <w:ilvl w:val="0"/>
          <w:numId w:val="3"/>
        </w:numPr>
        <w:spacing w:line="276" w:lineRule="auto"/>
        <w:rPr>
          <w:rFonts w:ascii="Garamond" w:hAnsi="Garamond"/>
          <w:sz w:val="24"/>
        </w:rPr>
      </w:pPr>
      <w:r w:rsidRPr="00FE1EF7">
        <w:rPr>
          <w:rFonts w:ascii="Garamond" w:hAnsi="Garamond"/>
          <w:sz w:val="24"/>
        </w:rPr>
        <w:t>Apoyo a jefas madres de familia.</w:t>
      </w:r>
    </w:p>
    <w:p w:rsidR="00E219AE" w:rsidRPr="00FE1EF7" w:rsidRDefault="00E219AE" w:rsidP="00E219AE">
      <w:pPr>
        <w:pStyle w:val="Sinespaciado"/>
        <w:numPr>
          <w:ilvl w:val="0"/>
          <w:numId w:val="3"/>
        </w:numPr>
        <w:spacing w:line="276" w:lineRule="auto"/>
        <w:rPr>
          <w:rFonts w:ascii="Garamond" w:hAnsi="Garamond"/>
          <w:sz w:val="24"/>
        </w:rPr>
      </w:pPr>
      <w:r w:rsidRPr="00FE1EF7">
        <w:rPr>
          <w:rFonts w:ascii="Garamond" w:hAnsi="Garamond"/>
          <w:sz w:val="24"/>
        </w:rPr>
        <w:t>Pensión para el adulto mayor.</w:t>
      </w:r>
    </w:p>
    <w:p w:rsidR="00E219AE" w:rsidRPr="00FE1EF7" w:rsidRDefault="00E219AE" w:rsidP="00E219AE">
      <w:pPr>
        <w:pStyle w:val="Sinespaciado"/>
        <w:numPr>
          <w:ilvl w:val="0"/>
          <w:numId w:val="3"/>
        </w:numPr>
        <w:spacing w:line="276" w:lineRule="auto"/>
        <w:rPr>
          <w:rFonts w:ascii="Garamond" w:hAnsi="Garamond"/>
          <w:sz w:val="24"/>
        </w:rPr>
      </w:pPr>
      <w:r w:rsidRPr="00FE1EF7">
        <w:rPr>
          <w:rFonts w:ascii="Garamond" w:hAnsi="Garamond"/>
          <w:sz w:val="24"/>
        </w:rPr>
        <w:t xml:space="preserve">Bienestar apoyo a adultos mayores. </w:t>
      </w:r>
    </w:p>
    <w:p w:rsidR="00E219AE" w:rsidRPr="00FE1EF7" w:rsidRDefault="00E219AE" w:rsidP="00E219AE">
      <w:pPr>
        <w:pStyle w:val="Sinespaciado"/>
        <w:numPr>
          <w:ilvl w:val="0"/>
          <w:numId w:val="3"/>
        </w:numPr>
        <w:spacing w:line="276" w:lineRule="auto"/>
        <w:rPr>
          <w:rFonts w:ascii="Garamond" w:hAnsi="Garamond"/>
          <w:sz w:val="24"/>
        </w:rPr>
      </w:pPr>
      <w:r w:rsidRPr="00FE1EF7">
        <w:rPr>
          <w:rFonts w:ascii="Garamond" w:hAnsi="Garamond"/>
          <w:sz w:val="24"/>
        </w:rPr>
        <w:t>PROSPERA.</w:t>
      </w:r>
    </w:p>
    <w:p w:rsidR="00E219AE" w:rsidRPr="00FE1EF7" w:rsidRDefault="00E219AE" w:rsidP="00E219AE">
      <w:pPr>
        <w:pStyle w:val="Sinespaciado"/>
        <w:numPr>
          <w:ilvl w:val="0"/>
          <w:numId w:val="3"/>
        </w:numPr>
        <w:spacing w:line="276" w:lineRule="auto"/>
        <w:rPr>
          <w:rFonts w:ascii="Garamond" w:hAnsi="Garamond"/>
          <w:sz w:val="24"/>
        </w:rPr>
      </w:pPr>
      <w:r w:rsidRPr="00FE1EF7">
        <w:rPr>
          <w:rFonts w:ascii="Garamond" w:hAnsi="Garamond"/>
          <w:sz w:val="24"/>
        </w:rPr>
        <w:t xml:space="preserve">Mochilas con útiles escolares.- objetivo. </w:t>
      </w:r>
    </w:p>
    <w:p w:rsidR="00E219AE" w:rsidRPr="00FE1EF7" w:rsidRDefault="00E219AE" w:rsidP="00E219AE">
      <w:pPr>
        <w:pStyle w:val="Sinespaciado"/>
        <w:numPr>
          <w:ilvl w:val="0"/>
          <w:numId w:val="3"/>
        </w:numPr>
        <w:spacing w:line="276" w:lineRule="auto"/>
        <w:rPr>
          <w:rFonts w:ascii="Garamond" w:hAnsi="Garamond"/>
          <w:sz w:val="24"/>
        </w:rPr>
      </w:pPr>
      <w:r w:rsidRPr="00FE1EF7">
        <w:rPr>
          <w:rFonts w:ascii="Garamond" w:hAnsi="Garamond"/>
          <w:sz w:val="24"/>
        </w:rPr>
        <w:t>Becas bienestar para estudiantes.</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Concurrencia con las entidades federativas.</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Apoyo a la agricultura a través de insumos estratégicos.</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 xml:space="preserve">Programa de fomento de actividades </w:t>
      </w:r>
      <w:r w:rsidR="00157C2D">
        <w:rPr>
          <w:rFonts w:ascii="Garamond" w:hAnsi="Garamond"/>
          <w:sz w:val="24"/>
        </w:rPr>
        <w:t>acuícolas</w:t>
      </w:r>
      <w:r>
        <w:rPr>
          <w:rFonts w:ascii="Garamond" w:hAnsi="Garamond"/>
          <w:sz w:val="24"/>
        </w:rPr>
        <w:t xml:space="preserve"> y pesqueras.</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Apoyo a la agricultura a través de subsidio para fertilizante.</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Programa de promoción comercial de productos.</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Proyectos productivos</w:t>
      </w:r>
      <w:r w:rsidR="002D76DE">
        <w:rPr>
          <w:rFonts w:ascii="Garamond" w:hAnsi="Garamond"/>
          <w:sz w:val="24"/>
        </w:rPr>
        <w:t>.</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Fondo nacional emprendedor</w:t>
      </w:r>
      <w:r w:rsidR="002D76DE">
        <w:rPr>
          <w:rFonts w:ascii="Garamond" w:hAnsi="Garamond"/>
          <w:sz w:val="24"/>
        </w:rPr>
        <w:t>.</w:t>
      </w:r>
    </w:p>
    <w:p w:rsidR="004D6789" w:rsidRDefault="004D6789" w:rsidP="004D6789">
      <w:pPr>
        <w:pStyle w:val="Sinespaciado"/>
        <w:numPr>
          <w:ilvl w:val="0"/>
          <w:numId w:val="3"/>
        </w:numPr>
        <w:spacing w:line="276" w:lineRule="auto"/>
        <w:rPr>
          <w:rFonts w:ascii="Garamond" w:hAnsi="Garamond"/>
          <w:sz w:val="24"/>
        </w:rPr>
      </w:pPr>
      <w:r>
        <w:rPr>
          <w:rFonts w:ascii="Garamond" w:hAnsi="Garamond"/>
          <w:sz w:val="24"/>
        </w:rPr>
        <w:t xml:space="preserve">Créditos </w:t>
      </w:r>
      <w:proofErr w:type="spellStart"/>
      <w:r>
        <w:rPr>
          <w:rFonts w:ascii="Garamond" w:hAnsi="Garamond"/>
          <w:sz w:val="24"/>
        </w:rPr>
        <w:t>fojal</w:t>
      </w:r>
      <w:proofErr w:type="spellEnd"/>
      <w:r>
        <w:rPr>
          <w:rFonts w:ascii="Garamond" w:hAnsi="Garamond"/>
          <w:sz w:val="24"/>
        </w:rPr>
        <w:t>.</w:t>
      </w:r>
    </w:p>
    <w:p w:rsidR="00183B84" w:rsidRDefault="004D6789" w:rsidP="004C5186">
      <w:pPr>
        <w:pStyle w:val="Sinespaciado"/>
        <w:numPr>
          <w:ilvl w:val="0"/>
          <w:numId w:val="3"/>
        </w:numPr>
        <w:spacing w:line="276" w:lineRule="auto"/>
        <w:rPr>
          <w:rFonts w:ascii="Garamond" w:hAnsi="Garamond"/>
          <w:sz w:val="24"/>
        </w:rPr>
      </w:pPr>
      <w:r>
        <w:rPr>
          <w:rFonts w:ascii="Garamond" w:hAnsi="Garamond"/>
          <w:sz w:val="24"/>
        </w:rPr>
        <w:t>Calentadores a tu medida.</w:t>
      </w:r>
    </w:p>
    <w:p w:rsidR="004C5186" w:rsidRPr="004C5186" w:rsidRDefault="004C5186" w:rsidP="004C5186">
      <w:pPr>
        <w:pStyle w:val="Sinespaciado"/>
        <w:spacing w:line="276" w:lineRule="auto"/>
        <w:ind w:left="1440"/>
        <w:rPr>
          <w:rFonts w:ascii="Garamond" w:hAnsi="Garamond"/>
          <w:sz w:val="24"/>
        </w:rPr>
      </w:pPr>
    </w:p>
    <w:p w:rsidR="00FF0927" w:rsidRPr="00624B1B" w:rsidRDefault="00183B84" w:rsidP="00624B1B">
      <w:pPr>
        <w:pStyle w:val="Sinespaciado"/>
        <w:numPr>
          <w:ilvl w:val="0"/>
          <w:numId w:val="1"/>
        </w:numPr>
        <w:spacing w:line="276" w:lineRule="auto"/>
        <w:jc w:val="both"/>
        <w:rPr>
          <w:rFonts w:ascii="Garamond" w:hAnsi="Garamond"/>
          <w:sz w:val="24"/>
        </w:rPr>
      </w:pPr>
      <w:r>
        <w:rPr>
          <w:rFonts w:ascii="Garamond" w:hAnsi="Garamond"/>
          <w:sz w:val="24"/>
        </w:rPr>
        <w:t xml:space="preserve">¿De dónde procede el recurso económico o en especie de cada uno de los programas sociales de las preguntas uno y dos? Es decir, son recursos federales, estatales o </w:t>
      </w:r>
      <w:r>
        <w:rPr>
          <w:rFonts w:ascii="Garamond" w:hAnsi="Garamond"/>
          <w:sz w:val="24"/>
        </w:rPr>
        <w:lastRenderedPageBreak/>
        <w:t>municipales, o en su defecto, recursos compartidos: municipales-estatales, municipales-federales, municipales-federales-estatales.</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 xml:space="preserve">Fondo de apoyo al migrante. </w:t>
      </w:r>
      <w:r w:rsidR="009B1405">
        <w:rPr>
          <w:rFonts w:ascii="Garamond" w:hAnsi="Garamond"/>
          <w:b/>
          <w:sz w:val="24"/>
        </w:rPr>
        <w:t>– Federal.</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Becas 3X1.</w:t>
      </w:r>
      <w:r w:rsidR="009B1405">
        <w:rPr>
          <w:rFonts w:ascii="Garamond" w:hAnsi="Garamond"/>
          <w:sz w:val="24"/>
        </w:rPr>
        <w:t xml:space="preserve"> </w:t>
      </w:r>
      <w:r w:rsidR="009B1405">
        <w:rPr>
          <w:rFonts w:ascii="Garamond" w:hAnsi="Garamond"/>
          <w:b/>
          <w:sz w:val="24"/>
        </w:rPr>
        <w:t>– Federal.</w:t>
      </w:r>
    </w:p>
    <w:p w:rsidR="00E219AE" w:rsidRDefault="00FF0927" w:rsidP="00E219AE">
      <w:pPr>
        <w:pStyle w:val="Sinespaciado"/>
        <w:numPr>
          <w:ilvl w:val="1"/>
          <w:numId w:val="4"/>
        </w:numPr>
        <w:spacing w:line="276" w:lineRule="auto"/>
        <w:rPr>
          <w:rFonts w:ascii="Garamond" w:hAnsi="Garamond"/>
          <w:sz w:val="24"/>
        </w:rPr>
      </w:pPr>
      <w:r>
        <w:rPr>
          <w:rFonts w:ascii="Garamond" w:hAnsi="Garamond"/>
          <w:sz w:val="24"/>
        </w:rPr>
        <w:t>Apoyo a jefas madres de familia.</w:t>
      </w:r>
      <w:r w:rsidR="009B1405">
        <w:rPr>
          <w:rFonts w:ascii="Garamond" w:hAnsi="Garamond"/>
          <w:b/>
          <w:sz w:val="24"/>
        </w:rPr>
        <w:t xml:space="preserve"> </w:t>
      </w:r>
      <w:r w:rsidR="007E5246">
        <w:rPr>
          <w:rFonts w:ascii="Garamond" w:hAnsi="Garamond"/>
          <w:b/>
          <w:sz w:val="24"/>
        </w:rPr>
        <w:t>–</w:t>
      </w:r>
      <w:r w:rsidR="009B1405">
        <w:rPr>
          <w:rFonts w:ascii="Garamond" w:hAnsi="Garamond"/>
          <w:b/>
          <w:sz w:val="24"/>
        </w:rPr>
        <w:t>Estatal</w:t>
      </w:r>
      <w:r w:rsidR="005D0ACC">
        <w:rPr>
          <w:rFonts w:ascii="Garamond" w:hAnsi="Garamond"/>
          <w:b/>
          <w:sz w:val="24"/>
        </w:rPr>
        <w:t>.</w:t>
      </w:r>
    </w:p>
    <w:p w:rsidR="00E219AE" w:rsidRPr="005D0ACC" w:rsidRDefault="00E219AE" w:rsidP="00E219AE">
      <w:pPr>
        <w:pStyle w:val="Sinespaciado"/>
        <w:numPr>
          <w:ilvl w:val="1"/>
          <w:numId w:val="4"/>
        </w:numPr>
        <w:spacing w:line="276" w:lineRule="auto"/>
        <w:rPr>
          <w:rFonts w:ascii="Garamond" w:hAnsi="Garamond"/>
          <w:sz w:val="24"/>
        </w:rPr>
      </w:pPr>
      <w:r w:rsidRPr="005D0ACC">
        <w:rPr>
          <w:rFonts w:ascii="Garamond" w:hAnsi="Garamond"/>
          <w:sz w:val="24"/>
        </w:rPr>
        <w:t xml:space="preserve">Pensión para el adulto mayor.- </w:t>
      </w:r>
      <w:r w:rsidR="005D0ACC" w:rsidRPr="005D0ACC">
        <w:rPr>
          <w:rFonts w:ascii="Garamond" w:hAnsi="Garamond"/>
          <w:sz w:val="24"/>
        </w:rPr>
        <w:t xml:space="preserve"> </w:t>
      </w:r>
      <w:r w:rsidR="005D0ACC" w:rsidRPr="005D0ACC">
        <w:rPr>
          <w:rFonts w:ascii="Garamond" w:hAnsi="Garamond"/>
          <w:b/>
          <w:sz w:val="24"/>
        </w:rPr>
        <w:t>Federal.</w:t>
      </w:r>
    </w:p>
    <w:p w:rsidR="00E219AE" w:rsidRPr="005D0ACC" w:rsidRDefault="00E219AE" w:rsidP="00E219AE">
      <w:pPr>
        <w:pStyle w:val="Sinespaciado"/>
        <w:numPr>
          <w:ilvl w:val="1"/>
          <w:numId w:val="4"/>
        </w:numPr>
        <w:spacing w:line="276" w:lineRule="auto"/>
        <w:rPr>
          <w:rFonts w:ascii="Garamond" w:hAnsi="Garamond"/>
          <w:sz w:val="24"/>
        </w:rPr>
      </w:pPr>
      <w:r w:rsidRPr="005D0ACC">
        <w:rPr>
          <w:rFonts w:ascii="Garamond" w:hAnsi="Garamond"/>
          <w:sz w:val="24"/>
        </w:rPr>
        <w:t xml:space="preserve">Bienestar apoyo a adultos mayores.- </w:t>
      </w:r>
      <w:r w:rsidR="005D0ACC" w:rsidRPr="005D0ACC">
        <w:rPr>
          <w:rFonts w:ascii="Garamond" w:hAnsi="Garamond"/>
          <w:b/>
          <w:sz w:val="24"/>
        </w:rPr>
        <w:t>Estatal.</w:t>
      </w:r>
    </w:p>
    <w:p w:rsidR="00E219AE" w:rsidRPr="005D0ACC" w:rsidRDefault="00E219AE" w:rsidP="00E219AE">
      <w:pPr>
        <w:pStyle w:val="Sinespaciado"/>
        <w:numPr>
          <w:ilvl w:val="1"/>
          <w:numId w:val="4"/>
        </w:numPr>
        <w:spacing w:line="276" w:lineRule="auto"/>
        <w:rPr>
          <w:rFonts w:ascii="Garamond" w:hAnsi="Garamond"/>
          <w:sz w:val="24"/>
        </w:rPr>
      </w:pPr>
      <w:r w:rsidRPr="005D0ACC">
        <w:rPr>
          <w:rFonts w:ascii="Garamond" w:hAnsi="Garamond"/>
          <w:sz w:val="24"/>
        </w:rPr>
        <w:t xml:space="preserve">PROSPERA.- </w:t>
      </w:r>
      <w:r w:rsidR="005D0ACC" w:rsidRPr="005D0ACC">
        <w:rPr>
          <w:rFonts w:ascii="Garamond" w:hAnsi="Garamond"/>
          <w:b/>
          <w:sz w:val="24"/>
        </w:rPr>
        <w:t>Federal.</w:t>
      </w:r>
    </w:p>
    <w:p w:rsidR="00E219AE" w:rsidRPr="005D0ACC" w:rsidRDefault="00E219AE" w:rsidP="00E219AE">
      <w:pPr>
        <w:pStyle w:val="Sinespaciado"/>
        <w:numPr>
          <w:ilvl w:val="1"/>
          <w:numId w:val="4"/>
        </w:numPr>
        <w:spacing w:line="276" w:lineRule="auto"/>
        <w:rPr>
          <w:rFonts w:ascii="Garamond" w:hAnsi="Garamond"/>
          <w:sz w:val="24"/>
        </w:rPr>
      </w:pPr>
      <w:r w:rsidRPr="005D0ACC">
        <w:rPr>
          <w:rFonts w:ascii="Garamond" w:hAnsi="Garamond"/>
          <w:sz w:val="24"/>
        </w:rPr>
        <w:t xml:space="preserve">Mochilas con útiles escolares.- </w:t>
      </w:r>
      <w:r w:rsidR="005D0ACC" w:rsidRPr="005D0ACC">
        <w:rPr>
          <w:rFonts w:ascii="Garamond" w:hAnsi="Garamond"/>
          <w:b/>
          <w:sz w:val="24"/>
        </w:rPr>
        <w:t>Estatal y Municipal.</w:t>
      </w:r>
    </w:p>
    <w:p w:rsidR="00E219AE" w:rsidRPr="005D0ACC" w:rsidRDefault="00E219AE" w:rsidP="00E219AE">
      <w:pPr>
        <w:pStyle w:val="Sinespaciado"/>
        <w:numPr>
          <w:ilvl w:val="1"/>
          <w:numId w:val="4"/>
        </w:numPr>
        <w:spacing w:line="276" w:lineRule="auto"/>
        <w:rPr>
          <w:rFonts w:ascii="Garamond" w:hAnsi="Garamond"/>
          <w:sz w:val="24"/>
        </w:rPr>
      </w:pPr>
      <w:r w:rsidRPr="005D0ACC">
        <w:rPr>
          <w:rFonts w:ascii="Garamond" w:hAnsi="Garamond"/>
          <w:sz w:val="24"/>
        </w:rPr>
        <w:t xml:space="preserve">Becas bienestar para estudiantes.- </w:t>
      </w:r>
      <w:r w:rsidR="005D0ACC" w:rsidRPr="005D0ACC">
        <w:rPr>
          <w:rFonts w:ascii="Garamond" w:hAnsi="Garamond"/>
          <w:b/>
          <w:sz w:val="24"/>
        </w:rPr>
        <w:t>Estatal.</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Concurrencia con las entidades federativas.</w:t>
      </w:r>
      <w:r w:rsidR="009B1405">
        <w:rPr>
          <w:rFonts w:ascii="Garamond" w:hAnsi="Garamond"/>
          <w:sz w:val="24"/>
        </w:rPr>
        <w:t xml:space="preserve">- </w:t>
      </w:r>
      <w:r w:rsidR="009B1405">
        <w:rPr>
          <w:rFonts w:ascii="Garamond" w:hAnsi="Garamond"/>
          <w:b/>
          <w:sz w:val="24"/>
        </w:rPr>
        <w:t>Federal y Estatal.</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Apoyo a la agricultura a través de insumos estratégicos.</w:t>
      </w:r>
      <w:r w:rsidR="009B1405">
        <w:rPr>
          <w:rFonts w:ascii="Garamond" w:hAnsi="Garamond"/>
          <w:sz w:val="24"/>
        </w:rPr>
        <w:t xml:space="preserve">- </w:t>
      </w:r>
      <w:r w:rsidR="009B1405">
        <w:rPr>
          <w:rFonts w:ascii="Garamond" w:hAnsi="Garamond"/>
          <w:b/>
          <w:sz w:val="24"/>
        </w:rPr>
        <w:t>Estatal.</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 xml:space="preserve">Programa de fomento de actividades </w:t>
      </w:r>
      <w:r w:rsidR="00011AF7">
        <w:rPr>
          <w:rFonts w:ascii="Garamond" w:hAnsi="Garamond"/>
          <w:sz w:val="24"/>
        </w:rPr>
        <w:t>acu</w:t>
      </w:r>
      <w:r>
        <w:rPr>
          <w:rFonts w:ascii="Garamond" w:hAnsi="Garamond"/>
          <w:sz w:val="24"/>
        </w:rPr>
        <w:t>ícolas y pesqueras.</w:t>
      </w:r>
      <w:r w:rsidR="009B1405">
        <w:rPr>
          <w:rFonts w:ascii="Garamond" w:hAnsi="Garamond"/>
          <w:b/>
          <w:sz w:val="24"/>
        </w:rPr>
        <w:t>- Estatal.</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Apoyo a la agricultura a través de subsidio para fertilizante.</w:t>
      </w:r>
      <w:r w:rsidR="005D3C9B">
        <w:rPr>
          <w:rFonts w:ascii="Garamond" w:hAnsi="Garamond"/>
          <w:sz w:val="24"/>
        </w:rPr>
        <w:t xml:space="preserve">- </w:t>
      </w:r>
      <w:r w:rsidR="005D3C9B">
        <w:rPr>
          <w:rFonts w:ascii="Garamond" w:hAnsi="Garamond"/>
          <w:b/>
          <w:sz w:val="24"/>
        </w:rPr>
        <w:t>Municipal.</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Programa de promoción comercial de productos.</w:t>
      </w:r>
      <w:r w:rsidR="005D3C9B">
        <w:rPr>
          <w:rFonts w:ascii="Garamond" w:hAnsi="Garamond"/>
          <w:sz w:val="24"/>
        </w:rPr>
        <w:t xml:space="preserve">- </w:t>
      </w:r>
      <w:r w:rsidR="005D3C9B">
        <w:rPr>
          <w:rFonts w:ascii="Garamond" w:hAnsi="Garamond"/>
          <w:b/>
          <w:sz w:val="24"/>
        </w:rPr>
        <w:t>Estatal.</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Proyectos productivos</w:t>
      </w:r>
      <w:r w:rsidR="005D3C9B">
        <w:rPr>
          <w:rFonts w:ascii="Garamond" w:hAnsi="Garamond"/>
          <w:sz w:val="24"/>
        </w:rPr>
        <w:t xml:space="preserve">.- </w:t>
      </w:r>
      <w:r w:rsidR="005D3C9B">
        <w:rPr>
          <w:rFonts w:ascii="Garamond" w:hAnsi="Garamond"/>
          <w:b/>
          <w:sz w:val="24"/>
        </w:rPr>
        <w:t>Estatal.</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Fondo nacional emprendedor</w:t>
      </w:r>
      <w:r w:rsidR="005D3C9B">
        <w:rPr>
          <w:rFonts w:ascii="Garamond" w:hAnsi="Garamond"/>
          <w:sz w:val="24"/>
        </w:rPr>
        <w:t xml:space="preserve">.- </w:t>
      </w:r>
      <w:r w:rsidR="005D3C9B">
        <w:rPr>
          <w:rFonts w:ascii="Garamond" w:hAnsi="Garamond"/>
          <w:b/>
          <w:sz w:val="24"/>
        </w:rPr>
        <w:t>Federal.</w:t>
      </w:r>
    </w:p>
    <w:p w:rsidR="00FF0927" w:rsidRDefault="00FF0927" w:rsidP="00FF0927">
      <w:pPr>
        <w:pStyle w:val="Sinespaciado"/>
        <w:numPr>
          <w:ilvl w:val="1"/>
          <w:numId w:val="4"/>
        </w:numPr>
        <w:spacing w:line="276" w:lineRule="auto"/>
        <w:rPr>
          <w:rFonts w:ascii="Garamond" w:hAnsi="Garamond"/>
          <w:sz w:val="24"/>
        </w:rPr>
      </w:pPr>
      <w:r>
        <w:rPr>
          <w:rFonts w:ascii="Garamond" w:hAnsi="Garamond"/>
          <w:sz w:val="24"/>
        </w:rPr>
        <w:t xml:space="preserve">Créditos </w:t>
      </w:r>
      <w:proofErr w:type="spellStart"/>
      <w:r>
        <w:rPr>
          <w:rFonts w:ascii="Garamond" w:hAnsi="Garamond"/>
          <w:sz w:val="24"/>
        </w:rPr>
        <w:t>fojal</w:t>
      </w:r>
      <w:proofErr w:type="spellEnd"/>
      <w:r>
        <w:rPr>
          <w:rFonts w:ascii="Garamond" w:hAnsi="Garamond"/>
          <w:sz w:val="24"/>
        </w:rPr>
        <w:t xml:space="preserve">.- </w:t>
      </w:r>
      <w:r w:rsidR="0065021A">
        <w:rPr>
          <w:rFonts w:ascii="Garamond" w:hAnsi="Garamond"/>
          <w:b/>
          <w:sz w:val="24"/>
        </w:rPr>
        <w:t>Estatal.</w:t>
      </w:r>
    </w:p>
    <w:p w:rsidR="00183B84" w:rsidRDefault="00FF0927" w:rsidP="00FF0927">
      <w:pPr>
        <w:pStyle w:val="Sinespaciado"/>
        <w:numPr>
          <w:ilvl w:val="1"/>
          <w:numId w:val="4"/>
        </w:numPr>
        <w:spacing w:line="276" w:lineRule="auto"/>
        <w:rPr>
          <w:rFonts w:ascii="Garamond" w:hAnsi="Garamond"/>
          <w:sz w:val="24"/>
        </w:rPr>
      </w:pPr>
      <w:r>
        <w:rPr>
          <w:rFonts w:ascii="Garamond" w:hAnsi="Garamond"/>
          <w:sz w:val="24"/>
        </w:rPr>
        <w:t xml:space="preserve">Calentadores a tu medida.- </w:t>
      </w:r>
      <w:r>
        <w:rPr>
          <w:rFonts w:ascii="Garamond" w:hAnsi="Garamond"/>
          <w:b/>
          <w:sz w:val="24"/>
        </w:rPr>
        <w:t>Municipal</w:t>
      </w:r>
      <w:r w:rsidR="0065021A">
        <w:rPr>
          <w:rFonts w:ascii="Garamond" w:hAnsi="Garamond"/>
          <w:b/>
          <w:sz w:val="24"/>
        </w:rPr>
        <w:t>.</w:t>
      </w:r>
    </w:p>
    <w:p w:rsidR="00FF0927" w:rsidRPr="00FF0927" w:rsidRDefault="00FF0927" w:rsidP="00FF0927">
      <w:pPr>
        <w:pStyle w:val="Sinespaciado"/>
        <w:spacing w:line="276" w:lineRule="auto"/>
        <w:ind w:left="1440"/>
        <w:rPr>
          <w:rFonts w:ascii="Garamond" w:hAnsi="Garamond"/>
          <w:sz w:val="24"/>
        </w:rPr>
      </w:pPr>
    </w:p>
    <w:p w:rsidR="009B1405" w:rsidRPr="00624B1B" w:rsidRDefault="00183B84" w:rsidP="00624B1B">
      <w:pPr>
        <w:pStyle w:val="Sinespaciado"/>
        <w:numPr>
          <w:ilvl w:val="0"/>
          <w:numId w:val="1"/>
        </w:numPr>
        <w:spacing w:line="276" w:lineRule="auto"/>
        <w:jc w:val="both"/>
        <w:rPr>
          <w:rFonts w:ascii="Garamond" w:hAnsi="Garamond"/>
          <w:sz w:val="24"/>
        </w:rPr>
      </w:pPr>
      <w:r>
        <w:rPr>
          <w:rFonts w:ascii="Garamond" w:hAnsi="Garamond"/>
          <w:sz w:val="24"/>
        </w:rPr>
        <w:t>¿Qué objetivo o necesidad atiende cada uno de los programas sociales que aplicados por el gobierno municipal?</w:t>
      </w:r>
    </w:p>
    <w:p w:rsidR="009B1405" w:rsidRDefault="009B1405" w:rsidP="00A808D1">
      <w:pPr>
        <w:pStyle w:val="Sinespaciado"/>
        <w:numPr>
          <w:ilvl w:val="0"/>
          <w:numId w:val="5"/>
        </w:numPr>
        <w:spacing w:line="276" w:lineRule="auto"/>
        <w:jc w:val="both"/>
        <w:rPr>
          <w:rFonts w:ascii="Garamond" w:hAnsi="Garamond"/>
          <w:sz w:val="24"/>
        </w:rPr>
      </w:pPr>
      <w:r w:rsidRPr="00840E5B">
        <w:rPr>
          <w:rFonts w:ascii="Garamond" w:hAnsi="Garamond"/>
          <w:b/>
          <w:sz w:val="24"/>
        </w:rPr>
        <w:t>Fondo de apoyo al migrante.</w:t>
      </w:r>
      <w:r w:rsidR="00BC19ED" w:rsidRPr="00840E5B">
        <w:rPr>
          <w:rFonts w:ascii="Garamond" w:hAnsi="Garamond"/>
          <w:b/>
          <w:sz w:val="24"/>
        </w:rPr>
        <w:t>-</w:t>
      </w:r>
      <w:r w:rsidR="00BC19ED">
        <w:rPr>
          <w:rFonts w:ascii="Garamond" w:hAnsi="Garamond"/>
          <w:sz w:val="24"/>
        </w:rPr>
        <w:t xml:space="preserve"> </w:t>
      </w:r>
      <w:r w:rsidR="00BC19ED">
        <w:rPr>
          <w:rFonts w:ascii="Garamond" w:hAnsi="Garamond"/>
          <w:b/>
          <w:sz w:val="24"/>
        </w:rPr>
        <w:t xml:space="preserve">objetivo.- </w:t>
      </w:r>
      <w:r w:rsidR="00BC19ED" w:rsidRPr="00BC19ED">
        <w:rPr>
          <w:rFonts w:ascii="Garamond" w:hAnsi="Garamond"/>
          <w:sz w:val="24"/>
        </w:rPr>
        <w:t>Busca ayudar a los trabajadores migrantes que regresan a su comunidad y a las familias que reciben apoyos económicos del extranjero para encontrar un empleo formal o que cuenten con opciones de autoempleo. Por medio de proyectos productivos, obras de infraestructura y equipamiento este programa pretende ayudarlos a que mejoren su calidad de vida.</w:t>
      </w:r>
    </w:p>
    <w:p w:rsidR="009B1405" w:rsidRDefault="009B1405" w:rsidP="007613C9">
      <w:pPr>
        <w:pStyle w:val="Sinespaciado"/>
        <w:numPr>
          <w:ilvl w:val="0"/>
          <w:numId w:val="5"/>
        </w:numPr>
        <w:spacing w:line="276" w:lineRule="auto"/>
        <w:jc w:val="both"/>
        <w:rPr>
          <w:rFonts w:ascii="Garamond" w:hAnsi="Garamond"/>
          <w:sz w:val="24"/>
        </w:rPr>
      </w:pPr>
      <w:r w:rsidRPr="00840E5B">
        <w:rPr>
          <w:rFonts w:ascii="Garamond" w:hAnsi="Garamond"/>
          <w:b/>
          <w:sz w:val="24"/>
        </w:rPr>
        <w:t>Becas 3X1.</w:t>
      </w:r>
      <w:r w:rsidR="00BC19ED" w:rsidRPr="00840E5B">
        <w:rPr>
          <w:rFonts w:ascii="Garamond" w:hAnsi="Garamond"/>
          <w:b/>
          <w:sz w:val="24"/>
        </w:rPr>
        <w:t>- objetivo.-</w:t>
      </w:r>
      <w:r w:rsidR="00BC19ED">
        <w:rPr>
          <w:rFonts w:ascii="Garamond" w:hAnsi="Garamond"/>
          <w:b/>
          <w:sz w:val="24"/>
        </w:rPr>
        <w:t xml:space="preserve"> </w:t>
      </w:r>
      <w:r w:rsidR="00BC19ED">
        <w:rPr>
          <w:rFonts w:ascii="Garamond" w:hAnsi="Garamond"/>
          <w:sz w:val="24"/>
        </w:rPr>
        <w:t xml:space="preserve"> apoyar a los estudiantes para que logren concretar sus estudios.</w:t>
      </w:r>
    </w:p>
    <w:p w:rsidR="009B1405" w:rsidRPr="00FE1EF7" w:rsidRDefault="009B1405" w:rsidP="007613C9">
      <w:pPr>
        <w:pStyle w:val="Sinespaciado"/>
        <w:numPr>
          <w:ilvl w:val="0"/>
          <w:numId w:val="5"/>
        </w:numPr>
        <w:spacing w:line="276" w:lineRule="auto"/>
        <w:jc w:val="both"/>
        <w:rPr>
          <w:rFonts w:ascii="Garamond" w:hAnsi="Garamond"/>
          <w:sz w:val="24"/>
        </w:rPr>
      </w:pPr>
      <w:r w:rsidRPr="00840E5B">
        <w:rPr>
          <w:rFonts w:ascii="Garamond" w:hAnsi="Garamond"/>
          <w:b/>
          <w:sz w:val="24"/>
        </w:rPr>
        <w:t>Apoyo a jefas madres de familia.</w:t>
      </w:r>
      <w:r w:rsidR="00881660" w:rsidRPr="00840E5B">
        <w:rPr>
          <w:rFonts w:ascii="Garamond" w:hAnsi="Garamond"/>
          <w:b/>
          <w:sz w:val="24"/>
        </w:rPr>
        <w:t>-</w:t>
      </w:r>
      <w:r w:rsidR="00881660">
        <w:rPr>
          <w:rFonts w:ascii="Garamond" w:hAnsi="Garamond"/>
          <w:sz w:val="24"/>
        </w:rPr>
        <w:t xml:space="preserve"> </w:t>
      </w:r>
      <w:r w:rsidR="00881660">
        <w:rPr>
          <w:rFonts w:ascii="Garamond" w:hAnsi="Garamond"/>
          <w:b/>
          <w:sz w:val="24"/>
        </w:rPr>
        <w:t xml:space="preserve">objetivo.- </w:t>
      </w:r>
      <w:r w:rsidR="00881660" w:rsidRPr="00881660">
        <w:rPr>
          <w:rFonts w:ascii="Garamond" w:hAnsi="Garamond"/>
          <w:sz w:val="24"/>
        </w:rPr>
        <w:t>El objetivo de estos apoyos es fortalecer la formación profesional obteniendo el 100% de los créditos académicos, buscando facilitar su inserción en el mercado laboral así como su indepen</w:t>
      </w:r>
      <w:r w:rsidR="00881660" w:rsidRPr="00FE1EF7">
        <w:rPr>
          <w:rFonts w:ascii="Garamond" w:hAnsi="Garamond"/>
          <w:sz w:val="24"/>
        </w:rPr>
        <w:t>dencia económica.</w:t>
      </w:r>
    </w:p>
    <w:p w:rsidR="00490003" w:rsidRPr="00FE1EF7" w:rsidRDefault="00490003" w:rsidP="007613C9">
      <w:pPr>
        <w:pStyle w:val="Sinespaciado"/>
        <w:numPr>
          <w:ilvl w:val="0"/>
          <w:numId w:val="5"/>
        </w:numPr>
        <w:spacing w:line="276" w:lineRule="auto"/>
        <w:jc w:val="both"/>
        <w:rPr>
          <w:rFonts w:ascii="Garamond" w:hAnsi="Garamond"/>
          <w:sz w:val="24"/>
        </w:rPr>
      </w:pPr>
      <w:r w:rsidRPr="00FE1EF7">
        <w:rPr>
          <w:rFonts w:ascii="Garamond" w:hAnsi="Garamond"/>
          <w:b/>
          <w:sz w:val="24"/>
        </w:rPr>
        <w:t>Pensión para el adulto mayor.-</w:t>
      </w:r>
      <w:r w:rsidRPr="00FE1EF7">
        <w:rPr>
          <w:rFonts w:ascii="Arial" w:eastAsia="Times New Roman" w:hAnsi="Arial" w:cs="Arial"/>
          <w:b/>
          <w:bCs/>
          <w:sz w:val="18"/>
          <w:szCs w:val="18"/>
          <w:lang w:eastAsia="es-MX"/>
        </w:rPr>
        <w:t xml:space="preserve"> O</w:t>
      </w:r>
      <w:r w:rsidRPr="00FE1EF7">
        <w:rPr>
          <w:rFonts w:ascii="Garamond" w:hAnsi="Garamond"/>
          <w:b/>
          <w:sz w:val="24"/>
        </w:rPr>
        <w:t>bjetivo General.-</w:t>
      </w:r>
      <w:r w:rsidRPr="00FE1EF7">
        <w:rPr>
          <w:rFonts w:ascii="Garamond" w:hAnsi="Garamond"/>
          <w:sz w:val="24"/>
        </w:rPr>
        <w:t xml:space="preserve"> Contribuir a la ampliación de los esquemas de seguridad social universal para las personas adultas mayores, mediante la entrega de apoyos económicos y de protección social a personas de 65 años en adelante que no reciben ingresos por concepto de pago de jubilación o pensión de tipo contributivo. Objetivo Específico.- Asegurar un ingreso mínimo para las personas Adultas Mayores de 65 años en adelante que no reciben pago mensual superior a $1,092 pesos por concepto de </w:t>
      </w:r>
      <w:r w:rsidRPr="00FE1EF7">
        <w:rPr>
          <w:rFonts w:ascii="Garamond" w:hAnsi="Garamond"/>
          <w:sz w:val="24"/>
        </w:rPr>
        <w:lastRenderedPageBreak/>
        <w:t>jubilación o pensión de tipo contributivo, mediante apoyos económicos y de participación y protección social que mitiguen sus deterioro físico y mental.</w:t>
      </w:r>
    </w:p>
    <w:p w:rsidR="007613C9" w:rsidRPr="00FE1EF7" w:rsidRDefault="007613C9" w:rsidP="007613C9">
      <w:pPr>
        <w:pStyle w:val="Sinespaciado"/>
        <w:numPr>
          <w:ilvl w:val="0"/>
          <w:numId w:val="5"/>
        </w:numPr>
        <w:spacing w:line="276" w:lineRule="auto"/>
        <w:jc w:val="both"/>
        <w:rPr>
          <w:rFonts w:ascii="Garamond" w:hAnsi="Garamond"/>
          <w:sz w:val="24"/>
        </w:rPr>
      </w:pPr>
      <w:r w:rsidRPr="00FE1EF7">
        <w:rPr>
          <w:rFonts w:ascii="Garamond" w:hAnsi="Garamond"/>
          <w:b/>
          <w:sz w:val="24"/>
        </w:rPr>
        <w:t>Bienestar apoyo a adultos mayores.-</w:t>
      </w:r>
      <w:r w:rsidRPr="00FE1EF7">
        <w:rPr>
          <w:rFonts w:ascii="Garamond" w:hAnsi="Garamond"/>
          <w:sz w:val="24"/>
        </w:rPr>
        <w:t xml:space="preserve"> </w:t>
      </w:r>
      <w:r w:rsidRPr="00FE1EF7">
        <w:rPr>
          <w:rFonts w:ascii="Garamond" w:hAnsi="Garamond"/>
          <w:b/>
          <w:sz w:val="24"/>
        </w:rPr>
        <w:t>objetivo</w:t>
      </w:r>
      <w:r w:rsidRPr="00FE1EF7">
        <w:rPr>
          <w:rFonts w:ascii="Garamond" w:hAnsi="Garamond"/>
          <w:sz w:val="24"/>
        </w:rPr>
        <w:t>.- Contribuir a mejorar el bienestar de las personas adultas mayores en situación de pobreza.</w:t>
      </w:r>
    </w:p>
    <w:p w:rsidR="00490003" w:rsidRPr="00FE1EF7" w:rsidRDefault="00490003" w:rsidP="00490003">
      <w:pPr>
        <w:pStyle w:val="Sinespaciado"/>
        <w:numPr>
          <w:ilvl w:val="0"/>
          <w:numId w:val="5"/>
        </w:numPr>
        <w:spacing w:line="276" w:lineRule="auto"/>
        <w:rPr>
          <w:rFonts w:ascii="Garamond" w:hAnsi="Garamond"/>
          <w:sz w:val="24"/>
        </w:rPr>
      </w:pPr>
      <w:r w:rsidRPr="00FE1EF7">
        <w:rPr>
          <w:rFonts w:ascii="Garamond" w:hAnsi="Garamond"/>
          <w:b/>
          <w:sz w:val="24"/>
        </w:rPr>
        <w:t>P</w:t>
      </w:r>
      <w:r w:rsidR="007613C9" w:rsidRPr="00FE1EF7">
        <w:rPr>
          <w:rFonts w:ascii="Garamond" w:hAnsi="Garamond"/>
          <w:b/>
          <w:sz w:val="24"/>
        </w:rPr>
        <w:t>ROSPERA</w:t>
      </w:r>
      <w:r w:rsidRPr="00FE1EF7">
        <w:rPr>
          <w:rFonts w:ascii="Garamond" w:hAnsi="Garamond"/>
          <w:b/>
          <w:sz w:val="24"/>
        </w:rPr>
        <w:t>.</w:t>
      </w:r>
      <w:r w:rsidR="007613C9" w:rsidRPr="00FE1EF7">
        <w:rPr>
          <w:rFonts w:ascii="Garamond" w:hAnsi="Garamond"/>
          <w:b/>
          <w:sz w:val="24"/>
        </w:rPr>
        <w:t>-</w:t>
      </w:r>
      <w:r w:rsidR="007613C9" w:rsidRPr="00FE1EF7">
        <w:rPr>
          <w:rFonts w:ascii="Garamond" w:hAnsi="Garamond"/>
          <w:sz w:val="24"/>
        </w:rPr>
        <w:t xml:space="preserve"> </w:t>
      </w:r>
      <w:r w:rsidR="007613C9" w:rsidRPr="00FE1EF7">
        <w:rPr>
          <w:rFonts w:ascii="Garamond" w:hAnsi="Garamond"/>
          <w:b/>
          <w:sz w:val="24"/>
        </w:rPr>
        <w:t>objetivo.-</w:t>
      </w:r>
      <w:r w:rsidR="007613C9" w:rsidRPr="00FE1EF7">
        <w:rPr>
          <w:rFonts w:ascii="Garamond" w:hAnsi="Garamond"/>
          <w:sz w:val="24"/>
        </w:rPr>
        <w:t xml:space="preserve"> El objeto de PROSPERA es articular y coordinar la oferta institucional de programas y acciones de política social, incluyendo aquellas relacionadas con el fomento productivo, generación de ingresos, bienestar económico, inclusión financiera y laboral, educación, alimentación y salud, dirigida a la población que se encuentre en situación de pobreza extrema, bajo esquemas de corresponsabilidad que les permitan a las familias mejorar sus condiciones de vida y aseguren el disfrute de sus derechos sociales y el acceso al desarrollo social con igualdad de oportunidades.</w:t>
      </w:r>
    </w:p>
    <w:p w:rsidR="00490003" w:rsidRPr="00FE1EF7" w:rsidRDefault="00490003" w:rsidP="00490003">
      <w:pPr>
        <w:pStyle w:val="Sinespaciado"/>
        <w:numPr>
          <w:ilvl w:val="0"/>
          <w:numId w:val="5"/>
        </w:numPr>
        <w:spacing w:line="276" w:lineRule="auto"/>
        <w:rPr>
          <w:rFonts w:ascii="Garamond" w:hAnsi="Garamond"/>
          <w:b/>
          <w:sz w:val="24"/>
        </w:rPr>
      </w:pPr>
      <w:r w:rsidRPr="00FE1EF7">
        <w:rPr>
          <w:rFonts w:ascii="Garamond" w:hAnsi="Garamond"/>
          <w:b/>
          <w:sz w:val="24"/>
        </w:rPr>
        <w:t>Mochilas con útiles escolares.</w:t>
      </w:r>
      <w:r w:rsidR="00840E5B" w:rsidRPr="00FE1EF7">
        <w:rPr>
          <w:rFonts w:ascii="Garamond" w:hAnsi="Garamond"/>
          <w:b/>
          <w:sz w:val="24"/>
        </w:rPr>
        <w:t xml:space="preserve">- objetivo.- </w:t>
      </w:r>
      <w:r w:rsidR="00840E5B" w:rsidRPr="00FE1EF7">
        <w:rPr>
          <w:rFonts w:ascii="Garamond" w:hAnsi="Garamond"/>
          <w:sz w:val="24"/>
        </w:rPr>
        <w:t xml:space="preserve"> apoyar a las familias para que los gastos de los útiles escolares no sean una carga más en la economía familiar.</w:t>
      </w:r>
    </w:p>
    <w:p w:rsidR="00840E5B" w:rsidRPr="00490003" w:rsidRDefault="00840E5B" w:rsidP="00490003">
      <w:pPr>
        <w:pStyle w:val="Sinespaciado"/>
        <w:numPr>
          <w:ilvl w:val="0"/>
          <w:numId w:val="5"/>
        </w:numPr>
        <w:spacing w:line="276" w:lineRule="auto"/>
        <w:rPr>
          <w:rFonts w:ascii="Garamond" w:hAnsi="Garamond"/>
          <w:color w:val="FF0000"/>
          <w:sz w:val="24"/>
        </w:rPr>
      </w:pPr>
      <w:r w:rsidRPr="00FE1EF7">
        <w:rPr>
          <w:rFonts w:ascii="Garamond" w:hAnsi="Garamond"/>
          <w:b/>
          <w:sz w:val="24"/>
        </w:rPr>
        <w:t>Becas bienestar para estudiantes</w:t>
      </w:r>
      <w:r w:rsidRPr="00FE1EF7">
        <w:rPr>
          <w:rFonts w:ascii="Garamond" w:hAnsi="Garamond"/>
          <w:sz w:val="24"/>
        </w:rPr>
        <w:t xml:space="preserve">.- </w:t>
      </w:r>
      <w:r w:rsidRPr="00840E5B">
        <w:rPr>
          <w:rFonts w:ascii="Garamond" w:hAnsi="Garamond"/>
          <w:b/>
          <w:sz w:val="24"/>
        </w:rPr>
        <w:t>objetivo.-</w:t>
      </w:r>
      <w:r w:rsidRPr="00840E5B">
        <w:rPr>
          <w:rFonts w:ascii="Garamond" w:hAnsi="Garamond"/>
          <w:sz w:val="24"/>
        </w:rPr>
        <w:t xml:space="preserve"> Es un programa social que busca ampliar las oportunidades educativas de los jóvenes de Jalisco, la movilidad de adultos mayores y personas con discapacidad a través de la implementación de subsidios para el pago de transporte como apoyo a la economía de los hogares jaliscienses.</w:t>
      </w:r>
    </w:p>
    <w:p w:rsidR="00F2130E" w:rsidRPr="00F2130E" w:rsidRDefault="009B1405" w:rsidP="00F2130E">
      <w:pPr>
        <w:pStyle w:val="Sinespaciado"/>
        <w:numPr>
          <w:ilvl w:val="0"/>
          <w:numId w:val="5"/>
        </w:numPr>
        <w:spacing w:line="276" w:lineRule="auto"/>
        <w:jc w:val="both"/>
        <w:rPr>
          <w:rFonts w:ascii="Garamond" w:hAnsi="Garamond"/>
          <w:sz w:val="24"/>
        </w:rPr>
      </w:pPr>
      <w:r w:rsidRPr="00840E5B">
        <w:rPr>
          <w:rFonts w:ascii="Garamond" w:hAnsi="Garamond"/>
          <w:b/>
          <w:sz w:val="24"/>
        </w:rPr>
        <w:t>Concurrencia con las entid</w:t>
      </w:r>
      <w:r w:rsidR="00881660" w:rsidRPr="00840E5B">
        <w:rPr>
          <w:rFonts w:ascii="Garamond" w:hAnsi="Garamond"/>
          <w:b/>
          <w:sz w:val="24"/>
        </w:rPr>
        <w:t>ades federativas.-</w:t>
      </w:r>
      <w:r w:rsidR="00881660" w:rsidRPr="00881660">
        <w:rPr>
          <w:rFonts w:ascii="Garamond" w:hAnsi="Garamond"/>
          <w:b/>
          <w:sz w:val="24"/>
        </w:rPr>
        <w:t xml:space="preserve"> objetivo.-</w:t>
      </w:r>
      <w:r w:rsidR="00881660">
        <w:rPr>
          <w:rFonts w:ascii="Garamond" w:hAnsi="Garamond"/>
          <w:sz w:val="24"/>
        </w:rPr>
        <w:t xml:space="preserve"> </w:t>
      </w:r>
      <w:r w:rsidR="00F2130E" w:rsidRPr="00F2130E">
        <w:rPr>
          <w:rFonts w:ascii="Garamond" w:hAnsi="Garamond"/>
          <w:sz w:val="24"/>
        </w:rPr>
        <w:t xml:space="preserve">Programa de financiamiento creado para fomentar la producción y la competitividad de las actividades agropecuarias, acuícolas y pesqueras preponderantes que se desarrollan en el marco de una región o del Estado con un enfoque de territorialidad, </w:t>
      </w:r>
      <w:proofErr w:type="spellStart"/>
      <w:r w:rsidR="00F2130E" w:rsidRPr="00F2130E">
        <w:rPr>
          <w:rFonts w:ascii="Garamond" w:hAnsi="Garamond"/>
          <w:sz w:val="24"/>
        </w:rPr>
        <w:t>Transversalidad</w:t>
      </w:r>
      <w:proofErr w:type="spellEnd"/>
      <w:r w:rsidR="00F2130E" w:rsidRPr="00F2130E">
        <w:rPr>
          <w:rFonts w:ascii="Garamond" w:hAnsi="Garamond"/>
          <w:sz w:val="24"/>
        </w:rPr>
        <w:t xml:space="preserve">, inclusión y sustentabilidad de los recursos naturales, a través del apoyo para ejecución de proyectos territoriales que consideran a la inversión en obras de infraestructura productiva de alto impacto, maquinaria y equipo mayor para la producción primaria, incluyendo su acopio, conservación, manejo y valor agregado. </w:t>
      </w:r>
    </w:p>
    <w:p w:rsidR="00F2130E" w:rsidRPr="004C5186" w:rsidRDefault="009B1405" w:rsidP="00F2130E">
      <w:pPr>
        <w:pStyle w:val="Sinespaciado"/>
        <w:numPr>
          <w:ilvl w:val="0"/>
          <w:numId w:val="5"/>
        </w:numPr>
        <w:spacing w:line="276" w:lineRule="auto"/>
        <w:jc w:val="both"/>
        <w:rPr>
          <w:rFonts w:ascii="Garamond" w:hAnsi="Garamond"/>
          <w:sz w:val="24"/>
        </w:rPr>
      </w:pPr>
      <w:r w:rsidRPr="00840E5B">
        <w:rPr>
          <w:rFonts w:ascii="Garamond" w:hAnsi="Garamond"/>
          <w:b/>
          <w:sz w:val="24"/>
        </w:rPr>
        <w:t>Apoyo a la agricultura a través de insumos estratégicos.</w:t>
      </w:r>
      <w:r w:rsidR="00881660" w:rsidRPr="00840E5B">
        <w:rPr>
          <w:rFonts w:ascii="Garamond" w:hAnsi="Garamond"/>
          <w:b/>
          <w:sz w:val="24"/>
        </w:rPr>
        <w:t>-</w:t>
      </w:r>
      <w:r w:rsidR="00881660">
        <w:rPr>
          <w:rFonts w:ascii="Garamond" w:hAnsi="Garamond"/>
          <w:sz w:val="24"/>
        </w:rPr>
        <w:t xml:space="preserve"> </w:t>
      </w:r>
      <w:r w:rsidR="00881660">
        <w:rPr>
          <w:rFonts w:ascii="Garamond" w:hAnsi="Garamond"/>
          <w:b/>
          <w:sz w:val="24"/>
        </w:rPr>
        <w:t xml:space="preserve">objetivo.- </w:t>
      </w:r>
      <w:r w:rsidR="00F2130E" w:rsidRPr="00F2130E">
        <w:rPr>
          <w:rFonts w:ascii="Garamond" w:hAnsi="Garamond"/>
          <w:sz w:val="24"/>
        </w:rPr>
        <w:t>Se contempla apoyar a las organizaciones de productores agrícolas, para la adquisición de Semilla Nacional, preferentemente certificada y/o declarada y composta. El apoyo para participar en el programa será un saco por hectárea y hasta 3 hectáreas por productor en propiedad o posesión y en el caso de la composta de .5 media tonelada por hectárea hasta 1.5 toneladas por productor, por medio de la organización de productores previamente validada. La siembra de semilla de maíz amarillo deberá de ser con variedades adaptadas a la región de acuerdo a sus características agroclimáticas y de semillas Nacionales</w:t>
      </w:r>
    </w:p>
    <w:p w:rsidR="003D3EB1" w:rsidRPr="003D3EB1" w:rsidRDefault="009B1405" w:rsidP="003D3EB1">
      <w:pPr>
        <w:pStyle w:val="Sinespaciado"/>
        <w:numPr>
          <w:ilvl w:val="0"/>
          <w:numId w:val="5"/>
        </w:numPr>
        <w:spacing w:line="276" w:lineRule="auto"/>
        <w:jc w:val="both"/>
        <w:rPr>
          <w:rFonts w:ascii="Garamond" w:hAnsi="Garamond"/>
          <w:sz w:val="24"/>
        </w:rPr>
      </w:pPr>
      <w:r w:rsidRPr="00840E5B">
        <w:rPr>
          <w:rFonts w:ascii="Garamond" w:hAnsi="Garamond"/>
          <w:b/>
          <w:sz w:val="24"/>
        </w:rPr>
        <w:t xml:space="preserve">Programa de fomento de actividades </w:t>
      </w:r>
      <w:r w:rsidR="003D3EB1" w:rsidRPr="00840E5B">
        <w:rPr>
          <w:rFonts w:ascii="Garamond" w:hAnsi="Garamond"/>
          <w:b/>
          <w:sz w:val="24"/>
        </w:rPr>
        <w:t>acu</w:t>
      </w:r>
      <w:r w:rsidRPr="00840E5B">
        <w:rPr>
          <w:rFonts w:ascii="Garamond" w:hAnsi="Garamond"/>
          <w:b/>
          <w:sz w:val="24"/>
        </w:rPr>
        <w:t>ícolas y pesqueras.</w:t>
      </w:r>
      <w:r w:rsidR="00881660" w:rsidRPr="00840E5B">
        <w:rPr>
          <w:rFonts w:ascii="Garamond" w:hAnsi="Garamond"/>
          <w:b/>
          <w:sz w:val="24"/>
        </w:rPr>
        <w:t>-</w:t>
      </w:r>
      <w:r w:rsidR="00881660">
        <w:rPr>
          <w:rFonts w:ascii="Garamond" w:hAnsi="Garamond"/>
          <w:sz w:val="24"/>
        </w:rPr>
        <w:t xml:space="preserve"> </w:t>
      </w:r>
      <w:r w:rsidR="00881660">
        <w:rPr>
          <w:rFonts w:ascii="Garamond" w:hAnsi="Garamond"/>
          <w:b/>
          <w:sz w:val="24"/>
        </w:rPr>
        <w:t xml:space="preserve"> objetivo.- </w:t>
      </w:r>
      <w:r w:rsidR="003D3EB1" w:rsidRPr="003D3EB1">
        <w:rPr>
          <w:rFonts w:ascii="Garamond" w:hAnsi="Garamond"/>
          <w:sz w:val="24"/>
        </w:rPr>
        <w:t xml:space="preserve">por medio de este programa se apoya a productores acuícolas y pesqueros con crías de peces dulceacuícolas y anfibios, producidos en las Unidades de Producción Piscícolas (UPP) administradas por el Gobierno del Estado. </w:t>
      </w:r>
    </w:p>
    <w:p w:rsidR="003D3EB1" w:rsidRPr="00A256F5" w:rsidRDefault="009B1405" w:rsidP="003D3EB1">
      <w:pPr>
        <w:pStyle w:val="Sinespaciado"/>
        <w:numPr>
          <w:ilvl w:val="0"/>
          <w:numId w:val="5"/>
        </w:numPr>
        <w:spacing w:line="276" w:lineRule="auto"/>
        <w:jc w:val="both"/>
        <w:rPr>
          <w:rFonts w:ascii="Garamond" w:hAnsi="Garamond"/>
          <w:sz w:val="24"/>
        </w:rPr>
      </w:pPr>
      <w:r w:rsidRPr="00840E5B">
        <w:rPr>
          <w:rFonts w:ascii="Garamond" w:hAnsi="Garamond"/>
          <w:b/>
          <w:sz w:val="24"/>
        </w:rPr>
        <w:lastRenderedPageBreak/>
        <w:t>Apoyo a la agricultura a través de subsidio para fertilizante.</w:t>
      </w:r>
      <w:r w:rsidR="00881660" w:rsidRPr="00840E5B">
        <w:rPr>
          <w:rFonts w:ascii="Garamond" w:hAnsi="Garamond"/>
          <w:b/>
          <w:sz w:val="24"/>
        </w:rPr>
        <w:t>-</w:t>
      </w:r>
      <w:r w:rsidR="00881660">
        <w:rPr>
          <w:rFonts w:ascii="Garamond" w:hAnsi="Garamond"/>
          <w:sz w:val="24"/>
        </w:rPr>
        <w:t xml:space="preserve"> </w:t>
      </w:r>
      <w:r w:rsidR="00881660">
        <w:rPr>
          <w:rFonts w:ascii="Garamond" w:hAnsi="Garamond"/>
          <w:b/>
          <w:sz w:val="24"/>
        </w:rPr>
        <w:t>objetivo.-</w:t>
      </w:r>
      <w:r w:rsidR="001720BE">
        <w:rPr>
          <w:rFonts w:ascii="Garamond" w:hAnsi="Garamond"/>
          <w:b/>
          <w:sz w:val="24"/>
        </w:rPr>
        <w:t xml:space="preserve"> </w:t>
      </w:r>
      <w:r w:rsidR="001720BE">
        <w:rPr>
          <w:rFonts w:ascii="Garamond" w:hAnsi="Garamond"/>
          <w:sz w:val="24"/>
        </w:rPr>
        <w:t xml:space="preserve">apoyar </w:t>
      </w:r>
      <w:r w:rsidR="00A256F5">
        <w:rPr>
          <w:rFonts w:ascii="Garamond" w:hAnsi="Garamond"/>
          <w:sz w:val="24"/>
        </w:rPr>
        <w:t>a los agricultores para la adquisición de fertilizante a bajo costo.</w:t>
      </w:r>
    </w:p>
    <w:p w:rsidR="003D3EB1" w:rsidRPr="003D3EB1" w:rsidRDefault="009B1405" w:rsidP="003D3EB1">
      <w:pPr>
        <w:pStyle w:val="Sinespaciado"/>
        <w:numPr>
          <w:ilvl w:val="0"/>
          <w:numId w:val="5"/>
        </w:numPr>
        <w:spacing w:line="276" w:lineRule="auto"/>
        <w:jc w:val="both"/>
        <w:rPr>
          <w:rFonts w:ascii="Garamond" w:hAnsi="Garamond"/>
          <w:sz w:val="24"/>
        </w:rPr>
      </w:pPr>
      <w:r w:rsidRPr="00840E5B">
        <w:rPr>
          <w:rFonts w:ascii="Garamond" w:hAnsi="Garamond"/>
          <w:b/>
          <w:sz w:val="24"/>
        </w:rPr>
        <w:t>Programa de promoción comercial de productos.</w:t>
      </w:r>
      <w:r w:rsidR="00881660" w:rsidRPr="00840E5B">
        <w:rPr>
          <w:rFonts w:ascii="Garamond" w:hAnsi="Garamond"/>
          <w:b/>
          <w:sz w:val="24"/>
        </w:rPr>
        <w:t>- o</w:t>
      </w:r>
      <w:r w:rsidR="00881660">
        <w:rPr>
          <w:rFonts w:ascii="Garamond" w:hAnsi="Garamond"/>
          <w:b/>
          <w:sz w:val="24"/>
        </w:rPr>
        <w:t>bjetivo.-</w:t>
      </w:r>
      <w:r w:rsidR="003D3EB1">
        <w:rPr>
          <w:rFonts w:ascii="Garamond" w:hAnsi="Garamond"/>
          <w:b/>
          <w:sz w:val="24"/>
        </w:rPr>
        <w:t xml:space="preserve"> </w:t>
      </w:r>
      <w:r w:rsidR="003D3EB1" w:rsidRPr="003D3EB1">
        <w:rPr>
          <w:rFonts w:ascii="Garamond" w:hAnsi="Garamond"/>
          <w:sz w:val="24"/>
        </w:rPr>
        <w:t xml:space="preserve">por medio de este programa se otorgan apoyo y/o asesorías para participar en giras y eventos comerciales organizados por la SEDER, así como en ferias y exhibiciones comerciales donde SEDER participe, locales, nacionales o en el extranjero, con la finalidad que los productores logren una adecuada promoción de sus productos y obtengan vinculaciones comerciales que les permitan acceder a nuevos mercados y mejorar la economía de los productores y sus familias </w:t>
      </w:r>
    </w:p>
    <w:p w:rsidR="009B1405" w:rsidRDefault="009B1405" w:rsidP="00A808D1">
      <w:pPr>
        <w:pStyle w:val="Sinespaciado"/>
        <w:numPr>
          <w:ilvl w:val="0"/>
          <w:numId w:val="5"/>
        </w:numPr>
        <w:spacing w:line="276" w:lineRule="auto"/>
        <w:jc w:val="both"/>
        <w:rPr>
          <w:rFonts w:ascii="Garamond" w:hAnsi="Garamond"/>
          <w:sz w:val="24"/>
        </w:rPr>
      </w:pPr>
      <w:r w:rsidRPr="00840E5B">
        <w:rPr>
          <w:rFonts w:ascii="Garamond" w:hAnsi="Garamond"/>
          <w:b/>
          <w:sz w:val="24"/>
        </w:rPr>
        <w:t>Proyectos productivos</w:t>
      </w:r>
      <w:r w:rsidR="00BC19ED" w:rsidRPr="00840E5B">
        <w:rPr>
          <w:rFonts w:ascii="Garamond" w:hAnsi="Garamond"/>
          <w:b/>
          <w:sz w:val="24"/>
        </w:rPr>
        <w:t xml:space="preserve">.- </w:t>
      </w:r>
      <w:r w:rsidR="00BC19ED" w:rsidRPr="00BC19ED">
        <w:rPr>
          <w:rFonts w:ascii="Garamond" w:hAnsi="Garamond"/>
          <w:b/>
          <w:sz w:val="24"/>
        </w:rPr>
        <w:t>objetivo.-</w:t>
      </w:r>
      <w:r w:rsidR="00BC19ED">
        <w:rPr>
          <w:rFonts w:ascii="Garamond" w:hAnsi="Garamond"/>
          <w:sz w:val="24"/>
        </w:rPr>
        <w:t xml:space="preserve"> </w:t>
      </w:r>
      <w:r w:rsidR="00BC19ED" w:rsidRPr="00BC19ED">
        <w:rPr>
          <w:rFonts w:ascii="Garamond" w:hAnsi="Garamond"/>
          <w:sz w:val="24"/>
        </w:rPr>
        <w:t>entrega apoyos integrales para la puesta en marcha o consolidación de proyectos capitalizables que permitan ampliar la capacidad productiva de la población</w:t>
      </w:r>
    </w:p>
    <w:p w:rsidR="009B1405" w:rsidRDefault="009B1405" w:rsidP="00A808D1">
      <w:pPr>
        <w:pStyle w:val="Sinespaciado"/>
        <w:numPr>
          <w:ilvl w:val="0"/>
          <w:numId w:val="5"/>
        </w:numPr>
        <w:spacing w:line="276" w:lineRule="auto"/>
        <w:jc w:val="both"/>
        <w:rPr>
          <w:rFonts w:ascii="Garamond" w:hAnsi="Garamond"/>
          <w:sz w:val="24"/>
        </w:rPr>
      </w:pPr>
      <w:r w:rsidRPr="00840E5B">
        <w:rPr>
          <w:rFonts w:ascii="Garamond" w:hAnsi="Garamond"/>
          <w:b/>
          <w:sz w:val="24"/>
        </w:rPr>
        <w:t>Fondo nacional emprendedor</w:t>
      </w:r>
      <w:r w:rsidR="00BC19ED" w:rsidRPr="00840E5B">
        <w:rPr>
          <w:rFonts w:ascii="Garamond" w:hAnsi="Garamond"/>
          <w:b/>
          <w:sz w:val="24"/>
        </w:rPr>
        <w:t>.-</w:t>
      </w:r>
      <w:r w:rsidR="00BC19ED">
        <w:rPr>
          <w:rFonts w:ascii="Garamond" w:hAnsi="Garamond"/>
          <w:sz w:val="24"/>
        </w:rPr>
        <w:t xml:space="preserve"> </w:t>
      </w:r>
      <w:r w:rsidR="00BC19ED">
        <w:rPr>
          <w:rFonts w:ascii="Garamond" w:hAnsi="Garamond"/>
          <w:b/>
          <w:sz w:val="24"/>
        </w:rPr>
        <w:t>o</w:t>
      </w:r>
      <w:r w:rsidR="00BC19ED" w:rsidRPr="00BC19ED">
        <w:rPr>
          <w:rFonts w:ascii="Garamond" w:hAnsi="Garamond"/>
          <w:b/>
          <w:sz w:val="24"/>
        </w:rPr>
        <w:t>bjetivo.</w:t>
      </w:r>
      <w:r w:rsidR="00BC19ED">
        <w:rPr>
          <w:rFonts w:ascii="Garamond" w:hAnsi="Garamond"/>
          <w:sz w:val="24"/>
        </w:rPr>
        <w:t>-</w:t>
      </w:r>
      <w:r w:rsidR="00BC19ED" w:rsidRPr="00BC19ED">
        <w:rPr>
          <w:rFonts w:ascii="Garamond" w:hAnsi="Garamond"/>
          <w:sz w:val="24"/>
        </w:rPr>
        <w:t xml:space="preserve"> Fomentar el crecimiento económico nacional, regional y sectorial, mediante el fortalecimiento ordenado, planificado y sistemático del emprendimiento y del desarrollo empresarial en todo el territorio nacional, así como impulsar la consolidación de una economía innovadora, dinámica y competitiva que se sustente crecientemente en MIPYMES más productivas ubicadas en sectores estratégicos.</w:t>
      </w:r>
    </w:p>
    <w:p w:rsidR="009B1405" w:rsidRPr="00B05584" w:rsidRDefault="009B1405" w:rsidP="00A808D1">
      <w:pPr>
        <w:pStyle w:val="Sinespaciado"/>
        <w:numPr>
          <w:ilvl w:val="0"/>
          <w:numId w:val="5"/>
        </w:numPr>
        <w:spacing w:line="276" w:lineRule="auto"/>
        <w:jc w:val="both"/>
        <w:rPr>
          <w:rFonts w:ascii="Garamond" w:hAnsi="Garamond"/>
          <w:sz w:val="24"/>
        </w:rPr>
      </w:pPr>
      <w:r w:rsidRPr="00840E5B">
        <w:rPr>
          <w:rFonts w:ascii="Garamond" w:hAnsi="Garamond"/>
          <w:b/>
          <w:sz w:val="24"/>
        </w:rPr>
        <w:t xml:space="preserve">Créditos </w:t>
      </w:r>
      <w:proofErr w:type="spellStart"/>
      <w:r w:rsidRPr="00840E5B">
        <w:rPr>
          <w:rFonts w:ascii="Garamond" w:hAnsi="Garamond"/>
          <w:b/>
          <w:sz w:val="24"/>
        </w:rPr>
        <w:t>fojal</w:t>
      </w:r>
      <w:proofErr w:type="spellEnd"/>
      <w:r w:rsidRPr="00840E5B">
        <w:rPr>
          <w:rFonts w:ascii="Garamond" w:hAnsi="Garamond"/>
          <w:b/>
          <w:sz w:val="24"/>
        </w:rPr>
        <w:t>.</w:t>
      </w:r>
      <w:r w:rsidR="00B05584" w:rsidRPr="00840E5B">
        <w:rPr>
          <w:rFonts w:ascii="Garamond" w:hAnsi="Garamond"/>
          <w:b/>
          <w:sz w:val="24"/>
        </w:rPr>
        <w:t>-</w:t>
      </w:r>
      <w:r w:rsidR="00B05584" w:rsidRPr="00B05584">
        <w:rPr>
          <w:rFonts w:ascii="Garamond" w:hAnsi="Garamond"/>
          <w:sz w:val="24"/>
        </w:rPr>
        <w:t xml:space="preserve"> </w:t>
      </w:r>
      <w:r w:rsidR="00B05584" w:rsidRPr="00B05584">
        <w:rPr>
          <w:rFonts w:ascii="Garamond" w:hAnsi="Garamond"/>
          <w:b/>
          <w:sz w:val="24"/>
        </w:rPr>
        <w:t>objetivo.-</w:t>
      </w:r>
      <w:r w:rsidR="00B05584" w:rsidRPr="00B05584">
        <w:rPr>
          <w:rFonts w:ascii="Garamond" w:hAnsi="Garamond"/>
          <w:sz w:val="24"/>
        </w:rPr>
        <w:t xml:space="preserve"> Crear, desarrollar e impulsar productos y servicios financieros, de capacitación y asesoría, acordes a las necesidades de los sectores productivos estratégicos y tradicionales del estado.</w:t>
      </w:r>
      <w:r w:rsidR="00B05584" w:rsidRPr="00B05584">
        <w:rPr>
          <w:rFonts w:ascii="Garamond" w:hAnsi="Garamond"/>
          <w:sz w:val="24"/>
        </w:rPr>
        <w:br/>
        <w:t>Coordinar, multiplicar y promover esfuerzos de entidades públicas y privadas enfocadas a desarrollar y consolidar Micro, Pequeñas y Medianas empresas.</w:t>
      </w:r>
      <w:r w:rsidR="00B05584" w:rsidRPr="00B05584">
        <w:rPr>
          <w:rFonts w:ascii="Garamond" w:hAnsi="Garamond"/>
          <w:sz w:val="24"/>
        </w:rPr>
        <w:br/>
        <w:t>Encontrar e instrumentar las mejores prácticas para</w:t>
      </w:r>
      <w:r w:rsidR="00624B1B">
        <w:rPr>
          <w:rFonts w:ascii="Garamond" w:hAnsi="Garamond"/>
          <w:sz w:val="24"/>
        </w:rPr>
        <w:t xml:space="preserve"> la creación y el desarrollo </w:t>
      </w:r>
      <w:proofErr w:type="spellStart"/>
      <w:r w:rsidR="00624B1B">
        <w:rPr>
          <w:rFonts w:ascii="Garamond" w:hAnsi="Garamond"/>
          <w:sz w:val="24"/>
        </w:rPr>
        <w:t>de</w:t>
      </w:r>
      <w:r w:rsidR="00B05584" w:rsidRPr="00B05584">
        <w:rPr>
          <w:rFonts w:ascii="Garamond" w:hAnsi="Garamond"/>
          <w:sz w:val="24"/>
        </w:rPr>
        <w:t>negocios</w:t>
      </w:r>
      <w:proofErr w:type="spellEnd"/>
      <w:r w:rsidR="00B05584" w:rsidRPr="00B05584">
        <w:rPr>
          <w:rFonts w:ascii="Garamond" w:hAnsi="Garamond"/>
          <w:sz w:val="24"/>
        </w:rPr>
        <w:t>.</w:t>
      </w:r>
      <w:r w:rsidR="00B05584" w:rsidRPr="00B05584">
        <w:rPr>
          <w:rFonts w:ascii="Garamond" w:hAnsi="Garamond"/>
          <w:sz w:val="24"/>
        </w:rPr>
        <w:br/>
        <w:t>Potenciar los recursos financieros, materiales, técnicos y humanos.</w:t>
      </w:r>
      <w:r w:rsidR="00B05584" w:rsidRPr="00B05584">
        <w:rPr>
          <w:rFonts w:ascii="Garamond" w:hAnsi="Garamond"/>
          <w:sz w:val="24"/>
        </w:rPr>
        <w:br/>
        <w:t>Impulsar una nueva cultura empresarial, de asociacionismo productivo, desarrollo sustentable, integración de cadenas de valor, cooperación hacia un beneficio común y de corresponsabilidad social.</w:t>
      </w:r>
      <w:r w:rsidR="00B05584" w:rsidRPr="00B05584">
        <w:rPr>
          <w:rFonts w:ascii="Garamond" w:hAnsi="Garamond"/>
          <w:sz w:val="24"/>
        </w:rPr>
        <w:br/>
        <w:t>Fomentar un desarrollo económico incluyente donde todos los miembros de la sociedad cuenten con servicios acordes a su condición.</w:t>
      </w:r>
      <w:r w:rsidR="00B05584" w:rsidRPr="00B05584">
        <w:rPr>
          <w:rFonts w:ascii="Garamond" w:hAnsi="Garamond"/>
          <w:sz w:val="24"/>
        </w:rPr>
        <w:br/>
        <w:t>Influir positivamente en la definición e implementación de las políticas públicas en materia de desarrollo.</w:t>
      </w:r>
    </w:p>
    <w:p w:rsidR="009B1405" w:rsidRPr="00B05584" w:rsidRDefault="009B1405" w:rsidP="00A808D1">
      <w:pPr>
        <w:pStyle w:val="Sinespaciado"/>
        <w:numPr>
          <w:ilvl w:val="0"/>
          <w:numId w:val="5"/>
        </w:numPr>
        <w:spacing w:line="276" w:lineRule="auto"/>
        <w:jc w:val="both"/>
        <w:rPr>
          <w:rFonts w:ascii="Garamond" w:hAnsi="Garamond"/>
          <w:sz w:val="24"/>
        </w:rPr>
      </w:pPr>
      <w:r w:rsidRPr="00840E5B">
        <w:rPr>
          <w:rFonts w:ascii="Garamond" w:hAnsi="Garamond"/>
          <w:b/>
          <w:sz w:val="24"/>
        </w:rPr>
        <w:t>Calentadores a tu medida</w:t>
      </w:r>
      <w:r w:rsidRPr="00B05584">
        <w:rPr>
          <w:rFonts w:ascii="Garamond" w:hAnsi="Garamond"/>
          <w:sz w:val="24"/>
        </w:rPr>
        <w:t>.</w:t>
      </w:r>
      <w:r w:rsidR="00B05584">
        <w:rPr>
          <w:rFonts w:ascii="Garamond" w:hAnsi="Garamond"/>
          <w:sz w:val="24"/>
        </w:rPr>
        <w:t xml:space="preserve"> </w:t>
      </w:r>
      <w:r w:rsidR="00B05584">
        <w:rPr>
          <w:rFonts w:ascii="Garamond" w:hAnsi="Garamond"/>
          <w:b/>
          <w:sz w:val="24"/>
        </w:rPr>
        <w:t xml:space="preserve">Objetivo.- </w:t>
      </w:r>
      <w:r w:rsidR="00B05584">
        <w:rPr>
          <w:rFonts w:ascii="Garamond" w:hAnsi="Garamond"/>
          <w:sz w:val="24"/>
        </w:rPr>
        <w:t xml:space="preserve"> disminuir la contaminación para disminuir el calentamiento global utilizando la energía solar para el calentamiento de agua.</w:t>
      </w:r>
    </w:p>
    <w:p w:rsidR="009B1405" w:rsidRDefault="009B1405" w:rsidP="00183B84">
      <w:pPr>
        <w:pStyle w:val="Sinespaciado"/>
        <w:spacing w:line="276" w:lineRule="auto"/>
        <w:jc w:val="both"/>
        <w:rPr>
          <w:rFonts w:ascii="Garamond" w:hAnsi="Garamond"/>
          <w:sz w:val="24"/>
        </w:rPr>
      </w:pPr>
    </w:p>
    <w:p w:rsidR="00183B84" w:rsidRPr="00157C2D" w:rsidRDefault="00183B84" w:rsidP="00183B84">
      <w:pPr>
        <w:pStyle w:val="Sinespaciado"/>
        <w:numPr>
          <w:ilvl w:val="0"/>
          <w:numId w:val="1"/>
        </w:numPr>
        <w:spacing w:line="276" w:lineRule="auto"/>
        <w:jc w:val="both"/>
      </w:pPr>
      <w:r w:rsidRPr="008554DF">
        <w:rPr>
          <w:rFonts w:ascii="Garamond" w:hAnsi="Garamond"/>
          <w:sz w:val="24"/>
        </w:rPr>
        <w:t>¿Qué dirección, departamento, dependencia o área  del gobierno municipal se encarga de aplicar y administrar cada uno de los programas sociales que éste opere</w:t>
      </w:r>
      <w:proofErr w:type="gramStart"/>
      <w:r w:rsidRPr="008554DF">
        <w:rPr>
          <w:rFonts w:ascii="Garamond" w:hAnsi="Garamond"/>
          <w:sz w:val="24"/>
        </w:rPr>
        <w:t>?.</w:t>
      </w:r>
      <w:proofErr w:type="gramEnd"/>
      <w:r w:rsidRPr="008554DF">
        <w:rPr>
          <w:rFonts w:ascii="Garamond" w:hAnsi="Garamond"/>
          <w:sz w:val="24"/>
        </w:rPr>
        <w:t xml:space="preserve"> Es decir, nombre de cada programa y dirección, departamento, dependencia o área que lo aplica.</w:t>
      </w:r>
    </w:p>
    <w:p w:rsidR="00157C2D" w:rsidRPr="00E87673" w:rsidRDefault="00157C2D" w:rsidP="00157C2D">
      <w:pPr>
        <w:pStyle w:val="Sinespaciado"/>
        <w:spacing w:line="276" w:lineRule="auto"/>
        <w:ind w:left="360"/>
        <w:jc w:val="both"/>
      </w:pPr>
    </w:p>
    <w:p w:rsidR="00157C2D" w:rsidRDefault="00157C2D" w:rsidP="00157C2D">
      <w:pPr>
        <w:pStyle w:val="Sinespaciado"/>
        <w:numPr>
          <w:ilvl w:val="1"/>
          <w:numId w:val="6"/>
        </w:numPr>
        <w:spacing w:line="276" w:lineRule="auto"/>
        <w:rPr>
          <w:rFonts w:ascii="Garamond" w:hAnsi="Garamond"/>
          <w:sz w:val="24"/>
        </w:rPr>
      </w:pPr>
      <w:r>
        <w:rPr>
          <w:rFonts w:ascii="Garamond" w:hAnsi="Garamond"/>
          <w:sz w:val="24"/>
        </w:rPr>
        <w:t>Fondo de apoyo al migrante.</w:t>
      </w:r>
      <w:r w:rsidR="00FE1EF7">
        <w:rPr>
          <w:rFonts w:ascii="Garamond" w:hAnsi="Garamond"/>
          <w:sz w:val="24"/>
        </w:rPr>
        <w:t xml:space="preserve">- </w:t>
      </w:r>
      <w:r w:rsidR="00FE1EF7" w:rsidRPr="00FE1EF7">
        <w:rPr>
          <w:rFonts w:ascii="Garamond" w:hAnsi="Garamond"/>
          <w:b/>
          <w:sz w:val="24"/>
        </w:rPr>
        <w:t>Desarrollo social.</w:t>
      </w:r>
    </w:p>
    <w:p w:rsidR="00157C2D" w:rsidRDefault="00157C2D" w:rsidP="00157C2D">
      <w:pPr>
        <w:pStyle w:val="Sinespaciado"/>
        <w:numPr>
          <w:ilvl w:val="1"/>
          <w:numId w:val="6"/>
        </w:numPr>
        <w:spacing w:line="276" w:lineRule="auto"/>
        <w:rPr>
          <w:rFonts w:ascii="Garamond" w:hAnsi="Garamond"/>
          <w:sz w:val="24"/>
        </w:rPr>
      </w:pPr>
      <w:r>
        <w:rPr>
          <w:rFonts w:ascii="Garamond" w:hAnsi="Garamond"/>
          <w:sz w:val="24"/>
        </w:rPr>
        <w:lastRenderedPageBreak/>
        <w:t>Becas 3X1.</w:t>
      </w:r>
      <w:r w:rsidR="00FE1EF7">
        <w:rPr>
          <w:rFonts w:ascii="Garamond" w:hAnsi="Garamond"/>
          <w:sz w:val="24"/>
        </w:rPr>
        <w:t xml:space="preserve">- </w:t>
      </w:r>
      <w:r w:rsidR="00FE1EF7" w:rsidRPr="00FE1EF7">
        <w:rPr>
          <w:rFonts w:ascii="Garamond" w:hAnsi="Garamond"/>
          <w:b/>
          <w:sz w:val="24"/>
        </w:rPr>
        <w:t>Desarrollo social.</w:t>
      </w:r>
    </w:p>
    <w:p w:rsidR="00C4424C" w:rsidRPr="005D0ACC" w:rsidRDefault="00157C2D" w:rsidP="00C4424C">
      <w:pPr>
        <w:pStyle w:val="Sinespaciado"/>
        <w:numPr>
          <w:ilvl w:val="1"/>
          <w:numId w:val="6"/>
        </w:numPr>
        <w:spacing w:line="276" w:lineRule="auto"/>
        <w:rPr>
          <w:rFonts w:ascii="Garamond" w:hAnsi="Garamond"/>
          <w:sz w:val="24"/>
        </w:rPr>
      </w:pPr>
      <w:r w:rsidRPr="005D0ACC">
        <w:rPr>
          <w:rFonts w:ascii="Garamond" w:hAnsi="Garamond"/>
          <w:sz w:val="24"/>
        </w:rPr>
        <w:t>Apoyo a jefas madres de familia.</w:t>
      </w:r>
      <w:r w:rsidR="00FE1EF7">
        <w:rPr>
          <w:rFonts w:ascii="Garamond" w:hAnsi="Garamond"/>
          <w:sz w:val="24"/>
        </w:rPr>
        <w:t xml:space="preserve">- </w:t>
      </w:r>
      <w:r w:rsidR="00FE1EF7" w:rsidRPr="00FE1EF7">
        <w:rPr>
          <w:rFonts w:ascii="Garamond" w:hAnsi="Garamond"/>
          <w:b/>
          <w:sz w:val="24"/>
        </w:rPr>
        <w:t>Desarrollo social.</w:t>
      </w:r>
    </w:p>
    <w:p w:rsidR="00C4424C" w:rsidRPr="005D0ACC" w:rsidRDefault="00C4424C" w:rsidP="00C4424C">
      <w:pPr>
        <w:pStyle w:val="Sinespaciado"/>
        <w:numPr>
          <w:ilvl w:val="1"/>
          <w:numId w:val="6"/>
        </w:numPr>
        <w:spacing w:line="276" w:lineRule="auto"/>
        <w:rPr>
          <w:rFonts w:ascii="Garamond" w:hAnsi="Garamond"/>
          <w:sz w:val="24"/>
        </w:rPr>
      </w:pPr>
      <w:r w:rsidRPr="005D0ACC">
        <w:rPr>
          <w:rFonts w:ascii="Garamond" w:hAnsi="Garamond"/>
          <w:sz w:val="24"/>
        </w:rPr>
        <w:t>Pensión para el adulto mayor.</w:t>
      </w:r>
      <w:r w:rsidR="00FE1EF7">
        <w:rPr>
          <w:rFonts w:ascii="Garamond" w:hAnsi="Garamond"/>
          <w:sz w:val="24"/>
        </w:rPr>
        <w:t xml:space="preserve">- </w:t>
      </w:r>
      <w:r w:rsidR="00FE1EF7" w:rsidRPr="00FE1EF7">
        <w:rPr>
          <w:rFonts w:ascii="Garamond" w:hAnsi="Garamond"/>
          <w:b/>
          <w:sz w:val="24"/>
        </w:rPr>
        <w:t>Desarrollo social.</w:t>
      </w:r>
    </w:p>
    <w:p w:rsidR="00C4424C" w:rsidRPr="005D0ACC" w:rsidRDefault="00C4424C" w:rsidP="00C4424C">
      <w:pPr>
        <w:pStyle w:val="Sinespaciado"/>
        <w:numPr>
          <w:ilvl w:val="1"/>
          <w:numId w:val="6"/>
        </w:numPr>
        <w:spacing w:line="276" w:lineRule="auto"/>
        <w:rPr>
          <w:rFonts w:ascii="Garamond" w:hAnsi="Garamond"/>
          <w:sz w:val="24"/>
        </w:rPr>
      </w:pPr>
      <w:r w:rsidRPr="005D0ACC">
        <w:rPr>
          <w:rFonts w:ascii="Garamond" w:hAnsi="Garamond"/>
          <w:sz w:val="24"/>
        </w:rPr>
        <w:t>Bienestar apoyo a adultos mayores.</w:t>
      </w:r>
      <w:r w:rsidR="00FE1EF7">
        <w:rPr>
          <w:rFonts w:ascii="Garamond" w:hAnsi="Garamond"/>
          <w:sz w:val="24"/>
        </w:rPr>
        <w:t xml:space="preserve">- </w:t>
      </w:r>
      <w:r w:rsidR="00FE1EF7" w:rsidRPr="00FE1EF7">
        <w:rPr>
          <w:rFonts w:ascii="Garamond" w:hAnsi="Garamond"/>
          <w:b/>
          <w:sz w:val="24"/>
        </w:rPr>
        <w:t>Desarrollo social.</w:t>
      </w:r>
    </w:p>
    <w:p w:rsidR="00C4424C" w:rsidRPr="005D0ACC" w:rsidRDefault="00C4424C" w:rsidP="00C4424C">
      <w:pPr>
        <w:pStyle w:val="Sinespaciado"/>
        <w:numPr>
          <w:ilvl w:val="1"/>
          <w:numId w:val="6"/>
        </w:numPr>
        <w:spacing w:line="276" w:lineRule="auto"/>
        <w:rPr>
          <w:rFonts w:ascii="Garamond" w:hAnsi="Garamond"/>
          <w:sz w:val="24"/>
        </w:rPr>
      </w:pPr>
      <w:r w:rsidRPr="005D0ACC">
        <w:rPr>
          <w:rFonts w:ascii="Garamond" w:hAnsi="Garamond"/>
          <w:sz w:val="24"/>
        </w:rPr>
        <w:t>PROSPERA.</w:t>
      </w:r>
      <w:r w:rsidR="00FE1EF7">
        <w:rPr>
          <w:rFonts w:ascii="Garamond" w:hAnsi="Garamond"/>
          <w:sz w:val="24"/>
        </w:rPr>
        <w:t xml:space="preserve">- </w:t>
      </w:r>
      <w:r w:rsidR="00FE1EF7" w:rsidRPr="00FE1EF7">
        <w:rPr>
          <w:rFonts w:ascii="Garamond" w:hAnsi="Garamond"/>
          <w:b/>
          <w:sz w:val="24"/>
        </w:rPr>
        <w:t>Desarrollo social.</w:t>
      </w:r>
    </w:p>
    <w:p w:rsidR="00C4424C" w:rsidRPr="005D0ACC" w:rsidRDefault="00C4424C" w:rsidP="00C4424C">
      <w:pPr>
        <w:pStyle w:val="Sinespaciado"/>
        <w:numPr>
          <w:ilvl w:val="1"/>
          <w:numId w:val="6"/>
        </w:numPr>
        <w:spacing w:line="276" w:lineRule="auto"/>
        <w:rPr>
          <w:rFonts w:ascii="Garamond" w:hAnsi="Garamond"/>
          <w:sz w:val="24"/>
        </w:rPr>
      </w:pPr>
      <w:r w:rsidRPr="005D0ACC">
        <w:rPr>
          <w:rFonts w:ascii="Garamond" w:hAnsi="Garamond"/>
          <w:sz w:val="24"/>
        </w:rPr>
        <w:t>Mochilas con útiles escolares.- objetivo.</w:t>
      </w:r>
      <w:r w:rsidR="00FE1EF7">
        <w:rPr>
          <w:rFonts w:ascii="Garamond" w:hAnsi="Garamond"/>
          <w:sz w:val="24"/>
        </w:rPr>
        <w:t xml:space="preserve">- </w:t>
      </w:r>
      <w:r w:rsidR="00FE1EF7" w:rsidRPr="00FE1EF7">
        <w:rPr>
          <w:rFonts w:ascii="Garamond" w:hAnsi="Garamond"/>
          <w:b/>
          <w:sz w:val="24"/>
        </w:rPr>
        <w:t>Desarrollo social.</w:t>
      </w:r>
    </w:p>
    <w:p w:rsidR="00C4424C" w:rsidRPr="005D0ACC" w:rsidRDefault="00C4424C" w:rsidP="00C4424C">
      <w:pPr>
        <w:pStyle w:val="Sinespaciado"/>
        <w:numPr>
          <w:ilvl w:val="1"/>
          <w:numId w:val="6"/>
        </w:numPr>
        <w:spacing w:line="276" w:lineRule="auto"/>
        <w:rPr>
          <w:rFonts w:ascii="Garamond" w:hAnsi="Garamond"/>
          <w:sz w:val="24"/>
        </w:rPr>
      </w:pPr>
      <w:r w:rsidRPr="005D0ACC">
        <w:rPr>
          <w:rFonts w:ascii="Garamond" w:hAnsi="Garamond"/>
          <w:sz w:val="24"/>
        </w:rPr>
        <w:t>Becas bienestar para estudiantes.</w:t>
      </w:r>
      <w:r w:rsidR="00FE1EF7">
        <w:rPr>
          <w:rFonts w:ascii="Garamond" w:hAnsi="Garamond"/>
          <w:sz w:val="24"/>
        </w:rPr>
        <w:t xml:space="preserve">- </w:t>
      </w:r>
      <w:r w:rsidR="00FE1EF7" w:rsidRPr="00FE1EF7">
        <w:rPr>
          <w:rFonts w:ascii="Garamond" w:hAnsi="Garamond"/>
          <w:b/>
          <w:sz w:val="24"/>
        </w:rPr>
        <w:t>Desarrollo social.</w:t>
      </w:r>
    </w:p>
    <w:p w:rsidR="00157C2D" w:rsidRDefault="00157C2D" w:rsidP="00157C2D">
      <w:pPr>
        <w:pStyle w:val="Sinespaciado"/>
        <w:numPr>
          <w:ilvl w:val="1"/>
          <w:numId w:val="6"/>
        </w:numPr>
        <w:spacing w:line="276" w:lineRule="auto"/>
        <w:rPr>
          <w:rFonts w:ascii="Garamond" w:hAnsi="Garamond"/>
          <w:sz w:val="24"/>
        </w:rPr>
      </w:pPr>
      <w:r w:rsidRPr="005D0ACC">
        <w:rPr>
          <w:rFonts w:ascii="Garamond" w:hAnsi="Garamond"/>
          <w:sz w:val="24"/>
        </w:rPr>
        <w:t>Concurrencia con las entidades federativas</w:t>
      </w:r>
      <w:r>
        <w:rPr>
          <w:rFonts w:ascii="Garamond" w:hAnsi="Garamond"/>
          <w:sz w:val="24"/>
        </w:rPr>
        <w:t>.</w:t>
      </w:r>
      <w:r w:rsidR="00FE1EF7">
        <w:rPr>
          <w:rFonts w:ascii="Garamond" w:hAnsi="Garamond"/>
          <w:sz w:val="24"/>
        </w:rPr>
        <w:t>-</w:t>
      </w:r>
      <w:r w:rsidR="00FE1EF7" w:rsidRPr="00FE1EF7">
        <w:rPr>
          <w:rFonts w:ascii="Garamond" w:hAnsi="Garamond"/>
          <w:b/>
          <w:sz w:val="24"/>
        </w:rPr>
        <w:t xml:space="preserve"> Desarrollo Rural y Ecología.</w:t>
      </w:r>
    </w:p>
    <w:p w:rsidR="00157C2D" w:rsidRDefault="00157C2D" w:rsidP="00157C2D">
      <w:pPr>
        <w:pStyle w:val="Sinespaciado"/>
        <w:numPr>
          <w:ilvl w:val="1"/>
          <w:numId w:val="6"/>
        </w:numPr>
        <w:spacing w:line="276" w:lineRule="auto"/>
        <w:rPr>
          <w:rFonts w:ascii="Garamond" w:hAnsi="Garamond"/>
          <w:sz w:val="24"/>
        </w:rPr>
      </w:pPr>
      <w:r>
        <w:rPr>
          <w:rFonts w:ascii="Garamond" w:hAnsi="Garamond"/>
          <w:sz w:val="24"/>
        </w:rPr>
        <w:t>Apoyo a la agricultura a través de insumos estratégicos.</w:t>
      </w:r>
      <w:r w:rsidR="00FE1EF7">
        <w:rPr>
          <w:rFonts w:ascii="Garamond" w:hAnsi="Garamond"/>
          <w:sz w:val="24"/>
        </w:rPr>
        <w:t>-</w:t>
      </w:r>
      <w:r w:rsidR="00FE1EF7" w:rsidRPr="00FE1EF7">
        <w:rPr>
          <w:rFonts w:ascii="Garamond" w:hAnsi="Garamond"/>
          <w:b/>
          <w:sz w:val="24"/>
        </w:rPr>
        <w:t xml:space="preserve"> Desarrollo Rural y Ecología.</w:t>
      </w:r>
    </w:p>
    <w:p w:rsidR="00157C2D" w:rsidRDefault="00157C2D" w:rsidP="00157C2D">
      <w:pPr>
        <w:pStyle w:val="Sinespaciado"/>
        <w:numPr>
          <w:ilvl w:val="1"/>
          <w:numId w:val="6"/>
        </w:numPr>
        <w:spacing w:line="276" w:lineRule="auto"/>
        <w:rPr>
          <w:rFonts w:ascii="Garamond" w:hAnsi="Garamond"/>
          <w:sz w:val="24"/>
        </w:rPr>
      </w:pPr>
      <w:r>
        <w:rPr>
          <w:rFonts w:ascii="Garamond" w:hAnsi="Garamond"/>
          <w:sz w:val="24"/>
        </w:rPr>
        <w:t>Programa de fomento de actividades acuícolas y pesqueras.</w:t>
      </w:r>
      <w:r w:rsidR="00FE1EF7">
        <w:rPr>
          <w:rFonts w:ascii="Garamond" w:hAnsi="Garamond"/>
          <w:sz w:val="24"/>
        </w:rPr>
        <w:t>-</w:t>
      </w:r>
      <w:r w:rsidR="00FE1EF7" w:rsidRPr="00FE1EF7">
        <w:rPr>
          <w:rFonts w:ascii="Garamond" w:hAnsi="Garamond"/>
          <w:b/>
          <w:sz w:val="24"/>
        </w:rPr>
        <w:t xml:space="preserve"> Desarrollo Rural y Ecología.</w:t>
      </w:r>
    </w:p>
    <w:p w:rsidR="00157C2D" w:rsidRDefault="00157C2D" w:rsidP="00157C2D">
      <w:pPr>
        <w:pStyle w:val="Sinespaciado"/>
        <w:numPr>
          <w:ilvl w:val="1"/>
          <w:numId w:val="6"/>
        </w:numPr>
        <w:spacing w:line="276" w:lineRule="auto"/>
        <w:rPr>
          <w:rFonts w:ascii="Garamond" w:hAnsi="Garamond"/>
          <w:sz w:val="24"/>
        </w:rPr>
      </w:pPr>
      <w:r>
        <w:rPr>
          <w:rFonts w:ascii="Garamond" w:hAnsi="Garamond"/>
          <w:sz w:val="24"/>
        </w:rPr>
        <w:t>Apoyo a la agricultura a través de subsidio para fertilizante.</w:t>
      </w:r>
      <w:r w:rsidR="00FE1EF7">
        <w:rPr>
          <w:rFonts w:ascii="Garamond" w:hAnsi="Garamond"/>
          <w:sz w:val="24"/>
        </w:rPr>
        <w:t>-</w:t>
      </w:r>
      <w:r w:rsidR="00FE1EF7" w:rsidRPr="00FE1EF7">
        <w:rPr>
          <w:rFonts w:ascii="Garamond" w:hAnsi="Garamond"/>
          <w:b/>
          <w:sz w:val="24"/>
        </w:rPr>
        <w:t xml:space="preserve"> Desarrollo Rural y Ecología.</w:t>
      </w:r>
    </w:p>
    <w:p w:rsidR="00157C2D" w:rsidRDefault="00157C2D" w:rsidP="00157C2D">
      <w:pPr>
        <w:pStyle w:val="Sinespaciado"/>
        <w:numPr>
          <w:ilvl w:val="1"/>
          <w:numId w:val="6"/>
        </w:numPr>
        <w:spacing w:line="276" w:lineRule="auto"/>
        <w:rPr>
          <w:rFonts w:ascii="Garamond" w:hAnsi="Garamond"/>
          <w:sz w:val="24"/>
        </w:rPr>
      </w:pPr>
      <w:r>
        <w:rPr>
          <w:rFonts w:ascii="Garamond" w:hAnsi="Garamond"/>
          <w:sz w:val="24"/>
        </w:rPr>
        <w:t>Programa de promoción comercial de productos.</w:t>
      </w:r>
      <w:r w:rsidR="00FE1EF7">
        <w:rPr>
          <w:rFonts w:ascii="Garamond" w:hAnsi="Garamond"/>
          <w:sz w:val="24"/>
        </w:rPr>
        <w:t>-</w:t>
      </w:r>
      <w:r w:rsidR="00FE1EF7" w:rsidRPr="00FE1EF7">
        <w:rPr>
          <w:rFonts w:ascii="Garamond" w:hAnsi="Garamond"/>
          <w:b/>
          <w:sz w:val="24"/>
        </w:rPr>
        <w:t xml:space="preserve"> Desarrollo </w:t>
      </w:r>
      <w:r w:rsidR="00FE1EF7">
        <w:rPr>
          <w:rFonts w:ascii="Garamond" w:hAnsi="Garamond"/>
          <w:b/>
          <w:sz w:val="24"/>
        </w:rPr>
        <w:t>Económico.</w:t>
      </w:r>
    </w:p>
    <w:p w:rsidR="00157C2D" w:rsidRDefault="00157C2D" w:rsidP="00157C2D">
      <w:pPr>
        <w:pStyle w:val="Sinespaciado"/>
        <w:numPr>
          <w:ilvl w:val="1"/>
          <w:numId w:val="6"/>
        </w:numPr>
        <w:spacing w:line="276" w:lineRule="auto"/>
        <w:rPr>
          <w:rFonts w:ascii="Garamond" w:hAnsi="Garamond"/>
          <w:sz w:val="24"/>
        </w:rPr>
      </w:pPr>
      <w:r>
        <w:rPr>
          <w:rFonts w:ascii="Garamond" w:hAnsi="Garamond"/>
          <w:sz w:val="24"/>
        </w:rPr>
        <w:t>Proyectos productivos</w:t>
      </w:r>
      <w:r w:rsidR="002D76DE">
        <w:rPr>
          <w:rFonts w:ascii="Garamond" w:hAnsi="Garamond"/>
          <w:sz w:val="24"/>
        </w:rPr>
        <w:t>.</w:t>
      </w:r>
      <w:r w:rsidR="00FE1EF7">
        <w:rPr>
          <w:rFonts w:ascii="Garamond" w:hAnsi="Garamond"/>
          <w:sz w:val="24"/>
        </w:rPr>
        <w:t xml:space="preserve">- </w:t>
      </w:r>
      <w:r w:rsidR="00FE1EF7" w:rsidRPr="00FE1EF7">
        <w:rPr>
          <w:rFonts w:ascii="Garamond" w:hAnsi="Garamond"/>
          <w:b/>
          <w:sz w:val="24"/>
        </w:rPr>
        <w:t xml:space="preserve">Desarrollo </w:t>
      </w:r>
      <w:r w:rsidR="00FE1EF7">
        <w:rPr>
          <w:rFonts w:ascii="Garamond" w:hAnsi="Garamond"/>
          <w:b/>
          <w:sz w:val="24"/>
        </w:rPr>
        <w:t>Económico.</w:t>
      </w:r>
    </w:p>
    <w:p w:rsidR="00157C2D" w:rsidRDefault="00157C2D" w:rsidP="00157C2D">
      <w:pPr>
        <w:pStyle w:val="Sinespaciado"/>
        <w:numPr>
          <w:ilvl w:val="1"/>
          <w:numId w:val="6"/>
        </w:numPr>
        <w:spacing w:line="276" w:lineRule="auto"/>
        <w:rPr>
          <w:rFonts w:ascii="Garamond" w:hAnsi="Garamond"/>
          <w:sz w:val="24"/>
        </w:rPr>
      </w:pPr>
      <w:r>
        <w:rPr>
          <w:rFonts w:ascii="Garamond" w:hAnsi="Garamond"/>
          <w:sz w:val="24"/>
        </w:rPr>
        <w:t>Fondo nacional emprendedor</w:t>
      </w:r>
      <w:r w:rsidR="002D76DE">
        <w:rPr>
          <w:rFonts w:ascii="Garamond" w:hAnsi="Garamond"/>
          <w:sz w:val="24"/>
        </w:rPr>
        <w:t>.</w:t>
      </w:r>
      <w:r w:rsidR="00FE1EF7">
        <w:rPr>
          <w:rFonts w:ascii="Garamond" w:hAnsi="Garamond"/>
          <w:sz w:val="24"/>
        </w:rPr>
        <w:t xml:space="preserve">- </w:t>
      </w:r>
      <w:r w:rsidR="00FE1EF7" w:rsidRPr="00FE1EF7">
        <w:rPr>
          <w:rFonts w:ascii="Garamond" w:hAnsi="Garamond"/>
          <w:b/>
          <w:sz w:val="24"/>
        </w:rPr>
        <w:t xml:space="preserve">Desarrollo </w:t>
      </w:r>
      <w:r w:rsidR="00FE1EF7">
        <w:rPr>
          <w:rFonts w:ascii="Garamond" w:hAnsi="Garamond"/>
          <w:b/>
          <w:sz w:val="24"/>
        </w:rPr>
        <w:t>Económico.</w:t>
      </w:r>
    </w:p>
    <w:p w:rsidR="00157C2D" w:rsidRDefault="00157C2D" w:rsidP="00157C2D">
      <w:pPr>
        <w:pStyle w:val="Sinespaciado"/>
        <w:numPr>
          <w:ilvl w:val="1"/>
          <w:numId w:val="6"/>
        </w:numPr>
        <w:spacing w:line="276" w:lineRule="auto"/>
        <w:rPr>
          <w:rFonts w:ascii="Garamond" w:hAnsi="Garamond"/>
          <w:sz w:val="24"/>
        </w:rPr>
      </w:pPr>
      <w:r>
        <w:rPr>
          <w:rFonts w:ascii="Garamond" w:hAnsi="Garamond"/>
          <w:sz w:val="24"/>
        </w:rPr>
        <w:t xml:space="preserve">Créditos </w:t>
      </w:r>
      <w:proofErr w:type="spellStart"/>
      <w:r w:rsidR="000173A6">
        <w:rPr>
          <w:rFonts w:ascii="Garamond" w:hAnsi="Garamond"/>
          <w:sz w:val="24"/>
        </w:rPr>
        <w:t>f</w:t>
      </w:r>
      <w:r>
        <w:rPr>
          <w:rFonts w:ascii="Garamond" w:hAnsi="Garamond"/>
          <w:sz w:val="24"/>
        </w:rPr>
        <w:t>ojal</w:t>
      </w:r>
      <w:proofErr w:type="spellEnd"/>
      <w:r>
        <w:rPr>
          <w:rFonts w:ascii="Garamond" w:hAnsi="Garamond"/>
          <w:sz w:val="24"/>
        </w:rPr>
        <w:t>.</w:t>
      </w:r>
      <w:r w:rsidR="00FE1EF7">
        <w:rPr>
          <w:rFonts w:ascii="Garamond" w:hAnsi="Garamond"/>
          <w:sz w:val="24"/>
        </w:rPr>
        <w:t>-</w:t>
      </w:r>
      <w:r w:rsidR="00FE1EF7" w:rsidRPr="00FE1EF7">
        <w:rPr>
          <w:rFonts w:ascii="Garamond" w:hAnsi="Garamond"/>
          <w:b/>
          <w:sz w:val="24"/>
        </w:rPr>
        <w:t xml:space="preserve"> Desarrollo </w:t>
      </w:r>
      <w:r w:rsidR="00FE1EF7">
        <w:rPr>
          <w:rFonts w:ascii="Garamond" w:hAnsi="Garamond"/>
          <w:b/>
          <w:sz w:val="24"/>
        </w:rPr>
        <w:t>Económico.</w:t>
      </w:r>
    </w:p>
    <w:p w:rsidR="0082767B" w:rsidRPr="004C5186" w:rsidRDefault="00157C2D" w:rsidP="000173A6">
      <w:pPr>
        <w:pStyle w:val="Sinespaciado"/>
        <w:numPr>
          <w:ilvl w:val="1"/>
          <w:numId w:val="6"/>
        </w:numPr>
        <w:spacing w:line="276" w:lineRule="auto"/>
        <w:rPr>
          <w:rFonts w:ascii="Garamond" w:hAnsi="Garamond"/>
          <w:sz w:val="24"/>
        </w:rPr>
      </w:pPr>
      <w:r>
        <w:rPr>
          <w:rFonts w:ascii="Garamond" w:hAnsi="Garamond"/>
          <w:sz w:val="24"/>
        </w:rPr>
        <w:t>Calentadores a tu medida.</w:t>
      </w:r>
      <w:r w:rsidR="00FE1EF7">
        <w:rPr>
          <w:rFonts w:ascii="Garamond" w:hAnsi="Garamond"/>
          <w:sz w:val="24"/>
        </w:rPr>
        <w:t>-</w:t>
      </w:r>
      <w:r w:rsidR="00FE1EF7" w:rsidRPr="00FE1EF7">
        <w:rPr>
          <w:rFonts w:ascii="Garamond" w:hAnsi="Garamond"/>
          <w:b/>
          <w:sz w:val="24"/>
        </w:rPr>
        <w:t xml:space="preserve"> Desarrollo </w:t>
      </w:r>
      <w:r w:rsidR="00FE1EF7">
        <w:rPr>
          <w:rFonts w:ascii="Garamond" w:hAnsi="Garamond"/>
          <w:b/>
          <w:sz w:val="24"/>
        </w:rPr>
        <w:t>Económico.</w:t>
      </w:r>
    </w:p>
    <w:p w:rsidR="004C5186" w:rsidRDefault="004C5186" w:rsidP="004C5186">
      <w:pPr>
        <w:contextualSpacing/>
        <w:rPr>
          <w:rFonts w:ascii="Arial" w:hAnsi="Arial" w:cs="Arial"/>
          <w:sz w:val="24"/>
          <w:szCs w:val="24"/>
        </w:rPr>
      </w:pPr>
    </w:p>
    <w:p w:rsidR="004C5186" w:rsidRPr="000173A6" w:rsidRDefault="004C5186" w:rsidP="004C5186">
      <w:pPr>
        <w:pStyle w:val="Sinespaciado"/>
        <w:spacing w:line="276" w:lineRule="auto"/>
        <w:rPr>
          <w:rFonts w:ascii="Garamond" w:hAnsi="Garamond"/>
          <w:sz w:val="24"/>
        </w:rPr>
      </w:pPr>
    </w:p>
    <w:sectPr w:rsidR="004C5186" w:rsidRPr="000173A6" w:rsidSect="009B07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3F9"/>
    <w:multiLevelType w:val="multilevel"/>
    <w:tmpl w:val="DF86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57011"/>
    <w:multiLevelType w:val="hybridMultilevel"/>
    <w:tmpl w:val="360244D2"/>
    <w:lvl w:ilvl="0" w:tplc="080A0011">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355B233B"/>
    <w:multiLevelType w:val="hybridMultilevel"/>
    <w:tmpl w:val="98B268AC"/>
    <w:lvl w:ilvl="0" w:tplc="080A000F">
      <w:start w:val="1"/>
      <w:numFmt w:val="decimal"/>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006F7A"/>
    <w:multiLevelType w:val="hybridMultilevel"/>
    <w:tmpl w:val="EED4E2B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AE5EF1"/>
    <w:multiLevelType w:val="hybridMultilevel"/>
    <w:tmpl w:val="0862DDF6"/>
    <w:lvl w:ilvl="0" w:tplc="080A0011">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35D08A5"/>
    <w:multiLevelType w:val="hybridMultilevel"/>
    <w:tmpl w:val="C1045A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66D007A1"/>
    <w:multiLevelType w:val="hybridMultilevel"/>
    <w:tmpl w:val="B1A8F668"/>
    <w:lvl w:ilvl="0" w:tplc="080A000F">
      <w:start w:val="1"/>
      <w:numFmt w:val="decimal"/>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3B84"/>
    <w:rsid w:val="00011AF7"/>
    <w:rsid w:val="000173A6"/>
    <w:rsid w:val="00124C4E"/>
    <w:rsid w:val="00157C2D"/>
    <w:rsid w:val="001720BE"/>
    <w:rsid w:val="00183B84"/>
    <w:rsid w:val="00193FBD"/>
    <w:rsid w:val="002608B7"/>
    <w:rsid w:val="002D76DE"/>
    <w:rsid w:val="003D3EB1"/>
    <w:rsid w:val="00411068"/>
    <w:rsid w:val="00490003"/>
    <w:rsid w:val="004C5186"/>
    <w:rsid w:val="004D6789"/>
    <w:rsid w:val="005D0ACC"/>
    <w:rsid w:val="005D3C9B"/>
    <w:rsid w:val="005E1BEC"/>
    <w:rsid w:val="00624B1B"/>
    <w:rsid w:val="0065021A"/>
    <w:rsid w:val="00740E2F"/>
    <w:rsid w:val="007613C9"/>
    <w:rsid w:val="007E5246"/>
    <w:rsid w:val="00840E5B"/>
    <w:rsid w:val="00881660"/>
    <w:rsid w:val="00927651"/>
    <w:rsid w:val="009A7B0C"/>
    <w:rsid w:val="009B0706"/>
    <w:rsid w:val="009B1405"/>
    <w:rsid w:val="00A256F5"/>
    <w:rsid w:val="00A808D1"/>
    <w:rsid w:val="00B05584"/>
    <w:rsid w:val="00BC19ED"/>
    <w:rsid w:val="00C4424C"/>
    <w:rsid w:val="00C44CE4"/>
    <w:rsid w:val="00CF09C5"/>
    <w:rsid w:val="00D30EFA"/>
    <w:rsid w:val="00E219AE"/>
    <w:rsid w:val="00F133EA"/>
    <w:rsid w:val="00F20523"/>
    <w:rsid w:val="00F2130E"/>
    <w:rsid w:val="00F90849"/>
    <w:rsid w:val="00FE1EF7"/>
    <w:rsid w:val="00FF092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B84"/>
    <w:pPr>
      <w:ind w:left="720"/>
      <w:contextualSpacing/>
    </w:pPr>
    <w:rPr>
      <w:rFonts w:ascii="Calibri" w:eastAsia="Calibri" w:hAnsi="Calibri" w:cs="Times New Roman"/>
    </w:rPr>
  </w:style>
  <w:style w:type="paragraph" w:styleId="Sinespaciado">
    <w:name w:val="No Spacing"/>
    <w:uiPriority w:val="1"/>
    <w:qFormat/>
    <w:rsid w:val="00183B84"/>
    <w:pPr>
      <w:spacing w:after="0" w:line="240" w:lineRule="auto"/>
    </w:pPr>
  </w:style>
  <w:style w:type="character" w:customStyle="1" w:styleId="apple-converted-space">
    <w:name w:val="apple-converted-space"/>
    <w:basedOn w:val="Fuentedeprrafopredeter"/>
    <w:rsid w:val="00490003"/>
  </w:style>
</w:styles>
</file>

<file path=word/webSettings.xml><?xml version="1.0" encoding="utf-8"?>
<w:webSettings xmlns:r="http://schemas.openxmlformats.org/officeDocument/2006/relationships" xmlns:w="http://schemas.openxmlformats.org/wordprocessingml/2006/main">
  <w:divs>
    <w:div w:id="560290141">
      <w:bodyDiv w:val="1"/>
      <w:marLeft w:val="0"/>
      <w:marRight w:val="0"/>
      <w:marTop w:val="0"/>
      <w:marBottom w:val="0"/>
      <w:divBdr>
        <w:top w:val="none" w:sz="0" w:space="0" w:color="auto"/>
        <w:left w:val="none" w:sz="0" w:space="0" w:color="auto"/>
        <w:bottom w:val="none" w:sz="0" w:space="0" w:color="auto"/>
        <w:right w:val="none" w:sz="0" w:space="0" w:color="auto"/>
      </w:divBdr>
    </w:div>
    <w:div w:id="1354846173">
      <w:bodyDiv w:val="1"/>
      <w:marLeft w:val="0"/>
      <w:marRight w:val="0"/>
      <w:marTop w:val="0"/>
      <w:marBottom w:val="0"/>
      <w:divBdr>
        <w:top w:val="none" w:sz="0" w:space="0" w:color="auto"/>
        <w:left w:val="none" w:sz="0" w:space="0" w:color="auto"/>
        <w:bottom w:val="none" w:sz="0" w:space="0" w:color="auto"/>
        <w:right w:val="none" w:sz="0" w:space="0" w:color="auto"/>
      </w:divBdr>
    </w:div>
    <w:div w:id="1706130853">
      <w:bodyDiv w:val="1"/>
      <w:marLeft w:val="0"/>
      <w:marRight w:val="0"/>
      <w:marTop w:val="0"/>
      <w:marBottom w:val="0"/>
      <w:divBdr>
        <w:top w:val="none" w:sz="0" w:space="0" w:color="auto"/>
        <w:left w:val="none" w:sz="0" w:space="0" w:color="auto"/>
        <w:bottom w:val="none" w:sz="0" w:space="0" w:color="auto"/>
        <w:right w:val="none" w:sz="0" w:space="0" w:color="auto"/>
      </w:divBdr>
      <w:divsChild>
        <w:div w:id="81221878">
          <w:marLeft w:val="0"/>
          <w:marRight w:val="0"/>
          <w:marTop w:val="0"/>
          <w:marBottom w:val="101"/>
          <w:divBdr>
            <w:top w:val="none" w:sz="0" w:space="0" w:color="auto"/>
            <w:left w:val="none" w:sz="0" w:space="0" w:color="auto"/>
            <w:bottom w:val="none" w:sz="0" w:space="0" w:color="auto"/>
            <w:right w:val="none" w:sz="0" w:space="0" w:color="auto"/>
          </w:divBdr>
        </w:div>
        <w:div w:id="1874537195">
          <w:marLeft w:val="0"/>
          <w:marRight w:val="0"/>
          <w:marTop w:val="0"/>
          <w:marBottom w:val="101"/>
          <w:divBdr>
            <w:top w:val="none" w:sz="0" w:space="0" w:color="auto"/>
            <w:left w:val="none" w:sz="0" w:space="0" w:color="auto"/>
            <w:bottom w:val="none" w:sz="0" w:space="0" w:color="auto"/>
            <w:right w:val="none" w:sz="0" w:space="0" w:color="auto"/>
          </w:divBdr>
        </w:div>
        <w:div w:id="288901029">
          <w:marLeft w:val="0"/>
          <w:marRight w:val="0"/>
          <w:marTop w:val="0"/>
          <w:marBottom w:val="101"/>
          <w:divBdr>
            <w:top w:val="none" w:sz="0" w:space="0" w:color="auto"/>
            <w:left w:val="none" w:sz="0" w:space="0" w:color="auto"/>
            <w:bottom w:val="none" w:sz="0" w:space="0" w:color="auto"/>
            <w:right w:val="none" w:sz="0" w:space="0" w:color="auto"/>
          </w:divBdr>
        </w:div>
        <w:div w:id="667367611">
          <w:marLeft w:val="0"/>
          <w:marRight w:val="0"/>
          <w:marTop w:val="0"/>
          <w:marBottom w:val="101"/>
          <w:divBdr>
            <w:top w:val="none" w:sz="0" w:space="0" w:color="auto"/>
            <w:left w:val="none" w:sz="0" w:space="0" w:color="auto"/>
            <w:bottom w:val="none" w:sz="0" w:space="0" w:color="auto"/>
            <w:right w:val="none" w:sz="0" w:space="0" w:color="auto"/>
          </w:divBdr>
        </w:div>
      </w:divsChild>
    </w:div>
    <w:div w:id="2041317077">
      <w:bodyDiv w:val="1"/>
      <w:marLeft w:val="0"/>
      <w:marRight w:val="0"/>
      <w:marTop w:val="0"/>
      <w:marBottom w:val="0"/>
      <w:divBdr>
        <w:top w:val="none" w:sz="0" w:space="0" w:color="auto"/>
        <w:left w:val="none" w:sz="0" w:space="0" w:color="auto"/>
        <w:bottom w:val="none" w:sz="0" w:space="0" w:color="auto"/>
        <w:right w:val="none" w:sz="0" w:space="0" w:color="auto"/>
      </w:divBdr>
      <w:divsChild>
        <w:div w:id="1846164338">
          <w:marLeft w:val="0"/>
          <w:marRight w:val="0"/>
          <w:marTop w:val="0"/>
          <w:marBottom w:val="101"/>
          <w:divBdr>
            <w:top w:val="none" w:sz="0" w:space="0" w:color="auto"/>
            <w:left w:val="none" w:sz="0" w:space="0" w:color="auto"/>
            <w:bottom w:val="none" w:sz="0" w:space="0" w:color="auto"/>
            <w:right w:val="none" w:sz="0" w:space="0" w:color="auto"/>
          </w:divBdr>
        </w:div>
        <w:div w:id="422461911">
          <w:marLeft w:val="0"/>
          <w:marRight w:val="0"/>
          <w:marTop w:val="0"/>
          <w:marBottom w:val="101"/>
          <w:divBdr>
            <w:top w:val="none" w:sz="0" w:space="0" w:color="auto"/>
            <w:left w:val="none" w:sz="0" w:space="0" w:color="auto"/>
            <w:bottom w:val="none" w:sz="0" w:space="0" w:color="auto"/>
            <w:right w:val="none" w:sz="0" w:space="0" w:color="auto"/>
          </w:divBdr>
        </w:div>
        <w:div w:id="1856653054">
          <w:marLeft w:val="0"/>
          <w:marRight w:val="0"/>
          <w:marTop w:val="0"/>
          <w:marBottom w:val="101"/>
          <w:divBdr>
            <w:top w:val="none" w:sz="0" w:space="0" w:color="auto"/>
            <w:left w:val="none" w:sz="0" w:space="0" w:color="auto"/>
            <w:bottom w:val="none" w:sz="0" w:space="0" w:color="auto"/>
            <w:right w:val="none" w:sz="0" w:space="0" w:color="auto"/>
          </w:divBdr>
        </w:div>
        <w:div w:id="57632408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1602</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beasr</dc:creator>
  <cp:lastModifiedBy>catastro</cp:lastModifiedBy>
  <cp:revision>30</cp:revision>
  <cp:lastPrinted>2015-04-17T14:36:00Z</cp:lastPrinted>
  <dcterms:created xsi:type="dcterms:W3CDTF">2015-04-17T14:38:00Z</dcterms:created>
  <dcterms:modified xsi:type="dcterms:W3CDTF">2015-05-19T19:26:00Z</dcterms:modified>
</cp:coreProperties>
</file>