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SERVICIOS PÚBLICOS</w:t>
      </w:r>
    </w:p>
    <w:p w:rsidR="008C6DD1" w:rsidRPr="00D86E37" w:rsidRDefault="005E3152" w:rsidP="008C6DD1">
      <w:pPr>
        <w:pStyle w:val="Sinespaciad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DSPM-0525</w:t>
      </w:r>
      <w:r w:rsidR="008C6DD1">
        <w:rPr>
          <w:rFonts w:ascii="Century Gothic" w:hAnsi="Century Gothic" w:cs="Arial"/>
          <w:b/>
        </w:rPr>
        <w:t>/2020</w:t>
      </w:r>
    </w:p>
    <w:p w:rsidR="008C6DD1" w:rsidRPr="00D86E37" w:rsidRDefault="008C6DD1" w:rsidP="008C6DD1">
      <w:pPr>
        <w:pStyle w:val="Sinespaciado"/>
        <w:rPr>
          <w:rFonts w:ascii="Century Gothic" w:hAnsi="Century Gothic" w:cs="Arial"/>
        </w:rPr>
      </w:pP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  <w:r w:rsidRPr="00D86E37">
        <w:rPr>
          <w:rFonts w:ascii="Century Gothic" w:hAnsi="Century Gothic" w:cs="Arial"/>
        </w:rPr>
        <w:t xml:space="preserve">   </w:t>
      </w:r>
      <w:proofErr w:type="spellStart"/>
      <w:r w:rsidR="00613184">
        <w:rPr>
          <w:rFonts w:ascii="Century Gothic" w:hAnsi="Century Gothic" w:cs="Arial"/>
          <w:b/>
        </w:rPr>
        <w:t>Tecolotlán</w:t>
      </w:r>
      <w:proofErr w:type="spellEnd"/>
      <w:r w:rsidR="00613184">
        <w:rPr>
          <w:rFonts w:ascii="Century Gothic" w:hAnsi="Century Gothic" w:cs="Arial"/>
          <w:b/>
        </w:rPr>
        <w:t>, Jalisco, a 05</w:t>
      </w:r>
      <w:r>
        <w:rPr>
          <w:rFonts w:ascii="Century Gothic" w:hAnsi="Century Gothic" w:cs="Arial"/>
          <w:b/>
        </w:rPr>
        <w:t xml:space="preserve"> </w:t>
      </w:r>
      <w:r w:rsidRPr="00D86E37">
        <w:rPr>
          <w:rFonts w:ascii="Century Gothic" w:hAnsi="Century Gothic" w:cs="Arial"/>
          <w:b/>
        </w:rPr>
        <w:t xml:space="preserve">de </w:t>
      </w:r>
      <w:r w:rsidR="005E3152">
        <w:rPr>
          <w:rFonts w:ascii="Century Gothic" w:hAnsi="Century Gothic" w:cs="Arial"/>
          <w:b/>
        </w:rPr>
        <w:t>Noviem</w:t>
      </w:r>
      <w:r w:rsidR="003F7803">
        <w:rPr>
          <w:rFonts w:ascii="Century Gothic" w:hAnsi="Century Gothic" w:cs="Arial"/>
          <w:b/>
        </w:rPr>
        <w:t>b</w:t>
      </w:r>
      <w:r w:rsidR="00F864CA">
        <w:rPr>
          <w:rFonts w:ascii="Century Gothic" w:hAnsi="Century Gothic" w:cs="Arial"/>
          <w:b/>
        </w:rPr>
        <w:t>re</w:t>
      </w:r>
      <w:r>
        <w:rPr>
          <w:rFonts w:ascii="Century Gothic" w:hAnsi="Century Gothic" w:cs="Arial"/>
          <w:b/>
        </w:rPr>
        <w:t xml:space="preserve"> de 2020</w:t>
      </w:r>
      <w:r w:rsidRPr="00D86E37">
        <w:rPr>
          <w:rFonts w:ascii="Century Gothic" w:hAnsi="Century Gothic" w:cs="Arial"/>
          <w:b/>
        </w:rPr>
        <w:t>.</w:t>
      </w:r>
    </w:p>
    <w:p w:rsidR="008C6DD1" w:rsidRPr="00D86E37" w:rsidRDefault="008C6DD1" w:rsidP="008C6DD1">
      <w:pPr>
        <w:pStyle w:val="Sinespaciado"/>
        <w:jc w:val="right"/>
        <w:rPr>
          <w:rFonts w:ascii="Century Gothic" w:hAnsi="Century Gothic" w:cs="Arial"/>
          <w:b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 xml:space="preserve">LIC. </w:t>
      </w:r>
      <w:r w:rsidR="005E3152">
        <w:rPr>
          <w:rFonts w:ascii="Century Gothic" w:hAnsi="Century Gothic" w:cs="Arial"/>
          <w:b/>
          <w:sz w:val="24"/>
        </w:rPr>
        <w:t>ROSALÍA BUSTOS MONCAYO</w:t>
      </w:r>
    </w:p>
    <w:p w:rsidR="008C6DD1" w:rsidRDefault="005E3152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TITULAR</w:t>
      </w:r>
      <w:r w:rsidR="00FC5787">
        <w:rPr>
          <w:rFonts w:ascii="Century Gothic" w:hAnsi="Century Gothic" w:cs="Arial"/>
          <w:b/>
          <w:sz w:val="24"/>
        </w:rPr>
        <w:t xml:space="preserve"> </w:t>
      </w:r>
      <w:r w:rsidR="008C6DD1">
        <w:rPr>
          <w:rFonts w:ascii="Century Gothic" w:hAnsi="Century Gothic" w:cs="Arial"/>
          <w:b/>
          <w:sz w:val="24"/>
        </w:rPr>
        <w:t xml:space="preserve"> DE LA UNIDAD DE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b/>
          <w:sz w:val="24"/>
        </w:rPr>
      </w:pPr>
      <w:r>
        <w:rPr>
          <w:rFonts w:ascii="Century Gothic" w:hAnsi="Century Gothic" w:cs="Arial"/>
          <w:b/>
          <w:sz w:val="24"/>
        </w:rPr>
        <w:t>TRANSPARENCIA TECOLOTLÁN</w:t>
      </w:r>
    </w:p>
    <w:p w:rsidR="008C6DD1" w:rsidRPr="007C7F0D" w:rsidRDefault="008C6DD1" w:rsidP="008C6DD1">
      <w:pPr>
        <w:pStyle w:val="Sinespaciado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ab/>
        <w:t xml:space="preserve">Por este medio le envió un cordial saludo, deseándole el mayor de los éxitos en sus actividades, ocasión que aprovecho para dar respuesta al </w:t>
      </w:r>
      <w:r w:rsidRPr="007C7F0D">
        <w:rPr>
          <w:rFonts w:ascii="Century Gothic" w:hAnsi="Century Gothic" w:cs="Arial"/>
          <w:b/>
          <w:sz w:val="24"/>
        </w:rPr>
        <w:t xml:space="preserve">oficio </w:t>
      </w:r>
      <w:r>
        <w:rPr>
          <w:rFonts w:ascii="Century Gothic" w:hAnsi="Century Gothic" w:cs="Arial"/>
          <w:b/>
          <w:sz w:val="24"/>
        </w:rPr>
        <w:t>número CT-</w:t>
      </w:r>
      <w:r w:rsidRPr="007C7F0D">
        <w:rPr>
          <w:rFonts w:ascii="Century Gothic" w:hAnsi="Century Gothic" w:cs="Arial"/>
          <w:b/>
          <w:sz w:val="24"/>
        </w:rPr>
        <w:t>/</w:t>
      </w:r>
      <w:r w:rsidR="005E3152">
        <w:rPr>
          <w:rFonts w:ascii="Century Gothic" w:hAnsi="Century Gothic" w:cs="Arial"/>
          <w:b/>
          <w:sz w:val="24"/>
        </w:rPr>
        <w:t>0578</w:t>
      </w:r>
      <w:r w:rsidRPr="007C7F0D">
        <w:rPr>
          <w:rFonts w:ascii="Century Gothic" w:hAnsi="Century Gothic" w:cs="Arial"/>
          <w:b/>
          <w:sz w:val="24"/>
        </w:rPr>
        <w:t>/20</w:t>
      </w:r>
      <w:r>
        <w:rPr>
          <w:rFonts w:ascii="Century Gothic" w:hAnsi="Century Gothic" w:cs="Arial"/>
          <w:b/>
          <w:sz w:val="24"/>
        </w:rPr>
        <w:t>20</w:t>
      </w:r>
      <w:r w:rsidRPr="007C7F0D">
        <w:rPr>
          <w:rFonts w:ascii="Century Gothic" w:hAnsi="Century Gothic" w:cs="Arial"/>
          <w:b/>
          <w:sz w:val="24"/>
        </w:rPr>
        <w:t xml:space="preserve">, </w:t>
      </w:r>
      <w:r w:rsidRPr="007C7F0D">
        <w:rPr>
          <w:rFonts w:ascii="Century Gothic" w:hAnsi="Century Gothic" w:cs="Arial"/>
          <w:sz w:val="24"/>
        </w:rPr>
        <w:t xml:space="preserve">con fecha </w:t>
      </w:r>
      <w:r>
        <w:rPr>
          <w:rFonts w:ascii="Century Gothic" w:hAnsi="Century Gothic" w:cs="Arial"/>
          <w:sz w:val="24"/>
        </w:rPr>
        <w:t>del</w:t>
      </w:r>
      <w:r w:rsidRPr="007C7F0D">
        <w:rPr>
          <w:rFonts w:ascii="Century Gothic" w:hAnsi="Century Gothic" w:cs="Arial"/>
          <w:sz w:val="24"/>
        </w:rPr>
        <w:t xml:space="preserve"> mes de </w:t>
      </w:r>
      <w:r w:rsidR="005E3152">
        <w:rPr>
          <w:rFonts w:ascii="Century Gothic" w:hAnsi="Century Gothic" w:cs="Arial"/>
          <w:sz w:val="24"/>
        </w:rPr>
        <w:t>Octu</w:t>
      </w:r>
      <w:r w:rsidR="00613184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de 20</w:t>
      </w:r>
      <w:r>
        <w:rPr>
          <w:rFonts w:ascii="Century Gothic" w:hAnsi="Century Gothic" w:cs="Arial"/>
          <w:sz w:val="24"/>
        </w:rPr>
        <w:t>20</w:t>
      </w:r>
      <w:r w:rsidRPr="007C7F0D">
        <w:rPr>
          <w:rFonts w:ascii="Century Gothic" w:hAnsi="Century Gothic" w:cs="Arial"/>
          <w:sz w:val="24"/>
        </w:rPr>
        <w:t>, girado por la Dirección que dignamente preside.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 w:rsidRPr="007C7F0D">
        <w:rPr>
          <w:rFonts w:ascii="Century Gothic" w:hAnsi="Century Gothic" w:cs="Arial"/>
          <w:sz w:val="24"/>
        </w:rPr>
        <w:t>Con fundamento al artículo 86</w:t>
      </w:r>
      <w:r>
        <w:rPr>
          <w:rFonts w:ascii="Century Gothic" w:hAnsi="Century Gothic" w:cs="Arial"/>
          <w:sz w:val="24"/>
        </w:rPr>
        <w:t>, en su inciso Tercero</w:t>
      </w:r>
      <w:r w:rsidRPr="007C7F0D">
        <w:rPr>
          <w:rFonts w:ascii="Century Gothic" w:hAnsi="Century Gothic" w:cs="Arial"/>
          <w:sz w:val="24"/>
        </w:rPr>
        <w:t xml:space="preserve"> de la</w:t>
      </w:r>
      <w:r>
        <w:rPr>
          <w:rFonts w:ascii="Century Gothic" w:hAnsi="Century Gothic" w:cs="Arial"/>
          <w:sz w:val="24"/>
        </w:rPr>
        <w:t xml:space="preserve"> </w:t>
      </w:r>
      <w:r w:rsidRPr="007C7F0D">
        <w:rPr>
          <w:rFonts w:ascii="Century Gothic" w:hAnsi="Century Gothic" w:cs="Arial"/>
          <w:sz w:val="24"/>
        </w:rPr>
        <w:t>Ley de Transparencia y Acceso a la Información Pública del Estado de Jalisco y sus Municipios</w:t>
      </w:r>
      <w:r>
        <w:rPr>
          <w:rFonts w:ascii="Century Gothic" w:hAnsi="Century Gothic" w:cs="Arial"/>
          <w:sz w:val="24"/>
        </w:rPr>
        <w:t>.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  <w:r w:rsidRPr="00DF26DA">
        <w:rPr>
          <w:rFonts w:ascii="Century Gothic" w:hAnsi="Century Gothic" w:cs="Arial"/>
          <w:b/>
          <w:sz w:val="24"/>
        </w:rPr>
        <w:t>I N F O R MO.</w:t>
      </w:r>
    </w:p>
    <w:p w:rsidR="008C6DD1" w:rsidRDefault="008C6DD1" w:rsidP="008C6DD1">
      <w:pPr>
        <w:pStyle w:val="Sinespaciado"/>
        <w:jc w:val="center"/>
        <w:rPr>
          <w:rFonts w:ascii="Century Gothic" w:hAnsi="Century Gothic" w:cs="Arial"/>
          <w:b/>
          <w:sz w:val="24"/>
        </w:rPr>
      </w:pP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base al  </w:t>
      </w:r>
      <w:r w:rsidRPr="00F607BA">
        <w:rPr>
          <w:rFonts w:ascii="Century Gothic" w:hAnsi="Century Gothic" w:cs="Arial"/>
          <w:b/>
          <w:sz w:val="24"/>
        </w:rPr>
        <w:t>Artíc</w:t>
      </w:r>
      <w:r>
        <w:rPr>
          <w:rFonts w:ascii="Century Gothic" w:hAnsi="Century Gothic" w:cs="Arial"/>
          <w:b/>
          <w:sz w:val="24"/>
        </w:rPr>
        <w:t>ulo 8 Fracción VI, inciso g</w:t>
      </w:r>
      <w:r w:rsidRPr="00F607BA">
        <w:rPr>
          <w:rFonts w:ascii="Century Gothic" w:hAnsi="Century Gothic" w:cs="Arial"/>
          <w:b/>
          <w:sz w:val="24"/>
        </w:rPr>
        <w:t>)</w:t>
      </w:r>
      <w:r>
        <w:rPr>
          <w:rFonts w:ascii="Century Gothic" w:hAnsi="Century Gothic" w:cs="Arial"/>
          <w:b/>
          <w:sz w:val="24"/>
        </w:rPr>
        <w:t xml:space="preserve"> </w:t>
      </w:r>
      <w:r>
        <w:rPr>
          <w:rFonts w:ascii="Century Gothic" w:hAnsi="Century Gothic" w:cs="Arial"/>
          <w:sz w:val="24"/>
        </w:rPr>
        <w:t xml:space="preserve"> que a la letra dice:</w:t>
      </w:r>
    </w:p>
    <w:p w:rsidR="008C6DD1" w:rsidRDefault="008C6DD1" w:rsidP="008C6DD1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g) </w:t>
      </w:r>
      <w:r>
        <w:rPr>
          <w:rFonts w:ascii="Century Gothic" w:hAnsi="Century Gothic" w:cs="Arial"/>
          <w:sz w:val="24"/>
        </w:rPr>
        <w:tab/>
        <w:t xml:space="preserve">Las concesiones, licencias, permisos, autorizaciones y demás actos administrativos otorgados por el sujeto obligado, de cuando menos los últimos tres años, en el que se incluya los requisitos para acceder a ellos y, en su caso, los formatos correspondientes; </w:t>
      </w:r>
    </w:p>
    <w:p w:rsidR="00653210" w:rsidRDefault="00653210" w:rsidP="00653210">
      <w:pPr>
        <w:pStyle w:val="Sinespaciado"/>
        <w:jc w:val="both"/>
        <w:rPr>
          <w:rFonts w:ascii="Century Gothic" w:hAnsi="Century Gothic" w:cs="Arial"/>
          <w:sz w:val="24"/>
        </w:rPr>
      </w:pPr>
    </w:p>
    <w:p w:rsidR="00653210" w:rsidRDefault="00653210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t xml:space="preserve">En relación al punto anterior se informa que la Dirección de Servicios Públicos Municipales otorgo durante el mes de </w:t>
      </w:r>
      <w:r w:rsidR="005E3152">
        <w:rPr>
          <w:rFonts w:ascii="Century Gothic" w:hAnsi="Century Gothic" w:cs="Arial"/>
          <w:sz w:val="24"/>
        </w:rPr>
        <w:t>Octu</w:t>
      </w:r>
      <w:bookmarkStart w:id="0" w:name="_GoBack"/>
      <w:bookmarkEnd w:id="0"/>
      <w:r w:rsidR="00613184">
        <w:rPr>
          <w:rFonts w:ascii="Century Gothic" w:hAnsi="Century Gothic" w:cs="Arial"/>
          <w:sz w:val="24"/>
        </w:rPr>
        <w:t>bre</w:t>
      </w:r>
      <w:r>
        <w:rPr>
          <w:rFonts w:ascii="Century Gothic" w:hAnsi="Century Gothic" w:cs="Arial"/>
          <w:sz w:val="24"/>
        </w:rPr>
        <w:t xml:space="preserve"> del presente los siguientes permisos o autorizaciones:</w:t>
      </w:r>
    </w:p>
    <w:p w:rsidR="004551F1" w:rsidRDefault="004551F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653210" w:rsidRDefault="005E3152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b/>
          <w:sz w:val="24"/>
          <w:u w:val="single"/>
        </w:rPr>
        <w:t>6</w:t>
      </w:r>
      <w:r w:rsidR="00653210" w:rsidRPr="004551F1">
        <w:rPr>
          <w:rFonts w:ascii="Century Gothic" w:hAnsi="Century Gothic" w:cs="Arial"/>
          <w:b/>
          <w:sz w:val="24"/>
          <w:u w:val="single"/>
        </w:rPr>
        <w:t xml:space="preserve"> autorizaciones</w:t>
      </w:r>
      <w:r w:rsidR="00653210" w:rsidRPr="004551F1">
        <w:rPr>
          <w:rFonts w:ascii="Century Gothic" w:hAnsi="Century Gothic" w:cs="Arial"/>
          <w:b/>
          <w:sz w:val="24"/>
        </w:rPr>
        <w:t xml:space="preserve"> para rompimiento para la conexión de descargas domiciliarias (drenaje) a la red municipal y la conexión de toma domiciliaria de agua potable a la red municipal</w:t>
      </w:r>
      <w:r w:rsidR="00653210">
        <w:rPr>
          <w:rFonts w:ascii="Century Gothic" w:hAnsi="Century Gothic" w:cs="Arial"/>
          <w:sz w:val="24"/>
        </w:rPr>
        <w:t>.</w:t>
      </w: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8C6DD1" w:rsidRDefault="008C6DD1" w:rsidP="00653210">
      <w:pPr>
        <w:pStyle w:val="Sinespaciado"/>
        <w:ind w:left="567"/>
        <w:jc w:val="both"/>
        <w:rPr>
          <w:rFonts w:ascii="Century Gothic" w:hAnsi="Century Gothic" w:cs="Arial"/>
          <w:sz w:val="24"/>
        </w:rPr>
      </w:pPr>
    </w:p>
    <w:p w:rsidR="00F3240B" w:rsidRDefault="00F3240B"/>
    <w:p w:rsidR="008C6DD1" w:rsidRPr="00B726A1" w:rsidRDefault="008C6DD1" w:rsidP="00B726A1">
      <w:pPr>
        <w:jc w:val="center"/>
        <w:rPr>
          <w:rFonts w:ascii="Arial" w:hAnsi="Arial" w:cs="Arial"/>
        </w:rPr>
      </w:pPr>
    </w:p>
    <w:sectPr w:rsidR="008C6DD1" w:rsidRPr="00B72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A1D1F"/>
    <w:multiLevelType w:val="hybridMultilevel"/>
    <w:tmpl w:val="499AE93A"/>
    <w:lvl w:ilvl="0" w:tplc="5DF059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0"/>
    <w:rsid w:val="0015142B"/>
    <w:rsid w:val="003F7803"/>
    <w:rsid w:val="004551F1"/>
    <w:rsid w:val="004E41B3"/>
    <w:rsid w:val="004E7E97"/>
    <w:rsid w:val="005E3152"/>
    <w:rsid w:val="00613184"/>
    <w:rsid w:val="00653210"/>
    <w:rsid w:val="008C6DD1"/>
    <w:rsid w:val="00B726A1"/>
    <w:rsid w:val="00F3240B"/>
    <w:rsid w:val="00F864CA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2356-A3E0-402A-B862-3DEF208E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D1"/>
    <w:pPr>
      <w:spacing w:after="0" w:line="240" w:lineRule="auto"/>
    </w:pPr>
    <w:rPr>
      <w:rFonts w:ascii="Microsoft Sans Serif" w:eastAsia="Calibri" w:hAnsi="Microsoft Sans Serif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3210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Servicios Publicos</cp:lastModifiedBy>
  <cp:revision>14</cp:revision>
  <dcterms:created xsi:type="dcterms:W3CDTF">2020-06-12T22:11:00Z</dcterms:created>
  <dcterms:modified xsi:type="dcterms:W3CDTF">2020-11-04T19:57:00Z</dcterms:modified>
</cp:coreProperties>
</file>