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4B1A" w:rsidRPr="008B7DDE" w:rsidRDefault="001A4B1A" w:rsidP="004126AD">
      <w:pPr>
        <w:spacing w:after="0" w:line="360" w:lineRule="auto"/>
        <w:jc w:val="both"/>
        <w:rPr>
          <w:rFonts w:ascii="AvenirNext LT Pro Regular" w:eastAsia="Times New Roman" w:hAnsi="AvenirNext LT Pro Regular" w:cs="AvenirNext LT Pro Regular"/>
          <w:b/>
          <w:bCs/>
          <w:sz w:val="20"/>
          <w:szCs w:val="20"/>
          <w:lang w:val="es-ES" w:eastAsia="es-ES"/>
        </w:rPr>
      </w:pPr>
    </w:p>
    <w:p w:rsidR="001A4B1A" w:rsidRPr="008B7DDE" w:rsidRDefault="001A4B1A" w:rsidP="004126AD">
      <w:pPr>
        <w:spacing w:after="0" w:line="360" w:lineRule="auto"/>
        <w:jc w:val="center"/>
        <w:rPr>
          <w:rFonts w:ascii="Calibri" w:eastAsia="Times New Roman" w:hAnsi="Calibri" w:cs="AvenirNext LT Pro Regular"/>
          <w:b/>
          <w:bCs/>
          <w:sz w:val="20"/>
          <w:szCs w:val="20"/>
          <w:lang w:val="es-ES" w:eastAsia="es-ES"/>
        </w:rPr>
      </w:pPr>
      <w:r w:rsidRPr="008B7DDE">
        <w:rPr>
          <w:rFonts w:ascii="Calibri" w:eastAsia="Times New Roman" w:hAnsi="Calibri" w:cs="AvenirNext LT Pro Regular"/>
          <w:b/>
          <w:bCs/>
          <w:sz w:val="20"/>
          <w:szCs w:val="20"/>
          <w:lang w:val="es-ES" w:eastAsia="es-ES"/>
        </w:rPr>
        <w:t>ACTA DE LA SE</w:t>
      </w:r>
      <w:r w:rsidR="009C6BDB">
        <w:rPr>
          <w:rFonts w:ascii="Calibri" w:eastAsia="Times New Roman" w:hAnsi="Calibri" w:cs="AvenirNext LT Pro Regular"/>
          <w:b/>
          <w:bCs/>
          <w:sz w:val="20"/>
          <w:szCs w:val="20"/>
          <w:lang w:val="es-ES" w:eastAsia="es-ES"/>
        </w:rPr>
        <w:t>SI</w:t>
      </w:r>
      <w:r w:rsidRPr="008B7DDE">
        <w:rPr>
          <w:rFonts w:ascii="Calibri" w:eastAsia="Times New Roman" w:hAnsi="Calibri" w:cs="AvenirNext LT Pro Regular"/>
          <w:b/>
          <w:bCs/>
          <w:sz w:val="20"/>
          <w:szCs w:val="20"/>
          <w:lang w:val="es-ES" w:eastAsia="es-ES"/>
        </w:rPr>
        <w:t>ÓN ORDINARIA DE LA JUNTA DE GOBIERNO</w:t>
      </w:r>
    </w:p>
    <w:p w:rsidR="001A4B1A" w:rsidRPr="008B7DDE" w:rsidRDefault="001A4B1A" w:rsidP="004126AD">
      <w:pPr>
        <w:spacing w:after="0" w:line="360" w:lineRule="auto"/>
        <w:jc w:val="center"/>
        <w:outlineLvl w:val="0"/>
        <w:rPr>
          <w:rFonts w:ascii="Calibri" w:eastAsia="Times New Roman" w:hAnsi="Calibri" w:cs="AvenirNext LT Pro Regular"/>
          <w:b/>
          <w:bCs/>
          <w:sz w:val="20"/>
          <w:szCs w:val="20"/>
          <w:lang w:val="es-ES" w:eastAsia="es-ES"/>
        </w:rPr>
      </w:pPr>
      <w:r w:rsidRPr="008B7DDE">
        <w:rPr>
          <w:rFonts w:ascii="Calibri" w:eastAsia="Times New Roman" w:hAnsi="Calibri" w:cs="AvenirNext LT Pro Regular"/>
          <w:b/>
          <w:bCs/>
          <w:sz w:val="20"/>
          <w:szCs w:val="20"/>
          <w:lang w:val="es-ES" w:eastAsia="es-ES"/>
        </w:rPr>
        <w:t xml:space="preserve">DEL INSTITUTO JALISCIENSE DE </w:t>
      </w:r>
      <w:smartTag w:uri="urn:schemas-microsoft-com:office:smarttags" w:element="PersonName">
        <w:smartTagPr>
          <w:attr w:name="ProductID" w:val="la Vivienda"/>
        </w:smartTagPr>
        <w:r w:rsidRPr="008B7DDE">
          <w:rPr>
            <w:rFonts w:ascii="Calibri" w:eastAsia="Times New Roman" w:hAnsi="Calibri" w:cs="AvenirNext LT Pro Regular"/>
            <w:b/>
            <w:bCs/>
            <w:sz w:val="20"/>
            <w:szCs w:val="20"/>
            <w:lang w:val="es-ES" w:eastAsia="es-ES"/>
          </w:rPr>
          <w:t>LA VIVIENDA</w:t>
        </w:r>
      </w:smartTag>
    </w:p>
    <w:p w:rsidR="001A4B1A" w:rsidRPr="008B7DDE" w:rsidRDefault="00093070" w:rsidP="004126AD">
      <w:pPr>
        <w:spacing w:after="0" w:line="360" w:lineRule="auto"/>
        <w:jc w:val="center"/>
        <w:outlineLvl w:val="0"/>
        <w:rPr>
          <w:rFonts w:ascii="Calibri" w:eastAsia="Times New Roman" w:hAnsi="Calibri" w:cs="AvenirNext LT Pro Regular"/>
          <w:b/>
          <w:bCs/>
          <w:sz w:val="20"/>
          <w:szCs w:val="20"/>
          <w:lang w:val="es-ES" w:eastAsia="es-ES"/>
        </w:rPr>
      </w:pPr>
      <w:r>
        <w:rPr>
          <w:rFonts w:ascii="Calibri" w:eastAsia="Times New Roman" w:hAnsi="Calibri" w:cs="AvenirNext LT Pro Regular"/>
          <w:b/>
          <w:bCs/>
          <w:sz w:val="20"/>
          <w:szCs w:val="20"/>
          <w:lang w:val="es-ES" w:eastAsia="es-ES"/>
        </w:rPr>
        <w:t xml:space="preserve">DEL </w:t>
      </w:r>
      <w:r w:rsidR="00C44F57">
        <w:rPr>
          <w:rFonts w:ascii="Calibri" w:eastAsia="Times New Roman" w:hAnsi="Calibri" w:cs="AvenirNext LT Pro Regular"/>
          <w:b/>
          <w:bCs/>
          <w:sz w:val="20"/>
          <w:szCs w:val="20"/>
          <w:lang w:val="es-ES" w:eastAsia="es-ES"/>
        </w:rPr>
        <w:t>10</w:t>
      </w:r>
      <w:r w:rsidR="006C4931">
        <w:rPr>
          <w:rFonts w:ascii="Calibri" w:eastAsia="Times New Roman" w:hAnsi="Calibri" w:cs="AvenirNext LT Pro Regular"/>
          <w:b/>
          <w:bCs/>
          <w:sz w:val="20"/>
          <w:szCs w:val="20"/>
          <w:lang w:val="es-ES" w:eastAsia="es-ES"/>
        </w:rPr>
        <w:t xml:space="preserve"> </w:t>
      </w:r>
      <w:r w:rsidR="00F71F94">
        <w:rPr>
          <w:rFonts w:ascii="Calibri" w:eastAsia="Times New Roman" w:hAnsi="Calibri" w:cs="AvenirNext LT Pro Regular"/>
          <w:b/>
          <w:bCs/>
          <w:sz w:val="20"/>
          <w:szCs w:val="20"/>
          <w:lang w:val="es-ES" w:eastAsia="es-ES"/>
        </w:rPr>
        <w:t xml:space="preserve">DE </w:t>
      </w:r>
      <w:r w:rsidR="00C44F57">
        <w:rPr>
          <w:rFonts w:ascii="Calibri" w:eastAsia="Times New Roman" w:hAnsi="Calibri" w:cs="AvenirNext LT Pro Regular"/>
          <w:b/>
          <w:bCs/>
          <w:sz w:val="20"/>
          <w:szCs w:val="20"/>
          <w:lang w:val="es-ES" w:eastAsia="es-ES"/>
        </w:rPr>
        <w:t>JULIO</w:t>
      </w:r>
      <w:r w:rsidR="006C4931">
        <w:rPr>
          <w:rFonts w:ascii="Calibri" w:eastAsia="Times New Roman" w:hAnsi="Calibri" w:cs="AvenirNext LT Pro Regular"/>
          <w:b/>
          <w:bCs/>
          <w:sz w:val="20"/>
          <w:szCs w:val="20"/>
          <w:lang w:val="es-ES" w:eastAsia="es-ES"/>
        </w:rPr>
        <w:t xml:space="preserve"> DEL 2018</w:t>
      </w:r>
    </w:p>
    <w:p w:rsidR="001A4B1A" w:rsidRPr="008B7DDE" w:rsidRDefault="001A4B1A" w:rsidP="004126AD">
      <w:pPr>
        <w:spacing w:after="0" w:line="360" w:lineRule="auto"/>
        <w:jc w:val="both"/>
        <w:rPr>
          <w:rFonts w:ascii="Calibri" w:eastAsia="Times New Roman" w:hAnsi="Calibri" w:cs="AvenirNext LT Pro Regular"/>
          <w:sz w:val="20"/>
          <w:szCs w:val="20"/>
          <w:lang w:val="es-ES" w:eastAsia="es-ES"/>
        </w:rPr>
      </w:pPr>
    </w:p>
    <w:p w:rsidR="001A4B1A" w:rsidRPr="006C3239" w:rsidRDefault="001A4B1A" w:rsidP="004126AD">
      <w:pPr>
        <w:spacing w:after="0" w:line="360" w:lineRule="auto"/>
        <w:jc w:val="both"/>
        <w:rPr>
          <w:rFonts w:ascii="Calibri" w:eastAsia="Times New Roman" w:hAnsi="Calibri" w:cs="AvenirNext LT Pro Regular"/>
          <w:sz w:val="20"/>
          <w:szCs w:val="20"/>
          <w:lang w:val="es-ES" w:eastAsia="es-ES"/>
        </w:rPr>
      </w:pPr>
      <w:r w:rsidRPr="006C3239">
        <w:rPr>
          <w:rFonts w:ascii="Calibri" w:eastAsia="Times New Roman" w:hAnsi="Calibri" w:cs="AvenirNext LT Pro Regular"/>
          <w:sz w:val="20"/>
          <w:szCs w:val="20"/>
          <w:lang w:val="es-ES" w:eastAsia="es-ES"/>
        </w:rPr>
        <w:t>En Guada</w:t>
      </w:r>
      <w:r w:rsidR="00AF628C">
        <w:rPr>
          <w:rFonts w:ascii="Calibri" w:eastAsia="Times New Roman" w:hAnsi="Calibri" w:cs="AvenirNext LT Pro Regular"/>
          <w:sz w:val="20"/>
          <w:szCs w:val="20"/>
          <w:lang w:val="es-ES" w:eastAsia="es-ES"/>
        </w:rPr>
        <w:t xml:space="preserve">lajara, Jalisco, </w:t>
      </w:r>
      <w:r w:rsidR="0098476D">
        <w:rPr>
          <w:rFonts w:ascii="Calibri" w:eastAsia="Times New Roman" w:hAnsi="Calibri" w:cs="AvenirNext LT Pro Regular"/>
          <w:sz w:val="20"/>
          <w:szCs w:val="20"/>
          <w:lang w:val="es-ES" w:eastAsia="es-ES"/>
        </w:rPr>
        <w:t>si</w:t>
      </w:r>
      <w:r w:rsidR="00AF628C">
        <w:rPr>
          <w:rFonts w:ascii="Calibri" w:eastAsia="Times New Roman" w:hAnsi="Calibri" w:cs="AvenirNext LT Pro Regular"/>
          <w:sz w:val="20"/>
          <w:szCs w:val="20"/>
          <w:lang w:val="es-ES" w:eastAsia="es-ES"/>
        </w:rPr>
        <w:t>endo las 13:0</w:t>
      </w:r>
      <w:r w:rsidRPr="006C3239">
        <w:rPr>
          <w:rFonts w:ascii="Calibri" w:eastAsia="Times New Roman" w:hAnsi="Calibri" w:cs="AvenirNext LT Pro Regular"/>
          <w:sz w:val="20"/>
          <w:szCs w:val="20"/>
          <w:lang w:val="es-ES" w:eastAsia="es-ES"/>
        </w:rPr>
        <w:t>0 trece hora</w:t>
      </w:r>
      <w:r>
        <w:rPr>
          <w:rFonts w:ascii="Calibri" w:eastAsia="Times New Roman" w:hAnsi="Calibri" w:cs="AvenirNext LT Pro Regular"/>
          <w:sz w:val="20"/>
          <w:szCs w:val="20"/>
          <w:lang w:val="es-ES" w:eastAsia="es-ES"/>
        </w:rPr>
        <w:t xml:space="preserve">s del día </w:t>
      </w:r>
      <w:r w:rsidR="006C4931">
        <w:rPr>
          <w:rFonts w:ascii="Calibri" w:eastAsia="Times New Roman" w:hAnsi="Calibri" w:cs="AvenirNext LT Pro Regular"/>
          <w:sz w:val="20"/>
          <w:szCs w:val="20"/>
          <w:lang w:val="es-ES" w:eastAsia="es-ES"/>
        </w:rPr>
        <w:t>martes 1</w:t>
      </w:r>
      <w:r w:rsidR="00C44F57">
        <w:rPr>
          <w:rFonts w:ascii="Calibri" w:eastAsia="Times New Roman" w:hAnsi="Calibri" w:cs="AvenirNext LT Pro Regular"/>
          <w:sz w:val="20"/>
          <w:szCs w:val="20"/>
          <w:lang w:val="es-ES" w:eastAsia="es-ES"/>
        </w:rPr>
        <w:t>0</w:t>
      </w:r>
      <w:r w:rsidRPr="006C3239">
        <w:rPr>
          <w:rFonts w:ascii="Calibri" w:eastAsia="Times New Roman" w:hAnsi="Calibri" w:cs="AvenirNext LT Pro Regular"/>
          <w:sz w:val="20"/>
          <w:szCs w:val="20"/>
          <w:lang w:val="es-ES" w:eastAsia="es-ES"/>
        </w:rPr>
        <w:t xml:space="preserve"> </w:t>
      </w:r>
      <w:r w:rsidR="00C44F57">
        <w:rPr>
          <w:rFonts w:ascii="Calibri" w:eastAsia="Times New Roman" w:hAnsi="Calibri" w:cs="AvenirNext LT Pro Regular"/>
          <w:sz w:val="20"/>
          <w:szCs w:val="20"/>
          <w:lang w:val="es-ES" w:eastAsia="es-ES"/>
        </w:rPr>
        <w:t>diez</w:t>
      </w:r>
      <w:r w:rsidRPr="006C3239">
        <w:rPr>
          <w:rFonts w:ascii="Calibri" w:eastAsia="Times New Roman" w:hAnsi="Calibri" w:cs="AvenirNext LT Pro Regular"/>
          <w:sz w:val="20"/>
          <w:szCs w:val="20"/>
          <w:lang w:val="es-ES" w:eastAsia="es-ES"/>
        </w:rPr>
        <w:t xml:space="preserve"> de</w:t>
      </w:r>
      <w:r w:rsidR="002A56DC">
        <w:rPr>
          <w:rFonts w:ascii="Calibri" w:eastAsia="Times New Roman" w:hAnsi="Calibri" w:cs="AvenirNext LT Pro Regular"/>
          <w:sz w:val="20"/>
          <w:szCs w:val="20"/>
          <w:lang w:val="es-ES" w:eastAsia="es-ES"/>
        </w:rPr>
        <w:t xml:space="preserve"> </w:t>
      </w:r>
      <w:r w:rsidR="00C44F57">
        <w:rPr>
          <w:rFonts w:ascii="Calibri" w:eastAsia="Times New Roman" w:hAnsi="Calibri" w:cs="AvenirNext LT Pro Regular"/>
          <w:sz w:val="20"/>
          <w:szCs w:val="20"/>
          <w:lang w:val="es-ES" w:eastAsia="es-ES"/>
        </w:rPr>
        <w:t>julio</w:t>
      </w:r>
      <w:r w:rsidR="006C4931">
        <w:rPr>
          <w:rFonts w:ascii="Calibri" w:eastAsia="Times New Roman" w:hAnsi="Calibri" w:cs="AvenirNext LT Pro Regular"/>
          <w:sz w:val="20"/>
          <w:szCs w:val="20"/>
          <w:lang w:val="es-ES" w:eastAsia="es-ES"/>
        </w:rPr>
        <w:t xml:space="preserve"> del año 2018</w:t>
      </w:r>
      <w:r>
        <w:rPr>
          <w:rFonts w:ascii="Calibri" w:eastAsia="Times New Roman" w:hAnsi="Calibri" w:cs="AvenirNext LT Pro Regular"/>
          <w:sz w:val="20"/>
          <w:szCs w:val="20"/>
          <w:lang w:val="es-ES" w:eastAsia="es-ES"/>
        </w:rPr>
        <w:t xml:space="preserve"> dos mil dieci</w:t>
      </w:r>
      <w:r w:rsidR="006C4931">
        <w:rPr>
          <w:rFonts w:ascii="Calibri" w:eastAsia="Times New Roman" w:hAnsi="Calibri" w:cs="AvenirNext LT Pro Regular"/>
          <w:sz w:val="20"/>
          <w:szCs w:val="20"/>
          <w:lang w:val="es-ES" w:eastAsia="es-ES"/>
        </w:rPr>
        <w:t>ocho</w:t>
      </w:r>
      <w:r w:rsidRPr="006C3239">
        <w:rPr>
          <w:rFonts w:ascii="Calibri" w:eastAsia="Times New Roman" w:hAnsi="Calibri" w:cs="AvenirNext LT Pro Regular"/>
          <w:sz w:val="20"/>
          <w:szCs w:val="20"/>
          <w:lang w:val="es-ES" w:eastAsia="es-ES"/>
        </w:rPr>
        <w:t>, se celebr</w:t>
      </w:r>
      <w:r w:rsidR="005D4E6C">
        <w:rPr>
          <w:rFonts w:ascii="Calibri" w:eastAsia="Times New Roman" w:hAnsi="Calibri" w:cs="AvenirNext LT Pro Regular"/>
          <w:sz w:val="20"/>
          <w:szCs w:val="20"/>
          <w:lang w:val="es-ES" w:eastAsia="es-ES"/>
        </w:rPr>
        <w:t>a</w:t>
      </w:r>
      <w:r w:rsidRPr="006C3239">
        <w:rPr>
          <w:rFonts w:ascii="Calibri" w:eastAsia="Times New Roman" w:hAnsi="Calibri" w:cs="AvenirNext LT Pro Regular"/>
          <w:sz w:val="20"/>
          <w:szCs w:val="20"/>
          <w:lang w:val="es-ES" w:eastAsia="es-ES"/>
        </w:rPr>
        <w:t xml:space="preserve"> de conformidad a lo previsto en</w:t>
      </w:r>
      <w:r w:rsidR="0008517B">
        <w:rPr>
          <w:rFonts w:ascii="Calibri" w:eastAsia="Times New Roman" w:hAnsi="Calibri" w:cs="AvenirNext LT Pro Regular"/>
          <w:sz w:val="20"/>
          <w:szCs w:val="20"/>
          <w:lang w:val="es-ES" w:eastAsia="es-ES"/>
        </w:rPr>
        <w:t xml:space="preserve"> los</w:t>
      </w:r>
      <w:r w:rsidRPr="006C3239">
        <w:rPr>
          <w:rFonts w:ascii="Calibri" w:eastAsia="Times New Roman" w:hAnsi="Calibri" w:cs="AvenirNext LT Pro Regular"/>
          <w:sz w:val="20"/>
          <w:szCs w:val="20"/>
          <w:lang w:val="es-ES" w:eastAsia="es-ES"/>
        </w:rPr>
        <w:t xml:space="preserve"> artículo</w:t>
      </w:r>
      <w:r w:rsidR="0008517B">
        <w:rPr>
          <w:rFonts w:ascii="Calibri" w:eastAsia="Times New Roman" w:hAnsi="Calibri" w:cs="AvenirNext LT Pro Regular"/>
          <w:sz w:val="20"/>
          <w:szCs w:val="20"/>
          <w:lang w:val="es-ES" w:eastAsia="es-ES"/>
        </w:rPr>
        <w:t>s</w:t>
      </w:r>
      <w:r w:rsidRPr="006C3239">
        <w:rPr>
          <w:rFonts w:ascii="Calibri" w:eastAsia="Times New Roman" w:hAnsi="Calibri" w:cs="AvenirNext LT Pro Regular"/>
          <w:sz w:val="20"/>
          <w:szCs w:val="20"/>
          <w:lang w:val="es-ES" w:eastAsia="es-ES"/>
        </w:rPr>
        <w:t xml:space="preserve"> 10 </w:t>
      </w:r>
      <w:r w:rsidR="0008517B">
        <w:rPr>
          <w:rFonts w:ascii="Calibri" w:eastAsia="Times New Roman" w:hAnsi="Calibri" w:cs="AvenirNext LT Pro Regular"/>
          <w:sz w:val="20"/>
          <w:szCs w:val="20"/>
          <w:lang w:val="es-ES" w:eastAsia="es-ES"/>
        </w:rPr>
        <w:t xml:space="preserve">al 16 </w:t>
      </w:r>
      <w:r w:rsidRPr="006C3239">
        <w:rPr>
          <w:rFonts w:ascii="Calibri" w:eastAsia="Times New Roman" w:hAnsi="Calibri" w:cs="AvenirNext LT Pro Regular"/>
          <w:sz w:val="20"/>
          <w:szCs w:val="20"/>
          <w:lang w:val="es-ES" w:eastAsia="es-ES"/>
        </w:rPr>
        <w:t>de la Ley Orgánica del Instituto Jalisciense de la Vivienda, la se</w:t>
      </w:r>
      <w:r w:rsidR="0098476D">
        <w:rPr>
          <w:rFonts w:ascii="Calibri" w:eastAsia="Times New Roman" w:hAnsi="Calibri" w:cs="AvenirNext LT Pro Regular"/>
          <w:sz w:val="20"/>
          <w:szCs w:val="20"/>
          <w:lang w:val="es-ES" w:eastAsia="es-ES"/>
        </w:rPr>
        <w:t>si</w:t>
      </w:r>
      <w:r w:rsidRPr="006C3239">
        <w:rPr>
          <w:rFonts w:ascii="Calibri" w:eastAsia="Times New Roman" w:hAnsi="Calibri" w:cs="AvenirNext LT Pro Regular"/>
          <w:sz w:val="20"/>
          <w:szCs w:val="20"/>
          <w:lang w:val="es-ES" w:eastAsia="es-ES"/>
        </w:rPr>
        <w:t xml:space="preserve">ón ordinaria de la </w:t>
      </w:r>
      <w:r w:rsidRPr="006C3239">
        <w:rPr>
          <w:rFonts w:ascii="Calibri" w:eastAsia="Times New Roman" w:hAnsi="Calibri" w:cs="AvenirNext LT Pro Regular"/>
          <w:b/>
          <w:bCs/>
          <w:sz w:val="20"/>
          <w:szCs w:val="20"/>
          <w:lang w:val="es-ES" w:eastAsia="es-ES"/>
        </w:rPr>
        <w:t xml:space="preserve">JUNTA DE GOBIERNO </w:t>
      </w:r>
      <w:r w:rsidR="00C44F57">
        <w:rPr>
          <w:rFonts w:ascii="Calibri" w:eastAsia="Times New Roman" w:hAnsi="Calibri" w:cs="AvenirNext LT Pro Regular"/>
          <w:sz w:val="20"/>
          <w:szCs w:val="20"/>
          <w:lang w:val="es-ES" w:eastAsia="es-ES"/>
        </w:rPr>
        <w:t>número 02</w:t>
      </w:r>
      <w:r w:rsidR="006C4931">
        <w:rPr>
          <w:rFonts w:ascii="Calibri" w:eastAsia="Times New Roman" w:hAnsi="Calibri" w:cs="AvenirNext LT Pro Regular"/>
          <w:sz w:val="20"/>
          <w:szCs w:val="20"/>
          <w:lang w:val="es-ES" w:eastAsia="es-ES"/>
        </w:rPr>
        <w:t>/2018</w:t>
      </w:r>
      <w:r w:rsidRPr="006C3239">
        <w:rPr>
          <w:rFonts w:ascii="Calibri" w:eastAsia="Times New Roman" w:hAnsi="Calibri" w:cs="AvenirNext LT Pro Regular"/>
          <w:sz w:val="20"/>
          <w:szCs w:val="20"/>
          <w:lang w:val="es-ES" w:eastAsia="es-ES"/>
        </w:rPr>
        <w:t xml:space="preserve">, del Instituto Jalisciense de la Vivienda, en adelante </w:t>
      </w:r>
      <w:r w:rsidR="00C44F57">
        <w:rPr>
          <w:rFonts w:ascii="Calibri" w:eastAsia="Times New Roman" w:hAnsi="Calibri" w:cs="AvenirNext LT Pro Regular"/>
          <w:sz w:val="20"/>
          <w:szCs w:val="20"/>
          <w:lang w:val="es-ES" w:eastAsia="es-ES"/>
        </w:rPr>
        <w:t xml:space="preserve">el </w:t>
      </w:r>
      <w:r w:rsidRPr="006C3239">
        <w:rPr>
          <w:rFonts w:ascii="Calibri" w:eastAsia="Times New Roman" w:hAnsi="Calibri" w:cs="AvenirNext LT Pro Regular"/>
          <w:sz w:val="20"/>
          <w:szCs w:val="20"/>
          <w:lang w:val="es-ES" w:eastAsia="es-ES"/>
        </w:rPr>
        <w:t xml:space="preserve">Instituto, celebrada en el edificio que ocupa el organismo, </w:t>
      </w:r>
      <w:r w:rsidR="0098476D">
        <w:rPr>
          <w:rFonts w:ascii="Calibri" w:eastAsia="Times New Roman" w:hAnsi="Calibri" w:cs="AvenirNext LT Pro Regular"/>
          <w:sz w:val="20"/>
          <w:szCs w:val="20"/>
          <w:lang w:val="es-ES" w:eastAsia="es-ES"/>
        </w:rPr>
        <w:t>si</w:t>
      </w:r>
      <w:r w:rsidR="00812178">
        <w:rPr>
          <w:rFonts w:ascii="Calibri" w:eastAsia="Times New Roman" w:hAnsi="Calibri" w:cs="AvenirNext LT Pro Regular"/>
          <w:sz w:val="20"/>
          <w:szCs w:val="20"/>
          <w:lang w:val="es-ES" w:eastAsia="es-ES"/>
        </w:rPr>
        <w:t>to</w:t>
      </w:r>
      <w:r w:rsidR="00812178" w:rsidRPr="006C3239">
        <w:rPr>
          <w:rFonts w:ascii="Calibri" w:eastAsia="Times New Roman" w:hAnsi="Calibri" w:cs="AvenirNext LT Pro Regular"/>
          <w:sz w:val="20"/>
          <w:szCs w:val="20"/>
          <w:lang w:val="es-ES" w:eastAsia="es-ES"/>
        </w:rPr>
        <w:t xml:space="preserve"> </w:t>
      </w:r>
      <w:r w:rsidRPr="006C3239">
        <w:rPr>
          <w:rFonts w:ascii="Calibri" w:eastAsia="Times New Roman" w:hAnsi="Calibri" w:cs="AvenirNext LT Pro Regular"/>
          <w:sz w:val="20"/>
          <w:szCs w:val="20"/>
          <w:lang w:val="es-ES" w:eastAsia="es-ES"/>
        </w:rPr>
        <w:t>en la calle López Cotilla número 595, Colonia Centro de esta ciudad, pre</w:t>
      </w:r>
      <w:r w:rsidR="0098476D">
        <w:rPr>
          <w:rFonts w:ascii="Calibri" w:eastAsia="Times New Roman" w:hAnsi="Calibri" w:cs="AvenirNext LT Pro Regular"/>
          <w:sz w:val="20"/>
          <w:szCs w:val="20"/>
          <w:lang w:val="es-ES" w:eastAsia="es-ES"/>
        </w:rPr>
        <w:t>si</w:t>
      </w:r>
      <w:r w:rsidRPr="006C3239">
        <w:rPr>
          <w:rFonts w:ascii="Calibri" w:eastAsia="Times New Roman" w:hAnsi="Calibri" w:cs="AvenirNext LT Pro Regular"/>
          <w:sz w:val="20"/>
          <w:szCs w:val="20"/>
          <w:lang w:val="es-ES" w:eastAsia="es-ES"/>
        </w:rPr>
        <w:t xml:space="preserve">dida por el ciudadano </w:t>
      </w:r>
      <w:r w:rsidRPr="006C3239">
        <w:rPr>
          <w:rFonts w:ascii="Calibri" w:eastAsia="Times New Roman" w:hAnsi="Calibri" w:cs="AvenirNext LT Pro Regular"/>
          <w:b/>
          <w:sz w:val="20"/>
          <w:szCs w:val="20"/>
          <w:lang w:val="es-ES" w:eastAsia="es-ES"/>
        </w:rPr>
        <w:t>ING. ENRIQUE DAU FLORES</w:t>
      </w:r>
      <w:r w:rsidRPr="006C3239">
        <w:rPr>
          <w:rFonts w:ascii="Calibri" w:eastAsia="Times New Roman" w:hAnsi="Calibri" w:cs="AvenirNext LT Pro Regular"/>
          <w:sz w:val="20"/>
          <w:szCs w:val="20"/>
          <w:lang w:val="es-ES" w:eastAsia="es-ES"/>
        </w:rPr>
        <w:t xml:space="preserve"> </w:t>
      </w:r>
      <w:r w:rsidR="00812178">
        <w:rPr>
          <w:rFonts w:ascii="Calibri" w:eastAsia="Times New Roman" w:hAnsi="Calibri" w:cs="AvenirNext LT Pro Regular"/>
          <w:sz w:val="20"/>
          <w:szCs w:val="20"/>
          <w:lang w:val="es-ES" w:eastAsia="es-ES"/>
        </w:rPr>
        <w:t>en virtud de la</w:t>
      </w:r>
      <w:r w:rsidR="00812178" w:rsidRPr="006C3239">
        <w:rPr>
          <w:rFonts w:ascii="Calibri" w:eastAsia="Times New Roman" w:hAnsi="Calibri" w:cs="AvenirNext LT Pro Regular"/>
          <w:sz w:val="20"/>
          <w:szCs w:val="20"/>
          <w:lang w:val="es-ES" w:eastAsia="es-ES"/>
        </w:rPr>
        <w:t xml:space="preserve"> de</w:t>
      </w:r>
      <w:r w:rsidR="0098476D">
        <w:rPr>
          <w:rFonts w:ascii="Calibri" w:eastAsia="Times New Roman" w:hAnsi="Calibri" w:cs="AvenirNext LT Pro Regular"/>
          <w:sz w:val="20"/>
          <w:szCs w:val="20"/>
          <w:lang w:val="es-ES" w:eastAsia="es-ES"/>
        </w:rPr>
        <w:t>si</w:t>
      </w:r>
      <w:r w:rsidR="00812178" w:rsidRPr="006C3239">
        <w:rPr>
          <w:rFonts w:ascii="Calibri" w:eastAsia="Times New Roman" w:hAnsi="Calibri" w:cs="AvenirNext LT Pro Regular"/>
          <w:sz w:val="20"/>
          <w:szCs w:val="20"/>
          <w:lang w:val="es-ES" w:eastAsia="es-ES"/>
        </w:rPr>
        <w:t>gnación de fecha 25 de junio del 2014</w:t>
      </w:r>
      <w:r w:rsidR="00812178">
        <w:rPr>
          <w:rFonts w:ascii="Calibri" w:eastAsia="Times New Roman" w:hAnsi="Calibri" w:cs="AvenirNext LT Pro Regular"/>
          <w:sz w:val="20"/>
          <w:szCs w:val="20"/>
          <w:lang w:val="es-ES" w:eastAsia="es-ES"/>
        </w:rPr>
        <w:t xml:space="preserve"> y </w:t>
      </w:r>
      <w:r w:rsidRPr="006C3239">
        <w:rPr>
          <w:rFonts w:ascii="Calibri" w:eastAsia="Times New Roman" w:hAnsi="Calibri" w:cs="AvenirNext LT Pro Regular"/>
          <w:sz w:val="20"/>
          <w:szCs w:val="20"/>
          <w:lang w:val="es-ES" w:eastAsia="es-ES"/>
        </w:rPr>
        <w:t xml:space="preserve">de conformidad al artículo 7 fracción I de su Ley Orgánica; </w:t>
      </w:r>
      <w:r w:rsidR="003065F3" w:rsidRPr="006C3239">
        <w:rPr>
          <w:rFonts w:ascii="Calibri" w:eastAsia="Times New Roman" w:hAnsi="Calibri" w:cs="AvenirNext LT Pro Regular"/>
          <w:sz w:val="20"/>
          <w:szCs w:val="20"/>
          <w:lang w:val="es-ES" w:eastAsia="es-ES"/>
        </w:rPr>
        <w:t xml:space="preserve">y </w:t>
      </w:r>
      <w:r w:rsidR="0006608F">
        <w:rPr>
          <w:rFonts w:ascii="Calibri" w:eastAsia="Times New Roman" w:hAnsi="Calibri" w:cs="AvenirNext LT Pro Regular"/>
          <w:sz w:val="20"/>
          <w:szCs w:val="20"/>
          <w:lang w:val="es-ES" w:eastAsia="es-ES"/>
        </w:rPr>
        <w:t>actuando como Secretario de Actas</w:t>
      </w:r>
      <w:r w:rsidR="003065F3" w:rsidRPr="006C3239">
        <w:rPr>
          <w:rFonts w:ascii="Calibri" w:eastAsia="Times New Roman" w:hAnsi="Calibri" w:cs="AvenirNext LT Pro Regular"/>
          <w:sz w:val="20"/>
          <w:szCs w:val="20"/>
          <w:lang w:val="es-ES" w:eastAsia="es-ES"/>
        </w:rPr>
        <w:t>, el Lic. Óscar Alvarado Castellanos.</w:t>
      </w:r>
    </w:p>
    <w:p w:rsidR="001A4B1A" w:rsidRPr="006C3239" w:rsidRDefault="001A4B1A" w:rsidP="004126AD">
      <w:pPr>
        <w:spacing w:after="0" w:line="360" w:lineRule="auto"/>
        <w:jc w:val="both"/>
        <w:rPr>
          <w:rFonts w:ascii="Calibri" w:eastAsia="Times New Roman" w:hAnsi="Calibri" w:cs="AvenirNext LT Pro Regular"/>
          <w:b/>
          <w:bCs/>
          <w:sz w:val="20"/>
          <w:szCs w:val="20"/>
          <w:lang w:val="es-ES" w:eastAsia="es-ES"/>
        </w:rPr>
      </w:pPr>
    </w:p>
    <w:p w:rsidR="000806D4" w:rsidRPr="00D9518D" w:rsidRDefault="001A4B1A" w:rsidP="00D9518D">
      <w:pPr>
        <w:spacing w:after="0" w:line="360" w:lineRule="auto"/>
        <w:jc w:val="both"/>
        <w:outlineLvl w:val="0"/>
        <w:rPr>
          <w:rFonts w:ascii="Calibri" w:eastAsia="Times New Roman" w:hAnsi="Calibri" w:cs="AvenirNext LT Pro Regular"/>
          <w:sz w:val="20"/>
          <w:szCs w:val="20"/>
          <w:lang w:val="es-ES" w:eastAsia="es-ES"/>
        </w:rPr>
      </w:pPr>
      <w:r w:rsidRPr="006C3239">
        <w:rPr>
          <w:rFonts w:ascii="Calibri" w:eastAsia="Times New Roman" w:hAnsi="Calibri" w:cs="AvenirNext LT Pro Regular"/>
          <w:sz w:val="20"/>
          <w:szCs w:val="20"/>
          <w:lang w:val="es-ES" w:eastAsia="es-ES"/>
        </w:rPr>
        <w:t>Haciéndose constar la presencia de los ciudadanos</w:t>
      </w:r>
      <w:r w:rsidR="005D4E6C">
        <w:rPr>
          <w:rFonts w:ascii="Calibri" w:eastAsia="Times New Roman" w:hAnsi="Calibri" w:cs="AvenirNext LT Pro Regular"/>
          <w:sz w:val="20"/>
          <w:szCs w:val="20"/>
          <w:lang w:val="es-ES" w:eastAsia="es-ES"/>
        </w:rPr>
        <w:t>:</w:t>
      </w:r>
      <w:r w:rsidR="005D4E6C" w:rsidRPr="006C3239">
        <w:rPr>
          <w:rFonts w:ascii="Calibri" w:eastAsia="Times New Roman" w:hAnsi="Calibri" w:cs="AvenirNext LT Pro Regular"/>
          <w:sz w:val="20"/>
          <w:szCs w:val="20"/>
          <w:lang w:val="es-ES" w:eastAsia="es-ES"/>
        </w:rPr>
        <w:t xml:space="preserve"> </w:t>
      </w:r>
      <w:r w:rsidRPr="006C3239">
        <w:rPr>
          <w:rFonts w:ascii="Calibri" w:eastAsia="Times New Roman" w:hAnsi="Calibri" w:cs="AvenirNext LT Pro Regular"/>
          <w:b/>
          <w:sz w:val="20"/>
          <w:szCs w:val="20"/>
          <w:lang w:val="es-ES" w:eastAsia="es-ES"/>
        </w:rPr>
        <w:t>ING. ENRIQUE DAU FLORES</w:t>
      </w:r>
      <w:r w:rsidRPr="006C3239">
        <w:rPr>
          <w:rFonts w:ascii="Calibri" w:eastAsia="Times New Roman" w:hAnsi="Calibri" w:cs="AvenirNext LT Pro Regular"/>
          <w:sz w:val="20"/>
          <w:szCs w:val="20"/>
          <w:lang w:val="es-ES" w:eastAsia="es-ES"/>
        </w:rPr>
        <w:t>, Pre</w:t>
      </w:r>
      <w:r w:rsidR="0098476D">
        <w:rPr>
          <w:rFonts w:ascii="Calibri" w:eastAsia="Times New Roman" w:hAnsi="Calibri" w:cs="AvenirNext LT Pro Regular"/>
          <w:sz w:val="20"/>
          <w:szCs w:val="20"/>
          <w:lang w:val="es-ES" w:eastAsia="es-ES"/>
        </w:rPr>
        <w:t>si</w:t>
      </w:r>
      <w:r w:rsidRPr="006C3239">
        <w:rPr>
          <w:rFonts w:ascii="Calibri" w:eastAsia="Times New Roman" w:hAnsi="Calibri" w:cs="AvenirNext LT Pro Regular"/>
          <w:sz w:val="20"/>
          <w:szCs w:val="20"/>
          <w:lang w:val="es-ES" w:eastAsia="es-ES"/>
        </w:rPr>
        <w:t>dente Suplente de la Junta de Gobierno</w:t>
      </w:r>
      <w:r w:rsidR="00812178">
        <w:rPr>
          <w:rFonts w:ascii="Calibri" w:eastAsia="Times New Roman" w:hAnsi="Calibri" w:cs="AvenirNext LT Pro Regular"/>
          <w:sz w:val="20"/>
          <w:szCs w:val="20"/>
          <w:lang w:val="es-ES" w:eastAsia="es-ES"/>
        </w:rPr>
        <w:t>;</w:t>
      </w:r>
      <w:r w:rsidR="00812178" w:rsidRPr="006C3239">
        <w:rPr>
          <w:rFonts w:ascii="Calibri" w:eastAsia="Times New Roman" w:hAnsi="Calibri" w:cs="AvenirNext LT Pro Regular"/>
          <w:sz w:val="20"/>
          <w:szCs w:val="20"/>
          <w:lang w:val="es-ES" w:eastAsia="es-ES"/>
        </w:rPr>
        <w:t xml:space="preserve"> </w:t>
      </w:r>
      <w:r w:rsidRPr="006C3239">
        <w:rPr>
          <w:rFonts w:ascii="Calibri" w:eastAsia="Times New Roman" w:hAnsi="Calibri" w:cs="AvenirNext LT Pro Regular"/>
          <w:b/>
          <w:bCs/>
          <w:sz w:val="20"/>
          <w:szCs w:val="20"/>
          <w:lang w:val="es-ES" w:eastAsia="es-ES"/>
        </w:rPr>
        <w:t xml:space="preserve">ING. OCTAVIO DOMINGO GONZÁLEZ PADILLA, </w:t>
      </w:r>
      <w:r w:rsidRPr="006C3239">
        <w:rPr>
          <w:rFonts w:ascii="Calibri" w:eastAsia="Times New Roman" w:hAnsi="Calibri" w:cs="AvenirNext LT Pro Regular"/>
          <w:sz w:val="20"/>
          <w:szCs w:val="20"/>
          <w:lang w:val="es-ES" w:eastAsia="es-ES"/>
        </w:rPr>
        <w:t>Director General del Instituto Jalisciense de la Vivienda; de los Consejeros Suplentes</w:t>
      </w:r>
      <w:r w:rsidR="00812178">
        <w:rPr>
          <w:rFonts w:ascii="Calibri" w:eastAsia="Times New Roman" w:hAnsi="Calibri" w:cs="AvenirNext LT Pro Regular"/>
          <w:sz w:val="20"/>
          <w:szCs w:val="20"/>
          <w:lang w:val="es-ES" w:eastAsia="es-ES"/>
        </w:rPr>
        <w:t>:</w:t>
      </w:r>
      <w:r w:rsidR="00812178" w:rsidRPr="006C3239">
        <w:rPr>
          <w:rFonts w:ascii="Calibri" w:eastAsia="Times New Roman" w:hAnsi="Calibri" w:cs="AvenirNext LT Pro Regular"/>
          <w:sz w:val="20"/>
          <w:szCs w:val="20"/>
          <w:lang w:val="es-ES" w:eastAsia="es-ES"/>
        </w:rPr>
        <w:t xml:space="preserve"> </w:t>
      </w:r>
      <w:r w:rsidR="003065F3" w:rsidRPr="003065F3">
        <w:rPr>
          <w:rFonts w:ascii="Calibri" w:eastAsia="Times New Roman" w:hAnsi="Calibri" w:cs="AvenirNext LT Pro Regular"/>
          <w:b/>
          <w:bCs/>
          <w:sz w:val="20"/>
          <w:szCs w:val="20"/>
          <w:lang w:eastAsia="es-ES"/>
        </w:rPr>
        <w:t xml:space="preserve">DR. MARCO ANTONIO GODINEZ ENRIQUEZ </w:t>
      </w:r>
      <w:r w:rsidR="003065F3" w:rsidRPr="003065F3">
        <w:rPr>
          <w:rFonts w:ascii="Calibri" w:eastAsia="Times New Roman" w:hAnsi="Calibri" w:cs="AvenirNext LT Pro Regular"/>
          <w:bCs/>
          <w:sz w:val="20"/>
          <w:szCs w:val="20"/>
          <w:lang w:eastAsia="es-ES"/>
        </w:rPr>
        <w:t>Director de Información y Documentación</w:t>
      </w:r>
      <w:r w:rsidR="003065F3" w:rsidRPr="003065F3">
        <w:rPr>
          <w:rFonts w:ascii="Calibri" w:eastAsia="Times New Roman" w:hAnsi="Calibri" w:cs="AvenirNext LT Pro Regular"/>
          <w:b/>
          <w:bCs/>
          <w:sz w:val="20"/>
          <w:szCs w:val="20"/>
          <w:lang w:eastAsia="es-ES"/>
        </w:rPr>
        <w:t xml:space="preserve"> </w:t>
      </w:r>
      <w:r w:rsidR="008E08F3" w:rsidRPr="008E08F3">
        <w:rPr>
          <w:rFonts w:ascii="Calibri" w:eastAsia="Times New Roman" w:hAnsi="Calibri" w:cs="AvenirNext LT Pro Regular"/>
          <w:bCs/>
          <w:sz w:val="20"/>
          <w:szCs w:val="20"/>
          <w:lang w:eastAsia="es-ES"/>
        </w:rPr>
        <w:t>de la Subsecretaría para  Asuntos del Interior de la Secretaría General de  Gobierno</w:t>
      </w:r>
      <w:r w:rsidR="008E08F3" w:rsidRPr="008E08F3">
        <w:rPr>
          <w:rFonts w:ascii="Calibri" w:eastAsia="Times New Roman" w:hAnsi="Calibri" w:cs="AvenirNext LT Pro Regular"/>
          <w:bCs/>
          <w:sz w:val="20"/>
          <w:szCs w:val="20"/>
          <w:lang w:eastAsia="es-ES"/>
        </w:rPr>
        <w:softHyphen/>
        <w:t xml:space="preserve"> (S.G.G</w:t>
      </w:r>
      <w:r w:rsidR="00C8098E">
        <w:rPr>
          <w:rFonts w:ascii="Calibri" w:eastAsia="Times New Roman" w:hAnsi="Calibri" w:cs="AvenirNext LT Pro Regular"/>
          <w:bCs/>
          <w:sz w:val="20"/>
          <w:szCs w:val="20"/>
          <w:lang w:eastAsia="es-ES"/>
        </w:rPr>
        <w:t>);</w:t>
      </w:r>
      <w:r w:rsidR="003065F3" w:rsidRPr="003065F3">
        <w:rPr>
          <w:rFonts w:ascii="AvenirNext LT Pro Regular" w:eastAsia="Times New Roman" w:hAnsi="AvenirNext LT Pro Regular" w:cs="AvenirNext LT Pro Regular"/>
          <w:b/>
          <w:bCs/>
          <w:sz w:val="20"/>
          <w:szCs w:val="20"/>
          <w:lang w:val="es-ES" w:eastAsia="es-ES"/>
        </w:rPr>
        <w:t xml:space="preserve"> </w:t>
      </w:r>
      <w:r w:rsidR="003065F3" w:rsidRPr="003065F3">
        <w:rPr>
          <w:rFonts w:ascii="Calibri" w:eastAsia="Times New Roman" w:hAnsi="Calibri" w:cs="AvenirNext LT Pro Regular"/>
          <w:b/>
          <w:bCs/>
          <w:sz w:val="20"/>
          <w:szCs w:val="20"/>
          <w:lang w:val="es-ES" w:eastAsia="es-ES"/>
        </w:rPr>
        <w:t>MTRA. MARTHA LORENA BENAVIDES CASTILLO</w:t>
      </w:r>
      <w:r w:rsidR="003065F3">
        <w:rPr>
          <w:rFonts w:ascii="Calibri" w:eastAsia="Times New Roman" w:hAnsi="Calibri" w:cs="AvenirNext LT Pro Regular"/>
          <w:b/>
          <w:bCs/>
          <w:sz w:val="20"/>
          <w:szCs w:val="20"/>
          <w:lang w:val="es-ES" w:eastAsia="es-ES"/>
        </w:rPr>
        <w:t xml:space="preserve"> </w:t>
      </w:r>
      <w:r w:rsidR="003065F3" w:rsidRPr="003065F3">
        <w:rPr>
          <w:rFonts w:ascii="Calibri" w:eastAsia="Times New Roman" w:hAnsi="Calibri" w:cs="AvenirNext LT Pro Regular"/>
          <w:bCs/>
          <w:sz w:val="20"/>
          <w:szCs w:val="20"/>
          <w:lang w:val="es-ES" w:eastAsia="es-ES"/>
        </w:rPr>
        <w:t>Directora General de Vinculación</w:t>
      </w:r>
      <w:r w:rsidR="00942970" w:rsidRPr="00942970">
        <w:rPr>
          <w:rFonts w:eastAsia="Times New Roman" w:cstheme="minorHAnsi"/>
          <w:b/>
          <w:bCs/>
          <w:color w:val="000000" w:themeColor="text1"/>
          <w:sz w:val="20"/>
          <w:szCs w:val="20"/>
          <w:lang w:val="es-ES" w:eastAsia="es-ES"/>
        </w:rPr>
        <w:t xml:space="preserve"> </w:t>
      </w:r>
      <w:r w:rsidRPr="006C3239">
        <w:rPr>
          <w:rFonts w:ascii="Calibri" w:eastAsia="Times New Roman" w:hAnsi="Calibri" w:cs="AvenirNext LT Pro Regular"/>
          <w:sz w:val="20"/>
          <w:szCs w:val="20"/>
          <w:lang w:val="es-ES_tradnl" w:eastAsia="es-ES"/>
        </w:rPr>
        <w:t xml:space="preserve">de la Secretaría de Planeación, Administración y Finanzas (SEPAF); </w:t>
      </w:r>
      <w:r w:rsidR="008E08F3" w:rsidRPr="008E08F3">
        <w:rPr>
          <w:rFonts w:ascii="Calibri" w:eastAsia="Times New Roman" w:hAnsi="Calibri" w:cs="AvenirNext LT Pro Regular"/>
          <w:b/>
          <w:bCs/>
          <w:sz w:val="20"/>
          <w:szCs w:val="20"/>
          <w:lang w:eastAsia="es-ES"/>
        </w:rPr>
        <w:t>MTRO. DANIEL PAREDES SÁNCHEZ</w:t>
      </w:r>
      <w:r w:rsidR="00812178">
        <w:rPr>
          <w:rFonts w:ascii="Calibri" w:eastAsia="Times New Roman" w:hAnsi="Calibri" w:cs="AvenirNext LT Pro Regular"/>
          <w:b/>
          <w:bCs/>
          <w:sz w:val="20"/>
          <w:szCs w:val="20"/>
          <w:lang w:eastAsia="es-ES"/>
        </w:rPr>
        <w:t>,</w:t>
      </w:r>
      <w:r w:rsidR="008E08F3">
        <w:rPr>
          <w:rFonts w:ascii="Calibri" w:eastAsia="Times New Roman" w:hAnsi="Calibri" w:cs="AvenirNext LT Pro Regular"/>
          <w:b/>
          <w:bCs/>
          <w:sz w:val="20"/>
          <w:szCs w:val="20"/>
          <w:lang w:eastAsia="es-ES"/>
        </w:rPr>
        <w:t xml:space="preserve"> </w:t>
      </w:r>
      <w:r w:rsidR="008E08F3" w:rsidRPr="008E08F3">
        <w:rPr>
          <w:rFonts w:ascii="Calibri" w:eastAsia="Times New Roman" w:hAnsi="Calibri" w:cs="AvenirNext LT Pro Regular"/>
          <w:bCs/>
          <w:sz w:val="20"/>
          <w:szCs w:val="20"/>
          <w:lang w:eastAsia="es-ES"/>
        </w:rPr>
        <w:t>Coordinador Operativo</w:t>
      </w:r>
      <w:r w:rsidR="008E08F3" w:rsidRPr="008E08F3">
        <w:rPr>
          <w:rFonts w:ascii="Calibri" w:eastAsia="Times New Roman" w:hAnsi="Calibri" w:cs="AvenirNext LT Pro Regular"/>
          <w:b/>
          <w:bCs/>
          <w:sz w:val="20"/>
          <w:szCs w:val="20"/>
          <w:lang w:eastAsia="es-ES"/>
        </w:rPr>
        <w:t xml:space="preserve"> </w:t>
      </w:r>
      <w:r w:rsidRPr="006C3239">
        <w:rPr>
          <w:rFonts w:ascii="Calibri" w:eastAsia="Times New Roman" w:hAnsi="Calibri" w:cs="AvenirNext LT Pro Regular"/>
          <w:sz w:val="20"/>
          <w:szCs w:val="20"/>
          <w:lang w:val="es-ES_tradnl" w:eastAsia="es-ES"/>
        </w:rPr>
        <w:t>de la Secretaria Infraestructura y Obra Pública (</w:t>
      </w:r>
      <w:r w:rsidR="000937C6">
        <w:rPr>
          <w:rFonts w:ascii="Calibri" w:eastAsia="Times New Roman" w:hAnsi="Calibri" w:cs="AvenirNext LT Pro Regular"/>
          <w:sz w:val="20"/>
          <w:szCs w:val="20"/>
          <w:lang w:val="es-ES_tradnl" w:eastAsia="es-ES"/>
        </w:rPr>
        <w:t>SI</w:t>
      </w:r>
      <w:r w:rsidRPr="006C3239">
        <w:rPr>
          <w:rFonts w:ascii="Calibri" w:eastAsia="Times New Roman" w:hAnsi="Calibri" w:cs="AvenirNext LT Pro Regular"/>
          <w:sz w:val="20"/>
          <w:szCs w:val="20"/>
          <w:lang w:val="es-ES_tradnl" w:eastAsia="es-ES"/>
        </w:rPr>
        <w:t xml:space="preserve">OP); </w:t>
      </w:r>
      <w:r w:rsidR="00942970" w:rsidRPr="00942970">
        <w:rPr>
          <w:rFonts w:ascii="Calibri" w:eastAsia="Times New Roman" w:hAnsi="Calibri" w:cs="AvenirNext LT Pro Regular"/>
          <w:b/>
          <w:sz w:val="20"/>
          <w:szCs w:val="20"/>
          <w:lang w:val="es-ES" w:eastAsia="es-ES"/>
        </w:rPr>
        <w:t>LIC. BRUNO MICHAEL BAJO CARRILLO</w:t>
      </w:r>
      <w:r w:rsidR="00942970">
        <w:rPr>
          <w:rFonts w:ascii="Calibri" w:eastAsia="Times New Roman" w:hAnsi="Calibri" w:cs="AvenirNext LT Pro Regular"/>
          <w:b/>
          <w:sz w:val="20"/>
          <w:szCs w:val="20"/>
          <w:lang w:val="es-ES" w:eastAsia="es-ES"/>
        </w:rPr>
        <w:t xml:space="preserve">, </w:t>
      </w:r>
      <w:r w:rsidR="00CB5CD9">
        <w:rPr>
          <w:rFonts w:ascii="Calibri" w:eastAsia="Times New Roman" w:hAnsi="Calibri" w:cs="AvenirNext LT Pro Regular"/>
          <w:sz w:val="20"/>
          <w:szCs w:val="20"/>
          <w:lang w:val="es-ES" w:eastAsia="es-ES"/>
        </w:rPr>
        <w:t>Coordinador de Proyectos Estratégicos</w:t>
      </w:r>
      <w:r w:rsidR="00D9518D" w:rsidRPr="00D9518D">
        <w:rPr>
          <w:rFonts w:ascii="Calibri" w:eastAsia="Times New Roman" w:hAnsi="Calibri" w:cs="AvenirNext LT Pro Regular"/>
          <w:sz w:val="20"/>
          <w:szCs w:val="20"/>
          <w:lang w:val="es-ES" w:eastAsia="es-ES"/>
        </w:rPr>
        <w:t xml:space="preserve"> </w:t>
      </w:r>
      <w:r w:rsidRPr="006C3239">
        <w:rPr>
          <w:rFonts w:ascii="Calibri" w:eastAsia="Times New Roman" w:hAnsi="Calibri" w:cs="AvenirNext LT Pro Regular"/>
          <w:sz w:val="20"/>
          <w:szCs w:val="20"/>
          <w:lang w:val="es-ES_tradnl" w:eastAsia="es-ES"/>
        </w:rPr>
        <w:t>de la Secretaría de Desarrollo Económico (SEDECO)</w:t>
      </w:r>
      <w:r w:rsidR="003065F3">
        <w:rPr>
          <w:rFonts w:ascii="Calibri" w:eastAsia="Times New Roman" w:hAnsi="Calibri" w:cs="AvenirNext LT Pro Regular"/>
          <w:sz w:val="20"/>
          <w:szCs w:val="20"/>
          <w:lang w:val="es-ES_tradnl" w:eastAsia="es-ES"/>
        </w:rPr>
        <w:t xml:space="preserve">, </w:t>
      </w:r>
      <w:r w:rsidR="003065F3" w:rsidRPr="003065F3">
        <w:rPr>
          <w:rFonts w:ascii="Calibri" w:eastAsia="Times New Roman" w:hAnsi="Calibri" w:cs="AvenirNext LT Pro Regular"/>
          <w:b/>
          <w:bCs/>
          <w:sz w:val="20"/>
          <w:szCs w:val="20"/>
          <w:lang w:val="es-ES" w:eastAsia="es-ES"/>
        </w:rPr>
        <w:t>MTRO. ANTONIO RODRÍGUEZ RAMÍREZ</w:t>
      </w:r>
      <w:r w:rsidR="003065F3">
        <w:rPr>
          <w:rFonts w:ascii="Calibri" w:eastAsia="Times New Roman" w:hAnsi="Calibri" w:cs="AvenirNext LT Pro Regular"/>
          <w:b/>
          <w:bCs/>
          <w:sz w:val="20"/>
          <w:szCs w:val="20"/>
          <w:lang w:val="es-ES" w:eastAsia="es-ES"/>
        </w:rPr>
        <w:t xml:space="preserve"> </w:t>
      </w:r>
      <w:r w:rsidR="003065F3" w:rsidRPr="003065F3">
        <w:rPr>
          <w:rFonts w:ascii="Calibri" w:eastAsia="Times New Roman" w:hAnsi="Calibri" w:cs="AvenirNext LT Pro Regular"/>
          <w:bCs/>
          <w:sz w:val="20"/>
          <w:szCs w:val="20"/>
          <w:lang w:val="es-ES" w:eastAsia="es-ES"/>
        </w:rPr>
        <w:t>Director de Planeación Urbana Municipal de  la Secretaría de Medio Ambiente y Desarrollo Territorial</w:t>
      </w:r>
      <w:r w:rsidR="003065F3">
        <w:rPr>
          <w:rFonts w:ascii="Calibri" w:eastAsia="Times New Roman" w:hAnsi="Calibri" w:cs="AvenirNext LT Pro Regular"/>
          <w:bCs/>
          <w:sz w:val="20"/>
          <w:szCs w:val="20"/>
          <w:lang w:val="es-ES" w:eastAsia="es-ES"/>
        </w:rPr>
        <w:t xml:space="preserve"> (SEMADET), </w:t>
      </w:r>
      <w:r w:rsidR="003065F3" w:rsidRPr="003065F3">
        <w:rPr>
          <w:rFonts w:ascii="Calibri" w:eastAsia="Times New Roman" w:hAnsi="Calibri" w:cs="AvenirNext LT Pro Regular"/>
          <w:b/>
          <w:bCs/>
          <w:sz w:val="20"/>
          <w:szCs w:val="20"/>
          <w:lang w:val="es-ES" w:eastAsia="es-ES"/>
        </w:rPr>
        <w:t xml:space="preserve">ING. </w:t>
      </w:r>
      <w:r w:rsidR="00D9518D">
        <w:rPr>
          <w:rFonts w:ascii="Calibri" w:eastAsia="Times New Roman" w:hAnsi="Calibri" w:cs="AvenirNext LT Pro Regular"/>
          <w:b/>
          <w:bCs/>
          <w:sz w:val="20"/>
          <w:szCs w:val="20"/>
          <w:lang w:val="es-ES" w:eastAsia="es-ES"/>
        </w:rPr>
        <w:t xml:space="preserve">ARMANDO B. MUÑOZ JUÁREZ </w:t>
      </w:r>
      <w:r w:rsidR="00D9518D">
        <w:rPr>
          <w:rFonts w:ascii="Calibri" w:eastAsia="Times New Roman" w:hAnsi="Calibri" w:cs="AvenirNext LT Pro Regular"/>
          <w:bCs/>
          <w:sz w:val="20"/>
          <w:szCs w:val="20"/>
          <w:lang w:val="es-ES" w:eastAsia="es-ES"/>
        </w:rPr>
        <w:t>Director</w:t>
      </w:r>
      <w:r w:rsidR="003065F3" w:rsidRPr="003065F3">
        <w:rPr>
          <w:rFonts w:ascii="Calibri" w:eastAsia="Times New Roman" w:hAnsi="Calibri" w:cs="AvenirNext LT Pro Regular"/>
          <w:bCs/>
          <w:sz w:val="20"/>
          <w:szCs w:val="20"/>
          <w:lang w:val="es-ES" w:eastAsia="es-ES"/>
        </w:rPr>
        <w:t xml:space="preserve"> de Cuencas</w:t>
      </w:r>
      <w:r w:rsidR="00D9518D">
        <w:rPr>
          <w:rFonts w:ascii="Calibri" w:eastAsia="Times New Roman" w:hAnsi="Calibri" w:cs="AvenirNext LT Pro Regular"/>
          <w:bCs/>
          <w:sz w:val="20"/>
          <w:szCs w:val="20"/>
          <w:lang w:val="es-ES" w:eastAsia="es-ES"/>
        </w:rPr>
        <w:t xml:space="preserve"> y Sustentabilidad</w:t>
      </w:r>
      <w:r w:rsidR="003065F3" w:rsidRPr="003065F3">
        <w:rPr>
          <w:rFonts w:ascii="Calibri" w:eastAsia="Times New Roman" w:hAnsi="Calibri" w:cs="AvenirNext LT Pro Regular"/>
          <w:bCs/>
          <w:sz w:val="20"/>
          <w:szCs w:val="20"/>
          <w:lang w:val="es-ES" w:eastAsia="es-ES"/>
        </w:rPr>
        <w:t xml:space="preserve"> de la </w:t>
      </w:r>
      <w:r w:rsidR="003065F3">
        <w:rPr>
          <w:rFonts w:ascii="Calibri" w:eastAsia="Times New Roman" w:hAnsi="Calibri" w:cs="AvenirNext LT Pro Regular"/>
          <w:b/>
          <w:bCs/>
          <w:sz w:val="20"/>
          <w:szCs w:val="20"/>
          <w:lang w:val="es-ES" w:eastAsia="es-ES"/>
        </w:rPr>
        <w:t xml:space="preserve"> </w:t>
      </w:r>
      <w:r w:rsidR="003065F3" w:rsidRPr="003065F3">
        <w:rPr>
          <w:rFonts w:ascii="Calibri" w:eastAsia="Times New Roman" w:hAnsi="Calibri" w:cs="AvenirNext LT Pro Regular"/>
          <w:bCs/>
          <w:sz w:val="20"/>
          <w:szCs w:val="20"/>
          <w:lang w:val="es-ES" w:eastAsia="es-ES"/>
        </w:rPr>
        <w:t>Comisión Estatal de Agua (CEA)</w:t>
      </w:r>
      <w:r w:rsidR="003065F3">
        <w:rPr>
          <w:rFonts w:ascii="Calibri" w:eastAsia="Times New Roman" w:hAnsi="Calibri" w:cs="AvenirNext LT Pro Regular"/>
          <w:bCs/>
          <w:sz w:val="20"/>
          <w:szCs w:val="20"/>
          <w:lang w:val="es-ES" w:eastAsia="es-ES"/>
        </w:rPr>
        <w:t>.</w:t>
      </w:r>
      <w:r w:rsidR="003065F3" w:rsidRPr="003065F3">
        <w:rPr>
          <w:rFonts w:ascii="Calibri" w:eastAsia="Times New Roman" w:hAnsi="Calibri" w:cs="AvenirNext LT Pro Regular"/>
          <w:bCs/>
          <w:sz w:val="20"/>
          <w:szCs w:val="20"/>
          <w:lang w:val="es-ES" w:eastAsia="es-ES"/>
        </w:rPr>
        <w:t xml:space="preserve"> </w:t>
      </w:r>
      <w:r w:rsidR="00FD3514">
        <w:rPr>
          <w:rFonts w:ascii="Calibri" w:eastAsia="Times New Roman" w:hAnsi="Calibri" w:cs="AvenirNext LT Pro Regular"/>
          <w:sz w:val="20"/>
          <w:szCs w:val="20"/>
          <w:lang w:val="es-ES_tradnl" w:eastAsia="es-ES"/>
        </w:rPr>
        <w:t xml:space="preserve"> </w:t>
      </w:r>
      <w:r w:rsidR="009C6BDB">
        <w:rPr>
          <w:rFonts w:ascii="Calibri" w:eastAsia="Times New Roman" w:hAnsi="Calibri" w:cs="AvenirNext LT Pro Regular"/>
          <w:sz w:val="20"/>
          <w:szCs w:val="20"/>
          <w:lang w:val="es-ES_tradnl" w:eastAsia="es-ES"/>
        </w:rPr>
        <w:t>Asi</w:t>
      </w:r>
      <w:r w:rsidR="000806D4" w:rsidRPr="000806D4">
        <w:rPr>
          <w:rFonts w:ascii="Calibri" w:eastAsia="Times New Roman" w:hAnsi="Calibri" w:cs="AvenirNext LT Pro Regular"/>
          <w:sz w:val="20"/>
          <w:szCs w:val="20"/>
          <w:lang w:val="es-ES_tradnl" w:eastAsia="es-ES"/>
        </w:rPr>
        <w:t>mismo, s</w:t>
      </w:r>
      <w:r w:rsidR="000806D4" w:rsidRPr="000806D4">
        <w:rPr>
          <w:rFonts w:ascii="Calibri" w:eastAsia="Times New Roman" w:hAnsi="Calibri" w:cs="AvenirNext LT Pro Regular"/>
          <w:sz w:val="20"/>
          <w:szCs w:val="20"/>
          <w:lang w:val="es-ES" w:eastAsia="es-ES"/>
        </w:rPr>
        <w:t xml:space="preserve">e hace constar la presencia de los ciudadanos </w:t>
      </w:r>
      <w:r w:rsidR="007D7342">
        <w:rPr>
          <w:rFonts w:ascii="Calibri" w:eastAsia="Times New Roman" w:hAnsi="Calibri" w:cs="AvenirNext LT Pro Regular"/>
          <w:sz w:val="20"/>
          <w:szCs w:val="20"/>
          <w:lang w:val="es-ES" w:eastAsia="es-ES"/>
        </w:rPr>
        <w:t xml:space="preserve">Lic. </w:t>
      </w:r>
      <w:r w:rsidR="00C44F57">
        <w:rPr>
          <w:rFonts w:ascii="Calibri" w:eastAsia="Times New Roman" w:hAnsi="Calibri" w:cs="AvenirNext LT Pro Regular"/>
          <w:sz w:val="20"/>
          <w:szCs w:val="20"/>
          <w:lang w:val="es-ES" w:eastAsia="es-ES"/>
        </w:rPr>
        <w:t>Enrique Copca</w:t>
      </w:r>
      <w:r w:rsidR="00A14D17">
        <w:rPr>
          <w:rFonts w:ascii="Calibri" w:eastAsia="Times New Roman" w:hAnsi="Calibri" w:cs="AvenirNext LT Pro Regular"/>
          <w:sz w:val="20"/>
          <w:szCs w:val="20"/>
          <w:lang w:val="es-ES" w:eastAsia="es-ES"/>
        </w:rPr>
        <w:t xml:space="preserve"> Agraz</w:t>
      </w:r>
      <w:r w:rsidR="007D7342">
        <w:rPr>
          <w:rFonts w:ascii="Calibri" w:eastAsia="Times New Roman" w:hAnsi="Calibri" w:cs="AvenirNext LT Pro Regular"/>
          <w:sz w:val="20"/>
          <w:szCs w:val="20"/>
          <w:lang w:val="es-ES" w:eastAsia="es-ES"/>
        </w:rPr>
        <w:t xml:space="preserve">, </w:t>
      </w:r>
      <w:r w:rsidR="000806D4" w:rsidRPr="000806D4">
        <w:rPr>
          <w:rFonts w:ascii="Calibri" w:eastAsia="Times New Roman" w:hAnsi="Calibri" w:cs="AvenirNext LT Pro Regular"/>
          <w:sz w:val="20"/>
          <w:szCs w:val="20"/>
          <w:lang w:val="es-ES" w:eastAsia="es-ES"/>
        </w:rPr>
        <w:t xml:space="preserve">Lic. </w:t>
      </w:r>
      <w:r w:rsidR="000806D4" w:rsidRPr="000806D4">
        <w:rPr>
          <w:rFonts w:ascii="Calibri" w:eastAsia="Times New Roman" w:hAnsi="Calibri" w:cs="AvenirNext LT Pro Regular"/>
          <w:sz w:val="20"/>
          <w:szCs w:val="20"/>
          <w:lang w:val="pt-BR" w:eastAsia="es-ES"/>
        </w:rPr>
        <w:t>Eliseo</w:t>
      </w:r>
      <w:r w:rsidR="000806D4">
        <w:rPr>
          <w:rFonts w:ascii="Calibri" w:eastAsia="Times New Roman" w:hAnsi="Calibri" w:cs="AvenirNext LT Pro Regular"/>
          <w:sz w:val="20"/>
          <w:szCs w:val="20"/>
          <w:lang w:val="pt-BR" w:eastAsia="es-ES"/>
        </w:rPr>
        <w:t xml:space="preserve"> Samuel Medina Moreno, Li</w:t>
      </w:r>
      <w:r w:rsidR="000806D4" w:rsidRPr="000806D4">
        <w:rPr>
          <w:rFonts w:ascii="Calibri" w:eastAsia="Times New Roman" w:hAnsi="Calibri" w:cs="AvenirNext LT Pro Regular"/>
          <w:sz w:val="20"/>
          <w:szCs w:val="20"/>
          <w:lang w:val="pt-BR" w:eastAsia="es-ES"/>
        </w:rPr>
        <w:t xml:space="preserve">c. César Oswaldo Gómez Santos, </w:t>
      </w:r>
      <w:r w:rsidR="000806D4" w:rsidRPr="000806D4">
        <w:rPr>
          <w:rFonts w:ascii="Calibri" w:eastAsia="Times New Roman" w:hAnsi="Calibri" w:cs="AvenirNext LT Pro Regular"/>
          <w:sz w:val="20"/>
          <w:szCs w:val="20"/>
          <w:lang w:val="es-ES" w:eastAsia="es-ES"/>
        </w:rPr>
        <w:t>Lic. Efraín Ramírez González, Ing. J. Erick Rodríguez Zambrano</w:t>
      </w:r>
      <w:r w:rsidR="003065F3">
        <w:rPr>
          <w:rFonts w:ascii="Calibri" w:eastAsia="Times New Roman" w:hAnsi="Calibri" w:cs="AvenirNext LT Pro Regular"/>
          <w:sz w:val="20"/>
          <w:szCs w:val="20"/>
          <w:lang w:val="es-ES" w:eastAsia="es-ES"/>
        </w:rPr>
        <w:t xml:space="preserve"> </w:t>
      </w:r>
      <w:r w:rsidR="002A56DC">
        <w:rPr>
          <w:rFonts w:ascii="Calibri" w:eastAsia="Times New Roman" w:hAnsi="Calibri" w:cs="AvenirNext LT Pro Regular"/>
          <w:sz w:val="20"/>
          <w:szCs w:val="20"/>
          <w:lang w:val="es-ES" w:eastAsia="es-ES"/>
        </w:rPr>
        <w:t>y el Lic. Oscar Alvarado Castellanos</w:t>
      </w:r>
      <w:r w:rsidR="00051B98">
        <w:rPr>
          <w:rFonts w:ascii="Calibri" w:eastAsia="Times New Roman" w:hAnsi="Calibri" w:cs="AvenirNext LT Pro Regular"/>
          <w:sz w:val="20"/>
          <w:szCs w:val="20"/>
          <w:lang w:val="es-ES" w:eastAsia="es-ES"/>
        </w:rPr>
        <w:t xml:space="preserve">, </w:t>
      </w:r>
      <w:r w:rsidR="00BB03DA">
        <w:rPr>
          <w:rFonts w:ascii="Calibri" w:eastAsia="Times New Roman" w:hAnsi="Calibri" w:cs="AvenirNext LT Pro Regular"/>
          <w:sz w:val="20"/>
          <w:szCs w:val="20"/>
          <w:lang w:val="es-ES" w:eastAsia="es-ES"/>
        </w:rPr>
        <w:t>Ing.</w:t>
      </w:r>
      <w:r w:rsidR="00051B98">
        <w:rPr>
          <w:rFonts w:ascii="Calibri" w:eastAsia="Times New Roman" w:hAnsi="Calibri" w:cs="AvenirNext LT Pro Regular"/>
          <w:sz w:val="20"/>
          <w:szCs w:val="20"/>
          <w:lang w:val="es-ES" w:eastAsia="es-ES"/>
        </w:rPr>
        <w:t xml:space="preserve"> Sergio Nishimura Torres,</w:t>
      </w:r>
      <w:r w:rsidR="002A56DC">
        <w:rPr>
          <w:rFonts w:ascii="Calibri" w:eastAsia="Times New Roman" w:hAnsi="Calibri" w:cs="AvenirNext LT Pro Regular"/>
          <w:sz w:val="20"/>
          <w:szCs w:val="20"/>
          <w:lang w:val="es-ES" w:eastAsia="es-ES"/>
        </w:rPr>
        <w:t xml:space="preserve"> </w:t>
      </w:r>
      <w:r w:rsidR="000806D4" w:rsidRPr="000806D4">
        <w:rPr>
          <w:rFonts w:ascii="Calibri" w:eastAsia="Times New Roman" w:hAnsi="Calibri" w:cs="AvenirNext LT Pro Regular"/>
          <w:sz w:val="20"/>
          <w:szCs w:val="20"/>
          <w:lang w:val="es-ES" w:eastAsia="es-ES"/>
        </w:rPr>
        <w:t>en sus respectivos caracteres en el orden progre</w:t>
      </w:r>
      <w:r w:rsidR="009C6BDB">
        <w:rPr>
          <w:rFonts w:ascii="Calibri" w:eastAsia="Times New Roman" w:hAnsi="Calibri" w:cs="AvenirNext LT Pro Regular"/>
          <w:sz w:val="20"/>
          <w:szCs w:val="20"/>
          <w:lang w:val="es-ES" w:eastAsia="es-ES"/>
        </w:rPr>
        <w:t>si</w:t>
      </w:r>
      <w:r w:rsidR="000806D4" w:rsidRPr="000806D4">
        <w:rPr>
          <w:rFonts w:ascii="Calibri" w:eastAsia="Times New Roman" w:hAnsi="Calibri" w:cs="AvenirNext LT Pro Regular"/>
          <w:sz w:val="20"/>
          <w:szCs w:val="20"/>
          <w:lang w:val="es-ES" w:eastAsia="es-ES"/>
        </w:rPr>
        <w:t xml:space="preserve">vo de Directores de Área: </w:t>
      </w:r>
      <w:r w:rsidR="005E3DE6">
        <w:rPr>
          <w:rFonts w:ascii="Calibri" w:eastAsia="Times New Roman" w:hAnsi="Calibri" w:cs="AvenirNext LT Pro Regular"/>
          <w:sz w:val="20"/>
          <w:szCs w:val="20"/>
          <w:lang w:val="es-ES" w:eastAsia="es-ES"/>
        </w:rPr>
        <w:t>Director  Jurídico</w:t>
      </w:r>
      <w:r w:rsidR="007D7342">
        <w:rPr>
          <w:rFonts w:ascii="Calibri" w:eastAsia="Times New Roman" w:hAnsi="Calibri" w:cs="AvenirNext LT Pro Regular"/>
          <w:sz w:val="20"/>
          <w:szCs w:val="20"/>
          <w:lang w:val="es-ES" w:eastAsia="es-ES"/>
        </w:rPr>
        <w:t xml:space="preserve">, </w:t>
      </w:r>
      <w:r w:rsidR="000806D4" w:rsidRPr="000806D4">
        <w:rPr>
          <w:rFonts w:ascii="Calibri" w:eastAsia="Times New Roman" w:hAnsi="Calibri" w:cs="AvenirNext LT Pro Regular"/>
          <w:sz w:val="20"/>
          <w:szCs w:val="20"/>
          <w:lang w:val="es-ES" w:eastAsia="es-ES"/>
        </w:rPr>
        <w:t>Tesorero,  Director Adm</w:t>
      </w:r>
      <w:r w:rsidR="004D0828">
        <w:rPr>
          <w:rFonts w:ascii="Calibri" w:eastAsia="Times New Roman" w:hAnsi="Calibri" w:cs="AvenirNext LT Pro Regular"/>
          <w:sz w:val="20"/>
          <w:szCs w:val="20"/>
          <w:lang w:val="es-ES" w:eastAsia="es-ES"/>
        </w:rPr>
        <w:t xml:space="preserve">inistrativo, Comisario Público </w:t>
      </w:r>
      <w:r w:rsidR="000806D4" w:rsidRPr="000806D4">
        <w:rPr>
          <w:rFonts w:ascii="Calibri" w:eastAsia="Times New Roman" w:hAnsi="Calibri" w:cs="AvenirNext LT Pro Regular"/>
          <w:sz w:val="20"/>
          <w:szCs w:val="20"/>
          <w:lang w:val="es-ES" w:eastAsia="es-ES"/>
        </w:rPr>
        <w:t>y Director de Proyectos y Construcción,</w:t>
      </w:r>
      <w:r w:rsidR="002A56DC">
        <w:rPr>
          <w:rFonts w:ascii="Calibri" w:eastAsia="Times New Roman" w:hAnsi="Calibri" w:cs="AvenirNext LT Pro Regular"/>
          <w:sz w:val="20"/>
          <w:szCs w:val="20"/>
          <w:lang w:val="es-ES" w:eastAsia="es-ES"/>
        </w:rPr>
        <w:t xml:space="preserve"> Director de Gestión Sectorial y Políticas Públicas de Vivienda,</w:t>
      </w:r>
      <w:r w:rsidR="000806D4" w:rsidRPr="000806D4">
        <w:rPr>
          <w:rFonts w:ascii="Calibri" w:eastAsia="Times New Roman" w:hAnsi="Calibri" w:cs="AvenirNext LT Pro Regular"/>
          <w:sz w:val="20"/>
          <w:szCs w:val="20"/>
          <w:lang w:val="es-ES" w:eastAsia="es-ES"/>
        </w:rPr>
        <w:t xml:space="preserve"> </w:t>
      </w:r>
      <w:r w:rsidR="00051B98">
        <w:rPr>
          <w:rFonts w:ascii="Calibri" w:eastAsia="Times New Roman" w:hAnsi="Calibri" w:cs="AvenirNext LT Pro Regular"/>
          <w:sz w:val="20"/>
          <w:szCs w:val="20"/>
          <w:lang w:val="es-ES" w:eastAsia="es-ES"/>
        </w:rPr>
        <w:t>Director de Desarrollo Urbano y Ordenamiento Territorial,</w:t>
      </w:r>
      <w:r w:rsidR="000806D4" w:rsidRPr="000806D4">
        <w:rPr>
          <w:rFonts w:ascii="Calibri" w:eastAsia="Times New Roman" w:hAnsi="Calibri" w:cs="AvenirNext LT Pro Regular"/>
          <w:sz w:val="20"/>
          <w:szCs w:val="20"/>
          <w:lang w:val="es-ES" w:eastAsia="es-ES"/>
        </w:rPr>
        <w:t xml:space="preserve"> respectivamente del mismo Instituto. </w:t>
      </w:r>
    </w:p>
    <w:p w:rsidR="00FD58EC" w:rsidRDefault="00FD58EC" w:rsidP="004126AD">
      <w:pPr>
        <w:spacing w:after="0" w:line="360" w:lineRule="auto"/>
        <w:jc w:val="both"/>
        <w:outlineLvl w:val="0"/>
        <w:rPr>
          <w:rFonts w:eastAsia="Times New Roman" w:cs="AvenirNext LT Pro Regular"/>
          <w:b/>
          <w:bCs/>
          <w:sz w:val="20"/>
          <w:szCs w:val="20"/>
          <w:lang w:eastAsia="es-ES"/>
        </w:rPr>
      </w:pPr>
    </w:p>
    <w:p w:rsidR="00955C73" w:rsidRPr="006C3239" w:rsidRDefault="00AB350B" w:rsidP="004126AD">
      <w:pPr>
        <w:spacing w:after="0" w:line="360" w:lineRule="auto"/>
        <w:jc w:val="both"/>
        <w:rPr>
          <w:rFonts w:ascii="Calibri" w:eastAsia="Times New Roman" w:hAnsi="Calibri" w:cs="AvenirNext LT Pro Regular"/>
          <w:b/>
          <w:bCs/>
          <w:sz w:val="20"/>
          <w:szCs w:val="20"/>
          <w:lang w:eastAsia="es-ES"/>
        </w:rPr>
      </w:pPr>
      <w:r>
        <w:rPr>
          <w:rFonts w:ascii="Calibri" w:eastAsia="Times New Roman" w:hAnsi="Calibri" w:cs="AvenirNext LT Pro Regular"/>
          <w:b/>
          <w:bCs/>
          <w:sz w:val="20"/>
          <w:szCs w:val="20"/>
          <w:lang w:val="pt-BR" w:eastAsia="es-ES"/>
        </w:rPr>
        <w:t xml:space="preserve">Para desahogar </w:t>
      </w:r>
      <w:proofErr w:type="gramStart"/>
      <w:r>
        <w:rPr>
          <w:rFonts w:ascii="Calibri" w:eastAsia="Times New Roman" w:hAnsi="Calibri" w:cs="AvenirNext LT Pro Regular"/>
          <w:b/>
          <w:bCs/>
          <w:sz w:val="20"/>
          <w:szCs w:val="20"/>
          <w:lang w:val="pt-BR" w:eastAsia="es-ES"/>
        </w:rPr>
        <w:t>el</w:t>
      </w:r>
      <w:proofErr w:type="gramEnd"/>
      <w:r>
        <w:rPr>
          <w:rFonts w:ascii="Calibri" w:eastAsia="Times New Roman" w:hAnsi="Calibri" w:cs="AvenirNext LT Pro Regular"/>
          <w:b/>
          <w:bCs/>
          <w:sz w:val="20"/>
          <w:szCs w:val="20"/>
          <w:lang w:val="pt-BR" w:eastAsia="es-ES"/>
        </w:rPr>
        <w:t xml:space="preserve"> </w:t>
      </w:r>
      <w:r w:rsidR="005D4E6C">
        <w:rPr>
          <w:rFonts w:ascii="Calibri" w:eastAsia="Times New Roman" w:hAnsi="Calibri" w:cs="AvenirNext LT Pro Regular"/>
          <w:b/>
          <w:bCs/>
          <w:sz w:val="20"/>
          <w:szCs w:val="20"/>
          <w:lang w:val="pt-BR" w:eastAsia="es-ES"/>
        </w:rPr>
        <w:t xml:space="preserve">punto </w:t>
      </w:r>
      <w:r w:rsidR="00955C73">
        <w:rPr>
          <w:rFonts w:ascii="Calibri" w:eastAsia="Times New Roman" w:hAnsi="Calibri" w:cs="AvenirNext LT Pro Regular"/>
          <w:b/>
          <w:bCs/>
          <w:sz w:val="20"/>
          <w:szCs w:val="20"/>
          <w:lang w:val="pt-BR" w:eastAsia="es-ES"/>
        </w:rPr>
        <w:t xml:space="preserve">I.- </w:t>
      </w:r>
      <w:r w:rsidR="00955C73" w:rsidRPr="006C3239">
        <w:rPr>
          <w:rFonts w:ascii="Calibri" w:eastAsia="Times New Roman" w:hAnsi="Calibri" w:cs="AvenirNext LT Pro Regular"/>
          <w:b/>
          <w:bCs/>
          <w:sz w:val="20"/>
          <w:szCs w:val="20"/>
          <w:lang w:eastAsia="es-ES"/>
        </w:rPr>
        <w:t>LISTA DE A</w:t>
      </w:r>
      <w:r w:rsidR="00A03389">
        <w:rPr>
          <w:rFonts w:ascii="Calibri" w:eastAsia="Times New Roman" w:hAnsi="Calibri" w:cs="AvenirNext LT Pro Regular"/>
          <w:b/>
          <w:bCs/>
          <w:sz w:val="20"/>
          <w:szCs w:val="20"/>
          <w:lang w:eastAsia="es-ES"/>
        </w:rPr>
        <w:t>SI</w:t>
      </w:r>
      <w:r w:rsidR="000937C6">
        <w:rPr>
          <w:rFonts w:ascii="Calibri" w:eastAsia="Times New Roman" w:hAnsi="Calibri" w:cs="AvenirNext LT Pro Regular"/>
          <w:b/>
          <w:bCs/>
          <w:sz w:val="20"/>
          <w:szCs w:val="20"/>
          <w:lang w:eastAsia="es-ES"/>
        </w:rPr>
        <w:t>STENCIA, DECLARATORIA DE QUO</w:t>
      </w:r>
      <w:r w:rsidR="00955C73" w:rsidRPr="006C3239">
        <w:rPr>
          <w:rFonts w:ascii="Calibri" w:eastAsia="Times New Roman" w:hAnsi="Calibri" w:cs="AvenirNext LT Pro Regular"/>
          <w:b/>
          <w:bCs/>
          <w:sz w:val="20"/>
          <w:szCs w:val="20"/>
          <w:lang w:eastAsia="es-ES"/>
        </w:rPr>
        <w:t>RUM Y LEGAL INSTALACIÓN DE LA JUNTA D</w:t>
      </w:r>
      <w:r w:rsidR="002A56DC">
        <w:rPr>
          <w:rFonts w:ascii="Calibri" w:eastAsia="Times New Roman" w:hAnsi="Calibri" w:cs="AvenirNext LT Pro Regular"/>
          <w:b/>
          <w:bCs/>
          <w:sz w:val="20"/>
          <w:szCs w:val="20"/>
          <w:lang w:eastAsia="es-ES"/>
        </w:rPr>
        <w:t xml:space="preserve">E GOBIERNO ORDINARIA DE FECHA </w:t>
      </w:r>
      <w:r w:rsidR="00C44F57">
        <w:rPr>
          <w:rFonts w:ascii="Calibri" w:eastAsia="Times New Roman" w:hAnsi="Calibri" w:cs="AvenirNext LT Pro Regular"/>
          <w:b/>
          <w:bCs/>
          <w:sz w:val="20"/>
          <w:szCs w:val="20"/>
          <w:lang w:eastAsia="es-ES"/>
        </w:rPr>
        <w:t>10</w:t>
      </w:r>
      <w:r w:rsidR="00C8098E">
        <w:rPr>
          <w:rFonts w:ascii="Calibri" w:eastAsia="Times New Roman" w:hAnsi="Calibri" w:cs="AvenirNext LT Pro Regular"/>
          <w:b/>
          <w:bCs/>
          <w:sz w:val="20"/>
          <w:szCs w:val="20"/>
          <w:lang w:eastAsia="es-ES"/>
        </w:rPr>
        <w:t xml:space="preserve"> DIE</w:t>
      </w:r>
      <w:r w:rsidR="00C44F57">
        <w:rPr>
          <w:rFonts w:ascii="Calibri" w:eastAsia="Times New Roman" w:hAnsi="Calibri" w:cs="AvenirNext LT Pro Regular"/>
          <w:b/>
          <w:bCs/>
          <w:sz w:val="20"/>
          <w:szCs w:val="20"/>
          <w:lang w:eastAsia="es-ES"/>
        </w:rPr>
        <w:t>Z</w:t>
      </w:r>
      <w:r w:rsidR="00955C73">
        <w:rPr>
          <w:rFonts w:ascii="Calibri" w:eastAsia="Times New Roman" w:hAnsi="Calibri" w:cs="AvenirNext LT Pro Regular"/>
          <w:b/>
          <w:bCs/>
          <w:sz w:val="20"/>
          <w:szCs w:val="20"/>
          <w:lang w:eastAsia="es-ES"/>
        </w:rPr>
        <w:t xml:space="preserve"> </w:t>
      </w:r>
      <w:r w:rsidR="00955C73" w:rsidRPr="006C3239">
        <w:rPr>
          <w:rFonts w:ascii="Calibri" w:eastAsia="Times New Roman" w:hAnsi="Calibri" w:cs="AvenirNext LT Pro Regular"/>
          <w:b/>
          <w:bCs/>
          <w:sz w:val="20"/>
          <w:szCs w:val="20"/>
          <w:lang w:eastAsia="es-ES"/>
        </w:rPr>
        <w:t xml:space="preserve">DE </w:t>
      </w:r>
      <w:r w:rsidR="00C44F57">
        <w:rPr>
          <w:rFonts w:ascii="Calibri" w:eastAsia="Times New Roman" w:hAnsi="Calibri" w:cs="AvenirNext LT Pro Regular"/>
          <w:b/>
          <w:bCs/>
          <w:sz w:val="20"/>
          <w:szCs w:val="20"/>
          <w:lang w:eastAsia="es-ES"/>
        </w:rPr>
        <w:t xml:space="preserve">JULIO </w:t>
      </w:r>
      <w:r w:rsidR="00C8098E">
        <w:rPr>
          <w:rFonts w:ascii="Calibri" w:eastAsia="Times New Roman" w:hAnsi="Calibri" w:cs="AvenirNext LT Pro Regular"/>
          <w:b/>
          <w:bCs/>
          <w:sz w:val="20"/>
          <w:szCs w:val="20"/>
          <w:lang w:eastAsia="es-ES"/>
        </w:rPr>
        <w:t>DEL AÑO 2018</w:t>
      </w:r>
      <w:r w:rsidR="00955C73" w:rsidRPr="006C3239">
        <w:rPr>
          <w:rFonts w:ascii="Calibri" w:eastAsia="Times New Roman" w:hAnsi="Calibri" w:cs="AvenirNext LT Pro Regular"/>
          <w:b/>
          <w:bCs/>
          <w:sz w:val="20"/>
          <w:szCs w:val="20"/>
          <w:lang w:eastAsia="es-ES"/>
        </w:rPr>
        <w:t xml:space="preserve"> DOS MIL DIECI</w:t>
      </w:r>
      <w:r w:rsidR="00C8098E">
        <w:rPr>
          <w:rFonts w:ascii="Calibri" w:eastAsia="Times New Roman" w:hAnsi="Calibri" w:cs="AvenirNext LT Pro Regular"/>
          <w:b/>
          <w:bCs/>
          <w:sz w:val="20"/>
          <w:szCs w:val="20"/>
          <w:lang w:eastAsia="es-ES"/>
        </w:rPr>
        <w:t>OCHO.</w:t>
      </w:r>
    </w:p>
    <w:p w:rsidR="00C8098E" w:rsidRDefault="00C8098E" w:rsidP="004126AD">
      <w:pPr>
        <w:spacing w:after="0" w:line="360" w:lineRule="auto"/>
        <w:jc w:val="both"/>
        <w:rPr>
          <w:rFonts w:ascii="Calibri" w:eastAsia="Times New Roman" w:hAnsi="Calibri" w:cs="AvenirNext LT Pro Regular"/>
          <w:sz w:val="20"/>
          <w:szCs w:val="20"/>
          <w:lang w:val="es-ES" w:eastAsia="es-ES"/>
        </w:rPr>
      </w:pPr>
    </w:p>
    <w:p w:rsidR="00A40EF8" w:rsidRPr="002640B2" w:rsidRDefault="00A40EF8" w:rsidP="00A40EF8">
      <w:pPr>
        <w:spacing w:after="30" w:line="360" w:lineRule="auto"/>
        <w:jc w:val="both"/>
        <w:rPr>
          <w:rFonts w:ascii="Calibri" w:hAnsi="Calibri" w:cs="AvenirNext LT Pro Regular"/>
          <w:bCs/>
          <w:sz w:val="20"/>
          <w:szCs w:val="20"/>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1479E8">
        <w:rPr>
          <w:rFonts w:ascii="Calibri" w:eastAsia="Times New Roman" w:hAnsi="Calibri" w:cs="AvenirNext LT Pro Regular"/>
          <w:bCs/>
          <w:sz w:val="20"/>
          <w:szCs w:val="20"/>
          <w:lang w:eastAsia="es-MX"/>
        </w:rPr>
        <w:t>comenta</w:t>
      </w:r>
      <w:r>
        <w:rPr>
          <w:rFonts w:ascii="Calibri" w:hAnsi="Calibri" w:cs="AvenirNext LT Pro Regular"/>
          <w:bCs/>
          <w:sz w:val="20"/>
          <w:szCs w:val="20"/>
        </w:rPr>
        <w:t>: &lt;&lt;</w:t>
      </w:r>
      <w:r w:rsidR="000937C6">
        <w:rPr>
          <w:rFonts w:ascii="Calibri" w:eastAsia="Times New Roman" w:hAnsi="Calibri" w:cs="AvenirNext LT Pro Regular"/>
          <w:bCs/>
          <w:sz w:val="20"/>
          <w:szCs w:val="20"/>
          <w:lang w:eastAsia="es-ES"/>
        </w:rPr>
        <w:t xml:space="preserve"> Buenas tardes, b</w:t>
      </w:r>
      <w:r>
        <w:rPr>
          <w:rFonts w:ascii="Calibri" w:eastAsia="Times New Roman" w:hAnsi="Calibri" w:cs="AvenirNext LT Pro Regular"/>
          <w:bCs/>
          <w:sz w:val="20"/>
          <w:szCs w:val="20"/>
          <w:lang w:eastAsia="es-ES"/>
        </w:rPr>
        <w:t>ienvenidos a todos&gt;&gt;</w:t>
      </w:r>
    </w:p>
    <w:p w:rsidR="00A40EF8" w:rsidRDefault="00A40EF8" w:rsidP="00A40EF8">
      <w:pPr>
        <w:spacing w:after="0" w:line="360" w:lineRule="auto"/>
        <w:jc w:val="both"/>
        <w:rPr>
          <w:rFonts w:ascii="Calibri" w:eastAsia="Times New Roman" w:hAnsi="Calibri" w:cs="AvenirNext LT Pro Regular"/>
          <w:bCs/>
          <w:color w:val="000000" w:themeColor="text1"/>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pregunta: </w:t>
      </w:r>
      <w:r>
        <w:rPr>
          <w:rFonts w:ascii="Calibri" w:eastAsia="Times New Roman" w:hAnsi="Calibri" w:cs="AvenirNext LT Pro Regular"/>
          <w:bCs/>
          <w:color w:val="000000" w:themeColor="text1"/>
          <w:sz w:val="20"/>
          <w:szCs w:val="20"/>
          <w:lang w:eastAsia="es-MX"/>
        </w:rPr>
        <w:t>&lt;&lt; Tenem</w:t>
      </w:r>
      <w:r w:rsidR="000937C6">
        <w:rPr>
          <w:rFonts w:ascii="Calibri" w:eastAsia="Times New Roman" w:hAnsi="Calibri" w:cs="AvenirNext LT Pro Regular"/>
          <w:bCs/>
          <w:color w:val="000000" w:themeColor="text1"/>
          <w:sz w:val="20"/>
          <w:szCs w:val="20"/>
          <w:lang w:eastAsia="es-MX"/>
        </w:rPr>
        <w:t xml:space="preserve">os </w:t>
      </w:r>
      <w:r w:rsidR="0074127A">
        <w:rPr>
          <w:rFonts w:ascii="Calibri" w:eastAsia="Times New Roman" w:hAnsi="Calibri" w:cs="AvenirNext LT Pro Regular"/>
          <w:bCs/>
          <w:color w:val="000000" w:themeColor="text1"/>
          <w:sz w:val="20"/>
          <w:szCs w:val="20"/>
          <w:lang w:eastAsia="es-MX"/>
        </w:rPr>
        <w:t>Quórum</w:t>
      </w:r>
      <w:r w:rsidR="000937C6">
        <w:rPr>
          <w:rFonts w:ascii="Calibri" w:eastAsia="Times New Roman" w:hAnsi="Calibri" w:cs="AvenirNext LT Pro Regular"/>
          <w:bCs/>
          <w:color w:val="000000" w:themeColor="text1"/>
          <w:sz w:val="20"/>
          <w:szCs w:val="20"/>
          <w:lang w:eastAsia="es-MX"/>
        </w:rPr>
        <w:t xml:space="preserve">, está integrado el </w:t>
      </w:r>
      <w:r w:rsidR="0074127A">
        <w:rPr>
          <w:rFonts w:ascii="Calibri" w:eastAsia="Times New Roman" w:hAnsi="Calibri" w:cs="AvenirNext LT Pro Regular"/>
          <w:bCs/>
          <w:color w:val="000000" w:themeColor="text1"/>
          <w:sz w:val="20"/>
          <w:szCs w:val="20"/>
          <w:lang w:eastAsia="es-MX"/>
        </w:rPr>
        <w:t>Quórum</w:t>
      </w:r>
      <w:r>
        <w:rPr>
          <w:rFonts w:ascii="Calibri" w:eastAsia="Times New Roman" w:hAnsi="Calibri" w:cs="AvenirNext LT Pro Regular"/>
          <w:bCs/>
          <w:color w:val="000000" w:themeColor="text1"/>
          <w:sz w:val="20"/>
          <w:szCs w:val="20"/>
          <w:lang w:eastAsia="es-MX"/>
        </w:rPr>
        <w:t>&gt;&gt;</w:t>
      </w:r>
    </w:p>
    <w:p w:rsidR="00A40EF8" w:rsidRDefault="00A40EF8" w:rsidP="004126AD">
      <w:pPr>
        <w:spacing w:after="0" w:line="360" w:lineRule="auto"/>
        <w:jc w:val="both"/>
        <w:rPr>
          <w:rFonts w:ascii="Calibri" w:eastAsia="Times New Roman" w:hAnsi="Calibri" w:cs="AvenirNext LT Pro Regular"/>
          <w:sz w:val="20"/>
          <w:szCs w:val="20"/>
          <w:lang w:val="es-ES" w:eastAsia="es-ES"/>
        </w:rPr>
      </w:pPr>
      <w:r>
        <w:rPr>
          <w:rFonts w:ascii="Calibri" w:eastAsia="Times New Roman" w:hAnsi="Calibri" w:cs="AvenirNext LT Pro Regular"/>
          <w:sz w:val="20"/>
          <w:szCs w:val="20"/>
          <w:lang w:val="es-ES" w:eastAsia="es-ES"/>
        </w:rPr>
        <w:t>E</w:t>
      </w:r>
      <w:r w:rsidRPr="006C3239">
        <w:rPr>
          <w:rFonts w:ascii="Calibri" w:eastAsia="Times New Roman" w:hAnsi="Calibri" w:cs="AvenirNext LT Pro Regular"/>
          <w:sz w:val="20"/>
          <w:szCs w:val="20"/>
          <w:lang w:val="es-ES" w:eastAsia="es-ES"/>
        </w:rPr>
        <w:t xml:space="preserve">l </w:t>
      </w:r>
      <w:r w:rsidRPr="006C3239">
        <w:rPr>
          <w:rFonts w:ascii="Calibri" w:eastAsia="Times New Roman" w:hAnsi="Calibri" w:cs="AvenirNext LT Pro Regular"/>
          <w:b/>
          <w:bCs/>
          <w:sz w:val="20"/>
          <w:szCs w:val="20"/>
          <w:lang w:val="es-ES" w:eastAsia="es-ES"/>
        </w:rPr>
        <w:t xml:space="preserve">Secretario </w:t>
      </w:r>
      <w:r w:rsidR="001479E8">
        <w:rPr>
          <w:rFonts w:ascii="Calibri" w:eastAsia="Times New Roman" w:hAnsi="Calibri" w:cs="AvenirNext LT Pro Regular"/>
          <w:b/>
          <w:bCs/>
          <w:sz w:val="20"/>
          <w:szCs w:val="20"/>
          <w:lang w:val="es-ES" w:eastAsia="es-ES"/>
        </w:rPr>
        <w:t xml:space="preserve"> de Actas </w:t>
      </w:r>
      <w:r>
        <w:rPr>
          <w:rFonts w:ascii="Calibri" w:eastAsia="Times New Roman" w:hAnsi="Calibri" w:cs="AvenirNext LT Pro Regular"/>
          <w:bCs/>
          <w:sz w:val="20"/>
          <w:szCs w:val="20"/>
          <w:lang w:val="es-ES" w:eastAsia="es-ES"/>
        </w:rPr>
        <w:t>responde: &lt;&lt;</w:t>
      </w:r>
      <w:r w:rsidR="001479E8">
        <w:rPr>
          <w:rFonts w:ascii="Calibri" w:eastAsia="Times New Roman" w:hAnsi="Calibri" w:cs="AvenirNext LT Pro Regular"/>
          <w:sz w:val="20"/>
          <w:szCs w:val="20"/>
          <w:lang w:val="es-ES" w:eastAsia="es-ES"/>
        </w:rPr>
        <w:t>Sí</w:t>
      </w:r>
      <w:r>
        <w:rPr>
          <w:rFonts w:ascii="Calibri" w:eastAsia="Times New Roman" w:hAnsi="Calibri" w:cs="AvenirNext LT Pro Regular"/>
          <w:sz w:val="20"/>
          <w:szCs w:val="20"/>
          <w:lang w:val="es-ES" w:eastAsia="es-ES"/>
        </w:rPr>
        <w:t>&gt;&gt;</w:t>
      </w:r>
    </w:p>
    <w:p w:rsidR="00A40EF8" w:rsidRDefault="00A40EF8" w:rsidP="004126AD">
      <w:pPr>
        <w:spacing w:after="0" w:line="360" w:lineRule="auto"/>
        <w:jc w:val="both"/>
        <w:rPr>
          <w:rFonts w:ascii="Calibri" w:eastAsia="Times New Roman" w:hAnsi="Calibri" w:cs="AvenirNext LT Pro Regular"/>
          <w:sz w:val="20"/>
          <w:szCs w:val="20"/>
          <w:lang w:val="es-ES" w:eastAsia="es-ES"/>
        </w:rPr>
      </w:pPr>
      <w:r w:rsidRPr="00EC5946">
        <w:rPr>
          <w:rFonts w:ascii="Calibri" w:eastAsia="Times New Roman" w:hAnsi="Calibri" w:cs="AvenirNext LT Pro Regular"/>
          <w:bCs/>
          <w:sz w:val="20"/>
          <w:szCs w:val="20"/>
          <w:lang w:eastAsia="es-MX"/>
        </w:rPr>
        <w:lastRenderedPageBreak/>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manifiesta: &lt;&lt;</w:t>
      </w:r>
      <w:r>
        <w:rPr>
          <w:rFonts w:ascii="Calibri" w:eastAsia="Times New Roman" w:hAnsi="Calibri" w:cs="AvenirNext LT Pro Regular"/>
          <w:sz w:val="20"/>
          <w:szCs w:val="20"/>
          <w:lang w:val="es-ES" w:eastAsia="es-ES"/>
        </w:rPr>
        <w:t>Muy bien, adelante&gt;&gt;</w:t>
      </w:r>
    </w:p>
    <w:p w:rsidR="00CB5CD9" w:rsidRDefault="00CB5CD9" w:rsidP="004126AD">
      <w:pPr>
        <w:spacing w:after="0" w:line="360" w:lineRule="auto"/>
        <w:jc w:val="both"/>
        <w:rPr>
          <w:rFonts w:ascii="Calibri" w:eastAsia="Times New Roman" w:hAnsi="Calibri" w:cs="AvenirNext LT Pro Regular"/>
          <w:sz w:val="20"/>
          <w:szCs w:val="20"/>
          <w:lang w:val="es-ES" w:eastAsia="es-ES"/>
        </w:rPr>
      </w:pPr>
    </w:p>
    <w:p w:rsidR="00C8098E" w:rsidRPr="006C3239" w:rsidRDefault="00C8098E" w:rsidP="004126AD">
      <w:pPr>
        <w:spacing w:after="0" w:line="360" w:lineRule="auto"/>
        <w:jc w:val="both"/>
        <w:rPr>
          <w:rFonts w:ascii="Calibri" w:eastAsia="Times New Roman" w:hAnsi="Calibri" w:cs="AvenirNext LT Pro Regular"/>
          <w:sz w:val="20"/>
          <w:szCs w:val="20"/>
          <w:lang w:val="es-ES" w:eastAsia="es-ES"/>
        </w:rPr>
      </w:pPr>
      <w:r>
        <w:rPr>
          <w:rFonts w:ascii="Calibri" w:eastAsia="Times New Roman" w:hAnsi="Calibri" w:cs="AvenirNext LT Pro Regular"/>
          <w:sz w:val="20"/>
          <w:szCs w:val="20"/>
          <w:lang w:val="es-ES" w:eastAsia="es-ES"/>
        </w:rPr>
        <w:t xml:space="preserve">El </w:t>
      </w:r>
      <w:r w:rsidR="00D9518D">
        <w:rPr>
          <w:rFonts w:ascii="Calibri" w:eastAsia="Times New Roman" w:hAnsi="Calibri" w:cs="AvenirNext LT Pro Regular"/>
          <w:b/>
          <w:sz w:val="20"/>
          <w:szCs w:val="20"/>
          <w:lang w:val="es-ES" w:eastAsia="es-ES"/>
        </w:rPr>
        <w:t>Secretario</w:t>
      </w:r>
      <w:r>
        <w:rPr>
          <w:rFonts w:ascii="Calibri" w:eastAsia="Times New Roman" w:hAnsi="Calibri" w:cs="AvenirNext LT Pro Regular"/>
          <w:sz w:val="20"/>
          <w:szCs w:val="20"/>
          <w:lang w:val="es-ES" w:eastAsia="es-ES"/>
        </w:rPr>
        <w:t xml:space="preserve"> </w:t>
      </w:r>
      <w:r w:rsidR="001479E8" w:rsidRPr="001479E8">
        <w:rPr>
          <w:rFonts w:ascii="Calibri" w:eastAsia="Times New Roman" w:hAnsi="Calibri" w:cs="AvenirNext LT Pro Regular"/>
          <w:b/>
          <w:sz w:val="20"/>
          <w:szCs w:val="20"/>
          <w:lang w:val="es-ES" w:eastAsia="es-ES"/>
        </w:rPr>
        <w:t>de Actas</w:t>
      </w:r>
      <w:r w:rsidR="001479E8">
        <w:rPr>
          <w:rFonts w:ascii="Calibri" w:eastAsia="Times New Roman" w:hAnsi="Calibri" w:cs="AvenirNext LT Pro Regular"/>
          <w:sz w:val="20"/>
          <w:szCs w:val="20"/>
          <w:lang w:val="es-ES" w:eastAsia="es-ES"/>
        </w:rPr>
        <w:t xml:space="preserve"> </w:t>
      </w:r>
      <w:r>
        <w:rPr>
          <w:rFonts w:ascii="Calibri" w:eastAsia="Times New Roman" w:hAnsi="Calibri" w:cs="AvenirNext LT Pro Regular"/>
          <w:sz w:val="20"/>
          <w:szCs w:val="20"/>
          <w:lang w:val="es-ES" w:eastAsia="es-ES"/>
        </w:rPr>
        <w:t>en uso de la voz: &lt;&lt; Con su permiso Presidente,</w:t>
      </w:r>
      <w:r w:rsidR="00A40EF8">
        <w:rPr>
          <w:rFonts w:ascii="Calibri" w:eastAsia="Times New Roman" w:hAnsi="Calibri" w:cs="AvenirNext LT Pro Regular"/>
          <w:sz w:val="20"/>
          <w:szCs w:val="20"/>
          <w:lang w:val="es-ES" w:eastAsia="es-ES"/>
        </w:rPr>
        <w:t xml:space="preserve"> </w:t>
      </w:r>
      <w:r>
        <w:rPr>
          <w:rFonts w:ascii="Calibri" w:eastAsia="Times New Roman" w:hAnsi="Calibri" w:cs="AvenirNext LT Pro Regular"/>
          <w:sz w:val="20"/>
          <w:szCs w:val="20"/>
          <w:lang w:val="es-ES" w:eastAsia="es-ES"/>
        </w:rPr>
        <w:t xml:space="preserve">Miembros de la Junta de Gobierno, </w:t>
      </w:r>
      <w:r w:rsidR="00A40EF8">
        <w:rPr>
          <w:rFonts w:ascii="Calibri" w:eastAsia="Times New Roman" w:hAnsi="Calibri" w:cs="AvenirNext LT Pro Regular"/>
          <w:sz w:val="20"/>
          <w:szCs w:val="20"/>
          <w:lang w:val="es-ES" w:eastAsia="es-ES"/>
        </w:rPr>
        <w:t xml:space="preserve">Director, se hace constar que tenemos </w:t>
      </w:r>
      <w:r w:rsidR="0074127A">
        <w:rPr>
          <w:rFonts w:ascii="Calibri" w:eastAsia="Times New Roman" w:hAnsi="Calibri" w:cs="AvenirNext LT Pro Regular"/>
          <w:sz w:val="20"/>
          <w:szCs w:val="20"/>
          <w:lang w:val="es-ES" w:eastAsia="es-ES"/>
        </w:rPr>
        <w:t>quórum</w:t>
      </w:r>
      <w:r w:rsidR="00A40EF8">
        <w:rPr>
          <w:rFonts w:ascii="Calibri" w:eastAsia="Times New Roman" w:hAnsi="Calibri" w:cs="AvenirNext LT Pro Regular"/>
          <w:sz w:val="20"/>
          <w:szCs w:val="20"/>
          <w:lang w:val="es-ES" w:eastAsia="es-ES"/>
        </w:rPr>
        <w:t xml:space="preserve"> legal y el siguiente punto es el </w:t>
      </w:r>
      <w:r w:rsidR="000937C6">
        <w:rPr>
          <w:rFonts w:ascii="Calibri" w:eastAsia="Times New Roman" w:hAnsi="Calibri" w:cs="AvenirNext LT Pro Regular"/>
          <w:sz w:val="20"/>
          <w:szCs w:val="20"/>
          <w:lang w:val="es-ES" w:eastAsia="es-ES"/>
        </w:rPr>
        <w:t>o</w:t>
      </w:r>
      <w:r w:rsidR="00A40EF8">
        <w:rPr>
          <w:rFonts w:ascii="Calibri" w:eastAsia="Times New Roman" w:hAnsi="Calibri" w:cs="AvenirNext LT Pro Regular"/>
          <w:sz w:val="20"/>
          <w:szCs w:val="20"/>
          <w:lang w:val="es-ES" w:eastAsia="es-ES"/>
        </w:rPr>
        <w:t>rden del día&gt;&gt;</w:t>
      </w:r>
    </w:p>
    <w:p w:rsidR="001A4B1A" w:rsidRPr="006C3239" w:rsidRDefault="00FC6729" w:rsidP="004126AD">
      <w:pPr>
        <w:spacing w:after="0" w:line="360" w:lineRule="auto"/>
        <w:jc w:val="both"/>
        <w:rPr>
          <w:rFonts w:ascii="Calibri" w:eastAsia="Times New Roman" w:hAnsi="Calibri" w:cs="AvenirNext LT Pro Regular"/>
          <w:sz w:val="20"/>
          <w:szCs w:val="20"/>
          <w:lang w:val="es-ES" w:eastAsia="es-ES"/>
        </w:rPr>
      </w:pPr>
      <w:r>
        <w:rPr>
          <w:rFonts w:ascii="Calibri" w:eastAsia="Times New Roman" w:hAnsi="Calibri" w:cs="AvenirNext LT Pro Regular"/>
          <w:sz w:val="20"/>
          <w:szCs w:val="20"/>
          <w:lang w:val="es-ES" w:eastAsia="es-ES"/>
        </w:rPr>
        <w:t>Para lo cual</w:t>
      </w:r>
      <w:r w:rsidR="005806E9">
        <w:rPr>
          <w:rFonts w:ascii="Calibri" w:eastAsia="Times New Roman" w:hAnsi="Calibri" w:cs="AvenirNext LT Pro Regular"/>
          <w:sz w:val="20"/>
          <w:szCs w:val="20"/>
          <w:lang w:val="es-ES" w:eastAsia="es-ES"/>
        </w:rPr>
        <w:t xml:space="preserve">  </w:t>
      </w:r>
      <w:r w:rsidR="001A4B1A" w:rsidRPr="006C3239">
        <w:rPr>
          <w:rFonts w:ascii="Calibri" w:eastAsia="Times New Roman" w:hAnsi="Calibri" w:cs="AvenirNext LT Pro Regular"/>
          <w:sz w:val="20"/>
          <w:szCs w:val="20"/>
          <w:lang w:val="es-ES" w:eastAsia="es-ES"/>
        </w:rPr>
        <w:t>l</w:t>
      </w:r>
      <w:r w:rsidR="005806E9">
        <w:rPr>
          <w:rFonts w:ascii="Calibri" w:eastAsia="Times New Roman" w:hAnsi="Calibri" w:cs="AvenirNext LT Pro Regular"/>
          <w:sz w:val="20"/>
          <w:szCs w:val="20"/>
          <w:lang w:val="es-ES" w:eastAsia="es-ES"/>
        </w:rPr>
        <w:t>a</w:t>
      </w:r>
      <w:r w:rsidR="001A4B1A" w:rsidRPr="006C3239">
        <w:rPr>
          <w:rFonts w:ascii="Calibri" w:eastAsia="Times New Roman" w:hAnsi="Calibri" w:cs="AvenirNext LT Pro Regular"/>
          <w:sz w:val="20"/>
          <w:szCs w:val="20"/>
          <w:lang w:val="es-ES" w:eastAsia="es-ES"/>
        </w:rPr>
        <w:t xml:space="preserve"> </w:t>
      </w:r>
      <w:r w:rsidR="001A4B1A" w:rsidRPr="006C3239">
        <w:rPr>
          <w:rFonts w:ascii="Calibri" w:eastAsia="Times New Roman" w:hAnsi="Calibri" w:cs="AvenirNext LT Pro Regular"/>
          <w:b/>
          <w:sz w:val="20"/>
          <w:szCs w:val="20"/>
          <w:lang w:val="es-ES" w:eastAsia="es-ES"/>
        </w:rPr>
        <w:t xml:space="preserve">Secretario </w:t>
      </w:r>
      <w:r w:rsidR="000937C6">
        <w:rPr>
          <w:rFonts w:ascii="Calibri" w:eastAsia="Times New Roman" w:hAnsi="Calibri" w:cs="AvenirNext LT Pro Regular"/>
          <w:sz w:val="20"/>
          <w:szCs w:val="20"/>
          <w:lang w:val="es-ES" w:eastAsia="es-ES"/>
        </w:rPr>
        <w:t>da lectura al orden del d</w:t>
      </w:r>
      <w:r w:rsidR="001A4B1A" w:rsidRPr="006C3239">
        <w:rPr>
          <w:rFonts w:ascii="Calibri" w:eastAsia="Times New Roman" w:hAnsi="Calibri" w:cs="AvenirNext LT Pro Regular"/>
          <w:sz w:val="20"/>
          <w:szCs w:val="20"/>
          <w:lang w:val="es-ES" w:eastAsia="es-ES"/>
        </w:rPr>
        <w:t>ía</w:t>
      </w:r>
      <w:r>
        <w:rPr>
          <w:rFonts w:ascii="Calibri" w:eastAsia="Times New Roman" w:hAnsi="Calibri" w:cs="AvenirNext LT Pro Regular"/>
          <w:sz w:val="20"/>
          <w:szCs w:val="20"/>
          <w:lang w:val="es-ES" w:eastAsia="es-ES"/>
        </w:rPr>
        <w:t xml:space="preserve"> propuesto en el oficio de convocatoria</w:t>
      </w:r>
      <w:r w:rsidR="001A4B1A" w:rsidRPr="006C3239">
        <w:rPr>
          <w:rFonts w:ascii="Calibri" w:eastAsia="Times New Roman" w:hAnsi="Calibri" w:cs="AvenirNext LT Pro Regular"/>
          <w:sz w:val="20"/>
          <w:szCs w:val="20"/>
          <w:lang w:val="es-ES" w:eastAsia="es-ES"/>
        </w:rPr>
        <w:t>:</w:t>
      </w:r>
    </w:p>
    <w:p w:rsidR="004651AD" w:rsidRDefault="004651AD" w:rsidP="004126AD">
      <w:pPr>
        <w:spacing w:after="0" w:line="360" w:lineRule="auto"/>
        <w:jc w:val="both"/>
        <w:rPr>
          <w:rFonts w:ascii="Calibri" w:eastAsia="Times New Roman" w:hAnsi="Calibri" w:cs="AvenirNext LT Pro Regular"/>
          <w:b/>
          <w:bCs/>
          <w:sz w:val="20"/>
          <w:szCs w:val="20"/>
          <w:lang w:val="es-ES" w:eastAsia="es-ES"/>
        </w:rPr>
      </w:pPr>
    </w:p>
    <w:p w:rsidR="003F02E8" w:rsidRDefault="003F02E8" w:rsidP="004126AD">
      <w:pPr>
        <w:spacing w:after="0" w:line="360" w:lineRule="auto"/>
        <w:jc w:val="center"/>
        <w:rPr>
          <w:rFonts w:ascii="Calibri" w:eastAsia="Times New Roman" w:hAnsi="Calibri" w:cs="AvenirNext LT Pro Regular"/>
          <w:b/>
          <w:bCs/>
          <w:sz w:val="20"/>
          <w:szCs w:val="20"/>
          <w:lang w:val="es-ES" w:eastAsia="es-ES"/>
        </w:rPr>
      </w:pPr>
      <w:r>
        <w:rPr>
          <w:rFonts w:ascii="Calibri" w:eastAsia="Times New Roman" w:hAnsi="Calibri" w:cs="AvenirNext LT Pro Regular"/>
          <w:b/>
          <w:bCs/>
          <w:sz w:val="20"/>
          <w:szCs w:val="20"/>
          <w:lang w:val="es-ES" w:eastAsia="es-ES"/>
        </w:rPr>
        <w:t>O R D E N</w:t>
      </w:r>
      <w:r w:rsidR="00460282">
        <w:rPr>
          <w:rFonts w:ascii="Calibri" w:eastAsia="Times New Roman" w:hAnsi="Calibri" w:cs="AvenirNext LT Pro Regular"/>
          <w:b/>
          <w:bCs/>
          <w:sz w:val="20"/>
          <w:szCs w:val="20"/>
          <w:lang w:val="es-ES" w:eastAsia="es-ES"/>
        </w:rPr>
        <w:t xml:space="preserve"> </w:t>
      </w:r>
      <w:r>
        <w:rPr>
          <w:rFonts w:ascii="Calibri" w:eastAsia="Times New Roman" w:hAnsi="Calibri" w:cs="AvenirNext LT Pro Regular"/>
          <w:b/>
          <w:bCs/>
          <w:sz w:val="20"/>
          <w:szCs w:val="20"/>
          <w:lang w:val="es-ES" w:eastAsia="es-ES"/>
        </w:rPr>
        <w:t xml:space="preserve"> D E L </w:t>
      </w:r>
      <w:r w:rsidR="00460282">
        <w:rPr>
          <w:rFonts w:ascii="Calibri" w:eastAsia="Times New Roman" w:hAnsi="Calibri" w:cs="AvenirNext LT Pro Regular"/>
          <w:b/>
          <w:bCs/>
          <w:sz w:val="20"/>
          <w:szCs w:val="20"/>
          <w:lang w:val="es-ES" w:eastAsia="es-ES"/>
        </w:rPr>
        <w:t xml:space="preserve"> </w:t>
      </w:r>
      <w:r>
        <w:rPr>
          <w:rFonts w:ascii="Calibri" w:eastAsia="Times New Roman" w:hAnsi="Calibri" w:cs="AvenirNext LT Pro Regular"/>
          <w:b/>
          <w:bCs/>
          <w:sz w:val="20"/>
          <w:szCs w:val="20"/>
          <w:lang w:val="es-ES" w:eastAsia="es-ES"/>
        </w:rPr>
        <w:t>D Í A:</w:t>
      </w:r>
    </w:p>
    <w:p w:rsidR="00C44F57" w:rsidRPr="00C44F57" w:rsidRDefault="00C44F57" w:rsidP="00C44F57">
      <w:pPr>
        <w:spacing w:after="0" w:line="360" w:lineRule="auto"/>
        <w:jc w:val="both"/>
        <w:rPr>
          <w:rFonts w:ascii="Calibri" w:eastAsia="Times New Roman" w:hAnsi="Calibri" w:cs="AvenirNext LT Pro Regular"/>
          <w:b/>
          <w:bCs/>
          <w:sz w:val="20"/>
          <w:szCs w:val="20"/>
          <w:lang w:val="es-ES" w:eastAsia="es-ES"/>
        </w:rPr>
      </w:pPr>
      <w:r w:rsidRPr="00C44F57">
        <w:rPr>
          <w:rFonts w:ascii="Calibri" w:eastAsia="Times New Roman" w:hAnsi="Calibri" w:cs="AvenirNext LT Pro Regular"/>
          <w:b/>
          <w:bCs/>
          <w:sz w:val="20"/>
          <w:szCs w:val="20"/>
          <w:lang w:val="es-ES" w:eastAsia="es-ES"/>
        </w:rPr>
        <w:t xml:space="preserve">I.-Lista de asistencia y Constatación de quórum; </w:t>
      </w:r>
    </w:p>
    <w:p w:rsidR="00C44F57" w:rsidRPr="00C44F57" w:rsidRDefault="00C44F57" w:rsidP="00C44F57">
      <w:pPr>
        <w:spacing w:after="0" w:line="360" w:lineRule="auto"/>
        <w:jc w:val="both"/>
        <w:rPr>
          <w:rFonts w:ascii="Calibri" w:eastAsia="Times New Roman" w:hAnsi="Calibri" w:cs="AvenirNext LT Pro Regular"/>
          <w:b/>
          <w:bCs/>
          <w:sz w:val="20"/>
          <w:szCs w:val="20"/>
          <w:lang w:val="es-ES" w:eastAsia="es-ES"/>
        </w:rPr>
      </w:pPr>
      <w:r w:rsidRPr="00C44F57">
        <w:rPr>
          <w:rFonts w:ascii="Calibri" w:eastAsia="Times New Roman" w:hAnsi="Calibri" w:cs="AvenirNext LT Pro Regular"/>
          <w:b/>
          <w:bCs/>
          <w:sz w:val="20"/>
          <w:szCs w:val="20"/>
          <w:lang w:val="es-ES" w:eastAsia="es-ES"/>
        </w:rPr>
        <w:t xml:space="preserve">  </w:t>
      </w:r>
    </w:p>
    <w:p w:rsidR="00C44F57" w:rsidRPr="00C44F57" w:rsidRDefault="00C44F57" w:rsidP="00C44F57">
      <w:pPr>
        <w:spacing w:after="0" w:line="360" w:lineRule="auto"/>
        <w:jc w:val="both"/>
        <w:rPr>
          <w:rFonts w:ascii="Calibri" w:eastAsia="Times New Roman" w:hAnsi="Calibri" w:cs="AvenirNext LT Pro Regular"/>
          <w:b/>
          <w:bCs/>
          <w:sz w:val="20"/>
          <w:szCs w:val="20"/>
          <w:lang w:val="es-ES" w:eastAsia="es-ES"/>
        </w:rPr>
      </w:pPr>
      <w:r w:rsidRPr="00C44F57">
        <w:rPr>
          <w:rFonts w:ascii="Calibri" w:eastAsia="Times New Roman" w:hAnsi="Calibri" w:cs="AvenirNext LT Pro Regular"/>
          <w:b/>
          <w:bCs/>
          <w:sz w:val="20"/>
          <w:szCs w:val="20"/>
          <w:lang w:val="es-ES" w:eastAsia="es-ES"/>
        </w:rPr>
        <w:t xml:space="preserve">II.- Informes a la Junta de Gobierno; </w:t>
      </w:r>
    </w:p>
    <w:p w:rsidR="00C44F57" w:rsidRPr="00C44F57" w:rsidRDefault="00C44F57" w:rsidP="00C44F57">
      <w:pPr>
        <w:spacing w:after="0" w:line="360" w:lineRule="auto"/>
        <w:jc w:val="both"/>
        <w:rPr>
          <w:rFonts w:ascii="Calibri" w:eastAsia="Times New Roman" w:hAnsi="Calibri" w:cs="AvenirNext LT Pro Regular"/>
          <w:b/>
          <w:bCs/>
          <w:sz w:val="20"/>
          <w:szCs w:val="20"/>
          <w:lang w:val="es-ES" w:eastAsia="es-ES"/>
        </w:rPr>
      </w:pPr>
      <w:r w:rsidRPr="00C44F57">
        <w:rPr>
          <w:rFonts w:ascii="Calibri" w:eastAsia="Times New Roman" w:hAnsi="Calibri" w:cs="AvenirNext LT Pro Regular"/>
          <w:b/>
          <w:bCs/>
          <w:sz w:val="20"/>
          <w:szCs w:val="20"/>
          <w:lang w:val="es-ES" w:eastAsia="es-ES"/>
        </w:rPr>
        <w:t xml:space="preserve">  </w:t>
      </w:r>
    </w:p>
    <w:p w:rsidR="00C44F57" w:rsidRPr="00C44F57" w:rsidRDefault="00C44F57" w:rsidP="00C44F57">
      <w:pPr>
        <w:spacing w:after="0" w:line="360" w:lineRule="auto"/>
        <w:jc w:val="both"/>
        <w:rPr>
          <w:rFonts w:ascii="Calibri" w:eastAsia="Times New Roman" w:hAnsi="Calibri" w:cs="AvenirNext LT Pro Regular"/>
          <w:b/>
          <w:bCs/>
          <w:sz w:val="20"/>
          <w:szCs w:val="20"/>
          <w:lang w:val="es-ES" w:eastAsia="es-ES"/>
        </w:rPr>
      </w:pPr>
      <w:r w:rsidRPr="00C44F57">
        <w:rPr>
          <w:rFonts w:ascii="Calibri" w:eastAsia="Times New Roman" w:hAnsi="Calibri" w:cs="AvenirNext LT Pro Regular"/>
          <w:b/>
          <w:bCs/>
          <w:sz w:val="20"/>
          <w:szCs w:val="20"/>
          <w:lang w:val="es-ES" w:eastAsia="es-ES"/>
        </w:rPr>
        <w:t xml:space="preserve">A) </w:t>
      </w:r>
      <w:r w:rsidR="000937C6">
        <w:rPr>
          <w:rFonts w:ascii="Calibri" w:eastAsia="Times New Roman" w:hAnsi="Calibri" w:cs="AvenirNext LT Pro Regular"/>
          <w:bCs/>
          <w:sz w:val="20"/>
          <w:szCs w:val="20"/>
          <w:lang w:val="es-ES" w:eastAsia="es-ES"/>
        </w:rPr>
        <w:t>Seguimiento a los acuerdos de la sesión ordinaria del día 17 de a</w:t>
      </w:r>
      <w:r w:rsidRPr="00C44F57">
        <w:rPr>
          <w:rFonts w:ascii="Calibri" w:eastAsia="Times New Roman" w:hAnsi="Calibri" w:cs="AvenirNext LT Pro Regular"/>
          <w:bCs/>
          <w:sz w:val="20"/>
          <w:szCs w:val="20"/>
          <w:lang w:val="es-ES" w:eastAsia="es-ES"/>
        </w:rPr>
        <w:t>bril de 2018.</w:t>
      </w:r>
    </w:p>
    <w:p w:rsidR="00C44F57" w:rsidRPr="00C44F57" w:rsidRDefault="00C44F57" w:rsidP="00C44F57">
      <w:pPr>
        <w:spacing w:after="0" w:line="360" w:lineRule="auto"/>
        <w:jc w:val="both"/>
        <w:rPr>
          <w:rFonts w:ascii="Calibri" w:eastAsia="Times New Roman" w:hAnsi="Calibri" w:cs="AvenirNext LT Pro Regular"/>
          <w:b/>
          <w:bCs/>
          <w:sz w:val="20"/>
          <w:szCs w:val="20"/>
          <w:lang w:val="es-ES" w:eastAsia="es-ES"/>
        </w:rPr>
      </w:pPr>
      <w:r w:rsidRPr="00C44F57">
        <w:rPr>
          <w:rFonts w:ascii="Calibri" w:eastAsia="Times New Roman" w:hAnsi="Calibri" w:cs="AvenirNext LT Pro Regular"/>
          <w:b/>
          <w:bCs/>
          <w:sz w:val="20"/>
          <w:szCs w:val="20"/>
          <w:lang w:val="es-ES" w:eastAsia="es-ES"/>
        </w:rPr>
        <w:t xml:space="preserve">  </w:t>
      </w:r>
    </w:p>
    <w:p w:rsidR="00C44F57" w:rsidRPr="00C44F57" w:rsidRDefault="00C44F57" w:rsidP="00C44F57">
      <w:pPr>
        <w:spacing w:after="0" w:line="360" w:lineRule="auto"/>
        <w:jc w:val="both"/>
        <w:rPr>
          <w:rFonts w:ascii="Calibri" w:eastAsia="Times New Roman" w:hAnsi="Calibri" w:cs="AvenirNext LT Pro Regular"/>
          <w:bCs/>
          <w:sz w:val="20"/>
          <w:szCs w:val="20"/>
          <w:lang w:val="es-ES" w:eastAsia="es-ES"/>
        </w:rPr>
      </w:pPr>
      <w:r w:rsidRPr="00C44F57">
        <w:rPr>
          <w:rFonts w:ascii="Calibri" w:eastAsia="Times New Roman" w:hAnsi="Calibri" w:cs="AvenirNext LT Pro Regular"/>
          <w:b/>
          <w:bCs/>
          <w:sz w:val="20"/>
          <w:szCs w:val="20"/>
          <w:lang w:val="es-ES" w:eastAsia="es-ES"/>
        </w:rPr>
        <w:t xml:space="preserve">B) </w:t>
      </w:r>
      <w:r w:rsidR="000937C6">
        <w:rPr>
          <w:rFonts w:ascii="Calibri" w:eastAsia="Times New Roman" w:hAnsi="Calibri" w:cs="AvenirNext LT Pro Regular"/>
          <w:bCs/>
          <w:sz w:val="20"/>
          <w:szCs w:val="20"/>
          <w:lang w:val="es-ES" w:eastAsia="es-ES"/>
        </w:rPr>
        <w:t>Información f</w:t>
      </w:r>
      <w:r w:rsidRPr="00C44F57">
        <w:rPr>
          <w:rFonts w:ascii="Calibri" w:eastAsia="Times New Roman" w:hAnsi="Calibri" w:cs="AvenirNext LT Pro Regular"/>
          <w:bCs/>
          <w:sz w:val="20"/>
          <w:szCs w:val="20"/>
          <w:lang w:val="es-ES" w:eastAsia="es-ES"/>
        </w:rPr>
        <w:t>inanciera de los meses marzo, abril y mayo, de 2018.</w:t>
      </w:r>
    </w:p>
    <w:p w:rsidR="00C44F57" w:rsidRPr="00C44F57" w:rsidRDefault="00C44F57" w:rsidP="00C44F57">
      <w:pPr>
        <w:spacing w:after="0" w:line="360" w:lineRule="auto"/>
        <w:jc w:val="both"/>
        <w:rPr>
          <w:rFonts w:ascii="Calibri" w:eastAsia="Times New Roman" w:hAnsi="Calibri" w:cs="AvenirNext LT Pro Regular"/>
          <w:b/>
          <w:bCs/>
          <w:sz w:val="20"/>
          <w:szCs w:val="20"/>
          <w:lang w:val="es-ES" w:eastAsia="es-ES"/>
        </w:rPr>
      </w:pPr>
      <w:r w:rsidRPr="00C44F57">
        <w:rPr>
          <w:rFonts w:ascii="Calibri" w:eastAsia="Times New Roman" w:hAnsi="Calibri" w:cs="AvenirNext LT Pro Regular"/>
          <w:b/>
          <w:bCs/>
          <w:sz w:val="20"/>
          <w:szCs w:val="20"/>
          <w:lang w:val="es-ES" w:eastAsia="es-ES"/>
        </w:rPr>
        <w:tab/>
        <w:t xml:space="preserve"> </w:t>
      </w:r>
    </w:p>
    <w:p w:rsidR="00C44F57" w:rsidRPr="00C44F57" w:rsidRDefault="00C44F57" w:rsidP="00C44F57">
      <w:pPr>
        <w:spacing w:after="0" w:line="360" w:lineRule="auto"/>
        <w:jc w:val="both"/>
        <w:rPr>
          <w:rFonts w:ascii="Calibri" w:eastAsia="Times New Roman" w:hAnsi="Calibri" w:cs="AvenirNext LT Pro Regular"/>
          <w:b/>
          <w:bCs/>
          <w:sz w:val="20"/>
          <w:szCs w:val="20"/>
          <w:lang w:val="es-ES" w:eastAsia="es-ES"/>
        </w:rPr>
      </w:pPr>
      <w:r w:rsidRPr="00C44F57">
        <w:rPr>
          <w:rFonts w:ascii="Calibri" w:eastAsia="Times New Roman" w:hAnsi="Calibri" w:cs="AvenirNext LT Pro Regular"/>
          <w:b/>
          <w:bCs/>
          <w:sz w:val="20"/>
          <w:szCs w:val="20"/>
          <w:lang w:val="es-ES" w:eastAsia="es-ES"/>
        </w:rPr>
        <w:t xml:space="preserve">C) </w:t>
      </w:r>
      <w:r w:rsidR="000937C6">
        <w:rPr>
          <w:rFonts w:ascii="Calibri" w:eastAsia="Times New Roman" w:hAnsi="Calibri" w:cs="AvenirNext LT Pro Regular"/>
          <w:bCs/>
          <w:sz w:val="20"/>
          <w:szCs w:val="20"/>
          <w:lang w:val="es-ES" w:eastAsia="es-ES"/>
        </w:rPr>
        <w:t xml:space="preserve">Informe </w:t>
      </w:r>
      <w:proofErr w:type="gramStart"/>
      <w:r w:rsidR="000937C6">
        <w:rPr>
          <w:rFonts w:ascii="Calibri" w:eastAsia="Times New Roman" w:hAnsi="Calibri" w:cs="AvenirNext LT Pro Regular"/>
          <w:bCs/>
          <w:sz w:val="20"/>
          <w:szCs w:val="20"/>
          <w:lang w:val="es-ES" w:eastAsia="es-ES"/>
        </w:rPr>
        <w:t>trimestral</w:t>
      </w:r>
      <w:proofErr w:type="gramEnd"/>
      <w:r w:rsidRPr="00C44F57">
        <w:rPr>
          <w:rFonts w:ascii="Calibri" w:eastAsia="Times New Roman" w:hAnsi="Calibri" w:cs="AvenirNext LT Pro Regular"/>
          <w:bCs/>
          <w:sz w:val="20"/>
          <w:szCs w:val="20"/>
          <w:lang w:val="es-ES" w:eastAsia="es-ES"/>
        </w:rPr>
        <w:t xml:space="preserve"> del Director General.</w:t>
      </w:r>
    </w:p>
    <w:p w:rsidR="00C44F57" w:rsidRPr="00C44F57" w:rsidRDefault="00C44F57" w:rsidP="00C44F57">
      <w:pPr>
        <w:spacing w:after="0" w:line="360" w:lineRule="auto"/>
        <w:jc w:val="both"/>
        <w:rPr>
          <w:rFonts w:ascii="Calibri" w:eastAsia="Times New Roman" w:hAnsi="Calibri" w:cs="AvenirNext LT Pro Regular"/>
          <w:b/>
          <w:bCs/>
          <w:sz w:val="20"/>
          <w:szCs w:val="20"/>
          <w:lang w:val="es-ES" w:eastAsia="es-ES"/>
        </w:rPr>
      </w:pPr>
      <w:r w:rsidRPr="00C44F57">
        <w:rPr>
          <w:rFonts w:ascii="Calibri" w:eastAsia="Times New Roman" w:hAnsi="Calibri" w:cs="AvenirNext LT Pro Regular"/>
          <w:b/>
          <w:bCs/>
          <w:sz w:val="20"/>
          <w:szCs w:val="20"/>
          <w:lang w:val="es-ES" w:eastAsia="es-ES"/>
        </w:rPr>
        <w:t xml:space="preserve">  </w:t>
      </w:r>
    </w:p>
    <w:p w:rsidR="00C44F57" w:rsidRPr="00C44F57" w:rsidRDefault="000937C6" w:rsidP="00C44F57">
      <w:pPr>
        <w:spacing w:after="0" w:line="360" w:lineRule="auto"/>
        <w:jc w:val="both"/>
        <w:rPr>
          <w:rFonts w:ascii="Calibri" w:eastAsia="Times New Roman" w:hAnsi="Calibri" w:cs="AvenirNext LT Pro Regular"/>
          <w:b/>
          <w:bCs/>
          <w:sz w:val="20"/>
          <w:szCs w:val="20"/>
          <w:lang w:val="es-ES" w:eastAsia="es-ES"/>
        </w:rPr>
      </w:pPr>
      <w:r>
        <w:rPr>
          <w:rFonts w:ascii="Calibri" w:eastAsia="Times New Roman" w:hAnsi="Calibri" w:cs="AvenirNext LT Pro Regular"/>
          <w:b/>
          <w:bCs/>
          <w:sz w:val="20"/>
          <w:szCs w:val="20"/>
          <w:lang w:val="es-ES" w:eastAsia="es-ES"/>
        </w:rPr>
        <w:t>III.- Asuntos generales para análisis  y/o a</w:t>
      </w:r>
      <w:r w:rsidR="00C44F57" w:rsidRPr="00C44F57">
        <w:rPr>
          <w:rFonts w:ascii="Calibri" w:eastAsia="Times New Roman" w:hAnsi="Calibri" w:cs="AvenirNext LT Pro Regular"/>
          <w:b/>
          <w:bCs/>
          <w:sz w:val="20"/>
          <w:szCs w:val="20"/>
          <w:lang w:val="es-ES" w:eastAsia="es-ES"/>
        </w:rPr>
        <w:t xml:space="preserve">probación; </w:t>
      </w:r>
    </w:p>
    <w:p w:rsidR="00C44F57" w:rsidRPr="00C44F57" w:rsidRDefault="00C44F57" w:rsidP="00C44F57">
      <w:pPr>
        <w:spacing w:after="0" w:line="360" w:lineRule="auto"/>
        <w:jc w:val="both"/>
        <w:rPr>
          <w:rFonts w:ascii="Calibri" w:eastAsia="Times New Roman" w:hAnsi="Calibri" w:cs="AvenirNext LT Pro Regular"/>
          <w:b/>
          <w:bCs/>
          <w:sz w:val="20"/>
          <w:szCs w:val="20"/>
          <w:lang w:val="es-ES" w:eastAsia="es-ES"/>
        </w:rPr>
      </w:pPr>
      <w:r w:rsidRPr="00C44F57">
        <w:rPr>
          <w:rFonts w:ascii="Calibri" w:eastAsia="Times New Roman" w:hAnsi="Calibri" w:cs="AvenirNext LT Pro Regular"/>
          <w:b/>
          <w:bCs/>
          <w:sz w:val="20"/>
          <w:szCs w:val="20"/>
          <w:lang w:val="es-ES" w:eastAsia="es-ES"/>
        </w:rPr>
        <w:t xml:space="preserve">  </w:t>
      </w:r>
    </w:p>
    <w:p w:rsidR="00C44F57" w:rsidRPr="00C44F57" w:rsidRDefault="00C44F57" w:rsidP="00C44F57">
      <w:pPr>
        <w:spacing w:after="0" w:line="360" w:lineRule="auto"/>
        <w:jc w:val="both"/>
        <w:rPr>
          <w:rFonts w:ascii="Calibri" w:eastAsia="Times New Roman" w:hAnsi="Calibri" w:cs="AvenirNext LT Pro Regular"/>
          <w:b/>
          <w:bCs/>
          <w:sz w:val="20"/>
          <w:szCs w:val="20"/>
          <w:lang w:val="es-ES" w:eastAsia="es-ES"/>
        </w:rPr>
      </w:pPr>
      <w:r>
        <w:rPr>
          <w:rFonts w:ascii="Calibri" w:eastAsia="Times New Roman" w:hAnsi="Calibri" w:cs="AvenirNext LT Pro Regular"/>
          <w:b/>
          <w:bCs/>
          <w:sz w:val="20"/>
          <w:szCs w:val="20"/>
          <w:lang w:val="es-ES" w:eastAsia="es-ES"/>
        </w:rPr>
        <w:t>A)</w:t>
      </w:r>
      <w:r w:rsidRPr="00C44F57">
        <w:rPr>
          <w:rFonts w:ascii="Calibri" w:eastAsia="Times New Roman" w:hAnsi="Calibri" w:cs="AvenirNext LT Pro Regular"/>
          <w:b/>
          <w:bCs/>
          <w:sz w:val="20"/>
          <w:szCs w:val="20"/>
          <w:lang w:val="es-ES" w:eastAsia="es-ES"/>
        </w:rPr>
        <w:t xml:space="preserve"> </w:t>
      </w:r>
      <w:r w:rsidRPr="00C44F57">
        <w:rPr>
          <w:rFonts w:ascii="Calibri" w:eastAsia="Times New Roman" w:hAnsi="Calibri" w:cs="AvenirNext LT Pro Regular"/>
          <w:bCs/>
          <w:sz w:val="20"/>
          <w:szCs w:val="20"/>
          <w:lang w:val="es-ES" w:eastAsia="es-ES"/>
        </w:rPr>
        <w:t>Autorización de los Lineamientos del  Programa de Mejoramientos de Vivienda 2018.</w:t>
      </w:r>
    </w:p>
    <w:p w:rsidR="00C44F57" w:rsidRPr="00C44F57" w:rsidRDefault="00C44F57" w:rsidP="00C44F57">
      <w:pPr>
        <w:spacing w:after="0" w:line="360" w:lineRule="auto"/>
        <w:jc w:val="both"/>
        <w:rPr>
          <w:rFonts w:ascii="Calibri" w:eastAsia="Times New Roman" w:hAnsi="Calibri" w:cs="AvenirNext LT Pro Regular"/>
          <w:b/>
          <w:bCs/>
          <w:sz w:val="20"/>
          <w:szCs w:val="20"/>
          <w:lang w:val="es-ES" w:eastAsia="es-ES"/>
        </w:rPr>
      </w:pPr>
    </w:p>
    <w:p w:rsidR="00C44F57" w:rsidRPr="00C44F57" w:rsidRDefault="00C44F57" w:rsidP="00C44F57">
      <w:pPr>
        <w:spacing w:after="0" w:line="360" w:lineRule="auto"/>
        <w:jc w:val="both"/>
        <w:rPr>
          <w:rFonts w:ascii="Calibri" w:eastAsia="Times New Roman" w:hAnsi="Calibri" w:cs="AvenirNext LT Pro Regular"/>
          <w:bCs/>
          <w:sz w:val="20"/>
          <w:szCs w:val="20"/>
          <w:lang w:val="es-ES" w:eastAsia="es-ES"/>
        </w:rPr>
      </w:pPr>
      <w:r>
        <w:rPr>
          <w:rFonts w:ascii="Calibri" w:eastAsia="Times New Roman" w:hAnsi="Calibri" w:cs="AvenirNext LT Pro Regular"/>
          <w:b/>
          <w:bCs/>
          <w:sz w:val="20"/>
          <w:szCs w:val="20"/>
          <w:lang w:val="es-ES" w:eastAsia="es-ES"/>
        </w:rPr>
        <w:t>B)</w:t>
      </w:r>
      <w:r w:rsidRPr="00C44F57">
        <w:rPr>
          <w:rFonts w:ascii="Calibri" w:eastAsia="Times New Roman" w:hAnsi="Calibri" w:cs="AvenirNext LT Pro Regular"/>
          <w:b/>
          <w:bCs/>
          <w:sz w:val="20"/>
          <w:szCs w:val="20"/>
          <w:lang w:val="es-ES" w:eastAsia="es-ES"/>
        </w:rPr>
        <w:t xml:space="preserve"> </w:t>
      </w:r>
      <w:r w:rsidRPr="00C44F57">
        <w:rPr>
          <w:rFonts w:ascii="Calibri" w:eastAsia="Times New Roman" w:hAnsi="Calibri" w:cs="AvenirNext LT Pro Regular"/>
          <w:bCs/>
          <w:sz w:val="20"/>
          <w:szCs w:val="20"/>
          <w:lang w:val="es-ES" w:eastAsia="es-ES"/>
        </w:rPr>
        <w:t>Autorización del Convenio de Concertación y Colaboración con Corazón Urbano A.C.</w:t>
      </w:r>
    </w:p>
    <w:p w:rsidR="00C44F57" w:rsidRPr="00C44F57" w:rsidRDefault="00C44F57" w:rsidP="00C44F57">
      <w:pPr>
        <w:spacing w:after="0" w:line="360" w:lineRule="auto"/>
        <w:jc w:val="both"/>
        <w:rPr>
          <w:rFonts w:ascii="Calibri" w:eastAsia="Times New Roman" w:hAnsi="Calibri" w:cs="AvenirNext LT Pro Regular"/>
          <w:b/>
          <w:bCs/>
          <w:sz w:val="20"/>
          <w:szCs w:val="20"/>
          <w:lang w:val="es-ES" w:eastAsia="es-ES"/>
        </w:rPr>
      </w:pPr>
    </w:p>
    <w:p w:rsidR="00C44F57" w:rsidRPr="00C44F57" w:rsidRDefault="00C44F57" w:rsidP="00C44F57">
      <w:pPr>
        <w:spacing w:after="0" w:line="360" w:lineRule="auto"/>
        <w:jc w:val="both"/>
        <w:rPr>
          <w:rFonts w:ascii="Calibri" w:eastAsia="Times New Roman" w:hAnsi="Calibri" w:cs="AvenirNext LT Pro Regular"/>
          <w:b/>
          <w:bCs/>
          <w:sz w:val="20"/>
          <w:szCs w:val="20"/>
          <w:lang w:val="es-ES" w:eastAsia="es-ES"/>
        </w:rPr>
      </w:pPr>
      <w:r w:rsidRPr="00C44F57">
        <w:rPr>
          <w:rFonts w:ascii="Calibri" w:eastAsia="Times New Roman" w:hAnsi="Calibri" w:cs="AvenirNext LT Pro Regular"/>
          <w:b/>
          <w:bCs/>
          <w:sz w:val="20"/>
          <w:szCs w:val="20"/>
          <w:lang w:val="es-ES" w:eastAsia="es-ES"/>
        </w:rPr>
        <w:t>IV</w:t>
      </w:r>
      <w:r w:rsidR="000937C6">
        <w:rPr>
          <w:rFonts w:ascii="Calibri" w:eastAsia="Times New Roman" w:hAnsi="Calibri" w:cs="AvenirNext LT Pro Regular"/>
          <w:b/>
          <w:bCs/>
          <w:sz w:val="20"/>
          <w:szCs w:val="20"/>
          <w:lang w:val="es-ES" w:eastAsia="es-ES"/>
        </w:rPr>
        <w:t>.-  Asuntos v</w:t>
      </w:r>
      <w:r w:rsidRPr="00C44F57">
        <w:rPr>
          <w:rFonts w:ascii="Calibri" w:eastAsia="Times New Roman" w:hAnsi="Calibri" w:cs="AvenirNext LT Pro Regular"/>
          <w:b/>
          <w:bCs/>
          <w:sz w:val="20"/>
          <w:szCs w:val="20"/>
          <w:lang w:val="es-ES" w:eastAsia="es-ES"/>
        </w:rPr>
        <w:t xml:space="preserve">arios; </w:t>
      </w:r>
    </w:p>
    <w:p w:rsidR="00C44F57" w:rsidRPr="00C44F57" w:rsidRDefault="00C44F57" w:rsidP="00C44F57">
      <w:pPr>
        <w:spacing w:after="0" w:line="360" w:lineRule="auto"/>
        <w:jc w:val="both"/>
        <w:rPr>
          <w:rFonts w:ascii="Calibri" w:eastAsia="Times New Roman" w:hAnsi="Calibri" w:cs="AvenirNext LT Pro Regular"/>
          <w:b/>
          <w:bCs/>
          <w:sz w:val="20"/>
          <w:szCs w:val="20"/>
          <w:lang w:val="es-ES" w:eastAsia="es-ES"/>
        </w:rPr>
      </w:pPr>
      <w:r w:rsidRPr="00C44F57">
        <w:rPr>
          <w:rFonts w:ascii="Calibri" w:eastAsia="Times New Roman" w:hAnsi="Calibri" w:cs="AvenirNext LT Pro Regular"/>
          <w:b/>
          <w:bCs/>
          <w:sz w:val="20"/>
          <w:szCs w:val="20"/>
          <w:lang w:val="es-ES" w:eastAsia="es-ES"/>
        </w:rPr>
        <w:t xml:space="preserve">  </w:t>
      </w:r>
    </w:p>
    <w:p w:rsidR="00C44F57" w:rsidRDefault="000937C6" w:rsidP="00C44F57">
      <w:pPr>
        <w:spacing w:after="0" w:line="360" w:lineRule="auto"/>
        <w:jc w:val="both"/>
        <w:rPr>
          <w:rFonts w:ascii="Calibri" w:eastAsia="Times New Roman" w:hAnsi="Calibri" w:cs="AvenirNext LT Pro Regular"/>
          <w:b/>
          <w:bCs/>
          <w:sz w:val="20"/>
          <w:szCs w:val="20"/>
          <w:lang w:val="es-ES" w:eastAsia="es-ES"/>
        </w:rPr>
      </w:pPr>
      <w:r>
        <w:rPr>
          <w:rFonts w:ascii="Calibri" w:eastAsia="Times New Roman" w:hAnsi="Calibri" w:cs="AvenirNext LT Pro Regular"/>
          <w:b/>
          <w:bCs/>
          <w:sz w:val="20"/>
          <w:szCs w:val="20"/>
          <w:lang w:val="es-ES" w:eastAsia="es-ES"/>
        </w:rPr>
        <w:t>V.- Formal clausura de la s</w:t>
      </w:r>
      <w:r w:rsidR="00C44F57" w:rsidRPr="00C44F57">
        <w:rPr>
          <w:rFonts w:ascii="Calibri" w:eastAsia="Times New Roman" w:hAnsi="Calibri" w:cs="AvenirNext LT Pro Regular"/>
          <w:b/>
          <w:bCs/>
          <w:sz w:val="20"/>
          <w:szCs w:val="20"/>
          <w:lang w:val="es-ES" w:eastAsia="es-ES"/>
        </w:rPr>
        <w:t xml:space="preserve">esión. </w:t>
      </w:r>
    </w:p>
    <w:p w:rsidR="00A40EF8" w:rsidRDefault="00A40EF8" w:rsidP="00C44F57">
      <w:pPr>
        <w:spacing w:after="0" w:line="360" w:lineRule="auto"/>
        <w:jc w:val="both"/>
        <w:rPr>
          <w:rFonts w:ascii="Calibri" w:eastAsia="Times New Roman" w:hAnsi="Calibri" w:cs="AvenirNext LT Pro Regular"/>
          <w:b/>
          <w:bCs/>
          <w:sz w:val="20"/>
          <w:szCs w:val="20"/>
          <w:lang w:val="es-ES" w:eastAsia="es-ES"/>
        </w:rPr>
      </w:pPr>
    </w:p>
    <w:p w:rsidR="00A40EF8" w:rsidRPr="006C3239" w:rsidRDefault="00A40EF8" w:rsidP="00A40EF8">
      <w:pPr>
        <w:spacing w:after="0" w:line="360" w:lineRule="auto"/>
        <w:jc w:val="both"/>
        <w:rPr>
          <w:rFonts w:ascii="Calibri" w:eastAsia="Times New Roman" w:hAnsi="Calibri" w:cs="AvenirNext LT Pro Regular"/>
          <w:sz w:val="20"/>
          <w:szCs w:val="20"/>
          <w:lang w:val="es-ES" w:eastAsia="es-ES"/>
        </w:rPr>
      </w:pPr>
      <w:r>
        <w:rPr>
          <w:rFonts w:ascii="Calibri" w:eastAsia="Times New Roman" w:hAnsi="Calibri" w:cs="AvenirNext LT Pro Regular"/>
          <w:sz w:val="20"/>
          <w:szCs w:val="20"/>
          <w:lang w:val="es-ES" w:eastAsia="es-ES"/>
        </w:rPr>
        <w:t xml:space="preserve">El </w:t>
      </w:r>
      <w:r>
        <w:rPr>
          <w:rFonts w:ascii="Calibri" w:eastAsia="Times New Roman" w:hAnsi="Calibri" w:cs="AvenirNext LT Pro Regular"/>
          <w:b/>
          <w:sz w:val="20"/>
          <w:szCs w:val="20"/>
          <w:lang w:val="es-ES" w:eastAsia="es-ES"/>
        </w:rPr>
        <w:t>Secretario</w:t>
      </w:r>
      <w:r>
        <w:rPr>
          <w:rFonts w:ascii="Calibri" w:eastAsia="Times New Roman" w:hAnsi="Calibri" w:cs="AvenirNext LT Pro Regular"/>
          <w:sz w:val="20"/>
          <w:szCs w:val="20"/>
          <w:lang w:val="es-ES" w:eastAsia="es-ES"/>
        </w:rPr>
        <w:t xml:space="preserve"> en uso de la voz: &lt;&lt; Si lo tienen a bien, les pediría aprueben el Orden del Día, bien, gracia</w:t>
      </w:r>
      <w:r w:rsidR="000937C6">
        <w:rPr>
          <w:rFonts w:ascii="Calibri" w:eastAsia="Times New Roman" w:hAnsi="Calibri" w:cs="AvenirNext LT Pro Regular"/>
          <w:sz w:val="20"/>
          <w:szCs w:val="20"/>
          <w:lang w:val="es-ES" w:eastAsia="es-ES"/>
        </w:rPr>
        <w:t>s. Queda aprobado el orden del d</w:t>
      </w:r>
      <w:r>
        <w:rPr>
          <w:rFonts w:ascii="Calibri" w:eastAsia="Times New Roman" w:hAnsi="Calibri" w:cs="AvenirNext LT Pro Regular"/>
          <w:sz w:val="20"/>
          <w:szCs w:val="20"/>
          <w:lang w:val="es-ES" w:eastAsia="es-ES"/>
        </w:rPr>
        <w:t>ía&gt;&gt;</w:t>
      </w:r>
    </w:p>
    <w:p w:rsidR="004C232B" w:rsidRPr="00A40EF8" w:rsidRDefault="00A40EF8" w:rsidP="004126AD">
      <w:pPr>
        <w:spacing w:after="0" w:line="360" w:lineRule="auto"/>
        <w:jc w:val="both"/>
        <w:rPr>
          <w:rFonts w:ascii="Calibri" w:eastAsia="Times New Roman" w:hAnsi="Calibri" w:cs="AvenirNext LT Pro Regular"/>
          <w:bCs/>
          <w:sz w:val="20"/>
          <w:szCs w:val="20"/>
          <w:lang w:eastAsia="es-ES"/>
        </w:rPr>
      </w:pPr>
      <w:r w:rsidRPr="00A40EF8">
        <w:rPr>
          <w:rFonts w:ascii="Calibri" w:eastAsia="Times New Roman" w:hAnsi="Calibri" w:cs="AvenirNext LT Pro Regular"/>
          <w:bCs/>
          <w:sz w:val="20"/>
          <w:szCs w:val="20"/>
          <w:lang w:val="es-ES" w:eastAsia="es-ES"/>
        </w:rPr>
        <w:t>&lt;&lt;</w:t>
      </w:r>
      <w:r>
        <w:rPr>
          <w:rFonts w:ascii="Calibri" w:eastAsia="Times New Roman" w:hAnsi="Calibri" w:cs="AvenirNext LT Pro Regular"/>
          <w:bCs/>
          <w:sz w:val="20"/>
          <w:szCs w:val="20"/>
          <w:lang w:eastAsia="es-ES"/>
        </w:rPr>
        <w:t xml:space="preserve">El siguiente punto </w:t>
      </w:r>
      <w:r w:rsidR="000937C6">
        <w:rPr>
          <w:rFonts w:ascii="Calibri" w:eastAsia="Times New Roman" w:hAnsi="Calibri" w:cs="AvenirNext LT Pro Regular"/>
          <w:b/>
          <w:bCs/>
          <w:sz w:val="20"/>
          <w:szCs w:val="20"/>
          <w:lang w:val="es-ES" w:eastAsia="es-ES"/>
        </w:rPr>
        <w:t>seguimiento a los a</w:t>
      </w:r>
      <w:r w:rsidR="004C232B" w:rsidRPr="004C232B">
        <w:rPr>
          <w:rFonts w:ascii="Calibri" w:eastAsia="Times New Roman" w:hAnsi="Calibri" w:cs="AvenirNext LT Pro Regular"/>
          <w:b/>
          <w:bCs/>
          <w:sz w:val="20"/>
          <w:szCs w:val="20"/>
          <w:lang w:val="es-ES" w:eastAsia="es-ES"/>
        </w:rPr>
        <w:t>cuerdos d</w:t>
      </w:r>
      <w:r w:rsidR="00C44F57">
        <w:rPr>
          <w:rFonts w:ascii="Calibri" w:eastAsia="Times New Roman" w:hAnsi="Calibri" w:cs="AvenirNext LT Pro Regular"/>
          <w:b/>
          <w:bCs/>
          <w:sz w:val="20"/>
          <w:szCs w:val="20"/>
          <w:lang w:val="es-ES" w:eastAsia="es-ES"/>
        </w:rPr>
        <w:t>e l</w:t>
      </w:r>
      <w:r w:rsidR="000937C6">
        <w:rPr>
          <w:rFonts w:ascii="Calibri" w:eastAsia="Times New Roman" w:hAnsi="Calibri" w:cs="AvenirNext LT Pro Regular"/>
          <w:b/>
          <w:bCs/>
          <w:sz w:val="20"/>
          <w:szCs w:val="20"/>
          <w:lang w:val="es-ES" w:eastAsia="es-ES"/>
        </w:rPr>
        <w:t>a sesión o</w:t>
      </w:r>
      <w:r w:rsidR="00C44F57">
        <w:rPr>
          <w:rFonts w:ascii="Calibri" w:eastAsia="Times New Roman" w:hAnsi="Calibri" w:cs="AvenirNext LT Pro Regular"/>
          <w:b/>
          <w:bCs/>
          <w:sz w:val="20"/>
          <w:szCs w:val="20"/>
          <w:lang w:val="es-ES" w:eastAsia="es-ES"/>
        </w:rPr>
        <w:t>rdinaria del día 17</w:t>
      </w:r>
      <w:r w:rsidR="004C232B" w:rsidRPr="004C232B">
        <w:rPr>
          <w:rFonts w:ascii="Calibri" w:eastAsia="Times New Roman" w:hAnsi="Calibri" w:cs="AvenirNext LT Pro Regular"/>
          <w:b/>
          <w:bCs/>
          <w:sz w:val="20"/>
          <w:szCs w:val="20"/>
          <w:lang w:val="es-ES" w:eastAsia="es-ES"/>
        </w:rPr>
        <w:t xml:space="preserve"> de </w:t>
      </w:r>
      <w:r w:rsidR="000937C6">
        <w:rPr>
          <w:rFonts w:ascii="Calibri" w:eastAsia="Times New Roman" w:hAnsi="Calibri" w:cs="AvenirNext LT Pro Regular"/>
          <w:b/>
          <w:bCs/>
          <w:sz w:val="20"/>
          <w:szCs w:val="20"/>
          <w:lang w:val="es-ES" w:eastAsia="es-ES"/>
        </w:rPr>
        <w:t>a</w:t>
      </w:r>
      <w:r w:rsidR="00C44F57">
        <w:rPr>
          <w:rFonts w:ascii="Calibri" w:eastAsia="Times New Roman" w:hAnsi="Calibri" w:cs="AvenirNext LT Pro Regular"/>
          <w:b/>
          <w:bCs/>
          <w:sz w:val="20"/>
          <w:szCs w:val="20"/>
          <w:lang w:val="es-ES" w:eastAsia="es-ES"/>
        </w:rPr>
        <w:t>bril de 2018</w:t>
      </w:r>
      <w:r>
        <w:rPr>
          <w:rFonts w:ascii="Calibri" w:eastAsia="Times New Roman" w:hAnsi="Calibri" w:cs="AvenirNext LT Pro Regular"/>
          <w:b/>
          <w:bCs/>
          <w:sz w:val="20"/>
          <w:szCs w:val="20"/>
          <w:lang w:val="es-ES" w:eastAsia="es-ES"/>
        </w:rPr>
        <w:t xml:space="preserve"> cita:</w:t>
      </w:r>
      <w:r w:rsidRPr="00A40EF8">
        <w:rPr>
          <w:rFonts w:ascii="Calibri" w:eastAsia="Times New Roman" w:hAnsi="Calibri" w:cs="AvenirNext LT Pro Regular"/>
          <w:bCs/>
          <w:sz w:val="20"/>
          <w:szCs w:val="20"/>
          <w:lang w:val="es-ES" w:eastAsia="es-ES"/>
        </w:rPr>
        <w:t>&gt;&gt;</w:t>
      </w:r>
    </w:p>
    <w:p w:rsidR="00444B84" w:rsidRPr="000937C6" w:rsidRDefault="00444B84" w:rsidP="004126AD">
      <w:pPr>
        <w:spacing w:after="0" w:line="360" w:lineRule="auto"/>
        <w:jc w:val="both"/>
        <w:rPr>
          <w:rFonts w:ascii="Calibri" w:eastAsia="Times New Roman" w:hAnsi="Calibri" w:cs="AvenirNext LT Pro Regular"/>
          <w:sz w:val="20"/>
          <w:szCs w:val="20"/>
          <w:lang w:eastAsia="es-ES"/>
        </w:rPr>
      </w:pPr>
    </w:p>
    <w:p w:rsidR="00A9181A" w:rsidRPr="007D7342" w:rsidRDefault="00A9181A" w:rsidP="004126AD">
      <w:pPr>
        <w:spacing w:after="0" w:line="360" w:lineRule="auto"/>
        <w:jc w:val="both"/>
        <w:rPr>
          <w:rFonts w:ascii="Calibri" w:eastAsia="Times New Roman" w:hAnsi="Calibri" w:cs="AvenirNext LT Pro Regular"/>
          <w:b/>
          <w:bCs/>
          <w:sz w:val="20"/>
          <w:szCs w:val="20"/>
          <w:lang w:val="es-ES" w:eastAsia="es-ES"/>
        </w:rPr>
      </w:pPr>
      <w:r w:rsidRPr="007D7342">
        <w:rPr>
          <w:rFonts w:ascii="Calibri" w:eastAsia="Times New Roman" w:hAnsi="Calibri" w:cs="AvenirNext LT Pro Regular"/>
          <w:b/>
          <w:bCs/>
          <w:sz w:val="20"/>
          <w:szCs w:val="20"/>
          <w:lang w:val="es-ES" w:eastAsia="es-ES"/>
        </w:rPr>
        <w:t xml:space="preserve">II.- INFORMES A LA JUNTA DE GOBIERNO </w:t>
      </w:r>
    </w:p>
    <w:p w:rsidR="004126AD" w:rsidRDefault="004126AD" w:rsidP="004126AD">
      <w:pPr>
        <w:spacing w:after="0" w:line="360" w:lineRule="auto"/>
        <w:jc w:val="both"/>
        <w:rPr>
          <w:rFonts w:ascii="Calibri" w:eastAsia="Times New Roman" w:hAnsi="Calibri" w:cs="AvenirNext LT Pro Regular"/>
          <w:b/>
          <w:bCs/>
          <w:sz w:val="20"/>
          <w:szCs w:val="20"/>
          <w:lang w:val="es-ES" w:eastAsia="es-ES"/>
        </w:rPr>
      </w:pPr>
    </w:p>
    <w:p w:rsidR="00A9181A" w:rsidRPr="004C232B" w:rsidRDefault="00A9181A" w:rsidP="004126AD">
      <w:pPr>
        <w:spacing w:after="0" w:line="360" w:lineRule="auto"/>
        <w:jc w:val="both"/>
        <w:rPr>
          <w:rFonts w:ascii="Calibri" w:eastAsia="Times New Roman" w:hAnsi="Calibri" w:cs="AvenirNext LT Pro Regular"/>
          <w:b/>
          <w:bCs/>
          <w:sz w:val="20"/>
          <w:szCs w:val="20"/>
          <w:lang w:val="es-ES" w:eastAsia="es-ES"/>
        </w:rPr>
      </w:pPr>
      <w:r w:rsidRPr="004C232B">
        <w:rPr>
          <w:rFonts w:ascii="Calibri" w:eastAsia="Times New Roman" w:hAnsi="Calibri" w:cs="AvenirNext LT Pro Regular"/>
          <w:b/>
          <w:bCs/>
          <w:sz w:val="20"/>
          <w:szCs w:val="20"/>
          <w:lang w:val="es-ES" w:eastAsia="es-ES"/>
        </w:rPr>
        <w:t xml:space="preserve">A) SEGUIMIENTO A LOS ACUERDOS DE LA SESIÓN ORDINARIA </w:t>
      </w:r>
      <w:r w:rsidR="00C44F57">
        <w:rPr>
          <w:rFonts w:ascii="Calibri" w:eastAsia="Times New Roman" w:hAnsi="Calibri" w:cs="AvenirNext LT Pro Regular"/>
          <w:b/>
          <w:bCs/>
          <w:sz w:val="20"/>
          <w:szCs w:val="20"/>
          <w:lang w:val="es-ES" w:eastAsia="es-ES"/>
        </w:rPr>
        <w:t>DEL DÍA 17</w:t>
      </w:r>
      <w:r>
        <w:rPr>
          <w:rFonts w:ascii="Calibri" w:eastAsia="Times New Roman" w:hAnsi="Calibri" w:cs="AvenirNext LT Pro Regular"/>
          <w:b/>
          <w:bCs/>
          <w:sz w:val="20"/>
          <w:szCs w:val="20"/>
          <w:lang w:val="es-ES" w:eastAsia="es-ES"/>
        </w:rPr>
        <w:t xml:space="preserve"> DE </w:t>
      </w:r>
      <w:r w:rsidR="00C44F57">
        <w:rPr>
          <w:rFonts w:ascii="Calibri" w:eastAsia="Times New Roman" w:hAnsi="Calibri" w:cs="AvenirNext LT Pro Regular"/>
          <w:b/>
          <w:bCs/>
          <w:sz w:val="20"/>
          <w:szCs w:val="20"/>
          <w:lang w:val="es-ES" w:eastAsia="es-ES"/>
        </w:rPr>
        <w:t>ABRIL DE 2018</w:t>
      </w:r>
    </w:p>
    <w:p w:rsidR="004126AD" w:rsidRDefault="004126AD" w:rsidP="004126AD">
      <w:pPr>
        <w:spacing w:after="0" w:line="360" w:lineRule="auto"/>
        <w:jc w:val="both"/>
        <w:rPr>
          <w:rFonts w:ascii="Calibri" w:eastAsia="Times New Roman" w:hAnsi="Calibri" w:cs="AvenirNext LT Pro Regular"/>
          <w:b/>
          <w:bCs/>
          <w:i/>
          <w:sz w:val="20"/>
          <w:szCs w:val="20"/>
          <w:lang w:eastAsia="es-ES"/>
        </w:rPr>
      </w:pPr>
    </w:p>
    <w:p w:rsidR="004C6998" w:rsidRPr="00901202" w:rsidRDefault="004C6998" w:rsidP="006E63AF">
      <w:pPr>
        <w:spacing w:after="0" w:line="360" w:lineRule="auto"/>
        <w:jc w:val="both"/>
        <w:rPr>
          <w:rFonts w:ascii="Calibri" w:hAnsi="Calibri" w:cs="AvenirNext LT Pro Regular"/>
          <w:bCs/>
          <w:i/>
          <w:sz w:val="20"/>
          <w:szCs w:val="20"/>
          <w:lang w:val="es-ES"/>
        </w:rPr>
      </w:pPr>
      <w:r w:rsidRPr="00901202">
        <w:rPr>
          <w:rFonts w:ascii="Calibri" w:eastAsia="Times New Roman" w:hAnsi="Calibri" w:cs="AvenirNext LT Pro Regular"/>
          <w:b/>
          <w:bCs/>
          <w:i/>
          <w:sz w:val="20"/>
          <w:szCs w:val="20"/>
          <w:lang w:eastAsia="es-ES"/>
        </w:rPr>
        <w:lastRenderedPageBreak/>
        <w:t xml:space="preserve">ACUERDO PRIMERO.- </w:t>
      </w:r>
      <w:r w:rsidRPr="00901202">
        <w:rPr>
          <w:rFonts w:ascii="Calibri" w:eastAsia="Times New Roman" w:hAnsi="Calibri" w:cs="AvenirNext LT Pro Regular"/>
          <w:b/>
          <w:bCs/>
          <w:i/>
          <w:sz w:val="20"/>
          <w:szCs w:val="20"/>
          <w:lang w:val="es-ES"/>
        </w:rPr>
        <w:t>Informe del Director General</w:t>
      </w:r>
      <w:r w:rsidR="006E63AF">
        <w:rPr>
          <w:rFonts w:ascii="Calibri" w:eastAsia="Times New Roman" w:hAnsi="Calibri" w:cs="AvenirNext LT Pro Regular"/>
          <w:b/>
          <w:bCs/>
          <w:i/>
          <w:sz w:val="20"/>
          <w:szCs w:val="20"/>
          <w:lang w:val="es-ES"/>
        </w:rPr>
        <w:t>.-</w:t>
      </w:r>
      <w:r w:rsidR="003138CF" w:rsidRPr="003138CF">
        <w:t xml:space="preserve"> </w:t>
      </w:r>
      <w:r w:rsidR="003138CF" w:rsidRPr="006E63AF">
        <w:rPr>
          <w:rFonts w:ascii="Calibri" w:eastAsia="Times New Roman" w:hAnsi="Calibri" w:cs="AvenirNext LT Pro Regular"/>
          <w:bCs/>
          <w:i/>
          <w:sz w:val="20"/>
          <w:szCs w:val="20"/>
          <w:lang w:val="es-ES"/>
        </w:rPr>
        <w:t xml:space="preserve">Los </w:t>
      </w:r>
      <w:r w:rsidR="000937C6">
        <w:rPr>
          <w:rFonts w:ascii="Calibri" w:eastAsia="Times New Roman" w:hAnsi="Calibri" w:cs="AvenirNext LT Pro Regular"/>
          <w:bCs/>
          <w:i/>
          <w:sz w:val="20"/>
          <w:szCs w:val="20"/>
          <w:lang w:val="es-ES"/>
        </w:rPr>
        <w:t>m</w:t>
      </w:r>
      <w:r w:rsidR="003138CF" w:rsidRPr="006E63AF">
        <w:rPr>
          <w:rFonts w:ascii="Calibri" w:eastAsia="Times New Roman" w:hAnsi="Calibri" w:cs="AvenirNext LT Pro Regular"/>
          <w:bCs/>
          <w:i/>
          <w:sz w:val="20"/>
          <w:szCs w:val="20"/>
          <w:lang w:val="es-ES"/>
        </w:rPr>
        <w:t>iembros de la Junta de Gobierno se dan por enterados de conformidad con el artículo 9 fracción XX de la Ley Orgánica del IJALVI, el informe del Director Gener</w:t>
      </w:r>
      <w:r w:rsidR="00051B98">
        <w:rPr>
          <w:rFonts w:ascii="Calibri" w:eastAsia="Times New Roman" w:hAnsi="Calibri" w:cs="AvenirNext LT Pro Regular"/>
          <w:bCs/>
          <w:i/>
          <w:sz w:val="20"/>
          <w:szCs w:val="20"/>
          <w:lang w:val="es-ES"/>
        </w:rPr>
        <w:t>al correspondiente a los meses d</w:t>
      </w:r>
      <w:r w:rsidR="003138CF" w:rsidRPr="006E63AF">
        <w:rPr>
          <w:rFonts w:ascii="Calibri" w:eastAsia="Times New Roman" w:hAnsi="Calibri" w:cs="AvenirNext LT Pro Regular"/>
          <w:bCs/>
          <w:i/>
          <w:sz w:val="20"/>
          <w:szCs w:val="20"/>
          <w:lang w:val="es-ES"/>
        </w:rPr>
        <w:t xml:space="preserve">iciembre 2017, enero, febrero y marzo 2018 presentado en virtud de lo previsto por el artículo 19 </w:t>
      </w:r>
      <w:r w:rsidR="000937C6">
        <w:rPr>
          <w:rFonts w:ascii="Calibri" w:eastAsia="Times New Roman" w:hAnsi="Calibri" w:cs="AvenirNext LT Pro Regular"/>
          <w:bCs/>
          <w:i/>
          <w:sz w:val="20"/>
          <w:szCs w:val="20"/>
          <w:lang w:val="es-ES"/>
        </w:rPr>
        <w:t>f</w:t>
      </w:r>
      <w:r w:rsidR="003138CF" w:rsidRPr="006E63AF">
        <w:rPr>
          <w:rFonts w:ascii="Calibri" w:eastAsia="Times New Roman" w:hAnsi="Calibri" w:cs="AvenirNext LT Pro Regular"/>
          <w:bCs/>
          <w:i/>
          <w:sz w:val="20"/>
          <w:szCs w:val="20"/>
          <w:lang w:val="es-ES"/>
        </w:rPr>
        <w:t>racción VIII del ordenamiento legal en cita</w:t>
      </w:r>
      <w:r w:rsidR="00A21321" w:rsidRPr="006E63AF">
        <w:rPr>
          <w:rFonts w:ascii="Calibri" w:eastAsia="Times New Roman" w:hAnsi="Calibri" w:cs="AvenirNext LT Pro Regular"/>
          <w:bCs/>
          <w:sz w:val="20"/>
          <w:szCs w:val="20"/>
          <w:lang w:eastAsia="es-ES"/>
        </w:rPr>
        <w:t xml:space="preserve">, </w:t>
      </w:r>
      <w:r w:rsidR="00A21321" w:rsidRPr="00901202">
        <w:rPr>
          <w:rFonts w:ascii="Calibri" w:eastAsia="Times New Roman" w:hAnsi="Calibri" w:cs="AvenirNext LT Pro Regular"/>
          <w:bCs/>
          <w:i/>
          <w:sz w:val="20"/>
          <w:szCs w:val="20"/>
          <w:lang w:eastAsia="es-ES"/>
        </w:rPr>
        <w:t>su estatus es cumplido.</w:t>
      </w:r>
    </w:p>
    <w:p w:rsidR="006E63AF" w:rsidRDefault="006E63AF" w:rsidP="006E63AF">
      <w:pPr>
        <w:spacing w:after="0" w:line="360" w:lineRule="auto"/>
        <w:jc w:val="both"/>
        <w:rPr>
          <w:rFonts w:ascii="Calibri" w:eastAsia="Times New Roman" w:hAnsi="Calibri" w:cs="AvenirNext LT Pro Regular"/>
          <w:b/>
          <w:bCs/>
          <w:i/>
          <w:sz w:val="20"/>
          <w:szCs w:val="20"/>
          <w:lang w:eastAsia="es-ES"/>
        </w:rPr>
      </w:pPr>
    </w:p>
    <w:p w:rsidR="00A21321" w:rsidRPr="00901202" w:rsidRDefault="004C6998" w:rsidP="006E63AF">
      <w:pPr>
        <w:spacing w:after="0" w:line="360" w:lineRule="auto"/>
        <w:jc w:val="both"/>
        <w:rPr>
          <w:rFonts w:ascii="Calibri" w:hAnsi="Calibri" w:cs="AvenirNext LT Pro Regular"/>
          <w:bCs/>
          <w:i/>
          <w:sz w:val="20"/>
          <w:szCs w:val="20"/>
          <w:lang w:val="es-ES"/>
        </w:rPr>
      </w:pPr>
      <w:r w:rsidRPr="00901202">
        <w:rPr>
          <w:rFonts w:ascii="Calibri" w:eastAsia="Times New Roman" w:hAnsi="Calibri" w:cs="AvenirNext LT Pro Regular"/>
          <w:b/>
          <w:bCs/>
          <w:i/>
          <w:sz w:val="20"/>
          <w:szCs w:val="20"/>
          <w:lang w:eastAsia="es-ES"/>
        </w:rPr>
        <w:t xml:space="preserve">ACUERDO SEGUNDO.- </w:t>
      </w:r>
      <w:r w:rsidR="006E63AF">
        <w:rPr>
          <w:rFonts w:ascii="Calibri" w:eastAsia="Times New Roman" w:hAnsi="Calibri" w:cs="AvenirNext LT Pro Regular"/>
          <w:b/>
          <w:bCs/>
          <w:i/>
          <w:sz w:val="20"/>
          <w:szCs w:val="20"/>
        </w:rPr>
        <w:t>Ejido El Verde</w:t>
      </w:r>
      <w:r w:rsidRPr="00901202">
        <w:rPr>
          <w:rFonts w:ascii="Calibri" w:eastAsia="Times New Roman" w:hAnsi="Calibri" w:cs="AvenirNext LT Pro Regular"/>
          <w:b/>
          <w:bCs/>
          <w:i/>
          <w:sz w:val="20"/>
          <w:szCs w:val="20"/>
          <w:lang w:val="es-ES"/>
        </w:rPr>
        <w:t xml:space="preserve">.- </w:t>
      </w:r>
      <w:r w:rsidR="006E63AF" w:rsidRPr="006E63AF">
        <w:rPr>
          <w:rFonts w:ascii="Calibri" w:eastAsia="Times New Roman" w:hAnsi="Calibri" w:cs="AvenirNext LT Pro Regular"/>
          <w:bCs/>
          <w:i/>
          <w:sz w:val="20"/>
          <w:szCs w:val="20"/>
          <w:lang w:eastAsia="es-ES"/>
        </w:rPr>
        <w:t>Con fundamento en lo dispuesto por los artículos 6 fracción I,  9 fracción XXXII, XXXIII de la Ley Orgánica del Instituto Jalisciense de la Vivienda autoriza al Director General previa opinión de Secretaría Gener</w:t>
      </w:r>
      <w:r w:rsidR="000937C6">
        <w:rPr>
          <w:rFonts w:ascii="Calibri" w:eastAsia="Times New Roman" w:hAnsi="Calibri" w:cs="AvenirNext LT Pro Regular"/>
          <w:bCs/>
          <w:i/>
          <w:sz w:val="20"/>
          <w:szCs w:val="20"/>
          <w:lang w:eastAsia="es-ES"/>
        </w:rPr>
        <w:t>al de Gobierno, a realizar las a</w:t>
      </w:r>
      <w:r w:rsidR="006E63AF" w:rsidRPr="006E63AF">
        <w:rPr>
          <w:rFonts w:ascii="Calibri" w:eastAsia="Times New Roman" w:hAnsi="Calibri" w:cs="AvenirNext LT Pro Regular"/>
          <w:bCs/>
          <w:i/>
          <w:sz w:val="20"/>
          <w:szCs w:val="20"/>
          <w:lang w:eastAsia="es-ES"/>
        </w:rPr>
        <w:t xml:space="preserve">cciones de toda índole </w:t>
      </w:r>
      <w:r w:rsidR="000937C6">
        <w:rPr>
          <w:rFonts w:ascii="Calibri" w:eastAsia="Times New Roman" w:hAnsi="Calibri" w:cs="AvenirNext LT Pro Regular"/>
          <w:bCs/>
          <w:i/>
          <w:sz w:val="20"/>
          <w:szCs w:val="20"/>
          <w:lang w:eastAsia="es-ES"/>
        </w:rPr>
        <w:t>judiciales y a</w:t>
      </w:r>
      <w:r w:rsidR="006E63AF" w:rsidRPr="006E63AF">
        <w:rPr>
          <w:rFonts w:ascii="Calibri" w:eastAsia="Times New Roman" w:hAnsi="Calibri" w:cs="AvenirNext LT Pro Regular"/>
          <w:bCs/>
          <w:i/>
          <w:sz w:val="20"/>
          <w:szCs w:val="20"/>
          <w:lang w:eastAsia="es-ES"/>
        </w:rPr>
        <w:t>dministrativas  para de</w:t>
      </w:r>
      <w:r w:rsidR="000937C6">
        <w:rPr>
          <w:rFonts w:ascii="Calibri" w:eastAsia="Times New Roman" w:hAnsi="Calibri" w:cs="AvenirNext LT Pro Regular"/>
          <w:bCs/>
          <w:i/>
          <w:sz w:val="20"/>
          <w:szCs w:val="20"/>
          <w:lang w:eastAsia="es-ES"/>
        </w:rPr>
        <w:t>jar sin efectos el Convenio de t</w:t>
      </w:r>
      <w:r w:rsidR="006E63AF" w:rsidRPr="006E63AF">
        <w:rPr>
          <w:rFonts w:ascii="Calibri" w:eastAsia="Times New Roman" w:hAnsi="Calibri" w:cs="AvenirNext LT Pro Regular"/>
          <w:bCs/>
          <w:i/>
          <w:sz w:val="20"/>
          <w:szCs w:val="20"/>
          <w:lang w:eastAsia="es-ES"/>
        </w:rPr>
        <w:t>erminación del Convenio de Ocupación previa y concertada con fines de expropiación de fecha 15 de diciembre del 2004  indebi</w:t>
      </w:r>
      <w:r w:rsidR="006E63AF">
        <w:rPr>
          <w:rFonts w:ascii="Calibri" w:eastAsia="Times New Roman" w:hAnsi="Calibri" w:cs="AvenirNext LT Pro Regular"/>
          <w:bCs/>
          <w:i/>
          <w:sz w:val="20"/>
          <w:szCs w:val="20"/>
          <w:lang w:eastAsia="es-ES"/>
        </w:rPr>
        <w:t>damente formalizado por  IJALVI, su estatus es en proceso</w:t>
      </w:r>
      <w:r w:rsidR="00A21321" w:rsidRPr="00901202">
        <w:rPr>
          <w:rFonts w:ascii="Calibri" w:eastAsia="Times New Roman" w:hAnsi="Calibri" w:cs="AvenirNext LT Pro Regular"/>
          <w:bCs/>
          <w:i/>
          <w:sz w:val="20"/>
          <w:szCs w:val="20"/>
          <w:lang w:eastAsia="es-ES"/>
        </w:rPr>
        <w:t>.</w:t>
      </w:r>
    </w:p>
    <w:p w:rsidR="006E63AF" w:rsidRDefault="006E63AF" w:rsidP="006E63AF">
      <w:pPr>
        <w:spacing w:after="0" w:line="360" w:lineRule="auto"/>
        <w:jc w:val="both"/>
        <w:rPr>
          <w:rFonts w:ascii="Calibri" w:hAnsi="Calibri" w:cs="AvenirNext LT Pro Regular"/>
          <w:b/>
          <w:bCs/>
          <w:i/>
          <w:sz w:val="20"/>
          <w:szCs w:val="20"/>
          <w:lang w:val="es-ES"/>
        </w:rPr>
      </w:pPr>
    </w:p>
    <w:p w:rsidR="00A21321" w:rsidRPr="00901202" w:rsidRDefault="004C6998" w:rsidP="006E63AF">
      <w:pPr>
        <w:spacing w:after="0" w:line="360" w:lineRule="auto"/>
        <w:jc w:val="both"/>
        <w:rPr>
          <w:rFonts w:ascii="Calibri" w:hAnsi="Calibri" w:cs="AvenirNext LT Pro Regular"/>
          <w:bCs/>
          <w:i/>
          <w:sz w:val="20"/>
          <w:szCs w:val="20"/>
          <w:lang w:val="es-ES"/>
        </w:rPr>
      </w:pPr>
      <w:r w:rsidRPr="00901202">
        <w:rPr>
          <w:rFonts w:ascii="Calibri" w:hAnsi="Calibri" w:cs="AvenirNext LT Pro Regular"/>
          <w:b/>
          <w:bCs/>
          <w:i/>
          <w:sz w:val="20"/>
          <w:szCs w:val="20"/>
          <w:lang w:val="es-ES"/>
        </w:rPr>
        <w:t xml:space="preserve">ACUERDO TERCERO.- </w:t>
      </w:r>
      <w:r w:rsidR="006E63AF" w:rsidRPr="006E63AF">
        <w:rPr>
          <w:rFonts w:ascii="Calibri" w:hAnsi="Calibri" w:cs="AvenirNext LT Pro Regular"/>
          <w:b/>
          <w:bCs/>
          <w:i/>
          <w:sz w:val="20"/>
          <w:szCs w:val="20"/>
        </w:rPr>
        <w:t>Fideur</w:t>
      </w:r>
      <w:r w:rsidRPr="00901202">
        <w:rPr>
          <w:rFonts w:ascii="Calibri" w:hAnsi="Calibri" w:cs="AvenirNext LT Pro Regular"/>
          <w:b/>
          <w:bCs/>
          <w:i/>
          <w:sz w:val="20"/>
          <w:szCs w:val="20"/>
        </w:rPr>
        <w:t xml:space="preserve">.- </w:t>
      </w:r>
      <w:r w:rsidR="006E63AF" w:rsidRPr="006E63AF">
        <w:rPr>
          <w:rFonts w:ascii="Calibri" w:hAnsi="Calibri" w:cs="AvenirNext LT Pro Regular"/>
          <w:bCs/>
          <w:i/>
          <w:sz w:val="20"/>
          <w:szCs w:val="20"/>
          <w:lang w:val="es-ES"/>
        </w:rPr>
        <w:t xml:space="preserve">Los </w:t>
      </w:r>
      <w:r w:rsidR="000937C6">
        <w:rPr>
          <w:rFonts w:ascii="Calibri" w:hAnsi="Calibri" w:cs="AvenirNext LT Pro Regular"/>
          <w:bCs/>
          <w:i/>
          <w:sz w:val="20"/>
          <w:szCs w:val="20"/>
          <w:lang w:val="es-ES"/>
        </w:rPr>
        <w:t>m</w:t>
      </w:r>
      <w:r w:rsidR="006E63AF" w:rsidRPr="006E63AF">
        <w:rPr>
          <w:rFonts w:ascii="Calibri" w:hAnsi="Calibri" w:cs="AvenirNext LT Pro Regular"/>
          <w:bCs/>
          <w:i/>
          <w:sz w:val="20"/>
          <w:szCs w:val="20"/>
          <w:lang w:val="es-ES"/>
        </w:rPr>
        <w:t xml:space="preserve">iembros de la Junta de Gobierno se dan por enterados y aprueban de conformidad con el artículo 9 fracción XII de la Ley Orgánica del Instituto y demás relativos aplicables, en relación a la autorización de la </w:t>
      </w:r>
      <w:r w:rsidR="000937C6">
        <w:rPr>
          <w:rFonts w:ascii="Calibri" w:hAnsi="Calibri" w:cs="AvenirNext LT Pro Regular"/>
          <w:bCs/>
          <w:i/>
          <w:sz w:val="20"/>
          <w:szCs w:val="20"/>
          <w:lang w:val="es-ES"/>
        </w:rPr>
        <w:t>f</w:t>
      </w:r>
      <w:r w:rsidR="006E63AF" w:rsidRPr="006E63AF">
        <w:rPr>
          <w:rFonts w:ascii="Calibri" w:hAnsi="Calibri" w:cs="AvenirNext LT Pro Regular"/>
          <w:bCs/>
          <w:i/>
          <w:sz w:val="20"/>
          <w:szCs w:val="20"/>
          <w:lang w:val="es-ES"/>
        </w:rPr>
        <w:t>irma del Convenio de Sustitución de Deudor y Reconocimiento de Adeudo cuya  firma  fue autorizada en Acta de la Sesión Ordinaria número 04/2016 de fecha 14 de diciembre de 2016  para que el Instituto Jalisciense de la Vivienda se constituya como deudor sustituto del Fideicomiso para el Desarrollo Urbano de Jalisco, ante la Secretaría de Planeación, Administración y Finanzas, por el monto que este Instituto adeuda de acuerdo al Tercer Convenio Modificatorio al Convenio de Liquidación de fecha 20 veinte de enero del año 2012, por l</w:t>
      </w:r>
      <w:r w:rsidR="000937C6">
        <w:rPr>
          <w:rFonts w:ascii="Calibri" w:hAnsi="Calibri" w:cs="AvenirNext LT Pro Regular"/>
          <w:bCs/>
          <w:i/>
          <w:sz w:val="20"/>
          <w:szCs w:val="20"/>
          <w:lang w:val="es-ES"/>
        </w:rPr>
        <w:t>a cantidad de $ 11´430,509.43 (o</w:t>
      </w:r>
      <w:r w:rsidR="006E63AF" w:rsidRPr="006E63AF">
        <w:rPr>
          <w:rFonts w:ascii="Calibri" w:hAnsi="Calibri" w:cs="AvenirNext LT Pro Regular"/>
          <w:bCs/>
          <w:i/>
          <w:sz w:val="20"/>
          <w:szCs w:val="20"/>
          <w:lang w:val="es-ES"/>
        </w:rPr>
        <w:t>nce millones cuatrocientos treinta mil quinientos nueve pesos 43/100 M.N.), en adición al acuerdo recaído en dicha sesión se aprueba formalizar el instrumento legal en los términos que constan en el proyecto remitido por la SEPAF</w:t>
      </w:r>
      <w:r w:rsidR="000937C6">
        <w:rPr>
          <w:rFonts w:ascii="Calibri" w:hAnsi="Calibri" w:cs="AvenirNext LT Pro Regular"/>
          <w:bCs/>
          <w:i/>
          <w:sz w:val="20"/>
          <w:szCs w:val="20"/>
          <w:lang w:val="es-ES"/>
        </w:rPr>
        <w:t>, en su carácter de a</w:t>
      </w:r>
      <w:r w:rsidR="006E63AF" w:rsidRPr="006E63AF">
        <w:rPr>
          <w:rFonts w:ascii="Calibri" w:hAnsi="Calibri" w:cs="AvenirNext LT Pro Regular"/>
          <w:bCs/>
          <w:i/>
          <w:sz w:val="20"/>
          <w:szCs w:val="20"/>
          <w:lang w:val="es-ES"/>
        </w:rPr>
        <w:t>creedor</w:t>
      </w:r>
      <w:r w:rsidR="000937C6">
        <w:rPr>
          <w:rFonts w:ascii="Calibri" w:hAnsi="Calibri" w:cs="AvenirNext LT Pro Regular"/>
          <w:bCs/>
          <w:i/>
          <w:sz w:val="20"/>
          <w:szCs w:val="20"/>
          <w:lang w:val="es-ES"/>
        </w:rPr>
        <w:t>;</w:t>
      </w:r>
      <w:r w:rsidR="006E63AF" w:rsidRPr="006E63AF">
        <w:rPr>
          <w:rFonts w:ascii="Calibri" w:hAnsi="Calibri" w:cs="AvenirNext LT Pro Regular"/>
          <w:bCs/>
          <w:i/>
          <w:sz w:val="20"/>
          <w:szCs w:val="20"/>
          <w:lang w:val="es-ES"/>
        </w:rPr>
        <w:t xml:space="preserve"> dentro del cual se prevé el pago de intereses ordinarios sobre saldos insolutos</w:t>
      </w:r>
      <w:r w:rsidR="000937C6">
        <w:rPr>
          <w:rFonts w:ascii="Calibri" w:hAnsi="Calibri" w:cs="AvenirNext LT Pro Regular"/>
          <w:bCs/>
          <w:i/>
          <w:sz w:val="20"/>
          <w:szCs w:val="20"/>
          <w:lang w:val="es-ES"/>
        </w:rPr>
        <w:t>,</w:t>
      </w:r>
      <w:r w:rsidR="006E63AF" w:rsidRPr="006E63AF">
        <w:rPr>
          <w:rFonts w:ascii="Calibri" w:hAnsi="Calibri" w:cs="AvenirNext LT Pro Regular"/>
          <w:bCs/>
          <w:i/>
          <w:sz w:val="20"/>
          <w:szCs w:val="20"/>
          <w:lang w:val="es-ES"/>
        </w:rPr>
        <w:t xml:space="preserve"> calculado con la tasa </w:t>
      </w:r>
      <w:r w:rsidR="000937C6">
        <w:rPr>
          <w:rFonts w:ascii="Calibri" w:hAnsi="Calibri" w:cs="AvenirNext LT Pro Regular"/>
          <w:bCs/>
          <w:i/>
          <w:sz w:val="20"/>
          <w:szCs w:val="20"/>
          <w:lang w:val="es-ES"/>
        </w:rPr>
        <w:t>TIIE + 4 puntos a fin de cada mes,</w:t>
      </w:r>
      <w:r w:rsidR="006E63AF" w:rsidRPr="006E63AF">
        <w:rPr>
          <w:rFonts w:ascii="Calibri" w:hAnsi="Calibri" w:cs="AvenirNext LT Pro Regular"/>
          <w:bCs/>
          <w:i/>
          <w:sz w:val="20"/>
          <w:szCs w:val="20"/>
          <w:lang w:val="es-ES"/>
        </w:rPr>
        <w:t xml:space="preserve"> por concepto de costo financiero y otorgar en garantía de pago de la cantidad adeudada inmuebles suficientes del patrimonio de este Organismo</w:t>
      </w:r>
      <w:r w:rsidR="000937C6">
        <w:rPr>
          <w:rFonts w:ascii="Calibri" w:hAnsi="Calibri" w:cs="AvenirNext LT Pro Regular"/>
          <w:bCs/>
          <w:i/>
          <w:sz w:val="20"/>
          <w:szCs w:val="20"/>
          <w:lang w:val="es-ES"/>
        </w:rPr>
        <w:t>,</w:t>
      </w:r>
      <w:r w:rsidR="006E63AF" w:rsidRPr="006E63AF">
        <w:rPr>
          <w:rFonts w:ascii="Calibri" w:hAnsi="Calibri" w:cs="AvenirNext LT Pro Regular"/>
          <w:bCs/>
          <w:i/>
          <w:sz w:val="20"/>
          <w:szCs w:val="20"/>
          <w:lang w:val="es-ES"/>
        </w:rPr>
        <w:t xml:space="preserve"> para garantizar el pago de la obligac</w:t>
      </w:r>
      <w:r w:rsidR="006E63AF">
        <w:rPr>
          <w:rFonts w:ascii="Calibri" w:hAnsi="Calibri" w:cs="AvenirNext LT Pro Regular"/>
          <w:bCs/>
          <w:i/>
          <w:sz w:val="20"/>
          <w:szCs w:val="20"/>
          <w:lang w:val="es-ES"/>
        </w:rPr>
        <w:t>ión contraída en dicho convenio</w:t>
      </w:r>
      <w:r w:rsidR="00A21321" w:rsidRPr="00901202">
        <w:rPr>
          <w:rFonts w:ascii="Calibri" w:hAnsi="Calibri" w:cs="AvenirNext LT Pro Regular"/>
          <w:bCs/>
          <w:i/>
          <w:sz w:val="20"/>
          <w:szCs w:val="20"/>
          <w:lang w:val="es-ES"/>
        </w:rPr>
        <w:t xml:space="preserve">, </w:t>
      </w:r>
      <w:r w:rsidR="00A21321" w:rsidRPr="00901202">
        <w:rPr>
          <w:rFonts w:ascii="Calibri" w:eastAsia="Times New Roman" w:hAnsi="Calibri" w:cs="AvenirNext LT Pro Regular"/>
          <w:bCs/>
          <w:i/>
          <w:sz w:val="20"/>
          <w:szCs w:val="20"/>
          <w:lang w:eastAsia="es-ES"/>
        </w:rPr>
        <w:t>su estatus es cumplido.</w:t>
      </w:r>
    </w:p>
    <w:p w:rsidR="006E63AF" w:rsidRDefault="006E63AF" w:rsidP="004126AD">
      <w:pPr>
        <w:spacing w:after="10" w:line="360" w:lineRule="auto"/>
        <w:jc w:val="both"/>
        <w:rPr>
          <w:rFonts w:ascii="Calibri" w:eastAsia="Times New Roman" w:hAnsi="Calibri" w:cs="AvenirNext LT Pro Regular"/>
          <w:sz w:val="20"/>
          <w:szCs w:val="20"/>
          <w:lang w:val="es-ES" w:eastAsia="es-ES"/>
        </w:rPr>
      </w:pPr>
    </w:p>
    <w:p w:rsidR="00A21321" w:rsidRDefault="00D9518D" w:rsidP="004126AD">
      <w:pPr>
        <w:spacing w:after="10" w:line="360" w:lineRule="auto"/>
        <w:jc w:val="both"/>
        <w:rPr>
          <w:rFonts w:ascii="Calibri" w:eastAsia="Times New Roman" w:hAnsi="Calibri" w:cs="AvenirNext LT Pro Regular"/>
          <w:bCs/>
          <w:sz w:val="20"/>
          <w:szCs w:val="20"/>
          <w:lang w:val="es-ES" w:eastAsia="es-ES"/>
        </w:rPr>
      </w:pPr>
      <w:r>
        <w:rPr>
          <w:rFonts w:ascii="Calibri" w:eastAsia="Times New Roman" w:hAnsi="Calibri" w:cs="AvenirNext LT Pro Regular"/>
          <w:sz w:val="20"/>
          <w:szCs w:val="20"/>
          <w:lang w:val="es-ES" w:eastAsia="es-ES"/>
        </w:rPr>
        <w:t xml:space="preserve">El </w:t>
      </w:r>
      <w:r>
        <w:rPr>
          <w:rFonts w:ascii="Calibri" w:eastAsia="Times New Roman" w:hAnsi="Calibri" w:cs="AvenirNext LT Pro Regular"/>
          <w:b/>
          <w:sz w:val="20"/>
          <w:szCs w:val="20"/>
          <w:lang w:val="es-ES" w:eastAsia="es-ES"/>
        </w:rPr>
        <w:t>Secretario</w:t>
      </w:r>
      <w:r w:rsidR="00A21321">
        <w:rPr>
          <w:rFonts w:ascii="Calibri" w:eastAsia="Times New Roman" w:hAnsi="Calibri" w:cs="AvenirNext LT Pro Regular"/>
          <w:b/>
          <w:sz w:val="20"/>
          <w:szCs w:val="20"/>
          <w:lang w:val="es-ES" w:eastAsia="es-ES"/>
        </w:rPr>
        <w:t xml:space="preserve"> </w:t>
      </w:r>
      <w:r w:rsidR="000937C6">
        <w:rPr>
          <w:rFonts w:ascii="Calibri" w:eastAsia="Times New Roman" w:hAnsi="Calibri" w:cs="AvenirNext LT Pro Regular"/>
          <w:sz w:val="20"/>
          <w:szCs w:val="20"/>
          <w:lang w:val="es-ES" w:eastAsia="es-ES"/>
        </w:rPr>
        <w:t>continú</w:t>
      </w:r>
      <w:r w:rsidR="001479E8">
        <w:rPr>
          <w:rFonts w:ascii="Calibri" w:eastAsia="Times New Roman" w:hAnsi="Calibri" w:cs="AvenirNext LT Pro Regular"/>
          <w:sz w:val="20"/>
          <w:szCs w:val="20"/>
          <w:lang w:val="es-ES" w:eastAsia="es-ES"/>
        </w:rPr>
        <w:t>a</w:t>
      </w:r>
      <w:r w:rsidR="00A21321">
        <w:rPr>
          <w:rFonts w:ascii="Calibri" w:eastAsia="Times New Roman" w:hAnsi="Calibri" w:cs="AvenirNext LT Pro Regular"/>
          <w:sz w:val="20"/>
          <w:szCs w:val="20"/>
          <w:lang w:val="es-ES" w:eastAsia="es-ES"/>
        </w:rPr>
        <w:t xml:space="preserve">: </w:t>
      </w:r>
      <w:r w:rsidR="00A14D17">
        <w:rPr>
          <w:rFonts w:ascii="Calibri" w:eastAsia="Times New Roman" w:hAnsi="Calibri" w:cs="AvenirNext LT Pro Regular"/>
          <w:bCs/>
          <w:sz w:val="20"/>
          <w:szCs w:val="20"/>
          <w:lang w:val="es-ES" w:eastAsia="es-ES"/>
        </w:rPr>
        <w:t xml:space="preserve">&lt;&lt; Siguiendo con el Orden del Día </w:t>
      </w:r>
      <w:r w:rsidR="000937C6">
        <w:rPr>
          <w:rFonts w:ascii="Calibri" w:eastAsia="Times New Roman" w:hAnsi="Calibri" w:cs="AvenirNext LT Pro Regular"/>
          <w:bCs/>
          <w:sz w:val="20"/>
          <w:szCs w:val="20"/>
          <w:lang w:val="es-ES" w:eastAsia="es-ES"/>
        </w:rPr>
        <w:t>en i</w:t>
      </w:r>
      <w:r w:rsidR="00A21321">
        <w:rPr>
          <w:rFonts w:ascii="Calibri" w:eastAsia="Times New Roman" w:hAnsi="Calibri" w:cs="AvenirNext LT Pro Regular"/>
          <w:bCs/>
          <w:sz w:val="20"/>
          <w:szCs w:val="20"/>
          <w:lang w:val="es-ES" w:eastAsia="es-ES"/>
        </w:rPr>
        <w:t xml:space="preserve">nformes a la Junta de Gobierno es la </w:t>
      </w:r>
      <w:r w:rsidR="00A21321" w:rsidRPr="00A21321">
        <w:rPr>
          <w:rFonts w:ascii="Calibri" w:eastAsia="Times New Roman" w:hAnsi="Calibri" w:cs="AvenirNext LT Pro Regular"/>
          <w:b/>
          <w:bCs/>
          <w:sz w:val="20"/>
          <w:szCs w:val="20"/>
          <w:lang w:val="es-ES" w:eastAsia="es-ES"/>
        </w:rPr>
        <w:t>B) Información Financiera de los meses</w:t>
      </w:r>
      <w:r w:rsidR="00A21321" w:rsidRPr="00254687">
        <w:rPr>
          <w:rFonts w:ascii="Calibri" w:eastAsia="Times New Roman" w:hAnsi="Calibri" w:cs="AvenirNext LT Pro Regular"/>
          <w:b/>
          <w:bCs/>
          <w:sz w:val="20"/>
          <w:szCs w:val="20"/>
          <w:lang w:val="es-ES" w:eastAsia="es-ES"/>
        </w:rPr>
        <w:t xml:space="preserve"> </w:t>
      </w:r>
      <w:r w:rsidR="00254687">
        <w:rPr>
          <w:rFonts w:ascii="Calibri" w:eastAsia="Times New Roman" w:hAnsi="Calibri" w:cs="AvenirNext LT Pro Regular"/>
          <w:b/>
          <w:bCs/>
          <w:sz w:val="20"/>
          <w:szCs w:val="20"/>
          <w:lang w:val="es-ES" w:eastAsia="es-ES"/>
        </w:rPr>
        <w:t>marzo, abril y mayo</w:t>
      </w:r>
      <w:r w:rsidR="00254687" w:rsidRPr="00254687">
        <w:rPr>
          <w:rFonts w:ascii="Calibri" w:eastAsia="Times New Roman" w:hAnsi="Calibri" w:cs="AvenirNext LT Pro Regular"/>
          <w:b/>
          <w:bCs/>
          <w:sz w:val="20"/>
          <w:szCs w:val="20"/>
          <w:lang w:val="es-ES" w:eastAsia="es-ES"/>
        </w:rPr>
        <w:t xml:space="preserve"> de 2018</w:t>
      </w:r>
      <w:r w:rsidR="00254687">
        <w:rPr>
          <w:rFonts w:ascii="Calibri" w:eastAsia="Times New Roman" w:hAnsi="Calibri" w:cs="AvenirNext LT Pro Regular"/>
          <w:bCs/>
          <w:sz w:val="20"/>
          <w:szCs w:val="20"/>
          <w:lang w:val="es-ES" w:eastAsia="es-ES"/>
        </w:rPr>
        <w:t xml:space="preserve">, </w:t>
      </w:r>
      <w:r w:rsidR="00A21321">
        <w:rPr>
          <w:rFonts w:ascii="Calibri" w:eastAsia="Times New Roman" w:hAnsi="Calibri" w:cs="AvenirNext LT Pro Regular"/>
          <w:bCs/>
          <w:sz w:val="20"/>
          <w:szCs w:val="20"/>
          <w:lang w:val="es-ES" w:eastAsia="es-ES"/>
        </w:rPr>
        <w:t>el Tesorero de</w:t>
      </w:r>
      <w:r w:rsidR="00A14D17">
        <w:rPr>
          <w:rFonts w:ascii="Calibri" w:eastAsia="Times New Roman" w:hAnsi="Calibri" w:cs="AvenirNext LT Pro Regular"/>
          <w:bCs/>
          <w:sz w:val="20"/>
          <w:szCs w:val="20"/>
          <w:lang w:val="es-ES" w:eastAsia="es-ES"/>
        </w:rPr>
        <w:t xml:space="preserve"> </w:t>
      </w:r>
      <w:r w:rsidR="00A21321">
        <w:rPr>
          <w:rFonts w:ascii="Calibri" w:eastAsia="Times New Roman" w:hAnsi="Calibri" w:cs="AvenirNext LT Pro Regular"/>
          <w:bCs/>
          <w:sz w:val="20"/>
          <w:szCs w:val="20"/>
          <w:lang w:val="es-ES" w:eastAsia="es-ES"/>
        </w:rPr>
        <w:t>l</w:t>
      </w:r>
      <w:r w:rsidR="00A14D17">
        <w:rPr>
          <w:rFonts w:ascii="Calibri" w:eastAsia="Times New Roman" w:hAnsi="Calibri" w:cs="AvenirNext LT Pro Regular"/>
          <w:bCs/>
          <w:sz w:val="20"/>
          <w:szCs w:val="20"/>
          <w:lang w:val="es-ES" w:eastAsia="es-ES"/>
        </w:rPr>
        <w:t>a</w:t>
      </w:r>
      <w:r w:rsidR="00A21321">
        <w:rPr>
          <w:rFonts w:ascii="Calibri" w:eastAsia="Times New Roman" w:hAnsi="Calibri" w:cs="AvenirNext LT Pro Regular"/>
          <w:bCs/>
          <w:sz w:val="20"/>
          <w:szCs w:val="20"/>
          <w:lang w:val="es-ES" w:eastAsia="es-ES"/>
        </w:rPr>
        <w:t xml:space="preserve"> Institución nos </w:t>
      </w:r>
      <w:r w:rsidR="002C4EF5">
        <w:rPr>
          <w:rFonts w:ascii="Calibri" w:eastAsia="Times New Roman" w:hAnsi="Calibri" w:cs="AvenirNext LT Pro Regular"/>
          <w:bCs/>
          <w:sz w:val="20"/>
          <w:szCs w:val="20"/>
          <w:lang w:val="es-ES" w:eastAsia="es-ES"/>
        </w:rPr>
        <w:t>va</w:t>
      </w:r>
      <w:r w:rsidR="000937C6">
        <w:rPr>
          <w:rFonts w:ascii="Calibri" w:eastAsia="Times New Roman" w:hAnsi="Calibri" w:cs="AvenirNext LT Pro Regular"/>
          <w:bCs/>
          <w:sz w:val="20"/>
          <w:szCs w:val="20"/>
          <w:lang w:val="es-ES" w:eastAsia="es-ES"/>
        </w:rPr>
        <w:t xml:space="preserve"> a</w:t>
      </w:r>
      <w:r w:rsidR="002C4EF5">
        <w:rPr>
          <w:rFonts w:ascii="Calibri" w:eastAsia="Times New Roman" w:hAnsi="Calibri" w:cs="AvenirNext LT Pro Regular"/>
          <w:bCs/>
          <w:sz w:val="20"/>
          <w:szCs w:val="20"/>
          <w:lang w:val="es-ES" w:eastAsia="es-ES"/>
        </w:rPr>
        <w:t xml:space="preserve"> hacer</w:t>
      </w:r>
      <w:r w:rsidR="00051B98">
        <w:rPr>
          <w:rFonts w:ascii="Calibri" w:eastAsia="Times New Roman" w:hAnsi="Calibri" w:cs="AvenirNext LT Pro Regular"/>
          <w:bCs/>
          <w:sz w:val="20"/>
          <w:szCs w:val="20"/>
          <w:lang w:val="es-ES" w:eastAsia="es-ES"/>
        </w:rPr>
        <w:t xml:space="preserve"> favor de presentar el t</w:t>
      </w:r>
      <w:r w:rsidR="00A21321">
        <w:rPr>
          <w:rFonts w:ascii="Calibri" w:eastAsia="Times New Roman" w:hAnsi="Calibri" w:cs="AvenirNext LT Pro Regular"/>
          <w:bCs/>
          <w:sz w:val="20"/>
          <w:szCs w:val="20"/>
          <w:lang w:val="es-ES" w:eastAsia="es-ES"/>
        </w:rPr>
        <w:t>ema&gt;&gt;</w:t>
      </w:r>
    </w:p>
    <w:p w:rsidR="00A14D17" w:rsidRDefault="00A14D17" w:rsidP="004126AD">
      <w:pPr>
        <w:spacing w:after="10" w:line="360" w:lineRule="auto"/>
        <w:jc w:val="both"/>
        <w:rPr>
          <w:rFonts w:ascii="Calibri" w:eastAsia="Times New Roman" w:hAnsi="Calibri" w:cs="AvenirNext LT Pro Regular"/>
          <w:bCs/>
          <w:sz w:val="20"/>
          <w:szCs w:val="20"/>
          <w:lang w:val="es-ES" w:eastAsia="es-ES"/>
        </w:rPr>
      </w:pPr>
    </w:p>
    <w:p w:rsidR="00A14D17" w:rsidRDefault="00A14D17" w:rsidP="00A14D17">
      <w:pPr>
        <w:spacing w:after="0" w:line="360" w:lineRule="auto"/>
        <w:jc w:val="both"/>
        <w:rPr>
          <w:rFonts w:ascii="Calibri" w:eastAsia="Times New Roman" w:hAnsi="Calibri" w:cs="AvenirNext LT Pro Regular"/>
          <w:bCs/>
          <w:sz w:val="20"/>
          <w:szCs w:val="20"/>
          <w:lang w:val="es-ES"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sidR="001479E8">
        <w:rPr>
          <w:rFonts w:ascii="Calibri" w:eastAsia="Times New Roman" w:hAnsi="Calibri" w:cs="AvenirNext LT Pro Regular"/>
          <w:bCs/>
          <w:sz w:val="20"/>
          <w:szCs w:val="20"/>
          <w:lang w:eastAsia="es-MX"/>
        </w:rPr>
        <w:t>en uso de la voz comenta</w:t>
      </w:r>
      <w:r>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ES"/>
        </w:rPr>
        <w:t xml:space="preserve"> </w:t>
      </w:r>
      <w:r>
        <w:rPr>
          <w:rFonts w:ascii="Calibri" w:eastAsia="Times New Roman" w:hAnsi="Calibri" w:cs="AvenirNext LT Pro Regular"/>
          <w:bCs/>
          <w:sz w:val="20"/>
          <w:szCs w:val="20"/>
          <w:lang w:val="es-ES" w:eastAsia="es-ES"/>
        </w:rPr>
        <w:t>&lt;&lt;Perdón, antes de pasar a ese punto me gustaría saber si ti</w:t>
      </w:r>
      <w:r w:rsidR="00BF0AAD">
        <w:rPr>
          <w:rFonts w:ascii="Calibri" w:eastAsia="Times New Roman" w:hAnsi="Calibri" w:cs="AvenirNext LT Pro Regular"/>
          <w:bCs/>
          <w:sz w:val="20"/>
          <w:szCs w:val="20"/>
          <w:lang w:val="es-ES" w:eastAsia="es-ES"/>
        </w:rPr>
        <w:t>enen información adicional del t</w:t>
      </w:r>
      <w:r>
        <w:rPr>
          <w:rFonts w:ascii="Calibri" w:eastAsia="Times New Roman" w:hAnsi="Calibri" w:cs="AvenirNext LT Pro Regular"/>
          <w:bCs/>
          <w:sz w:val="20"/>
          <w:szCs w:val="20"/>
          <w:lang w:val="es-ES" w:eastAsia="es-ES"/>
        </w:rPr>
        <w:t xml:space="preserve">ema </w:t>
      </w:r>
      <w:r w:rsidR="00BF0AAD">
        <w:rPr>
          <w:rFonts w:ascii="Calibri" w:eastAsia="Times New Roman" w:hAnsi="Calibri" w:cs="AvenirNext LT Pro Regular"/>
          <w:bCs/>
          <w:sz w:val="20"/>
          <w:szCs w:val="20"/>
          <w:lang w:val="es-ES" w:eastAsia="es-ES"/>
        </w:rPr>
        <w:t>“el v</w:t>
      </w:r>
      <w:r>
        <w:rPr>
          <w:rFonts w:ascii="Calibri" w:eastAsia="Times New Roman" w:hAnsi="Calibri" w:cs="AvenirNext LT Pro Regular"/>
          <w:bCs/>
          <w:sz w:val="20"/>
          <w:szCs w:val="20"/>
          <w:lang w:val="es-ES" w:eastAsia="es-ES"/>
        </w:rPr>
        <w:t>erde</w:t>
      </w:r>
      <w:r w:rsidR="00D219DF">
        <w:rPr>
          <w:rFonts w:ascii="Calibri" w:eastAsia="Times New Roman" w:hAnsi="Calibri" w:cs="AvenirNext LT Pro Regular"/>
          <w:bCs/>
          <w:sz w:val="20"/>
          <w:szCs w:val="20"/>
          <w:lang w:val="es-ES" w:eastAsia="es-ES"/>
        </w:rPr>
        <w:t>”</w:t>
      </w:r>
      <w:r>
        <w:rPr>
          <w:rFonts w:ascii="Calibri" w:eastAsia="Times New Roman" w:hAnsi="Calibri" w:cs="AvenirNext LT Pro Regular"/>
          <w:bCs/>
          <w:sz w:val="20"/>
          <w:szCs w:val="20"/>
          <w:lang w:val="es-ES" w:eastAsia="es-ES"/>
        </w:rPr>
        <w:t xml:space="preserve">&gt;&gt; </w:t>
      </w:r>
    </w:p>
    <w:p w:rsidR="00A14D17" w:rsidRDefault="00A14D17" w:rsidP="00A14D17">
      <w:pPr>
        <w:spacing w:after="0" w:line="360" w:lineRule="auto"/>
        <w:jc w:val="both"/>
        <w:rPr>
          <w:rFonts w:ascii="Calibri" w:eastAsia="Times New Roman" w:hAnsi="Calibri" w:cs="AvenirNext LT Pro Regular"/>
          <w:bCs/>
          <w:sz w:val="20"/>
          <w:szCs w:val="20"/>
          <w:lang w:val="es-ES" w:eastAsia="es-ES"/>
        </w:rPr>
      </w:pPr>
      <w:r>
        <w:rPr>
          <w:rFonts w:ascii="Calibri" w:eastAsia="Times New Roman" w:hAnsi="Calibri" w:cs="AvenirNext LT Pro Regular"/>
          <w:bCs/>
          <w:sz w:val="20"/>
          <w:szCs w:val="20"/>
          <w:lang w:val="es-ES" w:eastAsia="es-ES"/>
        </w:rPr>
        <w:t xml:space="preserve">El </w:t>
      </w:r>
      <w:r w:rsidRPr="00A14D17">
        <w:rPr>
          <w:rFonts w:ascii="Calibri" w:eastAsia="Times New Roman" w:hAnsi="Calibri" w:cs="AvenirNext LT Pro Regular"/>
          <w:b/>
          <w:bCs/>
          <w:sz w:val="20"/>
          <w:szCs w:val="20"/>
          <w:lang w:val="es-ES" w:eastAsia="es-ES"/>
        </w:rPr>
        <w:t>Lic. Enrique Copca Agraz</w:t>
      </w:r>
      <w:r>
        <w:rPr>
          <w:rFonts w:ascii="Calibri" w:eastAsia="Times New Roman" w:hAnsi="Calibri" w:cs="AvenirNext LT Pro Regular"/>
          <w:b/>
          <w:bCs/>
          <w:sz w:val="20"/>
          <w:szCs w:val="20"/>
          <w:lang w:val="es-ES" w:eastAsia="es-ES"/>
        </w:rPr>
        <w:t xml:space="preserve"> </w:t>
      </w:r>
      <w:r>
        <w:rPr>
          <w:rFonts w:ascii="Calibri" w:eastAsia="Times New Roman" w:hAnsi="Calibri" w:cs="AvenirNext LT Pro Regular"/>
          <w:bCs/>
          <w:sz w:val="20"/>
          <w:szCs w:val="20"/>
          <w:lang w:val="es-ES" w:eastAsia="es-ES"/>
        </w:rPr>
        <w:t>responde</w:t>
      </w:r>
      <w:r w:rsidR="005B3E33">
        <w:rPr>
          <w:rFonts w:ascii="Calibri" w:eastAsia="Times New Roman" w:hAnsi="Calibri" w:cs="AvenirNext LT Pro Regular"/>
          <w:bCs/>
          <w:sz w:val="20"/>
          <w:szCs w:val="20"/>
          <w:lang w:val="es-ES" w:eastAsia="es-ES"/>
        </w:rPr>
        <w:t>: &lt;</w:t>
      </w:r>
      <w:r w:rsidR="00BF0AAD">
        <w:rPr>
          <w:rFonts w:ascii="Calibri" w:eastAsia="Times New Roman" w:hAnsi="Calibri" w:cs="AvenirNext LT Pro Regular"/>
          <w:bCs/>
          <w:sz w:val="20"/>
          <w:szCs w:val="20"/>
          <w:lang w:val="es-ES" w:eastAsia="es-ES"/>
        </w:rPr>
        <w:t>&lt;Claro que sí, i</w:t>
      </w:r>
      <w:r>
        <w:rPr>
          <w:rFonts w:ascii="Calibri" w:eastAsia="Times New Roman" w:hAnsi="Calibri" w:cs="AvenirNext LT Pro Regular"/>
          <w:bCs/>
          <w:sz w:val="20"/>
          <w:szCs w:val="20"/>
          <w:lang w:val="es-ES" w:eastAsia="es-ES"/>
        </w:rPr>
        <w:t>ngeniero&gt;&gt;</w:t>
      </w:r>
    </w:p>
    <w:p w:rsidR="00A14D17" w:rsidRDefault="00A14D17" w:rsidP="00A14D17">
      <w:pPr>
        <w:spacing w:after="0" w:line="360" w:lineRule="auto"/>
        <w:jc w:val="both"/>
        <w:rPr>
          <w:rFonts w:ascii="Calibri" w:eastAsia="Times New Roman" w:hAnsi="Calibri" w:cs="AvenirNext LT Pro Regular"/>
          <w:bCs/>
          <w:sz w:val="20"/>
          <w:szCs w:val="20"/>
          <w:lang w:val="es-ES" w:eastAsia="es-ES"/>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1479E8">
        <w:rPr>
          <w:rFonts w:ascii="Calibri" w:eastAsia="Times New Roman" w:hAnsi="Calibri" w:cs="AvenirNext LT Pro Regular"/>
          <w:bCs/>
          <w:sz w:val="20"/>
          <w:szCs w:val="20"/>
          <w:lang w:eastAsia="es-MX"/>
        </w:rPr>
        <w:t>solicita el uso de la voz</w:t>
      </w:r>
      <w:r>
        <w:rPr>
          <w:rFonts w:ascii="Calibri" w:eastAsia="Times New Roman" w:hAnsi="Calibri" w:cs="AvenirNext LT Pro Regular"/>
          <w:bCs/>
          <w:sz w:val="20"/>
          <w:szCs w:val="20"/>
          <w:lang w:eastAsia="es-MX"/>
        </w:rPr>
        <w:t>: &lt;&lt;</w:t>
      </w:r>
      <w:r>
        <w:rPr>
          <w:rFonts w:ascii="Calibri" w:eastAsia="Times New Roman" w:hAnsi="Calibri" w:cs="AvenirNext LT Pro Regular"/>
          <w:bCs/>
          <w:sz w:val="20"/>
          <w:szCs w:val="20"/>
          <w:lang w:val="es-ES" w:eastAsia="es-ES"/>
        </w:rPr>
        <w:t>Me permiten&gt;&gt;</w:t>
      </w:r>
    </w:p>
    <w:p w:rsidR="00A14D17" w:rsidRDefault="00A14D17" w:rsidP="00A14D17">
      <w:pPr>
        <w:spacing w:after="0" w:line="360" w:lineRule="auto"/>
        <w:jc w:val="both"/>
        <w:rPr>
          <w:rFonts w:ascii="Calibri" w:eastAsia="Times New Roman" w:hAnsi="Calibri" w:cs="AvenirNext LT Pro Regular"/>
          <w:bCs/>
          <w:sz w:val="20"/>
          <w:szCs w:val="20"/>
          <w:lang w:val="es-ES"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responde: &lt;&lt;</w:t>
      </w:r>
      <w:r w:rsidR="00BF0AAD">
        <w:rPr>
          <w:rFonts w:ascii="Calibri" w:eastAsia="Times New Roman" w:hAnsi="Calibri" w:cs="AvenirNext LT Pro Regular"/>
          <w:bCs/>
          <w:sz w:val="20"/>
          <w:szCs w:val="20"/>
          <w:lang w:val="es-ES" w:eastAsia="es-ES"/>
        </w:rPr>
        <w:t>Claro que sí</w:t>
      </w:r>
      <w:r>
        <w:rPr>
          <w:rFonts w:ascii="Calibri" w:eastAsia="Times New Roman" w:hAnsi="Calibri" w:cs="AvenirNext LT Pro Regular"/>
          <w:bCs/>
          <w:sz w:val="20"/>
          <w:szCs w:val="20"/>
          <w:lang w:val="es-ES" w:eastAsia="es-ES"/>
        </w:rPr>
        <w:t>&gt;&gt;</w:t>
      </w:r>
    </w:p>
    <w:p w:rsidR="00A14D17" w:rsidRDefault="005B3E33" w:rsidP="00A14D17">
      <w:pPr>
        <w:spacing w:after="0" w:line="360" w:lineRule="auto"/>
        <w:jc w:val="both"/>
        <w:rPr>
          <w:rFonts w:ascii="Calibri" w:eastAsia="Times New Roman" w:hAnsi="Calibri" w:cs="AvenirNext LT Pro Regular"/>
          <w:bCs/>
          <w:sz w:val="20"/>
          <w:szCs w:val="20"/>
          <w:lang w:val="es-ES" w:eastAsia="es-ES"/>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AF0CDB">
        <w:rPr>
          <w:rFonts w:ascii="Calibri" w:eastAsia="Times New Roman" w:hAnsi="Calibri" w:cs="AvenirNext LT Pro Regular"/>
          <w:bCs/>
          <w:sz w:val="20"/>
          <w:szCs w:val="20"/>
          <w:lang w:eastAsia="es-MX"/>
        </w:rPr>
        <w:t>en uso de la voz</w:t>
      </w:r>
      <w:r>
        <w:rPr>
          <w:rFonts w:ascii="Calibri" w:eastAsia="Times New Roman" w:hAnsi="Calibri" w:cs="AvenirNext LT Pro Regular"/>
          <w:bCs/>
          <w:sz w:val="20"/>
          <w:szCs w:val="20"/>
          <w:lang w:eastAsia="es-MX"/>
        </w:rPr>
        <w:t>: &lt;&lt;</w:t>
      </w:r>
      <w:r w:rsidR="00A14D17">
        <w:rPr>
          <w:rFonts w:ascii="Calibri" w:eastAsia="Times New Roman" w:hAnsi="Calibri" w:cs="AvenirNext LT Pro Regular"/>
          <w:bCs/>
          <w:sz w:val="20"/>
          <w:szCs w:val="20"/>
          <w:lang w:val="es-ES" w:eastAsia="es-ES"/>
        </w:rPr>
        <w:t>Vamos a presentar al nuevo Director Jurídico, la Lic. Mónica renunció, ya se hizo todo lo que se tenía que hacer en cuanto a ella, de entrega recepción al Lic. Enrique Copca, el c</w:t>
      </w:r>
      <w:r>
        <w:rPr>
          <w:rFonts w:ascii="Calibri" w:eastAsia="Times New Roman" w:hAnsi="Calibri" w:cs="AvenirNext LT Pro Regular"/>
          <w:bCs/>
          <w:sz w:val="20"/>
          <w:szCs w:val="20"/>
          <w:lang w:val="es-ES" w:eastAsia="es-ES"/>
        </w:rPr>
        <w:t>ual presentamos en esta ocasión&gt;&gt;</w:t>
      </w:r>
    </w:p>
    <w:p w:rsidR="005B3E33" w:rsidRDefault="005B3E33" w:rsidP="00A14D17">
      <w:pPr>
        <w:spacing w:after="0" w:line="360" w:lineRule="auto"/>
        <w:jc w:val="both"/>
        <w:rPr>
          <w:rFonts w:ascii="Calibri" w:eastAsia="Times New Roman" w:hAnsi="Calibri" w:cs="AvenirNext LT Pro Regular"/>
          <w:bCs/>
          <w:sz w:val="20"/>
          <w:szCs w:val="20"/>
          <w:lang w:val="es-ES" w:eastAsia="es-ES"/>
        </w:rPr>
      </w:pPr>
      <w:r w:rsidRPr="00EC5946">
        <w:rPr>
          <w:rFonts w:ascii="Calibri" w:eastAsia="Times New Roman" w:hAnsi="Calibri" w:cs="AvenirNext LT Pro Regular"/>
          <w:bCs/>
          <w:sz w:val="20"/>
          <w:szCs w:val="20"/>
          <w:lang w:eastAsia="es-MX"/>
        </w:rPr>
        <w:lastRenderedPageBreak/>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menciona: &lt;&lt;</w:t>
      </w:r>
      <w:r>
        <w:rPr>
          <w:rFonts w:ascii="Calibri" w:eastAsia="Times New Roman" w:hAnsi="Calibri" w:cs="AvenirNext LT Pro Regular"/>
          <w:bCs/>
          <w:sz w:val="20"/>
          <w:szCs w:val="20"/>
          <w:lang w:val="es-ES" w:eastAsia="es-ES"/>
        </w:rPr>
        <w:t>Gracias, adelante&gt;&gt;</w:t>
      </w:r>
    </w:p>
    <w:p w:rsidR="005B3E33" w:rsidRDefault="005B3E33" w:rsidP="00A14D17">
      <w:pPr>
        <w:spacing w:after="0" w:line="360" w:lineRule="auto"/>
        <w:jc w:val="both"/>
        <w:rPr>
          <w:rFonts w:ascii="Calibri" w:eastAsia="Times New Roman" w:hAnsi="Calibri" w:cs="AvenirNext LT Pro Regular"/>
          <w:bCs/>
          <w:sz w:val="20"/>
          <w:szCs w:val="20"/>
          <w:lang w:val="es-ES" w:eastAsia="es-ES"/>
        </w:rPr>
      </w:pPr>
      <w:r>
        <w:rPr>
          <w:rFonts w:ascii="Calibri" w:eastAsia="Times New Roman" w:hAnsi="Calibri" w:cs="AvenirNext LT Pro Regular"/>
          <w:bCs/>
          <w:sz w:val="20"/>
          <w:szCs w:val="20"/>
          <w:lang w:val="es-ES" w:eastAsia="es-ES"/>
        </w:rPr>
        <w:t xml:space="preserve">El </w:t>
      </w:r>
      <w:r w:rsidRPr="00A14D17">
        <w:rPr>
          <w:rFonts w:ascii="Calibri" w:eastAsia="Times New Roman" w:hAnsi="Calibri" w:cs="AvenirNext LT Pro Regular"/>
          <w:b/>
          <w:bCs/>
          <w:sz w:val="20"/>
          <w:szCs w:val="20"/>
          <w:lang w:val="es-ES" w:eastAsia="es-ES"/>
        </w:rPr>
        <w:t>Lic. Enrique Copca Agraz</w:t>
      </w:r>
      <w:r>
        <w:rPr>
          <w:rFonts w:ascii="Calibri" w:eastAsia="Times New Roman" w:hAnsi="Calibri" w:cs="AvenirNext LT Pro Regular"/>
          <w:b/>
          <w:bCs/>
          <w:sz w:val="20"/>
          <w:szCs w:val="20"/>
          <w:lang w:val="es-ES" w:eastAsia="es-ES"/>
        </w:rPr>
        <w:t xml:space="preserve"> </w:t>
      </w:r>
      <w:r>
        <w:rPr>
          <w:rFonts w:ascii="Calibri" w:eastAsia="Times New Roman" w:hAnsi="Calibri" w:cs="AvenirNext LT Pro Regular"/>
          <w:bCs/>
          <w:sz w:val="20"/>
          <w:szCs w:val="20"/>
          <w:lang w:val="es-ES" w:eastAsia="es-ES"/>
        </w:rPr>
        <w:t>responde y continúa: &lt;&lt;</w:t>
      </w:r>
      <w:r w:rsidR="00D10D78">
        <w:rPr>
          <w:rFonts w:ascii="Calibri" w:eastAsia="Times New Roman" w:hAnsi="Calibri" w:cs="AvenirNext LT Pro Regular"/>
          <w:bCs/>
          <w:sz w:val="20"/>
          <w:szCs w:val="20"/>
          <w:lang w:val="es-ES" w:eastAsia="es-ES"/>
        </w:rPr>
        <w:t>Gracias, ingeniero, i</w:t>
      </w:r>
      <w:r>
        <w:rPr>
          <w:rFonts w:ascii="Calibri" w:eastAsia="Times New Roman" w:hAnsi="Calibri" w:cs="AvenirNext LT Pro Regular"/>
          <w:bCs/>
          <w:sz w:val="20"/>
          <w:szCs w:val="20"/>
          <w:lang w:val="es-ES" w:eastAsia="es-ES"/>
        </w:rPr>
        <w:t xml:space="preserve">ntegrantes de la Junta de Gobierno, del Verde desde el 05 de junio presentamos un oficio a la Conagua para darnos el plano en el cual ellos especifiquen </w:t>
      </w:r>
      <w:r w:rsidR="009600D8" w:rsidRPr="00B31062">
        <w:rPr>
          <w:rFonts w:ascii="Calibri" w:eastAsia="Times New Roman" w:hAnsi="Calibri" w:cs="AvenirNext LT Pro Regular"/>
          <w:bCs/>
          <w:sz w:val="20"/>
          <w:szCs w:val="20"/>
          <w:lang w:val="es-ES" w:eastAsia="es-ES"/>
        </w:rPr>
        <w:t xml:space="preserve">la superficie correspondiente </w:t>
      </w:r>
      <w:r w:rsidR="00D10D78">
        <w:rPr>
          <w:rFonts w:ascii="Calibri" w:eastAsia="Times New Roman" w:hAnsi="Calibri" w:cs="AvenirNext LT Pro Regular"/>
          <w:bCs/>
          <w:sz w:val="20"/>
          <w:szCs w:val="20"/>
          <w:lang w:val="es-ES" w:eastAsia="es-ES"/>
        </w:rPr>
        <w:t xml:space="preserve">del tema </w:t>
      </w:r>
      <w:r w:rsidR="009600D8" w:rsidRPr="00B31062">
        <w:rPr>
          <w:rFonts w:ascii="Calibri" w:eastAsia="Times New Roman" w:hAnsi="Calibri" w:cs="AvenirNext LT Pro Regular"/>
          <w:bCs/>
          <w:sz w:val="20"/>
          <w:szCs w:val="20"/>
          <w:lang w:val="es-ES" w:eastAsia="es-ES"/>
        </w:rPr>
        <w:t>agua en la</w:t>
      </w:r>
      <w:r w:rsidRPr="00B31062">
        <w:rPr>
          <w:rFonts w:ascii="Calibri" w:eastAsia="Times New Roman" w:hAnsi="Calibri" w:cs="AvenirNext LT Pro Regular"/>
          <w:bCs/>
          <w:sz w:val="20"/>
          <w:szCs w:val="20"/>
          <w:lang w:val="es-ES" w:eastAsia="es-ES"/>
        </w:rPr>
        <w:t xml:space="preserve"> Conagua</w:t>
      </w:r>
      <w:r>
        <w:rPr>
          <w:rFonts w:ascii="Calibri" w:eastAsia="Times New Roman" w:hAnsi="Calibri" w:cs="AvenirNext LT Pro Regular"/>
          <w:bCs/>
          <w:sz w:val="20"/>
          <w:szCs w:val="20"/>
          <w:lang w:val="es-ES" w:eastAsia="es-ES"/>
        </w:rPr>
        <w:t xml:space="preserve"> y poderlo así palmar como prueba dentro del Juicio que </w:t>
      </w:r>
      <w:r w:rsidR="00D10D78">
        <w:rPr>
          <w:rFonts w:ascii="Calibri" w:eastAsia="Times New Roman" w:hAnsi="Calibri" w:cs="AvenirNext LT Pro Regular"/>
          <w:bCs/>
          <w:sz w:val="20"/>
          <w:szCs w:val="20"/>
          <w:lang w:val="es-ES" w:eastAsia="es-ES"/>
        </w:rPr>
        <w:t>se va a entablar, ya eso ya está</w:t>
      </w:r>
      <w:r>
        <w:rPr>
          <w:rFonts w:ascii="Calibri" w:eastAsia="Times New Roman" w:hAnsi="Calibri" w:cs="AvenirNext LT Pro Regular"/>
          <w:bCs/>
          <w:sz w:val="20"/>
          <w:szCs w:val="20"/>
          <w:lang w:val="es-ES" w:eastAsia="es-ES"/>
        </w:rPr>
        <w:t xml:space="preserve"> trabajado ya está listo para presentarse nada más nec</w:t>
      </w:r>
      <w:r w:rsidR="0098402E">
        <w:rPr>
          <w:rFonts w:ascii="Calibri" w:eastAsia="Times New Roman" w:hAnsi="Calibri" w:cs="AvenirNext LT Pro Regular"/>
          <w:bCs/>
          <w:sz w:val="20"/>
          <w:szCs w:val="20"/>
          <w:lang w:val="es-ES" w:eastAsia="es-ES"/>
        </w:rPr>
        <w:t>esitamos que Conagua nos de eso&gt;&gt;</w:t>
      </w:r>
    </w:p>
    <w:p w:rsidR="005B3E33" w:rsidRDefault="005B3E33" w:rsidP="00A14D17">
      <w:pPr>
        <w:spacing w:after="0" w:line="360" w:lineRule="auto"/>
        <w:jc w:val="both"/>
        <w:rPr>
          <w:rFonts w:ascii="Calibri" w:eastAsia="Times New Roman" w:hAnsi="Calibri" w:cs="AvenirNext LT Pro Regular"/>
          <w:bCs/>
          <w:sz w:val="20"/>
          <w:szCs w:val="20"/>
          <w:lang w:val="es-ES" w:eastAsia="es-ES"/>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agrega: &lt;&lt;</w:t>
      </w:r>
      <w:r>
        <w:rPr>
          <w:rFonts w:ascii="Calibri" w:eastAsia="Times New Roman" w:hAnsi="Calibri" w:cs="AvenirNext LT Pro Regular"/>
          <w:bCs/>
          <w:sz w:val="20"/>
          <w:szCs w:val="20"/>
          <w:lang w:val="es-ES" w:eastAsia="es-ES"/>
        </w:rPr>
        <w:t>Y coordinados con la Secretaria General de Gobierno, con el Lic. Vladimir&gt;&gt;</w:t>
      </w:r>
    </w:p>
    <w:p w:rsidR="00A14D17" w:rsidRPr="00A14D17" w:rsidRDefault="005B3E33" w:rsidP="00A14D17">
      <w:pPr>
        <w:spacing w:after="0" w:line="360" w:lineRule="auto"/>
        <w:jc w:val="both"/>
        <w:rPr>
          <w:rFonts w:ascii="Calibri" w:eastAsia="Times New Roman" w:hAnsi="Calibri" w:cs="AvenirNext LT Pro Regular"/>
          <w:bCs/>
          <w:sz w:val="20"/>
          <w:szCs w:val="20"/>
          <w:lang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sidR="001479E8">
        <w:rPr>
          <w:rFonts w:ascii="Calibri" w:eastAsia="Times New Roman" w:hAnsi="Calibri" w:cs="AvenirNext LT Pro Regular"/>
          <w:bCs/>
          <w:sz w:val="20"/>
          <w:szCs w:val="20"/>
          <w:lang w:eastAsia="es-MX"/>
        </w:rPr>
        <w:t>comenta</w:t>
      </w:r>
      <w:r>
        <w:rPr>
          <w:rFonts w:ascii="Calibri" w:eastAsia="Times New Roman" w:hAnsi="Calibri" w:cs="AvenirNext LT Pro Regular"/>
          <w:bCs/>
          <w:sz w:val="20"/>
          <w:szCs w:val="20"/>
          <w:lang w:eastAsia="es-MX"/>
        </w:rPr>
        <w:t>: &lt;&lt;</w:t>
      </w:r>
      <w:r>
        <w:rPr>
          <w:rFonts w:ascii="Calibri" w:eastAsia="Times New Roman" w:hAnsi="Calibri" w:cs="AvenirNext LT Pro Regular"/>
          <w:bCs/>
          <w:sz w:val="20"/>
          <w:szCs w:val="20"/>
          <w:lang w:eastAsia="es-ES"/>
        </w:rPr>
        <w:t xml:space="preserve">Muy bien, excelente, </w:t>
      </w:r>
      <w:r w:rsidR="00D10D78">
        <w:rPr>
          <w:rFonts w:ascii="Calibri" w:eastAsia="Times New Roman" w:hAnsi="Calibri" w:cs="AvenirNext LT Pro Regular"/>
          <w:bCs/>
          <w:sz w:val="20"/>
          <w:szCs w:val="20"/>
          <w:lang w:eastAsia="es-ES"/>
        </w:rPr>
        <w:t>¿</w:t>
      </w:r>
      <w:r>
        <w:rPr>
          <w:rFonts w:ascii="Calibri" w:eastAsia="Times New Roman" w:hAnsi="Calibri" w:cs="AvenirNext LT Pro Regular"/>
          <w:bCs/>
          <w:sz w:val="20"/>
          <w:szCs w:val="20"/>
          <w:lang w:eastAsia="es-ES"/>
        </w:rPr>
        <w:t>requieren algún apoyo en Conagua para tener más celeridad en la respuesta</w:t>
      </w:r>
      <w:r w:rsidR="00D10D78">
        <w:rPr>
          <w:rFonts w:ascii="Calibri" w:eastAsia="Times New Roman" w:hAnsi="Calibri" w:cs="AvenirNext LT Pro Regular"/>
          <w:bCs/>
          <w:sz w:val="20"/>
          <w:szCs w:val="20"/>
          <w:lang w:eastAsia="es-ES"/>
        </w:rPr>
        <w:t>?</w:t>
      </w:r>
      <w:r>
        <w:rPr>
          <w:rFonts w:ascii="Calibri" w:eastAsia="Times New Roman" w:hAnsi="Calibri" w:cs="AvenirNext LT Pro Regular"/>
          <w:bCs/>
          <w:sz w:val="20"/>
          <w:szCs w:val="20"/>
          <w:lang w:eastAsia="es-ES"/>
        </w:rPr>
        <w:t>&gt;&gt;</w:t>
      </w:r>
    </w:p>
    <w:p w:rsidR="004126AD" w:rsidRPr="005B3E33" w:rsidRDefault="005B3E33" w:rsidP="004126AD">
      <w:pPr>
        <w:spacing w:after="0" w:line="360" w:lineRule="auto"/>
        <w:jc w:val="both"/>
        <w:rPr>
          <w:rFonts w:ascii="Calibri" w:eastAsia="Times New Roman" w:hAnsi="Calibri" w:cs="AvenirNext LT Pro Regular"/>
          <w:b/>
          <w:bCs/>
          <w:sz w:val="20"/>
          <w:szCs w:val="20"/>
          <w:lang w:val="es-ES" w:eastAsia="es-ES"/>
        </w:rPr>
      </w:pPr>
      <w:r>
        <w:rPr>
          <w:rFonts w:ascii="Calibri" w:eastAsia="Times New Roman" w:hAnsi="Calibri" w:cs="AvenirNext LT Pro Regular"/>
          <w:bCs/>
          <w:sz w:val="20"/>
          <w:szCs w:val="20"/>
          <w:lang w:val="es-ES" w:eastAsia="es-ES"/>
        </w:rPr>
        <w:t xml:space="preserve">El </w:t>
      </w:r>
      <w:r w:rsidRPr="00A14D17">
        <w:rPr>
          <w:rFonts w:ascii="Calibri" w:eastAsia="Times New Roman" w:hAnsi="Calibri" w:cs="AvenirNext LT Pro Regular"/>
          <w:b/>
          <w:bCs/>
          <w:sz w:val="20"/>
          <w:szCs w:val="20"/>
          <w:lang w:val="es-ES" w:eastAsia="es-ES"/>
        </w:rPr>
        <w:t>Lic. Enrique Copca Agraz</w:t>
      </w:r>
      <w:r>
        <w:rPr>
          <w:rFonts w:ascii="Calibri" w:eastAsia="Times New Roman" w:hAnsi="Calibri" w:cs="AvenirNext LT Pro Regular"/>
          <w:b/>
          <w:bCs/>
          <w:sz w:val="20"/>
          <w:szCs w:val="20"/>
          <w:lang w:val="es-ES" w:eastAsia="es-ES"/>
        </w:rPr>
        <w:t xml:space="preserve"> responde: &lt;&lt;</w:t>
      </w:r>
      <w:r>
        <w:rPr>
          <w:rFonts w:ascii="Calibri" w:eastAsia="Times New Roman" w:hAnsi="Calibri" w:cs="AvenirNext LT Pro Regular"/>
          <w:bCs/>
          <w:sz w:val="20"/>
          <w:szCs w:val="20"/>
          <w:lang w:eastAsia="es-MX"/>
        </w:rPr>
        <w:t xml:space="preserve">Sí, porque fuimos la semana pasada y nos comentan que siguen detallando el </w:t>
      </w:r>
      <w:r w:rsidR="009600D8" w:rsidRPr="00B31062">
        <w:rPr>
          <w:rFonts w:ascii="Calibri" w:eastAsia="Times New Roman" w:hAnsi="Calibri" w:cs="AvenirNext LT Pro Regular"/>
          <w:bCs/>
          <w:sz w:val="20"/>
          <w:szCs w:val="20"/>
          <w:lang w:eastAsia="es-MX"/>
        </w:rPr>
        <w:t>pl</w:t>
      </w:r>
      <w:r w:rsidR="009600D8">
        <w:rPr>
          <w:rFonts w:ascii="Calibri" w:eastAsia="Times New Roman" w:hAnsi="Calibri" w:cs="AvenirNext LT Pro Regular"/>
          <w:bCs/>
          <w:sz w:val="20"/>
          <w:szCs w:val="20"/>
          <w:lang w:eastAsia="es-MX"/>
        </w:rPr>
        <w:t>ano</w:t>
      </w:r>
      <w:r>
        <w:rPr>
          <w:rFonts w:ascii="Calibri" w:eastAsia="Times New Roman" w:hAnsi="Calibri" w:cs="AvenirNext LT Pro Regular"/>
          <w:bCs/>
          <w:sz w:val="20"/>
          <w:szCs w:val="20"/>
          <w:lang w:eastAsia="es-MX"/>
        </w:rPr>
        <w:t>, que no nos podían dar fecha para entregarnos ya la respuesta&gt;&gt;</w:t>
      </w:r>
    </w:p>
    <w:p w:rsidR="005B3E33" w:rsidRDefault="0098402E" w:rsidP="004126AD">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indica: &lt;&lt;</w:t>
      </w:r>
      <w:r w:rsidR="005B3E33">
        <w:rPr>
          <w:rFonts w:ascii="Calibri" w:eastAsia="Times New Roman" w:hAnsi="Calibri" w:cs="AvenirNext LT Pro Regular"/>
          <w:bCs/>
          <w:sz w:val="20"/>
          <w:szCs w:val="20"/>
          <w:lang w:eastAsia="es-MX"/>
        </w:rPr>
        <w:t>Le podemo</w:t>
      </w:r>
      <w:r w:rsidR="00D10D78">
        <w:rPr>
          <w:rFonts w:ascii="Calibri" w:eastAsia="Times New Roman" w:hAnsi="Calibri" w:cs="AvenirNext LT Pro Regular"/>
          <w:bCs/>
          <w:sz w:val="20"/>
          <w:szCs w:val="20"/>
          <w:lang w:eastAsia="es-MX"/>
        </w:rPr>
        <w:t>s pedir al r</w:t>
      </w:r>
      <w:r>
        <w:rPr>
          <w:rFonts w:ascii="Calibri" w:eastAsia="Times New Roman" w:hAnsi="Calibri" w:cs="AvenirNext LT Pro Regular"/>
          <w:bCs/>
          <w:sz w:val="20"/>
          <w:szCs w:val="20"/>
          <w:lang w:eastAsia="es-MX"/>
        </w:rPr>
        <w:t>epresentante de CEA&gt;&gt;</w:t>
      </w:r>
    </w:p>
    <w:p w:rsidR="0098402E" w:rsidRDefault="0098402E" w:rsidP="004126AD">
      <w:pPr>
        <w:spacing w:after="0" w:line="360" w:lineRule="auto"/>
        <w:jc w:val="both"/>
        <w:rPr>
          <w:rFonts w:ascii="Calibri" w:eastAsia="Times New Roman" w:hAnsi="Calibri" w:cs="AvenirNext LT Pro Regular"/>
          <w:bCs/>
          <w:sz w:val="20"/>
          <w:szCs w:val="20"/>
          <w:lang w:eastAsia="es-MX"/>
        </w:rPr>
      </w:pPr>
      <w:r w:rsidRPr="0098402E">
        <w:rPr>
          <w:rFonts w:ascii="Calibri" w:eastAsia="Times New Roman" w:hAnsi="Calibri" w:cs="AvenirNext LT Pro Regular"/>
          <w:bCs/>
          <w:sz w:val="20"/>
          <w:szCs w:val="20"/>
          <w:lang w:val="es-ES" w:eastAsia="es-ES"/>
        </w:rPr>
        <w:t xml:space="preserve">El </w:t>
      </w:r>
      <w:r>
        <w:rPr>
          <w:rFonts w:ascii="Calibri" w:eastAsia="Times New Roman" w:hAnsi="Calibri" w:cs="AvenirNext LT Pro Regular"/>
          <w:b/>
          <w:bCs/>
          <w:sz w:val="20"/>
          <w:szCs w:val="20"/>
          <w:lang w:val="es-ES" w:eastAsia="es-ES"/>
        </w:rPr>
        <w:t>Ing</w:t>
      </w:r>
      <w:r w:rsidRPr="003065F3">
        <w:rPr>
          <w:rFonts w:ascii="Calibri" w:eastAsia="Times New Roman" w:hAnsi="Calibri" w:cs="AvenirNext LT Pro Regular"/>
          <w:b/>
          <w:bCs/>
          <w:sz w:val="20"/>
          <w:szCs w:val="20"/>
          <w:lang w:val="es-ES" w:eastAsia="es-ES"/>
        </w:rPr>
        <w:t xml:space="preserve">. </w:t>
      </w:r>
      <w:r>
        <w:rPr>
          <w:rFonts w:ascii="Calibri" w:eastAsia="Times New Roman" w:hAnsi="Calibri" w:cs="AvenirNext LT Pro Regular"/>
          <w:b/>
          <w:bCs/>
          <w:sz w:val="20"/>
          <w:szCs w:val="20"/>
          <w:lang w:val="es-ES" w:eastAsia="es-ES"/>
        </w:rPr>
        <w:t xml:space="preserve">Armando B. Muñoz Juárez </w:t>
      </w:r>
      <w:r w:rsidRPr="0098402E">
        <w:rPr>
          <w:rFonts w:ascii="Calibri" w:eastAsia="Times New Roman" w:hAnsi="Calibri" w:cs="AvenirNext LT Pro Regular"/>
          <w:bCs/>
          <w:sz w:val="20"/>
          <w:szCs w:val="20"/>
          <w:lang w:val="es-ES" w:eastAsia="es-ES"/>
        </w:rPr>
        <w:t>responde: &lt;&lt;</w:t>
      </w:r>
      <w:r>
        <w:rPr>
          <w:rFonts w:ascii="Calibri" w:eastAsia="Times New Roman" w:hAnsi="Calibri" w:cs="AvenirNext LT Pro Regular"/>
          <w:b/>
          <w:bCs/>
          <w:sz w:val="20"/>
          <w:szCs w:val="20"/>
          <w:lang w:val="es-ES" w:eastAsia="es-ES"/>
        </w:rPr>
        <w:t xml:space="preserve"> </w:t>
      </w:r>
      <w:r w:rsidR="008420A5">
        <w:rPr>
          <w:rFonts w:ascii="Calibri" w:eastAsia="Times New Roman" w:hAnsi="Calibri" w:cs="AvenirNext LT Pro Regular"/>
          <w:bCs/>
          <w:sz w:val="20"/>
          <w:szCs w:val="20"/>
          <w:lang w:eastAsia="es-MX"/>
        </w:rPr>
        <w:t>Sí</w:t>
      </w:r>
      <w:r>
        <w:rPr>
          <w:rFonts w:ascii="Calibri" w:eastAsia="Times New Roman" w:hAnsi="Calibri" w:cs="AvenirNext LT Pro Regular"/>
          <w:bCs/>
          <w:sz w:val="20"/>
          <w:szCs w:val="20"/>
          <w:lang w:eastAsia="es-MX"/>
        </w:rPr>
        <w:t>&gt;&gt;</w:t>
      </w:r>
    </w:p>
    <w:p w:rsidR="0098402E" w:rsidRDefault="0098402E" w:rsidP="004126AD">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menciona: &lt;&lt;Al Ing. Armando que lo vea con el Director General, que hable con el Delegado, a ver que tenga la respuesta pronto&gt;&gt;</w:t>
      </w:r>
    </w:p>
    <w:p w:rsidR="0098402E" w:rsidRDefault="0098402E" w:rsidP="004126AD">
      <w:pPr>
        <w:spacing w:after="0" w:line="360" w:lineRule="auto"/>
        <w:jc w:val="both"/>
        <w:rPr>
          <w:rFonts w:ascii="Calibri" w:eastAsia="Times New Roman" w:hAnsi="Calibri" w:cs="AvenirNext LT Pro Regular"/>
          <w:bCs/>
          <w:sz w:val="20"/>
          <w:szCs w:val="20"/>
          <w:lang w:eastAsia="es-MX"/>
        </w:rPr>
      </w:pPr>
      <w:r w:rsidRPr="0098402E">
        <w:rPr>
          <w:rFonts w:ascii="Calibri" w:eastAsia="Times New Roman" w:hAnsi="Calibri" w:cs="AvenirNext LT Pro Regular"/>
          <w:bCs/>
          <w:sz w:val="20"/>
          <w:szCs w:val="20"/>
          <w:lang w:val="es-ES" w:eastAsia="es-ES"/>
        </w:rPr>
        <w:t xml:space="preserve">El </w:t>
      </w:r>
      <w:r>
        <w:rPr>
          <w:rFonts w:ascii="Calibri" w:eastAsia="Times New Roman" w:hAnsi="Calibri" w:cs="AvenirNext LT Pro Regular"/>
          <w:b/>
          <w:bCs/>
          <w:sz w:val="20"/>
          <w:szCs w:val="20"/>
          <w:lang w:val="es-ES" w:eastAsia="es-ES"/>
        </w:rPr>
        <w:t>Ing</w:t>
      </w:r>
      <w:r w:rsidRPr="003065F3">
        <w:rPr>
          <w:rFonts w:ascii="Calibri" w:eastAsia="Times New Roman" w:hAnsi="Calibri" w:cs="AvenirNext LT Pro Regular"/>
          <w:b/>
          <w:bCs/>
          <w:sz w:val="20"/>
          <w:szCs w:val="20"/>
          <w:lang w:val="es-ES" w:eastAsia="es-ES"/>
        </w:rPr>
        <w:t xml:space="preserve">. </w:t>
      </w:r>
      <w:r>
        <w:rPr>
          <w:rFonts w:ascii="Calibri" w:eastAsia="Times New Roman" w:hAnsi="Calibri" w:cs="AvenirNext LT Pro Regular"/>
          <w:b/>
          <w:bCs/>
          <w:sz w:val="20"/>
          <w:szCs w:val="20"/>
          <w:lang w:val="es-ES" w:eastAsia="es-ES"/>
        </w:rPr>
        <w:t xml:space="preserve">Armando B. Muñoz Juárez </w:t>
      </w:r>
      <w:r w:rsidRPr="0098402E">
        <w:rPr>
          <w:rFonts w:ascii="Calibri" w:eastAsia="Times New Roman" w:hAnsi="Calibri" w:cs="AvenirNext LT Pro Regular"/>
          <w:bCs/>
          <w:sz w:val="20"/>
          <w:szCs w:val="20"/>
          <w:lang w:val="es-ES" w:eastAsia="es-ES"/>
        </w:rPr>
        <w:t>responde</w:t>
      </w:r>
      <w:r>
        <w:rPr>
          <w:rFonts w:ascii="Calibri" w:eastAsia="Times New Roman" w:hAnsi="Calibri" w:cs="AvenirNext LT Pro Regular"/>
          <w:bCs/>
          <w:sz w:val="20"/>
          <w:szCs w:val="20"/>
          <w:lang w:eastAsia="es-MX"/>
        </w:rPr>
        <w:t xml:space="preserve"> &lt;&lt;Sí, claro&gt;&gt;</w:t>
      </w:r>
    </w:p>
    <w:p w:rsidR="0098402E" w:rsidRDefault="0098402E"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1479E8">
        <w:rPr>
          <w:rFonts w:ascii="Calibri" w:eastAsia="Times New Roman" w:hAnsi="Calibri" w:cs="AvenirNext LT Pro Regular"/>
          <w:bCs/>
          <w:sz w:val="20"/>
          <w:szCs w:val="20"/>
          <w:lang w:eastAsia="es-MX"/>
        </w:rPr>
        <w:t>comenta</w:t>
      </w:r>
      <w:r>
        <w:rPr>
          <w:rFonts w:ascii="Calibri" w:eastAsia="Times New Roman" w:hAnsi="Calibri" w:cs="AvenirNext LT Pro Regular"/>
          <w:bCs/>
          <w:sz w:val="20"/>
          <w:szCs w:val="20"/>
          <w:lang w:eastAsia="es-MX"/>
        </w:rPr>
        <w:t>: &lt;&lt;Gracias&gt;&gt;</w:t>
      </w:r>
    </w:p>
    <w:p w:rsidR="0098402E" w:rsidRDefault="0098402E" w:rsidP="004126AD">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sidR="001479E8">
        <w:rPr>
          <w:rFonts w:ascii="Calibri" w:eastAsia="Times New Roman" w:hAnsi="Calibri" w:cs="AvenirNext LT Pro Regular"/>
          <w:bCs/>
          <w:sz w:val="20"/>
          <w:szCs w:val="20"/>
          <w:lang w:eastAsia="es-MX"/>
        </w:rPr>
        <w:t xml:space="preserve"> interviene</w:t>
      </w:r>
      <w:r>
        <w:rPr>
          <w:rFonts w:ascii="Calibri" w:eastAsia="Times New Roman" w:hAnsi="Calibri" w:cs="AvenirNext LT Pro Regular"/>
          <w:bCs/>
          <w:sz w:val="20"/>
          <w:szCs w:val="20"/>
          <w:lang w:eastAsia="es-MX"/>
        </w:rPr>
        <w:t>: &lt;&lt;Muy bien, muchas gracias&gt;&gt;</w:t>
      </w:r>
    </w:p>
    <w:p w:rsidR="00F56700" w:rsidRDefault="00F56700" w:rsidP="004126AD">
      <w:pPr>
        <w:spacing w:after="0" w:line="360" w:lineRule="auto"/>
        <w:jc w:val="both"/>
        <w:rPr>
          <w:rFonts w:ascii="Calibri" w:eastAsia="Times New Roman" w:hAnsi="Calibri" w:cs="AvenirNext LT Pro Regular"/>
          <w:b/>
          <w:bCs/>
          <w:sz w:val="20"/>
          <w:szCs w:val="20"/>
          <w:lang w:val="es-ES" w:eastAsia="es-ES"/>
        </w:rPr>
      </w:pPr>
    </w:p>
    <w:p w:rsidR="00CF78E3" w:rsidRPr="00CF78E3" w:rsidRDefault="00A21321" w:rsidP="004126AD">
      <w:pPr>
        <w:spacing w:after="0" w:line="360" w:lineRule="auto"/>
        <w:jc w:val="both"/>
        <w:rPr>
          <w:rFonts w:ascii="Calibri" w:eastAsia="Times New Roman" w:hAnsi="Calibri" w:cs="AvenirNext LT Pro Regular"/>
          <w:b/>
          <w:bCs/>
          <w:sz w:val="20"/>
          <w:szCs w:val="20"/>
          <w:lang w:val="es-ES" w:eastAsia="es-ES"/>
        </w:rPr>
      </w:pPr>
      <w:r>
        <w:rPr>
          <w:rFonts w:ascii="Calibri" w:eastAsia="Times New Roman" w:hAnsi="Calibri" w:cs="AvenirNext LT Pro Regular"/>
          <w:b/>
          <w:bCs/>
          <w:sz w:val="20"/>
          <w:szCs w:val="20"/>
          <w:lang w:val="es-ES" w:eastAsia="es-ES"/>
        </w:rPr>
        <w:t>B</w:t>
      </w:r>
      <w:r w:rsidRPr="00A21321">
        <w:rPr>
          <w:rFonts w:ascii="Calibri" w:eastAsia="Times New Roman" w:hAnsi="Calibri" w:cs="AvenirNext LT Pro Regular"/>
          <w:b/>
          <w:bCs/>
          <w:sz w:val="20"/>
          <w:szCs w:val="20"/>
          <w:lang w:val="es-ES" w:eastAsia="es-ES"/>
        </w:rPr>
        <w:t xml:space="preserve">) INFORMACIÓN FINANCIERA DE LOS MESES </w:t>
      </w:r>
      <w:r w:rsidR="00254687">
        <w:rPr>
          <w:rFonts w:ascii="Calibri" w:eastAsia="Times New Roman" w:hAnsi="Calibri" w:cs="AvenirNext LT Pro Regular"/>
          <w:b/>
          <w:bCs/>
          <w:sz w:val="20"/>
          <w:szCs w:val="20"/>
          <w:lang w:val="es-ES" w:eastAsia="es-ES"/>
        </w:rPr>
        <w:t>MARZO, ABRIL Y MAYO</w:t>
      </w:r>
      <w:r w:rsidR="00254687" w:rsidRPr="00254687">
        <w:rPr>
          <w:rFonts w:ascii="Calibri" w:eastAsia="Times New Roman" w:hAnsi="Calibri" w:cs="AvenirNext LT Pro Regular"/>
          <w:b/>
          <w:bCs/>
          <w:sz w:val="20"/>
          <w:szCs w:val="20"/>
          <w:lang w:val="es-ES" w:eastAsia="es-ES"/>
        </w:rPr>
        <w:t xml:space="preserve"> DE 2018.</w:t>
      </w:r>
    </w:p>
    <w:p w:rsidR="00A21321" w:rsidRDefault="00A21321" w:rsidP="004126AD">
      <w:pPr>
        <w:spacing w:after="0" w:line="360" w:lineRule="auto"/>
        <w:jc w:val="both"/>
        <w:rPr>
          <w:rFonts w:ascii="Calibri" w:eastAsia="Times New Roman" w:hAnsi="Calibri" w:cs="AvenirNext LT Pro Regular"/>
          <w:bCs/>
          <w:sz w:val="20"/>
          <w:szCs w:val="20"/>
          <w:lang w:eastAsia="es-MX"/>
        </w:rPr>
      </w:pPr>
    </w:p>
    <w:p w:rsidR="00A9713E" w:rsidRPr="0098402E" w:rsidRDefault="001A4B1A" w:rsidP="004126AD">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sidR="00622965">
        <w:rPr>
          <w:rFonts w:ascii="Calibri" w:eastAsia="Times New Roman" w:hAnsi="Calibri" w:cs="AvenirNext LT Pro Regular"/>
          <w:bCs/>
          <w:sz w:val="20"/>
          <w:szCs w:val="20"/>
          <w:lang w:eastAsia="es-MX"/>
        </w:rPr>
        <w:t xml:space="preserve"> en uso de la voz </w:t>
      </w:r>
      <w:r w:rsidR="00E6353B">
        <w:rPr>
          <w:rFonts w:ascii="Calibri" w:eastAsia="Times New Roman" w:hAnsi="Calibri" w:cs="AvenirNext LT Pro Regular"/>
          <w:bCs/>
          <w:sz w:val="20"/>
          <w:szCs w:val="20"/>
          <w:lang w:eastAsia="es-MX"/>
        </w:rPr>
        <w:t>interviene</w:t>
      </w:r>
      <w:r w:rsidR="002C4EF5">
        <w:rPr>
          <w:rFonts w:ascii="Calibri" w:eastAsia="Times New Roman" w:hAnsi="Calibri" w:cs="AvenirNext LT Pro Regular"/>
          <w:bCs/>
          <w:sz w:val="20"/>
          <w:szCs w:val="20"/>
          <w:lang w:eastAsia="es-MX"/>
        </w:rPr>
        <w:t>:</w:t>
      </w:r>
      <w:r w:rsidRPr="00A613D1">
        <w:rPr>
          <w:rFonts w:ascii="Calibri" w:eastAsia="Times New Roman" w:hAnsi="Calibri" w:cs="AvenirNext LT Pro Regular"/>
          <w:bCs/>
          <w:sz w:val="20"/>
          <w:szCs w:val="20"/>
          <w:lang w:eastAsia="es-MX"/>
        </w:rPr>
        <w:t xml:space="preserve"> </w:t>
      </w:r>
      <w:r w:rsidR="00B24079" w:rsidRPr="00B24079">
        <w:rPr>
          <w:rFonts w:ascii="Calibri" w:eastAsia="Times New Roman" w:hAnsi="Calibri" w:cs="AvenirNext LT Pro Regular"/>
          <w:bCs/>
          <w:sz w:val="20"/>
          <w:szCs w:val="20"/>
          <w:lang w:eastAsia="es-MX"/>
        </w:rPr>
        <w:t>&lt;&lt;</w:t>
      </w:r>
      <w:r w:rsidR="0098402E">
        <w:rPr>
          <w:rFonts w:ascii="Calibri" w:eastAsia="Times New Roman" w:hAnsi="Calibri" w:cs="AvenirNext LT Pro Regular"/>
          <w:bCs/>
          <w:sz w:val="20"/>
          <w:szCs w:val="20"/>
          <w:lang w:eastAsia="es-MX"/>
        </w:rPr>
        <w:t xml:space="preserve">Gracias, </w:t>
      </w:r>
      <w:r w:rsidR="00D10D78">
        <w:rPr>
          <w:rFonts w:ascii="Calibri" w:eastAsia="Times New Roman" w:hAnsi="Calibri" w:cs="AvenirNext LT Pro Regular"/>
          <w:bCs/>
          <w:sz w:val="20"/>
          <w:szCs w:val="20"/>
          <w:lang w:eastAsia="es-MX"/>
        </w:rPr>
        <w:t>buenas tardes, Sr. Presidente, m</w:t>
      </w:r>
      <w:r w:rsidR="0098402E">
        <w:rPr>
          <w:rFonts w:ascii="Calibri" w:eastAsia="Times New Roman" w:hAnsi="Calibri" w:cs="AvenirNext LT Pro Regular"/>
          <w:bCs/>
          <w:sz w:val="20"/>
          <w:szCs w:val="20"/>
          <w:lang w:eastAsia="es-MX"/>
        </w:rPr>
        <w:t>iembros de la Junta de Gobie</w:t>
      </w:r>
      <w:r w:rsidR="00D10D78">
        <w:rPr>
          <w:rFonts w:ascii="Calibri" w:eastAsia="Times New Roman" w:hAnsi="Calibri" w:cs="AvenirNext LT Pro Regular"/>
          <w:bCs/>
          <w:sz w:val="20"/>
          <w:szCs w:val="20"/>
          <w:lang w:eastAsia="es-MX"/>
        </w:rPr>
        <w:t>rno, les voy a informar de los estados f</w:t>
      </w:r>
      <w:r w:rsidR="0098402E">
        <w:rPr>
          <w:rFonts w:ascii="Calibri" w:eastAsia="Times New Roman" w:hAnsi="Calibri" w:cs="AvenirNext LT Pro Regular"/>
          <w:bCs/>
          <w:sz w:val="20"/>
          <w:szCs w:val="20"/>
          <w:lang w:eastAsia="es-MX"/>
        </w:rPr>
        <w:t xml:space="preserve">inancieros de la Institución para marzo, abril y mayo de 2018, vamos a dividir el Balance General primeramente, después pasamos al Estado de Resultados. Les informo que los aspectos más importantes del Activo Circulante tenemos </w:t>
      </w:r>
      <w:r w:rsidR="00360586">
        <w:rPr>
          <w:rFonts w:ascii="Calibri" w:eastAsia="Times New Roman" w:hAnsi="Calibri" w:cs="AvenirNext LT Pro Regular"/>
          <w:bCs/>
          <w:sz w:val="20"/>
          <w:szCs w:val="20"/>
          <w:lang w:eastAsia="es-MX"/>
        </w:rPr>
        <w:t>$</w:t>
      </w:r>
      <w:r w:rsidR="0098402E" w:rsidRPr="0098402E">
        <w:rPr>
          <w:rFonts w:ascii="Calibri" w:eastAsia="Times New Roman" w:hAnsi="Calibri" w:cs="AvenirNext LT Pro Regular"/>
          <w:bCs/>
          <w:sz w:val="20"/>
          <w:szCs w:val="20"/>
          <w:lang w:eastAsia="es-MX"/>
        </w:rPr>
        <w:t>436</w:t>
      </w:r>
      <w:r w:rsidR="00F56700" w:rsidRPr="0098402E">
        <w:rPr>
          <w:rFonts w:ascii="Calibri" w:eastAsia="Times New Roman" w:hAnsi="Calibri" w:cs="AvenirNext LT Pro Regular"/>
          <w:bCs/>
          <w:sz w:val="20"/>
          <w:szCs w:val="20"/>
          <w:lang w:eastAsia="es-MX"/>
        </w:rPr>
        <w:t>, 146,894.96</w:t>
      </w:r>
      <w:r w:rsidR="0098402E" w:rsidRPr="0098402E">
        <w:rPr>
          <w:rFonts w:ascii="Calibri" w:eastAsia="Times New Roman" w:hAnsi="Calibri" w:cs="AvenirNext LT Pro Regular"/>
          <w:bCs/>
          <w:sz w:val="20"/>
          <w:szCs w:val="20"/>
          <w:lang w:eastAsia="es-MX"/>
        </w:rPr>
        <w:t xml:space="preserve"> </w:t>
      </w:r>
      <w:r w:rsidR="0098402E">
        <w:rPr>
          <w:rFonts w:ascii="Calibri" w:eastAsia="Times New Roman" w:hAnsi="Calibri" w:cs="AvenirNext LT Pro Regular"/>
          <w:bCs/>
          <w:sz w:val="20"/>
          <w:szCs w:val="20"/>
          <w:lang w:eastAsia="es-MX"/>
        </w:rPr>
        <w:t>a mayo que es el Inventario de Mercancías para venta  de bienes que tenemos en la Institución, si ust</w:t>
      </w:r>
      <w:r w:rsidR="00D10D78">
        <w:rPr>
          <w:rFonts w:ascii="Calibri" w:eastAsia="Times New Roman" w:hAnsi="Calibri" w:cs="AvenirNext LT Pro Regular"/>
          <w:bCs/>
          <w:sz w:val="20"/>
          <w:szCs w:val="20"/>
          <w:lang w:eastAsia="es-MX"/>
        </w:rPr>
        <w:t>edes ven de abril a mayo aumentó</w:t>
      </w:r>
      <w:r w:rsidR="0098402E">
        <w:rPr>
          <w:rFonts w:ascii="Calibri" w:eastAsia="Times New Roman" w:hAnsi="Calibri" w:cs="AvenirNext LT Pro Regular"/>
          <w:bCs/>
          <w:sz w:val="20"/>
          <w:szCs w:val="20"/>
          <w:lang w:eastAsia="es-MX"/>
        </w:rPr>
        <w:t xml:space="preserve"> </w:t>
      </w:r>
      <w:r w:rsidR="00360586">
        <w:rPr>
          <w:rFonts w:ascii="Calibri" w:eastAsia="Times New Roman" w:hAnsi="Calibri" w:cs="AvenirNext LT Pro Regular"/>
          <w:bCs/>
          <w:sz w:val="20"/>
          <w:szCs w:val="20"/>
          <w:lang w:eastAsia="es-MX"/>
        </w:rPr>
        <w:t xml:space="preserve">$800 mil pesos más o menos en números cerrados es porque ya estamos incluyendo en el inventario una urbanización que se hizo en Gómez Farías y este </w:t>
      </w:r>
      <w:r w:rsidR="00D10D78">
        <w:rPr>
          <w:rFonts w:ascii="Calibri" w:eastAsia="Times New Roman" w:hAnsi="Calibri" w:cs="AvenirNext LT Pro Regular"/>
          <w:bCs/>
          <w:sz w:val="20"/>
          <w:szCs w:val="20"/>
          <w:lang w:eastAsia="es-MX"/>
        </w:rPr>
        <w:t>próximamente se incluirá en el i</w:t>
      </w:r>
      <w:r w:rsidR="00360586">
        <w:rPr>
          <w:rFonts w:ascii="Calibri" w:eastAsia="Times New Roman" w:hAnsi="Calibri" w:cs="AvenirNext LT Pro Regular"/>
          <w:bCs/>
          <w:sz w:val="20"/>
          <w:szCs w:val="20"/>
          <w:lang w:eastAsia="es-MX"/>
        </w:rPr>
        <w:t>nventario La Barca es lo que tenemos</w:t>
      </w:r>
      <w:r w:rsidR="000D5198">
        <w:rPr>
          <w:rFonts w:ascii="Calibri" w:eastAsia="Times New Roman" w:hAnsi="Calibri" w:cs="AvenirNext LT Pro Regular"/>
          <w:bCs/>
          <w:sz w:val="20"/>
          <w:szCs w:val="20"/>
          <w:lang w:eastAsia="es-MX"/>
        </w:rPr>
        <w:t>&gt;&gt;</w:t>
      </w:r>
    </w:p>
    <w:p w:rsidR="000D5198" w:rsidRDefault="000D5198" w:rsidP="004126AD">
      <w:pPr>
        <w:spacing w:after="0" w:line="360" w:lineRule="auto"/>
        <w:jc w:val="both"/>
        <w:rPr>
          <w:rFonts w:ascii="Calibri" w:eastAsia="Times New Roman" w:hAnsi="Calibri" w:cs="AvenirNext LT Pro Regular"/>
          <w:bCs/>
          <w:sz w:val="20"/>
          <w:szCs w:val="20"/>
          <w:lang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sidR="00360586">
        <w:rPr>
          <w:rFonts w:ascii="Calibri" w:eastAsia="Times New Roman" w:hAnsi="Calibri" w:cs="AvenirNext LT Pro Regular"/>
          <w:bCs/>
          <w:sz w:val="20"/>
          <w:szCs w:val="20"/>
          <w:lang w:eastAsia="es-MX"/>
        </w:rPr>
        <w:t>pregunta</w:t>
      </w:r>
      <w:r>
        <w:rPr>
          <w:rFonts w:ascii="Calibri" w:eastAsia="Times New Roman" w:hAnsi="Calibri" w:cs="AvenirNext LT Pro Regular"/>
          <w:bCs/>
          <w:sz w:val="20"/>
          <w:szCs w:val="20"/>
          <w:lang w:eastAsia="es-MX"/>
        </w:rPr>
        <w:t>: &lt;</w:t>
      </w:r>
      <w:r w:rsidR="00360586">
        <w:rPr>
          <w:rFonts w:ascii="Calibri" w:eastAsia="Times New Roman" w:hAnsi="Calibri" w:cs="AvenirNext LT Pro Regular"/>
          <w:bCs/>
          <w:sz w:val="20"/>
          <w:szCs w:val="20"/>
          <w:lang w:eastAsia="es-MX"/>
        </w:rPr>
        <w:t xml:space="preserve">&lt; ¿En inventario de </w:t>
      </w:r>
      <w:r w:rsidR="00D10D78">
        <w:rPr>
          <w:rFonts w:ascii="Calibri" w:eastAsia="Times New Roman" w:hAnsi="Calibri" w:cs="AvenirNext LT Pro Regular"/>
          <w:bCs/>
          <w:sz w:val="20"/>
          <w:szCs w:val="20"/>
          <w:lang w:eastAsia="es-MX"/>
        </w:rPr>
        <w:t>b</w:t>
      </w:r>
      <w:r w:rsidR="00360586">
        <w:rPr>
          <w:rFonts w:ascii="Calibri" w:eastAsia="Times New Roman" w:hAnsi="Calibri" w:cs="AvenirNext LT Pro Regular"/>
          <w:bCs/>
          <w:sz w:val="20"/>
          <w:szCs w:val="20"/>
          <w:lang w:eastAsia="es-MX"/>
        </w:rPr>
        <w:t>ienes?</w:t>
      </w:r>
      <w:r w:rsidR="000454F4">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ES"/>
        </w:rPr>
        <w:t>&gt;&gt;</w:t>
      </w:r>
    </w:p>
    <w:p w:rsidR="00AD19B5" w:rsidRDefault="00AD19B5" w:rsidP="004126AD">
      <w:pPr>
        <w:spacing w:after="30" w:line="360" w:lineRule="auto"/>
        <w:jc w:val="both"/>
        <w:rPr>
          <w:rFonts w:ascii="Calibri" w:eastAsia="Times New Roman" w:hAnsi="Calibri" w:cs="AvenirNext LT Pro Regular"/>
          <w:bCs/>
          <w:sz w:val="20"/>
          <w:szCs w:val="20"/>
          <w:lang w:eastAsia="es-ES"/>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en uso de la voz responde:</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360586">
        <w:rPr>
          <w:rFonts w:ascii="Calibri" w:eastAsia="Times New Roman" w:hAnsi="Calibri" w:cs="AvenirNext LT Pro Regular"/>
          <w:bCs/>
          <w:sz w:val="20"/>
          <w:szCs w:val="20"/>
          <w:lang w:eastAsia="es-MX"/>
        </w:rPr>
        <w:t>Así es, es lo que se pondrá más adelante</w:t>
      </w:r>
      <w:r w:rsidR="00254687">
        <w:rPr>
          <w:rFonts w:ascii="Calibri" w:eastAsia="Times New Roman" w:hAnsi="Calibri" w:cs="AvenirNext LT Pro Regular"/>
          <w:bCs/>
          <w:sz w:val="20"/>
          <w:szCs w:val="20"/>
          <w:lang w:eastAsia="es-MX"/>
        </w:rPr>
        <w:t xml:space="preserve"> </w:t>
      </w:r>
      <w:r w:rsidR="00BC38C2">
        <w:rPr>
          <w:rFonts w:ascii="Calibri" w:eastAsia="Times New Roman" w:hAnsi="Calibri" w:cs="AvenirNext LT Pro Regular"/>
          <w:bCs/>
          <w:sz w:val="20"/>
          <w:szCs w:val="20"/>
          <w:lang w:eastAsia="es-MX"/>
        </w:rPr>
        <w:t>&gt;&gt;</w:t>
      </w:r>
    </w:p>
    <w:p w:rsidR="00AD19B5" w:rsidRDefault="0000574C" w:rsidP="004126AD">
      <w:pPr>
        <w:spacing w:after="30" w:line="360" w:lineRule="auto"/>
        <w:jc w:val="both"/>
        <w:rPr>
          <w:rFonts w:ascii="Calibri" w:eastAsia="Times New Roman" w:hAnsi="Calibri" w:cs="AvenirNext LT Pro Regular"/>
          <w:bCs/>
          <w:sz w:val="20"/>
          <w:szCs w:val="20"/>
          <w:lang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 ¿Para confirmar lo que tenemos en Libros?</w:t>
      </w:r>
      <w:r>
        <w:rPr>
          <w:rFonts w:ascii="Calibri" w:eastAsia="Times New Roman" w:hAnsi="Calibri" w:cs="AvenirNext LT Pro Regular"/>
          <w:bCs/>
          <w:sz w:val="20"/>
          <w:szCs w:val="20"/>
          <w:lang w:eastAsia="es-ES"/>
        </w:rPr>
        <w:t>&gt;&gt;</w:t>
      </w:r>
    </w:p>
    <w:p w:rsidR="00F32C29" w:rsidRDefault="00F32C29" w:rsidP="004126AD">
      <w:pPr>
        <w:spacing w:after="30" w:line="360" w:lineRule="auto"/>
        <w:jc w:val="both"/>
        <w:rPr>
          <w:rFonts w:ascii="Calibri" w:eastAsia="Times New Roman" w:hAnsi="Calibri" w:cs="AvenirNext LT Pro Regular"/>
          <w:bCs/>
          <w:sz w:val="20"/>
          <w:szCs w:val="20"/>
          <w:lang w:eastAsia="es-ES"/>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w:t>
      </w:r>
      <w:r w:rsidR="00FE6F45">
        <w:rPr>
          <w:rFonts w:ascii="Calibri" w:eastAsia="Times New Roman" w:hAnsi="Calibri" w:cs="AvenirNext LT Pro Regular"/>
          <w:bCs/>
          <w:sz w:val="20"/>
          <w:szCs w:val="20"/>
          <w:lang w:eastAsia="es-ES"/>
        </w:rPr>
        <w:t xml:space="preserve"> &lt;&lt;</w:t>
      </w:r>
      <w:r w:rsidR="000454F4">
        <w:rPr>
          <w:rFonts w:ascii="Calibri" w:eastAsia="Times New Roman" w:hAnsi="Calibri" w:cs="AvenirNext LT Pro Regular"/>
          <w:bCs/>
          <w:sz w:val="20"/>
          <w:szCs w:val="20"/>
          <w:lang w:eastAsia="es-ES"/>
        </w:rPr>
        <w:t xml:space="preserve"> </w:t>
      </w:r>
      <w:r w:rsidR="00D10D78">
        <w:rPr>
          <w:rFonts w:ascii="Calibri" w:eastAsia="Times New Roman" w:hAnsi="Calibri" w:cs="AvenirNext LT Pro Regular"/>
          <w:bCs/>
          <w:sz w:val="20"/>
          <w:szCs w:val="20"/>
          <w:lang w:eastAsia="es-ES"/>
        </w:rPr>
        <w:t>Exactamente. Del activo no c</w:t>
      </w:r>
      <w:r w:rsidR="00360586">
        <w:rPr>
          <w:rFonts w:ascii="Calibri" w:eastAsia="Times New Roman" w:hAnsi="Calibri" w:cs="AvenirNext LT Pro Regular"/>
          <w:bCs/>
          <w:sz w:val="20"/>
          <w:szCs w:val="20"/>
          <w:lang w:eastAsia="es-ES"/>
        </w:rPr>
        <w:t>irculante como siempre lo de las Villas Panamericanas  $</w:t>
      </w:r>
      <w:r w:rsidR="00360586" w:rsidRPr="00360586">
        <w:rPr>
          <w:rFonts w:ascii="Calibri" w:eastAsia="Times New Roman" w:hAnsi="Calibri" w:cs="AvenirNext LT Pro Regular"/>
          <w:bCs/>
          <w:sz w:val="20"/>
          <w:szCs w:val="20"/>
          <w:lang w:eastAsia="es-ES"/>
        </w:rPr>
        <w:t>725</w:t>
      </w:r>
      <w:proofErr w:type="gramStart"/>
      <w:r w:rsidR="00360586" w:rsidRPr="00360586">
        <w:rPr>
          <w:rFonts w:ascii="Calibri" w:eastAsia="Times New Roman" w:hAnsi="Calibri" w:cs="AvenirNext LT Pro Regular"/>
          <w:bCs/>
          <w:sz w:val="20"/>
          <w:szCs w:val="20"/>
          <w:lang w:eastAsia="es-ES"/>
        </w:rPr>
        <w:t>,689,746.02</w:t>
      </w:r>
      <w:proofErr w:type="gramEnd"/>
      <w:r w:rsidR="00360586" w:rsidRPr="00360586">
        <w:rPr>
          <w:rFonts w:ascii="Calibri" w:eastAsia="Times New Roman" w:hAnsi="Calibri" w:cs="AvenirNext LT Pro Regular"/>
          <w:bCs/>
          <w:sz w:val="20"/>
          <w:szCs w:val="20"/>
          <w:lang w:eastAsia="es-ES"/>
        </w:rPr>
        <w:t xml:space="preserve"> </w:t>
      </w:r>
      <w:r w:rsidR="00360586">
        <w:rPr>
          <w:rFonts w:ascii="Calibri" w:eastAsia="Times New Roman" w:hAnsi="Calibri" w:cs="AvenirNext LT Pro Regular"/>
          <w:bCs/>
          <w:sz w:val="20"/>
          <w:szCs w:val="20"/>
          <w:lang w:eastAsia="es-ES"/>
        </w:rPr>
        <w:t>y es</w:t>
      </w:r>
      <w:r w:rsidR="00D10D78">
        <w:rPr>
          <w:rFonts w:ascii="Calibri" w:eastAsia="Times New Roman" w:hAnsi="Calibri" w:cs="AvenirNext LT Pro Regular"/>
          <w:bCs/>
          <w:sz w:val="20"/>
          <w:szCs w:val="20"/>
          <w:lang w:eastAsia="es-ES"/>
        </w:rPr>
        <w:t>te también tenemos abajo lo de d</w:t>
      </w:r>
      <w:r w:rsidR="00360586">
        <w:rPr>
          <w:rFonts w:ascii="Calibri" w:eastAsia="Times New Roman" w:hAnsi="Calibri" w:cs="AvenirNext LT Pro Regular"/>
          <w:bCs/>
          <w:sz w:val="20"/>
          <w:szCs w:val="20"/>
          <w:lang w:eastAsia="es-ES"/>
        </w:rPr>
        <w:t>ocumentos por cobrar a largo plazo que es nuestra cartera estamos ahorita en proceso de cobranza, esos son los números má</w:t>
      </w:r>
      <w:r w:rsidR="00D10D78">
        <w:rPr>
          <w:rFonts w:ascii="Calibri" w:eastAsia="Times New Roman" w:hAnsi="Calibri" w:cs="AvenirNext LT Pro Regular"/>
          <w:bCs/>
          <w:sz w:val="20"/>
          <w:szCs w:val="20"/>
          <w:lang w:eastAsia="es-ES"/>
        </w:rPr>
        <w:t>s importantes tanto del activo circulante como no c</w:t>
      </w:r>
      <w:r w:rsidR="00360586">
        <w:rPr>
          <w:rFonts w:ascii="Calibri" w:eastAsia="Times New Roman" w:hAnsi="Calibri" w:cs="AvenirNext LT Pro Regular"/>
          <w:bCs/>
          <w:sz w:val="20"/>
          <w:szCs w:val="20"/>
          <w:lang w:eastAsia="es-ES"/>
        </w:rPr>
        <w:t>irculante entre ambos lo que nos da la suma del Activo a mayo de $</w:t>
      </w:r>
      <w:r w:rsidR="00360586" w:rsidRPr="00360586">
        <w:rPr>
          <w:rFonts w:ascii="Calibri" w:eastAsia="Times New Roman" w:hAnsi="Calibri" w:cs="AvenirNext LT Pro Regular"/>
          <w:bCs/>
          <w:sz w:val="20"/>
          <w:szCs w:val="20"/>
          <w:lang w:eastAsia="es-ES"/>
        </w:rPr>
        <w:t>911,281,233.46</w:t>
      </w:r>
      <w:r w:rsidR="00D10D78">
        <w:rPr>
          <w:rFonts w:ascii="Calibri" w:eastAsia="Times New Roman" w:hAnsi="Calibri" w:cs="AvenirNext LT Pro Regular"/>
          <w:bCs/>
          <w:sz w:val="20"/>
          <w:szCs w:val="20"/>
          <w:lang w:eastAsia="es-ES"/>
        </w:rPr>
        <w:t xml:space="preserve"> eso suma a mayo nuestro activo t</w:t>
      </w:r>
      <w:r w:rsidR="00360586">
        <w:rPr>
          <w:rFonts w:ascii="Calibri" w:eastAsia="Times New Roman" w:hAnsi="Calibri" w:cs="AvenirNext LT Pro Regular"/>
          <w:bCs/>
          <w:sz w:val="20"/>
          <w:szCs w:val="20"/>
          <w:lang w:eastAsia="es-ES"/>
        </w:rPr>
        <w:t xml:space="preserve">otal, ¿no sé si tengan alguna pregunta? </w:t>
      </w:r>
      <w:r>
        <w:rPr>
          <w:rFonts w:ascii="Calibri" w:eastAsia="Times New Roman" w:hAnsi="Calibri" w:cs="AvenirNext LT Pro Regular"/>
          <w:bCs/>
          <w:sz w:val="20"/>
          <w:szCs w:val="20"/>
          <w:lang w:eastAsia="es-ES"/>
        </w:rPr>
        <w:t>&gt;&gt;</w:t>
      </w:r>
    </w:p>
    <w:p w:rsidR="000454F4" w:rsidRDefault="00EA326E"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lastRenderedPageBreak/>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sidR="00360586">
        <w:rPr>
          <w:rFonts w:ascii="Calibri" w:eastAsia="Times New Roman" w:hAnsi="Calibri" w:cs="AvenirNext LT Pro Regular"/>
          <w:bCs/>
          <w:sz w:val="20"/>
          <w:szCs w:val="20"/>
          <w:lang w:eastAsia="es-MX"/>
        </w:rPr>
        <w:t>pregunta</w:t>
      </w:r>
      <w:r w:rsidRPr="00EA326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w:t>
      </w:r>
      <w:r w:rsidR="00AF0CDB">
        <w:rPr>
          <w:rFonts w:ascii="Calibri" w:eastAsia="Times New Roman" w:hAnsi="Calibri" w:cs="AvenirNext LT Pro Regular"/>
          <w:bCs/>
          <w:sz w:val="20"/>
          <w:szCs w:val="20"/>
          <w:lang w:eastAsia="es-MX"/>
        </w:rPr>
        <w:t>&lt; ¿</w:t>
      </w:r>
      <w:r w:rsidR="00360586">
        <w:rPr>
          <w:rFonts w:ascii="Calibri" w:eastAsia="Times New Roman" w:hAnsi="Calibri" w:cs="AvenirNext LT Pro Regular"/>
          <w:bCs/>
          <w:sz w:val="20"/>
          <w:szCs w:val="20"/>
          <w:lang w:eastAsia="es-MX"/>
        </w:rPr>
        <w:t xml:space="preserve">El </w:t>
      </w:r>
      <w:r w:rsidR="00D10D78">
        <w:rPr>
          <w:rFonts w:ascii="Calibri" w:eastAsia="Times New Roman" w:hAnsi="Calibri" w:cs="AvenirNext LT Pro Regular"/>
          <w:bCs/>
          <w:sz w:val="20"/>
          <w:szCs w:val="20"/>
          <w:lang w:eastAsia="es-MX"/>
        </w:rPr>
        <w:t>incremento l</w:t>
      </w:r>
      <w:r w:rsidR="00360586">
        <w:rPr>
          <w:rFonts w:ascii="Calibri" w:eastAsia="Times New Roman" w:hAnsi="Calibri" w:cs="AvenirNext LT Pro Regular"/>
          <w:bCs/>
          <w:sz w:val="20"/>
          <w:szCs w:val="20"/>
          <w:lang w:eastAsia="es-MX"/>
        </w:rPr>
        <w:t>icenciado a que se atribuye a cuál de las partidas seis millones de pesos tenemos</w:t>
      </w:r>
      <w:r w:rsidR="00AF0CDB">
        <w:rPr>
          <w:rFonts w:ascii="Calibri" w:eastAsia="Times New Roman" w:hAnsi="Calibri" w:cs="AvenirNext LT Pro Regular"/>
          <w:bCs/>
          <w:sz w:val="20"/>
          <w:szCs w:val="20"/>
          <w:lang w:eastAsia="es-MX"/>
        </w:rPr>
        <w:t>?</w:t>
      </w:r>
      <w:r w:rsidR="000454F4">
        <w:rPr>
          <w:rFonts w:ascii="Calibri" w:eastAsia="Times New Roman" w:hAnsi="Calibri" w:cs="AvenirNext LT Pro Regular"/>
          <w:bCs/>
          <w:sz w:val="20"/>
          <w:szCs w:val="20"/>
          <w:lang w:eastAsia="es-MX"/>
        </w:rPr>
        <w:t>&gt;&gt;</w:t>
      </w:r>
    </w:p>
    <w:p w:rsidR="000454F4" w:rsidRDefault="000454F4" w:rsidP="004126AD">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w:t>
      </w:r>
      <w:r w:rsidR="00360586">
        <w:rPr>
          <w:rFonts w:ascii="Calibri" w:eastAsia="Times New Roman" w:hAnsi="Calibri" w:cs="AvenirNext LT Pro Regular"/>
          <w:bCs/>
          <w:sz w:val="20"/>
          <w:szCs w:val="20"/>
          <w:lang w:eastAsia="es-MX"/>
        </w:rPr>
        <w:t>Sí, se debe a al Inventario de Mercancías como pueden ver ahí también se debe a que aumentamos, hay un incremento en las inversiones temporales hasta tres meses que tiene la Institución y eso es lo que más o menos hace el incremento de siete millones de pesos de abril a mayo</w:t>
      </w:r>
      <w:r>
        <w:rPr>
          <w:rFonts w:ascii="Calibri" w:eastAsia="Times New Roman" w:hAnsi="Calibri" w:cs="AvenirNext LT Pro Regular"/>
          <w:bCs/>
          <w:sz w:val="20"/>
          <w:szCs w:val="20"/>
          <w:lang w:eastAsia="es-MX"/>
        </w:rPr>
        <w:t>&gt;&gt;</w:t>
      </w:r>
    </w:p>
    <w:p w:rsidR="00B5716C" w:rsidRDefault="00B5716C"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menciona: &lt;&lt;Creo que es importante aquí, si me lo p</w:t>
      </w:r>
      <w:r w:rsidR="00D10D78">
        <w:rPr>
          <w:rFonts w:ascii="Calibri" w:eastAsia="Times New Roman" w:hAnsi="Calibri" w:cs="AvenirNext LT Pro Regular"/>
          <w:bCs/>
          <w:sz w:val="20"/>
          <w:szCs w:val="20"/>
          <w:lang w:eastAsia="es-MX"/>
        </w:rPr>
        <w:t>ermiten, la recuperación de la c</w:t>
      </w:r>
      <w:r>
        <w:rPr>
          <w:rFonts w:ascii="Calibri" w:eastAsia="Times New Roman" w:hAnsi="Calibri" w:cs="AvenirNext LT Pro Regular"/>
          <w:bCs/>
          <w:sz w:val="20"/>
          <w:szCs w:val="20"/>
          <w:lang w:eastAsia="es-MX"/>
        </w:rPr>
        <w:t xml:space="preserve">obranza y lo que aquí en anteriores Juntas de Gobierno se autorizó para lo que era el predio de La Barca, Etzatlán, Gómez Farías perdón, convertirlos en </w:t>
      </w:r>
      <w:r w:rsidR="00D10D78">
        <w:rPr>
          <w:rFonts w:ascii="Calibri" w:eastAsia="Times New Roman" w:hAnsi="Calibri" w:cs="AvenirNext LT Pro Regular"/>
          <w:bCs/>
          <w:sz w:val="20"/>
          <w:szCs w:val="20"/>
          <w:lang w:eastAsia="es-MX"/>
        </w:rPr>
        <w:t>f</w:t>
      </w:r>
      <w:r>
        <w:rPr>
          <w:rFonts w:ascii="Calibri" w:eastAsia="Times New Roman" w:hAnsi="Calibri" w:cs="AvenirNext LT Pro Regular"/>
          <w:bCs/>
          <w:sz w:val="20"/>
          <w:szCs w:val="20"/>
          <w:lang w:eastAsia="es-MX"/>
        </w:rPr>
        <w:t xml:space="preserve">raccionamientos </w:t>
      </w:r>
      <w:r w:rsidR="00D10D78">
        <w:rPr>
          <w:rFonts w:ascii="Calibri" w:eastAsia="Times New Roman" w:hAnsi="Calibri" w:cs="AvenirNext LT Pro Regular"/>
          <w:bCs/>
          <w:sz w:val="20"/>
          <w:szCs w:val="20"/>
          <w:lang w:eastAsia="es-MX"/>
        </w:rPr>
        <w:t>se están haciendo las obras de u</w:t>
      </w:r>
      <w:r>
        <w:rPr>
          <w:rFonts w:ascii="Calibri" w:eastAsia="Times New Roman" w:hAnsi="Calibri" w:cs="AvenirNext LT Pro Regular"/>
          <w:bCs/>
          <w:sz w:val="20"/>
          <w:szCs w:val="20"/>
          <w:lang w:eastAsia="es-MX"/>
        </w:rPr>
        <w:t>rbanizaci</w:t>
      </w:r>
      <w:r w:rsidR="007E307D">
        <w:rPr>
          <w:rFonts w:ascii="Calibri" w:eastAsia="Times New Roman" w:hAnsi="Calibri" w:cs="AvenirNext LT Pro Regular"/>
          <w:bCs/>
          <w:sz w:val="20"/>
          <w:szCs w:val="20"/>
          <w:lang w:eastAsia="es-MX"/>
        </w:rPr>
        <w:t>ón, entonces</w:t>
      </w:r>
      <w:r w:rsidR="00D10D78">
        <w:rPr>
          <w:rFonts w:ascii="Calibri" w:eastAsia="Times New Roman" w:hAnsi="Calibri" w:cs="AvenirNext LT Pro Regular"/>
          <w:bCs/>
          <w:sz w:val="20"/>
          <w:szCs w:val="20"/>
          <w:lang w:eastAsia="es-MX"/>
        </w:rPr>
        <w:t xml:space="preserve"> ya  van a generar l</w:t>
      </w:r>
      <w:r w:rsidR="007E307D">
        <w:rPr>
          <w:rFonts w:ascii="Calibri" w:eastAsia="Times New Roman" w:hAnsi="Calibri" w:cs="AvenirNext LT Pro Regular"/>
          <w:bCs/>
          <w:sz w:val="20"/>
          <w:szCs w:val="20"/>
          <w:lang w:eastAsia="es-MX"/>
        </w:rPr>
        <w:t>otes con servicios, ya la siguiente administración yo creo que le va a tocar precisamente arrancar con esos Lotes para generar programas de vivienda, adelante&gt;&gt;</w:t>
      </w:r>
    </w:p>
    <w:p w:rsidR="00F56700" w:rsidRDefault="00F56700" w:rsidP="00F56700">
      <w:pPr>
        <w:spacing w:after="30" w:line="360" w:lineRule="auto"/>
        <w:jc w:val="center"/>
        <w:rPr>
          <w:rFonts w:ascii="Calibri" w:eastAsia="Times New Roman" w:hAnsi="Calibri" w:cs="AvenirNext LT Pro Regular"/>
          <w:bCs/>
          <w:sz w:val="20"/>
          <w:szCs w:val="20"/>
          <w:lang w:eastAsia="es-MX"/>
        </w:rPr>
      </w:pPr>
      <w:r w:rsidRPr="00F56700">
        <w:rPr>
          <w:rFonts w:ascii="Calibri" w:eastAsia="Times New Roman" w:hAnsi="Calibri" w:cs="AvenirNext LT Pro Regular"/>
          <w:bCs/>
          <w:noProof/>
          <w:sz w:val="20"/>
          <w:szCs w:val="20"/>
          <w:lang w:eastAsia="es-MX"/>
        </w:rPr>
        <w:drawing>
          <wp:inline distT="0" distB="0" distL="0" distR="0">
            <wp:extent cx="5612130" cy="403860"/>
            <wp:effectExtent l="0" t="0" r="0" b="0"/>
            <wp:docPr id="1" name="Obje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72770" cy="523206"/>
                      <a:chOff x="1836667" y="259827"/>
                      <a:chExt cx="7272770" cy="523206"/>
                    </a:xfrm>
                  </a:grpSpPr>
                  <a:sp>
                    <a:nvSpPr>
                      <a:cNvPr id="2052" name="5 CuadroTexto"/>
                      <a:cNvSpPr txBox="1">
                        <a:spLocks noChangeArrowheads="1"/>
                      </a:cNvSpPr>
                    </a:nvSpPr>
                    <a:spPr bwMode="auto">
                      <a:xfrm>
                        <a:off x="1836667" y="259827"/>
                        <a:ext cx="7272770" cy="523206"/>
                      </a:xfrm>
                      <a:prstGeom prst="rect">
                        <a:avLst/>
                      </a:prstGeom>
                      <a:noFill/>
                      <a:ln w="9525">
                        <a:noFill/>
                        <a:miter lim="800000"/>
                        <a:headEnd/>
                        <a:tailEnd/>
                      </a:ln>
                    </a:spPr>
                    <a:txSp>
                      <a:txBody>
                        <a:bodyPr lIns="91427" tIns="45713" rIns="91427" bIns="45713">
                          <a:spAutoFit/>
                        </a:bodyPr>
                        <a:lstStyle>
                          <a:defPPr>
                            <a:defRPr lang="es-MX"/>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s-ES" sz="2000" b="1" dirty="0">
                              <a:latin typeface="AvenirNext LT Pro Cn" pitchFamily="34" charset="0"/>
                            </a:rPr>
                            <a:t>BALANCE GENERAL</a:t>
                          </a:r>
                          <a:r>
                            <a:rPr lang="es-ES" sz="2800" b="1" dirty="0">
                              <a:latin typeface="AvenirNext LT Pro Cn" pitchFamily="34" charset="0"/>
                            </a:rPr>
                            <a:t> </a:t>
                          </a:r>
                          <a:r>
                            <a:rPr lang="es-ES" sz="1600" b="1" dirty="0"/>
                            <a:t>(Marzo, Abril y Mayo 2018</a:t>
                          </a:r>
                          <a:r>
                            <a:rPr lang="es-ES" sz="1600" b="1" dirty="0">
                              <a:latin typeface="AvenirNext LT Pro Cn" pitchFamily="34" charset="0"/>
                            </a:rPr>
                            <a:t>)</a:t>
                          </a:r>
                          <a:r>
                            <a:rPr lang="es-ES" sz="2800" b="1" dirty="0">
                              <a:latin typeface="AvenirNext LT Pro Cn" pitchFamily="34" charset="0"/>
                            </a:rPr>
                            <a:t> </a:t>
                          </a:r>
                          <a:r>
                            <a:rPr lang="es-ES" b="1" dirty="0">
                              <a:latin typeface="AvenirNext LT Pro Cn" pitchFamily="34" charset="0"/>
                            </a:rPr>
                            <a:t>1/2</a:t>
                          </a:r>
                        </a:p>
                      </a:txBody>
                      <a:useSpRect/>
                    </a:txSp>
                  </a:sp>
                </lc:lockedCanvas>
              </a:graphicData>
            </a:graphic>
          </wp:inline>
        </w:drawing>
      </w:r>
    </w:p>
    <w:p w:rsidR="00F56700" w:rsidRDefault="00F56700" w:rsidP="00F56700">
      <w:pPr>
        <w:spacing w:after="30" w:line="360" w:lineRule="auto"/>
        <w:jc w:val="center"/>
        <w:rPr>
          <w:rFonts w:ascii="Calibri" w:eastAsia="Times New Roman" w:hAnsi="Calibri" w:cs="AvenirNext LT Pro Regular"/>
          <w:bCs/>
          <w:sz w:val="20"/>
          <w:szCs w:val="20"/>
          <w:lang w:eastAsia="es-MX"/>
        </w:rPr>
      </w:pPr>
      <w:r w:rsidRPr="00F56700">
        <w:rPr>
          <w:noProof/>
          <w:szCs w:val="20"/>
          <w:lang w:eastAsia="es-MX"/>
        </w:rPr>
        <w:drawing>
          <wp:inline distT="0" distB="0" distL="0" distR="0">
            <wp:extent cx="5444865" cy="5098211"/>
            <wp:effectExtent l="19050" t="0" r="343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5444865" cy="5098211"/>
                    </a:xfrm>
                    <a:prstGeom prst="rect">
                      <a:avLst/>
                    </a:prstGeom>
                    <a:noFill/>
                    <a:ln w="9525">
                      <a:noFill/>
                      <a:miter lim="800000"/>
                      <a:headEnd/>
                      <a:tailEnd/>
                    </a:ln>
                  </pic:spPr>
                </pic:pic>
              </a:graphicData>
            </a:graphic>
          </wp:inline>
        </w:drawing>
      </w:r>
    </w:p>
    <w:p w:rsidR="00F56700" w:rsidRDefault="00F56700" w:rsidP="004126AD">
      <w:pPr>
        <w:spacing w:after="30" w:line="360" w:lineRule="auto"/>
        <w:jc w:val="both"/>
        <w:rPr>
          <w:rFonts w:ascii="Calibri" w:eastAsia="Times New Roman" w:hAnsi="Calibri" w:cs="AvenirNext LT Pro Regular"/>
          <w:bCs/>
          <w:sz w:val="20"/>
          <w:szCs w:val="20"/>
          <w:lang w:eastAsia="es-MX"/>
        </w:rPr>
      </w:pPr>
    </w:p>
    <w:p w:rsidR="00EA326E" w:rsidRDefault="00EA326E" w:rsidP="004126AD">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sidR="007E307D">
        <w:rPr>
          <w:rFonts w:ascii="Calibri" w:eastAsia="Times New Roman" w:hAnsi="Calibri" w:cs="AvenirNext LT Pro Regular"/>
          <w:bCs/>
          <w:sz w:val="20"/>
          <w:szCs w:val="20"/>
          <w:lang w:eastAsia="es-MX"/>
        </w:rPr>
        <w:t xml:space="preserve"> continúa</w:t>
      </w:r>
      <w:r>
        <w:rPr>
          <w:rFonts w:ascii="Calibri" w:eastAsia="Times New Roman" w:hAnsi="Calibri" w:cs="AvenirNext LT Pro Regular"/>
          <w:bCs/>
          <w:sz w:val="20"/>
          <w:szCs w:val="20"/>
          <w:lang w:eastAsia="es-MX"/>
        </w:rPr>
        <w:t xml:space="preserve">: </w:t>
      </w:r>
      <w:r w:rsidR="00667B6D">
        <w:rPr>
          <w:rFonts w:ascii="Calibri" w:eastAsia="Times New Roman" w:hAnsi="Calibri" w:cs="AvenirNext LT Pro Regular"/>
          <w:bCs/>
          <w:sz w:val="20"/>
          <w:szCs w:val="20"/>
          <w:lang w:eastAsia="es-MX"/>
        </w:rPr>
        <w:t>&lt;&lt;</w:t>
      </w:r>
      <w:r w:rsidR="007E307D">
        <w:rPr>
          <w:rFonts w:ascii="Calibri" w:eastAsia="Times New Roman" w:hAnsi="Calibri" w:cs="AvenirNext LT Pro Regular"/>
          <w:bCs/>
          <w:sz w:val="20"/>
          <w:szCs w:val="20"/>
          <w:lang w:eastAsia="es-MX"/>
        </w:rPr>
        <w:t>Pasamos al Pasivo, por favor. Los Pasivos a corto plazo pueden ver que</w:t>
      </w:r>
      <w:r w:rsidR="00CC0473">
        <w:rPr>
          <w:rFonts w:ascii="Calibri" w:eastAsia="Times New Roman" w:hAnsi="Calibri" w:cs="AvenirNext LT Pro Regular"/>
          <w:bCs/>
          <w:sz w:val="20"/>
          <w:szCs w:val="20"/>
          <w:lang w:eastAsia="es-MX"/>
        </w:rPr>
        <w:t xml:space="preserve"> de </w:t>
      </w:r>
      <w:r w:rsidR="007E307D">
        <w:rPr>
          <w:rFonts w:ascii="Calibri" w:eastAsia="Times New Roman" w:hAnsi="Calibri" w:cs="AvenirNext LT Pro Regular"/>
          <w:bCs/>
          <w:sz w:val="20"/>
          <w:szCs w:val="20"/>
          <w:lang w:eastAsia="es-MX"/>
        </w:rPr>
        <w:t xml:space="preserve"> marzo</w:t>
      </w:r>
      <w:r w:rsidR="00CC0473">
        <w:rPr>
          <w:rFonts w:ascii="Calibri" w:eastAsia="Times New Roman" w:hAnsi="Calibri" w:cs="AvenirNext LT Pro Regular"/>
          <w:bCs/>
          <w:sz w:val="20"/>
          <w:szCs w:val="20"/>
          <w:lang w:eastAsia="es-MX"/>
        </w:rPr>
        <w:t xml:space="preserve"> a abril los $</w:t>
      </w:r>
      <w:r w:rsidR="00CC0473" w:rsidRPr="00CC0473">
        <w:rPr>
          <w:rFonts w:ascii="Calibri" w:eastAsia="Times New Roman" w:hAnsi="Calibri" w:cs="AvenirNext LT Pro Regular"/>
          <w:bCs/>
          <w:sz w:val="20"/>
          <w:szCs w:val="20"/>
          <w:lang w:eastAsia="es-MX"/>
        </w:rPr>
        <w:t>3,510,972.84</w:t>
      </w:r>
      <w:r w:rsidR="00CC0473">
        <w:rPr>
          <w:rFonts w:ascii="Calibri" w:eastAsia="Times New Roman" w:hAnsi="Calibri" w:cs="AvenirNext LT Pro Regular"/>
          <w:bCs/>
          <w:sz w:val="20"/>
          <w:szCs w:val="20"/>
          <w:lang w:eastAsia="es-MX"/>
        </w:rPr>
        <w:t xml:space="preserve"> </w:t>
      </w:r>
      <w:r w:rsidR="007E307D">
        <w:rPr>
          <w:rFonts w:ascii="Calibri" w:eastAsia="Times New Roman" w:hAnsi="Calibri" w:cs="AvenirNext LT Pro Regular"/>
          <w:bCs/>
          <w:sz w:val="20"/>
          <w:szCs w:val="20"/>
          <w:lang w:eastAsia="es-MX"/>
        </w:rPr>
        <w:t>que era parte del proceso de la Obra de Gómez Farías que fueron pagada</w:t>
      </w:r>
      <w:r w:rsidR="00BB03DA">
        <w:rPr>
          <w:rFonts w:ascii="Calibri" w:eastAsia="Times New Roman" w:hAnsi="Calibri" w:cs="AvenirNext LT Pro Regular"/>
          <w:bCs/>
          <w:sz w:val="20"/>
          <w:szCs w:val="20"/>
          <w:lang w:eastAsia="es-MX"/>
        </w:rPr>
        <w:t>s en su momento, ya se finiquitó</w:t>
      </w:r>
      <w:r w:rsidR="007E307D">
        <w:rPr>
          <w:rFonts w:ascii="Calibri" w:eastAsia="Times New Roman" w:hAnsi="Calibri" w:cs="AvenirNext LT Pro Regular"/>
          <w:bCs/>
          <w:sz w:val="20"/>
          <w:szCs w:val="20"/>
          <w:lang w:eastAsia="es-MX"/>
        </w:rPr>
        <w:t xml:space="preserve"> y el rubro </w:t>
      </w:r>
      <w:r w:rsidR="00CC0473">
        <w:rPr>
          <w:rFonts w:ascii="Calibri" w:eastAsia="Times New Roman" w:hAnsi="Calibri" w:cs="AvenirNext LT Pro Regular"/>
          <w:bCs/>
          <w:sz w:val="20"/>
          <w:szCs w:val="20"/>
          <w:lang w:eastAsia="es-MX"/>
        </w:rPr>
        <w:t xml:space="preserve">de </w:t>
      </w:r>
      <w:r w:rsidR="007E307D" w:rsidRPr="007E307D">
        <w:rPr>
          <w:rFonts w:ascii="Calibri" w:eastAsia="Times New Roman" w:hAnsi="Calibri" w:cs="AvenirNext LT Pro Regular"/>
          <w:bCs/>
          <w:sz w:val="20"/>
          <w:szCs w:val="20"/>
          <w:lang w:eastAsia="es-MX"/>
        </w:rPr>
        <w:t>C</w:t>
      </w:r>
      <w:r w:rsidR="007E307D">
        <w:rPr>
          <w:rFonts w:ascii="Calibri" w:eastAsia="Times New Roman" w:hAnsi="Calibri" w:cs="AvenirNext LT Pro Regular"/>
          <w:bCs/>
          <w:sz w:val="20"/>
          <w:szCs w:val="20"/>
          <w:lang w:eastAsia="es-MX"/>
        </w:rPr>
        <w:t xml:space="preserve">ontratistas por Obras Públicas por pagar a </w:t>
      </w:r>
      <w:r w:rsidR="00CC0473">
        <w:rPr>
          <w:rFonts w:ascii="Calibri" w:eastAsia="Times New Roman" w:hAnsi="Calibri" w:cs="AvenirNext LT Pro Regular"/>
          <w:bCs/>
          <w:sz w:val="20"/>
          <w:szCs w:val="20"/>
          <w:lang w:eastAsia="es-MX"/>
        </w:rPr>
        <w:t>corto plazo</w:t>
      </w:r>
      <w:r w:rsidR="007E307D">
        <w:rPr>
          <w:rFonts w:ascii="Calibri" w:eastAsia="Times New Roman" w:hAnsi="Calibri" w:cs="AvenirNext LT Pro Regular"/>
          <w:bCs/>
          <w:sz w:val="20"/>
          <w:szCs w:val="20"/>
          <w:lang w:eastAsia="es-MX"/>
        </w:rPr>
        <w:t xml:space="preserve"> $</w:t>
      </w:r>
      <w:r w:rsidR="007E307D" w:rsidRPr="007E307D">
        <w:rPr>
          <w:rFonts w:ascii="Calibri" w:eastAsia="Times New Roman" w:hAnsi="Calibri" w:cs="AvenirNext LT Pro Regular"/>
          <w:bCs/>
          <w:sz w:val="20"/>
          <w:szCs w:val="20"/>
          <w:lang w:eastAsia="es-MX"/>
        </w:rPr>
        <w:t>5,363,900.68</w:t>
      </w:r>
      <w:r w:rsidR="00667C81">
        <w:rPr>
          <w:rFonts w:ascii="Calibri" w:eastAsia="Times New Roman" w:hAnsi="Calibri" w:cs="AvenirNext LT Pro Regular"/>
          <w:bCs/>
          <w:sz w:val="20"/>
          <w:szCs w:val="20"/>
          <w:lang w:eastAsia="es-MX"/>
        </w:rPr>
        <w:t xml:space="preserve"> </w:t>
      </w:r>
      <w:r w:rsidR="007E307D">
        <w:rPr>
          <w:rFonts w:ascii="Calibri" w:eastAsia="Times New Roman" w:hAnsi="Calibri" w:cs="AvenirNext LT Pro Regular"/>
          <w:bCs/>
          <w:sz w:val="20"/>
          <w:szCs w:val="20"/>
          <w:lang w:eastAsia="es-MX"/>
        </w:rPr>
        <w:t xml:space="preserve">es la obra </w:t>
      </w:r>
      <w:r w:rsidR="00CC0473">
        <w:rPr>
          <w:rFonts w:ascii="Calibri" w:eastAsia="Times New Roman" w:hAnsi="Calibri" w:cs="AvenirNext LT Pro Regular"/>
          <w:bCs/>
          <w:sz w:val="20"/>
          <w:szCs w:val="20"/>
          <w:lang w:eastAsia="es-MX"/>
        </w:rPr>
        <w:t xml:space="preserve">de La Barca </w:t>
      </w:r>
      <w:r w:rsidR="00D425A3">
        <w:rPr>
          <w:rFonts w:ascii="Calibri" w:eastAsia="Times New Roman" w:hAnsi="Calibri" w:cs="AvenirNext LT Pro Regular"/>
          <w:bCs/>
          <w:sz w:val="20"/>
          <w:szCs w:val="20"/>
          <w:lang w:eastAsia="es-MX"/>
        </w:rPr>
        <w:t>que está</w:t>
      </w:r>
      <w:r w:rsidR="007E307D">
        <w:rPr>
          <w:rFonts w:ascii="Calibri" w:eastAsia="Times New Roman" w:hAnsi="Calibri" w:cs="AvenirNext LT Pro Regular"/>
          <w:bCs/>
          <w:sz w:val="20"/>
          <w:szCs w:val="20"/>
          <w:lang w:eastAsia="es-MX"/>
        </w:rPr>
        <w:t xml:space="preserve"> ahorita en proceso, tenemos ahí como una obra que se tiene que pagar está en</w:t>
      </w:r>
      <w:r w:rsidR="00D425A3">
        <w:rPr>
          <w:rFonts w:ascii="Calibri" w:eastAsia="Times New Roman" w:hAnsi="Calibri" w:cs="AvenirNext LT Pro Regular"/>
          <w:bCs/>
          <w:sz w:val="20"/>
          <w:szCs w:val="20"/>
          <w:lang w:eastAsia="es-MX"/>
        </w:rPr>
        <w:t xml:space="preserve"> proceso ahorita, ya se les pagó</w:t>
      </w:r>
      <w:r w:rsidR="007E307D">
        <w:rPr>
          <w:rFonts w:ascii="Calibri" w:eastAsia="Times New Roman" w:hAnsi="Calibri" w:cs="AvenirNext LT Pro Regular"/>
          <w:bCs/>
          <w:sz w:val="20"/>
          <w:szCs w:val="20"/>
          <w:lang w:eastAsia="es-MX"/>
        </w:rPr>
        <w:t xml:space="preserve"> el anticipo, también tenemos ahí las </w:t>
      </w:r>
      <w:r w:rsidR="007E307D" w:rsidRPr="007E307D">
        <w:rPr>
          <w:rFonts w:ascii="Calibri" w:eastAsia="Times New Roman" w:hAnsi="Calibri" w:cs="AvenirNext LT Pro Regular"/>
          <w:bCs/>
          <w:sz w:val="20"/>
          <w:szCs w:val="20"/>
          <w:lang w:eastAsia="es-MX"/>
        </w:rPr>
        <w:t>R</w:t>
      </w:r>
      <w:r w:rsidR="007E307D">
        <w:rPr>
          <w:rFonts w:ascii="Calibri" w:eastAsia="Times New Roman" w:hAnsi="Calibri" w:cs="AvenirNext LT Pro Regular"/>
          <w:bCs/>
          <w:sz w:val="20"/>
          <w:szCs w:val="20"/>
          <w:lang w:eastAsia="es-MX"/>
        </w:rPr>
        <w:t>etenciones y Contribuciones por pagar a corto plazo que es</w:t>
      </w:r>
      <w:r w:rsidR="00CC0473">
        <w:rPr>
          <w:rFonts w:ascii="Calibri" w:eastAsia="Times New Roman" w:hAnsi="Calibri" w:cs="AvenirNext LT Pro Regular"/>
          <w:bCs/>
          <w:sz w:val="20"/>
          <w:szCs w:val="20"/>
          <w:lang w:eastAsia="es-MX"/>
        </w:rPr>
        <w:t xml:space="preserve"> lo del SAT,</w:t>
      </w:r>
      <w:r w:rsidR="00D425A3">
        <w:rPr>
          <w:rFonts w:ascii="Calibri" w:eastAsia="Times New Roman" w:hAnsi="Calibri" w:cs="AvenirNext LT Pro Regular"/>
          <w:bCs/>
          <w:sz w:val="20"/>
          <w:szCs w:val="20"/>
          <w:lang w:eastAsia="es-MX"/>
        </w:rPr>
        <w:t xml:space="preserve"> seguro y pensiones. A largo p</w:t>
      </w:r>
      <w:r w:rsidR="007E307D">
        <w:rPr>
          <w:rFonts w:ascii="Calibri" w:eastAsia="Times New Roman" w:hAnsi="Calibri" w:cs="AvenirNext LT Pro Regular"/>
          <w:bCs/>
          <w:sz w:val="20"/>
          <w:szCs w:val="20"/>
          <w:lang w:eastAsia="es-MX"/>
        </w:rPr>
        <w:t xml:space="preserve">lazo </w:t>
      </w:r>
      <w:r w:rsidR="00CC0473">
        <w:rPr>
          <w:rFonts w:ascii="Calibri" w:eastAsia="Times New Roman" w:hAnsi="Calibri" w:cs="AvenirNext LT Pro Regular"/>
          <w:bCs/>
          <w:sz w:val="20"/>
          <w:szCs w:val="20"/>
          <w:lang w:eastAsia="es-MX"/>
        </w:rPr>
        <w:t xml:space="preserve">como siempre </w:t>
      </w:r>
      <w:r w:rsidR="001B66F4">
        <w:rPr>
          <w:rFonts w:ascii="Calibri" w:eastAsia="Times New Roman" w:hAnsi="Calibri" w:cs="AvenirNext LT Pro Regular"/>
          <w:bCs/>
          <w:sz w:val="20"/>
          <w:szCs w:val="20"/>
          <w:lang w:eastAsia="es-MX"/>
        </w:rPr>
        <w:t>destaca la deuda que tene</w:t>
      </w:r>
      <w:r w:rsidR="00D425A3">
        <w:rPr>
          <w:rFonts w:ascii="Calibri" w:eastAsia="Times New Roman" w:hAnsi="Calibri" w:cs="AvenirNext LT Pro Regular"/>
          <w:bCs/>
          <w:sz w:val="20"/>
          <w:szCs w:val="20"/>
          <w:lang w:eastAsia="es-MX"/>
        </w:rPr>
        <w:t>mos con SEPAF que asciende a m</w:t>
      </w:r>
      <w:r w:rsidR="00CC0473">
        <w:rPr>
          <w:rFonts w:ascii="Calibri" w:eastAsia="Times New Roman" w:hAnsi="Calibri" w:cs="AvenirNext LT Pro Regular"/>
          <w:bCs/>
          <w:sz w:val="20"/>
          <w:szCs w:val="20"/>
          <w:lang w:eastAsia="es-MX"/>
        </w:rPr>
        <w:t>ayo del 2018 $</w:t>
      </w:r>
      <w:r w:rsidR="00CC0473" w:rsidRPr="00CC0473">
        <w:rPr>
          <w:rFonts w:ascii="Calibri" w:eastAsia="Times New Roman" w:hAnsi="Calibri" w:cs="AvenirNext LT Pro Regular"/>
          <w:bCs/>
          <w:sz w:val="20"/>
          <w:szCs w:val="20"/>
          <w:lang w:eastAsia="es-MX"/>
        </w:rPr>
        <w:t>580</w:t>
      </w:r>
      <w:r w:rsidR="001B66F4">
        <w:rPr>
          <w:rFonts w:ascii="Calibri" w:eastAsia="Times New Roman" w:hAnsi="Calibri" w:cs="AvenirNext LT Pro Regular"/>
          <w:bCs/>
          <w:sz w:val="20"/>
          <w:szCs w:val="20"/>
          <w:lang w:eastAsia="es-MX"/>
        </w:rPr>
        <w:t xml:space="preserve"> millones en números cerrados, ustedes pueden ver que el incremento de abril a mayo de más o menos $15 millones se debe a que ya entraron a los estados financi</w:t>
      </w:r>
      <w:r w:rsidR="005A15EE">
        <w:rPr>
          <w:rFonts w:ascii="Calibri" w:eastAsia="Times New Roman" w:hAnsi="Calibri" w:cs="AvenirNext LT Pro Regular"/>
          <w:bCs/>
          <w:sz w:val="20"/>
          <w:szCs w:val="20"/>
          <w:lang w:eastAsia="es-MX"/>
        </w:rPr>
        <w:t xml:space="preserve">eros lo que era </w:t>
      </w:r>
      <w:r w:rsidR="001B66F4">
        <w:rPr>
          <w:rFonts w:ascii="Calibri" w:eastAsia="Times New Roman" w:hAnsi="Calibri" w:cs="AvenirNext LT Pro Regular"/>
          <w:bCs/>
          <w:sz w:val="20"/>
          <w:szCs w:val="20"/>
          <w:lang w:eastAsia="es-MX"/>
        </w:rPr>
        <w:t xml:space="preserve">Fideur </w:t>
      </w:r>
      <w:r w:rsidR="007A17F8">
        <w:rPr>
          <w:rFonts w:ascii="Calibri" w:eastAsia="Times New Roman" w:hAnsi="Calibri" w:cs="AvenirNext LT Pro Regular"/>
          <w:bCs/>
          <w:sz w:val="20"/>
          <w:szCs w:val="20"/>
          <w:lang w:eastAsia="es-MX"/>
        </w:rPr>
        <w:t>paso la deuda, ustedes nos hicieron</w:t>
      </w:r>
      <w:r w:rsidR="005A15EE">
        <w:rPr>
          <w:rFonts w:ascii="Calibri" w:eastAsia="Times New Roman" w:hAnsi="Calibri" w:cs="AvenirNext LT Pro Regular"/>
          <w:bCs/>
          <w:sz w:val="20"/>
          <w:szCs w:val="20"/>
          <w:lang w:eastAsia="es-MX"/>
        </w:rPr>
        <w:t xml:space="preserve"> el</w:t>
      </w:r>
      <w:r w:rsidR="00D425A3">
        <w:rPr>
          <w:rFonts w:ascii="Calibri" w:eastAsia="Times New Roman" w:hAnsi="Calibri" w:cs="AvenirNext LT Pro Regular"/>
          <w:bCs/>
          <w:sz w:val="20"/>
          <w:szCs w:val="20"/>
          <w:lang w:eastAsia="es-MX"/>
        </w:rPr>
        <w:t xml:space="preserve"> favor de aprobarla, entró</w:t>
      </w:r>
      <w:r w:rsidR="007A17F8">
        <w:rPr>
          <w:rFonts w:ascii="Calibri" w:eastAsia="Times New Roman" w:hAnsi="Calibri" w:cs="AvenirNext LT Pro Regular"/>
          <w:bCs/>
          <w:sz w:val="20"/>
          <w:szCs w:val="20"/>
          <w:lang w:eastAsia="es-MX"/>
        </w:rPr>
        <w:t xml:space="preserve"> a deuda </w:t>
      </w:r>
      <w:r w:rsidR="005A15EE">
        <w:rPr>
          <w:rFonts w:ascii="Calibri" w:eastAsia="Times New Roman" w:hAnsi="Calibri" w:cs="AvenirNext LT Pro Regular"/>
          <w:bCs/>
          <w:sz w:val="20"/>
          <w:szCs w:val="20"/>
          <w:lang w:eastAsia="es-MX"/>
        </w:rPr>
        <w:t xml:space="preserve">entonces </w:t>
      </w:r>
      <w:r w:rsidR="007A17F8">
        <w:rPr>
          <w:rFonts w:ascii="Calibri" w:eastAsia="Times New Roman" w:hAnsi="Calibri" w:cs="AvenirNext LT Pro Regular"/>
          <w:bCs/>
          <w:sz w:val="20"/>
          <w:szCs w:val="20"/>
          <w:lang w:eastAsia="es-MX"/>
        </w:rPr>
        <w:t>más los intereses mensu</w:t>
      </w:r>
      <w:r w:rsidR="005A15EE">
        <w:rPr>
          <w:rFonts w:ascii="Calibri" w:eastAsia="Times New Roman" w:hAnsi="Calibri" w:cs="AvenirNext LT Pro Regular"/>
          <w:bCs/>
          <w:sz w:val="20"/>
          <w:szCs w:val="20"/>
          <w:lang w:eastAsia="es-MX"/>
        </w:rPr>
        <w:t xml:space="preserve">ales se hacen los $580 millones, </w:t>
      </w:r>
      <w:r w:rsidR="007A17F8">
        <w:rPr>
          <w:rFonts w:ascii="Calibri" w:eastAsia="Times New Roman" w:hAnsi="Calibri" w:cs="AvenirNext LT Pro Regular"/>
          <w:bCs/>
          <w:sz w:val="20"/>
          <w:szCs w:val="20"/>
          <w:lang w:eastAsia="es-MX"/>
        </w:rPr>
        <w:t xml:space="preserve">que es lo que se le debe a SEPAF, esos rubros como pueden ver son los más preponderantes en el Pasivo, lo que nos da a mayo un total de </w:t>
      </w:r>
      <w:r w:rsidR="005A15EE">
        <w:rPr>
          <w:rFonts w:ascii="Calibri" w:eastAsia="Times New Roman" w:hAnsi="Calibri" w:cs="AvenirNext LT Pro Regular"/>
          <w:bCs/>
          <w:sz w:val="20"/>
          <w:szCs w:val="20"/>
          <w:lang w:eastAsia="es-MX"/>
        </w:rPr>
        <w:t xml:space="preserve">pasivo y capital de </w:t>
      </w:r>
      <w:r w:rsidR="007A17F8">
        <w:rPr>
          <w:rFonts w:ascii="Calibri" w:eastAsia="Times New Roman" w:hAnsi="Calibri" w:cs="AvenirNext LT Pro Regular"/>
          <w:bCs/>
          <w:sz w:val="20"/>
          <w:szCs w:val="20"/>
          <w:lang w:eastAsia="es-MX"/>
        </w:rPr>
        <w:t>$</w:t>
      </w:r>
      <w:r w:rsidR="007A17F8" w:rsidRPr="007A17F8">
        <w:t xml:space="preserve"> </w:t>
      </w:r>
      <w:r w:rsidR="007A17F8">
        <w:rPr>
          <w:rFonts w:ascii="Calibri" w:eastAsia="Times New Roman" w:hAnsi="Calibri" w:cs="AvenirNext LT Pro Regular"/>
          <w:bCs/>
          <w:sz w:val="20"/>
          <w:szCs w:val="20"/>
          <w:lang w:eastAsia="es-MX"/>
        </w:rPr>
        <w:t xml:space="preserve">911 millones </w:t>
      </w:r>
      <w:r w:rsidR="007A17F8" w:rsidRPr="007A17F8">
        <w:rPr>
          <w:rFonts w:ascii="Calibri" w:eastAsia="Times New Roman" w:hAnsi="Calibri" w:cs="AvenirNext LT Pro Regular"/>
          <w:bCs/>
          <w:sz w:val="20"/>
          <w:szCs w:val="20"/>
          <w:lang w:eastAsia="es-MX"/>
        </w:rPr>
        <w:t>281</w:t>
      </w:r>
      <w:r w:rsidR="007A17F8">
        <w:rPr>
          <w:rFonts w:ascii="Calibri" w:eastAsia="Times New Roman" w:hAnsi="Calibri" w:cs="AvenirNext LT Pro Regular"/>
          <w:bCs/>
          <w:sz w:val="20"/>
          <w:szCs w:val="20"/>
          <w:lang w:eastAsia="es-MX"/>
        </w:rPr>
        <w:t xml:space="preserve"> mil en números cerrados&gt;&gt;</w:t>
      </w:r>
    </w:p>
    <w:p w:rsidR="00EA326E" w:rsidRDefault="00EA326E"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sidR="0072450B">
        <w:rPr>
          <w:rFonts w:ascii="Calibri" w:eastAsia="Times New Roman" w:hAnsi="Calibri" w:cs="AvenirNext LT Pro Regular"/>
          <w:bCs/>
          <w:sz w:val="20"/>
          <w:szCs w:val="20"/>
          <w:lang w:eastAsia="es-MX"/>
        </w:rPr>
        <w:t>menciona</w:t>
      </w:r>
      <w:r w:rsidR="00251ECD">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w:t>
      </w:r>
      <w:r w:rsidR="004651AD">
        <w:rPr>
          <w:rFonts w:ascii="Calibri" w:eastAsia="Times New Roman" w:hAnsi="Calibri" w:cs="AvenirNext LT Pro Regular"/>
          <w:bCs/>
          <w:sz w:val="20"/>
          <w:szCs w:val="20"/>
          <w:lang w:eastAsia="es-MX"/>
        </w:rPr>
        <w:t>&lt;</w:t>
      </w:r>
      <w:r w:rsidR="0072450B">
        <w:rPr>
          <w:rFonts w:ascii="Calibri" w:eastAsia="Times New Roman" w:hAnsi="Calibri" w:cs="AvenirNext LT Pro Regular"/>
          <w:bCs/>
          <w:sz w:val="20"/>
          <w:szCs w:val="20"/>
          <w:lang w:eastAsia="es-MX"/>
        </w:rPr>
        <w:t xml:space="preserve"> </w:t>
      </w:r>
      <w:r w:rsidR="007A17F8">
        <w:rPr>
          <w:rFonts w:ascii="Calibri" w:eastAsia="Times New Roman" w:hAnsi="Calibri" w:cs="AvenirNext LT Pro Regular"/>
          <w:bCs/>
          <w:sz w:val="20"/>
          <w:szCs w:val="20"/>
          <w:lang w:eastAsia="es-MX"/>
        </w:rPr>
        <w:t>¿Observaciones?</w:t>
      </w:r>
      <w:r>
        <w:rPr>
          <w:rFonts w:ascii="Calibri" w:eastAsia="Times New Roman" w:hAnsi="Calibri" w:cs="AvenirNext LT Pro Regular"/>
          <w:bCs/>
          <w:sz w:val="20"/>
          <w:szCs w:val="20"/>
          <w:lang w:eastAsia="es-MX"/>
        </w:rPr>
        <w:t>&gt;&gt;</w:t>
      </w:r>
    </w:p>
    <w:p w:rsidR="00F56700" w:rsidRDefault="00F56700" w:rsidP="00F56700">
      <w:pPr>
        <w:spacing w:after="30" w:line="360" w:lineRule="auto"/>
        <w:jc w:val="center"/>
        <w:rPr>
          <w:rFonts w:ascii="Calibri" w:eastAsia="Times New Roman" w:hAnsi="Calibri" w:cs="AvenirNext LT Pro Regular"/>
          <w:bCs/>
          <w:sz w:val="20"/>
          <w:szCs w:val="20"/>
          <w:lang w:eastAsia="es-MX"/>
        </w:rPr>
      </w:pPr>
      <w:r w:rsidRPr="00F56700">
        <w:rPr>
          <w:rFonts w:ascii="Calibri" w:eastAsia="Times New Roman" w:hAnsi="Calibri" w:cs="AvenirNext LT Pro Regular"/>
          <w:bCs/>
          <w:noProof/>
          <w:sz w:val="20"/>
          <w:szCs w:val="20"/>
          <w:lang w:eastAsia="es-MX"/>
        </w:rPr>
        <w:drawing>
          <wp:inline distT="0" distB="0" distL="0" distR="0">
            <wp:extent cx="5612130" cy="403860"/>
            <wp:effectExtent l="0" t="0" r="0" b="0"/>
            <wp:docPr id="3" name="Objeto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72770" cy="523206"/>
                      <a:chOff x="1836667" y="259827"/>
                      <a:chExt cx="7272770" cy="523206"/>
                    </a:xfrm>
                  </a:grpSpPr>
                  <a:sp>
                    <a:nvSpPr>
                      <a:cNvPr id="3076" name="5 CuadroTexto"/>
                      <a:cNvSpPr txBox="1">
                        <a:spLocks noChangeArrowheads="1"/>
                      </a:cNvSpPr>
                    </a:nvSpPr>
                    <a:spPr bwMode="auto">
                      <a:xfrm>
                        <a:off x="1836667" y="259827"/>
                        <a:ext cx="7272770" cy="523206"/>
                      </a:xfrm>
                      <a:prstGeom prst="rect">
                        <a:avLst/>
                      </a:prstGeom>
                      <a:noFill/>
                      <a:ln w="9525">
                        <a:noFill/>
                        <a:miter lim="800000"/>
                        <a:headEnd/>
                        <a:tailEnd/>
                      </a:ln>
                    </a:spPr>
                    <a:txSp>
                      <a:txBody>
                        <a:bodyPr lIns="91427" tIns="45713" rIns="91427" bIns="45713">
                          <a:spAutoFit/>
                        </a:bodyPr>
                        <a:lstStyle>
                          <a:defPPr>
                            <a:defRPr lang="es-MX"/>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s-ES" sz="2000" b="1" dirty="0">
                              <a:latin typeface="AvenirNext LT Pro Cn" pitchFamily="34" charset="0"/>
                            </a:rPr>
                            <a:t>BALANCE GENERAL</a:t>
                          </a:r>
                          <a:r>
                            <a:rPr lang="es-ES" sz="2800" b="1" dirty="0">
                              <a:latin typeface="AvenirNext LT Pro Cn" pitchFamily="34" charset="0"/>
                            </a:rPr>
                            <a:t> </a:t>
                          </a:r>
                          <a:r>
                            <a:rPr lang="es-ES" sz="1600" b="1" dirty="0"/>
                            <a:t>( Marzo, Abril y Mayo 2018)</a:t>
                          </a:r>
                          <a:r>
                            <a:rPr lang="es-ES" dirty="0"/>
                            <a:t> </a:t>
                          </a:r>
                          <a:r>
                            <a:rPr lang="es-ES" b="1" dirty="0">
                              <a:latin typeface="AvenirNext LT Pro Cn" pitchFamily="34" charset="0"/>
                            </a:rPr>
                            <a:t>2/2</a:t>
                          </a:r>
                        </a:p>
                      </a:txBody>
                      <a:useSpRect/>
                    </a:txSp>
                  </a:sp>
                </lc:lockedCanvas>
              </a:graphicData>
            </a:graphic>
          </wp:inline>
        </w:drawing>
      </w:r>
    </w:p>
    <w:p w:rsidR="00F56700" w:rsidRDefault="00F56700" w:rsidP="00F56700">
      <w:pPr>
        <w:spacing w:after="30" w:line="360" w:lineRule="auto"/>
        <w:jc w:val="center"/>
        <w:rPr>
          <w:rFonts w:ascii="Calibri" w:eastAsia="Times New Roman" w:hAnsi="Calibri" w:cs="AvenirNext LT Pro Regular"/>
          <w:bCs/>
          <w:sz w:val="20"/>
          <w:szCs w:val="20"/>
          <w:lang w:eastAsia="es-MX"/>
        </w:rPr>
      </w:pPr>
      <w:r w:rsidRPr="00F56700">
        <w:rPr>
          <w:noProof/>
          <w:szCs w:val="20"/>
          <w:lang w:eastAsia="es-MX"/>
        </w:rPr>
        <w:drawing>
          <wp:inline distT="0" distB="0" distL="0" distR="0">
            <wp:extent cx="5346580" cy="4485209"/>
            <wp:effectExtent l="19050" t="0" r="64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srcRect/>
                    <a:stretch>
                      <a:fillRect/>
                    </a:stretch>
                  </pic:blipFill>
                  <pic:spPr bwMode="auto">
                    <a:xfrm>
                      <a:off x="0" y="0"/>
                      <a:ext cx="5346580" cy="4485209"/>
                    </a:xfrm>
                    <a:prstGeom prst="rect">
                      <a:avLst/>
                    </a:prstGeom>
                    <a:noFill/>
                    <a:ln w="9525">
                      <a:noFill/>
                      <a:miter lim="800000"/>
                      <a:headEnd/>
                      <a:tailEnd/>
                    </a:ln>
                  </pic:spPr>
                </pic:pic>
              </a:graphicData>
            </a:graphic>
          </wp:inline>
        </w:drawing>
      </w:r>
    </w:p>
    <w:p w:rsidR="00F56700" w:rsidRDefault="00F56700" w:rsidP="004126AD">
      <w:pPr>
        <w:spacing w:after="30" w:line="360" w:lineRule="auto"/>
        <w:jc w:val="both"/>
        <w:rPr>
          <w:rFonts w:ascii="Calibri" w:eastAsia="Times New Roman" w:hAnsi="Calibri" w:cs="AvenirNext LT Pro Regular"/>
          <w:bCs/>
          <w:sz w:val="20"/>
          <w:szCs w:val="20"/>
          <w:lang w:eastAsia="es-MX"/>
        </w:rPr>
      </w:pPr>
    </w:p>
    <w:p w:rsidR="00092184" w:rsidRDefault="00F35AF7" w:rsidP="004126AD">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sidR="007A17F8">
        <w:rPr>
          <w:rFonts w:ascii="Calibri" w:eastAsia="Times New Roman" w:hAnsi="Calibri" w:cs="AvenirNext LT Pro Regular"/>
          <w:bCs/>
          <w:sz w:val="20"/>
          <w:szCs w:val="20"/>
          <w:lang w:eastAsia="es-MX"/>
        </w:rPr>
        <w:t xml:space="preserve"> expone</w:t>
      </w:r>
      <w:r>
        <w:rPr>
          <w:rFonts w:ascii="Calibri" w:eastAsia="Times New Roman" w:hAnsi="Calibri" w:cs="AvenirNext LT Pro Regular"/>
          <w:bCs/>
          <w:sz w:val="20"/>
          <w:szCs w:val="20"/>
          <w:lang w:eastAsia="es-MX"/>
        </w:rPr>
        <w:t>: &lt;&lt;</w:t>
      </w:r>
      <w:r w:rsidR="005A15EE">
        <w:rPr>
          <w:rFonts w:ascii="Calibri" w:eastAsia="Times New Roman" w:hAnsi="Calibri" w:cs="AvenirNext LT Pro Regular"/>
          <w:bCs/>
          <w:sz w:val="20"/>
          <w:szCs w:val="20"/>
          <w:lang w:eastAsia="es-MX"/>
        </w:rPr>
        <w:t xml:space="preserve">El </w:t>
      </w:r>
      <w:r w:rsidR="007A17F8">
        <w:rPr>
          <w:rFonts w:ascii="Calibri" w:eastAsia="Times New Roman" w:hAnsi="Calibri" w:cs="AvenirNext LT Pro Regular"/>
          <w:bCs/>
          <w:sz w:val="20"/>
          <w:szCs w:val="20"/>
          <w:lang w:eastAsia="es-MX"/>
        </w:rPr>
        <w:t>Estado de Resultados, como siempre los servicios personales en los egresos es parte de nuestro gasto salarial y deuda pública que no es otra cosa que los intereses mensuales que se están pagando de la deuda referida a la SEPAF, esos son los rubros más importantes del Estado de Resultados, no sé si tengan alguna pregunta</w:t>
      </w:r>
      <w:r w:rsidR="00667C81">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5A15EE" w:rsidRDefault="005A15EE"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Los </w:t>
      </w:r>
      <w:r>
        <w:rPr>
          <w:rFonts w:ascii="Calibri" w:eastAsia="Times New Roman" w:hAnsi="Calibri" w:cs="AvenirNext LT Pro Regular"/>
          <w:b/>
          <w:bCs/>
          <w:sz w:val="20"/>
          <w:szCs w:val="20"/>
          <w:lang w:eastAsia="es-MX"/>
        </w:rPr>
        <w:t xml:space="preserve">Consejeros </w:t>
      </w:r>
      <w:r>
        <w:rPr>
          <w:rFonts w:ascii="Calibri" w:eastAsia="Times New Roman" w:hAnsi="Calibri" w:cs="AvenirNext LT Pro Regular"/>
          <w:bCs/>
          <w:sz w:val="20"/>
          <w:szCs w:val="20"/>
          <w:lang w:eastAsia="es-MX"/>
        </w:rPr>
        <w:t>responden: &lt;&lt;No&gt;&gt;</w:t>
      </w:r>
    </w:p>
    <w:p w:rsidR="00F56700" w:rsidRDefault="00F56700" w:rsidP="004126AD">
      <w:pPr>
        <w:spacing w:after="30" w:line="360" w:lineRule="auto"/>
        <w:jc w:val="both"/>
        <w:rPr>
          <w:rFonts w:ascii="Calibri" w:eastAsia="Times New Roman" w:hAnsi="Calibri" w:cs="AvenirNext LT Pro Regular"/>
          <w:bCs/>
          <w:sz w:val="20"/>
          <w:szCs w:val="20"/>
          <w:lang w:eastAsia="es-MX"/>
        </w:rPr>
      </w:pPr>
    </w:p>
    <w:p w:rsidR="00F56700" w:rsidRDefault="00646D0C" w:rsidP="00F56700">
      <w:pPr>
        <w:spacing w:after="30" w:line="360" w:lineRule="auto"/>
        <w:jc w:val="center"/>
        <w:rPr>
          <w:rFonts w:ascii="Calibri" w:eastAsia="Times New Roman" w:hAnsi="Calibri" w:cs="AvenirNext LT Pro Regular"/>
          <w:bCs/>
          <w:sz w:val="20"/>
          <w:szCs w:val="20"/>
          <w:lang w:eastAsia="es-MX"/>
        </w:rPr>
      </w:pPr>
      <w:r w:rsidRPr="00F56700">
        <w:rPr>
          <w:rFonts w:ascii="Calibri" w:eastAsia="Times New Roman" w:hAnsi="Calibri" w:cs="AvenirNext LT Pro Regular"/>
          <w:bCs/>
          <w:sz w:val="20"/>
          <w:szCs w:val="20"/>
          <w:lang w:val="es-ES" w:eastAsia="es-MX"/>
        </w:rPr>
        <w:object w:dxaOrig="7088" w:dyaOrig="53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5.45pt;height:355.9pt" o:ole="">
            <v:imagedata r:id="rId10" o:title=""/>
          </v:shape>
          <o:OLEObject Type="Embed" ProgID="PowerPoint.Slide.12" ShapeID="_x0000_i1025" DrawAspect="Content" ObjectID="_1595071780" r:id="rId11"/>
        </w:object>
      </w:r>
    </w:p>
    <w:p w:rsidR="00F35AF7" w:rsidRDefault="00F35AF7"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sidRPr="00F35AF7">
        <w:rPr>
          <w:rFonts w:ascii="Calibri" w:eastAsia="Times New Roman" w:hAnsi="Calibri" w:cs="AvenirNext LT Pro Regular"/>
          <w:bCs/>
          <w:sz w:val="20"/>
          <w:szCs w:val="20"/>
          <w:lang w:eastAsia="es-MX"/>
        </w:rPr>
        <w:t>menciona</w:t>
      </w:r>
      <w:r>
        <w:rPr>
          <w:rFonts w:ascii="Calibri" w:eastAsia="Times New Roman" w:hAnsi="Calibri" w:cs="AvenirNext LT Pro Regular"/>
          <w:bCs/>
          <w:sz w:val="20"/>
          <w:szCs w:val="20"/>
          <w:lang w:eastAsia="es-MX"/>
        </w:rPr>
        <w:t>: &lt;</w:t>
      </w:r>
      <w:r w:rsidR="0072450B">
        <w:rPr>
          <w:rFonts w:ascii="Calibri" w:eastAsia="Times New Roman" w:hAnsi="Calibri" w:cs="AvenirNext LT Pro Regular"/>
          <w:bCs/>
          <w:sz w:val="20"/>
          <w:szCs w:val="20"/>
          <w:lang w:eastAsia="es-MX"/>
        </w:rPr>
        <w:t>&lt;</w:t>
      </w:r>
      <w:r w:rsidR="005A15EE">
        <w:rPr>
          <w:rFonts w:ascii="Calibri" w:eastAsia="Times New Roman" w:hAnsi="Calibri" w:cs="AvenirNext LT Pro Regular"/>
          <w:bCs/>
          <w:sz w:val="20"/>
          <w:szCs w:val="20"/>
          <w:lang w:eastAsia="es-MX"/>
        </w:rPr>
        <w:t>Adelante</w:t>
      </w:r>
      <w:r>
        <w:rPr>
          <w:rFonts w:ascii="Calibri" w:eastAsia="Times New Roman" w:hAnsi="Calibri" w:cs="AvenirNext LT Pro Regular"/>
          <w:bCs/>
          <w:sz w:val="20"/>
          <w:szCs w:val="20"/>
          <w:lang w:eastAsia="es-MX"/>
        </w:rPr>
        <w:t>&gt;&gt;</w:t>
      </w:r>
    </w:p>
    <w:p w:rsidR="005A15EE" w:rsidRDefault="005A15EE"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sz w:val="20"/>
          <w:szCs w:val="20"/>
          <w:lang w:val="es-ES" w:eastAsia="es-ES"/>
        </w:rPr>
        <w:t xml:space="preserve">El </w:t>
      </w:r>
      <w:r>
        <w:rPr>
          <w:rFonts w:ascii="Calibri" w:eastAsia="Times New Roman" w:hAnsi="Calibri" w:cs="AvenirNext LT Pro Regular"/>
          <w:b/>
          <w:sz w:val="20"/>
          <w:szCs w:val="20"/>
          <w:lang w:val="es-ES" w:eastAsia="es-ES"/>
        </w:rPr>
        <w:t xml:space="preserve">Secretario </w:t>
      </w:r>
      <w:r>
        <w:rPr>
          <w:rFonts w:ascii="Calibri" w:eastAsia="Times New Roman" w:hAnsi="Calibri" w:cs="AvenirNext LT Pro Regular"/>
          <w:sz w:val="20"/>
          <w:szCs w:val="20"/>
          <w:lang w:val="es-ES" w:eastAsia="es-ES"/>
        </w:rPr>
        <w:t xml:space="preserve">manifiesta: &lt;&lt;Continuando con el Orden del Día </w:t>
      </w:r>
      <w:r>
        <w:rPr>
          <w:rFonts w:ascii="Calibri" w:eastAsia="Times New Roman" w:hAnsi="Calibri" w:cs="AvenirNext LT Pro Regular"/>
          <w:bCs/>
          <w:sz w:val="20"/>
          <w:szCs w:val="20"/>
          <w:lang w:eastAsia="es-MX"/>
        </w:rPr>
        <w:t>a continuación es el Informe Trimestral del Director General &gt;</w:t>
      </w:r>
      <w:r w:rsidR="00E11522">
        <w:rPr>
          <w:rFonts w:ascii="Calibri" w:eastAsia="Times New Roman" w:hAnsi="Calibri" w:cs="AvenirNext LT Pro Regular"/>
          <w:bCs/>
          <w:sz w:val="20"/>
          <w:szCs w:val="20"/>
          <w:lang w:eastAsia="es-MX"/>
        </w:rPr>
        <w:t>&gt;</w:t>
      </w:r>
    </w:p>
    <w:p w:rsidR="00E11522" w:rsidRDefault="00E11522" w:rsidP="00E11522">
      <w:pPr>
        <w:spacing w:after="0" w:line="360" w:lineRule="auto"/>
        <w:jc w:val="both"/>
        <w:rPr>
          <w:rFonts w:ascii="Calibri" w:eastAsia="Times New Roman" w:hAnsi="Calibri" w:cs="AvenirNext LT Pro Regular"/>
          <w:b/>
          <w:bCs/>
          <w:sz w:val="20"/>
          <w:szCs w:val="20"/>
          <w:lang w:val="es-ES" w:eastAsia="es-ES"/>
        </w:rPr>
      </w:pPr>
    </w:p>
    <w:p w:rsidR="00E11522" w:rsidRDefault="00E11522" w:rsidP="00E11522">
      <w:pPr>
        <w:spacing w:after="0" w:line="360" w:lineRule="auto"/>
        <w:jc w:val="both"/>
        <w:rPr>
          <w:rFonts w:ascii="Calibri" w:eastAsia="Times New Roman" w:hAnsi="Calibri" w:cs="AvenirNext LT Pro Regular"/>
          <w:bCs/>
          <w:sz w:val="20"/>
          <w:szCs w:val="20"/>
          <w:lang w:val="es-ES" w:eastAsia="es-ES"/>
        </w:rPr>
      </w:pPr>
      <w:r w:rsidRPr="00F76F34">
        <w:rPr>
          <w:rFonts w:ascii="Calibri" w:eastAsia="Times New Roman" w:hAnsi="Calibri" w:cs="AvenirNext LT Pro Regular"/>
          <w:b/>
          <w:bCs/>
          <w:sz w:val="20"/>
          <w:szCs w:val="20"/>
          <w:lang w:val="es-ES" w:eastAsia="es-ES"/>
        </w:rPr>
        <w:t>C) INFORME TRIMESTRAL DEL DIRECTOR GENERAL</w:t>
      </w:r>
    </w:p>
    <w:p w:rsidR="00F56700" w:rsidRDefault="00F56700" w:rsidP="00030728">
      <w:pPr>
        <w:spacing w:afterLines="30" w:line="360" w:lineRule="auto"/>
        <w:jc w:val="both"/>
        <w:rPr>
          <w:rFonts w:ascii="Calibri" w:eastAsia="Times New Roman" w:hAnsi="Calibri" w:cs="AvenirNext LT Pro Regular"/>
          <w:bCs/>
          <w:sz w:val="20"/>
          <w:szCs w:val="20"/>
          <w:lang w:eastAsia="es-MX"/>
        </w:rPr>
      </w:pPr>
    </w:p>
    <w:p w:rsidR="005A15EE" w:rsidRPr="005A15EE" w:rsidRDefault="005A15EE" w:rsidP="00030728">
      <w:pPr>
        <w:spacing w:afterLines="30" w:line="360" w:lineRule="auto"/>
        <w:jc w:val="both"/>
        <w:rPr>
          <w:rFonts w:ascii="Calibri" w:hAnsi="Calibri" w:cs="AvenirNext LT Pro Regular"/>
          <w:bCs/>
          <w:sz w:val="20"/>
          <w:szCs w:val="20"/>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manifiesta</w:t>
      </w:r>
      <w:r>
        <w:rPr>
          <w:rFonts w:ascii="Calibri" w:hAnsi="Calibri" w:cs="AvenirNext LT Pro Regular"/>
          <w:bCs/>
          <w:sz w:val="20"/>
          <w:szCs w:val="20"/>
        </w:rPr>
        <w:t>: &lt;&lt;Gracias, primeramente Sr. Presidente, Señores Consejeros</w:t>
      </w:r>
      <w:r w:rsidR="00D425A3">
        <w:rPr>
          <w:rFonts w:ascii="Calibri" w:hAnsi="Calibri" w:cs="AvenirNext LT Pro Regular"/>
          <w:bCs/>
          <w:sz w:val="20"/>
          <w:szCs w:val="20"/>
        </w:rPr>
        <w:t>,</w:t>
      </w:r>
      <w:r>
        <w:rPr>
          <w:rFonts w:ascii="Calibri" w:hAnsi="Calibri" w:cs="AvenirNext LT Pro Regular"/>
          <w:bCs/>
          <w:sz w:val="20"/>
          <w:szCs w:val="20"/>
        </w:rPr>
        <w:t xml:space="preserve"> del Programa de Autoproducción de Vivienda como ya se había comentado en anteriores Juntas de Gobierno, con apoyo de la Comisión </w:t>
      </w:r>
      <w:r>
        <w:rPr>
          <w:rFonts w:ascii="Calibri" w:hAnsi="Calibri" w:cs="AvenirNext LT Pro Regular"/>
          <w:bCs/>
          <w:sz w:val="20"/>
          <w:szCs w:val="20"/>
        </w:rPr>
        <w:lastRenderedPageBreak/>
        <w:t>Nacional de Vivienda en cuanto al tema de los subsidios también por el tema del Financiamiento que se les da a la gente vamos a informarles a ustedes primeramente del Municipio de Jamay donde en esta presentación ustedes pueden observar los avances que se están teniendo en 33 acciones viviendas, recordemos que este Programa es apoyar a nuestra gente donde tienen un lote propio que cuenta con los servicios y el Gobierno Federal nos está apoyando con darnos un subsidio de cerca de 69 mil pesos para que la gente tenga ese beneficio y se les da el Financiamiento también. Hablando de casas en promedio de 5</w:t>
      </w:r>
      <w:r w:rsidR="00D425A3">
        <w:rPr>
          <w:rFonts w:ascii="Calibri" w:hAnsi="Calibri" w:cs="AvenirNext LT Pro Regular"/>
          <w:bCs/>
          <w:sz w:val="20"/>
          <w:szCs w:val="20"/>
        </w:rPr>
        <w:t>0 metros cuadrados, con dos recá</w:t>
      </w:r>
      <w:r>
        <w:rPr>
          <w:rFonts w:ascii="Calibri" w:hAnsi="Calibri" w:cs="AvenirNext LT Pro Regular"/>
          <w:bCs/>
          <w:sz w:val="20"/>
          <w:szCs w:val="20"/>
        </w:rPr>
        <w:t>maras</w:t>
      </w:r>
      <w:r>
        <w:rPr>
          <w:rFonts w:ascii="Calibri" w:eastAsia="Times New Roman" w:hAnsi="Calibri" w:cs="AvenirNext LT Pro Regular"/>
          <w:bCs/>
          <w:sz w:val="20"/>
          <w:szCs w:val="20"/>
          <w:lang w:eastAsia="es-ES"/>
        </w:rPr>
        <w:t xml:space="preserve"> &gt;&gt;</w:t>
      </w:r>
    </w:p>
    <w:p w:rsidR="008C5EDC" w:rsidRDefault="008C5EDC" w:rsidP="008C5EDC">
      <w:pPr>
        <w:spacing w:after="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&lt;&lt;¿Quién las construye?&gt;&gt;</w:t>
      </w:r>
    </w:p>
    <w:p w:rsidR="002858F1" w:rsidRDefault="002858F1" w:rsidP="00030728">
      <w:pPr>
        <w:spacing w:afterLines="30" w:line="360" w:lineRule="auto"/>
        <w:jc w:val="both"/>
        <w:rPr>
          <w:rFonts w:ascii="Calibri" w:eastAsia="Times New Roman" w:hAnsi="Calibri" w:cs="AvenirNext LT Pro Regular"/>
          <w:bCs/>
          <w:sz w:val="20"/>
          <w:szCs w:val="20"/>
          <w:lang w:eastAsia="es-ES"/>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w:t>
      </w:r>
      <w:r>
        <w:rPr>
          <w:rFonts w:ascii="Calibri" w:hAnsi="Calibri" w:cs="AvenirNext LT Pro Regular"/>
          <w:bCs/>
          <w:sz w:val="20"/>
          <w:szCs w:val="20"/>
        </w:rPr>
        <w:t>: &lt;&lt;</w:t>
      </w:r>
      <w:r w:rsidR="00254687">
        <w:rPr>
          <w:rFonts w:ascii="Calibri" w:eastAsia="Times New Roman" w:hAnsi="Calibri" w:cs="AvenirNext LT Pro Regular"/>
          <w:bCs/>
          <w:sz w:val="20"/>
          <w:szCs w:val="20"/>
          <w:lang w:eastAsia="es-ES"/>
        </w:rPr>
        <w:t xml:space="preserve"> </w:t>
      </w:r>
      <w:r w:rsidR="008C5EDC">
        <w:rPr>
          <w:rFonts w:ascii="Calibri" w:eastAsia="Times New Roman" w:hAnsi="Calibri" w:cs="AvenirNext LT Pro Regular"/>
          <w:bCs/>
          <w:sz w:val="20"/>
          <w:szCs w:val="20"/>
          <w:lang w:eastAsia="es-ES"/>
        </w:rPr>
        <w:t>Los Organismos Ejecutores autorizados por la CONAVI. Y como ustedes pueden ver ya se está avanzando en el Programa ya tenemos casas entregadas, ya tenemos también casas que están por terminarse, entonces aquí si</w:t>
      </w:r>
      <w:r w:rsidR="00D425A3">
        <w:rPr>
          <w:rFonts w:ascii="Calibri" w:eastAsia="Times New Roman" w:hAnsi="Calibri" w:cs="AvenirNext LT Pro Regular"/>
          <w:bCs/>
          <w:sz w:val="20"/>
          <w:szCs w:val="20"/>
          <w:lang w:eastAsia="es-ES"/>
        </w:rPr>
        <w:t xml:space="preserve"> sería muy bueno que participara</w:t>
      </w:r>
      <w:r w:rsidR="008C5EDC">
        <w:rPr>
          <w:rFonts w:ascii="Calibri" w:eastAsia="Times New Roman" w:hAnsi="Calibri" w:cs="AvenirNext LT Pro Regular"/>
          <w:bCs/>
          <w:sz w:val="20"/>
          <w:szCs w:val="20"/>
          <w:lang w:eastAsia="es-ES"/>
        </w:rPr>
        <w:t>n más Municipios, hay Municipios que si están interesados, se hace la promoción, pero este en algunos casos los Presidentes Municipales cuand</w:t>
      </w:r>
      <w:r w:rsidR="00D425A3">
        <w:rPr>
          <w:rFonts w:ascii="Calibri" w:eastAsia="Times New Roman" w:hAnsi="Calibri" w:cs="AvenirNext LT Pro Regular"/>
          <w:bCs/>
          <w:sz w:val="20"/>
          <w:szCs w:val="20"/>
          <w:lang w:eastAsia="es-ES"/>
        </w:rPr>
        <w:t>o se trata ya de los trámites, i</w:t>
      </w:r>
      <w:r w:rsidR="008C5EDC">
        <w:rPr>
          <w:rFonts w:ascii="Calibri" w:eastAsia="Times New Roman" w:hAnsi="Calibri" w:cs="AvenirNext LT Pro Regular"/>
          <w:bCs/>
          <w:sz w:val="20"/>
          <w:szCs w:val="20"/>
          <w:lang w:eastAsia="es-ES"/>
        </w:rPr>
        <w:t xml:space="preserve">ngeniero, </w:t>
      </w:r>
      <w:r w:rsidR="00D425A3">
        <w:rPr>
          <w:rFonts w:ascii="Calibri" w:eastAsia="Times New Roman" w:hAnsi="Calibri" w:cs="AvenirNext LT Pro Regular"/>
          <w:bCs/>
          <w:sz w:val="20"/>
          <w:szCs w:val="20"/>
          <w:lang w:eastAsia="es-ES"/>
        </w:rPr>
        <w:t>señores c</w:t>
      </w:r>
      <w:r w:rsidR="008C5EDC">
        <w:rPr>
          <w:rFonts w:ascii="Calibri" w:eastAsia="Times New Roman" w:hAnsi="Calibri" w:cs="AvenirNext LT Pro Regular"/>
          <w:bCs/>
          <w:sz w:val="20"/>
          <w:szCs w:val="20"/>
          <w:lang w:eastAsia="es-ES"/>
        </w:rPr>
        <w:t xml:space="preserve">onsejeros para las licencias han sido muy tardados, entonces eso ha frenado que se puedan desarrollar más acciones, pero si hay potencial en nuestro Estado de </w:t>
      </w:r>
      <w:r w:rsidR="00D653D9">
        <w:rPr>
          <w:rFonts w:ascii="Calibri" w:eastAsia="Times New Roman" w:hAnsi="Calibri" w:cs="AvenirNext LT Pro Regular"/>
          <w:bCs/>
          <w:sz w:val="20"/>
          <w:szCs w:val="20"/>
          <w:lang w:eastAsia="es-ES"/>
        </w:rPr>
        <w:t>mucha gente que puede acc</w:t>
      </w:r>
      <w:r w:rsidR="008C5EDC">
        <w:rPr>
          <w:rFonts w:ascii="Calibri" w:eastAsia="Times New Roman" w:hAnsi="Calibri" w:cs="AvenirNext LT Pro Regular"/>
          <w:bCs/>
          <w:sz w:val="20"/>
          <w:szCs w:val="20"/>
          <w:lang w:eastAsia="es-ES"/>
        </w:rPr>
        <w:t>esar al Programa y seguimos teniendo recursos y seguimos teniendo subsidios, yo mañana precisamente estoy en la ciudad de México en una reunión para tratar de cerrar la administración con lo más que se pueda o para ya dejarlos amarrados para que la gente que pueda tener un lote en el Estado y quiera que se le construya en su propiedad pues ya dejemos nosotros por lo menos el financiamiento y el subsidio</w:t>
      </w:r>
      <w:r>
        <w:rPr>
          <w:rFonts w:ascii="Calibri" w:eastAsia="Times New Roman" w:hAnsi="Calibri" w:cs="AvenirNext LT Pro Regular"/>
          <w:bCs/>
          <w:sz w:val="20"/>
          <w:szCs w:val="20"/>
          <w:lang w:eastAsia="es-ES"/>
        </w:rPr>
        <w:t>&gt;&gt;</w:t>
      </w:r>
    </w:p>
    <w:p w:rsidR="008C5EDC" w:rsidRDefault="008C5EDC" w:rsidP="008C5EDC">
      <w:pPr>
        <w:spacing w:after="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sidR="00D425A3">
        <w:rPr>
          <w:rFonts w:ascii="Calibri" w:eastAsia="Times New Roman" w:hAnsi="Calibri" w:cs="AvenirNext LT Pro Regular"/>
          <w:bCs/>
          <w:sz w:val="20"/>
          <w:szCs w:val="20"/>
          <w:lang w:eastAsia="es-MX"/>
        </w:rPr>
        <w:t>pregunta: &lt;&lt; ¿El c</w:t>
      </w:r>
      <w:r>
        <w:rPr>
          <w:rFonts w:ascii="Calibri" w:eastAsia="Times New Roman" w:hAnsi="Calibri" w:cs="AvenirNext LT Pro Regular"/>
          <w:bCs/>
          <w:sz w:val="20"/>
          <w:szCs w:val="20"/>
          <w:lang w:eastAsia="es-MX"/>
        </w:rPr>
        <w:t>rédito quién lo otorga?&gt;&gt;</w:t>
      </w:r>
    </w:p>
    <w:p w:rsidR="002858F1" w:rsidRDefault="002858F1"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8C5EDC">
        <w:rPr>
          <w:rFonts w:ascii="Calibri" w:eastAsia="Times New Roman" w:hAnsi="Calibri" w:cs="AvenirNext LT Pro Regular"/>
          <w:bCs/>
          <w:sz w:val="20"/>
          <w:szCs w:val="20"/>
          <w:lang w:eastAsia="es-MX"/>
        </w:rPr>
        <w:t>responde</w:t>
      </w:r>
      <w:r>
        <w:rPr>
          <w:rFonts w:ascii="Calibri" w:hAnsi="Calibri" w:cs="AvenirNext LT Pro Regular"/>
          <w:bCs/>
          <w:sz w:val="20"/>
          <w:szCs w:val="20"/>
        </w:rPr>
        <w:t>: &lt;&lt;</w:t>
      </w:r>
      <w:r w:rsidR="008C5EDC">
        <w:rPr>
          <w:rFonts w:ascii="Calibri" w:hAnsi="Calibri" w:cs="AvenirNext LT Pro Regular"/>
          <w:bCs/>
          <w:sz w:val="20"/>
          <w:szCs w:val="20"/>
        </w:rPr>
        <w:t>Una Sociedad de Objeto Financiero</w:t>
      </w:r>
      <w:r w:rsidR="00D425A3">
        <w:rPr>
          <w:rFonts w:ascii="Calibri" w:hAnsi="Calibri" w:cs="AvenirNext LT Pro Regular"/>
          <w:bCs/>
          <w:sz w:val="20"/>
          <w:szCs w:val="20"/>
        </w:rPr>
        <w:t>, una sociedad que está a</w:t>
      </w:r>
      <w:r w:rsidR="00D653D9">
        <w:rPr>
          <w:rFonts w:ascii="Calibri" w:hAnsi="Calibri" w:cs="AvenirNext LT Pro Regular"/>
          <w:bCs/>
          <w:sz w:val="20"/>
          <w:szCs w:val="20"/>
        </w:rPr>
        <w:t>utorizada</w:t>
      </w:r>
      <w:r w:rsidR="0025468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D653D9" w:rsidRDefault="00D653D9" w:rsidP="00D653D9">
      <w:pPr>
        <w:spacing w:after="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 ¿A través del Instituto?&gt;&gt;</w:t>
      </w:r>
    </w:p>
    <w:p w:rsidR="00D653D9" w:rsidRDefault="00D653D9"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w:t>
      </w:r>
      <w:r>
        <w:rPr>
          <w:rFonts w:ascii="Calibri" w:hAnsi="Calibri" w:cs="AvenirNext LT Pro Regular"/>
          <w:bCs/>
          <w:sz w:val="20"/>
          <w:szCs w:val="20"/>
        </w:rPr>
        <w:t>: &lt;&lt;No, directamente</w:t>
      </w:r>
      <w:r>
        <w:rPr>
          <w:rFonts w:ascii="Calibri" w:eastAsia="Times New Roman" w:hAnsi="Calibri" w:cs="AvenirNext LT Pro Regular"/>
          <w:bCs/>
          <w:sz w:val="20"/>
          <w:szCs w:val="20"/>
          <w:lang w:eastAsia="es-MX"/>
        </w:rPr>
        <w:t xml:space="preserve"> &gt;&gt;</w:t>
      </w:r>
    </w:p>
    <w:p w:rsidR="00FF7FE7" w:rsidRDefault="00783DB2" w:rsidP="00030728">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00FF7FE7" w:rsidRPr="00EC5946">
        <w:rPr>
          <w:rFonts w:ascii="Calibri" w:eastAsia="Times New Roman" w:hAnsi="Calibri" w:cs="AvenirNext LT Pro Regular"/>
          <w:b/>
          <w:bCs/>
          <w:sz w:val="20"/>
          <w:szCs w:val="20"/>
          <w:lang w:eastAsia="es-MX"/>
        </w:rPr>
        <w:t>Ing. Enrique Dau Flores</w:t>
      </w:r>
      <w:r w:rsidR="00FF7FE7">
        <w:rPr>
          <w:rFonts w:ascii="Calibri" w:eastAsia="Times New Roman" w:hAnsi="Calibri" w:cs="AvenirNext LT Pro Regular"/>
          <w:b/>
          <w:bCs/>
          <w:sz w:val="20"/>
          <w:szCs w:val="20"/>
          <w:lang w:eastAsia="es-MX"/>
        </w:rPr>
        <w:t xml:space="preserve"> </w:t>
      </w:r>
      <w:r w:rsidR="00D653D9">
        <w:rPr>
          <w:rFonts w:ascii="Calibri" w:eastAsia="Times New Roman" w:hAnsi="Calibri" w:cs="AvenirNext LT Pro Regular"/>
          <w:bCs/>
          <w:sz w:val="20"/>
          <w:szCs w:val="20"/>
          <w:lang w:eastAsia="es-MX"/>
        </w:rPr>
        <w:t>pregunta</w:t>
      </w:r>
      <w:r w:rsidR="00FF7FE7">
        <w:rPr>
          <w:rFonts w:ascii="Calibri" w:eastAsia="Times New Roman" w:hAnsi="Calibri" w:cs="AvenirNext LT Pro Regular"/>
          <w:bCs/>
          <w:sz w:val="20"/>
          <w:szCs w:val="20"/>
          <w:lang w:eastAsia="es-MX"/>
        </w:rPr>
        <w:t>: &lt;&lt;</w:t>
      </w:r>
      <w:r w:rsidR="00D653D9">
        <w:rPr>
          <w:rFonts w:ascii="Calibri" w:eastAsia="Times New Roman" w:hAnsi="Calibri" w:cs="AvenirNext LT Pro Regular"/>
          <w:bCs/>
          <w:sz w:val="20"/>
          <w:szCs w:val="20"/>
          <w:lang w:eastAsia="es-MX"/>
        </w:rPr>
        <w:t>¿Quién hace la cobranza esa misma Sociedad?</w:t>
      </w:r>
      <w:r w:rsidR="00FF7FE7">
        <w:rPr>
          <w:rFonts w:ascii="Calibri" w:eastAsia="Times New Roman" w:hAnsi="Calibri" w:cs="AvenirNext LT Pro Regular"/>
          <w:bCs/>
          <w:sz w:val="20"/>
          <w:szCs w:val="20"/>
          <w:lang w:eastAsia="es-MX"/>
        </w:rPr>
        <w:t xml:space="preserve"> &gt;&gt;</w:t>
      </w:r>
    </w:p>
    <w:p w:rsidR="00D653D9" w:rsidRDefault="00D653D9"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w:t>
      </w:r>
      <w:r>
        <w:rPr>
          <w:rFonts w:ascii="Calibri" w:hAnsi="Calibri" w:cs="AvenirNext LT Pro Regular"/>
          <w:bCs/>
          <w:sz w:val="20"/>
          <w:szCs w:val="20"/>
        </w:rPr>
        <w:t>: &lt;&lt;Sí, esa Sociedad con coordinación de la Comisión Nacional de la Vivienda, nosotros únicamente somos el Organismo que gestiona para nuestra gente y supervisamos que se le cumpla a la gente en cuanto a eso</w:t>
      </w:r>
      <w:r>
        <w:rPr>
          <w:rFonts w:ascii="Calibri" w:eastAsia="Times New Roman" w:hAnsi="Calibri" w:cs="AvenirNext LT Pro Regular"/>
          <w:bCs/>
          <w:sz w:val="20"/>
          <w:szCs w:val="20"/>
          <w:lang w:eastAsia="es-MX"/>
        </w:rPr>
        <w:t>&gt;&gt;</w:t>
      </w:r>
    </w:p>
    <w:p w:rsidR="00D653D9" w:rsidRDefault="00D653D9" w:rsidP="00030728">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dice: &lt;&lt;Excelente &gt;&gt;</w:t>
      </w:r>
    </w:p>
    <w:p w:rsidR="00D653D9" w:rsidRDefault="00D653D9"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dice</w:t>
      </w:r>
      <w:r>
        <w:rPr>
          <w:rFonts w:ascii="Calibri" w:hAnsi="Calibri" w:cs="AvenirNext LT Pro Regular"/>
          <w:bCs/>
          <w:sz w:val="20"/>
          <w:szCs w:val="20"/>
        </w:rPr>
        <w:t>: &lt;&lt;Pero si las acciones cuentan para nosotros</w:t>
      </w:r>
      <w:r>
        <w:rPr>
          <w:rFonts w:ascii="Calibri" w:eastAsia="Times New Roman" w:hAnsi="Calibri" w:cs="AvenirNext LT Pro Regular"/>
          <w:bCs/>
          <w:sz w:val="20"/>
          <w:szCs w:val="20"/>
          <w:lang w:eastAsia="es-MX"/>
        </w:rPr>
        <w:t>&gt;&gt;</w:t>
      </w:r>
    </w:p>
    <w:p w:rsidR="00D653D9" w:rsidRDefault="00D653D9" w:rsidP="00030728">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dice: &lt;&lt;Claro&gt;&gt;</w:t>
      </w:r>
    </w:p>
    <w:p w:rsidR="00D653D9" w:rsidRDefault="00FB417F" w:rsidP="00030728">
      <w:pPr>
        <w:spacing w:afterLines="30" w:line="360" w:lineRule="auto"/>
        <w:jc w:val="both"/>
        <w:rPr>
          <w:rFonts w:ascii="Calibri" w:eastAsia="Times New Roman" w:hAnsi="Calibri" w:cs="AvenirNext LT Pro Regular"/>
          <w:bCs/>
          <w:sz w:val="20"/>
          <w:szCs w:val="20"/>
          <w:lang w:eastAsia="es-MX"/>
        </w:rPr>
      </w:pPr>
      <w:r w:rsidRPr="00FB417F">
        <w:rPr>
          <w:rFonts w:ascii="Calibri" w:eastAsia="Times New Roman" w:hAnsi="Calibri" w:cs="AvenirNext LT Pro Regular"/>
          <w:bCs/>
          <w:sz w:val="20"/>
          <w:szCs w:val="20"/>
          <w:lang w:val="es-ES" w:eastAsia="es-ES"/>
        </w:rPr>
        <w:t>El</w:t>
      </w:r>
      <w:r>
        <w:rPr>
          <w:rFonts w:ascii="Calibri" w:eastAsia="Times New Roman" w:hAnsi="Calibri" w:cs="AvenirNext LT Pro Regular"/>
          <w:b/>
          <w:bCs/>
          <w:sz w:val="20"/>
          <w:szCs w:val="20"/>
          <w:lang w:val="es-ES" w:eastAsia="es-ES"/>
        </w:rPr>
        <w:t xml:space="preserve"> </w:t>
      </w:r>
      <w:r w:rsidRPr="003065F3">
        <w:rPr>
          <w:rFonts w:ascii="Calibri" w:eastAsia="Times New Roman" w:hAnsi="Calibri" w:cs="AvenirNext LT Pro Regular"/>
          <w:b/>
          <w:bCs/>
          <w:sz w:val="20"/>
          <w:szCs w:val="20"/>
          <w:lang w:val="es-ES" w:eastAsia="es-ES"/>
        </w:rPr>
        <w:t>M</w:t>
      </w:r>
      <w:r>
        <w:rPr>
          <w:rFonts w:ascii="Calibri" w:eastAsia="Times New Roman" w:hAnsi="Calibri" w:cs="AvenirNext LT Pro Regular"/>
          <w:b/>
          <w:bCs/>
          <w:sz w:val="20"/>
          <w:szCs w:val="20"/>
          <w:lang w:val="es-ES" w:eastAsia="es-ES"/>
        </w:rPr>
        <w:t xml:space="preserve">tro. </w:t>
      </w:r>
      <w:r w:rsidRPr="003065F3">
        <w:rPr>
          <w:rFonts w:ascii="Calibri" w:eastAsia="Times New Roman" w:hAnsi="Calibri" w:cs="AvenirNext LT Pro Regular"/>
          <w:b/>
          <w:bCs/>
          <w:sz w:val="20"/>
          <w:szCs w:val="20"/>
          <w:lang w:val="es-ES" w:eastAsia="es-ES"/>
        </w:rPr>
        <w:t>A</w:t>
      </w:r>
      <w:r>
        <w:rPr>
          <w:rFonts w:ascii="Calibri" w:eastAsia="Times New Roman" w:hAnsi="Calibri" w:cs="AvenirNext LT Pro Regular"/>
          <w:b/>
          <w:bCs/>
          <w:sz w:val="20"/>
          <w:szCs w:val="20"/>
          <w:lang w:val="es-ES" w:eastAsia="es-ES"/>
        </w:rPr>
        <w:t xml:space="preserve">ntonio </w:t>
      </w:r>
      <w:r w:rsidRPr="003065F3">
        <w:rPr>
          <w:rFonts w:ascii="Calibri" w:eastAsia="Times New Roman" w:hAnsi="Calibri" w:cs="AvenirNext LT Pro Regular"/>
          <w:b/>
          <w:bCs/>
          <w:sz w:val="20"/>
          <w:szCs w:val="20"/>
          <w:lang w:val="es-ES" w:eastAsia="es-ES"/>
        </w:rPr>
        <w:t xml:space="preserve"> </w:t>
      </w:r>
      <w:r w:rsidR="00B31062" w:rsidRPr="003065F3">
        <w:rPr>
          <w:rFonts w:ascii="Calibri" w:eastAsia="Times New Roman" w:hAnsi="Calibri" w:cs="AvenirNext LT Pro Regular"/>
          <w:b/>
          <w:bCs/>
          <w:sz w:val="20"/>
          <w:szCs w:val="20"/>
          <w:lang w:val="es-ES" w:eastAsia="es-ES"/>
        </w:rPr>
        <w:t>R</w:t>
      </w:r>
      <w:r w:rsidR="00B31062">
        <w:rPr>
          <w:rFonts w:ascii="Calibri" w:eastAsia="Times New Roman" w:hAnsi="Calibri" w:cs="AvenirNext LT Pro Regular"/>
          <w:b/>
          <w:bCs/>
          <w:sz w:val="20"/>
          <w:szCs w:val="20"/>
          <w:lang w:val="es-ES" w:eastAsia="es-ES"/>
        </w:rPr>
        <w:t>odríguez</w:t>
      </w:r>
      <w:r>
        <w:rPr>
          <w:rFonts w:ascii="Calibri" w:eastAsia="Times New Roman" w:hAnsi="Calibri" w:cs="AvenirNext LT Pro Regular"/>
          <w:b/>
          <w:bCs/>
          <w:sz w:val="20"/>
          <w:szCs w:val="20"/>
          <w:lang w:val="es-ES" w:eastAsia="es-ES"/>
        </w:rPr>
        <w:t xml:space="preserve"> Ramírez </w:t>
      </w:r>
      <w:r>
        <w:rPr>
          <w:rFonts w:ascii="Calibri" w:eastAsia="Times New Roman" w:hAnsi="Calibri" w:cs="AvenirNext LT Pro Regular"/>
          <w:bCs/>
          <w:sz w:val="20"/>
          <w:szCs w:val="20"/>
          <w:lang w:val="es-ES" w:eastAsia="es-ES"/>
        </w:rPr>
        <w:t>menciona:</w:t>
      </w:r>
      <w:r>
        <w:rPr>
          <w:rFonts w:ascii="Calibri" w:eastAsia="Times New Roman" w:hAnsi="Calibri" w:cs="AvenirNext LT Pro Regular"/>
          <w:bCs/>
          <w:sz w:val="20"/>
          <w:szCs w:val="20"/>
          <w:lang w:eastAsia="es-MX"/>
        </w:rPr>
        <w:t xml:space="preserve"> &lt;&lt;Lo ideal sería que a</w:t>
      </w:r>
      <w:r w:rsidR="00D653D9">
        <w:rPr>
          <w:rFonts w:ascii="Calibri" w:eastAsia="Times New Roman" w:hAnsi="Calibri" w:cs="AvenirNext LT Pro Regular"/>
          <w:bCs/>
          <w:sz w:val="20"/>
          <w:szCs w:val="20"/>
          <w:lang w:eastAsia="es-MX"/>
        </w:rPr>
        <w:t>l cierre de la Administración</w:t>
      </w:r>
      <w:r>
        <w:rPr>
          <w:rFonts w:ascii="Calibri" w:eastAsia="Times New Roman" w:hAnsi="Calibri" w:cs="AvenirNext LT Pro Regular"/>
          <w:bCs/>
          <w:sz w:val="20"/>
          <w:szCs w:val="20"/>
          <w:lang w:eastAsia="es-MX"/>
        </w:rPr>
        <w:t xml:space="preserve"> tu uses tu 100% m</w:t>
      </w:r>
      <w:r w:rsidR="00D653D9">
        <w:rPr>
          <w:rFonts w:ascii="Calibri" w:eastAsia="Times New Roman" w:hAnsi="Calibri" w:cs="AvenirNext LT Pro Regular"/>
          <w:bCs/>
          <w:sz w:val="20"/>
          <w:szCs w:val="20"/>
          <w:lang w:eastAsia="es-MX"/>
        </w:rPr>
        <w:t>e imagin</w:t>
      </w:r>
      <w:r>
        <w:rPr>
          <w:rFonts w:ascii="Calibri" w:eastAsia="Times New Roman" w:hAnsi="Calibri" w:cs="AvenirNext LT Pro Regular"/>
          <w:bCs/>
          <w:sz w:val="20"/>
          <w:szCs w:val="20"/>
          <w:lang w:eastAsia="es-MX"/>
        </w:rPr>
        <w:t>o,</w:t>
      </w:r>
      <w:r w:rsidR="00D653D9">
        <w:rPr>
          <w:rFonts w:ascii="Calibri" w:eastAsia="Times New Roman" w:hAnsi="Calibri" w:cs="AvenirNext LT Pro Regular"/>
          <w:bCs/>
          <w:sz w:val="20"/>
          <w:szCs w:val="20"/>
          <w:lang w:eastAsia="es-MX"/>
        </w:rPr>
        <w:t xml:space="preserve"> pero también si hay un rezago aquí</w:t>
      </w:r>
      <w:r>
        <w:rPr>
          <w:rFonts w:ascii="Calibri" w:eastAsia="Times New Roman" w:hAnsi="Calibri" w:cs="AvenirNext LT Pro Regular"/>
          <w:bCs/>
          <w:sz w:val="20"/>
          <w:szCs w:val="20"/>
          <w:lang w:eastAsia="es-MX"/>
        </w:rPr>
        <w:t xml:space="preserve"> no hay algún</w:t>
      </w:r>
      <w:r w:rsidR="00D653D9">
        <w:rPr>
          <w:rFonts w:ascii="Calibri" w:eastAsia="Times New Roman" w:hAnsi="Calibri" w:cs="AvenirNext LT Pro Regular"/>
          <w:bCs/>
          <w:sz w:val="20"/>
          <w:szCs w:val="20"/>
          <w:lang w:eastAsia="es-MX"/>
        </w:rPr>
        <w:t xml:space="preserve"> factor que pueda incidi</w:t>
      </w:r>
      <w:r>
        <w:rPr>
          <w:rFonts w:ascii="Calibri" w:eastAsia="Times New Roman" w:hAnsi="Calibri" w:cs="AvenirNext LT Pro Regular"/>
          <w:bCs/>
          <w:sz w:val="20"/>
          <w:szCs w:val="20"/>
          <w:lang w:eastAsia="es-MX"/>
        </w:rPr>
        <w:t>r directamente con el Instituto&gt;&gt;</w:t>
      </w:r>
    </w:p>
    <w:p w:rsidR="00D653D9" w:rsidRDefault="00D653D9"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FB417F">
        <w:rPr>
          <w:rFonts w:ascii="Calibri" w:eastAsia="Times New Roman" w:hAnsi="Calibri" w:cs="AvenirNext LT Pro Regular"/>
          <w:bCs/>
          <w:sz w:val="20"/>
          <w:szCs w:val="20"/>
          <w:lang w:eastAsia="es-MX"/>
        </w:rPr>
        <w:t>responde: &lt;&lt;No, por el tiempo consideramos que todas las acciones van a cumplirse, antes de que terminemos la Administración, estamos siendo cuidadosos, por las instrucciones de parte de nuestro Gobernador, de la Maestra Martha, del Ingeniero, de no dejar pendientes de este tipo a la siguiente Administración, entonces pensamos que se va a cumplir&gt;&gt;</w:t>
      </w:r>
    </w:p>
    <w:p w:rsidR="00FB417F" w:rsidRDefault="00FB417F" w:rsidP="00030728">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lastRenderedPageBreak/>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sidR="00F53059">
        <w:rPr>
          <w:rFonts w:ascii="Calibri" w:eastAsia="Times New Roman" w:hAnsi="Calibri" w:cs="AvenirNext LT Pro Regular"/>
          <w:bCs/>
          <w:sz w:val="20"/>
          <w:szCs w:val="20"/>
          <w:lang w:eastAsia="es-MX"/>
        </w:rPr>
        <w:t>comenta</w:t>
      </w:r>
      <w:r>
        <w:rPr>
          <w:rFonts w:ascii="Calibri" w:eastAsia="Times New Roman" w:hAnsi="Calibri" w:cs="AvenirNext LT Pro Regular"/>
          <w:bCs/>
          <w:sz w:val="20"/>
          <w:szCs w:val="20"/>
          <w:lang w:eastAsia="es-MX"/>
        </w:rPr>
        <w:t>: &lt;&lt;Muy bien&gt;&gt;</w:t>
      </w:r>
    </w:p>
    <w:p w:rsidR="00FB417F" w:rsidRDefault="00FB417F" w:rsidP="00030728">
      <w:pPr>
        <w:spacing w:afterLines="30" w:line="360" w:lineRule="auto"/>
        <w:jc w:val="both"/>
        <w:rPr>
          <w:rFonts w:ascii="Calibri" w:eastAsia="Times New Roman" w:hAnsi="Calibri" w:cs="AvenirNext LT Pro Regular"/>
          <w:bCs/>
          <w:sz w:val="20"/>
          <w:szCs w:val="20"/>
          <w:lang w:eastAsia="es-MX"/>
        </w:rPr>
      </w:pPr>
      <w:r w:rsidRPr="005409B6">
        <w:rPr>
          <w:rFonts w:ascii="Calibri" w:eastAsia="Times New Roman" w:hAnsi="Calibri" w:cs="AvenirNext LT Pro Regular"/>
          <w:bCs/>
          <w:sz w:val="20"/>
          <w:szCs w:val="20"/>
          <w:lang w:eastAsia="es-ES"/>
        </w:rPr>
        <w:t>El</w:t>
      </w:r>
      <w:r>
        <w:rPr>
          <w:rFonts w:ascii="Calibri" w:eastAsia="Times New Roman" w:hAnsi="Calibri" w:cs="AvenirNext LT Pro Regular"/>
          <w:b/>
          <w:bCs/>
          <w:sz w:val="20"/>
          <w:szCs w:val="20"/>
          <w:lang w:eastAsia="es-ES"/>
        </w:rPr>
        <w:t xml:space="preserve"> Dr</w:t>
      </w:r>
      <w:r w:rsidRPr="003065F3">
        <w:rPr>
          <w:rFonts w:ascii="Calibri" w:eastAsia="Times New Roman" w:hAnsi="Calibri" w:cs="AvenirNext LT Pro Regular"/>
          <w:b/>
          <w:bCs/>
          <w:sz w:val="20"/>
          <w:szCs w:val="20"/>
          <w:lang w:eastAsia="es-ES"/>
        </w:rPr>
        <w:t>. M</w:t>
      </w:r>
      <w:r>
        <w:rPr>
          <w:rFonts w:ascii="Calibri" w:eastAsia="Times New Roman" w:hAnsi="Calibri" w:cs="AvenirNext LT Pro Regular"/>
          <w:b/>
          <w:bCs/>
          <w:sz w:val="20"/>
          <w:szCs w:val="20"/>
          <w:lang w:eastAsia="es-ES"/>
        </w:rPr>
        <w:t xml:space="preserve">arco Antonio </w:t>
      </w:r>
      <w:r w:rsidR="00B31062">
        <w:rPr>
          <w:rFonts w:ascii="Calibri" w:eastAsia="Times New Roman" w:hAnsi="Calibri" w:cs="AvenirNext LT Pro Regular"/>
          <w:b/>
          <w:bCs/>
          <w:sz w:val="20"/>
          <w:szCs w:val="20"/>
          <w:lang w:eastAsia="es-ES"/>
        </w:rPr>
        <w:t>Godínez</w:t>
      </w:r>
      <w:r>
        <w:rPr>
          <w:rFonts w:ascii="Calibri" w:eastAsia="Times New Roman" w:hAnsi="Calibri" w:cs="AvenirNext LT Pro Regular"/>
          <w:b/>
          <w:bCs/>
          <w:sz w:val="20"/>
          <w:szCs w:val="20"/>
          <w:lang w:eastAsia="es-ES"/>
        </w:rPr>
        <w:t xml:space="preserve"> </w:t>
      </w:r>
      <w:r>
        <w:rPr>
          <w:rFonts w:ascii="Calibri" w:eastAsia="Times New Roman" w:hAnsi="Calibri" w:cs="AvenirNext LT Pro Regular"/>
          <w:bCs/>
          <w:sz w:val="20"/>
          <w:szCs w:val="20"/>
          <w:lang w:eastAsia="es-ES"/>
        </w:rPr>
        <w:t>pregunta: &lt;&lt;</w:t>
      </w:r>
      <w:r w:rsidRPr="00FB417F">
        <w:rPr>
          <w:rFonts w:ascii="Calibri" w:eastAsia="Times New Roman" w:hAnsi="Calibri" w:cs="AvenirNext LT Pro Regular"/>
          <w:bCs/>
          <w:sz w:val="20"/>
          <w:szCs w:val="20"/>
          <w:lang w:eastAsia="es-MX"/>
        </w:rPr>
        <w:t xml:space="preserve"> </w:t>
      </w:r>
      <w:r w:rsidR="00FD072A">
        <w:rPr>
          <w:rFonts w:ascii="Calibri" w:eastAsia="Times New Roman" w:hAnsi="Calibri" w:cs="AvenirNext LT Pro Regular"/>
          <w:bCs/>
          <w:sz w:val="20"/>
          <w:szCs w:val="20"/>
          <w:lang w:eastAsia="es-MX"/>
        </w:rPr>
        <w:t>Una pregunta Ingeniero del 51, 82,  el 100%,  la mayoría son 51% es el porcentaje de financiamiento que se otorga a esas personas</w:t>
      </w:r>
      <w:r>
        <w:rPr>
          <w:rFonts w:ascii="Calibri" w:eastAsia="Times New Roman" w:hAnsi="Calibri" w:cs="AvenirNext LT Pro Regular"/>
          <w:bCs/>
          <w:sz w:val="20"/>
          <w:szCs w:val="20"/>
          <w:lang w:eastAsia="es-MX"/>
        </w:rPr>
        <w:t xml:space="preserve"> &gt;&gt;</w:t>
      </w:r>
    </w:p>
    <w:p w:rsidR="00FD072A" w:rsidRDefault="00FD072A"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 Es el porcentaje de Avance de Obra, es el Municipio y Avance de Obra que corresponde en cada propietario de su lote&gt;&gt;</w:t>
      </w:r>
    </w:p>
    <w:p w:rsidR="00FD072A" w:rsidRPr="00FD072A" w:rsidRDefault="00FD072A" w:rsidP="00030728">
      <w:pPr>
        <w:spacing w:afterLines="30" w:line="360" w:lineRule="auto"/>
        <w:jc w:val="both"/>
        <w:rPr>
          <w:rFonts w:ascii="Calibri" w:eastAsia="Times New Roman" w:hAnsi="Calibri" w:cs="AvenirNext LT Pro Regular"/>
          <w:bCs/>
          <w:sz w:val="20"/>
          <w:szCs w:val="20"/>
          <w:lang w:eastAsia="es-ES"/>
        </w:rPr>
      </w:pPr>
      <w:r w:rsidRPr="005409B6">
        <w:rPr>
          <w:rFonts w:ascii="Calibri" w:eastAsia="Times New Roman" w:hAnsi="Calibri" w:cs="AvenirNext LT Pro Regular"/>
          <w:bCs/>
          <w:sz w:val="20"/>
          <w:szCs w:val="20"/>
          <w:lang w:eastAsia="es-ES"/>
        </w:rPr>
        <w:t>El</w:t>
      </w:r>
      <w:r>
        <w:rPr>
          <w:rFonts w:ascii="Calibri" w:eastAsia="Times New Roman" w:hAnsi="Calibri" w:cs="AvenirNext LT Pro Regular"/>
          <w:b/>
          <w:bCs/>
          <w:sz w:val="20"/>
          <w:szCs w:val="20"/>
          <w:lang w:eastAsia="es-ES"/>
        </w:rPr>
        <w:t xml:space="preserve"> Dr</w:t>
      </w:r>
      <w:r w:rsidRPr="003065F3">
        <w:rPr>
          <w:rFonts w:ascii="Calibri" w:eastAsia="Times New Roman" w:hAnsi="Calibri" w:cs="AvenirNext LT Pro Regular"/>
          <w:b/>
          <w:bCs/>
          <w:sz w:val="20"/>
          <w:szCs w:val="20"/>
          <w:lang w:eastAsia="es-ES"/>
        </w:rPr>
        <w:t>. M</w:t>
      </w:r>
      <w:r w:rsidR="00B31062">
        <w:rPr>
          <w:rFonts w:ascii="Calibri" w:eastAsia="Times New Roman" w:hAnsi="Calibri" w:cs="AvenirNext LT Pro Regular"/>
          <w:b/>
          <w:bCs/>
          <w:sz w:val="20"/>
          <w:szCs w:val="20"/>
          <w:lang w:eastAsia="es-ES"/>
        </w:rPr>
        <w:t>arco Antonio Godí</w:t>
      </w:r>
      <w:r>
        <w:rPr>
          <w:rFonts w:ascii="Calibri" w:eastAsia="Times New Roman" w:hAnsi="Calibri" w:cs="AvenirNext LT Pro Regular"/>
          <w:b/>
          <w:bCs/>
          <w:sz w:val="20"/>
          <w:szCs w:val="20"/>
          <w:lang w:eastAsia="es-ES"/>
        </w:rPr>
        <w:t xml:space="preserve">nez </w:t>
      </w:r>
      <w:r w:rsidR="00F53059">
        <w:rPr>
          <w:rFonts w:ascii="Calibri" w:eastAsia="Times New Roman" w:hAnsi="Calibri" w:cs="AvenirNext LT Pro Regular"/>
          <w:bCs/>
          <w:sz w:val="20"/>
          <w:szCs w:val="20"/>
          <w:lang w:eastAsia="es-ES"/>
        </w:rPr>
        <w:t>inte</w:t>
      </w:r>
      <w:r w:rsidR="00B31062">
        <w:rPr>
          <w:rFonts w:ascii="Calibri" w:eastAsia="Times New Roman" w:hAnsi="Calibri" w:cs="AvenirNext LT Pro Regular"/>
          <w:bCs/>
          <w:sz w:val="20"/>
          <w:szCs w:val="20"/>
          <w:lang w:eastAsia="es-ES"/>
        </w:rPr>
        <w:t>r</w:t>
      </w:r>
      <w:r w:rsidR="00F53059">
        <w:rPr>
          <w:rFonts w:ascii="Calibri" w:eastAsia="Times New Roman" w:hAnsi="Calibri" w:cs="AvenirNext LT Pro Regular"/>
          <w:bCs/>
          <w:sz w:val="20"/>
          <w:szCs w:val="20"/>
          <w:lang w:eastAsia="es-ES"/>
        </w:rPr>
        <w:t>viene</w:t>
      </w:r>
      <w:r w:rsidRPr="00FD072A">
        <w:rPr>
          <w:rFonts w:ascii="Calibri" w:eastAsia="Times New Roman" w:hAnsi="Calibri" w:cs="AvenirNext LT Pro Regular"/>
          <w:bCs/>
          <w:sz w:val="20"/>
          <w:szCs w:val="20"/>
          <w:lang w:eastAsia="es-ES"/>
        </w:rPr>
        <w:t>: &lt;&lt; La mayoría son 51%&gt;&gt;</w:t>
      </w:r>
    </w:p>
    <w:p w:rsidR="00FD072A" w:rsidRDefault="00FD072A"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D425A3">
        <w:rPr>
          <w:rFonts w:ascii="Calibri" w:eastAsia="Times New Roman" w:hAnsi="Calibri" w:cs="AvenirNext LT Pro Regular"/>
          <w:bCs/>
          <w:sz w:val="20"/>
          <w:szCs w:val="20"/>
          <w:lang w:eastAsia="es-MX"/>
        </w:rPr>
        <w:t>responde: &lt;&lt; Sí, aquí varí</w:t>
      </w:r>
      <w:r>
        <w:rPr>
          <w:rFonts w:ascii="Calibri" w:eastAsia="Times New Roman" w:hAnsi="Calibri" w:cs="AvenirNext LT Pro Regular"/>
          <w:bCs/>
          <w:sz w:val="20"/>
          <w:szCs w:val="20"/>
          <w:lang w:eastAsia="es-MX"/>
        </w:rPr>
        <w:t>a, hay un dato muy importante que hay que comentarles se pide un ahorro previo del 5% por ciento, entonces a veces la gente si se tarda un poquito en reunir e</w:t>
      </w:r>
      <w:r w:rsidR="00D425A3">
        <w:rPr>
          <w:rFonts w:ascii="Calibri" w:eastAsia="Times New Roman" w:hAnsi="Calibri" w:cs="AvenirNext LT Pro Regular"/>
          <w:bCs/>
          <w:sz w:val="20"/>
          <w:szCs w:val="20"/>
          <w:lang w:eastAsia="es-MX"/>
        </w:rPr>
        <w:t>l 5%, otro es lo que les comenté</w:t>
      </w:r>
      <w:r>
        <w:rPr>
          <w:rFonts w:ascii="Calibri" w:eastAsia="Times New Roman" w:hAnsi="Calibri" w:cs="AvenirNext LT Pro Regular"/>
          <w:bCs/>
          <w:sz w:val="20"/>
          <w:szCs w:val="20"/>
          <w:lang w:eastAsia="es-MX"/>
        </w:rPr>
        <w:t xml:space="preserve"> hac</w:t>
      </w:r>
      <w:r w:rsidR="00D425A3">
        <w:rPr>
          <w:rFonts w:ascii="Calibri" w:eastAsia="Times New Roman" w:hAnsi="Calibri" w:cs="AvenirNext LT Pro Regular"/>
          <w:bCs/>
          <w:sz w:val="20"/>
          <w:szCs w:val="20"/>
          <w:lang w:eastAsia="es-MX"/>
        </w:rPr>
        <w:t>e un momento el trámite de las l</w:t>
      </w:r>
      <w:r>
        <w:rPr>
          <w:rFonts w:ascii="Calibri" w:eastAsia="Times New Roman" w:hAnsi="Calibri" w:cs="AvenirNext LT Pro Regular"/>
          <w:bCs/>
          <w:sz w:val="20"/>
          <w:szCs w:val="20"/>
          <w:lang w:eastAsia="es-MX"/>
        </w:rPr>
        <w:t>icencias para que pueda construirse&gt;&gt;</w:t>
      </w:r>
    </w:p>
    <w:p w:rsidR="00FD072A" w:rsidRDefault="00FD072A" w:rsidP="00030728">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sidR="00F53059">
        <w:rPr>
          <w:rFonts w:ascii="Calibri" w:eastAsia="Times New Roman" w:hAnsi="Calibri" w:cs="AvenirNext LT Pro Regular"/>
          <w:bCs/>
          <w:sz w:val="20"/>
          <w:szCs w:val="20"/>
          <w:lang w:eastAsia="es-MX"/>
        </w:rPr>
        <w:t>comenta</w:t>
      </w:r>
      <w:r>
        <w:rPr>
          <w:rFonts w:ascii="Calibri" w:eastAsia="Times New Roman" w:hAnsi="Calibri" w:cs="AvenirNext LT Pro Regular"/>
          <w:bCs/>
          <w:sz w:val="20"/>
          <w:szCs w:val="20"/>
          <w:lang w:eastAsia="es-MX"/>
        </w:rPr>
        <w:t>: &lt;&lt;Pero participa el propio Ayuntamiento, les debe facilitar ese proceso&gt;&gt;</w:t>
      </w:r>
    </w:p>
    <w:p w:rsidR="00FD072A" w:rsidRDefault="00FD072A"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&lt;&lt;Sí, pero algunos si son un poquit</w:t>
      </w:r>
      <w:r w:rsidR="00D425A3">
        <w:rPr>
          <w:rFonts w:ascii="Calibri" w:eastAsia="Times New Roman" w:hAnsi="Calibri" w:cs="AvenirNext LT Pro Regular"/>
          <w:bCs/>
          <w:sz w:val="20"/>
          <w:szCs w:val="20"/>
          <w:lang w:eastAsia="es-MX"/>
        </w:rPr>
        <w:t>o tardados, ahorita serian los a</w:t>
      </w:r>
      <w:r>
        <w:rPr>
          <w:rFonts w:ascii="Calibri" w:eastAsia="Times New Roman" w:hAnsi="Calibri" w:cs="AvenirNext LT Pro Regular"/>
          <w:bCs/>
          <w:sz w:val="20"/>
          <w:szCs w:val="20"/>
          <w:lang w:eastAsia="es-MX"/>
        </w:rPr>
        <w:t xml:space="preserve">vances&gt;&gt; </w:t>
      </w:r>
    </w:p>
    <w:p w:rsidR="00FD072A" w:rsidRDefault="00FD072A" w:rsidP="00030728">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w:t>
      </w:r>
      <w:r w:rsidR="007501EF">
        <w:rPr>
          <w:rFonts w:ascii="Calibri" w:eastAsia="Times New Roman" w:hAnsi="Calibri" w:cs="AvenirNext LT Pro Regular"/>
          <w:bCs/>
          <w:sz w:val="20"/>
          <w:szCs w:val="20"/>
          <w:lang w:eastAsia="es-MX"/>
        </w:rPr>
        <w:t xml:space="preserve">&lt; ¿Disculpa, Caoba y Paraíso </w:t>
      </w:r>
      <w:r w:rsidR="00D425A3">
        <w:rPr>
          <w:rFonts w:ascii="Calibri" w:eastAsia="Times New Roman" w:hAnsi="Calibri" w:cs="AvenirNext LT Pro Regular"/>
          <w:bCs/>
          <w:sz w:val="20"/>
          <w:szCs w:val="20"/>
          <w:lang w:eastAsia="es-MX"/>
        </w:rPr>
        <w:t>es el p</w:t>
      </w:r>
      <w:r>
        <w:rPr>
          <w:rFonts w:ascii="Calibri" w:eastAsia="Times New Roman" w:hAnsi="Calibri" w:cs="AvenirNext LT Pro Regular"/>
          <w:bCs/>
          <w:sz w:val="20"/>
          <w:szCs w:val="20"/>
          <w:lang w:eastAsia="es-MX"/>
        </w:rPr>
        <w:t>r</w:t>
      </w:r>
      <w:r w:rsidR="00D425A3">
        <w:rPr>
          <w:rFonts w:ascii="Calibri" w:eastAsia="Times New Roman" w:hAnsi="Calibri" w:cs="AvenirNext LT Pro Regular"/>
          <w:bCs/>
          <w:sz w:val="20"/>
          <w:szCs w:val="20"/>
          <w:lang w:eastAsia="es-MX"/>
        </w:rPr>
        <w:t>ototipo de la v</w:t>
      </w:r>
      <w:r>
        <w:rPr>
          <w:rFonts w:ascii="Calibri" w:eastAsia="Times New Roman" w:hAnsi="Calibri" w:cs="AvenirNext LT Pro Regular"/>
          <w:bCs/>
          <w:sz w:val="20"/>
          <w:szCs w:val="20"/>
          <w:lang w:eastAsia="es-MX"/>
        </w:rPr>
        <w:t>ivienda</w:t>
      </w:r>
      <w:r w:rsidR="007501EF">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&gt;&gt;</w:t>
      </w:r>
    </w:p>
    <w:p w:rsidR="00FD072A" w:rsidRDefault="007501EF"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w:t>
      </w:r>
      <w:r w:rsidR="00D425A3">
        <w:rPr>
          <w:rFonts w:ascii="Calibri" w:eastAsia="Times New Roman" w:hAnsi="Calibri" w:cs="AvenirNext LT Pro Regular"/>
          <w:bCs/>
          <w:sz w:val="20"/>
          <w:szCs w:val="20"/>
          <w:lang w:eastAsia="es-MX"/>
        </w:rPr>
        <w:t>Sí, el prototipo de la v</w:t>
      </w:r>
      <w:r>
        <w:rPr>
          <w:rFonts w:ascii="Calibri" w:eastAsia="Times New Roman" w:hAnsi="Calibri" w:cs="AvenirNext LT Pro Regular"/>
          <w:bCs/>
          <w:sz w:val="20"/>
          <w:szCs w:val="20"/>
          <w:lang w:eastAsia="es-MX"/>
        </w:rPr>
        <w:t xml:space="preserve">ivienda, cuando se hace la promoción, la constructora les muestra los prototipos de Vivienda para que la gente elija, conforme a su gusto el que más le convenga o satisfaga. Luego vemos ahí el avance en </w:t>
      </w:r>
      <w:proofErr w:type="spellStart"/>
      <w:r w:rsidR="00D425A3">
        <w:rPr>
          <w:rFonts w:ascii="Calibri" w:eastAsia="Times New Roman" w:hAnsi="Calibri" w:cs="AvenirNext LT Pro Regular"/>
          <w:bCs/>
          <w:sz w:val="20"/>
          <w:szCs w:val="20"/>
          <w:lang w:eastAsia="es-MX"/>
        </w:rPr>
        <w:t>Cha</w:t>
      </w:r>
      <w:r w:rsidR="0000574C">
        <w:rPr>
          <w:rFonts w:ascii="Calibri" w:eastAsia="Times New Roman" w:hAnsi="Calibri" w:cs="AvenirNext LT Pro Regular"/>
          <w:bCs/>
          <w:sz w:val="20"/>
          <w:szCs w:val="20"/>
          <w:lang w:eastAsia="es-MX"/>
        </w:rPr>
        <w:t>pala</w:t>
      </w:r>
      <w:proofErr w:type="spellEnd"/>
      <w:r>
        <w:rPr>
          <w:rFonts w:ascii="Calibri" w:eastAsia="Times New Roman" w:hAnsi="Calibri" w:cs="AvenirNext LT Pro Regular"/>
          <w:bCs/>
          <w:sz w:val="20"/>
          <w:szCs w:val="20"/>
          <w:lang w:eastAsia="es-MX"/>
        </w:rPr>
        <w:t xml:space="preserve"> que tenemos 17 acciones, entonces con los avances que ustedes pueden ver ahí, que igual ha tenido muy buena respuesta ahí en </w:t>
      </w:r>
      <w:proofErr w:type="spellStart"/>
      <w:r w:rsidR="00D425A3">
        <w:rPr>
          <w:rFonts w:ascii="Calibri" w:eastAsia="Times New Roman" w:hAnsi="Calibri" w:cs="AvenirNext LT Pro Regular"/>
          <w:bCs/>
          <w:sz w:val="20"/>
          <w:szCs w:val="20"/>
          <w:lang w:eastAsia="es-MX"/>
        </w:rPr>
        <w:t>Cha</w:t>
      </w:r>
      <w:r w:rsidR="0000574C">
        <w:rPr>
          <w:rFonts w:ascii="Calibri" w:eastAsia="Times New Roman" w:hAnsi="Calibri" w:cs="AvenirNext LT Pro Regular"/>
          <w:bCs/>
          <w:sz w:val="20"/>
          <w:szCs w:val="20"/>
          <w:lang w:eastAsia="es-MX"/>
        </w:rPr>
        <w:t>pala</w:t>
      </w:r>
      <w:proofErr w:type="spellEnd"/>
      <w:r>
        <w:rPr>
          <w:rFonts w:ascii="Calibri" w:eastAsia="Times New Roman" w:hAnsi="Calibri" w:cs="AvenirNext LT Pro Regular"/>
          <w:bCs/>
          <w:sz w:val="20"/>
          <w:szCs w:val="20"/>
          <w:lang w:eastAsia="es-MX"/>
        </w:rPr>
        <w:t>, muy activo también su Presidente Javier, y se sigue promoviendo en ese Municipio para tener más personas&gt;&gt;</w:t>
      </w:r>
    </w:p>
    <w:p w:rsidR="00FD072A" w:rsidRDefault="007501EF" w:rsidP="00030728">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&lt;&lt;¿El lote de que son propietarios, están en algún desarrollo que hizo originalmente el Organismo?&gt;&gt;</w:t>
      </w:r>
    </w:p>
    <w:p w:rsidR="007501EF" w:rsidRDefault="007501EF"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&lt;&lt;No&gt;&gt;</w:t>
      </w:r>
    </w:p>
    <w:p w:rsidR="007501EF" w:rsidRDefault="007501EF" w:rsidP="00030728">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&lt;&lt;¿Entonces están dispersas en el Municipio?&gt;&gt;</w:t>
      </w:r>
    </w:p>
    <w:p w:rsidR="007501EF" w:rsidRDefault="007501EF"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&lt;&lt;Sí, dispersas&gt;&gt;</w:t>
      </w:r>
    </w:p>
    <w:p w:rsidR="007501EF" w:rsidRDefault="007501EF" w:rsidP="00030728">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dice: &lt;&lt;Mejor todavía&gt;&gt;</w:t>
      </w:r>
    </w:p>
    <w:p w:rsidR="007501EF" w:rsidRDefault="007501EF"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&lt;&lt;Dispersas y también yo creo que es muy importante señalar que no se grava la propiedad&gt;&gt;</w:t>
      </w:r>
    </w:p>
    <w:p w:rsidR="007501EF" w:rsidRDefault="007501EF" w:rsidP="00030728">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&lt;&lt;¿No hay garantía física?&gt;&gt;</w:t>
      </w:r>
    </w:p>
    <w:p w:rsidR="007501EF" w:rsidRDefault="007501EF"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F53059">
        <w:rPr>
          <w:rFonts w:ascii="Calibri" w:eastAsia="Times New Roman" w:hAnsi="Calibri" w:cs="AvenirNext LT Pro Regular"/>
          <w:bCs/>
          <w:sz w:val="20"/>
          <w:szCs w:val="20"/>
          <w:lang w:eastAsia="es-MX"/>
        </w:rPr>
        <w:t>responde: &lt;&lt;No, se logró</w:t>
      </w:r>
      <w:r>
        <w:rPr>
          <w:rFonts w:ascii="Calibri" w:eastAsia="Times New Roman" w:hAnsi="Calibri" w:cs="AvenirNext LT Pro Regular"/>
          <w:bCs/>
          <w:sz w:val="20"/>
          <w:szCs w:val="20"/>
          <w:lang w:eastAsia="es-MX"/>
        </w:rPr>
        <w:t xml:space="preserve"> que la gente de más bajos ingresos, es la que más cumple, entonces está demostrado así</w:t>
      </w:r>
      <w:r w:rsidR="0043204A">
        <w:rPr>
          <w:rFonts w:ascii="Calibri" w:eastAsia="Times New Roman" w:hAnsi="Calibri" w:cs="AvenirNext LT Pro Regular"/>
          <w:bCs/>
          <w:sz w:val="20"/>
          <w:szCs w:val="20"/>
          <w:lang w:eastAsia="es-MX"/>
        </w:rPr>
        <w:t xml:space="preserve">, por ejemplo, </w:t>
      </w:r>
      <w:r>
        <w:rPr>
          <w:rFonts w:ascii="Calibri" w:eastAsia="Times New Roman" w:hAnsi="Calibri" w:cs="AvenirNext LT Pro Regular"/>
          <w:bCs/>
          <w:sz w:val="20"/>
          <w:szCs w:val="20"/>
          <w:lang w:eastAsia="es-MX"/>
        </w:rPr>
        <w:t xml:space="preserve"> la cartera vencida que tenía INFONAVIT es muy bajo</w:t>
      </w:r>
      <w:r w:rsidR="0043204A">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dado el monto que da</w:t>
      </w:r>
      <w:r w:rsidR="0043204A">
        <w:rPr>
          <w:rFonts w:ascii="Calibri" w:eastAsia="Times New Roman" w:hAnsi="Calibri" w:cs="AvenirNext LT Pro Regular"/>
          <w:bCs/>
          <w:sz w:val="20"/>
          <w:szCs w:val="20"/>
          <w:lang w:eastAsia="es-MX"/>
        </w:rPr>
        <w:t xml:space="preserve"> de créditos </w:t>
      </w:r>
      <w:r>
        <w:rPr>
          <w:rFonts w:ascii="Calibri" w:eastAsia="Times New Roman" w:hAnsi="Calibri" w:cs="AvenirNext LT Pro Regular"/>
          <w:bCs/>
          <w:sz w:val="20"/>
          <w:szCs w:val="20"/>
          <w:lang w:eastAsia="es-MX"/>
        </w:rPr>
        <w:t xml:space="preserve"> Infonavit el incumplimiento de la gente sobre todo lo que son hasta cinco salarios mínimos la gente está cumpliendo, la gente está pagando </w:t>
      </w:r>
      <w:r w:rsidR="0043204A">
        <w:rPr>
          <w:rFonts w:ascii="Calibri" w:eastAsia="Times New Roman" w:hAnsi="Calibri" w:cs="AvenirNext LT Pro Regular"/>
          <w:bCs/>
          <w:sz w:val="20"/>
          <w:szCs w:val="20"/>
          <w:lang w:eastAsia="es-MX"/>
        </w:rPr>
        <w:t xml:space="preserve">al </w:t>
      </w:r>
      <w:r>
        <w:rPr>
          <w:rFonts w:ascii="Calibri" w:eastAsia="Times New Roman" w:hAnsi="Calibri" w:cs="AvenirNext LT Pro Regular"/>
          <w:bCs/>
          <w:sz w:val="20"/>
          <w:szCs w:val="20"/>
          <w:lang w:eastAsia="es-MX"/>
        </w:rPr>
        <w:t>igual aquí&gt;&gt;</w:t>
      </w:r>
    </w:p>
    <w:p w:rsidR="0043204A" w:rsidRDefault="0043204A" w:rsidP="00030728">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manifiesta: &lt;&lt;Pero ahí hay retención ahí no tienen opción&gt;&gt;</w:t>
      </w:r>
    </w:p>
    <w:p w:rsidR="0043204A" w:rsidRDefault="0043204A"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lastRenderedPageBreak/>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&lt;&lt;Sí&gt;&gt;</w:t>
      </w:r>
    </w:p>
    <w:p w:rsidR="0043204A" w:rsidRDefault="0043204A" w:rsidP="00030728">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w:t>
      </w:r>
      <w:r w:rsidR="00873272">
        <w:rPr>
          <w:rFonts w:ascii="Calibri" w:eastAsia="Times New Roman" w:hAnsi="Calibri" w:cs="AvenirNext LT Pro Regular"/>
          <w:bCs/>
          <w:sz w:val="20"/>
          <w:szCs w:val="20"/>
          <w:lang w:eastAsia="es-MX"/>
        </w:rPr>
        <w:t xml:space="preserve"> &lt;</w:t>
      </w:r>
      <w:proofErr w:type="gramStart"/>
      <w:r w:rsidR="00873272">
        <w:rPr>
          <w:rFonts w:ascii="Calibri" w:eastAsia="Times New Roman" w:hAnsi="Calibri" w:cs="AvenirNext LT Pro Regular"/>
          <w:bCs/>
          <w:sz w:val="20"/>
          <w:szCs w:val="20"/>
          <w:lang w:eastAsia="es-MX"/>
        </w:rPr>
        <w:t>&lt;¿</w:t>
      </w:r>
      <w:proofErr w:type="gramEnd"/>
      <w:r w:rsidR="00873272">
        <w:rPr>
          <w:rFonts w:ascii="Calibri" w:eastAsia="Times New Roman" w:hAnsi="Calibri" w:cs="AvenirNext LT Pro Regular"/>
          <w:bCs/>
          <w:sz w:val="20"/>
          <w:szCs w:val="20"/>
          <w:lang w:eastAsia="es-MX"/>
        </w:rPr>
        <w:t>Pero aquí es el pago espontá</w:t>
      </w:r>
      <w:r>
        <w:rPr>
          <w:rFonts w:ascii="Calibri" w:eastAsia="Times New Roman" w:hAnsi="Calibri" w:cs="AvenirNext LT Pro Regular"/>
          <w:bCs/>
          <w:sz w:val="20"/>
          <w:szCs w:val="20"/>
          <w:lang w:eastAsia="es-MX"/>
        </w:rPr>
        <w:t>neo?&gt;&gt;</w:t>
      </w:r>
    </w:p>
    <w:p w:rsidR="00663FEF" w:rsidRDefault="00663FEF" w:rsidP="00030728">
      <w:pPr>
        <w:spacing w:afterLines="30" w:line="360" w:lineRule="auto"/>
        <w:jc w:val="center"/>
        <w:rPr>
          <w:rFonts w:ascii="Calibri" w:eastAsia="Times New Roman" w:hAnsi="Calibri" w:cs="AvenirNext LT Pro Regular"/>
          <w:bCs/>
          <w:sz w:val="20"/>
          <w:szCs w:val="20"/>
          <w:lang w:eastAsia="es-MX"/>
        </w:rPr>
      </w:pPr>
      <w:r w:rsidRPr="00663FEF">
        <w:rPr>
          <w:rFonts w:ascii="Calibri" w:eastAsia="Times New Roman" w:hAnsi="Calibri" w:cs="AvenirNext LT Pro Regular"/>
          <w:bCs/>
          <w:sz w:val="20"/>
          <w:szCs w:val="20"/>
          <w:lang w:val="es-ES" w:eastAsia="es-MX"/>
        </w:rPr>
        <w:object w:dxaOrig="7201" w:dyaOrig="5390">
          <v:shape id="_x0000_i1026" type="#_x0000_t75" style="width:5in;height:269.65pt" o:ole="">
            <v:imagedata r:id="rId12" o:title=""/>
          </v:shape>
          <o:OLEObject Type="Embed" ProgID="PowerPoint.Slide.12" ShapeID="_x0000_i1026" DrawAspect="Content" ObjectID="_1595071781" r:id="rId13"/>
        </w:object>
      </w:r>
    </w:p>
    <w:p w:rsidR="00663FEF" w:rsidRDefault="00663FEF" w:rsidP="00030728">
      <w:pPr>
        <w:spacing w:afterLines="30" w:line="360" w:lineRule="auto"/>
        <w:jc w:val="center"/>
        <w:rPr>
          <w:rFonts w:ascii="Calibri" w:eastAsia="Times New Roman" w:hAnsi="Calibri" w:cs="AvenirNext LT Pro Regular"/>
          <w:bCs/>
          <w:sz w:val="20"/>
          <w:szCs w:val="20"/>
          <w:lang w:eastAsia="es-MX"/>
        </w:rPr>
      </w:pPr>
      <w:r w:rsidRPr="00663FEF">
        <w:rPr>
          <w:rFonts w:ascii="Calibri" w:eastAsia="Times New Roman" w:hAnsi="Calibri" w:cs="AvenirNext LT Pro Regular"/>
          <w:bCs/>
          <w:sz w:val="20"/>
          <w:szCs w:val="20"/>
          <w:lang w:val="es-ES" w:eastAsia="es-MX"/>
        </w:rPr>
        <w:object w:dxaOrig="7201" w:dyaOrig="5390">
          <v:shape id="_x0000_i1027" type="#_x0000_t75" style="width:364.1pt;height:273.05pt" o:ole="">
            <v:imagedata r:id="rId14" o:title=""/>
          </v:shape>
          <o:OLEObject Type="Embed" ProgID="PowerPoint.Slide.12" ShapeID="_x0000_i1027" DrawAspect="Content" ObjectID="_1595071782" r:id="rId15"/>
        </w:object>
      </w:r>
    </w:p>
    <w:p w:rsidR="00663FEF" w:rsidRDefault="00663FEF" w:rsidP="00030728">
      <w:pPr>
        <w:spacing w:afterLines="30" w:line="360" w:lineRule="auto"/>
        <w:jc w:val="both"/>
        <w:rPr>
          <w:rFonts w:ascii="Calibri" w:eastAsia="Times New Roman" w:hAnsi="Calibri" w:cs="AvenirNext LT Pro Regular"/>
          <w:bCs/>
          <w:sz w:val="20"/>
          <w:szCs w:val="20"/>
          <w:lang w:eastAsia="es-MX"/>
        </w:rPr>
      </w:pPr>
    </w:p>
    <w:p w:rsidR="00663FEF" w:rsidRDefault="00663FEF" w:rsidP="00030728">
      <w:pPr>
        <w:spacing w:afterLines="30" w:line="360" w:lineRule="auto"/>
        <w:jc w:val="both"/>
        <w:rPr>
          <w:rFonts w:ascii="Calibri" w:eastAsia="Times New Roman" w:hAnsi="Calibri" w:cs="AvenirNext LT Pro Regular"/>
          <w:bCs/>
          <w:sz w:val="20"/>
          <w:szCs w:val="20"/>
          <w:lang w:eastAsia="es-MX"/>
        </w:rPr>
      </w:pPr>
    </w:p>
    <w:p w:rsidR="00663FEF" w:rsidRDefault="00663FEF" w:rsidP="00030728">
      <w:pPr>
        <w:spacing w:afterLines="30" w:line="360" w:lineRule="auto"/>
        <w:jc w:val="center"/>
        <w:rPr>
          <w:rFonts w:ascii="Calibri" w:eastAsia="Times New Roman" w:hAnsi="Calibri" w:cs="AvenirNext LT Pro Regular"/>
          <w:bCs/>
          <w:sz w:val="20"/>
          <w:szCs w:val="20"/>
          <w:lang w:eastAsia="es-MX"/>
        </w:rPr>
      </w:pPr>
      <w:r w:rsidRPr="00663FEF">
        <w:rPr>
          <w:rFonts w:ascii="Calibri" w:eastAsia="Times New Roman" w:hAnsi="Calibri" w:cs="AvenirNext LT Pro Regular"/>
          <w:bCs/>
          <w:sz w:val="20"/>
          <w:szCs w:val="20"/>
          <w:lang w:val="es-ES" w:eastAsia="es-MX"/>
        </w:rPr>
        <w:object w:dxaOrig="7201" w:dyaOrig="5390">
          <v:shape id="_x0000_i1028" type="#_x0000_t75" style="width:374.25pt;height:280.55pt" o:ole="">
            <v:imagedata r:id="rId16" o:title=""/>
          </v:shape>
          <o:OLEObject Type="Embed" ProgID="PowerPoint.Slide.12" ShapeID="_x0000_i1028" DrawAspect="Content" ObjectID="_1595071783" r:id="rId17"/>
        </w:object>
      </w:r>
    </w:p>
    <w:p w:rsidR="00663FEF" w:rsidRDefault="00663FEF" w:rsidP="00030728">
      <w:pPr>
        <w:spacing w:afterLines="30" w:line="360" w:lineRule="auto"/>
        <w:jc w:val="center"/>
        <w:rPr>
          <w:rFonts w:ascii="Calibri" w:eastAsia="Times New Roman" w:hAnsi="Calibri" w:cs="AvenirNext LT Pro Regular"/>
          <w:bCs/>
          <w:sz w:val="20"/>
          <w:szCs w:val="20"/>
          <w:lang w:eastAsia="es-MX"/>
        </w:rPr>
      </w:pPr>
      <w:r w:rsidRPr="00663FEF">
        <w:rPr>
          <w:rFonts w:ascii="Calibri" w:eastAsia="Times New Roman" w:hAnsi="Calibri" w:cs="AvenirNext LT Pro Regular"/>
          <w:bCs/>
          <w:sz w:val="20"/>
          <w:szCs w:val="20"/>
          <w:lang w:val="es-ES" w:eastAsia="es-MX"/>
        </w:rPr>
        <w:object w:dxaOrig="7201" w:dyaOrig="5390">
          <v:shape id="_x0000_i1029" type="#_x0000_t75" style="width:368.15pt;height:275.75pt" o:ole="">
            <v:imagedata r:id="rId18" o:title=""/>
          </v:shape>
          <o:OLEObject Type="Embed" ProgID="PowerPoint.Slide.12" ShapeID="_x0000_i1029" DrawAspect="Content" ObjectID="_1595071784" r:id="rId19"/>
        </w:object>
      </w:r>
    </w:p>
    <w:p w:rsidR="00663FEF" w:rsidRDefault="00663FEF" w:rsidP="00030728">
      <w:pPr>
        <w:spacing w:afterLines="30" w:line="360" w:lineRule="auto"/>
        <w:jc w:val="center"/>
        <w:rPr>
          <w:rFonts w:ascii="Calibri" w:eastAsia="Times New Roman" w:hAnsi="Calibri" w:cs="AvenirNext LT Pro Regular"/>
          <w:bCs/>
          <w:sz w:val="20"/>
          <w:szCs w:val="20"/>
          <w:lang w:eastAsia="es-MX"/>
        </w:rPr>
      </w:pPr>
    </w:p>
    <w:p w:rsidR="00663FEF" w:rsidRDefault="00663FEF" w:rsidP="00030728">
      <w:pPr>
        <w:spacing w:afterLines="30" w:line="360" w:lineRule="auto"/>
        <w:jc w:val="center"/>
        <w:rPr>
          <w:rFonts w:ascii="Calibri" w:eastAsia="Times New Roman" w:hAnsi="Calibri" w:cs="AvenirNext LT Pro Regular"/>
          <w:bCs/>
          <w:sz w:val="20"/>
          <w:szCs w:val="20"/>
          <w:lang w:eastAsia="es-MX"/>
        </w:rPr>
      </w:pPr>
    </w:p>
    <w:p w:rsidR="00663FEF" w:rsidRDefault="00663FEF" w:rsidP="00030728">
      <w:pPr>
        <w:spacing w:afterLines="30" w:line="360" w:lineRule="auto"/>
        <w:jc w:val="center"/>
        <w:rPr>
          <w:rFonts w:ascii="Calibri" w:eastAsia="Times New Roman" w:hAnsi="Calibri" w:cs="AvenirNext LT Pro Regular"/>
          <w:bCs/>
          <w:sz w:val="20"/>
          <w:szCs w:val="20"/>
          <w:lang w:eastAsia="es-MX"/>
        </w:rPr>
      </w:pPr>
      <w:r w:rsidRPr="00663FEF">
        <w:rPr>
          <w:rFonts w:ascii="Calibri" w:eastAsia="Times New Roman" w:hAnsi="Calibri" w:cs="AvenirNext LT Pro Regular"/>
          <w:bCs/>
          <w:sz w:val="20"/>
          <w:szCs w:val="20"/>
          <w:lang w:val="es-ES" w:eastAsia="es-MX"/>
        </w:rPr>
        <w:object w:dxaOrig="7201" w:dyaOrig="5390">
          <v:shape id="_x0000_i1030" type="#_x0000_t75" style="width:363.4pt;height:272.4pt" o:ole="">
            <v:imagedata r:id="rId20" o:title=""/>
          </v:shape>
          <o:OLEObject Type="Embed" ProgID="PowerPoint.Slide.12" ShapeID="_x0000_i1030" DrawAspect="Content" ObjectID="_1595071785" r:id="rId21"/>
        </w:object>
      </w:r>
    </w:p>
    <w:p w:rsidR="0043204A" w:rsidRDefault="0043204A"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&lt;&lt;Sí. Tenemos posteriormente Tototlán el avance de Obra con sus correspondientes avances, igual vemos en las imágenes, ustedes pueden ver que ya tenemos casas terminadas, que se están entregan</w:t>
      </w:r>
      <w:r w:rsidR="00873272">
        <w:rPr>
          <w:rFonts w:ascii="Calibri" w:eastAsia="Times New Roman" w:hAnsi="Calibri" w:cs="AvenirNext LT Pro Regular"/>
          <w:bCs/>
          <w:sz w:val="20"/>
          <w:szCs w:val="20"/>
          <w:lang w:eastAsia="es-MX"/>
        </w:rPr>
        <w:t>do también ya por parte de los b</w:t>
      </w:r>
      <w:r>
        <w:rPr>
          <w:rFonts w:ascii="Calibri" w:eastAsia="Times New Roman" w:hAnsi="Calibri" w:cs="AvenirNext LT Pro Regular"/>
          <w:bCs/>
          <w:sz w:val="20"/>
          <w:szCs w:val="20"/>
          <w:lang w:eastAsia="es-MX"/>
        </w:rPr>
        <w:t>eneficiarios  &gt;&gt;</w:t>
      </w:r>
    </w:p>
    <w:p w:rsidR="00663FEF" w:rsidRDefault="00663FEF" w:rsidP="00030728">
      <w:pPr>
        <w:spacing w:afterLines="30" w:line="360" w:lineRule="auto"/>
        <w:jc w:val="both"/>
        <w:rPr>
          <w:rFonts w:ascii="Calibri" w:eastAsia="Times New Roman" w:hAnsi="Calibri" w:cs="AvenirNext LT Pro Regular"/>
          <w:bCs/>
          <w:sz w:val="20"/>
          <w:szCs w:val="20"/>
          <w:lang w:eastAsia="es-MX"/>
        </w:rPr>
      </w:pPr>
    </w:p>
    <w:p w:rsidR="00663FEF" w:rsidRDefault="00663FEF" w:rsidP="00030728">
      <w:pPr>
        <w:spacing w:afterLines="30" w:line="360" w:lineRule="auto"/>
        <w:jc w:val="center"/>
        <w:rPr>
          <w:rFonts w:ascii="Calibri" w:eastAsia="Times New Roman" w:hAnsi="Calibri" w:cs="AvenirNext LT Pro Regular"/>
          <w:bCs/>
          <w:sz w:val="20"/>
          <w:szCs w:val="20"/>
          <w:lang w:eastAsia="es-MX"/>
        </w:rPr>
      </w:pPr>
      <w:r w:rsidRPr="00663FEF">
        <w:rPr>
          <w:rFonts w:ascii="Calibri" w:eastAsia="Times New Roman" w:hAnsi="Calibri" w:cs="AvenirNext LT Pro Regular"/>
          <w:bCs/>
          <w:sz w:val="20"/>
          <w:szCs w:val="20"/>
          <w:lang w:val="es-ES" w:eastAsia="es-MX"/>
        </w:rPr>
        <w:object w:dxaOrig="7201" w:dyaOrig="5390">
          <v:shape id="_x0000_i1031" type="#_x0000_t75" style="width:5in;height:269.65pt" o:ole="">
            <v:imagedata r:id="rId22" o:title=""/>
          </v:shape>
          <o:OLEObject Type="Embed" ProgID="PowerPoint.Slide.12" ShapeID="_x0000_i1031" DrawAspect="Content" ObjectID="_1595071786" r:id="rId23"/>
        </w:object>
      </w:r>
    </w:p>
    <w:p w:rsidR="00663FEF" w:rsidRDefault="00663FEF" w:rsidP="00030728">
      <w:pPr>
        <w:spacing w:afterLines="30" w:line="360" w:lineRule="auto"/>
        <w:jc w:val="center"/>
        <w:rPr>
          <w:rFonts w:ascii="Calibri" w:eastAsia="Times New Roman" w:hAnsi="Calibri" w:cs="AvenirNext LT Pro Regular"/>
          <w:bCs/>
          <w:sz w:val="20"/>
          <w:szCs w:val="20"/>
          <w:lang w:eastAsia="es-MX"/>
        </w:rPr>
      </w:pPr>
      <w:r w:rsidRPr="00663FEF">
        <w:rPr>
          <w:rFonts w:ascii="Calibri" w:eastAsia="Times New Roman" w:hAnsi="Calibri" w:cs="AvenirNext LT Pro Regular"/>
          <w:bCs/>
          <w:sz w:val="20"/>
          <w:szCs w:val="20"/>
          <w:lang w:val="es-ES" w:eastAsia="es-MX"/>
        </w:rPr>
        <w:object w:dxaOrig="7201" w:dyaOrig="5390">
          <v:shape id="_x0000_i1032" type="#_x0000_t75" style="width:369.5pt;height:276.45pt" o:ole="">
            <v:imagedata r:id="rId24" o:title=""/>
          </v:shape>
          <o:OLEObject Type="Embed" ProgID="PowerPoint.Slide.12" ShapeID="_x0000_i1032" DrawAspect="Content" ObjectID="_1595071787" r:id="rId25"/>
        </w:object>
      </w:r>
    </w:p>
    <w:p w:rsidR="0043204A" w:rsidRDefault="0043204A" w:rsidP="00030728">
      <w:pPr>
        <w:spacing w:afterLines="30"/>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manifiesta: &lt;&lt;Es una excelente labor ésta&gt;&gt;</w:t>
      </w:r>
    </w:p>
    <w:p w:rsidR="0043204A" w:rsidRDefault="0043204A" w:rsidP="00030728">
      <w:pPr>
        <w:spacing w:afterLines="3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&lt;&lt;Sí&gt;&gt;</w:t>
      </w:r>
    </w:p>
    <w:p w:rsidR="0043204A" w:rsidRDefault="0043204A" w:rsidP="00030728">
      <w:pPr>
        <w:spacing w:afterLines="30"/>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manifiesta: &lt;&lt; Felicitaciones al Instituto&gt;&gt; </w:t>
      </w:r>
    </w:p>
    <w:p w:rsidR="0043204A" w:rsidRDefault="0043204A" w:rsidP="00663FEF">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&lt;&lt;Gracias Ingeniero, Teocaltiche tenemos también once acciones de vivienda con sus correspondientes avances y también en las fotos pues ya ustedes pueden ver las imágenes en Teocaltiche de las viviendas terminadas, también se le da a la gente pues el que ellos decidan los colores que quieren pintar su vivienda&gt;&gt;</w:t>
      </w:r>
    </w:p>
    <w:p w:rsidR="00663FEF" w:rsidRDefault="00663FEF" w:rsidP="00663FEF">
      <w:pPr>
        <w:spacing w:after="0" w:line="360" w:lineRule="auto"/>
        <w:jc w:val="center"/>
        <w:rPr>
          <w:rFonts w:ascii="Calibri" w:eastAsia="Times New Roman" w:hAnsi="Calibri" w:cs="AvenirNext LT Pro Regular"/>
          <w:bCs/>
          <w:sz w:val="20"/>
          <w:szCs w:val="20"/>
          <w:lang w:eastAsia="es-MX"/>
        </w:rPr>
      </w:pPr>
      <w:r w:rsidRPr="00663FEF">
        <w:rPr>
          <w:rFonts w:ascii="Calibri" w:eastAsia="Times New Roman" w:hAnsi="Calibri" w:cs="AvenirNext LT Pro Regular"/>
          <w:bCs/>
          <w:sz w:val="20"/>
          <w:szCs w:val="20"/>
          <w:lang w:val="es-ES" w:eastAsia="es-MX"/>
        </w:rPr>
        <w:object w:dxaOrig="7201" w:dyaOrig="5390">
          <v:shape id="_x0000_i1033" type="#_x0000_t75" style="width:326.05pt;height:243.85pt" o:ole="">
            <v:imagedata r:id="rId26" o:title=""/>
          </v:shape>
          <o:OLEObject Type="Embed" ProgID="PowerPoint.Slide.12" ShapeID="_x0000_i1033" DrawAspect="Content" ObjectID="_1595071788" r:id="rId27"/>
        </w:object>
      </w:r>
    </w:p>
    <w:p w:rsidR="00663FEF" w:rsidRDefault="00663FEF" w:rsidP="00663FEF">
      <w:pPr>
        <w:spacing w:after="0" w:line="360" w:lineRule="auto"/>
        <w:jc w:val="both"/>
        <w:rPr>
          <w:rFonts w:ascii="Calibri" w:eastAsia="Times New Roman" w:hAnsi="Calibri" w:cs="AvenirNext LT Pro Regular"/>
          <w:bCs/>
          <w:sz w:val="20"/>
          <w:szCs w:val="20"/>
          <w:lang w:eastAsia="es-MX"/>
        </w:rPr>
      </w:pPr>
    </w:p>
    <w:p w:rsidR="00663FEF" w:rsidRDefault="00663FEF" w:rsidP="00663FEF">
      <w:pPr>
        <w:spacing w:after="0" w:line="360" w:lineRule="auto"/>
        <w:jc w:val="center"/>
        <w:rPr>
          <w:rFonts w:ascii="Calibri" w:eastAsia="Times New Roman" w:hAnsi="Calibri" w:cs="AvenirNext LT Pro Regular"/>
          <w:bCs/>
          <w:sz w:val="20"/>
          <w:szCs w:val="20"/>
          <w:lang w:eastAsia="es-MX"/>
        </w:rPr>
      </w:pPr>
      <w:r w:rsidRPr="00663FEF">
        <w:rPr>
          <w:rFonts w:ascii="Calibri" w:eastAsia="Times New Roman" w:hAnsi="Calibri" w:cs="AvenirNext LT Pro Regular"/>
          <w:bCs/>
          <w:sz w:val="20"/>
          <w:szCs w:val="20"/>
          <w:lang w:val="es-ES" w:eastAsia="es-MX"/>
        </w:rPr>
        <w:object w:dxaOrig="7201" w:dyaOrig="5390">
          <v:shape id="_x0000_i1034" type="#_x0000_t75" style="width:365.45pt;height:273.75pt" o:ole="">
            <v:imagedata r:id="rId28" o:title=""/>
          </v:shape>
          <o:OLEObject Type="Embed" ProgID="PowerPoint.Slide.12" ShapeID="_x0000_i1034" DrawAspect="Content" ObjectID="_1595071789" r:id="rId29"/>
        </w:object>
      </w:r>
    </w:p>
    <w:p w:rsidR="0043204A" w:rsidRDefault="0043204A" w:rsidP="00030728">
      <w:pPr>
        <w:spacing w:afterLines="30"/>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manifiesta: &lt;&lt;Muy bien&gt;&gt;</w:t>
      </w:r>
    </w:p>
    <w:p w:rsidR="0043204A" w:rsidRDefault="0043204A"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menciona: &lt;&lt;Continuamos con Yah</w:t>
      </w:r>
      <w:r w:rsidR="00CB7394">
        <w:rPr>
          <w:rFonts w:ascii="Calibri" w:eastAsia="Times New Roman" w:hAnsi="Calibri" w:cs="AvenirNext LT Pro Regular"/>
          <w:bCs/>
          <w:sz w:val="20"/>
          <w:szCs w:val="20"/>
          <w:lang w:eastAsia="es-MX"/>
        </w:rPr>
        <w:t>ualica que tiene nueve acciones, la mayoría en el 51% de avance y en la siguiente imagen vamos a ver las fotos que muestran los avances que se está teniendo en la c</w:t>
      </w:r>
      <w:r w:rsidR="00663FEF">
        <w:rPr>
          <w:rFonts w:ascii="Calibri" w:eastAsia="Times New Roman" w:hAnsi="Calibri" w:cs="AvenirNext LT Pro Regular"/>
          <w:bCs/>
          <w:sz w:val="20"/>
          <w:szCs w:val="20"/>
          <w:lang w:eastAsia="es-MX"/>
        </w:rPr>
        <w:t xml:space="preserve">onstrucción de dichas viviendas </w:t>
      </w:r>
      <w:r w:rsidR="00CB7394">
        <w:rPr>
          <w:rFonts w:ascii="Calibri" w:eastAsia="Times New Roman" w:hAnsi="Calibri" w:cs="AvenirNext LT Pro Regular"/>
          <w:bCs/>
          <w:sz w:val="20"/>
          <w:szCs w:val="20"/>
          <w:lang w:eastAsia="es-MX"/>
        </w:rPr>
        <w:t xml:space="preserve">&gt;&gt; </w:t>
      </w:r>
    </w:p>
    <w:p w:rsidR="00663FEF" w:rsidRDefault="00663FEF" w:rsidP="00030728">
      <w:pPr>
        <w:spacing w:afterLines="30" w:line="360" w:lineRule="auto"/>
        <w:jc w:val="center"/>
        <w:rPr>
          <w:rFonts w:ascii="Calibri" w:eastAsia="Times New Roman" w:hAnsi="Calibri" w:cs="AvenirNext LT Pro Regular"/>
          <w:bCs/>
          <w:sz w:val="20"/>
          <w:szCs w:val="20"/>
          <w:lang w:eastAsia="es-MX"/>
        </w:rPr>
      </w:pPr>
      <w:r w:rsidRPr="00663FEF">
        <w:rPr>
          <w:rFonts w:ascii="Calibri" w:eastAsia="Times New Roman" w:hAnsi="Calibri" w:cs="AvenirNext LT Pro Regular"/>
          <w:bCs/>
          <w:sz w:val="20"/>
          <w:szCs w:val="20"/>
          <w:lang w:val="es-ES" w:eastAsia="es-MX"/>
        </w:rPr>
        <w:object w:dxaOrig="7201" w:dyaOrig="5390">
          <v:shape id="_x0000_i1035" type="#_x0000_t75" style="width:340.3pt;height:254.7pt" o:ole="">
            <v:imagedata r:id="rId30" o:title=""/>
          </v:shape>
          <o:OLEObject Type="Embed" ProgID="PowerPoint.Slide.12" ShapeID="_x0000_i1035" DrawAspect="Content" ObjectID="_1595071790" r:id="rId31"/>
        </w:object>
      </w:r>
    </w:p>
    <w:p w:rsidR="00663FEF" w:rsidRDefault="00663FEF" w:rsidP="00030728">
      <w:pPr>
        <w:spacing w:afterLines="30" w:line="360" w:lineRule="auto"/>
        <w:jc w:val="center"/>
        <w:rPr>
          <w:rFonts w:ascii="Calibri" w:eastAsia="Times New Roman" w:hAnsi="Calibri" w:cs="AvenirNext LT Pro Regular"/>
          <w:bCs/>
          <w:sz w:val="20"/>
          <w:szCs w:val="20"/>
          <w:lang w:eastAsia="es-MX"/>
        </w:rPr>
      </w:pPr>
      <w:r w:rsidRPr="00663FEF">
        <w:rPr>
          <w:rFonts w:ascii="Calibri" w:eastAsia="Times New Roman" w:hAnsi="Calibri" w:cs="AvenirNext LT Pro Regular"/>
          <w:bCs/>
          <w:sz w:val="20"/>
          <w:szCs w:val="20"/>
          <w:lang w:val="es-ES" w:eastAsia="es-MX"/>
        </w:rPr>
        <w:object w:dxaOrig="7201" w:dyaOrig="5390">
          <v:shape id="_x0000_i1036" type="#_x0000_t75" style="width:351.85pt;height:263.55pt" o:ole="">
            <v:imagedata r:id="rId32" o:title=""/>
          </v:shape>
          <o:OLEObject Type="Embed" ProgID="PowerPoint.Slide.12" ShapeID="_x0000_i1036" DrawAspect="Content" ObjectID="_1595071791" r:id="rId33"/>
        </w:object>
      </w:r>
    </w:p>
    <w:p w:rsidR="00CB7394" w:rsidRDefault="00CB7394"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continua: &lt;&lt; Luego tenemos</w:t>
      </w:r>
      <w:r w:rsidR="00E74739">
        <w:rPr>
          <w:rFonts w:ascii="Calibri" w:eastAsia="Times New Roman" w:hAnsi="Calibri" w:cs="AvenirNext LT Pro Regular"/>
          <w:bCs/>
          <w:sz w:val="20"/>
          <w:szCs w:val="20"/>
          <w:lang w:eastAsia="es-MX"/>
        </w:rPr>
        <w:t xml:space="preserve"> lo que ha sido el programa de e</w:t>
      </w:r>
      <w:r>
        <w:rPr>
          <w:rFonts w:ascii="Calibri" w:eastAsia="Times New Roman" w:hAnsi="Calibri" w:cs="AvenirNext LT Pro Regular"/>
          <w:bCs/>
          <w:sz w:val="20"/>
          <w:szCs w:val="20"/>
          <w:lang w:eastAsia="es-MX"/>
        </w:rPr>
        <w:t>scrituración que hemos est</w:t>
      </w:r>
      <w:r w:rsidR="00E74739">
        <w:rPr>
          <w:rFonts w:ascii="Calibri" w:eastAsia="Times New Roman" w:hAnsi="Calibri" w:cs="AvenirNext LT Pro Regular"/>
          <w:bCs/>
          <w:sz w:val="20"/>
          <w:szCs w:val="20"/>
          <w:lang w:eastAsia="es-MX"/>
        </w:rPr>
        <w:t>ado aquí desde el inicio de la a</w:t>
      </w:r>
      <w:r>
        <w:rPr>
          <w:rFonts w:ascii="Calibri" w:eastAsia="Times New Roman" w:hAnsi="Calibri" w:cs="AvenirNext LT Pro Regular"/>
          <w:bCs/>
          <w:sz w:val="20"/>
          <w:szCs w:val="20"/>
          <w:lang w:eastAsia="es-MX"/>
        </w:rPr>
        <w:t>dministración en lo que corresponde a este trimestre informarles que 52 familias han sido beneficiadas ya con sus escrituras, para que ya tengan certeza en su patrimonio y seguimo</w:t>
      </w:r>
      <w:r w:rsidR="00E74739">
        <w:rPr>
          <w:rFonts w:ascii="Calibri" w:eastAsia="Times New Roman" w:hAnsi="Calibri" w:cs="AvenirNext LT Pro Regular"/>
          <w:bCs/>
          <w:sz w:val="20"/>
          <w:szCs w:val="20"/>
          <w:lang w:eastAsia="es-MX"/>
        </w:rPr>
        <w:t>s trabajando en los diferentes m</w:t>
      </w:r>
      <w:r>
        <w:rPr>
          <w:rFonts w:ascii="Calibri" w:eastAsia="Times New Roman" w:hAnsi="Calibri" w:cs="AvenirNext LT Pro Regular"/>
          <w:bCs/>
          <w:sz w:val="20"/>
          <w:szCs w:val="20"/>
          <w:lang w:eastAsia="es-MX"/>
        </w:rPr>
        <w:t xml:space="preserve">unicipios donde </w:t>
      </w:r>
      <w:r w:rsidR="00E74739">
        <w:rPr>
          <w:rFonts w:ascii="Calibri" w:eastAsia="Times New Roman" w:hAnsi="Calibri" w:cs="AvenirNext LT Pro Regular"/>
          <w:bCs/>
          <w:sz w:val="20"/>
          <w:szCs w:val="20"/>
          <w:lang w:eastAsia="es-MX"/>
        </w:rPr>
        <w:t>tenemos fraccionamientos de la i</w:t>
      </w:r>
      <w:r>
        <w:rPr>
          <w:rFonts w:ascii="Calibri" w:eastAsia="Times New Roman" w:hAnsi="Calibri" w:cs="AvenirNext LT Pro Regular"/>
          <w:bCs/>
          <w:sz w:val="20"/>
          <w:szCs w:val="20"/>
          <w:lang w:eastAsia="es-MX"/>
        </w:rPr>
        <w:t>nstitución y una vez que la gente también complete su pa</w:t>
      </w:r>
      <w:r w:rsidR="00E74739">
        <w:rPr>
          <w:rFonts w:ascii="Calibri" w:eastAsia="Times New Roman" w:hAnsi="Calibri" w:cs="AvenirNext LT Pro Regular"/>
          <w:bCs/>
          <w:sz w:val="20"/>
          <w:szCs w:val="20"/>
          <w:lang w:eastAsia="es-MX"/>
        </w:rPr>
        <w:t xml:space="preserve">go del crédito escriturarles </w:t>
      </w:r>
      <w:r>
        <w:rPr>
          <w:rFonts w:ascii="Calibri" w:eastAsia="Times New Roman" w:hAnsi="Calibri" w:cs="AvenirNext LT Pro Regular"/>
          <w:bCs/>
          <w:sz w:val="20"/>
          <w:szCs w:val="20"/>
          <w:lang w:eastAsia="es-MX"/>
        </w:rPr>
        <w:t>sus viviendas&gt;&gt;</w:t>
      </w:r>
    </w:p>
    <w:p w:rsidR="00CB7394" w:rsidRDefault="00CB7394" w:rsidP="00030728">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w:t>
      </w:r>
      <w:r w:rsidR="00691BE9">
        <w:rPr>
          <w:rFonts w:ascii="Calibri" w:eastAsia="Times New Roman" w:hAnsi="Calibri" w:cs="AvenirNext LT Pro Regular"/>
          <w:bCs/>
          <w:sz w:val="20"/>
          <w:szCs w:val="20"/>
          <w:lang w:eastAsia="es-MX"/>
        </w:rPr>
        <w:t>&lt; ¿</w:t>
      </w:r>
      <w:r>
        <w:rPr>
          <w:rFonts w:ascii="Calibri" w:eastAsia="Times New Roman" w:hAnsi="Calibri" w:cs="AvenirNext LT Pro Regular"/>
          <w:bCs/>
          <w:sz w:val="20"/>
          <w:szCs w:val="20"/>
          <w:lang w:eastAsia="es-MX"/>
        </w:rPr>
        <w:t>Cuál</w:t>
      </w:r>
      <w:r w:rsidR="00E74739">
        <w:rPr>
          <w:rFonts w:ascii="Calibri" w:eastAsia="Times New Roman" w:hAnsi="Calibri" w:cs="AvenirNext LT Pro Regular"/>
          <w:bCs/>
          <w:sz w:val="20"/>
          <w:szCs w:val="20"/>
          <w:lang w:eastAsia="es-MX"/>
        </w:rPr>
        <w:t xml:space="preserve"> sería el rezago que tenemos i</w:t>
      </w:r>
      <w:r>
        <w:rPr>
          <w:rFonts w:ascii="Calibri" w:eastAsia="Times New Roman" w:hAnsi="Calibri" w:cs="AvenirNext LT Pro Regular"/>
          <w:bCs/>
          <w:sz w:val="20"/>
          <w:szCs w:val="20"/>
          <w:lang w:eastAsia="es-MX"/>
        </w:rPr>
        <w:t>ngeniero?</w:t>
      </w:r>
    </w:p>
    <w:p w:rsidR="00CB7394" w:rsidRDefault="00CB7394"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 Enrique</w:t>
      </w:r>
      <w:r w:rsidR="00691BE9">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CB7394" w:rsidRPr="00691BE9" w:rsidRDefault="00CB7394"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val="es-ES" w:eastAsia="es-ES"/>
        </w:rPr>
        <w:t xml:space="preserve">El </w:t>
      </w:r>
      <w:r w:rsidRPr="00A14D17">
        <w:rPr>
          <w:rFonts w:ascii="Calibri" w:eastAsia="Times New Roman" w:hAnsi="Calibri" w:cs="AvenirNext LT Pro Regular"/>
          <w:b/>
          <w:bCs/>
          <w:sz w:val="20"/>
          <w:szCs w:val="20"/>
          <w:lang w:val="es-ES" w:eastAsia="es-ES"/>
        </w:rPr>
        <w:t>Lic. Enrique Copca Agraz</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responde:</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 xml:space="preserve">&lt;&lt;El rezago </w:t>
      </w:r>
      <w:r w:rsidR="00E74739">
        <w:rPr>
          <w:rFonts w:ascii="Calibri" w:eastAsia="Times New Roman" w:hAnsi="Calibri" w:cs="AvenirNext LT Pro Regular"/>
          <w:bCs/>
          <w:sz w:val="20"/>
          <w:szCs w:val="20"/>
          <w:lang w:val="es-ES" w:eastAsia="es-ES"/>
        </w:rPr>
        <w:t>que tenemos en e</w:t>
      </w:r>
      <w:r w:rsidR="00691BE9" w:rsidRPr="00691BE9">
        <w:rPr>
          <w:rFonts w:ascii="Calibri" w:eastAsia="Times New Roman" w:hAnsi="Calibri" w:cs="AvenirNext LT Pro Regular"/>
          <w:bCs/>
          <w:sz w:val="20"/>
          <w:szCs w:val="20"/>
          <w:lang w:val="es-ES" w:eastAsia="es-ES"/>
        </w:rPr>
        <w:t xml:space="preserve">scrituración, ahorita tenemos identificadas 164 acciones, nada más que </w:t>
      </w:r>
      <w:r w:rsidR="00691BE9">
        <w:rPr>
          <w:rFonts w:ascii="Calibri" w:eastAsia="Times New Roman" w:hAnsi="Calibri" w:cs="AvenirNext LT Pro Regular"/>
          <w:bCs/>
          <w:sz w:val="20"/>
          <w:szCs w:val="20"/>
          <w:lang w:val="es-ES" w:eastAsia="es-ES"/>
        </w:rPr>
        <w:t xml:space="preserve">nos hacen falta datos de cómo de unos 50, decirles a </w:t>
      </w:r>
      <w:r w:rsidR="009600D8" w:rsidRPr="00B31062">
        <w:rPr>
          <w:rFonts w:ascii="Calibri" w:eastAsia="Times New Roman" w:hAnsi="Calibri" w:cs="AvenirNext LT Pro Regular"/>
          <w:bCs/>
          <w:sz w:val="20"/>
          <w:szCs w:val="20"/>
          <w:lang w:val="es-ES" w:eastAsia="es-ES"/>
        </w:rPr>
        <w:t>beneficiarios e</w:t>
      </w:r>
      <w:r w:rsidR="00691BE9" w:rsidRPr="00B31062">
        <w:rPr>
          <w:rFonts w:ascii="Calibri" w:eastAsia="Times New Roman" w:hAnsi="Calibri" w:cs="AvenirNext LT Pro Regular"/>
          <w:bCs/>
          <w:sz w:val="20"/>
          <w:szCs w:val="20"/>
          <w:lang w:val="es-ES" w:eastAsia="es-ES"/>
        </w:rPr>
        <w:t>s</w:t>
      </w:r>
      <w:r w:rsidR="00576B16">
        <w:rPr>
          <w:rFonts w:ascii="Calibri" w:eastAsia="Times New Roman" w:hAnsi="Calibri" w:cs="AvenirNext LT Pro Regular"/>
          <w:bCs/>
          <w:sz w:val="20"/>
          <w:szCs w:val="20"/>
          <w:lang w:val="es-ES" w:eastAsia="es-ES"/>
        </w:rPr>
        <w:t>te es tu número de referencia has</w:t>
      </w:r>
      <w:r w:rsidR="00691BE9">
        <w:rPr>
          <w:rFonts w:ascii="Calibri" w:eastAsia="Times New Roman" w:hAnsi="Calibri" w:cs="AvenirNext LT Pro Regular"/>
          <w:bCs/>
          <w:sz w:val="20"/>
          <w:szCs w:val="20"/>
          <w:lang w:val="es-ES" w:eastAsia="es-ES"/>
        </w:rPr>
        <w:t xml:space="preserve"> el depósito, número de subsidio que también aquí falta identificarlo, se está trabajando todavía en eso, identific</w:t>
      </w:r>
      <w:r w:rsidR="00E74739">
        <w:rPr>
          <w:rFonts w:ascii="Calibri" w:eastAsia="Times New Roman" w:hAnsi="Calibri" w:cs="AvenirNext LT Pro Regular"/>
          <w:bCs/>
          <w:sz w:val="20"/>
          <w:szCs w:val="20"/>
          <w:lang w:val="es-ES" w:eastAsia="es-ES"/>
        </w:rPr>
        <w:t>arlos y poder llevar a cabo el c</w:t>
      </w:r>
      <w:r w:rsidR="00691BE9">
        <w:rPr>
          <w:rFonts w:ascii="Calibri" w:eastAsia="Times New Roman" w:hAnsi="Calibri" w:cs="AvenirNext LT Pro Regular"/>
          <w:bCs/>
          <w:sz w:val="20"/>
          <w:szCs w:val="20"/>
          <w:lang w:val="es-ES" w:eastAsia="es-ES"/>
        </w:rPr>
        <w:t>ontrato correspondiente&gt;&gt;</w:t>
      </w:r>
    </w:p>
    <w:p w:rsidR="00F0740F" w:rsidRDefault="005659C6" w:rsidP="00030728">
      <w:pPr>
        <w:spacing w:afterLines="30" w:line="360" w:lineRule="auto"/>
        <w:jc w:val="both"/>
        <w:rPr>
          <w:rFonts w:ascii="Calibri" w:eastAsia="Times New Roman" w:hAnsi="Calibri" w:cs="AvenirNext LT Pro Regular"/>
          <w:bCs/>
          <w:sz w:val="20"/>
          <w:szCs w:val="20"/>
          <w:lang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w:t>
      </w:r>
      <w:r w:rsidR="007D643B">
        <w:rPr>
          <w:rFonts w:ascii="Calibri" w:eastAsia="Times New Roman" w:hAnsi="Calibri" w:cs="AvenirNext LT Pro Regular"/>
          <w:bCs/>
          <w:sz w:val="20"/>
          <w:szCs w:val="20"/>
          <w:lang w:eastAsia="es-MX"/>
        </w:rPr>
        <w:t>P</w:t>
      </w:r>
      <w:r w:rsidR="00576B16">
        <w:rPr>
          <w:rFonts w:ascii="Calibri" w:eastAsia="Times New Roman" w:hAnsi="Calibri" w:cs="AvenirNext LT Pro Regular"/>
          <w:bCs/>
          <w:sz w:val="20"/>
          <w:szCs w:val="20"/>
          <w:lang w:eastAsia="es-MX"/>
        </w:rPr>
        <w:t>ero debe ser rezago cuando está</w:t>
      </w:r>
      <w:r w:rsidR="00691BE9">
        <w:rPr>
          <w:rFonts w:ascii="Calibri" w:eastAsia="Times New Roman" w:hAnsi="Calibri" w:cs="AvenirNext LT Pro Regular"/>
          <w:bCs/>
          <w:sz w:val="20"/>
          <w:szCs w:val="20"/>
          <w:lang w:eastAsia="es-MX"/>
        </w:rPr>
        <w:t xml:space="preserve"> pagado y no hemos </w:t>
      </w:r>
      <w:r w:rsidR="007D643B">
        <w:rPr>
          <w:rFonts w:ascii="Calibri" w:eastAsia="Times New Roman" w:hAnsi="Calibri" w:cs="AvenirNext LT Pro Regular"/>
          <w:bCs/>
          <w:sz w:val="20"/>
          <w:szCs w:val="20"/>
          <w:lang w:eastAsia="es-MX"/>
        </w:rPr>
        <w:t xml:space="preserve">escriturado ¿no? cuando no está </w:t>
      </w:r>
      <w:r w:rsidR="0000574C">
        <w:rPr>
          <w:rFonts w:ascii="Calibri" w:eastAsia="Times New Roman" w:hAnsi="Calibri" w:cs="AvenirNext LT Pro Regular"/>
          <w:bCs/>
          <w:sz w:val="20"/>
          <w:szCs w:val="20"/>
          <w:lang w:eastAsia="es-MX"/>
        </w:rPr>
        <w:t>liquidado</w:t>
      </w:r>
      <w:r w:rsidR="007D643B">
        <w:rPr>
          <w:rFonts w:ascii="Calibri" w:eastAsia="Times New Roman" w:hAnsi="Calibri" w:cs="AvenirNext LT Pro Regular"/>
          <w:bCs/>
          <w:sz w:val="20"/>
          <w:szCs w:val="20"/>
          <w:lang w:eastAsia="es-MX"/>
        </w:rPr>
        <w:t xml:space="preserve"> todavía el crédito no es necesario, </w:t>
      </w:r>
      <w:r w:rsidR="00691BE9">
        <w:rPr>
          <w:rFonts w:ascii="Calibri" w:eastAsia="Times New Roman" w:hAnsi="Calibri" w:cs="AvenirNext LT Pro Regular"/>
          <w:bCs/>
          <w:sz w:val="20"/>
          <w:szCs w:val="20"/>
          <w:lang w:eastAsia="es-MX"/>
        </w:rPr>
        <w:t>supongo</w:t>
      </w:r>
      <w:r>
        <w:rPr>
          <w:rFonts w:ascii="Calibri" w:eastAsia="Times New Roman" w:hAnsi="Calibri" w:cs="AvenirNext LT Pro Regular"/>
          <w:bCs/>
          <w:sz w:val="20"/>
          <w:szCs w:val="20"/>
          <w:lang w:eastAsia="es-ES"/>
        </w:rPr>
        <w:t>&gt;&gt;</w:t>
      </w:r>
    </w:p>
    <w:p w:rsidR="00691BE9" w:rsidRDefault="00691BE9"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w:t>
      </w:r>
      <w:r w:rsidR="007D643B">
        <w:rPr>
          <w:rFonts w:ascii="Calibri" w:eastAsia="Times New Roman" w:hAnsi="Calibri" w:cs="AvenirNext LT Pro Regular"/>
          <w:bCs/>
          <w:sz w:val="20"/>
          <w:szCs w:val="20"/>
          <w:lang w:eastAsia="es-MX"/>
        </w:rPr>
        <w:t>No, a</w:t>
      </w:r>
      <w:r>
        <w:rPr>
          <w:rFonts w:ascii="Calibri" w:eastAsia="Times New Roman" w:hAnsi="Calibri" w:cs="AvenirNext LT Pro Regular"/>
          <w:bCs/>
          <w:sz w:val="20"/>
          <w:szCs w:val="20"/>
          <w:lang w:eastAsia="es-MX"/>
        </w:rPr>
        <w:t>sí es</w:t>
      </w:r>
      <w:r w:rsidR="00576B16">
        <w:rPr>
          <w:rFonts w:ascii="Calibri" w:eastAsia="Times New Roman" w:hAnsi="Calibri" w:cs="AvenirNext LT Pro Regular"/>
          <w:bCs/>
          <w:sz w:val="20"/>
          <w:szCs w:val="20"/>
          <w:lang w:eastAsia="es-MX"/>
        </w:rPr>
        <w:t xml:space="preserve">, cuando ya la gente terminó </w:t>
      </w:r>
      <w:r w:rsidR="007D643B">
        <w:rPr>
          <w:rFonts w:ascii="Calibri" w:eastAsia="Times New Roman" w:hAnsi="Calibri" w:cs="AvenirNext LT Pro Regular"/>
          <w:bCs/>
          <w:sz w:val="20"/>
          <w:szCs w:val="20"/>
          <w:lang w:eastAsia="es-MX"/>
        </w:rPr>
        <w:t>de pagar, si ya se considera, a veces si tarda poquito porque la gente también tiene que pagar las escrituras, entonces eso también es parte del rezago, la gente esta abonando, cuando ya completa el pago, entonces se les pide a</w:t>
      </w:r>
      <w:r w:rsidR="00E74739">
        <w:rPr>
          <w:rFonts w:ascii="Calibri" w:eastAsia="Times New Roman" w:hAnsi="Calibri" w:cs="AvenirNext LT Pro Regular"/>
          <w:bCs/>
          <w:sz w:val="20"/>
          <w:szCs w:val="20"/>
          <w:lang w:eastAsia="es-MX"/>
        </w:rPr>
        <w:t xml:space="preserve"> la n</w:t>
      </w:r>
      <w:r w:rsidR="007D643B">
        <w:rPr>
          <w:rFonts w:ascii="Calibri" w:eastAsia="Times New Roman" w:hAnsi="Calibri" w:cs="AvenirNext LT Pro Regular"/>
          <w:bCs/>
          <w:sz w:val="20"/>
          <w:szCs w:val="20"/>
          <w:lang w:eastAsia="es-MX"/>
        </w:rPr>
        <w:t xml:space="preserve">otaria que se escriture </w:t>
      </w:r>
      <w:r>
        <w:rPr>
          <w:rFonts w:ascii="Calibri" w:eastAsia="Times New Roman" w:hAnsi="Calibri" w:cs="AvenirNext LT Pro Regular"/>
          <w:bCs/>
          <w:sz w:val="20"/>
          <w:szCs w:val="20"/>
          <w:lang w:eastAsia="es-MX"/>
        </w:rPr>
        <w:t>&gt;&gt;</w:t>
      </w:r>
    </w:p>
    <w:p w:rsidR="007D643B" w:rsidRDefault="007D643B" w:rsidP="00030728">
      <w:pPr>
        <w:spacing w:afterLines="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menciona: &lt;&lt;Al inicio de la </w:t>
      </w:r>
      <w:r w:rsidR="00E74739">
        <w:rPr>
          <w:rFonts w:ascii="Calibri" w:eastAsia="Times New Roman" w:hAnsi="Calibri" w:cs="AvenirNext LT Pro Regular"/>
          <w:bCs/>
          <w:sz w:val="20"/>
          <w:szCs w:val="20"/>
          <w:lang w:eastAsia="es-MX"/>
        </w:rPr>
        <w:t>a</w:t>
      </w:r>
      <w:r>
        <w:rPr>
          <w:rFonts w:ascii="Calibri" w:eastAsia="Times New Roman" w:hAnsi="Calibri" w:cs="AvenirNext LT Pro Regular"/>
          <w:bCs/>
          <w:sz w:val="20"/>
          <w:szCs w:val="20"/>
          <w:lang w:eastAsia="es-MX"/>
        </w:rPr>
        <w:t>dministración teníamos un rezago muy fuerte&gt;&gt;</w:t>
      </w:r>
    </w:p>
    <w:p w:rsidR="007D643B" w:rsidRDefault="007D643B" w:rsidP="00030728">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F53059">
        <w:rPr>
          <w:rFonts w:ascii="Calibri" w:eastAsia="Times New Roman" w:hAnsi="Calibri" w:cs="AvenirNext LT Pro Regular"/>
          <w:bCs/>
          <w:sz w:val="20"/>
          <w:szCs w:val="20"/>
          <w:lang w:eastAsia="es-MX"/>
        </w:rPr>
        <w:t>interviene</w:t>
      </w:r>
      <w:r>
        <w:rPr>
          <w:rFonts w:ascii="Calibri" w:eastAsia="Times New Roman" w:hAnsi="Calibri" w:cs="AvenirNext LT Pro Regular"/>
          <w:bCs/>
          <w:sz w:val="20"/>
          <w:szCs w:val="20"/>
          <w:lang w:eastAsia="es-MX"/>
        </w:rPr>
        <w:t xml:space="preserve">: &lt;&lt;Sí, yo considero, recuerdo sin precisar ni que sea un dato muy exacto, pero sí </w:t>
      </w:r>
      <w:r>
        <w:rPr>
          <w:rFonts w:ascii="Calibri" w:eastAsia="Times New Roman" w:hAnsi="Calibri" w:cs="AvenirNext LT Pro Regular"/>
          <w:bCs/>
          <w:sz w:val="20"/>
          <w:szCs w:val="20"/>
          <w:lang w:eastAsia="es-MX"/>
        </w:rPr>
        <w:lastRenderedPageBreak/>
        <w:t>creo</w:t>
      </w:r>
      <w:r w:rsidR="00E74739">
        <w:rPr>
          <w:rFonts w:ascii="Calibri" w:eastAsia="Times New Roman" w:hAnsi="Calibri" w:cs="AvenirNext LT Pro Regular"/>
          <w:bCs/>
          <w:sz w:val="20"/>
          <w:szCs w:val="20"/>
          <w:lang w:eastAsia="es-MX"/>
        </w:rPr>
        <w:t xml:space="preserve"> que andamos al inicio de esta a</w:t>
      </w:r>
      <w:r>
        <w:rPr>
          <w:rFonts w:ascii="Calibri" w:eastAsia="Times New Roman" w:hAnsi="Calibri" w:cs="AvenirNext LT Pro Regular"/>
          <w:bCs/>
          <w:sz w:val="20"/>
          <w:szCs w:val="20"/>
          <w:lang w:eastAsia="es-MX"/>
        </w:rPr>
        <w:t>dministración cerca de unas 800 o 900 escrituras&gt;&gt;</w:t>
      </w:r>
    </w:p>
    <w:p w:rsidR="007D643B" w:rsidRDefault="007D643B" w:rsidP="00030728">
      <w:pPr>
        <w:spacing w:afterLines="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manifiesta:</w:t>
      </w:r>
      <w:r w:rsidR="007111C2">
        <w:rPr>
          <w:rFonts w:ascii="Calibri" w:eastAsia="Times New Roman" w:hAnsi="Calibri" w:cs="AvenirNext LT Pro Regular"/>
          <w:bCs/>
          <w:sz w:val="20"/>
          <w:szCs w:val="20"/>
          <w:lang w:eastAsia="es-MX"/>
        </w:rPr>
        <w:t xml:space="preserve"> &lt;&lt;Sería bueno tener un reporte&gt;&gt;</w:t>
      </w:r>
    </w:p>
    <w:p w:rsidR="007D643B" w:rsidRDefault="007111C2" w:rsidP="00030728">
      <w:pPr>
        <w:spacing w:afterLines="30" w:line="360" w:lineRule="auto"/>
        <w:jc w:val="both"/>
        <w:rPr>
          <w:rFonts w:ascii="Calibri" w:eastAsia="Times New Roman" w:hAnsi="Calibri" w:cs="AvenirNext LT Pro Regular"/>
          <w:bCs/>
          <w:sz w:val="20"/>
          <w:szCs w:val="20"/>
          <w:lang w:val="es-ES" w:eastAsia="es-ES"/>
        </w:rPr>
      </w:pPr>
      <w:r>
        <w:rPr>
          <w:rFonts w:ascii="Calibri" w:eastAsia="Times New Roman" w:hAnsi="Calibri" w:cs="AvenirNext LT Pro Regular"/>
          <w:bCs/>
          <w:sz w:val="20"/>
          <w:szCs w:val="20"/>
          <w:lang w:val="es-ES" w:eastAsia="es-ES"/>
        </w:rPr>
        <w:t xml:space="preserve">El </w:t>
      </w:r>
      <w:r w:rsidRPr="00A14D17">
        <w:rPr>
          <w:rFonts w:ascii="Calibri" w:eastAsia="Times New Roman" w:hAnsi="Calibri" w:cs="AvenirNext LT Pro Regular"/>
          <w:b/>
          <w:bCs/>
          <w:sz w:val="20"/>
          <w:szCs w:val="20"/>
          <w:lang w:val="es-ES" w:eastAsia="es-ES"/>
        </w:rPr>
        <w:t>Lic. Enrique Copca Agraz</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responde:</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&lt;&lt;</w:t>
      </w:r>
      <w:r>
        <w:rPr>
          <w:rFonts w:ascii="Calibri" w:eastAsia="Times New Roman" w:hAnsi="Calibri" w:cs="AvenirNext LT Pro Regular"/>
          <w:bCs/>
          <w:sz w:val="20"/>
          <w:szCs w:val="20"/>
          <w:lang w:val="es-ES" w:eastAsia="es-ES"/>
        </w:rPr>
        <w:t xml:space="preserve"> Claro se lo podemos hacer&gt;&gt;</w:t>
      </w:r>
    </w:p>
    <w:p w:rsidR="007111C2" w:rsidRDefault="002A237E" w:rsidP="00030728">
      <w:pPr>
        <w:spacing w:afterLines="30" w:line="360" w:lineRule="auto"/>
        <w:jc w:val="both"/>
        <w:rPr>
          <w:rFonts w:ascii="Calibri" w:eastAsia="Times New Roman" w:hAnsi="Calibri" w:cs="AvenirNext LT Pro Regular"/>
          <w:bCs/>
          <w:sz w:val="20"/>
          <w:szCs w:val="20"/>
          <w:lang w:val="es-ES" w:eastAsia="es-ES"/>
        </w:rPr>
      </w:pPr>
      <w:r w:rsidRPr="005409B6">
        <w:rPr>
          <w:rFonts w:ascii="Calibri" w:eastAsia="Times New Roman" w:hAnsi="Calibri" w:cs="AvenirNext LT Pro Regular"/>
          <w:bCs/>
          <w:sz w:val="20"/>
          <w:szCs w:val="20"/>
          <w:lang w:eastAsia="es-ES"/>
        </w:rPr>
        <w:t>El</w:t>
      </w:r>
      <w:r>
        <w:rPr>
          <w:rFonts w:ascii="Calibri" w:eastAsia="Times New Roman" w:hAnsi="Calibri" w:cs="AvenirNext LT Pro Regular"/>
          <w:b/>
          <w:bCs/>
          <w:sz w:val="20"/>
          <w:szCs w:val="20"/>
          <w:lang w:eastAsia="es-ES"/>
        </w:rPr>
        <w:t xml:space="preserve"> Dr</w:t>
      </w:r>
      <w:r w:rsidRPr="003065F3">
        <w:rPr>
          <w:rFonts w:ascii="Calibri" w:eastAsia="Times New Roman" w:hAnsi="Calibri" w:cs="AvenirNext LT Pro Regular"/>
          <w:b/>
          <w:bCs/>
          <w:sz w:val="20"/>
          <w:szCs w:val="20"/>
          <w:lang w:eastAsia="es-ES"/>
        </w:rPr>
        <w:t>. M</w:t>
      </w:r>
      <w:r>
        <w:rPr>
          <w:rFonts w:ascii="Calibri" w:eastAsia="Times New Roman" w:hAnsi="Calibri" w:cs="AvenirNext LT Pro Regular"/>
          <w:b/>
          <w:bCs/>
          <w:sz w:val="20"/>
          <w:szCs w:val="20"/>
          <w:lang w:eastAsia="es-ES"/>
        </w:rPr>
        <w:t xml:space="preserve">arco Antonio </w:t>
      </w:r>
      <w:r w:rsidR="00B31062">
        <w:rPr>
          <w:rFonts w:ascii="Calibri" w:eastAsia="Times New Roman" w:hAnsi="Calibri" w:cs="AvenirNext LT Pro Regular"/>
          <w:b/>
          <w:bCs/>
          <w:sz w:val="20"/>
          <w:szCs w:val="20"/>
          <w:lang w:eastAsia="es-ES"/>
        </w:rPr>
        <w:t>Godínez</w:t>
      </w:r>
      <w:r>
        <w:rPr>
          <w:rFonts w:ascii="Calibri" w:eastAsia="Times New Roman" w:hAnsi="Calibri" w:cs="AvenirNext LT Pro Regular"/>
          <w:b/>
          <w:bCs/>
          <w:sz w:val="20"/>
          <w:szCs w:val="20"/>
          <w:lang w:eastAsia="es-ES"/>
        </w:rPr>
        <w:t xml:space="preserve"> </w:t>
      </w:r>
      <w:r>
        <w:rPr>
          <w:rFonts w:ascii="Calibri" w:eastAsia="Times New Roman" w:hAnsi="Calibri" w:cs="AvenirNext LT Pro Regular"/>
          <w:bCs/>
          <w:sz w:val="20"/>
          <w:szCs w:val="20"/>
          <w:lang w:eastAsia="es-ES"/>
        </w:rPr>
        <w:t>manifiesta: &lt;&lt;</w:t>
      </w:r>
      <w:r>
        <w:rPr>
          <w:rFonts w:ascii="Calibri" w:eastAsia="Times New Roman" w:hAnsi="Calibri" w:cs="AvenirNext LT Pro Regular"/>
          <w:bCs/>
          <w:sz w:val="20"/>
          <w:szCs w:val="20"/>
          <w:lang w:val="es-ES" w:eastAsia="es-ES"/>
        </w:rPr>
        <w:t>Una pre</w:t>
      </w:r>
      <w:r w:rsidR="00E74739">
        <w:rPr>
          <w:rFonts w:ascii="Calibri" w:eastAsia="Times New Roman" w:hAnsi="Calibri" w:cs="AvenirNext LT Pro Regular"/>
          <w:bCs/>
          <w:sz w:val="20"/>
          <w:szCs w:val="20"/>
          <w:lang w:val="es-ES" w:eastAsia="es-ES"/>
        </w:rPr>
        <w:t>gunta Ingeniero, ¿no hay a</w:t>
      </w:r>
      <w:r w:rsidR="00576B16">
        <w:rPr>
          <w:rFonts w:ascii="Calibri" w:eastAsia="Times New Roman" w:hAnsi="Calibri" w:cs="AvenirNext LT Pro Regular"/>
          <w:bCs/>
          <w:sz w:val="20"/>
          <w:szCs w:val="20"/>
          <w:lang w:val="es-ES" w:eastAsia="es-ES"/>
        </w:rPr>
        <w:t>lgún convenio con algunas notarí</w:t>
      </w:r>
      <w:r w:rsidR="00E74739">
        <w:rPr>
          <w:rFonts w:ascii="Calibri" w:eastAsia="Times New Roman" w:hAnsi="Calibri" w:cs="AvenirNext LT Pro Regular"/>
          <w:bCs/>
          <w:sz w:val="20"/>
          <w:szCs w:val="20"/>
          <w:lang w:val="es-ES" w:eastAsia="es-ES"/>
        </w:rPr>
        <w:t>as, para que los n</w:t>
      </w:r>
      <w:r>
        <w:rPr>
          <w:rFonts w:ascii="Calibri" w:eastAsia="Times New Roman" w:hAnsi="Calibri" w:cs="AvenirNext LT Pro Regular"/>
          <w:bCs/>
          <w:sz w:val="20"/>
          <w:szCs w:val="20"/>
          <w:lang w:val="es-ES" w:eastAsia="es-ES"/>
        </w:rPr>
        <w:t xml:space="preserve">otarios cobrarán cuota fija en virtud de los bajos recursos de la gente como lo hace la </w:t>
      </w:r>
      <w:proofErr w:type="spellStart"/>
      <w:r>
        <w:rPr>
          <w:rFonts w:ascii="Calibri" w:eastAsia="Times New Roman" w:hAnsi="Calibri" w:cs="AvenirNext LT Pro Regular"/>
          <w:bCs/>
          <w:sz w:val="20"/>
          <w:szCs w:val="20"/>
          <w:lang w:val="es-ES" w:eastAsia="es-ES"/>
        </w:rPr>
        <w:t>Coret</w:t>
      </w:r>
      <w:r w:rsidR="00BB03DA">
        <w:rPr>
          <w:rFonts w:ascii="Calibri" w:eastAsia="Times New Roman" w:hAnsi="Calibri" w:cs="AvenirNext LT Pro Regular"/>
          <w:bCs/>
          <w:sz w:val="20"/>
          <w:szCs w:val="20"/>
          <w:lang w:val="es-ES" w:eastAsia="es-ES"/>
        </w:rPr>
        <w:t>t</w:t>
      </w:r>
      <w:proofErr w:type="spellEnd"/>
      <w:r>
        <w:rPr>
          <w:rFonts w:ascii="Calibri" w:eastAsia="Times New Roman" w:hAnsi="Calibri" w:cs="AvenirNext LT Pro Regular"/>
          <w:bCs/>
          <w:sz w:val="20"/>
          <w:szCs w:val="20"/>
          <w:lang w:val="es-ES" w:eastAsia="es-ES"/>
        </w:rPr>
        <w:t>?&gt;&gt;</w:t>
      </w:r>
    </w:p>
    <w:p w:rsidR="002A237E" w:rsidRDefault="002A237E" w:rsidP="00030728">
      <w:pPr>
        <w:spacing w:afterLines="30" w:line="360" w:lineRule="auto"/>
        <w:jc w:val="both"/>
        <w:rPr>
          <w:rFonts w:ascii="Calibri" w:eastAsia="Times New Roman" w:hAnsi="Calibri" w:cs="AvenirNext LT Pro Regular"/>
          <w:bCs/>
          <w:sz w:val="20"/>
          <w:szCs w:val="20"/>
          <w:lang w:eastAsia="es-ES"/>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 xml:space="preserve">responde: &lt;&lt;Sí, </w:t>
      </w:r>
      <w:r>
        <w:rPr>
          <w:rFonts w:ascii="Calibri" w:eastAsia="Times New Roman" w:hAnsi="Calibri" w:cs="AvenirNext LT Pro Regular"/>
          <w:bCs/>
          <w:sz w:val="20"/>
          <w:szCs w:val="20"/>
          <w:lang w:val="es-ES" w:eastAsia="es-ES"/>
        </w:rPr>
        <w:t>este</w:t>
      </w:r>
      <w:r w:rsidR="00E74739">
        <w:rPr>
          <w:rFonts w:ascii="Calibri" w:eastAsia="Times New Roman" w:hAnsi="Calibri" w:cs="AvenirNext LT Pro Regular"/>
          <w:bCs/>
          <w:sz w:val="20"/>
          <w:szCs w:val="20"/>
          <w:lang w:val="es-ES" w:eastAsia="es-ES"/>
        </w:rPr>
        <w:t xml:space="preserve"> al inicio de la a</w:t>
      </w:r>
      <w:r>
        <w:rPr>
          <w:rFonts w:ascii="Calibri" w:eastAsia="Times New Roman" w:hAnsi="Calibri" w:cs="AvenirNext LT Pro Regular"/>
          <w:bCs/>
          <w:sz w:val="20"/>
          <w:szCs w:val="20"/>
          <w:lang w:val="es-ES" w:eastAsia="es-ES"/>
        </w:rPr>
        <w:t>dministración, por parte de la Secretaría Ge</w:t>
      </w:r>
      <w:r w:rsidR="00E74739">
        <w:rPr>
          <w:rFonts w:ascii="Calibri" w:eastAsia="Times New Roman" w:hAnsi="Calibri" w:cs="AvenirNext LT Pro Regular"/>
          <w:bCs/>
          <w:sz w:val="20"/>
          <w:szCs w:val="20"/>
          <w:lang w:val="es-ES" w:eastAsia="es-ES"/>
        </w:rPr>
        <w:t>neral de Gobierno se logró ese acuerdo con el c</w:t>
      </w:r>
      <w:r>
        <w:rPr>
          <w:rFonts w:ascii="Calibri" w:eastAsia="Times New Roman" w:hAnsi="Calibri" w:cs="AvenirNext LT Pro Regular"/>
          <w:bCs/>
          <w:sz w:val="20"/>
          <w:szCs w:val="20"/>
          <w:lang w:val="es-ES" w:eastAsia="es-ES"/>
        </w:rPr>
        <w:t>olegio, se les ha estado cobrando alrededor de $4,000 mil pesos aproximadamente, por considerar precisamente que las personas son de bajos ingresos</w:t>
      </w:r>
      <w:r w:rsidR="00E74739">
        <w:rPr>
          <w:rFonts w:ascii="Calibri" w:eastAsia="Times New Roman" w:hAnsi="Calibri" w:cs="AvenirNext LT Pro Regular"/>
          <w:bCs/>
          <w:sz w:val="20"/>
          <w:szCs w:val="20"/>
          <w:lang w:val="es-ES" w:eastAsia="es-ES"/>
        </w:rPr>
        <w:t>, pero si dieron los l</w:t>
      </w:r>
      <w:r>
        <w:rPr>
          <w:rFonts w:ascii="Calibri" w:eastAsia="Times New Roman" w:hAnsi="Calibri" w:cs="AvenirNext LT Pro Regular"/>
          <w:bCs/>
          <w:sz w:val="20"/>
          <w:szCs w:val="20"/>
          <w:lang w:val="es-ES" w:eastAsia="es-ES"/>
        </w:rPr>
        <w:t>ineamientos la Secretaría General de Gobierno&gt;&gt;</w:t>
      </w:r>
    </w:p>
    <w:p w:rsidR="00CC3AEE" w:rsidRDefault="00CC3AEE" w:rsidP="00030728">
      <w:pPr>
        <w:spacing w:afterLines="30" w:line="360" w:lineRule="auto"/>
        <w:jc w:val="both"/>
        <w:rPr>
          <w:rFonts w:ascii="Calibri" w:eastAsia="Times New Roman" w:hAnsi="Calibri" w:cs="AvenirNext LT Pro Regular"/>
          <w:bCs/>
          <w:sz w:val="20"/>
          <w:szCs w:val="20"/>
          <w:lang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sidR="00F53059">
        <w:rPr>
          <w:rFonts w:ascii="Calibri" w:eastAsia="Times New Roman" w:hAnsi="Calibri" w:cs="AvenirNext LT Pro Regular"/>
          <w:bCs/>
          <w:sz w:val="20"/>
          <w:szCs w:val="20"/>
          <w:lang w:eastAsia="es-MX"/>
        </w:rPr>
        <w:t>comenta</w:t>
      </w:r>
      <w:r w:rsidR="002A237E">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&lt;&lt;</w:t>
      </w:r>
      <w:r w:rsidR="002A237E">
        <w:rPr>
          <w:rFonts w:ascii="Calibri" w:eastAsia="Times New Roman" w:hAnsi="Calibri" w:cs="AvenirNext LT Pro Regular"/>
          <w:bCs/>
          <w:sz w:val="20"/>
          <w:szCs w:val="20"/>
          <w:lang w:eastAsia="es-MX"/>
        </w:rPr>
        <w:t>Muy bien, gracias</w:t>
      </w:r>
      <w:r>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ES"/>
        </w:rPr>
        <w:t>&gt;&gt;</w:t>
      </w:r>
    </w:p>
    <w:p w:rsidR="002A237E" w:rsidRDefault="00391D61" w:rsidP="00030728">
      <w:pPr>
        <w:spacing w:afterLines="30" w:line="360" w:lineRule="auto"/>
        <w:jc w:val="both"/>
        <w:rPr>
          <w:rFonts w:ascii="Calibri" w:eastAsia="Times New Roman" w:hAnsi="Calibri" w:cs="AvenirNext LT Pro Regular"/>
          <w:bCs/>
          <w:sz w:val="20"/>
          <w:szCs w:val="20"/>
          <w:lang w:eastAsia="es-ES"/>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comenta:</w:t>
      </w:r>
      <w:r>
        <w:rPr>
          <w:rFonts w:ascii="Calibri" w:eastAsia="Times New Roman" w:hAnsi="Calibri" w:cs="AvenirNext LT Pro Regular"/>
          <w:bCs/>
          <w:sz w:val="20"/>
          <w:szCs w:val="20"/>
          <w:lang w:eastAsia="es-ES"/>
        </w:rPr>
        <w:t xml:space="preserve"> &lt;&lt;</w:t>
      </w:r>
      <w:r w:rsidR="002A237E">
        <w:rPr>
          <w:rFonts w:ascii="Calibri" w:eastAsia="Times New Roman" w:hAnsi="Calibri" w:cs="AvenirNext LT Pro Regular"/>
          <w:bCs/>
          <w:sz w:val="20"/>
          <w:szCs w:val="20"/>
          <w:lang w:eastAsia="es-ES"/>
        </w:rPr>
        <w:t>Pero si tendrían que id</w:t>
      </w:r>
      <w:r w:rsidR="00E74739">
        <w:rPr>
          <w:rFonts w:ascii="Calibri" w:eastAsia="Times New Roman" w:hAnsi="Calibri" w:cs="AvenirNext LT Pro Regular"/>
          <w:bCs/>
          <w:sz w:val="20"/>
          <w:szCs w:val="20"/>
          <w:lang w:eastAsia="es-ES"/>
        </w:rPr>
        <w:t>entificar, porque luego en los estados f</w:t>
      </w:r>
      <w:r w:rsidR="002A237E">
        <w:rPr>
          <w:rFonts w:ascii="Calibri" w:eastAsia="Times New Roman" w:hAnsi="Calibri" w:cs="AvenirNext LT Pro Regular"/>
          <w:bCs/>
          <w:sz w:val="20"/>
          <w:szCs w:val="20"/>
          <w:lang w:eastAsia="es-ES"/>
        </w:rPr>
        <w:t xml:space="preserve">inancieros les pega, si ya completamos nosotros y nada más es porque falta, digo una cosa es que todavía adeuden por concepto de crédito otorgado y otra es que ya nada más </w:t>
      </w:r>
      <w:r w:rsidR="005672E7">
        <w:rPr>
          <w:rFonts w:ascii="Calibri" w:eastAsia="Times New Roman" w:hAnsi="Calibri" w:cs="AvenirNext LT Pro Regular"/>
          <w:bCs/>
          <w:sz w:val="20"/>
          <w:szCs w:val="20"/>
          <w:lang w:eastAsia="es-ES"/>
        </w:rPr>
        <w:t>esté</w:t>
      </w:r>
      <w:r w:rsidR="00E74739">
        <w:rPr>
          <w:rFonts w:ascii="Calibri" w:eastAsia="Times New Roman" w:hAnsi="Calibri" w:cs="AvenirNext LT Pro Regular"/>
          <w:bCs/>
          <w:sz w:val="20"/>
          <w:szCs w:val="20"/>
          <w:lang w:eastAsia="es-ES"/>
        </w:rPr>
        <w:t xml:space="preserve"> pendiente la e</w:t>
      </w:r>
      <w:r w:rsidR="002A237E">
        <w:rPr>
          <w:rFonts w:ascii="Calibri" w:eastAsia="Times New Roman" w:hAnsi="Calibri" w:cs="AvenirNext LT Pro Regular"/>
          <w:bCs/>
          <w:sz w:val="20"/>
          <w:szCs w:val="20"/>
          <w:lang w:eastAsia="es-ES"/>
        </w:rPr>
        <w:t>scr</w:t>
      </w:r>
      <w:r w:rsidR="00576B16">
        <w:rPr>
          <w:rFonts w:ascii="Calibri" w:eastAsia="Times New Roman" w:hAnsi="Calibri" w:cs="AvenirNext LT Pro Regular"/>
          <w:bCs/>
          <w:sz w:val="20"/>
          <w:szCs w:val="20"/>
          <w:lang w:eastAsia="es-ES"/>
        </w:rPr>
        <w:t>ituración cuando IJALVI completó</w:t>
      </w:r>
      <w:r w:rsidR="002A237E">
        <w:rPr>
          <w:rFonts w:ascii="Calibri" w:eastAsia="Times New Roman" w:hAnsi="Calibri" w:cs="AvenirNext LT Pro Regular"/>
          <w:bCs/>
          <w:sz w:val="20"/>
          <w:szCs w:val="20"/>
          <w:lang w:eastAsia="es-ES"/>
        </w:rPr>
        <w:t xml:space="preserve"> sus obligaciones para</w:t>
      </w:r>
      <w:r w:rsidR="00576B16">
        <w:rPr>
          <w:rFonts w:ascii="Calibri" w:eastAsia="Times New Roman" w:hAnsi="Calibri" w:cs="AvenirNext LT Pro Regular"/>
          <w:bCs/>
          <w:sz w:val="20"/>
          <w:szCs w:val="20"/>
          <w:lang w:eastAsia="es-ES"/>
        </w:rPr>
        <w:t xml:space="preserve"> con un tercero. Entonces si </w:t>
      </w:r>
      <w:proofErr w:type="spellStart"/>
      <w:r w:rsidR="00576B16">
        <w:rPr>
          <w:rFonts w:ascii="Calibri" w:eastAsia="Times New Roman" w:hAnsi="Calibri" w:cs="AvenirNext LT Pro Regular"/>
          <w:bCs/>
          <w:sz w:val="20"/>
          <w:szCs w:val="20"/>
          <w:lang w:eastAsia="es-ES"/>
        </w:rPr>
        <w:t>ví</w:t>
      </w:r>
      <w:proofErr w:type="spellEnd"/>
      <w:r w:rsidR="00576B16">
        <w:rPr>
          <w:rFonts w:ascii="Calibri" w:eastAsia="Times New Roman" w:hAnsi="Calibri" w:cs="AvenirNext LT Pro Regular"/>
          <w:bCs/>
          <w:sz w:val="20"/>
          <w:szCs w:val="20"/>
          <w:lang w:eastAsia="es-ES"/>
        </w:rPr>
        <w:t xml:space="preserve"> </w:t>
      </w:r>
      <w:r w:rsidR="002A237E">
        <w:rPr>
          <w:rFonts w:ascii="Calibri" w:eastAsia="Times New Roman" w:hAnsi="Calibri" w:cs="AvenirNext LT Pro Regular"/>
          <w:bCs/>
          <w:sz w:val="20"/>
          <w:szCs w:val="20"/>
          <w:lang w:eastAsia="es-ES"/>
        </w:rPr>
        <w:t>algunas cuentas por cobrar que ahí las reflejaban, me imagino, que a partir de la inf</w:t>
      </w:r>
      <w:r w:rsidR="00E74739">
        <w:rPr>
          <w:rFonts w:ascii="Calibri" w:eastAsia="Times New Roman" w:hAnsi="Calibri" w:cs="AvenirNext LT Pro Regular"/>
          <w:bCs/>
          <w:sz w:val="20"/>
          <w:szCs w:val="20"/>
          <w:lang w:eastAsia="es-ES"/>
        </w:rPr>
        <w:t>ormación que debe de partir de j</w:t>
      </w:r>
      <w:r w:rsidR="002A237E">
        <w:rPr>
          <w:rFonts w:ascii="Calibri" w:eastAsia="Times New Roman" w:hAnsi="Calibri" w:cs="AvenirNext LT Pro Regular"/>
          <w:bCs/>
          <w:sz w:val="20"/>
          <w:szCs w:val="20"/>
          <w:lang w:eastAsia="es-ES"/>
        </w:rPr>
        <w:t>urídico, desgraciadamente pues es d</w:t>
      </w:r>
      <w:r w:rsidR="00E74739">
        <w:rPr>
          <w:rFonts w:ascii="Calibri" w:eastAsia="Times New Roman" w:hAnsi="Calibri" w:cs="AvenirNext LT Pro Regular"/>
          <w:bCs/>
          <w:sz w:val="20"/>
          <w:szCs w:val="20"/>
          <w:lang w:eastAsia="es-ES"/>
        </w:rPr>
        <w:t>e jurídico porque</w:t>
      </w:r>
      <w:r w:rsidR="005672E7">
        <w:rPr>
          <w:rFonts w:ascii="Calibri" w:eastAsia="Times New Roman" w:hAnsi="Calibri" w:cs="AvenirNext LT Pro Regular"/>
          <w:bCs/>
          <w:sz w:val="20"/>
          <w:szCs w:val="20"/>
          <w:lang w:eastAsia="es-ES"/>
        </w:rPr>
        <w:t xml:space="preserve"> si ya estamos en tramitologí</w:t>
      </w:r>
      <w:r w:rsidR="002A237E">
        <w:rPr>
          <w:rFonts w:ascii="Calibri" w:eastAsia="Times New Roman" w:hAnsi="Calibri" w:cs="AvenirNext LT Pro Regular"/>
          <w:bCs/>
          <w:sz w:val="20"/>
          <w:szCs w:val="20"/>
          <w:lang w:eastAsia="es-ES"/>
        </w:rPr>
        <w:t>a legal y demás, pero si es recomendable que hicieran la conciliación</w:t>
      </w:r>
      <w:r w:rsidR="00E74739">
        <w:rPr>
          <w:rFonts w:ascii="Calibri" w:eastAsia="Times New Roman" w:hAnsi="Calibri" w:cs="AvenirNext LT Pro Regular"/>
          <w:bCs/>
          <w:sz w:val="20"/>
          <w:szCs w:val="20"/>
          <w:lang w:eastAsia="es-ES"/>
        </w:rPr>
        <w:t xml:space="preserve"> entre los temas pendientes de jurídico lo que fuera de j</w:t>
      </w:r>
      <w:r w:rsidR="002A237E">
        <w:rPr>
          <w:rFonts w:ascii="Calibri" w:eastAsia="Times New Roman" w:hAnsi="Calibri" w:cs="AvenirNext LT Pro Regular"/>
          <w:bCs/>
          <w:sz w:val="20"/>
          <w:szCs w:val="20"/>
          <w:lang w:eastAsia="es-ES"/>
        </w:rPr>
        <w:t>urídico de este particular contra éste</w:t>
      </w:r>
      <w:r w:rsidR="00E74739">
        <w:rPr>
          <w:rFonts w:ascii="Calibri" w:eastAsia="Times New Roman" w:hAnsi="Calibri" w:cs="AvenirNext LT Pro Regular"/>
          <w:bCs/>
          <w:sz w:val="20"/>
          <w:szCs w:val="20"/>
          <w:lang w:eastAsia="es-ES"/>
        </w:rPr>
        <w:t>,</w:t>
      </w:r>
      <w:r w:rsidR="00A809D5">
        <w:rPr>
          <w:rFonts w:ascii="Calibri" w:eastAsia="Times New Roman" w:hAnsi="Calibri" w:cs="AvenirNext LT Pro Regular"/>
          <w:bCs/>
          <w:sz w:val="20"/>
          <w:szCs w:val="20"/>
          <w:lang w:eastAsia="es-ES"/>
        </w:rPr>
        <w:t xml:space="preserve"> lo que ustedes tuvieran en la c</w:t>
      </w:r>
      <w:r w:rsidR="002A237E">
        <w:rPr>
          <w:rFonts w:ascii="Calibri" w:eastAsia="Times New Roman" w:hAnsi="Calibri" w:cs="AvenirNext LT Pro Regular"/>
          <w:bCs/>
          <w:sz w:val="20"/>
          <w:szCs w:val="20"/>
          <w:lang w:eastAsia="es-ES"/>
        </w:rPr>
        <w:t>ontabilidad, porque entonc</w:t>
      </w:r>
      <w:r w:rsidR="005672E7">
        <w:rPr>
          <w:rFonts w:ascii="Calibri" w:eastAsia="Times New Roman" w:hAnsi="Calibri" w:cs="AvenirNext LT Pro Regular"/>
          <w:bCs/>
          <w:sz w:val="20"/>
          <w:szCs w:val="20"/>
          <w:lang w:eastAsia="es-ES"/>
        </w:rPr>
        <w:t>es nos puede impact</w:t>
      </w:r>
      <w:r w:rsidR="00E74739">
        <w:rPr>
          <w:rFonts w:ascii="Calibri" w:eastAsia="Times New Roman" w:hAnsi="Calibri" w:cs="AvenirNext LT Pro Regular"/>
          <w:bCs/>
          <w:sz w:val="20"/>
          <w:szCs w:val="20"/>
          <w:lang w:eastAsia="es-ES"/>
        </w:rPr>
        <w:t>ar al final si algo resulta de jurídico, sobre todo f</w:t>
      </w:r>
      <w:r w:rsidR="005672E7">
        <w:rPr>
          <w:rFonts w:ascii="Calibri" w:eastAsia="Times New Roman" w:hAnsi="Calibri" w:cs="AvenirNext LT Pro Regular"/>
          <w:bCs/>
          <w:sz w:val="20"/>
          <w:szCs w:val="20"/>
          <w:lang w:eastAsia="es-ES"/>
        </w:rPr>
        <w:t xml:space="preserve">inancieros no confiables, entonces sí creo que en la </w:t>
      </w:r>
      <w:r w:rsidR="00E74739">
        <w:rPr>
          <w:rFonts w:ascii="Calibri" w:eastAsia="Times New Roman" w:hAnsi="Calibri" w:cs="AvenirNext LT Pro Regular"/>
          <w:bCs/>
          <w:sz w:val="20"/>
          <w:szCs w:val="20"/>
          <w:lang w:eastAsia="es-ES"/>
        </w:rPr>
        <w:t>sesión pasada el p</w:t>
      </w:r>
      <w:r w:rsidR="001D74E3">
        <w:rPr>
          <w:rFonts w:ascii="Calibri" w:eastAsia="Times New Roman" w:hAnsi="Calibri" w:cs="AvenirNext LT Pro Regular"/>
          <w:bCs/>
          <w:sz w:val="20"/>
          <w:szCs w:val="20"/>
          <w:lang w:eastAsia="es-ES"/>
        </w:rPr>
        <w:t>residente</w:t>
      </w:r>
      <w:r w:rsidR="005672E7">
        <w:rPr>
          <w:rFonts w:ascii="Calibri" w:eastAsia="Times New Roman" w:hAnsi="Calibri" w:cs="AvenirNext LT Pro Regular"/>
          <w:bCs/>
          <w:sz w:val="20"/>
          <w:szCs w:val="20"/>
          <w:lang w:eastAsia="es-ES"/>
        </w:rPr>
        <w:t xml:space="preserve"> les solicitaba que hicieran ese análisis, que es un tema complejo por los años que han pasado, p</w:t>
      </w:r>
      <w:r w:rsidR="00E74739">
        <w:rPr>
          <w:rFonts w:ascii="Calibri" w:eastAsia="Times New Roman" w:hAnsi="Calibri" w:cs="AvenirNext LT Pro Regular"/>
          <w:bCs/>
          <w:sz w:val="20"/>
          <w:szCs w:val="20"/>
          <w:lang w:eastAsia="es-ES"/>
        </w:rPr>
        <w:t>or todo el tema que implica la cartera v</w:t>
      </w:r>
      <w:r w:rsidR="005672E7">
        <w:rPr>
          <w:rFonts w:ascii="Calibri" w:eastAsia="Times New Roman" w:hAnsi="Calibri" w:cs="AvenirNext LT Pro Regular"/>
          <w:bCs/>
          <w:sz w:val="20"/>
          <w:szCs w:val="20"/>
          <w:lang w:eastAsia="es-ES"/>
        </w:rPr>
        <w:t>encida</w:t>
      </w:r>
      <w:r w:rsidR="00E74739">
        <w:rPr>
          <w:rFonts w:ascii="Calibri" w:eastAsia="Times New Roman" w:hAnsi="Calibri" w:cs="AvenirNext LT Pro Regular"/>
          <w:bCs/>
          <w:sz w:val="20"/>
          <w:szCs w:val="20"/>
          <w:lang w:eastAsia="es-ES"/>
        </w:rPr>
        <w:t>,</w:t>
      </w:r>
      <w:r w:rsidR="005672E7">
        <w:rPr>
          <w:rFonts w:ascii="Calibri" w:eastAsia="Times New Roman" w:hAnsi="Calibri" w:cs="AvenirNext LT Pro Regular"/>
          <w:bCs/>
          <w:sz w:val="20"/>
          <w:szCs w:val="20"/>
          <w:lang w:eastAsia="es-ES"/>
        </w:rPr>
        <w:t xml:space="preserve"> pero si es muy recomendable que lo hagan para poder estar en posibilidades de depurar y entregar, en la entrega recepción ya que se refleje en la contabilidad lo que es contable y que nos informen lo que no, para que ustedes teng</w:t>
      </w:r>
      <w:r w:rsidR="00E74739">
        <w:rPr>
          <w:rFonts w:ascii="Calibri" w:eastAsia="Times New Roman" w:hAnsi="Calibri" w:cs="AvenirNext LT Pro Regular"/>
          <w:bCs/>
          <w:sz w:val="20"/>
          <w:szCs w:val="20"/>
          <w:lang w:eastAsia="es-ES"/>
        </w:rPr>
        <w:t>an el soporte también ante una a</w:t>
      </w:r>
      <w:r w:rsidR="005672E7">
        <w:rPr>
          <w:rFonts w:ascii="Calibri" w:eastAsia="Times New Roman" w:hAnsi="Calibri" w:cs="AvenirNext LT Pro Regular"/>
          <w:bCs/>
          <w:sz w:val="20"/>
          <w:szCs w:val="20"/>
          <w:lang w:eastAsia="es-ES"/>
        </w:rPr>
        <w:t>uditoria de que la Junta de Gobierno está enterada que las obligaciones d</w:t>
      </w:r>
      <w:r>
        <w:rPr>
          <w:rFonts w:ascii="Calibri" w:eastAsia="Times New Roman" w:hAnsi="Calibri" w:cs="AvenirNext LT Pro Regular"/>
          <w:bCs/>
          <w:sz w:val="20"/>
          <w:szCs w:val="20"/>
          <w:lang w:eastAsia="es-ES"/>
        </w:rPr>
        <w:t xml:space="preserve">e IJALVI con </w:t>
      </w:r>
      <w:r w:rsidR="00E74739">
        <w:rPr>
          <w:rFonts w:ascii="Calibri" w:eastAsia="Times New Roman" w:hAnsi="Calibri" w:cs="AvenirNext LT Pro Regular"/>
          <w:bCs/>
          <w:sz w:val="20"/>
          <w:szCs w:val="20"/>
          <w:lang w:eastAsia="es-ES"/>
        </w:rPr>
        <w:t>terceros de ese grupo ya terminó</w:t>
      </w:r>
      <w:r>
        <w:rPr>
          <w:rFonts w:ascii="Calibri" w:eastAsia="Times New Roman" w:hAnsi="Calibri" w:cs="AvenirNext LT Pro Regular"/>
          <w:bCs/>
          <w:sz w:val="20"/>
          <w:szCs w:val="20"/>
          <w:lang w:eastAsia="es-ES"/>
        </w:rPr>
        <w:t>, que creo que a ustedes también les va a dar mucha certidumbre jurídica, entonces esa sería la recomendació</w:t>
      </w:r>
      <w:r w:rsidR="00E74739">
        <w:rPr>
          <w:rFonts w:ascii="Calibri" w:eastAsia="Times New Roman" w:hAnsi="Calibri" w:cs="AvenirNext LT Pro Regular"/>
          <w:bCs/>
          <w:sz w:val="20"/>
          <w:szCs w:val="20"/>
          <w:lang w:eastAsia="es-ES"/>
        </w:rPr>
        <w:t>n y va abonada juntos con  los estados financieros del o</w:t>
      </w:r>
      <w:r>
        <w:rPr>
          <w:rFonts w:ascii="Calibri" w:eastAsia="Times New Roman" w:hAnsi="Calibri" w:cs="AvenirNext LT Pro Regular"/>
          <w:bCs/>
          <w:sz w:val="20"/>
          <w:szCs w:val="20"/>
          <w:lang w:eastAsia="es-ES"/>
        </w:rPr>
        <w:t xml:space="preserve">rganismo&gt;&gt;  </w:t>
      </w:r>
    </w:p>
    <w:p w:rsidR="004272D8" w:rsidRDefault="004272D8" w:rsidP="00030728">
      <w:pPr>
        <w:spacing w:afterLines="30" w:line="360" w:lineRule="auto"/>
        <w:jc w:val="both"/>
        <w:rPr>
          <w:rFonts w:ascii="Calibri" w:hAnsi="Calibri" w:cs="AvenirNext LT Pro Regular"/>
          <w:bCs/>
          <w:sz w:val="20"/>
          <w:szCs w:val="20"/>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391D61">
        <w:rPr>
          <w:rFonts w:ascii="Calibri" w:eastAsia="Times New Roman" w:hAnsi="Calibri" w:cs="AvenirNext LT Pro Regular"/>
          <w:bCs/>
          <w:sz w:val="20"/>
          <w:szCs w:val="20"/>
          <w:lang w:eastAsia="es-MX"/>
        </w:rPr>
        <w:t>respond</w:t>
      </w:r>
      <w:r>
        <w:rPr>
          <w:rFonts w:ascii="Calibri" w:eastAsia="Times New Roman" w:hAnsi="Calibri" w:cs="AvenirNext LT Pro Regular"/>
          <w:bCs/>
          <w:sz w:val="20"/>
          <w:szCs w:val="20"/>
          <w:lang w:eastAsia="es-MX"/>
        </w:rPr>
        <w:t>e</w:t>
      </w:r>
      <w:r>
        <w:rPr>
          <w:rFonts w:ascii="Calibri" w:hAnsi="Calibri" w:cs="AvenirNext LT Pro Regular"/>
          <w:bCs/>
          <w:sz w:val="20"/>
          <w:szCs w:val="20"/>
        </w:rPr>
        <w:t>: &lt;&lt;</w:t>
      </w:r>
      <w:r w:rsidR="008060D3">
        <w:rPr>
          <w:rFonts w:ascii="Calibri" w:hAnsi="Calibri" w:cs="AvenirNext LT Pro Regular"/>
          <w:bCs/>
          <w:sz w:val="20"/>
          <w:szCs w:val="20"/>
        </w:rPr>
        <w:t>Gracias m</w:t>
      </w:r>
      <w:r w:rsidR="00391D61">
        <w:rPr>
          <w:rFonts w:ascii="Calibri" w:hAnsi="Calibri" w:cs="AvenirNext LT Pro Regular"/>
          <w:bCs/>
          <w:sz w:val="20"/>
          <w:szCs w:val="20"/>
        </w:rPr>
        <w:t>aestra</w:t>
      </w:r>
      <w:r w:rsidR="00254687">
        <w:rPr>
          <w:rFonts w:ascii="Calibri" w:hAnsi="Calibri" w:cs="AvenirNext LT Pro Regular"/>
          <w:bCs/>
          <w:sz w:val="20"/>
          <w:szCs w:val="20"/>
        </w:rPr>
        <w:t xml:space="preserve"> </w:t>
      </w:r>
      <w:r>
        <w:rPr>
          <w:rFonts w:ascii="Calibri" w:hAnsi="Calibri" w:cs="AvenirNext LT Pro Regular"/>
          <w:bCs/>
          <w:sz w:val="20"/>
          <w:szCs w:val="20"/>
        </w:rPr>
        <w:t>&gt;&gt;</w:t>
      </w:r>
    </w:p>
    <w:p w:rsidR="000D5198" w:rsidRDefault="00160BEF" w:rsidP="00A138B5">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sidR="00651086">
        <w:rPr>
          <w:rFonts w:ascii="Calibri" w:eastAsia="Times New Roman" w:hAnsi="Calibri" w:cs="AvenirNext LT Pro Regular"/>
          <w:bCs/>
          <w:sz w:val="20"/>
          <w:szCs w:val="20"/>
          <w:lang w:eastAsia="es-MX"/>
        </w:rPr>
        <w:t xml:space="preserve"> manifiesta</w:t>
      </w:r>
      <w:r>
        <w:rPr>
          <w:rFonts w:ascii="Calibri" w:eastAsia="Times New Roman" w:hAnsi="Calibri" w:cs="AvenirNext LT Pro Regular"/>
          <w:bCs/>
          <w:sz w:val="20"/>
          <w:szCs w:val="20"/>
          <w:lang w:eastAsia="es-MX"/>
        </w:rPr>
        <w:t xml:space="preserve">: </w:t>
      </w:r>
      <w:r w:rsidR="00937EB5">
        <w:rPr>
          <w:rFonts w:ascii="Calibri" w:eastAsia="Times New Roman" w:hAnsi="Calibri" w:cs="AvenirNext LT Pro Regular"/>
          <w:bCs/>
          <w:sz w:val="20"/>
          <w:szCs w:val="20"/>
          <w:lang w:eastAsia="es-MX"/>
        </w:rPr>
        <w:t>&lt;&lt;</w:t>
      </w:r>
      <w:r w:rsidR="008060D3">
        <w:rPr>
          <w:rFonts w:ascii="Calibri" w:eastAsia="Times New Roman" w:hAnsi="Calibri" w:cs="AvenirNext LT Pro Regular"/>
          <w:bCs/>
          <w:sz w:val="20"/>
          <w:szCs w:val="20"/>
          <w:lang w:eastAsia="es-MX"/>
        </w:rPr>
        <w:t>Sería conveniente como a</w:t>
      </w:r>
      <w:r w:rsidR="00391D61">
        <w:rPr>
          <w:rFonts w:ascii="Calibri" w:eastAsia="Times New Roman" w:hAnsi="Calibri" w:cs="AvenirNext LT Pro Regular"/>
          <w:bCs/>
          <w:sz w:val="20"/>
          <w:szCs w:val="20"/>
          <w:lang w:eastAsia="es-MX"/>
        </w:rPr>
        <w:t>cuerdo, y darle seguimiento para ver como avanzan con esta recomen</w:t>
      </w:r>
      <w:r w:rsidR="00046E89">
        <w:rPr>
          <w:rFonts w:ascii="Calibri" w:eastAsia="Times New Roman" w:hAnsi="Calibri" w:cs="AvenirNext LT Pro Regular"/>
          <w:bCs/>
          <w:sz w:val="20"/>
          <w:szCs w:val="20"/>
          <w:lang w:eastAsia="es-MX"/>
        </w:rPr>
        <w:t>dación que se hace muy atinada</w:t>
      </w:r>
      <w:r w:rsidR="0025468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663FEF" w:rsidRDefault="00663FEF" w:rsidP="00A138B5">
      <w:pPr>
        <w:spacing w:after="0" w:line="360" w:lineRule="auto"/>
        <w:jc w:val="both"/>
        <w:rPr>
          <w:rFonts w:ascii="Calibri" w:eastAsia="Times New Roman" w:hAnsi="Calibri" w:cs="AvenirNext LT Pro Regular"/>
          <w:bCs/>
          <w:sz w:val="20"/>
          <w:szCs w:val="20"/>
          <w:lang w:eastAsia="es-MX"/>
        </w:rPr>
      </w:pPr>
    </w:p>
    <w:p w:rsidR="00663FEF" w:rsidRDefault="00663FEF" w:rsidP="00A138B5">
      <w:pPr>
        <w:spacing w:after="0" w:line="360" w:lineRule="auto"/>
        <w:jc w:val="both"/>
        <w:rPr>
          <w:rFonts w:ascii="Calibri" w:eastAsia="Times New Roman" w:hAnsi="Calibri" w:cs="AvenirNext LT Pro Regular"/>
          <w:bCs/>
          <w:sz w:val="20"/>
          <w:szCs w:val="20"/>
          <w:lang w:eastAsia="es-MX"/>
        </w:rPr>
      </w:pPr>
    </w:p>
    <w:p w:rsidR="00663FEF" w:rsidRDefault="00663FEF" w:rsidP="00A138B5">
      <w:pPr>
        <w:spacing w:after="0" w:line="360" w:lineRule="auto"/>
        <w:jc w:val="both"/>
        <w:rPr>
          <w:rFonts w:ascii="Calibri" w:eastAsia="Times New Roman" w:hAnsi="Calibri" w:cs="AvenirNext LT Pro Regular"/>
          <w:bCs/>
          <w:sz w:val="20"/>
          <w:szCs w:val="20"/>
          <w:lang w:eastAsia="es-MX"/>
        </w:rPr>
      </w:pPr>
    </w:p>
    <w:p w:rsidR="00663FEF" w:rsidRDefault="00663FEF" w:rsidP="00A138B5">
      <w:pPr>
        <w:spacing w:after="0" w:line="360" w:lineRule="auto"/>
        <w:jc w:val="both"/>
        <w:rPr>
          <w:rFonts w:ascii="Calibri" w:eastAsia="Times New Roman" w:hAnsi="Calibri" w:cs="AvenirNext LT Pro Regular"/>
          <w:bCs/>
          <w:sz w:val="20"/>
          <w:szCs w:val="20"/>
          <w:lang w:eastAsia="es-MX"/>
        </w:rPr>
      </w:pPr>
    </w:p>
    <w:p w:rsidR="00663FEF" w:rsidRDefault="00663FEF" w:rsidP="00A138B5">
      <w:pPr>
        <w:spacing w:after="0" w:line="360" w:lineRule="auto"/>
        <w:jc w:val="both"/>
        <w:rPr>
          <w:rFonts w:ascii="Calibri" w:eastAsia="Times New Roman" w:hAnsi="Calibri" w:cs="AvenirNext LT Pro Regular"/>
          <w:bCs/>
          <w:sz w:val="20"/>
          <w:szCs w:val="20"/>
          <w:lang w:eastAsia="es-MX"/>
        </w:rPr>
      </w:pPr>
    </w:p>
    <w:p w:rsidR="00663FEF" w:rsidRDefault="00663FEF" w:rsidP="00A138B5">
      <w:pPr>
        <w:spacing w:after="0" w:line="360" w:lineRule="auto"/>
        <w:jc w:val="both"/>
        <w:rPr>
          <w:rFonts w:ascii="Calibri" w:eastAsia="Times New Roman" w:hAnsi="Calibri" w:cs="AvenirNext LT Pro Regular"/>
          <w:bCs/>
          <w:sz w:val="20"/>
          <w:szCs w:val="20"/>
          <w:lang w:eastAsia="es-MX"/>
        </w:rPr>
      </w:pPr>
    </w:p>
    <w:p w:rsidR="00663FEF" w:rsidRDefault="0057679A" w:rsidP="00663FEF">
      <w:pPr>
        <w:spacing w:after="0" w:line="360" w:lineRule="auto"/>
        <w:jc w:val="center"/>
        <w:rPr>
          <w:rFonts w:ascii="Calibri" w:eastAsia="Times New Roman" w:hAnsi="Calibri" w:cs="AvenirNext LT Pro Regular"/>
          <w:bCs/>
          <w:sz w:val="20"/>
          <w:szCs w:val="20"/>
          <w:lang w:eastAsia="es-MX"/>
        </w:rPr>
      </w:pPr>
      <w:r w:rsidRPr="00663FEF">
        <w:rPr>
          <w:rFonts w:ascii="Calibri" w:eastAsia="Times New Roman" w:hAnsi="Calibri" w:cs="AvenirNext LT Pro Regular"/>
          <w:bCs/>
          <w:sz w:val="20"/>
          <w:szCs w:val="20"/>
          <w:lang w:val="es-ES" w:eastAsia="es-MX"/>
        </w:rPr>
        <w:object w:dxaOrig="7184" w:dyaOrig="5378">
          <v:shape id="_x0000_i1037" type="#_x0000_t75" style="width:359.3pt;height:269pt" o:ole="">
            <v:imagedata r:id="rId34" o:title=""/>
          </v:shape>
          <o:OLEObject Type="Embed" ProgID="PowerPoint.Slide.12" ShapeID="_x0000_i1037" DrawAspect="Content" ObjectID="_1595071792" r:id="rId35"/>
        </w:object>
      </w:r>
    </w:p>
    <w:p w:rsidR="00663FEF" w:rsidRDefault="00663FEF" w:rsidP="00663FEF">
      <w:pPr>
        <w:spacing w:after="0" w:line="360" w:lineRule="auto"/>
        <w:jc w:val="center"/>
        <w:rPr>
          <w:rFonts w:ascii="Calibri" w:eastAsia="Times New Roman" w:hAnsi="Calibri" w:cs="AvenirNext LT Pro Regular"/>
          <w:bCs/>
          <w:sz w:val="20"/>
          <w:szCs w:val="20"/>
          <w:lang w:eastAsia="es-MX"/>
        </w:rPr>
      </w:pPr>
    </w:p>
    <w:p w:rsidR="00663FEF" w:rsidRDefault="00700D6A" w:rsidP="00663FEF">
      <w:pPr>
        <w:spacing w:after="0" w:line="360" w:lineRule="auto"/>
        <w:jc w:val="center"/>
        <w:rPr>
          <w:rFonts w:ascii="Calibri" w:eastAsia="Times New Roman" w:hAnsi="Calibri" w:cs="AvenirNext LT Pro Regular"/>
          <w:bCs/>
          <w:sz w:val="20"/>
          <w:szCs w:val="20"/>
          <w:lang w:eastAsia="es-MX"/>
        </w:rPr>
      </w:pPr>
      <w:r w:rsidRPr="00663FEF">
        <w:rPr>
          <w:rFonts w:ascii="Calibri" w:eastAsia="Times New Roman" w:hAnsi="Calibri" w:cs="AvenirNext LT Pro Regular"/>
          <w:bCs/>
          <w:sz w:val="20"/>
          <w:szCs w:val="20"/>
          <w:lang w:val="es-ES" w:eastAsia="es-MX"/>
        </w:rPr>
        <w:object w:dxaOrig="7021" w:dyaOrig="5253">
          <v:shape id="_x0000_i1038" type="#_x0000_t75" style="width:362.7pt;height:272.4pt" o:ole="">
            <v:imagedata r:id="rId36" o:title=""/>
          </v:shape>
          <o:OLEObject Type="Embed" ProgID="PowerPoint.Slide.12" ShapeID="_x0000_i1038" DrawAspect="Content" ObjectID="_1595071793" r:id="rId37"/>
        </w:object>
      </w:r>
    </w:p>
    <w:p w:rsidR="00663FEF" w:rsidRDefault="00663FEF" w:rsidP="00A138B5">
      <w:pPr>
        <w:spacing w:after="0" w:line="360" w:lineRule="auto"/>
        <w:jc w:val="both"/>
        <w:rPr>
          <w:rFonts w:ascii="Calibri" w:eastAsia="Times New Roman" w:hAnsi="Calibri" w:cs="AvenirNext LT Pro Regular"/>
          <w:bCs/>
          <w:sz w:val="20"/>
          <w:szCs w:val="20"/>
          <w:lang w:eastAsia="es-MX"/>
        </w:rPr>
      </w:pPr>
    </w:p>
    <w:p w:rsidR="00663FEF" w:rsidRDefault="00663FEF" w:rsidP="00A138B5">
      <w:pPr>
        <w:spacing w:after="0" w:line="360" w:lineRule="auto"/>
        <w:jc w:val="both"/>
        <w:rPr>
          <w:rFonts w:ascii="Calibri" w:eastAsia="Times New Roman" w:hAnsi="Calibri" w:cs="AvenirNext LT Pro Regular"/>
          <w:bCs/>
          <w:sz w:val="20"/>
          <w:szCs w:val="20"/>
          <w:lang w:eastAsia="es-MX"/>
        </w:rPr>
      </w:pPr>
    </w:p>
    <w:p w:rsidR="00663FEF" w:rsidRDefault="00663FEF" w:rsidP="00A138B5">
      <w:pPr>
        <w:spacing w:after="0" w:line="360" w:lineRule="auto"/>
        <w:jc w:val="both"/>
        <w:rPr>
          <w:rFonts w:ascii="Calibri" w:eastAsia="Times New Roman" w:hAnsi="Calibri" w:cs="AvenirNext LT Pro Regular"/>
          <w:bCs/>
          <w:sz w:val="20"/>
          <w:szCs w:val="20"/>
          <w:lang w:eastAsia="es-MX"/>
        </w:rPr>
      </w:pPr>
    </w:p>
    <w:p w:rsidR="0062358E" w:rsidRDefault="0062358E" w:rsidP="004126AD">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00E11522">
        <w:rPr>
          <w:rFonts w:ascii="Calibri" w:eastAsia="Times New Roman" w:hAnsi="Calibri" w:cs="AvenirNext LT Pro Regular"/>
          <w:b/>
          <w:bCs/>
          <w:sz w:val="20"/>
          <w:szCs w:val="20"/>
          <w:lang w:eastAsia="es-MX"/>
        </w:rPr>
        <w:t>Secretario</w:t>
      </w:r>
      <w:r w:rsidR="00ED556D">
        <w:rPr>
          <w:rFonts w:ascii="Calibri" w:eastAsia="Times New Roman" w:hAnsi="Calibri" w:cs="AvenirNext LT Pro Regular"/>
          <w:bCs/>
          <w:sz w:val="20"/>
          <w:szCs w:val="20"/>
          <w:lang w:eastAsia="es-MX"/>
        </w:rPr>
        <w:t xml:space="preserve"> </w:t>
      </w:r>
      <w:r w:rsidR="00E11522">
        <w:rPr>
          <w:rFonts w:ascii="Calibri" w:eastAsia="Times New Roman" w:hAnsi="Calibri" w:cs="AvenirNext LT Pro Regular"/>
          <w:bCs/>
          <w:sz w:val="20"/>
          <w:szCs w:val="20"/>
          <w:lang w:eastAsia="es-MX"/>
        </w:rPr>
        <w:t>menciona</w:t>
      </w:r>
      <w:r>
        <w:rPr>
          <w:rFonts w:ascii="Calibri" w:eastAsia="Times New Roman" w:hAnsi="Calibri" w:cs="AvenirNext LT Pro Regular"/>
          <w:bCs/>
          <w:sz w:val="20"/>
          <w:szCs w:val="20"/>
          <w:lang w:eastAsia="es-MX"/>
        </w:rPr>
        <w:t>: &lt;</w:t>
      </w:r>
      <w:r w:rsidR="00C04C60">
        <w:rPr>
          <w:rFonts w:ascii="Calibri" w:eastAsia="Times New Roman" w:hAnsi="Calibri" w:cs="AvenirNext LT Pro Regular"/>
          <w:bCs/>
          <w:sz w:val="20"/>
          <w:szCs w:val="20"/>
          <w:lang w:eastAsia="es-MX"/>
        </w:rPr>
        <w:t>&lt;</w:t>
      </w:r>
      <w:r w:rsidR="00E11522">
        <w:rPr>
          <w:rFonts w:ascii="Calibri" w:eastAsia="Times New Roman" w:hAnsi="Calibri" w:cs="AvenirNext LT Pro Regular"/>
          <w:bCs/>
          <w:sz w:val="20"/>
          <w:szCs w:val="20"/>
          <w:lang w:eastAsia="es-MX"/>
        </w:rPr>
        <w:t xml:space="preserve">Pues bien la propuesta de Acuerdo es </w:t>
      </w:r>
      <w:r w:rsidR="00C04C60">
        <w:rPr>
          <w:rFonts w:ascii="Calibri" w:eastAsia="Times New Roman" w:hAnsi="Calibri" w:cs="AvenirNext LT Pro Regular"/>
          <w:bCs/>
          <w:sz w:val="20"/>
          <w:szCs w:val="20"/>
          <w:lang w:eastAsia="es-MX"/>
        </w:rPr>
        <w:t xml:space="preserve"> </w:t>
      </w:r>
      <w:r w:rsidR="00E11522">
        <w:rPr>
          <w:rFonts w:ascii="Calibri" w:eastAsia="Times New Roman" w:hAnsi="Calibri" w:cs="AvenirNext LT Pro Regular"/>
          <w:bCs/>
          <w:sz w:val="20"/>
          <w:szCs w:val="20"/>
          <w:lang w:eastAsia="es-MX"/>
        </w:rPr>
        <w:t>“</w:t>
      </w:r>
      <w:r w:rsidR="00E11522" w:rsidRPr="00485071">
        <w:rPr>
          <w:rFonts w:ascii="Calibri" w:eastAsia="Times New Roman" w:hAnsi="Calibri" w:cs="AvenirNext LT Pro Regular"/>
          <w:bCs/>
          <w:sz w:val="20"/>
          <w:szCs w:val="20"/>
          <w:lang w:eastAsia="es-MX"/>
        </w:rPr>
        <w:t xml:space="preserve">Los Miembros de la Junta de Gobierno se dan por </w:t>
      </w:r>
      <w:r w:rsidR="00E11522" w:rsidRPr="00485071">
        <w:rPr>
          <w:rFonts w:ascii="Calibri" w:eastAsia="Times New Roman" w:hAnsi="Calibri" w:cs="AvenirNext LT Pro Regular"/>
          <w:bCs/>
          <w:sz w:val="20"/>
          <w:szCs w:val="20"/>
          <w:lang w:eastAsia="es-MX"/>
        </w:rPr>
        <w:lastRenderedPageBreak/>
        <w:t>enterados de conformidad con el artículo 9 fracción XX de la Ley Orgáni</w:t>
      </w:r>
      <w:r w:rsidR="008060D3">
        <w:rPr>
          <w:rFonts w:ascii="Calibri" w:eastAsia="Times New Roman" w:hAnsi="Calibri" w:cs="AvenirNext LT Pro Regular"/>
          <w:bCs/>
          <w:sz w:val="20"/>
          <w:szCs w:val="20"/>
          <w:lang w:eastAsia="es-MX"/>
        </w:rPr>
        <w:t>ca del IJALVI, del informe del director g</w:t>
      </w:r>
      <w:r w:rsidR="00E11522" w:rsidRPr="00485071">
        <w:rPr>
          <w:rFonts w:ascii="Calibri" w:eastAsia="Times New Roman" w:hAnsi="Calibri" w:cs="AvenirNext LT Pro Regular"/>
          <w:bCs/>
          <w:sz w:val="20"/>
          <w:szCs w:val="20"/>
          <w:lang w:eastAsia="es-MX"/>
        </w:rPr>
        <w:t>ener</w:t>
      </w:r>
      <w:r w:rsidR="008060D3">
        <w:rPr>
          <w:rFonts w:ascii="Calibri" w:eastAsia="Times New Roman" w:hAnsi="Calibri" w:cs="AvenirNext LT Pro Regular"/>
          <w:bCs/>
          <w:sz w:val="20"/>
          <w:szCs w:val="20"/>
          <w:lang w:eastAsia="es-MX"/>
        </w:rPr>
        <w:t>al correspondiente a los meses abril, mayo y j</w:t>
      </w:r>
      <w:r w:rsidR="00E11522" w:rsidRPr="00485071">
        <w:rPr>
          <w:rFonts w:ascii="Calibri" w:eastAsia="Times New Roman" w:hAnsi="Calibri" w:cs="AvenirNext LT Pro Regular"/>
          <w:bCs/>
          <w:sz w:val="20"/>
          <w:szCs w:val="20"/>
          <w:lang w:eastAsia="es-MX"/>
        </w:rPr>
        <w:t>unio de 2018 presentado en virtud de lo previsto por el artículo 19 Fracción VIII del ordenamiento legal en cita</w:t>
      </w:r>
      <w:r w:rsidR="00E11522">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&gt;&gt;</w:t>
      </w:r>
    </w:p>
    <w:p w:rsidR="00E11522" w:rsidRDefault="0062358E"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sidR="005B7C76">
        <w:rPr>
          <w:rFonts w:ascii="Calibri" w:eastAsia="Times New Roman" w:hAnsi="Calibri" w:cs="AvenirNext LT Pro Regular"/>
          <w:bCs/>
          <w:sz w:val="20"/>
          <w:szCs w:val="20"/>
          <w:lang w:eastAsia="es-MX"/>
        </w:rPr>
        <w:t xml:space="preserve"> </w:t>
      </w:r>
      <w:r w:rsidR="00ED556D">
        <w:rPr>
          <w:rFonts w:ascii="Calibri" w:eastAsia="Times New Roman" w:hAnsi="Calibri" w:cs="AvenirNext LT Pro Regular"/>
          <w:bCs/>
          <w:sz w:val="20"/>
          <w:szCs w:val="20"/>
          <w:lang w:eastAsia="es-MX"/>
        </w:rPr>
        <w:t>responde</w:t>
      </w:r>
      <w:r w:rsidR="005B7C76">
        <w:rPr>
          <w:rFonts w:ascii="Calibri" w:eastAsia="Times New Roman" w:hAnsi="Calibri" w:cs="AvenirNext LT Pro Regular"/>
          <w:bCs/>
          <w:sz w:val="20"/>
          <w:szCs w:val="20"/>
          <w:lang w:eastAsia="es-MX"/>
        </w:rPr>
        <w:t>: &lt;&lt;</w:t>
      </w:r>
      <w:r w:rsidR="00E11522">
        <w:rPr>
          <w:rFonts w:ascii="Calibri" w:eastAsia="Times New Roman" w:hAnsi="Calibri" w:cs="AvenirNext LT Pro Regular"/>
          <w:bCs/>
          <w:sz w:val="20"/>
          <w:szCs w:val="20"/>
          <w:lang w:eastAsia="es-MX"/>
        </w:rPr>
        <w:t>Muy bien, aprobado</w:t>
      </w:r>
      <w:r>
        <w:rPr>
          <w:rFonts w:ascii="Calibri" w:eastAsia="Times New Roman" w:hAnsi="Calibri" w:cs="AvenirNext LT Pro Regular"/>
          <w:bCs/>
          <w:sz w:val="20"/>
          <w:szCs w:val="20"/>
          <w:lang w:eastAsia="es-MX"/>
        </w:rPr>
        <w:t xml:space="preserve"> &gt;&gt;</w:t>
      </w:r>
    </w:p>
    <w:p w:rsidR="00E11522" w:rsidRDefault="00E11522" w:rsidP="00E11522">
      <w:pPr>
        <w:spacing w:after="0" w:line="360" w:lineRule="auto"/>
        <w:jc w:val="both"/>
        <w:rPr>
          <w:rFonts w:ascii="Calibri" w:eastAsia="Times New Roman" w:hAnsi="Calibri" w:cs="AvenirNext LT Pro Regular"/>
          <w:bCs/>
          <w:sz w:val="20"/>
          <w:szCs w:val="20"/>
          <w:lang w:val="es-ES" w:eastAsia="es-ES"/>
        </w:rPr>
      </w:pPr>
      <w:r w:rsidRPr="00A613D1">
        <w:rPr>
          <w:rFonts w:ascii="Calibri" w:eastAsia="Times New Roman" w:hAnsi="Calibri" w:cs="AvenirNext LT Pro Regular"/>
          <w:bCs/>
          <w:sz w:val="20"/>
          <w:szCs w:val="20"/>
          <w:lang w:eastAsia="es-MX"/>
        </w:rPr>
        <w:t xml:space="preserve">El </w:t>
      </w:r>
      <w:r>
        <w:rPr>
          <w:rFonts w:ascii="Calibri" w:eastAsia="Times New Roman" w:hAnsi="Calibri" w:cs="AvenirNext LT Pro Regular"/>
          <w:b/>
          <w:bCs/>
          <w:sz w:val="20"/>
          <w:szCs w:val="20"/>
          <w:lang w:eastAsia="es-MX"/>
        </w:rPr>
        <w:t>Secretario</w:t>
      </w:r>
      <w:r>
        <w:rPr>
          <w:rFonts w:ascii="Calibri" w:eastAsia="Times New Roman" w:hAnsi="Calibri" w:cs="AvenirNext LT Pro Regular"/>
          <w:bCs/>
          <w:sz w:val="20"/>
          <w:szCs w:val="20"/>
          <w:lang w:eastAsia="es-MX"/>
        </w:rPr>
        <w:t xml:space="preserve"> menciona: &lt;&lt; Aprobado, los siguientes puntos para análisis y en su caso aprobación está la </w:t>
      </w:r>
      <w:r>
        <w:rPr>
          <w:rFonts w:ascii="Calibri" w:eastAsia="Times New Roman" w:hAnsi="Calibri" w:cs="AvenirNext LT Pro Regular"/>
          <w:b/>
          <w:bCs/>
          <w:sz w:val="20"/>
          <w:szCs w:val="20"/>
          <w:lang w:val="es-ES" w:eastAsia="es-ES"/>
        </w:rPr>
        <w:t>A)</w:t>
      </w:r>
      <w:r w:rsidRPr="00C44F57">
        <w:rPr>
          <w:rFonts w:ascii="Calibri" w:eastAsia="Times New Roman" w:hAnsi="Calibri" w:cs="AvenirNext LT Pro Regular"/>
          <w:b/>
          <w:bCs/>
          <w:sz w:val="20"/>
          <w:szCs w:val="20"/>
          <w:lang w:val="es-ES" w:eastAsia="es-ES"/>
        </w:rPr>
        <w:t xml:space="preserve"> </w:t>
      </w:r>
      <w:r w:rsidR="008060D3">
        <w:rPr>
          <w:rFonts w:ascii="Calibri" w:eastAsia="Times New Roman" w:hAnsi="Calibri" w:cs="AvenirNext LT Pro Regular"/>
          <w:bCs/>
          <w:sz w:val="20"/>
          <w:szCs w:val="20"/>
          <w:lang w:val="es-ES" w:eastAsia="es-ES"/>
        </w:rPr>
        <w:t>Autorización de los lineamientos del  programa de mejoramientos de v</w:t>
      </w:r>
      <w:r w:rsidRPr="00C44F57">
        <w:rPr>
          <w:rFonts w:ascii="Calibri" w:eastAsia="Times New Roman" w:hAnsi="Calibri" w:cs="AvenirNext LT Pro Regular"/>
          <w:bCs/>
          <w:sz w:val="20"/>
          <w:szCs w:val="20"/>
          <w:lang w:val="es-ES" w:eastAsia="es-ES"/>
        </w:rPr>
        <w:t>ivienda 2018</w:t>
      </w:r>
      <w:r>
        <w:rPr>
          <w:rFonts w:ascii="Calibri" w:eastAsia="Times New Roman" w:hAnsi="Calibri" w:cs="AvenirNext LT Pro Regular"/>
          <w:bCs/>
          <w:sz w:val="20"/>
          <w:szCs w:val="20"/>
          <w:lang w:val="es-ES" w:eastAsia="es-ES"/>
        </w:rPr>
        <w:t xml:space="preserve">, por ahí tienen </w:t>
      </w:r>
      <w:r w:rsidR="008060D3">
        <w:rPr>
          <w:rFonts w:ascii="Calibri" w:eastAsia="Times New Roman" w:hAnsi="Calibri" w:cs="AvenirNext LT Pro Regular"/>
          <w:bCs/>
          <w:sz w:val="20"/>
          <w:szCs w:val="20"/>
          <w:lang w:val="es-ES" w:eastAsia="es-ES"/>
        </w:rPr>
        <w:t>una copia en sus carpetas y el director de desarrollo urbano y ordenamiento territorial el i</w:t>
      </w:r>
      <w:r>
        <w:rPr>
          <w:rFonts w:ascii="Calibri" w:eastAsia="Times New Roman" w:hAnsi="Calibri" w:cs="AvenirNext LT Pro Regular"/>
          <w:bCs/>
          <w:sz w:val="20"/>
          <w:szCs w:val="20"/>
          <w:lang w:val="es-ES" w:eastAsia="es-ES"/>
        </w:rPr>
        <w:t>ngeniero Sergio Nishimura nos va hacer favor de presentarlo&gt;&gt;</w:t>
      </w:r>
    </w:p>
    <w:p w:rsidR="00E11522" w:rsidRDefault="00E11522" w:rsidP="00E11522">
      <w:pPr>
        <w:spacing w:after="0" w:line="360" w:lineRule="auto"/>
        <w:jc w:val="both"/>
        <w:rPr>
          <w:rFonts w:ascii="Calibri" w:eastAsia="Times New Roman" w:hAnsi="Calibri" w:cs="AvenirNext LT Pro Regular"/>
          <w:b/>
          <w:bCs/>
          <w:sz w:val="20"/>
          <w:szCs w:val="20"/>
          <w:lang w:val="es-ES" w:eastAsia="es-ES"/>
        </w:rPr>
      </w:pPr>
    </w:p>
    <w:p w:rsidR="00E11522" w:rsidRPr="00E11522" w:rsidRDefault="00E11522" w:rsidP="00E11522">
      <w:pPr>
        <w:spacing w:after="30" w:line="360" w:lineRule="auto"/>
        <w:jc w:val="both"/>
        <w:rPr>
          <w:rFonts w:ascii="Calibri" w:eastAsia="Times New Roman" w:hAnsi="Calibri" w:cs="AvenirNext LT Pro Regular"/>
          <w:b/>
          <w:bCs/>
          <w:sz w:val="20"/>
          <w:szCs w:val="20"/>
          <w:lang w:eastAsia="es-ES"/>
        </w:rPr>
      </w:pPr>
      <w:r w:rsidRPr="00E11522">
        <w:rPr>
          <w:rFonts w:ascii="Calibri" w:eastAsia="Times New Roman" w:hAnsi="Calibri" w:cs="AvenirNext LT Pro Regular"/>
          <w:b/>
          <w:bCs/>
          <w:sz w:val="20"/>
          <w:szCs w:val="20"/>
          <w:lang w:val="es-ES" w:eastAsia="es-ES"/>
        </w:rPr>
        <w:t>III.- ASUNTOS GENERALES PARA ANÁLISIS  Y/O APROBACIÓN</w:t>
      </w:r>
    </w:p>
    <w:p w:rsidR="00E11522" w:rsidRPr="00E11522" w:rsidRDefault="00E11522" w:rsidP="00E11522">
      <w:pPr>
        <w:spacing w:after="30" w:line="360" w:lineRule="auto"/>
        <w:jc w:val="both"/>
        <w:rPr>
          <w:rFonts w:ascii="Calibri" w:eastAsia="Times New Roman" w:hAnsi="Calibri" w:cs="AvenirNext LT Pro Regular"/>
          <w:b/>
          <w:bCs/>
          <w:sz w:val="20"/>
          <w:szCs w:val="20"/>
          <w:lang w:eastAsia="es-ES"/>
        </w:rPr>
      </w:pPr>
    </w:p>
    <w:p w:rsidR="00E11522" w:rsidRPr="00E11522" w:rsidRDefault="00E11522" w:rsidP="00E11522">
      <w:pPr>
        <w:pStyle w:val="Prrafodelista"/>
        <w:numPr>
          <w:ilvl w:val="0"/>
          <w:numId w:val="24"/>
        </w:numPr>
        <w:spacing w:after="30" w:line="360" w:lineRule="auto"/>
        <w:jc w:val="both"/>
        <w:rPr>
          <w:rFonts w:ascii="Calibri" w:hAnsi="Calibri" w:cs="AvenirNext LT Pro Regular"/>
          <w:bCs/>
          <w:sz w:val="20"/>
          <w:szCs w:val="20"/>
          <w:lang w:eastAsia="es-MX"/>
        </w:rPr>
      </w:pPr>
      <w:r w:rsidRPr="00E11522">
        <w:rPr>
          <w:rFonts w:ascii="Calibri" w:hAnsi="Calibri" w:cs="AvenirNext LT Pro Regular"/>
          <w:b/>
          <w:bCs/>
          <w:sz w:val="20"/>
          <w:szCs w:val="20"/>
        </w:rPr>
        <w:t>AUTORIZACIÓN DE LOS LINEAMIENTOS DEL PROGRAMA DE MEJORAMIENTOS DE VIVIENDA 2018</w:t>
      </w:r>
    </w:p>
    <w:p w:rsidR="00E11522" w:rsidRDefault="00E11522" w:rsidP="004126AD">
      <w:pPr>
        <w:spacing w:after="30" w:line="360" w:lineRule="auto"/>
        <w:jc w:val="both"/>
        <w:rPr>
          <w:rFonts w:ascii="Calibri" w:eastAsia="Times New Roman" w:hAnsi="Calibri" w:cs="AvenirNext LT Pro Regular"/>
          <w:bCs/>
          <w:sz w:val="20"/>
          <w:szCs w:val="20"/>
          <w:lang w:eastAsia="es-MX"/>
        </w:rPr>
      </w:pPr>
    </w:p>
    <w:p w:rsidR="00ED556D" w:rsidRDefault="00ED556D" w:rsidP="004126AD">
      <w:pPr>
        <w:spacing w:after="30" w:line="360" w:lineRule="auto"/>
        <w:jc w:val="both"/>
        <w:rPr>
          <w:rFonts w:ascii="Calibri" w:eastAsia="Times New Roman" w:hAnsi="Calibri" w:cs="AvenirNext LT Pro Regular"/>
          <w:bCs/>
          <w:sz w:val="20"/>
          <w:szCs w:val="20"/>
          <w:lang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w:t>
      </w:r>
      <w:r w:rsidR="00E11522">
        <w:rPr>
          <w:rFonts w:ascii="Calibri" w:eastAsia="Times New Roman" w:hAnsi="Calibri" w:cs="AvenirNext LT Pro Regular"/>
          <w:b/>
          <w:bCs/>
          <w:sz w:val="20"/>
          <w:szCs w:val="20"/>
          <w:lang w:eastAsia="es-MX"/>
        </w:rPr>
        <w:t xml:space="preserve">Sergio Nishimura Torres </w:t>
      </w:r>
      <w:r w:rsidR="00E11522">
        <w:rPr>
          <w:rFonts w:ascii="Calibri" w:eastAsia="Times New Roman" w:hAnsi="Calibri" w:cs="AvenirNext LT Pro Regular"/>
          <w:bCs/>
          <w:sz w:val="20"/>
          <w:szCs w:val="20"/>
          <w:lang w:eastAsia="es-MX"/>
        </w:rPr>
        <w:t>en uso de la voz expone:</w:t>
      </w:r>
      <w:r>
        <w:rPr>
          <w:rFonts w:ascii="Calibri" w:eastAsia="Times New Roman" w:hAnsi="Calibri" w:cs="AvenirNext LT Pro Regular"/>
          <w:bCs/>
          <w:sz w:val="20"/>
          <w:szCs w:val="20"/>
          <w:lang w:eastAsia="es-MX"/>
        </w:rPr>
        <w:t>&lt;&lt;</w:t>
      </w:r>
      <w:r w:rsidR="00254687">
        <w:rPr>
          <w:rFonts w:ascii="Calibri" w:eastAsia="Times New Roman" w:hAnsi="Calibri" w:cs="AvenirNext LT Pro Regular"/>
          <w:bCs/>
          <w:sz w:val="20"/>
          <w:szCs w:val="20"/>
          <w:lang w:eastAsia="es-MX"/>
        </w:rPr>
        <w:t xml:space="preserve"> </w:t>
      </w:r>
      <w:r w:rsidR="00E11522">
        <w:rPr>
          <w:rFonts w:ascii="Calibri" w:eastAsia="Times New Roman" w:hAnsi="Calibri" w:cs="AvenirNext LT Pro Regular"/>
          <w:bCs/>
          <w:sz w:val="20"/>
          <w:szCs w:val="20"/>
          <w:lang w:eastAsia="es-MX"/>
        </w:rPr>
        <w:t xml:space="preserve">Buenas tardes, </w:t>
      </w:r>
      <w:r w:rsidR="00553A8D">
        <w:rPr>
          <w:rFonts w:ascii="Calibri" w:eastAsia="Times New Roman" w:hAnsi="Calibri" w:cs="AvenirNext LT Pro Regular"/>
          <w:bCs/>
          <w:sz w:val="20"/>
          <w:szCs w:val="20"/>
          <w:lang w:eastAsia="es-MX"/>
        </w:rPr>
        <w:t xml:space="preserve">con el permiso de esta </w:t>
      </w:r>
      <w:r w:rsidR="008060D3">
        <w:rPr>
          <w:rFonts w:ascii="Calibri" w:eastAsia="Times New Roman" w:hAnsi="Calibri" w:cs="AvenirNext LT Pro Regular"/>
          <w:bCs/>
          <w:sz w:val="20"/>
          <w:szCs w:val="20"/>
          <w:lang w:eastAsia="es-MX"/>
        </w:rPr>
        <w:t xml:space="preserve"> junta de g</w:t>
      </w:r>
      <w:r w:rsidR="00E11522">
        <w:rPr>
          <w:rFonts w:ascii="Calibri" w:eastAsia="Times New Roman" w:hAnsi="Calibri" w:cs="AvenirNext LT Pro Regular"/>
          <w:bCs/>
          <w:sz w:val="20"/>
          <w:szCs w:val="20"/>
          <w:lang w:eastAsia="es-MX"/>
        </w:rPr>
        <w:t>obierno voy a exponer</w:t>
      </w:r>
      <w:r w:rsidR="00553A8D">
        <w:rPr>
          <w:rFonts w:ascii="Calibri" w:eastAsia="Times New Roman" w:hAnsi="Calibri" w:cs="AvenirNext LT Pro Regular"/>
          <w:bCs/>
          <w:sz w:val="20"/>
          <w:szCs w:val="20"/>
          <w:lang w:eastAsia="es-MX"/>
        </w:rPr>
        <w:t xml:space="preserve"> de manera sencilla que en el ejercicio propio</w:t>
      </w:r>
      <w:r w:rsidR="008060D3">
        <w:rPr>
          <w:rFonts w:ascii="Calibri" w:eastAsia="Times New Roman" w:hAnsi="Calibri" w:cs="AvenirNext LT Pro Regular"/>
          <w:bCs/>
          <w:sz w:val="20"/>
          <w:szCs w:val="20"/>
          <w:lang w:eastAsia="es-MX"/>
        </w:rPr>
        <w:t xml:space="preserve"> de las funciones del i</w:t>
      </w:r>
      <w:r w:rsidR="00553A8D">
        <w:rPr>
          <w:rFonts w:ascii="Calibri" w:eastAsia="Times New Roman" w:hAnsi="Calibri" w:cs="AvenirNext LT Pro Regular"/>
          <w:bCs/>
          <w:sz w:val="20"/>
          <w:szCs w:val="20"/>
          <w:lang w:eastAsia="es-MX"/>
        </w:rPr>
        <w:t>nstituto y a la aprobación que se t</w:t>
      </w:r>
      <w:r w:rsidR="008060D3">
        <w:rPr>
          <w:rFonts w:ascii="Calibri" w:eastAsia="Times New Roman" w:hAnsi="Calibri" w:cs="AvenirNext LT Pro Regular"/>
          <w:bCs/>
          <w:sz w:val="20"/>
          <w:szCs w:val="20"/>
          <w:lang w:eastAsia="es-MX"/>
        </w:rPr>
        <w:t>uvo el día 07 de diciembre del presupuesto, en las acciones de mejoramiento de v</w:t>
      </w:r>
      <w:r w:rsidR="00553A8D">
        <w:rPr>
          <w:rFonts w:ascii="Calibri" w:eastAsia="Times New Roman" w:hAnsi="Calibri" w:cs="AvenirNext LT Pro Regular"/>
          <w:bCs/>
          <w:sz w:val="20"/>
          <w:szCs w:val="20"/>
          <w:lang w:eastAsia="es-MX"/>
        </w:rPr>
        <w:t>ivienda tenemos dos modalidades en las fachadas</w:t>
      </w:r>
      <w:r w:rsidR="008060D3">
        <w:rPr>
          <w:rFonts w:ascii="Calibri" w:eastAsia="Times New Roman" w:hAnsi="Calibri" w:cs="AvenirNext LT Pro Regular"/>
          <w:bCs/>
          <w:sz w:val="20"/>
          <w:szCs w:val="20"/>
          <w:lang w:eastAsia="es-MX"/>
        </w:rPr>
        <w:t>,</w:t>
      </w:r>
      <w:r w:rsidR="00553A8D">
        <w:rPr>
          <w:rFonts w:ascii="Calibri" w:eastAsia="Times New Roman" w:hAnsi="Calibri" w:cs="AvenirNext LT Pro Regular"/>
          <w:bCs/>
          <w:sz w:val="20"/>
          <w:szCs w:val="20"/>
          <w:lang w:eastAsia="es-MX"/>
        </w:rPr>
        <w:t xml:space="preserve"> </w:t>
      </w:r>
      <w:r w:rsidR="00782780">
        <w:rPr>
          <w:rFonts w:ascii="Calibri" w:eastAsia="Times New Roman" w:hAnsi="Calibri" w:cs="AvenirNext LT Pro Regular"/>
          <w:bCs/>
          <w:sz w:val="20"/>
          <w:szCs w:val="20"/>
          <w:lang w:eastAsia="es-MX"/>
        </w:rPr>
        <w:t xml:space="preserve">una </w:t>
      </w:r>
      <w:r w:rsidR="00553A8D">
        <w:rPr>
          <w:rFonts w:ascii="Calibri" w:eastAsia="Times New Roman" w:hAnsi="Calibri" w:cs="AvenirNext LT Pro Regular"/>
          <w:bCs/>
          <w:sz w:val="20"/>
          <w:szCs w:val="20"/>
          <w:lang w:eastAsia="es-MX"/>
        </w:rPr>
        <w:t xml:space="preserve">en viviendas individuales y </w:t>
      </w:r>
      <w:r w:rsidR="008060D3">
        <w:rPr>
          <w:rFonts w:ascii="Calibri" w:eastAsia="Times New Roman" w:hAnsi="Calibri" w:cs="AvenirNext LT Pro Regular"/>
          <w:bCs/>
          <w:sz w:val="20"/>
          <w:szCs w:val="20"/>
          <w:lang w:eastAsia="es-MX"/>
        </w:rPr>
        <w:t xml:space="preserve">otra </w:t>
      </w:r>
      <w:r w:rsidR="00553A8D">
        <w:rPr>
          <w:rFonts w:ascii="Calibri" w:eastAsia="Times New Roman" w:hAnsi="Calibri" w:cs="AvenirNext LT Pro Regular"/>
          <w:bCs/>
          <w:sz w:val="20"/>
          <w:szCs w:val="20"/>
          <w:lang w:eastAsia="es-MX"/>
        </w:rPr>
        <w:t xml:space="preserve">en viviendas en verticales, el caso que nos ocupa </w:t>
      </w:r>
      <w:r w:rsidR="00782780">
        <w:rPr>
          <w:rFonts w:ascii="Calibri" w:eastAsia="Times New Roman" w:hAnsi="Calibri" w:cs="AvenirNext LT Pro Regular"/>
          <w:bCs/>
          <w:sz w:val="20"/>
          <w:szCs w:val="20"/>
          <w:lang w:eastAsia="es-MX"/>
        </w:rPr>
        <w:t xml:space="preserve">ahorita, es en términos generales el </w:t>
      </w:r>
      <w:r w:rsidR="008060D3">
        <w:rPr>
          <w:rFonts w:ascii="Calibri" w:eastAsia="Times New Roman" w:hAnsi="Calibri" w:cs="AvenirNext LT Pro Regular"/>
          <w:bCs/>
          <w:sz w:val="20"/>
          <w:szCs w:val="20"/>
          <w:lang w:eastAsia="es-MX"/>
        </w:rPr>
        <w:t>de los l</w:t>
      </w:r>
      <w:r w:rsidR="00553A8D">
        <w:rPr>
          <w:rFonts w:ascii="Calibri" w:eastAsia="Times New Roman" w:hAnsi="Calibri" w:cs="AvenirNext LT Pro Regular"/>
          <w:bCs/>
          <w:sz w:val="20"/>
          <w:szCs w:val="20"/>
          <w:lang w:eastAsia="es-MX"/>
        </w:rPr>
        <w:t xml:space="preserve">ineamientos </w:t>
      </w:r>
      <w:r w:rsidR="008060D3">
        <w:rPr>
          <w:rFonts w:ascii="Calibri" w:eastAsia="Times New Roman" w:hAnsi="Calibri" w:cs="AvenirNext LT Pro Regular"/>
          <w:bCs/>
          <w:sz w:val="20"/>
          <w:szCs w:val="20"/>
          <w:lang w:eastAsia="es-MX"/>
        </w:rPr>
        <w:t>de mejoramientos de vivienda, estos l</w:t>
      </w:r>
      <w:r w:rsidR="00782780">
        <w:rPr>
          <w:rFonts w:ascii="Calibri" w:eastAsia="Times New Roman" w:hAnsi="Calibri" w:cs="AvenirNext LT Pro Regular"/>
          <w:bCs/>
          <w:sz w:val="20"/>
          <w:szCs w:val="20"/>
          <w:lang w:eastAsia="es-MX"/>
        </w:rPr>
        <w:t>ineamien</w:t>
      </w:r>
      <w:r w:rsidR="008060D3">
        <w:rPr>
          <w:rFonts w:ascii="Calibri" w:eastAsia="Times New Roman" w:hAnsi="Calibri" w:cs="AvenirNext LT Pro Regular"/>
          <w:bCs/>
          <w:sz w:val="20"/>
          <w:szCs w:val="20"/>
          <w:lang w:eastAsia="es-MX"/>
        </w:rPr>
        <w:t>tos realizados de acuerdo a la g</w:t>
      </w:r>
      <w:r w:rsidR="00782780">
        <w:rPr>
          <w:rFonts w:ascii="Calibri" w:eastAsia="Times New Roman" w:hAnsi="Calibri" w:cs="AvenirNext LT Pro Regular"/>
          <w:bCs/>
          <w:sz w:val="20"/>
          <w:szCs w:val="20"/>
          <w:lang w:eastAsia="es-MX"/>
        </w:rPr>
        <w:t>uía metodológica a la que estamos sujetos comprendiendo todos estos capítulos que se enviaron para el apoyo a la SEPAF para sus observaciones y las cuales fueron remitidas, se nos hicieron, generaron una ficha de opinión técnica y fueron atendidas dichas observaciones. El propósito de poner ante esta Junta de Gob</w:t>
      </w:r>
      <w:r w:rsidR="008060D3">
        <w:rPr>
          <w:rFonts w:ascii="Calibri" w:eastAsia="Times New Roman" w:hAnsi="Calibri" w:cs="AvenirNext LT Pro Regular"/>
          <w:bCs/>
          <w:sz w:val="20"/>
          <w:szCs w:val="20"/>
          <w:lang w:eastAsia="es-MX"/>
        </w:rPr>
        <w:t>ierno para la aprobación de la publicación de estos lineamientos, son l</w:t>
      </w:r>
      <w:r w:rsidR="00782780">
        <w:rPr>
          <w:rFonts w:ascii="Calibri" w:eastAsia="Times New Roman" w:hAnsi="Calibri" w:cs="AvenirNext LT Pro Regular"/>
          <w:bCs/>
          <w:sz w:val="20"/>
          <w:szCs w:val="20"/>
          <w:lang w:eastAsia="es-MX"/>
        </w:rPr>
        <w:t>ineamientos tratándose de acciones que estamos obligados por ser acciones públicas. Podemos darle lectura a lo que son los objetivos generales que son prácticamente los mismos que se han estado manejando en años anteriores y nada más estamos siendo más específicos en darle énfasis a enunciar lo que es el mejoramiento de la fachada unifamiliar y plurifamiliar</w:t>
      </w:r>
      <w:r w:rsidR="008060D3">
        <w:rPr>
          <w:rFonts w:ascii="Calibri" w:eastAsia="Times New Roman" w:hAnsi="Calibri" w:cs="AvenirNext LT Pro Regular"/>
          <w:bCs/>
          <w:sz w:val="20"/>
          <w:szCs w:val="20"/>
          <w:lang w:eastAsia="es-MX"/>
        </w:rPr>
        <w:t>,</w:t>
      </w:r>
      <w:r w:rsidR="00782780">
        <w:rPr>
          <w:rFonts w:ascii="Calibri" w:eastAsia="Times New Roman" w:hAnsi="Calibri" w:cs="AvenirNext LT Pro Regular"/>
          <w:bCs/>
          <w:sz w:val="20"/>
          <w:szCs w:val="20"/>
          <w:lang w:eastAsia="es-MX"/>
        </w:rPr>
        <w:t xml:space="preserve"> a diferencia de las anteriores. Fueron aprobados cerca </w:t>
      </w:r>
      <w:r w:rsidR="008060D3">
        <w:rPr>
          <w:rFonts w:ascii="Calibri" w:eastAsia="Times New Roman" w:hAnsi="Calibri" w:cs="AvenirNext LT Pro Regular"/>
          <w:bCs/>
          <w:sz w:val="20"/>
          <w:szCs w:val="20"/>
          <w:lang w:eastAsia="es-MX"/>
        </w:rPr>
        <w:t>de ocho millones de pesos para m</w:t>
      </w:r>
      <w:r w:rsidR="00782780">
        <w:rPr>
          <w:rFonts w:ascii="Calibri" w:eastAsia="Times New Roman" w:hAnsi="Calibri" w:cs="AvenirNext LT Pro Regular"/>
          <w:bCs/>
          <w:sz w:val="20"/>
          <w:szCs w:val="20"/>
          <w:lang w:eastAsia="es-MX"/>
        </w:rPr>
        <w:t>ejoramientos y ahorita el caso que vamos a ver enseguida va hacer el ejercicio de lo que es la vivienda plurifamiliar, esa es la evidencia de que fueron remitidos y fueron atendidas las observaciones que nos tuvieron a bien emitir en la ficha de opinión técnica</w:t>
      </w:r>
      <w:r w:rsidR="00E11522">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782780" w:rsidRDefault="00782780" w:rsidP="00782780">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Pr>
          <w:rFonts w:ascii="Calibri" w:eastAsia="Times New Roman" w:hAnsi="Calibri" w:cs="AvenirNext LT Pro Regular"/>
          <w:b/>
          <w:bCs/>
          <w:sz w:val="20"/>
          <w:szCs w:val="20"/>
          <w:lang w:eastAsia="es-MX"/>
        </w:rPr>
        <w:t>Secretario</w:t>
      </w:r>
      <w:r>
        <w:rPr>
          <w:rFonts w:ascii="Calibri" w:eastAsia="Times New Roman" w:hAnsi="Calibri" w:cs="AvenirNext LT Pro Regular"/>
          <w:bCs/>
          <w:sz w:val="20"/>
          <w:szCs w:val="20"/>
          <w:lang w:eastAsia="es-MX"/>
        </w:rPr>
        <w:t xml:space="preserve"> pregunta: &lt;&lt;¿Tienen algún comentario</w:t>
      </w:r>
      <w:r w:rsidR="00515365">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&gt;&gt; </w:t>
      </w:r>
    </w:p>
    <w:p w:rsidR="0062358E" w:rsidRDefault="0062358E"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w:t>
      </w:r>
      <w:r w:rsidR="00A12186">
        <w:rPr>
          <w:rFonts w:ascii="Calibri" w:eastAsia="Times New Roman" w:hAnsi="Calibri" w:cs="AvenirNext LT Pro Regular"/>
          <w:bCs/>
          <w:sz w:val="20"/>
          <w:szCs w:val="20"/>
          <w:lang w:eastAsia="es-MX"/>
        </w:rPr>
        <w:t>manifiesta</w:t>
      </w:r>
      <w:r w:rsidR="00515365">
        <w:rPr>
          <w:rFonts w:ascii="Calibri" w:eastAsia="Times New Roman" w:hAnsi="Calibri" w:cs="AvenirNext LT Pro Regular"/>
          <w:bCs/>
          <w:sz w:val="20"/>
          <w:szCs w:val="20"/>
          <w:lang w:eastAsia="es-MX"/>
        </w:rPr>
        <w:t xml:space="preserve"> y pregunta</w:t>
      </w:r>
      <w:r w:rsidR="00A12186">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&lt;</w:t>
      </w:r>
      <w:proofErr w:type="gramStart"/>
      <w:r>
        <w:rPr>
          <w:rFonts w:ascii="Calibri" w:eastAsia="Times New Roman" w:hAnsi="Calibri" w:cs="AvenirNext LT Pro Regular"/>
          <w:bCs/>
          <w:sz w:val="20"/>
          <w:szCs w:val="20"/>
          <w:lang w:eastAsia="es-MX"/>
        </w:rPr>
        <w:t>&lt;</w:t>
      </w:r>
      <w:r w:rsidR="00515365">
        <w:rPr>
          <w:rFonts w:ascii="Calibri" w:eastAsia="Times New Roman" w:hAnsi="Calibri" w:cs="AvenirNext LT Pro Regular"/>
          <w:bCs/>
          <w:sz w:val="20"/>
          <w:szCs w:val="20"/>
          <w:lang w:eastAsia="es-MX"/>
        </w:rPr>
        <w:t>¿</w:t>
      </w:r>
      <w:proofErr w:type="gramEnd"/>
      <w:r w:rsidR="00782780">
        <w:rPr>
          <w:rFonts w:ascii="Calibri" w:eastAsia="Times New Roman" w:hAnsi="Calibri" w:cs="AvenirNext LT Pro Regular"/>
          <w:bCs/>
          <w:sz w:val="20"/>
          <w:szCs w:val="20"/>
          <w:lang w:eastAsia="es-MX"/>
        </w:rPr>
        <w:t>Estos lineamientos sustituyen</w:t>
      </w:r>
      <w:r w:rsidR="00515365">
        <w:rPr>
          <w:rFonts w:ascii="Calibri" w:eastAsia="Times New Roman" w:hAnsi="Calibri" w:cs="AvenirNext LT Pro Regular"/>
          <w:bCs/>
          <w:sz w:val="20"/>
          <w:szCs w:val="20"/>
          <w:lang w:eastAsia="es-MX"/>
        </w:rPr>
        <w:t xml:space="preserve"> a otros o por qué a estas alturas hacemos, </w:t>
      </w:r>
      <w:r w:rsidR="008060D3">
        <w:rPr>
          <w:rFonts w:ascii="Calibri" w:eastAsia="Times New Roman" w:hAnsi="Calibri" w:cs="AvenirNext LT Pro Regular"/>
          <w:bCs/>
          <w:sz w:val="20"/>
          <w:szCs w:val="20"/>
          <w:lang w:eastAsia="es-MX"/>
        </w:rPr>
        <w:t>nos presentan a aprobación los l</w:t>
      </w:r>
      <w:r w:rsidR="00515365">
        <w:rPr>
          <w:rFonts w:ascii="Calibri" w:eastAsia="Times New Roman" w:hAnsi="Calibri" w:cs="AvenirNext LT Pro Regular"/>
          <w:bCs/>
          <w:sz w:val="20"/>
          <w:szCs w:val="20"/>
          <w:lang w:eastAsia="es-MX"/>
        </w:rPr>
        <w:t>ineamientos?</w:t>
      </w:r>
      <w:r>
        <w:rPr>
          <w:rFonts w:ascii="Calibri" w:eastAsia="Times New Roman" w:hAnsi="Calibri" w:cs="AvenirNext LT Pro Regular"/>
          <w:bCs/>
          <w:sz w:val="20"/>
          <w:szCs w:val="20"/>
          <w:lang w:eastAsia="es-MX"/>
        </w:rPr>
        <w:t>&gt;&gt;</w:t>
      </w:r>
    </w:p>
    <w:p w:rsidR="00515365" w:rsidRDefault="00515365"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w:t>
      </w:r>
      <w:r>
        <w:rPr>
          <w:rFonts w:ascii="Calibri" w:eastAsia="Times New Roman" w:hAnsi="Calibri" w:cs="AvenirNext LT Pro Regular"/>
          <w:b/>
          <w:bCs/>
          <w:sz w:val="20"/>
          <w:szCs w:val="20"/>
          <w:lang w:eastAsia="es-MX"/>
        </w:rPr>
        <w:t xml:space="preserve">Sergio Nishimura Torres </w:t>
      </w:r>
      <w:r w:rsidRPr="006C23F0">
        <w:rPr>
          <w:rFonts w:ascii="Calibri" w:eastAsia="Times New Roman" w:hAnsi="Calibri" w:cs="AvenirNext LT Pro Regular"/>
          <w:bCs/>
          <w:sz w:val="20"/>
          <w:szCs w:val="20"/>
          <w:lang w:eastAsia="es-MX"/>
        </w:rPr>
        <w:t>responde: &lt;&lt; Sí, en realidad</w:t>
      </w:r>
      <w:r w:rsidR="00576B16">
        <w:rPr>
          <w:rFonts w:ascii="Calibri" w:eastAsia="Times New Roman" w:hAnsi="Calibri" w:cs="AvenirNext LT Pro Regular"/>
          <w:bCs/>
          <w:sz w:val="20"/>
          <w:szCs w:val="20"/>
          <w:lang w:eastAsia="es-MX"/>
        </w:rPr>
        <w:t>, é</w:t>
      </w:r>
      <w:r w:rsidR="00472225" w:rsidRPr="006C23F0">
        <w:rPr>
          <w:rFonts w:ascii="Calibri" w:eastAsia="Times New Roman" w:hAnsi="Calibri" w:cs="AvenirNext LT Pro Regular"/>
          <w:bCs/>
          <w:sz w:val="20"/>
          <w:szCs w:val="20"/>
          <w:lang w:eastAsia="es-MX"/>
        </w:rPr>
        <w:t xml:space="preserve">ste de preferencia deben de ser emitidos antes del día 30 de abril, sí estamos desfasados un poquito de tiempo pero yo creo que al no tener la seguridad de la suficiencia presupuestal no quisimos adelantarnos y emitir lineamientos o reglas de operación cuando no tenemos la plena seguridad del ejercicio, en una actitud responsable, lo dejamos a su oportunidad  para que sean aprobados, porque en ocasiones podemos emitir lineamientos, los lee la gente lo que publicamos y nos preguntan, bueno y donde están las casas, podemos emitir </w:t>
      </w:r>
      <w:r w:rsidR="00472225" w:rsidRPr="006C23F0">
        <w:rPr>
          <w:rFonts w:ascii="Calibri" w:eastAsia="Times New Roman" w:hAnsi="Calibri" w:cs="AvenirNext LT Pro Regular"/>
          <w:bCs/>
          <w:sz w:val="20"/>
          <w:szCs w:val="20"/>
          <w:lang w:eastAsia="es-MX"/>
        </w:rPr>
        <w:lastRenderedPageBreak/>
        <w:t xml:space="preserve">lineamientos </w:t>
      </w:r>
      <w:r w:rsidR="006C23F0" w:rsidRPr="006C23F0">
        <w:rPr>
          <w:rFonts w:ascii="Calibri" w:eastAsia="Times New Roman" w:hAnsi="Calibri" w:cs="AvenirNext LT Pro Regular"/>
          <w:bCs/>
          <w:sz w:val="20"/>
          <w:szCs w:val="20"/>
          <w:lang w:eastAsia="es-MX"/>
        </w:rPr>
        <w:t>para Lotes con Servicios, para Autoproducción, para cualquier programa, en cuanto los emitimos hay gente que está al</w:t>
      </w:r>
      <w:r w:rsidR="001D74E3">
        <w:rPr>
          <w:rFonts w:ascii="Calibri" w:eastAsia="Times New Roman" w:hAnsi="Calibri" w:cs="AvenirNext LT Pro Regular"/>
          <w:bCs/>
          <w:sz w:val="20"/>
          <w:szCs w:val="20"/>
          <w:lang w:eastAsia="es-MX"/>
        </w:rPr>
        <w:t xml:space="preserve"> pendiente de que programas existen </w:t>
      </w:r>
      <w:r w:rsidR="006C23F0" w:rsidRPr="006C23F0">
        <w:rPr>
          <w:rFonts w:ascii="Calibri" w:eastAsia="Times New Roman" w:hAnsi="Calibri" w:cs="AvenirNext LT Pro Regular"/>
          <w:bCs/>
          <w:sz w:val="20"/>
          <w:szCs w:val="20"/>
          <w:lang w:eastAsia="es-MX"/>
        </w:rPr>
        <w:t>y dicen si esto está vigente y empiezan a preguntar, entonces no queremos causar la expectativa que no podamos cumplir, esto lo podemos cumplir los publicamos y atendemos, al no tener una seguridad de una partida presupuestal emanada del decreto en donde se nos deposite el dinero y podamos ejercer, entonces para evitar esa expectativa</w:t>
      </w:r>
      <w:r w:rsidR="00472225" w:rsidRPr="006C23F0">
        <w:rPr>
          <w:rFonts w:ascii="Calibri" w:eastAsia="Times New Roman" w:hAnsi="Calibri" w:cs="AvenirNext LT Pro Regular"/>
          <w:bCs/>
          <w:sz w:val="20"/>
          <w:szCs w:val="20"/>
          <w:lang w:eastAsia="es-MX"/>
        </w:rPr>
        <w:t xml:space="preserve"> &gt;&gt;</w:t>
      </w:r>
    </w:p>
    <w:p w:rsidR="0062358E" w:rsidRDefault="0062358E" w:rsidP="004126AD">
      <w:pPr>
        <w:spacing w:after="1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manifiesta: &lt;&lt;</w:t>
      </w:r>
      <w:r w:rsidR="006C23F0">
        <w:rPr>
          <w:rFonts w:ascii="Calibri" w:eastAsia="Times New Roman" w:hAnsi="Calibri" w:cs="AvenirNext LT Pro Regular"/>
          <w:bCs/>
          <w:sz w:val="20"/>
          <w:szCs w:val="20"/>
          <w:lang w:eastAsia="es-MX"/>
        </w:rPr>
        <w:t>Claro, gracias</w:t>
      </w:r>
      <w:r w:rsidR="0025468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6C23F0" w:rsidRDefault="006C23F0" w:rsidP="006C23F0">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La</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manifiesta: &lt;&lt;Más bien lo que cuestionamos es sí no existía ya este </w:t>
      </w:r>
      <w:r w:rsidR="00F74078">
        <w:rPr>
          <w:rFonts w:ascii="Calibri" w:eastAsia="Times New Roman" w:hAnsi="Calibri" w:cs="AvenirNext LT Pro Regular"/>
          <w:bCs/>
          <w:sz w:val="20"/>
          <w:szCs w:val="20"/>
          <w:lang w:eastAsia="es-MX"/>
        </w:rPr>
        <w:t>p</w:t>
      </w:r>
      <w:r>
        <w:rPr>
          <w:rFonts w:ascii="Calibri" w:eastAsia="Times New Roman" w:hAnsi="Calibri" w:cs="AvenirNext LT Pro Regular"/>
          <w:bCs/>
          <w:sz w:val="20"/>
          <w:szCs w:val="20"/>
          <w:lang w:eastAsia="es-MX"/>
        </w:rPr>
        <w:t>rograma, sí mal no recuerdo ya lo habíamos visto en otros ejercicios fiscales, e</w:t>
      </w:r>
      <w:r w:rsidR="00EA4F8E">
        <w:rPr>
          <w:rFonts w:ascii="Calibri" w:eastAsia="Times New Roman" w:hAnsi="Calibri" w:cs="AvenirNext LT Pro Regular"/>
          <w:bCs/>
          <w:sz w:val="20"/>
          <w:szCs w:val="20"/>
          <w:lang w:eastAsia="es-MX"/>
        </w:rPr>
        <w:t>ntonces tienen que generar los l</w:t>
      </w:r>
      <w:r>
        <w:rPr>
          <w:rFonts w:ascii="Calibri" w:eastAsia="Times New Roman" w:hAnsi="Calibri" w:cs="AvenirNext LT Pro Regular"/>
          <w:bCs/>
          <w:sz w:val="20"/>
          <w:szCs w:val="20"/>
          <w:lang w:eastAsia="es-MX"/>
        </w:rPr>
        <w:t>ineamientos para cada año o no es, porque lo establecen para cada período y entonces te</w:t>
      </w:r>
      <w:r w:rsidR="0074411D">
        <w:rPr>
          <w:rFonts w:ascii="Calibri" w:eastAsia="Times New Roman" w:hAnsi="Calibri" w:cs="AvenirNext LT Pro Regular"/>
          <w:bCs/>
          <w:sz w:val="20"/>
          <w:szCs w:val="20"/>
          <w:lang w:eastAsia="es-MX"/>
        </w:rPr>
        <w:t>nemos ahorita que generar esos l</w:t>
      </w:r>
      <w:r>
        <w:rPr>
          <w:rFonts w:ascii="Calibri" w:eastAsia="Times New Roman" w:hAnsi="Calibri" w:cs="AvenirNext LT Pro Regular"/>
          <w:bCs/>
          <w:sz w:val="20"/>
          <w:szCs w:val="20"/>
          <w:lang w:eastAsia="es-MX"/>
        </w:rPr>
        <w:t>ineamientos, porque creo que es eso lo que le ca</w:t>
      </w:r>
      <w:r w:rsidR="0074411D">
        <w:rPr>
          <w:rFonts w:ascii="Calibri" w:eastAsia="Times New Roman" w:hAnsi="Calibri" w:cs="AvenirNext LT Pro Regular"/>
          <w:bCs/>
          <w:sz w:val="20"/>
          <w:szCs w:val="20"/>
          <w:lang w:eastAsia="es-MX"/>
        </w:rPr>
        <w:t>usa un poco de ruido a nuestro p</w:t>
      </w:r>
      <w:r>
        <w:rPr>
          <w:rFonts w:ascii="Calibri" w:eastAsia="Times New Roman" w:hAnsi="Calibri" w:cs="AvenirNext LT Pro Regular"/>
          <w:bCs/>
          <w:sz w:val="20"/>
          <w:szCs w:val="20"/>
          <w:lang w:eastAsia="es-MX"/>
        </w:rPr>
        <w:t>residente, porque otra vez vamos a aprobarlos o porque a estas altura</w:t>
      </w:r>
      <w:r w:rsidR="0074411D">
        <w:rPr>
          <w:rFonts w:ascii="Calibri" w:eastAsia="Times New Roman" w:hAnsi="Calibri" w:cs="AvenirNext LT Pro Regular"/>
          <w:bCs/>
          <w:sz w:val="20"/>
          <w:szCs w:val="20"/>
          <w:lang w:eastAsia="es-MX"/>
        </w:rPr>
        <w:t>s sí este ya habían hecho este p</w:t>
      </w:r>
      <w:r>
        <w:rPr>
          <w:rFonts w:ascii="Calibri" w:eastAsia="Times New Roman" w:hAnsi="Calibri" w:cs="AvenirNext LT Pro Regular"/>
          <w:bCs/>
          <w:sz w:val="20"/>
          <w:szCs w:val="20"/>
          <w:lang w:eastAsia="es-MX"/>
        </w:rPr>
        <w:t>rograma an</w:t>
      </w:r>
      <w:r w:rsidR="0074411D">
        <w:rPr>
          <w:rFonts w:ascii="Calibri" w:eastAsia="Times New Roman" w:hAnsi="Calibri" w:cs="AvenirNext LT Pro Regular"/>
          <w:bCs/>
          <w:sz w:val="20"/>
          <w:szCs w:val="20"/>
          <w:lang w:eastAsia="es-MX"/>
        </w:rPr>
        <w:t>tes y por lo tanto pues ya hay lineamientos para el p</w:t>
      </w:r>
      <w:r>
        <w:rPr>
          <w:rFonts w:ascii="Calibri" w:eastAsia="Times New Roman" w:hAnsi="Calibri" w:cs="AvenirNext LT Pro Regular"/>
          <w:bCs/>
          <w:sz w:val="20"/>
          <w:szCs w:val="20"/>
          <w:lang w:eastAsia="es-MX"/>
        </w:rPr>
        <w:t>rograma, pero sí ustedes, digo ustedes saben más que nosotros, final</w:t>
      </w:r>
      <w:r w:rsidR="001D74E3">
        <w:rPr>
          <w:rFonts w:ascii="Calibri" w:eastAsia="Times New Roman" w:hAnsi="Calibri" w:cs="AvenirNext LT Pro Regular"/>
          <w:bCs/>
          <w:sz w:val="20"/>
          <w:szCs w:val="20"/>
          <w:lang w:eastAsia="es-MX"/>
        </w:rPr>
        <w:t>mente lo que abunda no daña,</w:t>
      </w:r>
      <w:r>
        <w:rPr>
          <w:rFonts w:ascii="Calibri" w:eastAsia="Times New Roman" w:hAnsi="Calibri" w:cs="AvenirNext LT Pro Regular"/>
          <w:bCs/>
          <w:sz w:val="20"/>
          <w:szCs w:val="20"/>
          <w:lang w:eastAsia="es-MX"/>
        </w:rPr>
        <w:t xml:space="preserve"> pero creo que era más en ese sentido y si sugerimos revísenlo que si ya lo tuvieran autorizado los Lineamientos para este Programa en especifico, que no les marcará temporalidad, porque creo que así debería de ser todos los Lineamiento de lo que manejara IJALVI no cambiar de ejercicio en ejercicio, digo salvo que hubiera una causa del porque, </w:t>
      </w:r>
      <w:r w:rsidR="00114703">
        <w:rPr>
          <w:rFonts w:ascii="Calibri" w:eastAsia="Times New Roman" w:hAnsi="Calibri" w:cs="AvenirNext LT Pro Regular"/>
          <w:bCs/>
          <w:sz w:val="20"/>
          <w:szCs w:val="20"/>
          <w:lang w:eastAsia="es-MX"/>
        </w:rPr>
        <w:t>pero en general tu generas tus lineamientos para ese p</w:t>
      </w:r>
      <w:r>
        <w:rPr>
          <w:rFonts w:ascii="Calibri" w:eastAsia="Times New Roman" w:hAnsi="Calibri" w:cs="AvenirNext LT Pro Regular"/>
          <w:bCs/>
          <w:sz w:val="20"/>
          <w:szCs w:val="20"/>
          <w:lang w:eastAsia="es-MX"/>
        </w:rPr>
        <w:t>rograma que anualmente va a estar generando el OPD y pues ya los tienen ustedes ahí, creo que es esa parte</w:t>
      </w:r>
      <w:r>
        <w:rPr>
          <w:rFonts w:ascii="Calibri" w:eastAsia="Times New Roman" w:hAnsi="Calibri" w:cs="AvenirNext LT Pro Regular"/>
          <w:bCs/>
          <w:color w:val="000000" w:themeColor="text1"/>
          <w:sz w:val="20"/>
          <w:szCs w:val="20"/>
          <w:lang w:eastAsia="es-MX"/>
        </w:rPr>
        <w:t xml:space="preserve"> &gt;&gt;</w:t>
      </w:r>
    </w:p>
    <w:p w:rsidR="006C23F0" w:rsidRDefault="006C23F0" w:rsidP="004126AD">
      <w:pPr>
        <w:spacing w:after="1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w:t>
      </w:r>
      <w:r>
        <w:rPr>
          <w:rFonts w:ascii="Calibri" w:eastAsia="Times New Roman" w:hAnsi="Calibri" w:cs="AvenirNext LT Pro Regular"/>
          <w:b/>
          <w:bCs/>
          <w:sz w:val="20"/>
          <w:szCs w:val="20"/>
          <w:lang w:eastAsia="es-MX"/>
        </w:rPr>
        <w:t xml:space="preserve">Sergio Nishimura Torres </w:t>
      </w:r>
      <w:r>
        <w:rPr>
          <w:rFonts w:ascii="Calibri" w:eastAsia="Times New Roman" w:hAnsi="Calibri" w:cs="AvenirNext LT Pro Regular"/>
          <w:bCs/>
          <w:sz w:val="20"/>
          <w:szCs w:val="20"/>
          <w:lang w:eastAsia="es-MX"/>
        </w:rPr>
        <w:t>responde: &lt;&lt; Efectivamente, los montos tienen que actualizarse, los alcances tienen que actualizarse, entonces, por eso se genera esa necesidad de que año con año debemos de actualizarlos, nos sirve para mejorar, nos ayuda mucho SEPAF observa esto sus alcances, sus objetivos, todo, yo creo que es al</w:t>
      </w:r>
      <w:r w:rsidR="003A4EE2">
        <w:rPr>
          <w:rFonts w:ascii="Calibri" w:eastAsia="Times New Roman" w:hAnsi="Calibri" w:cs="AvenirNext LT Pro Regular"/>
          <w:bCs/>
          <w:sz w:val="20"/>
          <w:szCs w:val="20"/>
          <w:lang w:eastAsia="es-MX"/>
        </w:rPr>
        <w:t>go que generamos documentos para que posteriores acciones sean cada vez mejor&gt;&gt;</w:t>
      </w:r>
    </w:p>
    <w:p w:rsidR="003A4EE2" w:rsidRDefault="003A4EE2" w:rsidP="004126AD">
      <w:pPr>
        <w:spacing w:after="1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manifiesta: &lt;&lt;Yo creo que la pregunta iría más ligada a ¿alcanzan a ejecutar el recurso?&gt;&gt;</w:t>
      </w:r>
    </w:p>
    <w:p w:rsidR="00C47716" w:rsidRDefault="00C47716" w:rsidP="004126AD">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sidR="003A4EE2">
        <w:rPr>
          <w:rFonts w:ascii="Calibri" w:eastAsia="Times New Roman" w:hAnsi="Calibri" w:cs="AvenirNext LT Pro Regular"/>
          <w:bCs/>
          <w:sz w:val="20"/>
          <w:szCs w:val="20"/>
          <w:lang w:eastAsia="es-MX"/>
        </w:rPr>
        <w:t xml:space="preserve"> responde</w:t>
      </w:r>
      <w:r>
        <w:rPr>
          <w:rFonts w:ascii="Calibri" w:eastAsia="Times New Roman" w:hAnsi="Calibri" w:cs="AvenirNext LT Pro Regular"/>
          <w:bCs/>
          <w:color w:val="000000" w:themeColor="text1"/>
          <w:sz w:val="20"/>
          <w:szCs w:val="20"/>
          <w:lang w:eastAsia="es-MX"/>
        </w:rPr>
        <w:t>: &lt;&lt;</w:t>
      </w:r>
      <w:r w:rsidR="003A4EE2">
        <w:rPr>
          <w:rFonts w:ascii="Calibri" w:eastAsia="Times New Roman" w:hAnsi="Calibri" w:cs="AvenirNext LT Pro Regular"/>
          <w:bCs/>
          <w:color w:val="000000" w:themeColor="text1"/>
          <w:sz w:val="20"/>
          <w:szCs w:val="20"/>
          <w:lang w:eastAsia="es-MX"/>
        </w:rPr>
        <w:t>Sí</w:t>
      </w:r>
      <w:r>
        <w:rPr>
          <w:rFonts w:ascii="Calibri" w:eastAsia="Times New Roman" w:hAnsi="Calibri" w:cs="AvenirNext LT Pro Regular"/>
          <w:bCs/>
          <w:color w:val="000000" w:themeColor="text1"/>
          <w:sz w:val="20"/>
          <w:szCs w:val="20"/>
          <w:lang w:eastAsia="es-MX"/>
        </w:rPr>
        <w:t xml:space="preserve"> &gt;&gt; </w:t>
      </w:r>
    </w:p>
    <w:p w:rsidR="003A4EE2" w:rsidRDefault="003A4EE2" w:rsidP="003A4EE2">
      <w:pPr>
        <w:spacing w:after="1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manifiesta y pregunta: </w:t>
      </w:r>
      <w:r w:rsidR="00C26A80">
        <w:rPr>
          <w:rFonts w:ascii="Calibri" w:eastAsia="Times New Roman" w:hAnsi="Calibri" w:cs="AvenirNext LT Pro Regular"/>
          <w:bCs/>
          <w:sz w:val="20"/>
          <w:szCs w:val="20"/>
          <w:lang w:eastAsia="es-MX"/>
        </w:rPr>
        <w:t>&lt;&lt;Si apenas van a publicar sus l</w:t>
      </w:r>
      <w:r>
        <w:rPr>
          <w:rFonts w:ascii="Calibri" w:eastAsia="Times New Roman" w:hAnsi="Calibri" w:cs="AvenirNext LT Pro Regular"/>
          <w:bCs/>
          <w:sz w:val="20"/>
          <w:szCs w:val="20"/>
          <w:lang w:eastAsia="es-MX"/>
        </w:rPr>
        <w:t>ineamientos, ¿alcanzan a ejecutar recurso?&gt;&gt;</w:t>
      </w:r>
    </w:p>
    <w:p w:rsidR="003A4EE2" w:rsidRDefault="003A4EE2" w:rsidP="003A4EE2">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responde</w:t>
      </w:r>
      <w:r>
        <w:rPr>
          <w:rFonts w:ascii="Calibri" w:eastAsia="Times New Roman" w:hAnsi="Calibri" w:cs="AvenirNext LT Pro Regular"/>
          <w:bCs/>
          <w:color w:val="000000" w:themeColor="text1"/>
          <w:sz w:val="20"/>
          <w:szCs w:val="20"/>
          <w:lang w:eastAsia="es-MX"/>
        </w:rPr>
        <w:t xml:space="preserve">: &lt;&lt;Sí &gt;&gt; </w:t>
      </w:r>
    </w:p>
    <w:p w:rsidR="003A4EE2" w:rsidRDefault="003A4EE2" w:rsidP="003A4EE2">
      <w:pPr>
        <w:spacing w:after="1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dice: &lt;&lt;Bien&gt;&gt;</w:t>
      </w:r>
    </w:p>
    <w:p w:rsidR="006D3D2A" w:rsidRDefault="006D3D2A" w:rsidP="004126AD">
      <w:pPr>
        <w:spacing w:after="0" w:line="360" w:lineRule="auto"/>
        <w:jc w:val="both"/>
        <w:rPr>
          <w:rFonts w:ascii="Calibri" w:eastAsia="Times New Roman" w:hAnsi="Calibri" w:cs="AvenirNext LT Pro Regular"/>
          <w:bCs/>
          <w:color w:val="000000" w:themeColor="text1"/>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sidR="003A4EE2">
        <w:rPr>
          <w:rFonts w:ascii="Calibri" w:eastAsia="Times New Roman" w:hAnsi="Calibri" w:cs="AvenirNext LT Pro Regular"/>
          <w:bCs/>
          <w:sz w:val="20"/>
          <w:szCs w:val="20"/>
          <w:lang w:eastAsia="es-MX"/>
        </w:rPr>
        <w:t xml:space="preserve"> indica</w:t>
      </w:r>
      <w:r>
        <w:rPr>
          <w:rFonts w:ascii="Calibri" w:eastAsia="Times New Roman" w:hAnsi="Calibri" w:cs="AvenirNext LT Pro Regular"/>
          <w:bCs/>
          <w:sz w:val="20"/>
          <w:szCs w:val="20"/>
          <w:lang w:eastAsia="es-MX"/>
        </w:rPr>
        <w:t>: &lt;&lt;</w:t>
      </w:r>
      <w:r w:rsidR="00254687">
        <w:rPr>
          <w:rFonts w:ascii="Calibri" w:eastAsia="Times New Roman" w:hAnsi="Calibri" w:cs="AvenirNext LT Pro Regular"/>
          <w:bCs/>
          <w:color w:val="000000" w:themeColor="text1"/>
          <w:sz w:val="20"/>
          <w:szCs w:val="20"/>
          <w:lang w:eastAsia="es-MX"/>
        </w:rPr>
        <w:t xml:space="preserve"> </w:t>
      </w:r>
      <w:r w:rsidR="003A4EE2">
        <w:rPr>
          <w:rFonts w:ascii="Calibri" w:eastAsia="Times New Roman" w:hAnsi="Calibri" w:cs="AvenirNext LT Pro Regular"/>
          <w:bCs/>
          <w:color w:val="000000" w:themeColor="text1"/>
          <w:sz w:val="20"/>
          <w:szCs w:val="20"/>
          <w:lang w:eastAsia="es-MX"/>
        </w:rPr>
        <w:t>Muy bien, pues a su consideración</w:t>
      </w:r>
      <w:r>
        <w:rPr>
          <w:rFonts w:ascii="Calibri" w:eastAsia="Times New Roman" w:hAnsi="Calibri" w:cs="AvenirNext LT Pro Regular"/>
          <w:bCs/>
          <w:color w:val="000000" w:themeColor="text1"/>
          <w:sz w:val="20"/>
          <w:szCs w:val="20"/>
          <w:lang w:eastAsia="es-MX"/>
        </w:rPr>
        <w:t>&gt;&gt;</w:t>
      </w:r>
    </w:p>
    <w:p w:rsidR="003A4EE2" w:rsidRDefault="003A4EE2" w:rsidP="004126AD">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Pr>
          <w:rFonts w:ascii="Calibri" w:eastAsia="Times New Roman" w:hAnsi="Calibri" w:cs="AvenirNext LT Pro Regular"/>
          <w:b/>
          <w:bCs/>
          <w:sz w:val="20"/>
          <w:szCs w:val="20"/>
          <w:lang w:eastAsia="es-MX"/>
        </w:rPr>
        <w:t>Secretario</w:t>
      </w:r>
      <w:r>
        <w:rPr>
          <w:rFonts w:ascii="Calibri" w:eastAsia="Times New Roman" w:hAnsi="Calibri" w:cs="AvenirNext LT Pro Regular"/>
          <w:bCs/>
          <w:sz w:val="20"/>
          <w:szCs w:val="20"/>
          <w:lang w:eastAsia="es-MX"/>
        </w:rPr>
        <w:t xml:space="preserve"> pregunta</w:t>
      </w:r>
      <w:r>
        <w:rPr>
          <w:rFonts w:ascii="Calibri" w:eastAsia="Times New Roman" w:hAnsi="Calibri" w:cs="AvenirNext LT Pro Regular"/>
          <w:bCs/>
          <w:color w:val="000000" w:themeColor="text1"/>
          <w:sz w:val="20"/>
          <w:szCs w:val="20"/>
          <w:lang w:eastAsia="es-MX"/>
        </w:rPr>
        <w:t xml:space="preserve"> :&lt;&lt; ¿A su consideración?&gt;&gt;</w:t>
      </w:r>
    </w:p>
    <w:p w:rsidR="003A4EE2" w:rsidRDefault="003A4EE2" w:rsidP="004126AD">
      <w:pPr>
        <w:spacing w:after="0" w:line="360" w:lineRule="auto"/>
        <w:jc w:val="both"/>
        <w:rPr>
          <w:rFonts w:ascii="Calibri" w:eastAsia="Times New Roman" w:hAnsi="Calibri" w:cs="AvenirNext LT Pro Regular"/>
          <w:bCs/>
          <w:color w:val="000000" w:themeColor="text1"/>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menciona: &lt;&lt;</w:t>
      </w:r>
      <w:r>
        <w:rPr>
          <w:rFonts w:ascii="Calibri" w:eastAsia="Times New Roman" w:hAnsi="Calibri" w:cs="AvenirNext LT Pro Regular"/>
          <w:bCs/>
          <w:color w:val="000000" w:themeColor="text1"/>
          <w:sz w:val="20"/>
          <w:szCs w:val="20"/>
          <w:lang w:eastAsia="es-MX"/>
        </w:rPr>
        <w:t xml:space="preserve">Aprobado&gt;&gt; </w:t>
      </w:r>
    </w:p>
    <w:p w:rsidR="00A44A1C" w:rsidRDefault="00A44A1C" w:rsidP="004126AD">
      <w:pPr>
        <w:spacing w:after="0" w:line="360" w:lineRule="auto"/>
        <w:jc w:val="both"/>
        <w:rPr>
          <w:rFonts w:ascii="Calibri" w:eastAsia="Times New Roman" w:hAnsi="Calibri" w:cs="AvenirNext LT Pro Regular"/>
          <w:bCs/>
          <w:color w:val="000000" w:themeColor="text1"/>
          <w:sz w:val="20"/>
          <w:szCs w:val="20"/>
          <w:lang w:eastAsia="es-MX"/>
        </w:rPr>
      </w:pPr>
    </w:p>
    <w:p w:rsidR="00A44A1C" w:rsidRDefault="00A44A1C" w:rsidP="004126AD">
      <w:pPr>
        <w:spacing w:after="0" w:line="360" w:lineRule="auto"/>
        <w:jc w:val="both"/>
        <w:rPr>
          <w:rFonts w:ascii="Calibri" w:eastAsia="Times New Roman" w:hAnsi="Calibri" w:cs="AvenirNext LT Pro Regular"/>
          <w:bCs/>
          <w:color w:val="000000" w:themeColor="text1"/>
          <w:sz w:val="20"/>
          <w:szCs w:val="20"/>
          <w:lang w:eastAsia="es-MX"/>
        </w:rPr>
      </w:pPr>
    </w:p>
    <w:p w:rsidR="00A44A1C" w:rsidRDefault="00A44A1C" w:rsidP="004126AD">
      <w:pPr>
        <w:spacing w:after="0" w:line="360" w:lineRule="auto"/>
        <w:jc w:val="both"/>
        <w:rPr>
          <w:rFonts w:ascii="Calibri" w:eastAsia="Times New Roman" w:hAnsi="Calibri" w:cs="AvenirNext LT Pro Regular"/>
          <w:bCs/>
          <w:color w:val="000000" w:themeColor="text1"/>
          <w:sz w:val="20"/>
          <w:szCs w:val="20"/>
          <w:lang w:eastAsia="es-MX"/>
        </w:rPr>
      </w:pPr>
    </w:p>
    <w:p w:rsidR="00A44A1C" w:rsidRDefault="00A44A1C" w:rsidP="004126AD">
      <w:pPr>
        <w:spacing w:after="0" w:line="360" w:lineRule="auto"/>
        <w:jc w:val="both"/>
        <w:rPr>
          <w:rFonts w:ascii="Calibri" w:eastAsia="Times New Roman" w:hAnsi="Calibri" w:cs="AvenirNext LT Pro Regular"/>
          <w:bCs/>
          <w:color w:val="000000" w:themeColor="text1"/>
          <w:sz w:val="20"/>
          <w:szCs w:val="20"/>
          <w:lang w:eastAsia="es-MX"/>
        </w:rPr>
      </w:pPr>
    </w:p>
    <w:p w:rsidR="00A44A1C" w:rsidRDefault="00A44A1C" w:rsidP="00A44A1C">
      <w:pPr>
        <w:spacing w:after="0" w:line="360" w:lineRule="auto"/>
        <w:jc w:val="center"/>
        <w:rPr>
          <w:rFonts w:ascii="Calibri" w:eastAsia="Times New Roman" w:hAnsi="Calibri" w:cs="AvenirNext LT Pro Regular"/>
          <w:bCs/>
          <w:color w:val="000000" w:themeColor="text1"/>
          <w:sz w:val="20"/>
          <w:szCs w:val="20"/>
          <w:lang w:eastAsia="es-MX"/>
        </w:rPr>
      </w:pPr>
      <w:r w:rsidRPr="00A44A1C">
        <w:rPr>
          <w:rFonts w:ascii="Calibri" w:eastAsia="Times New Roman" w:hAnsi="Calibri" w:cs="AvenirNext LT Pro Regular"/>
          <w:bCs/>
          <w:color w:val="000000" w:themeColor="text1"/>
          <w:sz w:val="20"/>
          <w:szCs w:val="20"/>
          <w:lang w:val="es-ES" w:eastAsia="es-MX"/>
        </w:rPr>
        <w:object w:dxaOrig="7201" w:dyaOrig="5390">
          <v:shape id="_x0000_i1039" type="#_x0000_t75" style="width:349.15pt;height:261.5pt" o:ole="">
            <v:imagedata r:id="rId38" o:title=""/>
          </v:shape>
          <o:OLEObject Type="Embed" ProgID="PowerPoint.Slide.12" ShapeID="_x0000_i1039" DrawAspect="Content" ObjectID="_1595071794" r:id="rId39"/>
        </w:object>
      </w:r>
    </w:p>
    <w:p w:rsidR="00A44A1C" w:rsidRDefault="00A44A1C" w:rsidP="004126AD">
      <w:pPr>
        <w:spacing w:after="0" w:line="360" w:lineRule="auto"/>
        <w:jc w:val="both"/>
        <w:rPr>
          <w:rFonts w:ascii="Calibri" w:eastAsia="Times New Roman" w:hAnsi="Calibri" w:cs="AvenirNext LT Pro Regular"/>
          <w:bCs/>
          <w:color w:val="000000" w:themeColor="text1"/>
          <w:sz w:val="20"/>
          <w:szCs w:val="20"/>
          <w:lang w:eastAsia="es-MX"/>
        </w:rPr>
      </w:pPr>
    </w:p>
    <w:p w:rsidR="00A44A1C" w:rsidRDefault="00A44A1C" w:rsidP="004126AD">
      <w:pPr>
        <w:spacing w:after="0" w:line="360" w:lineRule="auto"/>
        <w:jc w:val="both"/>
        <w:rPr>
          <w:rFonts w:ascii="Calibri" w:eastAsia="Times New Roman" w:hAnsi="Calibri" w:cs="AvenirNext LT Pro Regular"/>
          <w:bCs/>
          <w:color w:val="000000" w:themeColor="text1"/>
          <w:sz w:val="20"/>
          <w:szCs w:val="20"/>
          <w:lang w:eastAsia="es-MX"/>
        </w:rPr>
      </w:pPr>
    </w:p>
    <w:p w:rsidR="00A44A1C" w:rsidRDefault="00A44A1C" w:rsidP="004126AD">
      <w:pPr>
        <w:spacing w:after="0" w:line="360" w:lineRule="auto"/>
        <w:jc w:val="both"/>
        <w:rPr>
          <w:rFonts w:ascii="Calibri" w:eastAsia="Times New Roman" w:hAnsi="Calibri" w:cs="AvenirNext LT Pro Regular"/>
          <w:bCs/>
          <w:color w:val="000000" w:themeColor="text1"/>
          <w:sz w:val="20"/>
          <w:szCs w:val="20"/>
          <w:lang w:eastAsia="es-MX"/>
        </w:rPr>
      </w:pPr>
    </w:p>
    <w:p w:rsidR="00A44A1C" w:rsidRDefault="00A44A1C" w:rsidP="004126AD">
      <w:pPr>
        <w:spacing w:after="0" w:line="360" w:lineRule="auto"/>
        <w:jc w:val="both"/>
        <w:rPr>
          <w:rFonts w:ascii="Calibri" w:eastAsia="Times New Roman" w:hAnsi="Calibri" w:cs="AvenirNext LT Pro Regular"/>
          <w:bCs/>
          <w:color w:val="000000" w:themeColor="text1"/>
          <w:sz w:val="20"/>
          <w:szCs w:val="20"/>
          <w:lang w:eastAsia="es-MX"/>
        </w:rPr>
      </w:pPr>
    </w:p>
    <w:p w:rsidR="00A44A1C" w:rsidRDefault="00A44A1C" w:rsidP="00A44A1C">
      <w:pPr>
        <w:spacing w:after="0" w:line="360" w:lineRule="auto"/>
        <w:jc w:val="center"/>
        <w:rPr>
          <w:rFonts w:ascii="Calibri" w:eastAsia="Times New Roman" w:hAnsi="Calibri" w:cs="AvenirNext LT Pro Regular"/>
          <w:bCs/>
          <w:color w:val="000000" w:themeColor="text1"/>
          <w:sz w:val="20"/>
          <w:szCs w:val="20"/>
          <w:lang w:eastAsia="es-MX"/>
        </w:rPr>
      </w:pPr>
      <w:r w:rsidRPr="00A44A1C">
        <w:rPr>
          <w:rFonts w:ascii="Calibri" w:eastAsia="Times New Roman" w:hAnsi="Calibri" w:cs="AvenirNext LT Pro Regular"/>
          <w:bCs/>
          <w:color w:val="000000" w:themeColor="text1"/>
          <w:sz w:val="20"/>
          <w:szCs w:val="20"/>
          <w:lang w:val="es-ES" w:eastAsia="es-MX"/>
        </w:rPr>
        <w:object w:dxaOrig="7201" w:dyaOrig="5390">
          <v:shape id="_x0000_i1040" type="#_x0000_t75" style="width:5in;height:269.65pt" o:ole="">
            <v:imagedata r:id="rId40" o:title=""/>
          </v:shape>
          <o:OLEObject Type="Embed" ProgID="PowerPoint.Slide.12" ShapeID="_x0000_i1040" DrawAspect="Content" ObjectID="_1595071795" r:id="rId41"/>
        </w:object>
      </w:r>
    </w:p>
    <w:p w:rsidR="00A44A1C" w:rsidRDefault="00A44A1C" w:rsidP="004126AD">
      <w:pPr>
        <w:spacing w:after="0" w:line="360" w:lineRule="auto"/>
        <w:jc w:val="both"/>
        <w:rPr>
          <w:rFonts w:ascii="Calibri" w:eastAsia="Times New Roman" w:hAnsi="Calibri" w:cs="AvenirNext LT Pro Regular"/>
          <w:bCs/>
          <w:color w:val="000000" w:themeColor="text1"/>
          <w:sz w:val="20"/>
          <w:szCs w:val="20"/>
          <w:lang w:eastAsia="es-MX"/>
        </w:rPr>
      </w:pPr>
    </w:p>
    <w:p w:rsidR="00A44A1C" w:rsidRDefault="00A44A1C" w:rsidP="00A44A1C">
      <w:pPr>
        <w:spacing w:after="0" w:line="360" w:lineRule="auto"/>
        <w:jc w:val="center"/>
        <w:rPr>
          <w:rFonts w:ascii="Calibri" w:eastAsia="Times New Roman" w:hAnsi="Calibri" w:cs="AvenirNext LT Pro Regular"/>
          <w:bCs/>
          <w:color w:val="000000" w:themeColor="text1"/>
          <w:sz w:val="20"/>
          <w:szCs w:val="20"/>
          <w:lang w:eastAsia="es-MX"/>
        </w:rPr>
      </w:pPr>
      <w:r w:rsidRPr="00A44A1C">
        <w:rPr>
          <w:rFonts w:ascii="Calibri" w:eastAsia="Times New Roman" w:hAnsi="Calibri" w:cs="AvenirNext LT Pro Regular"/>
          <w:bCs/>
          <w:color w:val="000000" w:themeColor="text1"/>
          <w:sz w:val="20"/>
          <w:szCs w:val="20"/>
          <w:lang w:val="es-ES" w:eastAsia="es-MX"/>
        </w:rPr>
        <w:object w:dxaOrig="7201" w:dyaOrig="5390">
          <v:shape id="_x0000_i1041" type="#_x0000_t75" style="width:363.4pt;height:272.4pt" o:ole="">
            <v:imagedata r:id="rId42" o:title=""/>
          </v:shape>
          <o:OLEObject Type="Embed" ProgID="PowerPoint.Slide.12" ShapeID="_x0000_i1041" DrawAspect="Content" ObjectID="_1595071796" r:id="rId43"/>
        </w:object>
      </w:r>
    </w:p>
    <w:p w:rsidR="00A44A1C" w:rsidRDefault="00A44A1C" w:rsidP="00A44A1C">
      <w:pPr>
        <w:spacing w:after="0" w:line="360" w:lineRule="auto"/>
        <w:jc w:val="center"/>
        <w:rPr>
          <w:rFonts w:ascii="Calibri" w:eastAsia="Times New Roman" w:hAnsi="Calibri" w:cs="AvenirNext LT Pro Regular"/>
          <w:bCs/>
          <w:color w:val="000000" w:themeColor="text1"/>
          <w:sz w:val="20"/>
          <w:szCs w:val="20"/>
          <w:lang w:eastAsia="es-MX"/>
        </w:rPr>
      </w:pPr>
      <w:r w:rsidRPr="00A44A1C">
        <w:rPr>
          <w:rFonts w:ascii="Calibri" w:eastAsia="Times New Roman" w:hAnsi="Calibri" w:cs="AvenirNext LT Pro Regular"/>
          <w:bCs/>
          <w:color w:val="000000" w:themeColor="text1"/>
          <w:sz w:val="20"/>
          <w:szCs w:val="20"/>
          <w:lang w:val="es-ES" w:eastAsia="es-MX"/>
        </w:rPr>
        <w:object w:dxaOrig="7201" w:dyaOrig="5390">
          <v:shape id="_x0000_i1042" type="#_x0000_t75" style="width:368.85pt;height:276.45pt" o:ole="">
            <v:imagedata r:id="rId44" o:title=""/>
          </v:shape>
          <o:OLEObject Type="Embed" ProgID="PowerPoint.Slide.12" ShapeID="_x0000_i1042" DrawAspect="Content" ObjectID="_1595071797" r:id="rId45"/>
        </w:object>
      </w:r>
    </w:p>
    <w:p w:rsidR="00A44A1C" w:rsidRDefault="00A44A1C" w:rsidP="00A44A1C">
      <w:pPr>
        <w:spacing w:after="0" w:line="360" w:lineRule="auto"/>
        <w:jc w:val="center"/>
        <w:rPr>
          <w:rFonts w:ascii="Calibri" w:eastAsia="Times New Roman" w:hAnsi="Calibri" w:cs="AvenirNext LT Pro Regular"/>
          <w:bCs/>
          <w:color w:val="000000" w:themeColor="text1"/>
          <w:sz w:val="20"/>
          <w:szCs w:val="20"/>
          <w:lang w:eastAsia="es-MX"/>
        </w:rPr>
      </w:pPr>
    </w:p>
    <w:p w:rsidR="00A44A1C" w:rsidRDefault="00A44A1C" w:rsidP="00A44A1C">
      <w:pPr>
        <w:spacing w:after="0" w:line="360" w:lineRule="auto"/>
        <w:jc w:val="center"/>
        <w:rPr>
          <w:rFonts w:ascii="Calibri" w:eastAsia="Times New Roman" w:hAnsi="Calibri" w:cs="AvenirNext LT Pro Regular"/>
          <w:bCs/>
          <w:color w:val="000000" w:themeColor="text1"/>
          <w:sz w:val="20"/>
          <w:szCs w:val="20"/>
          <w:lang w:eastAsia="es-MX"/>
        </w:rPr>
      </w:pPr>
    </w:p>
    <w:p w:rsidR="00A44A1C" w:rsidRDefault="00A44A1C" w:rsidP="00A44A1C">
      <w:pPr>
        <w:spacing w:after="0" w:line="360" w:lineRule="auto"/>
        <w:jc w:val="center"/>
        <w:rPr>
          <w:rFonts w:ascii="Calibri" w:eastAsia="Times New Roman" w:hAnsi="Calibri" w:cs="AvenirNext LT Pro Regular"/>
          <w:bCs/>
          <w:color w:val="000000" w:themeColor="text1"/>
          <w:sz w:val="20"/>
          <w:szCs w:val="20"/>
          <w:lang w:eastAsia="es-MX"/>
        </w:rPr>
      </w:pPr>
    </w:p>
    <w:p w:rsidR="00A44A1C" w:rsidRDefault="00A44A1C" w:rsidP="00A44A1C">
      <w:pPr>
        <w:spacing w:after="0" w:line="360" w:lineRule="auto"/>
        <w:jc w:val="center"/>
        <w:rPr>
          <w:rFonts w:ascii="Calibri" w:eastAsia="Times New Roman" w:hAnsi="Calibri" w:cs="AvenirNext LT Pro Regular"/>
          <w:bCs/>
          <w:color w:val="000000" w:themeColor="text1"/>
          <w:sz w:val="20"/>
          <w:szCs w:val="20"/>
          <w:lang w:eastAsia="es-MX"/>
        </w:rPr>
      </w:pPr>
      <w:r w:rsidRPr="00A44A1C">
        <w:rPr>
          <w:rFonts w:ascii="Calibri" w:eastAsia="Times New Roman" w:hAnsi="Calibri" w:cs="AvenirNext LT Pro Regular"/>
          <w:bCs/>
          <w:color w:val="000000" w:themeColor="text1"/>
          <w:sz w:val="20"/>
          <w:szCs w:val="20"/>
          <w:lang w:val="es-ES" w:eastAsia="es-MX"/>
        </w:rPr>
        <w:object w:dxaOrig="7201" w:dyaOrig="5390">
          <v:shape id="_x0000_i1043" type="#_x0000_t75" style="width:363.4pt;height:272.4pt" o:ole="">
            <v:imagedata r:id="rId46" o:title=""/>
          </v:shape>
          <o:OLEObject Type="Embed" ProgID="PowerPoint.Slide.12" ShapeID="_x0000_i1043" DrawAspect="Content" ObjectID="_1595071798" r:id="rId47"/>
        </w:object>
      </w:r>
    </w:p>
    <w:p w:rsidR="00A44A1C" w:rsidRDefault="00A44A1C" w:rsidP="00A44A1C">
      <w:pPr>
        <w:spacing w:after="0" w:line="360" w:lineRule="auto"/>
        <w:jc w:val="center"/>
        <w:rPr>
          <w:rFonts w:ascii="Calibri" w:eastAsia="Times New Roman" w:hAnsi="Calibri" w:cs="AvenirNext LT Pro Regular"/>
          <w:bCs/>
          <w:color w:val="000000" w:themeColor="text1"/>
          <w:sz w:val="20"/>
          <w:szCs w:val="20"/>
          <w:lang w:eastAsia="es-MX"/>
        </w:rPr>
      </w:pPr>
      <w:r w:rsidRPr="00A44A1C">
        <w:rPr>
          <w:rFonts w:ascii="Calibri" w:eastAsia="Times New Roman" w:hAnsi="Calibri" w:cs="AvenirNext LT Pro Regular"/>
          <w:bCs/>
          <w:color w:val="000000" w:themeColor="text1"/>
          <w:sz w:val="20"/>
          <w:szCs w:val="20"/>
          <w:lang w:val="es-ES" w:eastAsia="es-MX"/>
        </w:rPr>
        <w:object w:dxaOrig="7201" w:dyaOrig="5390">
          <v:shape id="_x0000_i1044" type="#_x0000_t75" style="width:364.1pt;height:273.05pt" o:ole="">
            <v:imagedata r:id="rId48" o:title=""/>
          </v:shape>
          <o:OLEObject Type="Embed" ProgID="PowerPoint.Slide.12" ShapeID="_x0000_i1044" DrawAspect="Content" ObjectID="_1595071799" r:id="rId49"/>
        </w:object>
      </w:r>
    </w:p>
    <w:p w:rsidR="00A44A1C" w:rsidRDefault="00A44A1C" w:rsidP="00A44A1C">
      <w:pPr>
        <w:spacing w:after="0" w:line="360" w:lineRule="auto"/>
        <w:jc w:val="center"/>
        <w:rPr>
          <w:rFonts w:ascii="Calibri" w:eastAsia="Times New Roman" w:hAnsi="Calibri" w:cs="AvenirNext LT Pro Regular"/>
          <w:bCs/>
          <w:color w:val="000000" w:themeColor="text1"/>
          <w:sz w:val="20"/>
          <w:szCs w:val="20"/>
          <w:lang w:eastAsia="es-MX"/>
        </w:rPr>
      </w:pPr>
    </w:p>
    <w:p w:rsidR="00A44A1C" w:rsidRDefault="00A44A1C" w:rsidP="00A44A1C">
      <w:pPr>
        <w:spacing w:after="0" w:line="360" w:lineRule="auto"/>
        <w:jc w:val="center"/>
        <w:rPr>
          <w:rFonts w:ascii="Calibri" w:eastAsia="Times New Roman" w:hAnsi="Calibri" w:cs="AvenirNext LT Pro Regular"/>
          <w:bCs/>
          <w:color w:val="000000" w:themeColor="text1"/>
          <w:sz w:val="20"/>
          <w:szCs w:val="20"/>
          <w:lang w:eastAsia="es-MX"/>
        </w:rPr>
      </w:pPr>
    </w:p>
    <w:p w:rsidR="00A44A1C" w:rsidRDefault="00A44A1C" w:rsidP="00A44A1C">
      <w:pPr>
        <w:spacing w:after="0" w:line="360" w:lineRule="auto"/>
        <w:jc w:val="center"/>
        <w:rPr>
          <w:rFonts w:ascii="Calibri" w:eastAsia="Times New Roman" w:hAnsi="Calibri" w:cs="AvenirNext LT Pro Regular"/>
          <w:bCs/>
          <w:color w:val="000000" w:themeColor="text1"/>
          <w:sz w:val="20"/>
          <w:szCs w:val="20"/>
          <w:lang w:eastAsia="es-MX"/>
        </w:rPr>
      </w:pPr>
    </w:p>
    <w:p w:rsidR="00A44A1C" w:rsidRDefault="00A44A1C" w:rsidP="00A44A1C">
      <w:pPr>
        <w:spacing w:after="0" w:line="360" w:lineRule="auto"/>
        <w:jc w:val="center"/>
        <w:rPr>
          <w:rFonts w:ascii="Calibri" w:eastAsia="Times New Roman" w:hAnsi="Calibri" w:cs="AvenirNext LT Pro Regular"/>
          <w:bCs/>
          <w:color w:val="000000" w:themeColor="text1"/>
          <w:sz w:val="20"/>
          <w:szCs w:val="20"/>
          <w:lang w:eastAsia="es-MX"/>
        </w:rPr>
      </w:pPr>
    </w:p>
    <w:p w:rsidR="00A44A1C" w:rsidRDefault="00A44A1C" w:rsidP="00A44A1C">
      <w:pPr>
        <w:spacing w:after="0" w:line="360" w:lineRule="auto"/>
        <w:jc w:val="center"/>
        <w:rPr>
          <w:rFonts w:ascii="Calibri" w:eastAsia="Times New Roman" w:hAnsi="Calibri" w:cs="AvenirNext LT Pro Regular"/>
          <w:bCs/>
          <w:color w:val="000000" w:themeColor="text1"/>
          <w:sz w:val="20"/>
          <w:szCs w:val="20"/>
          <w:lang w:eastAsia="es-MX"/>
        </w:rPr>
      </w:pPr>
      <w:r w:rsidRPr="00A44A1C">
        <w:rPr>
          <w:rFonts w:ascii="Calibri" w:eastAsia="Times New Roman" w:hAnsi="Calibri" w:cs="AvenirNext LT Pro Regular"/>
          <w:bCs/>
          <w:color w:val="000000" w:themeColor="text1"/>
          <w:sz w:val="20"/>
          <w:szCs w:val="20"/>
          <w:lang w:val="es-ES" w:eastAsia="es-MX"/>
        </w:rPr>
        <w:object w:dxaOrig="7201" w:dyaOrig="5390">
          <v:shape id="_x0000_i1045" type="#_x0000_t75" style="width:367.45pt;height:275.1pt" o:ole="">
            <v:imagedata r:id="rId50" o:title=""/>
          </v:shape>
          <o:OLEObject Type="Embed" ProgID="PowerPoint.Slide.12" ShapeID="_x0000_i1045" DrawAspect="Content" ObjectID="_1595071800" r:id="rId51"/>
        </w:object>
      </w:r>
    </w:p>
    <w:p w:rsidR="003A4EE2" w:rsidRPr="003A4EE2" w:rsidRDefault="003A4EE2" w:rsidP="004126AD">
      <w:pPr>
        <w:spacing w:after="0" w:line="360" w:lineRule="auto"/>
        <w:jc w:val="both"/>
        <w:rPr>
          <w:rFonts w:ascii="Calibri" w:eastAsia="Times New Roman" w:hAnsi="Calibri" w:cs="AvenirNext LT Pro Regular"/>
          <w:b/>
          <w:bCs/>
          <w:sz w:val="20"/>
          <w:szCs w:val="20"/>
          <w:lang w:val="es-ES" w:eastAsia="es-ES"/>
        </w:rPr>
      </w:pPr>
      <w:r>
        <w:rPr>
          <w:rFonts w:ascii="Calibri" w:eastAsia="Times New Roman" w:hAnsi="Calibri" w:cs="AvenirNext LT Pro Regular"/>
          <w:bCs/>
          <w:sz w:val="20"/>
          <w:szCs w:val="20"/>
          <w:lang w:eastAsia="es-MX"/>
        </w:rPr>
        <w:t xml:space="preserve">El </w:t>
      </w:r>
      <w:r>
        <w:rPr>
          <w:rFonts w:ascii="Calibri" w:eastAsia="Times New Roman" w:hAnsi="Calibri" w:cs="AvenirNext LT Pro Regular"/>
          <w:b/>
          <w:bCs/>
          <w:sz w:val="20"/>
          <w:szCs w:val="20"/>
          <w:lang w:eastAsia="es-MX"/>
        </w:rPr>
        <w:t>Secretario</w:t>
      </w:r>
      <w:r>
        <w:rPr>
          <w:rFonts w:ascii="Calibri" w:eastAsia="Times New Roman" w:hAnsi="Calibri" w:cs="AvenirNext LT Pro Regular"/>
          <w:bCs/>
          <w:sz w:val="20"/>
          <w:szCs w:val="20"/>
          <w:lang w:eastAsia="es-MX"/>
        </w:rPr>
        <w:t xml:space="preserve"> menciona: &lt;&lt;</w:t>
      </w:r>
      <w:r w:rsidR="00847328">
        <w:rPr>
          <w:rFonts w:ascii="Calibri" w:eastAsia="Times New Roman" w:hAnsi="Calibri" w:cs="AvenirNext LT Pro Regular"/>
          <w:bCs/>
          <w:color w:val="000000" w:themeColor="text1"/>
          <w:sz w:val="20"/>
          <w:szCs w:val="20"/>
          <w:lang w:eastAsia="es-MX"/>
        </w:rPr>
        <w:t>Perfecto, siguiente punto del o</w:t>
      </w:r>
      <w:r>
        <w:rPr>
          <w:rFonts w:ascii="Calibri" w:eastAsia="Times New Roman" w:hAnsi="Calibri" w:cs="AvenirNext LT Pro Regular"/>
          <w:bCs/>
          <w:color w:val="000000" w:themeColor="text1"/>
          <w:sz w:val="20"/>
          <w:szCs w:val="20"/>
          <w:lang w:eastAsia="es-MX"/>
        </w:rPr>
        <w:t xml:space="preserve">rden del día </w:t>
      </w:r>
      <w:r>
        <w:rPr>
          <w:rFonts w:ascii="Calibri" w:eastAsia="Times New Roman" w:hAnsi="Calibri" w:cs="AvenirNext LT Pro Regular"/>
          <w:b/>
          <w:bCs/>
          <w:sz w:val="20"/>
          <w:szCs w:val="20"/>
          <w:lang w:val="es-ES" w:eastAsia="es-ES"/>
        </w:rPr>
        <w:t xml:space="preserve"> </w:t>
      </w:r>
      <w:r w:rsidRPr="003A4EE2">
        <w:rPr>
          <w:rFonts w:ascii="Calibri" w:eastAsia="Times New Roman" w:hAnsi="Calibri" w:cs="AvenirNext LT Pro Regular"/>
          <w:bCs/>
          <w:sz w:val="20"/>
          <w:szCs w:val="20"/>
          <w:lang w:val="es-ES" w:eastAsia="es-ES"/>
        </w:rPr>
        <w:t>es la</w:t>
      </w:r>
      <w:r>
        <w:rPr>
          <w:rFonts w:ascii="Calibri" w:eastAsia="Times New Roman" w:hAnsi="Calibri" w:cs="AvenirNext LT Pro Regular"/>
          <w:b/>
          <w:bCs/>
          <w:sz w:val="20"/>
          <w:szCs w:val="20"/>
          <w:lang w:val="es-ES" w:eastAsia="es-ES"/>
        </w:rPr>
        <w:t xml:space="preserve"> </w:t>
      </w:r>
      <w:r w:rsidRPr="00C44F57">
        <w:rPr>
          <w:rFonts w:ascii="Calibri" w:eastAsia="Times New Roman" w:hAnsi="Calibri" w:cs="AvenirNext LT Pro Regular"/>
          <w:b/>
          <w:bCs/>
          <w:sz w:val="20"/>
          <w:szCs w:val="20"/>
          <w:lang w:val="es-ES" w:eastAsia="es-ES"/>
        </w:rPr>
        <w:t xml:space="preserve"> </w:t>
      </w:r>
      <w:r w:rsidR="00847328">
        <w:rPr>
          <w:rFonts w:ascii="Calibri" w:eastAsia="Times New Roman" w:hAnsi="Calibri" w:cs="AvenirNext LT Pro Regular"/>
          <w:bCs/>
          <w:sz w:val="20"/>
          <w:szCs w:val="20"/>
          <w:lang w:val="es-ES" w:eastAsia="es-ES"/>
        </w:rPr>
        <w:t>autorización del convenio de concertación y colaboración con corazón u</w:t>
      </w:r>
      <w:r w:rsidRPr="00C44F57">
        <w:rPr>
          <w:rFonts w:ascii="Calibri" w:eastAsia="Times New Roman" w:hAnsi="Calibri" w:cs="AvenirNext LT Pro Regular"/>
          <w:bCs/>
          <w:sz w:val="20"/>
          <w:szCs w:val="20"/>
          <w:lang w:val="es-ES" w:eastAsia="es-ES"/>
        </w:rPr>
        <w:t>rbano A.C.</w:t>
      </w:r>
      <w:r w:rsidR="00847328">
        <w:rPr>
          <w:rFonts w:ascii="Calibri" w:eastAsia="Times New Roman" w:hAnsi="Calibri" w:cs="AvenirNext LT Pro Regular"/>
          <w:bCs/>
          <w:sz w:val="20"/>
          <w:szCs w:val="20"/>
          <w:lang w:val="es-ES" w:eastAsia="es-ES"/>
        </w:rPr>
        <w:t xml:space="preserve"> el i</w:t>
      </w:r>
      <w:r>
        <w:rPr>
          <w:rFonts w:ascii="Calibri" w:eastAsia="Times New Roman" w:hAnsi="Calibri" w:cs="AvenirNext LT Pro Regular"/>
          <w:bCs/>
          <w:sz w:val="20"/>
          <w:szCs w:val="20"/>
          <w:lang w:val="es-ES" w:eastAsia="es-ES"/>
        </w:rPr>
        <w:t>ngeniero Sergio Nishimura también nos va hacer favor de presentarlo&gt;&gt;</w:t>
      </w:r>
    </w:p>
    <w:p w:rsidR="003A4EE2" w:rsidRDefault="003A4EE2" w:rsidP="004126AD">
      <w:pPr>
        <w:spacing w:after="0" w:line="360" w:lineRule="auto"/>
        <w:jc w:val="both"/>
        <w:rPr>
          <w:rFonts w:ascii="Calibri" w:eastAsia="Times New Roman" w:hAnsi="Calibri" w:cs="AvenirNext LT Pro Regular"/>
          <w:bCs/>
          <w:sz w:val="20"/>
          <w:szCs w:val="20"/>
          <w:lang w:eastAsia="es-MX"/>
        </w:rPr>
      </w:pPr>
    </w:p>
    <w:p w:rsidR="003A4EE2" w:rsidRDefault="003A4EE2" w:rsidP="003A4EE2">
      <w:pPr>
        <w:spacing w:after="0" w:line="360" w:lineRule="auto"/>
        <w:jc w:val="both"/>
        <w:rPr>
          <w:rFonts w:ascii="Calibri" w:eastAsia="Times New Roman" w:hAnsi="Calibri" w:cs="AvenirNext LT Pro Regular"/>
          <w:bCs/>
          <w:sz w:val="20"/>
          <w:szCs w:val="20"/>
          <w:lang w:eastAsia="es-MX"/>
        </w:rPr>
      </w:pPr>
      <w:r w:rsidRPr="006E63AF">
        <w:rPr>
          <w:rFonts w:ascii="Calibri" w:eastAsia="Times New Roman" w:hAnsi="Calibri" w:cs="AvenirNext LT Pro Regular"/>
          <w:b/>
          <w:bCs/>
          <w:sz w:val="20"/>
          <w:szCs w:val="20"/>
          <w:lang w:val="es-ES" w:eastAsia="es-MX"/>
        </w:rPr>
        <w:t>B)    AUTORIZACIÓN DEL CONVENIO DE CONCERTACIÓN Y COLABORACIÓN CON CORAZÓN URBANO A.C.</w:t>
      </w:r>
    </w:p>
    <w:p w:rsidR="003A4EE2" w:rsidRDefault="003A4EE2" w:rsidP="004126AD">
      <w:pPr>
        <w:spacing w:after="0" w:line="360" w:lineRule="auto"/>
        <w:jc w:val="both"/>
        <w:rPr>
          <w:rFonts w:ascii="Calibri" w:eastAsia="Times New Roman" w:hAnsi="Calibri" w:cs="AvenirNext LT Pro Regular"/>
          <w:bCs/>
          <w:sz w:val="20"/>
          <w:szCs w:val="20"/>
          <w:lang w:eastAsia="es-MX"/>
        </w:rPr>
      </w:pPr>
    </w:p>
    <w:p w:rsidR="003A4EE2" w:rsidRDefault="003A4EE2" w:rsidP="004126AD">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w:t>
      </w:r>
      <w:r>
        <w:rPr>
          <w:rFonts w:ascii="Calibri" w:eastAsia="Times New Roman" w:hAnsi="Calibri" w:cs="AvenirNext LT Pro Regular"/>
          <w:b/>
          <w:bCs/>
          <w:sz w:val="20"/>
          <w:szCs w:val="20"/>
          <w:lang w:eastAsia="es-MX"/>
        </w:rPr>
        <w:t xml:space="preserve">Sergio Nishimura Torres </w:t>
      </w:r>
      <w:r>
        <w:rPr>
          <w:rFonts w:ascii="Calibri" w:eastAsia="Times New Roman" w:hAnsi="Calibri" w:cs="AvenirNext LT Pro Regular"/>
          <w:bCs/>
          <w:sz w:val="20"/>
          <w:szCs w:val="20"/>
          <w:lang w:eastAsia="es-MX"/>
        </w:rPr>
        <w:t xml:space="preserve">en uso de la voz expone:&lt;&lt; En este mismo contexto </w:t>
      </w:r>
      <w:r w:rsidR="00094F38">
        <w:rPr>
          <w:rFonts w:ascii="Calibri" w:eastAsia="Times New Roman" w:hAnsi="Calibri" w:cs="AvenirNext LT Pro Regular"/>
          <w:bCs/>
          <w:sz w:val="20"/>
          <w:szCs w:val="20"/>
          <w:lang w:eastAsia="es-MX"/>
        </w:rPr>
        <w:t>y bajo este mismo Programa hablamos prácticamente de lo mismo volvemos a enunciar los acuerdos aprobados, las fechas de aprobación, l</w:t>
      </w:r>
      <w:r w:rsidR="00847328">
        <w:rPr>
          <w:rFonts w:ascii="Calibri" w:eastAsia="Times New Roman" w:hAnsi="Calibri" w:cs="AvenirNext LT Pro Regular"/>
          <w:bCs/>
          <w:sz w:val="20"/>
          <w:szCs w:val="20"/>
          <w:lang w:eastAsia="es-MX"/>
        </w:rPr>
        <w:t>a</w:t>
      </w:r>
      <w:r w:rsidR="00824D99">
        <w:rPr>
          <w:rFonts w:ascii="Calibri" w:eastAsia="Times New Roman" w:hAnsi="Calibri" w:cs="AvenirNext LT Pro Regular"/>
          <w:bCs/>
          <w:sz w:val="20"/>
          <w:szCs w:val="20"/>
          <w:lang w:eastAsia="es-MX"/>
        </w:rPr>
        <w:t xml:space="preserve"> Juntas de gobierno y éste a</w:t>
      </w:r>
      <w:r w:rsidR="00094F38">
        <w:rPr>
          <w:rFonts w:ascii="Calibri" w:eastAsia="Times New Roman" w:hAnsi="Calibri" w:cs="AvenirNext LT Pro Regular"/>
          <w:bCs/>
          <w:sz w:val="20"/>
          <w:szCs w:val="20"/>
          <w:lang w:eastAsia="es-MX"/>
        </w:rPr>
        <w:t>cuerdo se refiere a potencializar ese r</w:t>
      </w:r>
      <w:r w:rsidR="00824D99">
        <w:rPr>
          <w:rFonts w:ascii="Calibri" w:eastAsia="Times New Roman" w:hAnsi="Calibri" w:cs="AvenirNext LT Pro Regular"/>
          <w:bCs/>
          <w:sz w:val="20"/>
          <w:szCs w:val="20"/>
          <w:lang w:eastAsia="es-MX"/>
        </w:rPr>
        <w:t>ecurso que tenemos mediante la concertación en un convenio con una a</w:t>
      </w:r>
      <w:r w:rsidR="00094F38">
        <w:rPr>
          <w:rFonts w:ascii="Calibri" w:eastAsia="Times New Roman" w:hAnsi="Calibri" w:cs="AvenirNext LT Pro Regular"/>
          <w:bCs/>
          <w:sz w:val="20"/>
          <w:szCs w:val="20"/>
          <w:lang w:eastAsia="es-MX"/>
        </w:rPr>
        <w:t>sociación no lucrativa de beneficencia para poder hacer más</w:t>
      </w:r>
      <w:r w:rsidR="00824D99">
        <w:rPr>
          <w:rFonts w:ascii="Calibri" w:eastAsia="Times New Roman" w:hAnsi="Calibri" w:cs="AvenirNext LT Pro Regular"/>
          <w:bCs/>
          <w:sz w:val="20"/>
          <w:szCs w:val="20"/>
          <w:lang w:eastAsia="es-MX"/>
        </w:rPr>
        <w:t>,</w:t>
      </w:r>
      <w:r w:rsidR="00094F38">
        <w:rPr>
          <w:rFonts w:ascii="Calibri" w:eastAsia="Times New Roman" w:hAnsi="Calibri" w:cs="AvenirNext LT Pro Regular"/>
          <w:bCs/>
          <w:sz w:val="20"/>
          <w:szCs w:val="20"/>
          <w:lang w:eastAsia="es-MX"/>
        </w:rPr>
        <w:t xml:space="preserve"> porque ellos nos aportan la mano de obra y tengamos una participación social, un pretexto para que la gente se involucre en esta metodología, para nosotros es muy importante lo de la </w:t>
      </w:r>
      <w:r w:rsidR="00947542" w:rsidRPr="008171E1">
        <w:rPr>
          <w:rFonts w:ascii="Calibri" w:eastAsia="Times New Roman" w:hAnsi="Calibri" w:cs="AvenirNext LT Pro Regular"/>
          <w:bCs/>
          <w:sz w:val="20"/>
          <w:szCs w:val="20"/>
          <w:lang w:eastAsia="es-MX"/>
        </w:rPr>
        <w:t>at</w:t>
      </w:r>
      <w:r w:rsidR="00094F38" w:rsidRPr="008171E1">
        <w:rPr>
          <w:rFonts w:ascii="Calibri" w:eastAsia="Times New Roman" w:hAnsi="Calibri" w:cs="AvenirNext LT Pro Regular"/>
          <w:bCs/>
          <w:sz w:val="20"/>
          <w:szCs w:val="20"/>
          <w:lang w:eastAsia="es-MX"/>
        </w:rPr>
        <w:t>ención</w:t>
      </w:r>
      <w:r w:rsidR="00094F38">
        <w:rPr>
          <w:rFonts w:ascii="Calibri" w:eastAsia="Times New Roman" w:hAnsi="Calibri" w:cs="AvenirNext LT Pro Regular"/>
          <w:bCs/>
          <w:sz w:val="20"/>
          <w:szCs w:val="20"/>
          <w:lang w:eastAsia="es-MX"/>
        </w:rPr>
        <w:t xml:space="preserve"> en este tipo de viviendas porque detectamos un gran problema de cuestiones sociales en este tipo de Desarrollos, voy a nombrar si me lo permiten</w:t>
      </w:r>
      <w:r w:rsidR="00824D99">
        <w:rPr>
          <w:rFonts w:ascii="Calibri" w:eastAsia="Times New Roman" w:hAnsi="Calibri" w:cs="AvenirNext LT Pro Regular"/>
          <w:bCs/>
          <w:sz w:val="20"/>
          <w:szCs w:val="20"/>
          <w:lang w:eastAsia="es-MX"/>
        </w:rPr>
        <w:t>,</w:t>
      </w:r>
      <w:r w:rsidR="00094F38">
        <w:rPr>
          <w:rFonts w:ascii="Calibri" w:eastAsia="Times New Roman" w:hAnsi="Calibri" w:cs="AvenirNext LT Pro Regular"/>
          <w:bCs/>
          <w:sz w:val="20"/>
          <w:szCs w:val="20"/>
          <w:lang w:eastAsia="es-MX"/>
        </w:rPr>
        <w:t xml:space="preserve"> Se</w:t>
      </w:r>
      <w:r w:rsidR="00824D99">
        <w:rPr>
          <w:rFonts w:ascii="Calibri" w:eastAsia="Times New Roman" w:hAnsi="Calibri" w:cs="AvenirNext LT Pro Regular"/>
          <w:bCs/>
          <w:sz w:val="20"/>
          <w:szCs w:val="20"/>
          <w:lang w:eastAsia="es-MX"/>
        </w:rPr>
        <w:t>datu ha hecho el intento</w:t>
      </w:r>
      <w:r w:rsidR="00576B16">
        <w:rPr>
          <w:rFonts w:ascii="Calibri" w:eastAsia="Times New Roman" w:hAnsi="Calibri" w:cs="AvenirNext LT Pro Regular"/>
          <w:bCs/>
          <w:sz w:val="20"/>
          <w:szCs w:val="20"/>
          <w:lang w:eastAsia="es-MX"/>
        </w:rPr>
        <w:t xml:space="preserve"> tiene programas de rescate de Unidades H</w:t>
      </w:r>
      <w:r w:rsidR="00094F38">
        <w:rPr>
          <w:rFonts w:ascii="Calibri" w:eastAsia="Times New Roman" w:hAnsi="Calibri" w:cs="AvenirNext LT Pro Regular"/>
          <w:bCs/>
          <w:sz w:val="20"/>
          <w:szCs w:val="20"/>
          <w:lang w:eastAsia="es-MX"/>
        </w:rPr>
        <w:t>abitacionales porque ha detectado el grave problema que tenemos ahí, desde cuestiones jurídicas y de cuestiones sociales, de servicios, entonces nosotros pretendemos contribuir</w:t>
      </w:r>
      <w:r w:rsidR="00824D99">
        <w:rPr>
          <w:rFonts w:ascii="Calibri" w:eastAsia="Times New Roman" w:hAnsi="Calibri" w:cs="AvenirNext LT Pro Regular"/>
          <w:bCs/>
          <w:sz w:val="20"/>
          <w:szCs w:val="20"/>
          <w:lang w:eastAsia="es-MX"/>
        </w:rPr>
        <w:t>,</w:t>
      </w:r>
      <w:r w:rsidR="00094F38">
        <w:rPr>
          <w:rFonts w:ascii="Calibri" w:eastAsia="Times New Roman" w:hAnsi="Calibri" w:cs="AvenirNext LT Pro Regular"/>
          <w:bCs/>
          <w:sz w:val="20"/>
          <w:szCs w:val="20"/>
          <w:lang w:eastAsia="es-MX"/>
        </w:rPr>
        <w:t xml:space="preserve"> ya se hizo el año pasado tenemos buenos ejercicios </w:t>
      </w:r>
      <w:r w:rsidR="00801155">
        <w:rPr>
          <w:rFonts w:ascii="Calibri" w:eastAsia="Times New Roman" w:hAnsi="Calibri" w:cs="AvenirNext LT Pro Regular"/>
          <w:bCs/>
          <w:sz w:val="20"/>
          <w:szCs w:val="20"/>
          <w:lang w:eastAsia="es-MX"/>
        </w:rPr>
        <w:t>donde vemos departamentos más limpios, que la gente ya barre, que cuida el jardín, en un ejercicio del año anterior este a</w:t>
      </w:r>
      <w:r w:rsidR="00824D99">
        <w:rPr>
          <w:rFonts w:ascii="Calibri" w:eastAsia="Times New Roman" w:hAnsi="Calibri" w:cs="AvenirNext LT Pro Regular"/>
          <w:bCs/>
          <w:sz w:val="20"/>
          <w:szCs w:val="20"/>
          <w:lang w:eastAsia="es-MX"/>
        </w:rPr>
        <w:t>ño la recomendación de nuestro d</w:t>
      </w:r>
      <w:r w:rsidR="00801155">
        <w:rPr>
          <w:rFonts w:ascii="Calibri" w:eastAsia="Times New Roman" w:hAnsi="Calibri" w:cs="AvenirNext LT Pro Regular"/>
          <w:bCs/>
          <w:sz w:val="20"/>
          <w:szCs w:val="20"/>
          <w:lang w:eastAsia="es-MX"/>
        </w:rPr>
        <w:t>irector donde iniciamos concluyan los edificios pendientes para seguir contribuyendo en esta acción, coincidente también con FONHAPO en donde junto con la Secretaría de Gobernación ha recomendado intervención en este sentido, entonces  con esta acción estamos potencializando si tenemos programadas 100 acciones vamos a superar la meta con esta concertación. En donde ya explicamos los montos que es lo que tenemos autorizado, vamos a ejercer un poquito menos de lo autorizado por las coincidencias de las metas que tenemos para ajustarlo a edificios completos&gt;&gt;</w:t>
      </w:r>
    </w:p>
    <w:p w:rsidR="00801155" w:rsidRDefault="00801155" w:rsidP="00801155">
      <w:pPr>
        <w:spacing w:after="1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lastRenderedPageBreak/>
        <w:t>La</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pregunta: &lt;&lt;Yo tengo una duda y es precisamente esto que están proyectando que se dice: Que se compromete a otorgar un apoyo económico, lo permite la Ley de IJALVI, las leyes de IJALVI, reglamentos y demás este de poder otorgar apoyos&gt;&gt;</w:t>
      </w:r>
    </w:p>
    <w:p w:rsidR="00394E18" w:rsidRDefault="00394E18" w:rsidP="004126AD">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801155">
        <w:rPr>
          <w:rFonts w:ascii="Calibri" w:eastAsia="Times New Roman" w:hAnsi="Calibri" w:cs="AvenirNext LT Pro Regular"/>
          <w:bCs/>
          <w:sz w:val="20"/>
          <w:szCs w:val="20"/>
          <w:lang w:eastAsia="es-MX"/>
        </w:rPr>
        <w:t>responde</w:t>
      </w:r>
      <w:r>
        <w:rPr>
          <w:rFonts w:ascii="Calibri" w:eastAsia="Times New Roman" w:hAnsi="Calibri" w:cs="AvenirNext LT Pro Regular"/>
          <w:bCs/>
          <w:sz w:val="20"/>
          <w:szCs w:val="20"/>
          <w:lang w:eastAsia="es-MX"/>
        </w:rPr>
        <w:t>: &lt;&lt;</w:t>
      </w:r>
      <w:r w:rsidR="00801155">
        <w:rPr>
          <w:rFonts w:ascii="Calibri" w:eastAsia="Times New Roman" w:hAnsi="Calibri" w:cs="AvenirNext LT Pro Regular"/>
          <w:bCs/>
          <w:sz w:val="20"/>
          <w:szCs w:val="20"/>
          <w:lang w:eastAsia="es-MX"/>
        </w:rPr>
        <w:t>Sí</w:t>
      </w:r>
      <w:r w:rsidR="006D3D2A">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color w:val="000000" w:themeColor="text1"/>
          <w:sz w:val="20"/>
          <w:szCs w:val="20"/>
          <w:lang w:eastAsia="es-MX"/>
        </w:rPr>
        <w:t>&gt;&gt;</w:t>
      </w:r>
    </w:p>
    <w:p w:rsidR="000B0687" w:rsidRDefault="00A9181A" w:rsidP="004126AD">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La</w:t>
      </w:r>
      <w:r w:rsidR="000B0687" w:rsidRPr="00A613D1">
        <w:rPr>
          <w:rFonts w:ascii="Calibri" w:eastAsia="Times New Roman" w:hAnsi="Calibri" w:cs="AvenirNext LT Pro Regular"/>
          <w:bCs/>
          <w:sz w:val="20"/>
          <w:szCs w:val="20"/>
          <w:lang w:eastAsia="es-MX"/>
        </w:rPr>
        <w:t xml:space="preserve"> </w:t>
      </w:r>
      <w:r w:rsidR="000B0687">
        <w:rPr>
          <w:rFonts w:ascii="Calibri" w:eastAsia="Times New Roman" w:hAnsi="Calibri" w:cs="AvenirNext LT Pro Regular"/>
          <w:b/>
          <w:bCs/>
          <w:sz w:val="20"/>
          <w:szCs w:val="20"/>
          <w:lang w:val="es-ES" w:eastAsia="es-ES"/>
        </w:rPr>
        <w:t>Mtra. Martha</w:t>
      </w:r>
      <w:r w:rsidR="000B0687" w:rsidRPr="003065F3">
        <w:rPr>
          <w:rFonts w:ascii="Calibri" w:eastAsia="Times New Roman" w:hAnsi="Calibri" w:cs="AvenirNext LT Pro Regular"/>
          <w:b/>
          <w:bCs/>
          <w:sz w:val="20"/>
          <w:szCs w:val="20"/>
          <w:lang w:val="es-ES" w:eastAsia="es-ES"/>
        </w:rPr>
        <w:t xml:space="preserve"> L</w:t>
      </w:r>
      <w:r w:rsidR="000B0687">
        <w:rPr>
          <w:rFonts w:ascii="Calibri" w:eastAsia="Times New Roman" w:hAnsi="Calibri" w:cs="AvenirNext LT Pro Regular"/>
          <w:b/>
          <w:bCs/>
          <w:sz w:val="20"/>
          <w:szCs w:val="20"/>
          <w:lang w:val="es-ES" w:eastAsia="es-ES"/>
        </w:rPr>
        <w:t>orena</w:t>
      </w:r>
      <w:r w:rsidR="000B0687" w:rsidRPr="003065F3">
        <w:rPr>
          <w:rFonts w:ascii="Calibri" w:eastAsia="Times New Roman" w:hAnsi="Calibri" w:cs="AvenirNext LT Pro Regular"/>
          <w:b/>
          <w:bCs/>
          <w:sz w:val="20"/>
          <w:szCs w:val="20"/>
          <w:lang w:val="es-ES" w:eastAsia="es-ES"/>
        </w:rPr>
        <w:t xml:space="preserve"> B</w:t>
      </w:r>
      <w:r w:rsidR="000B0687">
        <w:rPr>
          <w:rFonts w:ascii="Calibri" w:eastAsia="Times New Roman" w:hAnsi="Calibri" w:cs="AvenirNext LT Pro Regular"/>
          <w:b/>
          <w:bCs/>
          <w:sz w:val="20"/>
          <w:szCs w:val="20"/>
          <w:lang w:val="es-ES" w:eastAsia="es-ES"/>
        </w:rPr>
        <w:t>enavides</w:t>
      </w:r>
      <w:r w:rsidR="000B0687" w:rsidRPr="003065F3">
        <w:rPr>
          <w:rFonts w:ascii="Calibri" w:eastAsia="Times New Roman" w:hAnsi="Calibri" w:cs="AvenirNext LT Pro Regular"/>
          <w:b/>
          <w:bCs/>
          <w:sz w:val="20"/>
          <w:szCs w:val="20"/>
          <w:lang w:val="es-ES" w:eastAsia="es-ES"/>
        </w:rPr>
        <w:t xml:space="preserve"> C</w:t>
      </w:r>
      <w:r w:rsidR="000B0687">
        <w:rPr>
          <w:rFonts w:ascii="Calibri" w:eastAsia="Times New Roman" w:hAnsi="Calibri" w:cs="AvenirNext LT Pro Regular"/>
          <w:b/>
          <w:bCs/>
          <w:sz w:val="20"/>
          <w:szCs w:val="20"/>
          <w:lang w:val="es-ES" w:eastAsia="es-ES"/>
        </w:rPr>
        <w:t>astillo</w:t>
      </w:r>
      <w:r w:rsidR="000B0687">
        <w:rPr>
          <w:rFonts w:ascii="Calibri" w:eastAsia="Times New Roman" w:hAnsi="Calibri" w:cs="AvenirNext LT Pro Regular"/>
          <w:bCs/>
          <w:sz w:val="20"/>
          <w:szCs w:val="20"/>
          <w:lang w:eastAsia="es-MX"/>
        </w:rPr>
        <w:t xml:space="preserve"> manifiesta: &lt;&lt;</w:t>
      </w:r>
      <w:r w:rsidR="00B40865">
        <w:rPr>
          <w:rFonts w:ascii="Calibri" w:eastAsia="Times New Roman" w:hAnsi="Calibri" w:cs="AvenirNext LT Pro Regular"/>
          <w:bCs/>
          <w:color w:val="000000" w:themeColor="text1"/>
          <w:sz w:val="20"/>
          <w:szCs w:val="20"/>
          <w:lang w:eastAsia="es-MX"/>
        </w:rPr>
        <w:t xml:space="preserve"> </w:t>
      </w:r>
      <w:r w:rsidR="00801155">
        <w:rPr>
          <w:rFonts w:ascii="Calibri" w:eastAsia="Times New Roman" w:hAnsi="Calibri" w:cs="AvenirNext LT Pro Regular"/>
          <w:bCs/>
          <w:color w:val="000000" w:themeColor="text1"/>
          <w:sz w:val="20"/>
          <w:szCs w:val="20"/>
          <w:lang w:eastAsia="es-MX"/>
        </w:rPr>
        <w:t xml:space="preserve">Porque es muy distinto generar un Convenio de Colaboración a entregarle dinero a un tercero, entonces </w:t>
      </w:r>
      <w:r w:rsidR="00127BE1">
        <w:rPr>
          <w:rFonts w:ascii="Calibri" w:eastAsia="Times New Roman" w:hAnsi="Calibri" w:cs="AvenirNext LT Pro Regular"/>
          <w:bCs/>
          <w:color w:val="000000" w:themeColor="text1"/>
          <w:sz w:val="20"/>
          <w:szCs w:val="20"/>
          <w:lang w:eastAsia="es-MX"/>
        </w:rPr>
        <w:t>sí</w:t>
      </w:r>
      <w:r w:rsidR="00801155">
        <w:rPr>
          <w:rFonts w:ascii="Calibri" w:eastAsia="Times New Roman" w:hAnsi="Calibri" w:cs="AvenirNext LT Pro Regular"/>
          <w:bCs/>
          <w:color w:val="000000" w:themeColor="text1"/>
          <w:sz w:val="20"/>
          <w:szCs w:val="20"/>
          <w:lang w:eastAsia="es-MX"/>
        </w:rPr>
        <w:t xml:space="preserve"> tendría que decirlo expresamente su legislación</w:t>
      </w:r>
      <w:r w:rsidR="007E5DC4">
        <w:rPr>
          <w:rFonts w:ascii="Calibri" w:eastAsia="Times New Roman" w:hAnsi="Calibri" w:cs="AvenirNext LT Pro Regular"/>
          <w:bCs/>
          <w:color w:val="000000" w:themeColor="text1"/>
          <w:sz w:val="20"/>
          <w:szCs w:val="20"/>
          <w:lang w:eastAsia="es-MX"/>
        </w:rPr>
        <w:t>,</w:t>
      </w:r>
      <w:r w:rsidR="00801155">
        <w:rPr>
          <w:rFonts w:ascii="Calibri" w:eastAsia="Times New Roman" w:hAnsi="Calibri" w:cs="AvenirNext LT Pro Regular"/>
          <w:bCs/>
          <w:color w:val="000000" w:themeColor="text1"/>
          <w:sz w:val="20"/>
          <w:szCs w:val="20"/>
          <w:lang w:eastAsia="es-MX"/>
        </w:rPr>
        <w:t xml:space="preserve"> sino tendrían que cambiar, creo que sería más en el sentido de la redacción, porque este otorgar un apoyo económico es te lo doy y ya, creo que aquí ellos se compromete</w:t>
      </w:r>
      <w:r w:rsidR="007E5DC4">
        <w:rPr>
          <w:rFonts w:ascii="Calibri" w:eastAsia="Times New Roman" w:hAnsi="Calibri" w:cs="AvenirNext LT Pro Regular"/>
          <w:bCs/>
          <w:color w:val="000000" w:themeColor="text1"/>
          <w:sz w:val="20"/>
          <w:szCs w:val="20"/>
          <w:lang w:eastAsia="es-MX"/>
        </w:rPr>
        <w:t>n</w:t>
      </w:r>
      <w:r w:rsidR="00801155">
        <w:rPr>
          <w:rFonts w:ascii="Calibri" w:eastAsia="Times New Roman" w:hAnsi="Calibri" w:cs="AvenirNext LT Pro Regular"/>
          <w:bCs/>
          <w:color w:val="000000" w:themeColor="text1"/>
          <w:sz w:val="20"/>
          <w:szCs w:val="20"/>
          <w:lang w:eastAsia="es-MX"/>
        </w:rPr>
        <w:t xml:space="preserve"> a, es un Convenio y quiero pensar</w:t>
      </w:r>
      <w:r w:rsidR="00127BE1">
        <w:rPr>
          <w:rFonts w:ascii="Calibri" w:eastAsia="Times New Roman" w:hAnsi="Calibri" w:cs="AvenirNext LT Pro Regular"/>
          <w:bCs/>
          <w:color w:val="000000" w:themeColor="text1"/>
          <w:sz w:val="20"/>
          <w:szCs w:val="20"/>
          <w:lang w:eastAsia="es-MX"/>
        </w:rPr>
        <w:t xml:space="preserve">, porque yo vi </w:t>
      </w:r>
      <w:r w:rsidR="00824D99">
        <w:rPr>
          <w:rFonts w:ascii="Calibri" w:eastAsia="Times New Roman" w:hAnsi="Calibri" w:cs="AvenirNext LT Pro Regular"/>
          <w:bCs/>
          <w:color w:val="000000" w:themeColor="text1"/>
          <w:sz w:val="20"/>
          <w:szCs w:val="20"/>
          <w:lang w:eastAsia="es-MX"/>
        </w:rPr>
        <w:t>acá primero un c</w:t>
      </w:r>
      <w:r w:rsidR="00127BE1">
        <w:rPr>
          <w:rFonts w:ascii="Calibri" w:eastAsia="Times New Roman" w:hAnsi="Calibri" w:cs="AvenirNext LT Pro Regular"/>
          <w:bCs/>
          <w:color w:val="000000" w:themeColor="text1"/>
          <w:sz w:val="20"/>
          <w:szCs w:val="20"/>
          <w:lang w:eastAsia="es-MX"/>
        </w:rPr>
        <w:t xml:space="preserve">onvenio y aquí ya dice otorgar un apoyo que son dos temas distintos, entonces yo creo que ahí revisen su redacción y aparte limítense a lo que </w:t>
      </w:r>
      <w:r w:rsidR="00824D99">
        <w:rPr>
          <w:rFonts w:ascii="Calibri" w:eastAsia="Times New Roman" w:hAnsi="Calibri" w:cs="AvenirNext LT Pro Regular"/>
          <w:bCs/>
          <w:color w:val="000000" w:themeColor="text1"/>
          <w:sz w:val="20"/>
          <w:szCs w:val="20"/>
          <w:lang w:eastAsia="es-MX"/>
        </w:rPr>
        <w:t xml:space="preserve">la Ley les permite, porque </w:t>
      </w:r>
      <w:r w:rsidR="00127BE1">
        <w:rPr>
          <w:rFonts w:ascii="Calibri" w:eastAsia="Times New Roman" w:hAnsi="Calibri" w:cs="AvenirNext LT Pro Regular"/>
          <w:bCs/>
          <w:color w:val="000000" w:themeColor="text1"/>
          <w:sz w:val="20"/>
          <w:szCs w:val="20"/>
          <w:lang w:eastAsia="es-MX"/>
        </w:rPr>
        <w:t>creo que esto de otorgar un apoyo económico, porque estaríamos dando un directo, una adjudicación directa para que nos ejecuten al</w:t>
      </w:r>
      <w:r w:rsidR="001D74E3">
        <w:rPr>
          <w:rFonts w:ascii="Calibri" w:eastAsia="Times New Roman" w:hAnsi="Calibri" w:cs="AvenirNext LT Pro Regular"/>
          <w:bCs/>
          <w:color w:val="000000" w:themeColor="text1"/>
          <w:sz w:val="20"/>
          <w:szCs w:val="20"/>
          <w:lang w:eastAsia="es-MX"/>
        </w:rPr>
        <w:t>go, tengan cuidado con eso,</w:t>
      </w:r>
      <w:r w:rsidR="00127BE1">
        <w:rPr>
          <w:rFonts w:ascii="Calibri" w:eastAsia="Times New Roman" w:hAnsi="Calibri" w:cs="AvenirNext LT Pro Regular"/>
          <w:bCs/>
          <w:color w:val="000000" w:themeColor="text1"/>
          <w:sz w:val="20"/>
          <w:szCs w:val="20"/>
          <w:lang w:eastAsia="es-MX"/>
        </w:rPr>
        <w:t xml:space="preserve"> yo únicamente la recomendación que hago respecto a este tema es creo en la ejecución la redacción, perfectamente creo desde mi muy particular punto de vista que podrán cambiar la redacción y no es</w:t>
      </w:r>
      <w:r w:rsidR="001D74E3">
        <w:rPr>
          <w:rFonts w:ascii="Calibri" w:eastAsia="Times New Roman" w:hAnsi="Calibri" w:cs="AvenirNext LT Pro Regular"/>
          <w:bCs/>
          <w:color w:val="000000" w:themeColor="text1"/>
          <w:sz w:val="20"/>
          <w:szCs w:val="20"/>
          <w:lang w:eastAsia="es-MX"/>
        </w:rPr>
        <w:t xml:space="preserve"> un apoyo económico porque </w:t>
      </w:r>
      <w:r w:rsidR="00127BE1">
        <w:rPr>
          <w:rFonts w:ascii="Calibri" w:eastAsia="Times New Roman" w:hAnsi="Calibri" w:cs="AvenirNext LT Pro Regular"/>
          <w:bCs/>
          <w:color w:val="000000" w:themeColor="text1"/>
          <w:sz w:val="20"/>
          <w:szCs w:val="20"/>
          <w:lang w:eastAsia="es-MX"/>
        </w:rPr>
        <w:t>creo que hay una retribución, les tendrían primero que documentar en que los gaste porque los va a ejecutar el tercero, entonces creo que no va hacer un apoyo económico, yo les pediría nada más que si tuvieran oportunidad a</w:t>
      </w:r>
      <w:r w:rsidR="00824D99">
        <w:rPr>
          <w:rFonts w:ascii="Calibri" w:eastAsia="Times New Roman" w:hAnsi="Calibri" w:cs="AvenirNext LT Pro Regular"/>
          <w:bCs/>
          <w:color w:val="000000" w:themeColor="text1"/>
          <w:sz w:val="20"/>
          <w:szCs w:val="20"/>
          <w:lang w:eastAsia="es-MX"/>
        </w:rPr>
        <w:t>horita de revisar la redacción i</w:t>
      </w:r>
      <w:r w:rsidR="00127BE1">
        <w:rPr>
          <w:rFonts w:ascii="Calibri" w:eastAsia="Times New Roman" w:hAnsi="Calibri" w:cs="AvenirNext LT Pro Regular"/>
          <w:bCs/>
          <w:color w:val="000000" w:themeColor="text1"/>
          <w:sz w:val="20"/>
          <w:szCs w:val="20"/>
          <w:lang w:eastAsia="es-MX"/>
        </w:rPr>
        <w:t>ngeniero, a reserva de lo que usted indique, pero sí creo que le están dando un apoyo para que lo ejecute un tercero se podría mal interpretar por la Ley de Compras en primer lugar, si es un acuerd</w:t>
      </w:r>
      <w:r w:rsidR="00824D99">
        <w:rPr>
          <w:rFonts w:ascii="Calibri" w:eastAsia="Times New Roman" w:hAnsi="Calibri" w:cs="AvenirNext LT Pro Regular"/>
          <w:bCs/>
          <w:color w:val="000000" w:themeColor="text1"/>
          <w:sz w:val="20"/>
          <w:szCs w:val="20"/>
          <w:lang w:eastAsia="es-MX"/>
        </w:rPr>
        <w:t>o de colaboración, un c</w:t>
      </w:r>
      <w:r w:rsidR="00127BE1">
        <w:rPr>
          <w:rFonts w:ascii="Calibri" w:eastAsia="Times New Roman" w:hAnsi="Calibri" w:cs="AvenirNext LT Pro Regular"/>
          <w:bCs/>
          <w:color w:val="000000" w:themeColor="text1"/>
          <w:sz w:val="20"/>
          <w:szCs w:val="20"/>
          <w:lang w:eastAsia="es-MX"/>
        </w:rPr>
        <w:t xml:space="preserve">onvenio </w:t>
      </w:r>
      <w:r w:rsidR="00801155">
        <w:rPr>
          <w:rFonts w:ascii="Calibri" w:eastAsia="Times New Roman" w:hAnsi="Calibri" w:cs="AvenirNext LT Pro Regular"/>
          <w:bCs/>
          <w:color w:val="000000" w:themeColor="text1"/>
          <w:sz w:val="20"/>
          <w:szCs w:val="20"/>
          <w:lang w:eastAsia="es-MX"/>
        </w:rPr>
        <w:t xml:space="preserve"> </w:t>
      </w:r>
      <w:r w:rsidR="000B0687">
        <w:rPr>
          <w:rFonts w:ascii="Calibri" w:eastAsia="Times New Roman" w:hAnsi="Calibri" w:cs="AvenirNext LT Pro Regular"/>
          <w:bCs/>
          <w:color w:val="000000" w:themeColor="text1"/>
          <w:sz w:val="20"/>
          <w:szCs w:val="20"/>
          <w:lang w:eastAsia="es-MX"/>
        </w:rPr>
        <w:t>&gt;&gt;</w:t>
      </w:r>
    </w:p>
    <w:p w:rsidR="00394E18" w:rsidRDefault="00394E18"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F53059">
        <w:rPr>
          <w:rFonts w:ascii="Calibri" w:eastAsia="Times New Roman" w:hAnsi="Calibri" w:cs="AvenirNext LT Pro Regular"/>
          <w:bCs/>
          <w:sz w:val="20"/>
          <w:szCs w:val="20"/>
          <w:lang w:eastAsia="es-MX"/>
        </w:rPr>
        <w:t>interviene</w:t>
      </w:r>
      <w:r>
        <w:rPr>
          <w:rFonts w:ascii="Calibri" w:eastAsia="Times New Roman" w:hAnsi="Calibri" w:cs="AvenirNext LT Pro Regular"/>
          <w:bCs/>
          <w:sz w:val="20"/>
          <w:szCs w:val="20"/>
          <w:lang w:eastAsia="es-MX"/>
        </w:rPr>
        <w:t>: &lt;&lt;</w:t>
      </w:r>
      <w:r w:rsidR="00127BE1">
        <w:rPr>
          <w:rFonts w:ascii="Calibri" w:eastAsia="Times New Roman" w:hAnsi="Calibri" w:cs="AvenirNext LT Pro Regular"/>
          <w:bCs/>
          <w:sz w:val="20"/>
          <w:szCs w:val="20"/>
          <w:lang w:eastAsia="es-MX"/>
        </w:rPr>
        <w:t>Sí es un Convenio</w:t>
      </w:r>
      <w:r>
        <w:rPr>
          <w:rFonts w:ascii="Calibri" w:eastAsia="Times New Roman" w:hAnsi="Calibri" w:cs="AvenirNext LT Pro Regular"/>
          <w:bCs/>
          <w:sz w:val="20"/>
          <w:szCs w:val="20"/>
          <w:lang w:eastAsia="es-MX"/>
        </w:rPr>
        <w:t>&gt;&gt;</w:t>
      </w:r>
    </w:p>
    <w:p w:rsidR="00127BE1" w:rsidRDefault="007E5DC4"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menciona: &lt;&lt;</w:t>
      </w:r>
      <w:r w:rsidR="00127BE1">
        <w:rPr>
          <w:rFonts w:ascii="Calibri" w:eastAsia="Times New Roman" w:hAnsi="Calibri" w:cs="AvenirNext LT Pro Regular"/>
          <w:bCs/>
          <w:sz w:val="20"/>
          <w:szCs w:val="20"/>
          <w:lang w:eastAsia="es-MX"/>
        </w:rPr>
        <w:t>Pero no tendrían que soltar el ejercicio del  gasto IJALVI porque sino ya estaríamos ante otra cuestión, ento</w:t>
      </w:r>
      <w:r>
        <w:rPr>
          <w:rFonts w:ascii="Calibri" w:eastAsia="Times New Roman" w:hAnsi="Calibri" w:cs="AvenirNext LT Pro Regular"/>
          <w:bCs/>
          <w:sz w:val="20"/>
          <w:szCs w:val="20"/>
          <w:lang w:eastAsia="es-MX"/>
        </w:rPr>
        <w:t>nces revisen esa parte jurídica&gt;&gt;</w:t>
      </w:r>
    </w:p>
    <w:p w:rsidR="00C36446" w:rsidRDefault="00E32F9D"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w:t>
      </w:r>
      <w:r w:rsidR="00A6236E">
        <w:rPr>
          <w:rFonts w:ascii="Calibri" w:eastAsia="Times New Roman" w:hAnsi="Calibri" w:cs="AvenirNext LT Pro Regular"/>
          <w:bCs/>
          <w:sz w:val="20"/>
          <w:szCs w:val="20"/>
          <w:lang w:eastAsia="es-MX"/>
        </w:rPr>
        <w:t>: &lt;&lt;</w:t>
      </w:r>
      <w:r w:rsidR="007E5DC4">
        <w:rPr>
          <w:rFonts w:ascii="Calibri" w:eastAsia="Times New Roman" w:hAnsi="Calibri" w:cs="AvenirNext LT Pro Regular"/>
          <w:bCs/>
          <w:sz w:val="20"/>
          <w:szCs w:val="20"/>
          <w:lang w:eastAsia="es-MX"/>
        </w:rPr>
        <w:t>Si me permiten, a mi me gustaría hacer un comentario Maestra Martha es e</w:t>
      </w:r>
      <w:r w:rsidR="00824D99">
        <w:rPr>
          <w:rFonts w:ascii="Calibri" w:eastAsia="Times New Roman" w:hAnsi="Calibri" w:cs="AvenirNext LT Pro Regular"/>
          <w:bCs/>
          <w:sz w:val="20"/>
          <w:szCs w:val="20"/>
          <w:lang w:eastAsia="es-MX"/>
        </w:rPr>
        <w:t>l tercer año que se haría este convenio , este c</w:t>
      </w:r>
      <w:r w:rsidR="007E5DC4">
        <w:rPr>
          <w:rFonts w:ascii="Calibri" w:eastAsia="Times New Roman" w:hAnsi="Calibri" w:cs="AvenirNext LT Pro Regular"/>
          <w:bCs/>
          <w:sz w:val="20"/>
          <w:szCs w:val="20"/>
          <w:lang w:eastAsia="es-MX"/>
        </w:rPr>
        <w:t>onvenio ya ha sido revisado por la Contraloría General del Estado precisamente revisando las atribuciones, facultades que se tienen para ce</w:t>
      </w:r>
      <w:r w:rsidR="00C2455A">
        <w:rPr>
          <w:rFonts w:ascii="Calibri" w:eastAsia="Times New Roman" w:hAnsi="Calibri" w:cs="AvenirNext LT Pro Regular"/>
          <w:bCs/>
          <w:sz w:val="20"/>
          <w:szCs w:val="20"/>
          <w:lang w:eastAsia="es-MX"/>
        </w:rPr>
        <w:t>lebrar  como bien se dice este convenio de c</w:t>
      </w:r>
      <w:r w:rsidR="007E5DC4">
        <w:rPr>
          <w:rFonts w:ascii="Calibri" w:eastAsia="Times New Roman" w:hAnsi="Calibri" w:cs="AvenirNext LT Pro Regular"/>
          <w:bCs/>
          <w:sz w:val="20"/>
          <w:szCs w:val="20"/>
          <w:lang w:eastAsia="es-MX"/>
        </w:rPr>
        <w:t>olab</w:t>
      </w:r>
      <w:r w:rsidR="00C2455A">
        <w:rPr>
          <w:rFonts w:ascii="Calibri" w:eastAsia="Times New Roman" w:hAnsi="Calibri" w:cs="AvenirNext LT Pro Regular"/>
          <w:bCs/>
          <w:sz w:val="20"/>
          <w:szCs w:val="20"/>
          <w:lang w:eastAsia="es-MX"/>
        </w:rPr>
        <w:t>oración, en qué consiste, esta a</w:t>
      </w:r>
      <w:r w:rsidR="007E5DC4">
        <w:rPr>
          <w:rFonts w:ascii="Calibri" w:eastAsia="Times New Roman" w:hAnsi="Calibri" w:cs="AvenirNext LT Pro Regular"/>
          <w:bCs/>
          <w:sz w:val="20"/>
          <w:szCs w:val="20"/>
          <w:lang w:eastAsia="es-MX"/>
        </w:rPr>
        <w:t xml:space="preserve">sociación Corazón Urbano que es representada por la gente de Comex, ellos ponen la mano de obra, ellos pintarían todos los edificios, la colaboración o la participación nuestra económica sería en aportar para la pintura para el suministro de la pintura y ellos en esa reciprocidad pintan todos los edificios, al hacer el análisis técnico resulta que con esta </w:t>
      </w:r>
      <w:r w:rsidR="00C2455A">
        <w:rPr>
          <w:rFonts w:ascii="Calibri" w:eastAsia="Times New Roman" w:hAnsi="Calibri" w:cs="AvenirNext LT Pro Regular"/>
          <w:bCs/>
          <w:sz w:val="20"/>
          <w:szCs w:val="20"/>
          <w:lang w:eastAsia="es-MX"/>
        </w:rPr>
        <w:t>pintura con este apoyo de esta a</w:t>
      </w:r>
      <w:r w:rsidR="007E5DC4">
        <w:rPr>
          <w:rFonts w:ascii="Calibri" w:eastAsia="Times New Roman" w:hAnsi="Calibri" w:cs="AvenirNext LT Pro Regular"/>
          <w:bCs/>
          <w:sz w:val="20"/>
          <w:szCs w:val="20"/>
          <w:lang w:eastAsia="es-MX"/>
        </w:rPr>
        <w:t>sociación logramos pintar más unidades, que si nosotros lo hiciéramos propiamente o directamente como ustedes dicen por un contratista todavía m</w:t>
      </w:r>
      <w:r w:rsidR="00C2455A">
        <w:rPr>
          <w:rFonts w:ascii="Calibri" w:eastAsia="Times New Roman" w:hAnsi="Calibri" w:cs="AvenirNext LT Pro Regular"/>
          <w:bCs/>
          <w:sz w:val="20"/>
          <w:szCs w:val="20"/>
          <w:lang w:eastAsia="es-MX"/>
        </w:rPr>
        <w:t>ás caro. Entonces como dice la m</w:t>
      </w:r>
      <w:r w:rsidR="007E5DC4">
        <w:rPr>
          <w:rFonts w:ascii="Calibri" w:eastAsia="Times New Roman" w:hAnsi="Calibri" w:cs="AvenirNext LT Pro Regular"/>
          <w:bCs/>
          <w:sz w:val="20"/>
          <w:szCs w:val="20"/>
          <w:lang w:eastAsia="es-MX"/>
        </w:rPr>
        <w:t xml:space="preserve">aestra </w:t>
      </w:r>
      <w:r w:rsidR="00D60ED5">
        <w:rPr>
          <w:rFonts w:ascii="Calibri" w:eastAsia="Times New Roman" w:hAnsi="Calibri" w:cs="AvenirNext LT Pro Regular"/>
          <w:bCs/>
          <w:sz w:val="20"/>
          <w:szCs w:val="20"/>
          <w:lang w:eastAsia="es-MX"/>
        </w:rPr>
        <w:t>Martha creo que si es importante la redacción, cuidar la redacción, checar lo que ya la Contra</w:t>
      </w:r>
      <w:r w:rsidR="00C2455A">
        <w:rPr>
          <w:rFonts w:ascii="Calibri" w:eastAsia="Times New Roman" w:hAnsi="Calibri" w:cs="AvenirNext LT Pro Regular"/>
          <w:bCs/>
          <w:sz w:val="20"/>
          <w:szCs w:val="20"/>
          <w:lang w:eastAsia="es-MX"/>
        </w:rPr>
        <w:t>loría del Estado en anteriores c</w:t>
      </w:r>
      <w:r w:rsidR="00D60ED5">
        <w:rPr>
          <w:rFonts w:ascii="Calibri" w:eastAsia="Times New Roman" w:hAnsi="Calibri" w:cs="AvenirNext LT Pro Regular"/>
          <w:bCs/>
          <w:sz w:val="20"/>
          <w:szCs w:val="20"/>
          <w:lang w:eastAsia="es-MX"/>
        </w:rPr>
        <w:t>onvenios que hemos hecho lo que ha mencionado como lo hagamos pero si sería el tercer año</w:t>
      </w:r>
      <w:r>
        <w:rPr>
          <w:rFonts w:ascii="Calibri" w:eastAsia="Times New Roman" w:hAnsi="Calibri" w:cs="AvenirNext LT Pro Regular"/>
          <w:bCs/>
          <w:sz w:val="20"/>
          <w:szCs w:val="20"/>
          <w:lang w:eastAsia="es-MX"/>
        </w:rPr>
        <w:t xml:space="preserve"> </w:t>
      </w:r>
      <w:r w:rsidR="00C36446">
        <w:rPr>
          <w:rFonts w:ascii="Calibri" w:eastAsia="Times New Roman" w:hAnsi="Calibri" w:cs="AvenirNext LT Pro Regular"/>
          <w:bCs/>
          <w:sz w:val="20"/>
          <w:szCs w:val="20"/>
          <w:lang w:eastAsia="es-MX"/>
        </w:rPr>
        <w:t xml:space="preserve">&gt;&gt; </w:t>
      </w:r>
    </w:p>
    <w:p w:rsidR="00C36446" w:rsidRDefault="00B227AE"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sidR="00E32F9D">
        <w:rPr>
          <w:rFonts w:ascii="Calibri" w:eastAsia="Times New Roman" w:hAnsi="Calibri" w:cs="AvenirNext LT Pro Regular"/>
          <w:bCs/>
          <w:sz w:val="20"/>
          <w:szCs w:val="20"/>
          <w:lang w:eastAsia="es-MX"/>
        </w:rPr>
        <w:t>pregunt</w:t>
      </w:r>
      <w:r>
        <w:rPr>
          <w:rFonts w:ascii="Calibri" w:eastAsia="Times New Roman" w:hAnsi="Calibri" w:cs="AvenirNext LT Pro Regular"/>
          <w:bCs/>
          <w:sz w:val="20"/>
          <w:szCs w:val="20"/>
          <w:lang w:eastAsia="es-MX"/>
        </w:rPr>
        <w:t>a: &lt;</w:t>
      </w:r>
      <w:r w:rsidR="00707D6B">
        <w:rPr>
          <w:rFonts w:ascii="Calibri" w:eastAsia="Times New Roman" w:hAnsi="Calibri" w:cs="AvenirNext LT Pro Regular"/>
          <w:bCs/>
          <w:sz w:val="20"/>
          <w:szCs w:val="20"/>
          <w:lang w:eastAsia="es-MX"/>
        </w:rPr>
        <w:t>&lt; ¿</w:t>
      </w:r>
      <w:r w:rsidR="00D60ED5">
        <w:rPr>
          <w:rFonts w:ascii="Calibri" w:eastAsia="Times New Roman" w:hAnsi="Calibri" w:cs="AvenirNext LT Pro Regular"/>
          <w:bCs/>
          <w:sz w:val="20"/>
          <w:szCs w:val="20"/>
          <w:lang w:eastAsia="es-MX"/>
        </w:rPr>
        <w:t>Este no es el text</w:t>
      </w:r>
      <w:r w:rsidR="00C2455A">
        <w:rPr>
          <w:rFonts w:ascii="Calibri" w:eastAsia="Times New Roman" w:hAnsi="Calibri" w:cs="AvenirNext LT Pro Regular"/>
          <w:bCs/>
          <w:sz w:val="20"/>
          <w:szCs w:val="20"/>
          <w:lang w:eastAsia="es-MX"/>
        </w:rPr>
        <w:t>o completo del c</w:t>
      </w:r>
      <w:r w:rsidR="00D60ED5">
        <w:rPr>
          <w:rFonts w:ascii="Calibri" w:eastAsia="Times New Roman" w:hAnsi="Calibri" w:cs="AvenirNext LT Pro Regular"/>
          <w:bCs/>
          <w:sz w:val="20"/>
          <w:szCs w:val="20"/>
          <w:lang w:eastAsia="es-MX"/>
        </w:rPr>
        <w:t>onvenio es un resumen?</w:t>
      </w:r>
      <w:r>
        <w:rPr>
          <w:rFonts w:ascii="Calibri" w:eastAsia="Times New Roman" w:hAnsi="Calibri" w:cs="AvenirNext LT Pro Regular"/>
          <w:bCs/>
          <w:sz w:val="20"/>
          <w:szCs w:val="20"/>
          <w:lang w:eastAsia="es-MX"/>
        </w:rPr>
        <w:t>&gt;&gt;</w:t>
      </w:r>
    </w:p>
    <w:p w:rsidR="00D60ED5" w:rsidRDefault="00D60ED5" w:rsidP="004126AD">
      <w:pPr>
        <w:spacing w:after="0" w:line="360" w:lineRule="auto"/>
        <w:jc w:val="both"/>
        <w:rPr>
          <w:rFonts w:ascii="Calibri" w:eastAsia="Times New Roman" w:hAnsi="Calibri" w:cs="AvenirNext LT Pro Regular"/>
          <w:b/>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w:t>
      </w:r>
      <w:r>
        <w:rPr>
          <w:rFonts w:ascii="Calibri" w:eastAsia="Times New Roman" w:hAnsi="Calibri" w:cs="AvenirNext LT Pro Regular"/>
          <w:b/>
          <w:bCs/>
          <w:sz w:val="20"/>
          <w:szCs w:val="20"/>
          <w:lang w:eastAsia="es-MX"/>
        </w:rPr>
        <w:t xml:space="preserve">Sergio Nishimura Torres </w:t>
      </w:r>
      <w:r w:rsidRPr="00707D6B">
        <w:rPr>
          <w:rFonts w:ascii="Calibri" w:eastAsia="Times New Roman" w:hAnsi="Calibri" w:cs="AvenirNext LT Pro Regular"/>
          <w:bCs/>
          <w:sz w:val="20"/>
          <w:szCs w:val="20"/>
          <w:lang w:eastAsia="es-MX"/>
        </w:rPr>
        <w:t>responde: &lt;&lt;</w:t>
      </w:r>
      <w:r w:rsidRPr="00D60ED5">
        <w:rPr>
          <w:rFonts w:ascii="Calibri" w:eastAsia="Times New Roman" w:hAnsi="Calibri" w:cs="AvenirNext LT Pro Regular"/>
          <w:bCs/>
          <w:sz w:val="20"/>
          <w:szCs w:val="20"/>
          <w:lang w:eastAsia="es-MX"/>
        </w:rPr>
        <w:t>Es un resumen para la presentación, porque sí</w:t>
      </w:r>
      <w:r>
        <w:rPr>
          <w:rFonts w:ascii="Calibri" w:eastAsia="Times New Roman" w:hAnsi="Calibri" w:cs="AvenirNext LT Pro Regular"/>
          <w:bCs/>
          <w:sz w:val="20"/>
          <w:szCs w:val="20"/>
          <w:lang w:eastAsia="es-MX"/>
        </w:rPr>
        <w:t>,</w:t>
      </w:r>
      <w:r w:rsidRPr="00D60ED5">
        <w:rPr>
          <w:rFonts w:ascii="Calibri" w:eastAsia="Times New Roman" w:hAnsi="Calibri" w:cs="AvenirNext LT Pro Regular"/>
          <w:bCs/>
          <w:sz w:val="20"/>
          <w:szCs w:val="20"/>
          <w:lang w:eastAsia="es-MX"/>
        </w:rPr>
        <w:t xml:space="preserve"> si sacamos de contexto la palabra si tiene razón la maestra, porque a veces así se puede interpretar </w:t>
      </w:r>
      <w:r>
        <w:rPr>
          <w:rFonts w:ascii="Calibri" w:eastAsia="Times New Roman" w:hAnsi="Calibri" w:cs="AvenirNext LT Pro Regular"/>
          <w:bCs/>
          <w:sz w:val="20"/>
          <w:szCs w:val="20"/>
          <w:lang w:eastAsia="es-MX"/>
        </w:rPr>
        <w:t>sacándolo del</w:t>
      </w:r>
      <w:r w:rsidRPr="00D60ED5">
        <w:rPr>
          <w:rFonts w:ascii="Calibri" w:eastAsia="Times New Roman" w:hAnsi="Calibri" w:cs="AvenirNext LT Pro Regular"/>
          <w:bCs/>
          <w:sz w:val="20"/>
          <w:szCs w:val="20"/>
          <w:lang w:eastAsia="es-MX"/>
        </w:rPr>
        <w:t xml:space="preserve"> contexto aquí dice aportación, si vamos a</w:t>
      </w:r>
      <w:r w:rsidR="00C2455A">
        <w:rPr>
          <w:rFonts w:ascii="Calibri" w:eastAsia="Times New Roman" w:hAnsi="Calibri" w:cs="AvenirNext LT Pro Regular"/>
          <w:bCs/>
          <w:sz w:val="20"/>
          <w:szCs w:val="20"/>
          <w:lang w:eastAsia="es-MX"/>
        </w:rPr>
        <w:t xml:space="preserve"> seguir la recomendación de la m</w:t>
      </w:r>
      <w:r w:rsidRPr="00D60ED5">
        <w:rPr>
          <w:rFonts w:ascii="Calibri" w:eastAsia="Times New Roman" w:hAnsi="Calibri" w:cs="AvenirNext LT Pro Regular"/>
          <w:bCs/>
          <w:sz w:val="20"/>
          <w:szCs w:val="20"/>
          <w:lang w:eastAsia="es-MX"/>
        </w:rPr>
        <w:t>aestra&gt;&gt;</w:t>
      </w:r>
    </w:p>
    <w:p w:rsidR="00D60ED5" w:rsidRDefault="00D60ED5" w:rsidP="00D60ED5">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agrega: &lt;&lt;Sí, el </w:t>
      </w:r>
      <w:r w:rsidR="00C2455A">
        <w:rPr>
          <w:rFonts w:ascii="Calibri" w:eastAsia="Times New Roman" w:hAnsi="Calibri" w:cs="AvenirNext LT Pro Regular"/>
          <w:bCs/>
          <w:sz w:val="20"/>
          <w:szCs w:val="20"/>
          <w:lang w:eastAsia="es-MX"/>
        </w:rPr>
        <w:t>a</w:t>
      </w:r>
      <w:r>
        <w:rPr>
          <w:rFonts w:ascii="Calibri" w:eastAsia="Times New Roman" w:hAnsi="Calibri" w:cs="AvenirNext LT Pro Regular"/>
          <w:bCs/>
          <w:sz w:val="20"/>
          <w:szCs w:val="20"/>
          <w:lang w:eastAsia="es-MX"/>
        </w:rPr>
        <w:t xml:space="preserve">cuerdo es correcto yo lo veo, nada más ese punto va a estar más </w:t>
      </w:r>
      <w:r>
        <w:rPr>
          <w:rFonts w:ascii="Calibri" w:eastAsia="Times New Roman" w:hAnsi="Calibri" w:cs="AvenirNext LT Pro Regular"/>
          <w:bCs/>
          <w:sz w:val="20"/>
          <w:szCs w:val="20"/>
          <w:lang w:eastAsia="es-MX"/>
        </w:rPr>
        <w:lastRenderedPageBreak/>
        <w:t>en su redacción realmente pero luego le pueden dar otra connotación o nos puedan sacar d</w:t>
      </w:r>
      <w:r w:rsidR="00C2455A">
        <w:rPr>
          <w:rFonts w:ascii="Calibri" w:eastAsia="Times New Roman" w:hAnsi="Calibri" w:cs="AvenirNext LT Pro Regular"/>
          <w:bCs/>
          <w:sz w:val="20"/>
          <w:szCs w:val="20"/>
          <w:lang w:eastAsia="es-MX"/>
        </w:rPr>
        <w:t>e esto, porque aquí si lo dice concertación y c</w:t>
      </w:r>
      <w:r>
        <w:rPr>
          <w:rFonts w:ascii="Calibri" w:eastAsia="Times New Roman" w:hAnsi="Calibri" w:cs="AvenirNext LT Pro Regular"/>
          <w:bCs/>
          <w:sz w:val="20"/>
          <w:szCs w:val="20"/>
          <w:lang w:eastAsia="es-MX"/>
        </w:rPr>
        <w:t>olaboración, tanto acá dicen es un apoyo financiero, nada más revisemos esa parte &gt;&gt;</w:t>
      </w:r>
    </w:p>
    <w:p w:rsidR="002A1BE4" w:rsidRDefault="005409B6"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00C61156">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Cs/>
          <w:sz w:val="20"/>
          <w:szCs w:val="20"/>
          <w:lang w:eastAsia="es-MX"/>
        </w:rPr>
        <w:t xml:space="preserve"> responde: &lt;&lt;</w:t>
      </w:r>
      <w:r w:rsidR="00D60ED5">
        <w:rPr>
          <w:rFonts w:ascii="Calibri" w:eastAsia="Times New Roman" w:hAnsi="Calibri" w:cs="AvenirNext LT Pro Regular"/>
          <w:bCs/>
          <w:sz w:val="20"/>
          <w:szCs w:val="20"/>
          <w:lang w:eastAsia="es-MX"/>
        </w:rPr>
        <w:t xml:space="preserve">El </w:t>
      </w:r>
      <w:r w:rsidR="00707D6B">
        <w:rPr>
          <w:rFonts w:ascii="Calibri" w:eastAsia="Times New Roman" w:hAnsi="Calibri" w:cs="AvenirNext LT Pro Regular"/>
          <w:bCs/>
          <w:sz w:val="20"/>
          <w:szCs w:val="20"/>
          <w:lang w:eastAsia="es-MX"/>
        </w:rPr>
        <w:t>Acuerdo creo si habla bien del convenio</w:t>
      </w:r>
      <w:r w:rsidR="00D60ED5">
        <w:rPr>
          <w:rFonts w:ascii="Calibri" w:eastAsia="Times New Roman" w:hAnsi="Calibri" w:cs="AvenirNext LT Pro Regular"/>
          <w:bCs/>
          <w:sz w:val="20"/>
          <w:szCs w:val="20"/>
          <w:lang w:eastAsia="es-MX"/>
        </w:rPr>
        <w:t xml:space="preserve"> y en la redacción de la presentación es donde habla de eso, ento</w:t>
      </w:r>
      <w:r w:rsidR="00707D6B">
        <w:rPr>
          <w:rFonts w:ascii="Calibri" w:eastAsia="Times New Roman" w:hAnsi="Calibri" w:cs="AvenirNext LT Pro Regular"/>
          <w:bCs/>
          <w:sz w:val="20"/>
          <w:szCs w:val="20"/>
          <w:lang w:eastAsia="es-MX"/>
        </w:rPr>
        <w:t>n</w:t>
      </w:r>
      <w:r w:rsidR="00C2455A">
        <w:rPr>
          <w:rFonts w:ascii="Calibri" w:eastAsia="Times New Roman" w:hAnsi="Calibri" w:cs="AvenirNext LT Pro Regular"/>
          <w:bCs/>
          <w:sz w:val="20"/>
          <w:szCs w:val="20"/>
          <w:lang w:eastAsia="es-MX"/>
        </w:rPr>
        <w:t>ces cuidarlo en el c</w:t>
      </w:r>
      <w:r w:rsidR="00D60ED5">
        <w:rPr>
          <w:rFonts w:ascii="Calibri" w:eastAsia="Times New Roman" w:hAnsi="Calibri" w:cs="AvenirNext LT Pro Regular"/>
          <w:bCs/>
          <w:sz w:val="20"/>
          <w:szCs w:val="20"/>
          <w:lang w:eastAsia="es-MX"/>
        </w:rPr>
        <w:t>onvenio si les parece</w:t>
      </w:r>
      <w:r w:rsidR="00B40865">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D60ED5" w:rsidRDefault="00D60ED5"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señala: &lt;&lt;Nada más </w:t>
      </w:r>
      <w:r w:rsidR="00707D6B">
        <w:rPr>
          <w:rFonts w:ascii="Calibri" w:eastAsia="Times New Roman" w:hAnsi="Calibri" w:cs="AvenirNext LT Pro Regular"/>
          <w:bCs/>
          <w:sz w:val="20"/>
          <w:szCs w:val="20"/>
          <w:lang w:eastAsia="es-MX"/>
        </w:rPr>
        <w:t>cuando lo retiren de la presenta</w:t>
      </w:r>
      <w:r w:rsidR="00C2455A">
        <w:rPr>
          <w:rFonts w:ascii="Calibri" w:eastAsia="Times New Roman" w:hAnsi="Calibri" w:cs="AvenirNext LT Pro Regular"/>
          <w:bCs/>
          <w:sz w:val="20"/>
          <w:szCs w:val="20"/>
          <w:lang w:eastAsia="es-MX"/>
        </w:rPr>
        <w:t xml:space="preserve">ción si lo </w:t>
      </w:r>
      <w:r w:rsidR="00576B16">
        <w:rPr>
          <w:rFonts w:ascii="Calibri" w:eastAsia="Times New Roman" w:hAnsi="Calibri" w:cs="AvenirNext LT Pro Regular"/>
          <w:bCs/>
          <w:sz w:val="20"/>
          <w:szCs w:val="20"/>
          <w:lang w:eastAsia="es-MX"/>
        </w:rPr>
        <w:t>van a integrar a el acta de la s</w:t>
      </w:r>
      <w:r w:rsidR="00707D6B">
        <w:rPr>
          <w:rFonts w:ascii="Calibri" w:eastAsia="Times New Roman" w:hAnsi="Calibri" w:cs="AvenirNext LT Pro Regular"/>
          <w:bCs/>
          <w:sz w:val="20"/>
          <w:szCs w:val="20"/>
          <w:lang w:eastAsia="es-MX"/>
        </w:rPr>
        <w:t>esión como un anexo o algo que si lo modifiquen verdad</w:t>
      </w:r>
      <w:r w:rsidR="00576B16">
        <w:rPr>
          <w:rFonts w:ascii="Calibri" w:eastAsia="Times New Roman" w:hAnsi="Calibri" w:cs="AvenirNext LT Pro Regular"/>
          <w:bCs/>
          <w:sz w:val="20"/>
          <w:szCs w:val="20"/>
          <w:lang w:eastAsia="es-MX"/>
        </w:rPr>
        <w:t>?</w:t>
      </w:r>
      <w:r w:rsidR="00707D6B">
        <w:rPr>
          <w:rFonts w:ascii="Calibri" w:eastAsia="Times New Roman" w:hAnsi="Calibri" w:cs="AvenirNext LT Pro Regular"/>
          <w:bCs/>
          <w:sz w:val="20"/>
          <w:szCs w:val="20"/>
          <w:lang w:eastAsia="es-MX"/>
        </w:rPr>
        <w:t>&gt;&gt;</w:t>
      </w:r>
    </w:p>
    <w:p w:rsidR="002A1BE4" w:rsidRDefault="0000574C"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w:t>
      </w:r>
      <w:r>
        <w:rPr>
          <w:rFonts w:ascii="Calibri" w:eastAsia="Times New Roman" w:hAnsi="Calibri" w:cs="AvenirNext LT Pro Regular"/>
          <w:bCs/>
          <w:sz w:val="20"/>
          <w:szCs w:val="20"/>
          <w:lang w:eastAsia="es-MX"/>
        </w:rPr>
        <w:t xml:space="preserve"> pregunta: </w:t>
      </w:r>
      <w:r w:rsidRPr="0015026D">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 ¿La propuesta es qué se apruebe con esta reserva o que lo vuelvan a presentar ya con las modificaciones?  </w:t>
      </w:r>
      <w:r w:rsidRPr="0015026D">
        <w:rPr>
          <w:rFonts w:ascii="Calibri" w:eastAsia="Times New Roman" w:hAnsi="Calibri" w:cs="AvenirNext LT Pro Regular"/>
          <w:bCs/>
          <w:sz w:val="20"/>
          <w:szCs w:val="20"/>
          <w:lang w:eastAsia="es-MX"/>
        </w:rPr>
        <w:t>&gt;&gt;</w:t>
      </w:r>
    </w:p>
    <w:p w:rsidR="00707D6B" w:rsidRDefault="00707D6B"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responde: &lt;&lt;A reserva de lo que usted indique, yo creo que no</w:t>
      </w:r>
      <w:r w:rsidR="00C2455A">
        <w:rPr>
          <w:rFonts w:ascii="Calibri" w:eastAsia="Times New Roman" w:hAnsi="Calibri" w:cs="AvenirNext LT Pro Regular"/>
          <w:bCs/>
          <w:sz w:val="20"/>
          <w:szCs w:val="20"/>
          <w:lang w:eastAsia="es-MX"/>
        </w:rPr>
        <w:t xml:space="preserve"> hay ningún problema yo veo el a</w:t>
      </w:r>
      <w:r>
        <w:rPr>
          <w:rFonts w:ascii="Calibri" w:eastAsia="Times New Roman" w:hAnsi="Calibri" w:cs="AvenirNext LT Pro Regular"/>
          <w:bCs/>
          <w:sz w:val="20"/>
          <w:szCs w:val="20"/>
          <w:lang w:eastAsia="es-MX"/>
        </w:rPr>
        <w:t>cuerdo bien finalmen</w:t>
      </w:r>
      <w:r w:rsidR="00C2455A">
        <w:rPr>
          <w:rFonts w:ascii="Calibri" w:eastAsia="Times New Roman" w:hAnsi="Calibri" w:cs="AvenirNext LT Pro Regular"/>
          <w:bCs/>
          <w:sz w:val="20"/>
          <w:szCs w:val="20"/>
          <w:lang w:eastAsia="es-MX"/>
        </w:rPr>
        <w:t>te no nos están presentando el c</w:t>
      </w:r>
      <w:r>
        <w:rPr>
          <w:rFonts w:ascii="Calibri" w:eastAsia="Times New Roman" w:hAnsi="Calibri" w:cs="AvenirNext LT Pro Regular"/>
          <w:bCs/>
          <w:sz w:val="20"/>
          <w:szCs w:val="20"/>
          <w:lang w:eastAsia="es-MX"/>
        </w:rPr>
        <w:t>onvenio&gt;&gt;</w:t>
      </w:r>
    </w:p>
    <w:p w:rsidR="00707D6B" w:rsidRDefault="00707D6B"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w:t>
      </w:r>
      <w:r>
        <w:rPr>
          <w:rFonts w:ascii="Calibri" w:eastAsia="Times New Roman" w:hAnsi="Calibri" w:cs="AvenirNext LT Pro Regular"/>
          <w:bCs/>
          <w:sz w:val="20"/>
          <w:szCs w:val="20"/>
          <w:lang w:eastAsia="es-MX"/>
        </w:rPr>
        <w:t xml:space="preserve"> señala: &lt;&lt;No, no lo están presentando&gt;&gt;</w:t>
      </w:r>
    </w:p>
    <w:p w:rsidR="00707D6B" w:rsidRDefault="00707D6B"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comenta: &lt;&lt;Creo que es mas en su  relatoría, lo que yo veo de mi</w:t>
      </w:r>
      <w:r w:rsidR="00C2455A">
        <w:rPr>
          <w:rFonts w:ascii="Calibri" w:eastAsia="Times New Roman" w:hAnsi="Calibri" w:cs="AvenirNext LT Pro Regular"/>
          <w:bCs/>
          <w:sz w:val="20"/>
          <w:szCs w:val="20"/>
          <w:lang w:eastAsia="es-MX"/>
        </w:rPr>
        <w:t xml:space="preserve"> observación, pero el punto de a</w:t>
      </w:r>
      <w:r>
        <w:rPr>
          <w:rFonts w:ascii="Calibri" w:eastAsia="Times New Roman" w:hAnsi="Calibri" w:cs="AvenirNext LT Pro Regular"/>
          <w:bCs/>
          <w:sz w:val="20"/>
          <w:szCs w:val="20"/>
          <w:lang w:eastAsia="es-MX"/>
        </w:rPr>
        <w:t>cuerdo es correcto, nada mas siempre y cuando este no sea un apoyo, yo no considero viable que fuera un apoyo económico, se le otorga un apoyo, porque un apoyo es dar y eso solamente lo da el IJAS entonces sí que revisen esa parte nada más, esa sería la única&gt;&gt;</w:t>
      </w:r>
    </w:p>
    <w:p w:rsidR="002A1BE4" w:rsidRDefault="002A1BE4"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w:t>
      </w:r>
      <w:r>
        <w:rPr>
          <w:rFonts w:ascii="Calibri" w:eastAsia="Times New Roman" w:hAnsi="Calibri" w:cs="AvenirNext LT Pro Regular"/>
          <w:bCs/>
          <w:sz w:val="20"/>
          <w:szCs w:val="20"/>
          <w:lang w:eastAsia="es-MX"/>
        </w:rPr>
        <w:t xml:space="preserve"> </w:t>
      </w:r>
      <w:r w:rsidR="005409B6">
        <w:rPr>
          <w:rFonts w:ascii="Calibri" w:eastAsia="Times New Roman" w:hAnsi="Calibri" w:cs="AvenirNext LT Pro Regular"/>
          <w:bCs/>
          <w:sz w:val="20"/>
          <w:szCs w:val="20"/>
          <w:lang w:eastAsia="es-MX"/>
        </w:rPr>
        <w:t>señala: &lt;&lt;</w:t>
      </w:r>
      <w:r w:rsidR="00707D6B">
        <w:rPr>
          <w:rFonts w:ascii="Calibri" w:eastAsia="Times New Roman" w:hAnsi="Calibri" w:cs="AvenirNext LT Pro Regular"/>
          <w:bCs/>
          <w:sz w:val="20"/>
          <w:szCs w:val="20"/>
          <w:lang w:eastAsia="es-MX"/>
        </w:rPr>
        <w:t>Me parece bien</w:t>
      </w:r>
      <w:r w:rsidR="00B40865">
        <w:rPr>
          <w:rFonts w:ascii="Calibri" w:eastAsia="Times New Roman" w:hAnsi="Calibri" w:cs="AvenirNext LT Pro Regular"/>
          <w:bCs/>
          <w:sz w:val="20"/>
          <w:szCs w:val="20"/>
          <w:lang w:eastAsia="es-MX"/>
        </w:rPr>
        <w:t xml:space="preserve"> </w:t>
      </w:r>
      <w:r w:rsidR="005409B6">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707D6B" w:rsidRDefault="00707D6B" w:rsidP="004126AD">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 xml:space="preserve">Ing. </w:t>
      </w:r>
      <w:r>
        <w:rPr>
          <w:rFonts w:ascii="Calibri" w:eastAsia="Times New Roman" w:hAnsi="Calibri" w:cs="AvenirNext LT Pro Regular"/>
          <w:b/>
          <w:bCs/>
          <w:sz w:val="20"/>
          <w:szCs w:val="20"/>
          <w:lang w:eastAsia="es-MX"/>
        </w:rPr>
        <w:t xml:space="preserve">Sergio Nishimura Torres </w:t>
      </w:r>
      <w:r w:rsidRPr="00707D6B">
        <w:rPr>
          <w:rFonts w:ascii="Calibri" w:eastAsia="Times New Roman" w:hAnsi="Calibri" w:cs="AvenirNext LT Pro Regular"/>
          <w:bCs/>
          <w:sz w:val="20"/>
          <w:szCs w:val="20"/>
          <w:lang w:eastAsia="es-MX"/>
        </w:rPr>
        <w:t>responde: &lt;&lt;</w:t>
      </w:r>
      <w:r>
        <w:rPr>
          <w:rFonts w:ascii="Calibri" w:eastAsia="Times New Roman" w:hAnsi="Calibri" w:cs="AvenirNext LT Pro Regular"/>
          <w:bCs/>
          <w:sz w:val="20"/>
          <w:szCs w:val="20"/>
          <w:lang w:eastAsia="es-MX"/>
        </w:rPr>
        <w:t>Sí, porque represen</w:t>
      </w:r>
      <w:r w:rsidR="00C2455A">
        <w:rPr>
          <w:rFonts w:ascii="Calibri" w:eastAsia="Times New Roman" w:hAnsi="Calibri" w:cs="AvenirNext LT Pro Regular"/>
          <w:bCs/>
          <w:sz w:val="20"/>
          <w:szCs w:val="20"/>
          <w:lang w:eastAsia="es-MX"/>
        </w:rPr>
        <w:t>ta una contribución aparte del convenio para el o</w:t>
      </w:r>
      <w:r>
        <w:rPr>
          <w:rFonts w:ascii="Calibri" w:eastAsia="Times New Roman" w:hAnsi="Calibri" w:cs="AvenirNext LT Pro Regular"/>
          <w:bCs/>
          <w:sz w:val="20"/>
          <w:szCs w:val="20"/>
          <w:lang w:eastAsia="es-MX"/>
        </w:rPr>
        <w:t>bjetivo y por separado tiene toda la razón, pero eso no lo veo complicado&gt;&gt;</w:t>
      </w:r>
    </w:p>
    <w:p w:rsidR="002A1BE4" w:rsidRDefault="00675774" w:rsidP="00A138B5">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w:t>
      </w:r>
      <w:r w:rsidR="005409B6">
        <w:rPr>
          <w:rFonts w:ascii="Calibri" w:eastAsia="Times New Roman" w:hAnsi="Calibri" w:cs="AvenirNext LT Pro Regular"/>
          <w:bCs/>
          <w:sz w:val="20"/>
          <w:szCs w:val="20"/>
          <w:lang w:eastAsia="es-MX"/>
        </w:rPr>
        <w:t xml:space="preserve"> manifiesta: &lt;&lt;</w:t>
      </w:r>
      <w:r w:rsidR="00707D6B">
        <w:rPr>
          <w:rFonts w:ascii="Calibri" w:eastAsia="Times New Roman" w:hAnsi="Calibri" w:cs="AvenirNext LT Pro Regular"/>
          <w:bCs/>
          <w:sz w:val="20"/>
          <w:szCs w:val="20"/>
          <w:lang w:eastAsia="es-MX"/>
        </w:rPr>
        <w:t>Entonces con esa reserva, sometemos a su consideración quede aprobado</w:t>
      </w:r>
      <w:r w:rsidR="005409B6">
        <w:rPr>
          <w:rFonts w:ascii="Calibri" w:eastAsia="Times New Roman" w:hAnsi="Calibri" w:cs="AvenirNext LT Pro Regular"/>
          <w:bCs/>
          <w:sz w:val="20"/>
          <w:szCs w:val="20"/>
          <w:lang w:eastAsia="es-MX"/>
        </w:rPr>
        <w:t>&gt;&gt;</w:t>
      </w:r>
      <w:r w:rsidR="002A1BE4">
        <w:rPr>
          <w:rFonts w:ascii="Calibri" w:eastAsia="Times New Roman" w:hAnsi="Calibri" w:cs="AvenirNext LT Pro Regular"/>
          <w:bCs/>
          <w:sz w:val="20"/>
          <w:szCs w:val="20"/>
          <w:lang w:eastAsia="es-MX"/>
        </w:rPr>
        <w:t xml:space="preserve"> </w:t>
      </w:r>
    </w:p>
    <w:p w:rsidR="00707D6B" w:rsidRDefault="00707D6B" w:rsidP="00707D6B">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Pr>
          <w:rFonts w:ascii="Calibri" w:eastAsia="Times New Roman" w:hAnsi="Calibri" w:cs="AvenirNext LT Pro Regular"/>
          <w:b/>
          <w:bCs/>
          <w:sz w:val="20"/>
          <w:szCs w:val="20"/>
          <w:lang w:eastAsia="es-MX"/>
        </w:rPr>
        <w:t>Secretario</w:t>
      </w:r>
      <w:r>
        <w:rPr>
          <w:rFonts w:ascii="Calibri" w:eastAsia="Times New Roman" w:hAnsi="Calibri" w:cs="AvenirNext LT Pro Regular"/>
          <w:bCs/>
          <w:sz w:val="20"/>
          <w:szCs w:val="20"/>
          <w:lang w:eastAsia="es-MX"/>
        </w:rPr>
        <w:t xml:space="preserve">  responde: &lt;&lt;Bien &gt;&gt;</w:t>
      </w:r>
    </w:p>
    <w:p w:rsidR="00707D6B" w:rsidRDefault="00707D6B" w:rsidP="00707D6B">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w:t>
      </w:r>
      <w:r>
        <w:rPr>
          <w:rFonts w:ascii="Calibri" w:eastAsia="Times New Roman" w:hAnsi="Calibri" w:cs="AvenirNext LT Pro Regular"/>
          <w:bCs/>
          <w:sz w:val="20"/>
          <w:szCs w:val="20"/>
          <w:lang w:eastAsia="es-MX"/>
        </w:rPr>
        <w:t xml:space="preserve"> señala: &lt;&lt;Yo les pediría que la redacción final tenga la aprobación de la Maestra Martha&gt;&gt;</w:t>
      </w:r>
    </w:p>
    <w:p w:rsidR="00707D6B" w:rsidRDefault="00707D6B" w:rsidP="00707D6B">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Pr>
          <w:rFonts w:ascii="Calibri" w:eastAsia="Times New Roman" w:hAnsi="Calibri" w:cs="AvenirNext LT Pro Regular"/>
          <w:b/>
          <w:bCs/>
          <w:sz w:val="20"/>
          <w:szCs w:val="20"/>
          <w:lang w:eastAsia="es-MX"/>
        </w:rPr>
        <w:t>Secretario</w:t>
      </w:r>
      <w:r>
        <w:rPr>
          <w:rFonts w:ascii="Calibri" w:eastAsia="Times New Roman" w:hAnsi="Calibri" w:cs="AvenirNext LT Pro Regular"/>
          <w:bCs/>
          <w:sz w:val="20"/>
          <w:szCs w:val="20"/>
          <w:lang w:eastAsia="es-MX"/>
        </w:rPr>
        <w:t xml:space="preserve">  indica: &lt;&lt;Bien les pediría de favor si se manifiestan, perfecto, aprobado muchísimas graci</w:t>
      </w:r>
      <w:r w:rsidR="00576B16">
        <w:rPr>
          <w:rFonts w:ascii="Calibri" w:eastAsia="Times New Roman" w:hAnsi="Calibri" w:cs="AvenirNext LT Pro Regular"/>
          <w:bCs/>
          <w:sz w:val="20"/>
          <w:szCs w:val="20"/>
          <w:lang w:eastAsia="es-MX"/>
        </w:rPr>
        <w:t>as. El siguiente punto asuntos v</w:t>
      </w:r>
      <w:r>
        <w:rPr>
          <w:rFonts w:ascii="Calibri" w:eastAsia="Times New Roman" w:hAnsi="Calibri" w:cs="AvenirNext LT Pro Regular"/>
          <w:bCs/>
          <w:sz w:val="20"/>
          <w:szCs w:val="20"/>
          <w:lang w:eastAsia="es-MX"/>
        </w:rPr>
        <w:t>arios &gt;&gt;</w:t>
      </w:r>
    </w:p>
    <w:p w:rsidR="00707D6B" w:rsidRDefault="00707D6B" w:rsidP="00707D6B">
      <w:pPr>
        <w:spacing w:after="0" w:line="360" w:lineRule="auto"/>
        <w:jc w:val="both"/>
        <w:rPr>
          <w:rFonts w:ascii="Calibri" w:eastAsia="Times New Roman" w:hAnsi="Calibri" w:cs="AvenirNext LT Pro Regular"/>
          <w:b/>
          <w:bCs/>
          <w:sz w:val="20"/>
          <w:szCs w:val="20"/>
          <w:lang w:val="es-ES" w:eastAsia="es-MX"/>
        </w:rPr>
      </w:pPr>
    </w:p>
    <w:p w:rsidR="005B7AA9" w:rsidRDefault="005B7AA9" w:rsidP="00707D6B">
      <w:pPr>
        <w:spacing w:after="0" w:line="360" w:lineRule="auto"/>
        <w:jc w:val="both"/>
        <w:rPr>
          <w:rFonts w:ascii="Calibri" w:eastAsia="Times New Roman" w:hAnsi="Calibri" w:cs="AvenirNext LT Pro Regular"/>
          <w:b/>
          <w:bCs/>
          <w:sz w:val="20"/>
          <w:szCs w:val="20"/>
          <w:lang w:val="es-ES" w:eastAsia="es-MX"/>
        </w:rPr>
      </w:pPr>
    </w:p>
    <w:p w:rsidR="005B7AA9" w:rsidRDefault="005B7AA9" w:rsidP="00707D6B">
      <w:pPr>
        <w:spacing w:after="0" w:line="360" w:lineRule="auto"/>
        <w:jc w:val="both"/>
        <w:rPr>
          <w:rFonts w:ascii="Calibri" w:eastAsia="Times New Roman" w:hAnsi="Calibri" w:cs="AvenirNext LT Pro Regular"/>
          <w:b/>
          <w:bCs/>
          <w:sz w:val="20"/>
          <w:szCs w:val="20"/>
          <w:lang w:val="es-ES" w:eastAsia="es-MX"/>
        </w:rPr>
      </w:pPr>
    </w:p>
    <w:p w:rsidR="005B7AA9" w:rsidRDefault="005B7AA9" w:rsidP="00707D6B">
      <w:pPr>
        <w:spacing w:after="0" w:line="360" w:lineRule="auto"/>
        <w:jc w:val="both"/>
        <w:rPr>
          <w:rFonts w:ascii="Calibri" w:eastAsia="Times New Roman" w:hAnsi="Calibri" w:cs="AvenirNext LT Pro Regular"/>
          <w:b/>
          <w:bCs/>
          <w:sz w:val="20"/>
          <w:szCs w:val="20"/>
          <w:lang w:val="es-ES" w:eastAsia="es-MX"/>
        </w:rPr>
      </w:pPr>
    </w:p>
    <w:p w:rsidR="005B7AA9" w:rsidRDefault="005B7AA9" w:rsidP="00707D6B">
      <w:pPr>
        <w:spacing w:after="0" w:line="360" w:lineRule="auto"/>
        <w:jc w:val="both"/>
        <w:rPr>
          <w:rFonts w:ascii="Calibri" w:eastAsia="Times New Roman" w:hAnsi="Calibri" w:cs="AvenirNext LT Pro Regular"/>
          <w:b/>
          <w:bCs/>
          <w:sz w:val="20"/>
          <w:szCs w:val="20"/>
          <w:lang w:val="es-ES" w:eastAsia="es-MX"/>
        </w:rPr>
      </w:pPr>
    </w:p>
    <w:p w:rsidR="005B7AA9" w:rsidRDefault="005B7AA9" w:rsidP="00707D6B">
      <w:pPr>
        <w:spacing w:after="0" w:line="360" w:lineRule="auto"/>
        <w:jc w:val="both"/>
        <w:rPr>
          <w:rFonts w:ascii="Calibri" w:eastAsia="Times New Roman" w:hAnsi="Calibri" w:cs="AvenirNext LT Pro Regular"/>
          <w:b/>
          <w:bCs/>
          <w:sz w:val="20"/>
          <w:szCs w:val="20"/>
          <w:lang w:val="es-ES" w:eastAsia="es-MX"/>
        </w:rPr>
      </w:pPr>
    </w:p>
    <w:p w:rsidR="005B7AA9" w:rsidRDefault="005B7AA9" w:rsidP="00707D6B">
      <w:pPr>
        <w:spacing w:after="0" w:line="360" w:lineRule="auto"/>
        <w:jc w:val="both"/>
        <w:rPr>
          <w:rFonts w:ascii="Calibri" w:eastAsia="Times New Roman" w:hAnsi="Calibri" w:cs="AvenirNext LT Pro Regular"/>
          <w:b/>
          <w:bCs/>
          <w:sz w:val="20"/>
          <w:szCs w:val="20"/>
          <w:lang w:val="es-ES" w:eastAsia="es-MX"/>
        </w:rPr>
      </w:pPr>
    </w:p>
    <w:p w:rsidR="005B7AA9" w:rsidRDefault="005B7AA9" w:rsidP="00707D6B">
      <w:pPr>
        <w:spacing w:after="0" w:line="360" w:lineRule="auto"/>
        <w:jc w:val="both"/>
        <w:rPr>
          <w:rFonts w:ascii="Calibri" w:eastAsia="Times New Roman" w:hAnsi="Calibri" w:cs="AvenirNext LT Pro Regular"/>
          <w:b/>
          <w:bCs/>
          <w:sz w:val="20"/>
          <w:szCs w:val="20"/>
          <w:lang w:val="es-ES" w:eastAsia="es-MX"/>
        </w:rPr>
      </w:pPr>
    </w:p>
    <w:p w:rsidR="005B7AA9" w:rsidRDefault="005B7AA9" w:rsidP="00707D6B">
      <w:pPr>
        <w:spacing w:after="0" w:line="360" w:lineRule="auto"/>
        <w:jc w:val="both"/>
        <w:rPr>
          <w:rFonts w:ascii="Calibri" w:eastAsia="Times New Roman" w:hAnsi="Calibri" w:cs="AvenirNext LT Pro Regular"/>
          <w:b/>
          <w:bCs/>
          <w:sz w:val="20"/>
          <w:szCs w:val="20"/>
          <w:lang w:val="es-ES" w:eastAsia="es-MX"/>
        </w:rPr>
      </w:pPr>
    </w:p>
    <w:p w:rsidR="005B7AA9" w:rsidRDefault="005B7AA9" w:rsidP="00707D6B">
      <w:pPr>
        <w:spacing w:after="0" w:line="360" w:lineRule="auto"/>
        <w:jc w:val="both"/>
        <w:rPr>
          <w:rFonts w:ascii="Calibri" w:eastAsia="Times New Roman" w:hAnsi="Calibri" w:cs="AvenirNext LT Pro Regular"/>
          <w:b/>
          <w:bCs/>
          <w:sz w:val="20"/>
          <w:szCs w:val="20"/>
          <w:lang w:val="es-ES" w:eastAsia="es-MX"/>
        </w:rPr>
      </w:pPr>
    </w:p>
    <w:p w:rsidR="005B7AA9" w:rsidRDefault="005B7AA9" w:rsidP="00707D6B">
      <w:pPr>
        <w:spacing w:after="0" w:line="360" w:lineRule="auto"/>
        <w:jc w:val="both"/>
        <w:rPr>
          <w:rFonts w:ascii="Calibri" w:eastAsia="Times New Roman" w:hAnsi="Calibri" w:cs="AvenirNext LT Pro Regular"/>
          <w:b/>
          <w:bCs/>
          <w:sz w:val="20"/>
          <w:szCs w:val="20"/>
          <w:lang w:val="es-ES" w:eastAsia="es-MX"/>
        </w:rPr>
      </w:pPr>
    </w:p>
    <w:p w:rsidR="005B7AA9" w:rsidRDefault="005B7AA9" w:rsidP="00707D6B">
      <w:pPr>
        <w:spacing w:after="0" w:line="360" w:lineRule="auto"/>
        <w:jc w:val="both"/>
        <w:rPr>
          <w:rFonts w:ascii="Calibri" w:eastAsia="Times New Roman" w:hAnsi="Calibri" w:cs="AvenirNext LT Pro Regular"/>
          <w:b/>
          <w:bCs/>
          <w:sz w:val="20"/>
          <w:szCs w:val="20"/>
          <w:lang w:val="es-ES" w:eastAsia="es-MX"/>
        </w:rPr>
      </w:pPr>
    </w:p>
    <w:p w:rsidR="005B7AA9" w:rsidRDefault="005B7AA9" w:rsidP="00707D6B">
      <w:pPr>
        <w:spacing w:after="0" w:line="360" w:lineRule="auto"/>
        <w:jc w:val="both"/>
        <w:rPr>
          <w:rFonts w:ascii="Calibri" w:eastAsia="Times New Roman" w:hAnsi="Calibri" w:cs="AvenirNext LT Pro Regular"/>
          <w:b/>
          <w:bCs/>
          <w:sz w:val="20"/>
          <w:szCs w:val="20"/>
          <w:lang w:val="es-ES" w:eastAsia="es-MX"/>
        </w:rPr>
      </w:pP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p>
    <w:p w:rsidR="00A44A1C" w:rsidRDefault="005B7AA9" w:rsidP="005B7AA9">
      <w:pPr>
        <w:spacing w:after="0" w:line="360" w:lineRule="auto"/>
        <w:jc w:val="center"/>
        <w:rPr>
          <w:rFonts w:ascii="Calibri" w:eastAsia="Times New Roman" w:hAnsi="Calibri" w:cs="AvenirNext LT Pro Regular"/>
          <w:b/>
          <w:bCs/>
          <w:sz w:val="20"/>
          <w:szCs w:val="20"/>
          <w:lang w:val="es-ES" w:eastAsia="es-MX"/>
        </w:rPr>
      </w:pPr>
      <w:r w:rsidRPr="005B7AA9">
        <w:rPr>
          <w:rFonts w:ascii="Calibri" w:eastAsia="Times New Roman" w:hAnsi="Calibri" w:cs="AvenirNext LT Pro Regular"/>
          <w:b/>
          <w:bCs/>
          <w:sz w:val="20"/>
          <w:szCs w:val="20"/>
          <w:lang w:val="es-ES" w:eastAsia="es-MX"/>
        </w:rPr>
        <w:object w:dxaOrig="7201" w:dyaOrig="5390">
          <v:shape id="_x0000_i1046" type="#_x0000_t75" style="width:5in;height:269.65pt" o:ole="">
            <v:imagedata r:id="rId52" o:title=""/>
          </v:shape>
          <o:OLEObject Type="Embed" ProgID="PowerPoint.Slide.12" ShapeID="_x0000_i1046" DrawAspect="Content" ObjectID="_1595071801" r:id="rId53"/>
        </w:object>
      </w: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p>
    <w:p w:rsidR="005B7AA9" w:rsidRDefault="005B7AA9" w:rsidP="005B7AA9">
      <w:pPr>
        <w:spacing w:after="0" w:line="360" w:lineRule="auto"/>
        <w:jc w:val="center"/>
        <w:rPr>
          <w:lang w:val="es-ES" w:eastAsia="es-ES"/>
        </w:rPr>
      </w:pPr>
      <w:r w:rsidRPr="005B7AA9">
        <w:rPr>
          <w:lang w:val="es-ES" w:eastAsia="es-ES"/>
        </w:rPr>
        <w:object w:dxaOrig="7201" w:dyaOrig="5390">
          <v:shape id="_x0000_i1047" type="#_x0000_t75" style="width:5in;height:269.65pt" o:ole="">
            <v:imagedata r:id="rId54" o:title=""/>
          </v:shape>
          <o:OLEObject Type="Embed" ProgID="PowerPoint.Slide.12" ShapeID="_x0000_i1047" DrawAspect="Content" ObjectID="_1595071802" r:id="rId55"/>
        </w:object>
      </w:r>
    </w:p>
    <w:p w:rsidR="005B7AA9" w:rsidRDefault="005B7AA9" w:rsidP="005B7AA9">
      <w:pPr>
        <w:spacing w:after="0" w:line="360" w:lineRule="auto"/>
        <w:jc w:val="center"/>
        <w:rPr>
          <w:lang w:val="es-ES" w:eastAsia="es-ES"/>
        </w:rPr>
      </w:pPr>
    </w:p>
    <w:p w:rsidR="005B7AA9" w:rsidRDefault="005B7AA9" w:rsidP="005B7AA9">
      <w:pPr>
        <w:spacing w:after="0" w:line="360" w:lineRule="auto"/>
        <w:jc w:val="center"/>
        <w:rPr>
          <w:lang w:val="es-ES" w:eastAsia="es-ES"/>
        </w:rPr>
      </w:pP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r w:rsidRPr="005B7AA9">
        <w:rPr>
          <w:rFonts w:ascii="Calibri" w:eastAsia="Times New Roman" w:hAnsi="Calibri" w:cs="AvenirNext LT Pro Regular"/>
          <w:b/>
          <w:bCs/>
          <w:sz w:val="20"/>
          <w:szCs w:val="20"/>
          <w:lang w:val="es-ES" w:eastAsia="es-MX"/>
        </w:rPr>
        <w:object w:dxaOrig="7201" w:dyaOrig="5390">
          <v:shape id="_x0000_i1048" type="#_x0000_t75" style="width:5in;height:269.65pt" o:ole="">
            <v:imagedata r:id="rId56" o:title=""/>
          </v:shape>
          <o:OLEObject Type="Embed" ProgID="PowerPoint.Slide.12" ShapeID="_x0000_i1048" DrawAspect="Content" ObjectID="_1595071803" r:id="rId57"/>
        </w:object>
      </w: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r w:rsidRPr="005B7AA9">
        <w:rPr>
          <w:rFonts w:ascii="Calibri" w:eastAsia="Times New Roman" w:hAnsi="Calibri" w:cs="AvenirNext LT Pro Regular"/>
          <w:b/>
          <w:bCs/>
          <w:sz w:val="20"/>
          <w:szCs w:val="20"/>
          <w:lang w:val="es-ES" w:eastAsia="es-MX"/>
        </w:rPr>
        <w:object w:dxaOrig="7201" w:dyaOrig="5390">
          <v:shape id="_x0000_i1049" type="#_x0000_t75" style="width:5in;height:269.65pt" o:ole="">
            <v:imagedata r:id="rId58" o:title=""/>
          </v:shape>
          <o:OLEObject Type="Embed" ProgID="PowerPoint.Slide.12" ShapeID="_x0000_i1049" DrawAspect="Content" ObjectID="_1595071804" r:id="rId59"/>
        </w:object>
      </w: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r w:rsidRPr="005B7AA9">
        <w:rPr>
          <w:rFonts w:ascii="Calibri" w:eastAsia="Times New Roman" w:hAnsi="Calibri" w:cs="AvenirNext LT Pro Regular"/>
          <w:b/>
          <w:bCs/>
          <w:sz w:val="20"/>
          <w:szCs w:val="20"/>
          <w:lang w:val="es-ES" w:eastAsia="es-MX"/>
        </w:rPr>
        <w:object w:dxaOrig="7201" w:dyaOrig="5390">
          <v:shape id="_x0000_i1050" type="#_x0000_t75" style="width:5in;height:269.65pt" o:ole="">
            <v:imagedata r:id="rId60" o:title=""/>
          </v:shape>
          <o:OLEObject Type="Embed" ProgID="PowerPoint.Slide.12" ShapeID="_x0000_i1050" DrawAspect="Content" ObjectID="_1595071805" r:id="rId61"/>
        </w:object>
      </w:r>
      <w:r w:rsidRPr="005B7AA9">
        <w:rPr>
          <w:rFonts w:ascii="Calibri" w:eastAsia="Times New Roman" w:hAnsi="Calibri" w:cs="AvenirNext LT Pro Regular"/>
          <w:b/>
          <w:bCs/>
          <w:sz w:val="20"/>
          <w:szCs w:val="20"/>
          <w:lang w:val="es-ES" w:eastAsia="es-MX"/>
        </w:rPr>
        <w:object w:dxaOrig="7201" w:dyaOrig="5390">
          <v:shape id="_x0000_i1051" type="#_x0000_t75" style="width:5in;height:269.65pt" o:ole="">
            <v:imagedata r:id="rId62" o:title=""/>
          </v:shape>
          <o:OLEObject Type="Embed" ProgID="PowerPoint.Slide.12" ShapeID="_x0000_i1051" DrawAspect="Content" ObjectID="_1595071806" r:id="rId63"/>
        </w:object>
      </w: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p>
    <w:p w:rsidR="005B7AA9" w:rsidRDefault="005B7AA9" w:rsidP="005B7AA9">
      <w:pPr>
        <w:spacing w:after="0" w:line="360" w:lineRule="auto"/>
        <w:jc w:val="center"/>
        <w:rPr>
          <w:rFonts w:ascii="Calibri" w:eastAsia="Times New Roman" w:hAnsi="Calibri" w:cs="AvenirNext LT Pro Regular"/>
          <w:b/>
          <w:bCs/>
          <w:sz w:val="20"/>
          <w:szCs w:val="20"/>
          <w:lang w:val="es-ES" w:eastAsia="es-MX"/>
        </w:rPr>
      </w:pPr>
      <w:r w:rsidRPr="005B7AA9">
        <w:rPr>
          <w:rFonts w:ascii="Calibri" w:eastAsia="Times New Roman" w:hAnsi="Calibri" w:cs="AvenirNext LT Pro Regular"/>
          <w:b/>
          <w:bCs/>
          <w:sz w:val="20"/>
          <w:szCs w:val="20"/>
          <w:lang w:val="es-ES" w:eastAsia="es-MX"/>
        </w:rPr>
        <w:object w:dxaOrig="7201" w:dyaOrig="5390">
          <v:shape id="_x0000_i1052" type="#_x0000_t75" style="width:5in;height:269.65pt" o:ole="">
            <v:imagedata r:id="rId64" o:title=""/>
          </v:shape>
          <o:OLEObject Type="Embed" ProgID="PowerPoint.Slide.12" ShapeID="_x0000_i1052" DrawAspect="Content" ObjectID="_1595071807" r:id="rId65"/>
        </w:object>
      </w:r>
    </w:p>
    <w:p w:rsidR="00A44A1C" w:rsidRDefault="00A44A1C" w:rsidP="00A44A1C">
      <w:pPr>
        <w:spacing w:after="0" w:line="360" w:lineRule="auto"/>
        <w:jc w:val="center"/>
        <w:rPr>
          <w:rFonts w:ascii="Calibri" w:eastAsia="Times New Roman" w:hAnsi="Calibri" w:cs="AvenirNext LT Pro Regular"/>
          <w:b/>
          <w:bCs/>
          <w:sz w:val="20"/>
          <w:szCs w:val="20"/>
          <w:lang w:val="es-ES" w:eastAsia="es-MX"/>
        </w:rPr>
      </w:pPr>
    </w:p>
    <w:p w:rsidR="00707D6B" w:rsidRPr="0061084C" w:rsidRDefault="00707D6B" w:rsidP="00707D6B">
      <w:pPr>
        <w:spacing w:after="0" w:line="360" w:lineRule="auto"/>
        <w:jc w:val="both"/>
        <w:rPr>
          <w:rFonts w:ascii="Calibri" w:eastAsia="Times New Roman" w:hAnsi="Calibri" w:cs="AvenirNext LT Pro Regular"/>
          <w:b/>
          <w:bCs/>
          <w:sz w:val="20"/>
          <w:szCs w:val="20"/>
          <w:lang w:val="es-ES" w:eastAsia="es-MX"/>
        </w:rPr>
      </w:pPr>
      <w:r w:rsidRPr="0061084C">
        <w:rPr>
          <w:rFonts w:ascii="Calibri" w:eastAsia="Times New Roman" w:hAnsi="Calibri" w:cs="AvenirNext LT Pro Regular"/>
          <w:b/>
          <w:bCs/>
          <w:sz w:val="20"/>
          <w:szCs w:val="20"/>
          <w:lang w:val="es-ES" w:eastAsia="es-MX"/>
        </w:rPr>
        <w:t>IV.</w:t>
      </w:r>
      <w:r w:rsidRPr="0061084C">
        <w:rPr>
          <w:rFonts w:ascii="Calibri" w:eastAsia="Times New Roman" w:hAnsi="Calibri" w:cs="AvenirNext LT Pro Regular"/>
          <w:b/>
          <w:bCs/>
          <w:sz w:val="20"/>
          <w:szCs w:val="20"/>
          <w:lang w:val="es-ES" w:eastAsia="es-MX"/>
        </w:rPr>
        <w:tab/>
        <w:t xml:space="preserve"> ASUNTOS VARIOS</w:t>
      </w:r>
      <w:r>
        <w:rPr>
          <w:rFonts w:ascii="Calibri" w:eastAsia="Times New Roman" w:hAnsi="Calibri" w:cs="AvenirNext LT Pro Regular"/>
          <w:b/>
          <w:bCs/>
          <w:sz w:val="20"/>
          <w:szCs w:val="20"/>
          <w:lang w:val="es-ES" w:eastAsia="es-MX"/>
        </w:rPr>
        <w:t xml:space="preserve"> </w:t>
      </w:r>
    </w:p>
    <w:p w:rsidR="00707D6B" w:rsidRDefault="00707D6B" w:rsidP="00A138B5">
      <w:pPr>
        <w:spacing w:after="0" w:line="360" w:lineRule="auto"/>
        <w:jc w:val="both"/>
        <w:rPr>
          <w:rFonts w:ascii="Calibri" w:eastAsia="Times New Roman" w:hAnsi="Calibri" w:cs="AvenirNext LT Pro Regular"/>
          <w:bCs/>
          <w:sz w:val="20"/>
          <w:szCs w:val="20"/>
          <w:lang w:eastAsia="es-MX"/>
        </w:rPr>
      </w:pPr>
    </w:p>
    <w:p w:rsidR="002A1BE4" w:rsidRDefault="005409B6" w:rsidP="00A138B5">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w:t>
      </w:r>
      <w:r w:rsidR="00B40865">
        <w:rPr>
          <w:rFonts w:ascii="Calibri" w:eastAsia="Times New Roman" w:hAnsi="Calibri" w:cs="AvenirNext LT Pro Regular"/>
          <w:bCs/>
          <w:sz w:val="20"/>
          <w:szCs w:val="20"/>
          <w:lang w:eastAsia="es-MX"/>
        </w:rPr>
        <w:t xml:space="preserve"> </w:t>
      </w:r>
      <w:r w:rsidR="00576B16">
        <w:rPr>
          <w:rFonts w:ascii="Calibri" w:eastAsia="Times New Roman" w:hAnsi="Calibri" w:cs="AvenirNext LT Pro Regular"/>
          <w:bCs/>
          <w:sz w:val="20"/>
          <w:szCs w:val="20"/>
          <w:lang w:eastAsia="es-MX"/>
        </w:rPr>
        <w:t>Sí, en asuntos v</w:t>
      </w:r>
      <w:r w:rsidR="00707D6B">
        <w:rPr>
          <w:rFonts w:ascii="Calibri" w:eastAsia="Times New Roman" w:hAnsi="Calibri" w:cs="AvenirNext LT Pro Regular"/>
          <w:bCs/>
          <w:sz w:val="20"/>
          <w:szCs w:val="20"/>
          <w:lang w:eastAsia="es-MX"/>
        </w:rPr>
        <w:t>arios</w:t>
      </w:r>
      <w:r w:rsidR="00C2455A">
        <w:rPr>
          <w:rFonts w:ascii="Calibri" w:eastAsia="Times New Roman" w:hAnsi="Calibri" w:cs="AvenirNext LT Pro Regular"/>
          <w:bCs/>
          <w:sz w:val="20"/>
          <w:szCs w:val="20"/>
          <w:lang w:eastAsia="es-MX"/>
        </w:rPr>
        <w:t xml:space="preserve"> si me lo permite presidente, m</w:t>
      </w:r>
      <w:r w:rsidR="004D2C11">
        <w:rPr>
          <w:rFonts w:ascii="Calibri" w:eastAsia="Times New Roman" w:hAnsi="Calibri" w:cs="AvenirNext LT Pro Regular"/>
          <w:bCs/>
          <w:sz w:val="20"/>
          <w:szCs w:val="20"/>
          <w:lang w:eastAsia="es-MX"/>
        </w:rPr>
        <w:t>iembros de la Junta</w:t>
      </w:r>
      <w:r w:rsidR="00707D6B">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r w:rsidR="002A1BE4">
        <w:rPr>
          <w:rFonts w:ascii="Calibri" w:eastAsia="Times New Roman" w:hAnsi="Calibri" w:cs="AvenirNext LT Pro Regular"/>
          <w:bCs/>
          <w:sz w:val="20"/>
          <w:szCs w:val="20"/>
          <w:lang w:eastAsia="es-MX"/>
        </w:rPr>
        <w:t xml:space="preserve"> </w:t>
      </w:r>
    </w:p>
    <w:p w:rsidR="002A1BE4" w:rsidRDefault="002A1BE4" w:rsidP="00A138B5">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w:t>
      </w:r>
      <w:r>
        <w:rPr>
          <w:rFonts w:ascii="Calibri" w:eastAsia="Times New Roman" w:hAnsi="Calibri" w:cs="AvenirNext LT Pro Regular"/>
          <w:bCs/>
          <w:sz w:val="20"/>
          <w:szCs w:val="20"/>
          <w:lang w:eastAsia="es-MX"/>
        </w:rPr>
        <w:t xml:space="preserve"> </w:t>
      </w:r>
      <w:r w:rsidR="00F53059">
        <w:rPr>
          <w:rFonts w:ascii="Calibri" w:eastAsia="Times New Roman" w:hAnsi="Calibri" w:cs="AvenirNext LT Pro Regular"/>
          <w:bCs/>
          <w:sz w:val="20"/>
          <w:szCs w:val="20"/>
          <w:lang w:eastAsia="es-MX"/>
        </w:rPr>
        <w:t>responde</w:t>
      </w:r>
      <w:r w:rsidR="005409B6">
        <w:rPr>
          <w:rFonts w:ascii="Calibri" w:eastAsia="Times New Roman" w:hAnsi="Calibri" w:cs="AvenirNext LT Pro Regular"/>
          <w:bCs/>
          <w:sz w:val="20"/>
          <w:szCs w:val="20"/>
          <w:lang w:eastAsia="es-MX"/>
        </w:rPr>
        <w:t>: &lt;&lt;</w:t>
      </w:r>
      <w:r w:rsidR="004D2C11">
        <w:rPr>
          <w:rFonts w:ascii="Calibri" w:eastAsia="Times New Roman" w:hAnsi="Calibri" w:cs="AvenirNext LT Pro Regular"/>
          <w:bCs/>
          <w:sz w:val="20"/>
          <w:szCs w:val="20"/>
          <w:lang w:eastAsia="es-MX"/>
        </w:rPr>
        <w:t>Adelante</w:t>
      </w:r>
      <w:r w:rsidR="00B40865">
        <w:rPr>
          <w:rFonts w:ascii="Calibri" w:eastAsia="Times New Roman" w:hAnsi="Calibri" w:cs="AvenirNext LT Pro Regular"/>
          <w:bCs/>
          <w:sz w:val="20"/>
          <w:szCs w:val="20"/>
          <w:lang w:eastAsia="es-MX"/>
        </w:rPr>
        <w:t xml:space="preserve"> </w:t>
      </w:r>
      <w:r w:rsidR="005409B6">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D82631" w:rsidRDefault="00D82631" w:rsidP="00A138B5">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00574C">
        <w:rPr>
          <w:rFonts w:ascii="Calibri" w:eastAsia="Times New Roman" w:hAnsi="Calibri" w:cs="AvenirNext LT Pro Regular"/>
          <w:bCs/>
          <w:sz w:val="20"/>
          <w:szCs w:val="20"/>
          <w:lang w:eastAsia="es-MX"/>
        </w:rPr>
        <w:t>interviene</w:t>
      </w:r>
      <w:r>
        <w:rPr>
          <w:rFonts w:ascii="Calibri" w:eastAsia="Times New Roman" w:hAnsi="Calibri" w:cs="AvenirNext LT Pro Regular"/>
          <w:bCs/>
          <w:sz w:val="20"/>
          <w:szCs w:val="20"/>
          <w:lang w:eastAsia="es-MX"/>
        </w:rPr>
        <w:t>: &lt;&lt;</w:t>
      </w:r>
      <w:r w:rsidRPr="00D82631">
        <w:rPr>
          <w:rFonts w:ascii="Calibri" w:eastAsia="Times New Roman" w:hAnsi="Calibri" w:cs="AvenirNext LT Pro Regular"/>
          <w:bCs/>
          <w:sz w:val="20"/>
          <w:szCs w:val="20"/>
          <w:lang w:eastAsia="es-MX"/>
        </w:rPr>
        <w:t xml:space="preserve"> </w:t>
      </w:r>
      <w:r w:rsidR="00C2455A">
        <w:rPr>
          <w:rFonts w:ascii="Calibri" w:eastAsia="Times New Roman" w:hAnsi="Calibri" w:cs="AvenirNext LT Pro Regular"/>
          <w:bCs/>
          <w:sz w:val="20"/>
          <w:szCs w:val="20"/>
          <w:lang w:eastAsia="es-MX"/>
        </w:rPr>
        <w:t>El director j</w:t>
      </w:r>
      <w:r w:rsidR="004D2C11">
        <w:rPr>
          <w:rFonts w:ascii="Calibri" w:eastAsia="Times New Roman" w:hAnsi="Calibri" w:cs="AvenirNext LT Pro Regular"/>
          <w:bCs/>
          <w:sz w:val="20"/>
          <w:szCs w:val="20"/>
          <w:lang w:eastAsia="es-MX"/>
        </w:rPr>
        <w:t>urídico nos va a comentar del tema Villas Panamericanas</w:t>
      </w:r>
      <w:r w:rsidR="00C2455A">
        <w:rPr>
          <w:rFonts w:ascii="Calibri" w:eastAsia="Times New Roman" w:hAnsi="Calibri" w:cs="AvenirNext LT Pro Regular"/>
          <w:bCs/>
          <w:sz w:val="20"/>
          <w:szCs w:val="20"/>
          <w:lang w:eastAsia="es-MX"/>
        </w:rPr>
        <w:t xml:space="preserve"> como ustedes saben</w:t>
      </w:r>
      <w:r w:rsidR="00576B16">
        <w:rPr>
          <w:rFonts w:ascii="Calibri" w:eastAsia="Times New Roman" w:hAnsi="Calibri" w:cs="AvenirNext LT Pro Regular"/>
          <w:bCs/>
          <w:sz w:val="20"/>
          <w:szCs w:val="20"/>
          <w:lang w:eastAsia="es-MX"/>
        </w:rPr>
        <w:t xml:space="preserve"> está en un fideicomiso, sesionó</w:t>
      </w:r>
      <w:r w:rsidR="00C2455A">
        <w:rPr>
          <w:rFonts w:ascii="Calibri" w:eastAsia="Times New Roman" w:hAnsi="Calibri" w:cs="AvenirNext LT Pro Regular"/>
          <w:bCs/>
          <w:sz w:val="20"/>
          <w:szCs w:val="20"/>
          <w:lang w:eastAsia="es-MX"/>
        </w:rPr>
        <w:t xml:space="preserve"> el comité t</w:t>
      </w:r>
      <w:r w:rsidR="004D2C11">
        <w:rPr>
          <w:rFonts w:ascii="Calibri" w:eastAsia="Times New Roman" w:hAnsi="Calibri" w:cs="AvenirNext LT Pro Regular"/>
          <w:bCs/>
          <w:sz w:val="20"/>
          <w:szCs w:val="20"/>
          <w:lang w:eastAsia="es-MX"/>
        </w:rPr>
        <w:t>écnico al cual nosotros no as</w:t>
      </w:r>
      <w:r w:rsidR="00C2455A">
        <w:rPr>
          <w:rFonts w:ascii="Calibri" w:eastAsia="Times New Roman" w:hAnsi="Calibri" w:cs="AvenirNext LT Pro Regular"/>
          <w:bCs/>
          <w:sz w:val="20"/>
          <w:szCs w:val="20"/>
          <w:lang w:eastAsia="es-MX"/>
        </w:rPr>
        <w:t>istimos por las razones de los juicios y se me informó por escrito que el s</w:t>
      </w:r>
      <w:r w:rsidR="004D2C11">
        <w:rPr>
          <w:rFonts w:ascii="Calibri" w:eastAsia="Times New Roman" w:hAnsi="Calibri" w:cs="AvenirNext LT Pro Regular"/>
          <w:bCs/>
          <w:sz w:val="20"/>
          <w:szCs w:val="20"/>
          <w:lang w:eastAsia="es-MX"/>
        </w:rPr>
        <w:t xml:space="preserve">eguro de las Villas Panamericanas pues urge que se pueda ya cubrir, que el </w:t>
      </w:r>
      <w:r w:rsidR="00C2455A">
        <w:rPr>
          <w:rFonts w:ascii="Calibri" w:eastAsia="Times New Roman" w:hAnsi="Calibri" w:cs="AvenirNext LT Pro Regular"/>
          <w:bCs/>
          <w:sz w:val="20"/>
          <w:szCs w:val="20"/>
          <w:lang w:eastAsia="es-MX"/>
        </w:rPr>
        <w:t>f</w:t>
      </w:r>
      <w:r w:rsidR="004D2C11">
        <w:rPr>
          <w:rFonts w:ascii="Calibri" w:eastAsia="Times New Roman" w:hAnsi="Calibri" w:cs="AvenirNext LT Pro Regular"/>
          <w:bCs/>
          <w:sz w:val="20"/>
          <w:szCs w:val="20"/>
          <w:lang w:eastAsia="es-MX"/>
        </w:rPr>
        <w:t>ideicomiso Banamex ya no tiene recursos económicos,</w:t>
      </w:r>
      <w:r w:rsidR="00C2455A">
        <w:rPr>
          <w:rFonts w:ascii="Calibri" w:eastAsia="Times New Roman" w:hAnsi="Calibri" w:cs="AvenirNext LT Pro Regular"/>
          <w:bCs/>
          <w:sz w:val="20"/>
          <w:szCs w:val="20"/>
          <w:lang w:eastAsia="es-MX"/>
        </w:rPr>
        <w:t xml:space="preserve"> entonces nos va a explicar el director j</w:t>
      </w:r>
      <w:r w:rsidR="004D2C11">
        <w:rPr>
          <w:rFonts w:ascii="Calibri" w:eastAsia="Times New Roman" w:hAnsi="Calibri" w:cs="AvenirNext LT Pro Regular"/>
          <w:bCs/>
          <w:sz w:val="20"/>
          <w:szCs w:val="20"/>
          <w:lang w:eastAsia="es-MX"/>
        </w:rPr>
        <w:t>urídico el tema y el asunto por favor, adelante Enrique</w:t>
      </w:r>
      <w:r w:rsidR="005409B6">
        <w:rPr>
          <w:rFonts w:ascii="Calibri" w:eastAsia="Times New Roman" w:hAnsi="Calibri" w:cs="AvenirNext LT Pro Regular"/>
          <w:bCs/>
          <w:sz w:val="20"/>
          <w:szCs w:val="20"/>
          <w:lang w:eastAsia="es-MX"/>
        </w:rPr>
        <w:t>&gt;&gt;</w:t>
      </w:r>
    </w:p>
    <w:p w:rsidR="004D2C11" w:rsidRPr="00A6695D" w:rsidRDefault="004D2C11" w:rsidP="004D2C11">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4D2C11">
        <w:rPr>
          <w:rFonts w:ascii="Calibri" w:eastAsia="Times New Roman" w:hAnsi="Calibri" w:cs="AvenirNext LT Pro Regular"/>
          <w:b/>
          <w:bCs/>
          <w:sz w:val="20"/>
          <w:szCs w:val="20"/>
          <w:lang w:eastAsia="es-MX"/>
        </w:rPr>
        <w:t>Lic. Enrique Copca Agraz</w:t>
      </w:r>
      <w:r>
        <w:rPr>
          <w:rFonts w:ascii="Calibri" w:eastAsia="Times New Roman" w:hAnsi="Calibri" w:cs="AvenirNext LT Pro Regular"/>
          <w:bCs/>
          <w:sz w:val="20"/>
          <w:szCs w:val="20"/>
          <w:lang w:eastAsia="es-MX"/>
        </w:rPr>
        <w:t xml:space="preserve"> en uso de la voz menciona: &lt;&lt; Que tal buenas tardes, como tiene a bien el</w:t>
      </w:r>
      <w:r w:rsidR="00C2455A">
        <w:rPr>
          <w:rFonts w:ascii="Calibri" w:eastAsia="Times New Roman" w:hAnsi="Calibri" w:cs="AvenirNext LT Pro Regular"/>
          <w:bCs/>
          <w:sz w:val="20"/>
          <w:szCs w:val="20"/>
          <w:lang w:eastAsia="es-MX"/>
        </w:rPr>
        <w:t xml:space="preserve"> i</w:t>
      </w:r>
      <w:r>
        <w:rPr>
          <w:rFonts w:ascii="Calibri" w:eastAsia="Times New Roman" w:hAnsi="Calibri" w:cs="AvenirNext LT Pro Regular"/>
          <w:bCs/>
          <w:sz w:val="20"/>
          <w:szCs w:val="20"/>
          <w:lang w:eastAsia="es-MX"/>
        </w:rPr>
        <w:t>ngeniero O</w:t>
      </w:r>
      <w:r w:rsidR="00E8631B">
        <w:rPr>
          <w:rFonts w:ascii="Calibri" w:eastAsia="Times New Roman" w:hAnsi="Calibri" w:cs="AvenirNext LT Pro Regular"/>
          <w:bCs/>
          <w:sz w:val="20"/>
          <w:szCs w:val="20"/>
          <w:lang w:eastAsia="es-MX"/>
        </w:rPr>
        <w:t>ctavio en mencionar el pasado 11</w:t>
      </w:r>
      <w:r>
        <w:rPr>
          <w:rFonts w:ascii="Calibri" w:eastAsia="Times New Roman" w:hAnsi="Calibri" w:cs="AvenirNext LT Pro Regular"/>
          <w:bCs/>
          <w:sz w:val="20"/>
          <w:szCs w:val="20"/>
          <w:lang w:eastAsia="es-MX"/>
        </w:rPr>
        <w:t xml:space="preserve"> de junio el </w:t>
      </w:r>
      <w:r w:rsidR="00544755">
        <w:rPr>
          <w:rFonts w:ascii="Calibri" w:eastAsia="Times New Roman" w:hAnsi="Calibri" w:cs="AvenirNext LT Pro Regular"/>
          <w:bCs/>
          <w:sz w:val="20"/>
          <w:szCs w:val="20"/>
          <w:lang w:eastAsia="es-MX"/>
        </w:rPr>
        <w:t>c</w:t>
      </w:r>
      <w:r>
        <w:rPr>
          <w:rFonts w:ascii="Calibri" w:eastAsia="Times New Roman" w:hAnsi="Calibri" w:cs="AvenirNext LT Pro Regular"/>
          <w:bCs/>
          <w:sz w:val="20"/>
          <w:szCs w:val="20"/>
          <w:lang w:eastAsia="es-MX"/>
        </w:rPr>
        <w:t>omité de Villas Panamericanas notifica en la reuni</w:t>
      </w:r>
      <w:r w:rsidR="00E8631B">
        <w:rPr>
          <w:rFonts w:ascii="Calibri" w:eastAsia="Times New Roman" w:hAnsi="Calibri" w:cs="AvenirNext LT Pro Regular"/>
          <w:bCs/>
          <w:sz w:val="20"/>
          <w:szCs w:val="20"/>
          <w:lang w:eastAsia="es-MX"/>
        </w:rPr>
        <w:t>ón que tuvieron el día 8</w:t>
      </w:r>
      <w:r>
        <w:rPr>
          <w:rFonts w:ascii="Calibri" w:eastAsia="Times New Roman" w:hAnsi="Calibri" w:cs="AvenirNext LT Pro Regular"/>
          <w:bCs/>
          <w:sz w:val="20"/>
          <w:szCs w:val="20"/>
          <w:lang w:eastAsia="es-MX"/>
        </w:rPr>
        <w:t xml:space="preserve"> </w:t>
      </w:r>
      <w:r w:rsidR="00E8631B">
        <w:rPr>
          <w:rFonts w:ascii="Calibri" w:eastAsia="Times New Roman" w:hAnsi="Calibri" w:cs="AvenirNext LT Pro Regular"/>
          <w:bCs/>
          <w:sz w:val="20"/>
          <w:szCs w:val="20"/>
          <w:lang w:eastAsia="es-MX"/>
        </w:rPr>
        <w:t xml:space="preserve"> de ese mismo mes </w:t>
      </w:r>
      <w:r>
        <w:rPr>
          <w:rFonts w:ascii="Calibri" w:eastAsia="Times New Roman" w:hAnsi="Calibri" w:cs="AvenirNext LT Pro Regular"/>
          <w:bCs/>
          <w:sz w:val="20"/>
          <w:szCs w:val="20"/>
          <w:lang w:eastAsia="es-MX"/>
        </w:rPr>
        <w:t>sobre la insuficiencia de dine</w:t>
      </w:r>
      <w:r w:rsidR="00544755">
        <w:rPr>
          <w:rFonts w:ascii="Calibri" w:eastAsia="Times New Roman" w:hAnsi="Calibri" w:cs="AvenirNext LT Pro Regular"/>
          <w:bCs/>
          <w:sz w:val="20"/>
          <w:szCs w:val="20"/>
          <w:lang w:eastAsia="es-MX"/>
        </w:rPr>
        <w:t>ro que hay ya en las arcas, la f</w:t>
      </w:r>
      <w:r>
        <w:rPr>
          <w:rFonts w:ascii="Calibri" w:eastAsia="Times New Roman" w:hAnsi="Calibri" w:cs="AvenirNext LT Pro Regular"/>
          <w:bCs/>
          <w:sz w:val="20"/>
          <w:szCs w:val="20"/>
          <w:lang w:eastAsia="es-MX"/>
        </w:rPr>
        <w:t xml:space="preserve">iduciaria comenta si me permiten cito textualmente: </w:t>
      </w:r>
      <w:r w:rsidR="00A203FE" w:rsidRPr="00A203FE">
        <w:rPr>
          <w:rFonts w:ascii="Calibri" w:eastAsia="Times New Roman" w:hAnsi="Calibri" w:cs="AvenirNext LT Pro Regular"/>
          <w:bCs/>
          <w:i/>
          <w:sz w:val="20"/>
          <w:szCs w:val="20"/>
          <w:lang w:eastAsia="es-MX"/>
        </w:rPr>
        <w:t xml:space="preserve">“Los recursos líquidos del Patrimonio del Fideicomiso se han agotado. Por lo que no será posible </w:t>
      </w:r>
      <w:r w:rsidR="00A203FE">
        <w:rPr>
          <w:rFonts w:ascii="Calibri" w:eastAsia="Times New Roman" w:hAnsi="Calibri" w:cs="AvenirNext LT Pro Regular"/>
          <w:bCs/>
          <w:i/>
          <w:sz w:val="20"/>
          <w:szCs w:val="20"/>
          <w:lang w:eastAsia="es-MX"/>
        </w:rPr>
        <w:t xml:space="preserve">pagar la </w:t>
      </w:r>
      <w:r w:rsidR="00A203FE" w:rsidRPr="00A203FE">
        <w:rPr>
          <w:rFonts w:ascii="Calibri" w:eastAsia="Times New Roman" w:hAnsi="Calibri" w:cs="AvenirNext LT Pro Regular"/>
          <w:bCs/>
          <w:i/>
          <w:sz w:val="20"/>
          <w:szCs w:val="20"/>
          <w:lang w:eastAsia="es-MX"/>
        </w:rPr>
        <w:t>renovación de la Póliza del Seguro próxima a vencer</w:t>
      </w:r>
      <w:r w:rsidR="00A203FE">
        <w:rPr>
          <w:rFonts w:ascii="Calibri" w:eastAsia="Times New Roman" w:hAnsi="Calibri" w:cs="AvenirNext LT Pro Regular"/>
          <w:bCs/>
          <w:i/>
          <w:sz w:val="20"/>
          <w:szCs w:val="20"/>
          <w:lang w:eastAsia="es-MX"/>
        </w:rPr>
        <w:t xml:space="preserve">; </w:t>
      </w:r>
      <w:r w:rsidR="00A203FE" w:rsidRPr="00A203FE">
        <w:rPr>
          <w:rFonts w:ascii="Calibri" w:eastAsia="Times New Roman" w:hAnsi="Calibri" w:cs="AvenirNext LT Pro Regular"/>
          <w:bCs/>
          <w:i/>
          <w:sz w:val="20"/>
          <w:szCs w:val="20"/>
          <w:lang w:eastAsia="es-MX"/>
        </w:rPr>
        <w:t xml:space="preserve"> por lo que</w:t>
      </w:r>
      <w:r w:rsidR="00A203FE">
        <w:rPr>
          <w:rFonts w:ascii="Calibri" w:eastAsia="Times New Roman" w:hAnsi="Calibri" w:cs="AvenirNext LT Pro Regular"/>
          <w:bCs/>
          <w:i/>
          <w:sz w:val="20"/>
          <w:szCs w:val="20"/>
          <w:lang w:eastAsia="es-MX"/>
        </w:rPr>
        <w:t xml:space="preserve"> nuevamente exhorta a las partes fideicomitentes y fideicomisarias aporten los fondos líquidos suficientes para hacer frente a las necesidades antes señala</w:t>
      </w:r>
      <w:r w:rsidR="009B4759">
        <w:rPr>
          <w:rFonts w:ascii="Calibri" w:eastAsia="Times New Roman" w:hAnsi="Calibri" w:cs="AvenirNext LT Pro Regular"/>
          <w:bCs/>
          <w:i/>
          <w:sz w:val="20"/>
          <w:szCs w:val="20"/>
          <w:lang w:eastAsia="es-MX"/>
        </w:rPr>
        <w:t>das en los términos del propio c</w:t>
      </w:r>
      <w:r w:rsidR="00A203FE">
        <w:rPr>
          <w:rFonts w:ascii="Calibri" w:eastAsia="Times New Roman" w:hAnsi="Calibri" w:cs="AvenirNext LT Pro Regular"/>
          <w:bCs/>
          <w:i/>
          <w:sz w:val="20"/>
          <w:szCs w:val="20"/>
          <w:lang w:eastAsia="es-MX"/>
        </w:rPr>
        <w:t xml:space="preserve">ontrato de </w:t>
      </w:r>
      <w:r w:rsidR="009B4759">
        <w:rPr>
          <w:rFonts w:ascii="Calibri" w:eastAsia="Times New Roman" w:hAnsi="Calibri" w:cs="AvenirNext LT Pro Regular"/>
          <w:bCs/>
          <w:i/>
          <w:sz w:val="20"/>
          <w:szCs w:val="20"/>
          <w:lang w:eastAsia="es-MX"/>
        </w:rPr>
        <w:t>f</w:t>
      </w:r>
      <w:r w:rsidR="00A203FE">
        <w:rPr>
          <w:rFonts w:ascii="Calibri" w:eastAsia="Times New Roman" w:hAnsi="Calibri" w:cs="AvenirNext LT Pro Regular"/>
          <w:bCs/>
          <w:i/>
          <w:sz w:val="20"/>
          <w:szCs w:val="20"/>
          <w:lang w:eastAsia="es-MX"/>
        </w:rPr>
        <w:t xml:space="preserve">ideicomiso Villa Bosque”. </w:t>
      </w:r>
      <w:r w:rsidR="00A6695D">
        <w:rPr>
          <w:rFonts w:ascii="Calibri" w:eastAsia="Times New Roman" w:hAnsi="Calibri" w:cs="AvenirNext LT Pro Regular"/>
          <w:bCs/>
          <w:sz w:val="20"/>
          <w:szCs w:val="20"/>
          <w:lang w:eastAsia="es-MX"/>
        </w:rPr>
        <w:t>Este seguro esta por vencer el 19</w:t>
      </w:r>
      <w:r w:rsidR="00297140">
        <w:rPr>
          <w:rFonts w:ascii="Calibri" w:eastAsia="Times New Roman" w:hAnsi="Calibri" w:cs="AvenirNext LT Pro Regular"/>
          <w:bCs/>
          <w:sz w:val="20"/>
          <w:szCs w:val="20"/>
          <w:lang w:eastAsia="es-MX"/>
        </w:rPr>
        <w:t>,</w:t>
      </w:r>
      <w:r w:rsidR="00A6695D">
        <w:rPr>
          <w:rFonts w:ascii="Calibri" w:eastAsia="Times New Roman" w:hAnsi="Calibri" w:cs="AvenirNext LT Pro Regular"/>
          <w:bCs/>
          <w:sz w:val="20"/>
          <w:szCs w:val="20"/>
          <w:lang w:eastAsia="es-MX"/>
        </w:rPr>
        <w:t xml:space="preserve"> nosotros mandamos de conoc</w:t>
      </w:r>
      <w:r w:rsidR="009B4759">
        <w:rPr>
          <w:rFonts w:ascii="Calibri" w:eastAsia="Times New Roman" w:hAnsi="Calibri" w:cs="AvenirNext LT Pro Regular"/>
          <w:bCs/>
          <w:sz w:val="20"/>
          <w:szCs w:val="20"/>
          <w:lang w:eastAsia="es-MX"/>
        </w:rPr>
        <w:t xml:space="preserve">imiento a la Secretaria General, </w:t>
      </w:r>
      <w:r w:rsidR="00A6695D">
        <w:rPr>
          <w:rFonts w:ascii="Calibri" w:eastAsia="Times New Roman" w:hAnsi="Calibri" w:cs="AvenirNext LT Pro Regular"/>
          <w:bCs/>
          <w:sz w:val="20"/>
          <w:szCs w:val="20"/>
          <w:lang w:eastAsia="es-MX"/>
        </w:rPr>
        <w:t>para que nos argumentara si tenía</w:t>
      </w:r>
      <w:r w:rsidR="00297140">
        <w:rPr>
          <w:rFonts w:ascii="Calibri" w:eastAsia="Times New Roman" w:hAnsi="Calibri" w:cs="AvenirNext LT Pro Regular"/>
          <w:bCs/>
          <w:sz w:val="20"/>
          <w:szCs w:val="20"/>
          <w:lang w:eastAsia="es-MX"/>
        </w:rPr>
        <w:t>n</w:t>
      </w:r>
      <w:r w:rsidR="00A6695D">
        <w:rPr>
          <w:rFonts w:ascii="Calibri" w:eastAsia="Times New Roman" w:hAnsi="Calibri" w:cs="AvenirNext LT Pro Regular"/>
          <w:bCs/>
          <w:sz w:val="20"/>
          <w:szCs w:val="20"/>
          <w:lang w:eastAsia="es-MX"/>
        </w:rPr>
        <w:t xml:space="preserve"> algo que aportar a lo que nos responde mediante oficio del 28 de junio que </w:t>
      </w:r>
      <w:r w:rsidR="009B4759">
        <w:rPr>
          <w:rFonts w:ascii="Calibri" w:eastAsia="Times New Roman" w:hAnsi="Calibri" w:cs="AvenirNext LT Pro Regular"/>
          <w:bCs/>
          <w:sz w:val="20"/>
          <w:szCs w:val="20"/>
          <w:lang w:eastAsia="es-MX"/>
        </w:rPr>
        <w:t>ellos como no forman parte del c</w:t>
      </w:r>
      <w:r w:rsidR="00A6695D">
        <w:rPr>
          <w:rFonts w:ascii="Calibri" w:eastAsia="Times New Roman" w:hAnsi="Calibri" w:cs="AvenirNext LT Pro Regular"/>
          <w:bCs/>
          <w:sz w:val="20"/>
          <w:szCs w:val="20"/>
          <w:lang w:eastAsia="es-MX"/>
        </w:rPr>
        <w:t xml:space="preserve">omité, no pueden opinar, se deslindan de esa cuestión, por lo tanto aquí el problema que se tiene es que tenemos </w:t>
      </w:r>
      <w:r w:rsidR="00A6695D">
        <w:rPr>
          <w:rFonts w:ascii="Calibri" w:eastAsia="Times New Roman" w:hAnsi="Calibri" w:cs="AvenirNext LT Pro Regular"/>
          <w:bCs/>
          <w:sz w:val="20"/>
          <w:szCs w:val="20"/>
          <w:lang w:eastAsia="es-MX"/>
        </w:rPr>
        <w:lastRenderedPageBreak/>
        <w:t xml:space="preserve">una medida cautelar del expediente 381 radicado en la sexta sala del Tribunal Administrativo mediante el cual si me permiten </w:t>
      </w:r>
      <w:r w:rsidR="00297140">
        <w:rPr>
          <w:rFonts w:ascii="Calibri" w:eastAsia="Times New Roman" w:hAnsi="Calibri" w:cs="AvenirNext LT Pro Regular"/>
          <w:bCs/>
          <w:sz w:val="20"/>
          <w:szCs w:val="20"/>
          <w:lang w:eastAsia="es-MX"/>
        </w:rPr>
        <w:t>expresarl</w:t>
      </w:r>
      <w:r w:rsidR="00A6695D">
        <w:rPr>
          <w:rFonts w:ascii="Calibri" w:eastAsia="Times New Roman" w:hAnsi="Calibri" w:cs="AvenirNext LT Pro Regular"/>
          <w:bCs/>
          <w:sz w:val="20"/>
          <w:szCs w:val="20"/>
          <w:lang w:eastAsia="es-MX"/>
        </w:rPr>
        <w:t xml:space="preserve">o: Se mantengan en el </w:t>
      </w:r>
      <w:r w:rsidR="009B4759">
        <w:rPr>
          <w:rFonts w:ascii="Calibri" w:eastAsia="Times New Roman" w:hAnsi="Calibri" w:cs="AvenirNext LT Pro Regular"/>
          <w:bCs/>
          <w:sz w:val="20"/>
          <w:szCs w:val="20"/>
          <w:lang w:eastAsia="es-MX"/>
        </w:rPr>
        <w:t>estado en el que está</w:t>
      </w:r>
      <w:r w:rsidR="00A6695D">
        <w:rPr>
          <w:rFonts w:ascii="Calibri" w:eastAsia="Times New Roman" w:hAnsi="Calibri" w:cs="AvenirNext LT Pro Regular"/>
          <w:bCs/>
          <w:sz w:val="20"/>
          <w:szCs w:val="20"/>
          <w:lang w:eastAsia="es-MX"/>
        </w:rPr>
        <w:t xml:space="preserve"> y no se ejecute</w:t>
      </w:r>
      <w:r w:rsidR="009B4759">
        <w:rPr>
          <w:rFonts w:ascii="Calibri" w:eastAsia="Times New Roman" w:hAnsi="Calibri" w:cs="AvenirNext LT Pro Regular"/>
          <w:bCs/>
          <w:sz w:val="20"/>
          <w:szCs w:val="20"/>
          <w:lang w:eastAsia="es-MX"/>
        </w:rPr>
        <w:t xml:space="preserve"> contrato de compra venta y el convenio de a</w:t>
      </w:r>
      <w:r w:rsidR="00A6695D">
        <w:rPr>
          <w:rFonts w:ascii="Calibri" w:eastAsia="Times New Roman" w:hAnsi="Calibri" w:cs="AvenirNext LT Pro Regular"/>
          <w:bCs/>
          <w:sz w:val="20"/>
          <w:szCs w:val="20"/>
          <w:lang w:eastAsia="es-MX"/>
        </w:rPr>
        <w:t xml:space="preserve">sociación </w:t>
      </w:r>
      <w:r w:rsidR="00297140">
        <w:rPr>
          <w:rFonts w:ascii="Calibri" w:eastAsia="Times New Roman" w:hAnsi="Calibri" w:cs="AvenirNext LT Pro Regular"/>
          <w:bCs/>
          <w:sz w:val="20"/>
          <w:szCs w:val="20"/>
          <w:lang w:eastAsia="es-MX"/>
        </w:rPr>
        <w:t xml:space="preserve">que </w:t>
      </w:r>
      <w:r w:rsidR="00A6695D">
        <w:rPr>
          <w:rFonts w:ascii="Calibri" w:eastAsia="Times New Roman" w:hAnsi="Calibri" w:cs="AvenirNext LT Pro Regular"/>
          <w:bCs/>
          <w:sz w:val="20"/>
          <w:szCs w:val="20"/>
          <w:lang w:eastAsia="es-MX"/>
        </w:rPr>
        <w:t>tampoco se emitan autorizaciones, licencias y factibilidades hacía las unidades habitacionales, se giren instrucciones necesarias para qu</w:t>
      </w:r>
      <w:r w:rsidR="009B4759">
        <w:rPr>
          <w:rFonts w:ascii="Calibri" w:eastAsia="Times New Roman" w:hAnsi="Calibri" w:cs="AvenirNext LT Pro Regular"/>
          <w:bCs/>
          <w:sz w:val="20"/>
          <w:szCs w:val="20"/>
          <w:lang w:eastAsia="es-MX"/>
        </w:rPr>
        <w:t>e se suspenda la ejecución del fideicomiso y a su vez a las a</w:t>
      </w:r>
      <w:r w:rsidR="00A6695D">
        <w:rPr>
          <w:rFonts w:ascii="Calibri" w:eastAsia="Times New Roman" w:hAnsi="Calibri" w:cs="AvenirNext LT Pro Regular"/>
          <w:bCs/>
          <w:sz w:val="20"/>
          <w:szCs w:val="20"/>
          <w:lang w:eastAsia="es-MX"/>
        </w:rPr>
        <w:t xml:space="preserve">utoridades demandadas se abstengan de ordenar al </w:t>
      </w:r>
      <w:r w:rsidR="009B4759">
        <w:rPr>
          <w:rFonts w:ascii="Calibri" w:eastAsia="Times New Roman" w:hAnsi="Calibri" w:cs="AvenirNext LT Pro Regular"/>
          <w:bCs/>
          <w:sz w:val="20"/>
          <w:szCs w:val="20"/>
          <w:lang w:eastAsia="es-MX"/>
        </w:rPr>
        <w:t>f</w:t>
      </w:r>
      <w:r w:rsidR="00A6695D">
        <w:rPr>
          <w:rFonts w:ascii="Calibri" w:eastAsia="Times New Roman" w:hAnsi="Calibri" w:cs="AvenirNext LT Pro Regular"/>
          <w:bCs/>
          <w:sz w:val="20"/>
          <w:szCs w:val="20"/>
          <w:lang w:eastAsia="es-MX"/>
        </w:rPr>
        <w:t xml:space="preserve">iduciario </w:t>
      </w:r>
      <w:r w:rsidR="00297140">
        <w:rPr>
          <w:rFonts w:ascii="Calibri" w:eastAsia="Times New Roman" w:hAnsi="Calibri" w:cs="AvenirNext LT Pro Regular"/>
          <w:bCs/>
          <w:sz w:val="20"/>
          <w:szCs w:val="20"/>
          <w:lang w:eastAsia="es-MX"/>
        </w:rPr>
        <w:t xml:space="preserve">la realización de instrumentos de pago o en el </w:t>
      </w:r>
      <w:r w:rsidR="009B4759">
        <w:rPr>
          <w:rFonts w:ascii="Calibri" w:eastAsia="Times New Roman" w:hAnsi="Calibri" w:cs="AvenirNext LT Pro Regular"/>
          <w:bCs/>
          <w:sz w:val="20"/>
          <w:szCs w:val="20"/>
          <w:lang w:eastAsia="es-MX"/>
        </w:rPr>
        <w:t>f</w:t>
      </w:r>
      <w:r w:rsidR="00297140">
        <w:rPr>
          <w:rFonts w:ascii="Calibri" w:eastAsia="Times New Roman" w:hAnsi="Calibri" w:cs="AvenirNext LT Pro Regular"/>
          <w:bCs/>
          <w:sz w:val="20"/>
          <w:szCs w:val="20"/>
          <w:lang w:eastAsia="es-MX"/>
        </w:rPr>
        <w:t xml:space="preserve">ideicomiso señalado se ejecute de cualquier naturaleza, esto quiere decir que estamos impedidos con esa medida cautelar, por lo tanto debido a que esto ya se encuentra en un despacho, solicitamos que nos den su anuencia para no afectar cualquier estrategia jurídica y que nos comenten cual </w:t>
      </w:r>
      <w:r w:rsidR="009B4759">
        <w:rPr>
          <w:rFonts w:ascii="Calibri" w:eastAsia="Times New Roman" w:hAnsi="Calibri" w:cs="AvenirNext LT Pro Regular"/>
          <w:bCs/>
          <w:sz w:val="20"/>
          <w:szCs w:val="20"/>
          <w:lang w:eastAsia="es-MX"/>
        </w:rPr>
        <w:t>sería la mejor manera, es todo p</w:t>
      </w:r>
      <w:r w:rsidR="00297140">
        <w:rPr>
          <w:rFonts w:ascii="Calibri" w:eastAsia="Times New Roman" w:hAnsi="Calibri" w:cs="AvenirNext LT Pro Regular"/>
          <w:bCs/>
          <w:sz w:val="20"/>
          <w:szCs w:val="20"/>
          <w:lang w:eastAsia="es-MX"/>
        </w:rPr>
        <w:t>residente&gt;&gt;</w:t>
      </w:r>
    </w:p>
    <w:p w:rsidR="00B20FC5" w:rsidRDefault="00B20FC5" w:rsidP="004126AD">
      <w:pPr>
        <w:spacing w:after="0" w:line="360" w:lineRule="auto"/>
        <w:jc w:val="both"/>
        <w:rPr>
          <w:rFonts w:ascii="Calibri" w:eastAsia="Times New Roman" w:hAnsi="Calibri" w:cs="AvenirNext LT Pro Regular"/>
          <w:bCs/>
          <w:color w:val="000000" w:themeColor="text1"/>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w:t>
      </w:r>
      <w:r>
        <w:rPr>
          <w:rFonts w:ascii="Calibri" w:eastAsia="Times New Roman" w:hAnsi="Calibri" w:cs="AvenirNext LT Pro Regular"/>
          <w:bCs/>
          <w:sz w:val="20"/>
          <w:szCs w:val="20"/>
          <w:lang w:eastAsia="es-MX"/>
        </w:rPr>
        <w:t xml:space="preserve"> </w:t>
      </w:r>
      <w:r w:rsidR="00F53059">
        <w:rPr>
          <w:rFonts w:ascii="Calibri" w:eastAsia="Times New Roman" w:hAnsi="Calibri" w:cs="AvenirNext LT Pro Regular"/>
          <w:bCs/>
          <w:sz w:val="20"/>
          <w:szCs w:val="20"/>
          <w:lang w:eastAsia="es-MX"/>
        </w:rPr>
        <w:t>interviene</w:t>
      </w:r>
      <w:r w:rsidR="000702BB">
        <w:rPr>
          <w:rFonts w:ascii="Calibri" w:eastAsia="Times New Roman" w:hAnsi="Calibri" w:cs="AvenirNext LT Pro Regular"/>
          <w:bCs/>
          <w:color w:val="000000" w:themeColor="text1"/>
          <w:sz w:val="20"/>
          <w:szCs w:val="20"/>
          <w:lang w:eastAsia="es-MX"/>
        </w:rPr>
        <w:t>: &lt;&lt;</w:t>
      </w:r>
      <w:r w:rsidR="00297140">
        <w:rPr>
          <w:rFonts w:ascii="Calibri" w:eastAsia="Times New Roman" w:hAnsi="Calibri" w:cs="AvenirNext LT Pro Regular"/>
          <w:bCs/>
          <w:color w:val="000000" w:themeColor="text1"/>
          <w:sz w:val="20"/>
          <w:szCs w:val="20"/>
          <w:lang w:eastAsia="es-MX"/>
        </w:rPr>
        <w:t>Maestra</w:t>
      </w:r>
      <w:r w:rsidR="00A6236E">
        <w:rPr>
          <w:rFonts w:ascii="Calibri" w:eastAsia="Times New Roman" w:hAnsi="Calibri" w:cs="AvenirNext LT Pro Regular"/>
          <w:bCs/>
          <w:color w:val="000000" w:themeColor="text1"/>
          <w:sz w:val="20"/>
          <w:szCs w:val="20"/>
          <w:lang w:eastAsia="es-MX"/>
        </w:rPr>
        <w:t xml:space="preserve"> </w:t>
      </w:r>
      <w:r>
        <w:rPr>
          <w:rFonts w:ascii="Calibri" w:eastAsia="Times New Roman" w:hAnsi="Calibri" w:cs="AvenirNext LT Pro Regular"/>
          <w:bCs/>
          <w:color w:val="000000" w:themeColor="text1"/>
          <w:sz w:val="20"/>
          <w:szCs w:val="20"/>
          <w:lang w:eastAsia="es-MX"/>
        </w:rPr>
        <w:t>&gt;&gt;</w:t>
      </w:r>
    </w:p>
    <w:p w:rsidR="00297140" w:rsidRDefault="00297140"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comenta: &lt;&lt;Yo considero que el representante de legal y</w:t>
      </w:r>
      <w:r w:rsidR="009B4759">
        <w:rPr>
          <w:rFonts w:ascii="Calibri" w:eastAsia="Times New Roman" w:hAnsi="Calibri" w:cs="AvenirNext LT Pro Regular"/>
          <w:bCs/>
          <w:sz w:val="20"/>
          <w:szCs w:val="20"/>
          <w:lang w:eastAsia="es-MX"/>
        </w:rPr>
        <w:t xml:space="preserve"> el defensor del p</w:t>
      </w:r>
      <w:r>
        <w:rPr>
          <w:rFonts w:ascii="Calibri" w:eastAsia="Times New Roman" w:hAnsi="Calibri" w:cs="AvenirNext LT Pro Regular"/>
          <w:bCs/>
          <w:sz w:val="20"/>
          <w:szCs w:val="20"/>
          <w:lang w:eastAsia="es-MX"/>
        </w:rPr>
        <w:t xml:space="preserve">atrimonio </w:t>
      </w:r>
      <w:r w:rsidR="009B4759">
        <w:rPr>
          <w:rFonts w:ascii="Calibri" w:eastAsia="Times New Roman" w:hAnsi="Calibri" w:cs="AvenirNext LT Pro Regular"/>
          <w:bCs/>
          <w:sz w:val="20"/>
          <w:szCs w:val="20"/>
          <w:lang w:eastAsia="es-MX"/>
        </w:rPr>
        <w:t>del fideicomiso es el propio f</w:t>
      </w:r>
      <w:r w:rsidR="008078D5">
        <w:rPr>
          <w:rFonts w:ascii="Calibri" w:eastAsia="Times New Roman" w:hAnsi="Calibri" w:cs="AvenirNext LT Pro Regular"/>
          <w:bCs/>
          <w:sz w:val="20"/>
          <w:szCs w:val="20"/>
          <w:lang w:eastAsia="es-MX"/>
        </w:rPr>
        <w:t>iduciario, sí, no porque les hubiera enviado un oficio que bueno po</w:t>
      </w:r>
      <w:r w:rsidR="009B4759">
        <w:rPr>
          <w:rFonts w:ascii="Calibri" w:eastAsia="Times New Roman" w:hAnsi="Calibri" w:cs="AvenirNext LT Pro Regular"/>
          <w:bCs/>
          <w:sz w:val="20"/>
          <w:szCs w:val="20"/>
          <w:lang w:eastAsia="es-MX"/>
        </w:rPr>
        <w:t>rque hace del conocimiento del o</w:t>
      </w:r>
      <w:r w:rsidR="008078D5">
        <w:rPr>
          <w:rFonts w:ascii="Calibri" w:eastAsia="Times New Roman" w:hAnsi="Calibri" w:cs="AvenirNext LT Pro Regular"/>
          <w:bCs/>
          <w:sz w:val="20"/>
          <w:szCs w:val="20"/>
          <w:lang w:eastAsia="es-MX"/>
        </w:rPr>
        <w:t>rganismo, sin embargo, quien tiene la obligatoriedad de revisar y dar una resolución jurídica del t</w:t>
      </w:r>
      <w:r w:rsidR="009B4759">
        <w:rPr>
          <w:rFonts w:ascii="Calibri" w:eastAsia="Times New Roman" w:hAnsi="Calibri" w:cs="AvenirNext LT Pro Regular"/>
          <w:bCs/>
          <w:sz w:val="20"/>
          <w:szCs w:val="20"/>
          <w:lang w:eastAsia="es-MX"/>
        </w:rPr>
        <w:t>ema es el propio f</w:t>
      </w:r>
      <w:r w:rsidR="008078D5">
        <w:rPr>
          <w:rFonts w:ascii="Calibri" w:eastAsia="Times New Roman" w:hAnsi="Calibri" w:cs="AvenirNext LT Pro Regular"/>
          <w:bCs/>
          <w:sz w:val="20"/>
          <w:szCs w:val="20"/>
          <w:lang w:eastAsia="es-MX"/>
        </w:rPr>
        <w:t xml:space="preserve">iduciario, ósea partiendo de </w:t>
      </w:r>
      <w:r w:rsidR="009B4759">
        <w:rPr>
          <w:rFonts w:ascii="Calibri" w:eastAsia="Times New Roman" w:hAnsi="Calibri" w:cs="AvenirNext LT Pro Regular"/>
          <w:bCs/>
          <w:sz w:val="20"/>
          <w:szCs w:val="20"/>
          <w:lang w:eastAsia="es-MX"/>
        </w:rPr>
        <w:t>ahí porque está integrado a un f</w:t>
      </w:r>
      <w:r w:rsidR="008078D5">
        <w:rPr>
          <w:rFonts w:ascii="Calibri" w:eastAsia="Times New Roman" w:hAnsi="Calibri" w:cs="AvenirNext LT Pro Regular"/>
          <w:bCs/>
          <w:sz w:val="20"/>
          <w:szCs w:val="20"/>
          <w:lang w:eastAsia="es-MX"/>
        </w:rPr>
        <w:t>ideicomiso y en términos legales considero que así debería de ser, sin embargo, por lo mismo creo que quien va a tener la personalidad para jurídica para comparecer ante la propia instancia que está llevando el expediente y poder solicitar la anuencia para en su caso si tienen suficiencia todos los que intervienen, porque</w:t>
      </w:r>
      <w:r w:rsidR="005A070F">
        <w:rPr>
          <w:rFonts w:ascii="Calibri" w:eastAsia="Times New Roman" w:hAnsi="Calibri" w:cs="AvenirNext LT Pro Regular"/>
          <w:bCs/>
          <w:sz w:val="20"/>
          <w:szCs w:val="20"/>
          <w:lang w:eastAsia="es-MX"/>
        </w:rPr>
        <w:t xml:space="preserve"> no nada más es IJALVI en este f</w:t>
      </w:r>
      <w:r w:rsidR="008078D5">
        <w:rPr>
          <w:rFonts w:ascii="Calibri" w:eastAsia="Times New Roman" w:hAnsi="Calibri" w:cs="AvenirNext LT Pro Regular"/>
          <w:bCs/>
          <w:sz w:val="20"/>
          <w:szCs w:val="20"/>
          <w:lang w:eastAsia="es-MX"/>
        </w:rPr>
        <w:t xml:space="preserve">ideicomiso. Entonces si se tiene la suficiencia, entonces es pedir la autorización al propio Juez de Distrito o no sé, tendrían que comparecer y pedir la anuencia para el pago, </w:t>
      </w:r>
      <w:r w:rsidR="00576B16">
        <w:rPr>
          <w:rFonts w:ascii="Calibri" w:eastAsia="Times New Roman" w:hAnsi="Calibri" w:cs="AvenirNext LT Pro Regular"/>
          <w:bCs/>
          <w:sz w:val="20"/>
          <w:szCs w:val="20"/>
          <w:lang w:eastAsia="es-MX"/>
        </w:rPr>
        <w:t xml:space="preserve">o </w:t>
      </w:r>
      <w:r w:rsidR="0000574C">
        <w:rPr>
          <w:rFonts w:ascii="Calibri" w:eastAsia="Times New Roman" w:hAnsi="Calibri" w:cs="AvenirNext LT Pro Regular"/>
          <w:bCs/>
          <w:sz w:val="20"/>
          <w:szCs w:val="20"/>
          <w:lang w:eastAsia="es-MX"/>
        </w:rPr>
        <w:t>sea</w:t>
      </w:r>
      <w:r w:rsidR="008078D5">
        <w:rPr>
          <w:rFonts w:ascii="Calibri" w:eastAsia="Times New Roman" w:hAnsi="Calibri" w:cs="AvenirNext LT Pro Regular"/>
          <w:bCs/>
          <w:sz w:val="20"/>
          <w:szCs w:val="20"/>
          <w:lang w:eastAsia="es-MX"/>
        </w:rPr>
        <w:t xml:space="preserve"> a eso yo no le veo mayor problema simplemente les </w:t>
      </w:r>
      <w:r w:rsidR="007C12C0">
        <w:rPr>
          <w:rFonts w:ascii="Calibri" w:eastAsia="Times New Roman" w:hAnsi="Calibri" w:cs="AvenirNext LT Pro Regular"/>
          <w:bCs/>
          <w:sz w:val="20"/>
          <w:szCs w:val="20"/>
          <w:lang w:eastAsia="es-MX"/>
        </w:rPr>
        <w:t>está</w:t>
      </w:r>
      <w:r w:rsidR="008078D5">
        <w:rPr>
          <w:rFonts w:ascii="Calibri" w:eastAsia="Times New Roman" w:hAnsi="Calibri" w:cs="AvenirNext LT Pro Regular"/>
          <w:bCs/>
          <w:sz w:val="20"/>
          <w:szCs w:val="20"/>
          <w:lang w:eastAsia="es-MX"/>
        </w:rPr>
        <w:t xml:space="preserve"> diciendo no tengo recurso, entonces creo que eso tendrían que revisar con el resto de los obligados de los que en su momento están obligados&gt;&gt;</w:t>
      </w:r>
    </w:p>
    <w:p w:rsidR="008078D5" w:rsidRPr="008078D5" w:rsidRDefault="007C12C0"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4D2C11">
        <w:rPr>
          <w:rFonts w:ascii="Calibri" w:eastAsia="Times New Roman" w:hAnsi="Calibri" w:cs="AvenirNext LT Pro Regular"/>
          <w:b/>
          <w:bCs/>
          <w:sz w:val="20"/>
          <w:szCs w:val="20"/>
          <w:lang w:eastAsia="es-MX"/>
        </w:rPr>
        <w:t>Lic. Enrique Copca Agraz</w:t>
      </w:r>
      <w:r>
        <w:rPr>
          <w:rFonts w:ascii="Calibri" w:eastAsia="Times New Roman" w:hAnsi="Calibri" w:cs="AvenirNext LT Pro Regular"/>
          <w:bCs/>
          <w:sz w:val="20"/>
          <w:szCs w:val="20"/>
          <w:lang w:eastAsia="es-MX"/>
        </w:rPr>
        <w:t xml:space="preserve"> manifiesta: &lt;&lt;</w:t>
      </w:r>
      <w:r w:rsidR="008078D5">
        <w:rPr>
          <w:rFonts w:ascii="Calibri" w:eastAsia="Times New Roman" w:hAnsi="Calibri" w:cs="AvenirNext LT Pro Regular"/>
          <w:bCs/>
          <w:sz w:val="20"/>
          <w:szCs w:val="20"/>
          <w:lang w:eastAsia="es-MX"/>
        </w:rPr>
        <w:t>Este se complica un poquito más por la cuestión de que tenemos un Juicio</w:t>
      </w:r>
      <w:r w:rsidR="00576B16">
        <w:rPr>
          <w:rFonts w:ascii="Calibri" w:eastAsia="Times New Roman" w:hAnsi="Calibri" w:cs="AvenirNext LT Pro Regular"/>
          <w:bCs/>
          <w:sz w:val="20"/>
          <w:szCs w:val="20"/>
          <w:lang w:eastAsia="es-MX"/>
        </w:rPr>
        <w:t>,</w:t>
      </w:r>
      <w:r w:rsidR="008078D5">
        <w:rPr>
          <w:rFonts w:ascii="Calibri" w:eastAsia="Times New Roman" w:hAnsi="Calibri" w:cs="AvenirNext LT Pro Regular"/>
          <w:bCs/>
          <w:sz w:val="20"/>
          <w:szCs w:val="20"/>
          <w:lang w:eastAsia="es-MX"/>
        </w:rPr>
        <w:t xml:space="preserve"> el 3133</w:t>
      </w:r>
      <w:r w:rsidR="00576B16">
        <w:rPr>
          <w:rFonts w:ascii="Calibri" w:eastAsia="Times New Roman" w:hAnsi="Calibri" w:cs="AvenirNext LT Pro Regular"/>
          <w:bCs/>
          <w:sz w:val="20"/>
          <w:szCs w:val="20"/>
          <w:lang w:eastAsia="es-MX"/>
        </w:rPr>
        <w:t>,</w:t>
      </w:r>
      <w:r w:rsidR="008078D5">
        <w:rPr>
          <w:rFonts w:ascii="Calibri" w:eastAsia="Times New Roman" w:hAnsi="Calibri" w:cs="AvenirNext LT Pro Regular"/>
          <w:bCs/>
          <w:sz w:val="20"/>
          <w:szCs w:val="20"/>
          <w:lang w:eastAsia="es-MX"/>
        </w:rPr>
        <w:t xml:space="preserve"> en</w:t>
      </w:r>
      <w:r w:rsidR="005A070F">
        <w:rPr>
          <w:rFonts w:ascii="Calibri" w:eastAsia="Times New Roman" w:hAnsi="Calibri" w:cs="AvenirNext LT Pro Regular"/>
          <w:bCs/>
          <w:sz w:val="20"/>
          <w:szCs w:val="20"/>
          <w:lang w:eastAsia="es-MX"/>
        </w:rPr>
        <w:t xml:space="preserve"> donde estamos diciendo que el f</w:t>
      </w:r>
      <w:r w:rsidR="008078D5">
        <w:rPr>
          <w:rFonts w:ascii="Calibri" w:eastAsia="Times New Roman" w:hAnsi="Calibri" w:cs="AvenirNext LT Pro Regular"/>
          <w:bCs/>
          <w:sz w:val="20"/>
          <w:szCs w:val="20"/>
          <w:lang w:eastAsia="es-MX"/>
        </w:rPr>
        <w:t>ideicomiso no tiene personalidad por lo tanto se complica un poco más, si buscamos tener suficiencia y aportar, por eso consideramos</w:t>
      </w:r>
      <w:r>
        <w:rPr>
          <w:rFonts w:ascii="Calibri" w:eastAsia="Times New Roman" w:hAnsi="Calibri" w:cs="AvenirNext LT Pro Regular"/>
          <w:bCs/>
          <w:sz w:val="20"/>
          <w:szCs w:val="20"/>
          <w:lang w:eastAsia="es-MX"/>
        </w:rPr>
        <w:t xml:space="preserve"> que para no entorpecer </w:t>
      </w:r>
      <w:r w:rsidR="008078D5">
        <w:rPr>
          <w:rFonts w:ascii="Calibri" w:eastAsia="Times New Roman" w:hAnsi="Calibri" w:cs="AvenirNext LT Pro Regular"/>
          <w:bCs/>
          <w:sz w:val="20"/>
          <w:szCs w:val="20"/>
          <w:lang w:eastAsia="es-MX"/>
        </w:rPr>
        <w:t>una cu</w:t>
      </w:r>
      <w:r w:rsidR="00576B16">
        <w:rPr>
          <w:rFonts w:ascii="Calibri" w:eastAsia="Times New Roman" w:hAnsi="Calibri" w:cs="AvenirNext LT Pro Regular"/>
          <w:bCs/>
          <w:sz w:val="20"/>
          <w:szCs w:val="20"/>
          <w:lang w:eastAsia="es-MX"/>
        </w:rPr>
        <w:t>estión de los Juicios que nos dé</w:t>
      </w:r>
      <w:r w:rsidR="008078D5">
        <w:rPr>
          <w:rFonts w:ascii="Calibri" w:eastAsia="Times New Roman" w:hAnsi="Calibri" w:cs="AvenirNext LT Pro Regular"/>
          <w:bCs/>
          <w:sz w:val="20"/>
          <w:szCs w:val="20"/>
          <w:lang w:eastAsia="es-MX"/>
        </w:rPr>
        <w:t xml:space="preserve"> la opinión el mismo despacho </w:t>
      </w:r>
      <w:r>
        <w:rPr>
          <w:rFonts w:ascii="Calibri" w:eastAsia="Times New Roman" w:hAnsi="Calibri" w:cs="AvenirNext LT Pro Regular"/>
          <w:bCs/>
          <w:sz w:val="20"/>
          <w:szCs w:val="20"/>
          <w:lang w:eastAsia="es-MX"/>
        </w:rPr>
        <w:t>por consiguiente&gt;&gt;</w:t>
      </w:r>
    </w:p>
    <w:p w:rsidR="006C4932" w:rsidRDefault="006C4932"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Pr>
          <w:rFonts w:ascii="Calibri" w:eastAsia="Times New Roman" w:hAnsi="Calibri" w:cs="AvenirNext LT Pro Regular"/>
          <w:bCs/>
          <w:sz w:val="20"/>
          <w:szCs w:val="20"/>
          <w:lang w:eastAsia="es-MX"/>
        </w:rPr>
        <w:t>pregunta: &lt;&lt;</w:t>
      </w:r>
      <w:r w:rsidR="007C12C0">
        <w:rPr>
          <w:rFonts w:ascii="Calibri" w:eastAsia="Times New Roman" w:hAnsi="Calibri" w:cs="AvenirNext LT Pro Regular"/>
          <w:bCs/>
          <w:sz w:val="20"/>
          <w:szCs w:val="20"/>
          <w:lang w:eastAsia="es-MX"/>
        </w:rPr>
        <w:t xml:space="preserve"> A ver este tema está en proceso en varias dependencias que conduce la Secretaria General de Gobierno, me extraña que te contesten que no tienen opinión que dar, seguramente fue a un área que no está interiorizada de esto pero ese es un punto que debemos llevar directamente con el Secr</w:t>
      </w:r>
      <w:r w:rsidR="005A070F">
        <w:rPr>
          <w:rFonts w:ascii="Calibri" w:eastAsia="Times New Roman" w:hAnsi="Calibri" w:cs="AvenirNext LT Pro Regular"/>
          <w:bCs/>
          <w:sz w:val="20"/>
          <w:szCs w:val="20"/>
          <w:lang w:eastAsia="es-MX"/>
        </w:rPr>
        <w:t>etario por conducto de nuestro c</w:t>
      </w:r>
      <w:r w:rsidR="007C12C0">
        <w:rPr>
          <w:rFonts w:ascii="Calibri" w:eastAsia="Times New Roman" w:hAnsi="Calibri" w:cs="AvenirNext LT Pro Regular"/>
          <w:bCs/>
          <w:sz w:val="20"/>
          <w:szCs w:val="20"/>
          <w:lang w:eastAsia="es-MX"/>
        </w:rPr>
        <w:t>onsejero para que, porque entiendo que están en una negociación muy cercana para llegar a un acuerdo en estos momentos, entonces a ver qué recomendación nos hacen.</w:t>
      </w:r>
      <w:r w:rsidR="00185954">
        <w:rPr>
          <w:rFonts w:ascii="Calibri" w:eastAsia="Times New Roman" w:hAnsi="Calibri" w:cs="AvenirNext LT Pro Regular"/>
          <w:bCs/>
          <w:sz w:val="20"/>
          <w:szCs w:val="20"/>
          <w:lang w:eastAsia="es-MX"/>
        </w:rPr>
        <w:t xml:space="preserve"> Porque si hay algún riesgo de dejar sin seguro los inmuebles pues vamos hacer responsables de las afectaciones &gt;&gt;</w:t>
      </w:r>
    </w:p>
    <w:p w:rsidR="00185954" w:rsidRDefault="00185954"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4D2C11">
        <w:rPr>
          <w:rFonts w:ascii="Calibri" w:eastAsia="Times New Roman" w:hAnsi="Calibri" w:cs="AvenirNext LT Pro Regular"/>
          <w:b/>
          <w:bCs/>
          <w:sz w:val="20"/>
          <w:szCs w:val="20"/>
          <w:lang w:eastAsia="es-MX"/>
        </w:rPr>
        <w:t>Lic. Enrique Copca Agraz</w:t>
      </w:r>
      <w:r>
        <w:rPr>
          <w:rFonts w:ascii="Calibri" w:eastAsia="Times New Roman" w:hAnsi="Calibri" w:cs="AvenirNext LT Pro Regular"/>
          <w:bCs/>
          <w:sz w:val="20"/>
          <w:szCs w:val="20"/>
          <w:lang w:eastAsia="es-MX"/>
        </w:rPr>
        <w:t xml:space="preserve"> manifiesta: &lt;&lt;Así es&gt;&gt;</w:t>
      </w:r>
    </w:p>
    <w:p w:rsidR="00EE1746" w:rsidRDefault="00EE1746"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sidR="00185954">
        <w:rPr>
          <w:rFonts w:ascii="Calibri" w:eastAsia="Times New Roman" w:hAnsi="Calibri" w:cs="AvenirNext LT Pro Regular"/>
          <w:bCs/>
          <w:sz w:val="20"/>
          <w:szCs w:val="20"/>
          <w:lang w:eastAsia="es-MX"/>
        </w:rPr>
        <w:t>indica</w:t>
      </w:r>
      <w:r>
        <w:rPr>
          <w:rFonts w:ascii="Calibri" w:eastAsia="Times New Roman" w:hAnsi="Calibri" w:cs="AvenirNext LT Pro Regular"/>
          <w:bCs/>
          <w:sz w:val="20"/>
          <w:szCs w:val="20"/>
          <w:lang w:eastAsia="es-MX"/>
        </w:rPr>
        <w:t>: &lt;</w:t>
      </w:r>
      <w:r w:rsidR="003F4A0E">
        <w:rPr>
          <w:rFonts w:ascii="Calibri" w:eastAsia="Times New Roman" w:hAnsi="Calibri" w:cs="AvenirNext LT Pro Regular"/>
          <w:bCs/>
          <w:sz w:val="20"/>
          <w:szCs w:val="20"/>
          <w:lang w:eastAsia="es-MX"/>
        </w:rPr>
        <w:t xml:space="preserve">&lt; </w:t>
      </w:r>
      <w:r w:rsidR="00185954">
        <w:rPr>
          <w:rFonts w:ascii="Calibri" w:eastAsia="Times New Roman" w:hAnsi="Calibri" w:cs="AvenirNext LT Pro Regular"/>
          <w:bCs/>
          <w:sz w:val="20"/>
          <w:szCs w:val="20"/>
          <w:lang w:eastAsia="es-MX"/>
        </w:rPr>
        <w:t>Propongo entonces que se le plantee al Secretario</w:t>
      </w:r>
      <w:r w:rsidR="00576B16">
        <w:rPr>
          <w:rFonts w:ascii="Calibri" w:eastAsia="Times New Roman" w:hAnsi="Calibri" w:cs="AvenirNext LT Pro Regular"/>
          <w:bCs/>
          <w:sz w:val="20"/>
          <w:szCs w:val="20"/>
          <w:lang w:eastAsia="es-MX"/>
        </w:rPr>
        <w:t>, denle por favor  copias de la</w:t>
      </w:r>
      <w:r w:rsidR="00185954">
        <w:rPr>
          <w:rFonts w:ascii="Calibri" w:eastAsia="Times New Roman" w:hAnsi="Calibri" w:cs="AvenirNext LT Pro Regular"/>
          <w:bCs/>
          <w:sz w:val="20"/>
          <w:szCs w:val="20"/>
          <w:lang w:eastAsia="es-MX"/>
        </w:rPr>
        <w:t xml:space="preserve"> comunicación y de la respuesta </w:t>
      </w:r>
      <w:r>
        <w:rPr>
          <w:rFonts w:ascii="Calibri" w:eastAsia="Times New Roman" w:hAnsi="Calibri" w:cs="AvenirNext LT Pro Regular"/>
          <w:bCs/>
          <w:sz w:val="20"/>
          <w:szCs w:val="20"/>
          <w:lang w:eastAsia="es-MX"/>
        </w:rPr>
        <w:t>&gt;&gt;</w:t>
      </w:r>
    </w:p>
    <w:p w:rsidR="00185954" w:rsidRDefault="00185954" w:rsidP="00185954">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4D2C11">
        <w:rPr>
          <w:rFonts w:ascii="Calibri" w:eastAsia="Times New Roman" w:hAnsi="Calibri" w:cs="AvenirNext LT Pro Regular"/>
          <w:b/>
          <w:bCs/>
          <w:sz w:val="20"/>
          <w:szCs w:val="20"/>
          <w:lang w:eastAsia="es-MX"/>
        </w:rPr>
        <w:t>Lic. Enrique Copca Agraz</w:t>
      </w:r>
      <w:r>
        <w:rPr>
          <w:rFonts w:ascii="Calibri" w:eastAsia="Times New Roman" w:hAnsi="Calibri" w:cs="AvenirNext LT Pro Regular"/>
          <w:bCs/>
          <w:sz w:val="20"/>
          <w:szCs w:val="20"/>
          <w:lang w:eastAsia="es-MX"/>
        </w:rPr>
        <w:t xml:space="preserve"> responde: &lt;&lt;Claro que sí, traigo copias y del Oficio </w:t>
      </w:r>
      <w:r w:rsidR="005A070F">
        <w:rPr>
          <w:rFonts w:ascii="Calibri" w:eastAsia="Times New Roman" w:hAnsi="Calibri" w:cs="AvenirNext LT Pro Regular"/>
          <w:bCs/>
          <w:sz w:val="20"/>
          <w:szCs w:val="20"/>
          <w:lang w:eastAsia="es-MX"/>
        </w:rPr>
        <w:t>que nos hace llegar la Secretarí</w:t>
      </w:r>
      <w:r>
        <w:rPr>
          <w:rFonts w:ascii="Calibri" w:eastAsia="Times New Roman" w:hAnsi="Calibri" w:cs="AvenirNext LT Pro Regular"/>
          <w:bCs/>
          <w:sz w:val="20"/>
          <w:szCs w:val="20"/>
          <w:lang w:eastAsia="es-MX"/>
        </w:rPr>
        <w:t>a donde manifiesta que pues c</w:t>
      </w:r>
      <w:r w:rsidR="005A070F">
        <w:rPr>
          <w:rFonts w:ascii="Calibri" w:eastAsia="Times New Roman" w:hAnsi="Calibri" w:cs="AvenirNext LT Pro Regular"/>
          <w:bCs/>
          <w:sz w:val="20"/>
          <w:szCs w:val="20"/>
          <w:lang w:eastAsia="es-MX"/>
        </w:rPr>
        <w:t>omo no es parte integrante del f</w:t>
      </w:r>
      <w:r>
        <w:rPr>
          <w:rFonts w:ascii="Calibri" w:eastAsia="Times New Roman" w:hAnsi="Calibri" w:cs="AvenirNext LT Pro Regular"/>
          <w:bCs/>
          <w:sz w:val="20"/>
          <w:szCs w:val="20"/>
          <w:lang w:eastAsia="es-MX"/>
        </w:rPr>
        <w:t>ideicomiso pues no pueden&gt;&gt;</w:t>
      </w:r>
    </w:p>
    <w:p w:rsidR="006C4932" w:rsidRDefault="005B03F3" w:rsidP="004126AD">
      <w:pPr>
        <w:spacing w:after="0" w:line="360" w:lineRule="auto"/>
        <w:jc w:val="both"/>
        <w:rPr>
          <w:rFonts w:ascii="Calibri" w:eastAsia="Times New Roman" w:hAnsi="Calibri" w:cs="AvenirNext LT Pro Regular"/>
          <w:bCs/>
          <w:sz w:val="20"/>
          <w:szCs w:val="20"/>
          <w:lang w:eastAsia="es-MX"/>
        </w:rPr>
      </w:pPr>
      <w:r w:rsidRPr="005409B6">
        <w:rPr>
          <w:rFonts w:ascii="Calibri" w:eastAsia="Times New Roman" w:hAnsi="Calibri" w:cs="AvenirNext LT Pro Regular"/>
          <w:bCs/>
          <w:sz w:val="20"/>
          <w:szCs w:val="20"/>
          <w:lang w:eastAsia="es-ES"/>
        </w:rPr>
        <w:t>El</w:t>
      </w:r>
      <w:r>
        <w:rPr>
          <w:rFonts w:ascii="Calibri" w:eastAsia="Times New Roman" w:hAnsi="Calibri" w:cs="AvenirNext LT Pro Regular"/>
          <w:b/>
          <w:bCs/>
          <w:sz w:val="20"/>
          <w:szCs w:val="20"/>
          <w:lang w:eastAsia="es-ES"/>
        </w:rPr>
        <w:t xml:space="preserve"> Dr</w:t>
      </w:r>
      <w:r w:rsidRPr="003065F3">
        <w:rPr>
          <w:rFonts w:ascii="Calibri" w:eastAsia="Times New Roman" w:hAnsi="Calibri" w:cs="AvenirNext LT Pro Regular"/>
          <w:b/>
          <w:bCs/>
          <w:sz w:val="20"/>
          <w:szCs w:val="20"/>
          <w:lang w:eastAsia="es-ES"/>
        </w:rPr>
        <w:t>. M</w:t>
      </w:r>
      <w:r>
        <w:rPr>
          <w:rFonts w:ascii="Calibri" w:eastAsia="Times New Roman" w:hAnsi="Calibri" w:cs="AvenirNext LT Pro Regular"/>
          <w:b/>
          <w:bCs/>
          <w:sz w:val="20"/>
          <w:szCs w:val="20"/>
          <w:lang w:eastAsia="es-ES"/>
        </w:rPr>
        <w:t xml:space="preserve">arco Antonio </w:t>
      </w:r>
      <w:r w:rsidR="00B31062">
        <w:rPr>
          <w:rFonts w:ascii="Calibri" w:eastAsia="Times New Roman" w:hAnsi="Calibri" w:cs="AvenirNext LT Pro Regular"/>
          <w:b/>
          <w:bCs/>
          <w:sz w:val="20"/>
          <w:szCs w:val="20"/>
          <w:lang w:eastAsia="es-ES"/>
        </w:rPr>
        <w:t>Godínez</w:t>
      </w:r>
      <w:r>
        <w:rPr>
          <w:rFonts w:ascii="Calibri" w:eastAsia="Times New Roman" w:hAnsi="Calibri" w:cs="AvenirNext LT Pro Regular"/>
          <w:b/>
          <w:bCs/>
          <w:sz w:val="20"/>
          <w:szCs w:val="20"/>
          <w:lang w:eastAsia="es-ES"/>
        </w:rPr>
        <w:t xml:space="preserve"> </w:t>
      </w:r>
      <w:r>
        <w:rPr>
          <w:rFonts w:ascii="Calibri" w:eastAsia="Times New Roman" w:hAnsi="Calibri" w:cs="AvenirNext LT Pro Regular"/>
          <w:bCs/>
          <w:sz w:val="20"/>
          <w:szCs w:val="20"/>
          <w:lang w:eastAsia="es-ES"/>
        </w:rPr>
        <w:t>manifiesta: &lt;&lt;</w:t>
      </w:r>
      <w:r w:rsidR="00185954">
        <w:rPr>
          <w:rFonts w:ascii="Calibri" w:eastAsia="Times New Roman" w:hAnsi="Calibri" w:cs="AvenirNext LT Pro Regular"/>
          <w:bCs/>
          <w:sz w:val="20"/>
          <w:szCs w:val="20"/>
          <w:lang w:eastAsia="es-ES"/>
        </w:rPr>
        <w:t xml:space="preserve">Sí, le agradecería este copia de todos los documentos que puedan demostrar </w:t>
      </w:r>
      <w:r w:rsidR="00185954">
        <w:rPr>
          <w:rFonts w:ascii="Calibri" w:eastAsia="Times New Roman" w:hAnsi="Calibri" w:cs="AvenirNext LT Pro Regular"/>
          <w:bCs/>
          <w:sz w:val="20"/>
          <w:szCs w:val="20"/>
          <w:lang w:eastAsia="es-ES"/>
        </w:rPr>
        <w:lastRenderedPageBreak/>
        <w:t>con más precisión a la instancia que estamos refiriendo para que en su caso emita lo que haya lugar</w:t>
      </w:r>
      <w:r w:rsidR="00B40865">
        <w:rPr>
          <w:rFonts w:ascii="Calibri" w:eastAsia="Times New Roman" w:hAnsi="Calibri" w:cs="AvenirNext LT Pro Regular"/>
          <w:bCs/>
          <w:sz w:val="20"/>
          <w:szCs w:val="20"/>
          <w:lang w:eastAsia="es-MX"/>
        </w:rPr>
        <w:t xml:space="preserve"> </w:t>
      </w:r>
      <w:r w:rsidR="003F4A0E">
        <w:rPr>
          <w:rFonts w:ascii="Calibri" w:eastAsia="Times New Roman" w:hAnsi="Calibri" w:cs="AvenirNext LT Pro Regular"/>
          <w:bCs/>
          <w:sz w:val="20"/>
          <w:szCs w:val="20"/>
          <w:lang w:eastAsia="es-MX"/>
        </w:rPr>
        <w:t>&gt;&gt;</w:t>
      </w:r>
    </w:p>
    <w:p w:rsidR="009803F8" w:rsidRDefault="005B03F3"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señala: &lt;&lt;</w:t>
      </w:r>
      <w:r w:rsidR="003138CF">
        <w:rPr>
          <w:rFonts w:ascii="Calibri" w:eastAsia="Times New Roman" w:hAnsi="Calibri" w:cs="AvenirNext LT Pro Regular"/>
          <w:bCs/>
          <w:sz w:val="20"/>
          <w:szCs w:val="20"/>
          <w:lang w:eastAsia="es-MX"/>
        </w:rPr>
        <w:t xml:space="preserve"> </w:t>
      </w:r>
      <w:r w:rsidR="00185954">
        <w:rPr>
          <w:rFonts w:ascii="Calibri" w:eastAsia="Times New Roman" w:hAnsi="Calibri" w:cs="AvenirNext LT Pro Regular"/>
          <w:bCs/>
          <w:sz w:val="20"/>
          <w:szCs w:val="20"/>
          <w:lang w:eastAsia="es-MX"/>
        </w:rPr>
        <w:t>Muchas gracias yo también coincido con lo que dice la Maest</w:t>
      </w:r>
      <w:r w:rsidR="00A01C8E">
        <w:rPr>
          <w:rFonts w:ascii="Calibri" w:eastAsia="Times New Roman" w:hAnsi="Calibri" w:cs="AvenirNext LT Pro Regular"/>
          <w:bCs/>
          <w:sz w:val="20"/>
          <w:szCs w:val="20"/>
          <w:lang w:eastAsia="es-MX"/>
        </w:rPr>
        <w:t>ra Martha en ese sentido es el fiduciario hay un contrato de f</w:t>
      </w:r>
      <w:r w:rsidR="00185954">
        <w:rPr>
          <w:rFonts w:ascii="Calibri" w:eastAsia="Times New Roman" w:hAnsi="Calibri" w:cs="AvenirNext LT Pro Regular"/>
          <w:bCs/>
          <w:sz w:val="20"/>
          <w:szCs w:val="20"/>
          <w:lang w:eastAsia="es-MX"/>
        </w:rPr>
        <w:t>ideicomiso celebrado y Banamex lo tiene, sino tiene recursos en este momento Banamex, yo considero que debe hacer las estrategias jurídicas para</w:t>
      </w:r>
      <w:r w:rsidR="00042A49">
        <w:rPr>
          <w:rFonts w:ascii="Calibri" w:eastAsia="Times New Roman" w:hAnsi="Calibri" w:cs="AvenirNext LT Pro Regular"/>
          <w:bCs/>
          <w:sz w:val="20"/>
          <w:szCs w:val="20"/>
          <w:lang w:eastAsia="es-MX"/>
        </w:rPr>
        <w:t xml:space="preserve"> poder</w:t>
      </w:r>
      <w:r w:rsidR="00185954">
        <w:rPr>
          <w:rFonts w:ascii="Calibri" w:eastAsia="Times New Roman" w:hAnsi="Calibri" w:cs="AvenirNext LT Pro Regular"/>
          <w:bCs/>
          <w:sz w:val="20"/>
          <w:szCs w:val="20"/>
          <w:lang w:eastAsia="es-MX"/>
        </w:rPr>
        <w:t xml:space="preserve"> cubrir eso </w:t>
      </w:r>
      <w:r>
        <w:rPr>
          <w:rFonts w:ascii="Calibri" w:eastAsia="Times New Roman" w:hAnsi="Calibri" w:cs="AvenirNext LT Pro Regular"/>
          <w:bCs/>
          <w:sz w:val="20"/>
          <w:szCs w:val="20"/>
          <w:lang w:eastAsia="es-MX"/>
        </w:rPr>
        <w:t>&gt;&gt;</w:t>
      </w:r>
    </w:p>
    <w:p w:rsidR="00042A49" w:rsidRDefault="00042A49"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sidR="00A01C8E">
        <w:rPr>
          <w:rFonts w:ascii="Calibri" w:eastAsia="Times New Roman" w:hAnsi="Calibri" w:cs="AvenirNext LT Pro Regular"/>
          <w:bCs/>
          <w:sz w:val="20"/>
          <w:szCs w:val="20"/>
          <w:lang w:eastAsia="es-MX"/>
        </w:rPr>
        <w:t xml:space="preserve"> añade: &lt;&lt;Es que el f</w:t>
      </w:r>
      <w:r>
        <w:rPr>
          <w:rFonts w:ascii="Calibri" w:eastAsia="Times New Roman" w:hAnsi="Calibri" w:cs="AvenirNext LT Pro Regular"/>
          <w:bCs/>
          <w:sz w:val="20"/>
          <w:szCs w:val="20"/>
          <w:lang w:eastAsia="es-MX"/>
        </w:rPr>
        <w:t>iduciario sino t</w:t>
      </w:r>
      <w:r w:rsidR="00576B16">
        <w:rPr>
          <w:rFonts w:ascii="Calibri" w:eastAsia="Times New Roman" w:hAnsi="Calibri" w:cs="AvenirNext LT Pro Regular"/>
          <w:bCs/>
          <w:sz w:val="20"/>
          <w:szCs w:val="20"/>
          <w:lang w:eastAsia="es-MX"/>
        </w:rPr>
        <w:t xml:space="preserve">iene recurso no lo va a pagar, o </w:t>
      </w:r>
      <w:r>
        <w:rPr>
          <w:rFonts w:ascii="Calibri" w:eastAsia="Times New Roman" w:hAnsi="Calibri" w:cs="AvenirNext LT Pro Regular"/>
          <w:bCs/>
          <w:sz w:val="20"/>
          <w:szCs w:val="20"/>
          <w:lang w:eastAsia="es-MX"/>
        </w:rPr>
        <w:t>sea no va a sacar de su propio peculio para afrontar obligaciones de un tercero porque él no deja de ser, a él lo contrataron con sus facultades limitadas y lo único que puede hacer de l</w:t>
      </w:r>
      <w:r w:rsidR="00A01C8E">
        <w:rPr>
          <w:rFonts w:ascii="Calibri" w:eastAsia="Times New Roman" w:hAnsi="Calibri" w:cs="AvenirNext LT Pro Regular"/>
          <w:bCs/>
          <w:sz w:val="20"/>
          <w:szCs w:val="20"/>
          <w:lang w:eastAsia="es-MX"/>
        </w:rPr>
        <w:t>o que hay en el patrimonio del f</w:t>
      </w:r>
      <w:r>
        <w:rPr>
          <w:rFonts w:ascii="Calibri" w:eastAsia="Times New Roman" w:hAnsi="Calibri" w:cs="AvenirNext LT Pro Regular"/>
          <w:bCs/>
          <w:sz w:val="20"/>
          <w:szCs w:val="20"/>
          <w:lang w:eastAsia="es-MX"/>
        </w:rPr>
        <w:t>ideicomiso de ahí estar pagando para lo que indica su propio contrato, entonces no puede ir más allá, tiene razón Banamex en externar la preocupación de que no tiene recurso para afrontar esta obligación, les está avisando muy oportuno les está avisando a quienes, a quienes debe de avisarles no hay recurso paguen. Entonces sí creo que más en el sentido de este hacer la gestión pero como son muchos los que intervienen pues entonces los trasciende creo a todos por eso es que llamamos a Secretaria General de Gobierno para coordinar estas acciones con el resto de las dependencias&gt;&gt;</w:t>
      </w:r>
    </w:p>
    <w:p w:rsidR="00F75460" w:rsidRDefault="00F75460"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w:t>
      </w:r>
      <w:r w:rsidR="005B03F3">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pregunta: &lt;&lt;</w:t>
      </w:r>
      <w:r w:rsidR="005B03F3">
        <w:rPr>
          <w:rFonts w:ascii="Calibri" w:eastAsia="Times New Roman" w:hAnsi="Calibri" w:cs="AvenirNext LT Pro Regular"/>
          <w:bCs/>
          <w:sz w:val="20"/>
          <w:szCs w:val="20"/>
          <w:lang w:eastAsia="es-MX"/>
        </w:rPr>
        <w:t xml:space="preserve"> </w:t>
      </w:r>
      <w:r w:rsidR="00042A49">
        <w:rPr>
          <w:rFonts w:ascii="Calibri" w:eastAsia="Times New Roman" w:hAnsi="Calibri" w:cs="AvenirNext LT Pro Regular"/>
          <w:bCs/>
          <w:sz w:val="20"/>
          <w:szCs w:val="20"/>
          <w:lang w:eastAsia="es-MX"/>
        </w:rPr>
        <w:t>Muy bien, ¿De q</w:t>
      </w:r>
      <w:r w:rsidR="00576B16">
        <w:rPr>
          <w:rFonts w:ascii="Calibri" w:eastAsia="Times New Roman" w:hAnsi="Calibri" w:cs="AvenirNext LT Pro Regular"/>
          <w:bCs/>
          <w:sz w:val="20"/>
          <w:szCs w:val="20"/>
          <w:lang w:eastAsia="es-MX"/>
        </w:rPr>
        <w:t>ué monto es el seguro? ¿Es un só</w:t>
      </w:r>
      <w:r w:rsidR="00042A49">
        <w:rPr>
          <w:rFonts w:ascii="Calibri" w:eastAsia="Times New Roman" w:hAnsi="Calibri" w:cs="AvenirNext LT Pro Regular"/>
          <w:bCs/>
          <w:sz w:val="20"/>
          <w:szCs w:val="20"/>
          <w:lang w:eastAsia="es-MX"/>
        </w:rPr>
        <w:t>lo seguro el que hay?</w:t>
      </w:r>
      <w:r w:rsidR="00937EB5">
        <w:rPr>
          <w:rFonts w:ascii="Calibri" w:eastAsia="Times New Roman" w:hAnsi="Calibri" w:cs="AvenirNext LT Pro Regular"/>
          <w:bCs/>
          <w:sz w:val="20"/>
          <w:szCs w:val="20"/>
          <w:lang w:eastAsia="es-MX"/>
        </w:rPr>
        <w:t>&gt;&gt;</w:t>
      </w:r>
    </w:p>
    <w:p w:rsidR="00042A49" w:rsidRPr="00F75460" w:rsidRDefault="00042A49" w:rsidP="004126AD">
      <w:pPr>
        <w:spacing w:after="0" w:line="360" w:lineRule="auto"/>
        <w:jc w:val="both"/>
        <w:rPr>
          <w:rFonts w:ascii="Calibri"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El </w:t>
      </w:r>
      <w:r w:rsidRPr="004D2C11">
        <w:rPr>
          <w:rFonts w:ascii="Calibri" w:eastAsia="Times New Roman" w:hAnsi="Calibri" w:cs="AvenirNext LT Pro Regular"/>
          <w:b/>
          <w:bCs/>
          <w:sz w:val="20"/>
          <w:szCs w:val="20"/>
          <w:lang w:eastAsia="es-MX"/>
        </w:rPr>
        <w:t>Lic. Enrique Copca Agraz</w:t>
      </w:r>
      <w:r>
        <w:rPr>
          <w:rFonts w:ascii="Calibri" w:eastAsia="Times New Roman" w:hAnsi="Calibri" w:cs="AvenirNext LT Pro Regular"/>
          <w:bCs/>
          <w:sz w:val="20"/>
          <w:szCs w:val="20"/>
          <w:lang w:eastAsia="es-MX"/>
        </w:rPr>
        <w:t xml:space="preserve"> responde: &lt;&lt;</w:t>
      </w:r>
      <w:r w:rsidR="005D7035">
        <w:rPr>
          <w:rFonts w:ascii="Calibri" w:eastAsia="Times New Roman" w:hAnsi="Calibri" w:cs="AvenirNext LT Pro Regular"/>
          <w:bCs/>
          <w:sz w:val="20"/>
          <w:szCs w:val="20"/>
          <w:lang w:eastAsia="es-MX"/>
        </w:rPr>
        <w:t xml:space="preserve">Sí, aproximadamente lo que pagamos en años anteriores </w:t>
      </w:r>
      <w:r w:rsidR="00796CBD">
        <w:rPr>
          <w:rFonts w:ascii="Calibri" w:eastAsia="Times New Roman" w:hAnsi="Calibri" w:cs="AvenirNext LT Pro Regular"/>
          <w:bCs/>
          <w:sz w:val="20"/>
          <w:szCs w:val="20"/>
          <w:lang w:eastAsia="es-MX"/>
        </w:rPr>
        <w:t>es una prima de $499 mil pesos, más o menos cada año va subiendo un cinco o tres por ciento&gt;&gt;</w:t>
      </w:r>
    </w:p>
    <w:p w:rsidR="00AF20EE" w:rsidRDefault="00AF20EE"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Pr>
          <w:rFonts w:ascii="Calibri" w:eastAsia="Times New Roman" w:hAnsi="Calibri" w:cs="AvenirNext LT Pro Regular"/>
          <w:bCs/>
          <w:sz w:val="20"/>
          <w:szCs w:val="20"/>
          <w:lang w:eastAsia="es-MX"/>
        </w:rPr>
        <w:t xml:space="preserve">pregunta: </w:t>
      </w:r>
      <w:r>
        <w:rPr>
          <w:rFonts w:ascii="Calibri" w:hAnsi="Calibri" w:cs="AvenirNext LT Pro Regular"/>
          <w:bCs/>
          <w:sz w:val="20"/>
          <w:szCs w:val="20"/>
          <w:lang w:val="es-ES" w:eastAsia="es-MX"/>
        </w:rPr>
        <w:t>&lt;&lt;</w:t>
      </w:r>
      <w:r w:rsidR="005B03F3">
        <w:rPr>
          <w:rFonts w:ascii="Calibri" w:hAnsi="Calibri" w:cs="AvenirNext LT Pro Regular"/>
          <w:bCs/>
          <w:sz w:val="20"/>
          <w:szCs w:val="20"/>
          <w:lang w:val="es-ES" w:eastAsia="es-MX"/>
        </w:rPr>
        <w:t xml:space="preserve"> ¿</w:t>
      </w:r>
      <w:r w:rsidR="00796CBD">
        <w:rPr>
          <w:rFonts w:ascii="Calibri" w:hAnsi="Calibri" w:cs="AvenirNext LT Pro Regular"/>
          <w:bCs/>
          <w:sz w:val="20"/>
          <w:szCs w:val="20"/>
          <w:lang w:val="es-ES" w:eastAsia="es-MX"/>
        </w:rPr>
        <w:t>Entonces es un único seguro el que hay, que cubre todas las eventualidades</w:t>
      </w:r>
      <w:r w:rsidR="005B03F3">
        <w:rPr>
          <w:rFonts w:ascii="Calibri" w:hAnsi="Calibri" w:cs="AvenirNext LT Pro Regular"/>
          <w:bCs/>
          <w:sz w:val="20"/>
          <w:szCs w:val="20"/>
          <w:lang w:val="es-ES" w:eastAsia="es-MX"/>
        </w:rPr>
        <w:t>?</w:t>
      </w:r>
      <w:r w:rsidR="0016569A">
        <w:rPr>
          <w:rFonts w:ascii="Calibri" w:eastAsia="Times New Roman" w:hAnsi="Calibri" w:cs="AvenirNext LT Pro Regular"/>
          <w:bCs/>
          <w:sz w:val="20"/>
          <w:szCs w:val="20"/>
          <w:lang w:eastAsia="es-MX"/>
        </w:rPr>
        <w:t>&gt;&gt;</w:t>
      </w:r>
    </w:p>
    <w:p w:rsidR="00796CBD" w:rsidRDefault="00796CBD"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4D2C11">
        <w:rPr>
          <w:rFonts w:ascii="Calibri" w:eastAsia="Times New Roman" w:hAnsi="Calibri" w:cs="AvenirNext LT Pro Regular"/>
          <w:b/>
          <w:bCs/>
          <w:sz w:val="20"/>
          <w:szCs w:val="20"/>
          <w:lang w:eastAsia="es-MX"/>
        </w:rPr>
        <w:t>Lic. Enrique Copca Agraz</w:t>
      </w:r>
      <w:r>
        <w:rPr>
          <w:rFonts w:ascii="Calibri" w:eastAsia="Times New Roman" w:hAnsi="Calibri" w:cs="AvenirNext LT Pro Regular"/>
          <w:bCs/>
          <w:sz w:val="20"/>
          <w:szCs w:val="20"/>
          <w:lang w:eastAsia="es-MX"/>
        </w:rPr>
        <w:t xml:space="preserve"> responde: &lt;&lt;Sí, cubre </w:t>
      </w:r>
      <w:r w:rsidRPr="00B31062">
        <w:rPr>
          <w:rFonts w:ascii="Calibri" w:eastAsia="Times New Roman" w:hAnsi="Calibri" w:cs="AvenirNext LT Pro Regular"/>
          <w:bCs/>
          <w:sz w:val="20"/>
          <w:szCs w:val="20"/>
          <w:lang w:eastAsia="es-MX"/>
        </w:rPr>
        <w:t>vandalismo</w:t>
      </w:r>
      <w:r w:rsidR="009600D8" w:rsidRPr="00B31062">
        <w:rPr>
          <w:rFonts w:ascii="Calibri" w:eastAsia="Times New Roman" w:hAnsi="Calibri" w:cs="AvenirNext LT Pro Regular"/>
          <w:bCs/>
          <w:sz w:val="20"/>
          <w:szCs w:val="20"/>
          <w:lang w:eastAsia="es-MX"/>
        </w:rPr>
        <w:t xml:space="preserve"> etcétera</w:t>
      </w:r>
      <w:r w:rsidR="009600D8" w:rsidRPr="00B31062">
        <w:rPr>
          <w:rFonts w:ascii="Calibri" w:eastAsia="Times New Roman" w:hAnsi="Calibri" w:cs="AvenirNext LT Pro Regular"/>
          <w:bCs/>
          <w:sz w:val="18"/>
          <w:szCs w:val="20"/>
          <w:lang w:eastAsia="es-MX"/>
        </w:rPr>
        <w:t>&gt;</w:t>
      </w:r>
      <w:r w:rsidRPr="00B31062">
        <w:rPr>
          <w:rFonts w:ascii="Calibri" w:eastAsia="Times New Roman" w:hAnsi="Calibri" w:cs="AvenirNext LT Pro Regular"/>
          <w:bCs/>
          <w:sz w:val="20"/>
          <w:szCs w:val="20"/>
          <w:lang w:eastAsia="es-MX"/>
        </w:rPr>
        <w:t>&gt;</w:t>
      </w:r>
    </w:p>
    <w:p w:rsidR="00F75460" w:rsidRDefault="00F75460"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sidR="005B03F3">
        <w:rPr>
          <w:rFonts w:ascii="Calibri" w:eastAsia="Times New Roman" w:hAnsi="Calibri" w:cs="AvenirNext LT Pro Regular"/>
          <w:bCs/>
          <w:sz w:val="20"/>
          <w:szCs w:val="20"/>
          <w:lang w:eastAsia="es-MX"/>
        </w:rPr>
        <w:t>menciona</w:t>
      </w:r>
      <w:r>
        <w:rPr>
          <w:rFonts w:ascii="Calibri" w:eastAsia="Times New Roman" w:hAnsi="Calibri" w:cs="AvenirNext LT Pro Regular"/>
          <w:bCs/>
          <w:sz w:val="20"/>
          <w:szCs w:val="20"/>
          <w:lang w:eastAsia="es-MX"/>
        </w:rPr>
        <w:t>: &lt;&lt;</w:t>
      </w:r>
      <w:r w:rsidR="00796CBD">
        <w:rPr>
          <w:rFonts w:ascii="Calibri" w:eastAsia="Times New Roman" w:hAnsi="Calibri" w:cs="AvenirNext LT Pro Regular"/>
          <w:bCs/>
          <w:sz w:val="20"/>
          <w:szCs w:val="20"/>
          <w:lang w:eastAsia="es-MX"/>
        </w:rPr>
        <w:t>Quedamos en eso si les parece, sirve de que nos ponemos al corriente de cómo van las gestiones</w:t>
      </w:r>
      <w:r w:rsidR="00460282">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796CBD" w:rsidRDefault="00796CBD"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Los </w:t>
      </w:r>
      <w:r>
        <w:rPr>
          <w:rFonts w:ascii="Calibri" w:eastAsia="Times New Roman" w:hAnsi="Calibri" w:cs="AvenirNext LT Pro Regular"/>
          <w:b/>
          <w:bCs/>
          <w:sz w:val="20"/>
          <w:szCs w:val="20"/>
          <w:lang w:eastAsia="es-MX"/>
        </w:rPr>
        <w:t xml:space="preserve">Consejeros </w:t>
      </w:r>
      <w:r>
        <w:rPr>
          <w:rFonts w:ascii="Calibri" w:eastAsia="Times New Roman" w:hAnsi="Calibri" w:cs="AvenirNext LT Pro Regular"/>
          <w:bCs/>
          <w:sz w:val="20"/>
          <w:szCs w:val="20"/>
          <w:lang w:eastAsia="es-MX"/>
        </w:rPr>
        <w:t>mencionan: &lt;&lt;Sí&gt;&gt;</w:t>
      </w:r>
    </w:p>
    <w:p w:rsidR="00796CBD" w:rsidRPr="00796CBD" w:rsidRDefault="00796CBD"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Pr>
          <w:rFonts w:ascii="Calibri" w:eastAsia="Times New Roman" w:hAnsi="Calibri" w:cs="AvenirNext LT Pro Regular"/>
          <w:bCs/>
          <w:sz w:val="20"/>
          <w:szCs w:val="20"/>
          <w:lang w:eastAsia="es-MX"/>
        </w:rPr>
        <w:t>mencio</w:t>
      </w:r>
      <w:r w:rsidR="00576B16">
        <w:rPr>
          <w:rFonts w:ascii="Calibri" w:eastAsia="Times New Roman" w:hAnsi="Calibri" w:cs="AvenirNext LT Pro Regular"/>
          <w:bCs/>
          <w:sz w:val="20"/>
          <w:szCs w:val="20"/>
          <w:lang w:eastAsia="es-MX"/>
        </w:rPr>
        <w:t>na y pregunta: &lt;&lt;Muy bien, ¿L</w:t>
      </w:r>
      <w:r w:rsidR="00A01C8E">
        <w:rPr>
          <w:rFonts w:ascii="Calibri" w:eastAsia="Times New Roman" w:hAnsi="Calibri" w:cs="AvenirNext LT Pro Regular"/>
          <w:bCs/>
          <w:sz w:val="20"/>
          <w:szCs w:val="20"/>
          <w:lang w:eastAsia="es-MX"/>
        </w:rPr>
        <w:t>a d</w:t>
      </w:r>
      <w:r>
        <w:rPr>
          <w:rFonts w:ascii="Calibri" w:eastAsia="Times New Roman" w:hAnsi="Calibri" w:cs="AvenirNext LT Pro Regular"/>
          <w:bCs/>
          <w:sz w:val="20"/>
          <w:szCs w:val="20"/>
          <w:lang w:eastAsia="es-MX"/>
        </w:rPr>
        <w:t>irección tie</w:t>
      </w:r>
      <w:r w:rsidR="009E297A">
        <w:rPr>
          <w:rFonts w:ascii="Calibri" w:eastAsia="Times New Roman" w:hAnsi="Calibri" w:cs="AvenirNext LT Pro Regular"/>
          <w:bCs/>
          <w:sz w:val="20"/>
          <w:szCs w:val="20"/>
          <w:lang w:eastAsia="es-MX"/>
        </w:rPr>
        <w:t>ne otro tema diverso, asuntos va</w:t>
      </w:r>
      <w:r>
        <w:rPr>
          <w:rFonts w:ascii="Calibri" w:eastAsia="Times New Roman" w:hAnsi="Calibri" w:cs="AvenirNext LT Pro Regular"/>
          <w:bCs/>
          <w:sz w:val="20"/>
          <w:szCs w:val="20"/>
          <w:lang w:eastAsia="es-MX"/>
        </w:rPr>
        <w:t>rios?&gt;&gt;</w:t>
      </w:r>
    </w:p>
    <w:p w:rsidR="00F75460" w:rsidRDefault="00F75460"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w:t>
      </w:r>
      <w:r>
        <w:rPr>
          <w:rFonts w:ascii="Calibri" w:eastAsia="Times New Roman" w:hAnsi="Calibri" w:cs="AvenirNext LT Pro Regular"/>
          <w:bCs/>
          <w:sz w:val="20"/>
          <w:szCs w:val="20"/>
          <w:lang w:eastAsia="es-MX"/>
        </w:rPr>
        <w:t xml:space="preserve"> </w:t>
      </w:r>
      <w:r w:rsidR="00796CBD">
        <w:rPr>
          <w:rFonts w:ascii="Calibri" w:eastAsia="Times New Roman" w:hAnsi="Calibri" w:cs="AvenirNext LT Pro Regular"/>
          <w:bCs/>
          <w:sz w:val="20"/>
          <w:szCs w:val="20"/>
          <w:lang w:eastAsia="es-MX"/>
        </w:rPr>
        <w:t>responde</w:t>
      </w:r>
      <w:r>
        <w:rPr>
          <w:rFonts w:ascii="Calibri" w:eastAsia="Times New Roman" w:hAnsi="Calibri" w:cs="AvenirNext LT Pro Regular"/>
          <w:bCs/>
          <w:sz w:val="20"/>
          <w:szCs w:val="20"/>
          <w:lang w:eastAsia="es-MX"/>
        </w:rPr>
        <w:t>: &lt;&lt;</w:t>
      </w:r>
      <w:r w:rsidR="00796CBD">
        <w:rPr>
          <w:rFonts w:ascii="Calibri" w:eastAsia="Times New Roman" w:hAnsi="Calibri" w:cs="AvenirNext LT Pro Regular"/>
          <w:bCs/>
          <w:sz w:val="20"/>
          <w:szCs w:val="20"/>
          <w:lang w:eastAsia="es-MX"/>
        </w:rPr>
        <w:t>No, sería todo</w:t>
      </w:r>
      <w:r w:rsidR="00937EB5">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4774FA" w:rsidRDefault="00875E11" w:rsidP="00796CBD">
      <w:pPr>
        <w:spacing w:after="0" w:line="360" w:lineRule="auto"/>
        <w:jc w:val="both"/>
        <w:rPr>
          <w:rFonts w:ascii="Calibri"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sidR="00796CBD">
        <w:rPr>
          <w:rFonts w:ascii="Calibri" w:eastAsia="Times New Roman" w:hAnsi="Calibri" w:cs="AvenirNext LT Pro Regular"/>
          <w:bCs/>
          <w:sz w:val="20"/>
          <w:szCs w:val="20"/>
          <w:lang w:eastAsia="es-MX"/>
        </w:rPr>
        <w:t>pregunta</w:t>
      </w:r>
      <w:r>
        <w:rPr>
          <w:rFonts w:ascii="Calibri" w:eastAsia="Times New Roman" w:hAnsi="Calibri" w:cs="AvenirNext LT Pro Regular"/>
          <w:bCs/>
          <w:sz w:val="20"/>
          <w:szCs w:val="20"/>
          <w:lang w:eastAsia="es-MX"/>
        </w:rPr>
        <w:t>: &lt;</w:t>
      </w:r>
      <w:r w:rsidR="00796CBD">
        <w:rPr>
          <w:rFonts w:ascii="Calibri" w:eastAsia="Times New Roman" w:hAnsi="Calibri" w:cs="AvenirNext LT Pro Regular"/>
          <w:bCs/>
          <w:sz w:val="20"/>
          <w:szCs w:val="20"/>
          <w:lang w:eastAsia="es-MX"/>
        </w:rPr>
        <w:t>&lt; ¿Consejero, Consejera? Muy</w:t>
      </w:r>
      <w:r w:rsidR="00576B16">
        <w:rPr>
          <w:rFonts w:ascii="Calibri" w:eastAsia="Times New Roman" w:hAnsi="Calibri" w:cs="AvenirNext LT Pro Regular"/>
          <w:bCs/>
          <w:sz w:val="20"/>
          <w:szCs w:val="20"/>
          <w:lang w:eastAsia="es-MX"/>
        </w:rPr>
        <w:t xml:space="preserve"> bien entonces damos por </w:t>
      </w:r>
      <w:proofErr w:type="spellStart"/>
      <w:r w:rsidR="00576B16">
        <w:rPr>
          <w:rFonts w:ascii="Calibri" w:eastAsia="Times New Roman" w:hAnsi="Calibri" w:cs="AvenirNext LT Pro Regular"/>
          <w:bCs/>
          <w:sz w:val="20"/>
          <w:szCs w:val="20"/>
          <w:lang w:eastAsia="es-MX"/>
        </w:rPr>
        <w:t>concluí</w:t>
      </w:r>
      <w:r w:rsidR="00796CBD">
        <w:rPr>
          <w:rFonts w:ascii="Calibri" w:eastAsia="Times New Roman" w:hAnsi="Calibri" w:cs="AvenirNext LT Pro Regular"/>
          <w:bCs/>
          <w:sz w:val="20"/>
          <w:szCs w:val="20"/>
          <w:lang w:eastAsia="es-MX"/>
        </w:rPr>
        <w:t>da</w:t>
      </w:r>
      <w:proofErr w:type="spellEnd"/>
      <w:r w:rsidR="00796CBD">
        <w:rPr>
          <w:rFonts w:ascii="Calibri" w:eastAsia="Times New Roman" w:hAnsi="Calibri" w:cs="AvenirNext LT Pro Regular"/>
          <w:bCs/>
          <w:sz w:val="20"/>
          <w:szCs w:val="20"/>
          <w:lang w:eastAsia="es-MX"/>
        </w:rPr>
        <w:t xml:space="preserve"> y agotado el orden del día&gt;&gt; </w:t>
      </w:r>
    </w:p>
    <w:p w:rsidR="004C232B" w:rsidRDefault="004C232B" w:rsidP="004126AD">
      <w:pPr>
        <w:spacing w:after="0" w:line="360" w:lineRule="auto"/>
        <w:jc w:val="center"/>
        <w:rPr>
          <w:rFonts w:ascii="Calibri" w:eastAsia="Times New Roman" w:hAnsi="Calibri" w:cs="AvenirNext LT Pro Regular"/>
          <w:b/>
          <w:bCs/>
          <w:sz w:val="20"/>
          <w:szCs w:val="20"/>
          <w:lang w:val="es-ES" w:eastAsia="es-MX"/>
        </w:rPr>
      </w:pPr>
      <w:r>
        <w:rPr>
          <w:rFonts w:ascii="Calibri" w:eastAsia="Times New Roman" w:hAnsi="Calibri" w:cs="AvenirNext LT Pro Regular"/>
          <w:b/>
          <w:bCs/>
          <w:sz w:val="20"/>
          <w:szCs w:val="20"/>
          <w:lang w:val="es-ES" w:eastAsia="es-MX"/>
        </w:rPr>
        <w:t>A C U E R D O S</w:t>
      </w:r>
    </w:p>
    <w:p w:rsidR="004C232B" w:rsidRDefault="004C232B" w:rsidP="004126AD">
      <w:pPr>
        <w:spacing w:after="0" w:line="360" w:lineRule="auto"/>
        <w:jc w:val="center"/>
        <w:rPr>
          <w:rFonts w:ascii="Calibri" w:eastAsia="Times New Roman" w:hAnsi="Calibri" w:cs="AvenirNext LT Pro Regular"/>
          <w:b/>
          <w:bCs/>
          <w:sz w:val="20"/>
          <w:szCs w:val="20"/>
          <w:lang w:val="es-ES" w:eastAsia="es-MX"/>
        </w:rPr>
      </w:pPr>
    </w:p>
    <w:p w:rsidR="004C232B" w:rsidRDefault="004C232B" w:rsidP="004126AD">
      <w:pPr>
        <w:spacing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
          <w:bCs/>
          <w:sz w:val="20"/>
          <w:szCs w:val="20"/>
          <w:lang w:val="es-ES" w:eastAsia="es-MX"/>
        </w:rPr>
        <w:t xml:space="preserve">PRIMERO.- </w:t>
      </w:r>
      <w:r w:rsidR="00AA2B66">
        <w:rPr>
          <w:rFonts w:ascii="Calibri" w:eastAsia="Times New Roman" w:hAnsi="Calibri" w:cs="AvenirNext LT Pro Regular"/>
          <w:bCs/>
          <w:sz w:val="20"/>
          <w:szCs w:val="20"/>
          <w:lang w:eastAsia="es-MX"/>
        </w:rPr>
        <w:t>Los m</w:t>
      </w:r>
      <w:r w:rsidR="00485071" w:rsidRPr="00485071">
        <w:rPr>
          <w:rFonts w:ascii="Calibri" w:eastAsia="Times New Roman" w:hAnsi="Calibri" w:cs="AvenirNext LT Pro Regular"/>
          <w:bCs/>
          <w:sz w:val="20"/>
          <w:szCs w:val="20"/>
          <w:lang w:eastAsia="es-MX"/>
        </w:rPr>
        <w:t>iembros de la Junta de Gobierno se dan por enterados de conformidad con el artículo 9 fracción XX de la Ley Orgánica del IJALVI, del informe del Director Gener</w:t>
      </w:r>
      <w:r w:rsidR="00AA2B66">
        <w:rPr>
          <w:rFonts w:ascii="Calibri" w:eastAsia="Times New Roman" w:hAnsi="Calibri" w:cs="AvenirNext LT Pro Regular"/>
          <w:bCs/>
          <w:sz w:val="20"/>
          <w:szCs w:val="20"/>
          <w:lang w:eastAsia="es-MX"/>
        </w:rPr>
        <w:t>al correspondiente a los meses abril, m</w:t>
      </w:r>
      <w:r w:rsidR="00485071" w:rsidRPr="00485071">
        <w:rPr>
          <w:rFonts w:ascii="Calibri" w:eastAsia="Times New Roman" w:hAnsi="Calibri" w:cs="AvenirNext LT Pro Regular"/>
          <w:bCs/>
          <w:sz w:val="20"/>
          <w:szCs w:val="20"/>
          <w:lang w:eastAsia="es-MX"/>
        </w:rPr>
        <w:t xml:space="preserve">ayo y Junio de 2018 presentado en virtud de </w:t>
      </w:r>
      <w:r w:rsidR="00AA2B66">
        <w:rPr>
          <w:rFonts w:ascii="Calibri" w:eastAsia="Times New Roman" w:hAnsi="Calibri" w:cs="AvenirNext LT Pro Regular"/>
          <w:bCs/>
          <w:sz w:val="20"/>
          <w:szCs w:val="20"/>
          <w:lang w:eastAsia="es-MX"/>
        </w:rPr>
        <w:t>lo previsto por el artículo 19 f</w:t>
      </w:r>
      <w:r w:rsidR="00485071" w:rsidRPr="00485071">
        <w:rPr>
          <w:rFonts w:ascii="Calibri" w:eastAsia="Times New Roman" w:hAnsi="Calibri" w:cs="AvenirNext LT Pro Regular"/>
          <w:bCs/>
          <w:sz w:val="20"/>
          <w:szCs w:val="20"/>
          <w:lang w:eastAsia="es-MX"/>
        </w:rPr>
        <w:t>racción VIII del ordenamiento legal en cita.</w:t>
      </w:r>
    </w:p>
    <w:p w:rsidR="004C232B" w:rsidRPr="00217A90" w:rsidRDefault="004C232B" w:rsidP="004126AD">
      <w:pPr>
        <w:spacing w:line="360" w:lineRule="auto"/>
        <w:jc w:val="both"/>
        <w:rPr>
          <w:rFonts w:ascii="Calibri" w:hAnsi="Calibri" w:cs="AvenirNext LT Pro Regular"/>
          <w:bCs/>
          <w:sz w:val="20"/>
          <w:szCs w:val="20"/>
          <w:lang w:eastAsia="es-MX"/>
        </w:rPr>
      </w:pPr>
      <w:r>
        <w:rPr>
          <w:rFonts w:ascii="Calibri" w:hAnsi="Calibri" w:cs="AvenirNext LT Pro Regular"/>
          <w:b/>
          <w:bCs/>
          <w:sz w:val="20"/>
          <w:szCs w:val="20"/>
          <w:lang w:val="es-ES" w:eastAsia="es-MX"/>
        </w:rPr>
        <w:t>SEGUNDO</w:t>
      </w:r>
      <w:r w:rsidRPr="0001223D">
        <w:rPr>
          <w:rFonts w:ascii="Calibri" w:hAnsi="Calibri" w:cs="AvenirNext LT Pro Regular"/>
          <w:b/>
          <w:bCs/>
          <w:sz w:val="20"/>
          <w:szCs w:val="20"/>
          <w:lang w:val="es-ES" w:eastAsia="es-MX"/>
        </w:rPr>
        <w:t>.-</w:t>
      </w:r>
      <w:r w:rsidR="00485071" w:rsidRPr="00485071">
        <w:t xml:space="preserve"> </w:t>
      </w:r>
      <w:r w:rsidR="00AA2B66">
        <w:rPr>
          <w:rFonts w:ascii="Calibri" w:hAnsi="Calibri" w:cs="AvenirNext LT Pro Regular"/>
          <w:bCs/>
          <w:sz w:val="20"/>
          <w:szCs w:val="20"/>
          <w:lang w:val="es-ES" w:eastAsia="es-MX"/>
        </w:rPr>
        <w:t>Los m</w:t>
      </w:r>
      <w:r w:rsidR="00485071" w:rsidRPr="00485071">
        <w:rPr>
          <w:rFonts w:ascii="Calibri" w:hAnsi="Calibri" w:cs="AvenirNext LT Pro Regular"/>
          <w:bCs/>
          <w:sz w:val="20"/>
          <w:szCs w:val="20"/>
          <w:lang w:val="es-ES" w:eastAsia="es-MX"/>
        </w:rPr>
        <w:t xml:space="preserve">iembros de la </w:t>
      </w:r>
      <w:r w:rsidR="00AA2B66">
        <w:rPr>
          <w:rFonts w:ascii="Calibri" w:hAnsi="Calibri" w:cs="AvenirNext LT Pro Regular"/>
          <w:bCs/>
          <w:sz w:val="20"/>
          <w:szCs w:val="20"/>
          <w:lang w:val="es-ES" w:eastAsia="es-MX"/>
        </w:rPr>
        <w:t>Junta de Gobierno autorizan la p</w:t>
      </w:r>
      <w:r w:rsidR="00485071" w:rsidRPr="00485071">
        <w:rPr>
          <w:rFonts w:ascii="Calibri" w:hAnsi="Calibri" w:cs="AvenirNext LT Pro Regular"/>
          <w:bCs/>
          <w:sz w:val="20"/>
          <w:szCs w:val="20"/>
          <w:lang w:val="es-ES" w:eastAsia="es-MX"/>
        </w:rPr>
        <w:t xml:space="preserve">ublicación de los Lineamientos de Operación Mejoramientos de Vivienda 2018, con fundamento en lo previsto por los artículos 4 fracciones XIII, XIX, XXX, 9 Fracciones III, IX, X, XXXI y XXXII y 19 </w:t>
      </w:r>
      <w:r w:rsidR="00AA2B66">
        <w:rPr>
          <w:rFonts w:ascii="Calibri" w:hAnsi="Calibri" w:cs="AvenirNext LT Pro Regular"/>
          <w:bCs/>
          <w:sz w:val="20"/>
          <w:szCs w:val="20"/>
          <w:lang w:val="es-ES" w:eastAsia="es-MX"/>
        </w:rPr>
        <w:t>f</w:t>
      </w:r>
      <w:r w:rsidR="00485071" w:rsidRPr="00485071">
        <w:rPr>
          <w:rFonts w:ascii="Calibri" w:hAnsi="Calibri" w:cs="AvenirNext LT Pro Regular"/>
          <w:bCs/>
          <w:sz w:val="20"/>
          <w:szCs w:val="20"/>
          <w:lang w:val="es-ES" w:eastAsia="es-MX"/>
        </w:rPr>
        <w:t>racción VII de la Ley Orgánica del Instituto Jalisciense de la Vivienda  y Ley de Vivienda del Estado artículos 10 y 13 Fracción VIII.</w:t>
      </w:r>
    </w:p>
    <w:p w:rsidR="004C232B" w:rsidRDefault="004C232B" w:rsidP="004126AD">
      <w:pPr>
        <w:spacing w:line="360" w:lineRule="auto"/>
        <w:jc w:val="both"/>
        <w:rPr>
          <w:rFonts w:ascii="Calibri" w:hAnsi="Calibri" w:cs="AvenirNext LT Pro Regular"/>
          <w:bCs/>
          <w:sz w:val="20"/>
          <w:szCs w:val="20"/>
          <w:lang w:eastAsia="es-MX"/>
        </w:rPr>
      </w:pPr>
      <w:r w:rsidRPr="00E51D41">
        <w:rPr>
          <w:rFonts w:ascii="Calibri" w:hAnsi="Calibri" w:cs="AvenirNext LT Pro Regular"/>
          <w:b/>
          <w:bCs/>
          <w:sz w:val="20"/>
          <w:szCs w:val="20"/>
          <w:lang w:eastAsia="es-MX"/>
        </w:rPr>
        <w:t>TERCERO.-</w:t>
      </w:r>
      <w:r w:rsidRPr="00E51D41">
        <w:rPr>
          <w:rFonts w:ascii="Calibri" w:hAnsi="Calibri" w:cs="AvenirNext LT Pro Regular"/>
          <w:bCs/>
          <w:sz w:val="20"/>
          <w:szCs w:val="20"/>
          <w:lang w:eastAsia="es-MX"/>
        </w:rPr>
        <w:t xml:space="preserve"> </w:t>
      </w:r>
      <w:r w:rsidR="00485071" w:rsidRPr="00485071">
        <w:rPr>
          <w:rFonts w:ascii="Calibri" w:hAnsi="Calibri" w:cs="AvenirNext LT Pro Regular"/>
          <w:bCs/>
          <w:sz w:val="20"/>
          <w:szCs w:val="20"/>
          <w:lang w:eastAsia="es-MX"/>
        </w:rPr>
        <w:t>Con fundamento en lo dispuesto por los artícul</w:t>
      </w:r>
      <w:r w:rsidR="00AA2B66">
        <w:rPr>
          <w:rFonts w:ascii="Calibri" w:hAnsi="Calibri" w:cs="AvenirNext LT Pro Regular"/>
          <w:bCs/>
          <w:sz w:val="20"/>
          <w:szCs w:val="20"/>
          <w:lang w:eastAsia="es-MX"/>
        </w:rPr>
        <w:t>os 9 fracciones III y XII y 19 f</w:t>
      </w:r>
      <w:r w:rsidR="00485071" w:rsidRPr="00485071">
        <w:rPr>
          <w:rFonts w:ascii="Calibri" w:hAnsi="Calibri" w:cs="AvenirNext LT Pro Regular"/>
          <w:bCs/>
          <w:sz w:val="20"/>
          <w:szCs w:val="20"/>
          <w:lang w:eastAsia="es-MX"/>
        </w:rPr>
        <w:t xml:space="preserve">racción XX de la Ley Orgánica del IJALVI </w:t>
      </w:r>
      <w:r w:rsidR="00485071" w:rsidRPr="00485071">
        <w:rPr>
          <w:rFonts w:ascii="Calibri" w:hAnsi="Calibri" w:cs="AvenirNext LT Pro Regular"/>
          <w:bCs/>
          <w:sz w:val="20"/>
          <w:szCs w:val="20"/>
          <w:lang w:eastAsia="es-MX"/>
        </w:rPr>
        <w:lastRenderedPageBreak/>
        <w:t>así como el artículo 10 de la Ley de Vivienda del Estado de Jalisco, los miembros de la Junta de Gobierno autorizan al Director General y al Tesorero la suscripción del Convenio de Concertación y Colaboración con Corazón Urbano A.C. para la ejecución del Programa “Mejoramientos de Vivienda” ejercicio fiscal 2018 en la modalidad de mejoramiento de fachadas de vivienda vertical.</w:t>
      </w:r>
    </w:p>
    <w:p w:rsidR="001A4B1A" w:rsidRDefault="001A4B1A" w:rsidP="004126AD">
      <w:pPr>
        <w:spacing w:after="0" w:line="360" w:lineRule="auto"/>
        <w:ind w:firstLine="426"/>
        <w:jc w:val="both"/>
        <w:rPr>
          <w:rFonts w:ascii="Calibri" w:eastAsia="Times New Roman" w:hAnsi="Calibri" w:cs="AvenirNext LT Pro Regular"/>
          <w:sz w:val="20"/>
          <w:szCs w:val="20"/>
          <w:lang w:eastAsia="es-MX"/>
        </w:rPr>
      </w:pPr>
      <w:r w:rsidRPr="008B7DDE">
        <w:rPr>
          <w:rFonts w:ascii="Calibri" w:eastAsia="Times New Roman" w:hAnsi="Calibri" w:cs="AvenirNext LT Pro Regular"/>
          <w:b/>
          <w:bCs/>
          <w:sz w:val="20"/>
          <w:szCs w:val="20"/>
          <w:lang w:eastAsia="es-MX"/>
        </w:rPr>
        <w:t>V.-   FORMAL CLAUSURA DE LA SE</w:t>
      </w:r>
      <w:r w:rsidR="00AA2B66">
        <w:rPr>
          <w:rFonts w:ascii="Calibri" w:eastAsia="Times New Roman" w:hAnsi="Calibri" w:cs="AvenirNext LT Pro Regular"/>
          <w:b/>
          <w:bCs/>
          <w:sz w:val="20"/>
          <w:szCs w:val="20"/>
          <w:lang w:eastAsia="es-MX"/>
        </w:rPr>
        <w:t>SI</w:t>
      </w:r>
      <w:r w:rsidRPr="008B7DDE">
        <w:rPr>
          <w:rFonts w:ascii="Calibri" w:eastAsia="Times New Roman" w:hAnsi="Calibri" w:cs="AvenirNext LT Pro Regular"/>
          <w:b/>
          <w:bCs/>
          <w:sz w:val="20"/>
          <w:szCs w:val="20"/>
          <w:lang w:eastAsia="es-MX"/>
        </w:rPr>
        <w:t>ÓN.</w:t>
      </w:r>
      <w:r w:rsidRPr="008B7DDE">
        <w:rPr>
          <w:rFonts w:ascii="Calibri" w:eastAsia="Times New Roman" w:hAnsi="Calibri" w:cs="AvenirNext LT Pro Regular"/>
          <w:sz w:val="20"/>
          <w:szCs w:val="20"/>
          <w:lang w:eastAsia="es-MX"/>
        </w:rPr>
        <w:t xml:space="preserve"> </w:t>
      </w:r>
    </w:p>
    <w:p w:rsidR="0076724B" w:rsidRDefault="0076724B" w:rsidP="004126AD">
      <w:pPr>
        <w:spacing w:after="0" w:line="360" w:lineRule="auto"/>
        <w:ind w:firstLine="426"/>
        <w:jc w:val="both"/>
        <w:rPr>
          <w:rFonts w:ascii="Calibri" w:eastAsia="Times New Roman" w:hAnsi="Calibri" w:cs="AvenirNext LT Pro Regular"/>
          <w:sz w:val="20"/>
          <w:szCs w:val="20"/>
          <w:lang w:eastAsia="es-MX"/>
        </w:rPr>
      </w:pPr>
    </w:p>
    <w:p w:rsidR="00796CBD" w:rsidRPr="00F8480C" w:rsidRDefault="003A4AA8" w:rsidP="00796CBD">
      <w:pPr>
        <w:spacing w:after="0" w:line="360" w:lineRule="auto"/>
        <w:jc w:val="both"/>
        <w:rPr>
          <w:rFonts w:ascii="Calibri" w:eastAsia="Times New Roman" w:hAnsi="Calibri" w:cs="AvenirNext LT Pro Regular"/>
          <w:bCs/>
          <w:sz w:val="20"/>
          <w:szCs w:val="20"/>
          <w:lang w:val="es-ES"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dice: &lt;&lt;</w:t>
      </w:r>
      <w:r w:rsidR="00796CBD" w:rsidRPr="00796CBD">
        <w:rPr>
          <w:rFonts w:ascii="Calibri" w:eastAsia="Times New Roman" w:hAnsi="Calibri" w:cs="AvenirNext LT Pro Regular"/>
          <w:bCs/>
          <w:sz w:val="20"/>
          <w:szCs w:val="20"/>
          <w:lang w:eastAsia="es-MX"/>
        </w:rPr>
        <w:t xml:space="preserve"> </w:t>
      </w:r>
      <w:r w:rsidR="00796CBD">
        <w:rPr>
          <w:rFonts w:ascii="Calibri" w:eastAsia="Times New Roman" w:hAnsi="Calibri" w:cs="AvenirNext LT Pro Regular"/>
          <w:bCs/>
          <w:sz w:val="20"/>
          <w:szCs w:val="20"/>
          <w:lang w:eastAsia="es-MX"/>
        </w:rPr>
        <w:t>Declaramos clausurada esta reunión&gt;&gt;</w:t>
      </w:r>
    </w:p>
    <w:p w:rsidR="00093070" w:rsidRDefault="00093070" w:rsidP="004126AD">
      <w:pPr>
        <w:spacing w:after="0" w:line="360" w:lineRule="auto"/>
        <w:ind w:firstLine="708"/>
        <w:jc w:val="both"/>
        <w:rPr>
          <w:rFonts w:ascii="Calibri" w:eastAsia="Times New Roman" w:hAnsi="Calibri" w:cs="AvenirNext LT Pro Regular"/>
          <w:sz w:val="20"/>
          <w:szCs w:val="20"/>
          <w:lang w:val="es-ES" w:eastAsia="es-ES"/>
        </w:rPr>
      </w:pPr>
    </w:p>
    <w:p w:rsidR="00B7521E" w:rsidRDefault="001A4B1A" w:rsidP="004126AD">
      <w:pPr>
        <w:spacing w:after="0" w:line="360" w:lineRule="auto"/>
        <w:ind w:firstLine="708"/>
        <w:jc w:val="both"/>
        <w:rPr>
          <w:rFonts w:ascii="Calibri" w:eastAsia="Times New Roman" w:hAnsi="Calibri" w:cs="AvenirNext LT Pro Regular"/>
          <w:sz w:val="20"/>
          <w:szCs w:val="20"/>
          <w:lang w:val="es-ES" w:eastAsia="es-ES"/>
        </w:rPr>
      </w:pPr>
      <w:r w:rsidRPr="008B7DDE">
        <w:rPr>
          <w:rFonts w:ascii="Calibri" w:eastAsia="Times New Roman" w:hAnsi="Calibri" w:cs="AvenirNext LT Pro Regular"/>
          <w:sz w:val="20"/>
          <w:szCs w:val="20"/>
          <w:lang w:val="es-ES" w:eastAsia="es-ES"/>
        </w:rPr>
        <w:t xml:space="preserve">A efecto de cumplimentar el último de los puntos del Orden del Día y no habiendo más asuntos que tratar, el </w:t>
      </w:r>
      <w:r w:rsidRPr="008B7DDE">
        <w:rPr>
          <w:rFonts w:ascii="Calibri" w:eastAsia="Times New Roman" w:hAnsi="Calibri" w:cs="AvenirNext LT Pro Regular"/>
          <w:b/>
          <w:sz w:val="20"/>
          <w:szCs w:val="20"/>
          <w:lang w:val="es-ES" w:eastAsia="es-ES"/>
        </w:rPr>
        <w:t>Pre</w:t>
      </w:r>
      <w:r w:rsidR="00E11123">
        <w:rPr>
          <w:rFonts w:ascii="Calibri" w:eastAsia="Times New Roman" w:hAnsi="Calibri" w:cs="AvenirNext LT Pro Regular"/>
          <w:b/>
          <w:sz w:val="20"/>
          <w:szCs w:val="20"/>
          <w:lang w:val="es-ES" w:eastAsia="es-ES"/>
        </w:rPr>
        <w:t>si</w:t>
      </w:r>
      <w:r w:rsidRPr="008B7DDE">
        <w:rPr>
          <w:rFonts w:ascii="Calibri" w:eastAsia="Times New Roman" w:hAnsi="Calibri" w:cs="AvenirNext LT Pro Regular"/>
          <w:b/>
          <w:sz w:val="20"/>
          <w:szCs w:val="20"/>
          <w:lang w:val="es-ES" w:eastAsia="es-ES"/>
        </w:rPr>
        <w:t>dente</w:t>
      </w:r>
      <w:r w:rsidRPr="008B7DDE">
        <w:rPr>
          <w:rFonts w:ascii="Calibri" w:eastAsia="Times New Roman" w:hAnsi="Calibri" w:cs="AvenirNext LT Pro Regular"/>
          <w:b/>
          <w:bCs/>
          <w:sz w:val="20"/>
          <w:szCs w:val="20"/>
          <w:lang w:val="es-ES" w:eastAsia="es-ES"/>
        </w:rPr>
        <w:t xml:space="preserve"> </w:t>
      </w:r>
      <w:proofErr w:type="spellStart"/>
      <w:r w:rsidR="00AA2B66">
        <w:rPr>
          <w:rFonts w:ascii="Calibri" w:eastAsia="Times New Roman" w:hAnsi="Calibri" w:cs="AvenirNext LT Pro Regular"/>
          <w:sz w:val="20"/>
          <w:szCs w:val="20"/>
          <w:lang w:val="es-ES" w:eastAsia="es-ES"/>
        </w:rPr>
        <w:t>dió</w:t>
      </w:r>
      <w:proofErr w:type="spellEnd"/>
      <w:r w:rsidR="00AA2B66">
        <w:rPr>
          <w:rFonts w:ascii="Calibri" w:eastAsia="Times New Roman" w:hAnsi="Calibri" w:cs="AvenirNext LT Pro Regular"/>
          <w:sz w:val="20"/>
          <w:szCs w:val="20"/>
          <w:lang w:val="es-ES" w:eastAsia="es-ES"/>
        </w:rPr>
        <w:t xml:space="preserve"> por </w:t>
      </w:r>
      <w:proofErr w:type="spellStart"/>
      <w:r w:rsidR="00AA2B66">
        <w:rPr>
          <w:rFonts w:ascii="Calibri" w:eastAsia="Times New Roman" w:hAnsi="Calibri" w:cs="AvenirNext LT Pro Regular"/>
          <w:sz w:val="20"/>
          <w:szCs w:val="20"/>
          <w:lang w:val="es-ES" w:eastAsia="es-ES"/>
        </w:rPr>
        <w:t>concluí</w:t>
      </w:r>
      <w:r w:rsidRPr="008B7DDE">
        <w:rPr>
          <w:rFonts w:ascii="Calibri" w:eastAsia="Times New Roman" w:hAnsi="Calibri" w:cs="AvenirNext LT Pro Regular"/>
          <w:sz w:val="20"/>
          <w:szCs w:val="20"/>
          <w:lang w:val="es-ES" w:eastAsia="es-ES"/>
        </w:rPr>
        <w:t>da</w:t>
      </w:r>
      <w:proofErr w:type="spellEnd"/>
      <w:r w:rsidRPr="008B7DDE">
        <w:rPr>
          <w:rFonts w:ascii="Calibri" w:eastAsia="Times New Roman" w:hAnsi="Calibri" w:cs="AvenirNext LT Pro Regular"/>
          <w:sz w:val="20"/>
          <w:szCs w:val="20"/>
          <w:lang w:val="es-ES" w:eastAsia="es-ES"/>
        </w:rPr>
        <w:t xml:space="preserve"> la presente</w:t>
      </w:r>
      <w:r w:rsidR="00AA2B66">
        <w:rPr>
          <w:rFonts w:ascii="Calibri" w:eastAsia="Times New Roman" w:hAnsi="Calibri" w:cs="AvenirNext LT Pro Regular"/>
          <w:sz w:val="20"/>
          <w:szCs w:val="20"/>
          <w:lang w:val="es-ES" w:eastAsia="es-ES"/>
        </w:rPr>
        <w:t xml:space="preserve"> s</w:t>
      </w:r>
      <w:r w:rsidR="008C367C">
        <w:rPr>
          <w:rFonts w:ascii="Calibri" w:eastAsia="Times New Roman" w:hAnsi="Calibri" w:cs="AvenirNext LT Pro Regular"/>
          <w:sz w:val="20"/>
          <w:szCs w:val="20"/>
          <w:lang w:val="es-ES" w:eastAsia="es-ES"/>
        </w:rPr>
        <w:t>e</w:t>
      </w:r>
      <w:r w:rsidR="00E11123">
        <w:rPr>
          <w:rFonts w:ascii="Calibri" w:eastAsia="Times New Roman" w:hAnsi="Calibri" w:cs="AvenirNext LT Pro Regular"/>
          <w:sz w:val="20"/>
          <w:szCs w:val="20"/>
          <w:lang w:val="es-ES" w:eastAsia="es-ES"/>
        </w:rPr>
        <w:t>si</w:t>
      </w:r>
      <w:r w:rsidR="00AA2B66">
        <w:rPr>
          <w:rFonts w:ascii="Calibri" w:eastAsia="Times New Roman" w:hAnsi="Calibri" w:cs="AvenirNext LT Pro Regular"/>
          <w:sz w:val="20"/>
          <w:szCs w:val="20"/>
          <w:lang w:val="es-ES" w:eastAsia="es-ES"/>
        </w:rPr>
        <w:t>ón o</w:t>
      </w:r>
      <w:r w:rsidR="008C367C">
        <w:rPr>
          <w:rFonts w:ascii="Calibri" w:eastAsia="Times New Roman" w:hAnsi="Calibri" w:cs="AvenirNext LT Pro Regular"/>
          <w:sz w:val="20"/>
          <w:szCs w:val="20"/>
          <w:lang w:val="es-ES" w:eastAsia="es-ES"/>
        </w:rPr>
        <w:t xml:space="preserve">rdinaria, </w:t>
      </w:r>
      <w:r w:rsidR="00E11123">
        <w:rPr>
          <w:rFonts w:ascii="Calibri" w:eastAsia="Times New Roman" w:hAnsi="Calibri" w:cs="AvenirNext LT Pro Regular"/>
          <w:sz w:val="20"/>
          <w:szCs w:val="20"/>
          <w:lang w:val="es-ES" w:eastAsia="es-ES"/>
        </w:rPr>
        <w:t>si</w:t>
      </w:r>
      <w:r w:rsidR="008C367C">
        <w:rPr>
          <w:rFonts w:ascii="Calibri" w:eastAsia="Times New Roman" w:hAnsi="Calibri" w:cs="AvenirNext LT Pro Regular"/>
          <w:sz w:val="20"/>
          <w:szCs w:val="20"/>
          <w:lang w:val="es-ES" w:eastAsia="es-ES"/>
        </w:rPr>
        <w:t>endo las 14:</w:t>
      </w:r>
      <w:r w:rsidR="004126AD">
        <w:rPr>
          <w:rFonts w:ascii="Calibri" w:eastAsia="Times New Roman" w:hAnsi="Calibri" w:cs="AvenirNext LT Pro Regular"/>
          <w:sz w:val="20"/>
          <w:szCs w:val="20"/>
          <w:lang w:val="es-ES" w:eastAsia="es-ES"/>
        </w:rPr>
        <w:t>50</w:t>
      </w:r>
      <w:r>
        <w:rPr>
          <w:rFonts w:ascii="Calibri" w:eastAsia="Times New Roman" w:hAnsi="Calibri" w:cs="AvenirNext LT Pro Regular"/>
          <w:sz w:val="20"/>
          <w:szCs w:val="20"/>
          <w:lang w:val="es-ES" w:eastAsia="es-ES"/>
        </w:rPr>
        <w:t xml:space="preserve"> </w:t>
      </w:r>
      <w:r w:rsidR="008C367C">
        <w:rPr>
          <w:rFonts w:ascii="Calibri" w:eastAsia="Times New Roman" w:hAnsi="Calibri" w:cs="AvenirNext LT Pro Regular"/>
          <w:sz w:val="20"/>
          <w:szCs w:val="20"/>
          <w:lang w:val="es-ES" w:eastAsia="es-ES"/>
        </w:rPr>
        <w:t xml:space="preserve">catorce horas con </w:t>
      </w:r>
      <w:r w:rsidR="004C232B">
        <w:rPr>
          <w:rFonts w:ascii="Calibri" w:eastAsia="Times New Roman" w:hAnsi="Calibri" w:cs="AvenirNext LT Pro Regular"/>
          <w:sz w:val="20"/>
          <w:szCs w:val="20"/>
          <w:lang w:val="es-ES" w:eastAsia="es-ES"/>
        </w:rPr>
        <w:t>c</w:t>
      </w:r>
      <w:r w:rsidR="004126AD">
        <w:rPr>
          <w:rFonts w:ascii="Calibri" w:eastAsia="Times New Roman" w:hAnsi="Calibri" w:cs="AvenirNext LT Pro Regular"/>
          <w:sz w:val="20"/>
          <w:szCs w:val="20"/>
          <w:lang w:val="es-ES" w:eastAsia="es-ES"/>
        </w:rPr>
        <w:t>incuenta</w:t>
      </w:r>
      <w:r w:rsidR="008C367C">
        <w:rPr>
          <w:rFonts w:ascii="Calibri" w:eastAsia="Times New Roman" w:hAnsi="Calibri" w:cs="AvenirNext LT Pro Regular"/>
          <w:sz w:val="20"/>
          <w:szCs w:val="20"/>
          <w:lang w:val="es-ES" w:eastAsia="es-ES"/>
        </w:rPr>
        <w:t xml:space="preserve"> </w:t>
      </w:r>
      <w:r>
        <w:rPr>
          <w:rFonts w:ascii="Calibri" w:eastAsia="Times New Roman" w:hAnsi="Calibri" w:cs="AvenirNext LT Pro Regular"/>
          <w:sz w:val="20"/>
          <w:szCs w:val="20"/>
          <w:lang w:val="es-ES" w:eastAsia="es-ES"/>
        </w:rPr>
        <w:t>minu</w:t>
      </w:r>
      <w:r w:rsidR="001644E1">
        <w:rPr>
          <w:rFonts w:ascii="Calibri" w:eastAsia="Times New Roman" w:hAnsi="Calibri" w:cs="AvenirNext LT Pro Regular"/>
          <w:sz w:val="20"/>
          <w:szCs w:val="20"/>
          <w:lang w:val="es-ES" w:eastAsia="es-ES"/>
        </w:rPr>
        <w:t xml:space="preserve">tos del día </w:t>
      </w:r>
      <w:r w:rsidR="007C48B4">
        <w:rPr>
          <w:rFonts w:ascii="Calibri" w:eastAsia="Times New Roman" w:hAnsi="Calibri" w:cs="AvenirNext LT Pro Regular"/>
          <w:sz w:val="20"/>
          <w:szCs w:val="20"/>
          <w:lang w:val="es-ES" w:eastAsia="es-ES"/>
        </w:rPr>
        <w:t>martes 1</w:t>
      </w:r>
      <w:r w:rsidR="00ED27E4">
        <w:rPr>
          <w:rFonts w:ascii="Calibri" w:eastAsia="Times New Roman" w:hAnsi="Calibri" w:cs="AvenirNext LT Pro Regular"/>
          <w:sz w:val="20"/>
          <w:szCs w:val="20"/>
          <w:lang w:val="es-ES" w:eastAsia="es-ES"/>
        </w:rPr>
        <w:t>0</w:t>
      </w:r>
      <w:r w:rsidR="001644E1">
        <w:rPr>
          <w:rFonts w:ascii="Calibri" w:eastAsia="Times New Roman" w:hAnsi="Calibri" w:cs="AvenirNext LT Pro Regular"/>
          <w:sz w:val="20"/>
          <w:szCs w:val="20"/>
          <w:lang w:val="es-ES" w:eastAsia="es-ES"/>
        </w:rPr>
        <w:t xml:space="preserve"> </w:t>
      </w:r>
      <w:r w:rsidR="007C48B4">
        <w:rPr>
          <w:rFonts w:ascii="Calibri" w:eastAsia="Times New Roman" w:hAnsi="Calibri" w:cs="AvenirNext LT Pro Regular"/>
          <w:sz w:val="20"/>
          <w:szCs w:val="20"/>
          <w:lang w:val="es-ES" w:eastAsia="es-ES"/>
        </w:rPr>
        <w:t>die</w:t>
      </w:r>
      <w:r w:rsidR="00ED27E4">
        <w:rPr>
          <w:rFonts w:ascii="Calibri" w:eastAsia="Times New Roman" w:hAnsi="Calibri" w:cs="AvenirNext LT Pro Regular"/>
          <w:sz w:val="20"/>
          <w:szCs w:val="20"/>
          <w:lang w:val="es-ES" w:eastAsia="es-ES"/>
        </w:rPr>
        <w:t xml:space="preserve">z </w:t>
      </w:r>
      <w:r>
        <w:rPr>
          <w:rFonts w:ascii="Calibri" w:eastAsia="Times New Roman" w:hAnsi="Calibri" w:cs="AvenirNext LT Pro Regular"/>
          <w:sz w:val="20"/>
          <w:szCs w:val="20"/>
          <w:lang w:val="es-ES" w:eastAsia="es-ES"/>
        </w:rPr>
        <w:t xml:space="preserve">de </w:t>
      </w:r>
      <w:r w:rsidR="00ED27E4">
        <w:rPr>
          <w:rFonts w:ascii="Calibri" w:eastAsia="Times New Roman" w:hAnsi="Calibri" w:cs="AvenirNext LT Pro Regular"/>
          <w:sz w:val="20"/>
          <w:szCs w:val="20"/>
          <w:lang w:val="es-ES" w:eastAsia="es-ES"/>
        </w:rPr>
        <w:t>julio</w:t>
      </w:r>
      <w:r w:rsidR="007C48B4">
        <w:rPr>
          <w:rFonts w:ascii="Calibri" w:eastAsia="Times New Roman" w:hAnsi="Calibri" w:cs="AvenirNext LT Pro Regular"/>
          <w:sz w:val="20"/>
          <w:szCs w:val="20"/>
          <w:lang w:val="es-ES" w:eastAsia="es-ES"/>
        </w:rPr>
        <w:t xml:space="preserve"> del 2018</w:t>
      </w:r>
      <w:r w:rsidR="00AA4E3E">
        <w:rPr>
          <w:rFonts w:ascii="Calibri" w:eastAsia="Times New Roman" w:hAnsi="Calibri" w:cs="AvenirNext LT Pro Regular"/>
          <w:sz w:val="20"/>
          <w:szCs w:val="20"/>
          <w:lang w:val="es-ES" w:eastAsia="es-ES"/>
        </w:rPr>
        <w:t xml:space="preserve"> dos mil dieci</w:t>
      </w:r>
      <w:r w:rsidR="007C48B4">
        <w:rPr>
          <w:rFonts w:ascii="Calibri" w:eastAsia="Times New Roman" w:hAnsi="Calibri" w:cs="AvenirNext LT Pro Regular"/>
          <w:sz w:val="20"/>
          <w:szCs w:val="20"/>
          <w:lang w:val="es-ES" w:eastAsia="es-ES"/>
        </w:rPr>
        <w:t>ocho</w:t>
      </w:r>
      <w:r w:rsidR="00ED27E4">
        <w:rPr>
          <w:rFonts w:ascii="Calibri" w:eastAsia="Times New Roman" w:hAnsi="Calibri" w:cs="AvenirNext LT Pro Regular"/>
          <w:sz w:val="20"/>
          <w:szCs w:val="20"/>
          <w:lang w:val="es-ES" w:eastAsia="es-ES"/>
        </w:rPr>
        <w:t>, agradeciendo la asistencia a</w:t>
      </w:r>
      <w:r w:rsidRPr="008B7DDE">
        <w:rPr>
          <w:rFonts w:ascii="Calibri" w:eastAsia="Times New Roman" w:hAnsi="Calibri" w:cs="AvenirNext LT Pro Regular"/>
          <w:sz w:val="20"/>
          <w:szCs w:val="20"/>
          <w:lang w:val="es-ES" w:eastAsia="es-ES"/>
        </w:rPr>
        <w:t xml:space="preserve"> los presentes, levantándose la presente Acta para constancia, la cual firmaron los que en ella intervinieron y así qui</w:t>
      </w:r>
      <w:r w:rsidR="00AA4E3E">
        <w:rPr>
          <w:rFonts w:ascii="Calibri" w:eastAsia="Times New Roman" w:hAnsi="Calibri" w:cs="AvenirNext LT Pro Regular"/>
          <w:sz w:val="20"/>
          <w:szCs w:val="20"/>
          <w:lang w:val="es-ES" w:eastAsia="es-ES"/>
        </w:rPr>
        <w:t>si</w:t>
      </w:r>
      <w:r w:rsidRPr="008B7DDE">
        <w:rPr>
          <w:rFonts w:ascii="Calibri" w:eastAsia="Times New Roman" w:hAnsi="Calibri" w:cs="AvenirNext LT Pro Regular"/>
          <w:sz w:val="20"/>
          <w:szCs w:val="20"/>
          <w:lang w:val="es-ES" w:eastAsia="es-ES"/>
        </w:rPr>
        <w:t>eron hacerlo, en observancia de lo establecido en el  artículo 14 de la Ley Orgánica del Instituto.</w:t>
      </w:r>
    </w:p>
    <w:p w:rsidR="00433FC9" w:rsidRDefault="00433FC9" w:rsidP="004126AD">
      <w:pPr>
        <w:spacing w:after="0" w:line="360" w:lineRule="auto"/>
        <w:ind w:firstLine="708"/>
        <w:jc w:val="both"/>
        <w:rPr>
          <w:rFonts w:ascii="Calibri" w:eastAsia="Times New Roman" w:hAnsi="Calibri" w:cs="AvenirNext LT Pro Regular"/>
          <w:sz w:val="20"/>
          <w:szCs w:val="20"/>
          <w:lang w:val="es-ES" w:eastAsia="es-ES"/>
        </w:rPr>
      </w:pPr>
    </w:p>
    <w:p w:rsidR="00C61156" w:rsidRDefault="00C61156" w:rsidP="004126AD">
      <w:pPr>
        <w:spacing w:after="0" w:line="360" w:lineRule="auto"/>
        <w:ind w:firstLine="708"/>
        <w:jc w:val="both"/>
        <w:rPr>
          <w:rFonts w:ascii="Calibri" w:eastAsia="Times New Roman" w:hAnsi="Calibri" w:cs="AvenirNext LT Pro Regular"/>
          <w:sz w:val="20"/>
          <w:szCs w:val="20"/>
          <w:lang w:val="es-ES" w:eastAsia="es-ES"/>
        </w:rPr>
      </w:pPr>
    </w:p>
    <w:p w:rsidR="00F53059" w:rsidRDefault="00F53059" w:rsidP="004126AD">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5B7AA9" w:rsidRDefault="005B7AA9" w:rsidP="004126AD">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5B7AA9" w:rsidRDefault="005B7AA9" w:rsidP="004126AD">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F53059" w:rsidRDefault="00F53059" w:rsidP="004126AD">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742AA5" w:rsidRDefault="00742AA5" w:rsidP="004126AD">
      <w:pPr>
        <w:spacing w:after="0" w:line="360" w:lineRule="auto"/>
        <w:ind w:left="426"/>
        <w:jc w:val="both"/>
        <w:outlineLvl w:val="0"/>
        <w:rPr>
          <w:rFonts w:ascii="AvenirNext LT Pro Regular" w:eastAsia="Times New Roman" w:hAnsi="AvenirNext LT Pro Regular" w:cs="AvenirNext LT Pro Regular"/>
          <w:b/>
          <w:bCs/>
          <w:sz w:val="20"/>
          <w:szCs w:val="20"/>
          <w:lang w:eastAsia="es-ES"/>
        </w:rPr>
        <w:sectPr w:rsidR="00742AA5" w:rsidSect="004C232B">
          <w:headerReference w:type="default" r:id="rId66"/>
          <w:footerReference w:type="default" r:id="rId67"/>
          <w:pgSz w:w="12242" w:h="15842" w:code="1"/>
          <w:pgMar w:top="1134" w:right="722" w:bottom="1418" w:left="1049" w:header="709" w:footer="1134" w:gutter="227"/>
          <w:cols w:space="708"/>
          <w:docGrid w:linePitch="360"/>
        </w:sectPr>
      </w:pPr>
    </w:p>
    <w:p w:rsidR="004C232B" w:rsidRPr="008B7DDE" w:rsidRDefault="004C232B" w:rsidP="004126AD">
      <w:pPr>
        <w:spacing w:after="0" w:line="360" w:lineRule="auto"/>
        <w:ind w:left="426"/>
        <w:jc w:val="both"/>
        <w:outlineLvl w:val="0"/>
        <w:rPr>
          <w:rFonts w:ascii="AvenirNext LT Pro Regular" w:eastAsia="Times New Roman" w:hAnsi="AvenirNext LT Pro Regular" w:cs="AvenirNext LT Pro Regular"/>
          <w:b/>
          <w:bCs/>
          <w:sz w:val="20"/>
          <w:szCs w:val="20"/>
          <w:lang w:eastAsia="es-ES"/>
        </w:rPr>
      </w:pPr>
      <w:r w:rsidRPr="008B7DDE">
        <w:rPr>
          <w:rFonts w:ascii="AvenirNext LT Pro Regular" w:eastAsia="Times New Roman" w:hAnsi="AvenirNext LT Pro Regular" w:cs="AvenirNext LT Pro Regular"/>
          <w:b/>
          <w:bCs/>
          <w:sz w:val="20"/>
          <w:szCs w:val="20"/>
          <w:lang w:eastAsia="es-ES"/>
        </w:rPr>
        <w:lastRenderedPageBreak/>
        <w:t>ING. ENRIQUE DAU FLORES</w:t>
      </w:r>
    </w:p>
    <w:p w:rsidR="004C232B" w:rsidRPr="008B7DDE" w:rsidRDefault="004C232B" w:rsidP="004126AD">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Presidente de la Junta de Gobierno del Instituto Jalisciense de la Vivienda</w:t>
      </w:r>
    </w:p>
    <w:p w:rsidR="004C232B" w:rsidRPr="008B7DDE" w:rsidRDefault="004C232B" w:rsidP="004126AD">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Suplente</w:t>
      </w:r>
    </w:p>
    <w:p w:rsidR="004C232B" w:rsidRDefault="004C232B" w:rsidP="004126AD">
      <w:pPr>
        <w:spacing w:after="0" w:line="360" w:lineRule="auto"/>
        <w:ind w:left="426"/>
        <w:rPr>
          <w:rFonts w:ascii="AvenirNext LT Pro Regular" w:eastAsia="Times New Roman" w:hAnsi="AvenirNext LT Pro Regular" w:cs="AvenirNext LT Pro Regular"/>
          <w:bCs/>
          <w:sz w:val="20"/>
          <w:szCs w:val="20"/>
          <w:lang w:eastAsia="es-ES"/>
        </w:rPr>
      </w:pPr>
    </w:p>
    <w:p w:rsidR="004C232B" w:rsidRDefault="004C232B" w:rsidP="004126AD">
      <w:pPr>
        <w:spacing w:after="0" w:line="360" w:lineRule="auto"/>
        <w:ind w:left="426"/>
        <w:jc w:val="both"/>
        <w:rPr>
          <w:rFonts w:ascii="AvenirNext LT Pro Regular" w:eastAsia="Times New Roman" w:hAnsi="AvenirNext LT Pro Regular" w:cs="AvenirNext LT Pro Regular"/>
          <w:b/>
          <w:bCs/>
          <w:sz w:val="20"/>
          <w:szCs w:val="20"/>
          <w:lang w:eastAsia="es-ES"/>
        </w:rPr>
      </w:pPr>
    </w:p>
    <w:p w:rsidR="004C232B" w:rsidRDefault="004C232B" w:rsidP="004126AD">
      <w:pPr>
        <w:spacing w:after="0" w:line="360" w:lineRule="auto"/>
        <w:ind w:left="426"/>
        <w:jc w:val="both"/>
        <w:rPr>
          <w:rFonts w:ascii="AvenirNext LT Pro Regular" w:eastAsia="Times New Roman" w:hAnsi="AvenirNext LT Pro Regular" w:cs="AvenirNext LT Pro Regular"/>
          <w:b/>
          <w:bCs/>
          <w:sz w:val="20"/>
          <w:szCs w:val="20"/>
          <w:lang w:eastAsia="es-ES"/>
        </w:rPr>
      </w:pPr>
    </w:p>
    <w:p w:rsidR="004C232B" w:rsidRDefault="004C232B" w:rsidP="004126AD">
      <w:pPr>
        <w:spacing w:after="0" w:line="360" w:lineRule="auto"/>
        <w:ind w:left="426"/>
        <w:jc w:val="both"/>
        <w:rPr>
          <w:rFonts w:ascii="AvenirNext LT Pro Regular" w:eastAsia="Times New Roman" w:hAnsi="AvenirNext LT Pro Regular" w:cs="AvenirNext LT Pro Regular"/>
          <w:b/>
          <w:bCs/>
          <w:sz w:val="20"/>
          <w:szCs w:val="20"/>
          <w:lang w:eastAsia="es-ES"/>
        </w:rPr>
      </w:pPr>
    </w:p>
    <w:p w:rsidR="004C232B" w:rsidRPr="008B7DDE" w:rsidRDefault="004C232B" w:rsidP="004126AD">
      <w:pPr>
        <w:spacing w:after="0" w:line="360" w:lineRule="auto"/>
        <w:ind w:left="426"/>
        <w:jc w:val="both"/>
        <w:rPr>
          <w:rFonts w:ascii="AvenirNext LT Pro Regular" w:eastAsia="Times New Roman" w:hAnsi="AvenirNext LT Pro Regular" w:cs="AvenirNext LT Pro Regular"/>
          <w:b/>
          <w:bCs/>
          <w:sz w:val="20"/>
          <w:szCs w:val="20"/>
          <w:lang w:eastAsia="es-ES"/>
        </w:rPr>
      </w:pPr>
      <w:r w:rsidRPr="008B7DDE">
        <w:rPr>
          <w:rFonts w:ascii="AvenirNext LT Pro Regular" w:eastAsia="Times New Roman" w:hAnsi="AvenirNext LT Pro Regular" w:cs="AvenirNext LT Pro Regular"/>
          <w:b/>
          <w:bCs/>
          <w:sz w:val="20"/>
          <w:szCs w:val="20"/>
          <w:lang w:eastAsia="es-ES"/>
        </w:rPr>
        <w:t>ING. OCTAVIO DOMINGO GONZÁLEZ PADILLA</w:t>
      </w:r>
    </w:p>
    <w:p w:rsidR="004C232B" w:rsidRPr="008B7DDE" w:rsidRDefault="004C232B" w:rsidP="004126AD">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Director General del Instituto Jalisciense de la Vivienda (IJALVI)</w:t>
      </w:r>
    </w:p>
    <w:p w:rsidR="004C232B" w:rsidRPr="008B7DDE" w:rsidRDefault="004C232B" w:rsidP="004126AD">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Propietario</w:t>
      </w:r>
    </w:p>
    <w:p w:rsidR="004C232B" w:rsidRPr="00217A90" w:rsidRDefault="004C232B" w:rsidP="004126AD">
      <w:pPr>
        <w:spacing w:after="0" w:line="360" w:lineRule="auto"/>
        <w:ind w:left="426"/>
        <w:jc w:val="both"/>
        <w:rPr>
          <w:rFonts w:ascii="AvenirNext LT Pro Regular" w:eastAsia="Times New Roman" w:hAnsi="AvenirNext LT Pro Regular" w:cs="AvenirNext LT Pro Regular"/>
          <w:b/>
          <w:bCs/>
          <w:sz w:val="20"/>
          <w:szCs w:val="20"/>
          <w:lang w:val="es-ES" w:eastAsia="es-ES"/>
        </w:rPr>
      </w:pPr>
      <w:r>
        <w:rPr>
          <w:rFonts w:ascii="AvenirNext LT Pro Regular" w:eastAsia="Times New Roman" w:hAnsi="AvenirNext LT Pro Regular" w:cs="AvenirNext LT Pro Regular"/>
          <w:b/>
          <w:bCs/>
          <w:sz w:val="20"/>
          <w:szCs w:val="20"/>
          <w:lang w:val="es-ES" w:eastAsia="es-ES"/>
        </w:rPr>
        <w:t>MTRO. ANTONIO RODRÍGUEZ RAMÍREZ</w:t>
      </w:r>
    </w:p>
    <w:p w:rsidR="004C232B" w:rsidRPr="00217A90" w:rsidRDefault="004C232B" w:rsidP="004126AD">
      <w:pPr>
        <w:spacing w:after="0" w:line="360" w:lineRule="auto"/>
        <w:ind w:left="426"/>
        <w:jc w:val="both"/>
        <w:rPr>
          <w:rFonts w:ascii="AvenirNext LT Pro Regular" w:eastAsia="Times New Roman" w:hAnsi="AvenirNext LT Pro Regular" w:cs="AvenirNext LT Pro Regular"/>
          <w:bCs/>
          <w:sz w:val="20"/>
          <w:szCs w:val="20"/>
          <w:lang w:val="es-ES" w:eastAsia="es-ES"/>
        </w:rPr>
      </w:pPr>
      <w:r>
        <w:rPr>
          <w:rFonts w:ascii="AvenirNext LT Pro Regular" w:eastAsia="Times New Roman" w:hAnsi="AvenirNext LT Pro Regular" w:cs="AvenirNext LT Pro Regular"/>
          <w:bCs/>
          <w:sz w:val="20"/>
          <w:szCs w:val="20"/>
          <w:lang w:val="es-ES" w:eastAsia="es-ES"/>
        </w:rPr>
        <w:lastRenderedPageBreak/>
        <w:t>Director de Planeación Urbana Municipal</w:t>
      </w:r>
      <w:r w:rsidRPr="00217A90">
        <w:rPr>
          <w:rFonts w:ascii="AvenirNext LT Pro Regular" w:eastAsia="Times New Roman" w:hAnsi="AvenirNext LT Pro Regular" w:cs="AvenirNext LT Pro Regular"/>
          <w:bCs/>
          <w:sz w:val="20"/>
          <w:szCs w:val="20"/>
          <w:lang w:val="es-ES" w:eastAsia="es-ES"/>
        </w:rPr>
        <w:t xml:space="preserve"> de  la Secretaría de Medio Ambiente y Desarrollo Territorial</w:t>
      </w:r>
    </w:p>
    <w:p w:rsidR="004C232B" w:rsidRPr="00217A90" w:rsidRDefault="004C232B" w:rsidP="004126AD">
      <w:pPr>
        <w:spacing w:after="0" w:line="360" w:lineRule="auto"/>
        <w:ind w:left="426"/>
        <w:jc w:val="both"/>
        <w:rPr>
          <w:rFonts w:ascii="AvenirNext LT Pro Regular" w:eastAsia="Times New Roman" w:hAnsi="AvenirNext LT Pro Regular" w:cs="AvenirNext LT Pro Regular"/>
          <w:bCs/>
          <w:sz w:val="20"/>
          <w:szCs w:val="20"/>
          <w:lang w:val="es-ES" w:eastAsia="es-ES"/>
        </w:rPr>
      </w:pPr>
      <w:r w:rsidRPr="00217A90">
        <w:rPr>
          <w:rFonts w:ascii="AvenirNext LT Pro Regular" w:eastAsia="Times New Roman" w:hAnsi="AvenirNext LT Pro Regular" w:cs="AvenirNext LT Pro Regular"/>
          <w:bCs/>
          <w:sz w:val="20"/>
          <w:szCs w:val="20"/>
          <w:lang w:val="es-ES" w:eastAsia="es-ES"/>
        </w:rPr>
        <w:t>Suplente (SEMADET)</w:t>
      </w:r>
    </w:p>
    <w:p w:rsidR="004C232B" w:rsidRDefault="004C232B" w:rsidP="004126AD">
      <w:pPr>
        <w:spacing w:after="0" w:line="360" w:lineRule="auto"/>
        <w:ind w:left="426"/>
        <w:jc w:val="both"/>
        <w:rPr>
          <w:rFonts w:ascii="AvenirNext LT Pro Regular" w:eastAsia="Times New Roman" w:hAnsi="AvenirNext LT Pro Regular" w:cs="AvenirNext LT Pro Regular"/>
          <w:b/>
          <w:bCs/>
          <w:sz w:val="20"/>
          <w:szCs w:val="20"/>
          <w:lang w:val="es-ES" w:eastAsia="es-ES"/>
        </w:rPr>
      </w:pPr>
    </w:p>
    <w:p w:rsidR="00C61156" w:rsidRDefault="00C61156" w:rsidP="004126AD">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C61156" w:rsidRDefault="00C61156" w:rsidP="004126AD">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4C232B" w:rsidRPr="008B7DDE" w:rsidRDefault="004C232B" w:rsidP="004126AD">
      <w:pPr>
        <w:spacing w:after="0" w:line="360" w:lineRule="auto"/>
        <w:ind w:left="426"/>
        <w:outlineLvl w:val="0"/>
        <w:rPr>
          <w:rFonts w:ascii="AvenirNext LT Pro Regular" w:eastAsia="Times New Roman" w:hAnsi="AvenirNext LT Pro Regular" w:cs="AvenirNext LT Pro Regular"/>
          <w:b/>
          <w:bCs/>
          <w:sz w:val="20"/>
          <w:szCs w:val="20"/>
          <w:lang w:eastAsia="es-ES"/>
        </w:rPr>
      </w:pPr>
      <w:r>
        <w:rPr>
          <w:rFonts w:ascii="AvenirNext LT Pro Regular" w:eastAsia="Times New Roman" w:hAnsi="AvenirNext LT Pro Regular" w:cs="AvenirNext LT Pro Regular"/>
          <w:b/>
          <w:bCs/>
          <w:sz w:val="20"/>
          <w:szCs w:val="20"/>
          <w:lang w:eastAsia="es-ES"/>
        </w:rPr>
        <w:t>MTRO. DANIEL PAREDES SÁNCHEZ</w:t>
      </w:r>
    </w:p>
    <w:p w:rsidR="004C232B" w:rsidRDefault="004C232B" w:rsidP="004126AD">
      <w:pPr>
        <w:spacing w:after="0" w:line="360" w:lineRule="auto"/>
        <w:ind w:left="426"/>
        <w:outlineLvl w:val="0"/>
        <w:rPr>
          <w:rFonts w:ascii="AvenirNext LT Pro Regular" w:eastAsia="Times New Roman" w:hAnsi="AvenirNext LT Pro Regular" w:cs="AvenirNext LT Pro Regular"/>
          <w:bCs/>
          <w:sz w:val="20"/>
          <w:szCs w:val="20"/>
          <w:lang w:eastAsia="es-ES"/>
        </w:rPr>
      </w:pPr>
      <w:r>
        <w:rPr>
          <w:rFonts w:ascii="AvenirNext LT Pro Regular" w:eastAsia="Times New Roman" w:hAnsi="AvenirNext LT Pro Regular" w:cs="AvenirNext LT Pro Regular"/>
          <w:bCs/>
          <w:sz w:val="20"/>
          <w:szCs w:val="20"/>
          <w:lang w:eastAsia="es-ES"/>
        </w:rPr>
        <w:t xml:space="preserve">Coordinador Operativo de la </w:t>
      </w:r>
    </w:p>
    <w:p w:rsidR="004C232B" w:rsidRDefault="004C232B" w:rsidP="004126AD">
      <w:pPr>
        <w:spacing w:after="0" w:line="360" w:lineRule="auto"/>
        <w:ind w:left="426"/>
        <w:outlineLvl w:val="0"/>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Se</w:t>
      </w:r>
      <w:r>
        <w:rPr>
          <w:rFonts w:ascii="AvenirNext LT Pro Regular" w:eastAsia="Times New Roman" w:hAnsi="AvenirNext LT Pro Regular" w:cs="AvenirNext LT Pro Regular"/>
          <w:bCs/>
          <w:sz w:val="20"/>
          <w:szCs w:val="20"/>
          <w:lang w:eastAsia="es-ES"/>
        </w:rPr>
        <w:t>cretaría de Infraestructura y Obra Pública (SIOP</w:t>
      </w:r>
      <w:r w:rsidRPr="008B7DDE">
        <w:rPr>
          <w:rFonts w:ascii="AvenirNext LT Pro Regular" w:eastAsia="Times New Roman" w:hAnsi="AvenirNext LT Pro Regular" w:cs="AvenirNext LT Pro Regular"/>
          <w:bCs/>
          <w:sz w:val="20"/>
          <w:szCs w:val="20"/>
          <w:lang w:eastAsia="es-ES"/>
        </w:rPr>
        <w:t>)</w:t>
      </w:r>
    </w:p>
    <w:p w:rsidR="004C232B" w:rsidRPr="00217A90" w:rsidRDefault="004C232B" w:rsidP="004126AD">
      <w:pPr>
        <w:spacing w:after="0" w:line="360" w:lineRule="auto"/>
        <w:ind w:left="426"/>
        <w:outlineLvl w:val="0"/>
        <w:rPr>
          <w:rFonts w:ascii="AvenirNext LT Pro Regular" w:eastAsia="Times New Roman" w:hAnsi="AvenirNext LT Pro Regular" w:cs="AvenirNext LT Pro Regular"/>
          <w:bCs/>
          <w:sz w:val="20"/>
          <w:szCs w:val="20"/>
          <w:lang w:eastAsia="es-ES"/>
        </w:rPr>
      </w:pPr>
      <w:r>
        <w:rPr>
          <w:rFonts w:ascii="AvenirNext LT Pro Regular" w:eastAsia="Times New Roman" w:hAnsi="AvenirNext LT Pro Regular" w:cs="AvenirNext LT Pro Regular"/>
          <w:bCs/>
          <w:sz w:val="20"/>
          <w:szCs w:val="20"/>
          <w:lang w:eastAsia="es-ES"/>
        </w:rPr>
        <w:t>Suplente</w:t>
      </w:r>
    </w:p>
    <w:p w:rsidR="00E95F00" w:rsidRDefault="00E95F00" w:rsidP="004126AD">
      <w:pPr>
        <w:spacing w:after="0" w:line="360" w:lineRule="auto"/>
        <w:ind w:left="426"/>
        <w:jc w:val="both"/>
        <w:outlineLvl w:val="0"/>
        <w:rPr>
          <w:rFonts w:ascii="AvenirNext LT Pro Regular" w:eastAsia="Times New Roman" w:hAnsi="AvenirNext LT Pro Regular" w:cs="AvenirNext LT Pro Regular"/>
          <w:b/>
          <w:bCs/>
          <w:sz w:val="20"/>
          <w:szCs w:val="20"/>
          <w:lang w:val="es-ES" w:eastAsia="es-ES"/>
        </w:rPr>
      </w:pPr>
    </w:p>
    <w:p w:rsidR="00F53059" w:rsidRDefault="00F53059" w:rsidP="004126AD">
      <w:pPr>
        <w:spacing w:after="0" w:line="360" w:lineRule="auto"/>
        <w:ind w:left="426"/>
        <w:jc w:val="both"/>
        <w:outlineLvl w:val="0"/>
        <w:rPr>
          <w:rFonts w:ascii="AvenirNext LT Pro Regular" w:eastAsia="Times New Roman" w:hAnsi="AvenirNext LT Pro Regular" w:cs="AvenirNext LT Pro Regular"/>
          <w:b/>
          <w:bCs/>
          <w:sz w:val="20"/>
          <w:szCs w:val="20"/>
          <w:lang w:val="es-ES" w:eastAsia="es-ES"/>
        </w:rPr>
      </w:pPr>
    </w:p>
    <w:p w:rsidR="00E95F00" w:rsidRDefault="00E95F00" w:rsidP="004126AD">
      <w:pPr>
        <w:spacing w:after="0" w:line="360" w:lineRule="auto"/>
        <w:ind w:left="426"/>
        <w:jc w:val="both"/>
        <w:outlineLvl w:val="0"/>
        <w:rPr>
          <w:rFonts w:ascii="AvenirNext LT Pro Regular" w:eastAsia="Times New Roman" w:hAnsi="AvenirNext LT Pro Regular" w:cs="AvenirNext LT Pro Regular"/>
          <w:b/>
          <w:bCs/>
          <w:sz w:val="20"/>
          <w:szCs w:val="20"/>
          <w:lang w:val="es-ES" w:eastAsia="es-ES"/>
        </w:rPr>
      </w:pPr>
    </w:p>
    <w:p w:rsidR="00C61156" w:rsidRDefault="00C61156" w:rsidP="004126AD">
      <w:pPr>
        <w:spacing w:after="0" w:line="360" w:lineRule="auto"/>
        <w:ind w:left="426"/>
        <w:jc w:val="both"/>
        <w:outlineLvl w:val="0"/>
        <w:rPr>
          <w:rFonts w:ascii="AvenirNext LT Pro Regular" w:eastAsia="Times New Roman" w:hAnsi="AvenirNext LT Pro Regular" w:cs="AvenirNext LT Pro Regular"/>
          <w:b/>
          <w:bCs/>
          <w:sz w:val="20"/>
          <w:szCs w:val="20"/>
          <w:lang w:val="es-ES" w:eastAsia="es-ES"/>
        </w:rPr>
      </w:pPr>
    </w:p>
    <w:p w:rsidR="00C61156" w:rsidRDefault="00C61156" w:rsidP="004126AD">
      <w:pPr>
        <w:spacing w:after="0" w:line="360" w:lineRule="auto"/>
        <w:ind w:left="426"/>
        <w:jc w:val="both"/>
        <w:outlineLvl w:val="0"/>
        <w:rPr>
          <w:rFonts w:ascii="AvenirNext LT Pro Regular" w:eastAsia="Times New Roman" w:hAnsi="AvenirNext LT Pro Regular" w:cs="AvenirNext LT Pro Regular"/>
          <w:b/>
          <w:bCs/>
          <w:sz w:val="20"/>
          <w:szCs w:val="20"/>
          <w:lang w:val="es-ES" w:eastAsia="es-ES"/>
        </w:rPr>
      </w:pPr>
    </w:p>
    <w:p w:rsidR="00030728" w:rsidRDefault="00030728" w:rsidP="004126AD">
      <w:pPr>
        <w:spacing w:after="0" w:line="360" w:lineRule="auto"/>
        <w:ind w:left="426"/>
        <w:jc w:val="both"/>
        <w:outlineLvl w:val="0"/>
        <w:rPr>
          <w:rFonts w:ascii="AvenirNext LT Pro Regular" w:eastAsia="Times New Roman" w:hAnsi="AvenirNext LT Pro Regular" w:cs="AvenirNext LT Pro Regular"/>
          <w:b/>
          <w:bCs/>
          <w:sz w:val="20"/>
          <w:szCs w:val="20"/>
          <w:lang w:val="es-ES" w:eastAsia="es-ES"/>
        </w:rPr>
      </w:pPr>
    </w:p>
    <w:p w:rsidR="00030728" w:rsidRDefault="00030728" w:rsidP="004126AD">
      <w:pPr>
        <w:spacing w:after="0" w:line="360" w:lineRule="auto"/>
        <w:ind w:left="426"/>
        <w:jc w:val="both"/>
        <w:outlineLvl w:val="0"/>
        <w:rPr>
          <w:rFonts w:ascii="AvenirNext LT Pro Regular" w:eastAsia="Times New Roman" w:hAnsi="AvenirNext LT Pro Regular" w:cs="AvenirNext LT Pro Regular"/>
          <w:b/>
          <w:bCs/>
          <w:sz w:val="20"/>
          <w:szCs w:val="20"/>
          <w:lang w:val="es-ES" w:eastAsia="es-ES"/>
        </w:rPr>
      </w:pPr>
    </w:p>
    <w:p w:rsidR="004C232B" w:rsidRPr="00866C3D" w:rsidRDefault="004C232B" w:rsidP="004126AD">
      <w:pPr>
        <w:spacing w:after="0" w:line="360" w:lineRule="auto"/>
        <w:ind w:left="426"/>
        <w:jc w:val="both"/>
        <w:outlineLvl w:val="0"/>
        <w:rPr>
          <w:rFonts w:ascii="AvenirNext LT Pro Regular" w:eastAsia="Times New Roman" w:hAnsi="AvenirNext LT Pro Regular" w:cs="AvenirNext LT Pro Regular"/>
          <w:b/>
          <w:bCs/>
          <w:sz w:val="20"/>
          <w:szCs w:val="20"/>
          <w:lang w:val="es-ES" w:eastAsia="es-ES"/>
        </w:rPr>
      </w:pPr>
      <w:r w:rsidRPr="00866C3D">
        <w:rPr>
          <w:rFonts w:ascii="AvenirNext LT Pro Regular" w:eastAsia="Times New Roman" w:hAnsi="AvenirNext LT Pro Regular" w:cs="AvenirNext LT Pro Regular"/>
          <w:b/>
          <w:bCs/>
          <w:sz w:val="20"/>
          <w:szCs w:val="20"/>
          <w:lang w:val="es-ES" w:eastAsia="es-ES"/>
        </w:rPr>
        <w:t>LIC. BRUNO MICHAEL BAJO CARRILLO</w:t>
      </w:r>
    </w:p>
    <w:p w:rsidR="004C232B" w:rsidRPr="00217A90" w:rsidRDefault="00A44A1C" w:rsidP="00D9518D">
      <w:pPr>
        <w:spacing w:after="0" w:line="360" w:lineRule="auto"/>
        <w:ind w:left="426"/>
        <w:jc w:val="both"/>
        <w:outlineLvl w:val="0"/>
        <w:rPr>
          <w:rFonts w:ascii="AvenirNext LT Pro Regular" w:eastAsia="Times New Roman" w:hAnsi="AvenirNext LT Pro Regular" w:cs="AvenirNext LT Pro Regular"/>
          <w:bCs/>
          <w:sz w:val="20"/>
          <w:szCs w:val="20"/>
          <w:lang w:val="es-ES" w:eastAsia="es-ES"/>
        </w:rPr>
      </w:pPr>
      <w:r>
        <w:rPr>
          <w:rFonts w:ascii="AvenirNext LT Pro Regular" w:eastAsia="Times New Roman" w:hAnsi="AvenirNext LT Pro Regular" w:cs="AvenirNext LT Pro Regular"/>
          <w:bCs/>
          <w:sz w:val="20"/>
          <w:szCs w:val="20"/>
          <w:lang w:val="es-ES" w:eastAsia="es-ES"/>
        </w:rPr>
        <w:t>Coordinador de Proyectos Estratégicos</w:t>
      </w:r>
      <w:r w:rsidR="00D9518D" w:rsidRPr="00D9518D">
        <w:rPr>
          <w:rFonts w:ascii="AvenirNext LT Pro Regular" w:eastAsia="Times New Roman" w:hAnsi="AvenirNext LT Pro Regular" w:cs="AvenirNext LT Pro Regular"/>
          <w:bCs/>
          <w:sz w:val="20"/>
          <w:szCs w:val="20"/>
          <w:lang w:val="es-ES" w:eastAsia="es-ES"/>
        </w:rPr>
        <w:t xml:space="preserve"> </w:t>
      </w:r>
      <w:r w:rsidR="004C232B" w:rsidRPr="008B7DDE">
        <w:rPr>
          <w:rFonts w:ascii="AvenirNext LT Pro Regular" w:eastAsia="Times New Roman" w:hAnsi="AvenirNext LT Pro Regular" w:cs="AvenirNext LT Pro Regular"/>
          <w:bCs/>
          <w:sz w:val="20"/>
          <w:szCs w:val="20"/>
          <w:lang w:eastAsia="es-ES"/>
        </w:rPr>
        <w:t>de</w:t>
      </w:r>
      <w:r w:rsidR="004C232B">
        <w:rPr>
          <w:rFonts w:ascii="AvenirNext LT Pro Regular" w:eastAsia="Times New Roman" w:hAnsi="AvenirNext LT Pro Regular" w:cs="AvenirNext LT Pro Regular"/>
          <w:bCs/>
          <w:sz w:val="20"/>
          <w:szCs w:val="20"/>
          <w:lang w:eastAsia="es-ES"/>
        </w:rPr>
        <w:t xml:space="preserve"> la Secretaría de</w:t>
      </w:r>
      <w:r w:rsidR="004C232B" w:rsidRPr="008B7DDE">
        <w:rPr>
          <w:rFonts w:ascii="AvenirNext LT Pro Regular" w:eastAsia="Times New Roman" w:hAnsi="AvenirNext LT Pro Regular" w:cs="AvenirNext LT Pro Regular"/>
          <w:bCs/>
          <w:sz w:val="20"/>
          <w:szCs w:val="20"/>
          <w:lang w:eastAsia="es-ES"/>
        </w:rPr>
        <w:t xml:space="preserve"> Desarrollo Económico (SEDECO)</w:t>
      </w:r>
    </w:p>
    <w:p w:rsidR="004C232B" w:rsidRDefault="004C232B" w:rsidP="004126AD">
      <w:pPr>
        <w:spacing w:after="0" w:line="360" w:lineRule="auto"/>
        <w:ind w:left="426"/>
        <w:jc w:val="both"/>
        <w:outlineLvl w:val="0"/>
        <w:rPr>
          <w:rFonts w:ascii="AvenirNext LT Pro Regular" w:eastAsia="Times New Roman" w:hAnsi="AvenirNext LT Pro Regular" w:cs="AvenirNext LT Pro Regular"/>
          <w:bCs/>
          <w:sz w:val="20"/>
          <w:szCs w:val="20"/>
          <w:lang w:eastAsia="es-ES"/>
        </w:rPr>
      </w:pPr>
      <w:r>
        <w:rPr>
          <w:rFonts w:ascii="AvenirNext LT Pro Regular" w:eastAsia="Times New Roman" w:hAnsi="AvenirNext LT Pro Regular" w:cs="AvenirNext LT Pro Regular"/>
          <w:bCs/>
          <w:sz w:val="20"/>
          <w:szCs w:val="20"/>
          <w:lang w:eastAsia="es-ES"/>
        </w:rPr>
        <w:t>Suplente</w:t>
      </w:r>
    </w:p>
    <w:p w:rsidR="004C232B" w:rsidRDefault="004C232B" w:rsidP="004126AD">
      <w:pPr>
        <w:spacing w:after="0" w:line="360" w:lineRule="auto"/>
        <w:ind w:firstLine="426"/>
        <w:rPr>
          <w:rFonts w:ascii="AvenirNext LT Pro Regular" w:eastAsia="Times New Roman" w:hAnsi="AvenirNext LT Pro Regular" w:cs="AvenirNext LT Pro Regular"/>
          <w:bCs/>
          <w:sz w:val="20"/>
          <w:szCs w:val="20"/>
          <w:lang w:eastAsia="es-ES"/>
        </w:rPr>
      </w:pPr>
    </w:p>
    <w:p w:rsidR="00633D5D" w:rsidRDefault="00633D5D" w:rsidP="004126AD">
      <w:pPr>
        <w:spacing w:after="0" w:line="360" w:lineRule="auto"/>
        <w:ind w:firstLine="426"/>
        <w:rPr>
          <w:rFonts w:ascii="AvenirNext LT Pro Regular" w:eastAsia="Times New Roman" w:hAnsi="AvenirNext LT Pro Regular" w:cs="AvenirNext LT Pro Regular"/>
          <w:bCs/>
          <w:sz w:val="20"/>
          <w:szCs w:val="20"/>
          <w:lang w:eastAsia="es-ES"/>
        </w:rPr>
      </w:pPr>
    </w:p>
    <w:p w:rsidR="00E95F00" w:rsidRDefault="00E95F00" w:rsidP="00E95F00">
      <w:pPr>
        <w:spacing w:after="0" w:line="360" w:lineRule="auto"/>
        <w:rPr>
          <w:rFonts w:ascii="AvenirNext LT Pro Regular" w:eastAsia="Times New Roman" w:hAnsi="AvenirNext LT Pro Regular" w:cs="AvenirNext LT Pro Regular"/>
          <w:bCs/>
          <w:sz w:val="20"/>
          <w:szCs w:val="20"/>
          <w:lang w:eastAsia="es-ES"/>
        </w:rPr>
      </w:pPr>
    </w:p>
    <w:p w:rsidR="00E95F00" w:rsidRPr="008B7DDE" w:rsidRDefault="00E95F00" w:rsidP="00E95F00">
      <w:pPr>
        <w:spacing w:after="0" w:line="360" w:lineRule="auto"/>
        <w:rPr>
          <w:rFonts w:ascii="AvenirNext LT Pro Regular" w:eastAsia="Times New Roman" w:hAnsi="AvenirNext LT Pro Regular" w:cs="AvenirNext LT Pro Regular"/>
          <w:bCs/>
          <w:sz w:val="20"/>
          <w:szCs w:val="20"/>
          <w:lang w:eastAsia="es-ES"/>
        </w:rPr>
      </w:pPr>
    </w:p>
    <w:p w:rsidR="004C232B" w:rsidRPr="00217A90" w:rsidRDefault="004C232B" w:rsidP="004126AD">
      <w:pPr>
        <w:spacing w:after="0" w:line="360" w:lineRule="auto"/>
        <w:ind w:left="426"/>
        <w:jc w:val="both"/>
        <w:outlineLvl w:val="0"/>
        <w:rPr>
          <w:rFonts w:ascii="AvenirNext LT Pro Regular" w:eastAsia="Times New Roman" w:hAnsi="AvenirNext LT Pro Regular" w:cs="AvenirNext LT Pro Regular"/>
          <w:b/>
          <w:bCs/>
          <w:sz w:val="20"/>
          <w:szCs w:val="20"/>
          <w:lang w:val="es-ES" w:eastAsia="es-ES"/>
        </w:rPr>
      </w:pPr>
      <w:r w:rsidRPr="00217A90">
        <w:rPr>
          <w:rFonts w:ascii="AvenirNext LT Pro Regular" w:eastAsia="Times New Roman" w:hAnsi="AvenirNext LT Pro Regular" w:cs="AvenirNext LT Pro Regular"/>
          <w:b/>
          <w:bCs/>
          <w:sz w:val="20"/>
          <w:szCs w:val="20"/>
          <w:lang w:val="es-ES" w:eastAsia="es-ES"/>
        </w:rPr>
        <w:t xml:space="preserve">ING. </w:t>
      </w:r>
      <w:r w:rsidR="00AA2B66">
        <w:rPr>
          <w:rFonts w:ascii="AvenirNext LT Pro Regular" w:eastAsia="Times New Roman" w:hAnsi="AvenirNext LT Pro Regular" w:cs="AvenirNext LT Pro Regular"/>
          <w:b/>
          <w:bCs/>
          <w:sz w:val="20"/>
          <w:szCs w:val="20"/>
          <w:lang w:val="es-ES" w:eastAsia="es-ES"/>
        </w:rPr>
        <w:t>ARMANDO B. MUÑOZ JUÁREZ</w:t>
      </w:r>
    </w:p>
    <w:p w:rsidR="004C232B" w:rsidRPr="00217A90" w:rsidRDefault="00D9518D" w:rsidP="004126AD">
      <w:pPr>
        <w:spacing w:after="0" w:line="360" w:lineRule="auto"/>
        <w:ind w:left="426"/>
        <w:jc w:val="both"/>
        <w:outlineLvl w:val="0"/>
        <w:rPr>
          <w:rFonts w:ascii="AvenirNext LT Pro Regular" w:eastAsia="Times New Roman" w:hAnsi="AvenirNext LT Pro Regular" w:cs="AvenirNext LT Pro Regular"/>
          <w:bCs/>
          <w:sz w:val="20"/>
          <w:szCs w:val="20"/>
          <w:lang w:val="es-ES" w:eastAsia="es-ES"/>
        </w:rPr>
      </w:pPr>
      <w:r>
        <w:rPr>
          <w:rFonts w:ascii="AvenirNext LT Pro Regular" w:eastAsia="Times New Roman" w:hAnsi="AvenirNext LT Pro Regular" w:cs="AvenirNext LT Pro Regular"/>
          <w:bCs/>
          <w:sz w:val="20"/>
          <w:szCs w:val="20"/>
          <w:lang w:val="es-ES" w:eastAsia="es-ES"/>
        </w:rPr>
        <w:t xml:space="preserve">Director </w:t>
      </w:r>
      <w:r w:rsidR="004C232B" w:rsidRPr="00217A90">
        <w:rPr>
          <w:rFonts w:ascii="AvenirNext LT Pro Regular" w:eastAsia="Times New Roman" w:hAnsi="AvenirNext LT Pro Regular" w:cs="AvenirNext LT Pro Regular"/>
          <w:bCs/>
          <w:sz w:val="20"/>
          <w:szCs w:val="20"/>
          <w:lang w:val="es-ES" w:eastAsia="es-ES"/>
        </w:rPr>
        <w:t xml:space="preserve">de Cuencas </w:t>
      </w:r>
      <w:r>
        <w:rPr>
          <w:rFonts w:ascii="AvenirNext LT Pro Regular" w:eastAsia="Times New Roman" w:hAnsi="AvenirNext LT Pro Regular" w:cs="AvenirNext LT Pro Regular"/>
          <w:bCs/>
          <w:sz w:val="20"/>
          <w:szCs w:val="20"/>
          <w:lang w:val="es-ES" w:eastAsia="es-ES"/>
        </w:rPr>
        <w:t xml:space="preserve">y Sustentabilidad </w:t>
      </w:r>
      <w:r w:rsidR="004C232B" w:rsidRPr="00217A90">
        <w:rPr>
          <w:rFonts w:ascii="AvenirNext LT Pro Regular" w:eastAsia="Times New Roman" w:hAnsi="AvenirNext LT Pro Regular" w:cs="AvenirNext LT Pro Regular"/>
          <w:bCs/>
          <w:sz w:val="20"/>
          <w:szCs w:val="20"/>
          <w:lang w:val="es-ES" w:eastAsia="es-ES"/>
        </w:rPr>
        <w:t xml:space="preserve">de la </w:t>
      </w:r>
    </w:p>
    <w:p w:rsidR="004C232B" w:rsidRPr="00217A90" w:rsidRDefault="004C232B" w:rsidP="004126AD">
      <w:pPr>
        <w:spacing w:after="0" w:line="360" w:lineRule="auto"/>
        <w:ind w:left="426"/>
        <w:jc w:val="both"/>
        <w:outlineLvl w:val="0"/>
        <w:rPr>
          <w:rFonts w:ascii="AvenirNext LT Pro Regular" w:eastAsia="Times New Roman" w:hAnsi="AvenirNext LT Pro Regular" w:cs="AvenirNext LT Pro Regular"/>
          <w:bCs/>
          <w:sz w:val="20"/>
          <w:szCs w:val="20"/>
          <w:lang w:val="es-ES" w:eastAsia="es-ES"/>
        </w:rPr>
      </w:pPr>
      <w:r w:rsidRPr="00217A90">
        <w:rPr>
          <w:rFonts w:ascii="AvenirNext LT Pro Regular" w:eastAsia="Times New Roman" w:hAnsi="AvenirNext LT Pro Regular" w:cs="AvenirNext LT Pro Regular"/>
          <w:bCs/>
          <w:sz w:val="20"/>
          <w:szCs w:val="20"/>
          <w:lang w:val="es-ES" w:eastAsia="es-ES"/>
        </w:rPr>
        <w:t xml:space="preserve">Comisión Estatal de Agua (CEA) </w:t>
      </w:r>
    </w:p>
    <w:p w:rsidR="004C232B" w:rsidRPr="00217A90" w:rsidRDefault="004C232B" w:rsidP="004126AD">
      <w:pPr>
        <w:spacing w:after="0" w:line="360" w:lineRule="auto"/>
        <w:ind w:left="426"/>
        <w:jc w:val="both"/>
        <w:outlineLvl w:val="0"/>
        <w:rPr>
          <w:rFonts w:ascii="AvenirNext LT Pro Regular" w:eastAsia="Times New Roman" w:hAnsi="AvenirNext LT Pro Regular" w:cs="AvenirNext LT Pro Regular"/>
          <w:bCs/>
          <w:sz w:val="20"/>
          <w:szCs w:val="20"/>
          <w:lang w:eastAsia="es-ES"/>
        </w:rPr>
      </w:pPr>
      <w:r w:rsidRPr="00217A90">
        <w:rPr>
          <w:rFonts w:ascii="AvenirNext LT Pro Regular" w:eastAsia="Times New Roman" w:hAnsi="AvenirNext LT Pro Regular" w:cs="AvenirNext LT Pro Regular"/>
          <w:bCs/>
          <w:sz w:val="20"/>
          <w:szCs w:val="20"/>
          <w:lang w:val="es-ES" w:eastAsia="es-ES"/>
        </w:rPr>
        <w:t>Suplente</w:t>
      </w:r>
      <w:r w:rsidRPr="00217A90">
        <w:rPr>
          <w:rFonts w:ascii="AvenirNext LT Pro Regular" w:eastAsia="Times New Roman" w:hAnsi="AvenirNext LT Pro Regular" w:cs="AvenirNext LT Pro Regular"/>
          <w:bCs/>
          <w:sz w:val="20"/>
          <w:szCs w:val="20"/>
          <w:lang w:val="es-ES" w:eastAsia="es-ES"/>
        </w:rPr>
        <w:tab/>
      </w:r>
    </w:p>
    <w:p w:rsidR="004C232B" w:rsidRDefault="004C232B" w:rsidP="004126AD">
      <w:pPr>
        <w:spacing w:after="0" w:line="360" w:lineRule="auto"/>
        <w:ind w:left="426"/>
        <w:jc w:val="both"/>
        <w:outlineLvl w:val="0"/>
        <w:rPr>
          <w:rFonts w:ascii="AvenirNext LT Pro Regular" w:eastAsia="Times New Roman" w:hAnsi="AvenirNext LT Pro Regular" w:cs="AvenirNext LT Pro Regular"/>
          <w:b/>
          <w:bCs/>
          <w:sz w:val="20"/>
          <w:szCs w:val="20"/>
          <w:lang w:eastAsia="es-ES"/>
        </w:rPr>
      </w:pPr>
    </w:p>
    <w:p w:rsidR="004C232B" w:rsidRDefault="004C232B" w:rsidP="004126AD">
      <w:pPr>
        <w:spacing w:after="0" w:line="360" w:lineRule="auto"/>
        <w:ind w:left="426"/>
        <w:jc w:val="both"/>
        <w:outlineLvl w:val="0"/>
        <w:rPr>
          <w:rFonts w:ascii="AvenirNext LT Pro Regular" w:eastAsia="Times New Roman" w:hAnsi="AvenirNext LT Pro Regular" w:cs="AvenirNext LT Pro Regular"/>
          <w:b/>
          <w:bCs/>
          <w:sz w:val="20"/>
          <w:szCs w:val="20"/>
          <w:lang w:eastAsia="es-ES"/>
        </w:rPr>
      </w:pPr>
    </w:p>
    <w:p w:rsidR="00742AA5" w:rsidRDefault="00742AA5" w:rsidP="004126AD">
      <w:pPr>
        <w:spacing w:after="0" w:line="360" w:lineRule="auto"/>
        <w:ind w:left="426"/>
        <w:jc w:val="both"/>
        <w:rPr>
          <w:rFonts w:ascii="AvenirNext LT Pro Regular" w:eastAsia="Times New Roman" w:hAnsi="AvenirNext LT Pro Regular" w:cs="AvenirNext LT Pro Regular"/>
          <w:b/>
          <w:bCs/>
          <w:sz w:val="20"/>
          <w:szCs w:val="20"/>
          <w:lang w:eastAsia="es-ES"/>
        </w:rPr>
      </w:pPr>
    </w:p>
    <w:p w:rsidR="00742AA5" w:rsidRDefault="00742AA5" w:rsidP="004126AD">
      <w:pPr>
        <w:spacing w:after="0" w:line="360" w:lineRule="auto"/>
        <w:ind w:left="426"/>
        <w:jc w:val="both"/>
        <w:rPr>
          <w:rFonts w:ascii="AvenirNext LT Pro Regular" w:eastAsia="Times New Roman" w:hAnsi="AvenirNext LT Pro Regular" w:cs="AvenirNext LT Pro Regular"/>
          <w:b/>
          <w:bCs/>
          <w:sz w:val="20"/>
          <w:szCs w:val="20"/>
          <w:lang w:eastAsia="es-ES"/>
        </w:rPr>
      </w:pPr>
    </w:p>
    <w:p w:rsidR="00E95F00" w:rsidRDefault="00E95F00" w:rsidP="004126AD">
      <w:pPr>
        <w:spacing w:after="0" w:line="360" w:lineRule="auto"/>
        <w:ind w:left="426"/>
        <w:jc w:val="both"/>
        <w:rPr>
          <w:rFonts w:ascii="AvenirNext LT Pro Regular" w:eastAsia="Times New Roman" w:hAnsi="AvenirNext LT Pro Regular" w:cs="AvenirNext LT Pro Regular"/>
          <w:b/>
          <w:bCs/>
          <w:sz w:val="20"/>
          <w:szCs w:val="20"/>
          <w:lang w:eastAsia="es-ES"/>
        </w:rPr>
      </w:pPr>
    </w:p>
    <w:p w:rsidR="00E95F00" w:rsidRDefault="00E95F00" w:rsidP="004126AD">
      <w:pPr>
        <w:spacing w:after="0" w:line="360" w:lineRule="auto"/>
        <w:ind w:left="426"/>
        <w:jc w:val="both"/>
        <w:rPr>
          <w:rFonts w:ascii="AvenirNext LT Pro Regular" w:eastAsia="Times New Roman" w:hAnsi="AvenirNext LT Pro Regular" w:cs="AvenirNext LT Pro Regular"/>
          <w:b/>
          <w:bCs/>
          <w:sz w:val="20"/>
          <w:szCs w:val="20"/>
          <w:lang w:eastAsia="es-ES"/>
        </w:rPr>
      </w:pPr>
    </w:p>
    <w:p w:rsidR="00E95F00" w:rsidRDefault="00E95F00" w:rsidP="004126AD">
      <w:pPr>
        <w:spacing w:after="0" w:line="360" w:lineRule="auto"/>
        <w:ind w:left="426"/>
        <w:jc w:val="both"/>
        <w:rPr>
          <w:rFonts w:ascii="AvenirNext LT Pro Regular" w:eastAsia="Times New Roman" w:hAnsi="AvenirNext LT Pro Regular" w:cs="AvenirNext LT Pro Regular"/>
          <w:b/>
          <w:bCs/>
          <w:sz w:val="20"/>
          <w:szCs w:val="20"/>
          <w:lang w:eastAsia="es-ES"/>
        </w:rPr>
      </w:pPr>
    </w:p>
    <w:p w:rsidR="004C232B" w:rsidRPr="00217A90" w:rsidRDefault="00AA2B66" w:rsidP="004126AD">
      <w:pPr>
        <w:spacing w:after="0" w:line="360" w:lineRule="auto"/>
        <w:ind w:left="426"/>
        <w:jc w:val="both"/>
        <w:rPr>
          <w:rFonts w:ascii="AvenirNext LT Pro Regular" w:eastAsia="Times New Roman" w:hAnsi="AvenirNext LT Pro Regular" w:cs="AvenirNext LT Pro Regular"/>
          <w:bCs/>
          <w:sz w:val="20"/>
          <w:szCs w:val="20"/>
          <w:lang w:eastAsia="es-ES"/>
        </w:rPr>
      </w:pPr>
      <w:r>
        <w:rPr>
          <w:rFonts w:ascii="AvenirNext LT Pro Regular" w:eastAsia="Times New Roman" w:hAnsi="AvenirNext LT Pro Regular" w:cs="AvenirNext LT Pro Regular"/>
          <w:b/>
          <w:bCs/>
          <w:sz w:val="20"/>
          <w:szCs w:val="20"/>
          <w:lang w:eastAsia="es-ES"/>
        </w:rPr>
        <w:t>DR. MARCO ANTONIO GODÍ</w:t>
      </w:r>
      <w:r w:rsidR="00C94044">
        <w:rPr>
          <w:rFonts w:ascii="AvenirNext LT Pro Regular" w:eastAsia="Times New Roman" w:hAnsi="AvenirNext LT Pro Regular" w:cs="AvenirNext LT Pro Regular"/>
          <w:b/>
          <w:bCs/>
          <w:sz w:val="20"/>
          <w:szCs w:val="20"/>
          <w:lang w:eastAsia="es-ES"/>
        </w:rPr>
        <w:t>NEZ ENRÍ</w:t>
      </w:r>
      <w:r w:rsidR="004C232B" w:rsidRPr="00217A90">
        <w:rPr>
          <w:rFonts w:ascii="AvenirNext LT Pro Regular" w:eastAsia="Times New Roman" w:hAnsi="AvenirNext LT Pro Regular" w:cs="AvenirNext LT Pro Regular"/>
          <w:b/>
          <w:bCs/>
          <w:sz w:val="20"/>
          <w:szCs w:val="20"/>
          <w:lang w:eastAsia="es-ES"/>
        </w:rPr>
        <w:t>QUEZ</w:t>
      </w:r>
      <w:r w:rsidR="004C232B">
        <w:rPr>
          <w:rFonts w:ascii="AvenirNext LT Pro Regular" w:eastAsia="Times New Roman" w:hAnsi="AvenirNext LT Pro Regular" w:cs="AvenirNext LT Pro Regular"/>
          <w:b/>
          <w:bCs/>
          <w:sz w:val="20"/>
          <w:szCs w:val="20"/>
          <w:lang w:eastAsia="es-ES"/>
        </w:rPr>
        <w:t xml:space="preserve"> </w:t>
      </w:r>
      <w:r w:rsidR="004C232B" w:rsidRPr="00217A90">
        <w:rPr>
          <w:rFonts w:ascii="AvenirNext LT Pro Regular" w:eastAsia="Times New Roman" w:hAnsi="AvenirNext LT Pro Regular" w:cs="AvenirNext LT Pro Regular"/>
          <w:bCs/>
          <w:sz w:val="20"/>
          <w:szCs w:val="20"/>
          <w:lang w:eastAsia="es-ES"/>
        </w:rPr>
        <w:t xml:space="preserve">Director de Información y Documentación de la </w:t>
      </w:r>
    </w:p>
    <w:p w:rsidR="004C232B" w:rsidRPr="00B268A1" w:rsidRDefault="004C232B" w:rsidP="004126AD">
      <w:pPr>
        <w:spacing w:after="0" w:line="360" w:lineRule="auto"/>
        <w:ind w:left="426"/>
        <w:jc w:val="both"/>
        <w:rPr>
          <w:rFonts w:ascii="AvenirNext LT Pro Regular" w:eastAsia="Times New Roman" w:hAnsi="AvenirNext LT Pro Regular" w:cs="AvenirNext LT Pro Regular"/>
          <w:b/>
          <w:bCs/>
          <w:sz w:val="20"/>
          <w:szCs w:val="20"/>
          <w:lang w:val="es-ES" w:eastAsia="es-ES"/>
        </w:rPr>
      </w:pPr>
      <w:r w:rsidRPr="00217A90">
        <w:rPr>
          <w:rFonts w:ascii="AvenirNext LT Pro Regular" w:eastAsia="Times New Roman" w:hAnsi="AvenirNext LT Pro Regular" w:cs="AvenirNext LT Pro Regular"/>
          <w:bCs/>
          <w:sz w:val="20"/>
          <w:szCs w:val="20"/>
          <w:lang w:eastAsia="es-ES"/>
        </w:rPr>
        <w:t>Subsecretaría para Asuntos del Interior</w:t>
      </w:r>
      <w:r w:rsidRPr="00217A90">
        <w:rPr>
          <w:rFonts w:ascii="AvenirNext LT Pro Regular" w:eastAsia="Times New Roman" w:hAnsi="AvenirNext LT Pro Regular" w:cs="AvenirNext LT Pro Regular"/>
          <w:b/>
          <w:bCs/>
          <w:sz w:val="20"/>
          <w:szCs w:val="20"/>
          <w:lang w:eastAsia="es-ES"/>
        </w:rPr>
        <w:t xml:space="preserve"> </w:t>
      </w:r>
      <w:r w:rsidRPr="008B7DDE">
        <w:rPr>
          <w:rFonts w:ascii="AvenirNext LT Pro Regular" w:eastAsia="Times New Roman" w:hAnsi="AvenirNext LT Pro Regular" w:cs="AvenirNext LT Pro Regular"/>
          <w:bCs/>
          <w:sz w:val="20"/>
          <w:szCs w:val="20"/>
          <w:lang w:eastAsia="es-ES"/>
        </w:rPr>
        <w:t>de la Secretaría General de  Gobierno</w:t>
      </w:r>
      <w:r w:rsidRPr="008B7DDE">
        <w:rPr>
          <w:rFonts w:ascii="AvenirNext LT Pro Regular" w:eastAsia="Times New Roman" w:hAnsi="AvenirNext LT Pro Regular" w:cs="AvenirNext LT Pro Regular"/>
          <w:bCs/>
          <w:sz w:val="20"/>
          <w:szCs w:val="20"/>
          <w:lang w:eastAsia="es-ES"/>
        </w:rPr>
        <w:softHyphen/>
      </w:r>
      <w:r>
        <w:rPr>
          <w:rFonts w:ascii="AvenirNext LT Pro Regular" w:eastAsia="Times New Roman" w:hAnsi="AvenirNext LT Pro Regular" w:cs="AvenirNext LT Pro Regular"/>
          <w:bCs/>
          <w:sz w:val="20"/>
          <w:szCs w:val="20"/>
          <w:lang w:eastAsia="es-ES"/>
        </w:rPr>
        <w:t xml:space="preserve"> (S.G.G.)</w:t>
      </w:r>
    </w:p>
    <w:p w:rsidR="004C232B" w:rsidRPr="008B7DDE" w:rsidRDefault="004C232B" w:rsidP="004126AD">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Suplente</w:t>
      </w:r>
    </w:p>
    <w:p w:rsidR="004C232B" w:rsidRDefault="004C232B" w:rsidP="004126AD">
      <w:pPr>
        <w:spacing w:after="0" w:line="360" w:lineRule="auto"/>
        <w:jc w:val="both"/>
        <w:rPr>
          <w:rFonts w:ascii="Times New Roman" w:eastAsia="Times New Roman" w:hAnsi="Times New Roman" w:cs="Times New Roman"/>
          <w:b/>
          <w:noProof/>
          <w:sz w:val="24"/>
          <w:szCs w:val="24"/>
        </w:rPr>
      </w:pPr>
    </w:p>
    <w:p w:rsidR="00633D5D" w:rsidRPr="008B7DDE" w:rsidRDefault="00633D5D" w:rsidP="004126AD">
      <w:pPr>
        <w:spacing w:after="0" w:line="360" w:lineRule="auto"/>
        <w:jc w:val="both"/>
        <w:rPr>
          <w:rFonts w:ascii="Times New Roman" w:eastAsia="Times New Roman" w:hAnsi="Times New Roman" w:cs="Times New Roman"/>
          <w:b/>
          <w:noProof/>
          <w:sz w:val="24"/>
          <w:szCs w:val="24"/>
        </w:rPr>
      </w:pPr>
    </w:p>
    <w:p w:rsidR="004C232B" w:rsidRPr="00217A90" w:rsidRDefault="004C232B" w:rsidP="004126AD">
      <w:pPr>
        <w:spacing w:after="0" w:line="360" w:lineRule="auto"/>
        <w:jc w:val="both"/>
        <w:outlineLvl w:val="0"/>
        <w:rPr>
          <w:rFonts w:ascii="AvenirNext LT Pro Regular" w:eastAsia="Times New Roman" w:hAnsi="AvenirNext LT Pro Regular" w:cs="AvenirNext LT Pro Regular"/>
          <w:b/>
          <w:bCs/>
          <w:sz w:val="20"/>
          <w:szCs w:val="20"/>
          <w:lang w:val="es-ES" w:eastAsia="es-ES"/>
        </w:rPr>
      </w:pPr>
    </w:p>
    <w:p w:rsidR="004C232B" w:rsidRPr="00217A90" w:rsidRDefault="004C232B" w:rsidP="004126AD">
      <w:pPr>
        <w:spacing w:after="0" w:line="360" w:lineRule="auto"/>
        <w:ind w:left="426"/>
        <w:jc w:val="both"/>
        <w:outlineLvl w:val="0"/>
        <w:rPr>
          <w:rFonts w:ascii="AvenirNext LT Pro Regular" w:eastAsia="Times New Roman" w:hAnsi="AvenirNext LT Pro Regular" w:cs="AvenirNext LT Pro Regular"/>
          <w:b/>
          <w:bCs/>
          <w:sz w:val="20"/>
          <w:szCs w:val="20"/>
          <w:lang w:val="es-ES" w:eastAsia="es-ES"/>
        </w:rPr>
      </w:pPr>
      <w:r w:rsidRPr="00217A90">
        <w:rPr>
          <w:rFonts w:ascii="AvenirNext LT Pro Regular" w:eastAsia="Times New Roman" w:hAnsi="AvenirNext LT Pro Regular" w:cs="AvenirNext LT Pro Regular"/>
          <w:b/>
          <w:bCs/>
          <w:sz w:val="20"/>
          <w:szCs w:val="20"/>
          <w:lang w:val="es-ES" w:eastAsia="es-ES"/>
        </w:rPr>
        <w:t>MTRA. MARTHA LORENA BENAVIDES CASTILLO</w:t>
      </w:r>
      <w:r w:rsidRPr="00217A90">
        <w:rPr>
          <w:rFonts w:ascii="AvenirNext LT Pro Regular" w:eastAsia="Times New Roman" w:hAnsi="AvenirNext LT Pro Regular" w:cs="AvenirNext LT Pro Regular"/>
          <w:b/>
          <w:bCs/>
          <w:sz w:val="20"/>
          <w:szCs w:val="20"/>
          <w:lang w:val="es-ES" w:eastAsia="es-ES"/>
        </w:rPr>
        <w:tab/>
      </w:r>
    </w:p>
    <w:p w:rsidR="004C232B" w:rsidRPr="00684331" w:rsidRDefault="004C232B" w:rsidP="004126AD">
      <w:pPr>
        <w:spacing w:after="0" w:line="360" w:lineRule="auto"/>
        <w:ind w:left="426"/>
        <w:jc w:val="both"/>
        <w:outlineLvl w:val="0"/>
        <w:rPr>
          <w:rFonts w:ascii="AvenirNext LT Pro Regular" w:eastAsia="Times New Roman" w:hAnsi="AvenirNext LT Pro Regular" w:cs="AvenirNext LT Pro Regular"/>
          <w:bCs/>
          <w:sz w:val="20"/>
          <w:szCs w:val="20"/>
          <w:lang w:val="es-ES" w:eastAsia="es-ES"/>
        </w:rPr>
      </w:pPr>
      <w:r w:rsidRPr="00217A90">
        <w:rPr>
          <w:rFonts w:ascii="AvenirNext LT Pro Regular" w:eastAsia="Times New Roman" w:hAnsi="AvenirNext LT Pro Regular" w:cs="AvenirNext LT Pro Regular"/>
          <w:bCs/>
          <w:sz w:val="20"/>
          <w:szCs w:val="20"/>
          <w:lang w:val="es-ES" w:eastAsia="es-ES"/>
        </w:rPr>
        <w:t xml:space="preserve">Directora General de Vinculación Administrativa </w:t>
      </w:r>
      <w:r>
        <w:rPr>
          <w:rFonts w:ascii="AvenirNext LT Pro Regular" w:eastAsia="Times New Roman" w:hAnsi="AvenirNext LT Pro Regular" w:cs="AvenirNext LT Pro Regular"/>
          <w:bCs/>
          <w:sz w:val="20"/>
          <w:szCs w:val="20"/>
          <w:lang w:eastAsia="es-ES"/>
        </w:rPr>
        <w:t xml:space="preserve">de la </w:t>
      </w:r>
      <w:r w:rsidRPr="008B7DDE">
        <w:rPr>
          <w:rFonts w:ascii="AvenirNext LT Pro Regular" w:eastAsia="Times New Roman" w:hAnsi="AvenirNext LT Pro Regular" w:cs="AvenirNext LT Pro Regular"/>
          <w:bCs/>
          <w:sz w:val="20"/>
          <w:szCs w:val="20"/>
          <w:lang w:eastAsia="es-ES"/>
        </w:rPr>
        <w:t>Secretaría de Planeación, Administración y Finanzas (SEPAF)</w:t>
      </w:r>
    </w:p>
    <w:p w:rsidR="004C232B" w:rsidRDefault="00332084" w:rsidP="004126AD">
      <w:pPr>
        <w:spacing w:after="0" w:line="360" w:lineRule="auto"/>
        <w:jc w:val="both"/>
        <w:rPr>
          <w:rFonts w:ascii="AvenirNext LT Pro Regular" w:eastAsia="Times New Roman" w:hAnsi="AvenirNext LT Pro Regular" w:cs="AvenirNext LT Pro Regular"/>
          <w:b/>
          <w:bCs/>
          <w:sz w:val="20"/>
          <w:szCs w:val="20"/>
          <w:lang w:eastAsia="es-ES"/>
        </w:rPr>
        <w:sectPr w:rsidR="004C232B" w:rsidSect="004C232B">
          <w:type w:val="continuous"/>
          <w:pgSz w:w="12242" w:h="15842" w:code="1"/>
          <w:pgMar w:top="1134" w:right="722" w:bottom="1418" w:left="1049" w:header="709" w:footer="1134" w:gutter="227"/>
          <w:cols w:num="2" w:space="708"/>
          <w:docGrid w:linePitch="360"/>
        </w:sectPr>
      </w:pPr>
      <w:r>
        <w:rPr>
          <w:rFonts w:ascii="AvenirNext LT Pro Regular" w:eastAsia="Times New Roman" w:hAnsi="AvenirNext LT Pro Regular" w:cs="AvenirNext LT Pro Regular"/>
          <w:bCs/>
          <w:sz w:val="20"/>
          <w:szCs w:val="20"/>
          <w:lang w:eastAsia="es-ES"/>
        </w:rPr>
        <w:t xml:space="preserve">       </w:t>
      </w:r>
      <w:r w:rsidR="00AA2B66">
        <w:rPr>
          <w:rFonts w:ascii="AvenirNext LT Pro Regular" w:eastAsia="Times New Roman" w:hAnsi="AvenirNext LT Pro Regular" w:cs="AvenirNext LT Pro Regular"/>
          <w:bCs/>
          <w:sz w:val="20"/>
          <w:szCs w:val="20"/>
          <w:lang w:eastAsia="es-ES"/>
        </w:rPr>
        <w:t xml:space="preserve"> </w:t>
      </w:r>
      <w:r w:rsidR="004C232B">
        <w:rPr>
          <w:rFonts w:ascii="AvenirNext LT Pro Regular" w:eastAsia="Times New Roman" w:hAnsi="AvenirNext LT Pro Regular" w:cs="AvenirNext LT Pro Regular"/>
          <w:bCs/>
          <w:sz w:val="20"/>
          <w:szCs w:val="20"/>
          <w:lang w:eastAsia="es-ES"/>
        </w:rPr>
        <w:t>Suplent</w:t>
      </w:r>
      <w:r w:rsidR="00742AA5">
        <w:rPr>
          <w:rFonts w:ascii="AvenirNext LT Pro Regular" w:eastAsia="Times New Roman" w:hAnsi="AvenirNext LT Pro Regular" w:cs="AvenirNext LT Pro Regular"/>
          <w:bCs/>
          <w:sz w:val="20"/>
          <w:szCs w:val="20"/>
          <w:lang w:eastAsia="es-ES"/>
        </w:rPr>
        <w:t>e</w:t>
      </w:r>
    </w:p>
    <w:p w:rsidR="004C232B" w:rsidRDefault="004C232B" w:rsidP="00742AA5">
      <w:pPr>
        <w:spacing w:after="0" w:line="360" w:lineRule="auto"/>
        <w:jc w:val="both"/>
        <w:rPr>
          <w:rFonts w:ascii="AvenirNext LT Pro Regular" w:eastAsia="Times New Roman" w:hAnsi="AvenirNext LT Pro Regular" w:cs="AvenirNext LT Pro Regular"/>
          <w:b/>
          <w:bCs/>
          <w:sz w:val="20"/>
          <w:szCs w:val="20"/>
          <w:lang w:eastAsia="es-ES"/>
        </w:rPr>
      </w:pPr>
    </w:p>
    <w:sectPr w:rsidR="004C232B" w:rsidSect="004C232B">
      <w:type w:val="continuous"/>
      <w:pgSz w:w="12242" w:h="15842" w:code="1"/>
      <w:pgMar w:top="1134" w:right="722" w:bottom="1418" w:left="1049" w:header="709" w:footer="1134" w:gutter="227"/>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30728" w:rsidRDefault="00030728" w:rsidP="001A4B1A">
      <w:pPr>
        <w:spacing w:after="0" w:line="240" w:lineRule="auto"/>
      </w:pPr>
      <w:r>
        <w:separator/>
      </w:r>
    </w:p>
  </w:endnote>
  <w:endnote w:type="continuationSeparator" w:id="0">
    <w:p w:rsidR="00030728" w:rsidRDefault="00030728" w:rsidP="001A4B1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venirNext LT Pro Regular">
    <w:altName w:val="Arial"/>
    <w:panose1 w:val="020B0504020202020204"/>
    <w:charset w:val="00"/>
    <w:family w:val="swiss"/>
    <w:notTrueType/>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0728" w:rsidRDefault="00030728">
    <w:pPr>
      <w:pStyle w:val="Piedepgina"/>
      <w:framePr w:wrap="auto" w:vAnchor="text" w:hAnchor="page" w:x="6155" w:y="-88"/>
      <w:rPr>
        <w:rStyle w:val="Nmerodepgina"/>
      </w:rPr>
    </w:pPr>
    <w:r>
      <w:rPr>
        <w:rStyle w:val="Nmerodepgina"/>
        <w:rFonts w:ascii="Arial" w:hAnsi="Arial" w:cs="Arial"/>
        <w:sz w:val="18"/>
        <w:szCs w:val="18"/>
      </w:rPr>
      <w:fldChar w:fldCharType="begin"/>
    </w:r>
    <w:r>
      <w:rPr>
        <w:rStyle w:val="Nmerodepgina"/>
        <w:rFonts w:ascii="Arial" w:hAnsi="Arial" w:cs="Arial"/>
        <w:sz w:val="18"/>
        <w:szCs w:val="18"/>
      </w:rPr>
      <w:instrText xml:space="preserve">PAGE  </w:instrText>
    </w:r>
    <w:r>
      <w:rPr>
        <w:rStyle w:val="Nmerodepgina"/>
        <w:rFonts w:ascii="Arial" w:hAnsi="Arial" w:cs="Arial"/>
        <w:sz w:val="18"/>
        <w:szCs w:val="18"/>
      </w:rPr>
      <w:fldChar w:fldCharType="separate"/>
    </w:r>
    <w:r w:rsidR="00C97A89">
      <w:rPr>
        <w:rStyle w:val="Nmerodepgina"/>
        <w:rFonts w:ascii="Arial" w:hAnsi="Arial" w:cs="Arial"/>
        <w:noProof/>
        <w:sz w:val="18"/>
        <w:szCs w:val="18"/>
      </w:rPr>
      <w:t>33</w:t>
    </w:r>
    <w:r>
      <w:rPr>
        <w:rStyle w:val="Nmerodepgina"/>
        <w:rFonts w:ascii="Arial" w:hAnsi="Arial" w:cs="Arial"/>
        <w:sz w:val="18"/>
        <w:szCs w:val="18"/>
      </w:rPr>
      <w:fldChar w:fldCharType="end"/>
    </w:r>
  </w:p>
  <w:p w:rsidR="00030728" w:rsidRDefault="00030728">
    <w:pPr>
      <w:pStyle w:val="Piedepgina"/>
      <w:rPr>
        <w:rFonts w:ascii="Arial" w:hAnsi="Arial" w:cs="Arial"/>
        <w:sz w:val="18"/>
        <w:szCs w:val="18"/>
      </w:rPr>
    </w:pPr>
    <w:r>
      <w:rPr>
        <w:rFonts w:ascii="Arial" w:hAnsi="Arial" w:cs="Arial"/>
        <w:sz w:val="18"/>
        <w:szCs w:val="18"/>
      </w:rPr>
      <w:t>______________________________________________________________________________________________________</w:t>
    </w:r>
  </w:p>
  <w:p w:rsidR="00030728" w:rsidRDefault="00030728" w:rsidP="004C232B">
    <w:pPr>
      <w:pStyle w:val="Piedepgina"/>
      <w:jc w:val="center"/>
      <w:rPr>
        <w:sz w:val="14"/>
        <w:szCs w:val="14"/>
      </w:rPr>
    </w:pPr>
    <w:r>
      <w:rPr>
        <w:rFonts w:ascii="Arial" w:hAnsi="Arial" w:cs="Arial"/>
        <w:sz w:val="14"/>
        <w:szCs w:val="14"/>
      </w:rPr>
      <w:t>La presente hoja, forma parte integral del Acta  de la Junta de Gobierno Sesión Ordinaria 02/2018 del Instituto Jalisciense de la Vivienda, celebrada el día 10 diez de julio de 2018 dos mil dieciocho.</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30728" w:rsidRDefault="00030728" w:rsidP="001A4B1A">
      <w:pPr>
        <w:spacing w:after="0" w:line="240" w:lineRule="auto"/>
      </w:pPr>
      <w:r>
        <w:separator/>
      </w:r>
    </w:p>
  </w:footnote>
  <w:footnote w:type="continuationSeparator" w:id="0">
    <w:p w:rsidR="00030728" w:rsidRDefault="00030728" w:rsidP="001A4B1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0728" w:rsidRDefault="00030728">
    <w:pPr>
      <w:pStyle w:val="Encabezado"/>
      <w:jc w:val="center"/>
      <w:rPr>
        <w:rFonts w:ascii="Arial" w:hAnsi="Arial" w:cs="Arial"/>
        <w:b/>
        <w:bCs/>
        <w:sz w:val="20"/>
        <w:szCs w:val="20"/>
      </w:rPr>
    </w:pPr>
    <w:r>
      <w:rPr>
        <w:rFonts w:ascii="Arial" w:hAnsi="Arial" w:cs="Arial"/>
        <w:b/>
        <w:bCs/>
        <w:sz w:val="20"/>
        <w:szCs w:val="20"/>
      </w:rPr>
      <w:t xml:space="preserve">INSTITUTO JALISCIENSE DE </w:t>
    </w:r>
    <w:smartTag w:uri="urn:schemas-microsoft-com:office:smarttags" w:element="PersonName">
      <w:smartTagPr>
        <w:attr w:name="ProductID" w:val="la Vivienda"/>
      </w:smartTagPr>
      <w:r>
        <w:rPr>
          <w:rFonts w:ascii="Arial" w:hAnsi="Arial" w:cs="Arial"/>
          <w:b/>
          <w:bCs/>
          <w:sz w:val="20"/>
          <w:szCs w:val="20"/>
        </w:rPr>
        <w:t>LA VIVIENDA</w:t>
      </w:r>
    </w:smartTag>
  </w:p>
  <w:p w:rsidR="00030728" w:rsidRDefault="00030728">
    <w:pPr>
      <w:pStyle w:val="Encabezado"/>
      <w:jc w:val="center"/>
      <w:rPr>
        <w:rFonts w:ascii="Arial" w:hAnsi="Arial" w:cs="Arial"/>
        <w:b/>
        <w:bCs/>
      </w:rPr>
    </w:pPr>
    <w:r>
      <w:rPr>
        <w:rFonts w:ascii="Arial" w:hAnsi="Arial" w:cs="Arial"/>
        <w:b/>
        <w:bCs/>
      </w:rPr>
      <w:t>___________________________________________________________________________________</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B30625"/>
    <w:multiLevelType w:val="hybridMultilevel"/>
    <w:tmpl w:val="F68AD54A"/>
    <w:lvl w:ilvl="0" w:tplc="5B86A2A4">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85965D1"/>
    <w:multiLevelType w:val="hybridMultilevel"/>
    <w:tmpl w:val="7EC0064A"/>
    <w:lvl w:ilvl="0" w:tplc="A63265BE">
      <w:start w:val="2"/>
      <w:numFmt w:val="upperLetter"/>
      <w:lvlText w:val="%1)"/>
      <w:lvlJc w:val="left"/>
      <w:pPr>
        <w:tabs>
          <w:tab w:val="num" w:pos="720"/>
        </w:tabs>
        <w:ind w:left="720" w:hanging="360"/>
      </w:pPr>
    </w:lvl>
    <w:lvl w:ilvl="1" w:tplc="CB2272E0" w:tentative="1">
      <w:start w:val="1"/>
      <w:numFmt w:val="upperLetter"/>
      <w:lvlText w:val="%2)"/>
      <w:lvlJc w:val="left"/>
      <w:pPr>
        <w:tabs>
          <w:tab w:val="num" w:pos="1440"/>
        </w:tabs>
        <w:ind w:left="1440" w:hanging="360"/>
      </w:pPr>
    </w:lvl>
    <w:lvl w:ilvl="2" w:tplc="9140A764" w:tentative="1">
      <w:start w:val="1"/>
      <w:numFmt w:val="upperLetter"/>
      <w:lvlText w:val="%3)"/>
      <w:lvlJc w:val="left"/>
      <w:pPr>
        <w:tabs>
          <w:tab w:val="num" w:pos="2160"/>
        </w:tabs>
        <w:ind w:left="2160" w:hanging="360"/>
      </w:pPr>
    </w:lvl>
    <w:lvl w:ilvl="3" w:tplc="3D2C37FE" w:tentative="1">
      <w:start w:val="1"/>
      <w:numFmt w:val="upperLetter"/>
      <w:lvlText w:val="%4)"/>
      <w:lvlJc w:val="left"/>
      <w:pPr>
        <w:tabs>
          <w:tab w:val="num" w:pos="2880"/>
        </w:tabs>
        <w:ind w:left="2880" w:hanging="360"/>
      </w:pPr>
    </w:lvl>
    <w:lvl w:ilvl="4" w:tplc="644ADB28" w:tentative="1">
      <w:start w:val="1"/>
      <w:numFmt w:val="upperLetter"/>
      <w:lvlText w:val="%5)"/>
      <w:lvlJc w:val="left"/>
      <w:pPr>
        <w:tabs>
          <w:tab w:val="num" w:pos="3600"/>
        </w:tabs>
        <w:ind w:left="3600" w:hanging="360"/>
      </w:pPr>
    </w:lvl>
    <w:lvl w:ilvl="5" w:tplc="0CFC784A" w:tentative="1">
      <w:start w:val="1"/>
      <w:numFmt w:val="upperLetter"/>
      <w:lvlText w:val="%6)"/>
      <w:lvlJc w:val="left"/>
      <w:pPr>
        <w:tabs>
          <w:tab w:val="num" w:pos="4320"/>
        </w:tabs>
        <w:ind w:left="4320" w:hanging="360"/>
      </w:pPr>
    </w:lvl>
    <w:lvl w:ilvl="6" w:tplc="4BAA4DF8" w:tentative="1">
      <w:start w:val="1"/>
      <w:numFmt w:val="upperLetter"/>
      <w:lvlText w:val="%7)"/>
      <w:lvlJc w:val="left"/>
      <w:pPr>
        <w:tabs>
          <w:tab w:val="num" w:pos="5040"/>
        </w:tabs>
        <w:ind w:left="5040" w:hanging="360"/>
      </w:pPr>
    </w:lvl>
    <w:lvl w:ilvl="7" w:tplc="736C5324" w:tentative="1">
      <w:start w:val="1"/>
      <w:numFmt w:val="upperLetter"/>
      <w:lvlText w:val="%8)"/>
      <w:lvlJc w:val="left"/>
      <w:pPr>
        <w:tabs>
          <w:tab w:val="num" w:pos="5760"/>
        </w:tabs>
        <w:ind w:left="5760" w:hanging="360"/>
      </w:pPr>
    </w:lvl>
    <w:lvl w:ilvl="8" w:tplc="0AF48BCC" w:tentative="1">
      <w:start w:val="1"/>
      <w:numFmt w:val="upperLetter"/>
      <w:lvlText w:val="%9)"/>
      <w:lvlJc w:val="left"/>
      <w:pPr>
        <w:tabs>
          <w:tab w:val="num" w:pos="6480"/>
        </w:tabs>
        <w:ind w:left="6480" w:hanging="360"/>
      </w:pPr>
    </w:lvl>
  </w:abstractNum>
  <w:abstractNum w:abstractNumId="2">
    <w:nsid w:val="0B933C6F"/>
    <w:multiLevelType w:val="hybridMultilevel"/>
    <w:tmpl w:val="493AA0EC"/>
    <w:lvl w:ilvl="0" w:tplc="5B86A2A4">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10E71DF"/>
    <w:multiLevelType w:val="hybridMultilevel"/>
    <w:tmpl w:val="F6E2E274"/>
    <w:lvl w:ilvl="0" w:tplc="A86CA2D2">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11174C8A"/>
    <w:multiLevelType w:val="hybridMultilevel"/>
    <w:tmpl w:val="8EE8F5F6"/>
    <w:lvl w:ilvl="0" w:tplc="080A0015">
      <w:start w:val="1"/>
      <w:numFmt w:val="upperLetter"/>
      <w:lvlText w:val="%1."/>
      <w:lvlJc w:val="left"/>
      <w:pPr>
        <w:ind w:left="1146" w:hanging="360"/>
      </w:pPr>
      <w:rPr>
        <w:rFonts w:cs="Times New Roman"/>
      </w:rPr>
    </w:lvl>
    <w:lvl w:ilvl="1" w:tplc="080A0019" w:tentative="1">
      <w:start w:val="1"/>
      <w:numFmt w:val="lowerLetter"/>
      <w:lvlText w:val="%2."/>
      <w:lvlJc w:val="left"/>
      <w:pPr>
        <w:ind w:left="1866" w:hanging="360"/>
      </w:pPr>
      <w:rPr>
        <w:rFonts w:cs="Times New Roman"/>
      </w:rPr>
    </w:lvl>
    <w:lvl w:ilvl="2" w:tplc="080A001B" w:tentative="1">
      <w:start w:val="1"/>
      <w:numFmt w:val="lowerRoman"/>
      <w:lvlText w:val="%3."/>
      <w:lvlJc w:val="right"/>
      <w:pPr>
        <w:ind w:left="2586" w:hanging="180"/>
      </w:pPr>
      <w:rPr>
        <w:rFonts w:cs="Times New Roman"/>
      </w:rPr>
    </w:lvl>
    <w:lvl w:ilvl="3" w:tplc="080A000F" w:tentative="1">
      <w:start w:val="1"/>
      <w:numFmt w:val="decimal"/>
      <w:lvlText w:val="%4."/>
      <w:lvlJc w:val="left"/>
      <w:pPr>
        <w:ind w:left="3306" w:hanging="360"/>
      </w:pPr>
      <w:rPr>
        <w:rFonts w:cs="Times New Roman"/>
      </w:rPr>
    </w:lvl>
    <w:lvl w:ilvl="4" w:tplc="080A0019" w:tentative="1">
      <w:start w:val="1"/>
      <w:numFmt w:val="lowerLetter"/>
      <w:lvlText w:val="%5."/>
      <w:lvlJc w:val="left"/>
      <w:pPr>
        <w:ind w:left="4026" w:hanging="360"/>
      </w:pPr>
      <w:rPr>
        <w:rFonts w:cs="Times New Roman"/>
      </w:rPr>
    </w:lvl>
    <w:lvl w:ilvl="5" w:tplc="080A001B" w:tentative="1">
      <w:start w:val="1"/>
      <w:numFmt w:val="lowerRoman"/>
      <w:lvlText w:val="%6."/>
      <w:lvlJc w:val="right"/>
      <w:pPr>
        <w:ind w:left="4746" w:hanging="180"/>
      </w:pPr>
      <w:rPr>
        <w:rFonts w:cs="Times New Roman"/>
      </w:rPr>
    </w:lvl>
    <w:lvl w:ilvl="6" w:tplc="080A000F" w:tentative="1">
      <w:start w:val="1"/>
      <w:numFmt w:val="decimal"/>
      <w:lvlText w:val="%7."/>
      <w:lvlJc w:val="left"/>
      <w:pPr>
        <w:ind w:left="5466" w:hanging="360"/>
      </w:pPr>
      <w:rPr>
        <w:rFonts w:cs="Times New Roman"/>
      </w:rPr>
    </w:lvl>
    <w:lvl w:ilvl="7" w:tplc="080A0019" w:tentative="1">
      <w:start w:val="1"/>
      <w:numFmt w:val="lowerLetter"/>
      <w:lvlText w:val="%8."/>
      <w:lvlJc w:val="left"/>
      <w:pPr>
        <w:ind w:left="6186" w:hanging="360"/>
      </w:pPr>
      <w:rPr>
        <w:rFonts w:cs="Times New Roman"/>
      </w:rPr>
    </w:lvl>
    <w:lvl w:ilvl="8" w:tplc="080A001B" w:tentative="1">
      <w:start w:val="1"/>
      <w:numFmt w:val="lowerRoman"/>
      <w:lvlText w:val="%9."/>
      <w:lvlJc w:val="right"/>
      <w:pPr>
        <w:ind w:left="6906" w:hanging="180"/>
      </w:pPr>
      <w:rPr>
        <w:rFonts w:cs="Times New Roman"/>
      </w:rPr>
    </w:lvl>
  </w:abstractNum>
  <w:abstractNum w:abstractNumId="5">
    <w:nsid w:val="20563849"/>
    <w:multiLevelType w:val="hybridMultilevel"/>
    <w:tmpl w:val="012A076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2356496F"/>
    <w:multiLevelType w:val="hybridMultilevel"/>
    <w:tmpl w:val="ED24FF22"/>
    <w:lvl w:ilvl="0" w:tplc="24EA67FE">
      <w:start w:val="1"/>
      <w:numFmt w:val="upp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248C4659"/>
    <w:multiLevelType w:val="hybridMultilevel"/>
    <w:tmpl w:val="29E80C04"/>
    <w:lvl w:ilvl="0" w:tplc="3016072A">
      <w:start w:val="10"/>
      <w:numFmt w:val="upperLetter"/>
      <w:lvlText w:val="%1)"/>
      <w:lvlJc w:val="left"/>
      <w:pPr>
        <w:tabs>
          <w:tab w:val="num" w:pos="720"/>
        </w:tabs>
        <w:ind w:left="720" w:hanging="360"/>
      </w:pPr>
    </w:lvl>
    <w:lvl w:ilvl="1" w:tplc="3770340C" w:tentative="1">
      <w:start w:val="1"/>
      <w:numFmt w:val="upperLetter"/>
      <w:lvlText w:val="%2)"/>
      <w:lvlJc w:val="left"/>
      <w:pPr>
        <w:tabs>
          <w:tab w:val="num" w:pos="1440"/>
        </w:tabs>
        <w:ind w:left="1440" w:hanging="360"/>
      </w:pPr>
    </w:lvl>
    <w:lvl w:ilvl="2" w:tplc="063C63E4" w:tentative="1">
      <w:start w:val="1"/>
      <w:numFmt w:val="upperLetter"/>
      <w:lvlText w:val="%3)"/>
      <w:lvlJc w:val="left"/>
      <w:pPr>
        <w:tabs>
          <w:tab w:val="num" w:pos="2160"/>
        </w:tabs>
        <w:ind w:left="2160" w:hanging="360"/>
      </w:pPr>
    </w:lvl>
    <w:lvl w:ilvl="3" w:tplc="A06CF6BC" w:tentative="1">
      <w:start w:val="1"/>
      <w:numFmt w:val="upperLetter"/>
      <w:lvlText w:val="%4)"/>
      <w:lvlJc w:val="left"/>
      <w:pPr>
        <w:tabs>
          <w:tab w:val="num" w:pos="2880"/>
        </w:tabs>
        <w:ind w:left="2880" w:hanging="360"/>
      </w:pPr>
    </w:lvl>
    <w:lvl w:ilvl="4" w:tplc="2B20BEA2" w:tentative="1">
      <w:start w:val="1"/>
      <w:numFmt w:val="upperLetter"/>
      <w:lvlText w:val="%5)"/>
      <w:lvlJc w:val="left"/>
      <w:pPr>
        <w:tabs>
          <w:tab w:val="num" w:pos="3600"/>
        </w:tabs>
        <w:ind w:left="3600" w:hanging="360"/>
      </w:pPr>
    </w:lvl>
    <w:lvl w:ilvl="5" w:tplc="08B6B074" w:tentative="1">
      <w:start w:val="1"/>
      <w:numFmt w:val="upperLetter"/>
      <w:lvlText w:val="%6)"/>
      <w:lvlJc w:val="left"/>
      <w:pPr>
        <w:tabs>
          <w:tab w:val="num" w:pos="4320"/>
        </w:tabs>
        <w:ind w:left="4320" w:hanging="360"/>
      </w:pPr>
    </w:lvl>
    <w:lvl w:ilvl="6" w:tplc="E8ACB262" w:tentative="1">
      <w:start w:val="1"/>
      <w:numFmt w:val="upperLetter"/>
      <w:lvlText w:val="%7)"/>
      <w:lvlJc w:val="left"/>
      <w:pPr>
        <w:tabs>
          <w:tab w:val="num" w:pos="5040"/>
        </w:tabs>
        <w:ind w:left="5040" w:hanging="360"/>
      </w:pPr>
    </w:lvl>
    <w:lvl w:ilvl="7" w:tplc="E0D62668" w:tentative="1">
      <w:start w:val="1"/>
      <w:numFmt w:val="upperLetter"/>
      <w:lvlText w:val="%8)"/>
      <w:lvlJc w:val="left"/>
      <w:pPr>
        <w:tabs>
          <w:tab w:val="num" w:pos="5760"/>
        </w:tabs>
        <w:ind w:left="5760" w:hanging="360"/>
      </w:pPr>
    </w:lvl>
    <w:lvl w:ilvl="8" w:tplc="D79629AA" w:tentative="1">
      <w:start w:val="1"/>
      <w:numFmt w:val="upperLetter"/>
      <w:lvlText w:val="%9)"/>
      <w:lvlJc w:val="left"/>
      <w:pPr>
        <w:tabs>
          <w:tab w:val="num" w:pos="6480"/>
        </w:tabs>
        <w:ind w:left="6480" w:hanging="360"/>
      </w:pPr>
    </w:lvl>
  </w:abstractNum>
  <w:abstractNum w:abstractNumId="8">
    <w:nsid w:val="24E360F0"/>
    <w:multiLevelType w:val="hybridMultilevel"/>
    <w:tmpl w:val="5344EAEE"/>
    <w:lvl w:ilvl="0" w:tplc="5D0ABE0C">
      <w:start w:val="3"/>
      <w:numFmt w:val="upp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9">
    <w:nsid w:val="2645631E"/>
    <w:multiLevelType w:val="hybridMultilevel"/>
    <w:tmpl w:val="8710F6F2"/>
    <w:lvl w:ilvl="0" w:tplc="5D9827CE">
      <w:start w:val="1"/>
      <w:numFmt w:val="upp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
    <w:nsid w:val="28573BBC"/>
    <w:multiLevelType w:val="hybridMultilevel"/>
    <w:tmpl w:val="A086CC94"/>
    <w:lvl w:ilvl="0" w:tplc="040243FE">
      <w:start w:val="1"/>
      <w:numFmt w:val="upperLetter"/>
      <w:lvlText w:val="%1)"/>
      <w:lvlJc w:val="left"/>
      <w:pPr>
        <w:tabs>
          <w:tab w:val="num" w:pos="720"/>
        </w:tabs>
        <w:ind w:left="720" w:hanging="360"/>
      </w:pPr>
    </w:lvl>
    <w:lvl w:ilvl="1" w:tplc="E1D094FE" w:tentative="1">
      <w:start w:val="1"/>
      <w:numFmt w:val="upperLetter"/>
      <w:lvlText w:val="%2)"/>
      <w:lvlJc w:val="left"/>
      <w:pPr>
        <w:tabs>
          <w:tab w:val="num" w:pos="1440"/>
        </w:tabs>
        <w:ind w:left="1440" w:hanging="360"/>
      </w:pPr>
    </w:lvl>
    <w:lvl w:ilvl="2" w:tplc="82F471F0" w:tentative="1">
      <w:start w:val="1"/>
      <w:numFmt w:val="upperLetter"/>
      <w:lvlText w:val="%3)"/>
      <w:lvlJc w:val="left"/>
      <w:pPr>
        <w:tabs>
          <w:tab w:val="num" w:pos="2160"/>
        </w:tabs>
        <w:ind w:left="2160" w:hanging="360"/>
      </w:pPr>
    </w:lvl>
    <w:lvl w:ilvl="3" w:tplc="8B32A428" w:tentative="1">
      <w:start w:val="1"/>
      <w:numFmt w:val="upperLetter"/>
      <w:lvlText w:val="%4)"/>
      <w:lvlJc w:val="left"/>
      <w:pPr>
        <w:tabs>
          <w:tab w:val="num" w:pos="2880"/>
        </w:tabs>
        <w:ind w:left="2880" w:hanging="360"/>
      </w:pPr>
    </w:lvl>
    <w:lvl w:ilvl="4" w:tplc="353E079C" w:tentative="1">
      <w:start w:val="1"/>
      <w:numFmt w:val="upperLetter"/>
      <w:lvlText w:val="%5)"/>
      <w:lvlJc w:val="left"/>
      <w:pPr>
        <w:tabs>
          <w:tab w:val="num" w:pos="3600"/>
        </w:tabs>
        <w:ind w:left="3600" w:hanging="360"/>
      </w:pPr>
    </w:lvl>
    <w:lvl w:ilvl="5" w:tplc="5B6E0BD8" w:tentative="1">
      <w:start w:val="1"/>
      <w:numFmt w:val="upperLetter"/>
      <w:lvlText w:val="%6)"/>
      <w:lvlJc w:val="left"/>
      <w:pPr>
        <w:tabs>
          <w:tab w:val="num" w:pos="4320"/>
        </w:tabs>
        <w:ind w:left="4320" w:hanging="360"/>
      </w:pPr>
    </w:lvl>
    <w:lvl w:ilvl="6" w:tplc="AD480D9A" w:tentative="1">
      <w:start w:val="1"/>
      <w:numFmt w:val="upperLetter"/>
      <w:lvlText w:val="%7)"/>
      <w:lvlJc w:val="left"/>
      <w:pPr>
        <w:tabs>
          <w:tab w:val="num" w:pos="5040"/>
        </w:tabs>
        <w:ind w:left="5040" w:hanging="360"/>
      </w:pPr>
    </w:lvl>
    <w:lvl w:ilvl="7" w:tplc="11380104" w:tentative="1">
      <w:start w:val="1"/>
      <w:numFmt w:val="upperLetter"/>
      <w:lvlText w:val="%8)"/>
      <w:lvlJc w:val="left"/>
      <w:pPr>
        <w:tabs>
          <w:tab w:val="num" w:pos="5760"/>
        </w:tabs>
        <w:ind w:left="5760" w:hanging="360"/>
      </w:pPr>
    </w:lvl>
    <w:lvl w:ilvl="8" w:tplc="352A0A10" w:tentative="1">
      <w:start w:val="1"/>
      <w:numFmt w:val="upperLetter"/>
      <w:lvlText w:val="%9)"/>
      <w:lvlJc w:val="left"/>
      <w:pPr>
        <w:tabs>
          <w:tab w:val="num" w:pos="6480"/>
        </w:tabs>
        <w:ind w:left="6480" w:hanging="360"/>
      </w:pPr>
    </w:lvl>
  </w:abstractNum>
  <w:abstractNum w:abstractNumId="11">
    <w:nsid w:val="338F321B"/>
    <w:multiLevelType w:val="hybridMultilevel"/>
    <w:tmpl w:val="FDEA7FDE"/>
    <w:lvl w:ilvl="0" w:tplc="7E4CA860">
      <w:start w:val="1"/>
      <w:numFmt w:val="upperLetter"/>
      <w:lvlText w:val="%1)"/>
      <w:lvlJc w:val="left"/>
      <w:pPr>
        <w:ind w:left="1065" w:hanging="360"/>
      </w:pPr>
      <w:rPr>
        <w:rFonts w:cs="Times New Roman" w:hint="default"/>
      </w:rPr>
    </w:lvl>
    <w:lvl w:ilvl="1" w:tplc="080A0019" w:tentative="1">
      <w:start w:val="1"/>
      <w:numFmt w:val="lowerLetter"/>
      <w:lvlText w:val="%2."/>
      <w:lvlJc w:val="left"/>
      <w:pPr>
        <w:ind w:left="1785" w:hanging="360"/>
      </w:pPr>
      <w:rPr>
        <w:rFonts w:cs="Times New Roman"/>
      </w:rPr>
    </w:lvl>
    <w:lvl w:ilvl="2" w:tplc="080A001B" w:tentative="1">
      <w:start w:val="1"/>
      <w:numFmt w:val="lowerRoman"/>
      <w:lvlText w:val="%3."/>
      <w:lvlJc w:val="right"/>
      <w:pPr>
        <w:ind w:left="2505" w:hanging="180"/>
      </w:pPr>
      <w:rPr>
        <w:rFonts w:cs="Times New Roman"/>
      </w:rPr>
    </w:lvl>
    <w:lvl w:ilvl="3" w:tplc="080A000F" w:tentative="1">
      <w:start w:val="1"/>
      <w:numFmt w:val="decimal"/>
      <w:lvlText w:val="%4."/>
      <w:lvlJc w:val="left"/>
      <w:pPr>
        <w:ind w:left="3225" w:hanging="360"/>
      </w:pPr>
      <w:rPr>
        <w:rFonts w:cs="Times New Roman"/>
      </w:rPr>
    </w:lvl>
    <w:lvl w:ilvl="4" w:tplc="080A0019" w:tentative="1">
      <w:start w:val="1"/>
      <w:numFmt w:val="lowerLetter"/>
      <w:lvlText w:val="%5."/>
      <w:lvlJc w:val="left"/>
      <w:pPr>
        <w:ind w:left="3945" w:hanging="360"/>
      </w:pPr>
      <w:rPr>
        <w:rFonts w:cs="Times New Roman"/>
      </w:rPr>
    </w:lvl>
    <w:lvl w:ilvl="5" w:tplc="080A001B" w:tentative="1">
      <w:start w:val="1"/>
      <w:numFmt w:val="lowerRoman"/>
      <w:lvlText w:val="%6."/>
      <w:lvlJc w:val="right"/>
      <w:pPr>
        <w:ind w:left="4665" w:hanging="180"/>
      </w:pPr>
      <w:rPr>
        <w:rFonts w:cs="Times New Roman"/>
      </w:rPr>
    </w:lvl>
    <w:lvl w:ilvl="6" w:tplc="080A000F" w:tentative="1">
      <w:start w:val="1"/>
      <w:numFmt w:val="decimal"/>
      <w:lvlText w:val="%7."/>
      <w:lvlJc w:val="left"/>
      <w:pPr>
        <w:ind w:left="5385" w:hanging="360"/>
      </w:pPr>
      <w:rPr>
        <w:rFonts w:cs="Times New Roman"/>
      </w:rPr>
    </w:lvl>
    <w:lvl w:ilvl="7" w:tplc="080A0019" w:tentative="1">
      <w:start w:val="1"/>
      <w:numFmt w:val="lowerLetter"/>
      <w:lvlText w:val="%8."/>
      <w:lvlJc w:val="left"/>
      <w:pPr>
        <w:ind w:left="6105" w:hanging="360"/>
      </w:pPr>
      <w:rPr>
        <w:rFonts w:cs="Times New Roman"/>
      </w:rPr>
    </w:lvl>
    <w:lvl w:ilvl="8" w:tplc="080A001B" w:tentative="1">
      <w:start w:val="1"/>
      <w:numFmt w:val="lowerRoman"/>
      <w:lvlText w:val="%9."/>
      <w:lvlJc w:val="right"/>
      <w:pPr>
        <w:ind w:left="6825" w:hanging="180"/>
      </w:pPr>
      <w:rPr>
        <w:rFonts w:cs="Times New Roman"/>
      </w:rPr>
    </w:lvl>
  </w:abstractNum>
  <w:abstractNum w:abstractNumId="12">
    <w:nsid w:val="359F5667"/>
    <w:multiLevelType w:val="hybridMultilevel"/>
    <w:tmpl w:val="FE60688A"/>
    <w:lvl w:ilvl="0" w:tplc="0486FC42">
      <w:start w:val="1"/>
      <w:numFmt w:val="upperLetter"/>
      <w:lvlText w:val="%1)"/>
      <w:lvlJc w:val="left"/>
      <w:pPr>
        <w:tabs>
          <w:tab w:val="num" w:pos="720"/>
        </w:tabs>
        <w:ind w:left="720" w:hanging="360"/>
      </w:pPr>
    </w:lvl>
    <w:lvl w:ilvl="1" w:tplc="2CDAF80E" w:tentative="1">
      <w:start w:val="1"/>
      <w:numFmt w:val="upperLetter"/>
      <w:lvlText w:val="%2)"/>
      <w:lvlJc w:val="left"/>
      <w:pPr>
        <w:tabs>
          <w:tab w:val="num" w:pos="1440"/>
        </w:tabs>
        <w:ind w:left="1440" w:hanging="360"/>
      </w:pPr>
    </w:lvl>
    <w:lvl w:ilvl="2" w:tplc="EA067566" w:tentative="1">
      <w:start w:val="1"/>
      <w:numFmt w:val="upperLetter"/>
      <w:lvlText w:val="%3)"/>
      <w:lvlJc w:val="left"/>
      <w:pPr>
        <w:tabs>
          <w:tab w:val="num" w:pos="2160"/>
        </w:tabs>
        <w:ind w:left="2160" w:hanging="360"/>
      </w:pPr>
    </w:lvl>
    <w:lvl w:ilvl="3" w:tplc="4F90B72E" w:tentative="1">
      <w:start w:val="1"/>
      <w:numFmt w:val="upperLetter"/>
      <w:lvlText w:val="%4)"/>
      <w:lvlJc w:val="left"/>
      <w:pPr>
        <w:tabs>
          <w:tab w:val="num" w:pos="2880"/>
        </w:tabs>
        <w:ind w:left="2880" w:hanging="360"/>
      </w:pPr>
    </w:lvl>
    <w:lvl w:ilvl="4" w:tplc="F94EA768" w:tentative="1">
      <w:start w:val="1"/>
      <w:numFmt w:val="upperLetter"/>
      <w:lvlText w:val="%5)"/>
      <w:lvlJc w:val="left"/>
      <w:pPr>
        <w:tabs>
          <w:tab w:val="num" w:pos="3600"/>
        </w:tabs>
        <w:ind w:left="3600" w:hanging="360"/>
      </w:pPr>
    </w:lvl>
    <w:lvl w:ilvl="5" w:tplc="CB88C9F8" w:tentative="1">
      <w:start w:val="1"/>
      <w:numFmt w:val="upperLetter"/>
      <w:lvlText w:val="%6)"/>
      <w:lvlJc w:val="left"/>
      <w:pPr>
        <w:tabs>
          <w:tab w:val="num" w:pos="4320"/>
        </w:tabs>
        <w:ind w:left="4320" w:hanging="360"/>
      </w:pPr>
    </w:lvl>
    <w:lvl w:ilvl="6" w:tplc="CD3CF2E8" w:tentative="1">
      <w:start w:val="1"/>
      <w:numFmt w:val="upperLetter"/>
      <w:lvlText w:val="%7)"/>
      <w:lvlJc w:val="left"/>
      <w:pPr>
        <w:tabs>
          <w:tab w:val="num" w:pos="5040"/>
        </w:tabs>
        <w:ind w:left="5040" w:hanging="360"/>
      </w:pPr>
    </w:lvl>
    <w:lvl w:ilvl="7" w:tplc="41140C90" w:tentative="1">
      <w:start w:val="1"/>
      <w:numFmt w:val="upperLetter"/>
      <w:lvlText w:val="%8)"/>
      <w:lvlJc w:val="left"/>
      <w:pPr>
        <w:tabs>
          <w:tab w:val="num" w:pos="5760"/>
        </w:tabs>
        <w:ind w:left="5760" w:hanging="360"/>
      </w:pPr>
    </w:lvl>
    <w:lvl w:ilvl="8" w:tplc="42C4B86A" w:tentative="1">
      <w:start w:val="1"/>
      <w:numFmt w:val="upperLetter"/>
      <w:lvlText w:val="%9)"/>
      <w:lvlJc w:val="left"/>
      <w:pPr>
        <w:tabs>
          <w:tab w:val="num" w:pos="6480"/>
        </w:tabs>
        <w:ind w:left="6480" w:hanging="360"/>
      </w:pPr>
    </w:lvl>
  </w:abstractNum>
  <w:abstractNum w:abstractNumId="13">
    <w:nsid w:val="3CD9000E"/>
    <w:multiLevelType w:val="hybridMultilevel"/>
    <w:tmpl w:val="7E064FC6"/>
    <w:lvl w:ilvl="0" w:tplc="080A0015">
      <w:start w:val="1"/>
      <w:numFmt w:val="upperLetter"/>
      <w:lvlText w:val="%1."/>
      <w:lvlJc w:val="left"/>
      <w:pPr>
        <w:ind w:left="1068" w:hanging="360"/>
      </w:pPr>
      <w:rPr>
        <w:rFonts w:cs="Times New Roman"/>
      </w:rPr>
    </w:lvl>
    <w:lvl w:ilvl="1" w:tplc="080A0019" w:tentative="1">
      <w:start w:val="1"/>
      <w:numFmt w:val="lowerLetter"/>
      <w:lvlText w:val="%2."/>
      <w:lvlJc w:val="left"/>
      <w:pPr>
        <w:ind w:left="1788" w:hanging="360"/>
      </w:pPr>
      <w:rPr>
        <w:rFonts w:cs="Times New Roman"/>
      </w:rPr>
    </w:lvl>
    <w:lvl w:ilvl="2" w:tplc="080A001B" w:tentative="1">
      <w:start w:val="1"/>
      <w:numFmt w:val="lowerRoman"/>
      <w:lvlText w:val="%3."/>
      <w:lvlJc w:val="right"/>
      <w:pPr>
        <w:ind w:left="2508" w:hanging="180"/>
      </w:pPr>
      <w:rPr>
        <w:rFonts w:cs="Times New Roman"/>
      </w:rPr>
    </w:lvl>
    <w:lvl w:ilvl="3" w:tplc="080A000F" w:tentative="1">
      <w:start w:val="1"/>
      <w:numFmt w:val="decimal"/>
      <w:lvlText w:val="%4."/>
      <w:lvlJc w:val="left"/>
      <w:pPr>
        <w:ind w:left="3228" w:hanging="360"/>
      </w:pPr>
      <w:rPr>
        <w:rFonts w:cs="Times New Roman"/>
      </w:rPr>
    </w:lvl>
    <w:lvl w:ilvl="4" w:tplc="080A0019" w:tentative="1">
      <w:start w:val="1"/>
      <w:numFmt w:val="lowerLetter"/>
      <w:lvlText w:val="%5."/>
      <w:lvlJc w:val="left"/>
      <w:pPr>
        <w:ind w:left="3948" w:hanging="360"/>
      </w:pPr>
      <w:rPr>
        <w:rFonts w:cs="Times New Roman"/>
      </w:rPr>
    </w:lvl>
    <w:lvl w:ilvl="5" w:tplc="080A001B" w:tentative="1">
      <w:start w:val="1"/>
      <w:numFmt w:val="lowerRoman"/>
      <w:lvlText w:val="%6."/>
      <w:lvlJc w:val="right"/>
      <w:pPr>
        <w:ind w:left="4668" w:hanging="180"/>
      </w:pPr>
      <w:rPr>
        <w:rFonts w:cs="Times New Roman"/>
      </w:rPr>
    </w:lvl>
    <w:lvl w:ilvl="6" w:tplc="080A000F" w:tentative="1">
      <w:start w:val="1"/>
      <w:numFmt w:val="decimal"/>
      <w:lvlText w:val="%7."/>
      <w:lvlJc w:val="left"/>
      <w:pPr>
        <w:ind w:left="5388" w:hanging="360"/>
      </w:pPr>
      <w:rPr>
        <w:rFonts w:cs="Times New Roman"/>
      </w:rPr>
    </w:lvl>
    <w:lvl w:ilvl="7" w:tplc="080A0019" w:tentative="1">
      <w:start w:val="1"/>
      <w:numFmt w:val="lowerLetter"/>
      <w:lvlText w:val="%8."/>
      <w:lvlJc w:val="left"/>
      <w:pPr>
        <w:ind w:left="6108" w:hanging="360"/>
      </w:pPr>
      <w:rPr>
        <w:rFonts w:cs="Times New Roman"/>
      </w:rPr>
    </w:lvl>
    <w:lvl w:ilvl="8" w:tplc="080A001B" w:tentative="1">
      <w:start w:val="1"/>
      <w:numFmt w:val="lowerRoman"/>
      <w:lvlText w:val="%9."/>
      <w:lvlJc w:val="right"/>
      <w:pPr>
        <w:ind w:left="6828" w:hanging="180"/>
      </w:pPr>
      <w:rPr>
        <w:rFonts w:cs="Times New Roman"/>
      </w:rPr>
    </w:lvl>
  </w:abstractNum>
  <w:abstractNum w:abstractNumId="14">
    <w:nsid w:val="4D5F046B"/>
    <w:multiLevelType w:val="hybridMultilevel"/>
    <w:tmpl w:val="49F4A6DA"/>
    <w:lvl w:ilvl="0" w:tplc="6214EF0E">
      <w:start w:val="1"/>
      <w:numFmt w:val="upperLetter"/>
      <w:lvlText w:val="%1)"/>
      <w:lvlJc w:val="left"/>
      <w:pPr>
        <w:tabs>
          <w:tab w:val="num" w:pos="720"/>
        </w:tabs>
        <w:ind w:left="720" w:hanging="360"/>
      </w:pPr>
    </w:lvl>
    <w:lvl w:ilvl="1" w:tplc="73261AA8" w:tentative="1">
      <w:start w:val="1"/>
      <w:numFmt w:val="upperLetter"/>
      <w:lvlText w:val="%2)"/>
      <w:lvlJc w:val="left"/>
      <w:pPr>
        <w:tabs>
          <w:tab w:val="num" w:pos="1440"/>
        </w:tabs>
        <w:ind w:left="1440" w:hanging="360"/>
      </w:pPr>
    </w:lvl>
    <w:lvl w:ilvl="2" w:tplc="0134933C" w:tentative="1">
      <w:start w:val="1"/>
      <w:numFmt w:val="upperLetter"/>
      <w:lvlText w:val="%3)"/>
      <w:lvlJc w:val="left"/>
      <w:pPr>
        <w:tabs>
          <w:tab w:val="num" w:pos="2160"/>
        </w:tabs>
        <w:ind w:left="2160" w:hanging="360"/>
      </w:pPr>
    </w:lvl>
    <w:lvl w:ilvl="3" w:tplc="D0A27FB6" w:tentative="1">
      <w:start w:val="1"/>
      <w:numFmt w:val="upperLetter"/>
      <w:lvlText w:val="%4)"/>
      <w:lvlJc w:val="left"/>
      <w:pPr>
        <w:tabs>
          <w:tab w:val="num" w:pos="2880"/>
        </w:tabs>
        <w:ind w:left="2880" w:hanging="360"/>
      </w:pPr>
    </w:lvl>
    <w:lvl w:ilvl="4" w:tplc="F02C4C74" w:tentative="1">
      <w:start w:val="1"/>
      <w:numFmt w:val="upperLetter"/>
      <w:lvlText w:val="%5)"/>
      <w:lvlJc w:val="left"/>
      <w:pPr>
        <w:tabs>
          <w:tab w:val="num" w:pos="3600"/>
        </w:tabs>
        <w:ind w:left="3600" w:hanging="360"/>
      </w:pPr>
    </w:lvl>
    <w:lvl w:ilvl="5" w:tplc="613A8566" w:tentative="1">
      <w:start w:val="1"/>
      <w:numFmt w:val="upperLetter"/>
      <w:lvlText w:val="%6)"/>
      <w:lvlJc w:val="left"/>
      <w:pPr>
        <w:tabs>
          <w:tab w:val="num" w:pos="4320"/>
        </w:tabs>
        <w:ind w:left="4320" w:hanging="360"/>
      </w:pPr>
    </w:lvl>
    <w:lvl w:ilvl="6" w:tplc="27F89E6E" w:tentative="1">
      <w:start w:val="1"/>
      <w:numFmt w:val="upperLetter"/>
      <w:lvlText w:val="%7)"/>
      <w:lvlJc w:val="left"/>
      <w:pPr>
        <w:tabs>
          <w:tab w:val="num" w:pos="5040"/>
        </w:tabs>
        <w:ind w:left="5040" w:hanging="360"/>
      </w:pPr>
    </w:lvl>
    <w:lvl w:ilvl="7" w:tplc="510A86E4" w:tentative="1">
      <w:start w:val="1"/>
      <w:numFmt w:val="upperLetter"/>
      <w:lvlText w:val="%8)"/>
      <w:lvlJc w:val="left"/>
      <w:pPr>
        <w:tabs>
          <w:tab w:val="num" w:pos="5760"/>
        </w:tabs>
        <w:ind w:left="5760" w:hanging="360"/>
      </w:pPr>
    </w:lvl>
    <w:lvl w:ilvl="8" w:tplc="6924E296" w:tentative="1">
      <w:start w:val="1"/>
      <w:numFmt w:val="upperLetter"/>
      <w:lvlText w:val="%9)"/>
      <w:lvlJc w:val="left"/>
      <w:pPr>
        <w:tabs>
          <w:tab w:val="num" w:pos="6480"/>
        </w:tabs>
        <w:ind w:left="6480" w:hanging="360"/>
      </w:pPr>
    </w:lvl>
  </w:abstractNum>
  <w:abstractNum w:abstractNumId="15">
    <w:nsid w:val="4F5D66ED"/>
    <w:multiLevelType w:val="hybridMultilevel"/>
    <w:tmpl w:val="C44C35EE"/>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55B37B0D"/>
    <w:multiLevelType w:val="hybridMultilevel"/>
    <w:tmpl w:val="39A4D45A"/>
    <w:lvl w:ilvl="0" w:tplc="6F06CAB0">
      <w:start w:val="1"/>
      <w:numFmt w:val="upp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5E2D1C29"/>
    <w:multiLevelType w:val="hybridMultilevel"/>
    <w:tmpl w:val="FCF61E14"/>
    <w:lvl w:ilvl="0" w:tplc="6F06CAB0">
      <w:start w:val="1"/>
      <w:numFmt w:val="upp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5FEB035B"/>
    <w:multiLevelType w:val="hybridMultilevel"/>
    <w:tmpl w:val="E520B004"/>
    <w:lvl w:ilvl="0" w:tplc="5B86A2A4">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6763104C"/>
    <w:multiLevelType w:val="hybridMultilevel"/>
    <w:tmpl w:val="E3BAF0FC"/>
    <w:lvl w:ilvl="0" w:tplc="8E40C8A0">
      <w:start w:val="2"/>
      <w:numFmt w:val="upperLetter"/>
      <w:lvlText w:val="%1)"/>
      <w:lvlJc w:val="left"/>
      <w:pPr>
        <w:tabs>
          <w:tab w:val="num" w:pos="720"/>
        </w:tabs>
        <w:ind w:left="720" w:hanging="360"/>
      </w:pPr>
    </w:lvl>
    <w:lvl w:ilvl="1" w:tplc="2096830E" w:tentative="1">
      <w:start w:val="1"/>
      <w:numFmt w:val="upperLetter"/>
      <w:lvlText w:val="%2)"/>
      <w:lvlJc w:val="left"/>
      <w:pPr>
        <w:tabs>
          <w:tab w:val="num" w:pos="1440"/>
        </w:tabs>
        <w:ind w:left="1440" w:hanging="360"/>
      </w:pPr>
    </w:lvl>
    <w:lvl w:ilvl="2" w:tplc="1AAA59C0" w:tentative="1">
      <w:start w:val="1"/>
      <w:numFmt w:val="upperLetter"/>
      <w:lvlText w:val="%3)"/>
      <w:lvlJc w:val="left"/>
      <w:pPr>
        <w:tabs>
          <w:tab w:val="num" w:pos="2160"/>
        </w:tabs>
        <w:ind w:left="2160" w:hanging="360"/>
      </w:pPr>
    </w:lvl>
    <w:lvl w:ilvl="3" w:tplc="9B42D5E4" w:tentative="1">
      <w:start w:val="1"/>
      <w:numFmt w:val="upperLetter"/>
      <w:lvlText w:val="%4)"/>
      <w:lvlJc w:val="left"/>
      <w:pPr>
        <w:tabs>
          <w:tab w:val="num" w:pos="2880"/>
        </w:tabs>
        <w:ind w:left="2880" w:hanging="360"/>
      </w:pPr>
    </w:lvl>
    <w:lvl w:ilvl="4" w:tplc="41527012" w:tentative="1">
      <w:start w:val="1"/>
      <w:numFmt w:val="upperLetter"/>
      <w:lvlText w:val="%5)"/>
      <w:lvlJc w:val="left"/>
      <w:pPr>
        <w:tabs>
          <w:tab w:val="num" w:pos="3600"/>
        </w:tabs>
        <w:ind w:left="3600" w:hanging="360"/>
      </w:pPr>
    </w:lvl>
    <w:lvl w:ilvl="5" w:tplc="FB6AA51A" w:tentative="1">
      <w:start w:val="1"/>
      <w:numFmt w:val="upperLetter"/>
      <w:lvlText w:val="%6)"/>
      <w:lvlJc w:val="left"/>
      <w:pPr>
        <w:tabs>
          <w:tab w:val="num" w:pos="4320"/>
        </w:tabs>
        <w:ind w:left="4320" w:hanging="360"/>
      </w:pPr>
    </w:lvl>
    <w:lvl w:ilvl="6" w:tplc="4FBE7E2A" w:tentative="1">
      <w:start w:val="1"/>
      <w:numFmt w:val="upperLetter"/>
      <w:lvlText w:val="%7)"/>
      <w:lvlJc w:val="left"/>
      <w:pPr>
        <w:tabs>
          <w:tab w:val="num" w:pos="5040"/>
        </w:tabs>
        <w:ind w:left="5040" w:hanging="360"/>
      </w:pPr>
    </w:lvl>
    <w:lvl w:ilvl="7" w:tplc="B65095CC" w:tentative="1">
      <w:start w:val="1"/>
      <w:numFmt w:val="upperLetter"/>
      <w:lvlText w:val="%8)"/>
      <w:lvlJc w:val="left"/>
      <w:pPr>
        <w:tabs>
          <w:tab w:val="num" w:pos="5760"/>
        </w:tabs>
        <w:ind w:left="5760" w:hanging="360"/>
      </w:pPr>
    </w:lvl>
    <w:lvl w:ilvl="8" w:tplc="34A65450" w:tentative="1">
      <w:start w:val="1"/>
      <w:numFmt w:val="upperLetter"/>
      <w:lvlText w:val="%9)"/>
      <w:lvlJc w:val="left"/>
      <w:pPr>
        <w:tabs>
          <w:tab w:val="num" w:pos="6480"/>
        </w:tabs>
        <w:ind w:left="6480" w:hanging="360"/>
      </w:pPr>
    </w:lvl>
  </w:abstractNum>
  <w:abstractNum w:abstractNumId="20">
    <w:nsid w:val="6B573928"/>
    <w:multiLevelType w:val="hybridMultilevel"/>
    <w:tmpl w:val="F6F22D4A"/>
    <w:lvl w:ilvl="0" w:tplc="E3D64D58">
      <w:start w:val="1"/>
      <w:numFmt w:val="upperLetter"/>
      <w:lvlText w:val="%1)"/>
      <w:lvlJc w:val="left"/>
      <w:pPr>
        <w:tabs>
          <w:tab w:val="num" w:pos="720"/>
        </w:tabs>
        <w:ind w:left="720" w:hanging="360"/>
      </w:pPr>
    </w:lvl>
    <w:lvl w:ilvl="1" w:tplc="94F280E6" w:tentative="1">
      <w:start w:val="1"/>
      <w:numFmt w:val="upperLetter"/>
      <w:lvlText w:val="%2)"/>
      <w:lvlJc w:val="left"/>
      <w:pPr>
        <w:tabs>
          <w:tab w:val="num" w:pos="1440"/>
        </w:tabs>
        <w:ind w:left="1440" w:hanging="360"/>
      </w:pPr>
    </w:lvl>
    <w:lvl w:ilvl="2" w:tplc="85745D9C" w:tentative="1">
      <w:start w:val="1"/>
      <w:numFmt w:val="upperLetter"/>
      <w:lvlText w:val="%3)"/>
      <w:lvlJc w:val="left"/>
      <w:pPr>
        <w:tabs>
          <w:tab w:val="num" w:pos="2160"/>
        </w:tabs>
        <w:ind w:left="2160" w:hanging="360"/>
      </w:pPr>
    </w:lvl>
    <w:lvl w:ilvl="3" w:tplc="86E0BB20" w:tentative="1">
      <w:start w:val="1"/>
      <w:numFmt w:val="upperLetter"/>
      <w:lvlText w:val="%4)"/>
      <w:lvlJc w:val="left"/>
      <w:pPr>
        <w:tabs>
          <w:tab w:val="num" w:pos="2880"/>
        </w:tabs>
        <w:ind w:left="2880" w:hanging="360"/>
      </w:pPr>
    </w:lvl>
    <w:lvl w:ilvl="4" w:tplc="5F28DE66" w:tentative="1">
      <w:start w:val="1"/>
      <w:numFmt w:val="upperLetter"/>
      <w:lvlText w:val="%5)"/>
      <w:lvlJc w:val="left"/>
      <w:pPr>
        <w:tabs>
          <w:tab w:val="num" w:pos="3600"/>
        </w:tabs>
        <w:ind w:left="3600" w:hanging="360"/>
      </w:pPr>
    </w:lvl>
    <w:lvl w:ilvl="5" w:tplc="9BD4916C" w:tentative="1">
      <w:start w:val="1"/>
      <w:numFmt w:val="upperLetter"/>
      <w:lvlText w:val="%6)"/>
      <w:lvlJc w:val="left"/>
      <w:pPr>
        <w:tabs>
          <w:tab w:val="num" w:pos="4320"/>
        </w:tabs>
        <w:ind w:left="4320" w:hanging="360"/>
      </w:pPr>
    </w:lvl>
    <w:lvl w:ilvl="6" w:tplc="437409FE" w:tentative="1">
      <w:start w:val="1"/>
      <w:numFmt w:val="upperLetter"/>
      <w:lvlText w:val="%7)"/>
      <w:lvlJc w:val="left"/>
      <w:pPr>
        <w:tabs>
          <w:tab w:val="num" w:pos="5040"/>
        </w:tabs>
        <w:ind w:left="5040" w:hanging="360"/>
      </w:pPr>
    </w:lvl>
    <w:lvl w:ilvl="7" w:tplc="A2A88C3C" w:tentative="1">
      <w:start w:val="1"/>
      <w:numFmt w:val="upperLetter"/>
      <w:lvlText w:val="%8)"/>
      <w:lvlJc w:val="left"/>
      <w:pPr>
        <w:tabs>
          <w:tab w:val="num" w:pos="5760"/>
        </w:tabs>
        <w:ind w:left="5760" w:hanging="360"/>
      </w:pPr>
    </w:lvl>
    <w:lvl w:ilvl="8" w:tplc="48D81332" w:tentative="1">
      <w:start w:val="1"/>
      <w:numFmt w:val="upperLetter"/>
      <w:lvlText w:val="%9)"/>
      <w:lvlJc w:val="left"/>
      <w:pPr>
        <w:tabs>
          <w:tab w:val="num" w:pos="6480"/>
        </w:tabs>
        <w:ind w:left="6480" w:hanging="360"/>
      </w:pPr>
    </w:lvl>
  </w:abstractNum>
  <w:abstractNum w:abstractNumId="21">
    <w:nsid w:val="7A7E1890"/>
    <w:multiLevelType w:val="hybridMultilevel"/>
    <w:tmpl w:val="001A561E"/>
    <w:lvl w:ilvl="0" w:tplc="4016F914">
      <w:start w:val="2"/>
      <w:numFmt w:val="upperLetter"/>
      <w:lvlText w:val="%1)"/>
      <w:lvlJc w:val="left"/>
      <w:pPr>
        <w:tabs>
          <w:tab w:val="num" w:pos="720"/>
        </w:tabs>
        <w:ind w:left="720" w:hanging="360"/>
      </w:pPr>
    </w:lvl>
    <w:lvl w:ilvl="1" w:tplc="332ED03A" w:tentative="1">
      <w:start w:val="1"/>
      <w:numFmt w:val="upperLetter"/>
      <w:lvlText w:val="%2)"/>
      <w:lvlJc w:val="left"/>
      <w:pPr>
        <w:tabs>
          <w:tab w:val="num" w:pos="1440"/>
        </w:tabs>
        <w:ind w:left="1440" w:hanging="360"/>
      </w:pPr>
    </w:lvl>
    <w:lvl w:ilvl="2" w:tplc="F8BC0542" w:tentative="1">
      <w:start w:val="1"/>
      <w:numFmt w:val="upperLetter"/>
      <w:lvlText w:val="%3)"/>
      <w:lvlJc w:val="left"/>
      <w:pPr>
        <w:tabs>
          <w:tab w:val="num" w:pos="2160"/>
        </w:tabs>
        <w:ind w:left="2160" w:hanging="360"/>
      </w:pPr>
    </w:lvl>
    <w:lvl w:ilvl="3" w:tplc="0E3215A0" w:tentative="1">
      <w:start w:val="1"/>
      <w:numFmt w:val="upperLetter"/>
      <w:lvlText w:val="%4)"/>
      <w:lvlJc w:val="left"/>
      <w:pPr>
        <w:tabs>
          <w:tab w:val="num" w:pos="2880"/>
        </w:tabs>
        <w:ind w:left="2880" w:hanging="360"/>
      </w:pPr>
    </w:lvl>
    <w:lvl w:ilvl="4" w:tplc="23340738" w:tentative="1">
      <w:start w:val="1"/>
      <w:numFmt w:val="upperLetter"/>
      <w:lvlText w:val="%5)"/>
      <w:lvlJc w:val="left"/>
      <w:pPr>
        <w:tabs>
          <w:tab w:val="num" w:pos="3600"/>
        </w:tabs>
        <w:ind w:left="3600" w:hanging="360"/>
      </w:pPr>
    </w:lvl>
    <w:lvl w:ilvl="5" w:tplc="4A10CE5E" w:tentative="1">
      <w:start w:val="1"/>
      <w:numFmt w:val="upperLetter"/>
      <w:lvlText w:val="%6)"/>
      <w:lvlJc w:val="left"/>
      <w:pPr>
        <w:tabs>
          <w:tab w:val="num" w:pos="4320"/>
        </w:tabs>
        <w:ind w:left="4320" w:hanging="360"/>
      </w:pPr>
    </w:lvl>
    <w:lvl w:ilvl="6" w:tplc="609CD95E" w:tentative="1">
      <w:start w:val="1"/>
      <w:numFmt w:val="upperLetter"/>
      <w:lvlText w:val="%7)"/>
      <w:lvlJc w:val="left"/>
      <w:pPr>
        <w:tabs>
          <w:tab w:val="num" w:pos="5040"/>
        </w:tabs>
        <w:ind w:left="5040" w:hanging="360"/>
      </w:pPr>
    </w:lvl>
    <w:lvl w:ilvl="7" w:tplc="6DFCDB94" w:tentative="1">
      <w:start w:val="1"/>
      <w:numFmt w:val="upperLetter"/>
      <w:lvlText w:val="%8)"/>
      <w:lvlJc w:val="left"/>
      <w:pPr>
        <w:tabs>
          <w:tab w:val="num" w:pos="5760"/>
        </w:tabs>
        <w:ind w:left="5760" w:hanging="360"/>
      </w:pPr>
    </w:lvl>
    <w:lvl w:ilvl="8" w:tplc="65ACDCAE" w:tentative="1">
      <w:start w:val="1"/>
      <w:numFmt w:val="upperLetter"/>
      <w:lvlText w:val="%9)"/>
      <w:lvlJc w:val="left"/>
      <w:pPr>
        <w:tabs>
          <w:tab w:val="num" w:pos="6480"/>
        </w:tabs>
        <w:ind w:left="6480" w:hanging="360"/>
      </w:pPr>
    </w:lvl>
  </w:abstractNum>
  <w:abstractNum w:abstractNumId="22">
    <w:nsid w:val="7C273A46"/>
    <w:multiLevelType w:val="hybridMultilevel"/>
    <w:tmpl w:val="90800540"/>
    <w:lvl w:ilvl="0" w:tplc="C3CE5AD6">
      <w:start w:val="1"/>
      <w:numFmt w:val="upperLetter"/>
      <w:lvlText w:val="%1)"/>
      <w:lvlJc w:val="left"/>
      <w:pPr>
        <w:tabs>
          <w:tab w:val="num" w:pos="720"/>
        </w:tabs>
        <w:ind w:left="720" w:hanging="360"/>
      </w:pPr>
    </w:lvl>
    <w:lvl w:ilvl="1" w:tplc="427600C6" w:tentative="1">
      <w:start w:val="1"/>
      <w:numFmt w:val="upperLetter"/>
      <w:lvlText w:val="%2)"/>
      <w:lvlJc w:val="left"/>
      <w:pPr>
        <w:tabs>
          <w:tab w:val="num" w:pos="1440"/>
        </w:tabs>
        <w:ind w:left="1440" w:hanging="360"/>
      </w:pPr>
    </w:lvl>
    <w:lvl w:ilvl="2" w:tplc="FCF26F8C" w:tentative="1">
      <w:start w:val="1"/>
      <w:numFmt w:val="upperLetter"/>
      <w:lvlText w:val="%3)"/>
      <w:lvlJc w:val="left"/>
      <w:pPr>
        <w:tabs>
          <w:tab w:val="num" w:pos="2160"/>
        </w:tabs>
        <w:ind w:left="2160" w:hanging="360"/>
      </w:pPr>
    </w:lvl>
    <w:lvl w:ilvl="3" w:tplc="AEEAECFA" w:tentative="1">
      <w:start w:val="1"/>
      <w:numFmt w:val="upperLetter"/>
      <w:lvlText w:val="%4)"/>
      <w:lvlJc w:val="left"/>
      <w:pPr>
        <w:tabs>
          <w:tab w:val="num" w:pos="2880"/>
        </w:tabs>
        <w:ind w:left="2880" w:hanging="360"/>
      </w:pPr>
    </w:lvl>
    <w:lvl w:ilvl="4" w:tplc="E1AC05E2" w:tentative="1">
      <w:start w:val="1"/>
      <w:numFmt w:val="upperLetter"/>
      <w:lvlText w:val="%5)"/>
      <w:lvlJc w:val="left"/>
      <w:pPr>
        <w:tabs>
          <w:tab w:val="num" w:pos="3600"/>
        </w:tabs>
        <w:ind w:left="3600" w:hanging="360"/>
      </w:pPr>
    </w:lvl>
    <w:lvl w:ilvl="5" w:tplc="18141F1C" w:tentative="1">
      <w:start w:val="1"/>
      <w:numFmt w:val="upperLetter"/>
      <w:lvlText w:val="%6)"/>
      <w:lvlJc w:val="left"/>
      <w:pPr>
        <w:tabs>
          <w:tab w:val="num" w:pos="4320"/>
        </w:tabs>
        <w:ind w:left="4320" w:hanging="360"/>
      </w:pPr>
    </w:lvl>
    <w:lvl w:ilvl="6" w:tplc="D6680BEE" w:tentative="1">
      <w:start w:val="1"/>
      <w:numFmt w:val="upperLetter"/>
      <w:lvlText w:val="%7)"/>
      <w:lvlJc w:val="left"/>
      <w:pPr>
        <w:tabs>
          <w:tab w:val="num" w:pos="5040"/>
        </w:tabs>
        <w:ind w:left="5040" w:hanging="360"/>
      </w:pPr>
    </w:lvl>
    <w:lvl w:ilvl="7" w:tplc="F16C63EC" w:tentative="1">
      <w:start w:val="1"/>
      <w:numFmt w:val="upperLetter"/>
      <w:lvlText w:val="%8)"/>
      <w:lvlJc w:val="left"/>
      <w:pPr>
        <w:tabs>
          <w:tab w:val="num" w:pos="5760"/>
        </w:tabs>
        <w:ind w:left="5760" w:hanging="360"/>
      </w:pPr>
    </w:lvl>
    <w:lvl w:ilvl="8" w:tplc="D25C8D4E" w:tentative="1">
      <w:start w:val="1"/>
      <w:numFmt w:val="upperLetter"/>
      <w:lvlText w:val="%9)"/>
      <w:lvlJc w:val="left"/>
      <w:pPr>
        <w:tabs>
          <w:tab w:val="num" w:pos="6480"/>
        </w:tabs>
        <w:ind w:left="6480" w:hanging="360"/>
      </w:pPr>
    </w:lvl>
  </w:abstractNum>
  <w:abstractNum w:abstractNumId="23">
    <w:nsid w:val="7F2173CD"/>
    <w:multiLevelType w:val="hybridMultilevel"/>
    <w:tmpl w:val="380CAB2C"/>
    <w:lvl w:ilvl="0" w:tplc="4DF89122">
      <w:start w:val="1"/>
      <w:numFmt w:val="upperRoman"/>
      <w:lvlText w:val="%1."/>
      <w:lvlJc w:val="right"/>
      <w:pPr>
        <w:ind w:left="360" w:hanging="360"/>
      </w:pPr>
      <w:rPr>
        <w:rFonts w:cs="Times New Roman"/>
        <w:b/>
        <w:bCs/>
      </w:rPr>
    </w:lvl>
    <w:lvl w:ilvl="1" w:tplc="0C0A0019">
      <w:start w:val="1"/>
      <w:numFmt w:val="lowerLetter"/>
      <w:lvlText w:val="%2."/>
      <w:lvlJc w:val="left"/>
      <w:pPr>
        <w:ind w:left="1800" w:hanging="360"/>
      </w:pPr>
      <w:rPr>
        <w:rFonts w:cs="Times New Roman"/>
      </w:rPr>
    </w:lvl>
    <w:lvl w:ilvl="2" w:tplc="0C0A001B">
      <w:start w:val="1"/>
      <w:numFmt w:val="lowerRoman"/>
      <w:lvlText w:val="%3."/>
      <w:lvlJc w:val="right"/>
      <w:pPr>
        <w:ind w:left="2520" w:hanging="180"/>
      </w:pPr>
      <w:rPr>
        <w:rFonts w:cs="Times New Roman"/>
      </w:rPr>
    </w:lvl>
    <w:lvl w:ilvl="3" w:tplc="0C0A000F">
      <w:start w:val="1"/>
      <w:numFmt w:val="decimal"/>
      <w:lvlText w:val="%4."/>
      <w:lvlJc w:val="left"/>
      <w:pPr>
        <w:ind w:left="3240" w:hanging="360"/>
      </w:pPr>
      <w:rPr>
        <w:rFonts w:cs="Times New Roman"/>
      </w:rPr>
    </w:lvl>
    <w:lvl w:ilvl="4" w:tplc="0C0A0019">
      <w:start w:val="1"/>
      <w:numFmt w:val="lowerLetter"/>
      <w:lvlText w:val="%5."/>
      <w:lvlJc w:val="left"/>
      <w:pPr>
        <w:ind w:left="3960" w:hanging="360"/>
      </w:pPr>
      <w:rPr>
        <w:rFonts w:cs="Times New Roman"/>
      </w:rPr>
    </w:lvl>
    <w:lvl w:ilvl="5" w:tplc="0C0A001B">
      <w:start w:val="1"/>
      <w:numFmt w:val="lowerRoman"/>
      <w:lvlText w:val="%6."/>
      <w:lvlJc w:val="right"/>
      <w:pPr>
        <w:ind w:left="4680" w:hanging="180"/>
      </w:pPr>
      <w:rPr>
        <w:rFonts w:cs="Times New Roman"/>
      </w:rPr>
    </w:lvl>
    <w:lvl w:ilvl="6" w:tplc="0C0A000F">
      <w:start w:val="1"/>
      <w:numFmt w:val="decimal"/>
      <w:lvlText w:val="%7."/>
      <w:lvlJc w:val="left"/>
      <w:pPr>
        <w:ind w:left="5400" w:hanging="360"/>
      </w:pPr>
      <w:rPr>
        <w:rFonts w:cs="Times New Roman"/>
      </w:rPr>
    </w:lvl>
    <w:lvl w:ilvl="7" w:tplc="0C0A0019">
      <w:start w:val="1"/>
      <w:numFmt w:val="lowerLetter"/>
      <w:lvlText w:val="%8."/>
      <w:lvlJc w:val="left"/>
      <w:pPr>
        <w:ind w:left="6120" w:hanging="360"/>
      </w:pPr>
      <w:rPr>
        <w:rFonts w:cs="Times New Roman"/>
      </w:rPr>
    </w:lvl>
    <w:lvl w:ilvl="8" w:tplc="0C0A001B">
      <w:start w:val="1"/>
      <w:numFmt w:val="lowerRoman"/>
      <w:lvlText w:val="%9."/>
      <w:lvlJc w:val="right"/>
      <w:pPr>
        <w:ind w:left="6840" w:hanging="180"/>
      </w:pPr>
      <w:rPr>
        <w:rFonts w:cs="Times New Roman"/>
      </w:rPr>
    </w:lvl>
  </w:abstractNum>
  <w:num w:numId="1">
    <w:abstractNumId w:val="23"/>
  </w:num>
  <w:num w:numId="2">
    <w:abstractNumId w:val="13"/>
  </w:num>
  <w:num w:numId="3">
    <w:abstractNumId w:val="8"/>
  </w:num>
  <w:num w:numId="4">
    <w:abstractNumId w:val="4"/>
  </w:num>
  <w:num w:numId="5">
    <w:abstractNumId w:val="11"/>
  </w:num>
  <w:num w:numId="6">
    <w:abstractNumId w:val="1"/>
  </w:num>
  <w:num w:numId="7">
    <w:abstractNumId w:val="7"/>
  </w:num>
  <w:num w:numId="8">
    <w:abstractNumId w:val="19"/>
  </w:num>
  <w:num w:numId="9">
    <w:abstractNumId w:val="21"/>
  </w:num>
  <w:num w:numId="10">
    <w:abstractNumId w:val="0"/>
  </w:num>
  <w:num w:numId="11">
    <w:abstractNumId w:val="18"/>
  </w:num>
  <w:num w:numId="12">
    <w:abstractNumId w:val="14"/>
  </w:num>
  <w:num w:numId="13">
    <w:abstractNumId w:val="3"/>
  </w:num>
  <w:num w:numId="14">
    <w:abstractNumId w:val="2"/>
  </w:num>
  <w:num w:numId="15">
    <w:abstractNumId w:val="9"/>
  </w:num>
  <w:num w:numId="16">
    <w:abstractNumId w:val="12"/>
  </w:num>
  <w:num w:numId="17">
    <w:abstractNumId w:val="22"/>
  </w:num>
  <w:num w:numId="18">
    <w:abstractNumId w:val="10"/>
  </w:num>
  <w:num w:numId="19">
    <w:abstractNumId w:val="20"/>
  </w:num>
  <w:num w:numId="20">
    <w:abstractNumId w:val="16"/>
  </w:num>
  <w:num w:numId="21">
    <w:abstractNumId w:val="5"/>
  </w:num>
  <w:num w:numId="22">
    <w:abstractNumId w:val="15"/>
  </w:num>
  <w:num w:numId="23">
    <w:abstractNumId w:val="17"/>
  </w:num>
  <w:num w:numId="24">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hyphenationZone w:val="425"/>
  <w:characterSpacingControl w:val="doNotCompress"/>
  <w:footnotePr>
    <w:footnote w:id="-1"/>
    <w:footnote w:id="0"/>
  </w:footnotePr>
  <w:endnotePr>
    <w:endnote w:id="-1"/>
    <w:endnote w:id="0"/>
  </w:endnotePr>
  <w:compat/>
  <w:rsids>
    <w:rsidRoot w:val="001A4B1A"/>
    <w:rsid w:val="00000F83"/>
    <w:rsid w:val="000016FC"/>
    <w:rsid w:val="000039D4"/>
    <w:rsid w:val="0000574C"/>
    <w:rsid w:val="00006138"/>
    <w:rsid w:val="00017257"/>
    <w:rsid w:val="00022924"/>
    <w:rsid w:val="00027A09"/>
    <w:rsid w:val="00030728"/>
    <w:rsid w:val="000312EB"/>
    <w:rsid w:val="00032817"/>
    <w:rsid w:val="00042806"/>
    <w:rsid w:val="00042A49"/>
    <w:rsid w:val="00043C03"/>
    <w:rsid w:val="000454F4"/>
    <w:rsid w:val="00046E89"/>
    <w:rsid w:val="00050A7C"/>
    <w:rsid w:val="00051B98"/>
    <w:rsid w:val="00061B06"/>
    <w:rsid w:val="00063063"/>
    <w:rsid w:val="0006608F"/>
    <w:rsid w:val="000702BB"/>
    <w:rsid w:val="00070C68"/>
    <w:rsid w:val="000717F6"/>
    <w:rsid w:val="00075468"/>
    <w:rsid w:val="000756CC"/>
    <w:rsid w:val="000806D4"/>
    <w:rsid w:val="0008517B"/>
    <w:rsid w:val="00087599"/>
    <w:rsid w:val="00090452"/>
    <w:rsid w:val="00092184"/>
    <w:rsid w:val="00092898"/>
    <w:rsid w:val="00093070"/>
    <w:rsid w:val="000937C6"/>
    <w:rsid w:val="00094F38"/>
    <w:rsid w:val="000976D1"/>
    <w:rsid w:val="000A1B3A"/>
    <w:rsid w:val="000A35AF"/>
    <w:rsid w:val="000A409D"/>
    <w:rsid w:val="000A511F"/>
    <w:rsid w:val="000A599F"/>
    <w:rsid w:val="000B0687"/>
    <w:rsid w:val="000B19B3"/>
    <w:rsid w:val="000B34C7"/>
    <w:rsid w:val="000B5AB6"/>
    <w:rsid w:val="000C0268"/>
    <w:rsid w:val="000C1560"/>
    <w:rsid w:val="000C3D2F"/>
    <w:rsid w:val="000D5198"/>
    <w:rsid w:val="000E03E7"/>
    <w:rsid w:val="000E32FE"/>
    <w:rsid w:val="000E63CB"/>
    <w:rsid w:val="000F5C4D"/>
    <w:rsid w:val="000F5CEF"/>
    <w:rsid w:val="000F7EA7"/>
    <w:rsid w:val="000F7FF1"/>
    <w:rsid w:val="0010150A"/>
    <w:rsid w:val="001030D8"/>
    <w:rsid w:val="0010315A"/>
    <w:rsid w:val="00105258"/>
    <w:rsid w:val="00110C46"/>
    <w:rsid w:val="00110E74"/>
    <w:rsid w:val="001118A4"/>
    <w:rsid w:val="00112CD0"/>
    <w:rsid w:val="00114703"/>
    <w:rsid w:val="00115723"/>
    <w:rsid w:val="00120D9C"/>
    <w:rsid w:val="00127BE1"/>
    <w:rsid w:val="0013310E"/>
    <w:rsid w:val="001417CE"/>
    <w:rsid w:val="001479E8"/>
    <w:rsid w:val="0015026D"/>
    <w:rsid w:val="001512DD"/>
    <w:rsid w:val="00152C0F"/>
    <w:rsid w:val="00160BEF"/>
    <w:rsid w:val="001644E1"/>
    <w:rsid w:val="0016560D"/>
    <w:rsid w:val="0016569A"/>
    <w:rsid w:val="00171BE0"/>
    <w:rsid w:val="001731C3"/>
    <w:rsid w:val="0018523E"/>
    <w:rsid w:val="00185954"/>
    <w:rsid w:val="00185AE8"/>
    <w:rsid w:val="00190779"/>
    <w:rsid w:val="00190C81"/>
    <w:rsid w:val="001912BA"/>
    <w:rsid w:val="001A4656"/>
    <w:rsid w:val="001A4B1A"/>
    <w:rsid w:val="001A652E"/>
    <w:rsid w:val="001A79B1"/>
    <w:rsid w:val="001B3C94"/>
    <w:rsid w:val="001B66F4"/>
    <w:rsid w:val="001B67A5"/>
    <w:rsid w:val="001B73F9"/>
    <w:rsid w:val="001C7276"/>
    <w:rsid w:val="001D1C0D"/>
    <w:rsid w:val="001D36F1"/>
    <w:rsid w:val="001D4721"/>
    <w:rsid w:val="001D74E3"/>
    <w:rsid w:val="001E283A"/>
    <w:rsid w:val="001E5209"/>
    <w:rsid w:val="001E69C0"/>
    <w:rsid w:val="001F56FF"/>
    <w:rsid w:val="00200206"/>
    <w:rsid w:val="0020400E"/>
    <w:rsid w:val="00206965"/>
    <w:rsid w:val="002105BC"/>
    <w:rsid w:val="00213699"/>
    <w:rsid w:val="00214402"/>
    <w:rsid w:val="00216EB8"/>
    <w:rsid w:val="00217B00"/>
    <w:rsid w:val="00221DE5"/>
    <w:rsid w:val="00232A41"/>
    <w:rsid w:val="002341E8"/>
    <w:rsid w:val="0024177C"/>
    <w:rsid w:val="0024497C"/>
    <w:rsid w:val="00244CFF"/>
    <w:rsid w:val="00245637"/>
    <w:rsid w:val="00251ECD"/>
    <w:rsid w:val="00253FCE"/>
    <w:rsid w:val="00254468"/>
    <w:rsid w:val="00254687"/>
    <w:rsid w:val="002579A3"/>
    <w:rsid w:val="002640B2"/>
    <w:rsid w:val="00265CB5"/>
    <w:rsid w:val="00270642"/>
    <w:rsid w:val="00285608"/>
    <w:rsid w:val="002858F1"/>
    <w:rsid w:val="00297140"/>
    <w:rsid w:val="00297CD1"/>
    <w:rsid w:val="002A1BE4"/>
    <w:rsid w:val="002A237E"/>
    <w:rsid w:val="002A5008"/>
    <w:rsid w:val="002A56DC"/>
    <w:rsid w:val="002B3CB2"/>
    <w:rsid w:val="002C0D8A"/>
    <w:rsid w:val="002C16D7"/>
    <w:rsid w:val="002C4385"/>
    <w:rsid w:val="002C4476"/>
    <w:rsid w:val="002C4704"/>
    <w:rsid w:val="002C4EF5"/>
    <w:rsid w:val="002D5326"/>
    <w:rsid w:val="002D7316"/>
    <w:rsid w:val="002E0412"/>
    <w:rsid w:val="002E3E48"/>
    <w:rsid w:val="002F627C"/>
    <w:rsid w:val="002F7741"/>
    <w:rsid w:val="002F781D"/>
    <w:rsid w:val="00306071"/>
    <w:rsid w:val="003065F3"/>
    <w:rsid w:val="003074A7"/>
    <w:rsid w:val="00310670"/>
    <w:rsid w:val="003138CF"/>
    <w:rsid w:val="00314979"/>
    <w:rsid w:val="00314F38"/>
    <w:rsid w:val="0031543A"/>
    <w:rsid w:val="0031706A"/>
    <w:rsid w:val="003222E9"/>
    <w:rsid w:val="003228C8"/>
    <w:rsid w:val="00326036"/>
    <w:rsid w:val="0032769C"/>
    <w:rsid w:val="00332084"/>
    <w:rsid w:val="003322D0"/>
    <w:rsid w:val="00353C1B"/>
    <w:rsid w:val="00355736"/>
    <w:rsid w:val="003571B9"/>
    <w:rsid w:val="00360586"/>
    <w:rsid w:val="00362D62"/>
    <w:rsid w:val="003660DD"/>
    <w:rsid w:val="00372695"/>
    <w:rsid w:val="0037581C"/>
    <w:rsid w:val="003802B1"/>
    <w:rsid w:val="00380384"/>
    <w:rsid w:val="0038084D"/>
    <w:rsid w:val="00380A3B"/>
    <w:rsid w:val="00390C98"/>
    <w:rsid w:val="00391D61"/>
    <w:rsid w:val="0039337E"/>
    <w:rsid w:val="003944F9"/>
    <w:rsid w:val="00394E18"/>
    <w:rsid w:val="003960DA"/>
    <w:rsid w:val="003A4AA8"/>
    <w:rsid w:val="003A4EE2"/>
    <w:rsid w:val="003A73B5"/>
    <w:rsid w:val="003B3576"/>
    <w:rsid w:val="003B4FCE"/>
    <w:rsid w:val="003C3B29"/>
    <w:rsid w:val="003C4C9E"/>
    <w:rsid w:val="003C564F"/>
    <w:rsid w:val="003D07E6"/>
    <w:rsid w:val="003D31FE"/>
    <w:rsid w:val="003D3589"/>
    <w:rsid w:val="003D54D7"/>
    <w:rsid w:val="003D74C3"/>
    <w:rsid w:val="003E0647"/>
    <w:rsid w:val="003E40E8"/>
    <w:rsid w:val="003E4E2E"/>
    <w:rsid w:val="003E71C8"/>
    <w:rsid w:val="003E78EB"/>
    <w:rsid w:val="003E7B3C"/>
    <w:rsid w:val="003F02E8"/>
    <w:rsid w:val="003F235B"/>
    <w:rsid w:val="003F4679"/>
    <w:rsid w:val="003F4A0E"/>
    <w:rsid w:val="003F4E48"/>
    <w:rsid w:val="00403E25"/>
    <w:rsid w:val="004126AD"/>
    <w:rsid w:val="004135C0"/>
    <w:rsid w:val="00415761"/>
    <w:rsid w:val="00416E5D"/>
    <w:rsid w:val="00421731"/>
    <w:rsid w:val="00421B7C"/>
    <w:rsid w:val="0042261A"/>
    <w:rsid w:val="004272D8"/>
    <w:rsid w:val="0043204A"/>
    <w:rsid w:val="00433456"/>
    <w:rsid w:val="00433EE8"/>
    <w:rsid w:val="00433FC9"/>
    <w:rsid w:val="004347E0"/>
    <w:rsid w:val="0043559C"/>
    <w:rsid w:val="004412E6"/>
    <w:rsid w:val="00444B84"/>
    <w:rsid w:val="00452C02"/>
    <w:rsid w:val="00454480"/>
    <w:rsid w:val="00456C63"/>
    <w:rsid w:val="004570EC"/>
    <w:rsid w:val="00460282"/>
    <w:rsid w:val="004651AD"/>
    <w:rsid w:val="004659D5"/>
    <w:rsid w:val="00465E5E"/>
    <w:rsid w:val="004670A2"/>
    <w:rsid w:val="004707F8"/>
    <w:rsid w:val="0047084F"/>
    <w:rsid w:val="00472225"/>
    <w:rsid w:val="00473F3A"/>
    <w:rsid w:val="004774FA"/>
    <w:rsid w:val="004825F3"/>
    <w:rsid w:val="00482787"/>
    <w:rsid w:val="00484E2C"/>
    <w:rsid w:val="00484F67"/>
    <w:rsid w:val="00485071"/>
    <w:rsid w:val="00497323"/>
    <w:rsid w:val="004A4157"/>
    <w:rsid w:val="004A47D6"/>
    <w:rsid w:val="004A55DC"/>
    <w:rsid w:val="004A67CB"/>
    <w:rsid w:val="004B0A1F"/>
    <w:rsid w:val="004B29AF"/>
    <w:rsid w:val="004B41EC"/>
    <w:rsid w:val="004B4A75"/>
    <w:rsid w:val="004C232B"/>
    <w:rsid w:val="004C2351"/>
    <w:rsid w:val="004C2AEB"/>
    <w:rsid w:val="004C5750"/>
    <w:rsid w:val="004C6998"/>
    <w:rsid w:val="004C7C43"/>
    <w:rsid w:val="004D00DE"/>
    <w:rsid w:val="004D0828"/>
    <w:rsid w:val="004D0C6D"/>
    <w:rsid w:val="004D1A38"/>
    <w:rsid w:val="004D2C11"/>
    <w:rsid w:val="004D2C58"/>
    <w:rsid w:val="004D3D56"/>
    <w:rsid w:val="004D65A9"/>
    <w:rsid w:val="004E4B5D"/>
    <w:rsid w:val="004E742D"/>
    <w:rsid w:val="004E7BA0"/>
    <w:rsid w:val="004F7893"/>
    <w:rsid w:val="005001AE"/>
    <w:rsid w:val="00500587"/>
    <w:rsid w:val="00500831"/>
    <w:rsid w:val="0050136A"/>
    <w:rsid w:val="005057C3"/>
    <w:rsid w:val="00505C23"/>
    <w:rsid w:val="00510DC7"/>
    <w:rsid w:val="00512458"/>
    <w:rsid w:val="00514EA9"/>
    <w:rsid w:val="00515365"/>
    <w:rsid w:val="00520A9F"/>
    <w:rsid w:val="0052390C"/>
    <w:rsid w:val="00527CEE"/>
    <w:rsid w:val="0053050E"/>
    <w:rsid w:val="005338E2"/>
    <w:rsid w:val="00534F0F"/>
    <w:rsid w:val="00535811"/>
    <w:rsid w:val="00537E31"/>
    <w:rsid w:val="005409B6"/>
    <w:rsid w:val="0054318C"/>
    <w:rsid w:val="0054474E"/>
    <w:rsid w:val="00544755"/>
    <w:rsid w:val="00553A8D"/>
    <w:rsid w:val="00553CCB"/>
    <w:rsid w:val="005547C1"/>
    <w:rsid w:val="00555944"/>
    <w:rsid w:val="0055770F"/>
    <w:rsid w:val="005659C6"/>
    <w:rsid w:val="00567220"/>
    <w:rsid w:val="005672DD"/>
    <w:rsid w:val="005672E7"/>
    <w:rsid w:val="0057679A"/>
    <w:rsid w:val="00576B16"/>
    <w:rsid w:val="00576F9A"/>
    <w:rsid w:val="005806E9"/>
    <w:rsid w:val="00583BE3"/>
    <w:rsid w:val="00584D77"/>
    <w:rsid w:val="005903F8"/>
    <w:rsid w:val="005934A8"/>
    <w:rsid w:val="0059502D"/>
    <w:rsid w:val="0059515B"/>
    <w:rsid w:val="00596B1C"/>
    <w:rsid w:val="00596CBF"/>
    <w:rsid w:val="005A070F"/>
    <w:rsid w:val="005A15EE"/>
    <w:rsid w:val="005A30E7"/>
    <w:rsid w:val="005A54E3"/>
    <w:rsid w:val="005B03F3"/>
    <w:rsid w:val="005B3E33"/>
    <w:rsid w:val="005B7690"/>
    <w:rsid w:val="005B7AA9"/>
    <w:rsid w:val="005B7C76"/>
    <w:rsid w:val="005C09F1"/>
    <w:rsid w:val="005C2EA9"/>
    <w:rsid w:val="005D4120"/>
    <w:rsid w:val="005D4E6C"/>
    <w:rsid w:val="005D5E1A"/>
    <w:rsid w:val="005D64AA"/>
    <w:rsid w:val="005D7035"/>
    <w:rsid w:val="005E0D37"/>
    <w:rsid w:val="005E2FAA"/>
    <w:rsid w:val="005E3A92"/>
    <w:rsid w:val="005E3DE6"/>
    <w:rsid w:val="005E51A2"/>
    <w:rsid w:val="005E7E92"/>
    <w:rsid w:val="005F2B5C"/>
    <w:rsid w:val="005F2CA8"/>
    <w:rsid w:val="005F40F3"/>
    <w:rsid w:val="005F5BE5"/>
    <w:rsid w:val="006028AB"/>
    <w:rsid w:val="00605B85"/>
    <w:rsid w:val="0060706C"/>
    <w:rsid w:val="0061084C"/>
    <w:rsid w:val="00614B20"/>
    <w:rsid w:val="00615059"/>
    <w:rsid w:val="00622965"/>
    <w:rsid w:val="0062358E"/>
    <w:rsid w:val="00633D5D"/>
    <w:rsid w:val="00640721"/>
    <w:rsid w:val="006420BA"/>
    <w:rsid w:val="0064557E"/>
    <w:rsid w:val="00646B47"/>
    <w:rsid w:val="00646D0C"/>
    <w:rsid w:val="00651086"/>
    <w:rsid w:val="00655060"/>
    <w:rsid w:val="00655DA8"/>
    <w:rsid w:val="00663FEF"/>
    <w:rsid w:val="00667B6D"/>
    <w:rsid w:val="00667C81"/>
    <w:rsid w:val="006716C8"/>
    <w:rsid w:val="00671E8E"/>
    <w:rsid w:val="00673341"/>
    <w:rsid w:val="00675774"/>
    <w:rsid w:val="00675D33"/>
    <w:rsid w:val="0067795C"/>
    <w:rsid w:val="006813B8"/>
    <w:rsid w:val="00682E32"/>
    <w:rsid w:val="006877D6"/>
    <w:rsid w:val="00690F89"/>
    <w:rsid w:val="00691BE9"/>
    <w:rsid w:val="00696FF3"/>
    <w:rsid w:val="00697B92"/>
    <w:rsid w:val="006A119F"/>
    <w:rsid w:val="006B713C"/>
    <w:rsid w:val="006C23F0"/>
    <w:rsid w:val="006C4931"/>
    <w:rsid w:val="006C4932"/>
    <w:rsid w:val="006D2BA5"/>
    <w:rsid w:val="006D3379"/>
    <w:rsid w:val="006D373A"/>
    <w:rsid w:val="006D3D2A"/>
    <w:rsid w:val="006D5BD8"/>
    <w:rsid w:val="006E63AF"/>
    <w:rsid w:val="006E6EA2"/>
    <w:rsid w:val="006F16F2"/>
    <w:rsid w:val="006F1CB6"/>
    <w:rsid w:val="006F579D"/>
    <w:rsid w:val="006F7FCA"/>
    <w:rsid w:val="00700D6A"/>
    <w:rsid w:val="00702B97"/>
    <w:rsid w:val="00705634"/>
    <w:rsid w:val="00705F9D"/>
    <w:rsid w:val="00707D6B"/>
    <w:rsid w:val="007111C2"/>
    <w:rsid w:val="0071172E"/>
    <w:rsid w:val="00713946"/>
    <w:rsid w:val="00716ABE"/>
    <w:rsid w:val="0072130A"/>
    <w:rsid w:val="0072450B"/>
    <w:rsid w:val="00731BFF"/>
    <w:rsid w:val="00734950"/>
    <w:rsid w:val="00737650"/>
    <w:rsid w:val="007402D5"/>
    <w:rsid w:val="0074127A"/>
    <w:rsid w:val="00742AA5"/>
    <w:rsid w:val="00742E18"/>
    <w:rsid w:val="0074411D"/>
    <w:rsid w:val="00744AEB"/>
    <w:rsid w:val="007501EF"/>
    <w:rsid w:val="00753176"/>
    <w:rsid w:val="00754723"/>
    <w:rsid w:val="0076187F"/>
    <w:rsid w:val="007632CC"/>
    <w:rsid w:val="007661B3"/>
    <w:rsid w:val="0076724B"/>
    <w:rsid w:val="00771507"/>
    <w:rsid w:val="00772C71"/>
    <w:rsid w:val="00774B9F"/>
    <w:rsid w:val="00777B8B"/>
    <w:rsid w:val="0078049C"/>
    <w:rsid w:val="00781F73"/>
    <w:rsid w:val="007821A7"/>
    <w:rsid w:val="00782780"/>
    <w:rsid w:val="007832F4"/>
    <w:rsid w:val="00783DB2"/>
    <w:rsid w:val="00785CFC"/>
    <w:rsid w:val="00785F42"/>
    <w:rsid w:val="007873BE"/>
    <w:rsid w:val="007923C2"/>
    <w:rsid w:val="00794696"/>
    <w:rsid w:val="00794EB0"/>
    <w:rsid w:val="00795177"/>
    <w:rsid w:val="00795C44"/>
    <w:rsid w:val="00796CBD"/>
    <w:rsid w:val="007A037B"/>
    <w:rsid w:val="007A17F8"/>
    <w:rsid w:val="007A2515"/>
    <w:rsid w:val="007A5AA5"/>
    <w:rsid w:val="007B0148"/>
    <w:rsid w:val="007B3C5B"/>
    <w:rsid w:val="007B4874"/>
    <w:rsid w:val="007B70B6"/>
    <w:rsid w:val="007B752F"/>
    <w:rsid w:val="007C04B1"/>
    <w:rsid w:val="007C12C0"/>
    <w:rsid w:val="007C12FD"/>
    <w:rsid w:val="007C330D"/>
    <w:rsid w:val="007C44FB"/>
    <w:rsid w:val="007C48B4"/>
    <w:rsid w:val="007C7A3E"/>
    <w:rsid w:val="007D2FE2"/>
    <w:rsid w:val="007D643B"/>
    <w:rsid w:val="007D7342"/>
    <w:rsid w:val="007E172D"/>
    <w:rsid w:val="007E23C7"/>
    <w:rsid w:val="007E307D"/>
    <w:rsid w:val="007E58BA"/>
    <w:rsid w:val="007E5DC4"/>
    <w:rsid w:val="007F1764"/>
    <w:rsid w:val="00801155"/>
    <w:rsid w:val="008060D3"/>
    <w:rsid w:val="008078D5"/>
    <w:rsid w:val="00807F74"/>
    <w:rsid w:val="00812178"/>
    <w:rsid w:val="00812A92"/>
    <w:rsid w:val="00812DF0"/>
    <w:rsid w:val="00813576"/>
    <w:rsid w:val="008171E1"/>
    <w:rsid w:val="00822BC6"/>
    <w:rsid w:val="00824D99"/>
    <w:rsid w:val="00825ACC"/>
    <w:rsid w:val="00832AF0"/>
    <w:rsid w:val="00833F5B"/>
    <w:rsid w:val="00840174"/>
    <w:rsid w:val="008401C1"/>
    <w:rsid w:val="008420A5"/>
    <w:rsid w:val="00844D4C"/>
    <w:rsid w:val="00847328"/>
    <w:rsid w:val="008514B9"/>
    <w:rsid w:val="0085458E"/>
    <w:rsid w:val="008548A8"/>
    <w:rsid w:val="00857152"/>
    <w:rsid w:val="00862050"/>
    <w:rsid w:val="008672A3"/>
    <w:rsid w:val="00873272"/>
    <w:rsid w:val="00875E11"/>
    <w:rsid w:val="00882085"/>
    <w:rsid w:val="008826A1"/>
    <w:rsid w:val="0088584F"/>
    <w:rsid w:val="008861FF"/>
    <w:rsid w:val="00892609"/>
    <w:rsid w:val="008A261A"/>
    <w:rsid w:val="008A2938"/>
    <w:rsid w:val="008A32A2"/>
    <w:rsid w:val="008A65F5"/>
    <w:rsid w:val="008A6BFC"/>
    <w:rsid w:val="008A7CB8"/>
    <w:rsid w:val="008C04C4"/>
    <w:rsid w:val="008C1AB6"/>
    <w:rsid w:val="008C367C"/>
    <w:rsid w:val="008C3E8A"/>
    <w:rsid w:val="008C5370"/>
    <w:rsid w:val="008C5669"/>
    <w:rsid w:val="008C5EDC"/>
    <w:rsid w:val="008C5FC4"/>
    <w:rsid w:val="008C6FF0"/>
    <w:rsid w:val="008E08F3"/>
    <w:rsid w:val="008E2889"/>
    <w:rsid w:val="008E6823"/>
    <w:rsid w:val="008F18A2"/>
    <w:rsid w:val="008F3259"/>
    <w:rsid w:val="008F32F7"/>
    <w:rsid w:val="008F3B91"/>
    <w:rsid w:val="00901202"/>
    <w:rsid w:val="009034EA"/>
    <w:rsid w:val="00905941"/>
    <w:rsid w:val="0091018D"/>
    <w:rsid w:val="00915C6C"/>
    <w:rsid w:val="00916164"/>
    <w:rsid w:val="0091751A"/>
    <w:rsid w:val="00922B20"/>
    <w:rsid w:val="009253A1"/>
    <w:rsid w:val="00925AE5"/>
    <w:rsid w:val="009263F3"/>
    <w:rsid w:val="009268B2"/>
    <w:rsid w:val="00931A3A"/>
    <w:rsid w:val="00932B8E"/>
    <w:rsid w:val="00932FF3"/>
    <w:rsid w:val="00936DDF"/>
    <w:rsid w:val="00937539"/>
    <w:rsid w:val="00937EB5"/>
    <w:rsid w:val="00942970"/>
    <w:rsid w:val="00945D15"/>
    <w:rsid w:val="009466D5"/>
    <w:rsid w:val="00947542"/>
    <w:rsid w:val="00950847"/>
    <w:rsid w:val="00950940"/>
    <w:rsid w:val="00955C73"/>
    <w:rsid w:val="009600D8"/>
    <w:rsid w:val="00960760"/>
    <w:rsid w:val="00960D8D"/>
    <w:rsid w:val="00960F82"/>
    <w:rsid w:val="009622EE"/>
    <w:rsid w:val="009631D5"/>
    <w:rsid w:val="00977CB2"/>
    <w:rsid w:val="009803F8"/>
    <w:rsid w:val="0098402E"/>
    <w:rsid w:val="0098476D"/>
    <w:rsid w:val="00987D71"/>
    <w:rsid w:val="00993E89"/>
    <w:rsid w:val="0099522C"/>
    <w:rsid w:val="00996642"/>
    <w:rsid w:val="009968F9"/>
    <w:rsid w:val="009A0653"/>
    <w:rsid w:val="009A1C3F"/>
    <w:rsid w:val="009A34EB"/>
    <w:rsid w:val="009A7252"/>
    <w:rsid w:val="009B2428"/>
    <w:rsid w:val="009B2E04"/>
    <w:rsid w:val="009B4759"/>
    <w:rsid w:val="009B4D52"/>
    <w:rsid w:val="009B767D"/>
    <w:rsid w:val="009C4616"/>
    <w:rsid w:val="009C6BDB"/>
    <w:rsid w:val="009D0EC7"/>
    <w:rsid w:val="009D7E23"/>
    <w:rsid w:val="009E297A"/>
    <w:rsid w:val="009E5C7D"/>
    <w:rsid w:val="009E72EB"/>
    <w:rsid w:val="009F152E"/>
    <w:rsid w:val="009F1B42"/>
    <w:rsid w:val="009F21BB"/>
    <w:rsid w:val="009F452D"/>
    <w:rsid w:val="009F7A6F"/>
    <w:rsid w:val="00A0097E"/>
    <w:rsid w:val="00A01C8E"/>
    <w:rsid w:val="00A03389"/>
    <w:rsid w:val="00A03E3C"/>
    <w:rsid w:val="00A068A8"/>
    <w:rsid w:val="00A07277"/>
    <w:rsid w:val="00A111B8"/>
    <w:rsid w:val="00A11478"/>
    <w:rsid w:val="00A12186"/>
    <w:rsid w:val="00A138B5"/>
    <w:rsid w:val="00A146A3"/>
    <w:rsid w:val="00A14D17"/>
    <w:rsid w:val="00A150CB"/>
    <w:rsid w:val="00A165B3"/>
    <w:rsid w:val="00A203FE"/>
    <w:rsid w:val="00A21321"/>
    <w:rsid w:val="00A2212C"/>
    <w:rsid w:val="00A22E05"/>
    <w:rsid w:val="00A240C5"/>
    <w:rsid w:val="00A27ABD"/>
    <w:rsid w:val="00A30EFE"/>
    <w:rsid w:val="00A3208D"/>
    <w:rsid w:val="00A3302E"/>
    <w:rsid w:val="00A35173"/>
    <w:rsid w:val="00A366D6"/>
    <w:rsid w:val="00A36DAB"/>
    <w:rsid w:val="00A40EF8"/>
    <w:rsid w:val="00A44A1C"/>
    <w:rsid w:val="00A552DF"/>
    <w:rsid w:val="00A553A4"/>
    <w:rsid w:val="00A6236E"/>
    <w:rsid w:val="00A6559C"/>
    <w:rsid w:val="00A6695D"/>
    <w:rsid w:val="00A66A90"/>
    <w:rsid w:val="00A72028"/>
    <w:rsid w:val="00A72474"/>
    <w:rsid w:val="00A75ADC"/>
    <w:rsid w:val="00A809D5"/>
    <w:rsid w:val="00A8339B"/>
    <w:rsid w:val="00A83A73"/>
    <w:rsid w:val="00A85BFA"/>
    <w:rsid w:val="00A90D67"/>
    <w:rsid w:val="00A9181A"/>
    <w:rsid w:val="00A935B3"/>
    <w:rsid w:val="00A947FD"/>
    <w:rsid w:val="00A9713E"/>
    <w:rsid w:val="00A973E5"/>
    <w:rsid w:val="00AA1415"/>
    <w:rsid w:val="00AA2B66"/>
    <w:rsid w:val="00AA4E3E"/>
    <w:rsid w:val="00AA572D"/>
    <w:rsid w:val="00AA59E5"/>
    <w:rsid w:val="00AB065B"/>
    <w:rsid w:val="00AB2553"/>
    <w:rsid w:val="00AB350B"/>
    <w:rsid w:val="00AB7BC3"/>
    <w:rsid w:val="00AC6F16"/>
    <w:rsid w:val="00AD19B5"/>
    <w:rsid w:val="00AE0993"/>
    <w:rsid w:val="00AE0C8F"/>
    <w:rsid w:val="00AE1B66"/>
    <w:rsid w:val="00AE7DB2"/>
    <w:rsid w:val="00AF0CDB"/>
    <w:rsid w:val="00AF0E58"/>
    <w:rsid w:val="00AF20EE"/>
    <w:rsid w:val="00AF628C"/>
    <w:rsid w:val="00B0115A"/>
    <w:rsid w:val="00B0134B"/>
    <w:rsid w:val="00B02C34"/>
    <w:rsid w:val="00B07A5D"/>
    <w:rsid w:val="00B103A6"/>
    <w:rsid w:val="00B144E1"/>
    <w:rsid w:val="00B163C8"/>
    <w:rsid w:val="00B20432"/>
    <w:rsid w:val="00B20FC5"/>
    <w:rsid w:val="00B2236B"/>
    <w:rsid w:val="00B227AE"/>
    <w:rsid w:val="00B24079"/>
    <w:rsid w:val="00B31062"/>
    <w:rsid w:val="00B327A7"/>
    <w:rsid w:val="00B3590A"/>
    <w:rsid w:val="00B40865"/>
    <w:rsid w:val="00B433E3"/>
    <w:rsid w:val="00B43EFB"/>
    <w:rsid w:val="00B43F72"/>
    <w:rsid w:val="00B45C95"/>
    <w:rsid w:val="00B50B74"/>
    <w:rsid w:val="00B547FD"/>
    <w:rsid w:val="00B5716C"/>
    <w:rsid w:val="00B629AE"/>
    <w:rsid w:val="00B65E20"/>
    <w:rsid w:val="00B7093E"/>
    <w:rsid w:val="00B731F3"/>
    <w:rsid w:val="00B7521E"/>
    <w:rsid w:val="00B75267"/>
    <w:rsid w:val="00B77029"/>
    <w:rsid w:val="00B85434"/>
    <w:rsid w:val="00B87243"/>
    <w:rsid w:val="00B87F31"/>
    <w:rsid w:val="00B9022D"/>
    <w:rsid w:val="00B91BC6"/>
    <w:rsid w:val="00B94645"/>
    <w:rsid w:val="00B94F3B"/>
    <w:rsid w:val="00B97E7E"/>
    <w:rsid w:val="00BA2FD2"/>
    <w:rsid w:val="00BB03DA"/>
    <w:rsid w:val="00BB040E"/>
    <w:rsid w:val="00BB6421"/>
    <w:rsid w:val="00BB7C7F"/>
    <w:rsid w:val="00BC38C2"/>
    <w:rsid w:val="00BC7C7E"/>
    <w:rsid w:val="00BD3B8F"/>
    <w:rsid w:val="00BD3D3C"/>
    <w:rsid w:val="00BD6C9B"/>
    <w:rsid w:val="00BE0860"/>
    <w:rsid w:val="00BE1B08"/>
    <w:rsid w:val="00BE2176"/>
    <w:rsid w:val="00BE26E5"/>
    <w:rsid w:val="00BE7A13"/>
    <w:rsid w:val="00BF0AAD"/>
    <w:rsid w:val="00BF3283"/>
    <w:rsid w:val="00BF457B"/>
    <w:rsid w:val="00BF58A1"/>
    <w:rsid w:val="00BF73A8"/>
    <w:rsid w:val="00C00DDB"/>
    <w:rsid w:val="00C04303"/>
    <w:rsid w:val="00C04C60"/>
    <w:rsid w:val="00C04D5A"/>
    <w:rsid w:val="00C0504F"/>
    <w:rsid w:val="00C06BFD"/>
    <w:rsid w:val="00C07F78"/>
    <w:rsid w:val="00C10A99"/>
    <w:rsid w:val="00C110EF"/>
    <w:rsid w:val="00C14509"/>
    <w:rsid w:val="00C147A8"/>
    <w:rsid w:val="00C14839"/>
    <w:rsid w:val="00C178F9"/>
    <w:rsid w:val="00C17E1A"/>
    <w:rsid w:val="00C22098"/>
    <w:rsid w:val="00C230D0"/>
    <w:rsid w:val="00C2455A"/>
    <w:rsid w:val="00C26A80"/>
    <w:rsid w:val="00C313CA"/>
    <w:rsid w:val="00C316E2"/>
    <w:rsid w:val="00C3482F"/>
    <w:rsid w:val="00C34904"/>
    <w:rsid w:val="00C35975"/>
    <w:rsid w:val="00C36446"/>
    <w:rsid w:val="00C371A7"/>
    <w:rsid w:val="00C37E54"/>
    <w:rsid w:val="00C410C9"/>
    <w:rsid w:val="00C44E9A"/>
    <w:rsid w:val="00C44F57"/>
    <w:rsid w:val="00C470D8"/>
    <w:rsid w:val="00C47716"/>
    <w:rsid w:val="00C61156"/>
    <w:rsid w:val="00C6358E"/>
    <w:rsid w:val="00C640B5"/>
    <w:rsid w:val="00C6592A"/>
    <w:rsid w:val="00C70C00"/>
    <w:rsid w:val="00C70D80"/>
    <w:rsid w:val="00C72169"/>
    <w:rsid w:val="00C8098E"/>
    <w:rsid w:val="00C847F2"/>
    <w:rsid w:val="00C87B2B"/>
    <w:rsid w:val="00C94044"/>
    <w:rsid w:val="00C95ED6"/>
    <w:rsid w:val="00C963F7"/>
    <w:rsid w:val="00C96A15"/>
    <w:rsid w:val="00C97A89"/>
    <w:rsid w:val="00CA1627"/>
    <w:rsid w:val="00CB099C"/>
    <w:rsid w:val="00CB3B0B"/>
    <w:rsid w:val="00CB5CD9"/>
    <w:rsid w:val="00CB7394"/>
    <w:rsid w:val="00CB76C5"/>
    <w:rsid w:val="00CC0473"/>
    <w:rsid w:val="00CC3AEE"/>
    <w:rsid w:val="00CC4273"/>
    <w:rsid w:val="00CD0AEC"/>
    <w:rsid w:val="00CD6165"/>
    <w:rsid w:val="00CD61B6"/>
    <w:rsid w:val="00CD6C21"/>
    <w:rsid w:val="00CD742B"/>
    <w:rsid w:val="00CD7E1D"/>
    <w:rsid w:val="00CE6871"/>
    <w:rsid w:val="00CF063F"/>
    <w:rsid w:val="00CF2877"/>
    <w:rsid w:val="00CF78E3"/>
    <w:rsid w:val="00D04F46"/>
    <w:rsid w:val="00D05BEA"/>
    <w:rsid w:val="00D10D78"/>
    <w:rsid w:val="00D11336"/>
    <w:rsid w:val="00D11B1F"/>
    <w:rsid w:val="00D12D33"/>
    <w:rsid w:val="00D15EBF"/>
    <w:rsid w:val="00D16143"/>
    <w:rsid w:val="00D20C6A"/>
    <w:rsid w:val="00D2130B"/>
    <w:rsid w:val="00D21605"/>
    <w:rsid w:val="00D219DF"/>
    <w:rsid w:val="00D30C7C"/>
    <w:rsid w:val="00D32AEA"/>
    <w:rsid w:val="00D32F12"/>
    <w:rsid w:val="00D34458"/>
    <w:rsid w:val="00D34787"/>
    <w:rsid w:val="00D34D62"/>
    <w:rsid w:val="00D34DA5"/>
    <w:rsid w:val="00D34DFF"/>
    <w:rsid w:val="00D367A1"/>
    <w:rsid w:val="00D41D87"/>
    <w:rsid w:val="00D425A3"/>
    <w:rsid w:val="00D47B24"/>
    <w:rsid w:val="00D51FA8"/>
    <w:rsid w:val="00D52F05"/>
    <w:rsid w:val="00D5391F"/>
    <w:rsid w:val="00D60ED5"/>
    <w:rsid w:val="00D61C75"/>
    <w:rsid w:val="00D64A8C"/>
    <w:rsid w:val="00D653D9"/>
    <w:rsid w:val="00D7658D"/>
    <w:rsid w:val="00D80481"/>
    <w:rsid w:val="00D82631"/>
    <w:rsid w:val="00D9518D"/>
    <w:rsid w:val="00D9612B"/>
    <w:rsid w:val="00DA0B32"/>
    <w:rsid w:val="00DA5B25"/>
    <w:rsid w:val="00DA64C8"/>
    <w:rsid w:val="00DB6442"/>
    <w:rsid w:val="00DC0004"/>
    <w:rsid w:val="00DC2C81"/>
    <w:rsid w:val="00DD7AC1"/>
    <w:rsid w:val="00DE7A9B"/>
    <w:rsid w:val="00DE7CA3"/>
    <w:rsid w:val="00DF7D10"/>
    <w:rsid w:val="00E0182E"/>
    <w:rsid w:val="00E03B54"/>
    <w:rsid w:val="00E06679"/>
    <w:rsid w:val="00E11123"/>
    <w:rsid w:val="00E11522"/>
    <w:rsid w:val="00E11D36"/>
    <w:rsid w:val="00E158CD"/>
    <w:rsid w:val="00E170A6"/>
    <w:rsid w:val="00E1780D"/>
    <w:rsid w:val="00E17D73"/>
    <w:rsid w:val="00E213CB"/>
    <w:rsid w:val="00E32F9D"/>
    <w:rsid w:val="00E357B5"/>
    <w:rsid w:val="00E37719"/>
    <w:rsid w:val="00E43A3E"/>
    <w:rsid w:val="00E52834"/>
    <w:rsid w:val="00E54A01"/>
    <w:rsid w:val="00E61ABE"/>
    <w:rsid w:val="00E63240"/>
    <w:rsid w:val="00E6353B"/>
    <w:rsid w:val="00E644F0"/>
    <w:rsid w:val="00E65A02"/>
    <w:rsid w:val="00E660F8"/>
    <w:rsid w:val="00E712B9"/>
    <w:rsid w:val="00E74522"/>
    <w:rsid w:val="00E74739"/>
    <w:rsid w:val="00E8631B"/>
    <w:rsid w:val="00E8645F"/>
    <w:rsid w:val="00E91EB4"/>
    <w:rsid w:val="00E942AA"/>
    <w:rsid w:val="00E9488A"/>
    <w:rsid w:val="00E95F00"/>
    <w:rsid w:val="00EA16A9"/>
    <w:rsid w:val="00EA326E"/>
    <w:rsid w:val="00EA4D38"/>
    <w:rsid w:val="00EA4F8E"/>
    <w:rsid w:val="00EA667F"/>
    <w:rsid w:val="00EB1740"/>
    <w:rsid w:val="00EB4C25"/>
    <w:rsid w:val="00EB7417"/>
    <w:rsid w:val="00EC01D9"/>
    <w:rsid w:val="00EC3EB4"/>
    <w:rsid w:val="00EC4560"/>
    <w:rsid w:val="00EC5946"/>
    <w:rsid w:val="00EC6FC3"/>
    <w:rsid w:val="00ED00B2"/>
    <w:rsid w:val="00ED27E4"/>
    <w:rsid w:val="00ED292C"/>
    <w:rsid w:val="00ED39D3"/>
    <w:rsid w:val="00ED3F24"/>
    <w:rsid w:val="00ED500C"/>
    <w:rsid w:val="00ED5248"/>
    <w:rsid w:val="00ED556D"/>
    <w:rsid w:val="00ED64CF"/>
    <w:rsid w:val="00EE077E"/>
    <w:rsid w:val="00EE1746"/>
    <w:rsid w:val="00EE4572"/>
    <w:rsid w:val="00EE7587"/>
    <w:rsid w:val="00EF6168"/>
    <w:rsid w:val="00F03B64"/>
    <w:rsid w:val="00F07274"/>
    <w:rsid w:val="00F0740F"/>
    <w:rsid w:val="00F16B54"/>
    <w:rsid w:val="00F24EA6"/>
    <w:rsid w:val="00F25151"/>
    <w:rsid w:val="00F32B18"/>
    <w:rsid w:val="00F32C29"/>
    <w:rsid w:val="00F34288"/>
    <w:rsid w:val="00F35AF7"/>
    <w:rsid w:val="00F45C14"/>
    <w:rsid w:val="00F51EF7"/>
    <w:rsid w:val="00F53059"/>
    <w:rsid w:val="00F56700"/>
    <w:rsid w:val="00F61FA4"/>
    <w:rsid w:val="00F70D63"/>
    <w:rsid w:val="00F71F94"/>
    <w:rsid w:val="00F73833"/>
    <w:rsid w:val="00F739DD"/>
    <w:rsid w:val="00F74078"/>
    <w:rsid w:val="00F75460"/>
    <w:rsid w:val="00F76F34"/>
    <w:rsid w:val="00F80E94"/>
    <w:rsid w:val="00F82DC8"/>
    <w:rsid w:val="00F8480C"/>
    <w:rsid w:val="00F868C7"/>
    <w:rsid w:val="00F8767D"/>
    <w:rsid w:val="00F912EA"/>
    <w:rsid w:val="00FA3FEF"/>
    <w:rsid w:val="00FA56BE"/>
    <w:rsid w:val="00FA7F4E"/>
    <w:rsid w:val="00FB12D8"/>
    <w:rsid w:val="00FB1A8B"/>
    <w:rsid w:val="00FB32F8"/>
    <w:rsid w:val="00FB417F"/>
    <w:rsid w:val="00FB5D53"/>
    <w:rsid w:val="00FC1954"/>
    <w:rsid w:val="00FC6729"/>
    <w:rsid w:val="00FC7063"/>
    <w:rsid w:val="00FC773E"/>
    <w:rsid w:val="00FD072A"/>
    <w:rsid w:val="00FD2C34"/>
    <w:rsid w:val="00FD3514"/>
    <w:rsid w:val="00FD58EC"/>
    <w:rsid w:val="00FE0A51"/>
    <w:rsid w:val="00FE0C1E"/>
    <w:rsid w:val="00FE0FE5"/>
    <w:rsid w:val="00FE48C4"/>
    <w:rsid w:val="00FE6F45"/>
    <w:rsid w:val="00FE6FB6"/>
    <w:rsid w:val="00FF178C"/>
    <w:rsid w:val="00FF5756"/>
    <w:rsid w:val="00FF70E6"/>
    <w:rsid w:val="00FF782A"/>
    <w:rsid w:val="00FF7ABA"/>
    <w:rsid w:val="00FF7FE7"/>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4B1A"/>
    <w:rPr>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semiHidden/>
    <w:unhideWhenUsed/>
    <w:rsid w:val="001A4B1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1A4B1A"/>
    <w:rPr>
      <w:lang w:val="es-MX"/>
    </w:rPr>
  </w:style>
  <w:style w:type="paragraph" w:styleId="Piedepgina">
    <w:name w:val="footer"/>
    <w:basedOn w:val="Normal"/>
    <w:link w:val="PiedepginaCar"/>
    <w:uiPriority w:val="99"/>
    <w:semiHidden/>
    <w:unhideWhenUsed/>
    <w:rsid w:val="001A4B1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rsid w:val="001A4B1A"/>
    <w:rPr>
      <w:lang w:val="es-MX"/>
    </w:rPr>
  </w:style>
  <w:style w:type="character" w:styleId="Nmerodepgina">
    <w:name w:val="page number"/>
    <w:basedOn w:val="Fuentedeprrafopredeter"/>
    <w:uiPriority w:val="99"/>
    <w:semiHidden/>
    <w:rsid w:val="001A4B1A"/>
    <w:rPr>
      <w:rFonts w:cs="Times New Roman"/>
    </w:rPr>
  </w:style>
  <w:style w:type="paragraph" w:styleId="NormalWeb">
    <w:name w:val="Normal (Web)"/>
    <w:basedOn w:val="Normal"/>
    <w:uiPriority w:val="99"/>
    <w:semiHidden/>
    <w:unhideWhenUsed/>
    <w:rsid w:val="001A4B1A"/>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Prrafodelista">
    <w:name w:val="List Paragraph"/>
    <w:basedOn w:val="Normal"/>
    <w:uiPriority w:val="34"/>
    <w:qFormat/>
    <w:rsid w:val="001A4B1A"/>
    <w:pPr>
      <w:spacing w:after="0" w:line="240" w:lineRule="auto"/>
      <w:ind w:left="720"/>
      <w:contextualSpacing/>
    </w:pPr>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1A4B1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A4B1A"/>
    <w:rPr>
      <w:rFonts w:ascii="Tahoma" w:hAnsi="Tahoma" w:cs="Tahoma"/>
      <w:sz w:val="16"/>
      <w:szCs w:val="16"/>
      <w:lang w:val="es-MX"/>
    </w:rPr>
  </w:style>
</w:styles>
</file>

<file path=word/webSettings.xml><?xml version="1.0" encoding="utf-8"?>
<w:webSettings xmlns:r="http://schemas.openxmlformats.org/officeDocument/2006/relationships" xmlns:w="http://schemas.openxmlformats.org/wordprocessingml/2006/main">
  <w:divs>
    <w:div w:id="8603452">
      <w:bodyDiv w:val="1"/>
      <w:marLeft w:val="0"/>
      <w:marRight w:val="0"/>
      <w:marTop w:val="0"/>
      <w:marBottom w:val="0"/>
      <w:divBdr>
        <w:top w:val="none" w:sz="0" w:space="0" w:color="auto"/>
        <w:left w:val="none" w:sz="0" w:space="0" w:color="auto"/>
        <w:bottom w:val="none" w:sz="0" w:space="0" w:color="auto"/>
        <w:right w:val="none" w:sz="0" w:space="0" w:color="auto"/>
      </w:divBdr>
    </w:div>
    <w:div w:id="25566279">
      <w:bodyDiv w:val="1"/>
      <w:marLeft w:val="0"/>
      <w:marRight w:val="0"/>
      <w:marTop w:val="0"/>
      <w:marBottom w:val="0"/>
      <w:divBdr>
        <w:top w:val="none" w:sz="0" w:space="0" w:color="auto"/>
        <w:left w:val="none" w:sz="0" w:space="0" w:color="auto"/>
        <w:bottom w:val="none" w:sz="0" w:space="0" w:color="auto"/>
        <w:right w:val="none" w:sz="0" w:space="0" w:color="auto"/>
      </w:divBdr>
    </w:div>
    <w:div w:id="31929537">
      <w:bodyDiv w:val="1"/>
      <w:marLeft w:val="0"/>
      <w:marRight w:val="0"/>
      <w:marTop w:val="0"/>
      <w:marBottom w:val="0"/>
      <w:divBdr>
        <w:top w:val="none" w:sz="0" w:space="0" w:color="auto"/>
        <w:left w:val="none" w:sz="0" w:space="0" w:color="auto"/>
        <w:bottom w:val="none" w:sz="0" w:space="0" w:color="auto"/>
        <w:right w:val="none" w:sz="0" w:space="0" w:color="auto"/>
      </w:divBdr>
      <w:divsChild>
        <w:div w:id="1109354990">
          <w:marLeft w:val="547"/>
          <w:marRight w:val="0"/>
          <w:marTop w:val="0"/>
          <w:marBottom w:val="0"/>
          <w:divBdr>
            <w:top w:val="none" w:sz="0" w:space="0" w:color="auto"/>
            <w:left w:val="none" w:sz="0" w:space="0" w:color="auto"/>
            <w:bottom w:val="none" w:sz="0" w:space="0" w:color="auto"/>
            <w:right w:val="none" w:sz="0" w:space="0" w:color="auto"/>
          </w:divBdr>
        </w:div>
      </w:divsChild>
    </w:div>
    <w:div w:id="53555133">
      <w:bodyDiv w:val="1"/>
      <w:marLeft w:val="0"/>
      <w:marRight w:val="0"/>
      <w:marTop w:val="0"/>
      <w:marBottom w:val="0"/>
      <w:divBdr>
        <w:top w:val="none" w:sz="0" w:space="0" w:color="auto"/>
        <w:left w:val="none" w:sz="0" w:space="0" w:color="auto"/>
        <w:bottom w:val="none" w:sz="0" w:space="0" w:color="auto"/>
        <w:right w:val="none" w:sz="0" w:space="0" w:color="auto"/>
      </w:divBdr>
    </w:div>
    <w:div w:id="86270147">
      <w:bodyDiv w:val="1"/>
      <w:marLeft w:val="0"/>
      <w:marRight w:val="0"/>
      <w:marTop w:val="0"/>
      <w:marBottom w:val="0"/>
      <w:divBdr>
        <w:top w:val="none" w:sz="0" w:space="0" w:color="auto"/>
        <w:left w:val="none" w:sz="0" w:space="0" w:color="auto"/>
        <w:bottom w:val="none" w:sz="0" w:space="0" w:color="auto"/>
        <w:right w:val="none" w:sz="0" w:space="0" w:color="auto"/>
      </w:divBdr>
    </w:div>
    <w:div w:id="100145925">
      <w:bodyDiv w:val="1"/>
      <w:marLeft w:val="0"/>
      <w:marRight w:val="0"/>
      <w:marTop w:val="0"/>
      <w:marBottom w:val="0"/>
      <w:divBdr>
        <w:top w:val="none" w:sz="0" w:space="0" w:color="auto"/>
        <w:left w:val="none" w:sz="0" w:space="0" w:color="auto"/>
        <w:bottom w:val="none" w:sz="0" w:space="0" w:color="auto"/>
        <w:right w:val="none" w:sz="0" w:space="0" w:color="auto"/>
      </w:divBdr>
    </w:div>
    <w:div w:id="140538853">
      <w:bodyDiv w:val="1"/>
      <w:marLeft w:val="0"/>
      <w:marRight w:val="0"/>
      <w:marTop w:val="0"/>
      <w:marBottom w:val="0"/>
      <w:divBdr>
        <w:top w:val="none" w:sz="0" w:space="0" w:color="auto"/>
        <w:left w:val="none" w:sz="0" w:space="0" w:color="auto"/>
        <w:bottom w:val="none" w:sz="0" w:space="0" w:color="auto"/>
        <w:right w:val="none" w:sz="0" w:space="0" w:color="auto"/>
      </w:divBdr>
    </w:div>
    <w:div w:id="140736808">
      <w:bodyDiv w:val="1"/>
      <w:marLeft w:val="0"/>
      <w:marRight w:val="0"/>
      <w:marTop w:val="0"/>
      <w:marBottom w:val="0"/>
      <w:divBdr>
        <w:top w:val="none" w:sz="0" w:space="0" w:color="auto"/>
        <w:left w:val="none" w:sz="0" w:space="0" w:color="auto"/>
        <w:bottom w:val="none" w:sz="0" w:space="0" w:color="auto"/>
        <w:right w:val="none" w:sz="0" w:space="0" w:color="auto"/>
      </w:divBdr>
    </w:div>
    <w:div w:id="188379171">
      <w:bodyDiv w:val="1"/>
      <w:marLeft w:val="0"/>
      <w:marRight w:val="0"/>
      <w:marTop w:val="0"/>
      <w:marBottom w:val="0"/>
      <w:divBdr>
        <w:top w:val="none" w:sz="0" w:space="0" w:color="auto"/>
        <w:left w:val="none" w:sz="0" w:space="0" w:color="auto"/>
        <w:bottom w:val="none" w:sz="0" w:space="0" w:color="auto"/>
        <w:right w:val="none" w:sz="0" w:space="0" w:color="auto"/>
      </w:divBdr>
    </w:div>
    <w:div w:id="197091302">
      <w:bodyDiv w:val="1"/>
      <w:marLeft w:val="0"/>
      <w:marRight w:val="0"/>
      <w:marTop w:val="0"/>
      <w:marBottom w:val="0"/>
      <w:divBdr>
        <w:top w:val="none" w:sz="0" w:space="0" w:color="auto"/>
        <w:left w:val="none" w:sz="0" w:space="0" w:color="auto"/>
        <w:bottom w:val="none" w:sz="0" w:space="0" w:color="auto"/>
        <w:right w:val="none" w:sz="0" w:space="0" w:color="auto"/>
      </w:divBdr>
    </w:div>
    <w:div w:id="203954722">
      <w:bodyDiv w:val="1"/>
      <w:marLeft w:val="0"/>
      <w:marRight w:val="0"/>
      <w:marTop w:val="0"/>
      <w:marBottom w:val="0"/>
      <w:divBdr>
        <w:top w:val="none" w:sz="0" w:space="0" w:color="auto"/>
        <w:left w:val="none" w:sz="0" w:space="0" w:color="auto"/>
        <w:bottom w:val="none" w:sz="0" w:space="0" w:color="auto"/>
        <w:right w:val="none" w:sz="0" w:space="0" w:color="auto"/>
      </w:divBdr>
    </w:div>
    <w:div w:id="214313496">
      <w:bodyDiv w:val="1"/>
      <w:marLeft w:val="0"/>
      <w:marRight w:val="0"/>
      <w:marTop w:val="0"/>
      <w:marBottom w:val="0"/>
      <w:divBdr>
        <w:top w:val="none" w:sz="0" w:space="0" w:color="auto"/>
        <w:left w:val="none" w:sz="0" w:space="0" w:color="auto"/>
        <w:bottom w:val="none" w:sz="0" w:space="0" w:color="auto"/>
        <w:right w:val="none" w:sz="0" w:space="0" w:color="auto"/>
      </w:divBdr>
    </w:div>
    <w:div w:id="244993221">
      <w:bodyDiv w:val="1"/>
      <w:marLeft w:val="0"/>
      <w:marRight w:val="0"/>
      <w:marTop w:val="0"/>
      <w:marBottom w:val="0"/>
      <w:divBdr>
        <w:top w:val="none" w:sz="0" w:space="0" w:color="auto"/>
        <w:left w:val="none" w:sz="0" w:space="0" w:color="auto"/>
        <w:bottom w:val="none" w:sz="0" w:space="0" w:color="auto"/>
        <w:right w:val="none" w:sz="0" w:space="0" w:color="auto"/>
      </w:divBdr>
    </w:div>
    <w:div w:id="341783778">
      <w:bodyDiv w:val="1"/>
      <w:marLeft w:val="0"/>
      <w:marRight w:val="0"/>
      <w:marTop w:val="0"/>
      <w:marBottom w:val="0"/>
      <w:divBdr>
        <w:top w:val="none" w:sz="0" w:space="0" w:color="auto"/>
        <w:left w:val="none" w:sz="0" w:space="0" w:color="auto"/>
        <w:bottom w:val="none" w:sz="0" w:space="0" w:color="auto"/>
        <w:right w:val="none" w:sz="0" w:space="0" w:color="auto"/>
      </w:divBdr>
    </w:div>
    <w:div w:id="357195280">
      <w:bodyDiv w:val="1"/>
      <w:marLeft w:val="0"/>
      <w:marRight w:val="0"/>
      <w:marTop w:val="0"/>
      <w:marBottom w:val="0"/>
      <w:divBdr>
        <w:top w:val="none" w:sz="0" w:space="0" w:color="auto"/>
        <w:left w:val="none" w:sz="0" w:space="0" w:color="auto"/>
        <w:bottom w:val="none" w:sz="0" w:space="0" w:color="auto"/>
        <w:right w:val="none" w:sz="0" w:space="0" w:color="auto"/>
      </w:divBdr>
    </w:div>
    <w:div w:id="365449261">
      <w:bodyDiv w:val="1"/>
      <w:marLeft w:val="0"/>
      <w:marRight w:val="0"/>
      <w:marTop w:val="0"/>
      <w:marBottom w:val="0"/>
      <w:divBdr>
        <w:top w:val="none" w:sz="0" w:space="0" w:color="auto"/>
        <w:left w:val="none" w:sz="0" w:space="0" w:color="auto"/>
        <w:bottom w:val="none" w:sz="0" w:space="0" w:color="auto"/>
        <w:right w:val="none" w:sz="0" w:space="0" w:color="auto"/>
      </w:divBdr>
    </w:div>
    <w:div w:id="375936948">
      <w:bodyDiv w:val="1"/>
      <w:marLeft w:val="0"/>
      <w:marRight w:val="0"/>
      <w:marTop w:val="0"/>
      <w:marBottom w:val="0"/>
      <w:divBdr>
        <w:top w:val="none" w:sz="0" w:space="0" w:color="auto"/>
        <w:left w:val="none" w:sz="0" w:space="0" w:color="auto"/>
        <w:bottom w:val="none" w:sz="0" w:space="0" w:color="auto"/>
        <w:right w:val="none" w:sz="0" w:space="0" w:color="auto"/>
      </w:divBdr>
    </w:div>
    <w:div w:id="425688233">
      <w:bodyDiv w:val="1"/>
      <w:marLeft w:val="0"/>
      <w:marRight w:val="0"/>
      <w:marTop w:val="0"/>
      <w:marBottom w:val="0"/>
      <w:divBdr>
        <w:top w:val="none" w:sz="0" w:space="0" w:color="auto"/>
        <w:left w:val="none" w:sz="0" w:space="0" w:color="auto"/>
        <w:bottom w:val="none" w:sz="0" w:space="0" w:color="auto"/>
        <w:right w:val="none" w:sz="0" w:space="0" w:color="auto"/>
      </w:divBdr>
    </w:div>
    <w:div w:id="427234701">
      <w:bodyDiv w:val="1"/>
      <w:marLeft w:val="0"/>
      <w:marRight w:val="0"/>
      <w:marTop w:val="0"/>
      <w:marBottom w:val="0"/>
      <w:divBdr>
        <w:top w:val="none" w:sz="0" w:space="0" w:color="auto"/>
        <w:left w:val="none" w:sz="0" w:space="0" w:color="auto"/>
        <w:bottom w:val="none" w:sz="0" w:space="0" w:color="auto"/>
        <w:right w:val="none" w:sz="0" w:space="0" w:color="auto"/>
      </w:divBdr>
    </w:div>
    <w:div w:id="450368377">
      <w:bodyDiv w:val="1"/>
      <w:marLeft w:val="0"/>
      <w:marRight w:val="0"/>
      <w:marTop w:val="0"/>
      <w:marBottom w:val="0"/>
      <w:divBdr>
        <w:top w:val="none" w:sz="0" w:space="0" w:color="auto"/>
        <w:left w:val="none" w:sz="0" w:space="0" w:color="auto"/>
        <w:bottom w:val="none" w:sz="0" w:space="0" w:color="auto"/>
        <w:right w:val="none" w:sz="0" w:space="0" w:color="auto"/>
      </w:divBdr>
    </w:div>
    <w:div w:id="459808180">
      <w:bodyDiv w:val="1"/>
      <w:marLeft w:val="0"/>
      <w:marRight w:val="0"/>
      <w:marTop w:val="0"/>
      <w:marBottom w:val="0"/>
      <w:divBdr>
        <w:top w:val="none" w:sz="0" w:space="0" w:color="auto"/>
        <w:left w:val="none" w:sz="0" w:space="0" w:color="auto"/>
        <w:bottom w:val="none" w:sz="0" w:space="0" w:color="auto"/>
        <w:right w:val="none" w:sz="0" w:space="0" w:color="auto"/>
      </w:divBdr>
    </w:div>
    <w:div w:id="492380552">
      <w:bodyDiv w:val="1"/>
      <w:marLeft w:val="0"/>
      <w:marRight w:val="0"/>
      <w:marTop w:val="0"/>
      <w:marBottom w:val="0"/>
      <w:divBdr>
        <w:top w:val="none" w:sz="0" w:space="0" w:color="auto"/>
        <w:left w:val="none" w:sz="0" w:space="0" w:color="auto"/>
        <w:bottom w:val="none" w:sz="0" w:space="0" w:color="auto"/>
        <w:right w:val="none" w:sz="0" w:space="0" w:color="auto"/>
      </w:divBdr>
    </w:div>
    <w:div w:id="503132158">
      <w:bodyDiv w:val="1"/>
      <w:marLeft w:val="0"/>
      <w:marRight w:val="0"/>
      <w:marTop w:val="0"/>
      <w:marBottom w:val="0"/>
      <w:divBdr>
        <w:top w:val="none" w:sz="0" w:space="0" w:color="auto"/>
        <w:left w:val="none" w:sz="0" w:space="0" w:color="auto"/>
        <w:bottom w:val="none" w:sz="0" w:space="0" w:color="auto"/>
        <w:right w:val="none" w:sz="0" w:space="0" w:color="auto"/>
      </w:divBdr>
    </w:div>
    <w:div w:id="528642369">
      <w:bodyDiv w:val="1"/>
      <w:marLeft w:val="0"/>
      <w:marRight w:val="0"/>
      <w:marTop w:val="0"/>
      <w:marBottom w:val="0"/>
      <w:divBdr>
        <w:top w:val="none" w:sz="0" w:space="0" w:color="auto"/>
        <w:left w:val="none" w:sz="0" w:space="0" w:color="auto"/>
        <w:bottom w:val="none" w:sz="0" w:space="0" w:color="auto"/>
        <w:right w:val="none" w:sz="0" w:space="0" w:color="auto"/>
      </w:divBdr>
      <w:divsChild>
        <w:div w:id="627705687">
          <w:marLeft w:val="547"/>
          <w:marRight w:val="0"/>
          <w:marTop w:val="0"/>
          <w:marBottom w:val="0"/>
          <w:divBdr>
            <w:top w:val="none" w:sz="0" w:space="0" w:color="auto"/>
            <w:left w:val="none" w:sz="0" w:space="0" w:color="auto"/>
            <w:bottom w:val="none" w:sz="0" w:space="0" w:color="auto"/>
            <w:right w:val="none" w:sz="0" w:space="0" w:color="auto"/>
          </w:divBdr>
        </w:div>
      </w:divsChild>
    </w:div>
    <w:div w:id="545682169">
      <w:bodyDiv w:val="1"/>
      <w:marLeft w:val="0"/>
      <w:marRight w:val="0"/>
      <w:marTop w:val="0"/>
      <w:marBottom w:val="0"/>
      <w:divBdr>
        <w:top w:val="none" w:sz="0" w:space="0" w:color="auto"/>
        <w:left w:val="none" w:sz="0" w:space="0" w:color="auto"/>
        <w:bottom w:val="none" w:sz="0" w:space="0" w:color="auto"/>
        <w:right w:val="none" w:sz="0" w:space="0" w:color="auto"/>
      </w:divBdr>
    </w:div>
    <w:div w:id="592326660">
      <w:bodyDiv w:val="1"/>
      <w:marLeft w:val="0"/>
      <w:marRight w:val="0"/>
      <w:marTop w:val="0"/>
      <w:marBottom w:val="0"/>
      <w:divBdr>
        <w:top w:val="none" w:sz="0" w:space="0" w:color="auto"/>
        <w:left w:val="none" w:sz="0" w:space="0" w:color="auto"/>
        <w:bottom w:val="none" w:sz="0" w:space="0" w:color="auto"/>
        <w:right w:val="none" w:sz="0" w:space="0" w:color="auto"/>
      </w:divBdr>
    </w:div>
    <w:div w:id="597524361">
      <w:bodyDiv w:val="1"/>
      <w:marLeft w:val="0"/>
      <w:marRight w:val="0"/>
      <w:marTop w:val="0"/>
      <w:marBottom w:val="0"/>
      <w:divBdr>
        <w:top w:val="none" w:sz="0" w:space="0" w:color="auto"/>
        <w:left w:val="none" w:sz="0" w:space="0" w:color="auto"/>
        <w:bottom w:val="none" w:sz="0" w:space="0" w:color="auto"/>
        <w:right w:val="none" w:sz="0" w:space="0" w:color="auto"/>
      </w:divBdr>
    </w:div>
    <w:div w:id="601109197">
      <w:bodyDiv w:val="1"/>
      <w:marLeft w:val="0"/>
      <w:marRight w:val="0"/>
      <w:marTop w:val="0"/>
      <w:marBottom w:val="0"/>
      <w:divBdr>
        <w:top w:val="none" w:sz="0" w:space="0" w:color="auto"/>
        <w:left w:val="none" w:sz="0" w:space="0" w:color="auto"/>
        <w:bottom w:val="none" w:sz="0" w:space="0" w:color="auto"/>
        <w:right w:val="none" w:sz="0" w:space="0" w:color="auto"/>
      </w:divBdr>
    </w:div>
    <w:div w:id="620691654">
      <w:bodyDiv w:val="1"/>
      <w:marLeft w:val="0"/>
      <w:marRight w:val="0"/>
      <w:marTop w:val="0"/>
      <w:marBottom w:val="0"/>
      <w:divBdr>
        <w:top w:val="none" w:sz="0" w:space="0" w:color="auto"/>
        <w:left w:val="none" w:sz="0" w:space="0" w:color="auto"/>
        <w:bottom w:val="none" w:sz="0" w:space="0" w:color="auto"/>
        <w:right w:val="none" w:sz="0" w:space="0" w:color="auto"/>
      </w:divBdr>
    </w:div>
    <w:div w:id="647829040">
      <w:bodyDiv w:val="1"/>
      <w:marLeft w:val="0"/>
      <w:marRight w:val="0"/>
      <w:marTop w:val="0"/>
      <w:marBottom w:val="0"/>
      <w:divBdr>
        <w:top w:val="none" w:sz="0" w:space="0" w:color="auto"/>
        <w:left w:val="none" w:sz="0" w:space="0" w:color="auto"/>
        <w:bottom w:val="none" w:sz="0" w:space="0" w:color="auto"/>
        <w:right w:val="none" w:sz="0" w:space="0" w:color="auto"/>
      </w:divBdr>
    </w:div>
    <w:div w:id="652179579">
      <w:bodyDiv w:val="1"/>
      <w:marLeft w:val="0"/>
      <w:marRight w:val="0"/>
      <w:marTop w:val="0"/>
      <w:marBottom w:val="0"/>
      <w:divBdr>
        <w:top w:val="none" w:sz="0" w:space="0" w:color="auto"/>
        <w:left w:val="none" w:sz="0" w:space="0" w:color="auto"/>
        <w:bottom w:val="none" w:sz="0" w:space="0" w:color="auto"/>
        <w:right w:val="none" w:sz="0" w:space="0" w:color="auto"/>
      </w:divBdr>
    </w:div>
    <w:div w:id="653491859">
      <w:bodyDiv w:val="1"/>
      <w:marLeft w:val="0"/>
      <w:marRight w:val="0"/>
      <w:marTop w:val="0"/>
      <w:marBottom w:val="0"/>
      <w:divBdr>
        <w:top w:val="none" w:sz="0" w:space="0" w:color="auto"/>
        <w:left w:val="none" w:sz="0" w:space="0" w:color="auto"/>
        <w:bottom w:val="none" w:sz="0" w:space="0" w:color="auto"/>
        <w:right w:val="none" w:sz="0" w:space="0" w:color="auto"/>
      </w:divBdr>
    </w:div>
    <w:div w:id="657997935">
      <w:bodyDiv w:val="1"/>
      <w:marLeft w:val="0"/>
      <w:marRight w:val="0"/>
      <w:marTop w:val="0"/>
      <w:marBottom w:val="0"/>
      <w:divBdr>
        <w:top w:val="none" w:sz="0" w:space="0" w:color="auto"/>
        <w:left w:val="none" w:sz="0" w:space="0" w:color="auto"/>
        <w:bottom w:val="none" w:sz="0" w:space="0" w:color="auto"/>
        <w:right w:val="none" w:sz="0" w:space="0" w:color="auto"/>
      </w:divBdr>
    </w:div>
    <w:div w:id="705981695">
      <w:bodyDiv w:val="1"/>
      <w:marLeft w:val="0"/>
      <w:marRight w:val="0"/>
      <w:marTop w:val="0"/>
      <w:marBottom w:val="0"/>
      <w:divBdr>
        <w:top w:val="none" w:sz="0" w:space="0" w:color="auto"/>
        <w:left w:val="none" w:sz="0" w:space="0" w:color="auto"/>
        <w:bottom w:val="none" w:sz="0" w:space="0" w:color="auto"/>
        <w:right w:val="none" w:sz="0" w:space="0" w:color="auto"/>
      </w:divBdr>
    </w:div>
    <w:div w:id="709379144">
      <w:bodyDiv w:val="1"/>
      <w:marLeft w:val="0"/>
      <w:marRight w:val="0"/>
      <w:marTop w:val="0"/>
      <w:marBottom w:val="0"/>
      <w:divBdr>
        <w:top w:val="none" w:sz="0" w:space="0" w:color="auto"/>
        <w:left w:val="none" w:sz="0" w:space="0" w:color="auto"/>
        <w:bottom w:val="none" w:sz="0" w:space="0" w:color="auto"/>
        <w:right w:val="none" w:sz="0" w:space="0" w:color="auto"/>
      </w:divBdr>
    </w:div>
    <w:div w:id="719867123">
      <w:bodyDiv w:val="1"/>
      <w:marLeft w:val="0"/>
      <w:marRight w:val="0"/>
      <w:marTop w:val="0"/>
      <w:marBottom w:val="0"/>
      <w:divBdr>
        <w:top w:val="none" w:sz="0" w:space="0" w:color="auto"/>
        <w:left w:val="none" w:sz="0" w:space="0" w:color="auto"/>
        <w:bottom w:val="none" w:sz="0" w:space="0" w:color="auto"/>
        <w:right w:val="none" w:sz="0" w:space="0" w:color="auto"/>
      </w:divBdr>
    </w:div>
    <w:div w:id="751587962">
      <w:bodyDiv w:val="1"/>
      <w:marLeft w:val="0"/>
      <w:marRight w:val="0"/>
      <w:marTop w:val="0"/>
      <w:marBottom w:val="0"/>
      <w:divBdr>
        <w:top w:val="none" w:sz="0" w:space="0" w:color="auto"/>
        <w:left w:val="none" w:sz="0" w:space="0" w:color="auto"/>
        <w:bottom w:val="none" w:sz="0" w:space="0" w:color="auto"/>
        <w:right w:val="none" w:sz="0" w:space="0" w:color="auto"/>
      </w:divBdr>
    </w:div>
    <w:div w:id="754518003">
      <w:bodyDiv w:val="1"/>
      <w:marLeft w:val="0"/>
      <w:marRight w:val="0"/>
      <w:marTop w:val="0"/>
      <w:marBottom w:val="0"/>
      <w:divBdr>
        <w:top w:val="none" w:sz="0" w:space="0" w:color="auto"/>
        <w:left w:val="none" w:sz="0" w:space="0" w:color="auto"/>
        <w:bottom w:val="none" w:sz="0" w:space="0" w:color="auto"/>
        <w:right w:val="none" w:sz="0" w:space="0" w:color="auto"/>
      </w:divBdr>
    </w:div>
    <w:div w:id="755250982">
      <w:bodyDiv w:val="1"/>
      <w:marLeft w:val="0"/>
      <w:marRight w:val="0"/>
      <w:marTop w:val="0"/>
      <w:marBottom w:val="0"/>
      <w:divBdr>
        <w:top w:val="none" w:sz="0" w:space="0" w:color="auto"/>
        <w:left w:val="none" w:sz="0" w:space="0" w:color="auto"/>
        <w:bottom w:val="none" w:sz="0" w:space="0" w:color="auto"/>
        <w:right w:val="none" w:sz="0" w:space="0" w:color="auto"/>
      </w:divBdr>
    </w:div>
    <w:div w:id="766196657">
      <w:bodyDiv w:val="1"/>
      <w:marLeft w:val="0"/>
      <w:marRight w:val="0"/>
      <w:marTop w:val="0"/>
      <w:marBottom w:val="0"/>
      <w:divBdr>
        <w:top w:val="none" w:sz="0" w:space="0" w:color="auto"/>
        <w:left w:val="none" w:sz="0" w:space="0" w:color="auto"/>
        <w:bottom w:val="none" w:sz="0" w:space="0" w:color="auto"/>
        <w:right w:val="none" w:sz="0" w:space="0" w:color="auto"/>
      </w:divBdr>
    </w:div>
    <w:div w:id="785466326">
      <w:bodyDiv w:val="1"/>
      <w:marLeft w:val="0"/>
      <w:marRight w:val="0"/>
      <w:marTop w:val="0"/>
      <w:marBottom w:val="0"/>
      <w:divBdr>
        <w:top w:val="none" w:sz="0" w:space="0" w:color="auto"/>
        <w:left w:val="none" w:sz="0" w:space="0" w:color="auto"/>
        <w:bottom w:val="none" w:sz="0" w:space="0" w:color="auto"/>
        <w:right w:val="none" w:sz="0" w:space="0" w:color="auto"/>
      </w:divBdr>
    </w:div>
    <w:div w:id="793258748">
      <w:bodyDiv w:val="1"/>
      <w:marLeft w:val="0"/>
      <w:marRight w:val="0"/>
      <w:marTop w:val="0"/>
      <w:marBottom w:val="0"/>
      <w:divBdr>
        <w:top w:val="none" w:sz="0" w:space="0" w:color="auto"/>
        <w:left w:val="none" w:sz="0" w:space="0" w:color="auto"/>
        <w:bottom w:val="none" w:sz="0" w:space="0" w:color="auto"/>
        <w:right w:val="none" w:sz="0" w:space="0" w:color="auto"/>
      </w:divBdr>
    </w:div>
    <w:div w:id="806624117">
      <w:bodyDiv w:val="1"/>
      <w:marLeft w:val="0"/>
      <w:marRight w:val="0"/>
      <w:marTop w:val="0"/>
      <w:marBottom w:val="0"/>
      <w:divBdr>
        <w:top w:val="none" w:sz="0" w:space="0" w:color="auto"/>
        <w:left w:val="none" w:sz="0" w:space="0" w:color="auto"/>
        <w:bottom w:val="none" w:sz="0" w:space="0" w:color="auto"/>
        <w:right w:val="none" w:sz="0" w:space="0" w:color="auto"/>
      </w:divBdr>
    </w:div>
    <w:div w:id="823669853">
      <w:bodyDiv w:val="1"/>
      <w:marLeft w:val="0"/>
      <w:marRight w:val="0"/>
      <w:marTop w:val="0"/>
      <w:marBottom w:val="0"/>
      <w:divBdr>
        <w:top w:val="none" w:sz="0" w:space="0" w:color="auto"/>
        <w:left w:val="none" w:sz="0" w:space="0" w:color="auto"/>
        <w:bottom w:val="none" w:sz="0" w:space="0" w:color="auto"/>
        <w:right w:val="none" w:sz="0" w:space="0" w:color="auto"/>
      </w:divBdr>
    </w:div>
    <w:div w:id="829903040">
      <w:bodyDiv w:val="1"/>
      <w:marLeft w:val="0"/>
      <w:marRight w:val="0"/>
      <w:marTop w:val="0"/>
      <w:marBottom w:val="0"/>
      <w:divBdr>
        <w:top w:val="none" w:sz="0" w:space="0" w:color="auto"/>
        <w:left w:val="none" w:sz="0" w:space="0" w:color="auto"/>
        <w:bottom w:val="none" w:sz="0" w:space="0" w:color="auto"/>
        <w:right w:val="none" w:sz="0" w:space="0" w:color="auto"/>
      </w:divBdr>
    </w:div>
    <w:div w:id="846486014">
      <w:bodyDiv w:val="1"/>
      <w:marLeft w:val="0"/>
      <w:marRight w:val="0"/>
      <w:marTop w:val="0"/>
      <w:marBottom w:val="0"/>
      <w:divBdr>
        <w:top w:val="none" w:sz="0" w:space="0" w:color="auto"/>
        <w:left w:val="none" w:sz="0" w:space="0" w:color="auto"/>
        <w:bottom w:val="none" w:sz="0" w:space="0" w:color="auto"/>
        <w:right w:val="none" w:sz="0" w:space="0" w:color="auto"/>
      </w:divBdr>
    </w:div>
    <w:div w:id="849837686">
      <w:bodyDiv w:val="1"/>
      <w:marLeft w:val="0"/>
      <w:marRight w:val="0"/>
      <w:marTop w:val="0"/>
      <w:marBottom w:val="0"/>
      <w:divBdr>
        <w:top w:val="none" w:sz="0" w:space="0" w:color="auto"/>
        <w:left w:val="none" w:sz="0" w:space="0" w:color="auto"/>
        <w:bottom w:val="none" w:sz="0" w:space="0" w:color="auto"/>
        <w:right w:val="none" w:sz="0" w:space="0" w:color="auto"/>
      </w:divBdr>
    </w:div>
    <w:div w:id="899369151">
      <w:bodyDiv w:val="1"/>
      <w:marLeft w:val="0"/>
      <w:marRight w:val="0"/>
      <w:marTop w:val="0"/>
      <w:marBottom w:val="0"/>
      <w:divBdr>
        <w:top w:val="none" w:sz="0" w:space="0" w:color="auto"/>
        <w:left w:val="none" w:sz="0" w:space="0" w:color="auto"/>
        <w:bottom w:val="none" w:sz="0" w:space="0" w:color="auto"/>
        <w:right w:val="none" w:sz="0" w:space="0" w:color="auto"/>
      </w:divBdr>
    </w:div>
    <w:div w:id="1005061575">
      <w:bodyDiv w:val="1"/>
      <w:marLeft w:val="0"/>
      <w:marRight w:val="0"/>
      <w:marTop w:val="0"/>
      <w:marBottom w:val="0"/>
      <w:divBdr>
        <w:top w:val="none" w:sz="0" w:space="0" w:color="auto"/>
        <w:left w:val="none" w:sz="0" w:space="0" w:color="auto"/>
        <w:bottom w:val="none" w:sz="0" w:space="0" w:color="auto"/>
        <w:right w:val="none" w:sz="0" w:space="0" w:color="auto"/>
      </w:divBdr>
    </w:div>
    <w:div w:id="1079524984">
      <w:bodyDiv w:val="1"/>
      <w:marLeft w:val="0"/>
      <w:marRight w:val="0"/>
      <w:marTop w:val="0"/>
      <w:marBottom w:val="0"/>
      <w:divBdr>
        <w:top w:val="none" w:sz="0" w:space="0" w:color="auto"/>
        <w:left w:val="none" w:sz="0" w:space="0" w:color="auto"/>
        <w:bottom w:val="none" w:sz="0" w:space="0" w:color="auto"/>
        <w:right w:val="none" w:sz="0" w:space="0" w:color="auto"/>
      </w:divBdr>
    </w:div>
    <w:div w:id="1105886220">
      <w:bodyDiv w:val="1"/>
      <w:marLeft w:val="0"/>
      <w:marRight w:val="0"/>
      <w:marTop w:val="0"/>
      <w:marBottom w:val="0"/>
      <w:divBdr>
        <w:top w:val="none" w:sz="0" w:space="0" w:color="auto"/>
        <w:left w:val="none" w:sz="0" w:space="0" w:color="auto"/>
        <w:bottom w:val="none" w:sz="0" w:space="0" w:color="auto"/>
        <w:right w:val="none" w:sz="0" w:space="0" w:color="auto"/>
      </w:divBdr>
    </w:div>
    <w:div w:id="1155604816">
      <w:bodyDiv w:val="1"/>
      <w:marLeft w:val="0"/>
      <w:marRight w:val="0"/>
      <w:marTop w:val="0"/>
      <w:marBottom w:val="0"/>
      <w:divBdr>
        <w:top w:val="none" w:sz="0" w:space="0" w:color="auto"/>
        <w:left w:val="none" w:sz="0" w:space="0" w:color="auto"/>
        <w:bottom w:val="none" w:sz="0" w:space="0" w:color="auto"/>
        <w:right w:val="none" w:sz="0" w:space="0" w:color="auto"/>
      </w:divBdr>
    </w:div>
    <w:div w:id="1179006268">
      <w:bodyDiv w:val="1"/>
      <w:marLeft w:val="0"/>
      <w:marRight w:val="0"/>
      <w:marTop w:val="0"/>
      <w:marBottom w:val="0"/>
      <w:divBdr>
        <w:top w:val="none" w:sz="0" w:space="0" w:color="auto"/>
        <w:left w:val="none" w:sz="0" w:space="0" w:color="auto"/>
        <w:bottom w:val="none" w:sz="0" w:space="0" w:color="auto"/>
        <w:right w:val="none" w:sz="0" w:space="0" w:color="auto"/>
      </w:divBdr>
    </w:div>
    <w:div w:id="1206336577">
      <w:bodyDiv w:val="1"/>
      <w:marLeft w:val="0"/>
      <w:marRight w:val="0"/>
      <w:marTop w:val="0"/>
      <w:marBottom w:val="0"/>
      <w:divBdr>
        <w:top w:val="none" w:sz="0" w:space="0" w:color="auto"/>
        <w:left w:val="none" w:sz="0" w:space="0" w:color="auto"/>
        <w:bottom w:val="none" w:sz="0" w:space="0" w:color="auto"/>
        <w:right w:val="none" w:sz="0" w:space="0" w:color="auto"/>
      </w:divBdr>
    </w:div>
    <w:div w:id="1211116972">
      <w:bodyDiv w:val="1"/>
      <w:marLeft w:val="0"/>
      <w:marRight w:val="0"/>
      <w:marTop w:val="0"/>
      <w:marBottom w:val="0"/>
      <w:divBdr>
        <w:top w:val="none" w:sz="0" w:space="0" w:color="auto"/>
        <w:left w:val="none" w:sz="0" w:space="0" w:color="auto"/>
        <w:bottom w:val="none" w:sz="0" w:space="0" w:color="auto"/>
        <w:right w:val="none" w:sz="0" w:space="0" w:color="auto"/>
      </w:divBdr>
    </w:div>
    <w:div w:id="1244952029">
      <w:bodyDiv w:val="1"/>
      <w:marLeft w:val="0"/>
      <w:marRight w:val="0"/>
      <w:marTop w:val="0"/>
      <w:marBottom w:val="0"/>
      <w:divBdr>
        <w:top w:val="none" w:sz="0" w:space="0" w:color="auto"/>
        <w:left w:val="none" w:sz="0" w:space="0" w:color="auto"/>
        <w:bottom w:val="none" w:sz="0" w:space="0" w:color="auto"/>
        <w:right w:val="none" w:sz="0" w:space="0" w:color="auto"/>
      </w:divBdr>
    </w:div>
    <w:div w:id="1302419084">
      <w:bodyDiv w:val="1"/>
      <w:marLeft w:val="0"/>
      <w:marRight w:val="0"/>
      <w:marTop w:val="0"/>
      <w:marBottom w:val="0"/>
      <w:divBdr>
        <w:top w:val="none" w:sz="0" w:space="0" w:color="auto"/>
        <w:left w:val="none" w:sz="0" w:space="0" w:color="auto"/>
        <w:bottom w:val="none" w:sz="0" w:space="0" w:color="auto"/>
        <w:right w:val="none" w:sz="0" w:space="0" w:color="auto"/>
      </w:divBdr>
    </w:div>
    <w:div w:id="1302543347">
      <w:bodyDiv w:val="1"/>
      <w:marLeft w:val="0"/>
      <w:marRight w:val="0"/>
      <w:marTop w:val="0"/>
      <w:marBottom w:val="0"/>
      <w:divBdr>
        <w:top w:val="none" w:sz="0" w:space="0" w:color="auto"/>
        <w:left w:val="none" w:sz="0" w:space="0" w:color="auto"/>
        <w:bottom w:val="none" w:sz="0" w:space="0" w:color="auto"/>
        <w:right w:val="none" w:sz="0" w:space="0" w:color="auto"/>
      </w:divBdr>
    </w:div>
    <w:div w:id="1313562085">
      <w:bodyDiv w:val="1"/>
      <w:marLeft w:val="0"/>
      <w:marRight w:val="0"/>
      <w:marTop w:val="0"/>
      <w:marBottom w:val="0"/>
      <w:divBdr>
        <w:top w:val="none" w:sz="0" w:space="0" w:color="auto"/>
        <w:left w:val="none" w:sz="0" w:space="0" w:color="auto"/>
        <w:bottom w:val="none" w:sz="0" w:space="0" w:color="auto"/>
        <w:right w:val="none" w:sz="0" w:space="0" w:color="auto"/>
      </w:divBdr>
    </w:div>
    <w:div w:id="1363898683">
      <w:bodyDiv w:val="1"/>
      <w:marLeft w:val="0"/>
      <w:marRight w:val="0"/>
      <w:marTop w:val="0"/>
      <w:marBottom w:val="0"/>
      <w:divBdr>
        <w:top w:val="none" w:sz="0" w:space="0" w:color="auto"/>
        <w:left w:val="none" w:sz="0" w:space="0" w:color="auto"/>
        <w:bottom w:val="none" w:sz="0" w:space="0" w:color="auto"/>
        <w:right w:val="none" w:sz="0" w:space="0" w:color="auto"/>
      </w:divBdr>
      <w:divsChild>
        <w:div w:id="1951932497">
          <w:marLeft w:val="547"/>
          <w:marRight w:val="0"/>
          <w:marTop w:val="0"/>
          <w:marBottom w:val="0"/>
          <w:divBdr>
            <w:top w:val="none" w:sz="0" w:space="0" w:color="auto"/>
            <w:left w:val="none" w:sz="0" w:space="0" w:color="auto"/>
            <w:bottom w:val="none" w:sz="0" w:space="0" w:color="auto"/>
            <w:right w:val="none" w:sz="0" w:space="0" w:color="auto"/>
          </w:divBdr>
        </w:div>
      </w:divsChild>
    </w:div>
    <w:div w:id="1377773593">
      <w:bodyDiv w:val="1"/>
      <w:marLeft w:val="0"/>
      <w:marRight w:val="0"/>
      <w:marTop w:val="0"/>
      <w:marBottom w:val="0"/>
      <w:divBdr>
        <w:top w:val="none" w:sz="0" w:space="0" w:color="auto"/>
        <w:left w:val="none" w:sz="0" w:space="0" w:color="auto"/>
        <w:bottom w:val="none" w:sz="0" w:space="0" w:color="auto"/>
        <w:right w:val="none" w:sz="0" w:space="0" w:color="auto"/>
      </w:divBdr>
    </w:div>
    <w:div w:id="1388798167">
      <w:bodyDiv w:val="1"/>
      <w:marLeft w:val="0"/>
      <w:marRight w:val="0"/>
      <w:marTop w:val="0"/>
      <w:marBottom w:val="0"/>
      <w:divBdr>
        <w:top w:val="none" w:sz="0" w:space="0" w:color="auto"/>
        <w:left w:val="none" w:sz="0" w:space="0" w:color="auto"/>
        <w:bottom w:val="none" w:sz="0" w:space="0" w:color="auto"/>
        <w:right w:val="none" w:sz="0" w:space="0" w:color="auto"/>
      </w:divBdr>
    </w:div>
    <w:div w:id="1439833679">
      <w:bodyDiv w:val="1"/>
      <w:marLeft w:val="0"/>
      <w:marRight w:val="0"/>
      <w:marTop w:val="0"/>
      <w:marBottom w:val="0"/>
      <w:divBdr>
        <w:top w:val="none" w:sz="0" w:space="0" w:color="auto"/>
        <w:left w:val="none" w:sz="0" w:space="0" w:color="auto"/>
        <w:bottom w:val="none" w:sz="0" w:space="0" w:color="auto"/>
        <w:right w:val="none" w:sz="0" w:space="0" w:color="auto"/>
      </w:divBdr>
    </w:div>
    <w:div w:id="1444377905">
      <w:bodyDiv w:val="1"/>
      <w:marLeft w:val="0"/>
      <w:marRight w:val="0"/>
      <w:marTop w:val="0"/>
      <w:marBottom w:val="0"/>
      <w:divBdr>
        <w:top w:val="none" w:sz="0" w:space="0" w:color="auto"/>
        <w:left w:val="none" w:sz="0" w:space="0" w:color="auto"/>
        <w:bottom w:val="none" w:sz="0" w:space="0" w:color="auto"/>
        <w:right w:val="none" w:sz="0" w:space="0" w:color="auto"/>
      </w:divBdr>
    </w:div>
    <w:div w:id="1447507003">
      <w:bodyDiv w:val="1"/>
      <w:marLeft w:val="0"/>
      <w:marRight w:val="0"/>
      <w:marTop w:val="0"/>
      <w:marBottom w:val="0"/>
      <w:divBdr>
        <w:top w:val="none" w:sz="0" w:space="0" w:color="auto"/>
        <w:left w:val="none" w:sz="0" w:space="0" w:color="auto"/>
        <w:bottom w:val="none" w:sz="0" w:space="0" w:color="auto"/>
        <w:right w:val="none" w:sz="0" w:space="0" w:color="auto"/>
      </w:divBdr>
    </w:div>
    <w:div w:id="1454444852">
      <w:bodyDiv w:val="1"/>
      <w:marLeft w:val="0"/>
      <w:marRight w:val="0"/>
      <w:marTop w:val="0"/>
      <w:marBottom w:val="0"/>
      <w:divBdr>
        <w:top w:val="none" w:sz="0" w:space="0" w:color="auto"/>
        <w:left w:val="none" w:sz="0" w:space="0" w:color="auto"/>
        <w:bottom w:val="none" w:sz="0" w:space="0" w:color="auto"/>
        <w:right w:val="none" w:sz="0" w:space="0" w:color="auto"/>
      </w:divBdr>
    </w:div>
    <w:div w:id="1481385197">
      <w:bodyDiv w:val="1"/>
      <w:marLeft w:val="0"/>
      <w:marRight w:val="0"/>
      <w:marTop w:val="0"/>
      <w:marBottom w:val="0"/>
      <w:divBdr>
        <w:top w:val="none" w:sz="0" w:space="0" w:color="auto"/>
        <w:left w:val="none" w:sz="0" w:space="0" w:color="auto"/>
        <w:bottom w:val="none" w:sz="0" w:space="0" w:color="auto"/>
        <w:right w:val="none" w:sz="0" w:space="0" w:color="auto"/>
      </w:divBdr>
    </w:div>
    <w:div w:id="1486893128">
      <w:bodyDiv w:val="1"/>
      <w:marLeft w:val="0"/>
      <w:marRight w:val="0"/>
      <w:marTop w:val="0"/>
      <w:marBottom w:val="0"/>
      <w:divBdr>
        <w:top w:val="none" w:sz="0" w:space="0" w:color="auto"/>
        <w:left w:val="none" w:sz="0" w:space="0" w:color="auto"/>
        <w:bottom w:val="none" w:sz="0" w:space="0" w:color="auto"/>
        <w:right w:val="none" w:sz="0" w:space="0" w:color="auto"/>
      </w:divBdr>
    </w:div>
    <w:div w:id="1517233291">
      <w:bodyDiv w:val="1"/>
      <w:marLeft w:val="0"/>
      <w:marRight w:val="0"/>
      <w:marTop w:val="0"/>
      <w:marBottom w:val="0"/>
      <w:divBdr>
        <w:top w:val="none" w:sz="0" w:space="0" w:color="auto"/>
        <w:left w:val="none" w:sz="0" w:space="0" w:color="auto"/>
        <w:bottom w:val="none" w:sz="0" w:space="0" w:color="auto"/>
        <w:right w:val="none" w:sz="0" w:space="0" w:color="auto"/>
      </w:divBdr>
    </w:div>
    <w:div w:id="1518740181">
      <w:bodyDiv w:val="1"/>
      <w:marLeft w:val="0"/>
      <w:marRight w:val="0"/>
      <w:marTop w:val="0"/>
      <w:marBottom w:val="0"/>
      <w:divBdr>
        <w:top w:val="none" w:sz="0" w:space="0" w:color="auto"/>
        <w:left w:val="none" w:sz="0" w:space="0" w:color="auto"/>
        <w:bottom w:val="none" w:sz="0" w:space="0" w:color="auto"/>
        <w:right w:val="none" w:sz="0" w:space="0" w:color="auto"/>
      </w:divBdr>
    </w:div>
    <w:div w:id="1539319346">
      <w:bodyDiv w:val="1"/>
      <w:marLeft w:val="0"/>
      <w:marRight w:val="0"/>
      <w:marTop w:val="0"/>
      <w:marBottom w:val="0"/>
      <w:divBdr>
        <w:top w:val="none" w:sz="0" w:space="0" w:color="auto"/>
        <w:left w:val="none" w:sz="0" w:space="0" w:color="auto"/>
        <w:bottom w:val="none" w:sz="0" w:space="0" w:color="auto"/>
        <w:right w:val="none" w:sz="0" w:space="0" w:color="auto"/>
      </w:divBdr>
    </w:div>
    <w:div w:id="1554611177">
      <w:bodyDiv w:val="1"/>
      <w:marLeft w:val="0"/>
      <w:marRight w:val="0"/>
      <w:marTop w:val="0"/>
      <w:marBottom w:val="0"/>
      <w:divBdr>
        <w:top w:val="none" w:sz="0" w:space="0" w:color="auto"/>
        <w:left w:val="none" w:sz="0" w:space="0" w:color="auto"/>
        <w:bottom w:val="none" w:sz="0" w:space="0" w:color="auto"/>
        <w:right w:val="none" w:sz="0" w:space="0" w:color="auto"/>
      </w:divBdr>
    </w:div>
    <w:div w:id="1555039886">
      <w:bodyDiv w:val="1"/>
      <w:marLeft w:val="0"/>
      <w:marRight w:val="0"/>
      <w:marTop w:val="0"/>
      <w:marBottom w:val="0"/>
      <w:divBdr>
        <w:top w:val="none" w:sz="0" w:space="0" w:color="auto"/>
        <w:left w:val="none" w:sz="0" w:space="0" w:color="auto"/>
        <w:bottom w:val="none" w:sz="0" w:space="0" w:color="auto"/>
        <w:right w:val="none" w:sz="0" w:space="0" w:color="auto"/>
      </w:divBdr>
    </w:div>
    <w:div w:id="1565024093">
      <w:bodyDiv w:val="1"/>
      <w:marLeft w:val="0"/>
      <w:marRight w:val="0"/>
      <w:marTop w:val="0"/>
      <w:marBottom w:val="0"/>
      <w:divBdr>
        <w:top w:val="none" w:sz="0" w:space="0" w:color="auto"/>
        <w:left w:val="none" w:sz="0" w:space="0" w:color="auto"/>
        <w:bottom w:val="none" w:sz="0" w:space="0" w:color="auto"/>
        <w:right w:val="none" w:sz="0" w:space="0" w:color="auto"/>
      </w:divBdr>
    </w:div>
    <w:div w:id="1590314540">
      <w:bodyDiv w:val="1"/>
      <w:marLeft w:val="0"/>
      <w:marRight w:val="0"/>
      <w:marTop w:val="0"/>
      <w:marBottom w:val="0"/>
      <w:divBdr>
        <w:top w:val="none" w:sz="0" w:space="0" w:color="auto"/>
        <w:left w:val="none" w:sz="0" w:space="0" w:color="auto"/>
        <w:bottom w:val="none" w:sz="0" w:space="0" w:color="auto"/>
        <w:right w:val="none" w:sz="0" w:space="0" w:color="auto"/>
      </w:divBdr>
    </w:div>
    <w:div w:id="1614512118">
      <w:bodyDiv w:val="1"/>
      <w:marLeft w:val="0"/>
      <w:marRight w:val="0"/>
      <w:marTop w:val="0"/>
      <w:marBottom w:val="0"/>
      <w:divBdr>
        <w:top w:val="none" w:sz="0" w:space="0" w:color="auto"/>
        <w:left w:val="none" w:sz="0" w:space="0" w:color="auto"/>
        <w:bottom w:val="none" w:sz="0" w:space="0" w:color="auto"/>
        <w:right w:val="none" w:sz="0" w:space="0" w:color="auto"/>
      </w:divBdr>
    </w:div>
    <w:div w:id="1737510350">
      <w:bodyDiv w:val="1"/>
      <w:marLeft w:val="0"/>
      <w:marRight w:val="0"/>
      <w:marTop w:val="0"/>
      <w:marBottom w:val="0"/>
      <w:divBdr>
        <w:top w:val="none" w:sz="0" w:space="0" w:color="auto"/>
        <w:left w:val="none" w:sz="0" w:space="0" w:color="auto"/>
        <w:bottom w:val="none" w:sz="0" w:space="0" w:color="auto"/>
        <w:right w:val="none" w:sz="0" w:space="0" w:color="auto"/>
      </w:divBdr>
    </w:div>
    <w:div w:id="1741318893">
      <w:bodyDiv w:val="1"/>
      <w:marLeft w:val="0"/>
      <w:marRight w:val="0"/>
      <w:marTop w:val="0"/>
      <w:marBottom w:val="0"/>
      <w:divBdr>
        <w:top w:val="none" w:sz="0" w:space="0" w:color="auto"/>
        <w:left w:val="none" w:sz="0" w:space="0" w:color="auto"/>
        <w:bottom w:val="none" w:sz="0" w:space="0" w:color="auto"/>
        <w:right w:val="none" w:sz="0" w:space="0" w:color="auto"/>
      </w:divBdr>
    </w:div>
    <w:div w:id="1743870419">
      <w:bodyDiv w:val="1"/>
      <w:marLeft w:val="0"/>
      <w:marRight w:val="0"/>
      <w:marTop w:val="0"/>
      <w:marBottom w:val="0"/>
      <w:divBdr>
        <w:top w:val="none" w:sz="0" w:space="0" w:color="auto"/>
        <w:left w:val="none" w:sz="0" w:space="0" w:color="auto"/>
        <w:bottom w:val="none" w:sz="0" w:space="0" w:color="auto"/>
        <w:right w:val="none" w:sz="0" w:space="0" w:color="auto"/>
      </w:divBdr>
    </w:div>
    <w:div w:id="1762950806">
      <w:bodyDiv w:val="1"/>
      <w:marLeft w:val="0"/>
      <w:marRight w:val="0"/>
      <w:marTop w:val="0"/>
      <w:marBottom w:val="0"/>
      <w:divBdr>
        <w:top w:val="none" w:sz="0" w:space="0" w:color="auto"/>
        <w:left w:val="none" w:sz="0" w:space="0" w:color="auto"/>
        <w:bottom w:val="none" w:sz="0" w:space="0" w:color="auto"/>
        <w:right w:val="none" w:sz="0" w:space="0" w:color="auto"/>
      </w:divBdr>
      <w:divsChild>
        <w:div w:id="208998537">
          <w:marLeft w:val="547"/>
          <w:marRight w:val="0"/>
          <w:marTop w:val="0"/>
          <w:marBottom w:val="0"/>
          <w:divBdr>
            <w:top w:val="none" w:sz="0" w:space="0" w:color="auto"/>
            <w:left w:val="none" w:sz="0" w:space="0" w:color="auto"/>
            <w:bottom w:val="none" w:sz="0" w:space="0" w:color="auto"/>
            <w:right w:val="none" w:sz="0" w:space="0" w:color="auto"/>
          </w:divBdr>
        </w:div>
      </w:divsChild>
    </w:div>
    <w:div w:id="1831675874">
      <w:bodyDiv w:val="1"/>
      <w:marLeft w:val="0"/>
      <w:marRight w:val="0"/>
      <w:marTop w:val="0"/>
      <w:marBottom w:val="0"/>
      <w:divBdr>
        <w:top w:val="none" w:sz="0" w:space="0" w:color="auto"/>
        <w:left w:val="none" w:sz="0" w:space="0" w:color="auto"/>
        <w:bottom w:val="none" w:sz="0" w:space="0" w:color="auto"/>
        <w:right w:val="none" w:sz="0" w:space="0" w:color="auto"/>
      </w:divBdr>
    </w:div>
    <w:div w:id="1845320579">
      <w:bodyDiv w:val="1"/>
      <w:marLeft w:val="0"/>
      <w:marRight w:val="0"/>
      <w:marTop w:val="0"/>
      <w:marBottom w:val="0"/>
      <w:divBdr>
        <w:top w:val="none" w:sz="0" w:space="0" w:color="auto"/>
        <w:left w:val="none" w:sz="0" w:space="0" w:color="auto"/>
        <w:bottom w:val="none" w:sz="0" w:space="0" w:color="auto"/>
        <w:right w:val="none" w:sz="0" w:space="0" w:color="auto"/>
      </w:divBdr>
    </w:div>
    <w:div w:id="1854881687">
      <w:bodyDiv w:val="1"/>
      <w:marLeft w:val="0"/>
      <w:marRight w:val="0"/>
      <w:marTop w:val="0"/>
      <w:marBottom w:val="0"/>
      <w:divBdr>
        <w:top w:val="none" w:sz="0" w:space="0" w:color="auto"/>
        <w:left w:val="none" w:sz="0" w:space="0" w:color="auto"/>
        <w:bottom w:val="none" w:sz="0" w:space="0" w:color="auto"/>
        <w:right w:val="none" w:sz="0" w:space="0" w:color="auto"/>
      </w:divBdr>
    </w:div>
    <w:div w:id="1878464739">
      <w:bodyDiv w:val="1"/>
      <w:marLeft w:val="0"/>
      <w:marRight w:val="0"/>
      <w:marTop w:val="0"/>
      <w:marBottom w:val="0"/>
      <w:divBdr>
        <w:top w:val="none" w:sz="0" w:space="0" w:color="auto"/>
        <w:left w:val="none" w:sz="0" w:space="0" w:color="auto"/>
        <w:bottom w:val="none" w:sz="0" w:space="0" w:color="auto"/>
        <w:right w:val="none" w:sz="0" w:space="0" w:color="auto"/>
      </w:divBdr>
    </w:div>
    <w:div w:id="1889995665">
      <w:bodyDiv w:val="1"/>
      <w:marLeft w:val="0"/>
      <w:marRight w:val="0"/>
      <w:marTop w:val="0"/>
      <w:marBottom w:val="0"/>
      <w:divBdr>
        <w:top w:val="none" w:sz="0" w:space="0" w:color="auto"/>
        <w:left w:val="none" w:sz="0" w:space="0" w:color="auto"/>
        <w:bottom w:val="none" w:sz="0" w:space="0" w:color="auto"/>
        <w:right w:val="none" w:sz="0" w:space="0" w:color="auto"/>
      </w:divBdr>
    </w:div>
    <w:div w:id="1915816853">
      <w:bodyDiv w:val="1"/>
      <w:marLeft w:val="0"/>
      <w:marRight w:val="0"/>
      <w:marTop w:val="0"/>
      <w:marBottom w:val="0"/>
      <w:divBdr>
        <w:top w:val="none" w:sz="0" w:space="0" w:color="auto"/>
        <w:left w:val="none" w:sz="0" w:space="0" w:color="auto"/>
        <w:bottom w:val="none" w:sz="0" w:space="0" w:color="auto"/>
        <w:right w:val="none" w:sz="0" w:space="0" w:color="auto"/>
      </w:divBdr>
      <w:divsChild>
        <w:div w:id="650444921">
          <w:marLeft w:val="547"/>
          <w:marRight w:val="0"/>
          <w:marTop w:val="0"/>
          <w:marBottom w:val="0"/>
          <w:divBdr>
            <w:top w:val="none" w:sz="0" w:space="0" w:color="auto"/>
            <w:left w:val="none" w:sz="0" w:space="0" w:color="auto"/>
            <w:bottom w:val="none" w:sz="0" w:space="0" w:color="auto"/>
            <w:right w:val="none" w:sz="0" w:space="0" w:color="auto"/>
          </w:divBdr>
        </w:div>
        <w:div w:id="810903355">
          <w:marLeft w:val="547"/>
          <w:marRight w:val="0"/>
          <w:marTop w:val="0"/>
          <w:marBottom w:val="0"/>
          <w:divBdr>
            <w:top w:val="none" w:sz="0" w:space="0" w:color="auto"/>
            <w:left w:val="none" w:sz="0" w:space="0" w:color="auto"/>
            <w:bottom w:val="none" w:sz="0" w:space="0" w:color="auto"/>
            <w:right w:val="none" w:sz="0" w:space="0" w:color="auto"/>
          </w:divBdr>
        </w:div>
      </w:divsChild>
    </w:div>
    <w:div w:id="1940063927">
      <w:bodyDiv w:val="1"/>
      <w:marLeft w:val="0"/>
      <w:marRight w:val="0"/>
      <w:marTop w:val="0"/>
      <w:marBottom w:val="0"/>
      <w:divBdr>
        <w:top w:val="none" w:sz="0" w:space="0" w:color="auto"/>
        <w:left w:val="none" w:sz="0" w:space="0" w:color="auto"/>
        <w:bottom w:val="none" w:sz="0" w:space="0" w:color="auto"/>
        <w:right w:val="none" w:sz="0" w:space="0" w:color="auto"/>
      </w:divBdr>
    </w:div>
    <w:div w:id="1964916426">
      <w:bodyDiv w:val="1"/>
      <w:marLeft w:val="0"/>
      <w:marRight w:val="0"/>
      <w:marTop w:val="0"/>
      <w:marBottom w:val="0"/>
      <w:divBdr>
        <w:top w:val="none" w:sz="0" w:space="0" w:color="auto"/>
        <w:left w:val="none" w:sz="0" w:space="0" w:color="auto"/>
        <w:bottom w:val="none" w:sz="0" w:space="0" w:color="auto"/>
        <w:right w:val="none" w:sz="0" w:space="0" w:color="auto"/>
      </w:divBdr>
    </w:div>
    <w:div w:id="1991209885">
      <w:bodyDiv w:val="1"/>
      <w:marLeft w:val="0"/>
      <w:marRight w:val="0"/>
      <w:marTop w:val="0"/>
      <w:marBottom w:val="0"/>
      <w:divBdr>
        <w:top w:val="none" w:sz="0" w:space="0" w:color="auto"/>
        <w:left w:val="none" w:sz="0" w:space="0" w:color="auto"/>
        <w:bottom w:val="none" w:sz="0" w:space="0" w:color="auto"/>
        <w:right w:val="none" w:sz="0" w:space="0" w:color="auto"/>
      </w:divBdr>
    </w:div>
    <w:div w:id="1996258018">
      <w:bodyDiv w:val="1"/>
      <w:marLeft w:val="0"/>
      <w:marRight w:val="0"/>
      <w:marTop w:val="0"/>
      <w:marBottom w:val="0"/>
      <w:divBdr>
        <w:top w:val="none" w:sz="0" w:space="0" w:color="auto"/>
        <w:left w:val="none" w:sz="0" w:space="0" w:color="auto"/>
        <w:bottom w:val="none" w:sz="0" w:space="0" w:color="auto"/>
        <w:right w:val="none" w:sz="0" w:space="0" w:color="auto"/>
      </w:divBdr>
    </w:div>
    <w:div w:id="2008626767">
      <w:bodyDiv w:val="1"/>
      <w:marLeft w:val="0"/>
      <w:marRight w:val="0"/>
      <w:marTop w:val="0"/>
      <w:marBottom w:val="0"/>
      <w:divBdr>
        <w:top w:val="none" w:sz="0" w:space="0" w:color="auto"/>
        <w:left w:val="none" w:sz="0" w:space="0" w:color="auto"/>
        <w:bottom w:val="none" w:sz="0" w:space="0" w:color="auto"/>
        <w:right w:val="none" w:sz="0" w:space="0" w:color="auto"/>
      </w:divBdr>
    </w:div>
    <w:div w:id="2008750533">
      <w:bodyDiv w:val="1"/>
      <w:marLeft w:val="0"/>
      <w:marRight w:val="0"/>
      <w:marTop w:val="0"/>
      <w:marBottom w:val="0"/>
      <w:divBdr>
        <w:top w:val="none" w:sz="0" w:space="0" w:color="auto"/>
        <w:left w:val="none" w:sz="0" w:space="0" w:color="auto"/>
        <w:bottom w:val="none" w:sz="0" w:space="0" w:color="auto"/>
        <w:right w:val="none" w:sz="0" w:space="0" w:color="auto"/>
      </w:divBdr>
    </w:div>
    <w:div w:id="2025814992">
      <w:bodyDiv w:val="1"/>
      <w:marLeft w:val="0"/>
      <w:marRight w:val="0"/>
      <w:marTop w:val="0"/>
      <w:marBottom w:val="0"/>
      <w:divBdr>
        <w:top w:val="none" w:sz="0" w:space="0" w:color="auto"/>
        <w:left w:val="none" w:sz="0" w:space="0" w:color="auto"/>
        <w:bottom w:val="none" w:sz="0" w:space="0" w:color="auto"/>
        <w:right w:val="none" w:sz="0" w:space="0" w:color="auto"/>
      </w:divBdr>
    </w:div>
    <w:div w:id="2040668279">
      <w:bodyDiv w:val="1"/>
      <w:marLeft w:val="0"/>
      <w:marRight w:val="0"/>
      <w:marTop w:val="0"/>
      <w:marBottom w:val="0"/>
      <w:divBdr>
        <w:top w:val="none" w:sz="0" w:space="0" w:color="auto"/>
        <w:left w:val="none" w:sz="0" w:space="0" w:color="auto"/>
        <w:bottom w:val="none" w:sz="0" w:space="0" w:color="auto"/>
        <w:right w:val="none" w:sz="0" w:space="0" w:color="auto"/>
      </w:divBdr>
    </w:div>
    <w:div w:id="2056462640">
      <w:bodyDiv w:val="1"/>
      <w:marLeft w:val="0"/>
      <w:marRight w:val="0"/>
      <w:marTop w:val="0"/>
      <w:marBottom w:val="0"/>
      <w:divBdr>
        <w:top w:val="none" w:sz="0" w:space="0" w:color="auto"/>
        <w:left w:val="none" w:sz="0" w:space="0" w:color="auto"/>
        <w:bottom w:val="none" w:sz="0" w:space="0" w:color="auto"/>
        <w:right w:val="none" w:sz="0" w:space="0" w:color="auto"/>
      </w:divBdr>
    </w:div>
    <w:div w:id="2088064419">
      <w:bodyDiv w:val="1"/>
      <w:marLeft w:val="0"/>
      <w:marRight w:val="0"/>
      <w:marTop w:val="0"/>
      <w:marBottom w:val="0"/>
      <w:divBdr>
        <w:top w:val="none" w:sz="0" w:space="0" w:color="auto"/>
        <w:left w:val="none" w:sz="0" w:space="0" w:color="auto"/>
        <w:bottom w:val="none" w:sz="0" w:space="0" w:color="auto"/>
        <w:right w:val="none" w:sz="0" w:space="0" w:color="auto"/>
      </w:divBdr>
    </w:div>
    <w:div w:id="2093892736">
      <w:bodyDiv w:val="1"/>
      <w:marLeft w:val="0"/>
      <w:marRight w:val="0"/>
      <w:marTop w:val="0"/>
      <w:marBottom w:val="0"/>
      <w:divBdr>
        <w:top w:val="none" w:sz="0" w:space="0" w:color="auto"/>
        <w:left w:val="none" w:sz="0" w:space="0" w:color="auto"/>
        <w:bottom w:val="none" w:sz="0" w:space="0" w:color="auto"/>
        <w:right w:val="none" w:sz="0" w:space="0" w:color="auto"/>
      </w:divBdr>
    </w:div>
    <w:div w:id="2107145059">
      <w:bodyDiv w:val="1"/>
      <w:marLeft w:val="0"/>
      <w:marRight w:val="0"/>
      <w:marTop w:val="0"/>
      <w:marBottom w:val="0"/>
      <w:divBdr>
        <w:top w:val="none" w:sz="0" w:space="0" w:color="auto"/>
        <w:left w:val="none" w:sz="0" w:space="0" w:color="auto"/>
        <w:bottom w:val="none" w:sz="0" w:space="0" w:color="auto"/>
        <w:right w:val="none" w:sz="0" w:space="0" w:color="auto"/>
      </w:divBdr>
    </w:div>
    <w:div w:id="2116561676">
      <w:bodyDiv w:val="1"/>
      <w:marLeft w:val="0"/>
      <w:marRight w:val="0"/>
      <w:marTop w:val="0"/>
      <w:marBottom w:val="0"/>
      <w:divBdr>
        <w:top w:val="none" w:sz="0" w:space="0" w:color="auto"/>
        <w:left w:val="none" w:sz="0" w:space="0" w:color="auto"/>
        <w:bottom w:val="none" w:sz="0" w:space="0" w:color="auto"/>
        <w:right w:val="none" w:sz="0" w:space="0" w:color="auto"/>
      </w:divBdr>
    </w:div>
    <w:div w:id="2123381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Diapositiva_de_Microsoft_Office_PowerPoint2.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Diapositiva_de_Microsoft_Office_PowerPoint15.sldx"/><Relationship Id="rId21" Type="http://schemas.openxmlformats.org/officeDocument/2006/relationships/package" Target="embeddings/Diapositiva_de_Microsoft_Office_PowerPoint6.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Diapositiva_de_Microsoft_Office_PowerPoint19.sldx"/><Relationship Id="rId50" Type="http://schemas.openxmlformats.org/officeDocument/2006/relationships/image" Target="media/image23.emf"/><Relationship Id="rId55" Type="http://schemas.openxmlformats.org/officeDocument/2006/relationships/package" Target="embeddings/Diapositiva_de_Microsoft_Office_PowerPoint23.sldx"/><Relationship Id="rId63" Type="http://schemas.openxmlformats.org/officeDocument/2006/relationships/package" Target="embeddings/Diapositiva_de_Microsoft_Office_PowerPoint27.sldx"/><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package" Target="embeddings/Diapositiva_de_Microsoft_Office_PowerPoint10.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Diapositiva_de_Microsoft_Office_PowerPoint1.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Diapositiva_de_Microsoft_Office_PowerPoint14.sldx"/><Relationship Id="rId40" Type="http://schemas.openxmlformats.org/officeDocument/2006/relationships/image" Target="media/image18.emf"/><Relationship Id="rId45" Type="http://schemas.openxmlformats.org/officeDocument/2006/relationships/package" Target="embeddings/Diapositiva_de_Microsoft_Office_PowerPoint18.sldx"/><Relationship Id="rId53" Type="http://schemas.openxmlformats.org/officeDocument/2006/relationships/package" Target="embeddings/Diapositiva_de_Microsoft_Office_PowerPoint22.sldx"/><Relationship Id="rId58" Type="http://schemas.openxmlformats.org/officeDocument/2006/relationships/image" Target="media/image27.emf"/><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package" Target="embeddings/Diapositiva_de_Microsoft_Office_PowerPoint3.sldx"/><Relationship Id="rId23" Type="http://schemas.openxmlformats.org/officeDocument/2006/relationships/package" Target="embeddings/Diapositiva_de_Microsoft_Office_PowerPoint7.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Diapositiva_de_Microsoft_Office_PowerPoint20.sldx"/><Relationship Id="rId57" Type="http://schemas.openxmlformats.org/officeDocument/2006/relationships/package" Target="embeddings/Diapositiva_de_Microsoft_Office_PowerPoint24.sldx"/><Relationship Id="rId61" Type="http://schemas.openxmlformats.org/officeDocument/2006/relationships/package" Target="embeddings/Diapositiva_de_Microsoft_Office_PowerPoint26.sldx"/><Relationship Id="rId10" Type="http://schemas.openxmlformats.org/officeDocument/2006/relationships/image" Target="media/image3.emf"/><Relationship Id="rId19" Type="http://schemas.openxmlformats.org/officeDocument/2006/relationships/package" Target="embeddings/Diapositiva_de_Microsoft_Office_PowerPoint5.sldx"/><Relationship Id="rId31" Type="http://schemas.openxmlformats.org/officeDocument/2006/relationships/package" Target="embeddings/Diapositiva_de_Microsoft_Office_PowerPoint11.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package" Target="embeddings/Diapositiva_de_Microsoft_Office_PowerPoint28.sldx"/><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Diapositiva_de_Microsoft_Office_PowerPoint9.sldx"/><Relationship Id="rId30" Type="http://schemas.openxmlformats.org/officeDocument/2006/relationships/image" Target="media/image13.emf"/><Relationship Id="rId35" Type="http://schemas.openxmlformats.org/officeDocument/2006/relationships/package" Target="embeddings/Diapositiva_de_Microsoft_Office_PowerPoint13.sldx"/><Relationship Id="rId43" Type="http://schemas.openxmlformats.org/officeDocument/2006/relationships/package" Target="embeddings/Diapositiva_de_Microsoft_Office_PowerPoint17.sld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package" Target="embeddings/Diapositiva_de_Microsoft_Office_PowerPoint21.sldx"/><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package" Target="embeddings/Diapositiva_de_Microsoft_Office_PowerPoint4.sldx"/><Relationship Id="rId25" Type="http://schemas.openxmlformats.org/officeDocument/2006/relationships/package" Target="embeddings/Diapositiva_de_Microsoft_Office_PowerPoint8.sldx"/><Relationship Id="rId33" Type="http://schemas.openxmlformats.org/officeDocument/2006/relationships/package" Target="embeddings/Diapositiva_de_Microsoft_Office_PowerPoint12.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Diapositiva_de_Microsoft_Office_PowerPoint25.sldx"/><Relationship Id="rId67" Type="http://schemas.openxmlformats.org/officeDocument/2006/relationships/footer" Target="footer1.xml"/><Relationship Id="rId20" Type="http://schemas.openxmlformats.org/officeDocument/2006/relationships/image" Target="media/image8.emf"/><Relationship Id="rId41" Type="http://schemas.openxmlformats.org/officeDocument/2006/relationships/package" Target="embeddings/Diapositiva_de_Microsoft_Office_PowerPoint16.sldx"/><Relationship Id="rId54" Type="http://schemas.openxmlformats.org/officeDocument/2006/relationships/image" Target="media/image25.emf"/><Relationship Id="rId62" Type="http://schemas.openxmlformats.org/officeDocument/2006/relationships/image" Target="media/image29.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740EB11-5439-47FF-A85D-99FBAFD6DE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419</TotalTime>
  <Pages>33</Pages>
  <Words>7922</Words>
  <Characters>43571</Characters>
  <Application>Microsoft Office Word</Application>
  <DocSecurity>0</DocSecurity>
  <Lines>363</Lines>
  <Paragraphs>102</Paragraphs>
  <ScaleCrop>false</ScaleCrop>
  <HeadingPairs>
    <vt:vector size="2" baseType="variant">
      <vt:variant>
        <vt:lpstr>Título</vt:lpstr>
      </vt:variant>
      <vt:variant>
        <vt:i4>1</vt:i4>
      </vt:variant>
    </vt:vector>
  </HeadingPairs>
  <TitlesOfParts>
    <vt:vector size="1" baseType="lpstr">
      <vt:lpstr/>
    </vt:vector>
  </TitlesOfParts>
  <Company>Iprovipe</Company>
  <LinksUpToDate>false</LinksUpToDate>
  <CharactersWithSpaces>51391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 pc</dc:creator>
  <cp:lastModifiedBy>Oscar Alvarado</cp:lastModifiedBy>
  <cp:revision>26</cp:revision>
  <cp:lastPrinted>2018-08-06T15:30:00Z</cp:lastPrinted>
  <dcterms:created xsi:type="dcterms:W3CDTF">2018-08-01T19:05:00Z</dcterms:created>
  <dcterms:modified xsi:type="dcterms:W3CDTF">2018-08-06T19:43:00Z</dcterms:modified>
</cp:coreProperties>
</file>