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7D73" w:rsidRPr="00DD46C6" w:rsidRDefault="00147D73" w:rsidP="00147D73">
      <w:pPr>
        <w:spacing w:after="0" w:line="240" w:lineRule="auto"/>
        <w:jc w:val="center"/>
        <w:rPr>
          <w:rFonts w:ascii="Arial" w:hAnsi="Arial" w:cs="Arial"/>
          <w:b/>
          <w:sz w:val="28"/>
          <w:szCs w:val="28"/>
        </w:rPr>
      </w:pPr>
      <w:bookmarkStart w:id="0" w:name="_GoBack"/>
      <w:bookmarkEnd w:id="0"/>
      <w:r w:rsidRPr="00DD46C6">
        <w:rPr>
          <w:rFonts w:ascii="Arial" w:hAnsi="Arial" w:cs="Arial"/>
          <w:b/>
          <w:sz w:val="28"/>
          <w:szCs w:val="28"/>
        </w:rPr>
        <w:t xml:space="preserve">INFORME </w:t>
      </w:r>
      <w:r>
        <w:rPr>
          <w:rFonts w:ascii="Arial" w:hAnsi="Arial" w:cs="Arial"/>
          <w:b/>
          <w:sz w:val="28"/>
          <w:szCs w:val="28"/>
        </w:rPr>
        <w:t>TRIMESTRAL</w:t>
      </w:r>
      <w:r w:rsidRPr="00DD46C6">
        <w:rPr>
          <w:rFonts w:ascii="Arial" w:hAnsi="Arial" w:cs="Arial"/>
          <w:b/>
          <w:sz w:val="28"/>
          <w:szCs w:val="28"/>
        </w:rPr>
        <w:t xml:space="preserve"> DE </w:t>
      </w:r>
      <w:r>
        <w:rPr>
          <w:rFonts w:ascii="Arial" w:hAnsi="Arial" w:cs="Arial"/>
          <w:b/>
          <w:sz w:val="28"/>
          <w:szCs w:val="28"/>
        </w:rPr>
        <w:t>DIRECCIÓN DE CULTURA</w:t>
      </w:r>
    </w:p>
    <w:p w:rsidR="00147D73" w:rsidRPr="00DD46C6" w:rsidRDefault="00147D73" w:rsidP="00147D73">
      <w:pPr>
        <w:spacing w:after="0" w:line="240" w:lineRule="auto"/>
        <w:jc w:val="center"/>
        <w:rPr>
          <w:rFonts w:ascii="Arial" w:hAnsi="Arial" w:cs="Arial"/>
          <w:b/>
          <w:sz w:val="28"/>
          <w:szCs w:val="28"/>
        </w:rPr>
      </w:pPr>
      <w:r>
        <w:rPr>
          <w:rFonts w:ascii="Arial" w:hAnsi="Arial" w:cs="Arial"/>
          <w:b/>
          <w:sz w:val="28"/>
          <w:szCs w:val="28"/>
        </w:rPr>
        <w:t xml:space="preserve">GOBIERNO MUNICIPAL </w:t>
      </w:r>
      <w:r w:rsidRPr="00DD46C6">
        <w:rPr>
          <w:rFonts w:ascii="Arial" w:hAnsi="Arial" w:cs="Arial"/>
          <w:b/>
          <w:sz w:val="28"/>
          <w:szCs w:val="28"/>
        </w:rPr>
        <w:t>DE TECOLOTLÁN, JALISCO</w:t>
      </w:r>
    </w:p>
    <w:p w:rsidR="00147D73" w:rsidRPr="00DD46C6" w:rsidRDefault="00147D73" w:rsidP="00147D73">
      <w:pPr>
        <w:spacing w:after="0" w:line="240" w:lineRule="auto"/>
        <w:jc w:val="center"/>
        <w:rPr>
          <w:rFonts w:ascii="Arial" w:hAnsi="Arial" w:cs="Arial"/>
          <w:b/>
          <w:sz w:val="28"/>
          <w:szCs w:val="28"/>
        </w:rPr>
      </w:pPr>
      <w:r w:rsidRPr="00DD46C6">
        <w:rPr>
          <w:rFonts w:ascii="Arial" w:hAnsi="Arial" w:cs="Arial"/>
          <w:b/>
          <w:sz w:val="28"/>
          <w:szCs w:val="28"/>
        </w:rPr>
        <w:t>ADMINISTRACIÓN 201</w:t>
      </w:r>
      <w:r>
        <w:rPr>
          <w:rFonts w:ascii="Arial" w:hAnsi="Arial" w:cs="Arial"/>
          <w:b/>
          <w:sz w:val="28"/>
          <w:szCs w:val="28"/>
        </w:rPr>
        <w:t>8</w:t>
      </w:r>
      <w:r w:rsidRPr="00DD46C6">
        <w:rPr>
          <w:rFonts w:ascii="Arial" w:hAnsi="Arial" w:cs="Arial"/>
          <w:b/>
          <w:sz w:val="28"/>
          <w:szCs w:val="28"/>
        </w:rPr>
        <w:t>-20</w:t>
      </w:r>
      <w:r>
        <w:rPr>
          <w:rFonts w:ascii="Arial" w:hAnsi="Arial" w:cs="Arial"/>
          <w:b/>
          <w:sz w:val="28"/>
          <w:szCs w:val="28"/>
        </w:rPr>
        <w:t>21</w:t>
      </w:r>
      <w:r w:rsidRPr="00DD46C6">
        <w:rPr>
          <w:rFonts w:ascii="Arial" w:hAnsi="Arial" w:cs="Arial"/>
          <w:b/>
          <w:sz w:val="28"/>
          <w:szCs w:val="28"/>
        </w:rPr>
        <w:t>.</w:t>
      </w:r>
    </w:p>
    <w:p w:rsidR="00147D73" w:rsidRPr="00DD46C6" w:rsidRDefault="00147D73" w:rsidP="00147D73">
      <w:pPr>
        <w:spacing w:after="0" w:line="240" w:lineRule="auto"/>
        <w:jc w:val="center"/>
        <w:rPr>
          <w:rFonts w:ascii="Arial" w:hAnsi="Arial" w:cs="Arial"/>
          <w:b/>
          <w:sz w:val="28"/>
          <w:szCs w:val="28"/>
        </w:rPr>
      </w:pPr>
    </w:p>
    <w:p w:rsidR="00147D73" w:rsidRPr="00DD46C6" w:rsidRDefault="00147D73" w:rsidP="00147D73">
      <w:pPr>
        <w:spacing w:after="0" w:line="240" w:lineRule="auto"/>
        <w:jc w:val="center"/>
        <w:rPr>
          <w:rFonts w:ascii="Arial" w:hAnsi="Arial" w:cs="Arial"/>
          <w:b/>
          <w:sz w:val="28"/>
          <w:szCs w:val="28"/>
        </w:rPr>
      </w:pPr>
      <w:r w:rsidRPr="00DD46C6">
        <w:rPr>
          <w:rFonts w:ascii="Arial" w:hAnsi="Arial" w:cs="Arial"/>
          <w:b/>
          <w:sz w:val="28"/>
          <w:szCs w:val="28"/>
        </w:rPr>
        <w:t xml:space="preserve">INFORME </w:t>
      </w:r>
      <w:r>
        <w:rPr>
          <w:rFonts w:ascii="Arial" w:hAnsi="Arial" w:cs="Arial"/>
          <w:b/>
          <w:sz w:val="28"/>
          <w:szCs w:val="28"/>
        </w:rPr>
        <w:t>ENERO</w:t>
      </w:r>
      <w:r w:rsidRPr="00DD46C6">
        <w:rPr>
          <w:rFonts w:ascii="Arial" w:hAnsi="Arial" w:cs="Arial"/>
          <w:b/>
          <w:sz w:val="28"/>
          <w:szCs w:val="28"/>
        </w:rPr>
        <w:t xml:space="preserve"> – </w:t>
      </w:r>
      <w:r>
        <w:rPr>
          <w:rFonts w:ascii="Arial" w:hAnsi="Arial" w:cs="Arial"/>
          <w:b/>
          <w:sz w:val="28"/>
          <w:szCs w:val="28"/>
        </w:rPr>
        <w:t>MARZO</w:t>
      </w:r>
      <w:r w:rsidRPr="00DD46C6">
        <w:rPr>
          <w:rFonts w:ascii="Arial" w:hAnsi="Arial" w:cs="Arial"/>
          <w:b/>
          <w:sz w:val="28"/>
          <w:szCs w:val="28"/>
        </w:rPr>
        <w:t xml:space="preserve"> DE 201</w:t>
      </w:r>
      <w:r>
        <w:rPr>
          <w:rFonts w:ascii="Arial" w:hAnsi="Arial" w:cs="Arial"/>
          <w:b/>
          <w:sz w:val="28"/>
          <w:szCs w:val="28"/>
        </w:rPr>
        <w:t>9</w:t>
      </w:r>
      <w:r w:rsidRPr="00DD46C6">
        <w:rPr>
          <w:rFonts w:ascii="Arial" w:hAnsi="Arial" w:cs="Arial"/>
          <w:b/>
          <w:sz w:val="28"/>
          <w:szCs w:val="28"/>
        </w:rPr>
        <w:t>.</w:t>
      </w:r>
    </w:p>
    <w:p w:rsidR="00147D73" w:rsidRPr="00DD46C6" w:rsidRDefault="00147D73" w:rsidP="00147D73">
      <w:pPr>
        <w:spacing w:after="0" w:line="240" w:lineRule="auto"/>
        <w:jc w:val="center"/>
        <w:rPr>
          <w:rFonts w:ascii="Arial" w:hAnsi="Arial" w:cs="Arial"/>
          <w:b/>
          <w:sz w:val="28"/>
          <w:szCs w:val="28"/>
        </w:rPr>
      </w:pPr>
    </w:p>
    <w:p w:rsidR="00147D73" w:rsidRPr="00DD46C6" w:rsidRDefault="00147D73" w:rsidP="00147D73">
      <w:pPr>
        <w:pStyle w:val="Prrafodelista"/>
        <w:numPr>
          <w:ilvl w:val="0"/>
          <w:numId w:val="1"/>
        </w:numPr>
        <w:spacing w:after="0" w:line="240" w:lineRule="auto"/>
        <w:jc w:val="both"/>
        <w:rPr>
          <w:rFonts w:ascii="Arial" w:hAnsi="Arial" w:cs="Arial"/>
          <w:sz w:val="28"/>
          <w:szCs w:val="28"/>
        </w:rPr>
      </w:pPr>
      <w:r>
        <w:rPr>
          <w:rFonts w:ascii="Arial" w:hAnsi="Arial" w:cs="Arial"/>
          <w:sz w:val="28"/>
          <w:szCs w:val="28"/>
        </w:rPr>
        <w:t>Oficios recibidos y oficios entregados:</w:t>
      </w:r>
    </w:p>
    <w:p w:rsidR="00147D73" w:rsidRDefault="00147D73" w:rsidP="00147D73">
      <w:pPr>
        <w:spacing w:after="0" w:line="240" w:lineRule="auto"/>
        <w:jc w:val="center"/>
        <w:rPr>
          <w:rFonts w:ascii="Arial" w:hAnsi="Arial" w:cs="Arial"/>
          <w:b/>
          <w:sz w:val="28"/>
          <w:szCs w:val="28"/>
        </w:rPr>
      </w:pPr>
    </w:p>
    <w:tbl>
      <w:tblPr>
        <w:tblStyle w:val="Tablaconcuadrcula"/>
        <w:tblW w:w="0" w:type="auto"/>
        <w:tblLook w:val="04A0" w:firstRow="1" w:lastRow="0" w:firstColumn="1" w:lastColumn="0" w:noHBand="0" w:noVBand="1"/>
      </w:tblPr>
      <w:tblGrid>
        <w:gridCol w:w="1657"/>
        <w:gridCol w:w="1959"/>
        <w:gridCol w:w="2552"/>
        <w:gridCol w:w="1178"/>
      </w:tblGrid>
      <w:tr w:rsidR="00147D73" w:rsidTr="0035505E">
        <w:tc>
          <w:tcPr>
            <w:tcW w:w="1657" w:type="dxa"/>
          </w:tcPr>
          <w:p w:rsidR="00147D73" w:rsidRDefault="00147D73" w:rsidP="0035505E">
            <w:pPr>
              <w:jc w:val="center"/>
              <w:rPr>
                <w:rFonts w:ascii="Arial" w:hAnsi="Arial" w:cs="Arial"/>
                <w:b/>
                <w:sz w:val="28"/>
                <w:szCs w:val="28"/>
              </w:rPr>
            </w:pPr>
            <w:r>
              <w:rPr>
                <w:rFonts w:ascii="Arial" w:hAnsi="Arial" w:cs="Arial"/>
                <w:b/>
                <w:sz w:val="28"/>
                <w:szCs w:val="28"/>
              </w:rPr>
              <w:t>MES</w:t>
            </w:r>
          </w:p>
        </w:tc>
        <w:tc>
          <w:tcPr>
            <w:tcW w:w="1959" w:type="dxa"/>
          </w:tcPr>
          <w:p w:rsidR="00147D73" w:rsidRDefault="00147D73" w:rsidP="0035505E">
            <w:pPr>
              <w:jc w:val="center"/>
              <w:rPr>
                <w:rFonts w:ascii="Arial" w:hAnsi="Arial" w:cs="Arial"/>
                <w:b/>
                <w:sz w:val="28"/>
                <w:szCs w:val="28"/>
              </w:rPr>
            </w:pPr>
            <w:r>
              <w:rPr>
                <w:rFonts w:ascii="Arial" w:hAnsi="Arial" w:cs="Arial"/>
                <w:b/>
                <w:sz w:val="28"/>
                <w:szCs w:val="28"/>
              </w:rPr>
              <w:t>RECIBIDOS</w:t>
            </w:r>
          </w:p>
        </w:tc>
        <w:tc>
          <w:tcPr>
            <w:tcW w:w="2541" w:type="dxa"/>
          </w:tcPr>
          <w:p w:rsidR="00147D73" w:rsidRPr="001E228D" w:rsidRDefault="00147D73" w:rsidP="0035505E">
            <w:pPr>
              <w:ind w:left="360"/>
              <w:jc w:val="center"/>
              <w:rPr>
                <w:rFonts w:ascii="Arial" w:hAnsi="Arial" w:cs="Arial"/>
                <w:b/>
                <w:sz w:val="28"/>
                <w:szCs w:val="28"/>
              </w:rPr>
            </w:pPr>
            <w:r>
              <w:rPr>
                <w:rFonts w:ascii="Arial" w:hAnsi="Arial" w:cs="Arial"/>
                <w:b/>
                <w:sz w:val="28"/>
                <w:szCs w:val="28"/>
              </w:rPr>
              <w:t>ENTREGADOS</w:t>
            </w:r>
          </w:p>
        </w:tc>
        <w:tc>
          <w:tcPr>
            <w:tcW w:w="1178" w:type="dxa"/>
          </w:tcPr>
          <w:p w:rsidR="00147D73" w:rsidRDefault="00147D73" w:rsidP="0035505E">
            <w:pPr>
              <w:jc w:val="center"/>
              <w:rPr>
                <w:rFonts w:ascii="Arial" w:hAnsi="Arial" w:cs="Arial"/>
                <w:b/>
                <w:sz w:val="28"/>
                <w:szCs w:val="28"/>
              </w:rPr>
            </w:pPr>
            <w:r>
              <w:rPr>
                <w:rFonts w:ascii="Arial" w:hAnsi="Arial" w:cs="Arial"/>
                <w:b/>
                <w:sz w:val="28"/>
                <w:szCs w:val="28"/>
              </w:rPr>
              <w:t>TOTAL</w:t>
            </w:r>
          </w:p>
        </w:tc>
      </w:tr>
      <w:tr w:rsidR="00147D73" w:rsidTr="0035505E">
        <w:tc>
          <w:tcPr>
            <w:tcW w:w="1657" w:type="dxa"/>
          </w:tcPr>
          <w:p w:rsidR="00147D73" w:rsidRPr="0004662E" w:rsidRDefault="00147D73" w:rsidP="00147D73">
            <w:pPr>
              <w:rPr>
                <w:rFonts w:ascii="Arial" w:hAnsi="Arial" w:cs="Arial"/>
                <w:szCs w:val="28"/>
              </w:rPr>
            </w:pPr>
            <w:r>
              <w:rPr>
                <w:rFonts w:ascii="Arial" w:hAnsi="Arial" w:cs="Arial"/>
                <w:szCs w:val="28"/>
              </w:rPr>
              <w:t>ENERO</w:t>
            </w:r>
          </w:p>
        </w:tc>
        <w:tc>
          <w:tcPr>
            <w:tcW w:w="1959" w:type="dxa"/>
          </w:tcPr>
          <w:p w:rsidR="00147D73" w:rsidRDefault="00147D73" w:rsidP="004C0B28">
            <w:pPr>
              <w:jc w:val="center"/>
              <w:rPr>
                <w:rFonts w:ascii="Arial" w:hAnsi="Arial" w:cs="Arial"/>
                <w:b/>
                <w:sz w:val="28"/>
                <w:szCs w:val="28"/>
              </w:rPr>
            </w:pPr>
            <w:r>
              <w:rPr>
                <w:rFonts w:ascii="Arial" w:hAnsi="Arial" w:cs="Arial"/>
                <w:b/>
                <w:sz w:val="28"/>
                <w:szCs w:val="28"/>
              </w:rPr>
              <w:t>9</w:t>
            </w:r>
          </w:p>
        </w:tc>
        <w:tc>
          <w:tcPr>
            <w:tcW w:w="2541" w:type="dxa"/>
          </w:tcPr>
          <w:p w:rsidR="00147D73" w:rsidRPr="00DD46C6" w:rsidRDefault="00147D73" w:rsidP="004C0B28">
            <w:pPr>
              <w:jc w:val="center"/>
              <w:rPr>
                <w:rFonts w:ascii="Arial" w:hAnsi="Arial" w:cs="Arial"/>
                <w:b/>
                <w:sz w:val="28"/>
                <w:szCs w:val="28"/>
              </w:rPr>
            </w:pPr>
            <w:r>
              <w:rPr>
                <w:rFonts w:ascii="Arial" w:hAnsi="Arial" w:cs="Arial"/>
                <w:b/>
                <w:sz w:val="28"/>
                <w:szCs w:val="28"/>
              </w:rPr>
              <w:t>19</w:t>
            </w:r>
          </w:p>
        </w:tc>
        <w:tc>
          <w:tcPr>
            <w:tcW w:w="1178" w:type="dxa"/>
          </w:tcPr>
          <w:p w:rsidR="00147D73" w:rsidRDefault="004C0B28" w:rsidP="004C0B28">
            <w:pPr>
              <w:jc w:val="center"/>
              <w:rPr>
                <w:rFonts w:ascii="Arial" w:hAnsi="Arial" w:cs="Arial"/>
                <w:b/>
                <w:sz w:val="28"/>
                <w:szCs w:val="28"/>
              </w:rPr>
            </w:pPr>
            <w:r>
              <w:rPr>
                <w:rFonts w:ascii="Arial" w:hAnsi="Arial" w:cs="Arial"/>
                <w:b/>
                <w:sz w:val="28"/>
                <w:szCs w:val="28"/>
              </w:rPr>
              <w:t>28</w:t>
            </w:r>
          </w:p>
        </w:tc>
      </w:tr>
      <w:tr w:rsidR="00147D73" w:rsidTr="0035505E">
        <w:tc>
          <w:tcPr>
            <w:tcW w:w="1657" w:type="dxa"/>
          </w:tcPr>
          <w:p w:rsidR="00147D73" w:rsidRPr="0004662E" w:rsidRDefault="00147D73" w:rsidP="0035505E">
            <w:pPr>
              <w:rPr>
                <w:rFonts w:ascii="Arial" w:hAnsi="Arial" w:cs="Arial"/>
                <w:szCs w:val="28"/>
              </w:rPr>
            </w:pPr>
            <w:r>
              <w:rPr>
                <w:rFonts w:ascii="Arial" w:hAnsi="Arial" w:cs="Arial"/>
                <w:szCs w:val="28"/>
              </w:rPr>
              <w:t>FEBRERO</w:t>
            </w:r>
          </w:p>
        </w:tc>
        <w:tc>
          <w:tcPr>
            <w:tcW w:w="1959" w:type="dxa"/>
          </w:tcPr>
          <w:p w:rsidR="00147D73" w:rsidRDefault="004C0B28" w:rsidP="0035505E">
            <w:pPr>
              <w:jc w:val="center"/>
              <w:rPr>
                <w:rFonts w:ascii="Arial" w:hAnsi="Arial" w:cs="Arial"/>
                <w:b/>
                <w:sz w:val="28"/>
                <w:szCs w:val="28"/>
              </w:rPr>
            </w:pPr>
            <w:r>
              <w:rPr>
                <w:rFonts w:ascii="Arial" w:hAnsi="Arial" w:cs="Arial"/>
                <w:b/>
                <w:sz w:val="28"/>
                <w:szCs w:val="28"/>
              </w:rPr>
              <w:t>13</w:t>
            </w:r>
          </w:p>
        </w:tc>
        <w:tc>
          <w:tcPr>
            <w:tcW w:w="2541" w:type="dxa"/>
          </w:tcPr>
          <w:p w:rsidR="00147D73" w:rsidRPr="00DD46C6" w:rsidRDefault="00147D73" w:rsidP="0035505E">
            <w:pPr>
              <w:jc w:val="center"/>
              <w:rPr>
                <w:rFonts w:ascii="Arial" w:hAnsi="Arial" w:cs="Arial"/>
                <w:b/>
                <w:sz w:val="28"/>
                <w:szCs w:val="28"/>
              </w:rPr>
            </w:pPr>
            <w:r>
              <w:rPr>
                <w:rFonts w:ascii="Arial" w:hAnsi="Arial" w:cs="Arial"/>
                <w:b/>
                <w:sz w:val="28"/>
                <w:szCs w:val="28"/>
              </w:rPr>
              <w:t>17</w:t>
            </w:r>
          </w:p>
        </w:tc>
        <w:tc>
          <w:tcPr>
            <w:tcW w:w="1178" w:type="dxa"/>
          </w:tcPr>
          <w:p w:rsidR="00147D73" w:rsidRDefault="004C0B28" w:rsidP="004C0B28">
            <w:pPr>
              <w:jc w:val="center"/>
              <w:rPr>
                <w:rFonts w:ascii="Arial" w:hAnsi="Arial" w:cs="Arial"/>
                <w:b/>
                <w:sz w:val="28"/>
                <w:szCs w:val="28"/>
              </w:rPr>
            </w:pPr>
            <w:r>
              <w:rPr>
                <w:rFonts w:ascii="Arial" w:hAnsi="Arial" w:cs="Arial"/>
                <w:b/>
                <w:sz w:val="28"/>
                <w:szCs w:val="28"/>
              </w:rPr>
              <w:t>30</w:t>
            </w:r>
          </w:p>
        </w:tc>
      </w:tr>
      <w:tr w:rsidR="00147D73" w:rsidTr="0035505E">
        <w:tc>
          <w:tcPr>
            <w:tcW w:w="1657" w:type="dxa"/>
          </w:tcPr>
          <w:p w:rsidR="00147D73" w:rsidRPr="0004662E" w:rsidRDefault="00147D73" w:rsidP="0035505E">
            <w:pPr>
              <w:rPr>
                <w:rFonts w:ascii="Arial" w:hAnsi="Arial" w:cs="Arial"/>
                <w:szCs w:val="28"/>
              </w:rPr>
            </w:pPr>
            <w:r>
              <w:rPr>
                <w:rFonts w:ascii="Arial" w:hAnsi="Arial" w:cs="Arial"/>
                <w:szCs w:val="28"/>
              </w:rPr>
              <w:t>MARZO</w:t>
            </w:r>
          </w:p>
        </w:tc>
        <w:tc>
          <w:tcPr>
            <w:tcW w:w="1959" w:type="dxa"/>
          </w:tcPr>
          <w:p w:rsidR="00147D73" w:rsidRDefault="004C0B28" w:rsidP="0035505E">
            <w:pPr>
              <w:jc w:val="center"/>
              <w:rPr>
                <w:rFonts w:ascii="Arial" w:hAnsi="Arial" w:cs="Arial"/>
                <w:b/>
                <w:sz w:val="28"/>
                <w:szCs w:val="28"/>
              </w:rPr>
            </w:pPr>
            <w:r>
              <w:rPr>
                <w:rFonts w:ascii="Arial" w:hAnsi="Arial" w:cs="Arial"/>
                <w:b/>
                <w:sz w:val="28"/>
                <w:szCs w:val="28"/>
              </w:rPr>
              <w:t>13</w:t>
            </w:r>
          </w:p>
        </w:tc>
        <w:tc>
          <w:tcPr>
            <w:tcW w:w="2541" w:type="dxa"/>
          </w:tcPr>
          <w:p w:rsidR="00147D73" w:rsidRDefault="00147D73" w:rsidP="0035505E">
            <w:pPr>
              <w:jc w:val="center"/>
              <w:rPr>
                <w:rFonts w:ascii="Arial" w:hAnsi="Arial" w:cs="Arial"/>
                <w:b/>
                <w:sz w:val="28"/>
                <w:szCs w:val="28"/>
              </w:rPr>
            </w:pPr>
            <w:r>
              <w:rPr>
                <w:rFonts w:ascii="Arial" w:hAnsi="Arial" w:cs="Arial"/>
                <w:b/>
                <w:sz w:val="28"/>
                <w:szCs w:val="28"/>
              </w:rPr>
              <w:t>14</w:t>
            </w:r>
          </w:p>
        </w:tc>
        <w:tc>
          <w:tcPr>
            <w:tcW w:w="1178" w:type="dxa"/>
          </w:tcPr>
          <w:p w:rsidR="00147D73" w:rsidRDefault="004C0B28" w:rsidP="004C0B28">
            <w:pPr>
              <w:jc w:val="center"/>
              <w:rPr>
                <w:rFonts w:ascii="Arial" w:hAnsi="Arial" w:cs="Arial"/>
                <w:b/>
                <w:sz w:val="28"/>
                <w:szCs w:val="28"/>
              </w:rPr>
            </w:pPr>
            <w:r>
              <w:rPr>
                <w:rFonts w:ascii="Arial" w:hAnsi="Arial" w:cs="Arial"/>
                <w:b/>
                <w:sz w:val="28"/>
                <w:szCs w:val="28"/>
              </w:rPr>
              <w:t>27</w:t>
            </w:r>
          </w:p>
        </w:tc>
      </w:tr>
    </w:tbl>
    <w:p w:rsidR="00147D73" w:rsidRDefault="00147D73" w:rsidP="00147D73">
      <w:pPr>
        <w:spacing w:after="0" w:line="240" w:lineRule="auto"/>
        <w:rPr>
          <w:rFonts w:ascii="Arial" w:hAnsi="Arial" w:cs="Arial"/>
          <w:sz w:val="24"/>
          <w:szCs w:val="28"/>
        </w:rPr>
      </w:pPr>
    </w:p>
    <w:p w:rsidR="00147D73" w:rsidRPr="007B19D1" w:rsidRDefault="00147D73" w:rsidP="00147D73">
      <w:pPr>
        <w:jc w:val="center"/>
        <w:rPr>
          <w:b/>
          <w:sz w:val="32"/>
        </w:rPr>
      </w:pPr>
      <w:r w:rsidRPr="007B19D1">
        <w:rPr>
          <w:b/>
          <w:sz w:val="32"/>
        </w:rPr>
        <w:t>INFORME TRIMESTRAL DE ACTIVIDADES</w:t>
      </w:r>
    </w:p>
    <w:p w:rsidR="00147D73" w:rsidRPr="007B19D1" w:rsidRDefault="00147D73" w:rsidP="00147D73">
      <w:pPr>
        <w:jc w:val="center"/>
        <w:rPr>
          <w:sz w:val="28"/>
        </w:rPr>
      </w:pPr>
      <w:r>
        <w:rPr>
          <w:sz w:val="28"/>
        </w:rPr>
        <w:t>ENERO-MARZO 2019</w:t>
      </w:r>
    </w:p>
    <w:p w:rsidR="00147D73" w:rsidRDefault="00147D73" w:rsidP="00147D73"/>
    <w:p w:rsidR="00147D73" w:rsidRPr="00253C1A" w:rsidRDefault="00147D73" w:rsidP="00147D73">
      <w:pPr>
        <w:pStyle w:val="Prrafodelista"/>
        <w:numPr>
          <w:ilvl w:val="0"/>
          <w:numId w:val="2"/>
        </w:numPr>
        <w:rPr>
          <w:rFonts w:cstheme="minorHAnsi"/>
          <w:b/>
          <w:sz w:val="28"/>
          <w:szCs w:val="28"/>
        </w:rPr>
      </w:pPr>
      <w:r w:rsidRPr="00253C1A">
        <w:rPr>
          <w:rFonts w:cstheme="minorHAnsi"/>
          <w:b/>
          <w:sz w:val="28"/>
          <w:szCs w:val="28"/>
        </w:rPr>
        <w:t>Seguimiento a la Escuela de Música ECOS y Talleres</w:t>
      </w:r>
    </w:p>
    <w:p w:rsidR="00147D73" w:rsidRDefault="00147D73" w:rsidP="00147D73">
      <w:pPr>
        <w:jc w:val="both"/>
        <w:rPr>
          <w:rFonts w:cstheme="minorHAnsi"/>
          <w:sz w:val="24"/>
          <w:szCs w:val="28"/>
        </w:rPr>
      </w:pPr>
      <w:r>
        <w:rPr>
          <w:rFonts w:cstheme="minorHAnsi"/>
          <w:sz w:val="24"/>
          <w:szCs w:val="28"/>
        </w:rPr>
        <w:t>A partir del mes de Enero de manera formal la Escuela de Música ECOS tomó una estructura de 5 niveles, siendo del nivel 1 los alumnos que más conocimientos tienen y del nivel 5 los de ingreso reciente. Estamos seguros que la calidad que ahora tiene la escuela de música permitirá a los alumnos un conocimiento  más amplio en su teoría y por consecuencia un mejor desempeño en la práctica. Ya suman aproximadamente en total 300 alumnos de la Escuela de Música ECOS entre la cabecera municipal y 5 localidades.</w:t>
      </w:r>
    </w:p>
    <w:p w:rsidR="00147D73" w:rsidRDefault="00147D73" w:rsidP="00147D73">
      <w:pPr>
        <w:jc w:val="both"/>
        <w:rPr>
          <w:rFonts w:cstheme="minorHAnsi"/>
          <w:sz w:val="24"/>
          <w:szCs w:val="28"/>
        </w:rPr>
      </w:pPr>
      <w:r>
        <w:rPr>
          <w:rFonts w:cstheme="minorHAnsi"/>
          <w:sz w:val="24"/>
          <w:szCs w:val="28"/>
        </w:rPr>
        <w:t>De igual manera, es importante compartir que a pesar que el Gobierno del Estado aún no asigna el recurso para el Programa de Talleres para Casa de la Cultura se ha dado seguimiento hasta la fecha a los diferentes Talleres artísticos de Ballet Folklórico, Pintura y Charrería tanto en la cabecera municipal como en las diferentes localidades, ya suman en total aproximado de 200 alumnos en estos talleres.</w:t>
      </w:r>
    </w:p>
    <w:p w:rsidR="00147D73" w:rsidRDefault="00147D73" w:rsidP="00147D73">
      <w:pPr>
        <w:jc w:val="both"/>
        <w:rPr>
          <w:rFonts w:cstheme="minorHAnsi"/>
          <w:sz w:val="24"/>
          <w:szCs w:val="28"/>
        </w:rPr>
      </w:pPr>
      <w:r>
        <w:rPr>
          <w:noProof/>
          <w:lang w:val="es-ES" w:eastAsia="es-ES"/>
        </w:rPr>
        <w:lastRenderedPageBreak/>
        <w:drawing>
          <wp:inline distT="0" distB="0" distL="0" distR="0" wp14:anchorId="52054588" wp14:editId="2F495AB5">
            <wp:extent cx="3730494" cy="2486025"/>
            <wp:effectExtent l="0" t="0" r="3810" b="0"/>
            <wp:docPr id="1" name="Imagen 1" descr="La imagen puede contener: una o varias personas, personas sentadas e in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a imagen puede contener: una o varias personas, personas sentadas e interi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40850" cy="2492927"/>
                    </a:xfrm>
                    <a:prstGeom prst="rect">
                      <a:avLst/>
                    </a:prstGeom>
                    <a:noFill/>
                    <a:ln>
                      <a:noFill/>
                    </a:ln>
                  </pic:spPr>
                </pic:pic>
              </a:graphicData>
            </a:graphic>
          </wp:inline>
        </w:drawing>
      </w:r>
    </w:p>
    <w:p w:rsidR="00147D73" w:rsidRDefault="00147D73" w:rsidP="00147D73">
      <w:pPr>
        <w:jc w:val="both"/>
        <w:rPr>
          <w:rFonts w:cstheme="minorHAnsi"/>
          <w:sz w:val="24"/>
          <w:szCs w:val="28"/>
        </w:rPr>
      </w:pPr>
      <w:r w:rsidRPr="00040E1D">
        <w:rPr>
          <w:rFonts w:cstheme="minorHAnsi"/>
          <w:noProof/>
          <w:sz w:val="24"/>
          <w:szCs w:val="28"/>
          <w:lang w:val="es-ES" w:eastAsia="es-ES"/>
        </w:rPr>
        <w:drawing>
          <wp:inline distT="0" distB="0" distL="0" distR="0" wp14:anchorId="2C29A59A" wp14:editId="54C2C23C">
            <wp:extent cx="3644900" cy="2733676"/>
            <wp:effectExtent l="0" t="0" r="0" b="9525"/>
            <wp:docPr id="16" name="Imagen 16" descr="C:\Users\Art.- 584233\Downloads\WhatsApp Image 2019-04-22 at 11.08.46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rt.- 584233\Downloads\WhatsApp Image 2019-04-22 at 11.08.46 AM.jpe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49943" cy="2737458"/>
                    </a:xfrm>
                    <a:prstGeom prst="rect">
                      <a:avLst/>
                    </a:prstGeom>
                    <a:noFill/>
                    <a:ln>
                      <a:noFill/>
                    </a:ln>
                  </pic:spPr>
                </pic:pic>
              </a:graphicData>
            </a:graphic>
          </wp:inline>
        </w:drawing>
      </w:r>
    </w:p>
    <w:p w:rsidR="00147D73" w:rsidRDefault="00147D73" w:rsidP="00147D73">
      <w:pPr>
        <w:jc w:val="both"/>
        <w:rPr>
          <w:rFonts w:cstheme="minorHAnsi"/>
          <w:sz w:val="24"/>
          <w:szCs w:val="28"/>
        </w:rPr>
      </w:pPr>
      <w:r w:rsidRPr="00040E1D">
        <w:rPr>
          <w:rFonts w:cstheme="minorHAnsi"/>
          <w:noProof/>
          <w:sz w:val="24"/>
          <w:szCs w:val="28"/>
          <w:lang w:val="es-ES" w:eastAsia="es-ES"/>
        </w:rPr>
        <w:drawing>
          <wp:inline distT="0" distB="0" distL="0" distR="0" wp14:anchorId="4EA267F7" wp14:editId="477B4559">
            <wp:extent cx="3644900" cy="2733675"/>
            <wp:effectExtent l="0" t="0" r="0" b="9525"/>
            <wp:docPr id="15" name="Imagen 15" descr="C:\Users\Art.- 584233\Downloads\WhatsApp Image 2019-04-22 at 11.08.49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rt.- 584233\Downloads\WhatsApp Image 2019-04-22 at 11.08.49 AM.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47448" cy="2735586"/>
                    </a:xfrm>
                    <a:prstGeom prst="rect">
                      <a:avLst/>
                    </a:prstGeom>
                    <a:noFill/>
                    <a:ln>
                      <a:noFill/>
                    </a:ln>
                  </pic:spPr>
                </pic:pic>
              </a:graphicData>
            </a:graphic>
          </wp:inline>
        </w:drawing>
      </w:r>
    </w:p>
    <w:p w:rsidR="00147D73" w:rsidRDefault="00147D73" w:rsidP="00147D73">
      <w:pPr>
        <w:jc w:val="both"/>
        <w:rPr>
          <w:rFonts w:cstheme="minorHAnsi"/>
          <w:sz w:val="24"/>
          <w:szCs w:val="28"/>
        </w:rPr>
      </w:pPr>
      <w:r w:rsidRPr="00040E1D">
        <w:rPr>
          <w:rFonts w:cstheme="minorHAnsi"/>
          <w:noProof/>
          <w:sz w:val="24"/>
          <w:szCs w:val="28"/>
          <w:lang w:val="es-ES" w:eastAsia="es-ES"/>
        </w:rPr>
        <w:lastRenderedPageBreak/>
        <w:drawing>
          <wp:inline distT="0" distB="0" distL="0" distR="0" wp14:anchorId="5F204045" wp14:editId="734E8835">
            <wp:extent cx="3820795" cy="2865596"/>
            <wp:effectExtent l="0" t="0" r="8255" b="0"/>
            <wp:docPr id="17" name="Imagen 17" descr="C:\Users\Art.- 584233\Downloads\WhatsApp Image 2019-04-22 at 11.07.28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rt.- 584233\Downloads\WhatsApp Image 2019-04-22 at 11.07.28 AM.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24334" cy="2868250"/>
                    </a:xfrm>
                    <a:prstGeom prst="rect">
                      <a:avLst/>
                    </a:prstGeom>
                    <a:noFill/>
                    <a:ln>
                      <a:noFill/>
                    </a:ln>
                  </pic:spPr>
                </pic:pic>
              </a:graphicData>
            </a:graphic>
          </wp:inline>
        </w:drawing>
      </w:r>
    </w:p>
    <w:p w:rsidR="00147D73" w:rsidRDefault="00147D73" w:rsidP="00147D73">
      <w:pPr>
        <w:jc w:val="both"/>
        <w:rPr>
          <w:rFonts w:cstheme="minorHAnsi"/>
          <w:sz w:val="24"/>
          <w:szCs w:val="28"/>
        </w:rPr>
      </w:pPr>
      <w:r w:rsidRPr="00040E1D">
        <w:rPr>
          <w:rFonts w:cstheme="minorHAnsi"/>
          <w:noProof/>
          <w:sz w:val="24"/>
          <w:szCs w:val="28"/>
          <w:lang w:val="es-ES" w:eastAsia="es-ES"/>
        </w:rPr>
        <w:drawing>
          <wp:inline distT="0" distB="0" distL="0" distR="0" wp14:anchorId="26CC3DBC" wp14:editId="04691F1B">
            <wp:extent cx="3821006" cy="2865755"/>
            <wp:effectExtent l="0" t="0" r="8255" b="0"/>
            <wp:docPr id="18" name="Imagen 18" descr="C:\Users\Art.- 584233\Downloads\WhatsApp Image 2019-04-22 at 11.07.24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rt.- 584233\Downloads\WhatsApp Image 2019-04-22 at 11.07.24 AM.jpe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23583" cy="2867688"/>
                    </a:xfrm>
                    <a:prstGeom prst="rect">
                      <a:avLst/>
                    </a:prstGeom>
                    <a:noFill/>
                    <a:ln>
                      <a:noFill/>
                    </a:ln>
                  </pic:spPr>
                </pic:pic>
              </a:graphicData>
            </a:graphic>
          </wp:inline>
        </w:drawing>
      </w:r>
    </w:p>
    <w:p w:rsidR="00147D73" w:rsidRDefault="00147D73" w:rsidP="00147D73">
      <w:pPr>
        <w:jc w:val="both"/>
        <w:rPr>
          <w:rFonts w:cstheme="minorHAnsi"/>
          <w:sz w:val="24"/>
          <w:szCs w:val="28"/>
        </w:rPr>
      </w:pPr>
    </w:p>
    <w:p w:rsidR="00147D73" w:rsidRDefault="00147D73" w:rsidP="00147D73">
      <w:pPr>
        <w:pStyle w:val="Prrafodelista"/>
        <w:numPr>
          <w:ilvl w:val="0"/>
          <w:numId w:val="3"/>
        </w:numPr>
        <w:jc w:val="both"/>
        <w:rPr>
          <w:rFonts w:cstheme="minorHAnsi"/>
          <w:b/>
          <w:sz w:val="28"/>
          <w:szCs w:val="28"/>
        </w:rPr>
      </w:pPr>
      <w:r w:rsidRPr="00E627F9">
        <w:rPr>
          <w:rFonts w:cstheme="minorHAnsi"/>
          <w:b/>
          <w:sz w:val="28"/>
          <w:szCs w:val="28"/>
        </w:rPr>
        <w:t>Festejo del Día de Reyes Magos</w:t>
      </w:r>
    </w:p>
    <w:p w:rsidR="00147D73" w:rsidRDefault="00147D73" w:rsidP="00147D73">
      <w:pPr>
        <w:jc w:val="both"/>
        <w:rPr>
          <w:rFonts w:cstheme="minorHAnsi"/>
          <w:sz w:val="24"/>
          <w:szCs w:val="28"/>
        </w:rPr>
      </w:pPr>
      <w:r>
        <w:rPr>
          <w:rFonts w:cstheme="minorHAnsi"/>
          <w:sz w:val="24"/>
          <w:szCs w:val="28"/>
        </w:rPr>
        <w:t>El segundo domingo de Enero co</w:t>
      </w:r>
      <w:r w:rsidRPr="00174A51">
        <w:rPr>
          <w:rFonts w:cstheme="minorHAnsi"/>
          <w:sz w:val="24"/>
          <w:szCs w:val="28"/>
        </w:rPr>
        <w:t>n una Rosca gigante se celebró el tradicional día de Reyes en el Jardín Principal, a donde acudieron aproximadamente 600 personas</w:t>
      </w:r>
      <w:r>
        <w:rPr>
          <w:rFonts w:cstheme="minorHAnsi"/>
          <w:sz w:val="24"/>
          <w:szCs w:val="28"/>
        </w:rPr>
        <w:t xml:space="preserve"> entre niños y adultos</w:t>
      </w:r>
      <w:r w:rsidRPr="00174A51">
        <w:rPr>
          <w:rFonts w:cstheme="minorHAnsi"/>
          <w:sz w:val="24"/>
          <w:szCs w:val="28"/>
        </w:rPr>
        <w:t>, a quienes se les repartió un pedazo de rosca y un vaso de café. Fue el Presidente Municipal quien dirigió un mensaje con motivo de dicho día y partió de manera oficial la Gigante Rosca de Reyes con la suerte de haberle salido un monito.</w:t>
      </w:r>
    </w:p>
    <w:p w:rsidR="00147D73" w:rsidRDefault="00147D73" w:rsidP="00147D73">
      <w:pPr>
        <w:jc w:val="both"/>
        <w:rPr>
          <w:rFonts w:cstheme="minorHAnsi"/>
          <w:b/>
          <w:sz w:val="28"/>
          <w:szCs w:val="28"/>
        </w:rPr>
      </w:pPr>
      <w:r>
        <w:rPr>
          <w:noProof/>
          <w:lang w:val="es-ES" w:eastAsia="es-ES"/>
        </w:rPr>
        <w:lastRenderedPageBreak/>
        <w:drawing>
          <wp:inline distT="0" distB="0" distL="0" distR="0" wp14:anchorId="4FDAFF10" wp14:editId="1F77E1C1">
            <wp:extent cx="2428875" cy="3649014"/>
            <wp:effectExtent l="0" t="0" r="0" b="8890"/>
            <wp:docPr id="2" name="Imagen 2" descr="La imagen puede contener: 3 personas, personas de 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a imagen puede contener: 3 personas, personas de pi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33276" cy="3655626"/>
                    </a:xfrm>
                    <a:prstGeom prst="rect">
                      <a:avLst/>
                    </a:prstGeom>
                    <a:noFill/>
                    <a:ln>
                      <a:noFill/>
                    </a:ln>
                  </pic:spPr>
                </pic:pic>
              </a:graphicData>
            </a:graphic>
          </wp:inline>
        </w:drawing>
      </w:r>
      <w:r>
        <w:rPr>
          <w:rFonts w:cstheme="minorHAnsi"/>
          <w:b/>
          <w:sz w:val="28"/>
          <w:szCs w:val="28"/>
        </w:rPr>
        <w:t xml:space="preserve">  </w:t>
      </w:r>
    </w:p>
    <w:p w:rsidR="00147D73" w:rsidRDefault="00147D73" w:rsidP="00147D73">
      <w:pPr>
        <w:jc w:val="both"/>
        <w:rPr>
          <w:rFonts w:cstheme="minorHAnsi"/>
          <w:b/>
          <w:sz w:val="28"/>
          <w:szCs w:val="28"/>
        </w:rPr>
      </w:pPr>
      <w:r>
        <w:rPr>
          <w:noProof/>
          <w:lang w:val="es-ES" w:eastAsia="es-ES"/>
        </w:rPr>
        <w:drawing>
          <wp:inline distT="0" distB="0" distL="0" distR="0" wp14:anchorId="551C73E4" wp14:editId="3F96D64F">
            <wp:extent cx="4307638" cy="2867025"/>
            <wp:effectExtent l="0" t="0" r="0" b="0"/>
            <wp:docPr id="3" name="Imagen 3" descr="La imagen puede contener: 13 personas, multitu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a imagen puede contener: 13 personas, multitu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13785" cy="2871116"/>
                    </a:xfrm>
                    <a:prstGeom prst="rect">
                      <a:avLst/>
                    </a:prstGeom>
                    <a:noFill/>
                    <a:ln>
                      <a:noFill/>
                    </a:ln>
                  </pic:spPr>
                </pic:pic>
              </a:graphicData>
            </a:graphic>
          </wp:inline>
        </w:drawing>
      </w:r>
    </w:p>
    <w:p w:rsidR="00147D73" w:rsidRPr="00174A51" w:rsidRDefault="00147D73" w:rsidP="00147D73">
      <w:pPr>
        <w:jc w:val="both"/>
        <w:rPr>
          <w:rFonts w:cstheme="minorHAnsi"/>
          <w:b/>
          <w:sz w:val="28"/>
          <w:szCs w:val="28"/>
        </w:rPr>
      </w:pPr>
    </w:p>
    <w:p w:rsidR="00147D73" w:rsidRDefault="00147D73" w:rsidP="00147D73">
      <w:pPr>
        <w:pStyle w:val="Prrafodelista"/>
        <w:numPr>
          <w:ilvl w:val="0"/>
          <w:numId w:val="3"/>
        </w:numPr>
        <w:jc w:val="both"/>
        <w:rPr>
          <w:rFonts w:cstheme="minorHAnsi"/>
          <w:b/>
          <w:sz w:val="28"/>
          <w:szCs w:val="28"/>
        </w:rPr>
      </w:pPr>
      <w:r w:rsidRPr="00E627F9">
        <w:rPr>
          <w:rFonts w:cstheme="minorHAnsi"/>
          <w:b/>
          <w:sz w:val="28"/>
          <w:szCs w:val="28"/>
        </w:rPr>
        <w:t>Petición y respuesta de Carnaval 2019</w:t>
      </w:r>
    </w:p>
    <w:p w:rsidR="00147D73" w:rsidRPr="00B510DE" w:rsidRDefault="00147D73" w:rsidP="00147D73">
      <w:pPr>
        <w:jc w:val="both"/>
        <w:rPr>
          <w:rFonts w:cstheme="minorHAnsi"/>
          <w:sz w:val="24"/>
          <w:szCs w:val="28"/>
        </w:rPr>
      </w:pPr>
      <w:r w:rsidRPr="00B510DE">
        <w:rPr>
          <w:rFonts w:cstheme="minorHAnsi"/>
          <w:sz w:val="24"/>
          <w:szCs w:val="28"/>
        </w:rPr>
        <w:t xml:space="preserve">Como ya es tradición en nuestro municipio el primer domingo del mes de enero se realizó la petición de las fiestas de carnaval, invitando días antes a la población a ser parte de esa actividad, donde a las 8 de la noche del día 6 de Enero inició la Banda de Música tocando en el kiosco de la Plaza Principal, esto después de la partida de Rosca de Reyes, y a las 9:00 de la noche iniciando la petición del </w:t>
      </w:r>
      <w:r w:rsidRPr="00B510DE">
        <w:rPr>
          <w:rFonts w:cstheme="minorHAnsi"/>
          <w:sz w:val="24"/>
          <w:szCs w:val="28"/>
        </w:rPr>
        <w:lastRenderedPageBreak/>
        <w:t>Carnaval en el patio de la Presidencia Municipal, estando al frente el Presidente Municipal, síndico y regidores para escuchar las peticiones de los Tecolotlenses.</w:t>
      </w:r>
    </w:p>
    <w:p w:rsidR="00147D73" w:rsidRDefault="00147D73" w:rsidP="00147D73">
      <w:pPr>
        <w:jc w:val="both"/>
        <w:rPr>
          <w:rFonts w:cstheme="minorHAnsi"/>
          <w:sz w:val="24"/>
          <w:szCs w:val="28"/>
        </w:rPr>
      </w:pPr>
      <w:r w:rsidRPr="00B510DE">
        <w:rPr>
          <w:rFonts w:cstheme="minorHAnsi"/>
          <w:sz w:val="24"/>
          <w:szCs w:val="28"/>
        </w:rPr>
        <w:t>El domingo siguiente 13 de enero se dio respuesta a las peticiones del Carnaval anunciando el Presidente Municipal que ¡Sí habría Carnaval Tecolotlán 2019!</w:t>
      </w:r>
      <w:r>
        <w:rPr>
          <w:rFonts w:cstheme="minorHAnsi"/>
          <w:sz w:val="24"/>
          <w:szCs w:val="28"/>
        </w:rPr>
        <w:t xml:space="preserve">, donde presentó primeramente a los integrantes del Patronato del Carnaval 2019 y anunció de los eventos más importantes que habría en esta edición. Éste día se ofreció al entrar al patio de presidencia municipal canelas con rompope para las más de 300 personas que asistieron. </w:t>
      </w:r>
    </w:p>
    <w:p w:rsidR="00147D73" w:rsidRDefault="00147D73" w:rsidP="00147D73">
      <w:pPr>
        <w:jc w:val="both"/>
        <w:rPr>
          <w:rFonts w:cstheme="minorHAnsi"/>
          <w:sz w:val="24"/>
          <w:szCs w:val="28"/>
        </w:rPr>
      </w:pPr>
      <w:r>
        <w:rPr>
          <w:noProof/>
          <w:lang w:val="es-ES" w:eastAsia="es-ES"/>
        </w:rPr>
        <w:drawing>
          <wp:inline distT="0" distB="0" distL="0" distR="0" wp14:anchorId="18A85E6E" wp14:editId="0E3B719D">
            <wp:extent cx="4291013" cy="2860675"/>
            <wp:effectExtent l="0" t="0" r="0" b="0"/>
            <wp:docPr id="10" name="Imagen 10" descr="La imagen puede contener: 4 personas, personas sonriendo, personas de pie, multitud, noche y ex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La imagen puede contener: 4 personas, personas sonriendo, personas de pie, multitud, noche y exterio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91959" cy="2861306"/>
                    </a:xfrm>
                    <a:prstGeom prst="rect">
                      <a:avLst/>
                    </a:prstGeom>
                    <a:noFill/>
                    <a:ln>
                      <a:noFill/>
                    </a:ln>
                  </pic:spPr>
                </pic:pic>
              </a:graphicData>
            </a:graphic>
          </wp:inline>
        </w:drawing>
      </w:r>
    </w:p>
    <w:p w:rsidR="00147D73" w:rsidRDefault="00147D73" w:rsidP="00147D73">
      <w:pPr>
        <w:jc w:val="both"/>
        <w:rPr>
          <w:rFonts w:cstheme="minorHAnsi"/>
          <w:sz w:val="24"/>
          <w:szCs w:val="28"/>
        </w:rPr>
      </w:pPr>
      <w:r>
        <w:rPr>
          <w:noProof/>
          <w:lang w:val="es-ES" w:eastAsia="es-ES"/>
        </w:rPr>
        <w:drawing>
          <wp:inline distT="0" distB="0" distL="0" distR="0" wp14:anchorId="19824ABC" wp14:editId="3679D8B4">
            <wp:extent cx="4310794" cy="2872740"/>
            <wp:effectExtent l="0" t="0" r="0" b="3810"/>
            <wp:docPr id="4" name="Imagen 4" descr="La imagen puede contener: una o varias personas, personas de pie, multitud e in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a imagen puede contener: una o varias personas, personas de pie, multitud e interio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13579" cy="2874596"/>
                    </a:xfrm>
                    <a:prstGeom prst="rect">
                      <a:avLst/>
                    </a:prstGeom>
                    <a:noFill/>
                    <a:ln>
                      <a:noFill/>
                    </a:ln>
                  </pic:spPr>
                </pic:pic>
              </a:graphicData>
            </a:graphic>
          </wp:inline>
        </w:drawing>
      </w:r>
    </w:p>
    <w:p w:rsidR="00147D73" w:rsidRDefault="00147D73" w:rsidP="00147D73">
      <w:pPr>
        <w:jc w:val="both"/>
        <w:rPr>
          <w:rFonts w:cstheme="minorHAnsi"/>
          <w:sz w:val="24"/>
          <w:szCs w:val="28"/>
        </w:rPr>
      </w:pPr>
      <w:r>
        <w:rPr>
          <w:noProof/>
          <w:lang w:val="es-ES" w:eastAsia="es-ES"/>
        </w:rPr>
        <w:lastRenderedPageBreak/>
        <w:drawing>
          <wp:inline distT="0" distB="0" distL="0" distR="0" wp14:anchorId="7B7B3306" wp14:editId="406171E1">
            <wp:extent cx="4310380" cy="2873587"/>
            <wp:effectExtent l="0" t="0" r="0" b="3175"/>
            <wp:docPr id="11" name="Imagen 11" descr="La imagen puede contener: una o varias person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a imagen puede contener: una o varias persona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13976" cy="2875984"/>
                    </a:xfrm>
                    <a:prstGeom prst="rect">
                      <a:avLst/>
                    </a:prstGeom>
                    <a:noFill/>
                    <a:ln>
                      <a:noFill/>
                    </a:ln>
                  </pic:spPr>
                </pic:pic>
              </a:graphicData>
            </a:graphic>
          </wp:inline>
        </w:drawing>
      </w:r>
    </w:p>
    <w:p w:rsidR="00147D73" w:rsidRDefault="00147D73" w:rsidP="00147D73">
      <w:pPr>
        <w:jc w:val="both"/>
        <w:rPr>
          <w:rFonts w:cstheme="minorHAnsi"/>
          <w:sz w:val="24"/>
          <w:szCs w:val="28"/>
        </w:rPr>
      </w:pPr>
      <w:r>
        <w:rPr>
          <w:noProof/>
          <w:lang w:val="es-ES" w:eastAsia="es-ES"/>
        </w:rPr>
        <w:drawing>
          <wp:inline distT="0" distB="0" distL="0" distR="0" wp14:anchorId="755A9296" wp14:editId="2EB67A22">
            <wp:extent cx="4076700" cy="2716739"/>
            <wp:effectExtent l="0" t="0" r="0" b="7620"/>
            <wp:docPr id="5" name="Imagen 5" descr="La imagen puede contener: 1 persona, in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a imagen puede contener: 1 persona, interio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79086" cy="2718329"/>
                    </a:xfrm>
                    <a:prstGeom prst="rect">
                      <a:avLst/>
                    </a:prstGeom>
                    <a:noFill/>
                    <a:ln>
                      <a:noFill/>
                    </a:ln>
                  </pic:spPr>
                </pic:pic>
              </a:graphicData>
            </a:graphic>
          </wp:inline>
        </w:drawing>
      </w:r>
    </w:p>
    <w:p w:rsidR="00147D73" w:rsidRDefault="00147D73" w:rsidP="00147D73">
      <w:pPr>
        <w:jc w:val="both"/>
        <w:rPr>
          <w:rFonts w:cstheme="minorHAnsi"/>
          <w:sz w:val="24"/>
          <w:szCs w:val="28"/>
        </w:rPr>
      </w:pPr>
      <w:r>
        <w:rPr>
          <w:noProof/>
          <w:lang w:val="es-ES" w:eastAsia="es-ES"/>
        </w:rPr>
        <w:drawing>
          <wp:inline distT="0" distB="0" distL="0" distR="0" wp14:anchorId="297824B9" wp14:editId="012593CB">
            <wp:extent cx="4152900" cy="2767519"/>
            <wp:effectExtent l="0" t="0" r="0" b="0"/>
            <wp:docPr id="6" name="Imagen 6" descr="La imagen puede contener: una o varias person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a imagen puede contener: una o varias persona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56229" cy="2769737"/>
                    </a:xfrm>
                    <a:prstGeom prst="rect">
                      <a:avLst/>
                    </a:prstGeom>
                    <a:noFill/>
                    <a:ln>
                      <a:noFill/>
                    </a:ln>
                  </pic:spPr>
                </pic:pic>
              </a:graphicData>
            </a:graphic>
          </wp:inline>
        </w:drawing>
      </w:r>
    </w:p>
    <w:p w:rsidR="00147D73" w:rsidRPr="00250D9C" w:rsidRDefault="00147D73" w:rsidP="00147D73">
      <w:pPr>
        <w:jc w:val="both"/>
        <w:rPr>
          <w:rFonts w:cstheme="minorHAnsi"/>
          <w:sz w:val="24"/>
          <w:szCs w:val="28"/>
        </w:rPr>
      </w:pPr>
    </w:p>
    <w:p w:rsidR="00147D73" w:rsidRPr="00BA61DC" w:rsidRDefault="00147D73" w:rsidP="00147D73">
      <w:pPr>
        <w:pStyle w:val="Prrafodelista"/>
        <w:numPr>
          <w:ilvl w:val="0"/>
          <w:numId w:val="3"/>
        </w:numPr>
        <w:jc w:val="both"/>
        <w:rPr>
          <w:rFonts w:cstheme="minorHAnsi"/>
          <w:b/>
          <w:sz w:val="28"/>
          <w:szCs w:val="28"/>
        </w:rPr>
      </w:pPr>
      <w:r w:rsidRPr="00BA61DC">
        <w:rPr>
          <w:rFonts w:cstheme="minorHAnsi"/>
          <w:b/>
          <w:sz w:val="28"/>
          <w:szCs w:val="28"/>
        </w:rPr>
        <w:t>Por primera vez Tecolotlán tiene clases de canto para formar un Coro Infantil Municipal</w:t>
      </w:r>
    </w:p>
    <w:p w:rsidR="00147D73" w:rsidRDefault="00147D73" w:rsidP="00147D73">
      <w:pPr>
        <w:jc w:val="both"/>
        <w:rPr>
          <w:rFonts w:cstheme="minorHAnsi"/>
          <w:sz w:val="24"/>
          <w:szCs w:val="28"/>
        </w:rPr>
      </w:pPr>
      <w:r w:rsidRPr="00BA61DC">
        <w:rPr>
          <w:rFonts w:cstheme="minorHAnsi"/>
          <w:sz w:val="24"/>
          <w:szCs w:val="28"/>
        </w:rPr>
        <w:t>A partir del mes de Febrero arrancaron de manera oficial las clases de Canto impartidas por el Mtro. Alejandro Lazzarini</w:t>
      </w:r>
      <w:r>
        <w:rPr>
          <w:rFonts w:cstheme="minorHAnsi"/>
          <w:sz w:val="24"/>
          <w:szCs w:val="28"/>
        </w:rPr>
        <w:t xml:space="preserve"> quien es un barítono de gran trayectoria y experiencia. El Presidente Municipal tiene un gran compromiso para que se pueda hacer equipo y se logre en los siguientes meses tener un Coro Infantil Municipal. Para poder arrancar las clases de canto se realizó un casting a donde acudieron aproximadamente 35 niños mayores de 9 años de edad, de los cuales se aceptaron 28 que pasaron la prueba que realizó el Maestro. A la fecha se nota un gran avance en las voces de los alumnos, y se pretende a principios de mayo realizar un casting en dos escuelas primarias buscando más voces que puedan integrarse a estas clases. </w:t>
      </w:r>
    </w:p>
    <w:p w:rsidR="00147D73" w:rsidRDefault="00147D73" w:rsidP="00147D73">
      <w:pPr>
        <w:jc w:val="both"/>
        <w:rPr>
          <w:rFonts w:cstheme="minorHAnsi"/>
          <w:sz w:val="24"/>
          <w:szCs w:val="28"/>
        </w:rPr>
      </w:pPr>
      <w:r>
        <w:rPr>
          <w:noProof/>
          <w:lang w:val="es-ES" w:eastAsia="es-ES"/>
        </w:rPr>
        <w:drawing>
          <wp:inline distT="0" distB="0" distL="0" distR="0" wp14:anchorId="19A38A45" wp14:editId="31FC4366">
            <wp:extent cx="4276725" cy="2851150"/>
            <wp:effectExtent l="0" t="0" r="9525" b="6350"/>
            <wp:docPr id="12" name="Imagen 12" descr="La imagen puede contener: 6 personas, personas de pie e in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a imagen puede contener: 6 personas, personas de pie e interio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278771" cy="2852514"/>
                    </a:xfrm>
                    <a:prstGeom prst="rect">
                      <a:avLst/>
                    </a:prstGeom>
                    <a:noFill/>
                    <a:ln>
                      <a:noFill/>
                    </a:ln>
                  </pic:spPr>
                </pic:pic>
              </a:graphicData>
            </a:graphic>
          </wp:inline>
        </w:drawing>
      </w:r>
    </w:p>
    <w:p w:rsidR="00147D73" w:rsidRDefault="00147D73" w:rsidP="00147D73">
      <w:pPr>
        <w:jc w:val="both"/>
        <w:rPr>
          <w:rFonts w:cstheme="minorHAnsi"/>
          <w:sz w:val="24"/>
          <w:szCs w:val="28"/>
        </w:rPr>
      </w:pPr>
    </w:p>
    <w:p w:rsidR="00147D73" w:rsidRDefault="00147D73" w:rsidP="00147D73">
      <w:pPr>
        <w:jc w:val="both"/>
        <w:rPr>
          <w:rFonts w:cstheme="minorHAnsi"/>
          <w:sz w:val="24"/>
          <w:szCs w:val="28"/>
        </w:rPr>
      </w:pPr>
      <w:r>
        <w:rPr>
          <w:noProof/>
          <w:lang w:val="es-ES" w:eastAsia="es-ES"/>
        </w:rPr>
        <w:lastRenderedPageBreak/>
        <w:drawing>
          <wp:inline distT="0" distB="0" distL="0" distR="0" wp14:anchorId="35B2663A" wp14:editId="180889D0">
            <wp:extent cx="4029075" cy="2686050"/>
            <wp:effectExtent l="0" t="0" r="9525" b="0"/>
            <wp:docPr id="13" name="Imagen 13" descr="La imagen puede contener: 5 personas, personas sentadas, tabla e in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La imagen puede contener: 5 personas, personas sentadas, tabla e interio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30505" cy="2687003"/>
                    </a:xfrm>
                    <a:prstGeom prst="rect">
                      <a:avLst/>
                    </a:prstGeom>
                    <a:noFill/>
                    <a:ln>
                      <a:noFill/>
                    </a:ln>
                  </pic:spPr>
                </pic:pic>
              </a:graphicData>
            </a:graphic>
          </wp:inline>
        </w:drawing>
      </w:r>
    </w:p>
    <w:p w:rsidR="00147D73" w:rsidRDefault="00147D73" w:rsidP="00147D73">
      <w:pPr>
        <w:jc w:val="both"/>
        <w:rPr>
          <w:rFonts w:cstheme="minorHAnsi"/>
          <w:sz w:val="24"/>
          <w:szCs w:val="28"/>
        </w:rPr>
      </w:pPr>
      <w:r>
        <w:rPr>
          <w:noProof/>
          <w:lang w:val="es-ES" w:eastAsia="es-ES"/>
        </w:rPr>
        <w:drawing>
          <wp:inline distT="0" distB="0" distL="0" distR="0" wp14:anchorId="1A9BBE57" wp14:editId="63E1D7E9">
            <wp:extent cx="4124325" cy="2749550"/>
            <wp:effectExtent l="0" t="0" r="9525" b="0"/>
            <wp:docPr id="14" name="Imagen 14" descr="La imagen puede contener: 2 personas, personas sentadas e in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La imagen puede contener: 2 personas, personas sentadas e interio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32974" cy="2755316"/>
                    </a:xfrm>
                    <a:prstGeom prst="rect">
                      <a:avLst/>
                    </a:prstGeom>
                    <a:noFill/>
                    <a:ln>
                      <a:noFill/>
                    </a:ln>
                  </pic:spPr>
                </pic:pic>
              </a:graphicData>
            </a:graphic>
          </wp:inline>
        </w:drawing>
      </w:r>
    </w:p>
    <w:p w:rsidR="00147D73" w:rsidRDefault="00147D73" w:rsidP="00147D73">
      <w:pPr>
        <w:jc w:val="both"/>
        <w:rPr>
          <w:rFonts w:cstheme="minorHAnsi"/>
          <w:sz w:val="24"/>
          <w:szCs w:val="28"/>
        </w:rPr>
      </w:pPr>
      <w:r w:rsidRPr="008B317E">
        <w:rPr>
          <w:rFonts w:cstheme="minorHAnsi"/>
          <w:noProof/>
          <w:sz w:val="24"/>
          <w:szCs w:val="28"/>
          <w:lang w:val="es-ES" w:eastAsia="es-ES"/>
        </w:rPr>
        <w:lastRenderedPageBreak/>
        <w:drawing>
          <wp:inline distT="0" distB="0" distL="0" distR="0" wp14:anchorId="6A24EA59" wp14:editId="253F36F8">
            <wp:extent cx="4143375" cy="3107532"/>
            <wp:effectExtent l="0" t="0" r="0" b="0"/>
            <wp:docPr id="21" name="Imagen 21" descr="C:\Users\Art.- 584233\Downloads\WhatsApp Image 2019-04-22 at 11.05.45 A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rt.- 584233\Downloads\WhatsApp Image 2019-04-22 at 11.05.45 AM (1).jpe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49111" cy="3111834"/>
                    </a:xfrm>
                    <a:prstGeom prst="rect">
                      <a:avLst/>
                    </a:prstGeom>
                    <a:noFill/>
                    <a:ln>
                      <a:noFill/>
                    </a:ln>
                  </pic:spPr>
                </pic:pic>
              </a:graphicData>
            </a:graphic>
          </wp:inline>
        </w:drawing>
      </w:r>
    </w:p>
    <w:p w:rsidR="00147D73" w:rsidRPr="00BA61DC" w:rsidRDefault="00147D73" w:rsidP="00147D73">
      <w:pPr>
        <w:jc w:val="both"/>
        <w:rPr>
          <w:rFonts w:cstheme="minorHAnsi"/>
          <w:sz w:val="24"/>
          <w:szCs w:val="28"/>
        </w:rPr>
      </w:pPr>
      <w:r>
        <w:rPr>
          <w:noProof/>
          <w:lang w:val="es-ES" w:eastAsia="es-ES"/>
        </w:rPr>
        <mc:AlternateContent>
          <mc:Choice Requires="wps">
            <w:drawing>
              <wp:inline distT="0" distB="0" distL="0" distR="0" wp14:anchorId="052C8B62" wp14:editId="18EBE66D">
                <wp:extent cx="304800" cy="304800"/>
                <wp:effectExtent l="0" t="0" r="0" b="0"/>
                <wp:docPr id="20" name="Rectángulo 20" descr="blob:https://web.whatsapp.com/ed356530-4382-45cd-b23a-3c9917fac7da"/>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47B38D" id="Rectángulo 20" o:spid="_x0000_s1026" alt="blob:https://web.whatsapp.com/ed356530-4382-45cd-b23a-3c9917fac7da"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5AfBMu8CAAAGBgAADgAA&#10;AAAAAAAAAAAAAAAuAgAAZHJzL2Uyb0RvYy54bWxQSwECLQAUAAYACAAAACEATKDpLNgAAAADAQAA&#10;DwAAAAAAAAAAAAAAAABJBQAAZHJzL2Rvd25yZXYueG1sUEsFBgAAAAAEAAQA8wAAAE4GAAAAAA==&#10;" filled="f" stroked="f">
                <o:lock v:ext="edit" aspectratio="t"/>
                <w10:anchorlock/>
              </v:rect>
            </w:pict>
          </mc:Fallback>
        </mc:AlternateContent>
      </w:r>
    </w:p>
    <w:p w:rsidR="00147D73" w:rsidRPr="00E627F9" w:rsidRDefault="00147D73" w:rsidP="00147D73">
      <w:pPr>
        <w:pStyle w:val="Prrafodelista"/>
        <w:numPr>
          <w:ilvl w:val="0"/>
          <w:numId w:val="3"/>
        </w:numPr>
        <w:jc w:val="both"/>
        <w:rPr>
          <w:rFonts w:cstheme="minorHAnsi"/>
          <w:b/>
          <w:sz w:val="28"/>
          <w:szCs w:val="28"/>
        </w:rPr>
      </w:pPr>
      <w:r w:rsidRPr="00E627F9">
        <w:rPr>
          <w:rFonts w:cstheme="minorHAnsi"/>
          <w:b/>
          <w:sz w:val="28"/>
          <w:szCs w:val="28"/>
        </w:rPr>
        <w:t>Festival Cultural del Carnaval</w:t>
      </w:r>
    </w:p>
    <w:p w:rsidR="00147D73" w:rsidRDefault="00147D73" w:rsidP="00147D73">
      <w:pPr>
        <w:jc w:val="both"/>
        <w:rPr>
          <w:rFonts w:cstheme="minorHAnsi"/>
          <w:sz w:val="24"/>
          <w:szCs w:val="28"/>
        </w:rPr>
      </w:pPr>
      <w:r>
        <w:rPr>
          <w:rFonts w:cstheme="minorHAnsi"/>
          <w:sz w:val="24"/>
          <w:szCs w:val="28"/>
        </w:rPr>
        <w:t>Por primera vez, en el marco de nuestro Carnaval Tecolotlán se organizó un Programa Cultural, llevándose a cabo del lunes 25 de febrero al viernes 01 de marzo, donde se tuvieron la presentación de diferentes grupos artísticos y culturales como la Orquesta de Guitarras Clásicas “Colores de Tizapán”, el cantante José Aldaco y el ballet folklórico Coquixtle, la Estudiantina de Guadalajara y por segunda ocasión la Orquesta Sinfónica Juvenil de El Grullo, habiendo diariamente aproximadamente 150 asistentes a dichos eventos.</w:t>
      </w:r>
    </w:p>
    <w:p w:rsidR="00147D73" w:rsidRDefault="00147D73" w:rsidP="00147D73">
      <w:pPr>
        <w:jc w:val="both"/>
        <w:rPr>
          <w:rFonts w:cstheme="minorHAnsi"/>
          <w:sz w:val="24"/>
          <w:szCs w:val="28"/>
        </w:rPr>
      </w:pPr>
      <w:r>
        <w:rPr>
          <w:rFonts w:cstheme="minorHAnsi"/>
          <w:sz w:val="24"/>
          <w:szCs w:val="28"/>
        </w:rPr>
        <w:t xml:space="preserve">El objetivo principal de preparar un programa cultural, aparte de lo tradicional en el Carnaval fue que otro tipo de público, principalmente las personas mayores pudieran apreciar otro tipo de eventos, lo que agradó mucho a la población e hizo que no hubiera días tranquilos ni plaza principal sola ningún día del Carnaval Tecolotlán 2019. </w:t>
      </w:r>
    </w:p>
    <w:p w:rsidR="00147D73" w:rsidRDefault="00147D73" w:rsidP="00147D73">
      <w:pPr>
        <w:jc w:val="both"/>
        <w:rPr>
          <w:rFonts w:cstheme="minorHAnsi"/>
          <w:sz w:val="24"/>
          <w:szCs w:val="28"/>
        </w:rPr>
      </w:pPr>
      <w:r w:rsidRPr="00040E1D">
        <w:rPr>
          <w:rFonts w:cstheme="minorHAnsi"/>
          <w:noProof/>
          <w:sz w:val="24"/>
          <w:szCs w:val="28"/>
          <w:lang w:val="es-ES" w:eastAsia="es-ES"/>
        </w:rPr>
        <w:lastRenderedPageBreak/>
        <w:drawing>
          <wp:inline distT="0" distB="0" distL="0" distR="0" wp14:anchorId="2CF3A370" wp14:editId="19D1D03D">
            <wp:extent cx="3876675" cy="5015644"/>
            <wp:effectExtent l="0" t="0" r="0" b="0"/>
            <wp:docPr id="19" name="Imagen 19" descr="C:\Users\Art.- 584233\Downloads\WhatsApp Image 2019-04-22 at 11.05.50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rt.- 584233\Downloads\WhatsApp Image 2019-04-22 at 11.05.50 AM.jpe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80024" cy="5019976"/>
                    </a:xfrm>
                    <a:prstGeom prst="rect">
                      <a:avLst/>
                    </a:prstGeom>
                    <a:noFill/>
                    <a:ln>
                      <a:noFill/>
                    </a:ln>
                  </pic:spPr>
                </pic:pic>
              </a:graphicData>
            </a:graphic>
          </wp:inline>
        </w:drawing>
      </w:r>
    </w:p>
    <w:p w:rsidR="00147D73" w:rsidRDefault="00147D73" w:rsidP="00147D73">
      <w:pPr>
        <w:jc w:val="both"/>
        <w:rPr>
          <w:rFonts w:cstheme="minorHAnsi"/>
          <w:sz w:val="24"/>
          <w:szCs w:val="28"/>
        </w:rPr>
      </w:pPr>
      <w:r>
        <w:rPr>
          <w:noProof/>
          <w:lang w:val="es-ES" w:eastAsia="es-ES"/>
        </w:rPr>
        <w:drawing>
          <wp:inline distT="0" distB="0" distL="0" distR="0" wp14:anchorId="212E71C1" wp14:editId="0DCEB86E">
            <wp:extent cx="4353136" cy="2900958"/>
            <wp:effectExtent l="0" t="0" r="0" b="0"/>
            <wp:docPr id="7" name="Imagen 7" descr="La imagen puede contener: personas en el escenario y n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a imagen puede contener: personas en el escenario y noch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356619" cy="2903279"/>
                    </a:xfrm>
                    <a:prstGeom prst="rect">
                      <a:avLst/>
                    </a:prstGeom>
                    <a:noFill/>
                    <a:ln>
                      <a:noFill/>
                    </a:ln>
                  </pic:spPr>
                </pic:pic>
              </a:graphicData>
            </a:graphic>
          </wp:inline>
        </w:drawing>
      </w:r>
    </w:p>
    <w:p w:rsidR="00147D73" w:rsidRDefault="00147D73" w:rsidP="00147D73">
      <w:pPr>
        <w:jc w:val="both"/>
        <w:rPr>
          <w:rFonts w:cstheme="minorHAnsi"/>
          <w:sz w:val="24"/>
          <w:szCs w:val="28"/>
        </w:rPr>
      </w:pPr>
      <w:r>
        <w:rPr>
          <w:noProof/>
          <w:lang w:val="es-ES" w:eastAsia="es-ES"/>
        </w:rPr>
        <w:lastRenderedPageBreak/>
        <w:drawing>
          <wp:inline distT="0" distB="0" distL="0" distR="0" wp14:anchorId="4E861A18" wp14:editId="09A3E529">
            <wp:extent cx="4371975" cy="2917693"/>
            <wp:effectExtent l="0" t="0" r="0" b="0"/>
            <wp:docPr id="8" name="Imagen 8" descr="La imagen puede contener: 3 personas, personas sonriendo, personas en el escenario y personas de 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a imagen puede contener: 3 personas, personas sonriendo, personas en el escenario y personas de pi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373014" cy="2918386"/>
                    </a:xfrm>
                    <a:prstGeom prst="rect">
                      <a:avLst/>
                    </a:prstGeom>
                    <a:noFill/>
                    <a:ln>
                      <a:noFill/>
                    </a:ln>
                  </pic:spPr>
                </pic:pic>
              </a:graphicData>
            </a:graphic>
          </wp:inline>
        </w:drawing>
      </w:r>
    </w:p>
    <w:p w:rsidR="00147D73" w:rsidRDefault="00147D73" w:rsidP="00147D73">
      <w:pPr>
        <w:jc w:val="both"/>
        <w:rPr>
          <w:rFonts w:cstheme="minorHAnsi"/>
          <w:sz w:val="24"/>
          <w:szCs w:val="28"/>
        </w:rPr>
      </w:pPr>
      <w:r>
        <w:rPr>
          <w:noProof/>
          <w:lang w:val="es-ES" w:eastAsia="es-ES"/>
        </w:rPr>
        <w:drawing>
          <wp:inline distT="0" distB="0" distL="0" distR="0" wp14:anchorId="6F9B1295" wp14:editId="2B24E347">
            <wp:extent cx="4552950" cy="3036782"/>
            <wp:effectExtent l="0" t="0" r="0" b="0"/>
            <wp:docPr id="9" name="Imagen 9" descr="La imagen puede contener: 3 personas, personas de 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a imagen puede contener: 3 personas, personas de pi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554733" cy="3037971"/>
                    </a:xfrm>
                    <a:prstGeom prst="rect">
                      <a:avLst/>
                    </a:prstGeom>
                    <a:noFill/>
                    <a:ln>
                      <a:noFill/>
                    </a:ln>
                  </pic:spPr>
                </pic:pic>
              </a:graphicData>
            </a:graphic>
          </wp:inline>
        </w:drawing>
      </w:r>
    </w:p>
    <w:p w:rsidR="00147D73" w:rsidRDefault="00147D73" w:rsidP="00147D73">
      <w:pPr>
        <w:jc w:val="both"/>
        <w:rPr>
          <w:rFonts w:cstheme="minorHAnsi"/>
          <w:sz w:val="24"/>
          <w:szCs w:val="28"/>
        </w:rPr>
      </w:pPr>
      <w:r w:rsidRPr="008B317E">
        <w:rPr>
          <w:rFonts w:cstheme="minorHAnsi"/>
          <w:noProof/>
          <w:sz w:val="24"/>
          <w:szCs w:val="28"/>
          <w:lang w:val="es-ES" w:eastAsia="es-ES"/>
        </w:rPr>
        <w:lastRenderedPageBreak/>
        <w:drawing>
          <wp:inline distT="0" distB="0" distL="0" distR="0" wp14:anchorId="412FEC17" wp14:editId="66810B44">
            <wp:extent cx="4612380" cy="2858135"/>
            <wp:effectExtent l="0" t="0" r="0" b="0"/>
            <wp:docPr id="23" name="Imagen 23" descr="C:\Users\Art.- 584233\Downloads\WhatsApp Image 2019-04-22 at 11.25.42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Art.- 584233\Downloads\WhatsApp Image 2019-04-22 at 11.25.42 AM.jpe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17578" cy="2861356"/>
                    </a:xfrm>
                    <a:prstGeom prst="rect">
                      <a:avLst/>
                    </a:prstGeom>
                    <a:noFill/>
                    <a:ln>
                      <a:noFill/>
                    </a:ln>
                  </pic:spPr>
                </pic:pic>
              </a:graphicData>
            </a:graphic>
          </wp:inline>
        </w:drawing>
      </w:r>
    </w:p>
    <w:p w:rsidR="00147D73" w:rsidRPr="006B2967" w:rsidRDefault="00147D73" w:rsidP="00147D73">
      <w:pPr>
        <w:jc w:val="both"/>
        <w:rPr>
          <w:rFonts w:cstheme="minorHAnsi"/>
          <w:sz w:val="24"/>
          <w:szCs w:val="28"/>
        </w:rPr>
      </w:pPr>
    </w:p>
    <w:p w:rsidR="00147D73" w:rsidRPr="00B510DE" w:rsidRDefault="00147D73" w:rsidP="00147D73">
      <w:pPr>
        <w:pStyle w:val="Prrafodelista"/>
        <w:numPr>
          <w:ilvl w:val="0"/>
          <w:numId w:val="3"/>
        </w:numPr>
        <w:jc w:val="both"/>
        <w:rPr>
          <w:b/>
          <w:sz w:val="28"/>
        </w:rPr>
      </w:pPr>
      <w:r w:rsidRPr="00B510DE">
        <w:rPr>
          <w:b/>
          <w:sz w:val="28"/>
        </w:rPr>
        <w:t>Festival del Día de la Primavera</w:t>
      </w:r>
    </w:p>
    <w:p w:rsidR="00147D73" w:rsidRDefault="00147D73" w:rsidP="00147D73">
      <w:pPr>
        <w:jc w:val="both"/>
        <w:rPr>
          <w:sz w:val="24"/>
        </w:rPr>
      </w:pPr>
      <w:r>
        <w:rPr>
          <w:sz w:val="24"/>
        </w:rPr>
        <w:t xml:space="preserve">El pasado 21 de abril se conmemoró además del natalicio de Benito Pablo Juárez García el día de inicio de la primavera con un nutrido desfile de todos los Jardines de Niños del municipio y algunas localidades, estando a cargo de esta actividad la Mtra. Nora Margarita García Síndico Municipal y el Director de Cultura Lic. Arturo Eliud. </w:t>
      </w:r>
    </w:p>
    <w:p w:rsidR="00147D73" w:rsidRPr="00B510DE" w:rsidRDefault="00147D73" w:rsidP="00147D73">
      <w:pPr>
        <w:jc w:val="both"/>
        <w:rPr>
          <w:sz w:val="24"/>
        </w:rPr>
      </w:pPr>
      <w:r>
        <w:rPr>
          <w:sz w:val="24"/>
        </w:rPr>
        <w:t xml:space="preserve">Una vez que llegó el desfile al Jardín Principal se presentaron diferentes números artísticos por parte de los diferentes jardines de niños que fueron parte del Desfile, donde había bailables de diferentes géneros musicales y siendo vestidos los niños de animalitos como símbolo de la alegría por el inicio de la primavera. </w:t>
      </w:r>
    </w:p>
    <w:p w:rsidR="00147D73" w:rsidRPr="00B2162B" w:rsidRDefault="00147D73" w:rsidP="00147D73">
      <w:pPr>
        <w:spacing w:after="0" w:line="240" w:lineRule="auto"/>
        <w:rPr>
          <w:rFonts w:ascii="Arial" w:hAnsi="Arial" w:cs="Arial"/>
          <w:sz w:val="24"/>
          <w:szCs w:val="28"/>
        </w:rPr>
      </w:pPr>
    </w:p>
    <w:p w:rsidR="00147D73" w:rsidRPr="00B2162B" w:rsidRDefault="00147D73" w:rsidP="00147D73">
      <w:pPr>
        <w:pStyle w:val="Prrafodelista"/>
        <w:spacing w:after="0" w:line="240" w:lineRule="auto"/>
        <w:rPr>
          <w:rFonts w:ascii="Arial" w:hAnsi="Arial" w:cs="Arial"/>
          <w:sz w:val="24"/>
          <w:szCs w:val="28"/>
        </w:rPr>
      </w:pPr>
    </w:p>
    <w:p w:rsidR="00147D73" w:rsidRDefault="00147D73" w:rsidP="00147D73">
      <w:pPr>
        <w:spacing w:after="0" w:line="240" w:lineRule="auto"/>
        <w:rPr>
          <w:rFonts w:ascii="Arial" w:eastAsia="Calibri" w:hAnsi="Arial" w:cs="Arial"/>
          <w:b/>
          <w:noProof/>
          <w:sz w:val="24"/>
          <w:szCs w:val="28"/>
          <w:lang w:val="es-ES"/>
        </w:rPr>
      </w:pPr>
      <w:r>
        <w:rPr>
          <w:rFonts w:ascii="Arial" w:eastAsia="Calibri" w:hAnsi="Arial" w:cs="Arial"/>
          <w:b/>
          <w:noProof/>
          <w:sz w:val="24"/>
          <w:szCs w:val="28"/>
          <w:lang w:val="es-ES"/>
        </w:rPr>
        <w:t>Lic. Arturo Eliud Saldaña Vázquez</w:t>
      </w:r>
    </w:p>
    <w:p w:rsidR="00147D73" w:rsidRDefault="00147D73" w:rsidP="00147D73">
      <w:pPr>
        <w:spacing w:after="0" w:line="240" w:lineRule="auto"/>
        <w:rPr>
          <w:rFonts w:ascii="Arial" w:eastAsia="Calibri" w:hAnsi="Arial" w:cs="Arial"/>
          <w:b/>
          <w:noProof/>
          <w:sz w:val="24"/>
          <w:szCs w:val="28"/>
          <w:lang w:val="es-ES"/>
        </w:rPr>
      </w:pPr>
      <w:r>
        <w:rPr>
          <w:rFonts w:ascii="Arial" w:eastAsia="Calibri" w:hAnsi="Arial" w:cs="Arial"/>
          <w:b/>
          <w:noProof/>
          <w:sz w:val="24"/>
          <w:szCs w:val="28"/>
          <w:lang w:val="es-ES"/>
        </w:rPr>
        <w:t>Director de Cultura</w:t>
      </w:r>
    </w:p>
    <w:p w:rsidR="00147D73" w:rsidRDefault="00147D73" w:rsidP="00147D73">
      <w:pPr>
        <w:spacing w:after="0" w:line="240" w:lineRule="auto"/>
        <w:rPr>
          <w:rFonts w:ascii="Arial" w:eastAsia="Calibri" w:hAnsi="Arial" w:cs="Arial"/>
          <w:b/>
          <w:noProof/>
          <w:sz w:val="24"/>
          <w:szCs w:val="28"/>
          <w:lang w:val="es-ES"/>
        </w:rPr>
      </w:pPr>
      <w:r>
        <w:rPr>
          <w:rFonts w:ascii="Arial" w:eastAsia="Calibri" w:hAnsi="Arial" w:cs="Arial"/>
          <w:b/>
          <w:noProof/>
          <w:sz w:val="24"/>
          <w:szCs w:val="28"/>
          <w:lang w:val="es-ES"/>
        </w:rPr>
        <w:t xml:space="preserve">Corre: </w:t>
      </w:r>
      <w:hyperlink r:id="rId29" w:history="1">
        <w:r w:rsidRPr="001370ED">
          <w:rPr>
            <w:rStyle w:val="Hipervnculo"/>
            <w:rFonts w:ascii="Arial" w:eastAsia="Calibri" w:hAnsi="Arial" w:cs="Arial"/>
            <w:b/>
            <w:noProof/>
            <w:sz w:val="24"/>
            <w:szCs w:val="28"/>
            <w:lang w:val="es-ES"/>
          </w:rPr>
          <w:t>cultura@gobiernotecolotlán.com</w:t>
        </w:r>
      </w:hyperlink>
    </w:p>
    <w:p w:rsidR="00147D73" w:rsidRDefault="00147D73" w:rsidP="00147D73">
      <w:pPr>
        <w:spacing w:after="0" w:line="240" w:lineRule="auto"/>
        <w:rPr>
          <w:rFonts w:ascii="Arial" w:eastAsia="Calibri" w:hAnsi="Arial" w:cs="Arial"/>
          <w:b/>
          <w:noProof/>
          <w:sz w:val="24"/>
          <w:szCs w:val="28"/>
          <w:lang w:val="es-ES"/>
        </w:rPr>
      </w:pPr>
      <w:r>
        <w:rPr>
          <w:rFonts w:ascii="Arial" w:eastAsia="Calibri" w:hAnsi="Arial" w:cs="Arial"/>
          <w:b/>
          <w:noProof/>
          <w:sz w:val="24"/>
          <w:szCs w:val="28"/>
          <w:lang w:val="es-ES"/>
        </w:rPr>
        <w:t>Telefono: 349 77 60457</w:t>
      </w:r>
    </w:p>
    <w:p w:rsidR="00147D73" w:rsidRDefault="00147D73" w:rsidP="00147D73">
      <w:pPr>
        <w:spacing w:after="0" w:line="240" w:lineRule="auto"/>
        <w:rPr>
          <w:rFonts w:ascii="Arial" w:eastAsia="Calibri" w:hAnsi="Arial" w:cs="Arial"/>
          <w:b/>
          <w:noProof/>
          <w:sz w:val="24"/>
          <w:szCs w:val="28"/>
          <w:lang w:val="es-ES"/>
        </w:rPr>
      </w:pPr>
      <w:r>
        <w:rPr>
          <w:rFonts w:ascii="Arial" w:eastAsia="Calibri" w:hAnsi="Arial" w:cs="Arial"/>
          <w:b/>
          <w:noProof/>
          <w:sz w:val="24"/>
          <w:szCs w:val="28"/>
          <w:lang w:val="es-ES"/>
        </w:rPr>
        <w:t>Domicilio: Casa de la Cultura (Calle Ana Bertha Lepe sin número.</w:t>
      </w:r>
    </w:p>
    <w:p w:rsidR="00147D73" w:rsidRPr="00B2162B" w:rsidRDefault="00147D73" w:rsidP="00147D73">
      <w:pPr>
        <w:spacing w:after="0" w:line="240" w:lineRule="auto"/>
        <w:rPr>
          <w:rStyle w:val="Hipervnculo"/>
          <w:rFonts w:ascii="Arial" w:hAnsi="Arial" w:cs="Arial"/>
          <w:sz w:val="24"/>
          <w:szCs w:val="28"/>
        </w:rPr>
      </w:pPr>
    </w:p>
    <w:p w:rsidR="000E2E7A" w:rsidRDefault="000E2E7A"/>
    <w:sectPr w:rsidR="000E2E7A" w:rsidSect="00F70987">
      <w:headerReference w:type="even" r:id="rId30"/>
      <w:footerReference w:type="default" r:id="rId31"/>
      <w:pgSz w:w="12240" w:h="15840"/>
      <w:pgMar w:top="709" w:right="900" w:bottom="1135" w:left="1418"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0C22" w:rsidRDefault="00930C22">
      <w:pPr>
        <w:spacing w:after="0" w:line="240" w:lineRule="auto"/>
      </w:pPr>
      <w:r>
        <w:separator/>
      </w:r>
    </w:p>
  </w:endnote>
  <w:endnote w:type="continuationSeparator" w:id="0">
    <w:p w:rsidR="00930C22" w:rsidRDefault="00930C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28"/>
        <w:szCs w:val="28"/>
        <w:lang w:val="es-ES"/>
      </w:rPr>
      <w:id w:val="-1154762145"/>
      <w:docPartObj>
        <w:docPartGallery w:val="Page Numbers (Bottom of Page)"/>
        <w:docPartUnique/>
      </w:docPartObj>
    </w:sdtPr>
    <w:sdtEndPr>
      <w:rPr>
        <w:lang w:val="es-MX"/>
      </w:rPr>
    </w:sdtEndPr>
    <w:sdtContent>
      <w:p w:rsidR="00DC3E8A" w:rsidRDefault="004C0B28">
        <w:pPr>
          <w:pStyle w:val="Piedepgina"/>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lang w:val="es-ES"/>
          </w:rPr>
          <w:t xml:space="preserve">pág. </w:t>
        </w:r>
        <w:r>
          <w:rPr>
            <w:rFonts w:eastAsiaTheme="minorEastAsia"/>
            <w:szCs w:val="21"/>
          </w:rPr>
          <w:fldChar w:fldCharType="begin"/>
        </w:r>
        <w:r>
          <w:instrText>PAGE    \* MERGEFORMAT</w:instrText>
        </w:r>
        <w:r>
          <w:rPr>
            <w:rFonts w:eastAsiaTheme="minorEastAsia"/>
            <w:szCs w:val="21"/>
          </w:rPr>
          <w:fldChar w:fldCharType="separate"/>
        </w:r>
        <w:r w:rsidR="008531B1" w:rsidRPr="008531B1">
          <w:rPr>
            <w:rFonts w:asciiTheme="majorHAnsi" w:eastAsiaTheme="majorEastAsia" w:hAnsiTheme="majorHAnsi" w:cstheme="majorBidi"/>
            <w:noProof/>
            <w:sz w:val="28"/>
            <w:szCs w:val="28"/>
            <w:lang w:val="es-ES"/>
          </w:rPr>
          <w:t>12</w:t>
        </w:r>
        <w:r>
          <w:rPr>
            <w:rFonts w:asciiTheme="majorHAnsi" w:eastAsiaTheme="majorEastAsia" w:hAnsiTheme="majorHAnsi" w:cstheme="majorBidi"/>
            <w:sz w:val="28"/>
            <w:szCs w:val="28"/>
          </w:rPr>
          <w:fldChar w:fldCharType="end"/>
        </w:r>
      </w:p>
    </w:sdtContent>
  </w:sdt>
  <w:p w:rsidR="0083653F" w:rsidRDefault="00930C22">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0C22" w:rsidRDefault="00930C22">
      <w:pPr>
        <w:spacing w:after="0" w:line="240" w:lineRule="auto"/>
      </w:pPr>
      <w:r>
        <w:separator/>
      </w:r>
    </w:p>
  </w:footnote>
  <w:footnote w:type="continuationSeparator" w:id="0">
    <w:p w:rsidR="00930C22" w:rsidRDefault="00930C2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53F" w:rsidRDefault="00930C22">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01707469" o:spid="_x0000_s2049" type="#_x0000_t75" style="position:absolute;margin-left:0;margin-top:0;width:441.85pt;height:571.8pt;z-index:-251658752;mso-position-horizontal:center;mso-position-horizontal-relative:margin;mso-position-vertical:center;mso-position-vertical-relative:margin" o:allowincell="f">
          <v:imagedata r:id="rId1" o:title="logo cocula solo escudo"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FCA5"/>
      </v:shape>
    </w:pict>
  </w:numPicBullet>
  <w:abstractNum w:abstractNumId="0">
    <w:nsid w:val="2C805A0B"/>
    <w:multiLevelType w:val="hybridMultilevel"/>
    <w:tmpl w:val="6FB4EB8E"/>
    <w:lvl w:ilvl="0" w:tplc="0C0A0001">
      <w:start w:val="1"/>
      <w:numFmt w:val="bullet"/>
      <w:lvlText w:val=""/>
      <w:lvlJc w:val="left"/>
      <w:pPr>
        <w:ind w:left="720" w:hanging="360"/>
      </w:pPr>
      <w:rPr>
        <w:rFonts w:ascii="Symbol" w:hAnsi="Symbol"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365643EF"/>
    <w:multiLevelType w:val="hybridMultilevel"/>
    <w:tmpl w:val="04BCDFD8"/>
    <w:lvl w:ilvl="0" w:tplc="080A0007">
      <w:start w:val="1"/>
      <w:numFmt w:val="bullet"/>
      <w:lvlText w:val=""/>
      <w:lvlPicBulletId w:val="0"/>
      <w:lvlJc w:val="left"/>
      <w:pPr>
        <w:ind w:left="644" w:hanging="360"/>
      </w:pPr>
      <w:rPr>
        <w:rFonts w:ascii="Symbol" w:hAnsi="Symbol" w:hint="default"/>
      </w:rPr>
    </w:lvl>
    <w:lvl w:ilvl="1" w:tplc="080A0003">
      <w:start w:val="1"/>
      <w:numFmt w:val="bullet"/>
      <w:lvlText w:val="o"/>
      <w:lvlJc w:val="left"/>
      <w:pPr>
        <w:ind w:left="1364" w:hanging="360"/>
      </w:pPr>
      <w:rPr>
        <w:rFonts w:ascii="Courier New" w:hAnsi="Courier New" w:cs="Courier New" w:hint="default"/>
      </w:rPr>
    </w:lvl>
    <w:lvl w:ilvl="2" w:tplc="080A0005" w:tentative="1">
      <w:start w:val="1"/>
      <w:numFmt w:val="bullet"/>
      <w:lvlText w:val=""/>
      <w:lvlJc w:val="left"/>
      <w:pPr>
        <w:ind w:left="2084" w:hanging="360"/>
      </w:pPr>
      <w:rPr>
        <w:rFonts w:ascii="Wingdings" w:hAnsi="Wingdings" w:hint="default"/>
      </w:rPr>
    </w:lvl>
    <w:lvl w:ilvl="3" w:tplc="080A0001" w:tentative="1">
      <w:start w:val="1"/>
      <w:numFmt w:val="bullet"/>
      <w:lvlText w:val=""/>
      <w:lvlJc w:val="left"/>
      <w:pPr>
        <w:ind w:left="2804" w:hanging="360"/>
      </w:pPr>
      <w:rPr>
        <w:rFonts w:ascii="Symbol" w:hAnsi="Symbol" w:hint="default"/>
      </w:rPr>
    </w:lvl>
    <w:lvl w:ilvl="4" w:tplc="080A0003" w:tentative="1">
      <w:start w:val="1"/>
      <w:numFmt w:val="bullet"/>
      <w:lvlText w:val="o"/>
      <w:lvlJc w:val="left"/>
      <w:pPr>
        <w:ind w:left="3524" w:hanging="360"/>
      </w:pPr>
      <w:rPr>
        <w:rFonts w:ascii="Courier New" w:hAnsi="Courier New" w:cs="Courier New" w:hint="default"/>
      </w:rPr>
    </w:lvl>
    <w:lvl w:ilvl="5" w:tplc="080A0005" w:tentative="1">
      <w:start w:val="1"/>
      <w:numFmt w:val="bullet"/>
      <w:lvlText w:val=""/>
      <w:lvlJc w:val="left"/>
      <w:pPr>
        <w:ind w:left="4244" w:hanging="360"/>
      </w:pPr>
      <w:rPr>
        <w:rFonts w:ascii="Wingdings" w:hAnsi="Wingdings" w:hint="default"/>
      </w:rPr>
    </w:lvl>
    <w:lvl w:ilvl="6" w:tplc="080A0001" w:tentative="1">
      <w:start w:val="1"/>
      <w:numFmt w:val="bullet"/>
      <w:lvlText w:val=""/>
      <w:lvlJc w:val="left"/>
      <w:pPr>
        <w:ind w:left="4964" w:hanging="360"/>
      </w:pPr>
      <w:rPr>
        <w:rFonts w:ascii="Symbol" w:hAnsi="Symbol" w:hint="default"/>
      </w:rPr>
    </w:lvl>
    <w:lvl w:ilvl="7" w:tplc="080A0003" w:tentative="1">
      <w:start w:val="1"/>
      <w:numFmt w:val="bullet"/>
      <w:lvlText w:val="o"/>
      <w:lvlJc w:val="left"/>
      <w:pPr>
        <w:ind w:left="5684" w:hanging="360"/>
      </w:pPr>
      <w:rPr>
        <w:rFonts w:ascii="Courier New" w:hAnsi="Courier New" w:cs="Courier New" w:hint="default"/>
      </w:rPr>
    </w:lvl>
    <w:lvl w:ilvl="8" w:tplc="080A0005" w:tentative="1">
      <w:start w:val="1"/>
      <w:numFmt w:val="bullet"/>
      <w:lvlText w:val=""/>
      <w:lvlJc w:val="left"/>
      <w:pPr>
        <w:ind w:left="6404" w:hanging="360"/>
      </w:pPr>
      <w:rPr>
        <w:rFonts w:ascii="Wingdings" w:hAnsi="Wingdings" w:hint="default"/>
      </w:rPr>
    </w:lvl>
  </w:abstractNum>
  <w:abstractNum w:abstractNumId="2">
    <w:nsid w:val="58476CBB"/>
    <w:multiLevelType w:val="hybridMultilevel"/>
    <w:tmpl w:val="026A0112"/>
    <w:lvl w:ilvl="0" w:tplc="080A0007">
      <w:start w:val="1"/>
      <w:numFmt w:val="bullet"/>
      <w:lvlText w:val=""/>
      <w:lvlPicBulletId w:val="0"/>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7D73"/>
    <w:rsid w:val="000E2E7A"/>
    <w:rsid w:val="00147D73"/>
    <w:rsid w:val="004C0B28"/>
    <w:rsid w:val="008531B1"/>
    <w:rsid w:val="00930C22"/>
    <w:rsid w:val="00BC570F"/>
    <w:rsid w:val="00ED14A5"/>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7D73"/>
    <w:pPr>
      <w:spacing w:after="200" w:line="276"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147D73"/>
    <w:pPr>
      <w:ind w:left="720"/>
      <w:contextualSpacing/>
    </w:pPr>
  </w:style>
  <w:style w:type="character" w:styleId="Hipervnculo">
    <w:name w:val="Hyperlink"/>
    <w:basedOn w:val="Fuentedeprrafopredeter"/>
    <w:uiPriority w:val="99"/>
    <w:unhideWhenUsed/>
    <w:rsid w:val="00147D73"/>
    <w:rPr>
      <w:color w:val="0000FF"/>
      <w:u w:val="single"/>
    </w:rPr>
  </w:style>
  <w:style w:type="paragraph" w:styleId="Encabezado">
    <w:name w:val="header"/>
    <w:basedOn w:val="Normal"/>
    <w:link w:val="EncabezadoCar"/>
    <w:uiPriority w:val="99"/>
    <w:unhideWhenUsed/>
    <w:rsid w:val="00147D7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47D73"/>
  </w:style>
  <w:style w:type="paragraph" w:styleId="Piedepgina">
    <w:name w:val="footer"/>
    <w:basedOn w:val="Normal"/>
    <w:link w:val="PiedepginaCar"/>
    <w:uiPriority w:val="99"/>
    <w:unhideWhenUsed/>
    <w:rsid w:val="00147D7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47D73"/>
  </w:style>
  <w:style w:type="table" w:styleId="Tablaconcuadrcula">
    <w:name w:val="Table Grid"/>
    <w:basedOn w:val="Tablanormal"/>
    <w:uiPriority w:val="59"/>
    <w:rsid w:val="00147D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8531B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531B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7D73"/>
    <w:pPr>
      <w:spacing w:after="200" w:line="276"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147D73"/>
    <w:pPr>
      <w:ind w:left="720"/>
      <w:contextualSpacing/>
    </w:pPr>
  </w:style>
  <w:style w:type="character" w:styleId="Hipervnculo">
    <w:name w:val="Hyperlink"/>
    <w:basedOn w:val="Fuentedeprrafopredeter"/>
    <w:uiPriority w:val="99"/>
    <w:unhideWhenUsed/>
    <w:rsid w:val="00147D73"/>
    <w:rPr>
      <w:color w:val="0000FF"/>
      <w:u w:val="single"/>
    </w:rPr>
  </w:style>
  <w:style w:type="paragraph" w:styleId="Encabezado">
    <w:name w:val="header"/>
    <w:basedOn w:val="Normal"/>
    <w:link w:val="EncabezadoCar"/>
    <w:uiPriority w:val="99"/>
    <w:unhideWhenUsed/>
    <w:rsid w:val="00147D7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47D73"/>
  </w:style>
  <w:style w:type="paragraph" w:styleId="Piedepgina">
    <w:name w:val="footer"/>
    <w:basedOn w:val="Normal"/>
    <w:link w:val="PiedepginaCar"/>
    <w:uiPriority w:val="99"/>
    <w:unhideWhenUsed/>
    <w:rsid w:val="00147D7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47D73"/>
  </w:style>
  <w:style w:type="table" w:styleId="Tablaconcuadrcula">
    <w:name w:val="Table Grid"/>
    <w:basedOn w:val="Tablanormal"/>
    <w:uiPriority w:val="59"/>
    <w:rsid w:val="00147D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8531B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531B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microsoft.com/office/2007/relationships/stylesWithEffects" Target="stylesWithEffects.xml"/><Relationship Id="rId21" Type="http://schemas.openxmlformats.org/officeDocument/2006/relationships/image" Target="media/image15.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hyperlink" Target="mailto:cultura@gobiernotecolotl&#225;n.com"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12</Pages>
  <Words>843</Words>
  <Characters>4640</Characters>
  <Application>Microsoft Office Word</Application>
  <DocSecurity>0</DocSecurity>
  <Lines>38</Lines>
  <Paragraphs>10</Paragraphs>
  <ScaleCrop>false</ScaleCrop>
  <HeadingPairs>
    <vt:vector size="2" baseType="variant">
      <vt:variant>
        <vt:lpstr>Título</vt:lpstr>
      </vt:variant>
      <vt:variant>
        <vt:i4>1</vt:i4>
      </vt:variant>
    </vt:vector>
  </HeadingPairs>
  <TitlesOfParts>
    <vt:vector size="1" baseType="lpstr">
      <vt:lpstr/>
    </vt:vector>
  </TitlesOfParts>
  <Company>HP</Company>
  <LinksUpToDate>false</LinksUpToDate>
  <CharactersWithSpaces>5473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Cultura</dc:creator>
  <cp:lastModifiedBy>Transparencia Tecolotlán</cp:lastModifiedBy>
  <cp:revision>2</cp:revision>
  <dcterms:created xsi:type="dcterms:W3CDTF">2019-07-12T14:31:00Z</dcterms:created>
  <dcterms:modified xsi:type="dcterms:W3CDTF">2019-07-12T14:31:00Z</dcterms:modified>
</cp:coreProperties>
</file>