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C79" w:rsidRPr="00D83A91" w:rsidRDefault="00EC0C79" w:rsidP="00EC0C79">
      <w:pPr>
        <w:jc w:val="center"/>
        <w:rPr>
          <w:rFonts w:ascii="Arial Narrow" w:hAnsi="Arial Narrow"/>
          <w:b/>
          <w:sz w:val="32"/>
          <w:szCs w:val="32"/>
          <w:lang w:val="es-MX"/>
        </w:rPr>
      </w:pPr>
      <w:r>
        <w:rPr>
          <w:rFonts w:ascii="Arial Narrow" w:hAnsi="Arial Narrow"/>
          <w:b/>
          <w:sz w:val="32"/>
          <w:szCs w:val="32"/>
          <w:lang w:val="es-MX"/>
        </w:rPr>
        <w:t>AGENDA TRIMESTRAL</w:t>
      </w:r>
      <w:r w:rsidRPr="00D83A91">
        <w:rPr>
          <w:rFonts w:ascii="Arial Narrow" w:hAnsi="Arial Narrow"/>
          <w:b/>
          <w:sz w:val="32"/>
          <w:szCs w:val="32"/>
          <w:lang w:val="es-MX"/>
        </w:rPr>
        <w:t xml:space="preserve"> DE ACTIVIDADES</w:t>
      </w:r>
    </w:p>
    <w:p w:rsidR="00EC0C79" w:rsidRDefault="00EC0C79" w:rsidP="00EC0C79">
      <w:pPr>
        <w:jc w:val="center"/>
        <w:rPr>
          <w:rFonts w:ascii="Arial Narrow" w:hAnsi="Arial Narrow"/>
          <w:b/>
          <w:sz w:val="32"/>
          <w:szCs w:val="32"/>
          <w:lang w:val="es-MX"/>
        </w:rPr>
      </w:pPr>
      <w:r>
        <w:rPr>
          <w:rFonts w:ascii="Arial Narrow" w:hAnsi="Arial Narrow"/>
          <w:b/>
          <w:sz w:val="32"/>
          <w:szCs w:val="32"/>
          <w:lang w:val="es-MX"/>
        </w:rPr>
        <w:t>Noviembre</w:t>
      </w:r>
      <w:r w:rsidR="00221C42">
        <w:rPr>
          <w:rFonts w:ascii="Arial Narrow" w:hAnsi="Arial Narrow"/>
          <w:b/>
          <w:sz w:val="32"/>
          <w:szCs w:val="32"/>
          <w:lang w:val="es-MX"/>
        </w:rPr>
        <w:t xml:space="preserve"> 2018</w:t>
      </w:r>
      <w:r>
        <w:rPr>
          <w:rFonts w:ascii="Arial Narrow" w:hAnsi="Arial Narrow"/>
          <w:b/>
          <w:sz w:val="32"/>
          <w:szCs w:val="32"/>
          <w:lang w:val="es-MX"/>
        </w:rPr>
        <w:t>-Enero</w:t>
      </w:r>
      <w:r w:rsidR="00221C42">
        <w:rPr>
          <w:rFonts w:ascii="Arial Narrow" w:hAnsi="Arial Narrow"/>
          <w:b/>
          <w:sz w:val="32"/>
          <w:szCs w:val="32"/>
          <w:lang w:val="es-MX"/>
        </w:rPr>
        <w:t xml:space="preserve"> 2019</w:t>
      </w:r>
    </w:p>
    <w:p w:rsidR="00EC0C79" w:rsidRPr="00D83A91" w:rsidRDefault="00EC0C79" w:rsidP="00EC0C79">
      <w:pPr>
        <w:jc w:val="center"/>
        <w:rPr>
          <w:rFonts w:ascii="Arial Narrow" w:hAnsi="Arial Narrow"/>
          <w:b/>
          <w:sz w:val="32"/>
          <w:szCs w:val="32"/>
          <w:lang w:val="es-MX"/>
        </w:rPr>
      </w:pPr>
    </w:p>
    <w:p w:rsidR="00EC0C79" w:rsidRPr="00D83A91" w:rsidRDefault="00EC0C79" w:rsidP="00EC0C79">
      <w:pPr>
        <w:rPr>
          <w:rFonts w:ascii="Arial Narrow" w:hAnsi="Arial Narrow"/>
          <w:b/>
          <w:sz w:val="24"/>
          <w:szCs w:val="24"/>
          <w:lang w:val="es-MX"/>
        </w:rPr>
      </w:pPr>
      <w:r w:rsidRPr="00D83A91">
        <w:rPr>
          <w:rFonts w:ascii="Arial Narrow" w:hAnsi="Arial Narrow"/>
          <w:b/>
          <w:sz w:val="24"/>
          <w:szCs w:val="24"/>
          <w:lang w:val="es-MX"/>
        </w:rPr>
        <w:t>AREA:                       DEPARTAMENTO DE PATRIMONIO</w:t>
      </w:r>
    </w:p>
    <w:p w:rsidR="00EC0C79" w:rsidRDefault="00EC0C79" w:rsidP="00EC0C79">
      <w:pPr>
        <w:rPr>
          <w:rFonts w:ascii="Arial Narrow" w:hAnsi="Arial Narrow"/>
          <w:b/>
          <w:sz w:val="24"/>
          <w:szCs w:val="24"/>
          <w:lang w:val="es-MX"/>
        </w:rPr>
      </w:pPr>
      <w:r w:rsidRPr="00D83A91">
        <w:rPr>
          <w:rFonts w:ascii="Arial Narrow" w:hAnsi="Arial Narrow"/>
          <w:b/>
          <w:sz w:val="24"/>
          <w:szCs w:val="24"/>
          <w:lang w:val="es-MX"/>
        </w:rPr>
        <w:t>ENCARGADO:          LUIS FERNANDO ESTRELLA FLORES</w:t>
      </w:r>
    </w:p>
    <w:p w:rsidR="00EC0C79" w:rsidRPr="00221C42" w:rsidRDefault="00EC0C79" w:rsidP="00EC0C79">
      <w:pPr>
        <w:rPr>
          <w:rFonts w:ascii="Arial Narrow" w:hAnsi="Arial Narrow"/>
          <w:b/>
          <w:sz w:val="24"/>
          <w:szCs w:val="24"/>
          <w:lang w:val="es-MX"/>
        </w:rPr>
      </w:pPr>
      <w:r w:rsidRPr="00221C42">
        <w:rPr>
          <w:rFonts w:ascii="Arial Narrow" w:hAnsi="Arial Narrow"/>
          <w:b/>
          <w:sz w:val="24"/>
          <w:szCs w:val="24"/>
          <w:lang w:val="es-MX"/>
        </w:rPr>
        <w:t>Noviembre 2018:</w:t>
      </w:r>
    </w:p>
    <w:p w:rsidR="00EC0C79" w:rsidRPr="00221C42" w:rsidRDefault="00EC0C79" w:rsidP="00EC0C79">
      <w:pPr>
        <w:rPr>
          <w:rFonts w:ascii="Arial Narrow" w:hAnsi="Arial Narrow"/>
          <w:sz w:val="24"/>
          <w:szCs w:val="24"/>
          <w:lang w:val="es-MX"/>
        </w:rPr>
      </w:pPr>
      <w:r w:rsidRPr="00221C42">
        <w:rPr>
          <w:rFonts w:ascii="Arial Narrow" w:hAnsi="Arial Narrow"/>
          <w:sz w:val="24"/>
          <w:szCs w:val="24"/>
          <w:lang w:val="es-MX"/>
        </w:rPr>
        <w:t>En  noviembre del 2018 se recibe el departamento de Patrimonio, se revisa la documentación existente, se recibe tres vehículos para llevar el control de su bitácora de uso y de mantenimiento, se comienza con la elaboración del inventario de bienes muebles y se trabaja en la aclaración de faltantes de bienes de la administración pasada.</w:t>
      </w:r>
    </w:p>
    <w:p w:rsidR="00EC0C79" w:rsidRPr="00221C42" w:rsidRDefault="00EC0C79" w:rsidP="00EC0C79">
      <w:pPr>
        <w:rPr>
          <w:rFonts w:ascii="Arial Narrow" w:hAnsi="Arial Narrow"/>
          <w:sz w:val="24"/>
          <w:szCs w:val="24"/>
          <w:lang w:val="es-MX"/>
        </w:rPr>
      </w:pPr>
    </w:p>
    <w:p w:rsidR="00EC0C79" w:rsidRPr="00221C42" w:rsidRDefault="00EC0C79" w:rsidP="00EC0C79">
      <w:pPr>
        <w:rPr>
          <w:rFonts w:ascii="Arial Narrow" w:hAnsi="Arial Narrow"/>
          <w:b/>
          <w:sz w:val="24"/>
          <w:szCs w:val="24"/>
          <w:lang w:val="es-MX"/>
        </w:rPr>
      </w:pPr>
      <w:r w:rsidRPr="00221C42">
        <w:rPr>
          <w:rFonts w:ascii="Arial Narrow" w:hAnsi="Arial Narrow"/>
          <w:b/>
          <w:sz w:val="24"/>
          <w:szCs w:val="24"/>
          <w:lang w:val="es-MX"/>
        </w:rPr>
        <w:t>Diciembre 2018:</w:t>
      </w:r>
    </w:p>
    <w:p w:rsidR="00EC0C79" w:rsidRPr="00221C42" w:rsidRDefault="00EC0C79" w:rsidP="00EC0C79">
      <w:pPr>
        <w:rPr>
          <w:rFonts w:ascii="Arial Narrow" w:hAnsi="Arial Narrow"/>
          <w:sz w:val="24"/>
          <w:szCs w:val="24"/>
          <w:lang w:val="es-MX"/>
        </w:rPr>
      </w:pPr>
    </w:p>
    <w:p w:rsidR="00EC0C79" w:rsidRPr="00221C42" w:rsidRDefault="00EC0C79" w:rsidP="00EC0C79">
      <w:pPr>
        <w:rPr>
          <w:rFonts w:ascii="Arial Narrow" w:hAnsi="Arial Narrow"/>
          <w:sz w:val="24"/>
          <w:szCs w:val="24"/>
          <w:lang w:val="es-MX"/>
        </w:rPr>
      </w:pPr>
      <w:r w:rsidRPr="00221C42">
        <w:rPr>
          <w:rFonts w:ascii="Arial Narrow" w:hAnsi="Arial Narrow"/>
          <w:sz w:val="24"/>
          <w:szCs w:val="24"/>
          <w:lang w:val="es-MX"/>
        </w:rPr>
        <w:t>Se sigue con la elaboración del inventario de bienes muebles y parque vehicular</w:t>
      </w:r>
      <w:r w:rsidR="00221C42" w:rsidRPr="00221C42">
        <w:rPr>
          <w:rFonts w:ascii="Arial Narrow" w:hAnsi="Arial Narrow"/>
          <w:sz w:val="24"/>
          <w:szCs w:val="24"/>
          <w:lang w:val="es-MX"/>
        </w:rPr>
        <w:t>, se lleva el control de la bitácora de uso de tres vehículos, se retiran bienes muebles de diferentes áreas para su baja, se dan de alta nuevos bienes y se sigue trabajando con la aclaración de los faltantes de bienes muebles</w:t>
      </w:r>
    </w:p>
    <w:p w:rsidR="00EC0C79" w:rsidRPr="00221C42" w:rsidRDefault="00EC0C79" w:rsidP="00EC0C79">
      <w:pPr>
        <w:rPr>
          <w:rFonts w:ascii="Arial Narrow" w:hAnsi="Arial Narrow"/>
          <w:sz w:val="24"/>
          <w:szCs w:val="24"/>
          <w:lang w:val="es-MX"/>
        </w:rPr>
      </w:pPr>
      <w:r w:rsidRPr="00221C42">
        <w:rPr>
          <w:rFonts w:ascii="Arial Narrow" w:hAnsi="Arial Narrow"/>
          <w:sz w:val="24"/>
          <w:szCs w:val="24"/>
          <w:lang w:val="es-MX"/>
        </w:rPr>
        <w:t xml:space="preserve"> </w:t>
      </w:r>
    </w:p>
    <w:p w:rsidR="00000000" w:rsidRPr="00221C42" w:rsidRDefault="00221C42">
      <w:pPr>
        <w:rPr>
          <w:rFonts w:ascii="Arial Narrow" w:hAnsi="Arial Narrow"/>
          <w:b/>
          <w:sz w:val="24"/>
          <w:szCs w:val="24"/>
          <w:lang w:val="es-MX"/>
        </w:rPr>
      </w:pPr>
      <w:r w:rsidRPr="00221C42">
        <w:rPr>
          <w:rFonts w:ascii="Arial Narrow" w:hAnsi="Arial Narrow"/>
          <w:b/>
          <w:sz w:val="24"/>
          <w:szCs w:val="24"/>
          <w:lang w:val="es-MX"/>
        </w:rPr>
        <w:t>Enero 2019:</w:t>
      </w:r>
    </w:p>
    <w:p w:rsidR="00221C42" w:rsidRPr="00221C42" w:rsidRDefault="00221C42">
      <w:pPr>
        <w:rPr>
          <w:rFonts w:ascii="Arial Narrow" w:hAnsi="Arial Narrow"/>
          <w:sz w:val="24"/>
          <w:szCs w:val="24"/>
          <w:lang w:val="es-MX"/>
        </w:rPr>
      </w:pPr>
    </w:p>
    <w:p w:rsidR="00221C42" w:rsidRPr="00221C42" w:rsidRDefault="00221C42">
      <w:pPr>
        <w:rPr>
          <w:rFonts w:ascii="Arial Narrow" w:hAnsi="Arial Narrow"/>
          <w:sz w:val="24"/>
          <w:szCs w:val="24"/>
          <w:lang w:val="es-MX"/>
        </w:rPr>
      </w:pPr>
      <w:r w:rsidRPr="00221C42">
        <w:rPr>
          <w:rFonts w:ascii="Arial Narrow" w:hAnsi="Arial Narrow"/>
          <w:sz w:val="24"/>
          <w:szCs w:val="24"/>
          <w:lang w:val="es-MX"/>
        </w:rPr>
        <w:t xml:space="preserve">Se cambia de dirección la oficina del departamento de Patrimonio, se apoya al </w:t>
      </w:r>
      <w:r w:rsidR="00873EC0" w:rsidRPr="00221C42">
        <w:rPr>
          <w:rFonts w:ascii="Arial Narrow" w:hAnsi="Arial Narrow"/>
          <w:sz w:val="24"/>
          <w:szCs w:val="24"/>
          <w:lang w:val="es-MX"/>
        </w:rPr>
        <w:t>área</w:t>
      </w:r>
      <w:r w:rsidRPr="00221C42">
        <w:rPr>
          <w:rFonts w:ascii="Arial Narrow" w:hAnsi="Arial Narrow"/>
          <w:sz w:val="24"/>
          <w:szCs w:val="24"/>
          <w:lang w:val="es-MX"/>
        </w:rPr>
        <w:t xml:space="preserve"> de Archivo en su instalación y en la búsqueda de documentación requerida, se dan de alta nuevos bienes adquiridos, se dan de baja bienes de diferentes áreas, se comienza con la realización de las cartas de reguardo de los bienes.</w:t>
      </w:r>
    </w:p>
    <w:p w:rsidR="00EC0C79" w:rsidRPr="00EC0C79" w:rsidRDefault="00EC0C79">
      <w:pPr>
        <w:rPr>
          <w:lang w:val="es-MX"/>
        </w:rPr>
      </w:pPr>
    </w:p>
    <w:sectPr w:rsidR="00EC0C79" w:rsidRPr="00EC0C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useFELayout/>
  </w:compat>
  <w:rsids>
    <w:rsidRoot w:val="00EC0C79"/>
    <w:rsid w:val="00221C42"/>
    <w:rsid w:val="00873EC0"/>
    <w:rsid w:val="00EC0C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174</Words>
  <Characters>998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estrella</dc:creator>
  <cp:keywords/>
  <dc:description/>
  <cp:lastModifiedBy>estrella</cp:lastModifiedBy>
  <cp:revision>2</cp:revision>
  <dcterms:created xsi:type="dcterms:W3CDTF">2019-01-31T17:13:00Z</dcterms:created>
  <dcterms:modified xsi:type="dcterms:W3CDTF">2019-01-31T17:34:00Z</dcterms:modified>
</cp:coreProperties>
</file>