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F3" w:rsidRDefault="00FA7305" w:rsidP="00A76CF2">
      <w:pPr>
        <w:spacing w:line="276" w:lineRule="auto"/>
        <w:jc w:val="center"/>
        <w:rPr>
          <w:rFonts w:ascii="Arial Black" w:hAnsi="Arial Black" w:cs="Arial"/>
          <w:sz w:val="40"/>
          <w:szCs w:val="40"/>
          <w:lang w:val="es-ES_tradnl"/>
        </w:rPr>
      </w:pPr>
      <w:r w:rsidRPr="00DE04F3">
        <w:rPr>
          <w:rFonts w:ascii="Arial Black" w:hAnsi="Arial Black" w:cs="Arial"/>
          <w:sz w:val="40"/>
          <w:szCs w:val="40"/>
          <w:lang w:val="es-ES_tradnl"/>
        </w:rPr>
        <w:t>Informe trimestral</w:t>
      </w:r>
    </w:p>
    <w:p w:rsidR="00012A42" w:rsidRPr="00DE04F3" w:rsidRDefault="00DE04F3" w:rsidP="00DE04F3">
      <w:pPr>
        <w:spacing w:line="276" w:lineRule="auto"/>
        <w:jc w:val="center"/>
        <w:rPr>
          <w:rFonts w:ascii="Arial Black" w:hAnsi="Arial Black" w:cs="Arial"/>
          <w:sz w:val="40"/>
          <w:szCs w:val="40"/>
          <w:lang w:val="es-ES_tradnl"/>
        </w:rPr>
      </w:pPr>
      <w:r>
        <w:rPr>
          <w:rFonts w:ascii="Arial Black" w:hAnsi="Arial Black" w:cs="Arial"/>
          <w:sz w:val="40"/>
          <w:szCs w:val="40"/>
          <w:lang w:val="es-ES_tradnl"/>
        </w:rPr>
        <w:t xml:space="preserve"> </w:t>
      </w:r>
      <w:r w:rsidR="00FA7305" w:rsidRPr="00DE04F3">
        <w:rPr>
          <w:rFonts w:ascii="Arial Black" w:hAnsi="Arial Black" w:cs="Arial"/>
          <w:sz w:val="40"/>
          <w:szCs w:val="40"/>
          <w:lang w:val="es-ES_tradnl"/>
        </w:rPr>
        <w:t xml:space="preserve"> Enero, Febrero y Marzo 2019</w:t>
      </w:r>
    </w:p>
    <w:p w:rsidR="009B796A" w:rsidRPr="00DE04F3" w:rsidRDefault="00CF1DAB" w:rsidP="009B796A">
      <w:pPr>
        <w:spacing w:line="276" w:lineRule="auto"/>
        <w:rPr>
          <w:rFonts w:ascii="Arial" w:hAnsi="Arial" w:cs="Aharoni"/>
          <w:b/>
          <w:sz w:val="32"/>
          <w:szCs w:val="32"/>
          <w:lang w:val="es-ES_tradnl"/>
        </w:rPr>
      </w:pPr>
      <w:r w:rsidRPr="00DE04F3">
        <w:rPr>
          <w:rFonts w:ascii="Arial" w:hAnsi="Arial" w:cs="Aharoni"/>
          <w:b/>
          <w:sz w:val="32"/>
          <w:szCs w:val="32"/>
          <w:lang w:val="es-ES_tradnl"/>
        </w:rPr>
        <w:t>Nutrició</w:t>
      </w:r>
      <w:r w:rsidR="00012A42" w:rsidRPr="00DE04F3">
        <w:rPr>
          <w:rFonts w:ascii="Arial" w:hAnsi="Arial" w:cs="Aharoni"/>
          <w:b/>
          <w:sz w:val="32"/>
          <w:szCs w:val="32"/>
          <w:lang w:val="es-ES_tradnl"/>
        </w:rPr>
        <w:t>n Escolar (Desayunos Escolares)</w:t>
      </w:r>
    </w:p>
    <w:p w:rsidR="007E09D6" w:rsidRDefault="00FA309E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  <w:r w:rsidRPr="00DE04F3">
        <w:rPr>
          <w:rFonts w:ascii="Arial" w:hAnsi="Arial" w:cs="Arial"/>
          <w:sz w:val="24"/>
          <w:szCs w:val="24"/>
          <w:lang w:val="es-ES_tradnl"/>
        </w:rPr>
        <w:t xml:space="preserve">Enero 2019 se convocó a reunión a padres de familia de las primarias y preescolares de nuestro Municipio, así mismo </w:t>
      </w:r>
      <w:r w:rsidR="006B60D5" w:rsidRPr="00DE04F3">
        <w:rPr>
          <w:rFonts w:ascii="Arial" w:hAnsi="Arial" w:cs="Arial"/>
          <w:sz w:val="24"/>
          <w:szCs w:val="24"/>
          <w:lang w:val="es-ES_tradnl"/>
        </w:rPr>
        <w:t>de</w:t>
      </w:r>
      <w:r w:rsidRPr="00DE04F3">
        <w:rPr>
          <w:rFonts w:ascii="Arial" w:hAnsi="Arial" w:cs="Arial"/>
          <w:sz w:val="24"/>
          <w:szCs w:val="24"/>
          <w:lang w:val="es-ES_tradnl"/>
        </w:rPr>
        <w:t xml:space="preserve">  nuestras localidades para conformar los comités</w:t>
      </w:r>
      <w:r w:rsidR="006B60D5" w:rsidRPr="00DE04F3">
        <w:rPr>
          <w:rFonts w:ascii="Arial" w:hAnsi="Arial" w:cs="Arial"/>
          <w:sz w:val="24"/>
          <w:szCs w:val="24"/>
          <w:lang w:val="es-ES_tradnl"/>
        </w:rPr>
        <w:t xml:space="preserve"> de padres de familia </w:t>
      </w:r>
      <w:r w:rsidRPr="00DE04F3">
        <w:rPr>
          <w:rFonts w:ascii="Arial" w:hAnsi="Arial" w:cs="Arial"/>
          <w:sz w:val="24"/>
          <w:szCs w:val="24"/>
          <w:lang w:val="es-ES_tradnl"/>
        </w:rPr>
        <w:t xml:space="preserve"> de Desayunos Escolares</w:t>
      </w:r>
      <w:r w:rsidR="00176F9A" w:rsidRPr="00DE04F3">
        <w:rPr>
          <w:rFonts w:ascii="Arial" w:hAnsi="Arial" w:cs="Arial"/>
          <w:sz w:val="24"/>
          <w:szCs w:val="24"/>
          <w:lang w:val="es-ES_tradnl"/>
        </w:rPr>
        <w:t xml:space="preserve"> con un total de 249 asistentes </w:t>
      </w:r>
      <w:r w:rsidRPr="00DE04F3">
        <w:rPr>
          <w:rFonts w:ascii="Arial" w:hAnsi="Arial" w:cs="Arial"/>
          <w:sz w:val="24"/>
          <w:szCs w:val="24"/>
          <w:lang w:val="es-ES_tradnl"/>
        </w:rPr>
        <w:t>los Cuale</w:t>
      </w:r>
      <w:r w:rsidR="007E09D6">
        <w:rPr>
          <w:rFonts w:ascii="Arial" w:hAnsi="Arial" w:cs="Arial"/>
          <w:sz w:val="24"/>
          <w:szCs w:val="24"/>
          <w:lang w:val="es-ES_tradnl"/>
        </w:rPr>
        <w:t>s</w:t>
      </w:r>
      <w:r w:rsidRPr="00DE04F3">
        <w:rPr>
          <w:rFonts w:ascii="Arial" w:hAnsi="Arial" w:cs="Arial"/>
          <w:sz w:val="24"/>
          <w:szCs w:val="24"/>
          <w:lang w:val="es-ES_tradnl"/>
        </w:rPr>
        <w:t xml:space="preserve"> fueron capturados en el Sistema SI</w:t>
      </w:r>
      <w:r w:rsidR="00176F9A" w:rsidRPr="00DE04F3">
        <w:rPr>
          <w:rFonts w:ascii="Arial" w:hAnsi="Arial" w:cs="Arial"/>
          <w:sz w:val="24"/>
          <w:szCs w:val="24"/>
          <w:lang w:val="es-ES_tradnl"/>
        </w:rPr>
        <w:t>EM-ALIMETARIA en tiempo y forma y fueron validados en DIF Jalisco</w:t>
      </w:r>
      <w:r w:rsidR="006B60D5" w:rsidRPr="00DE04F3">
        <w:rPr>
          <w:rFonts w:ascii="Arial" w:hAnsi="Arial" w:cs="Arial"/>
          <w:sz w:val="24"/>
          <w:szCs w:val="24"/>
          <w:lang w:val="es-ES_tradnl"/>
        </w:rPr>
        <w:t xml:space="preserve">, se realizaron los inventarios de  nuestras 2 escuelas que cuentan con COCINA-MENUTRE que se localizan en nuestra cabecera Municipal. </w:t>
      </w:r>
    </w:p>
    <w:p w:rsidR="00966F34" w:rsidRPr="00DE04F3" w:rsidRDefault="006B60D5" w:rsidP="009B796A">
      <w:pPr>
        <w:spacing w:line="276" w:lineRule="auto"/>
        <w:rPr>
          <w:rFonts w:ascii="Arial" w:hAnsi="Arial" w:cs="Arial"/>
          <w:sz w:val="24"/>
          <w:szCs w:val="24"/>
          <w:lang w:val="es-ES_tradnl"/>
        </w:rPr>
      </w:pPr>
      <w:r w:rsidRPr="00DE04F3">
        <w:rPr>
          <w:rFonts w:ascii="Arial" w:hAnsi="Arial" w:cs="Arial"/>
          <w:sz w:val="24"/>
          <w:szCs w:val="24"/>
          <w:lang w:val="es-ES_tradnl"/>
        </w:rPr>
        <w:t xml:space="preserve">Se </w:t>
      </w:r>
      <w:r w:rsidR="00982D25" w:rsidRPr="00DE04F3">
        <w:rPr>
          <w:rFonts w:ascii="Arial" w:hAnsi="Arial" w:cs="Arial"/>
          <w:sz w:val="24"/>
          <w:szCs w:val="24"/>
          <w:lang w:val="es-ES_tradnl"/>
        </w:rPr>
        <w:t>impartieron</w:t>
      </w:r>
      <w:r w:rsidR="007E09D6">
        <w:rPr>
          <w:rFonts w:ascii="Arial" w:hAnsi="Arial" w:cs="Arial"/>
          <w:sz w:val="24"/>
          <w:szCs w:val="24"/>
          <w:lang w:val="es-ES_tradnl"/>
        </w:rPr>
        <w:t xml:space="preserve"> los temas</w:t>
      </w:r>
      <w:r w:rsidRPr="00DE04F3">
        <w:rPr>
          <w:rFonts w:ascii="Arial" w:hAnsi="Arial" w:cs="Arial"/>
          <w:sz w:val="24"/>
          <w:szCs w:val="24"/>
          <w:lang w:val="es-ES_tradnl"/>
        </w:rPr>
        <w:t xml:space="preserve"> de </w:t>
      </w:r>
      <w:r w:rsidR="00982D25" w:rsidRPr="00DE04F3">
        <w:rPr>
          <w:rFonts w:ascii="Arial" w:hAnsi="Arial" w:cs="Arial"/>
          <w:sz w:val="24"/>
          <w:szCs w:val="24"/>
          <w:lang w:val="es-ES_tradnl"/>
        </w:rPr>
        <w:t>O</w:t>
      </w:r>
      <w:r w:rsidRPr="00DE04F3">
        <w:rPr>
          <w:rFonts w:ascii="Arial" w:hAnsi="Arial" w:cs="Arial"/>
          <w:sz w:val="24"/>
          <w:szCs w:val="24"/>
          <w:lang w:val="es-ES_tradnl"/>
        </w:rPr>
        <w:t xml:space="preserve">rientación </w:t>
      </w:r>
      <w:r w:rsidR="00982D25" w:rsidRPr="00DE04F3">
        <w:rPr>
          <w:rFonts w:ascii="Arial" w:hAnsi="Arial" w:cs="Arial"/>
          <w:sz w:val="24"/>
          <w:szCs w:val="24"/>
          <w:lang w:val="es-ES_tradnl"/>
        </w:rPr>
        <w:t xml:space="preserve">Alimentaria en 3 escuelas de nuestras Localidades con buena participación de los padres de familia. Se realizó una reunión a los comités en instalaciones de DIF Municipal para el llenado del formato </w:t>
      </w:r>
      <w:r w:rsidR="00E172F4" w:rsidRPr="00DE04F3">
        <w:rPr>
          <w:rFonts w:ascii="Arial" w:hAnsi="Arial" w:cs="Arial"/>
          <w:sz w:val="24"/>
          <w:szCs w:val="24"/>
          <w:lang w:val="es-ES_tradnl"/>
        </w:rPr>
        <w:t xml:space="preserve">de la Cedula de Vigilancia e Informe de Comité de Contraloría Social con buena participación, se recabaron firmas y sellos de la entrega del Manual de Menús  y de Padrones de Transparencia en Cabecera y Localidades. Se </w:t>
      </w:r>
      <w:r w:rsidR="0029007B" w:rsidRPr="00DE04F3">
        <w:rPr>
          <w:rFonts w:ascii="Arial" w:hAnsi="Arial" w:cs="Arial"/>
          <w:sz w:val="24"/>
          <w:szCs w:val="24"/>
          <w:lang w:val="es-ES_tradnl"/>
        </w:rPr>
        <w:t>realizaron las entregas  en cada uno de los planteles escolares siendo un total de 14 planteles educativos de los meses Enero, Febrero, Marzo, Abril.</w:t>
      </w:r>
    </w:p>
    <w:tbl>
      <w:tblPr>
        <w:tblStyle w:val="Tablaconcuadrcula"/>
        <w:tblpPr w:leftFromText="141" w:rightFromText="141" w:vertAnchor="text" w:horzAnchor="margin" w:tblpXSpec="center" w:tblpY="286"/>
        <w:tblW w:w="10490" w:type="dxa"/>
        <w:tblLook w:val="04A0" w:firstRow="1" w:lastRow="0" w:firstColumn="1" w:lastColumn="0" w:noHBand="0" w:noVBand="1"/>
      </w:tblPr>
      <w:tblGrid>
        <w:gridCol w:w="2127"/>
        <w:gridCol w:w="2126"/>
        <w:gridCol w:w="1984"/>
        <w:gridCol w:w="2127"/>
        <w:gridCol w:w="2126"/>
      </w:tblGrid>
      <w:tr w:rsidR="005B25AB" w:rsidRPr="00A76CF2" w:rsidTr="005B25AB">
        <w:tc>
          <w:tcPr>
            <w:tcW w:w="2127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Nombre del Plantel Beneficiado</w:t>
            </w:r>
          </w:p>
        </w:tc>
        <w:tc>
          <w:tcPr>
            <w:tcW w:w="2126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 niños Beneficiados</w:t>
            </w:r>
          </w:p>
        </w:tc>
        <w:tc>
          <w:tcPr>
            <w:tcW w:w="1984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 desayunos entregado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s Enero</w:t>
            </w:r>
          </w:p>
        </w:tc>
        <w:tc>
          <w:tcPr>
            <w:tcW w:w="2127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de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desayunos entregados Febrero</w:t>
            </w: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</w:t>
            </w:r>
          </w:p>
        </w:tc>
        <w:tc>
          <w:tcPr>
            <w:tcW w:w="2126" w:type="dxa"/>
          </w:tcPr>
          <w:p w:rsidR="005B25AB" w:rsidRPr="00A76CF2" w:rsidRDefault="005B25AB" w:rsidP="005B25A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A76CF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Cantidad d</w:t>
            </w:r>
            <w:r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e desayunos entregados Marzo 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Emiliano Zapata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70 Niños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14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350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14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350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14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350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José Clemente Orozco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65 Niños</w:t>
            </w:r>
          </w:p>
        </w:tc>
        <w:tc>
          <w:tcPr>
            <w:tcW w:w="1984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13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325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13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325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13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325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Preescolar Anáhuac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16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16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400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Benito Juárez 303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 Niños  </w:t>
            </w:r>
          </w:p>
        </w:tc>
        <w:tc>
          <w:tcPr>
            <w:tcW w:w="1984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8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200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8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200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8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200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A76CF2" w:rsidTr="005B25AB"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lastRenderedPageBreak/>
              <w:t>Josefa Ortiz de Domínguez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115 Niños</w:t>
            </w:r>
          </w:p>
        </w:tc>
        <w:tc>
          <w:tcPr>
            <w:tcW w:w="1984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23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575 litros de leche</w:t>
            </w:r>
          </w:p>
        </w:tc>
        <w:tc>
          <w:tcPr>
            <w:tcW w:w="2127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23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>575 litros de leche</w:t>
            </w:r>
          </w:p>
        </w:tc>
        <w:tc>
          <w:tcPr>
            <w:tcW w:w="2126" w:type="dxa"/>
          </w:tcPr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23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970752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575 </w:t>
            </w:r>
            <w:r w:rsidRPr="0097075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Lázaro Cárdenas del Rio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125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625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25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625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25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625  litros de leche</w:t>
            </w:r>
          </w:p>
        </w:tc>
      </w:tr>
      <w:tr w:rsidR="005B25AB" w:rsidRPr="00F03BCD" w:rsidTr="005B25AB">
        <w:trPr>
          <w:trHeight w:val="999"/>
        </w:trPr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Otilio Montaño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80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400 litros de leche 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400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16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400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Preescolar </w:t>
            </w:r>
            <w:proofErr w:type="spellStart"/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Toluquilla</w:t>
            </w:r>
            <w:proofErr w:type="spellEnd"/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Miguel Hidalgo Y Costilla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17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100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4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100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Tláloc 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29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6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150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6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150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6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150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Preescolar Benito Juárez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15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3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75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3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75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3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75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Manuel López Cotilla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6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1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25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1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25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Benito Juárez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13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 xml:space="preserve">50 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_tradnl"/>
              </w:rPr>
              <w:t>2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costalitos </w:t>
            </w:r>
          </w:p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50</w:t>
            </w: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litros de leche</w:t>
            </w:r>
          </w:p>
        </w:tc>
      </w:tr>
      <w:tr w:rsidR="005B25AB" w:rsidRPr="00F03BCD" w:rsidTr="005B25AB"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Roberto Cruz Lomas 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10 Niños</w:t>
            </w:r>
          </w:p>
        </w:tc>
        <w:tc>
          <w:tcPr>
            <w:tcW w:w="1984" w:type="dxa"/>
          </w:tcPr>
          <w:p w:rsidR="005B25AB" w:rsidRPr="00F03BCD" w:rsidRDefault="005B25AB" w:rsidP="005B25AB">
            <w:pPr>
              <w:spacing w:line="276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7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  <w:tc>
          <w:tcPr>
            <w:tcW w:w="2126" w:type="dxa"/>
          </w:tcPr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2 costalitos </w:t>
            </w:r>
          </w:p>
          <w:p w:rsidR="005B25AB" w:rsidRPr="00F03BCD" w:rsidRDefault="005B25AB" w:rsidP="005B25A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F03BCD">
              <w:rPr>
                <w:rFonts w:ascii="Arial" w:hAnsi="Arial" w:cs="Arial"/>
                <w:sz w:val="24"/>
                <w:szCs w:val="24"/>
                <w:lang w:val="es-ES_tradnl"/>
              </w:rPr>
              <w:t>50 litros de leche</w:t>
            </w:r>
          </w:p>
        </w:tc>
      </w:tr>
    </w:tbl>
    <w:p w:rsidR="00966F34" w:rsidRDefault="00966F34" w:rsidP="00A76CF2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5B25AB" w:rsidRPr="00F03BCD" w:rsidRDefault="005B25AB" w:rsidP="00A76CF2">
      <w:pPr>
        <w:spacing w:after="200" w:line="276" w:lineRule="auto"/>
        <w:rPr>
          <w:rFonts w:ascii="Arial" w:hAnsi="Arial" w:cs="Arial"/>
          <w:sz w:val="24"/>
          <w:szCs w:val="24"/>
          <w:lang w:val="es-ES_tradnl"/>
        </w:rPr>
      </w:pPr>
    </w:p>
    <w:p w:rsidR="00A31A62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Entregando un total de 2025 dotaciones.</w:t>
      </w:r>
    </w:p>
    <w:p w:rsidR="005B25AB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25AB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5B25AB" w:rsidRPr="00F03BCD" w:rsidRDefault="005B25AB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DE04F3" w:rsidRDefault="00DE04F3" w:rsidP="005B25AB">
      <w:pPr>
        <w:spacing w:line="276" w:lineRule="auto"/>
        <w:jc w:val="center"/>
        <w:rPr>
          <w:rFonts w:ascii="Arial" w:hAnsi="Arial" w:cs="Arial"/>
          <w:sz w:val="24"/>
          <w:szCs w:val="24"/>
          <w:lang w:val="es-ES_tradnl"/>
        </w:rPr>
      </w:pPr>
    </w:p>
    <w:p w:rsidR="002740B2" w:rsidRPr="00A76CF2" w:rsidRDefault="002740B2" w:rsidP="00A76CF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0C2623" w:rsidRDefault="006D1A95" w:rsidP="00A76CF2">
      <w:pPr>
        <w:spacing w:line="276" w:lineRule="auto"/>
        <w:rPr>
          <w:rFonts w:ascii="Arial" w:hAnsi="Arial" w:cs="Arial"/>
          <w:b/>
          <w:sz w:val="40"/>
          <w:szCs w:val="40"/>
          <w:lang w:val="es-ES_tradnl"/>
        </w:rPr>
      </w:pPr>
      <w:r w:rsidRPr="00DE04F3">
        <w:rPr>
          <w:rFonts w:ascii="Arial" w:hAnsi="Arial" w:cs="Arial"/>
          <w:b/>
          <w:sz w:val="40"/>
          <w:szCs w:val="40"/>
          <w:lang w:val="es-ES_tradnl"/>
        </w:rPr>
        <w:t>Nutrición Extraescolar (PROALIMNE)</w:t>
      </w:r>
    </w:p>
    <w:p w:rsidR="005B25AB" w:rsidRPr="00DE04F3" w:rsidRDefault="005B25AB" w:rsidP="00A76CF2">
      <w:pPr>
        <w:spacing w:line="276" w:lineRule="auto"/>
        <w:rPr>
          <w:rFonts w:ascii="Arial" w:hAnsi="Arial" w:cs="Arial"/>
          <w:b/>
          <w:sz w:val="40"/>
          <w:szCs w:val="40"/>
          <w:lang w:val="es-ES_tradnl"/>
        </w:rPr>
      </w:pPr>
    </w:p>
    <w:p w:rsidR="000C2623" w:rsidRPr="005B25AB" w:rsidRDefault="000C2623" w:rsidP="00A76CF2">
      <w:pPr>
        <w:spacing w:line="276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5B25AB">
        <w:rPr>
          <w:rFonts w:ascii="Arial" w:hAnsi="Arial" w:cs="Arial"/>
          <w:sz w:val="24"/>
          <w:szCs w:val="24"/>
          <w:lang w:val="es-ES_tradnl"/>
        </w:rPr>
        <w:t>El Programa Nutrición Extraescolar cuenta con 110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 xml:space="preserve"> beneficiarios de los cuales 96 </w:t>
      </w:r>
      <w:r w:rsidRPr="005B25AB">
        <w:rPr>
          <w:rFonts w:ascii="Arial" w:hAnsi="Arial" w:cs="Arial"/>
          <w:sz w:val="24"/>
          <w:szCs w:val="24"/>
          <w:lang w:val="es-ES_tradnl"/>
        </w:rPr>
        <w:t>se encuentr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>an en la cabecera Municipal y 14 en las distintas L</w:t>
      </w:r>
      <w:r w:rsidRPr="005B25AB">
        <w:rPr>
          <w:rFonts w:ascii="Arial" w:hAnsi="Arial" w:cs="Arial"/>
          <w:sz w:val="24"/>
          <w:szCs w:val="24"/>
          <w:lang w:val="es-ES_tradnl"/>
        </w:rPr>
        <w:t>ocalidades Toluquilla, Paso de la Yerbab</w:t>
      </w:r>
      <w:r w:rsidR="002740B2" w:rsidRPr="005B25AB">
        <w:rPr>
          <w:rFonts w:ascii="Arial" w:hAnsi="Arial" w:cs="Arial"/>
          <w:sz w:val="24"/>
          <w:szCs w:val="24"/>
          <w:lang w:val="es-ES_tradnl"/>
        </w:rPr>
        <w:t xml:space="preserve">uena, Los Sauces, Rancho Viejo </w:t>
      </w:r>
      <w:r w:rsidR="00372111" w:rsidRPr="005B25AB">
        <w:rPr>
          <w:rFonts w:ascii="Arial" w:hAnsi="Arial" w:cs="Arial"/>
          <w:sz w:val="24"/>
          <w:szCs w:val="24"/>
          <w:lang w:val="es-ES_tradnl"/>
        </w:rPr>
        <w:t xml:space="preserve">y La Máquina.  </w:t>
      </w:r>
    </w:p>
    <w:p w:rsidR="00460688" w:rsidRPr="005B25AB" w:rsidRDefault="002740B2" w:rsidP="00A76CF2">
      <w:pPr>
        <w:spacing w:line="276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B25AB">
        <w:rPr>
          <w:rFonts w:ascii="Arial" w:hAnsi="Arial" w:cs="Arial"/>
          <w:sz w:val="24"/>
          <w:szCs w:val="24"/>
          <w:lang w:val="es-ES_tradnl"/>
        </w:rPr>
        <w:t xml:space="preserve">En Enero del 2019 se terminó de recabar los niñ@s para </w:t>
      </w:r>
      <w:r w:rsidR="00777903" w:rsidRPr="005B25AB">
        <w:rPr>
          <w:rFonts w:ascii="Arial" w:hAnsi="Arial" w:cs="Arial"/>
          <w:sz w:val="24"/>
          <w:szCs w:val="24"/>
          <w:lang w:val="es-ES_tradnl"/>
        </w:rPr>
        <w:t>el</w:t>
      </w:r>
      <w:r w:rsidRPr="005B25AB">
        <w:rPr>
          <w:rFonts w:ascii="Arial" w:hAnsi="Arial" w:cs="Arial"/>
          <w:sz w:val="24"/>
          <w:szCs w:val="24"/>
          <w:lang w:val="es-ES_tradnl"/>
        </w:rPr>
        <w:t xml:space="preserve"> padrón 2019</w:t>
      </w:r>
      <w:r w:rsidR="00777903" w:rsidRPr="005B25AB">
        <w:rPr>
          <w:rFonts w:ascii="Arial" w:hAnsi="Arial" w:cs="Arial"/>
          <w:sz w:val="24"/>
          <w:szCs w:val="24"/>
          <w:lang w:val="es-ES_tradnl"/>
        </w:rPr>
        <w:t xml:space="preserve"> los cuales fueron capturados en el mes de Febrero en el Sistema SIEM-ALIMENTARIA en tiempo y forma el padrón fue validado en Marzo</w:t>
      </w:r>
      <w:r w:rsidR="00547AC5" w:rsidRPr="005B25AB">
        <w:rPr>
          <w:rFonts w:ascii="Arial" w:hAnsi="Arial" w:cs="Arial"/>
          <w:sz w:val="24"/>
          <w:szCs w:val="24"/>
          <w:lang w:val="es-ES_tradnl"/>
        </w:rPr>
        <w:t xml:space="preserve"> entregando Padrón de Beneficiarios, Proyecto de Aplicación</w:t>
      </w:r>
      <w:r w:rsidR="00D12E7D" w:rsidRPr="005B25AB">
        <w:rPr>
          <w:rFonts w:ascii="Arial" w:hAnsi="Arial" w:cs="Arial"/>
          <w:sz w:val="24"/>
          <w:szCs w:val="24"/>
          <w:lang w:val="es-ES_tradnl"/>
        </w:rPr>
        <w:t xml:space="preserve"> de cuotas de E</w:t>
      </w:r>
      <w:r w:rsidR="00547AC5" w:rsidRPr="005B25AB">
        <w:rPr>
          <w:rFonts w:ascii="Arial" w:hAnsi="Arial" w:cs="Arial"/>
          <w:sz w:val="24"/>
          <w:szCs w:val="24"/>
          <w:lang w:val="es-ES_tradnl"/>
        </w:rPr>
        <w:t>ner</w:t>
      </w:r>
      <w:r w:rsidR="00D12E7D" w:rsidRPr="005B25AB">
        <w:rPr>
          <w:rFonts w:ascii="Arial" w:hAnsi="Arial" w:cs="Arial"/>
          <w:sz w:val="24"/>
          <w:szCs w:val="24"/>
          <w:lang w:val="es-ES_tradnl"/>
        </w:rPr>
        <w:t>o a F</w:t>
      </w:r>
      <w:r w:rsidR="00547AC5" w:rsidRPr="005B25AB">
        <w:rPr>
          <w:rFonts w:ascii="Arial" w:hAnsi="Arial" w:cs="Arial"/>
          <w:sz w:val="24"/>
          <w:szCs w:val="24"/>
          <w:lang w:val="es-ES_tradnl"/>
        </w:rPr>
        <w:t>ebrero, carta Compromiso, Oficio de Validación, Oficio de Niñ@s</w:t>
      </w:r>
      <w:bookmarkStart w:id="0" w:name="_GoBack"/>
      <w:bookmarkEnd w:id="0"/>
      <w:r w:rsidR="00547AC5" w:rsidRPr="005B25AB">
        <w:rPr>
          <w:rFonts w:ascii="Arial" w:hAnsi="Arial" w:cs="Arial"/>
          <w:sz w:val="24"/>
          <w:szCs w:val="24"/>
          <w:lang w:val="es-ES_tradnl"/>
        </w:rPr>
        <w:t xml:space="preserve"> Repetidos y presentando el 100% de los Expedientes de los Beneficiarios a</w:t>
      </w:r>
      <w:r w:rsidR="00777903" w:rsidRPr="005B25AB">
        <w:rPr>
          <w:rFonts w:ascii="Arial" w:hAnsi="Arial" w:cs="Arial"/>
          <w:sz w:val="24"/>
          <w:szCs w:val="24"/>
          <w:lang w:val="es-ES_tradnl"/>
        </w:rPr>
        <w:t xml:space="preserve"> DIF 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>Jalisco. Se realizó la entrega de dotaciones correspondientes al mes de Enero, Febrero y Marzo en Cabecera Municipal como en sus Localidades impartiendo los temas “Inducción al programa, Reglas de Operación 2019” y “Capacitación Alimentación y Estereotipos de Género”  “</w:t>
      </w:r>
      <w:r w:rsidR="00D12E7D" w:rsidRPr="005B25AB">
        <w:rPr>
          <w:rFonts w:ascii="Arial" w:hAnsi="Arial" w:cs="Arial"/>
          <w:sz w:val="24"/>
          <w:szCs w:val="24"/>
          <w:lang w:val="es-ES_tradnl"/>
        </w:rPr>
        <w:t>Chécate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>,</w:t>
      </w:r>
      <w:r w:rsidR="00D12E7D" w:rsidRPr="005B25AB">
        <w:rPr>
          <w:rFonts w:ascii="Arial" w:hAnsi="Arial" w:cs="Arial"/>
          <w:sz w:val="24"/>
          <w:szCs w:val="24"/>
          <w:lang w:val="es-ES_tradnl"/>
        </w:rPr>
        <w:t xml:space="preserve"> Mídete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>,</w:t>
      </w:r>
      <w:r w:rsidR="00D12E7D" w:rsidRPr="005B25AB">
        <w:rPr>
          <w:rFonts w:ascii="Arial" w:hAnsi="Arial" w:cs="Arial"/>
          <w:sz w:val="24"/>
          <w:szCs w:val="24"/>
          <w:lang w:val="es-ES_tradnl"/>
        </w:rPr>
        <w:t xml:space="preserve"> Muévete”.</w:t>
      </w:r>
      <w:r w:rsidR="007E09D6" w:rsidRPr="005B25AB">
        <w:rPr>
          <w:rFonts w:ascii="Arial" w:hAnsi="Arial" w:cs="Arial"/>
          <w:sz w:val="24"/>
          <w:szCs w:val="24"/>
          <w:lang w:val="es-ES_tradnl"/>
        </w:rPr>
        <w:t xml:space="preserve"> Se aplicó la eva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>lu</w:t>
      </w:r>
      <w:r w:rsidR="007E09D6" w:rsidRPr="005B25AB">
        <w:rPr>
          <w:rFonts w:ascii="Arial" w:hAnsi="Arial" w:cs="Arial"/>
          <w:sz w:val="24"/>
          <w:szCs w:val="24"/>
          <w:lang w:val="es-ES_tradnl"/>
        </w:rPr>
        <w:t>a</w:t>
      </w:r>
      <w:r w:rsidR="005E5008" w:rsidRPr="005B25AB">
        <w:rPr>
          <w:rFonts w:ascii="Arial" w:hAnsi="Arial" w:cs="Arial"/>
          <w:sz w:val="24"/>
          <w:szCs w:val="24"/>
          <w:lang w:val="es-ES_tradnl"/>
        </w:rPr>
        <w:t>ción inicial al 10% de los Beneficiarios las cuales se enviaron escaneadas a DIF Jalisco</w:t>
      </w:r>
      <w:r w:rsidR="00D12E7D" w:rsidRPr="005B25AB">
        <w:rPr>
          <w:rFonts w:ascii="Arial" w:hAnsi="Arial" w:cs="Arial"/>
          <w:sz w:val="24"/>
          <w:szCs w:val="24"/>
          <w:lang w:val="es-ES_tradnl"/>
        </w:rPr>
        <w:t xml:space="preserve"> y no tuvimos ninguna observación. </w:t>
      </w:r>
      <w:r w:rsidR="00460688" w:rsidRPr="005B25AB">
        <w:rPr>
          <w:rFonts w:ascii="Arial" w:hAnsi="Arial" w:cs="Arial"/>
          <w:sz w:val="24"/>
          <w:szCs w:val="24"/>
        </w:rPr>
        <w:t xml:space="preserve"> </w:t>
      </w:r>
      <w:r w:rsidR="005B25AB" w:rsidRPr="005B25AB">
        <w:rPr>
          <w:rFonts w:ascii="Arial" w:hAnsi="Arial" w:cs="Arial"/>
          <w:sz w:val="24"/>
          <w:szCs w:val="24"/>
        </w:rPr>
        <w:t>Total</w:t>
      </w:r>
      <w:r w:rsidR="00460688" w:rsidRPr="005B25AB">
        <w:rPr>
          <w:rFonts w:ascii="Arial" w:hAnsi="Arial" w:cs="Arial"/>
          <w:sz w:val="24"/>
          <w:szCs w:val="24"/>
        </w:rPr>
        <w:t xml:space="preserve"> de </w:t>
      </w:r>
      <w:r w:rsidR="00D12E7D" w:rsidRPr="005B25AB">
        <w:rPr>
          <w:rFonts w:ascii="Arial" w:hAnsi="Arial" w:cs="Arial"/>
          <w:sz w:val="24"/>
          <w:szCs w:val="24"/>
        </w:rPr>
        <w:t>33</w:t>
      </w:r>
      <w:r w:rsidR="00460688" w:rsidRPr="005B25AB">
        <w:rPr>
          <w:rFonts w:ascii="Arial" w:hAnsi="Arial" w:cs="Arial"/>
          <w:sz w:val="24"/>
          <w:szCs w:val="24"/>
        </w:rPr>
        <w:t>0 dotaciones tanto en cabecera municipal como en las localidades.</w:t>
      </w:r>
    </w:p>
    <w:p w:rsidR="00460688" w:rsidRPr="005B25AB" w:rsidRDefault="00460688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B25AB">
        <w:rPr>
          <w:rFonts w:ascii="Arial" w:hAnsi="Arial" w:cs="Arial"/>
          <w:sz w:val="24"/>
          <w:szCs w:val="24"/>
        </w:rPr>
        <w:t>Dándole continuidad al programa se envió a DIF</w:t>
      </w:r>
      <w:r w:rsidR="00D12E7D" w:rsidRPr="005B25AB">
        <w:rPr>
          <w:rFonts w:ascii="Arial" w:hAnsi="Arial" w:cs="Arial"/>
          <w:sz w:val="24"/>
          <w:szCs w:val="24"/>
        </w:rPr>
        <w:t xml:space="preserve"> Jalisco escaneado los padrones de firmas </w:t>
      </w:r>
      <w:r w:rsidRPr="005B25AB">
        <w:rPr>
          <w:rFonts w:ascii="Arial" w:hAnsi="Arial" w:cs="Arial"/>
          <w:sz w:val="24"/>
          <w:szCs w:val="24"/>
        </w:rPr>
        <w:t>de todos los beneficiarios de cada uno de los tres meses</w:t>
      </w:r>
      <w:r w:rsidR="00C3703B" w:rsidRPr="005B25AB">
        <w:rPr>
          <w:rFonts w:ascii="Arial" w:hAnsi="Arial" w:cs="Arial"/>
          <w:sz w:val="24"/>
          <w:szCs w:val="24"/>
        </w:rPr>
        <w:t xml:space="preserve"> y de la entrega </w:t>
      </w:r>
      <w:r w:rsidR="00D12E7D" w:rsidRPr="005B25AB">
        <w:rPr>
          <w:rFonts w:ascii="Arial" w:hAnsi="Arial" w:cs="Arial"/>
          <w:sz w:val="24"/>
          <w:szCs w:val="24"/>
        </w:rPr>
        <w:t>de dotaciones</w:t>
      </w:r>
      <w:r w:rsidR="00DE04F3" w:rsidRPr="005B25AB">
        <w:rPr>
          <w:rFonts w:ascii="Arial" w:hAnsi="Arial" w:cs="Arial"/>
          <w:sz w:val="24"/>
          <w:szCs w:val="24"/>
        </w:rPr>
        <w:t>.</w:t>
      </w:r>
      <w:r w:rsidR="00D12E7D" w:rsidRPr="005B25AB">
        <w:rPr>
          <w:rFonts w:ascii="Arial" w:hAnsi="Arial" w:cs="Arial"/>
          <w:sz w:val="24"/>
          <w:szCs w:val="24"/>
        </w:rPr>
        <w:t xml:space="preserve"> </w:t>
      </w:r>
    </w:p>
    <w:p w:rsidR="00C3703B" w:rsidRPr="005B25AB" w:rsidRDefault="00C3703B" w:rsidP="00A76CF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3703B" w:rsidRPr="005B25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E" w:rsidRDefault="00220DDE" w:rsidP="00CC7D9A">
      <w:pPr>
        <w:spacing w:after="0" w:line="240" w:lineRule="auto"/>
      </w:pPr>
      <w:r>
        <w:separator/>
      </w:r>
    </w:p>
  </w:endnote>
  <w:end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E" w:rsidRDefault="00220DDE" w:rsidP="00CC7D9A">
      <w:pPr>
        <w:spacing w:after="0" w:line="240" w:lineRule="auto"/>
      </w:pPr>
      <w:r>
        <w:separator/>
      </w:r>
    </w:p>
  </w:footnote>
  <w:footnote w:type="continuationSeparator" w:id="0">
    <w:p w:rsidR="00220DDE" w:rsidRDefault="00220DDE" w:rsidP="00CC7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4319F"/>
    <w:multiLevelType w:val="hybridMultilevel"/>
    <w:tmpl w:val="4732BA0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C2"/>
    <w:rsid w:val="00012A42"/>
    <w:rsid w:val="000326C1"/>
    <w:rsid w:val="00050B38"/>
    <w:rsid w:val="00081017"/>
    <w:rsid w:val="00081389"/>
    <w:rsid w:val="000C2623"/>
    <w:rsid w:val="000C27C5"/>
    <w:rsid w:val="000C5D1E"/>
    <w:rsid w:val="000E7D42"/>
    <w:rsid w:val="00100431"/>
    <w:rsid w:val="00126270"/>
    <w:rsid w:val="00163145"/>
    <w:rsid w:val="00166DF4"/>
    <w:rsid w:val="00170706"/>
    <w:rsid w:val="00176F9A"/>
    <w:rsid w:val="00186984"/>
    <w:rsid w:val="00191057"/>
    <w:rsid w:val="001924F2"/>
    <w:rsid w:val="001B0847"/>
    <w:rsid w:val="001D6334"/>
    <w:rsid w:val="001D6713"/>
    <w:rsid w:val="001E04E8"/>
    <w:rsid w:val="0020325F"/>
    <w:rsid w:val="00213F51"/>
    <w:rsid w:val="00220DDE"/>
    <w:rsid w:val="00225A3F"/>
    <w:rsid w:val="00246114"/>
    <w:rsid w:val="0025361D"/>
    <w:rsid w:val="00255402"/>
    <w:rsid w:val="00260C7F"/>
    <w:rsid w:val="002740B2"/>
    <w:rsid w:val="0028355A"/>
    <w:rsid w:val="0029007B"/>
    <w:rsid w:val="002E5733"/>
    <w:rsid w:val="002F18A8"/>
    <w:rsid w:val="00321915"/>
    <w:rsid w:val="00345E9A"/>
    <w:rsid w:val="00350B44"/>
    <w:rsid w:val="0035101E"/>
    <w:rsid w:val="0036232C"/>
    <w:rsid w:val="00372111"/>
    <w:rsid w:val="003C3048"/>
    <w:rsid w:val="00432690"/>
    <w:rsid w:val="00450FE4"/>
    <w:rsid w:val="00451E3E"/>
    <w:rsid w:val="00456CAF"/>
    <w:rsid w:val="0046022E"/>
    <w:rsid w:val="00460688"/>
    <w:rsid w:val="004E5F05"/>
    <w:rsid w:val="004E7ABB"/>
    <w:rsid w:val="00501CBD"/>
    <w:rsid w:val="00532375"/>
    <w:rsid w:val="005408AB"/>
    <w:rsid w:val="0054223D"/>
    <w:rsid w:val="00547AC5"/>
    <w:rsid w:val="00555509"/>
    <w:rsid w:val="00564F25"/>
    <w:rsid w:val="00577B6E"/>
    <w:rsid w:val="005828AF"/>
    <w:rsid w:val="00587108"/>
    <w:rsid w:val="005A42FE"/>
    <w:rsid w:val="005B25AB"/>
    <w:rsid w:val="005E5008"/>
    <w:rsid w:val="005F5474"/>
    <w:rsid w:val="005F5F19"/>
    <w:rsid w:val="0063296F"/>
    <w:rsid w:val="00655F1B"/>
    <w:rsid w:val="0067449B"/>
    <w:rsid w:val="006B60D5"/>
    <w:rsid w:val="006C7387"/>
    <w:rsid w:val="006D0C73"/>
    <w:rsid w:val="006D1A95"/>
    <w:rsid w:val="006E7F70"/>
    <w:rsid w:val="006F1306"/>
    <w:rsid w:val="006F556D"/>
    <w:rsid w:val="00715622"/>
    <w:rsid w:val="00740681"/>
    <w:rsid w:val="0074092A"/>
    <w:rsid w:val="00740D0E"/>
    <w:rsid w:val="00745933"/>
    <w:rsid w:val="00750BA3"/>
    <w:rsid w:val="0077289B"/>
    <w:rsid w:val="00777903"/>
    <w:rsid w:val="00782BC3"/>
    <w:rsid w:val="007B557E"/>
    <w:rsid w:val="007E09D6"/>
    <w:rsid w:val="00804A49"/>
    <w:rsid w:val="00816E80"/>
    <w:rsid w:val="00842383"/>
    <w:rsid w:val="008512D6"/>
    <w:rsid w:val="00877E1B"/>
    <w:rsid w:val="00893B2E"/>
    <w:rsid w:val="008C1AEB"/>
    <w:rsid w:val="00904AB2"/>
    <w:rsid w:val="00904D2A"/>
    <w:rsid w:val="00934328"/>
    <w:rsid w:val="00940BC6"/>
    <w:rsid w:val="00964B49"/>
    <w:rsid w:val="00966F34"/>
    <w:rsid w:val="00970752"/>
    <w:rsid w:val="00973ACD"/>
    <w:rsid w:val="00982D25"/>
    <w:rsid w:val="00991F27"/>
    <w:rsid w:val="009B796A"/>
    <w:rsid w:val="00A03B20"/>
    <w:rsid w:val="00A1130A"/>
    <w:rsid w:val="00A31A62"/>
    <w:rsid w:val="00A64CD7"/>
    <w:rsid w:val="00A6504D"/>
    <w:rsid w:val="00A73151"/>
    <w:rsid w:val="00A76CF2"/>
    <w:rsid w:val="00AB43A1"/>
    <w:rsid w:val="00AE5701"/>
    <w:rsid w:val="00AE6E14"/>
    <w:rsid w:val="00B077FB"/>
    <w:rsid w:val="00B103B7"/>
    <w:rsid w:val="00B4616C"/>
    <w:rsid w:val="00B5591A"/>
    <w:rsid w:val="00B80ED7"/>
    <w:rsid w:val="00B824FC"/>
    <w:rsid w:val="00B92014"/>
    <w:rsid w:val="00BC54E7"/>
    <w:rsid w:val="00C21AC8"/>
    <w:rsid w:val="00C2286C"/>
    <w:rsid w:val="00C34085"/>
    <w:rsid w:val="00C3703B"/>
    <w:rsid w:val="00CB5606"/>
    <w:rsid w:val="00CC2C97"/>
    <w:rsid w:val="00CC3CC2"/>
    <w:rsid w:val="00CC7D9A"/>
    <w:rsid w:val="00CD2F74"/>
    <w:rsid w:val="00CE45AA"/>
    <w:rsid w:val="00CF1DAB"/>
    <w:rsid w:val="00D12E7D"/>
    <w:rsid w:val="00D27011"/>
    <w:rsid w:val="00D92069"/>
    <w:rsid w:val="00DE0206"/>
    <w:rsid w:val="00DE04F3"/>
    <w:rsid w:val="00E03946"/>
    <w:rsid w:val="00E10B04"/>
    <w:rsid w:val="00E172F4"/>
    <w:rsid w:val="00E176F0"/>
    <w:rsid w:val="00E731D8"/>
    <w:rsid w:val="00E81406"/>
    <w:rsid w:val="00EC780B"/>
    <w:rsid w:val="00EF7599"/>
    <w:rsid w:val="00F03BCD"/>
    <w:rsid w:val="00F25C3C"/>
    <w:rsid w:val="00F41B3B"/>
    <w:rsid w:val="00F55DAD"/>
    <w:rsid w:val="00F80112"/>
    <w:rsid w:val="00F8420A"/>
    <w:rsid w:val="00FA309E"/>
    <w:rsid w:val="00FA612B"/>
    <w:rsid w:val="00FA7305"/>
    <w:rsid w:val="00FC2220"/>
    <w:rsid w:val="00FD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4085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2">
    <w:name w:val="Medium Grid 1 Accent 2"/>
    <w:basedOn w:val="Tablanormal"/>
    <w:uiPriority w:val="67"/>
    <w:rsid w:val="00C3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customStyle="1" w:styleId="Tabladelista4-nfasis61">
    <w:name w:val="Tabla de lista 4 - Énfasis 61"/>
    <w:basedOn w:val="Tablanormal"/>
    <w:uiPriority w:val="49"/>
    <w:rsid w:val="00E039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3B2E"/>
    <w:rPr>
      <w:rFonts w:ascii="Tahoma" w:hAnsi="Tahoma" w:cs="Tahoma"/>
      <w:sz w:val="16"/>
      <w:szCs w:val="16"/>
    </w:rPr>
  </w:style>
  <w:style w:type="table" w:styleId="Sombreadoclaro-nfasis6">
    <w:name w:val="Light Shading Accent 6"/>
    <w:basedOn w:val="Tablanormal"/>
    <w:uiPriority w:val="60"/>
    <w:rsid w:val="0077289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D9A"/>
  </w:style>
  <w:style w:type="paragraph" w:styleId="Piedepgina">
    <w:name w:val="footer"/>
    <w:basedOn w:val="Normal"/>
    <w:link w:val="PiedepginaCar"/>
    <w:uiPriority w:val="99"/>
    <w:unhideWhenUsed/>
    <w:rsid w:val="00CC7D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CAF4-99F3-4FE3-9E44-C9BD7E32C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Usuario de Windows</cp:lastModifiedBy>
  <cp:revision>5</cp:revision>
  <dcterms:created xsi:type="dcterms:W3CDTF">2019-04-11T21:31:00Z</dcterms:created>
  <dcterms:modified xsi:type="dcterms:W3CDTF">2019-04-12T15:15:00Z</dcterms:modified>
</cp:coreProperties>
</file>