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1E" w:rsidRPr="0006701E" w:rsidRDefault="0006701E" w:rsidP="0006701E">
      <w:pPr>
        <w:pBdr>
          <w:bottom w:val="dashed" w:sz="6" w:space="11" w:color="666666"/>
        </w:pBd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</w:pPr>
      <w:r w:rsidRPr="0006701E">
        <w:rPr>
          <w:rFonts w:ascii="Arial" w:eastAsia="Times New Roman" w:hAnsi="Arial" w:cs="Arial"/>
          <w:b/>
          <w:bCs/>
          <w:color w:val="666666"/>
          <w:sz w:val="24"/>
          <w:szCs w:val="24"/>
          <w:lang w:eastAsia="es-MX"/>
        </w:rPr>
        <w:t>Secretaría General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Tramites:</w:t>
      </w:r>
    </w:p>
    <w:p w:rsidR="0006701E" w:rsidRPr="0006701E" w:rsidRDefault="0006701E" w:rsidP="0006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Certificaciones.</w:t>
      </w:r>
    </w:p>
    <w:p w:rsidR="0006701E" w:rsidRPr="0006701E" w:rsidRDefault="0006701E" w:rsidP="0006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Constancias.</w:t>
      </w:r>
    </w:p>
    <w:p w:rsidR="0006701E" w:rsidRPr="0006701E" w:rsidRDefault="0006701E" w:rsidP="0006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Asesorías Jurídicas.</w:t>
      </w:r>
    </w:p>
    <w:p w:rsidR="0006701E" w:rsidRPr="0006701E" w:rsidRDefault="0006701E" w:rsidP="000670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Regularización de Predios Rústicos: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br/>
        <w:t>Beneficios: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Regularización de la propiedad.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No se pagan impuestos ni derechos estatales de ninguna clase.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No se requiere pagar escrituras ante notario.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obtiene título de propiedad conformado con la resolución  y la inscripción.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No se necesita </w:t>
      </w:r>
      <w:hyperlink r:id="rId6" w:tooltip="Click to Continue &gt; by Text-Enhance" w:history="1">
        <w:r w:rsidRPr="0006701E">
          <w:rPr>
            <w:rFonts w:ascii="Verdana" w:eastAsia="Times New Roman" w:hAnsi="Verdana" w:cs="Times New Roman"/>
            <w:color w:val="911905"/>
            <w:sz w:val="20"/>
            <w:szCs w:val="20"/>
            <w:u w:val="single"/>
            <w:lang w:eastAsia="es-MX"/>
          </w:rPr>
          <w:t>contratar</w:t>
        </w:r>
      </w:hyperlink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abogado o gestor, ni apoderado para el trámite de regularización.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resolverá el asunto en un plazo aproximado de tres  a cuatro meses, a partir de la presentación de la solicitud.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El inmueble enterara al mercado, ya que podrá venderse, hipotecarse, servir de garantía, etc.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Contribuirá en forma proporcional y equitativa a través del pago de impuesto predial.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Agrega el valor al mismo.</w:t>
      </w:r>
    </w:p>
    <w:p w:rsidR="0006701E" w:rsidRPr="0006701E" w:rsidRDefault="0006701E" w:rsidP="000670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Tendrá seguridad jurídica en la tenencia de su predio.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</w: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Requisitos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:  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• Certificado de Inscripción o de no inscripción  catastral del predio rustico que pretende regularizar.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•  Certificado de Inscripción o de no inscripción  del Registro público de la Propiedad.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•   Declaración de tres testigos de notorio arraigo, ante la autoridad municipal.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•   Declaración de colindantes del solicitante, ante la misma autoridad.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• Plano topográfico, con superficie, coordenadas geográficas U.T.M. elaborado por ingeniero.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</w: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Pasos: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Presentar al subcomité la solicitud acompañada de los requisitos.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El subcomité integra y estudia la solicitud.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publican edictos por 3 días.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elabora proyecto de resolución.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Se remite proyecto junto con el expediente al comité estatal.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El comité estatal resuelve.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Si la resolución es favorable el comité ordena se inscriba en la oficina del RRP correspondiente.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lastRenderedPageBreak/>
        <w:t>La dirección de catastro la tomara  como aviso para efectos de su inscripción catastral.</w:t>
      </w:r>
    </w:p>
    <w:p w:rsidR="0006701E" w:rsidRPr="0006701E" w:rsidRDefault="0006701E" w:rsidP="000670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El subcomité entrega el título de propiedad.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5.- Expedición de Pre cartillas Militares.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</w: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Requisitos: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 Edad de los 18 – 40 años.</w:t>
      </w:r>
    </w:p>
    <w:p w:rsidR="0006701E" w:rsidRPr="0006701E" w:rsidRDefault="0006701E" w:rsidP="00067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Cuatro fotografías de 35 x 45 </w:t>
      </w:r>
      <w:proofErr w:type="spellStart"/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mm.</w:t>
      </w:r>
      <w:proofErr w:type="spellEnd"/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 De frente, a color blanco y negro, ropa clara, fondo blanco, sin retoque, sin lentes, bigote recortado, sin barba, patilla recortada y sin aretes.</w:t>
      </w:r>
    </w:p>
    <w:p w:rsidR="0006701E" w:rsidRPr="0006701E" w:rsidRDefault="0006701E" w:rsidP="00067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Original y copia del acta de nacimiento.</w:t>
      </w:r>
    </w:p>
    <w:p w:rsidR="0006701E" w:rsidRPr="0006701E" w:rsidRDefault="0006701E" w:rsidP="00067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Original y copia del comprobante de domicilio (recibo de la luz, teléfono, cable, etc.)</w:t>
      </w:r>
    </w:p>
    <w:p w:rsidR="0006701E" w:rsidRPr="0006701E" w:rsidRDefault="0006701E" w:rsidP="00067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Original y copia del comprobante del grado máximo de estudios realizados.</w:t>
      </w:r>
    </w:p>
    <w:p w:rsidR="0006701E" w:rsidRPr="0006701E" w:rsidRDefault="0006701E" w:rsidP="000670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 xml:space="preserve">Copia de la </w:t>
      </w:r>
      <w:proofErr w:type="spellStart"/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Curp</w:t>
      </w:r>
      <w:proofErr w:type="spellEnd"/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br/>
        <w:t>6.- Elaborar actas de sesiones de cabildo.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..................................................................................</w:t>
      </w:r>
    </w:p>
    <w:p w:rsidR="0006701E" w:rsidRPr="0006701E" w:rsidRDefault="0006701E" w:rsidP="000670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</w:pP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t>Contacto: </w:t>
      </w:r>
      <w:r w:rsidRPr="0006701E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es-MX"/>
        </w:rPr>
        <w:t>José Luis Robles Martínez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Cargo: </w:t>
      </w:r>
      <w:r w:rsidRPr="0006701E">
        <w:rPr>
          <w:rFonts w:ascii="Verdana" w:eastAsia="Times New Roman" w:hAnsi="Verdana" w:cs="Times New Roman"/>
          <w:i/>
          <w:iCs/>
          <w:color w:val="666666"/>
          <w:sz w:val="20"/>
          <w:szCs w:val="20"/>
          <w:lang w:eastAsia="es-MX"/>
        </w:rPr>
        <w:t>Secretario General</w:t>
      </w:r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Correo:</w:t>
      </w:r>
      <w:hyperlink r:id="rId7" w:history="1">
        <w:r w:rsidRPr="0006701E">
          <w:rPr>
            <w:rFonts w:ascii="Verdana" w:eastAsia="Times New Roman" w:hAnsi="Verdana" w:cs="Times New Roman"/>
            <w:color w:val="911905"/>
            <w:sz w:val="20"/>
            <w:szCs w:val="20"/>
            <w:lang w:eastAsia="es-MX"/>
          </w:rPr>
          <w:t> ayuntamiento _ amacueca@hotmail.com</w:t>
        </w:r>
      </w:hyperlink>
      <w:r w:rsidRPr="0006701E">
        <w:rPr>
          <w:rFonts w:ascii="Verdana" w:eastAsia="Times New Roman" w:hAnsi="Verdana" w:cs="Times New Roman"/>
          <w:color w:val="666666"/>
          <w:sz w:val="20"/>
          <w:szCs w:val="20"/>
          <w:lang w:eastAsia="es-MX"/>
        </w:rPr>
        <w:br/>
        <w:t>Teléfono: 372 42 4 01 06. Ext. 104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7FA"/>
    <w:multiLevelType w:val="multilevel"/>
    <w:tmpl w:val="48A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755BE"/>
    <w:multiLevelType w:val="multilevel"/>
    <w:tmpl w:val="56F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A1BEC"/>
    <w:multiLevelType w:val="multilevel"/>
    <w:tmpl w:val="B94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75265"/>
    <w:multiLevelType w:val="multilevel"/>
    <w:tmpl w:val="8300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1E"/>
    <w:rsid w:val="00057F2D"/>
    <w:rsid w:val="0006701E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untamiento%20_%20amacuec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ueca.jalisco.gob.mx/tramites/sriaGener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2013-08-24T16:43:00Z</dcterms:created>
  <dcterms:modified xsi:type="dcterms:W3CDTF">2013-08-24T16:43:00Z</dcterms:modified>
</cp:coreProperties>
</file>