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4BE" w:rsidRDefault="002464BE" w:rsidP="009F0F15">
      <w:pPr>
        <w:pStyle w:val="Sinespaciado"/>
      </w:pPr>
      <w:bookmarkStart w:id="0" w:name="_GoBack"/>
      <w:bookmarkEnd w:id="0"/>
    </w:p>
    <w:p w:rsidR="002464BE" w:rsidRDefault="002464BE" w:rsidP="002464BE">
      <w:pPr>
        <w:pStyle w:val="NormalWeb"/>
        <w:jc w:val="center"/>
        <w:rPr>
          <w:rFonts w:ascii="Arial" w:hAnsi="Arial" w:cs="Arial"/>
          <w:b/>
          <w:bCs/>
          <w:sz w:val="24"/>
          <w:szCs w:val="24"/>
        </w:rPr>
      </w:pPr>
    </w:p>
    <w:p w:rsidR="002464BE" w:rsidRDefault="002464BE" w:rsidP="002464BE">
      <w:pPr>
        <w:pStyle w:val="NormalWeb"/>
        <w:jc w:val="center"/>
        <w:rPr>
          <w:rFonts w:ascii="Arial" w:hAnsi="Arial" w:cs="Arial"/>
          <w:b/>
          <w:bCs/>
          <w:sz w:val="24"/>
          <w:szCs w:val="24"/>
        </w:rPr>
      </w:pPr>
    </w:p>
    <w:p w:rsidR="002464BE" w:rsidRDefault="002464BE" w:rsidP="002464BE">
      <w:pPr>
        <w:pStyle w:val="NormalWeb"/>
        <w:jc w:val="center"/>
        <w:rPr>
          <w:rFonts w:ascii="Arial" w:hAnsi="Arial" w:cs="Arial"/>
          <w:b/>
          <w:bCs/>
          <w:sz w:val="24"/>
          <w:szCs w:val="24"/>
        </w:rPr>
      </w:pPr>
    </w:p>
    <w:p w:rsidR="002464BE" w:rsidRDefault="002464BE" w:rsidP="002464BE">
      <w:pPr>
        <w:pStyle w:val="NormalWeb"/>
        <w:jc w:val="center"/>
        <w:rPr>
          <w:rFonts w:ascii="Arial" w:hAnsi="Arial" w:cs="Arial"/>
          <w:b/>
          <w:bCs/>
          <w:sz w:val="24"/>
          <w:szCs w:val="24"/>
        </w:rPr>
      </w:pPr>
    </w:p>
    <w:p w:rsidR="002464BE" w:rsidRDefault="002464BE" w:rsidP="002464BE">
      <w:pPr>
        <w:pStyle w:val="NormalWeb"/>
        <w:jc w:val="center"/>
        <w:rPr>
          <w:rFonts w:ascii="Arial" w:hAnsi="Arial" w:cs="Arial"/>
          <w:b/>
          <w:bCs/>
          <w:sz w:val="24"/>
          <w:szCs w:val="24"/>
        </w:rPr>
      </w:pPr>
    </w:p>
    <w:p w:rsidR="002464BE" w:rsidRDefault="002464BE" w:rsidP="002464BE">
      <w:pPr>
        <w:pStyle w:val="NormalWeb"/>
        <w:jc w:val="center"/>
        <w:rPr>
          <w:rFonts w:ascii="Arial" w:hAnsi="Arial" w:cs="Arial"/>
          <w:b/>
          <w:bCs/>
          <w:sz w:val="24"/>
          <w:szCs w:val="24"/>
        </w:rPr>
      </w:pPr>
    </w:p>
    <w:p w:rsidR="002464BE" w:rsidRPr="00767AE0" w:rsidRDefault="002464BE" w:rsidP="002464BE">
      <w:pPr>
        <w:pStyle w:val="Sinespaciado"/>
        <w:jc w:val="both"/>
        <w:rPr>
          <w:rFonts w:ascii="Arial" w:hAnsi="Arial" w:cs="Arial"/>
          <w:b/>
          <w:sz w:val="32"/>
          <w:szCs w:val="32"/>
        </w:rPr>
      </w:pPr>
      <w:r w:rsidRPr="00767AE0">
        <w:rPr>
          <w:rFonts w:ascii="Arial" w:hAnsi="Arial" w:cs="Arial"/>
          <w:b/>
          <w:sz w:val="32"/>
          <w:szCs w:val="32"/>
        </w:rPr>
        <w:t>El lugar, el día y la hora de todas las reuniones o sesión de sus órganos colegiados, junto con el orden del día, y la relación de los puntos a tratar,  se encuentran plasmadas en las Actas de cada Sesión tanto Ordinaria como extraordinaria.</w:t>
      </w:r>
    </w:p>
    <w:p w:rsidR="002464BE" w:rsidRDefault="002464BE" w:rsidP="002464BE">
      <w:pPr>
        <w:pStyle w:val="Sinespaciado"/>
        <w:jc w:val="both"/>
        <w:rPr>
          <w:rFonts w:ascii="Arial" w:hAnsi="Arial" w:cs="Arial"/>
          <w:b/>
          <w:sz w:val="32"/>
          <w:szCs w:val="32"/>
        </w:rPr>
      </w:pPr>
    </w:p>
    <w:p w:rsidR="002464BE" w:rsidRDefault="002464BE" w:rsidP="002464BE">
      <w:pPr>
        <w:pStyle w:val="NormalWeb"/>
        <w:jc w:val="center"/>
        <w:rPr>
          <w:rFonts w:ascii="Arial" w:hAnsi="Arial" w:cs="Arial"/>
          <w:b/>
          <w:bCs/>
          <w:sz w:val="24"/>
          <w:szCs w:val="24"/>
        </w:rPr>
      </w:pPr>
    </w:p>
    <w:p w:rsidR="002464BE" w:rsidRDefault="002464BE" w:rsidP="002464BE">
      <w:pPr>
        <w:pStyle w:val="NormalWeb"/>
        <w:jc w:val="center"/>
        <w:rPr>
          <w:rFonts w:ascii="Arial" w:hAnsi="Arial" w:cs="Arial"/>
          <w:b/>
          <w:bCs/>
          <w:sz w:val="24"/>
          <w:szCs w:val="24"/>
        </w:rPr>
      </w:pPr>
    </w:p>
    <w:p w:rsidR="002464BE" w:rsidRDefault="002464BE" w:rsidP="002464BE">
      <w:pPr>
        <w:pStyle w:val="NormalWeb"/>
        <w:jc w:val="center"/>
        <w:rPr>
          <w:rFonts w:ascii="Arial" w:hAnsi="Arial" w:cs="Arial"/>
          <w:b/>
          <w:bCs/>
          <w:sz w:val="24"/>
          <w:szCs w:val="24"/>
        </w:rPr>
      </w:pPr>
    </w:p>
    <w:p w:rsidR="002464BE" w:rsidRDefault="002464BE" w:rsidP="002464BE">
      <w:pPr>
        <w:pStyle w:val="NormalWeb"/>
        <w:jc w:val="center"/>
        <w:rPr>
          <w:rFonts w:ascii="Arial" w:hAnsi="Arial" w:cs="Arial"/>
          <w:b/>
          <w:bCs/>
          <w:sz w:val="24"/>
          <w:szCs w:val="24"/>
        </w:rPr>
      </w:pPr>
    </w:p>
    <w:p w:rsidR="002464BE" w:rsidRDefault="002464BE" w:rsidP="002464BE">
      <w:pPr>
        <w:pStyle w:val="NormalWeb"/>
        <w:jc w:val="center"/>
        <w:rPr>
          <w:rFonts w:ascii="Arial" w:hAnsi="Arial" w:cs="Arial"/>
          <w:b/>
          <w:bCs/>
          <w:sz w:val="24"/>
          <w:szCs w:val="24"/>
        </w:rPr>
      </w:pPr>
    </w:p>
    <w:p w:rsidR="002464BE" w:rsidRDefault="002464BE" w:rsidP="002464BE">
      <w:pPr>
        <w:pStyle w:val="NormalWeb"/>
        <w:jc w:val="center"/>
        <w:rPr>
          <w:rFonts w:ascii="Arial" w:hAnsi="Arial" w:cs="Arial"/>
          <w:b/>
          <w:bCs/>
          <w:sz w:val="24"/>
          <w:szCs w:val="24"/>
        </w:rPr>
      </w:pPr>
    </w:p>
    <w:p w:rsidR="002464BE" w:rsidRDefault="002464BE" w:rsidP="002464BE">
      <w:pPr>
        <w:pStyle w:val="NormalWeb"/>
        <w:jc w:val="center"/>
        <w:rPr>
          <w:rFonts w:ascii="Arial" w:hAnsi="Arial" w:cs="Arial"/>
          <w:b/>
          <w:bCs/>
          <w:sz w:val="24"/>
          <w:szCs w:val="24"/>
        </w:rPr>
      </w:pPr>
    </w:p>
    <w:p w:rsidR="002464BE" w:rsidRDefault="002464BE" w:rsidP="002464BE">
      <w:pPr>
        <w:pStyle w:val="NormalWeb"/>
        <w:jc w:val="center"/>
        <w:rPr>
          <w:rFonts w:ascii="Arial" w:hAnsi="Arial" w:cs="Arial"/>
          <w:b/>
          <w:bCs/>
          <w:sz w:val="24"/>
          <w:szCs w:val="24"/>
        </w:rPr>
      </w:pPr>
    </w:p>
    <w:p w:rsidR="002464BE" w:rsidRDefault="002464BE" w:rsidP="002464BE">
      <w:pPr>
        <w:pStyle w:val="NormalWeb"/>
        <w:jc w:val="center"/>
        <w:rPr>
          <w:rFonts w:ascii="Arial" w:hAnsi="Arial" w:cs="Arial"/>
          <w:b/>
          <w:bCs/>
          <w:sz w:val="24"/>
          <w:szCs w:val="24"/>
        </w:rPr>
      </w:pPr>
    </w:p>
    <w:p w:rsidR="002464BE" w:rsidRDefault="002464BE" w:rsidP="002464BE">
      <w:pPr>
        <w:pStyle w:val="NormalWeb"/>
        <w:jc w:val="center"/>
        <w:rPr>
          <w:rFonts w:ascii="Arial" w:hAnsi="Arial" w:cs="Arial"/>
          <w:b/>
          <w:bCs/>
          <w:sz w:val="24"/>
          <w:szCs w:val="24"/>
        </w:rPr>
      </w:pPr>
    </w:p>
    <w:p w:rsidR="002464BE" w:rsidRDefault="002464BE" w:rsidP="002464BE">
      <w:pPr>
        <w:pStyle w:val="NormalWeb"/>
        <w:jc w:val="center"/>
        <w:rPr>
          <w:rFonts w:ascii="Arial" w:hAnsi="Arial" w:cs="Arial"/>
          <w:b/>
          <w:bCs/>
          <w:sz w:val="24"/>
          <w:szCs w:val="24"/>
        </w:rPr>
      </w:pPr>
    </w:p>
    <w:p w:rsidR="002464BE" w:rsidRDefault="002464BE" w:rsidP="002464BE">
      <w:pPr>
        <w:pStyle w:val="NormalWeb"/>
        <w:jc w:val="center"/>
        <w:rPr>
          <w:rFonts w:ascii="Arial" w:hAnsi="Arial" w:cs="Arial"/>
          <w:b/>
          <w:bCs/>
          <w:sz w:val="24"/>
          <w:szCs w:val="24"/>
        </w:rPr>
      </w:pPr>
    </w:p>
    <w:p w:rsidR="002464BE" w:rsidRDefault="002464BE" w:rsidP="002464BE">
      <w:pPr>
        <w:pStyle w:val="NormalWeb"/>
        <w:jc w:val="center"/>
        <w:rPr>
          <w:rFonts w:ascii="Arial" w:hAnsi="Arial" w:cs="Arial"/>
          <w:b/>
          <w:bCs/>
          <w:sz w:val="24"/>
          <w:szCs w:val="24"/>
        </w:rPr>
      </w:pPr>
    </w:p>
    <w:p w:rsidR="002464BE" w:rsidRDefault="002464BE" w:rsidP="002464BE">
      <w:pPr>
        <w:pStyle w:val="NormalWeb"/>
        <w:jc w:val="center"/>
        <w:rPr>
          <w:rFonts w:ascii="Arial" w:hAnsi="Arial" w:cs="Arial"/>
          <w:b/>
          <w:bCs/>
          <w:sz w:val="24"/>
          <w:szCs w:val="24"/>
        </w:rPr>
      </w:pPr>
    </w:p>
    <w:p w:rsidR="002464BE" w:rsidRDefault="002464BE" w:rsidP="002464BE">
      <w:pPr>
        <w:pStyle w:val="NormalWeb"/>
        <w:jc w:val="center"/>
        <w:rPr>
          <w:rFonts w:ascii="Arial" w:hAnsi="Arial" w:cs="Arial"/>
          <w:b/>
          <w:bCs/>
          <w:sz w:val="24"/>
          <w:szCs w:val="24"/>
        </w:rPr>
      </w:pPr>
    </w:p>
    <w:p w:rsidR="002464BE" w:rsidRDefault="002464BE" w:rsidP="002464BE">
      <w:pPr>
        <w:pStyle w:val="NormalWeb"/>
        <w:jc w:val="center"/>
        <w:rPr>
          <w:rFonts w:ascii="Arial" w:hAnsi="Arial" w:cs="Arial"/>
          <w:b/>
          <w:bCs/>
          <w:sz w:val="24"/>
          <w:szCs w:val="24"/>
        </w:rPr>
      </w:pPr>
    </w:p>
    <w:p w:rsidR="002464BE" w:rsidRDefault="002464BE" w:rsidP="002464BE">
      <w:pPr>
        <w:pStyle w:val="NormalWeb"/>
        <w:jc w:val="center"/>
        <w:rPr>
          <w:rFonts w:ascii="Arial" w:hAnsi="Arial" w:cs="Arial"/>
          <w:b/>
          <w:bCs/>
          <w:sz w:val="24"/>
          <w:szCs w:val="24"/>
        </w:rPr>
      </w:pPr>
    </w:p>
    <w:p w:rsidR="002464BE" w:rsidRDefault="002464BE" w:rsidP="002464BE">
      <w:pPr>
        <w:pStyle w:val="NormalWeb"/>
        <w:jc w:val="center"/>
        <w:rPr>
          <w:rFonts w:ascii="Arial" w:hAnsi="Arial" w:cs="Arial"/>
          <w:b/>
          <w:bCs/>
          <w:sz w:val="24"/>
          <w:szCs w:val="24"/>
        </w:rPr>
      </w:pPr>
    </w:p>
    <w:p w:rsidR="002464BE" w:rsidRDefault="002464BE" w:rsidP="002464BE">
      <w:pPr>
        <w:pStyle w:val="NormalWeb"/>
        <w:jc w:val="center"/>
        <w:rPr>
          <w:rFonts w:ascii="Arial" w:hAnsi="Arial" w:cs="Arial"/>
          <w:b/>
          <w:bCs/>
          <w:sz w:val="24"/>
          <w:szCs w:val="24"/>
        </w:rPr>
      </w:pPr>
    </w:p>
    <w:p w:rsidR="002464BE" w:rsidRDefault="002464BE" w:rsidP="002464BE">
      <w:pPr>
        <w:pStyle w:val="NormalWeb"/>
        <w:jc w:val="center"/>
        <w:rPr>
          <w:rFonts w:ascii="Arial" w:hAnsi="Arial" w:cs="Arial"/>
          <w:b/>
          <w:bCs/>
          <w:sz w:val="24"/>
          <w:szCs w:val="24"/>
        </w:rPr>
      </w:pPr>
    </w:p>
    <w:p w:rsidR="002464BE" w:rsidRPr="00B5288E" w:rsidRDefault="002464BE" w:rsidP="002464BE">
      <w:pPr>
        <w:pStyle w:val="NormalWeb"/>
        <w:jc w:val="center"/>
        <w:rPr>
          <w:rFonts w:ascii="Arial" w:hAnsi="Arial" w:cs="Arial"/>
          <w:sz w:val="24"/>
          <w:szCs w:val="24"/>
        </w:rPr>
      </w:pPr>
      <w:r w:rsidRPr="00B5288E">
        <w:rPr>
          <w:rFonts w:ascii="Arial" w:hAnsi="Arial" w:cs="Arial"/>
          <w:b/>
          <w:bCs/>
          <w:sz w:val="24"/>
          <w:szCs w:val="24"/>
        </w:rPr>
        <w:t xml:space="preserve">PRIMERA SESION </w:t>
      </w:r>
      <w:r>
        <w:rPr>
          <w:rFonts w:ascii="Arial" w:hAnsi="Arial" w:cs="Arial"/>
          <w:b/>
          <w:bCs/>
          <w:sz w:val="24"/>
          <w:szCs w:val="24"/>
        </w:rPr>
        <w:t xml:space="preserve">ORDINARIA </w:t>
      </w:r>
      <w:r w:rsidRPr="00B5288E">
        <w:rPr>
          <w:rFonts w:ascii="Arial" w:hAnsi="Arial" w:cs="Arial"/>
          <w:b/>
          <w:bCs/>
          <w:sz w:val="24"/>
          <w:szCs w:val="24"/>
        </w:rPr>
        <w:t>DEL H. AYUNTAMIENTO DE AMACUECA, JALISCO, 2015 – 2018.</w:t>
      </w:r>
    </w:p>
    <w:p w:rsidR="002464BE" w:rsidRPr="00B5288E" w:rsidRDefault="002464BE" w:rsidP="002464BE">
      <w:pPr>
        <w:pStyle w:val="NormalWeb"/>
        <w:jc w:val="center"/>
        <w:rPr>
          <w:rFonts w:ascii="Arial" w:hAnsi="Arial" w:cs="Arial"/>
          <w:sz w:val="24"/>
          <w:szCs w:val="24"/>
        </w:rPr>
      </w:pPr>
      <w:r>
        <w:rPr>
          <w:rFonts w:ascii="Arial" w:hAnsi="Arial" w:cs="Arial"/>
          <w:b/>
          <w:bCs/>
          <w:sz w:val="24"/>
          <w:szCs w:val="24"/>
        </w:rPr>
        <w:t>SESIÓN ORDINARIA</w:t>
      </w:r>
      <w:r w:rsidRPr="00B5288E">
        <w:rPr>
          <w:rFonts w:ascii="Arial" w:hAnsi="Arial" w:cs="Arial"/>
          <w:b/>
          <w:bCs/>
          <w:sz w:val="24"/>
          <w:szCs w:val="24"/>
        </w:rPr>
        <w:t xml:space="preserve"> </w:t>
      </w:r>
    </w:p>
    <w:p w:rsidR="002464BE" w:rsidRPr="00B5288E" w:rsidRDefault="002464BE" w:rsidP="002464BE">
      <w:pPr>
        <w:pStyle w:val="NormalWeb"/>
        <w:jc w:val="both"/>
        <w:rPr>
          <w:rFonts w:ascii="Arial" w:hAnsi="Arial" w:cs="Arial"/>
          <w:sz w:val="24"/>
          <w:szCs w:val="24"/>
        </w:rPr>
      </w:pPr>
      <w:r w:rsidRPr="00B5288E">
        <w:rPr>
          <w:rFonts w:ascii="Arial" w:hAnsi="Arial" w:cs="Arial"/>
          <w:b/>
          <w:bCs/>
          <w:sz w:val="24"/>
          <w:szCs w:val="24"/>
        </w:rPr>
        <w:t xml:space="preserve">ACTA NÚMERO 1 UNO.- </w:t>
      </w:r>
      <w:r w:rsidRPr="00B5288E">
        <w:rPr>
          <w:rFonts w:ascii="Arial" w:hAnsi="Arial" w:cs="Arial"/>
          <w:sz w:val="24"/>
          <w:szCs w:val="24"/>
        </w:rPr>
        <w:t xml:space="preserve">En el Municipio de Amacueca, Jalisco, siendo las 09:45 nueve horas con cuarenta y cinco minutos del </w:t>
      </w:r>
      <w:proofErr w:type="spellStart"/>
      <w:r w:rsidRPr="00B5288E">
        <w:rPr>
          <w:rFonts w:ascii="Arial" w:hAnsi="Arial" w:cs="Arial"/>
          <w:sz w:val="24"/>
          <w:szCs w:val="24"/>
        </w:rPr>
        <w:t>día</w:t>
      </w:r>
      <w:proofErr w:type="spellEnd"/>
      <w:r w:rsidRPr="00B5288E">
        <w:rPr>
          <w:rFonts w:ascii="Arial" w:hAnsi="Arial" w:cs="Arial"/>
          <w:sz w:val="24"/>
          <w:szCs w:val="24"/>
        </w:rPr>
        <w:t xml:space="preserve"> 1 primero de octubre del </w:t>
      </w:r>
      <w:proofErr w:type="spellStart"/>
      <w:r w:rsidRPr="00B5288E">
        <w:rPr>
          <w:rFonts w:ascii="Arial" w:hAnsi="Arial" w:cs="Arial"/>
          <w:sz w:val="24"/>
          <w:szCs w:val="24"/>
        </w:rPr>
        <w:t>año</w:t>
      </w:r>
      <w:proofErr w:type="spellEnd"/>
      <w:r w:rsidRPr="00B5288E">
        <w:rPr>
          <w:rFonts w:ascii="Arial" w:hAnsi="Arial" w:cs="Arial"/>
          <w:sz w:val="24"/>
          <w:szCs w:val="24"/>
        </w:rPr>
        <w:t xml:space="preserve"> 2015 dos mil doce, y con fundamento en lo dispuesto por el </w:t>
      </w:r>
      <w:proofErr w:type="spellStart"/>
      <w:r w:rsidRPr="00B5288E">
        <w:rPr>
          <w:rFonts w:ascii="Arial" w:hAnsi="Arial" w:cs="Arial"/>
          <w:sz w:val="24"/>
          <w:szCs w:val="24"/>
        </w:rPr>
        <w:t>artículo</w:t>
      </w:r>
      <w:proofErr w:type="spellEnd"/>
      <w:r w:rsidRPr="00B5288E">
        <w:rPr>
          <w:rFonts w:ascii="Arial" w:hAnsi="Arial" w:cs="Arial"/>
          <w:sz w:val="24"/>
          <w:szCs w:val="24"/>
        </w:rPr>
        <w:t xml:space="preserve"> 47 </w:t>
      </w:r>
      <w:proofErr w:type="spellStart"/>
      <w:r w:rsidRPr="00B5288E">
        <w:rPr>
          <w:rFonts w:ascii="Arial" w:hAnsi="Arial" w:cs="Arial"/>
          <w:sz w:val="24"/>
          <w:szCs w:val="24"/>
        </w:rPr>
        <w:t>fracción</w:t>
      </w:r>
      <w:proofErr w:type="spellEnd"/>
      <w:r w:rsidRPr="00B5288E">
        <w:rPr>
          <w:rFonts w:ascii="Arial" w:hAnsi="Arial" w:cs="Arial"/>
          <w:sz w:val="24"/>
          <w:szCs w:val="24"/>
        </w:rPr>
        <w:t xml:space="preserve"> III, de la Ley del Gobierno y la </w:t>
      </w:r>
      <w:proofErr w:type="spellStart"/>
      <w:r w:rsidRPr="00B5288E">
        <w:rPr>
          <w:rFonts w:ascii="Arial" w:hAnsi="Arial" w:cs="Arial"/>
          <w:sz w:val="24"/>
          <w:szCs w:val="24"/>
        </w:rPr>
        <w:t>Administración</w:t>
      </w:r>
      <w:proofErr w:type="spellEnd"/>
      <w:r w:rsidRPr="00B5288E">
        <w:rPr>
          <w:rFonts w:ascii="Arial" w:hAnsi="Arial" w:cs="Arial"/>
          <w:sz w:val="24"/>
          <w:szCs w:val="24"/>
        </w:rPr>
        <w:t xml:space="preserve"> </w:t>
      </w:r>
      <w:proofErr w:type="spellStart"/>
      <w:r w:rsidRPr="00B5288E">
        <w:rPr>
          <w:rFonts w:ascii="Arial" w:hAnsi="Arial" w:cs="Arial"/>
          <w:sz w:val="24"/>
          <w:szCs w:val="24"/>
        </w:rPr>
        <w:t>Pública</w:t>
      </w:r>
      <w:proofErr w:type="spellEnd"/>
      <w:r w:rsidRPr="00B5288E">
        <w:rPr>
          <w:rFonts w:ascii="Arial" w:hAnsi="Arial" w:cs="Arial"/>
          <w:sz w:val="24"/>
          <w:szCs w:val="24"/>
        </w:rPr>
        <w:t xml:space="preserve"> Municipal del Estado de Jalisco, </w:t>
      </w:r>
      <w:proofErr w:type="spellStart"/>
      <w:r w:rsidRPr="00B5288E">
        <w:rPr>
          <w:rFonts w:ascii="Arial" w:hAnsi="Arial" w:cs="Arial"/>
          <w:sz w:val="24"/>
          <w:szCs w:val="24"/>
        </w:rPr>
        <w:t>encontrándose</w:t>
      </w:r>
      <w:proofErr w:type="spellEnd"/>
      <w:r w:rsidRPr="00B5288E">
        <w:rPr>
          <w:rFonts w:ascii="Arial" w:hAnsi="Arial" w:cs="Arial"/>
          <w:sz w:val="24"/>
          <w:szCs w:val="24"/>
        </w:rPr>
        <w:t xml:space="preserve"> reunidos en la Sala de Reuniones de la Presidencia Municipal, los integrantes del Honorable Ayuntamiento Constitucional del Municipio de Amacueca, Jalisco, cuyos nombres y firmas constan en la lista de asistencia, la cual se agrega a la presente acta como </w:t>
      </w:r>
      <w:proofErr w:type="spellStart"/>
      <w:r w:rsidRPr="00B5288E">
        <w:rPr>
          <w:rFonts w:ascii="Arial" w:hAnsi="Arial" w:cs="Arial"/>
          <w:sz w:val="24"/>
          <w:szCs w:val="24"/>
        </w:rPr>
        <w:t>apéndice</w:t>
      </w:r>
      <w:proofErr w:type="spellEnd"/>
      <w:r w:rsidRPr="00B5288E">
        <w:rPr>
          <w:rFonts w:ascii="Arial" w:hAnsi="Arial" w:cs="Arial"/>
          <w:sz w:val="24"/>
          <w:szCs w:val="24"/>
        </w:rPr>
        <w:t xml:space="preserve"> </w:t>
      </w:r>
      <w:proofErr w:type="spellStart"/>
      <w:r w:rsidRPr="00B5288E">
        <w:rPr>
          <w:rFonts w:ascii="Arial" w:hAnsi="Arial" w:cs="Arial"/>
          <w:sz w:val="24"/>
          <w:szCs w:val="24"/>
        </w:rPr>
        <w:t>número</w:t>
      </w:r>
      <w:proofErr w:type="spellEnd"/>
      <w:r w:rsidRPr="00B5288E">
        <w:rPr>
          <w:rFonts w:ascii="Arial" w:hAnsi="Arial" w:cs="Arial"/>
          <w:sz w:val="24"/>
          <w:szCs w:val="24"/>
        </w:rPr>
        <w:t xml:space="preserve"> 01 uno, con el objeto de celebrar </w:t>
      </w:r>
      <w:proofErr w:type="spellStart"/>
      <w:r w:rsidRPr="00B5288E">
        <w:rPr>
          <w:rFonts w:ascii="Arial" w:hAnsi="Arial" w:cs="Arial"/>
          <w:sz w:val="24"/>
          <w:szCs w:val="24"/>
        </w:rPr>
        <w:t>Sesión</w:t>
      </w:r>
      <w:proofErr w:type="spellEnd"/>
      <w:r w:rsidRPr="00B5288E">
        <w:rPr>
          <w:rFonts w:ascii="Arial" w:hAnsi="Arial" w:cs="Arial"/>
          <w:sz w:val="24"/>
          <w:szCs w:val="24"/>
        </w:rPr>
        <w:t xml:space="preserve"> </w:t>
      </w:r>
      <w:r>
        <w:rPr>
          <w:rFonts w:ascii="Arial" w:hAnsi="Arial" w:cs="Arial"/>
          <w:sz w:val="24"/>
          <w:szCs w:val="24"/>
        </w:rPr>
        <w:t>Ordinaria</w:t>
      </w:r>
      <w:r w:rsidRPr="00B5288E">
        <w:rPr>
          <w:rFonts w:ascii="Arial" w:hAnsi="Arial" w:cs="Arial"/>
          <w:sz w:val="24"/>
          <w:szCs w:val="24"/>
        </w:rPr>
        <w:t xml:space="preserve"> del Ayuntamiento a la que fueron previamente convocados, el Presidente Municipal hace uso de la voz, dando lectura al Orden del </w:t>
      </w:r>
      <w:proofErr w:type="spellStart"/>
      <w:r w:rsidRPr="00B5288E">
        <w:rPr>
          <w:rFonts w:ascii="Arial" w:hAnsi="Arial" w:cs="Arial"/>
          <w:sz w:val="24"/>
          <w:szCs w:val="24"/>
        </w:rPr>
        <w:t>Día</w:t>
      </w:r>
      <w:proofErr w:type="spellEnd"/>
      <w:r w:rsidRPr="00B5288E">
        <w:rPr>
          <w:rFonts w:ascii="Arial" w:hAnsi="Arial" w:cs="Arial"/>
          <w:sz w:val="24"/>
          <w:szCs w:val="24"/>
        </w:rPr>
        <w:t xml:space="preserve">, mismo que contiene los puntos siguientes: 1.- Lista de asistencia y declaración de quorum legal. 2.- Procedimiento de Votación </w:t>
      </w:r>
      <w:proofErr w:type="spellStart"/>
      <w:r w:rsidRPr="00B5288E">
        <w:rPr>
          <w:rFonts w:ascii="Arial" w:hAnsi="Arial" w:cs="Arial"/>
          <w:sz w:val="24"/>
          <w:szCs w:val="24"/>
        </w:rPr>
        <w:t>Económica</w:t>
      </w:r>
      <w:proofErr w:type="spellEnd"/>
      <w:r w:rsidRPr="00B5288E">
        <w:rPr>
          <w:rFonts w:ascii="Arial" w:hAnsi="Arial" w:cs="Arial"/>
          <w:sz w:val="24"/>
          <w:szCs w:val="24"/>
        </w:rPr>
        <w:t xml:space="preserve"> para el nombramiento de los titulares de las siguientes dependencias. 2.1.- Secretaria General de Ayuntamiento. 2.2.- Tesorería Municipal. </w:t>
      </w:r>
      <w:r>
        <w:rPr>
          <w:rFonts w:ascii="Arial" w:hAnsi="Arial" w:cs="Arial"/>
          <w:sz w:val="24"/>
          <w:szCs w:val="24"/>
        </w:rPr>
        <w:t xml:space="preserve">2.3.- Director del DIF Municipal. </w:t>
      </w:r>
      <w:r w:rsidRPr="00B5288E">
        <w:rPr>
          <w:rFonts w:ascii="Arial" w:hAnsi="Arial" w:cs="Arial"/>
          <w:sz w:val="24"/>
          <w:szCs w:val="24"/>
        </w:rPr>
        <w:t xml:space="preserve">3.- Toma de protesta de los </w:t>
      </w:r>
      <w:r>
        <w:rPr>
          <w:rFonts w:ascii="Arial" w:hAnsi="Arial" w:cs="Arial"/>
          <w:sz w:val="24"/>
          <w:szCs w:val="24"/>
        </w:rPr>
        <w:t xml:space="preserve">funcionarios </w:t>
      </w:r>
      <w:r w:rsidRPr="00B5288E">
        <w:rPr>
          <w:rFonts w:ascii="Arial" w:hAnsi="Arial" w:cs="Arial"/>
          <w:sz w:val="24"/>
          <w:szCs w:val="24"/>
        </w:rPr>
        <w:t xml:space="preserve">designados. 4.- Asuntos varios. 5.- Clausura de Sesión.- - - - - - - - - - - - - - - - </w:t>
      </w:r>
      <w:r>
        <w:rPr>
          <w:rFonts w:ascii="Arial" w:hAnsi="Arial" w:cs="Arial"/>
          <w:sz w:val="24"/>
          <w:szCs w:val="24"/>
        </w:rPr>
        <w:t xml:space="preserve">- - - - - - - - - - - - - - - - - - - - - - - </w:t>
      </w:r>
    </w:p>
    <w:p w:rsidR="002464BE" w:rsidRPr="00B5288E" w:rsidRDefault="002464BE" w:rsidP="002464BE">
      <w:pPr>
        <w:pStyle w:val="NormalWeb"/>
        <w:jc w:val="both"/>
        <w:rPr>
          <w:rFonts w:ascii="Arial" w:hAnsi="Arial" w:cs="Arial"/>
          <w:sz w:val="24"/>
          <w:szCs w:val="24"/>
        </w:rPr>
      </w:pPr>
      <w:r w:rsidRPr="00B5288E">
        <w:rPr>
          <w:rFonts w:ascii="Arial" w:hAnsi="Arial" w:cs="Arial"/>
          <w:sz w:val="24"/>
          <w:szCs w:val="24"/>
        </w:rPr>
        <w:t xml:space="preserve">En el desahogo del </w:t>
      </w:r>
      <w:r w:rsidRPr="00B5288E">
        <w:rPr>
          <w:rFonts w:ascii="Arial" w:hAnsi="Arial" w:cs="Arial"/>
          <w:b/>
          <w:bCs/>
          <w:sz w:val="24"/>
          <w:szCs w:val="24"/>
        </w:rPr>
        <w:t xml:space="preserve">Punto 1 </w:t>
      </w:r>
      <w:r w:rsidRPr="00B5288E">
        <w:rPr>
          <w:rFonts w:ascii="Arial" w:hAnsi="Arial" w:cs="Arial"/>
          <w:sz w:val="24"/>
          <w:szCs w:val="24"/>
        </w:rPr>
        <w:t xml:space="preserve">del Orden del </w:t>
      </w:r>
      <w:proofErr w:type="spellStart"/>
      <w:r w:rsidRPr="00B5288E">
        <w:rPr>
          <w:rFonts w:ascii="Arial" w:hAnsi="Arial" w:cs="Arial"/>
          <w:sz w:val="24"/>
          <w:szCs w:val="24"/>
        </w:rPr>
        <w:t>Día</w:t>
      </w:r>
      <w:proofErr w:type="spellEnd"/>
      <w:r w:rsidRPr="00B5288E">
        <w:rPr>
          <w:rFonts w:ascii="Arial" w:hAnsi="Arial" w:cs="Arial"/>
          <w:sz w:val="24"/>
          <w:szCs w:val="24"/>
        </w:rPr>
        <w:t xml:space="preserve">, el Presidente Municipal procede a tomar lista de asistencia, </w:t>
      </w:r>
      <w:proofErr w:type="spellStart"/>
      <w:r w:rsidRPr="00B5288E">
        <w:rPr>
          <w:rFonts w:ascii="Arial" w:hAnsi="Arial" w:cs="Arial"/>
          <w:sz w:val="24"/>
          <w:szCs w:val="24"/>
        </w:rPr>
        <w:t>sirviéndose</w:t>
      </w:r>
      <w:proofErr w:type="spellEnd"/>
      <w:r w:rsidRPr="00B5288E">
        <w:rPr>
          <w:rFonts w:ascii="Arial" w:hAnsi="Arial" w:cs="Arial"/>
          <w:sz w:val="24"/>
          <w:szCs w:val="24"/>
        </w:rPr>
        <w:t xml:space="preserve"> a declarar la existencia de </w:t>
      </w:r>
      <w:proofErr w:type="spellStart"/>
      <w:r w:rsidRPr="00B5288E">
        <w:rPr>
          <w:rFonts w:ascii="Arial" w:hAnsi="Arial" w:cs="Arial"/>
          <w:sz w:val="24"/>
          <w:szCs w:val="24"/>
        </w:rPr>
        <w:t>quórum</w:t>
      </w:r>
      <w:proofErr w:type="spellEnd"/>
      <w:r w:rsidRPr="00B5288E">
        <w:rPr>
          <w:rFonts w:ascii="Arial" w:hAnsi="Arial" w:cs="Arial"/>
          <w:sz w:val="24"/>
          <w:szCs w:val="24"/>
        </w:rPr>
        <w:t xml:space="preserve"> legal para hacer valida dicha </w:t>
      </w:r>
      <w:proofErr w:type="spellStart"/>
      <w:r w:rsidRPr="00B5288E">
        <w:rPr>
          <w:rFonts w:ascii="Arial" w:hAnsi="Arial" w:cs="Arial"/>
          <w:sz w:val="24"/>
          <w:szCs w:val="24"/>
        </w:rPr>
        <w:t>sesión</w:t>
      </w:r>
      <w:proofErr w:type="spellEnd"/>
      <w:r w:rsidRPr="00B5288E">
        <w:rPr>
          <w:rFonts w:ascii="Arial" w:hAnsi="Arial" w:cs="Arial"/>
          <w:sz w:val="24"/>
          <w:szCs w:val="24"/>
        </w:rPr>
        <w:t xml:space="preserve">. - - - - - - - - - - - - - - - - - - - - - - - - - - - - - - - - - - - - - - - - - </w:t>
      </w:r>
    </w:p>
    <w:p w:rsidR="002464BE" w:rsidRPr="00B5288E" w:rsidRDefault="002464BE" w:rsidP="002464BE">
      <w:pPr>
        <w:pStyle w:val="NormalWeb"/>
        <w:jc w:val="both"/>
        <w:rPr>
          <w:rFonts w:ascii="Arial" w:hAnsi="Arial" w:cs="Arial"/>
          <w:sz w:val="24"/>
          <w:szCs w:val="24"/>
        </w:rPr>
      </w:pPr>
      <w:r w:rsidRPr="00B5288E">
        <w:rPr>
          <w:rFonts w:ascii="Arial" w:hAnsi="Arial" w:cs="Arial"/>
          <w:sz w:val="24"/>
          <w:szCs w:val="24"/>
        </w:rPr>
        <w:t xml:space="preserve">Continuando con el desahogo del </w:t>
      </w:r>
      <w:r w:rsidRPr="00B5288E">
        <w:rPr>
          <w:rFonts w:ascii="Arial" w:hAnsi="Arial" w:cs="Arial"/>
          <w:b/>
          <w:bCs/>
          <w:sz w:val="24"/>
          <w:szCs w:val="24"/>
        </w:rPr>
        <w:t xml:space="preserve">Punto 2 </w:t>
      </w:r>
      <w:r w:rsidRPr="00B5288E">
        <w:rPr>
          <w:rFonts w:ascii="Arial" w:hAnsi="Arial" w:cs="Arial"/>
          <w:sz w:val="24"/>
          <w:szCs w:val="24"/>
        </w:rPr>
        <w:t xml:space="preserve">del Orden del </w:t>
      </w:r>
      <w:proofErr w:type="spellStart"/>
      <w:r w:rsidRPr="00B5288E">
        <w:rPr>
          <w:rFonts w:ascii="Arial" w:hAnsi="Arial" w:cs="Arial"/>
          <w:sz w:val="24"/>
          <w:szCs w:val="24"/>
        </w:rPr>
        <w:t>Día</w:t>
      </w:r>
      <w:proofErr w:type="spellEnd"/>
      <w:r w:rsidRPr="00B5288E">
        <w:rPr>
          <w:rFonts w:ascii="Arial" w:hAnsi="Arial" w:cs="Arial"/>
          <w:sz w:val="24"/>
          <w:szCs w:val="24"/>
        </w:rPr>
        <w:t xml:space="preserve">, y en desahogo del punto </w:t>
      </w:r>
      <w:r w:rsidRPr="00B5288E">
        <w:rPr>
          <w:rFonts w:ascii="Arial" w:hAnsi="Arial" w:cs="Arial"/>
          <w:b/>
          <w:bCs/>
          <w:sz w:val="24"/>
          <w:szCs w:val="24"/>
        </w:rPr>
        <w:t xml:space="preserve">2.1. </w:t>
      </w:r>
      <w:r w:rsidRPr="00B5288E">
        <w:rPr>
          <w:rFonts w:ascii="Arial" w:hAnsi="Arial" w:cs="Arial"/>
          <w:sz w:val="24"/>
          <w:szCs w:val="24"/>
        </w:rPr>
        <w:t xml:space="preserve">El Presidente Municipal hace saber al Cuerpo Edilicio la propuesta para nombrar Secretario General del Ayuntamiento sometiendo a consideración al Licenciado Eduardo Guzmán Ochoa, por lo anterior y por unanimidad de votos a favor, el H. Ayuntamiento aprueba el siguiente punto de acuerdo: </w:t>
      </w:r>
      <w:r w:rsidRPr="00B5288E">
        <w:rPr>
          <w:rFonts w:ascii="Arial" w:hAnsi="Arial" w:cs="Arial"/>
          <w:b/>
          <w:sz w:val="24"/>
          <w:szCs w:val="24"/>
        </w:rPr>
        <w:t>ÚNICO</w:t>
      </w:r>
      <w:r w:rsidRPr="00B5288E">
        <w:rPr>
          <w:rFonts w:ascii="Arial" w:hAnsi="Arial" w:cs="Arial"/>
          <w:sz w:val="24"/>
          <w:szCs w:val="24"/>
        </w:rPr>
        <w:t xml:space="preserve">: Se designa al Licenciado Eduardo Guzmán Ochoa, como Secretario General de Ayuntamiento de Amacueca, Jalisco. En base al acuerdo anterior se faculta al Secretario de Ayuntamiento, Licenciado Eduardo Guzmán Ochoa, para que </w:t>
      </w:r>
      <w:proofErr w:type="spellStart"/>
      <w:r w:rsidRPr="00B5288E">
        <w:rPr>
          <w:rFonts w:ascii="Arial" w:hAnsi="Arial" w:cs="Arial"/>
          <w:sz w:val="24"/>
          <w:szCs w:val="24"/>
        </w:rPr>
        <w:t>continúe</w:t>
      </w:r>
      <w:proofErr w:type="spellEnd"/>
      <w:r w:rsidRPr="00B5288E">
        <w:rPr>
          <w:rFonts w:ascii="Arial" w:hAnsi="Arial" w:cs="Arial"/>
          <w:sz w:val="24"/>
          <w:szCs w:val="24"/>
        </w:rPr>
        <w:t xml:space="preserve"> con el desarrollo de la presente acta de </w:t>
      </w:r>
      <w:proofErr w:type="spellStart"/>
      <w:r w:rsidRPr="00B5288E">
        <w:rPr>
          <w:rFonts w:ascii="Arial" w:hAnsi="Arial" w:cs="Arial"/>
          <w:sz w:val="24"/>
          <w:szCs w:val="24"/>
        </w:rPr>
        <w:t>Sesión</w:t>
      </w:r>
      <w:proofErr w:type="spellEnd"/>
      <w:r w:rsidRPr="00B5288E">
        <w:rPr>
          <w:rFonts w:ascii="Arial" w:hAnsi="Arial" w:cs="Arial"/>
          <w:sz w:val="24"/>
          <w:szCs w:val="24"/>
        </w:rPr>
        <w:t xml:space="preserve"> Ordinaria del H. Ayuntamiento, en cumplimiento con las funciones propias de su cargo.- - - - - - - - - - - - - - - - - - - - - - </w:t>
      </w:r>
    </w:p>
    <w:p w:rsidR="002464BE" w:rsidRPr="00B5288E" w:rsidRDefault="002464BE" w:rsidP="002464BE">
      <w:pPr>
        <w:pStyle w:val="NormalWeb"/>
        <w:jc w:val="both"/>
        <w:rPr>
          <w:rFonts w:ascii="Arial" w:hAnsi="Arial" w:cs="Arial"/>
          <w:sz w:val="24"/>
          <w:szCs w:val="24"/>
        </w:rPr>
      </w:pPr>
      <w:r w:rsidRPr="00B5288E">
        <w:rPr>
          <w:rFonts w:ascii="Arial" w:hAnsi="Arial" w:cs="Arial"/>
          <w:sz w:val="24"/>
          <w:szCs w:val="24"/>
        </w:rPr>
        <w:t xml:space="preserve">En el desahogo del </w:t>
      </w:r>
      <w:r w:rsidRPr="00B5288E">
        <w:rPr>
          <w:rFonts w:ascii="Arial" w:hAnsi="Arial" w:cs="Arial"/>
          <w:b/>
          <w:bCs/>
          <w:sz w:val="24"/>
          <w:szCs w:val="24"/>
        </w:rPr>
        <w:t xml:space="preserve">Punto 2.2.- </w:t>
      </w:r>
      <w:r w:rsidRPr="00B5288E">
        <w:rPr>
          <w:rFonts w:ascii="Arial" w:hAnsi="Arial" w:cs="Arial"/>
          <w:sz w:val="24"/>
          <w:szCs w:val="24"/>
        </w:rPr>
        <w:t xml:space="preserve">El Presidente Municipal hace saber al Cuerpo Edilicio la propuesta para nombrar al Encargado de Hacienda Municipal sometiendo a </w:t>
      </w:r>
      <w:proofErr w:type="spellStart"/>
      <w:r w:rsidRPr="00B5288E">
        <w:rPr>
          <w:rFonts w:ascii="Arial" w:hAnsi="Arial" w:cs="Arial"/>
          <w:sz w:val="24"/>
          <w:szCs w:val="24"/>
        </w:rPr>
        <w:t>consideración</w:t>
      </w:r>
      <w:proofErr w:type="spellEnd"/>
      <w:r w:rsidRPr="00B5288E">
        <w:rPr>
          <w:rFonts w:ascii="Arial" w:hAnsi="Arial" w:cs="Arial"/>
          <w:sz w:val="24"/>
          <w:szCs w:val="24"/>
        </w:rPr>
        <w:t xml:space="preserve"> del Ayuntamiento a la C. Berenice</w:t>
      </w:r>
      <w:r>
        <w:rPr>
          <w:rFonts w:ascii="Arial" w:hAnsi="Arial" w:cs="Arial"/>
          <w:sz w:val="24"/>
          <w:szCs w:val="24"/>
        </w:rPr>
        <w:t xml:space="preserve"> Guadalupe</w:t>
      </w:r>
      <w:r w:rsidRPr="00B5288E">
        <w:rPr>
          <w:rFonts w:ascii="Arial" w:hAnsi="Arial" w:cs="Arial"/>
          <w:sz w:val="24"/>
          <w:szCs w:val="24"/>
        </w:rPr>
        <w:t xml:space="preserve"> Romero Rodríguez; por lo anterior y por unanimidad de votos a favor, el H. Ayuntamiento aprueba el siguiente punto de acuerdo: </w:t>
      </w:r>
      <w:r w:rsidRPr="00B5288E">
        <w:rPr>
          <w:rFonts w:ascii="Arial" w:hAnsi="Arial" w:cs="Arial"/>
          <w:b/>
          <w:sz w:val="24"/>
          <w:szCs w:val="24"/>
        </w:rPr>
        <w:t>UNICO</w:t>
      </w:r>
      <w:r w:rsidRPr="00B5288E">
        <w:rPr>
          <w:rFonts w:ascii="Arial" w:hAnsi="Arial" w:cs="Arial"/>
          <w:sz w:val="24"/>
          <w:szCs w:val="24"/>
        </w:rPr>
        <w:t>: Se designa a la C. Berenice</w:t>
      </w:r>
      <w:r>
        <w:rPr>
          <w:rFonts w:ascii="Arial" w:hAnsi="Arial" w:cs="Arial"/>
          <w:sz w:val="24"/>
          <w:szCs w:val="24"/>
        </w:rPr>
        <w:t xml:space="preserve"> Guadalupe</w:t>
      </w:r>
      <w:r w:rsidRPr="00B5288E">
        <w:rPr>
          <w:rFonts w:ascii="Arial" w:hAnsi="Arial" w:cs="Arial"/>
          <w:sz w:val="24"/>
          <w:szCs w:val="24"/>
        </w:rPr>
        <w:t xml:space="preserve"> Romero Rodríguez, como Encargada de Hacienda Municipal del Ayuntamiento de Amacueca, Jalisco.- - - - - - - - - - </w:t>
      </w:r>
      <w:r>
        <w:rPr>
          <w:rFonts w:ascii="Arial" w:hAnsi="Arial" w:cs="Arial"/>
          <w:sz w:val="24"/>
          <w:szCs w:val="24"/>
        </w:rPr>
        <w:t xml:space="preserve">- - - - - - - - - - </w:t>
      </w:r>
    </w:p>
    <w:p w:rsidR="002464BE" w:rsidRPr="00B5288E" w:rsidRDefault="002464BE" w:rsidP="002464BE">
      <w:pPr>
        <w:pStyle w:val="NormalWeb"/>
        <w:jc w:val="both"/>
        <w:rPr>
          <w:rFonts w:ascii="Arial" w:hAnsi="Arial" w:cs="Arial"/>
          <w:sz w:val="24"/>
          <w:szCs w:val="24"/>
        </w:rPr>
      </w:pPr>
      <w:r w:rsidRPr="00B5288E">
        <w:rPr>
          <w:rFonts w:ascii="Arial" w:eastAsia="Times New Roman" w:hAnsi="Arial" w:cs="Arial"/>
          <w:color w:val="000000"/>
          <w:sz w:val="24"/>
          <w:szCs w:val="24"/>
        </w:rPr>
        <w:t xml:space="preserve">En el desahogo del </w:t>
      </w:r>
      <w:r w:rsidRPr="00B5288E">
        <w:rPr>
          <w:rFonts w:ascii="Arial" w:eastAsia="Times New Roman" w:hAnsi="Arial" w:cs="Arial"/>
          <w:b/>
          <w:color w:val="000000"/>
          <w:sz w:val="24"/>
          <w:szCs w:val="24"/>
        </w:rPr>
        <w:t>Punto 2.3</w:t>
      </w:r>
      <w:r w:rsidRPr="00B5288E">
        <w:rPr>
          <w:rFonts w:ascii="Arial" w:eastAsia="Times New Roman" w:hAnsi="Arial" w:cs="Arial"/>
          <w:color w:val="000000"/>
          <w:sz w:val="24"/>
          <w:szCs w:val="24"/>
        </w:rPr>
        <w:t xml:space="preserve">.- El Presidente Municipal hace saber al Cuerpo Edilicio la propuesta para nombrar a la Directora del DIF Municipal, sometiendo a consideración del </w:t>
      </w:r>
      <w:r w:rsidRPr="00B5288E">
        <w:rPr>
          <w:rFonts w:ascii="Arial" w:eastAsia="Times New Roman" w:hAnsi="Arial" w:cs="Arial"/>
          <w:color w:val="000000"/>
          <w:sz w:val="24"/>
          <w:szCs w:val="24"/>
        </w:rPr>
        <w:lastRenderedPageBreak/>
        <w:t xml:space="preserve">Ayuntamiento a la C. Sandra Josefina Ruiz Aguayo; por lo anterior y por unanimidad de votos a favor, el H. Ayuntamiento aprueba el siguiente punto de acuerdo: </w:t>
      </w:r>
      <w:r w:rsidRPr="00B5288E">
        <w:rPr>
          <w:rFonts w:ascii="Arial" w:eastAsia="Times New Roman" w:hAnsi="Arial" w:cs="Arial"/>
          <w:b/>
          <w:color w:val="000000"/>
          <w:sz w:val="24"/>
          <w:szCs w:val="24"/>
        </w:rPr>
        <w:t>UNICO</w:t>
      </w:r>
      <w:r w:rsidRPr="00B5288E">
        <w:rPr>
          <w:rFonts w:ascii="Arial" w:eastAsia="Times New Roman" w:hAnsi="Arial" w:cs="Arial"/>
          <w:color w:val="000000"/>
          <w:sz w:val="24"/>
          <w:szCs w:val="24"/>
        </w:rPr>
        <w:t xml:space="preserve">: Se designa a la C. Sandra Josefina Ruiz Aguayo, como Directora del DIF Municipal de Amacueca, Jalisco, Administración 2015-2018.- - - </w:t>
      </w:r>
    </w:p>
    <w:p w:rsidR="002464BE" w:rsidRPr="00B5288E" w:rsidRDefault="002464BE" w:rsidP="002464BE">
      <w:pPr>
        <w:pStyle w:val="NormalWeb"/>
        <w:jc w:val="both"/>
        <w:rPr>
          <w:rFonts w:ascii="Arial" w:hAnsi="Arial" w:cs="Arial"/>
          <w:sz w:val="24"/>
          <w:szCs w:val="24"/>
        </w:rPr>
      </w:pPr>
      <w:r w:rsidRPr="00B5288E">
        <w:rPr>
          <w:rFonts w:ascii="Arial" w:hAnsi="Arial" w:cs="Arial"/>
          <w:sz w:val="24"/>
          <w:szCs w:val="24"/>
        </w:rPr>
        <w:t xml:space="preserve">Continuando con el </w:t>
      </w:r>
      <w:r w:rsidRPr="00B5288E">
        <w:rPr>
          <w:rFonts w:ascii="Arial" w:hAnsi="Arial" w:cs="Arial"/>
          <w:b/>
          <w:bCs/>
          <w:sz w:val="24"/>
          <w:szCs w:val="24"/>
        </w:rPr>
        <w:t xml:space="preserve">Punto 3 </w:t>
      </w:r>
      <w:r w:rsidRPr="00B5288E">
        <w:rPr>
          <w:rFonts w:ascii="Arial" w:hAnsi="Arial" w:cs="Arial"/>
          <w:sz w:val="24"/>
          <w:szCs w:val="24"/>
        </w:rPr>
        <w:t xml:space="preserve">del orden del </w:t>
      </w:r>
      <w:proofErr w:type="spellStart"/>
      <w:r w:rsidRPr="00B5288E">
        <w:rPr>
          <w:rFonts w:ascii="Arial" w:hAnsi="Arial" w:cs="Arial"/>
          <w:sz w:val="24"/>
          <w:szCs w:val="24"/>
        </w:rPr>
        <w:t>día</w:t>
      </w:r>
      <w:proofErr w:type="spellEnd"/>
      <w:r w:rsidRPr="00B5288E">
        <w:rPr>
          <w:rFonts w:ascii="Arial" w:hAnsi="Arial" w:cs="Arial"/>
          <w:sz w:val="24"/>
          <w:szCs w:val="24"/>
        </w:rPr>
        <w:t xml:space="preserve">, en mi </w:t>
      </w:r>
      <w:proofErr w:type="spellStart"/>
      <w:r w:rsidRPr="00B5288E">
        <w:rPr>
          <w:rFonts w:ascii="Arial" w:hAnsi="Arial" w:cs="Arial"/>
          <w:sz w:val="24"/>
          <w:szCs w:val="24"/>
        </w:rPr>
        <w:t>carácter</w:t>
      </w:r>
      <w:proofErr w:type="spellEnd"/>
      <w:r w:rsidRPr="00B5288E">
        <w:rPr>
          <w:rFonts w:ascii="Arial" w:hAnsi="Arial" w:cs="Arial"/>
          <w:sz w:val="24"/>
          <w:szCs w:val="24"/>
        </w:rPr>
        <w:t xml:space="preserve"> de Presidente Municipal procedo a tomar protesta de Ley a los funcionarios Designados, siendo </w:t>
      </w:r>
      <w:proofErr w:type="spellStart"/>
      <w:r w:rsidRPr="00B5288E">
        <w:rPr>
          <w:rFonts w:ascii="Arial" w:hAnsi="Arial" w:cs="Arial"/>
          <w:sz w:val="24"/>
          <w:szCs w:val="24"/>
        </w:rPr>
        <w:t>éstos</w:t>
      </w:r>
      <w:proofErr w:type="spellEnd"/>
      <w:r w:rsidRPr="00B5288E">
        <w:rPr>
          <w:rFonts w:ascii="Arial" w:hAnsi="Arial" w:cs="Arial"/>
          <w:sz w:val="24"/>
          <w:szCs w:val="24"/>
        </w:rPr>
        <w:t xml:space="preserve"> el Secretario de Ayuntamiento, Tesorero Municipal,</w:t>
      </w:r>
      <w:r>
        <w:rPr>
          <w:rFonts w:ascii="Arial" w:hAnsi="Arial" w:cs="Arial"/>
          <w:sz w:val="24"/>
          <w:szCs w:val="24"/>
        </w:rPr>
        <w:t xml:space="preserve"> </w:t>
      </w:r>
      <w:r w:rsidRPr="00B5288E">
        <w:rPr>
          <w:rFonts w:ascii="Arial" w:eastAsia="Times New Roman" w:hAnsi="Arial" w:cs="Arial"/>
          <w:color w:val="000000"/>
          <w:sz w:val="24"/>
          <w:szCs w:val="24"/>
        </w:rPr>
        <w:t>Directora del DIF Municipal</w:t>
      </w:r>
      <w:r>
        <w:rPr>
          <w:rFonts w:ascii="Arial" w:hAnsi="Arial" w:cs="Arial"/>
          <w:sz w:val="24"/>
          <w:szCs w:val="24"/>
        </w:rPr>
        <w:t xml:space="preserve">; </w:t>
      </w:r>
      <w:r w:rsidRPr="00B5288E">
        <w:rPr>
          <w:rFonts w:ascii="Arial" w:hAnsi="Arial" w:cs="Arial"/>
          <w:sz w:val="24"/>
          <w:szCs w:val="24"/>
        </w:rPr>
        <w:t xml:space="preserve">así́ como a los directores de </w:t>
      </w:r>
      <w:proofErr w:type="spellStart"/>
      <w:r w:rsidRPr="00B5288E">
        <w:rPr>
          <w:rFonts w:ascii="Arial" w:hAnsi="Arial" w:cs="Arial"/>
          <w:sz w:val="24"/>
          <w:szCs w:val="24"/>
        </w:rPr>
        <w:t>área</w:t>
      </w:r>
      <w:proofErr w:type="spellEnd"/>
      <w:r w:rsidRPr="00B5288E">
        <w:rPr>
          <w:rFonts w:ascii="Arial" w:hAnsi="Arial" w:cs="Arial"/>
          <w:sz w:val="24"/>
          <w:szCs w:val="24"/>
        </w:rPr>
        <w:t xml:space="preserve"> administrativas en los siguientes términos: “Protestan cumplir y en su caso hacer cumplir la </w:t>
      </w:r>
      <w:proofErr w:type="spellStart"/>
      <w:r w:rsidRPr="00B5288E">
        <w:rPr>
          <w:rFonts w:ascii="Arial" w:hAnsi="Arial" w:cs="Arial"/>
          <w:sz w:val="24"/>
          <w:szCs w:val="24"/>
        </w:rPr>
        <w:t>Constitución</w:t>
      </w:r>
      <w:proofErr w:type="spellEnd"/>
      <w:r w:rsidRPr="00B5288E">
        <w:rPr>
          <w:rFonts w:ascii="Arial" w:hAnsi="Arial" w:cs="Arial"/>
          <w:sz w:val="24"/>
          <w:szCs w:val="24"/>
        </w:rPr>
        <w:t xml:space="preserve"> </w:t>
      </w:r>
      <w:proofErr w:type="spellStart"/>
      <w:r w:rsidRPr="00B5288E">
        <w:rPr>
          <w:rFonts w:ascii="Arial" w:hAnsi="Arial" w:cs="Arial"/>
          <w:sz w:val="24"/>
          <w:szCs w:val="24"/>
        </w:rPr>
        <w:t>Política</w:t>
      </w:r>
      <w:proofErr w:type="spellEnd"/>
      <w:r w:rsidRPr="00B5288E">
        <w:rPr>
          <w:rFonts w:ascii="Arial" w:hAnsi="Arial" w:cs="Arial"/>
          <w:sz w:val="24"/>
          <w:szCs w:val="24"/>
        </w:rPr>
        <w:t xml:space="preserve"> de los Estados Unidos Mexicanos, a la particular del Estado, las leyes, los reglamentos y los acuerdos que de una y otra emanen, </w:t>
      </w:r>
      <w:proofErr w:type="spellStart"/>
      <w:r w:rsidRPr="00B5288E">
        <w:rPr>
          <w:rFonts w:ascii="Arial" w:hAnsi="Arial" w:cs="Arial"/>
          <w:sz w:val="24"/>
          <w:szCs w:val="24"/>
        </w:rPr>
        <w:t>asi</w:t>
      </w:r>
      <w:proofErr w:type="spellEnd"/>
      <w:r w:rsidRPr="00B5288E">
        <w:rPr>
          <w:rFonts w:ascii="Arial" w:hAnsi="Arial" w:cs="Arial"/>
          <w:sz w:val="24"/>
          <w:szCs w:val="24"/>
        </w:rPr>
        <w:t xml:space="preserve">́ como </w:t>
      </w:r>
      <w:proofErr w:type="spellStart"/>
      <w:r w:rsidRPr="00B5288E">
        <w:rPr>
          <w:rFonts w:ascii="Arial" w:hAnsi="Arial" w:cs="Arial"/>
          <w:sz w:val="24"/>
          <w:szCs w:val="24"/>
        </w:rPr>
        <w:t>desempeñar</w:t>
      </w:r>
      <w:proofErr w:type="spellEnd"/>
      <w:r w:rsidRPr="00B5288E">
        <w:rPr>
          <w:rFonts w:ascii="Arial" w:hAnsi="Arial" w:cs="Arial"/>
          <w:sz w:val="24"/>
          <w:szCs w:val="24"/>
        </w:rPr>
        <w:t xml:space="preserve"> leal y eficazmente el cargo Secretario de Ayuntamiento y Tesorero Municipal que se les confiere en todo por bien y prosperidad del municipio”. A lo que los interpelados contestaron: “Si Protesto”, si </w:t>
      </w:r>
      <w:proofErr w:type="spellStart"/>
      <w:r w:rsidRPr="00B5288E">
        <w:rPr>
          <w:rFonts w:ascii="Arial" w:hAnsi="Arial" w:cs="Arial"/>
          <w:sz w:val="24"/>
          <w:szCs w:val="24"/>
        </w:rPr>
        <w:t>asi</w:t>
      </w:r>
      <w:proofErr w:type="spellEnd"/>
      <w:r w:rsidRPr="00B5288E">
        <w:rPr>
          <w:rFonts w:ascii="Arial" w:hAnsi="Arial" w:cs="Arial"/>
          <w:sz w:val="24"/>
          <w:szCs w:val="24"/>
        </w:rPr>
        <w:t xml:space="preserve">́ no lo hicieren que la </w:t>
      </w:r>
      <w:proofErr w:type="spellStart"/>
      <w:r w:rsidRPr="00B5288E">
        <w:rPr>
          <w:rFonts w:ascii="Arial" w:hAnsi="Arial" w:cs="Arial"/>
          <w:sz w:val="24"/>
          <w:szCs w:val="24"/>
        </w:rPr>
        <w:t>Nación</w:t>
      </w:r>
      <w:proofErr w:type="spellEnd"/>
      <w:r w:rsidRPr="00B5288E">
        <w:rPr>
          <w:rFonts w:ascii="Arial" w:hAnsi="Arial" w:cs="Arial"/>
          <w:sz w:val="24"/>
          <w:szCs w:val="24"/>
        </w:rPr>
        <w:t xml:space="preserve">, el Estado y el municipio se los demanden.- - - - - </w:t>
      </w:r>
      <w:r>
        <w:rPr>
          <w:rFonts w:ascii="Arial" w:hAnsi="Arial" w:cs="Arial"/>
          <w:sz w:val="24"/>
          <w:szCs w:val="24"/>
        </w:rPr>
        <w:t xml:space="preserve">- - - - - - - - - - - - - </w:t>
      </w:r>
    </w:p>
    <w:p w:rsidR="002464BE" w:rsidRPr="00B5288E" w:rsidRDefault="002464BE" w:rsidP="002464BE">
      <w:pPr>
        <w:pStyle w:val="NormalWeb"/>
        <w:jc w:val="both"/>
        <w:rPr>
          <w:rFonts w:ascii="Arial" w:hAnsi="Arial" w:cs="Arial"/>
          <w:color w:val="000000" w:themeColor="text1"/>
          <w:sz w:val="24"/>
          <w:szCs w:val="24"/>
        </w:rPr>
      </w:pPr>
      <w:r w:rsidRPr="00B5288E">
        <w:rPr>
          <w:rFonts w:ascii="Arial" w:hAnsi="Arial" w:cs="Arial"/>
          <w:color w:val="000000" w:themeColor="text1"/>
          <w:sz w:val="24"/>
          <w:szCs w:val="24"/>
        </w:rPr>
        <w:t xml:space="preserve">En el orden del </w:t>
      </w:r>
      <w:proofErr w:type="spellStart"/>
      <w:r w:rsidRPr="00B5288E">
        <w:rPr>
          <w:rFonts w:ascii="Arial" w:hAnsi="Arial" w:cs="Arial"/>
          <w:color w:val="000000" w:themeColor="text1"/>
          <w:sz w:val="24"/>
          <w:szCs w:val="24"/>
        </w:rPr>
        <w:t>día</w:t>
      </w:r>
      <w:proofErr w:type="spellEnd"/>
      <w:r w:rsidRPr="00B5288E">
        <w:rPr>
          <w:rFonts w:ascii="Arial" w:hAnsi="Arial" w:cs="Arial"/>
          <w:color w:val="000000" w:themeColor="text1"/>
          <w:sz w:val="24"/>
          <w:szCs w:val="24"/>
        </w:rPr>
        <w:t xml:space="preserve"> pasando al </w:t>
      </w:r>
      <w:r w:rsidRPr="00B5288E">
        <w:rPr>
          <w:rFonts w:ascii="Arial" w:hAnsi="Arial" w:cs="Arial"/>
          <w:bCs/>
          <w:color w:val="000000" w:themeColor="text1"/>
          <w:sz w:val="24"/>
          <w:szCs w:val="24"/>
        </w:rPr>
        <w:t xml:space="preserve">Punto 4 </w:t>
      </w:r>
      <w:r w:rsidRPr="00B5288E">
        <w:rPr>
          <w:rFonts w:ascii="Arial" w:hAnsi="Arial" w:cs="Arial"/>
          <w:color w:val="000000" w:themeColor="text1"/>
          <w:sz w:val="24"/>
          <w:szCs w:val="24"/>
        </w:rPr>
        <w:t xml:space="preserve">relativo a puntos varios.- </w:t>
      </w:r>
    </w:p>
    <w:p w:rsidR="002464BE" w:rsidRDefault="002464BE" w:rsidP="002464BE">
      <w:pPr>
        <w:pStyle w:val="NormalWeb"/>
        <w:numPr>
          <w:ilvl w:val="0"/>
          <w:numId w:val="1"/>
        </w:numPr>
        <w:jc w:val="both"/>
        <w:rPr>
          <w:rFonts w:ascii="Arial" w:hAnsi="Arial" w:cs="Arial"/>
          <w:color w:val="000000" w:themeColor="text1"/>
          <w:sz w:val="24"/>
          <w:szCs w:val="24"/>
        </w:rPr>
      </w:pPr>
      <w:r w:rsidRPr="00B5288E">
        <w:rPr>
          <w:rFonts w:ascii="Arial" w:hAnsi="Arial" w:cs="Arial"/>
          <w:b/>
          <w:bCs/>
          <w:color w:val="000000" w:themeColor="text1"/>
          <w:sz w:val="24"/>
          <w:szCs w:val="24"/>
        </w:rPr>
        <w:t>A)  </w:t>
      </w:r>
      <w:r w:rsidRPr="00B5288E">
        <w:rPr>
          <w:rFonts w:ascii="Arial" w:hAnsi="Arial" w:cs="Arial"/>
          <w:color w:val="000000" w:themeColor="text1"/>
          <w:sz w:val="24"/>
          <w:szCs w:val="24"/>
        </w:rPr>
        <w:t xml:space="preserve">En uso de la voz, el Licenciado Cesar Augusto Anaya Valenzuela, propone que cada uno de los integrantes del cuerpo Edilicio, realicen una aportación por la cantidad de $500.00 (quinientos pesos 00/100 M.N) de manera mensual, con el fin de generar un fondo y tener recursos necesarios; mismos que </w:t>
      </w:r>
      <w:proofErr w:type="spellStart"/>
      <w:r w:rsidRPr="00B5288E">
        <w:rPr>
          <w:rFonts w:ascii="Arial" w:hAnsi="Arial" w:cs="Arial"/>
          <w:color w:val="000000" w:themeColor="text1"/>
          <w:sz w:val="24"/>
          <w:szCs w:val="24"/>
        </w:rPr>
        <w:t>seran</w:t>
      </w:r>
      <w:proofErr w:type="spellEnd"/>
      <w:r w:rsidRPr="00B5288E">
        <w:rPr>
          <w:rFonts w:ascii="Arial" w:hAnsi="Arial" w:cs="Arial"/>
          <w:color w:val="000000" w:themeColor="text1"/>
          <w:sz w:val="24"/>
          <w:szCs w:val="24"/>
        </w:rPr>
        <w:t xml:space="preserve"> destinados para ayuda y apoyo a personas que más lo necesiten en la comunidad, asunto que pone a consideración de los presentes para que acuerden lo pertinente. Una vez analizada dicha propuesta, por unanimidad de votos, los miembros de este Ayuntamiento emiten el siguiente punto de acuerdo, </w:t>
      </w:r>
      <w:r w:rsidRPr="00B5288E">
        <w:rPr>
          <w:rFonts w:ascii="Arial" w:hAnsi="Arial" w:cs="Arial"/>
          <w:b/>
          <w:color w:val="000000" w:themeColor="text1"/>
          <w:sz w:val="24"/>
          <w:szCs w:val="24"/>
        </w:rPr>
        <w:t>ÚNICO</w:t>
      </w:r>
      <w:r w:rsidRPr="00B5288E">
        <w:rPr>
          <w:rFonts w:ascii="Arial" w:hAnsi="Arial" w:cs="Arial"/>
          <w:color w:val="000000" w:themeColor="text1"/>
          <w:sz w:val="24"/>
          <w:szCs w:val="24"/>
        </w:rPr>
        <w:t xml:space="preserve">: Se establece, se realicen dichas aportaciones por parte de los integrantes del presente Ayuntamiento por la cantidad de $500.00 (quinientos pesos 00/100 M.N) de manera mensual, con el fin de tener recursos para ayuda y apoyo a personas que más lo </w:t>
      </w:r>
      <w:proofErr w:type="spellStart"/>
      <w:r w:rsidRPr="00B5288E">
        <w:rPr>
          <w:rFonts w:ascii="Arial" w:hAnsi="Arial" w:cs="Arial"/>
          <w:color w:val="000000" w:themeColor="text1"/>
          <w:sz w:val="24"/>
          <w:szCs w:val="24"/>
        </w:rPr>
        <w:t>nececiten</w:t>
      </w:r>
      <w:proofErr w:type="spellEnd"/>
      <w:r w:rsidRPr="00B5288E">
        <w:rPr>
          <w:rFonts w:ascii="Arial" w:hAnsi="Arial" w:cs="Arial"/>
          <w:color w:val="000000" w:themeColor="text1"/>
          <w:sz w:val="24"/>
          <w:szCs w:val="24"/>
        </w:rPr>
        <w:t xml:space="preserve"> en la comunidad.- - - - - - - - - - - - - </w:t>
      </w:r>
    </w:p>
    <w:p w:rsidR="002464BE" w:rsidRPr="00B5288E" w:rsidRDefault="002464BE" w:rsidP="002464BE">
      <w:pPr>
        <w:pStyle w:val="NormalWeb"/>
        <w:numPr>
          <w:ilvl w:val="0"/>
          <w:numId w:val="1"/>
        </w:numPr>
        <w:jc w:val="both"/>
        <w:rPr>
          <w:rFonts w:ascii="Arial" w:hAnsi="Arial" w:cs="Arial"/>
          <w:color w:val="000000" w:themeColor="text1"/>
          <w:sz w:val="24"/>
          <w:szCs w:val="24"/>
        </w:rPr>
      </w:pPr>
      <w:r w:rsidRPr="00B5288E">
        <w:rPr>
          <w:rFonts w:ascii="Arial" w:hAnsi="Arial" w:cs="Arial"/>
          <w:b/>
          <w:color w:val="000000" w:themeColor="text1"/>
          <w:sz w:val="24"/>
          <w:szCs w:val="24"/>
        </w:rPr>
        <w:t>B)</w:t>
      </w:r>
      <w:r w:rsidRPr="00B5288E">
        <w:rPr>
          <w:rFonts w:ascii="Arial" w:hAnsi="Arial" w:cs="Arial"/>
          <w:color w:val="000000" w:themeColor="text1"/>
          <w:sz w:val="24"/>
          <w:szCs w:val="24"/>
        </w:rPr>
        <w:t xml:space="preserve"> Por lo anterior, en uso de la voz el Licenciado Cesar Augusto Anaya Valenzuela, propone al cuerpo Edilicio se </w:t>
      </w:r>
      <w:proofErr w:type="spellStart"/>
      <w:r w:rsidRPr="00B5288E">
        <w:rPr>
          <w:rFonts w:ascii="Arial" w:hAnsi="Arial" w:cs="Arial"/>
          <w:color w:val="000000" w:themeColor="text1"/>
          <w:sz w:val="24"/>
          <w:szCs w:val="24"/>
        </w:rPr>
        <w:t>desige</w:t>
      </w:r>
      <w:proofErr w:type="spellEnd"/>
      <w:r w:rsidRPr="00B5288E">
        <w:rPr>
          <w:rFonts w:ascii="Arial" w:hAnsi="Arial" w:cs="Arial"/>
          <w:color w:val="000000" w:themeColor="text1"/>
          <w:sz w:val="24"/>
          <w:szCs w:val="24"/>
        </w:rPr>
        <w:t xml:space="preserve"> persona alguna de los presentes quien </w:t>
      </w:r>
      <w:proofErr w:type="spellStart"/>
      <w:r w:rsidRPr="00B5288E">
        <w:rPr>
          <w:rFonts w:ascii="Arial" w:hAnsi="Arial" w:cs="Arial"/>
          <w:color w:val="000000" w:themeColor="text1"/>
          <w:sz w:val="24"/>
          <w:szCs w:val="24"/>
        </w:rPr>
        <w:t>sera</w:t>
      </w:r>
      <w:proofErr w:type="spellEnd"/>
      <w:r w:rsidRPr="00B5288E">
        <w:rPr>
          <w:rFonts w:ascii="Arial" w:hAnsi="Arial" w:cs="Arial"/>
          <w:color w:val="000000" w:themeColor="text1"/>
          <w:sz w:val="24"/>
          <w:szCs w:val="24"/>
        </w:rPr>
        <w:t xml:space="preserve"> la encargada del recabar y de resguardar dichas aportaciones, así mismo; tener un control de los movimientos que se realicen con las mismas. Por lo anterior, el C. Roberto Díaz </w:t>
      </w:r>
      <w:proofErr w:type="spellStart"/>
      <w:r w:rsidRPr="00B5288E">
        <w:rPr>
          <w:rFonts w:ascii="Arial" w:hAnsi="Arial" w:cs="Arial"/>
          <w:color w:val="000000" w:themeColor="text1"/>
          <w:sz w:val="24"/>
          <w:szCs w:val="24"/>
        </w:rPr>
        <w:t>Orduñes</w:t>
      </w:r>
      <w:proofErr w:type="spellEnd"/>
      <w:r w:rsidRPr="00B5288E">
        <w:rPr>
          <w:rFonts w:ascii="Arial" w:hAnsi="Arial" w:cs="Arial"/>
          <w:color w:val="000000" w:themeColor="text1"/>
          <w:sz w:val="24"/>
          <w:szCs w:val="24"/>
        </w:rPr>
        <w:t xml:space="preserve">, propone que la encargada de Hacienda Municipal, sea la misma persona que administre dicho recurso, acordando por unanimidad de votos los miembros de este Ayuntamiento el siguiente punto de acuerdo, </w:t>
      </w:r>
      <w:r w:rsidRPr="00B5288E">
        <w:rPr>
          <w:rFonts w:ascii="Arial" w:hAnsi="Arial" w:cs="Arial"/>
          <w:b/>
          <w:color w:val="000000" w:themeColor="text1"/>
          <w:sz w:val="24"/>
          <w:szCs w:val="24"/>
        </w:rPr>
        <w:t>ÚNICO</w:t>
      </w:r>
      <w:r w:rsidRPr="00B5288E">
        <w:rPr>
          <w:rFonts w:ascii="Arial" w:hAnsi="Arial" w:cs="Arial"/>
          <w:color w:val="000000" w:themeColor="text1"/>
          <w:sz w:val="24"/>
          <w:szCs w:val="24"/>
        </w:rPr>
        <w:t xml:space="preserve">: Se designa a la C. </w:t>
      </w:r>
      <w:r w:rsidRPr="00B5288E">
        <w:rPr>
          <w:rFonts w:ascii="Arial" w:hAnsi="Arial" w:cs="Arial"/>
          <w:sz w:val="24"/>
          <w:szCs w:val="24"/>
        </w:rPr>
        <w:t>Berenice</w:t>
      </w:r>
      <w:r>
        <w:rPr>
          <w:rFonts w:ascii="Arial" w:hAnsi="Arial" w:cs="Arial"/>
          <w:sz w:val="24"/>
          <w:szCs w:val="24"/>
        </w:rPr>
        <w:t xml:space="preserve"> Guadalupe</w:t>
      </w:r>
      <w:r w:rsidRPr="00B5288E">
        <w:rPr>
          <w:rFonts w:ascii="Arial" w:hAnsi="Arial" w:cs="Arial"/>
          <w:sz w:val="24"/>
          <w:szCs w:val="24"/>
        </w:rPr>
        <w:t xml:space="preserve"> Romero Rodríguez</w:t>
      </w:r>
      <w:r w:rsidRPr="00B5288E">
        <w:rPr>
          <w:rFonts w:ascii="Arial" w:hAnsi="Arial" w:cs="Arial"/>
          <w:color w:val="000000" w:themeColor="text1"/>
          <w:sz w:val="24"/>
          <w:szCs w:val="24"/>
        </w:rPr>
        <w:t xml:space="preserve">, para que administre las aportaciones que </w:t>
      </w:r>
      <w:proofErr w:type="spellStart"/>
      <w:r w:rsidRPr="00B5288E">
        <w:rPr>
          <w:rFonts w:ascii="Arial" w:hAnsi="Arial" w:cs="Arial"/>
          <w:color w:val="000000" w:themeColor="text1"/>
          <w:sz w:val="24"/>
          <w:szCs w:val="24"/>
        </w:rPr>
        <w:t>ralizaran</w:t>
      </w:r>
      <w:proofErr w:type="spellEnd"/>
      <w:r w:rsidRPr="00B5288E">
        <w:rPr>
          <w:rFonts w:ascii="Arial" w:hAnsi="Arial" w:cs="Arial"/>
          <w:color w:val="000000" w:themeColor="text1"/>
          <w:sz w:val="24"/>
          <w:szCs w:val="24"/>
        </w:rPr>
        <w:t xml:space="preserve"> los integrantes del presente Ayuntamiento para los fines antes señalados.- - - - - - - - - </w:t>
      </w:r>
    </w:p>
    <w:p w:rsidR="002464BE" w:rsidRPr="00B5288E" w:rsidRDefault="002464BE" w:rsidP="002464BE">
      <w:pPr>
        <w:pStyle w:val="NormalWeb"/>
        <w:jc w:val="both"/>
        <w:rPr>
          <w:rFonts w:ascii="Arial" w:hAnsi="Arial" w:cs="Arial"/>
          <w:color w:val="000000" w:themeColor="text1"/>
          <w:sz w:val="24"/>
          <w:szCs w:val="24"/>
        </w:rPr>
      </w:pPr>
      <w:r w:rsidRPr="00B5288E">
        <w:rPr>
          <w:rFonts w:ascii="Arial" w:hAnsi="Arial" w:cs="Arial"/>
          <w:color w:val="000000" w:themeColor="text1"/>
          <w:sz w:val="24"/>
          <w:szCs w:val="24"/>
        </w:rPr>
        <w:t xml:space="preserve">En cumplimiento del </w:t>
      </w:r>
      <w:r w:rsidRPr="00B5288E">
        <w:rPr>
          <w:rFonts w:ascii="Arial" w:hAnsi="Arial" w:cs="Arial"/>
          <w:b/>
          <w:bCs/>
          <w:color w:val="000000" w:themeColor="text1"/>
          <w:sz w:val="24"/>
          <w:szCs w:val="24"/>
        </w:rPr>
        <w:t>Punto 5</w:t>
      </w:r>
      <w:r w:rsidRPr="00B5288E">
        <w:rPr>
          <w:rFonts w:ascii="Arial" w:hAnsi="Arial" w:cs="Arial"/>
          <w:color w:val="000000" w:themeColor="text1"/>
          <w:sz w:val="24"/>
          <w:szCs w:val="24"/>
        </w:rPr>
        <w:t xml:space="preserve">, se procede a la clausura de la </w:t>
      </w:r>
      <w:proofErr w:type="spellStart"/>
      <w:r w:rsidRPr="00B5288E">
        <w:rPr>
          <w:rFonts w:ascii="Arial" w:hAnsi="Arial" w:cs="Arial"/>
          <w:color w:val="000000" w:themeColor="text1"/>
          <w:sz w:val="24"/>
          <w:szCs w:val="24"/>
        </w:rPr>
        <w:t>sesión</w:t>
      </w:r>
      <w:proofErr w:type="spellEnd"/>
      <w:r w:rsidRPr="00B5288E">
        <w:rPr>
          <w:rFonts w:ascii="Arial" w:hAnsi="Arial" w:cs="Arial"/>
          <w:color w:val="000000" w:themeColor="text1"/>
          <w:sz w:val="24"/>
          <w:szCs w:val="24"/>
        </w:rPr>
        <w:t xml:space="preserve"> quedando como </w:t>
      </w:r>
      <w:proofErr w:type="spellStart"/>
      <w:r w:rsidRPr="00B5288E">
        <w:rPr>
          <w:rFonts w:ascii="Arial" w:hAnsi="Arial" w:cs="Arial"/>
          <w:color w:val="000000" w:themeColor="text1"/>
          <w:sz w:val="24"/>
          <w:szCs w:val="24"/>
        </w:rPr>
        <w:t>validos</w:t>
      </w:r>
      <w:proofErr w:type="spellEnd"/>
      <w:r w:rsidRPr="00B5288E">
        <w:rPr>
          <w:rFonts w:ascii="Arial" w:hAnsi="Arial" w:cs="Arial"/>
          <w:color w:val="000000" w:themeColor="text1"/>
          <w:sz w:val="24"/>
          <w:szCs w:val="24"/>
        </w:rPr>
        <w:t xml:space="preserve"> todos los acuerdos y puntos que se aprobaron, siendo las 11:20 once con veinte minutos del </w:t>
      </w:r>
      <w:proofErr w:type="spellStart"/>
      <w:r w:rsidRPr="00B5288E">
        <w:rPr>
          <w:rFonts w:ascii="Arial" w:hAnsi="Arial" w:cs="Arial"/>
          <w:color w:val="000000" w:themeColor="text1"/>
          <w:sz w:val="24"/>
          <w:szCs w:val="24"/>
        </w:rPr>
        <w:t>día</w:t>
      </w:r>
      <w:proofErr w:type="spellEnd"/>
      <w:r w:rsidRPr="00B5288E">
        <w:rPr>
          <w:rFonts w:ascii="Arial" w:hAnsi="Arial" w:cs="Arial"/>
          <w:color w:val="000000" w:themeColor="text1"/>
          <w:sz w:val="24"/>
          <w:szCs w:val="24"/>
        </w:rPr>
        <w:t xml:space="preserve"> 1 primero de octubre del año 2015 dos mil quince, </w:t>
      </w:r>
      <w:proofErr w:type="spellStart"/>
      <w:r w:rsidRPr="00B5288E">
        <w:rPr>
          <w:rFonts w:ascii="Arial" w:hAnsi="Arial" w:cs="Arial"/>
          <w:color w:val="000000" w:themeColor="text1"/>
          <w:sz w:val="24"/>
          <w:szCs w:val="24"/>
        </w:rPr>
        <w:t>levantándose</w:t>
      </w:r>
      <w:proofErr w:type="spellEnd"/>
      <w:r w:rsidRPr="00B5288E">
        <w:rPr>
          <w:rFonts w:ascii="Arial" w:hAnsi="Arial" w:cs="Arial"/>
          <w:color w:val="000000" w:themeColor="text1"/>
          <w:sz w:val="24"/>
          <w:szCs w:val="24"/>
        </w:rPr>
        <w:t xml:space="preserve"> para constancia la presente acta que firma el suscrito C. Secretario del H. Ayuntamiento que certifica y da fe. - - - Doy fe. </w:t>
      </w:r>
    </w:p>
    <w:p w:rsidR="002464BE" w:rsidRPr="00B5288E" w:rsidRDefault="002464BE" w:rsidP="002464BE">
      <w:pPr>
        <w:rPr>
          <w:rFonts w:ascii="Arial" w:hAnsi="Arial" w:cs="Arial"/>
        </w:rPr>
      </w:pPr>
    </w:p>
    <w:p w:rsidR="002464BE" w:rsidRPr="00B5288E" w:rsidRDefault="002464BE" w:rsidP="002464BE">
      <w:pPr>
        <w:rPr>
          <w:rFonts w:ascii="Arial" w:hAnsi="Arial" w:cs="Arial"/>
        </w:rPr>
      </w:pPr>
      <w:r w:rsidRPr="00B5288E">
        <w:rPr>
          <w:rFonts w:ascii="Arial" w:hAnsi="Arial" w:cs="Arial"/>
        </w:rPr>
        <w:tab/>
      </w:r>
      <w:r w:rsidRPr="00B5288E">
        <w:rPr>
          <w:rFonts w:ascii="Arial" w:hAnsi="Arial" w:cs="Arial"/>
        </w:rPr>
        <w:tab/>
        <w:t xml:space="preserve">           </w:t>
      </w:r>
    </w:p>
    <w:p w:rsidR="002464BE" w:rsidRPr="00B5288E" w:rsidRDefault="002464BE" w:rsidP="002464BE">
      <w:pPr>
        <w:rPr>
          <w:rFonts w:ascii="Arial" w:hAnsi="Arial" w:cs="Arial"/>
        </w:rPr>
      </w:pPr>
      <w:r w:rsidRPr="00B5288E">
        <w:rPr>
          <w:rFonts w:ascii="Arial" w:hAnsi="Arial" w:cs="Arial"/>
        </w:rPr>
        <w:t>LIC. CESAR AUGUSTO ANAYA VALENZUELA.</w:t>
      </w:r>
    </w:p>
    <w:p w:rsidR="002464BE" w:rsidRPr="00B5288E" w:rsidRDefault="002464BE" w:rsidP="002464BE">
      <w:pPr>
        <w:rPr>
          <w:rFonts w:ascii="Arial" w:hAnsi="Arial" w:cs="Arial"/>
        </w:rPr>
      </w:pPr>
      <w:r w:rsidRPr="00B5288E">
        <w:rPr>
          <w:rFonts w:ascii="Arial" w:hAnsi="Arial" w:cs="Arial"/>
        </w:rPr>
        <w:t xml:space="preserve">             PRESIDENTE MUNICIPAL.</w:t>
      </w:r>
    </w:p>
    <w:p w:rsidR="002464BE" w:rsidRPr="00B5288E" w:rsidRDefault="002464BE" w:rsidP="002464BE">
      <w:pPr>
        <w:rPr>
          <w:rFonts w:ascii="Arial" w:hAnsi="Arial" w:cs="Arial"/>
        </w:rPr>
      </w:pPr>
    </w:p>
    <w:p w:rsidR="002464BE" w:rsidRPr="00B5288E" w:rsidRDefault="002464BE" w:rsidP="002464BE">
      <w:pPr>
        <w:rPr>
          <w:rFonts w:ascii="Arial" w:hAnsi="Arial" w:cs="Arial"/>
        </w:rPr>
      </w:pPr>
    </w:p>
    <w:p w:rsidR="002464BE" w:rsidRPr="00B5288E" w:rsidRDefault="002464BE" w:rsidP="002464BE">
      <w:pPr>
        <w:rPr>
          <w:rFonts w:ascii="Arial" w:hAnsi="Arial" w:cs="Arial"/>
        </w:rPr>
      </w:pPr>
    </w:p>
    <w:p w:rsidR="002464BE" w:rsidRPr="00B5288E" w:rsidRDefault="002464BE" w:rsidP="002464BE">
      <w:pPr>
        <w:jc w:val="right"/>
        <w:rPr>
          <w:rFonts w:ascii="Arial" w:hAnsi="Arial" w:cs="Arial"/>
        </w:rPr>
      </w:pPr>
      <w:r w:rsidRPr="00B5288E">
        <w:rPr>
          <w:rFonts w:ascii="Arial" w:hAnsi="Arial" w:cs="Arial"/>
        </w:rPr>
        <w:t>LIC. EDUARDO GUZMÁN OCHOA.</w:t>
      </w:r>
    </w:p>
    <w:p w:rsidR="002464BE" w:rsidRPr="00B5288E" w:rsidRDefault="002464BE" w:rsidP="002464BE">
      <w:pPr>
        <w:jc w:val="right"/>
        <w:rPr>
          <w:rFonts w:ascii="Arial" w:hAnsi="Arial" w:cs="Arial"/>
        </w:rPr>
      </w:pPr>
      <w:r w:rsidRPr="00B5288E">
        <w:rPr>
          <w:rFonts w:ascii="Arial" w:hAnsi="Arial" w:cs="Arial"/>
        </w:rPr>
        <w:t xml:space="preserve"> </w:t>
      </w:r>
      <w:r w:rsidRPr="00B5288E">
        <w:rPr>
          <w:rFonts w:ascii="Arial" w:hAnsi="Arial" w:cs="Arial"/>
        </w:rPr>
        <w:tab/>
      </w:r>
      <w:r w:rsidRPr="00B5288E">
        <w:rPr>
          <w:rFonts w:ascii="Arial" w:hAnsi="Arial" w:cs="Arial"/>
        </w:rPr>
        <w:tab/>
      </w:r>
      <w:r w:rsidRPr="00B5288E">
        <w:rPr>
          <w:rFonts w:ascii="Arial" w:hAnsi="Arial" w:cs="Arial"/>
        </w:rPr>
        <w:tab/>
        <w:t xml:space="preserve"> SECRETARIO GENERAL.            </w:t>
      </w:r>
    </w:p>
    <w:p w:rsidR="002464BE" w:rsidRPr="00B5288E" w:rsidRDefault="002464BE" w:rsidP="002464BE">
      <w:pPr>
        <w:jc w:val="center"/>
        <w:rPr>
          <w:rFonts w:ascii="Arial" w:hAnsi="Arial" w:cs="Arial"/>
        </w:rPr>
      </w:pPr>
      <w:r>
        <w:rPr>
          <w:rFonts w:ascii="Arial" w:hAnsi="Arial" w:cs="Arial"/>
        </w:rPr>
        <w:t xml:space="preserve">                                            </w:t>
      </w:r>
    </w:p>
    <w:p w:rsidR="002464BE" w:rsidRPr="00B5288E" w:rsidRDefault="002464BE" w:rsidP="002464BE">
      <w:pPr>
        <w:rPr>
          <w:rFonts w:ascii="Arial" w:hAnsi="Arial" w:cs="Arial"/>
        </w:rPr>
      </w:pPr>
    </w:p>
    <w:p w:rsidR="00064834" w:rsidRDefault="00064834"/>
    <w:sectPr w:rsidR="00064834" w:rsidSect="00A15154">
      <w:pgSz w:w="12240" w:h="20160" w:code="5"/>
      <w:pgMar w:top="1418" w:right="2268" w:bottom="1701" w:left="311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08D7"/>
    <w:multiLevelType w:val="multilevel"/>
    <w:tmpl w:val="96969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BE"/>
    <w:rsid w:val="00064834"/>
    <w:rsid w:val="002464BE"/>
    <w:rsid w:val="009F0F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4BE"/>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64BE"/>
    <w:pPr>
      <w:spacing w:before="100" w:beforeAutospacing="1" w:after="100" w:afterAutospacing="1"/>
    </w:pPr>
    <w:rPr>
      <w:rFonts w:ascii="Times" w:hAnsi="Times" w:cs="Times New Roman"/>
      <w:sz w:val="20"/>
      <w:szCs w:val="20"/>
      <w:lang w:val="es-MX"/>
    </w:rPr>
  </w:style>
  <w:style w:type="paragraph" w:styleId="Sinespaciado">
    <w:name w:val="No Spacing"/>
    <w:uiPriority w:val="1"/>
    <w:qFormat/>
    <w:rsid w:val="002464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4BE"/>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64BE"/>
    <w:pPr>
      <w:spacing w:before="100" w:beforeAutospacing="1" w:after="100" w:afterAutospacing="1"/>
    </w:pPr>
    <w:rPr>
      <w:rFonts w:ascii="Times" w:hAnsi="Times" w:cs="Times New Roman"/>
      <w:sz w:val="20"/>
      <w:szCs w:val="20"/>
      <w:lang w:val="es-MX"/>
    </w:rPr>
  </w:style>
  <w:style w:type="paragraph" w:styleId="Sinespaciado">
    <w:name w:val="No Spacing"/>
    <w:uiPriority w:val="1"/>
    <w:qFormat/>
    <w:rsid w:val="002464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5839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dc:creator>
  <cp:lastModifiedBy>UTI</cp:lastModifiedBy>
  <cp:revision>2</cp:revision>
  <dcterms:created xsi:type="dcterms:W3CDTF">2016-11-25T16:01:00Z</dcterms:created>
  <dcterms:modified xsi:type="dcterms:W3CDTF">2016-11-25T16:01:00Z</dcterms:modified>
</cp:coreProperties>
</file>