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558" w:rsidRDefault="00215558" w:rsidP="00215558">
      <w:pPr>
        <w:jc w:val="center"/>
        <w:rPr>
          <w:b/>
          <w:sz w:val="28"/>
        </w:rPr>
      </w:pPr>
      <w:r w:rsidRPr="00215558">
        <w:rPr>
          <w:b/>
          <w:sz w:val="28"/>
        </w:rPr>
        <w:t>PROGRAMAS DE LA DIRECCION DE DESARROLLO RURAL</w:t>
      </w:r>
    </w:p>
    <w:p w:rsidR="00CA65DE" w:rsidRPr="008E17D8" w:rsidRDefault="00CA65DE" w:rsidP="00CA65DE">
      <w:pPr>
        <w:pStyle w:val="Prrafodelista"/>
        <w:ind w:left="1080"/>
        <w:rPr>
          <w:b/>
          <w:i/>
          <w:sz w:val="24"/>
          <w:szCs w:val="24"/>
        </w:rPr>
      </w:pPr>
      <w:r w:rsidRPr="008E17D8">
        <w:rPr>
          <w:b/>
          <w:i/>
          <w:sz w:val="24"/>
          <w:szCs w:val="24"/>
        </w:rPr>
        <w:t>MISION</w:t>
      </w:r>
    </w:p>
    <w:p w:rsidR="00CA65DE" w:rsidRDefault="00CA65DE" w:rsidP="00CA65DE">
      <w:pPr>
        <w:pStyle w:val="Sinespaciado"/>
        <w:ind w:left="1080"/>
        <w:jc w:val="both"/>
        <w:rPr>
          <w:lang w:eastAsia="es-MX"/>
        </w:rPr>
      </w:pPr>
      <w:r>
        <w:rPr>
          <w:lang w:eastAsia="es-MX"/>
        </w:rPr>
        <w:t>Dirección</w:t>
      </w:r>
      <w:r w:rsidRPr="00506D3F">
        <w:rPr>
          <w:lang w:eastAsia="es-MX"/>
        </w:rPr>
        <w:t xml:space="preserve"> comprometida con la sociedad rural, que mediante la promoción y fomento del desarrollo agropecuario  permita un crecimiento sustentable del sector, a través del aprovechamiento de la capacitación, la ciencia, la tecnología y los apoyos de financiamiento y capitalización; que fortalezcan los aspectos productivos de  competitividad de los productos agrícol</w:t>
      </w:r>
      <w:r>
        <w:rPr>
          <w:lang w:eastAsia="es-MX"/>
        </w:rPr>
        <w:t>as, pecuarios y  pesqu</w:t>
      </w:r>
      <w:r w:rsidRPr="00506D3F">
        <w:rPr>
          <w:lang w:eastAsia="es-MX"/>
        </w:rPr>
        <w:t>eros que mediante el fomento de inversión a la construcción d</w:t>
      </w:r>
      <w:r>
        <w:rPr>
          <w:lang w:eastAsia="es-MX"/>
        </w:rPr>
        <w:t xml:space="preserve">e infraestructura </w:t>
      </w:r>
      <w:r w:rsidRPr="00506D3F">
        <w:rPr>
          <w:lang w:eastAsia="es-MX"/>
        </w:rPr>
        <w:t xml:space="preserve"> se logre adicionar valor agregado a sus productos.</w:t>
      </w:r>
    </w:p>
    <w:p w:rsidR="00CA65DE" w:rsidRDefault="00CA65DE" w:rsidP="00CA65DE">
      <w:pPr>
        <w:pStyle w:val="Sinespaciado"/>
        <w:ind w:left="1080"/>
        <w:jc w:val="both"/>
        <w:rPr>
          <w:lang w:eastAsia="es-MX"/>
        </w:rPr>
      </w:pPr>
    </w:p>
    <w:p w:rsidR="00CA65DE" w:rsidRDefault="00CA65DE" w:rsidP="00CA65DE">
      <w:pPr>
        <w:pStyle w:val="Sinespaciado"/>
        <w:ind w:left="1080"/>
        <w:jc w:val="both"/>
        <w:rPr>
          <w:b/>
          <w:i/>
          <w:sz w:val="24"/>
          <w:lang w:eastAsia="es-MX"/>
        </w:rPr>
      </w:pPr>
      <w:r w:rsidRPr="00CA65DE">
        <w:rPr>
          <w:b/>
          <w:i/>
          <w:sz w:val="24"/>
          <w:lang w:eastAsia="es-MX"/>
        </w:rPr>
        <w:t>VISION</w:t>
      </w:r>
    </w:p>
    <w:p w:rsidR="00CA65DE" w:rsidRDefault="00CA65DE" w:rsidP="00CA65DE">
      <w:pPr>
        <w:pStyle w:val="Sinespaciado"/>
        <w:ind w:left="1080"/>
        <w:jc w:val="both"/>
        <w:rPr>
          <w:b/>
          <w:i/>
          <w:sz w:val="24"/>
          <w:lang w:eastAsia="es-MX"/>
        </w:rPr>
      </w:pPr>
    </w:p>
    <w:p w:rsidR="00CA65DE" w:rsidRDefault="00CA65DE" w:rsidP="00CA65DE">
      <w:pPr>
        <w:pStyle w:val="Sinespaciado"/>
        <w:ind w:left="1080"/>
        <w:jc w:val="both"/>
        <w:rPr>
          <w:lang w:eastAsia="es-MX"/>
        </w:rPr>
      </w:pPr>
      <w:r w:rsidRPr="00CA65DE">
        <w:rPr>
          <w:lang w:eastAsia="es-MX"/>
        </w:rPr>
        <w:t>Ser un consejo de Desarrollo Rural Sustentable fortalecido, funcionando siempre con apego a sus principios y valores, con una estrategia de desarrollo rural bien definida orientada a contribuir con el municipio al diseño, planeación y operación de las políticas públicas y privadas que impulsen al desarrollo físico, económico, social y humano de la población y permita obtener una mejor calidad de vida a las familias</w:t>
      </w:r>
      <w:r w:rsidR="000438F5">
        <w:rPr>
          <w:lang w:eastAsia="es-MX"/>
        </w:rPr>
        <w:t xml:space="preserve"> del campo en el </w:t>
      </w:r>
      <w:r w:rsidRPr="00CA65DE">
        <w:rPr>
          <w:lang w:eastAsia="es-MX"/>
        </w:rPr>
        <w:t xml:space="preserve"> municipio.</w:t>
      </w:r>
    </w:p>
    <w:p w:rsidR="00CA65DE" w:rsidRDefault="00CA65DE" w:rsidP="00CA65DE">
      <w:pPr>
        <w:pStyle w:val="Sinespaciado"/>
        <w:ind w:left="1080"/>
        <w:jc w:val="both"/>
        <w:rPr>
          <w:lang w:eastAsia="es-MX"/>
        </w:rPr>
      </w:pPr>
      <w:bookmarkStart w:id="0" w:name="_GoBack"/>
      <w:bookmarkEnd w:id="0"/>
    </w:p>
    <w:p w:rsidR="00CA65DE" w:rsidRPr="00CA65DE" w:rsidRDefault="00CA65DE" w:rsidP="00CA65DE">
      <w:pPr>
        <w:rPr>
          <w:b/>
          <w:i/>
          <w:sz w:val="24"/>
          <w:szCs w:val="24"/>
        </w:rPr>
      </w:pPr>
      <w:r>
        <w:rPr>
          <w:b/>
          <w:i/>
          <w:sz w:val="24"/>
          <w:szCs w:val="24"/>
        </w:rPr>
        <w:t xml:space="preserve">                    </w:t>
      </w:r>
      <w:r w:rsidRPr="00CA65DE">
        <w:rPr>
          <w:b/>
          <w:i/>
          <w:sz w:val="24"/>
          <w:szCs w:val="24"/>
        </w:rPr>
        <w:t>OBJETIVO GENERAL.</w:t>
      </w:r>
    </w:p>
    <w:p w:rsidR="00CA65DE" w:rsidRDefault="00CA65DE" w:rsidP="00CA65DE">
      <w:pPr>
        <w:pStyle w:val="Sinespaciado"/>
        <w:ind w:left="1080"/>
        <w:jc w:val="both"/>
      </w:pPr>
      <w:r>
        <w:t>La restructuración del Consejo Municipal de Desarrollo Rural será para fortalecer la participación, funcionamiento de los consejeros y consolidar los procesos de planeación del desarrollo rural municipal en el corto, mediano y largo plazo para  así impulsar y gestionar la concurrencia de los tres órdenes de gobierno en apoyo de inversión, capacitación en nuestro municipio.  Apoyar el fortalecimiento institucional con el gobierno municipal, en materia de fomento al desarrollo rural.</w:t>
      </w:r>
    </w:p>
    <w:p w:rsidR="009F313F" w:rsidRDefault="009F313F" w:rsidP="009F313F">
      <w:pPr>
        <w:pStyle w:val="Sinespaciado"/>
        <w:jc w:val="both"/>
      </w:pPr>
    </w:p>
    <w:p w:rsidR="009F313F" w:rsidRPr="009F313F" w:rsidRDefault="009F313F" w:rsidP="009F313F">
      <w:pPr>
        <w:rPr>
          <w:b/>
          <w:i/>
          <w:sz w:val="24"/>
          <w:szCs w:val="24"/>
        </w:rPr>
      </w:pPr>
      <w:r>
        <w:rPr>
          <w:b/>
          <w:i/>
          <w:sz w:val="24"/>
          <w:szCs w:val="24"/>
        </w:rPr>
        <w:t xml:space="preserve">                    </w:t>
      </w:r>
      <w:r w:rsidRPr="009F313F">
        <w:rPr>
          <w:b/>
          <w:i/>
          <w:sz w:val="24"/>
          <w:szCs w:val="24"/>
        </w:rPr>
        <w:t>OBJETIVO ESPECÍFICO.</w:t>
      </w:r>
    </w:p>
    <w:p w:rsidR="009F313F" w:rsidRDefault="009F313F" w:rsidP="009F313F">
      <w:pPr>
        <w:ind w:left="1080"/>
      </w:pPr>
      <w:r>
        <w:t>Ganadería y Desarrollo Rural es un departamento que está basado en  tres partes fundamentales para el adecuado funcionamiento:</w:t>
      </w:r>
    </w:p>
    <w:p w:rsidR="009F313F" w:rsidRDefault="009F313F" w:rsidP="009F313F">
      <w:pPr>
        <w:pStyle w:val="Prrafodelista"/>
        <w:numPr>
          <w:ilvl w:val="0"/>
          <w:numId w:val="27"/>
        </w:numPr>
      </w:pPr>
      <w:r>
        <w:t>Difusión de Convocatorias.</w:t>
      </w:r>
    </w:p>
    <w:p w:rsidR="009F313F" w:rsidRDefault="009F313F" w:rsidP="009F313F">
      <w:pPr>
        <w:pStyle w:val="Prrafodelista"/>
        <w:numPr>
          <w:ilvl w:val="0"/>
          <w:numId w:val="27"/>
        </w:numPr>
      </w:pPr>
      <w:r>
        <w:t>Capacitación y Organización.</w:t>
      </w:r>
    </w:p>
    <w:p w:rsidR="009F313F" w:rsidRDefault="009F313F" w:rsidP="009F313F">
      <w:pPr>
        <w:pStyle w:val="Prrafodelista"/>
        <w:numPr>
          <w:ilvl w:val="0"/>
          <w:numId w:val="27"/>
        </w:numPr>
      </w:pPr>
      <w:r>
        <w:t>Infraestructura Rural.</w:t>
      </w:r>
    </w:p>
    <w:p w:rsidR="009F313F" w:rsidRDefault="009F313F" w:rsidP="009F313F">
      <w:pPr>
        <w:pStyle w:val="Sinespaciado"/>
        <w:ind w:left="1416"/>
        <w:jc w:val="both"/>
      </w:pPr>
      <w:r>
        <w:rPr>
          <w:b/>
          <w:i/>
        </w:rPr>
        <w:t xml:space="preserve">Convocatorias y Difusión. </w:t>
      </w:r>
      <w:r w:rsidRPr="00872F20">
        <w:rPr>
          <w:b/>
          <w:i/>
        </w:rPr>
        <w:t xml:space="preserve"> </w:t>
      </w:r>
      <w:r>
        <w:t>Para obtener la organización es importante la oportuna difusión de los programas Federales y estatales que existen apoyándonos con la activa participación del Consejo Municipal de Desarrollo Rural Sustentable, en donde participan en forma activa Comisariados Ejidales, delegados municipales, grupos o asociaciones del municipio y de igual forma  representantes de las diferentes cadenas productivas dentro de nuestro municipio,  de esta manera mantenemos informados a los productores, ejidatarios, comuneros, posesionarios de la tierra o avecindados en núcleos agrarios.</w:t>
      </w:r>
    </w:p>
    <w:p w:rsidR="009F313F" w:rsidRDefault="009F313F" w:rsidP="009F313F">
      <w:pPr>
        <w:pStyle w:val="Sinespaciado"/>
        <w:ind w:left="1416"/>
        <w:jc w:val="both"/>
      </w:pPr>
    </w:p>
    <w:p w:rsidR="009F313F" w:rsidRDefault="009F313F" w:rsidP="009F313F">
      <w:pPr>
        <w:pStyle w:val="Sinespaciado"/>
        <w:ind w:left="1416"/>
        <w:jc w:val="both"/>
      </w:pPr>
      <w:r>
        <w:t xml:space="preserve">Métodos de Difusión.  </w:t>
      </w:r>
      <w:r w:rsidRPr="00FB5437">
        <w:rPr>
          <w:b/>
          <w:i/>
        </w:rPr>
        <w:t>Los folletos informativos</w:t>
      </w:r>
      <w:r>
        <w:t>,  no representan ningún costo al ayuntamiento ya que se obtienen de forma gratuita en  todas las  dependencias que participan con estos apoyos  federales  y estatales, estos folletos serán difundidos de manera estratégica.</w:t>
      </w:r>
    </w:p>
    <w:p w:rsidR="009F313F" w:rsidRDefault="009F313F" w:rsidP="009F313F">
      <w:pPr>
        <w:pStyle w:val="Sinespaciado"/>
        <w:ind w:left="1416"/>
        <w:jc w:val="both"/>
      </w:pPr>
    </w:p>
    <w:p w:rsidR="009F313F" w:rsidRDefault="009F313F" w:rsidP="009F313F">
      <w:pPr>
        <w:pStyle w:val="Sinespaciado"/>
        <w:ind w:left="1416"/>
        <w:jc w:val="both"/>
      </w:pPr>
      <w:r w:rsidRPr="00FB5437">
        <w:rPr>
          <w:b/>
          <w:i/>
        </w:rPr>
        <w:t xml:space="preserve">Lonas </w:t>
      </w:r>
      <w:r>
        <w:t xml:space="preserve">  Se colocaran una en cada delegación y agencia para informar en forma oportuna las fechas de apertura de la ventanilla municipal para ingresar los proyectos o solicitudes según sea el caso.  En este rubro si se genera un gasto para el ayuntamiento que una vez al año por este concepto.</w:t>
      </w:r>
    </w:p>
    <w:p w:rsidR="009F313F" w:rsidRDefault="009F313F" w:rsidP="009F313F">
      <w:pPr>
        <w:pStyle w:val="Sinespaciado"/>
        <w:ind w:left="1416"/>
        <w:jc w:val="both"/>
      </w:pPr>
    </w:p>
    <w:p w:rsidR="009F313F" w:rsidRDefault="009F313F" w:rsidP="009F313F">
      <w:pPr>
        <w:pStyle w:val="Sinespaciado"/>
        <w:ind w:left="1416"/>
        <w:jc w:val="both"/>
      </w:pPr>
      <w:r>
        <w:rPr>
          <w:b/>
          <w:i/>
        </w:rPr>
        <w:t xml:space="preserve">Capacitación y Organización.  </w:t>
      </w:r>
      <w:r>
        <w:t xml:space="preserve"> Una vez obtenida la atención de las personas interesadas en los programas de apoyo rural, lo siguiente es la capacitación, organización y aprovechamiento.  La capacitación se imparte por medio de cursos, talleres y conferencias,  los cursos se gestionaran por medio del SITEMA NACIONAL DE CAPACITACION Y ASISTENCIA TECNICA RURAL INTEGRAL (SINACATRI)  o con apoyo de algunas fundaciones (</w:t>
      </w:r>
      <w:r w:rsidRPr="00F920D4">
        <w:rPr>
          <w:b/>
          <w:i/>
        </w:rPr>
        <w:t>Fundación Produce</w:t>
      </w:r>
      <w:r>
        <w:t xml:space="preserve">) universidades. (Universidad de Guadalajara,  </w:t>
      </w:r>
      <w:r w:rsidRPr="00F920D4">
        <w:rPr>
          <w:b/>
          <w:i/>
        </w:rPr>
        <w:t>UDG</w:t>
      </w:r>
      <w:r>
        <w:t xml:space="preserve"> Universidad Autónoma de Guadalajara   </w:t>
      </w:r>
      <w:r w:rsidRPr="00F920D4">
        <w:rPr>
          <w:b/>
          <w:i/>
        </w:rPr>
        <w:t>AUG</w:t>
      </w:r>
      <w:r>
        <w:t>)  y otras más.</w:t>
      </w:r>
    </w:p>
    <w:p w:rsidR="009F313F" w:rsidRDefault="009F313F" w:rsidP="009F313F">
      <w:pPr>
        <w:pStyle w:val="Sinespaciado"/>
        <w:ind w:left="1416"/>
        <w:jc w:val="both"/>
      </w:pPr>
    </w:p>
    <w:p w:rsidR="009F313F" w:rsidRPr="00F920D4" w:rsidRDefault="009F313F" w:rsidP="009F313F">
      <w:pPr>
        <w:pStyle w:val="Sinespaciado"/>
        <w:ind w:left="1416"/>
        <w:jc w:val="both"/>
      </w:pPr>
      <w:r w:rsidRPr="00F920D4">
        <w:rPr>
          <w:b/>
          <w:i/>
        </w:rPr>
        <w:t>Infraestructura Rural</w:t>
      </w:r>
      <w:r>
        <w:rPr>
          <w:b/>
          <w:i/>
        </w:rPr>
        <w:t xml:space="preserve">.  </w:t>
      </w:r>
      <w:r>
        <w:t>De este importante punto se realizan programas de apoyo rural por parte del municipio en este rubro se tiene que realizar la identificación de las necesidades primordiales.  Se debe de contar con maquinaria única y exclusiva para los ejidatarios. (Teniendo las posibilidades económicas el municipio existe un programa pesos a peso de la SAGARPA,  para la obtención de maquinaria.</w:t>
      </w:r>
    </w:p>
    <w:p w:rsidR="009F313F" w:rsidRDefault="009F313F" w:rsidP="009F313F">
      <w:pPr>
        <w:pStyle w:val="Sinespaciado"/>
        <w:ind w:left="1416"/>
        <w:jc w:val="both"/>
      </w:pPr>
    </w:p>
    <w:p w:rsidR="009F313F" w:rsidRDefault="009F313F" w:rsidP="009F313F">
      <w:pPr>
        <w:pStyle w:val="Sinespaciado"/>
        <w:jc w:val="both"/>
        <w:rPr>
          <w:b/>
          <w:i/>
          <w:sz w:val="24"/>
        </w:rPr>
      </w:pPr>
      <w:r>
        <w:rPr>
          <w:b/>
          <w:i/>
          <w:sz w:val="24"/>
        </w:rPr>
        <w:t xml:space="preserve">                         </w:t>
      </w:r>
      <w:r w:rsidRPr="009F313F">
        <w:rPr>
          <w:b/>
          <w:i/>
          <w:sz w:val="24"/>
        </w:rPr>
        <w:t>FUNCIONES</w:t>
      </w:r>
    </w:p>
    <w:p w:rsidR="009F313F" w:rsidRPr="00A46EB3" w:rsidRDefault="00A46EB3" w:rsidP="009F313F">
      <w:pPr>
        <w:pStyle w:val="Sinespaciado"/>
        <w:numPr>
          <w:ilvl w:val="0"/>
          <w:numId w:val="29"/>
        </w:numPr>
        <w:jc w:val="both"/>
        <w:rPr>
          <w:b/>
          <w:i/>
          <w:sz w:val="24"/>
        </w:rPr>
      </w:pPr>
      <w:r>
        <w:t>Elaboración del diagnóstico municipal.</w:t>
      </w:r>
    </w:p>
    <w:p w:rsidR="00A46EB3" w:rsidRPr="00A46EB3" w:rsidRDefault="00A46EB3" w:rsidP="009F313F">
      <w:pPr>
        <w:pStyle w:val="Sinespaciado"/>
        <w:numPr>
          <w:ilvl w:val="0"/>
          <w:numId w:val="29"/>
        </w:numPr>
        <w:jc w:val="both"/>
        <w:rPr>
          <w:b/>
          <w:i/>
          <w:sz w:val="24"/>
        </w:rPr>
      </w:pPr>
      <w:r>
        <w:t>Con base en el diagnostico formular el plan municipal de desarrollo rural sustentable en el en el que se definan las demandas del sector rural con fin de gestionar los subsidios necesarios y la aplicación de apoyos, programas y proyectos que resuelvan la problemática existente.</w:t>
      </w:r>
    </w:p>
    <w:p w:rsidR="00A46EB3" w:rsidRPr="00A46EB3" w:rsidRDefault="00A46EB3" w:rsidP="009F313F">
      <w:pPr>
        <w:pStyle w:val="Sinespaciado"/>
        <w:numPr>
          <w:ilvl w:val="0"/>
          <w:numId w:val="29"/>
        </w:numPr>
        <w:jc w:val="both"/>
        <w:rPr>
          <w:b/>
          <w:i/>
          <w:sz w:val="24"/>
        </w:rPr>
      </w:pPr>
      <w:r>
        <w:t>Validar y dar seguimiento a los programas y proyectos que se apliquen al desarrollo rural.</w:t>
      </w:r>
    </w:p>
    <w:p w:rsidR="00A46EB3" w:rsidRPr="00A46EB3" w:rsidRDefault="00A46EB3" w:rsidP="009F313F">
      <w:pPr>
        <w:pStyle w:val="Sinespaciado"/>
        <w:numPr>
          <w:ilvl w:val="0"/>
          <w:numId w:val="29"/>
        </w:numPr>
        <w:jc w:val="both"/>
        <w:rPr>
          <w:b/>
          <w:i/>
          <w:sz w:val="24"/>
        </w:rPr>
      </w:pPr>
      <w:r>
        <w:t xml:space="preserve">Identificar y promover la aplicación de programas municipales para la diversificación e </w:t>
      </w:r>
      <w:r w:rsidR="009A6785">
        <w:t>intensificación</w:t>
      </w:r>
      <w:r>
        <w:t xml:space="preserve"> productiva.</w:t>
      </w:r>
    </w:p>
    <w:p w:rsidR="00A46EB3" w:rsidRPr="00A46EB3" w:rsidRDefault="00A46EB3" w:rsidP="009F313F">
      <w:pPr>
        <w:pStyle w:val="Sinespaciado"/>
        <w:numPr>
          <w:ilvl w:val="0"/>
          <w:numId w:val="29"/>
        </w:numPr>
        <w:jc w:val="both"/>
        <w:rPr>
          <w:b/>
          <w:i/>
          <w:sz w:val="24"/>
        </w:rPr>
      </w:pPr>
      <w:r>
        <w:t>Coadyuvar en la elaboración y distribución de material informativo sobre los programas de apoyo de los tres niveles de gobierno.</w:t>
      </w:r>
    </w:p>
    <w:p w:rsidR="00A46EB3" w:rsidRPr="00A46EB3" w:rsidRDefault="00A46EB3" w:rsidP="009F313F">
      <w:pPr>
        <w:pStyle w:val="Sinespaciado"/>
        <w:numPr>
          <w:ilvl w:val="0"/>
          <w:numId w:val="29"/>
        </w:numPr>
        <w:jc w:val="both"/>
        <w:rPr>
          <w:b/>
          <w:i/>
          <w:sz w:val="24"/>
        </w:rPr>
      </w:pPr>
      <w:r>
        <w:t>Promover la capacitación, la integración, la organización económica y del desarrollo empresarial de los productores.</w:t>
      </w:r>
    </w:p>
    <w:p w:rsidR="00A46EB3" w:rsidRPr="00A46EB3" w:rsidRDefault="00A46EB3" w:rsidP="009F313F">
      <w:pPr>
        <w:pStyle w:val="Sinespaciado"/>
        <w:numPr>
          <w:ilvl w:val="0"/>
          <w:numId w:val="29"/>
        </w:numPr>
        <w:jc w:val="both"/>
        <w:rPr>
          <w:b/>
          <w:i/>
          <w:sz w:val="24"/>
        </w:rPr>
      </w:pPr>
      <w:r>
        <w:t xml:space="preserve">Participar en todas aquellas acciones </w:t>
      </w:r>
      <w:r w:rsidR="009A6785">
        <w:t>relacionadas</w:t>
      </w:r>
      <w:r>
        <w:t xml:space="preserve"> con la </w:t>
      </w:r>
      <w:r w:rsidR="009A6785">
        <w:t>conservación</w:t>
      </w:r>
      <w:r>
        <w:t xml:space="preserve"> del medio ambiente y los recursos naturales.</w:t>
      </w:r>
    </w:p>
    <w:p w:rsidR="00A46EB3" w:rsidRPr="009F313F" w:rsidRDefault="009A6785" w:rsidP="009F313F">
      <w:pPr>
        <w:pStyle w:val="Sinespaciado"/>
        <w:numPr>
          <w:ilvl w:val="0"/>
          <w:numId w:val="29"/>
        </w:numPr>
        <w:jc w:val="both"/>
        <w:rPr>
          <w:b/>
          <w:i/>
          <w:sz w:val="24"/>
        </w:rPr>
      </w:pPr>
      <w:r>
        <w:t xml:space="preserve">Articular los planteamientos, proyectos y solicitudes de los productores del municipio y sus organizaciones. </w:t>
      </w:r>
    </w:p>
    <w:p w:rsidR="009F313F" w:rsidRDefault="009F313F" w:rsidP="009F313F">
      <w:pPr>
        <w:pStyle w:val="Sinespaciado"/>
        <w:ind w:left="1416"/>
        <w:jc w:val="both"/>
        <w:rPr>
          <w:b/>
          <w:i/>
          <w:sz w:val="24"/>
        </w:rPr>
      </w:pPr>
    </w:p>
    <w:p w:rsidR="009A6785" w:rsidRDefault="009A6785" w:rsidP="009F313F">
      <w:pPr>
        <w:pStyle w:val="Sinespaciado"/>
        <w:ind w:left="1416"/>
        <w:jc w:val="both"/>
        <w:rPr>
          <w:b/>
          <w:i/>
          <w:sz w:val="24"/>
        </w:rPr>
      </w:pPr>
      <w:r>
        <w:rPr>
          <w:b/>
          <w:i/>
          <w:sz w:val="24"/>
        </w:rPr>
        <w:t>FORMAS DE CONTACTO</w:t>
      </w:r>
    </w:p>
    <w:p w:rsidR="009A6785" w:rsidRDefault="009A6785" w:rsidP="009A6785">
      <w:pPr>
        <w:pStyle w:val="Sinespaciado"/>
        <w:numPr>
          <w:ilvl w:val="0"/>
          <w:numId w:val="30"/>
        </w:numPr>
        <w:jc w:val="both"/>
      </w:pPr>
      <w:r>
        <w:t>Vía</w:t>
      </w:r>
      <w:r w:rsidRPr="009A6785">
        <w:t xml:space="preserve"> telefónica:</w:t>
      </w:r>
      <w:r>
        <w:t xml:space="preserve"> 3877631919 ext. 104.</w:t>
      </w:r>
    </w:p>
    <w:p w:rsidR="009A6785" w:rsidRDefault="009A6785" w:rsidP="009A6785">
      <w:pPr>
        <w:pStyle w:val="Sinespaciado"/>
        <w:numPr>
          <w:ilvl w:val="0"/>
          <w:numId w:val="30"/>
        </w:numPr>
        <w:jc w:val="both"/>
      </w:pPr>
      <w:r>
        <w:t>Reuniones del Consejo Municipal mensuales.</w:t>
      </w:r>
    </w:p>
    <w:p w:rsidR="009A6785" w:rsidRDefault="00504E1C" w:rsidP="009A6785">
      <w:pPr>
        <w:pStyle w:val="Sinespaciado"/>
        <w:jc w:val="both"/>
      </w:pPr>
      <w:r>
        <w:lastRenderedPageBreak/>
        <w:t xml:space="preserve">               </w:t>
      </w:r>
      <w:r w:rsidR="000E3D31">
        <w:t xml:space="preserve"> </w:t>
      </w:r>
      <w:r w:rsidR="009A6785">
        <w:t xml:space="preserve"> La dirección de Agricultura, Ganadería y Desarrollo rural se encuentra ubicada en          </w:t>
      </w:r>
      <w:r w:rsidR="00E12586">
        <w:t xml:space="preserve">  </w:t>
      </w:r>
      <w:r w:rsidR="000E3D31">
        <w:t xml:space="preserve">   </w:t>
      </w:r>
      <w:r w:rsidR="009A6785">
        <w:t>Hidalgo #6.</w:t>
      </w:r>
    </w:p>
    <w:p w:rsidR="009A6785" w:rsidRDefault="009A6785" w:rsidP="009A6785">
      <w:pPr>
        <w:pStyle w:val="Sinespaciado"/>
        <w:ind w:left="1776"/>
        <w:jc w:val="both"/>
      </w:pPr>
    </w:p>
    <w:p w:rsidR="009A6785" w:rsidRPr="009A6785" w:rsidRDefault="009A6785" w:rsidP="009F313F">
      <w:pPr>
        <w:pStyle w:val="Sinespaciado"/>
        <w:ind w:left="1416"/>
        <w:jc w:val="both"/>
      </w:pPr>
    </w:p>
    <w:p w:rsidR="00CA65DE" w:rsidRDefault="001B07DC" w:rsidP="003D3D60">
      <w:pPr>
        <w:pStyle w:val="Sinespaciado"/>
        <w:ind w:left="1080"/>
        <w:jc w:val="center"/>
        <w:rPr>
          <w:b/>
          <w:i/>
          <w:sz w:val="32"/>
          <w:u w:val="single"/>
          <w:lang w:eastAsia="es-MX"/>
        </w:rPr>
      </w:pPr>
      <w:r w:rsidRPr="003D3D60">
        <w:rPr>
          <w:b/>
          <w:i/>
          <w:sz w:val="32"/>
          <w:u w:val="single"/>
          <w:lang w:eastAsia="es-MX"/>
        </w:rPr>
        <w:t>ORGANIGRAMA</w:t>
      </w:r>
    </w:p>
    <w:p w:rsidR="003D3D60" w:rsidRDefault="003D3D60" w:rsidP="003D3D60">
      <w:pPr>
        <w:pStyle w:val="Sinespaciado"/>
        <w:ind w:left="1080"/>
        <w:jc w:val="center"/>
        <w:rPr>
          <w:b/>
          <w:i/>
          <w:sz w:val="32"/>
          <w:u w:val="single"/>
          <w:lang w:eastAsia="es-MX"/>
        </w:rPr>
      </w:pPr>
    </w:p>
    <w:p w:rsidR="003D3D60" w:rsidRPr="003D3D60" w:rsidRDefault="003D3D60" w:rsidP="003D3D60">
      <w:pPr>
        <w:pStyle w:val="Sinespaciado"/>
        <w:ind w:left="1080"/>
        <w:jc w:val="center"/>
        <w:rPr>
          <w:b/>
          <w:i/>
          <w:sz w:val="32"/>
          <w:u w:val="single"/>
          <w:lang w:eastAsia="es-MX"/>
        </w:rPr>
      </w:pPr>
    </w:p>
    <w:p w:rsidR="001B07DC" w:rsidRDefault="001B07DC" w:rsidP="00CA65DE">
      <w:pPr>
        <w:pStyle w:val="Sinespaciado"/>
        <w:ind w:left="1080"/>
        <w:jc w:val="both"/>
        <w:rPr>
          <w:lang w:eastAsia="es-MX"/>
        </w:rPr>
      </w:pPr>
      <w:r>
        <w:rPr>
          <w:noProof/>
          <w:lang w:eastAsia="es-MX"/>
        </w:rPr>
        <mc:AlternateContent>
          <mc:Choice Requires="wps">
            <w:drawing>
              <wp:anchor distT="0" distB="0" distL="114300" distR="114300" simplePos="0" relativeHeight="251663360" behindDoc="0" locked="0" layoutInCell="1" allowOverlap="1" wp14:anchorId="579DA724" wp14:editId="5621EA71">
                <wp:simplePos x="0" y="0"/>
                <wp:positionH relativeFrom="column">
                  <wp:posOffset>1878725</wp:posOffset>
                </wp:positionH>
                <wp:positionV relativeFrom="paragraph">
                  <wp:posOffset>110706</wp:posOffset>
                </wp:positionV>
                <wp:extent cx="1690778" cy="612475"/>
                <wp:effectExtent l="0" t="0" r="24130" b="16510"/>
                <wp:wrapNone/>
                <wp:docPr id="26" name="26 Rectángulo redondeado"/>
                <wp:cNvGraphicFramePr/>
                <a:graphic xmlns:a="http://schemas.openxmlformats.org/drawingml/2006/main">
                  <a:graphicData uri="http://schemas.microsoft.com/office/word/2010/wordprocessingShape">
                    <wps:wsp>
                      <wps:cNvSpPr/>
                      <wps:spPr>
                        <a:xfrm>
                          <a:off x="0" y="0"/>
                          <a:ext cx="1690778" cy="61247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A6CFC" w:rsidRPr="00BA6CFC" w:rsidRDefault="00BA6CFC" w:rsidP="00BA6CFC">
                            <w:pPr>
                              <w:pStyle w:val="Sinespaciado"/>
                              <w:jc w:val="center"/>
                            </w:pPr>
                            <w:r w:rsidRPr="00BA6CFC">
                              <w:t>PROF. ALFONSO GARCIA VILLASEÑOR</w:t>
                            </w:r>
                          </w:p>
                          <w:p w:rsidR="00BA6CFC" w:rsidRPr="00BA6CFC" w:rsidRDefault="00BA6CFC" w:rsidP="00BA6CFC">
                            <w:pPr>
                              <w:pStyle w:val="Sinespaciado"/>
                              <w:jc w:val="center"/>
                              <w:rPr>
                                <w:b/>
                                <w:sz w:val="12"/>
                              </w:rPr>
                            </w:pPr>
                            <w:r w:rsidRPr="00BA6CFC">
                              <w:rPr>
                                <w:b/>
                                <w:sz w:val="12"/>
                              </w:rPr>
                              <w:t>DIRESTOR DE DESARROLLO RURAL</w:t>
                            </w:r>
                          </w:p>
                          <w:p w:rsidR="00BA6CFC" w:rsidRDefault="00BA6CFC" w:rsidP="00BA6CFC">
                            <w:pPr>
                              <w:jc w:val="center"/>
                            </w:pPr>
                          </w:p>
                          <w:p w:rsidR="00BA6CFC" w:rsidRDefault="00BA6CFC" w:rsidP="00BA6CFC">
                            <w:pPr>
                              <w:jc w:val="center"/>
                            </w:pPr>
                            <w: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6 Rectángulo redondeado" o:spid="_x0000_s1026" style="position:absolute;left:0;text-align:left;margin-left:147.95pt;margin-top:8.7pt;width:133.15pt;height:4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" fillcolor="white [3201]" strokecolor="#f79646 [3209]" strokeweight="2pt">
                <v:textbox>
                  <w:txbxContent>
                    <w:p w:rsidR="00BA6CFC" w:rsidRPr="00BA6CFC" w:rsidRDefault="00BA6CFC" w:rsidP="00BA6CFC">
                      <w:pPr>
                        <w:pStyle w:val="Sinespaciado"/>
                        <w:jc w:val="center"/>
                      </w:pPr>
                      <w:r w:rsidRPr="00BA6CFC">
                        <w:t>PROF. ALFONSO GARCIA VILLASEÑOR</w:t>
                      </w:r>
                    </w:p>
                    <w:p w:rsidR="00BA6CFC" w:rsidRPr="00BA6CFC" w:rsidRDefault="00BA6CFC" w:rsidP="00BA6CFC">
                      <w:pPr>
                        <w:pStyle w:val="Sinespaciado"/>
                        <w:jc w:val="center"/>
                        <w:rPr>
                          <w:b/>
                          <w:sz w:val="12"/>
                        </w:rPr>
                      </w:pPr>
                      <w:r w:rsidRPr="00BA6CFC">
                        <w:rPr>
                          <w:b/>
                          <w:sz w:val="12"/>
                        </w:rPr>
                        <w:t>DIRESTOR DE DESARROLLO RURAL</w:t>
                      </w:r>
                    </w:p>
                    <w:p w:rsidR="00BA6CFC" w:rsidRDefault="00BA6CFC" w:rsidP="00BA6CFC">
                      <w:pPr>
                        <w:jc w:val="center"/>
                      </w:pPr>
                    </w:p>
                    <w:p w:rsidR="00BA6CFC" w:rsidRDefault="00BA6CFC" w:rsidP="00BA6CFC">
                      <w:pPr>
                        <w:jc w:val="center"/>
                      </w:pPr>
                      <w:r>
                        <w:t>D</w:t>
                      </w:r>
                    </w:p>
                  </w:txbxContent>
                </v:textbox>
              </v:roundrect>
            </w:pict>
          </mc:Fallback>
        </mc:AlternateContent>
      </w:r>
    </w:p>
    <w:p w:rsidR="001B07DC" w:rsidRPr="00CA65DE" w:rsidRDefault="001B07DC" w:rsidP="00CA65DE">
      <w:pPr>
        <w:pStyle w:val="Sinespaciado"/>
        <w:ind w:left="1080"/>
        <w:jc w:val="both"/>
        <w:rPr>
          <w:lang w:eastAsia="es-MX"/>
        </w:rPr>
      </w:pPr>
    </w:p>
    <w:p w:rsidR="006D38DE" w:rsidRDefault="001B07DC" w:rsidP="00215558">
      <w:pPr>
        <w:jc w:val="center"/>
        <w:rPr>
          <w:b/>
          <w:sz w:val="28"/>
        </w:rPr>
      </w:pPr>
      <w:r>
        <w:rPr>
          <w:b/>
          <w:sz w:val="28"/>
        </w:rPr>
        <w:t>PRO</w:t>
      </w:r>
    </w:p>
    <w:p w:rsidR="006D38DE" w:rsidRDefault="00BA6CFC" w:rsidP="00215558">
      <w:pPr>
        <w:jc w:val="center"/>
        <w:rPr>
          <w:b/>
          <w:sz w:val="28"/>
        </w:rPr>
      </w:pPr>
      <w:r>
        <w:rPr>
          <w:b/>
          <w:noProof/>
          <w:sz w:val="28"/>
          <w:lang w:eastAsia="es-MX"/>
        </w:rPr>
        <mc:AlternateContent>
          <mc:Choice Requires="wps">
            <w:drawing>
              <wp:anchor distT="0" distB="0" distL="114300" distR="114300" simplePos="0" relativeHeight="251664384" behindDoc="0" locked="0" layoutInCell="1" allowOverlap="1" wp14:anchorId="1DB73E65" wp14:editId="19E15D38">
                <wp:simplePos x="0" y="0"/>
                <wp:positionH relativeFrom="column">
                  <wp:posOffset>2758117</wp:posOffset>
                </wp:positionH>
                <wp:positionV relativeFrom="paragraph">
                  <wp:posOffset>5631</wp:posOffset>
                </wp:positionV>
                <wp:extent cx="503" cy="2009955"/>
                <wp:effectExtent l="0" t="0" r="19050" b="9525"/>
                <wp:wrapNone/>
                <wp:docPr id="27" name="27 Conector recto"/>
                <wp:cNvGraphicFramePr/>
                <a:graphic xmlns:a="http://schemas.openxmlformats.org/drawingml/2006/main">
                  <a:graphicData uri="http://schemas.microsoft.com/office/word/2010/wordprocessingShape">
                    <wps:wsp>
                      <wps:cNvCnPr/>
                      <wps:spPr>
                        <a:xfrm flipH="1">
                          <a:off x="0" y="0"/>
                          <a:ext cx="503" cy="2009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7 Conector recto"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15pt,.45pt" to="217.2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" strokecolor="#4579b8 [3044]"/>
            </w:pict>
          </mc:Fallback>
        </mc:AlternateContent>
      </w:r>
      <w:r>
        <w:rPr>
          <w:b/>
          <w:noProof/>
          <w:sz w:val="28"/>
          <w:lang w:eastAsia="es-MX"/>
        </w:rPr>
        <mc:AlternateContent>
          <mc:Choice Requires="wps">
            <w:drawing>
              <wp:anchor distT="0" distB="0" distL="114300" distR="114300" simplePos="0" relativeHeight="251666432" behindDoc="0" locked="0" layoutInCell="1" allowOverlap="1" wp14:anchorId="3B500964" wp14:editId="0885280F">
                <wp:simplePos x="0" y="0"/>
                <wp:positionH relativeFrom="column">
                  <wp:posOffset>1153795</wp:posOffset>
                </wp:positionH>
                <wp:positionV relativeFrom="paragraph">
                  <wp:posOffset>367665</wp:posOffset>
                </wp:positionV>
                <wp:extent cx="0" cy="327660"/>
                <wp:effectExtent l="0" t="0" r="19050" b="15240"/>
                <wp:wrapNone/>
                <wp:docPr id="29" name="29 Conector recto"/>
                <wp:cNvGraphicFramePr/>
                <a:graphic xmlns:a="http://schemas.openxmlformats.org/drawingml/2006/main">
                  <a:graphicData uri="http://schemas.microsoft.com/office/word/2010/wordprocessingShape">
                    <wps:wsp>
                      <wps:cNvCnPr/>
                      <wps:spPr>
                        <a:xfrm>
                          <a:off x="0" y="0"/>
                          <a:ext cx="0" cy="327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9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90.85pt,28.95pt" to="90.8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" strokecolor="#4579b8 [3044]"/>
            </w:pict>
          </mc:Fallback>
        </mc:AlternateContent>
      </w:r>
      <w:r>
        <w:rPr>
          <w:b/>
          <w:noProof/>
          <w:sz w:val="28"/>
          <w:lang w:eastAsia="es-MX"/>
        </w:rPr>
        <mc:AlternateContent>
          <mc:Choice Requires="wps">
            <w:drawing>
              <wp:anchor distT="0" distB="0" distL="114300" distR="114300" simplePos="0" relativeHeight="251665408" behindDoc="0" locked="0" layoutInCell="1" allowOverlap="1" wp14:anchorId="775E7C0C" wp14:editId="7EC9C5D3">
                <wp:simplePos x="0" y="0"/>
                <wp:positionH relativeFrom="column">
                  <wp:posOffset>1154107</wp:posOffset>
                </wp:positionH>
                <wp:positionV relativeFrom="paragraph">
                  <wp:posOffset>367461</wp:posOffset>
                </wp:positionV>
                <wp:extent cx="1604010" cy="0"/>
                <wp:effectExtent l="0" t="0" r="15240" b="19050"/>
                <wp:wrapNone/>
                <wp:docPr id="28" name="28 Conector recto"/>
                <wp:cNvGraphicFramePr/>
                <a:graphic xmlns:a="http://schemas.openxmlformats.org/drawingml/2006/main">
                  <a:graphicData uri="http://schemas.microsoft.com/office/word/2010/wordprocessingShape">
                    <wps:wsp>
                      <wps:cNvCnPr/>
                      <wps:spPr>
                        <a:xfrm flipH="1">
                          <a:off x="0" y="0"/>
                          <a:ext cx="16040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28 Conector recto" o:spid="_x0000_s1026" style="position:absolute;flip:x;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85pt,28.95pt" to="217.1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" strokecolor="#4579b8 [3044]"/>
            </w:pict>
          </mc:Fallback>
        </mc:AlternateContent>
      </w:r>
    </w:p>
    <w:p w:rsidR="006D38DE" w:rsidRDefault="00BA6CFC" w:rsidP="00215558">
      <w:pPr>
        <w:jc w:val="center"/>
        <w:rPr>
          <w:b/>
          <w:sz w:val="28"/>
        </w:rPr>
      </w:pPr>
      <w:r>
        <w:rPr>
          <w:b/>
          <w:noProof/>
          <w:sz w:val="28"/>
          <w:lang w:eastAsia="es-MX"/>
        </w:rPr>
        <mc:AlternateContent>
          <mc:Choice Requires="wps">
            <w:drawing>
              <wp:anchor distT="0" distB="0" distL="114300" distR="114300" simplePos="0" relativeHeight="251667456" behindDoc="0" locked="0" layoutInCell="1" allowOverlap="1" wp14:anchorId="30D454C1" wp14:editId="5CC44229">
                <wp:simplePos x="0" y="0"/>
                <wp:positionH relativeFrom="column">
                  <wp:posOffset>524378</wp:posOffset>
                </wp:positionH>
                <wp:positionV relativeFrom="paragraph">
                  <wp:posOffset>319189</wp:posOffset>
                </wp:positionV>
                <wp:extent cx="1777042" cy="586597"/>
                <wp:effectExtent l="0" t="0" r="13970" b="23495"/>
                <wp:wrapNone/>
                <wp:docPr id="30" name="30 Rectángulo redondeado"/>
                <wp:cNvGraphicFramePr/>
                <a:graphic xmlns:a="http://schemas.openxmlformats.org/drawingml/2006/main">
                  <a:graphicData uri="http://schemas.microsoft.com/office/word/2010/wordprocessingShape">
                    <wps:wsp>
                      <wps:cNvSpPr/>
                      <wps:spPr>
                        <a:xfrm>
                          <a:off x="0" y="0"/>
                          <a:ext cx="1777042" cy="586597"/>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D3D60" w:rsidRDefault="003D3D60" w:rsidP="003D3D60">
                            <w:pPr>
                              <w:pStyle w:val="Sinespaciado"/>
                              <w:jc w:val="center"/>
                            </w:pPr>
                            <w:r>
                              <w:t>ESMERALDA TAVAREZ MACIAS</w:t>
                            </w:r>
                          </w:p>
                          <w:p w:rsidR="003D3D60" w:rsidRPr="003D3D60" w:rsidRDefault="003D3D60" w:rsidP="003D3D60">
                            <w:pPr>
                              <w:pStyle w:val="Sinespaciado"/>
                              <w:jc w:val="center"/>
                              <w:rPr>
                                <w:b/>
                                <w:sz w:val="12"/>
                              </w:rPr>
                            </w:pPr>
                            <w:r w:rsidRPr="003D3D60">
                              <w:rPr>
                                <w:b/>
                                <w:sz w:val="12"/>
                              </w:rPr>
                              <w:t>SECRETARIA Y VENTANILLA MUNICIPAL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30 Rectángulo redondeado" o:spid="_x0000_s1027" style="position:absolute;left:0;text-align:left;margin-left:41.3pt;margin-top:25.15pt;width:139.9pt;height:4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" fillcolor="white [3201]" strokecolor="#f79646 [3209]" strokeweight="2pt">
                <v:textbox>
                  <w:txbxContent>
                    <w:p w:rsidR="003D3D60" w:rsidRDefault="003D3D60" w:rsidP="003D3D60">
                      <w:pPr>
                        <w:pStyle w:val="Sinespaciado"/>
                        <w:jc w:val="center"/>
                      </w:pPr>
                      <w:r>
                        <w:t>ESMERALDA TAVAREZ MACIAS</w:t>
                      </w:r>
                    </w:p>
                    <w:p w:rsidR="003D3D60" w:rsidRPr="003D3D60" w:rsidRDefault="003D3D60" w:rsidP="003D3D60">
                      <w:pPr>
                        <w:pStyle w:val="Sinespaciado"/>
                        <w:jc w:val="center"/>
                        <w:rPr>
                          <w:b/>
                          <w:sz w:val="12"/>
                        </w:rPr>
                      </w:pPr>
                      <w:r w:rsidRPr="003D3D60">
                        <w:rPr>
                          <w:b/>
                          <w:sz w:val="12"/>
                        </w:rPr>
                        <w:t>SECRETARIA Y VENTANILLA MUNICIPAL</w:t>
                      </w:r>
                    </w:p>
                  </w:txbxContent>
                </v:textbox>
              </v:roundrect>
            </w:pict>
          </mc:Fallback>
        </mc:AlternateContent>
      </w:r>
    </w:p>
    <w:p w:rsidR="00BA6CFC" w:rsidRDefault="00BA6CFC" w:rsidP="00215558">
      <w:pPr>
        <w:jc w:val="center"/>
        <w:rPr>
          <w:b/>
          <w:sz w:val="28"/>
        </w:rPr>
      </w:pPr>
    </w:p>
    <w:p w:rsidR="00BA6CFC" w:rsidRDefault="00BA6CFC" w:rsidP="00215558">
      <w:pPr>
        <w:jc w:val="center"/>
        <w:rPr>
          <w:b/>
          <w:sz w:val="28"/>
        </w:rPr>
      </w:pPr>
    </w:p>
    <w:p w:rsidR="00BA6CFC" w:rsidRDefault="003D3D60" w:rsidP="00215558">
      <w:pPr>
        <w:jc w:val="center"/>
        <w:rPr>
          <w:b/>
          <w:sz w:val="28"/>
        </w:rPr>
      </w:pPr>
      <w:r>
        <w:rPr>
          <w:b/>
          <w:noProof/>
          <w:sz w:val="28"/>
          <w:lang w:eastAsia="es-MX"/>
        </w:rPr>
        <mc:AlternateContent>
          <mc:Choice Requires="wps">
            <w:drawing>
              <wp:anchor distT="0" distB="0" distL="114300" distR="114300" simplePos="0" relativeHeight="251670528" behindDoc="0" locked="0" layoutInCell="1" allowOverlap="1" wp14:anchorId="0B092B66" wp14:editId="79D2A3B2">
                <wp:simplePos x="0" y="0"/>
                <wp:positionH relativeFrom="column">
                  <wp:posOffset>3215640</wp:posOffset>
                </wp:positionH>
                <wp:positionV relativeFrom="paragraph">
                  <wp:posOffset>180975</wp:posOffset>
                </wp:positionV>
                <wp:extent cx="1664335" cy="664210"/>
                <wp:effectExtent l="0" t="0" r="12065" b="21590"/>
                <wp:wrapNone/>
                <wp:docPr id="289" name="289 Rectángulo redondeado"/>
                <wp:cNvGraphicFramePr/>
                <a:graphic xmlns:a="http://schemas.openxmlformats.org/drawingml/2006/main">
                  <a:graphicData uri="http://schemas.microsoft.com/office/word/2010/wordprocessingShape">
                    <wps:wsp>
                      <wps:cNvSpPr/>
                      <wps:spPr>
                        <a:xfrm>
                          <a:off x="0" y="0"/>
                          <a:ext cx="1664335" cy="6642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D3D60" w:rsidRDefault="003D3D60" w:rsidP="003D3D60">
                            <w:pPr>
                              <w:pStyle w:val="Sinespaciado"/>
                              <w:jc w:val="center"/>
                            </w:pPr>
                            <w:r>
                              <w:t>ALFONSO FLORES DEL TORO</w:t>
                            </w:r>
                          </w:p>
                          <w:p w:rsidR="003D3D60" w:rsidRPr="003D3D60" w:rsidRDefault="003D3D60" w:rsidP="003D3D60">
                            <w:pPr>
                              <w:pStyle w:val="Sinespaciado"/>
                              <w:jc w:val="center"/>
                              <w:rPr>
                                <w:b/>
                                <w:sz w:val="12"/>
                              </w:rPr>
                            </w:pPr>
                            <w:r w:rsidRPr="003D3D60">
                              <w:rPr>
                                <w:b/>
                                <w:sz w:val="12"/>
                              </w:rPr>
                              <w:t>SUPERVISOR DE OBRAS RURALES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89 Rectángulo redondeado" o:spid="_x0000_s1028" style="position:absolute;left:0;text-align:left;margin-left:253.2pt;margin-top:14.25pt;width:131.05pt;height:5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" fillcolor="white [3201]" strokecolor="#f79646 [3209]" strokeweight="2pt">
                <v:textbox>
                  <w:txbxContent>
                    <w:p w:rsidR="003D3D60" w:rsidRDefault="003D3D60" w:rsidP="003D3D60">
                      <w:pPr>
                        <w:pStyle w:val="Sinespaciado"/>
                        <w:jc w:val="center"/>
                      </w:pPr>
                      <w:r>
                        <w:t>ALFONSO FLORES DEL TORO</w:t>
                      </w:r>
                    </w:p>
                    <w:p w:rsidR="003D3D60" w:rsidRPr="003D3D60" w:rsidRDefault="003D3D60" w:rsidP="003D3D60">
                      <w:pPr>
                        <w:pStyle w:val="Sinespaciado"/>
                        <w:jc w:val="center"/>
                        <w:rPr>
                          <w:b/>
                          <w:sz w:val="12"/>
                        </w:rPr>
                      </w:pPr>
                      <w:r w:rsidRPr="003D3D60">
                        <w:rPr>
                          <w:b/>
                          <w:sz w:val="12"/>
                        </w:rPr>
                        <w:t>SUPERVISOR DE OBRAS RURALES</w:t>
                      </w:r>
                    </w:p>
                  </w:txbxContent>
                </v:textbox>
              </v:roundrect>
            </w:pict>
          </mc:Fallback>
        </mc:AlternateContent>
      </w:r>
      <w:r>
        <w:rPr>
          <w:b/>
          <w:noProof/>
          <w:sz w:val="28"/>
          <w:lang w:eastAsia="es-MX"/>
        </w:rPr>
        <mc:AlternateContent>
          <mc:Choice Requires="wps">
            <w:drawing>
              <wp:anchor distT="0" distB="0" distL="114300" distR="114300" simplePos="0" relativeHeight="251669504" behindDoc="0" locked="0" layoutInCell="1" allowOverlap="1" wp14:anchorId="4B2D6ACB" wp14:editId="2866CE68">
                <wp:simplePos x="0" y="0"/>
                <wp:positionH relativeFrom="column">
                  <wp:posOffset>714159</wp:posOffset>
                </wp:positionH>
                <wp:positionV relativeFrom="paragraph">
                  <wp:posOffset>181562</wp:posOffset>
                </wp:positionV>
                <wp:extent cx="1612265" cy="664210"/>
                <wp:effectExtent l="0" t="0" r="26035" b="21590"/>
                <wp:wrapNone/>
                <wp:docPr id="288" name="288 Rectángulo redondeado"/>
                <wp:cNvGraphicFramePr/>
                <a:graphic xmlns:a="http://schemas.openxmlformats.org/drawingml/2006/main">
                  <a:graphicData uri="http://schemas.microsoft.com/office/word/2010/wordprocessingShape">
                    <wps:wsp>
                      <wps:cNvSpPr/>
                      <wps:spPr>
                        <a:xfrm>
                          <a:off x="0" y="0"/>
                          <a:ext cx="1612265" cy="66421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3D3D60" w:rsidRDefault="003D3D60" w:rsidP="003D3D60">
                            <w:pPr>
                              <w:pStyle w:val="Sinespaciado"/>
                              <w:jc w:val="center"/>
                            </w:pPr>
                            <w:r>
                              <w:t>ALFONSO ZARAGOZA GALVEZ</w:t>
                            </w:r>
                          </w:p>
                          <w:p w:rsidR="003D3D60" w:rsidRPr="003D3D60" w:rsidRDefault="003D3D60" w:rsidP="003D3D60">
                            <w:pPr>
                              <w:pStyle w:val="Sinespaciado"/>
                              <w:jc w:val="center"/>
                              <w:rPr>
                                <w:b/>
                                <w:sz w:val="12"/>
                              </w:rPr>
                            </w:pPr>
                            <w:r w:rsidRPr="003D3D60">
                              <w:rPr>
                                <w:b/>
                                <w:sz w:val="12"/>
                              </w:rPr>
                              <w:t>AUXILIAR ADMINISTRATIVO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288 Rectángulo redondeado" o:spid="_x0000_s1029" style="position:absolute;left:0;text-align:left;margin-left:56.25pt;margin-top:14.3pt;width:126.95pt;height:5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" fillcolor="white [3201]" strokecolor="#f79646 [3209]" strokeweight="2pt">
                <v:textbox>
                  <w:txbxContent>
                    <w:p w:rsidR="003D3D60" w:rsidRDefault="003D3D60" w:rsidP="003D3D60">
                      <w:pPr>
                        <w:pStyle w:val="Sinespaciado"/>
                        <w:jc w:val="center"/>
                      </w:pPr>
                      <w:r>
                        <w:t>ALFONSO ZARAGOZA GALVEZ</w:t>
                      </w:r>
                    </w:p>
                    <w:p w:rsidR="003D3D60" w:rsidRPr="003D3D60" w:rsidRDefault="003D3D60" w:rsidP="003D3D60">
                      <w:pPr>
                        <w:pStyle w:val="Sinespaciado"/>
                        <w:jc w:val="center"/>
                        <w:rPr>
                          <w:b/>
                          <w:sz w:val="12"/>
                        </w:rPr>
                      </w:pPr>
                      <w:r w:rsidRPr="003D3D60">
                        <w:rPr>
                          <w:b/>
                          <w:sz w:val="12"/>
                        </w:rPr>
                        <w:t>AUXILIAR ADMINISTRATIVO</w:t>
                      </w:r>
                    </w:p>
                  </w:txbxContent>
                </v:textbox>
              </v:roundrect>
            </w:pict>
          </mc:Fallback>
        </mc:AlternateContent>
      </w:r>
    </w:p>
    <w:p w:rsidR="00BA6CFC" w:rsidRDefault="003D3D60" w:rsidP="00215558">
      <w:pPr>
        <w:jc w:val="center"/>
        <w:rPr>
          <w:b/>
          <w:sz w:val="28"/>
        </w:rPr>
      </w:pPr>
      <w:r>
        <w:rPr>
          <w:b/>
          <w:noProof/>
          <w:sz w:val="28"/>
          <w:lang w:eastAsia="es-MX"/>
        </w:rPr>
        <mc:AlternateContent>
          <mc:Choice Requires="wps">
            <w:drawing>
              <wp:anchor distT="0" distB="0" distL="114300" distR="114300" simplePos="0" relativeHeight="251668480" behindDoc="0" locked="0" layoutInCell="1" allowOverlap="1" wp14:anchorId="4A30362F" wp14:editId="369B97AB">
                <wp:simplePos x="0" y="0"/>
                <wp:positionH relativeFrom="column">
                  <wp:posOffset>2308860</wp:posOffset>
                </wp:positionH>
                <wp:positionV relativeFrom="paragraph">
                  <wp:posOffset>130810</wp:posOffset>
                </wp:positionV>
                <wp:extent cx="913765" cy="0"/>
                <wp:effectExtent l="0" t="0" r="19685" b="19050"/>
                <wp:wrapNone/>
                <wp:docPr id="31" name="31 Conector recto"/>
                <wp:cNvGraphicFramePr/>
                <a:graphic xmlns:a="http://schemas.openxmlformats.org/drawingml/2006/main">
                  <a:graphicData uri="http://schemas.microsoft.com/office/word/2010/wordprocessingShape">
                    <wps:wsp>
                      <wps:cNvCnPr/>
                      <wps:spPr>
                        <a:xfrm>
                          <a:off x="0" y="0"/>
                          <a:ext cx="9137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8pt,10.3pt" to="253.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" strokecolor="#4579b8 [3044]"/>
            </w:pict>
          </mc:Fallback>
        </mc:AlternateContent>
      </w:r>
    </w:p>
    <w:p w:rsidR="00BA6CFC" w:rsidRDefault="00BA6CFC" w:rsidP="00215558">
      <w:pPr>
        <w:jc w:val="center"/>
        <w:rPr>
          <w:b/>
          <w:sz w:val="28"/>
        </w:rPr>
      </w:pPr>
    </w:p>
    <w:p w:rsidR="006D38DE" w:rsidRDefault="006D38DE" w:rsidP="00215558">
      <w:pPr>
        <w:jc w:val="center"/>
        <w:rPr>
          <w:b/>
          <w:sz w:val="28"/>
        </w:rPr>
      </w:pPr>
    </w:p>
    <w:p w:rsidR="003D3D60" w:rsidRDefault="003D3D60" w:rsidP="00215558">
      <w:pPr>
        <w:pStyle w:val="NormalWeb"/>
        <w:spacing w:before="0" w:beforeAutospacing="0" w:after="0" w:afterAutospacing="0"/>
        <w:jc w:val="center"/>
        <w:rPr>
          <w:rFonts w:eastAsiaTheme="minorEastAsia"/>
          <w:b/>
          <w:color w:val="7F7F7F" w:themeColor="text1" w:themeTint="80"/>
          <w:kern w:val="24"/>
          <w:sz w:val="48"/>
          <w:szCs w:val="80"/>
          <w:lang w:val="es-ES_tradnl"/>
        </w:rPr>
      </w:pPr>
    </w:p>
    <w:p w:rsidR="003D3D60" w:rsidRDefault="003D3D60" w:rsidP="00215558">
      <w:pPr>
        <w:pStyle w:val="NormalWeb"/>
        <w:spacing w:before="0" w:beforeAutospacing="0" w:after="0" w:afterAutospacing="0"/>
        <w:jc w:val="center"/>
        <w:rPr>
          <w:rFonts w:eastAsiaTheme="minorEastAsia"/>
          <w:b/>
          <w:color w:val="7F7F7F" w:themeColor="text1" w:themeTint="80"/>
          <w:kern w:val="24"/>
          <w:sz w:val="48"/>
          <w:szCs w:val="80"/>
          <w:lang w:val="es-ES_tradnl"/>
        </w:rPr>
      </w:pPr>
    </w:p>
    <w:p w:rsidR="003D3D60" w:rsidRDefault="003D3D60" w:rsidP="00215558">
      <w:pPr>
        <w:pStyle w:val="NormalWeb"/>
        <w:spacing w:before="0" w:beforeAutospacing="0" w:after="0" w:afterAutospacing="0"/>
        <w:jc w:val="center"/>
        <w:rPr>
          <w:rFonts w:eastAsiaTheme="minorEastAsia"/>
          <w:b/>
          <w:color w:val="7F7F7F" w:themeColor="text1" w:themeTint="80"/>
          <w:kern w:val="24"/>
          <w:sz w:val="48"/>
          <w:szCs w:val="80"/>
          <w:lang w:val="es-ES_tradnl"/>
        </w:rPr>
      </w:pPr>
    </w:p>
    <w:p w:rsidR="003D3D60" w:rsidRDefault="003D3D60" w:rsidP="00215558">
      <w:pPr>
        <w:pStyle w:val="NormalWeb"/>
        <w:spacing w:before="0" w:beforeAutospacing="0" w:after="0" w:afterAutospacing="0"/>
        <w:jc w:val="center"/>
        <w:rPr>
          <w:rFonts w:eastAsiaTheme="minorEastAsia"/>
          <w:b/>
          <w:color w:val="7F7F7F" w:themeColor="text1" w:themeTint="80"/>
          <w:kern w:val="24"/>
          <w:sz w:val="48"/>
          <w:szCs w:val="80"/>
          <w:lang w:val="es-ES_tradnl"/>
        </w:rPr>
      </w:pPr>
    </w:p>
    <w:p w:rsidR="003D3D60" w:rsidRDefault="003D3D60" w:rsidP="00215558">
      <w:pPr>
        <w:pStyle w:val="NormalWeb"/>
        <w:spacing w:before="0" w:beforeAutospacing="0" w:after="0" w:afterAutospacing="0"/>
        <w:jc w:val="center"/>
        <w:rPr>
          <w:rFonts w:eastAsiaTheme="minorEastAsia"/>
          <w:b/>
          <w:color w:val="7F7F7F" w:themeColor="text1" w:themeTint="80"/>
          <w:kern w:val="24"/>
          <w:sz w:val="48"/>
          <w:szCs w:val="80"/>
          <w:lang w:val="es-ES_tradnl"/>
        </w:rPr>
      </w:pPr>
    </w:p>
    <w:p w:rsidR="003D3D60" w:rsidRDefault="003D3D60" w:rsidP="00215558">
      <w:pPr>
        <w:pStyle w:val="NormalWeb"/>
        <w:spacing w:before="0" w:beforeAutospacing="0" w:after="0" w:afterAutospacing="0"/>
        <w:jc w:val="center"/>
        <w:rPr>
          <w:rFonts w:eastAsiaTheme="minorEastAsia"/>
          <w:b/>
          <w:color w:val="7F7F7F" w:themeColor="text1" w:themeTint="80"/>
          <w:kern w:val="24"/>
          <w:sz w:val="48"/>
          <w:szCs w:val="80"/>
          <w:lang w:val="es-ES_tradnl"/>
        </w:rPr>
      </w:pPr>
    </w:p>
    <w:p w:rsidR="003D3D60" w:rsidRDefault="003D3D60" w:rsidP="00215558">
      <w:pPr>
        <w:pStyle w:val="NormalWeb"/>
        <w:spacing w:before="0" w:beforeAutospacing="0" w:after="0" w:afterAutospacing="0"/>
        <w:jc w:val="center"/>
        <w:rPr>
          <w:rFonts w:eastAsiaTheme="minorEastAsia"/>
          <w:b/>
          <w:color w:val="7F7F7F" w:themeColor="text1" w:themeTint="80"/>
          <w:kern w:val="24"/>
          <w:sz w:val="48"/>
          <w:szCs w:val="80"/>
          <w:lang w:val="es-ES_tradnl"/>
        </w:rPr>
      </w:pPr>
    </w:p>
    <w:p w:rsidR="003D3D60" w:rsidRDefault="003D3D60" w:rsidP="00215558">
      <w:pPr>
        <w:pStyle w:val="NormalWeb"/>
        <w:spacing w:before="0" w:beforeAutospacing="0" w:after="0" w:afterAutospacing="0"/>
        <w:jc w:val="center"/>
        <w:rPr>
          <w:rFonts w:eastAsiaTheme="minorEastAsia"/>
          <w:b/>
          <w:color w:val="7F7F7F" w:themeColor="text1" w:themeTint="80"/>
          <w:kern w:val="24"/>
          <w:sz w:val="48"/>
          <w:szCs w:val="80"/>
          <w:lang w:val="es-ES_tradnl"/>
        </w:rPr>
      </w:pPr>
    </w:p>
    <w:p w:rsidR="00215558" w:rsidRPr="00215558" w:rsidRDefault="00215558" w:rsidP="00215558">
      <w:pPr>
        <w:pStyle w:val="NormalWeb"/>
        <w:spacing w:before="0" w:beforeAutospacing="0" w:after="0" w:afterAutospacing="0"/>
        <w:jc w:val="center"/>
        <w:rPr>
          <w:b/>
          <w:sz w:val="16"/>
        </w:rPr>
      </w:pPr>
      <w:r w:rsidRPr="00215558">
        <w:rPr>
          <w:rFonts w:eastAsiaTheme="minorEastAsia"/>
          <w:b/>
          <w:color w:val="7F7F7F" w:themeColor="text1" w:themeTint="80"/>
          <w:kern w:val="24"/>
          <w:sz w:val="48"/>
          <w:szCs w:val="80"/>
          <w:lang w:val="es-ES_tradnl"/>
        </w:rPr>
        <w:lastRenderedPageBreak/>
        <w:t>Credencial Agroalimentaria de Jalisco</w:t>
      </w:r>
    </w:p>
    <w:p w:rsidR="00215558" w:rsidRDefault="00215558" w:rsidP="00215558">
      <w:pPr>
        <w:rPr>
          <w:b/>
          <w:sz w:val="20"/>
          <w:szCs w:val="20"/>
        </w:rPr>
      </w:pPr>
    </w:p>
    <w:p w:rsidR="00215558" w:rsidRDefault="00215558" w:rsidP="00215558">
      <w:pPr>
        <w:rPr>
          <w:b/>
          <w:sz w:val="20"/>
          <w:szCs w:val="20"/>
        </w:rPr>
      </w:pPr>
      <w:r>
        <w:rPr>
          <w:b/>
          <w:sz w:val="20"/>
          <w:szCs w:val="20"/>
        </w:rPr>
        <w:t>REQUISITOS</w:t>
      </w:r>
    </w:p>
    <w:p w:rsidR="00215558" w:rsidRPr="00D468C8" w:rsidRDefault="00215558" w:rsidP="00215558">
      <w:pPr>
        <w:pStyle w:val="Prrafodelista"/>
        <w:numPr>
          <w:ilvl w:val="0"/>
          <w:numId w:val="1"/>
        </w:numPr>
        <w:jc w:val="both"/>
        <w:rPr>
          <w:b/>
          <w:sz w:val="20"/>
          <w:szCs w:val="20"/>
        </w:rPr>
      </w:pPr>
      <w:r w:rsidRPr="00D468C8">
        <w:rPr>
          <w:b/>
          <w:sz w:val="20"/>
          <w:szCs w:val="20"/>
        </w:rPr>
        <w:t>Identificación Oficial</w:t>
      </w:r>
      <w:r>
        <w:rPr>
          <w:b/>
          <w:sz w:val="20"/>
          <w:szCs w:val="20"/>
        </w:rPr>
        <w:t xml:space="preserve"> con Fotografía</w:t>
      </w:r>
    </w:p>
    <w:p w:rsidR="00215558" w:rsidRPr="00D468C8" w:rsidRDefault="00215558" w:rsidP="00215558">
      <w:pPr>
        <w:pStyle w:val="Prrafodelista"/>
        <w:numPr>
          <w:ilvl w:val="0"/>
          <w:numId w:val="3"/>
        </w:numPr>
        <w:jc w:val="both"/>
        <w:rPr>
          <w:sz w:val="20"/>
          <w:szCs w:val="20"/>
        </w:rPr>
      </w:pPr>
      <w:r w:rsidRPr="00D468C8">
        <w:rPr>
          <w:sz w:val="20"/>
          <w:szCs w:val="20"/>
        </w:rPr>
        <w:t>INE o IFE</w:t>
      </w:r>
      <w:r>
        <w:rPr>
          <w:sz w:val="20"/>
          <w:szCs w:val="20"/>
        </w:rPr>
        <w:t xml:space="preserve"> Vigente</w:t>
      </w:r>
    </w:p>
    <w:p w:rsidR="00215558" w:rsidRPr="00D468C8" w:rsidRDefault="00215558" w:rsidP="00215558">
      <w:pPr>
        <w:pStyle w:val="Prrafodelista"/>
        <w:numPr>
          <w:ilvl w:val="0"/>
          <w:numId w:val="3"/>
        </w:numPr>
        <w:jc w:val="both"/>
        <w:rPr>
          <w:sz w:val="20"/>
          <w:szCs w:val="20"/>
        </w:rPr>
      </w:pPr>
      <w:r w:rsidRPr="00D468C8">
        <w:rPr>
          <w:sz w:val="20"/>
          <w:szCs w:val="20"/>
        </w:rPr>
        <w:t>Pasaporte</w:t>
      </w:r>
      <w:r>
        <w:rPr>
          <w:sz w:val="20"/>
          <w:szCs w:val="20"/>
        </w:rPr>
        <w:t xml:space="preserve"> Vigente</w:t>
      </w:r>
    </w:p>
    <w:p w:rsidR="00215558" w:rsidRPr="00D468C8" w:rsidRDefault="00215558" w:rsidP="00215558">
      <w:pPr>
        <w:pStyle w:val="Prrafodelista"/>
        <w:numPr>
          <w:ilvl w:val="0"/>
          <w:numId w:val="3"/>
        </w:numPr>
        <w:jc w:val="both"/>
        <w:rPr>
          <w:sz w:val="20"/>
          <w:szCs w:val="20"/>
        </w:rPr>
      </w:pPr>
      <w:r>
        <w:rPr>
          <w:sz w:val="20"/>
          <w:szCs w:val="20"/>
        </w:rPr>
        <w:t>Cé</w:t>
      </w:r>
      <w:r w:rsidRPr="00D468C8">
        <w:rPr>
          <w:sz w:val="20"/>
          <w:szCs w:val="20"/>
        </w:rPr>
        <w:t xml:space="preserve">dula Profesional </w:t>
      </w:r>
    </w:p>
    <w:p w:rsidR="00215558" w:rsidRPr="00D468C8" w:rsidRDefault="00215558" w:rsidP="00215558">
      <w:pPr>
        <w:pStyle w:val="Prrafodelista"/>
        <w:numPr>
          <w:ilvl w:val="0"/>
          <w:numId w:val="3"/>
        </w:numPr>
        <w:jc w:val="both"/>
        <w:rPr>
          <w:sz w:val="20"/>
          <w:szCs w:val="20"/>
        </w:rPr>
      </w:pPr>
      <w:r w:rsidRPr="00D468C8">
        <w:rPr>
          <w:sz w:val="20"/>
          <w:szCs w:val="20"/>
        </w:rPr>
        <w:t>Cartilla Militar</w:t>
      </w:r>
      <w:r>
        <w:rPr>
          <w:sz w:val="20"/>
          <w:szCs w:val="20"/>
        </w:rPr>
        <w:t xml:space="preserve"> *Solo Menores de 25 Años</w:t>
      </w:r>
    </w:p>
    <w:p w:rsidR="00215558" w:rsidRPr="00D468C8" w:rsidRDefault="00215558" w:rsidP="00215558">
      <w:pPr>
        <w:pStyle w:val="Prrafodelista"/>
        <w:numPr>
          <w:ilvl w:val="0"/>
          <w:numId w:val="1"/>
        </w:numPr>
        <w:jc w:val="both"/>
        <w:rPr>
          <w:sz w:val="20"/>
          <w:szCs w:val="20"/>
        </w:rPr>
      </w:pPr>
      <w:r w:rsidRPr="00D468C8">
        <w:rPr>
          <w:b/>
          <w:sz w:val="20"/>
          <w:szCs w:val="20"/>
        </w:rPr>
        <w:t>CURP</w:t>
      </w:r>
      <w:r w:rsidRPr="00D468C8">
        <w:rPr>
          <w:i/>
          <w:sz w:val="20"/>
          <w:szCs w:val="20"/>
        </w:rPr>
        <w:t xml:space="preserve"> (Clave Única de Registro de Población).</w:t>
      </w:r>
    </w:p>
    <w:p w:rsidR="00215558" w:rsidRPr="00D468C8" w:rsidRDefault="00215558" w:rsidP="00215558">
      <w:pPr>
        <w:pStyle w:val="Prrafodelista"/>
        <w:numPr>
          <w:ilvl w:val="0"/>
          <w:numId w:val="1"/>
        </w:numPr>
        <w:jc w:val="both"/>
        <w:rPr>
          <w:b/>
          <w:sz w:val="20"/>
          <w:szCs w:val="20"/>
        </w:rPr>
      </w:pPr>
      <w:r>
        <w:rPr>
          <w:noProof/>
          <w:sz w:val="20"/>
          <w:szCs w:val="20"/>
          <w:lang w:eastAsia="es-MX"/>
        </w:rPr>
        <mc:AlternateContent>
          <mc:Choice Requires="wps">
            <w:drawing>
              <wp:anchor distT="0" distB="0" distL="114300" distR="114300" simplePos="0" relativeHeight="251659264" behindDoc="0" locked="0" layoutInCell="1" allowOverlap="1" wp14:anchorId="715FCF92" wp14:editId="03AB094E">
                <wp:simplePos x="0" y="0"/>
                <wp:positionH relativeFrom="column">
                  <wp:posOffset>2672715</wp:posOffset>
                </wp:positionH>
                <wp:positionV relativeFrom="paragraph">
                  <wp:posOffset>165100</wp:posOffset>
                </wp:positionV>
                <wp:extent cx="161925" cy="942975"/>
                <wp:effectExtent l="0" t="0" r="28575" b="28575"/>
                <wp:wrapNone/>
                <wp:docPr id="2" name="2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942975"/>
                        </a:xfrm>
                        <a:prstGeom prst="rightBrace">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2 Cerrar llave" o:spid="_x0000_s1026" type="#_x0000_t88" style="position:absolute;margin-left:210.45pt;margin-top:13pt;width:12.7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" adj="309" strokecolor="#4a7ebb"/>
            </w:pict>
          </mc:Fallback>
        </mc:AlternateContent>
      </w:r>
      <w:r w:rsidRPr="00D468C8">
        <w:rPr>
          <w:b/>
          <w:sz w:val="20"/>
          <w:szCs w:val="20"/>
        </w:rPr>
        <w:t>Comprobante de domicilio.</w:t>
      </w:r>
    </w:p>
    <w:p w:rsidR="00215558" w:rsidRPr="00D468C8" w:rsidRDefault="00215558" w:rsidP="00215558">
      <w:pPr>
        <w:pStyle w:val="Prrafodelista"/>
        <w:numPr>
          <w:ilvl w:val="0"/>
          <w:numId w:val="4"/>
        </w:numPr>
        <w:rPr>
          <w:sz w:val="20"/>
          <w:szCs w:val="20"/>
        </w:rPr>
      </w:pPr>
      <w:r>
        <w:rPr>
          <w:noProof/>
          <w:sz w:val="20"/>
          <w:szCs w:val="20"/>
          <w:lang w:eastAsia="es-MX"/>
        </w:rPr>
        <mc:AlternateContent>
          <mc:Choice Requires="wps">
            <w:drawing>
              <wp:anchor distT="0" distB="0" distL="114300" distR="114300" simplePos="0" relativeHeight="251660288" behindDoc="0" locked="0" layoutInCell="1" allowOverlap="1" wp14:anchorId="2210C94E" wp14:editId="7907788B">
                <wp:simplePos x="0" y="0"/>
                <wp:positionH relativeFrom="column">
                  <wp:posOffset>2948940</wp:posOffset>
                </wp:positionH>
                <wp:positionV relativeFrom="paragraph">
                  <wp:posOffset>81915</wp:posOffset>
                </wp:positionV>
                <wp:extent cx="1238250" cy="676275"/>
                <wp:effectExtent l="0" t="0" r="1905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76275"/>
                        </a:xfrm>
                        <a:prstGeom prst="rect">
                          <a:avLst/>
                        </a:prstGeom>
                        <a:solidFill>
                          <a:srgbClr val="FFFFFF"/>
                        </a:solidFill>
                        <a:ln w="9525">
                          <a:solidFill>
                            <a:sysClr val="window" lastClr="FFFFFF"/>
                          </a:solidFill>
                          <a:miter lim="800000"/>
                          <a:headEnd/>
                          <a:tailEnd/>
                        </a:ln>
                      </wps:spPr>
                      <wps:txbx>
                        <w:txbxContent>
                          <w:p w:rsidR="009A6785" w:rsidRPr="00D468C8" w:rsidRDefault="009A6785" w:rsidP="00215558">
                            <w:pPr>
                              <w:rPr>
                                <w:sz w:val="18"/>
                                <w:szCs w:val="18"/>
                              </w:rPr>
                            </w:pPr>
                            <w:r w:rsidRPr="00D468C8">
                              <w:rPr>
                                <w:sz w:val="18"/>
                                <w:szCs w:val="18"/>
                              </w:rPr>
                              <w:t>Con vigencia de dos meses al momento del registro.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32.2pt;margin-top:6.45pt;width:97.5pt;height:5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" strokecolor="window">
                <v:textbox>
                  <w:txbxContent>
                    <w:p w:rsidR="009A6785" w:rsidRPr="00D468C8" w:rsidRDefault="009A6785" w:rsidP="00215558">
                      <w:pPr>
                        <w:rPr>
                          <w:sz w:val="18"/>
                          <w:szCs w:val="18"/>
                        </w:rPr>
                      </w:pPr>
                      <w:r w:rsidRPr="00D468C8">
                        <w:rPr>
                          <w:sz w:val="18"/>
                          <w:szCs w:val="18"/>
                        </w:rPr>
                        <w:t>Con vigencia de dos meses al momento del registro.</w:t>
                      </w:r>
                    </w:p>
                  </w:txbxContent>
                </v:textbox>
              </v:shape>
            </w:pict>
          </mc:Fallback>
        </mc:AlternateContent>
      </w:r>
      <w:r w:rsidRPr="00D468C8">
        <w:rPr>
          <w:sz w:val="20"/>
          <w:szCs w:val="20"/>
        </w:rPr>
        <w:t>Agua</w:t>
      </w:r>
    </w:p>
    <w:p w:rsidR="00215558" w:rsidRPr="00D468C8" w:rsidRDefault="00215558" w:rsidP="00215558">
      <w:pPr>
        <w:pStyle w:val="Prrafodelista"/>
        <w:numPr>
          <w:ilvl w:val="0"/>
          <w:numId w:val="4"/>
        </w:numPr>
        <w:rPr>
          <w:sz w:val="20"/>
          <w:szCs w:val="20"/>
        </w:rPr>
      </w:pPr>
      <w:r w:rsidRPr="00D468C8">
        <w:rPr>
          <w:sz w:val="20"/>
          <w:szCs w:val="20"/>
        </w:rPr>
        <w:t xml:space="preserve"> Luz                        </w:t>
      </w:r>
    </w:p>
    <w:p w:rsidR="00215558" w:rsidRPr="00D468C8" w:rsidRDefault="00215558" w:rsidP="00215558">
      <w:pPr>
        <w:pStyle w:val="Prrafodelista"/>
        <w:numPr>
          <w:ilvl w:val="0"/>
          <w:numId w:val="4"/>
        </w:numPr>
        <w:rPr>
          <w:sz w:val="20"/>
          <w:szCs w:val="20"/>
        </w:rPr>
      </w:pPr>
      <w:r w:rsidRPr="00D468C8">
        <w:rPr>
          <w:sz w:val="20"/>
          <w:szCs w:val="20"/>
        </w:rPr>
        <w:t xml:space="preserve"> Teléfono             </w:t>
      </w:r>
    </w:p>
    <w:p w:rsidR="00215558" w:rsidRPr="006B1EDF" w:rsidRDefault="00215558" w:rsidP="00215558">
      <w:pPr>
        <w:pStyle w:val="Prrafodelista"/>
        <w:numPr>
          <w:ilvl w:val="0"/>
          <w:numId w:val="4"/>
        </w:numPr>
        <w:rPr>
          <w:b/>
          <w:sz w:val="20"/>
          <w:szCs w:val="20"/>
        </w:rPr>
      </w:pPr>
      <w:r w:rsidRPr="00D468C8">
        <w:rPr>
          <w:sz w:val="20"/>
          <w:szCs w:val="20"/>
        </w:rPr>
        <w:t xml:space="preserve"> Predial  </w:t>
      </w:r>
    </w:p>
    <w:p w:rsidR="00215558" w:rsidRPr="00D468C8" w:rsidRDefault="00215558" w:rsidP="00215558">
      <w:pPr>
        <w:pStyle w:val="Prrafodelista"/>
        <w:numPr>
          <w:ilvl w:val="0"/>
          <w:numId w:val="4"/>
        </w:numPr>
        <w:rPr>
          <w:b/>
          <w:sz w:val="20"/>
          <w:szCs w:val="20"/>
        </w:rPr>
      </w:pPr>
      <w:r>
        <w:rPr>
          <w:sz w:val="20"/>
          <w:szCs w:val="20"/>
        </w:rPr>
        <w:t>Carta Residencia H. Ayuntamiento</w:t>
      </w:r>
      <w:r w:rsidRPr="00D468C8">
        <w:rPr>
          <w:sz w:val="20"/>
          <w:szCs w:val="20"/>
        </w:rPr>
        <w:t xml:space="preserve">             </w:t>
      </w:r>
    </w:p>
    <w:p w:rsidR="00215558" w:rsidRPr="00D468C8" w:rsidRDefault="00215558" w:rsidP="00215558">
      <w:pPr>
        <w:pStyle w:val="Prrafodelista"/>
        <w:numPr>
          <w:ilvl w:val="0"/>
          <w:numId w:val="1"/>
        </w:numPr>
        <w:jc w:val="both"/>
        <w:rPr>
          <w:sz w:val="20"/>
          <w:szCs w:val="20"/>
        </w:rPr>
      </w:pPr>
      <w:r w:rsidRPr="00D468C8">
        <w:rPr>
          <w:b/>
          <w:sz w:val="20"/>
          <w:szCs w:val="20"/>
        </w:rPr>
        <w:t xml:space="preserve">RFC </w:t>
      </w:r>
      <w:r w:rsidRPr="00D468C8">
        <w:rPr>
          <w:i/>
          <w:sz w:val="20"/>
          <w:szCs w:val="20"/>
        </w:rPr>
        <w:t>(Registro Federal de Contribuyentes)</w:t>
      </w:r>
    </w:p>
    <w:p w:rsidR="00215558" w:rsidRDefault="00215558" w:rsidP="00215558">
      <w:pPr>
        <w:pStyle w:val="Prrafodelista"/>
        <w:numPr>
          <w:ilvl w:val="0"/>
          <w:numId w:val="1"/>
        </w:numPr>
        <w:jc w:val="both"/>
        <w:rPr>
          <w:b/>
          <w:sz w:val="20"/>
          <w:szCs w:val="20"/>
        </w:rPr>
      </w:pPr>
      <w:r>
        <w:rPr>
          <w:noProof/>
          <w:sz w:val="20"/>
          <w:szCs w:val="20"/>
          <w:lang w:eastAsia="es-MX"/>
        </w:rPr>
        <mc:AlternateContent>
          <mc:Choice Requires="wps">
            <w:drawing>
              <wp:anchor distT="0" distB="0" distL="114300" distR="114300" simplePos="0" relativeHeight="251661312" behindDoc="0" locked="0" layoutInCell="1" allowOverlap="1" wp14:anchorId="5BBFD052" wp14:editId="68A7B0C7">
                <wp:simplePos x="0" y="0"/>
                <wp:positionH relativeFrom="column">
                  <wp:posOffset>4406265</wp:posOffset>
                </wp:positionH>
                <wp:positionV relativeFrom="paragraph">
                  <wp:posOffset>112395</wp:posOffset>
                </wp:positionV>
                <wp:extent cx="257175" cy="1381125"/>
                <wp:effectExtent l="0" t="0" r="28575" b="28575"/>
                <wp:wrapNone/>
                <wp:docPr id="6" name="6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1381125"/>
                        </a:xfrm>
                        <a:prstGeom prst="rightBrace">
                          <a:avLst>
                            <a:gd name="adj1" fmla="val 0"/>
                            <a:gd name="adj2" fmla="val 5000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errar llave" o:spid="_x0000_s1026" type="#_x0000_t88" style="position:absolute;margin-left:346.95pt;margin-top:8.85pt;width:20.25pt;height:10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" adj="0" strokecolor="#4a7ebb"/>
            </w:pict>
          </mc:Fallback>
        </mc:AlternateContent>
      </w:r>
      <w:r w:rsidRPr="00D468C8">
        <w:rPr>
          <w:b/>
          <w:sz w:val="20"/>
          <w:szCs w:val="20"/>
        </w:rPr>
        <w:t>Acreditar la Legal Propiedad</w:t>
      </w:r>
    </w:p>
    <w:p w:rsidR="00215558" w:rsidRPr="00D468C8" w:rsidRDefault="00215558" w:rsidP="00215558">
      <w:pPr>
        <w:pStyle w:val="Prrafodelista"/>
        <w:numPr>
          <w:ilvl w:val="0"/>
          <w:numId w:val="2"/>
        </w:numPr>
        <w:jc w:val="both"/>
        <w:rPr>
          <w:sz w:val="20"/>
          <w:szCs w:val="20"/>
        </w:rPr>
      </w:pPr>
      <w:r w:rsidRPr="00D468C8">
        <w:rPr>
          <w:sz w:val="20"/>
          <w:szCs w:val="20"/>
        </w:rPr>
        <w:t>Escritura Publica</w:t>
      </w:r>
    </w:p>
    <w:p w:rsidR="00215558" w:rsidRDefault="00215558" w:rsidP="00215558">
      <w:pPr>
        <w:pStyle w:val="Prrafodelista"/>
        <w:numPr>
          <w:ilvl w:val="0"/>
          <w:numId w:val="2"/>
        </w:numPr>
        <w:jc w:val="both"/>
        <w:rPr>
          <w:sz w:val="20"/>
          <w:szCs w:val="20"/>
        </w:rPr>
      </w:pPr>
      <w:r>
        <w:rPr>
          <w:noProof/>
          <w:sz w:val="20"/>
          <w:szCs w:val="20"/>
          <w:lang w:eastAsia="es-MX"/>
        </w:rPr>
        <mc:AlternateContent>
          <mc:Choice Requires="wps">
            <w:drawing>
              <wp:anchor distT="0" distB="0" distL="114300" distR="114300" simplePos="0" relativeHeight="251662336" behindDoc="0" locked="0" layoutInCell="1" allowOverlap="1" wp14:anchorId="7FB6F42C" wp14:editId="28C245B4">
                <wp:simplePos x="0" y="0"/>
                <wp:positionH relativeFrom="column">
                  <wp:posOffset>4663440</wp:posOffset>
                </wp:positionH>
                <wp:positionV relativeFrom="paragraph">
                  <wp:posOffset>100965</wp:posOffset>
                </wp:positionV>
                <wp:extent cx="1647825" cy="876300"/>
                <wp:effectExtent l="0" t="0" r="28575" b="1905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876300"/>
                        </a:xfrm>
                        <a:prstGeom prst="rect">
                          <a:avLst/>
                        </a:prstGeom>
                        <a:solidFill>
                          <a:srgbClr val="FFFFFF"/>
                        </a:solidFill>
                        <a:ln w="9525">
                          <a:solidFill>
                            <a:sysClr val="window" lastClr="FFFFFF"/>
                          </a:solidFill>
                          <a:miter lim="800000"/>
                          <a:headEnd/>
                          <a:tailEnd/>
                        </a:ln>
                      </wps:spPr>
                      <wps:txbx>
                        <w:txbxContent>
                          <w:p w:rsidR="009A6785" w:rsidRDefault="009A6785" w:rsidP="00215558">
                            <w:pPr>
                              <w:rPr>
                                <w:sz w:val="18"/>
                                <w:szCs w:val="18"/>
                              </w:rPr>
                            </w:pPr>
                            <w:r>
                              <w:rPr>
                                <w:sz w:val="18"/>
                                <w:szCs w:val="18"/>
                              </w:rPr>
                              <w:t>No aplica para In</w:t>
                            </w:r>
                            <w:r w:rsidRPr="00D468C8">
                              <w:rPr>
                                <w:sz w:val="18"/>
                                <w:szCs w:val="18"/>
                              </w:rPr>
                              <w:t>troductores</w:t>
                            </w:r>
                            <w:r>
                              <w:rPr>
                                <w:sz w:val="18"/>
                                <w:szCs w:val="18"/>
                              </w:rPr>
                              <w:t xml:space="preserve"> </w:t>
                            </w:r>
                          </w:p>
                          <w:p w:rsidR="009A6785" w:rsidRPr="00D468C8" w:rsidRDefault="009A6785" w:rsidP="00215558">
                            <w:pPr>
                              <w:rPr>
                                <w:sz w:val="18"/>
                                <w:szCs w:val="18"/>
                              </w:rPr>
                            </w:pPr>
                            <w:proofErr w:type="gramStart"/>
                            <w:r>
                              <w:rPr>
                                <w:sz w:val="18"/>
                                <w:szCs w:val="18"/>
                              </w:rPr>
                              <w:t>y</w:t>
                            </w:r>
                            <w:proofErr w:type="gramEnd"/>
                            <w:r>
                              <w:rPr>
                                <w:sz w:val="18"/>
                                <w:szCs w:val="18"/>
                              </w:rPr>
                              <w:t xml:space="preserve"> Pescadores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67.2pt;margin-top:7.95pt;width:129.75pt;height:6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" strokecolor="window">
                <v:textbox>
                  <w:txbxContent>
                    <w:p w:rsidR="009A6785" w:rsidRDefault="009A6785" w:rsidP="00215558">
                      <w:pPr>
                        <w:rPr>
                          <w:sz w:val="18"/>
                          <w:szCs w:val="18"/>
                        </w:rPr>
                      </w:pPr>
                      <w:r>
                        <w:rPr>
                          <w:sz w:val="18"/>
                          <w:szCs w:val="18"/>
                        </w:rPr>
                        <w:t>No aplica para In</w:t>
                      </w:r>
                      <w:r w:rsidRPr="00D468C8">
                        <w:rPr>
                          <w:sz w:val="18"/>
                          <w:szCs w:val="18"/>
                        </w:rPr>
                        <w:t>troductores</w:t>
                      </w:r>
                      <w:r>
                        <w:rPr>
                          <w:sz w:val="18"/>
                          <w:szCs w:val="18"/>
                        </w:rPr>
                        <w:t xml:space="preserve"> </w:t>
                      </w:r>
                    </w:p>
                    <w:p w:rsidR="009A6785" w:rsidRPr="00D468C8" w:rsidRDefault="009A6785" w:rsidP="00215558">
                      <w:pPr>
                        <w:rPr>
                          <w:sz w:val="18"/>
                          <w:szCs w:val="18"/>
                        </w:rPr>
                      </w:pPr>
                      <w:proofErr w:type="gramStart"/>
                      <w:r>
                        <w:rPr>
                          <w:sz w:val="18"/>
                          <w:szCs w:val="18"/>
                        </w:rPr>
                        <w:t>y</w:t>
                      </w:r>
                      <w:proofErr w:type="gramEnd"/>
                      <w:r>
                        <w:rPr>
                          <w:sz w:val="18"/>
                          <w:szCs w:val="18"/>
                        </w:rPr>
                        <w:t xml:space="preserve"> Pescadores</w:t>
                      </w:r>
                    </w:p>
                  </w:txbxContent>
                </v:textbox>
              </v:shape>
            </w:pict>
          </mc:Fallback>
        </mc:AlternateContent>
      </w:r>
      <w:r w:rsidRPr="00D468C8">
        <w:rPr>
          <w:sz w:val="20"/>
          <w:szCs w:val="20"/>
        </w:rPr>
        <w:t>Certificado Parcelario</w:t>
      </w:r>
    </w:p>
    <w:p w:rsidR="00215558" w:rsidRDefault="00215558" w:rsidP="00215558">
      <w:pPr>
        <w:pStyle w:val="Prrafodelista"/>
        <w:numPr>
          <w:ilvl w:val="0"/>
          <w:numId w:val="2"/>
        </w:numPr>
        <w:jc w:val="both"/>
        <w:rPr>
          <w:sz w:val="20"/>
          <w:szCs w:val="20"/>
        </w:rPr>
      </w:pPr>
      <w:r>
        <w:rPr>
          <w:sz w:val="20"/>
          <w:szCs w:val="20"/>
        </w:rPr>
        <w:t>Sentencia Ejecutoria adjudicando herencia o legado</w:t>
      </w:r>
    </w:p>
    <w:p w:rsidR="00215558" w:rsidRDefault="00215558" w:rsidP="00215558">
      <w:pPr>
        <w:pStyle w:val="Prrafodelista"/>
        <w:numPr>
          <w:ilvl w:val="0"/>
          <w:numId w:val="2"/>
        </w:numPr>
        <w:jc w:val="both"/>
        <w:rPr>
          <w:sz w:val="20"/>
          <w:szCs w:val="20"/>
        </w:rPr>
      </w:pPr>
      <w:r>
        <w:rPr>
          <w:sz w:val="20"/>
          <w:szCs w:val="20"/>
        </w:rPr>
        <w:t>Constancia expedida por autoridad judicial o notario publico</w:t>
      </w:r>
    </w:p>
    <w:p w:rsidR="00215558" w:rsidRDefault="00215558" w:rsidP="00215558">
      <w:pPr>
        <w:pStyle w:val="Prrafodelista"/>
        <w:numPr>
          <w:ilvl w:val="0"/>
          <w:numId w:val="2"/>
        </w:numPr>
        <w:jc w:val="both"/>
        <w:rPr>
          <w:sz w:val="20"/>
          <w:szCs w:val="20"/>
        </w:rPr>
      </w:pPr>
      <w:r>
        <w:rPr>
          <w:sz w:val="20"/>
          <w:szCs w:val="20"/>
        </w:rPr>
        <w:t xml:space="preserve">Acta Dura </w:t>
      </w:r>
    </w:p>
    <w:p w:rsidR="00215558" w:rsidRPr="00D468C8" w:rsidRDefault="00215558" w:rsidP="00215558">
      <w:pPr>
        <w:pStyle w:val="Prrafodelista"/>
        <w:numPr>
          <w:ilvl w:val="0"/>
          <w:numId w:val="2"/>
        </w:numPr>
        <w:jc w:val="both"/>
        <w:rPr>
          <w:sz w:val="20"/>
          <w:szCs w:val="20"/>
        </w:rPr>
      </w:pPr>
      <w:r>
        <w:rPr>
          <w:sz w:val="20"/>
          <w:szCs w:val="20"/>
        </w:rPr>
        <w:t>Resolución judicial de información de dominio o posesión</w:t>
      </w:r>
    </w:p>
    <w:p w:rsidR="00215558" w:rsidRDefault="00215558" w:rsidP="00215558">
      <w:pPr>
        <w:pStyle w:val="Prrafodelista"/>
        <w:numPr>
          <w:ilvl w:val="0"/>
          <w:numId w:val="2"/>
        </w:numPr>
        <w:jc w:val="both"/>
        <w:rPr>
          <w:sz w:val="20"/>
          <w:szCs w:val="20"/>
        </w:rPr>
      </w:pPr>
      <w:r w:rsidRPr="00D468C8">
        <w:rPr>
          <w:sz w:val="20"/>
          <w:szCs w:val="20"/>
        </w:rPr>
        <w:t>Contrato de Arrendamiento</w:t>
      </w:r>
      <w:r>
        <w:rPr>
          <w:sz w:val="20"/>
          <w:szCs w:val="20"/>
        </w:rPr>
        <w:t>, de</w:t>
      </w:r>
      <w:r w:rsidRPr="00D468C8">
        <w:rPr>
          <w:sz w:val="20"/>
          <w:szCs w:val="20"/>
        </w:rPr>
        <w:t xml:space="preserve"> Comodato</w:t>
      </w:r>
      <w:r>
        <w:rPr>
          <w:sz w:val="20"/>
          <w:szCs w:val="20"/>
        </w:rPr>
        <w:t xml:space="preserve"> o de Compra-V</w:t>
      </w:r>
      <w:r w:rsidRPr="001F65E5">
        <w:rPr>
          <w:sz w:val="20"/>
          <w:szCs w:val="20"/>
        </w:rPr>
        <w:t>enta</w:t>
      </w:r>
    </w:p>
    <w:p w:rsidR="00215558" w:rsidRPr="00946D0D" w:rsidRDefault="00215558" w:rsidP="00215558">
      <w:pPr>
        <w:pStyle w:val="Prrafodelista"/>
        <w:ind w:left="1440"/>
        <w:jc w:val="both"/>
        <w:rPr>
          <w:sz w:val="20"/>
          <w:szCs w:val="20"/>
        </w:rPr>
      </w:pPr>
      <w:r w:rsidRPr="001F65E5">
        <w:rPr>
          <w:sz w:val="20"/>
          <w:szCs w:val="20"/>
        </w:rPr>
        <w:t xml:space="preserve">(Acompañado de copia </w:t>
      </w:r>
      <w:r w:rsidRPr="00C65FBD">
        <w:rPr>
          <w:sz w:val="20"/>
          <w:szCs w:val="20"/>
        </w:rPr>
        <w:t>de Escritura Pública o Certificado Parcelario)</w:t>
      </w:r>
    </w:p>
    <w:p w:rsidR="00215558" w:rsidRDefault="00215558" w:rsidP="00215558">
      <w:pPr>
        <w:pStyle w:val="Prrafodelista"/>
        <w:numPr>
          <w:ilvl w:val="0"/>
          <w:numId w:val="1"/>
        </w:numPr>
        <w:jc w:val="both"/>
        <w:rPr>
          <w:sz w:val="20"/>
          <w:szCs w:val="20"/>
        </w:rPr>
      </w:pPr>
      <w:r w:rsidRPr="00E01FB8">
        <w:rPr>
          <w:b/>
          <w:sz w:val="20"/>
          <w:szCs w:val="20"/>
        </w:rPr>
        <w:t>Acta Constitutiva</w:t>
      </w:r>
      <w:r w:rsidRPr="00E01FB8">
        <w:rPr>
          <w:sz w:val="20"/>
          <w:szCs w:val="20"/>
        </w:rPr>
        <w:t xml:space="preserve"> (Solo si eres SOCIEDAD)</w:t>
      </w:r>
    </w:p>
    <w:p w:rsidR="00215558" w:rsidRPr="0067331B" w:rsidRDefault="00215558" w:rsidP="00215558">
      <w:pPr>
        <w:pStyle w:val="Prrafodelista"/>
        <w:numPr>
          <w:ilvl w:val="0"/>
          <w:numId w:val="1"/>
        </w:numPr>
        <w:jc w:val="both"/>
        <w:rPr>
          <w:color w:val="000000" w:themeColor="text1"/>
          <w:sz w:val="20"/>
          <w:szCs w:val="20"/>
        </w:rPr>
      </w:pPr>
      <w:r w:rsidRPr="0067331B">
        <w:rPr>
          <w:b/>
          <w:color w:val="000000" w:themeColor="text1"/>
          <w:sz w:val="20"/>
          <w:szCs w:val="20"/>
        </w:rPr>
        <w:t xml:space="preserve">Dos fotografías tamaño infantil </w:t>
      </w:r>
      <w:r w:rsidRPr="0067331B">
        <w:rPr>
          <w:color w:val="000000" w:themeColor="text1"/>
          <w:sz w:val="20"/>
          <w:szCs w:val="20"/>
        </w:rPr>
        <w:t>(sin lentes, sin gorra, sin sombrero, frente destapada, con fondo claro)</w:t>
      </w:r>
    </w:p>
    <w:p w:rsidR="00215558" w:rsidRPr="00576ACF" w:rsidRDefault="00215558" w:rsidP="00215558">
      <w:pPr>
        <w:pStyle w:val="Prrafodelista"/>
        <w:numPr>
          <w:ilvl w:val="0"/>
          <w:numId w:val="1"/>
        </w:numPr>
        <w:jc w:val="both"/>
        <w:rPr>
          <w:sz w:val="20"/>
          <w:szCs w:val="20"/>
        </w:rPr>
      </w:pPr>
      <w:r w:rsidRPr="0067331B">
        <w:rPr>
          <w:b/>
          <w:sz w:val="20"/>
          <w:szCs w:val="20"/>
        </w:rPr>
        <w:t>Formato Registro de Firma del Productor</w:t>
      </w:r>
      <w:r>
        <w:rPr>
          <w:b/>
          <w:sz w:val="20"/>
          <w:szCs w:val="20"/>
        </w:rPr>
        <w:t xml:space="preserve"> Y </w:t>
      </w:r>
      <w:r w:rsidRPr="00576ACF">
        <w:rPr>
          <w:sz w:val="20"/>
          <w:szCs w:val="20"/>
        </w:rPr>
        <w:t>Cuestionarios (correspondientes según su actividad)</w:t>
      </w:r>
    </w:p>
    <w:p w:rsidR="00215558" w:rsidRDefault="00215558" w:rsidP="00215558">
      <w:pPr>
        <w:pStyle w:val="Prrafodelista"/>
        <w:jc w:val="both"/>
        <w:rPr>
          <w:b/>
          <w:sz w:val="20"/>
          <w:szCs w:val="20"/>
        </w:rPr>
      </w:pPr>
      <w:r>
        <w:rPr>
          <w:b/>
          <w:sz w:val="20"/>
          <w:szCs w:val="20"/>
        </w:rPr>
        <w:t>Ganadero</w:t>
      </w:r>
      <w:proofErr w:type="gramStart"/>
      <w:r>
        <w:rPr>
          <w:b/>
          <w:sz w:val="20"/>
          <w:szCs w:val="20"/>
        </w:rPr>
        <w:t>:  GANA</w:t>
      </w:r>
      <w:proofErr w:type="gramEnd"/>
      <w:r>
        <w:rPr>
          <w:b/>
          <w:sz w:val="20"/>
          <w:szCs w:val="20"/>
        </w:rPr>
        <w:t>-1 y GANA-2</w:t>
      </w:r>
    </w:p>
    <w:p w:rsidR="00215558" w:rsidRDefault="00215558" w:rsidP="00215558">
      <w:pPr>
        <w:pStyle w:val="Prrafodelista"/>
        <w:jc w:val="both"/>
        <w:rPr>
          <w:b/>
          <w:sz w:val="20"/>
          <w:szCs w:val="20"/>
        </w:rPr>
      </w:pPr>
      <w:r>
        <w:rPr>
          <w:b/>
          <w:sz w:val="20"/>
          <w:szCs w:val="20"/>
        </w:rPr>
        <w:t>Agricultor</w:t>
      </w:r>
      <w:proofErr w:type="gramStart"/>
      <w:r>
        <w:rPr>
          <w:b/>
          <w:sz w:val="20"/>
          <w:szCs w:val="20"/>
        </w:rPr>
        <w:t>:  AGRO</w:t>
      </w:r>
      <w:proofErr w:type="gramEnd"/>
      <w:r>
        <w:rPr>
          <w:b/>
          <w:sz w:val="20"/>
          <w:szCs w:val="20"/>
        </w:rPr>
        <w:t>-1 y AGRO-2</w:t>
      </w:r>
    </w:p>
    <w:p w:rsidR="00215558" w:rsidRDefault="00215558" w:rsidP="00215558">
      <w:pPr>
        <w:pStyle w:val="Prrafodelista"/>
        <w:jc w:val="both"/>
        <w:rPr>
          <w:b/>
          <w:sz w:val="20"/>
          <w:szCs w:val="20"/>
        </w:rPr>
      </w:pPr>
      <w:proofErr w:type="spellStart"/>
      <w:r>
        <w:rPr>
          <w:b/>
          <w:sz w:val="20"/>
          <w:szCs w:val="20"/>
        </w:rPr>
        <w:t>Acuacultor</w:t>
      </w:r>
      <w:proofErr w:type="spellEnd"/>
      <w:r>
        <w:rPr>
          <w:b/>
          <w:sz w:val="20"/>
          <w:szCs w:val="20"/>
        </w:rPr>
        <w:t>: ACUA-1 y ACUA-2</w:t>
      </w:r>
    </w:p>
    <w:p w:rsidR="00215558" w:rsidRDefault="00215558" w:rsidP="00215558">
      <w:pPr>
        <w:pStyle w:val="Prrafodelista"/>
        <w:jc w:val="both"/>
        <w:rPr>
          <w:b/>
          <w:sz w:val="20"/>
          <w:szCs w:val="20"/>
        </w:rPr>
      </w:pPr>
      <w:r>
        <w:rPr>
          <w:b/>
          <w:sz w:val="20"/>
          <w:szCs w:val="20"/>
        </w:rPr>
        <w:t>Pescador:    PESCA-2</w:t>
      </w:r>
    </w:p>
    <w:p w:rsidR="00215558" w:rsidRDefault="00215558" w:rsidP="00215558">
      <w:pPr>
        <w:spacing w:after="0"/>
        <w:jc w:val="both"/>
        <w:rPr>
          <w:b/>
        </w:rPr>
      </w:pPr>
      <w:r>
        <w:rPr>
          <w:b/>
        </w:rPr>
        <w:t>Documentación Adicional:</w:t>
      </w:r>
    </w:p>
    <w:p w:rsidR="00215558" w:rsidRPr="005A44F0" w:rsidRDefault="00215558" w:rsidP="00215558">
      <w:pPr>
        <w:spacing w:after="0"/>
        <w:jc w:val="both"/>
      </w:pPr>
      <w:r>
        <w:rPr>
          <w:b/>
        </w:rPr>
        <w:t>GANADERO:</w:t>
      </w:r>
    </w:p>
    <w:p w:rsidR="00215558" w:rsidRPr="00D468C8" w:rsidRDefault="00215558" w:rsidP="00215558">
      <w:pPr>
        <w:spacing w:after="0" w:line="240" w:lineRule="auto"/>
        <w:jc w:val="both"/>
        <w:rPr>
          <w:b/>
          <w:sz w:val="20"/>
          <w:szCs w:val="20"/>
        </w:rPr>
      </w:pPr>
      <w:r>
        <w:rPr>
          <w:b/>
          <w:sz w:val="20"/>
          <w:szCs w:val="20"/>
          <w:u w:val="single"/>
        </w:rPr>
        <w:t xml:space="preserve">SI YA CUENTAS CON LA CREDENCIAL DE </w:t>
      </w:r>
      <w:r w:rsidRPr="00D468C8">
        <w:rPr>
          <w:b/>
          <w:sz w:val="20"/>
          <w:szCs w:val="20"/>
          <w:u w:val="single"/>
        </w:rPr>
        <w:t>GANADERO:</w:t>
      </w:r>
      <w:r w:rsidRPr="00D468C8">
        <w:rPr>
          <w:b/>
          <w:sz w:val="20"/>
          <w:szCs w:val="20"/>
        </w:rPr>
        <w:t xml:space="preserve">  </w:t>
      </w:r>
    </w:p>
    <w:p w:rsidR="00215558" w:rsidRPr="00A726B8" w:rsidRDefault="00215558" w:rsidP="00215558">
      <w:pPr>
        <w:pStyle w:val="Prrafodelista"/>
        <w:numPr>
          <w:ilvl w:val="0"/>
          <w:numId w:val="5"/>
        </w:numPr>
        <w:jc w:val="both"/>
        <w:rPr>
          <w:sz w:val="20"/>
          <w:szCs w:val="20"/>
        </w:rPr>
      </w:pPr>
      <w:r w:rsidRPr="005731E3">
        <w:rPr>
          <w:b/>
          <w:sz w:val="20"/>
          <w:szCs w:val="20"/>
        </w:rPr>
        <w:t>PGN</w:t>
      </w:r>
      <w:r w:rsidRPr="00D468C8">
        <w:rPr>
          <w:sz w:val="20"/>
          <w:szCs w:val="20"/>
        </w:rPr>
        <w:t xml:space="preserve"> </w:t>
      </w:r>
      <w:r w:rsidRPr="005E5B3A">
        <w:rPr>
          <w:sz w:val="20"/>
          <w:szCs w:val="20"/>
        </w:rPr>
        <w:t>(</w:t>
      </w:r>
      <w:r>
        <w:rPr>
          <w:sz w:val="20"/>
          <w:szCs w:val="20"/>
        </w:rPr>
        <w:t>Constancia de Autorización del Padrón Ganadero</w:t>
      </w:r>
      <w:r w:rsidRPr="00A726B8">
        <w:rPr>
          <w:sz w:val="20"/>
          <w:szCs w:val="20"/>
        </w:rPr>
        <w:t>)</w:t>
      </w:r>
    </w:p>
    <w:p w:rsidR="00215558" w:rsidRPr="00215558" w:rsidRDefault="00215558" w:rsidP="00215558">
      <w:pPr>
        <w:pStyle w:val="Prrafodelista"/>
        <w:numPr>
          <w:ilvl w:val="0"/>
          <w:numId w:val="5"/>
        </w:numPr>
        <w:jc w:val="both"/>
        <w:rPr>
          <w:sz w:val="20"/>
          <w:szCs w:val="20"/>
        </w:rPr>
      </w:pPr>
      <w:r>
        <w:rPr>
          <w:b/>
          <w:sz w:val="20"/>
          <w:szCs w:val="20"/>
        </w:rPr>
        <w:t>Credencial de Ganadero</w:t>
      </w:r>
    </w:p>
    <w:p w:rsidR="00215558" w:rsidRDefault="00215558" w:rsidP="00215558">
      <w:pPr>
        <w:spacing w:after="0" w:line="240" w:lineRule="auto"/>
        <w:jc w:val="both"/>
        <w:rPr>
          <w:b/>
          <w:sz w:val="20"/>
          <w:szCs w:val="20"/>
          <w:u w:val="single"/>
        </w:rPr>
      </w:pPr>
    </w:p>
    <w:p w:rsidR="00215558" w:rsidRPr="00E45E36" w:rsidRDefault="00215558" w:rsidP="00215558">
      <w:pPr>
        <w:spacing w:after="0" w:line="240" w:lineRule="auto"/>
        <w:jc w:val="both"/>
        <w:rPr>
          <w:b/>
          <w:sz w:val="20"/>
          <w:szCs w:val="20"/>
        </w:rPr>
      </w:pPr>
      <w:r w:rsidRPr="00E45E36">
        <w:rPr>
          <w:b/>
          <w:sz w:val="20"/>
          <w:szCs w:val="20"/>
          <w:u w:val="single"/>
        </w:rPr>
        <w:t xml:space="preserve">SI </w:t>
      </w:r>
      <w:r>
        <w:rPr>
          <w:b/>
          <w:sz w:val="20"/>
          <w:szCs w:val="20"/>
          <w:u w:val="single"/>
        </w:rPr>
        <w:t>TE REGISTRAS POR PRIMERA VEZ</w:t>
      </w:r>
      <w:r w:rsidRPr="00E45E36">
        <w:rPr>
          <w:b/>
          <w:sz w:val="20"/>
          <w:szCs w:val="20"/>
          <w:u w:val="single"/>
        </w:rPr>
        <w:t>:</w:t>
      </w:r>
      <w:r w:rsidRPr="00E45E36">
        <w:rPr>
          <w:b/>
          <w:sz w:val="20"/>
          <w:szCs w:val="20"/>
        </w:rPr>
        <w:t xml:space="preserve">  </w:t>
      </w:r>
    </w:p>
    <w:p w:rsidR="00215558" w:rsidRPr="00D468C8" w:rsidRDefault="00215558" w:rsidP="00215558">
      <w:pPr>
        <w:pStyle w:val="Prrafodelista"/>
        <w:numPr>
          <w:ilvl w:val="0"/>
          <w:numId w:val="5"/>
        </w:numPr>
        <w:jc w:val="both"/>
        <w:rPr>
          <w:sz w:val="20"/>
          <w:szCs w:val="20"/>
        </w:rPr>
      </w:pPr>
      <w:r w:rsidRPr="00D468C8">
        <w:rPr>
          <w:b/>
          <w:sz w:val="20"/>
          <w:szCs w:val="20"/>
        </w:rPr>
        <w:t xml:space="preserve">Registro </w:t>
      </w:r>
      <w:r>
        <w:rPr>
          <w:b/>
          <w:sz w:val="20"/>
          <w:szCs w:val="20"/>
        </w:rPr>
        <w:t>de la Patente del Fierro de Herrar</w:t>
      </w:r>
    </w:p>
    <w:p w:rsidR="00215558" w:rsidRDefault="00215558" w:rsidP="00215558">
      <w:pPr>
        <w:pStyle w:val="Prrafodelista"/>
        <w:numPr>
          <w:ilvl w:val="0"/>
          <w:numId w:val="5"/>
        </w:numPr>
        <w:spacing w:after="0"/>
        <w:jc w:val="both"/>
        <w:rPr>
          <w:sz w:val="20"/>
          <w:szCs w:val="20"/>
        </w:rPr>
      </w:pPr>
      <w:r w:rsidRPr="00C859A4">
        <w:rPr>
          <w:b/>
          <w:sz w:val="20"/>
          <w:szCs w:val="20"/>
        </w:rPr>
        <w:lastRenderedPageBreak/>
        <w:t>Factura</w:t>
      </w:r>
      <w:r>
        <w:rPr>
          <w:sz w:val="20"/>
          <w:szCs w:val="20"/>
        </w:rPr>
        <w:t xml:space="preserve"> que compruebe la posesión de vientres de Acuerdo a la Ley de Desarrollo y Fomento Pecuaria del Estado de Jalisco y a nombre del Interesado o Representante Legal</w:t>
      </w:r>
    </w:p>
    <w:p w:rsidR="00215558" w:rsidRPr="00D468C8" w:rsidRDefault="00215558" w:rsidP="00215558">
      <w:pPr>
        <w:pStyle w:val="Prrafodelista"/>
        <w:numPr>
          <w:ilvl w:val="0"/>
          <w:numId w:val="5"/>
        </w:numPr>
        <w:spacing w:after="0"/>
        <w:jc w:val="both"/>
        <w:rPr>
          <w:sz w:val="20"/>
          <w:szCs w:val="20"/>
        </w:rPr>
      </w:pPr>
      <w:r w:rsidRPr="00C859A4">
        <w:rPr>
          <w:b/>
          <w:sz w:val="20"/>
          <w:szCs w:val="20"/>
        </w:rPr>
        <w:t>Comprobante</w:t>
      </w:r>
      <w:r>
        <w:rPr>
          <w:sz w:val="20"/>
          <w:szCs w:val="20"/>
        </w:rPr>
        <w:t xml:space="preserve"> de Afiliación a una Asociación Ganadera Local *Opcional</w:t>
      </w:r>
    </w:p>
    <w:p w:rsidR="00215558" w:rsidRDefault="00215558" w:rsidP="00215558">
      <w:pPr>
        <w:spacing w:after="0"/>
        <w:jc w:val="both"/>
        <w:rPr>
          <w:b/>
          <w:sz w:val="20"/>
          <w:szCs w:val="20"/>
          <w:u w:val="single"/>
        </w:rPr>
      </w:pPr>
    </w:p>
    <w:p w:rsidR="00215558" w:rsidRPr="00D468C8" w:rsidRDefault="00215558" w:rsidP="00215558">
      <w:pPr>
        <w:spacing w:after="0"/>
        <w:jc w:val="both"/>
        <w:rPr>
          <w:b/>
          <w:sz w:val="20"/>
          <w:szCs w:val="20"/>
          <w:u w:val="single"/>
        </w:rPr>
      </w:pPr>
      <w:r w:rsidRPr="00D468C8">
        <w:rPr>
          <w:b/>
          <w:sz w:val="20"/>
          <w:szCs w:val="20"/>
          <w:u w:val="single"/>
        </w:rPr>
        <w:t>AGRICULTOR:</w:t>
      </w:r>
    </w:p>
    <w:p w:rsidR="00215558" w:rsidRPr="00930098" w:rsidRDefault="00215558" w:rsidP="00215558">
      <w:pPr>
        <w:pStyle w:val="Prrafodelista"/>
        <w:numPr>
          <w:ilvl w:val="0"/>
          <w:numId w:val="6"/>
        </w:numPr>
        <w:spacing w:after="0"/>
        <w:jc w:val="both"/>
        <w:rPr>
          <w:sz w:val="20"/>
          <w:szCs w:val="20"/>
        </w:rPr>
      </w:pPr>
      <w:r w:rsidRPr="00D468C8">
        <w:rPr>
          <w:b/>
          <w:sz w:val="20"/>
          <w:szCs w:val="20"/>
        </w:rPr>
        <w:t>Título de Concesión del Agua</w:t>
      </w:r>
      <w:r>
        <w:rPr>
          <w:b/>
          <w:sz w:val="20"/>
          <w:szCs w:val="20"/>
        </w:rPr>
        <w:t xml:space="preserve"> Vigente </w:t>
      </w:r>
      <w:r w:rsidRPr="005E5B3A">
        <w:rPr>
          <w:sz w:val="20"/>
          <w:szCs w:val="20"/>
        </w:rPr>
        <w:t>( Solo aplica para Superficie de Riego)</w:t>
      </w:r>
    </w:p>
    <w:p w:rsidR="00215558" w:rsidRDefault="00215558" w:rsidP="00215558">
      <w:pPr>
        <w:spacing w:after="0"/>
        <w:jc w:val="both"/>
        <w:rPr>
          <w:b/>
          <w:sz w:val="20"/>
          <w:szCs w:val="20"/>
          <w:u w:val="single"/>
        </w:rPr>
      </w:pPr>
    </w:p>
    <w:p w:rsidR="00215558" w:rsidRPr="00D468C8" w:rsidRDefault="00215558" w:rsidP="00215558">
      <w:pPr>
        <w:spacing w:after="0"/>
        <w:jc w:val="both"/>
        <w:rPr>
          <w:b/>
          <w:sz w:val="20"/>
          <w:szCs w:val="20"/>
          <w:u w:val="single"/>
        </w:rPr>
      </w:pPr>
      <w:r w:rsidRPr="00D468C8">
        <w:rPr>
          <w:b/>
          <w:sz w:val="20"/>
          <w:szCs w:val="20"/>
          <w:u w:val="single"/>
        </w:rPr>
        <w:t>ACUACULTOR</w:t>
      </w:r>
      <w:r>
        <w:rPr>
          <w:b/>
          <w:sz w:val="20"/>
          <w:szCs w:val="20"/>
          <w:u w:val="single"/>
        </w:rPr>
        <w:t xml:space="preserve"> Y PESCADOR:</w:t>
      </w:r>
    </w:p>
    <w:p w:rsidR="00215558" w:rsidRPr="00D468C8" w:rsidRDefault="00215558" w:rsidP="00215558">
      <w:pPr>
        <w:pStyle w:val="Prrafodelista"/>
        <w:numPr>
          <w:ilvl w:val="0"/>
          <w:numId w:val="6"/>
        </w:numPr>
        <w:jc w:val="both"/>
        <w:rPr>
          <w:sz w:val="20"/>
          <w:szCs w:val="20"/>
        </w:rPr>
      </w:pPr>
      <w:r w:rsidRPr="00D468C8">
        <w:rPr>
          <w:b/>
          <w:sz w:val="20"/>
          <w:szCs w:val="20"/>
        </w:rPr>
        <w:t xml:space="preserve">RNP </w:t>
      </w:r>
      <w:r w:rsidRPr="00D468C8">
        <w:rPr>
          <w:sz w:val="20"/>
          <w:szCs w:val="20"/>
        </w:rPr>
        <w:t xml:space="preserve"> </w:t>
      </w:r>
      <w:r w:rsidRPr="005E5B3A">
        <w:rPr>
          <w:sz w:val="20"/>
          <w:szCs w:val="20"/>
        </w:rPr>
        <w:t>(Registro Nacional de Pesca)</w:t>
      </w:r>
    </w:p>
    <w:p w:rsidR="00215558" w:rsidRPr="00D468C8" w:rsidRDefault="00215558" w:rsidP="00215558">
      <w:pPr>
        <w:pStyle w:val="Prrafodelista"/>
        <w:numPr>
          <w:ilvl w:val="0"/>
          <w:numId w:val="6"/>
        </w:numPr>
        <w:spacing w:after="0"/>
        <w:jc w:val="both"/>
        <w:rPr>
          <w:sz w:val="20"/>
          <w:szCs w:val="20"/>
        </w:rPr>
      </w:pPr>
      <w:r w:rsidRPr="00D468C8">
        <w:rPr>
          <w:b/>
          <w:sz w:val="20"/>
          <w:szCs w:val="20"/>
        </w:rPr>
        <w:t>Título de Concesión del Agua</w:t>
      </w:r>
      <w:r>
        <w:rPr>
          <w:b/>
          <w:sz w:val="20"/>
          <w:szCs w:val="20"/>
        </w:rPr>
        <w:t xml:space="preserve"> Vigente </w:t>
      </w:r>
      <w:r w:rsidRPr="005E5B3A">
        <w:rPr>
          <w:sz w:val="20"/>
          <w:szCs w:val="20"/>
        </w:rPr>
        <w:t xml:space="preserve">(Solo aplica para </w:t>
      </w:r>
      <w:proofErr w:type="spellStart"/>
      <w:r w:rsidRPr="005E5B3A">
        <w:rPr>
          <w:sz w:val="20"/>
          <w:szCs w:val="20"/>
        </w:rPr>
        <w:t>Acuacultores</w:t>
      </w:r>
      <w:proofErr w:type="spellEnd"/>
      <w:r w:rsidRPr="005E5B3A">
        <w:rPr>
          <w:sz w:val="20"/>
          <w:szCs w:val="20"/>
        </w:rPr>
        <w:t>)</w:t>
      </w:r>
    </w:p>
    <w:p w:rsidR="00215558" w:rsidRPr="00D468C8" w:rsidRDefault="00215558" w:rsidP="00215558">
      <w:pPr>
        <w:spacing w:after="0"/>
        <w:jc w:val="both"/>
        <w:rPr>
          <w:b/>
          <w:sz w:val="20"/>
          <w:szCs w:val="20"/>
          <w:u w:val="single"/>
        </w:rPr>
      </w:pPr>
      <w:r w:rsidRPr="00D468C8">
        <w:rPr>
          <w:b/>
          <w:sz w:val="20"/>
          <w:szCs w:val="20"/>
          <w:u w:val="single"/>
        </w:rPr>
        <w:t xml:space="preserve">INTRODUCTOR DE </w:t>
      </w:r>
      <w:r>
        <w:rPr>
          <w:b/>
          <w:sz w:val="20"/>
          <w:szCs w:val="20"/>
          <w:u w:val="single"/>
        </w:rPr>
        <w:t xml:space="preserve">COMPRA VENTA DE </w:t>
      </w:r>
      <w:r w:rsidRPr="00D468C8">
        <w:rPr>
          <w:b/>
          <w:sz w:val="20"/>
          <w:szCs w:val="20"/>
          <w:u w:val="single"/>
        </w:rPr>
        <w:t>GANADO</w:t>
      </w:r>
      <w:r>
        <w:rPr>
          <w:b/>
          <w:sz w:val="20"/>
          <w:szCs w:val="20"/>
          <w:u w:val="single"/>
        </w:rPr>
        <w:t xml:space="preserve"> AL RASTRO:</w:t>
      </w:r>
    </w:p>
    <w:p w:rsidR="00215558" w:rsidRPr="00D468C8" w:rsidRDefault="00215558" w:rsidP="00215558">
      <w:pPr>
        <w:pStyle w:val="Prrafodelista"/>
        <w:numPr>
          <w:ilvl w:val="0"/>
          <w:numId w:val="7"/>
        </w:numPr>
        <w:spacing w:after="0"/>
        <w:jc w:val="both"/>
        <w:rPr>
          <w:b/>
          <w:sz w:val="20"/>
          <w:szCs w:val="20"/>
        </w:rPr>
      </w:pPr>
      <w:r w:rsidRPr="00D468C8">
        <w:rPr>
          <w:b/>
          <w:sz w:val="20"/>
          <w:szCs w:val="20"/>
        </w:rPr>
        <w:t xml:space="preserve">Carta de </w:t>
      </w:r>
      <w:r>
        <w:rPr>
          <w:b/>
          <w:sz w:val="20"/>
          <w:szCs w:val="20"/>
        </w:rPr>
        <w:t>No Antecedentes Penales</w:t>
      </w:r>
      <w:r w:rsidRPr="00D468C8">
        <w:rPr>
          <w:b/>
          <w:sz w:val="20"/>
          <w:szCs w:val="20"/>
        </w:rPr>
        <w:t xml:space="preserve"> </w:t>
      </w:r>
      <w:r w:rsidRPr="00D468C8">
        <w:rPr>
          <w:sz w:val="20"/>
          <w:szCs w:val="20"/>
        </w:rPr>
        <w:t>(</w:t>
      </w:r>
      <w:r>
        <w:rPr>
          <w:sz w:val="20"/>
          <w:szCs w:val="20"/>
        </w:rPr>
        <w:t>Vigencia Máxima 30 días</w:t>
      </w:r>
      <w:r w:rsidRPr="00D468C8">
        <w:rPr>
          <w:sz w:val="20"/>
          <w:szCs w:val="20"/>
        </w:rPr>
        <w:t>)</w:t>
      </w:r>
    </w:p>
    <w:p w:rsidR="00215558" w:rsidRPr="00215558" w:rsidRDefault="00215558" w:rsidP="00215558">
      <w:pPr>
        <w:pStyle w:val="Prrafodelista"/>
        <w:numPr>
          <w:ilvl w:val="0"/>
          <w:numId w:val="7"/>
        </w:numPr>
        <w:spacing w:after="0"/>
        <w:jc w:val="both"/>
        <w:rPr>
          <w:b/>
          <w:sz w:val="20"/>
          <w:szCs w:val="20"/>
        </w:rPr>
      </w:pPr>
      <w:r w:rsidRPr="00D468C8">
        <w:rPr>
          <w:b/>
          <w:sz w:val="20"/>
          <w:szCs w:val="20"/>
        </w:rPr>
        <w:t xml:space="preserve">Carta Expedida por el H. Ayuntamiento </w:t>
      </w:r>
      <w:r w:rsidRPr="00D468C8">
        <w:rPr>
          <w:sz w:val="20"/>
          <w:szCs w:val="20"/>
        </w:rPr>
        <w:t>(</w:t>
      </w:r>
      <w:r>
        <w:rPr>
          <w:sz w:val="20"/>
          <w:szCs w:val="20"/>
        </w:rPr>
        <w:t>Vigencia Máxima 60 Días</w:t>
      </w:r>
      <w:r w:rsidRPr="00D468C8">
        <w:rPr>
          <w:sz w:val="20"/>
          <w:szCs w:val="20"/>
        </w:rPr>
        <w:t>)</w:t>
      </w:r>
    </w:p>
    <w:p w:rsidR="00215558" w:rsidRDefault="00215558" w:rsidP="00215558">
      <w:pPr>
        <w:spacing w:after="0"/>
        <w:jc w:val="both"/>
        <w:rPr>
          <w:b/>
          <w:sz w:val="20"/>
          <w:szCs w:val="20"/>
        </w:rPr>
      </w:pPr>
    </w:p>
    <w:p w:rsidR="00215558" w:rsidRDefault="00215558" w:rsidP="00215558">
      <w:pPr>
        <w:spacing w:after="0"/>
        <w:jc w:val="both"/>
        <w:rPr>
          <w:b/>
          <w:sz w:val="20"/>
          <w:szCs w:val="20"/>
        </w:rPr>
      </w:pPr>
    </w:p>
    <w:p w:rsidR="00215558" w:rsidRDefault="00215558" w:rsidP="00215558">
      <w:pPr>
        <w:spacing w:after="0"/>
        <w:jc w:val="both"/>
        <w:rPr>
          <w:b/>
          <w:sz w:val="20"/>
          <w:szCs w:val="20"/>
        </w:rPr>
      </w:pPr>
      <w:r>
        <w:rPr>
          <w:noProof/>
          <w:lang w:eastAsia="es-MX"/>
        </w:rPr>
        <w:drawing>
          <wp:inline distT="0" distB="0" distL="0" distR="0" wp14:anchorId="1185741A" wp14:editId="39CF0B71">
            <wp:extent cx="2665562" cy="1496772"/>
            <wp:effectExtent l="0" t="0" r="190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8026" cy="1498155"/>
                    </a:xfrm>
                    <a:prstGeom prst="rect">
                      <a:avLst/>
                    </a:prstGeom>
                  </pic:spPr>
                </pic:pic>
              </a:graphicData>
            </a:graphic>
          </wp:inline>
        </w:drawing>
      </w:r>
      <w:r>
        <w:rPr>
          <w:b/>
          <w:sz w:val="20"/>
          <w:szCs w:val="20"/>
        </w:rPr>
        <w:t xml:space="preserve">      </w:t>
      </w:r>
      <w:r>
        <w:rPr>
          <w:noProof/>
          <w:lang w:eastAsia="es-MX"/>
        </w:rPr>
        <w:drawing>
          <wp:inline distT="0" distB="0" distL="0" distR="0" wp14:anchorId="1AD60281" wp14:editId="1F2AD72C">
            <wp:extent cx="2683295" cy="1506730"/>
            <wp:effectExtent l="0" t="0" r="317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9720" cy="1515953"/>
                    </a:xfrm>
                    <a:prstGeom prst="rect">
                      <a:avLst/>
                    </a:prstGeom>
                  </pic:spPr>
                </pic:pic>
              </a:graphicData>
            </a:graphic>
          </wp:inline>
        </w:drawing>
      </w:r>
    </w:p>
    <w:p w:rsidR="00215558" w:rsidRDefault="00215558" w:rsidP="00215558">
      <w:pPr>
        <w:spacing w:after="0"/>
        <w:jc w:val="both"/>
        <w:rPr>
          <w:b/>
          <w:sz w:val="20"/>
          <w:szCs w:val="20"/>
        </w:rPr>
      </w:pPr>
    </w:p>
    <w:p w:rsidR="00215558" w:rsidRDefault="00215558" w:rsidP="00215558">
      <w:pPr>
        <w:spacing w:after="0"/>
        <w:jc w:val="both"/>
        <w:rPr>
          <w:b/>
          <w:sz w:val="20"/>
          <w:szCs w:val="20"/>
        </w:rPr>
      </w:pPr>
    </w:p>
    <w:p w:rsidR="00215558" w:rsidRDefault="00215558" w:rsidP="00215558">
      <w:pPr>
        <w:spacing w:after="0"/>
        <w:jc w:val="both"/>
        <w:rPr>
          <w:b/>
          <w:sz w:val="20"/>
          <w:szCs w:val="20"/>
        </w:rPr>
      </w:pPr>
    </w:p>
    <w:p w:rsidR="00215558" w:rsidRDefault="00215558" w:rsidP="00215558">
      <w:pPr>
        <w:spacing w:after="0"/>
        <w:jc w:val="both"/>
        <w:rPr>
          <w:b/>
          <w:sz w:val="20"/>
          <w:szCs w:val="20"/>
        </w:rPr>
      </w:pPr>
      <w:r>
        <w:rPr>
          <w:b/>
          <w:sz w:val="20"/>
          <w:szCs w:val="20"/>
        </w:rPr>
        <w:t xml:space="preserve">                                                    </w:t>
      </w:r>
      <w:r>
        <w:rPr>
          <w:noProof/>
          <w:lang w:eastAsia="es-MX"/>
        </w:rPr>
        <w:drawing>
          <wp:inline distT="0" distB="0" distL="0" distR="0" wp14:anchorId="6D0F9650" wp14:editId="34B0FD17">
            <wp:extent cx="2656936" cy="1491931"/>
            <wp:effectExtent l="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6002" cy="1497022"/>
                    </a:xfrm>
                    <a:prstGeom prst="rect">
                      <a:avLst/>
                    </a:prstGeom>
                  </pic:spPr>
                </pic:pic>
              </a:graphicData>
            </a:graphic>
          </wp:inline>
        </w:drawing>
      </w:r>
    </w:p>
    <w:p w:rsidR="00215558" w:rsidRDefault="00215558" w:rsidP="00215558">
      <w:pPr>
        <w:spacing w:after="0"/>
        <w:jc w:val="both"/>
        <w:rPr>
          <w:b/>
          <w:sz w:val="20"/>
          <w:szCs w:val="20"/>
        </w:rPr>
      </w:pPr>
    </w:p>
    <w:p w:rsidR="00215558" w:rsidRDefault="00215558" w:rsidP="00215558">
      <w:pPr>
        <w:spacing w:after="0"/>
        <w:jc w:val="both"/>
        <w:rPr>
          <w:b/>
          <w:sz w:val="20"/>
          <w:szCs w:val="20"/>
        </w:rPr>
      </w:pPr>
    </w:p>
    <w:p w:rsidR="00215558" w:rsidRDefault="00215558" w:rsidP="00215558">
      <w:pPr>
        <w:spacing w:after="0"/>
        <w:jc w:val="both"/>
        <w:rPr>
          <w:b/>
          <w:sz w:val="20"/>
          <w:szCs w:val="20"/>
        </w:rPr>
      </w:pPr>
    </w:p>
    <w:p w:rsidR="00215558" w:rsidRDefault="00215558" w:rsidP="00215558">
      <w:pPr>
        <w:spacing w:after="0"/>
        <w:jc w:val="both"/>
        <w:rPr>
          <w:b/>
          <w:sz w:val="20"/>
          <w:szCs w:val="20"/>
        </w:rPr>
      </w:pPr>
    </w:p>
    <w:p w:rsidR="00215558" w:rsidRDefault="00215558" w:rsidP="00215558">
      <w:pPr>
        <w:spacing w:after="0"/>
        <w:jc w:val="both"/>
        <w:rPr>
          <w:b/>
          <w:sz w:val="20"/>
          <w:szCs w:val="20"/>
        </w:rPr>
      </w:pPr>
    </w:p>
    <w:p w:rsidR="00215558" w:rsidRDefault="00215558" w:rsidP="00215558">
      <w:pPr>
        <w:spacing w:after="0"/>
        <w:jc w:val="both"/>
        <w:rPr>
          <w:b/>
          <w:sz w:val="20"/>
          <w:szCs w:val="20"/>
        </w:rPr>
      </w:pPr>
    </w:p>
    <w:p w:rsidR="00215558" w:rsidRDefault="00215558" w:rsidP="00215558">
      <w:pPr>
        <w:spacing w:after="0"/>
        <w:jc w:val="both"/>
        <w:rPr>
          <w:b/>
          <w:sz w:val="20"/>
          <w:szCs w:val="20"/>
        </w:rPr>
      </w:pPr>
    </w:p>
    <w:p w:rsidR="00215558" w:rsidRDefault="00215558" w:rsidP="00215558">
      <w:pPr>
        <w:spacing w:after="0"/>
        <w:jc w:val="both"/>
        <w:rPr>
          <w:b/>
          <w:sz w:val="20"/>
          <w:szCs w:val="20"/>
        </w:rPr>
      </w:pPr>
    </w:p>
    <w:p w:rsidR="00215558" w:rsidRDefault="00215558" w:rsidP="00215558">
      <w:pPr>
        <w:spacing w:after="0"/>
        <w:jc w:val="both"/>
        <w:rPr>
          <w:b/>
          <w:sz w:val="20"/>
          <w:szCs w:val="20"/>
        </w:rPr>
      </w:pPr>
    </w:p>
    <w:p w:rsidR="00215558" w:rsidRDefault="00A0157E" w:rsidP="00A0157E">
      <w:pPr>
        <w:jc w:val="center"/>
        <w:rPr>
          <w:rFonts w:ascii="Times New Roman" w:hAnsi="Times New Roman" w:cs="Times New Roman"/>
          <w:color w:val="808080" w:themeColor="background1" w:themeShade="80"/>
          <w:sz w:val="48"/>
          <w:lang w:val="es-ES_tradnl"/>
        </w:rPr>
      </w:pPr>
      <w:r>
        <w:rPr>
          <w:rFonts w:ascii="Times New Roman" w:hAnsi="Times New Roman" w:cs="Times New Roman"/>
          <w:color w:val="808080" w:themeColor="background1" w:themeShade="80"/>
          <w:sz w:val="48"/>
          <w:lang w:val="es-ES_tradnl"/>
        </w:rPr>
        <w:lastRenderedPageBreak/>
        <w:t>Programa Concurrencia con las Entidades F</w:t>
      </w:r>
      <w:r w:rsidR="00D24BA9" w:rsidRPr="00A0157E">
        <w:rPr>
          <w:rFonts w:ascii="Times New Roman" w:hAnsi="Times New Roman" w:cs="Times New Roman"/>
          <w:color w:val="808080" w:themeColor="background1" w:themeShade="80"/>
          <w:sz w:val="48"/>
          <w:lang w:val="es-ES_tradnl"/>
        </w:rPr>
        <w:t>ederativas</w:t>
      </w:r>
      <w:r>
        <w:rPr>
          <w:rFonts w:ascii="Times New Roman" w:hAnsi="Times New Roman" w:cs="Times New Roman"/>
          <w:color w:val="808080" w:themeColor="background1" w:themeShade="80"/>
          <w:sz w:val="48"/>
          <w:lang w:val="es-ES_tradnl"/>
        </w:rPr>
        <w:t xml:space="preserve"> Ventanilla Municipal 2016</w:t>
      </w:r>
    </w:p>
    <w:p w:rsidR="00A0157E" w:rsidRPr="00A0157E" w:rsidRDefault="00A0157E" w:rsidP="00A0157E">
      <w:pPr>
        <w:kinsoku w:val="0"/>
        <w:overflowPunct w:val="0"/>
        <w:spacing w:after="0" w:line="240" w:lineRule="auto"/>
        <w:jc w:val="both"/>
        <w:textAlignment w:val="baseline"/>
        <w:rPr>
          <w:rFonts w:eastAsiaTheme="minorEastAsia" w:cs="Arial"/>
          <w:color w:val="000000" w:themeColor="text1"/>
          <w:kern w:val="24"/>
          <w:lang w:eastAsia="es-MX"/>
        </w:rPr>
      </w:pPr>
      <w:r w:rsidRPr="00A0157E">
        <w:rPr>
          <w:rFonts w:eastAsiaTheme="minorEastAsia" w:cs="Arial"/>
          <w:color w:val="000000" w:themeColor="text1"/>
          <w:kern w:val="24"/>
          <w:lang w:eastAsia="es-MX"/>
        </w:rPr>
        <w:t>El objetivo general del programa es impulsar en coordinación con los gobiernos locales, la inversión en proyectos productivos o estratégicos; agrícolas, pecuarios, de pesca y acuícolas.</w:t>
      </w:r>
    </w:p>
    <w:p w:rsidR="00A0157E" w:rsidRPr="00A0157E" w:rsidRDefault="00A0157E" w:rsidP="00A0157E">
      <w:pPr>
        <w:kinsoku w:val="0"/>
        <w:overflowPunct w:val="0"/>
        <w:spacing w:after="0" w:line="240" w:lineRule="auto"/>
        <w:jc w:val="both"/>
        <w:textAlignment w:val="baseline"/>
        <w:rPr>
          <w:rFonts w:ascii="Times New Roman" w:eastAsia="Times New Roman" w:hAnsi="Times New Roman" w:cs="Times New Roman"/>
          <w:lang w:eastAsia="es-MX"/>
        </w:rPr>
      </w:pPr>
    </w:p>
    <w:p w:rsidR="00A0157E" w:rsidRPr="001022CA" w:rsidRDefault="00A0157E" w:rsidP="001022CA">
      <w:pPr>
        <w:autoSpaceDE w:val="0"/>
        <w:autoSpaceDN w:val="0"/>
        <w:adjustRightInd w:val="0"/>
        <w:rPr>
          <w:rFonts w:eastAsia="Times New Roman" w:cs="Arial"/>
          <w:bCs/>
          <w:sz w:val="20"/>
          <w:szCs w:val="20"/>
        </w:rPr>
      </w:pPr>
      <w:r w:rsidRPr="001022CA">
        <w:rPr>
          <w:rFonts w:eastAsia="Times New Roman" w:cs="Arial"/>
          <w:sz w:val="20"/>
          <w:szCs w:val="20"/>
          <w:lang w:eastAsia="es-MX"/>
        </w:rPr>
        <w:t xml:space="preserve">Serán elegibles para obtener </w:t>
      </w:r>
      <w:r w:rsidRPr="001022CA">
        <w:rPr>
          <w:rFonts w:eastAsia="Times New Roman" w:cs="Arial"/>
          <w:bCs/>
          <w:sz w:val="20"/>
          <w:szCs w:val="20"/>
        </w:rPr>
        <w:t>los conceptos de apoyo aquellos productores (Hombres y mujeres) que cumplan con lo siguiente:</w:t>
      </w:r>
    </w:p>
    <w:p w:rsidR="00A0157E" w:rsidRPr="00F30684" w:rsidRDefault="00A0157E" w:rsidP="00A0157E">
      <w:pPr>
        <w:numPr>
          <w:ilvl w:val="0"/>
          <w:numId w:val="10"/>
        </w:numPr>
        <w:tabs>
          <w:tab w:val="num" w:pos="567"/>
        </w:tabs>
        <w:autoSpaceDE w:val="0"/>
        <w:autoSpaceDN w:val="0"/>
        <w:adjustRightInd w:val="0"/>
        <w:spacing w:after="0"/>
        <w:ind w:left="567" w:firstLine="0"/>
        <w:jc w:val="both"/>
        <w:rPr>
          <w:rFonts w:cs="Arial"/>
          <w:b/>
          <w:sz w:val="20"/>
          <w:szCs w:val="20"/>
          <w:lang w:eastAsia="es-MX"/>
        </w:rPr>
      </w:pPr>
      <w:r w:rsidRPr="00F30684">
        <w:rPr>
          <w:rFonts w:cs="Arial"/>
          <w:b/>
          <w:sz w:val="20"/>
          <w:szCs w:val="20"/>
          <w:lang w:eastAsia="es-MX"/>
        </w:rPr>
        <w:t>Contar con la Credencial Agroalimentaria.</w:t>
      </w:r>
    </w:p>
    <w:p w:rsidR="00A0157E" w:rsidRPr="00AB2133" w:rsidRDefault="00A0157E" w:rsidP="00A0157E">
      <w:pPr>
        <w:numPr>
          <w:ilvl w:val="0"/>
          <w:numId w:val="10"/>
        </w:numPr>
        <w:tabs>
          <w:tab w:val="num" w:pos="567"/>
        </w:tabs>
        <w:autoSpaceDE w:val="0"/>
        <w:autoSpaceDN w:val="0"/>
        <w:adjustRightInd w:val="0"/>
        <w:spacing w:after="0"/>
        <w:ind w:left="567" w:firstLine="0"/>
        <w:jc w:val="both"/>
        <w:rPr>
          <w:rFonts w:cs="Arial"/>
          <w:sz w:val="20"/>
          <w:szCs w:val="20"/>
          <w:lang w:eastAsia="es-MX"/>
        </w:rPr>
      </w:pPr>
      <w:r w:rsidRPr="003661A5">
        <w:rPr>
          <w:rFonts w:eastAsia="Times New Roman" w:cs="Arial"/>
          <w:bCs/>
          <w:sz w:val="20"/>
          <w:szCs w:val="20"/>
        </w:rPr>
        <w:t xml:space="preserve">Presentar en la ventanilla autorizada en tiempo y forma la documentación completa y actualizada para el registro y trámite. </w:t>
      </w:r>
    </w:p>
    <w:p w:rsidR="00A0157E" w:rsidRPr="003661A5" w:rsidRDefault="00A0157E" w:rsidP="00A0157E">
      <w:pPr>
        <w:numPr>
          <w:ilvl w:val="0"/>
          <w:numId w:val="10"/>
        </w:numPr>
        <w:tabs>
          <w:tab w:val="num" w:pos="567"/>
        </w:tabs>
        <w:autoSpaceDE w:val="0"/>
        <w:autoSpaceDN w:val="0"/>
        <w:adjustRightInd w:val="0"/>
        <w:spacing w:after="0"/>
        <w:ind w:left="567" w:firstLine="0"/>
        <w:jc w:val="both"/>
        <w:rPr>
          <w:rFonts w:cs="Arial"/>
          <w:sz w:val="20"/>
          <w:szCs w:val="20"/>
          <w:lang w:eastAsia="es-MX"/>
        </w:rPr>
      </w:pPr>
      <w:r w:rsidRPr="003661A5">
        <w:rPr>
          <w:rFonts w:eastAsia="Times New Roman" w:cs="Arial"/>
          <w:bCs/>
          <w:sz w:val="20"/>
          <w:szCs w:val="20"/>
        </w:rPr>
        <w:t>Estar al corriente de sus obligaciones fiscales en términos del artículo 32-D del Código Fiscal de la Federación (apoyo superior a $ 30,000.00).</w:t>
      </w:r>
    </w:p>
    <w:p w:rsidR="00A0157E" w:rsidRPr="003661A5" w:rsidRDefault="00A0157E" w:rsidP="00A0157E">
      <w:pPr>
        <w:pStyle w:val="Prrafodelista"/>
        <w:numPr>
          <w:ilvl w:val="0"/>
          <w:numId w:val="10"/>
        </w:numPr>
        <w:tabs>
          <w:tab w:val="num" w:pos="567"/>
        </w:tabs>
        <w:autoSpaceDE w:val="0"/>
        <w:autoSpaceDN w:val="0"/>
        <w:adjustRightInd w:val="0"/>
        <w:spacing w:after="0"/>
        <w:ind w:left="1080" w:hanging="513"/>
        <w:jc w:val="both"/>
        <w:rPr>
          <w:rFonts w:eastAsia="Times New Roman" w:cs="Arial"/>
          <w:bCs/>
          <w:sz w:val="20"/>
          <w:szCs w:val="20"/>
        </w:rPr>
      </w:pPr>
      <w:r w:rsidRPr="003661A5">
        <w:rPr>
          <w:rFonts w:eastAsia="Times New Roman" w:cs="Arial"/>
          <w:bCs/>
          <w:sz w:val="20"/>
          <w:szCs w:val="20"/>
        </w:rPr>
        <w:t>No hayan recibido o estén recibiendo apoyo para el mismo concepto del programa, componente u otros programas de la Administración Pública  Estatal y/o Federal  que implique que se dupliquen apoyos o subsidios;</w:t>
      </w:r>
    </w:p>
    <w:p w:rsidR="00A0157E" w:rsidRPr="00475999" w:rsidRDefault="00A0157E" w:rsidP="00A0157E">
      <w:pPr>
        <w:pStyle w:val="Prrafodelista"/>
        <w:numPr>
          <w:ilvl w:val="0"/>
          <w:numId w:val="10"/>
        </w:numPr>
        <w:tabs>
          <w:tab w:val="num" w:pos="567"/>
        </w:tabs>
        <w:spacing w:after="0"/>
        <w:ind w:left="567" w:firstLine="0"/>
        <w:jc w:val="both"/>
        <w:rPr>
          <w:rFonts w:cs="Arial"/>
          <w:sz w:val="20"/>
          <w:szCs w:val="20"/>
          <w:lang w:eastAsia="es-MX"/>
        </w:rPr>
      </w:pPr>
      <w:r w:rsidRPr="003661A5">
        <w:rPr>
          <w:rFonts w:eastAsia="Times New Roman" w:cs="Arial"/>
          <w:bCs/>
          <w:sz w:val="20"/>
          <w:szCs w:val="20"/>
        </w:rPr>
        <w:t>Cumplan los criterios y requisitos específicos establecidos para la operación y ejecución de dicho programa</w:t>
      </w:r>
    </w:p>
    <w:p w:rsidR="00A0157E" w:rsidRPr="00475999" w:rsidRDefault="00A0157E" w:rsidP="00A0157E">
      <w:pPr>
        <w:pStyle w:val="Prrafodelista"/>
        <w:numPr>
          <w:ilvl w:val="0"/>
          <w:numId w:val="10"/>
        </w:numPr>
        <w:tabs>
          <w:tab w:val="num" w:pos="567"/>
        </w:tabs>
        <w:spacing w:after="0"/>
        <w:ind w:left="567" w:firstLine="0"/>
        <w:jc w:val="both"/>
        <w:rPr>
          <w:rFonts w:cs="Arial"/>
          <w:sz w:val="20"/>
          <w:szCs w:val="20"/>
          <w:lang w:eastAsia="es-MX"/>
        </w:rPr>
      </w:pPr>
      <w:r>
        <w:rPr>
          <w:rFonts w:eastAsia="Times New Roman" w:cs="Arial"/>
          <w:bCs/>
          <w:sz w:val="20"/>
          <w:szCs w:val="20"/>
        </w:rPr>
        <w:t xml:space="preserve">En su caso, escrito bajo protesta de decir verdad, por el manifiesten que cuentan con la infraestructura necesaria en sus domicilios fiscales y/o sedes </w:t>
      </w:r>
      <w:proofErr w:type="spellStart"/>
      <w:r>
        <w:rPr>
          <w:rFonts w:eastAsia="Times New Roman" w:cs="Arial"/>
          <w:bCs/>
          <w:sz w:val="20"/>
          <w:szCs w:val="20"/>
        </w:rPr>
        <w:t>especificas</w:t>
      </w:r>
      <w:proofErr w:type="spellEnd"/>
      <w:r>
        <w:rPr>
          <w:rFonts w:eastAsia="Times New Roman" w:cs="Arial"/>
          <w:bCs/>
          <w:sz w:val="20"/>
          <w:szCs w:val="20"/>
        </w:rPr>
        <w:t xml:space="preserve"> de operación, que les permitan utilizar el apoyo para los fines autorizados.</w:t>
      </w:r>
    </w:p>
    <w:p w:rsidR="00A0157E" w:rsidRPr="003661A5" w:rsidRDefault="00A0157E" w:rsidP="00A0157E">
      <w:pPr>
        <w:pStyle w:val="Prrafodelista"/>
        <w:numPr>
          <w:ilvl w:val="0"/>
          <w:numId w:val="10"/>
        </w:numPr>
        <w:tabs>
          <w:tab w:val="num" w:pos="567"/>
        </w:tabs>
        <w:spacing w:after="0"/>
        <w:ind w:left="567" w:firstLine="0"/>
        <w:jc w:val="both"/>
        <w:rPr>
          <w:rFonts w:cs="Arial"/>
          <w:sz w:val="20"/>
          <w:szCs w:val="20"/>
          <w:lang w:eastAsia="es-MX"/>
        </w:rPr>
      </w:pPr>
      <w:r>
        <w:rPr>
          <w:rFonts w:eastAsia="Times New Roman" w:cs="Arial"/>
          <w:bCs/>
          <w:sz w:val="20"/>
          <w:szCs w:val="20"/>
        </w:rPr>
        <w:t>La simple presentación de la solicitud ante las ventanillas para el otorgamiento de apoyos, no crea derecho a obtener el apoyo solicitado.</w:t>
      </w:r>
    </w:p>
    <w:p w:rsidR="00A0157E" w:rsidRDefault="00A0157E" w:rsidP="00A0157E">
      <w:pPr>
        <w:pStyle w:val="Prrafodelista"/>
        <w:spacing w:after="0"/>
        <w:ind w:left="567"/>
        <w:jc w:val="both"/>
        <w:rPr>
          <w:rFonts w:eastAsia="Times New Roman" w:cs="Arial"/>
          <w:bCs/>
          <w:sz w:val="20"/>
          <w:szCs w:val="20"/>
        </w:rPr>
      </w:pPr>
    </w:p>
    <w:p w:rsidR="00A0157E" w:rsidRPr="00AB2133" w:rsidRDefault="00A0157E" w:rsidP="00A0157E">
      <w:pPr>
        <w:autoSpaceDE w:val="0"/>
        <w:autoSpaceDN w:val="0"/>
        <w:adjustRightInd w:val="0"/>
        <w:spacing w:after="0"/>
        <w:jc w:val="both"/>
        <w:rPr>
          <w:rFonts w:eastAsia="Times New Roman" w:cs="Arial"/>
          <w:bCs/>
          <w:sz w:val="20"/>
          <w:szCs w:val="20"/>
        </w:rPr>
      </w:pPr>
      <w:r w:rsidRPr="00AB2133">
        <w:rPr>
          <w:rFonts w:eastAsia="Times New Roman" w:cs="Arial"/>
          <w:bCs/>
          <w:sz w:val="20"/>
          <w:szCs w:val="20"/>
        </w:rPr>
        <w:t>El solicitante presentará copia de los documentos de los requisitos generales y los específicos de los incentivos para el componente</w:t>
      </w:r>
      <w:r>
        <w:rPr>
          <w:rFonts w:eastAsia="Times New Roman" w:cs="Arial"/>
          <w:bCs/>
          <w:sz w:val="20"/>
          <w:szCs w:val="20"/>
        </w:rPr>
        <w:t xml:space="preserve"> que le corresponda</w:t>
      </w:r>
      <w:r w:rsidRPr="00AB2133">
        <w:rPr>
          <w:rFonts w:eastAsia="Times New Roman" w:cs="Arial"/>
          <w:bCs/>
          <w:sz w:val="20"/>
          <w:szCs w:val="20"/>
        </w:rPr>
        <w:t>.</w:t>
      </w:r>
    </w:p>
    <w:p w:rsidR="00A0157E" w:rsidRPr="00E51EC5" w:rsidRDefault="00A0157E" w:rsidP="00A0157E">
      <w:pPr>
        <w:pStyle w:val="Prrafodelista"/>
        <w:spacing w:after="0"/>
        <w:ind w:left="567"/>
        <w:jc w:val="both"/>
        <w:rPr>
          <w:rFonts w:eastAsia="Times New Roman" w:cs="Arial"/>
          <w:bCs/>
          <w:sz w:val="8"/>
          <w:szCs w:val="20"/>
        </w:rPr>
      </w:pPr>
    </w:p>
    <w:p w:rsidR="00A0157E" w:rsidRPr="001022CA" w:rsidRDefault="00A0157E" w:rsidP="00A0157E">
      <w:pPr>
        <w:pStyle w:val="Prrafodelista"/>
        <w:numPr>
          <w:ilvl w:val="0"/>
          <w:numId w:val="13"/>
        </w:numPr>
        <w:autoSpaceDE w:val="0"/>
        <w:autoSpaceDN w:val="0"/>
        <w:adjustRightInd w:val="0"/>
        <w:rPr>
          <w:rFonts w:cs="Arial"/>
          <w:bCs/>
          <w:szCs w:val="20"/>
          <w:lang w:eastAsia="es-MX"/>
        </w:rPr>
      </w:pPr>
      <w:r w:rsidRPr="001022CA">
        <w:rPr>
          <w:rFonts w:cs="Arial"/>
          <w:b/>
          <w:bCs/>
          <w:szCs w:val="20"/>
          <w:lang w:eastAsia="es-MX"/>
        </w:rPr>
        <w:t xml:space="preserve">REQUISITOS GENERALES </w:t>
      </w:r>
    </w:p>
    <w:p w:rsidR="00A0157E" w:rsidRPr="000D5FEA" w:rsidRDefault="00A0157E" w:rsidP="00A0157E">
      <w:pPr>
        <w:autoSpaceDE w:val="0"/>
        <w:autoSpaceDN w:val="0"/>
        <w:adjustRightInd w:val="0"/>
        <w:spacing w:after="0" w:line="240" w:lineRule="auto"/>
        <w:rPr>
          <w:rFonts w:cs="Arial"/>
          <w:bCs/>
          <w:sz w:val="20"/>
          <w:szCs w:val="20"/>
          <w:lang w:eastAsia="es-MX"/>
        </w:rPr>
      </w:pPr>
      <w:r w:rsidRPr="001022CA">
        <w:rPr>
          <w:rFonts w:cs="Arial"/>
          <w:b/>
          <w:bCs/>
          <w:szCs w:val="20"/>
          <w:u w:val="single"/>
          <w:lang w:eastAsia="es-MX"/>
        </w:rPr>
        <w:t>I. Personas Físicas</w:t>
      </w:r>
      <w:r w:rsidRPr="000D5FEA">
        <w:rPr>
          <w:rFonts w:cs="Arial"/>
          <w:b/>
          <w:bCs/>
          <w:sz w:val="20"/>
          <w:szCs w:val="20"/>
          <w:lang w:eastAsia="es-MX"/>
        </w:rPr>
        <w:t xml:space="preserve">.- </w:t>
      </w:r>
      <w:r w:rsidRPr="000D5FEA">
        <w:rPr>
          <w:rFonts w:cs="Arial"/>
          <w:bCs/>
          <w:sz w:val="20"/>
          <w:szCs w:val="20"/>
          <w:lang w:eastAsia="es-MX"/>
        </w:rPr>
        <w:t xml:space="preserve">Ser mayor de edad  y Presentar </w:t>
      </w:r>
      <w:r>
        <w:rPr>
          <w:rFonts w:cs="Arial"/>
          <w:bCs/>
          <w:sz w:val="20"/>
          <w:szCs w:val="20"/>
          <w:lang w:eastAsia="es-MX"/>
        </w:rPr>
        <w:t xml:space="preserve">la documentación </w:t>
      </w:r>
      <w:r w:rsidRPr="000D5FEA">
        <w:rPr>
          <w:rFonts w:cs="Arial"/>
          <w:bCs/>
          <w:sz w:val="20"/>
          <w:szCs w:val="20"/>
          <w:lang w:eastAsia="es-MX"/>
        </w:rPr>
        <w:t>original con fines de cotejo y copia simple de:</w:t>
      </w:r>
    </w:p>
    <w:p w:rsidR="00A0157E" w:rsidRPr="000D5FEA" w:rsidRDefault="00A0157E" w:rsidP="00A0157E">
      <w:pPr>
        <w:numPr>
          <w:ilvl w:val="0"/>
          <w:numId w:val="8"/>
        </w:numPr>
        <w:autoSpaceDE w:val="0"/>
        <w:autoSpaceDN w:val="0"/>
        <w:adjustRightInd w:val="0"/>
        <w:spacing w:after="0"/>
        <w:jc w:val="both"/>
        <w:rPr>
          <w:rFonts w:cs="Arial"/>
          <w:bCs/>
          <w:sz w:val="20"/>
          <w:szCs w:val="20"/>
          <w:lang w:eastAsia="es-MX"/>
        </w:rPr>
      </w:pPr>
      <w:r w:rsidRPr="000D5FEA">
        <w:rPr>
          <w:rFonts w:cs="Arial"/>
          <w:bCs/>
          <w:sz w:val="20"/>
          <w:szCs w:val="20"/>
          <w:lang w:eastAsia="es-MX"/>
        </w:rPr>
        <w:t>Anexo I correspondiente a la  solicitud;</w:t>
      </w:r>
      <w:r>
        <w:rPr>
          <w:rFonts w:cs="Arial"/>
          <w:bCs/>
          <w:sz w:val="20"/>
          <w:szCs w:val="20"/>
          <w:lang w:eastAsia="es-MX"/>
        </w:rPr>
        <w:t xml:space="preserve"> </w:t>
      </w:r>
      <w:r w:rsidRPr="00E51EC5">
        <w:rPr>
          <w:rFonts w:cs="Arial"/>
          <w:bCs/>
          <w:sz w:val="20"/>
          <w:szCs w:val="20"/>
          <w:lang w:eastAsia="es-MX"/>
        </w:rPr>
        <w:t>Formato Convenio Específico de Adhesión</w:t>
      </w:r>
      <w:r>
        <w:rPr>
          <w:rFonts w:cs="Arial"/>
          <w:bCs/>
          <w:sz w:val="20"/>
          <w:szCs w:val="20"/>
          <w:lang w:eastAsia="es-MX"/>
        </w:rPr>
        <w:t>.</w:t>
      </w:r>
    </w:p>
    <w:p w:rsidR="00A0157E" w:rsidRPr="000D5FEA" w:rsidRDefault="00A0157E" w:rsidP="00A0157E">
      <w:pPr>
        <w:numPr>
          <w:ilvl w:val="0"/>
          <w:numId w:val="8"/>
        </w:numPr>
        <w:autoSpaceDE w:val="0"/>
        <w:autoSpaceDN w:val="0"/>
        <w:adjustRightInd w:val="0"/>
        <w:spacing w:after="0"/>
        <w:jc w:val="both"/>
        <w:rPr>
          <w:rFonts w:cs="Arial"/>
          <w:bCs/>
          <w:sz w:val="20"/>
          <w:szCs w:val="20"/>
          <w:lang w:eastAsia="es-MX"/>
        </w:rPr>
      </w:pPr>
      <w:r w:rsidRPr="000D5FEA">
        <w:rPr>
          <w:rFonts w:cs="Arial"/>
          <w:bCs/>
          <w:sz w:val="20"/>
          <w:szCs w:val="20"/>
          <w:lang w:eastAsia="es-MX"/>
        </w:rPr>
        <w:t>Anexo XX correspondiente</w:t>
      </w:r>
      <w:r>
        <w:rPr>
          <w:rFonts w:cs="Arial"/>
          <w:bCs/>
          <w:sz w:val="20"/>
          <w:szCs w:val="20"/>
          <w:lang w:eastAsia="es-MX"/>
        </w:rPr>
        <w:t xml:space="preserve"> a</w:t>
      </w:r>
      <w:r w:rsidRPr="000D5FEA">
        <w:rPr>
          <w:rFonts w:cs="Arial"/>
          <w:bCs/>
          <w:sz w:val="20"/>
          <w:szCs w:val="20"/>
          <w:lang w:eastAsia="es-MX"/>
        </w:rPr>
        <w:t xml:space="preserve"> </w:t>
      </w:r>
      <w:r w:rsidRPr="00F30684">
        <w:rPr>
          <w:rFonts w:cs="Arial"/>
          <w:bCs/>
          <w:sz w:val="20"/>
          <w:szCs w:val="20"/>
          <w:lang w:eastAsia="es-MX"/>
        </w:rPr>
        <w:t>la relación de beneficiarios físicos y morales</w:t>
      </w:r>
      <w:r w:rsidRPr="000D5FEA">
        <w:rPr>
          <w:rFonts w:cs="Arial"/>
          <w:bCs/>
          <w:sz w:val="20"/>
          <w:szCs w:val="20"/>
          <w:lang w:eastAsia="es-MX"/>
        </w:rPr>
        <w:t>.</w:t>
      </w:r>
      <w:r>
        <w:rPr>
          <w:rFonts w:cs="Arial"/>
          <w:bCs/>
          <w:sz w:val="20"/>
          <w:szCs w:val="20"/>
          <w:lang w:eastAsia="es-MX"/>
        </w:rPr>
        <w:t xml:space="preserve"> (Formato en Excel)</w:t>
      </w:r>
    </w:p>
    <w:p w:rsidR="00A0157E" w:rsidRPr="000D5FEA" w:rsidRDefault="00A0157E" w:rsidP="00A0157E">
      <w:pPr>
        <w:numPr>
          <w:ilvl w:val="0"/>
          <w:numId w:val="8"/>
        </w:numPr>
        <w:autoSpaceDE w:val="0"/>
        <w:autoSpaceDN w:val="0"/>
        <w:adjustRightInd w:val="0"/>
        <w:spacing w:after="0"/>
        <w:jc w:val="both"/>
        <w:rPr>
          <w:rFonts w:cs="Arial"/>
          <w:sz w:val="20"/>
          <w:szCs w:val="20"/>
          <w:lang w:eastAsia="es-MX"/>
        </w:rPr>
      </w:pPr>
      <w:r w:rsidRPr="000D5FEA">
        <w:rPr>
          <w:rFonts w:cs="Arial"/>
          <w:bCs/>
          <w:sz w:val="20"/>
          <w:szCs w:val="20"/>
          <w:lang w:eastAsia="es-MX"/>
        </w:rPr>
        <w:t>Identificación oficial, en la</w:t>
      </w:r>
      <w:r w:rsidRPr="000D5FEA">
        <w:rPr>
          <w:rFonts w:cs="Arial"/>
          <w:sz w:val="20"/>
          <w:szCs w:val="20"/>
          <w:lang w:eastAsia="es-MX"/>
        </w:rPr>
        <w:t xml:space="preserve"> que el nombre coincida con el registro en la CURP;</w:t>
      </w:r>
    </w:p>
    <w:p w:rsidR="00A0157E" w:rsidRPr="000D5FEA" w:rsidRDefault="00A0157E" w:rsidP="00A0157E">
      <w:pPr>
        <w:numPr>
          <w:ilvl w:val="0"/>
          <w:numId w:val="8"/>
        </w:numPr>
        <w:autoSpaceDE w:val="0"/>
        <w:autoSpaceDN w:val="0"/>
        <w:adjustRightInd w:val="0"/>
        <w:spacing w:after="0"/>
        <w:jc w:val="both"/>
        <w:rPr>
          <w:rFonts w:cs="Arial"/>
          <w:sz w:val="20"/>
          <w:szCs w:val="20"/>
          <w:lang w:eastAsia="es-MX"/>
        </w:rPr>
      </w:pPr>
      <w:r w:rsidRPr="000D5FEA">
        <w:rPr>
          <w:rFonts w:cs="Arial"/>
          <w:sz w:val="20"/>
          <w:szCs w:val="20"/>
          <w:lang w:eastAsia="es-MX"/>
        </w:rPr>
        <w:t>CURP</w:t>
      </w:r>
    </w:p>
    <w:p w:rsidR="00A0157E" w:rsidRPr="003661A5" w:rsidRDefault="00A0157E" w:rsidP="00A0157E">
      <w:pPr>
        <w:numPr>
          <w:ilvl w:val="0"/>
          <w:numId w:val="8"/>
        </w:numPr>
        <w:autoSpaceDE w:val="0"/>
        <w:autoSpaceDN w:val="0"/>
        <w:adjustRightInd w:val="0"/>
        <w:spacing w:after="0"/>
        <w:jc w:val="both"/>
        <w:rPr>
          <w:rFonts w:cs="Arial"/>
          <w:sz w:val="20"/>
          <w:szCs w:val="20"/>
          <w:lang w:eastAsia="es-MX"/>
        </w:rPr>
      </w:pPr>
      <w:r w:rsidRPr="003661A5">
        <w:rPr>
          <w:rFonts w:cs="Arial"/>
          <w:sz w:val="20"/>
          <w:szCs w:val="20"/>
          <w:lang w:eastAsia="es-MX"/>
        </w:rPr>
        <w:t>RFC</w:t>
      </w:r>
      <w:r>
        <w:rPr>
          <w:rFonts w:cs="Arial"/>
          <w:sz w:val="20"/>
          <w:szCs w:val="20"/>
          <w:lang w:eastAsia="es-MX"/>
        </w:rPr>
        <w:t xml:space="preserve"> (Presentar la Cedula Fiscal)</w:t>
      </w:r>
    </w:p>
    <w:p w:rsidR="00A0157E" w:rsidRPr="003661A5" w:rsidRDefault="00A0157E" w:rsidP="00A0157E">
      <w:pPr>
        <w:numPr>
          <w:ilvl w:val="0"/>
          <w:numId w:val="8"/>
        </w:numPr>
        <w:autoSpaceDE w:val="0"/>
        <w:autoSpaceDN w:val="0"/>
        <w:adjustRightInd w:val="0"/>
        <w:spacing w:after="0"/>
        <w:jc w:val="both"/>
        <w:rPr>
          <w:rFonts w:cs="Arial"/>
          <w:sz w:val="20"/>
          <w:szCs w:val="20"/>
          <w:lang w:eastAsia="es-MX"/>
        </w:rPr>
      </w:pPr>
      <w:r w:rsidRPr="003661A5">
        <w:rPr>
          <w:rFonts w:cs="Arial"/>
          <w:sz w:val="20"/>
          <w:szCs w:val="20"/>
          <w:lang w:eastAsia="es-MX"/>
        </w:rPr>
        <w:t>Comproban</w:t>
      </w:r>
      <w:r>
        <w:rPr>
          <w:rFonts w:cs="Arial"/>
          <w:sz w:val="20"/>
          <w:szCs w:val="20"/>
          <w:lang w:eastAsia="es-MX"/>
        </w:rPr>
        <w:t xml:space="preserve">te de domicilio del solicitante </w:t>
      </w:r>
      <w:r w:rsidRPr="003661A5">
        <w:rPr>
          <w:rFonts w:cs="Arial"/>
          <w:sz w:val="20"/>
          <w:szCs w:val="20"/>
          <w:lang w:eastAsia="es-MX"/>
        </w:rPr>
        <w:t>a partir del 1° de Enero del 201</w:t>
      </w:r>
      <w:r>
        <w:rPr>
          <w:rFonts w:cs="Arial"/>
          <w:sz w:val="20"/>
          <w:szCs w:val="20"/>
          <w:lang w:eastAsia="es-MX"/>
        </w:rPr>
        <w:t>6</w:t>
      </w:r>
    </w:p>
    <w:p w:rsidR="00A0157E" w:rsidRDefault="00A0157E" w:rsidP="00A0157E">
      <w:pPr>
        <w:numPr>
          <w:ilvl w:val="0"/>
          <w:numId w:val="8"/>
        </w:numPr>
        <w:autoSpaceDE w:val="0"/>
        <w:autoSpaceDN w:val="0"/>
        <w:adjustRightInd w:val="0"/>
        <w:spacing w:after="0"/>
        <w:jc w:val="both"/>
        <w:rPr>
          <w:rFonts w:cs="Arial"/>
          <w:sz w:val="20"/>
          <w:szCs w:val="20"/>
          <w:lang w:eastAsia="es-MX"/>
        </w:rPr>
      </w:pPr>
      <w:r w:rsidRPr="003661A5">
        <w:rPr>
          <w:rFonts w:cs="Arial"/>
          <w:sz w:val="20"/>
          <w:szCs w:val="20"/>
          <w:lang w:eastAsia="es-MX"/>
        </w:rPr>
        <w:t xml:space="preserve">Cotización y/o presupuesto a partir del 1° de Enero del (Original </w:t>
      </w:r>
      <w:r>
        <w:rPr>
          <w:rFonts w:cs="Arial"/>
          <w:sz w:val="20"/>
          <w:szCs w:val="20"/>
          <w:lang w:eastAsia="es-MX"/>
        </w:rPr>
        <w:t xml:space="preserve">con firma autógrafa dentro del estado </w:t>
      </w:r>
      <w:r w:rsidRPr="003661A5">
        <w:rPr>
          <w:rFonts w:cs="Arial"/>
          <w:sz w:val="20"/>
          <w:szCs w:val="20"/>
          <w:lang w:eastAsia="es-MX"/>
        </w:rPr>
        <w:t xml:space="preserve">o </w:t>
      </w:r>
      <w:r>
        <w:rPr>
          <w:rFonts w:cs="Arial"/>
          <w:sz w:val="20"/>
          <w:szCs w:val="20"/>
          <w:lang w:eastAsia="es-MX"/>
        </w:rPr>
        <w:t>Copia con firma del proveedor, otros estados).</w:t>
      </w:r>
      <w:r w:rsidRPr="00D64D25">
        <w:rPr>
          <w:rFonts w:cs="Arial"/>
          <w:b/>
          <w:sz w:val="20"/>
          <w:szCs w:val="20"/>
          <w:lang w:eastAsia="es-MX"/>
        </w:rPr>
        <w:t xml:space="preserve"> Es necesario que en la Cotización se desglose el IVA, </w:t>
      </w:r>
      <w:r>
        <w:rPr>
          <w:rFonts w:cs="Arial"/>
          <w:b/>
          <w:sz w:val="20"/>
          <w:szCs w:val="20"/>
          <w:lang w:eastAsia="es-MX"/>
        </w:rPr>
        <w:t xml:space="preserve">en caso de ser sujeto al mismo. </w:t>
      </w:r>
    </w:p>
    <w:p w:rsidR="00A0157E" w:rsidRPr="003661A5" w:rsidRDefault="00A0157E" w:rsidP="00A0157E">
      <w:pPr>
        <w:numPr>
          <w:ilvl w:val="0"/>
          <w:numId w:val="8"/>
        </w:numPr>
        <w:autoSpaceDE w:val="0"/>
        <w:autoSpaceDN w:val="0"/>
        <w:adjustRightInd w:val="0"/>
        <w:spacing w:after="0"/>
        <w:jc w:val="both"/>
        <w:rPr>
          <w:rFonts w:cs="Arial"/>
          <w:sz w:val="20"/>
          <w:szCs w:val="20"/>
          <w:lang w:eastAsia="es-MX"/>
        </w:rPr>
      </w:pPr>
      <w:r w:rsidRPr="003661A5">
        <w:rPr>
          <w:rFonts w:cs="Arial"/>
          <w:sz w:val="20"/>
          <w:szCs w:val="20"/>
          <w:lang w:eastAsia="es-MX"/>
        </w:rPr>
        <w:t>Comprobante emitido por la Institución Bancaria de que contenga Cuenta y Clave Interbancaria Estandarizada (CLABE).</w:t>
      </w:r>
      <w:r>
        <w:rPr>
          <w:rFonts w:cs="Arial"/>
          <w:sz w:val="20"/>
          <w:szCs w:val="20"/>
          <w:lang w:eastAsia="es-MX"/>
        </w:rPr>
        <w:t xml:space="preserve"> (verificar que la cuenta se encuentre activa)</w:t>
      </w:r>
    </w:p>
    <w:p w:rsidR="00A0157E" w:rsidRDefault="00A0157E" w:rsidP="00A0157E">
      <w:pPr>
        <w:pStyle w:val="Prrafodelista"/>
        <w:autoSpaceDE w:val="0"/>
        <w:autoSpaceDN w:val="0"/>
        <w:adjustRightInd w:val="0"/>
        <w:spacing w:after="0"/>
        <w:ind w:left="1080"/>
        <w:jc w:val="both"/>
        <w:rPr>
          <w:rFonts w:cs="Arial"/>
          <w:i/>
          <w:color w:val="C0504D" w:themeColor="accent2"/>
          <w:sz w:val="18"/>
          <w:szCs w:val="20"/>
          <w:lang w:eastAsia="es-MX"/>
        </w:rPr>
      </w:pPr>
    </w:p>
    <w:p w:rsidR="00A0157E" w:rsidRDefault="00A0157E" w:rsidP="00A0157E">
      <w:pPr>
        <w:numPr>
          <w:ilvl w:val="0"/>
          <w:numId w:val="11"/>
        </w:numPr>
        <w:autoSpaceDE w:val="0"/>
        <w:autoSpaceDN w:val="0"/>
        <w:adjustRightInd w:val="0"/>
        <w:spacing w:after="0"/>
        <w:ind w:left="284" w:hanging="284"/>
        <w:jc w:val="both"/>
        <w:rPr>
          <w:rFonts w:cs="Arial"/>
          <w:bCs/>
          <w:sz w:val="20"/>
          <w:szCs w:val="20"/>
          <w:lang w:eastAsia="es-MX"/>
        </w:rPr>
      </w:pPr>
      <w:r w:rsidRPr="001022CA">
        <w:rPr>
          <w:rFonts w:cs="Arial"/>
          <w:b/>
          <w:bCs/>
          <w:szCs w:val="20"/>
          <w:u w:val="single"/>
          <w:lang w:eastAsia="es-MX"/>
        </w:rPr>
        <w:lastRenderedPageBreak/>
        <w:t>Personas Morales</w:t>
      </w:r>
      <w:r w:rsidRPr="003661A5">
        <w:rPr>
          <w:rFonts w:cs="Arial"/>
          <w:b/>
          <w:bCs/>
          <w:sz w:val="20"/>
          <w:szCs w:val="20"/>
          <w:lang w:eastAsia="es-MX"/>
        </w:rPr>
        <w:t xml:space="preserve">.- </w:t>
      </w:r>
      <w:r w:rsidRPr="003661A5">
        <w:rPr>
          <w:rFonts w:cs="Arial"/>
          <w:bCs/>
          <w:sz w:val="20"/>
          <w:szCs w:val="20"/>
          <w:lang w:eastAsia="es-MX"/>
        </w:rPr>
        <w:t>Legalmente Constituidas y Registradas, quienes deberán presentar</w:t>
      </w:r>
      <w:r>
        <w:rPr>
          <w:rFonts w:cs="Arial"/>
          <w:bCs/>
          <w:sz w:val="20"/>
          <w:szCs w:val="20"/>
          <w:lang w:eastAsia="es-MX"/>
        </w:rPr>
        <w:t xml:space="preserve"> la documentación original con fines de cotejo y copia simple de:</w:t>
      </w:r>
    </w:p>
    <w:p w:rsidR="00A0157E" w:rsidRPr="00E51EC5" w:rsidRDefault="00A0157E" w:rsidP="00A0157E">
      <w:pPr>
        <w:autoSpaceDE w:val="0"/>
        <w:autoSpaceDN w:val="0"/>
        <w:adjustRightInd w:val="0"/>
        <w:spacing w:after="0"/>
        <w:ind w:left="284"/>
        <w:jc w:val="both"/>
        <w:rPr>
          <w:rFonts w:cs="Arial"/>
          <w:bCs/>
          <w:sz w:val="6"/>
          <w:szCs w:val="20"/>
          <w:lang w:eastAsia="es-MX"/>
        </w:rPr>
      </w:pPr>
    </w:p>
    <w:p w:rsidR="00A0157E" w:rsidRPr="000D5FEA" w:rsidRDefault="00A0157E" w:rsidP="00A0157E">
      <w:pPr>
        <w:numPr>
          <w:ilvl w:val="0"/>
          <w:numId w:val="8"/>
        </w:numPr>
        <w:autoSpaceDE w:val="0"/>
        <w:autoSpaceDN w:val="0"/>
        <w:adjustRightInd w:val="0"/>
        <w:spacing w:after="0"/>
        <w:jc w:val="both"/>
        <w:rPr>
          <w:rFonts w:cs="Arial"/>
          <w:bCs/>
          <w:sz w:val="20"/>
          <w:szCs w:val="20"/>
          <w:lang w:eastAsia="es-MX"/>
        </w:rPr>
      </w:pPr>
      <w:r w:rsidRPr="000D5FEA">
        <w:rPr>
          <w:rFonts w:cs="Arial"/>
          <w:bCs/>
          <w:sz w:val="20"/>
          <w:szCs w:val="20"/>
          <w:lang w:eastAsia="es-MX"/>
        </w:rPr>
        <w:t>Anexo I, consistente en la solicitud;</w:t>
      </w:r>
      <w:r>
        <w:rPr>
          <w:rFonts w:cs="Arial"/>
          <w:bCs/>
          <w:sz w:val="20"/>
          <w:szCs w:val="20"/>
          <w:lang w:eastAsia="es-MX"/>
        </w:rPr>
        <w:t xml:space="preserve"> Solicitud Única de apoyo.</w:t>
      </w:r>
    </w:p>
    <w:p w:rsidR="00A0157E" w:rsidRPr="000D5FEA" w:rsidRDefault="00A0157E" w:rsidP="00A0157E">
      <w:pPr>
        <w:numPr>
          <w:ilvl w:val="0"/>
          <w:numId w:val="8"/>
        </w:numPr>
        <w:autoSpaceDE w:val="0"/>
        <w:autoSpaceDN w:val="0"/>
        <w:adjustRightInd w:val="0"/>
        <w:spacing w:after="0"/>
        <w:jc w:val="both"/>
        <w:rPr>
          <w:rFonts w:cs="Arial"/>
          <w:bCs/>
          <w:sz w:val="20"/>
          <w:szCs w:val="20"/>
          <w:lang w:eastAsia="es-MX"/>
        </w:rPr>
      </w:pPr>
      <w:r w:rsidRPr="000D5FEA">
        <w:rPr>
          <w:rFonts w:cs="Arial"/>
          <w:bCs/>
          <w:sz w:val="20"/>
          <w:szCs w:val="20"/>
          <w:lang w:eastAsia="es-MX"/>
        </w:rPr>
        <w:t>Anexo II, conste en “</w:t>
      </w:r>
      <w:proofErr w:type="spellStart"/>
      <w:r w:rsidRPr="000D5FEA">
        <w:rPr>
          <w:rFonts w:cs="Arial"/>
          <w:bCs/>
          <w:sz w:val="20"/>
          <w:szCs w:val="20"/>
          <w:lang w:eastAsia="es-MX"/>
        </w:rPr>
        <w:t>Guión</w:t>
      </w:r>
      <w:proofErr w:type="spellEnd"/>
      <w:r w:rsidRPr="000D5FEA">
        <w:rPr>
          <w:rFonts w:cs="Arial"/>
          <w:bCs/>
          <w:sz w:val="20"/>
          <w:szCs w:val="20"/>
          <w:lang w:eastAsia="es-MX"/>
        </w:rPr>
        <w:t xml:space="preserve"> de Proyecto Único”</w:t>
      </w:r>
    </w:p>
    <w:p w:rsidR="00A0157E" w:rsidRPr="00F30684" w:rsidRDefault="00A0157E" w:rsidP="00A0157E">
      <w:pPr>
        <w:numPr>
          <w:ilvl w:val="0"/>
          <w:numId w:val="8"/>
        </w:numPr>
        <w:autoSpaceDE w:val="0"/>
        <w:autoSpaceDN w:val="0"/>
        <w:adjustRightInd w:val="0"/>
        <w:spacing w:after="0"/>
        <w:jc w:val="both"/>
        <w:rPr>
          <w:rFonts w:cs="Arial"/>
          <w:bCs/>
          <w:sz w:val="20"/>
          <w:szCs w:val="20"/>
          <w:lang w:eastAsia="es-MX"/>
        </w:rPr>
      </w:pPr>
      <w:r w:rsidRPr="000D5FEA">
        <w:rPr>
          <w:rFonts w:cs="Arial"/>
          <w:bCs/>
          <w:sz w:val="20"/>
          <w:szCs w:val="20"/>
          <w:lang w:eastAsia="es-MX"/>
        </w:rPr>
        <w:t>Anexo XX correspondiente</w:t>
      </w:r>
      <w:r>
        <w:rPr>
          <w:rFonts w:cs="Arial"/>
          <w:bCs/>
          <w:sz w:val="20"/>
          <w:szCs w:val="20"/>
          <w:lang w:eastAsia="es-MX"/>
        </w:rPr>
        <w:t xml:space="preserve"> a</w:t>
      </w:r>
      <w:r w:rsidRPr="000D5FEA">
        <w:rPr>
          <w:rFonts w:cs="Arial"/>
          <w:bCs/>
          <w:sz w:val="20"/>
          <w:szCs w:val="20"/>
          <w:lang w:eastAsia="es-MX"/>
        </w:rPr>
        <w:t xml:space="preserve"> </w:t>
      </w:r>
      <w:r w:rsidRPr="00F30684">
        <w:rPr>
          <w:rFonts w:cs="Arial"/>
          <w:bCs/>
          <w:sz w:val="20"/>
          <w:szCs w:val="20"/>
          <w:lang w:eastAsia="es-MX"/>
        </w:rPr>
        <w:t>la relación de beneficiarios físicos y morales</w:t>
      </w:r>
      <w:r w:rsidRPr="000D5FEA">
        <w:rPr>
          <w:rFonts w:cs="Arial"/>
          <w:bCs/>
          <w:sz w:val="20"/>
          <w:szCs w:val="20"/>
          <w:lang w:eastAsia="es-MX"/>
        </w:rPr>
        <w:t>.</w:t>
      </w:r>
      <w:r>
        <w:rPr>
          <w:rFonts w:cs="Arial"/>
          <w:bCs/>
          <w:sz w:val="20"/>
          <w:szCs w:val="20"/>
          <w:lang w:eastAsia="es-MX"/>
        </w:rPr>
        <w:t xml:space="preserve"> (Formato en Excel)</w:t>
      </w:r>
    </w:p>
    <w:p w:rsidR="00A0157E" w:rsidRDefault="00A0157E" w:rsidP="00A0157E">
      <w:pPr>
        <w:numPr>
          <w:ilvl w:val="0"/>
          <w:numId w:val="9"/>
        </w:numPr>
        <w:autoSpaceDE w:val="0"/>
        <w:autoSpaceDN w:val="0"/>
        <w:adjustRightInd w:val="0"/>
        <w:spacing w:after="0"/>
        <w:jc w:val="both"/>
        <w:rPr>
          <w:rFonts w:cs="Arial"/>
          <w:sz w:val="20"/>
          <w:szCs w:val="20"/>
          <w:lang w:eastAsia="es-MX"/>
        </w:rPr>
      </w:pPr>
      <w:r w:rsidRPr="003661A5">
        <w:rPr>
          <w:rFonts w:cs="Arial"/>
          <w:sz w:val="20"/>
          <w:szCs w:val="20"/>
          <w:lang w:eastAsia="es-MX"/>
        </w:rPr>
        <w:t xml:space="preserve">Acta constitutiva y, en su caso, el documento notarial donde consten las modificaciones a ésta y/o a sus estatutos; en el caso de las Cooperativas deberán presentar de manera obligatoria, además de su Acta Constitutiva su Boleta de Inscripción al Registro Público de la Propiedad y de Comercio. </w:t>
      </w:r>
    </w:p>
    <w:p w:rsidR="00A0157E" w:rsidRPr="003661A5" w:rsidRDefault="00A0157E" w:rsidP="00A0157E">
      <w:pPr>
        <w:numPr>
          <w:ilvl w:val="0"/>
          <w:numId w:val="9"/>
        </w:numPr>
        <w:autoSpaceDE w:val="0"/>
        <w:autoSpaceDN w:val="0"/>
        <w:adjustRightInd w:val="0"/>
        <w:spacing w:after="0"/>
        <w:jc w:val="both"/>
        <w:rPr>
          <w:rFonts w:cs="Arial"/>
          <w:sz w:val="20"/>
          <w:szCs w:val="20"/>
          <w:lang w:eastAsia="es-MX"/>
        </w:rPr>
      </w:pPr>
      <w:r w:rsidRPr="003661A5">
        <w:rPr>
          <w:rFonts w:cs="Arial"/>
          <w:sz w:val="20"/>
          <w:szCs w:val="20"/>
          <w:lang w:eastAsia="es-MX"/>
        </w:rPr>
        <w:t xml:space="preserve">Cédula de Identificación </w:t>
      </w:r>
      <w:r>
        <w:rPr>
          <w:rFonts w:cs="Arial"/>
          <w:sz w:val="20"/>
          <w:szCs w:val="20"/>
          <w:lang w:eastAsia="es-MX"/>
        </w:rPr>
        <w:t>Fiscal</w:t>
      </w:r>
    </w:p>
    <w:p w:rsidR="00A0157E" w:rsidRPr="003661A5" w:rsidRDefault="00A0157E" w:rsidP="00A0157E">
      <w:pPr>
        <w:numPr>
          <w:ilvl w:val="0"/>
          <w:numId w:val="9"/>
        </w:numPr>
        <w:autoSpaceDE w:val="0"/>
        <w:autoSpaceDN w:val="0"/>
        <w:adjustRightInd w:val="0"/>
        <w:spacing w:after="0"/>
        <w:jc w:val="both"/>
        <w:rPr>
          <w:rFonts w:cs="Arial"/>
          <w:sz w:val="20"/>
          <w:szCs w:val="20"/>
          <w:lang w:eastAsia="es-MX"/>
        </w:rPr>
      </w:pPr>
      <w:r>
        <w:rPr>
          <w:rFonts w:cs="Arial"/>
          <w:sz w:val="20"/>
          <w:szCs w:val="20"/>
          <w:lang w:eastAsia="es-MX"/>
        </w:rPr>
        <w:t>Comprobante de domicilio fiscal</w:t>
      </w:r>
      <w:r w:rsidRPr="00E131F1">
        <w:rPr>
          <w:rFonts w:cs="Arial"/>
          <w:sz w:val="20"/>
          <w:szCs w:val="20"/>
          <w:lang w:eastAsia="es-MX"/>
        </w:rPr>
        <w:t>a partir del 1° de Enero del 201</w:t>
      </w:r>
      <w:r>
        <w:rPr>
          <w:rFonts w:cs="Arial"/>
          <w:sz w:val="20"/>
          <w:szCs w:val="20"/>
          <w:lang w:eastAsia="es-MX"/>
        </w:rPr>
        <w:t>6</w:t>
      </w:r>
    </w:p>
    <w:p w:rsidR="00A0157E" w:rsidRPr="003661A5" w:rsidRDefault="00A0157E" w:rsidP="00A0157E">
      <w:pPr>
        <w:numPr>
          <w:ilvl w:val="0"/>
          <w:numId w:val="9"/>
        </w:numPr>
        <w:autoSpaceDE w:val="0"/>
        <w:autoSpaceDN w:val="0"/>
        <w:adjustRightInd w:val="0"/>
        <w:spacing w:after="0"/>
        <w:jc w:val="both"/>
        <w:rPr>
          <w:rFonts w:cs="Arial"/>
          <w:sz w:val="20"/>
          <w:szCs w:val="20"/>
          <w:lang w:eastAsia="es-MX"/>
        </w:rPr>
      </w:pPr>
      <w:r w:rsidRPr="003661A5">
        <w:rPr>
          <w:rFonts w:cs="Arial"/>
          <w:sz w:val="20"/>
          <w:szCs w:val="20"/>
          <w:lang w:eastAsia="es-MX"/>
        </w:rPr>
        <w:t xml:space="preserve">Acta notariada de la instancia facultada para nombrar a las autoridades o donde conste el poder general para pleitos y cobranzas y/o para actos de administración o de dominio; </w:t>
      </w:r>
    </w:p>
    <w:p w:rsidR="00A0157E" w:rsidRPr="003661A5" w:rsidRDefault="00A0157E" w:rsidP="00A0157E">
      <w:pPr>
        <w:numPr>
          <w:ilvl w:val="0"/>
          <w:numId w:val="9"/>
        </w:numPr>
        <w:autoSpaceDE w:val="0"/>
        <w:autoSpaceDN w:val="0"/>
        <w:adjustRightInd w:val="0"/>
        <w:spacing w:after="0"/>
        <w:jc w:val="both"/>
        <w:rPr>
          <w:rFonts w:cs="Arial"/>
          <w:sz w:val="20"/>
          <w:szCs w:val="20"/>
          <w:lang w:eastAsia="es-MX"/>
        </w:rPr>
      </w:pPr>
      <w:r w:rsidRPr="003661A5">
        <w:rPr>
          <w:rFonts w:cs="Arial"/>
          <w:sz w:val="20"/>
          <w:szCs w:val="20"/>
          <w:lang w:eastAsia="es-MX"/>
        </w:rPr>
        <w:t xml:space="preserve">Identificación oficial del representante legal; </w:t>
      </w:r>
    </w:p>
    <w:p w:rsidR="00A0157E" w:rsidRDefault="00A0157E" w:rsidP="00A0157E">
      <w:pPr>
        <w:numPr>
          <w:ilvl w:val="0"/>
          <w:numId w:val="9"/>
        </w:numPr>
        <w:autoSpaceDE w:val="0"/>
        <w:autoSpaceDN w:val="0"/>
        <w:adjustRightInd w:val="0"/>
        <w:spacing w:after="0"/>
        <w:jc w:val="both"/>
        <w:rPr>
          <w:rFonts w:cs="Arial"/>
          <w:sz w:val="20"/>
          <w:szCs w:val="20"/>
          <w:lang w:eastAsia="es-MX"/>
        </w:rPr>
      </w:pPr>
      <w:r w:rsidRPr="003661A5">
        <w:rPr>
          <w:rFonts w:cs="Arial"/>
          <w:sz w:val="20"/>
          <w:szCs w:val="20"/>
          <w:lang w:eastAsia="es-MX"/>
        </w:rPr>
        <w:t>CURP del representante</w:t>
      </w:r>
      <w:r>
        <w:rPr>
          <w:rFonts w:cs="Arial"/>
          <w:sz w:val="20"/>
          <w:szCs w:val="20"/>
          <w:lang w:eastAsia="es-MX"/>
        </w:rPr>
        <w:t xml:space="preserve"> legal</w:t>
      </w:r>
    </w:p>
    <w:p w:rsidR="00A0157E" w:rsidRPr="003661A5" w:rsidRDefault="00A0157E" w:rsidP="00A0157E">
      <w:pPr>
        <w:numPr>
          <w:ilvl w:val="0"/>
          <w:numId w:val="9"/>
        </w:numPr>
        <w:autoSpaceDE w:val="0"/>
        <w:autoSpaceDN w:val="0"/>
        <w:adjustRightInd w:val="0"/>
        <w:spacing w:after="0"/>
        <w:jc w:val="both"/>
        <w:rPr>
          <w:rFonts w:cs="Arial"/>
          <w:sz w:val="20"/>
          <w:szCs w:val="20"/>
          <w:lang w:eastAsia="es-MX"/>
        </w:rPr>
      </w:pPr>
      <w:r w:rsidRPr="003661A5">
        <w:rPr>
          <w:rFonts w:cs="Arial"/>
          <w:sz w:val="20"/>
          <w:szCs w:val="20"/>
          <w:lang w:eastAsia="es-MX"/>
        </w:rPr>
        <w:t>RFC</w:t>
      </w:r>
      <w:r>
        <w:rPr>
          <w:rFonts w:cs="Arial"/>
          <w:sz w:val="20"/>
          <w:szCs w:val="20"/>
          <w:lang w:eastAsia="es-MX"/>
        </w:rPr>
        <w:t xml:space="preserve"> del representante legal</w:t>
      </w:r>
      <w:r w:rsidRPr="003661A5">
        <w:rPr>
          <w:rFonts w:cs="Arial"/>
          <w:sz w:val="20"/>
          <w:szCs w:val="20"/>
          <w:lang w:eastAsia="es-MX"/>
        </w:rPr>
        <w:t>.</w:t>
      </w:r>
    </w:p>
    <w:p w:rsidR="00A0157E" w:rsidRDefault="00A0157E" w:rsidP="00A0157E">
      <w:pPr>
        <w:numPr>
          <w:ilvl w:val="0"/>
          <w:numId w:val="8"/>
        </w:numPr>
        <w:autoSpaceDE w:val="0"/>
        <w:autoSpaceDN w:val="0"/>
        <w:adjustRightInd w:val="0"/>
        <w:spacing w:after="0"/>
        <w:jc w:val="both"/>
        <w:rPr>
          <w:rFonts w:cs="Arial"/>
          <w:sz w:val="20"/>
          <w:szCs w:val="20"/>
          <w:lang w:eastAsia="es-MX"/>
        </w:rPr>
      </w:pPr>
      <w:r w:rsidRPr="00E131F1">
        <w:rPr>
          <w:rFonts w:cs="Arial"/>
          <w:sz w:val="20"/>
          <w:szCs w:val="20"/>
          <w:lang w:eastAsia="es-MX"/>
        </w:rPr>
        <w:t>Cotización y/o presupuesto a partir del 1° de Enero del 201</w:t>
      </w:r>
      <w:r>
        <w:rPr>
          <w:rFonts w:cs="Arial"/>
          <w:sz w:val="20"/>
          <w:szCs w:val="20"/>
          <w:lang w:eastAsia="es-MX"/>
        </w:rPr>
        <w:t>6,</w:t>
      </w:r>
      <w:r w:rsidRPr="003661A5">
        <w:rPr>
          <w:rFonts w:cs="Arial"/>
          <w:sz w:val="20"/>
          <w:szCs w:val="20"/>
          <w:lang w:eastAsia="es-MX"/>
        </w:rPr>
        <w:t xml:space="preserve"> (Original </w:t>
      </w:r>
      <w:r>
        <w:rPr>
          <w:rFonts w:cs="Arial"/>
          <w:sz w:val="20"/>
          <w:szCs w:val="20"/>
          <w:lang w:eastAsia="es-MX"/>
        </w:rPr>
        <w:t xml:space="preserve">con firma autógrafa dentro del estado </w:t>
      </w:r>
      <w:r w:rsidRPr="003661A5">
        <w:rPr>
          <w:rFonts w:cs="Arial"/>
          <w:sz w:val="20"/>
          <w:szCs w:val="20"/>
          <w:lang w:eastAsia="es-MX"/>
        </w:rPr>
        <w:t xml:space="preserve">o </w:t>
      </w:r>
      <w:r>
        <w:rPr>
          <w:rFonts w:cs="Arial"/>
          <w:sz w:val="20"/>
          <w:szCs w:val="20"/>
          <w:lang w:eastAsia="es-MX"/>
        </w:rPr>
        <w:t xml:space="preserve">Copia con firma del proveedor, otros estados). </w:t>
      </w:r>
      <w:r w:rsidRPr="00D64D25">
        <w:rPr>
          <w:rFonts w:cs="Arial"/>
          <w:b/>
          <w:sz w:val="20"/>
          <w:szCs w:val="20"/>
          <w:lang w:eastAsia="es-MX"/>
        </w:rPr>
        <w:t xml:space="preserve">Es necesario que en la Cotización se desglose el IVA, </w:t>
      </w:r>
      <w:r>
        <w:rPr>
          <w:rFonts w:cs="Arial"/>
          <w:b/>
          <w:sz w:val="20"/>
          <w:szCs w:val="20"/>
          <w:lang w:eastAsia="es-MX"/>
        </w:rPr>
        <w:t>en caso de ser sujeto al mismo.</w:t>
      </w:r>
    </w:p>
    <w:p w:rsidR="00A0157E" w:rsidRPr="003661A5" w:rsidRDefault="00A0157E" w:rsidP="00A0157E">
      <w:pPr>
        <w:numPr>
          <w:ilvl w:val="0"/>
          <w:numId w:val="8"/>
        </w:numPr>
        <w:autoSpaceDE w:val="0"/>
        <w:autoSpaceDN w:val="0"/>
        <w:adjustRightInd w:val="0"/>
        <w:spacing w:after="0"/>
        <w:jc w:val="both"/>
        <w:rPr>
          <w:rFonts w:cs="Arial"/>
          <w:sz w:val="20"/>
          <w:szCs w:val="20"/>
          <w:lang w:eastAsia="es-MX"/>
        </w:rPr>
      </w:pPr>
      <w:r w:rsidRPr="003661A5">
        <w:rPr>
          <w:rFonts w:cs="Arial"/>
          <w:sz w:val="20"/>
          <w:szCs w:val="20"/>
          <w:lang w:eastAsia="es-MX"/>
        </w:rPr>
        <w:t>Comprobante emitido por la Institución Bancaria de que contenga Cuenta y Clave Interbancaria Estandarizada (CLABE).</w:t>
      </w:r>
      <w:r>
        <w:rPr>
          <w:rFonts w:cs="Arial"/>
          <w:sz w:val="20"/>
          <w:szCs w:val="20"/>
          <w:lang w:eastAsia="es-MX"/>
        </w:rPr>
        <w:t xml:space="preserve"> (verificar que la cuenta se encuentre activa)</w:t>
      </w:r>
    </w:p>
    <w:p w:rsidR="00A0157E" w:rsidRDefault="00A0157E" w:rsidP="00A0157E">
      <w:pPr>
        <w:autoSpaceDE w:val="0"/>
        <w:autoSpaceDN w:val="0"/>
        <w:adjustRightInd w:val="0"/>
        <w:spacing w:after="0"/>
        <w:jc w:val="both"/>
        <w:rPr>
          <w:rFonts w:cs="Arial"/>
          <w:sz w:val="20"/>
          <w:szCs w:val="20"/>
          <w:lang w:eastAsia="es-MX"/>
        </w:rPr>
      </w:pPr>
    </w:p>
    <w:p w:rsidR="00A0157E" w:rsidRPr="001022CA" w:rsidRDefault="00A0157E" w:rsidP="00A0157E">
      <w:pPr>
        <w:pStyle w:val="Prrafodelista"/>
        <w:numPr>
          <w:ilvl w:val="0"/>
          <w:numId w:val="21"/>
        </w:numPr>
        <w:autoSpaceDE w:val="0"/>
        <w:autoSpaceDN w:val="0"/>
        <w:adjustRightInd w:val="0"/>
        <w:spacing w:after="0"/>
        <w:jc w:val="both"/>
        <w:rPr>
          <w:rFonts w:cs="Arial"/>
          <w:b/>
          <w:szCs w:val="20"/>
          <w:lang w:eastAsia="es-MX"/>
        </w:rPr>
      </w:pPr>
      <w:r w:rsidRPr="001022CA">
        <w:rPr>
          <w:rFonts w:cs="Arial"/>
          <w:b/>
          <w:szCs w:val="20"/>
          <w:lang w:eastAsia="es-MX"/>
        </w:rPr>
        <w:t xml:space="preserve">En el componente AGRICOLA para personas Físicas y Personas Morales: </w:t>
      </w:r>
    </w:p>
    <w:p w:rsidR="00A0157E" w:rsidRPr="00F30684" w:rsidRDefault="00A0157E" w:rsidP="00A0157E">
      <w:pPr>
        <w:autoSpaceDE w:val="0"/>
        <w:autoSpaceDN w:val="0"/>
        <w:adjustRightInd w:val="0"/>
        <w:spacing w:after="0"/>
        <w:jc w:val="both"/>
        <w:rPr>
          <w:rFonts w:cs="Arial"/>
          <w:b/>
          <w:sz w:val="12"/>
          <w:szCs w:val="20"/>
          <w:lang w:eastAsia="es-MX"/>
        </w:rPr>
      </w:pPr>
    </w:p>
    <w:p w:rsidR="00A0157E" w:rsidRDefault="00A0157E" w:rsidP="00A0157E">
      <w:pPr>
        <w:autoSpaceDE w:val="0"/>
        <w:autoSpaceDN w:val="0"/>
        <w:adjustRightInd w:val="0"/>
        <w:spacing w:after="0"/>
        <w:jc w:val="both"/>
        <w:rPr>
          <w:rFonts w:cs="Arial"/>
          <w:sz w:val="20"/>
          <w:szCs w:val="20"/>
          <w:lang w:eastAsia="es-MX"/>
        </w:rPr>
      </w:pPr>
      <w:r w:rsidRPr="00E131F1">
        <w:rPr>
          <w:rFonts w:cs="Arial"/>
          <w:sz w:val="20"/>
          <w:szCs w:val="20"/>
          <w:lang w:eastAsia="es-MX"/>
        </w:rPr>
        <w:t>Acreditar legal propiedad del inmueble:</w:t>
      </w:r>
    </w:p>
    <w:p w:rsidR="00A0157E" w:rsidRPr="00CA3043" w:rsidRDefault="00A0157E" w:rsidP="00A0157E">
      <w:pPr>
        <w:autoSpaceDE w:val="0"/>
        <w:autoSpaceDN w:val="0"/>
        <w:adjustRightInd w:val="0"/>
        <w:spacing w:after="0"/>
        <w:jc w:val="both"/>
        <w:rPr>
          <w:rFonts w:cs="Arial"/>
          <w:sz w:val="6"/>
          <w:szCs w:val="20"/>
          <w:lang w:eastAsia="es-MX"/>
        </w:rPr>
      </w:pPr>
    </w:p>
    <w:p w:rsidR="00A0157E" w:rsidRPr="00E422F7" w:rsidRDefault="00A0157E" w:rsidP="00A0157E">
      <w:pPr>
        <w:pStyle w:val="Prrafodelista"/>
        <w:numPr>
          <w:ilvl w:val="0"/>
          <w:numId w:val="14"/>
        </w:numPr>
        <w:rPr>
          <w:sz w:val="20"/>
          <w:szCs w:val="20"/>
        </w:rPr>
      </w:pPr>
      <w:r w:rsidRPr="00E422F7">
        <w:rPr>
          <w:bCs/>
          <w:sz w:val="20"/>
          <w:szCs w:val="20"/>
        </w:rPr>
        <w:t>Escrituras publica  registrada en el Registr</w:t>
      </w:r>
      <w:r>
        <w:rPr>
          <w:bCs/>
          <w:sz w:val="20"/>
          <w:szCs w:val="20"/>
        </w:rPr>
        <w:t>o Público de la Propiedad (RPP).</w:t>
      </w:r>
    </w:p>
    <w:p w:rsidR="00A0157E" w:rsidRPr="008D3BC6" w:rsidRDefault="00A0157E" w:rsidP="00A0157E">
      <w:pPr>
        <w:pStyle w:val="Prrafodelista"/>
        <w:numPr>
          <w:ilvl w:val="0"/>
          <w:numId w:val="14"/>
        </w:numPr>
        <w:rPr>
          <w:sz w:val="20"/>
          <w:szCs w:val="20"/>
        </w:rPr>
      </w:pPr>
      <w:r w:rsidRPr="00E422F7">
        <w:rPr>
          <w:bCs/>
          <w:sz w:val="20"/>
          <w:szCs w:val="20"/>
        </w:rPr>
        <w:t xml:space="preserve">Contrato de </w:t>
      </w:r>
      <w:r w:rsidRPr="00312654">
        <w:rPr>
          <w:b/>
          <w:bCs/>
          <w:sz w:val="20"/>
          <w:szCs w:val="20"/>
        </w:rPr>
        <w:t>COMPRA – VENTA</w:t>
      </w:r>
      <w:r>
        <w:rPr>
          <w:b/>
          <w:bCs/>
          <w:sz w:val="20"/>
          <w:szCs w:val="20"/>
        </w:rPr>
        <w:t xml:space="preserve"> </w:t>
      </w:r>
      <w:r w:rsidRPr="00312654">
        <w:rPr>
          <w:bCs/>
          <w:sz w:val="20"/>
          <w:szCs w:val="20"/>
        </w:rPr>
        <w:t>registrado en el registro público de la propiedad (única y exclusivame</w:t>
      </w:r>
      <w:r>
        <w:rPr>
          <w:bCs/>
          <w:sz w:val="20"/>
          <w:szCs w:val="20"/>
        </w:rPr>
        <w:t>nte certificado por un notario).</w:t>
      </w:r>
    </w:p>
    <w:p w:rsidR="00A0157E" w:rsidRPr="008D3BC6" w:rsidRDefault="00A0157E" w:rsidP="00A0157E">
      <w:pPr>
        <w:pStyle w:val="Prrafodelista"/>
        <w:numPr>
          <w:ilvl w:val="0"/>
          <w:numId w:val="14"/>
        </w:numPr>
        <w:rPr>
          <w:sz w:val="20"/>
          <w:szCs w:val="20"/>
        </w:rPr>
      </w:pPr>
      <w:r w:rsidRPr="00E422F7">
        <w:rPr>
          <w:bCs/>
          <w:sz w:val="20"/>
          <w:szCs w:val="20"/>
        </w:rPr>
        <w:t>Sentencia ejecutoria adjudicando herencia o legado</w:t>
      </w:r>
      <w:r>
        <w:rPr>
          <w:bCs/>
          <w:sz w:val="20"/>
          <w:szCs w:val="20"/>
        </w:rPr>
        <w:t>.</w:t>
      </w:r>
    </w:p>
    <w:p w:rsidR="00A0157E" w:rsidRDefault="00A0157E" w:rsidP="00A0157E">
      <w:pPr>
        <w:pStyle w:val="Prrafodelista"/>
        <w:numPr>
          <w:ilvl w:val="0"/>
          <w:numId w:val="14"/>
        </w:numPr>
        <w:autoSpaceDE w:val="0"/>
        <w:autoSpaceDN w:val="0"/>
        <w:adjustRightInd w:val="0"/>
        <w:spacing w:after="0"/>
        <w:jc w:val="both"/>
        <w:rPr>
          <w:rFonts w:cs="Arial"/>
          <w:sz w:val="20"/>
          <w:szCs w:val="20"/>
          <w:lang w:eastAsia="es-MX"/>
        </w:rPr>
      </w:pPr>
      <w:r w:rsidRPr="008D3BC6">
        <w:rPr>
          <w:rFonts w:cs="Arial"/>
          <w:sz w:val="20"/>
          <w:szCs w:val="20"/>
          <w:lang w:eastAsia="es-MX"/>
        </w:rPr>
        <w:t xml:space="preserve">Constancia o certificado de derechos parcelarios. </w:t>
      </w:r>
    </w:p>
    <w:p w:rsidR="00A0157E" w:rsidRDefault="00A0157E" w:rsidP="00A0157E">
      <w:pPr>
        <w:pStyle w:val="Prrafodelista"/>
        <w:numPr>
          <w:ilvl w:val="0"/>
          <w:numId w:val="14"/>
        </w:numPr>
        <w:autoSpaceDE w:val="0"/>
        <w:autoSpaceDN w:val="0"/>
        <w:adjustRightInd w:val="0"/>
        <w:spacing w:after="0"/>
        <w:jc w:val="both"/>
        <w:rPr>
          <w:rFonts w:cs="Arial"/>
          <w:sz w:val="20"/>
          <w:szCs w:val="20"/>
          <w:lang w:eastAsia="es-MX"/>
        </w:rPr>
      </w:pPr>
      <w:r w:rsidRPr="008D3BC6">
        <w:rPr>
          <w:rFonts w:cs="Arial"/>
          <w:sz w:val="20"/>
          <w:szCs w:val="20"/>
          <w:lang w:eastAsia="es-MX"/>
        </w:rPr>
        <w:t xml:space="preserve">Constancia expedida por autoridad judicial o notario público. </w:t>
      </w:r>
    </w:p>
    <w:p w:rsidR="00A0157E" w:rsidRPr="008D3BC6" w:rsidRDefault="00A0157E" w:rsidP="00A0157E">
      <w:pPr>
        <w:pStyle w:val="Prrafodelista"/>
        <w:numPr>
          <w:ilvl w:val="0"/>
          <w:numId w:val="14"/>
        </w:numPr>
        <w:autoSpaceDE w:val="0"/>
        <w:autoSpaceDN w:val="0"/>
        <w:adjustRightInd w:val="0"/>
        <w:spacing w:after="0"/>
        <w:jc w:val="both"/>
        <w:rPr>
          <w:rFonts w:cs="Arial"/>
          <w:sz w:val="20"/>
          <w:szCs w:val="20"/>
          <w:lang w:eastAsia="es-MX"/>
        </w:rPr>
      </w:pPr>
      <w:r w:rsidRPr="008D3BC6">
        <w:rPr>
          <w:rFonts w:cs="Arial"/>
          <w:sz w:val="20"/>
          <w:szCs w:val="20"/>
          <w:lang w:eastAsia="es-MX"/>
        </w:rPr>
        <w:t>Acta</w:t>
      </w:r>
      <w:r>
        <w:rPr>
          <w:rFonts w:cs="Arial"/>
          <w:sz w:val="20"/>
          <w:szCs w:val="20"/>
          <w:lang w:eastAsia="es-MX"/>
        </w:rPr>
        <w:t xml:space="preserve"> D</w:t>
      </w:r>
      <w:r w:rsidRPr="008D3BC6">
        <w:rPr>
          <w:rFonts w:cs="Arial"/>
          <w:sz w:val="20"/>
          <w:szCs w:val="20"/>
          <w:lang w:eastAsia="es-MX"/>
        </w:rPr>
        <w:t>ura o ADATE.</w:t>
      </w:r>
    </w:p>
    <w:p w:rsidR="00A0157E" w:rsidRPr="00E422F7" w:rsidRDefault="00A0157E" w:rsidP="00A0157E">
      <w:pPr>
        <w:pStyle w:val="Prrafodelista"/>
        <w:numPr>
          <w:ilvl w:val="0"/>
          <w:numId w:val="14"/>
        </w:numPr>
        <w:rPr>
          <w:sz w:val="20"/>
          <w:szCs w:val="20"/>
        </w:rPr>
      </w:pPr>
      <w:r>
        <w:rPr>
          <w:sz w:val="20"/>
          <w:szCs w:val="20"/>
        </w:rPr>
        <w:t>R</w:t>
      </w:r>
      <w:r w:rsidRPr="008D3BC6">
        <w:rPr>
          <w:sz w:val="20"/>
          <w:szCs w:val="20"/>
        </w:rPr>
        <w:t>esolución judicial de información de dominio o posesión</w:t>
      </w:r>
    </w:p>
    <w:p w:rsidR="00A0157E" w:rsidRPr="00E422F7" w:rsidRDefault="00A0157E" w:rsidP="00A0157E">
      <w:pPr>
        <w:pStyle w:val="Prrafodelista"/>
        <w:numPr>
          <w:ilvl w:val="0"/>
          <w:numId w:val="14"/>
        </w:numPr>
        <w:rPr>
          <w:sz w:val="20"/>
          <w:szCs w:val="20"/>
        </w:rPr>
      </w:pPr>
      <w:r w:rsidRPr="00E422F7">
        <w:rPr>
          <w:bCs/>
          <w:sz w:val="20"/>
          <w:szCs w:val="20"/>
        </w:rPr>
        <w:t xml:space="preserve">Contratos de arrendamiento </w:t>
      </w:r>
      <w:r w:rsidRPr="00E422F7">
        <w:rPr>
          <w:sz w:val="20"/>
          <w:szCs w:val="20"/>
        </w:rPr>
        <w:t>(adjuntar la</w:t>
      </w:r>
      <w:r>
        <w:rPr>
          <w:sz w:val="20"/>
          <w:szCs w:val="20"/>
        </w:rPr>
        <w:t xml:space="preserve"> copia del comprobante de superficie por parte del</w:t>
      </w:r>
      <w:r w:rsidRPr="00E422F7">
        <w:rPr>
          <w:sz w:val="20"/>
          <w:szCs w:val="20"/>
        </w:rPr>
        <w:t xml:space="preserve"> arrendador)</w:t>
      </w:r>
      <w:r w:rsidRPr="00B1681B">
        <w:rPr>
          <w:b/>
          <w:color w:val="C0504D" w:themeColor="accent2"/>
          <w:sz w:val="20"/>
          <w:szCs w:val="20"/>
        </w:rPr>
        <w:t>*</w:t>
      </w:r>
    </w:p>
    <w:p w:rsidR="00A0157E" w:rsidRPr="00036C87" w:rsidRDefault="00A0157E" w:rsidP="00A0157E">
      <w:pPr>
        <w:pStyle w:val="Prrafodelista"/>
        <w:numPr>
          <w:ilvl w:val="0"/>
          <w:numId w:val="14"/>
        </w:numPr>
        <w:rPr>
          <w:sz w:val="20"/>
          <w:szCs w:val="20"/>
        </w:rPr>
      </w:pPr>
      <w:r w:rsidRPr="00E422F7">
        <w:rPr>
          <w:bCs/>
          <w:sz w:val="20"/>
          <w:szCs w:val="20"/>
        </w:rPr>
        <w:t xml:space="preserve">Contratos en comodato </w:t>
      </w:r>
      <w:r w:rsidRPr="00E422F7">
        <w:rPr>
          <w:sz w:val="20"/>
          <w:szCs w:val="20"/>
        </w:rPr>
        <w:t>(adjuntar la copia del comprobante de sup</w:t>
      </w:r>
      <w:r>
        <w:rPr>
          <w:sz w:val="20"/>
          <w:szCs w:val="20"/>
        </w:rPr>
        <w:t>erficie por parte del comodante</w:t>
      </w:r>
      <w:r w:rsidRPr="00E422F7">
        <w:rPr>
          <w:sz w:val="20"/>
          <w:szCs w:val="20"/>
        </w:rPr>
        <w:t>)</w:t>
      </w:r>
      <w:r>
        <w:rPr>
          <w:sz w:val="20"/>
          <w:szCs w:val="20"/>
        </w:rPr>
        <w:t>.</w:t>
      </w:r>
      <w:r w:rsidRPr="00B1681B">
        <w:rPr>
          <w:b/>
          <w:color w:val="C0504D" w:themeColor="accent2"/>
          <w:sz w:val="20"/>
          <w:szCs w:val="20"/>
        </w:rPr>
        <w:t>*</w:t>
      </w:r>
    </w:p>
    <w:p w:rsidR="00A0157E" w:rsidRPr="00F30684" w:rsidRDefault="00A0157E" w:rsidP="00A0157E">
      <w:pPr>
        <w:pStyle w:val="Prrafodelista"/>
        <w:ind w:left="1800"/>
        <w:rPr>
          <w:sz w:val="14"/>
          <w:szCs w:val="20"/>
        </w:rPr>
      </w:pPr>
    </w:p>
    <w:p w:rsidR="00A0157E" w:rsidRDefault="00A0157E" w:rsidP="00A0157E">
      <w:pPr>
        <w:pStyle w:val="Prrafodelista"/>
        <w:autoSpaceDE w:val="0"/>
        <w:autoSpaceDN w:val="0"/>
        <w:adjustRightInd w:val="0"/>
        <w:spacing w:after="0"/>
        <w:ind w:left="0"/>
        <w:jc w:val="both"/>
        <w:rPr>
          <w:rFonts w:cs="Arial"/>
          <w:i/>
          <w:color w:val="C0504D" w:themeColor="accent2"/>
          <w:sz w:val="18"/>
          <w:szCs w:val="20"/>
          <w:lang w:eastAsia="es-MX"/>
        </w:rPr>
      </w:pPr>
    </w:p>
    <w:p w:rsidR="00A0157E" w:rsidRPr="001022CA" w:rsidRDefault="00A0157E" w:rsidP="00A0157E">
      <w:pPr>
        <w:pStyle w:val="Prrafodelista"/>
        <w:numPr>
          <w:ilvl w:val="0"/>
          <w:numId w:val="21"/>
        </w:numPr>
        <w:spacing w:after="0"/>
        <w:jc w:val="both"/>
        <w:rPr>
          <w:rFonts w:eastAsia="Times New Roman" w:cs="Arial"/>
          <w:b/>
          <w:bCs/>
          <w:szCs w:val="20"/>
        </w:rPr>
      </w:pPr>
      <w:r w:rsidRPr="001022CA">
        <w:rPr>
          <w:rFonts w:eastAsia="Times New Roman" w:cs="Arial"/>
          <w:b/>
          <w:bCs/>
          <w:szCs w:val="20"/>
        </w:rPr>
        <w:t xml:space="preserve">Para el componente GANDERO </w:t>
      </w:r>
      <w:r w:rsidRPr="001022CA">
        <w:rPr>
          <w:rFonts w:cs="Arial"/>
          <w:b/>
          <w:szCs w:val="20"/>
          <w:lang w:eastAsia="es-MX"/>
        </w:rPr>
        <w:t>para personas Físicas y Personas Morales</w:t>
      </w:r>
      <w:r w:rsidRPr="001022CA">
        <w:rPr>
          <w:rFonts w:eastAsia="Times New Roman" w:cs="Arial"/>
          <w:b/>
          <w:bCs/>
          <w:szCs w:val="20"/>
        </w:rPr>
        <w:t>, Presentar;</w:t>
      </w:r>
    </w:p>
    <w:p w:rsidR="00A0157E" w:rsidRDefault="00A0157E" w:rsidP="00A0157E">
      <w:pPr>
        <w:pStyle w:val="Prrafodelista"/>
        <w:spacing w:after="0"/>
        <w:ind w:left="360"/>
        <w:jc w:val="both"/>
        <w:rPr>
          <w:rFonts w:eastAsia="Times New Roman" w:cs="Arial"/>
          <w:bCs/>
          <w:sz w:val="20"/>
          <w:szCs w:val="20"/>
        </w:rPr>
      </w:pPr>
    </w:p>
    <w:p w:rsidR="00A0157E" w:rsidRPr="00E83A75" w:rsidRDefault="00A0157E" w:rsidP="00A0157E">
      <w:pPr>
        <w:pStyle w:val="Prrafodelista"/>
        <w:numPr>
          <w:ilvl w:val="0"/>
          <w:numId w:val="15"/>
        </w:numPr>
        <w:spacing w:after="0"/>
        <w:jc w:val="both"/>
        <w:rPr>
          <w:rFonts w:eastAsia="Times New Roman" w:cs="Arial"/>
          <w:bCs/>
          <w:color w:val="4F6228" w:themeColor="accent3" w:themeShade="80"/>
          <w:sz w:val="20"/>
          <w:szCs w:val="20"/>
        </w:rPr>
      </w:pPr>
      <w:r w:rsidRPr="008805F0">
        <w:rPr>
          <w:color w:val="000000"/>
          <w:szCs w:val="18"/>
        </w:rPr>
        <w:t>El</w:t>
      </w:r>
      <w:r>
        <w:rPr>
          <w:color w:val="000000"/>
          <w:szCs w:val="18"/>
        </w:rPr>
        <w:t xml:space="preserve"> </w:t>
      </w:r>
      <w:r w:rsidRPr="003C4E24">
        <w:rPr>
          <w:b/>
          <w:color w:val="000000"/>
          <w:szCs w:val="18"/>
        </w:rPr>
        <w:t>Padrón Ganadero Nacional (PGN).-</w:t>
      </w:r>
      <w:r w:rsidRPr="003C4E24">
        <w:rPr>
          <w:color w:val="000000"/>
          <w:szCs w:val="18"/>
        </w:rPr>
        <w:t xml:space="preserve"> Base de datos de las Unidades Económicas Pecuarias a nivel nacional</w:t>
      </w:r>
      <w:r w:rsidRPr="00B82E7E">
        <w:rPr>
          <w:szCs w:val="18"/>
        </w:rPr>
        <w:t>.(Vigencia 2015 – 2016)</w:t>
      </w:r>
    </w:p>
    <w:p w:rsidR="00A0157E" w:rsidRDefault="00A0157E" w:rsidP="00A0157E">
      <w:pPr>
        <w:pStyle w:val="Prrafodelista"/>
        <w:spacing w:after="0"/>
        <w:ind w:left="1068"/>
        <w:jc w:val="both"/>
        <w:rPr>
          <w:rFonts w:eastAsia="Times New Roman" w:cs="Arial"/>
          <w:bCs/>
          <w:sz w:val="20"/>
          <w:szCs w:val="20"/>
        </w:rPr>
      </w:pPr>
    </w:p>
    <w:p w:rsidR="00A0157E" w:rsidRPr="00B724C0" w:rsidRDefault="00A0157E" w:rsidP="00A0157E">
      <w:pPr>
        <w:pStyle w:val="Prrafodelista"/>
        <w:numPr>
          <w:ilvl w:val="0"/>
          <w:numId w:val="15"/>
        </w:numPr>
        <w:spacing w:after="0"/>
        <w:jc w:val="both"/>
        <w:rPr>
          <w:rFonts w:eastAsia="Times New Roman" w:cs="Arial"/>
          <w:bCs/>
          <w:sz w:val="20"/>
          <w:szCs w:val="20"/>
        </w:rPr>
      </w:pPr>
      <w:r>
        <w:rPr>
          <w:rFonts w:eastAsia="Times New Roman" w:cs="Arial"/>
          <w:bCs/>
          <w:sz w:val="20"/>
          <w:szCs w:val="20"/>
        </w:rPr>
        <w:t xml:space="preserve">Cumplir con la documentación </w:t>
      </w:r>
      <w:r w:rsidRPr="008805F0">
        <w:rPr>
          <w:rFonts w:eastAsia="Times New Roman" w:cs="Arial"/>
          <w:b/>
          <w:bCs/>
          <w:sz w:val="20"/>
          <w:szCs w:val="20"/>
        </w:rPr>
        <w:t>ZOOSANITARIA</w:t>
      </w:r>
      <w:r>
        <w:rPr>
          <w:rFonts w:eastAsia="Times New Roman" w:cs="Arial"/>
          <w:b/>
          <w:bCs/>
          <w:sz w:val="20"/>
          <w:szCs w:val="20"/>
        </w:rPr>
        <w:t xml:space="preserve"> </w:t>
      </w:r>
      <w:r>
        <w:rPr>
          <w:rFonts w:eastAsia="Times New Roman" w:cs="Arial"/>
          <w:bCs/>
          <w:sz w:val="20"/>
          <w:szCs w:val="20"/>
        </w:rPr>
        <w:t xml:space="preserve">requerida para cada </w:t>
      </w:r>
      <w:r w:rsidRPr="008805F0">
        <w:rPr>
          <w:rFonts w:eastAsia="Times New Roman" w:cs="Arial"/>
          <w:b/>
          <w:bCs/>
          <w:sz w:val="20"/>
          <w:szCs w:val="20"/>
        </w:rPr>
        <w:t>ESPECIE</w:t>
      </w:r>
    </w:p>
    <w:p w:rsidR="00A0157E" w:rsidRPr="00B724C0" w:rsidRDefault="00A0157E" w:rsidP="00A0157E">
      <w:pPr>
        <w:pStyle w:val="Prrafodelista"/>
        <w:rPr>
          <w:rFonts w:eastAsia="Times New Roman" w:cs="Arial"/>
          <w:bCs/>
          <w:sz w:val="20"/>
          <w:szCs w:val="20"/>
        </w:rPr>
      </w:pPr>
    </w:p>
    <w:p w:rsidR="00A0157E" w:rsidRPr="00B724C0" w:rsidRDefault="00A0157E" w:rsidP="00A0157E">
      <w:pPr>
        <w:spacing w:after="0"/>
        <w:jc w:val="both"/>
        <w:rPr>
          <w:rFonts w:eastAsia="Times New Roman" w:cs="Arial"/>
          <w:bCs/>
          <w:sz w:val="20"/>
          <w:szCs w:val="20"/>
        </w:rPr>
      </w:pPr>
    </w:p>
    <w:p w:rsidR="00A0157E" w:rsidRDefault="00A0157E" w:rsidP="00A0157E">
      <w:pPr>
        <w:pStyle w:val="Prrafodelista"/>
        <w:autoSpaceDE w:val="0"/>
        <w:autoSpaceDN w:val="0"/>
        <w:adjustRightInd w:val="0"/>
        <w:spacing w:after="0"/>
        <w:ind w:left="0"/>
        <w:jc w:val="both"/>
        <w:rPr>
          <w:rFonts w:cs="Arial"/>
          <w:i/>
          <w:color w:val="C0504D" w:themeColor="accent2"/>
          <w:sz w:val="18"/>
          <w:szCs w:val="20"/>
          <w:lang w:eastAsia="es-MX"/>
        </w:rPr>
      </w:pPr>
    </w:p>
    <w:tbl>
      <w:tblPr>
        <w:tblStyle w:val="Tablaconcuadrcula"/>
        <w:tblW w:w="9606" w:type="dxa"/>
        <w:tblLook w:val="04A0" w:firstRow="1" w:lastRow="0" w:firstColumn="1" w:lastColumn="0" w:noHBand="0" w:noVBand="1"/>
      </w:tblPr>
      <w:tblGrid>
        <w:gridCol w:w="1809"/>
        <w:gridCol w:w="3969"/>
        <w:gridCol w:w="3828"/>
      </w:tblGrid>
      <w:tr w:rsidR="00A0157E" w:rsidRPr="00766FE3" w:rsidTr="009A6785">
        <w:tc>
          <w:tcPr>
            <w:tcW w:w="9606" w:type="dxa"/>
            <w:gridSpan w:val="3"/>
          </w:tcPr>
          <w:p w:rsidR="00A0157E" w:rsidRPr="00766FE3" w:rsidRDefault="00A0157E" w:rsidP="009A6785">
            <w:pPr>
              <w:pStyle w:val="NormalWeb"/>
              <w:spacing w:before="0" w:beforeAutospacing="0" w:after="0" w:afterAutospacing="0"/>
              <w:jc w:val="center"/>
              <w:textAlignment w:val="bottom"/>
              <w:rPr>
                <w:rFonts w:ascii="Calibri" w:hAnsi="Calibri" w:cs="Arial"/>
                <w:b/>
                <w:bCs/>
                <w:i/>
                <w:iCs/>
                <w:color w:val="000000"/>
                <w:kern w:val="24"/>
                <w:sz w:val="14"/>
                <w:szCs w:val="16"/>
              </w:rPr>
            </w:pPr>
            <w:r w:rsidRPr="00766FE3">
              <w:rPr>
                <w:rFonts w:ascii="Calibri" w:hAnsi="Calibri" w:cs="Arial"/>
                <w:b/>
                <w:bCs/>
                <w:i/>
                <w:iCs/>
                <w:color w:val="000000"/>
                <w:kern w:val="24"/>
                <w:sz w:val="14"/>
                <w:szCs w:val="16"/>
              </w:rPr>
              <w:t>CUMPLIMIENTO A LA NORMATIVA SANITARIA</w:t>
            </w:r>
          </w:p>
          <w:p w:rsidR="00A0157E" w:rsidRPr="00766FE3" w:rsidRDefault="00A0157E" w:rsidP="009A6785">
            <w:pPr>
              <w:pStyle w:val="Prrafodelista"/>
              <w:autoSpaceDE w:val="0"/>
              <w:autoSpaceDN w:val="0"/>
              <w:adjustRightInd w:val="0"/>
              <w:ind w:left="0"/>
              <w:jc w:val="center"/>
              <w:rPr>
                <w:rFonts w:cs="Arial"/>
                <w:i/>
                <w:color w:val="C0504D" w:themeColor="accent2"/>
                <w:sz w:val="14"/>
                <w:szCs w:val="20"/>
                <w:lang w:eastAsia="es-MX"/>
              </w:rPr>
            </w:pPr>
            <w:r w:rsidRPr="00766FE3">
              <w:rPr>
                <w:rFonts w:ascii="Calibri" w:hAnsi="Calibri" w:cs="Arial"/>
                <w:b/>
                <w:bCs/>
                <w:i/>
                <w:iCs/>
                <w:color w:val="000000"/>
                <w:kern w:val="24"/>
                <w:sz w:val="14"/>
                <w:szCs w:val="16"/>
              </w:rPr>
              <w:t>PERSONAS FISICIAS Y MORALES</w:t>
            </w:r>
          </w:p>
        </w:tc>
      </w:tr>
      <w:tr w:rsidR="00A0157E" w:rsidRPr="00766FE3" w:rsidTr="009A6785">
        <w:tc>
          <w:tcPr>
            <w:tcW w:w="1809" w:type="dxa"/>
            <w:vAlign w:val="center"/>
          </w:tcPr>
          <w:p w:rsidR="00A0157E" w:rsidRPr="00766FE3" w:rsidRDefault="00A0157E" w:rsidP="009A6785">
            <w:pPr>
              <w:pStyle w:val="NormalWeb"/>
              <w:spacing w:before="0" w:beforeAutospacing="0" w:after="0" w:afterAutospacing="0"/>
              <w:jc w:val="center"/>
              <w:textAlignment w:val="bottom"/>
              <w:rPr>
                <w:rFonts w:ascii="Arial" w:hAnsi="Arial" w:cs="Arial"/>
                <w:sz w:val="14"/>
                <w:szCs w:val="16"/>
              </w:rPr>
            </w:pPr>
            <w:r w:rsidRPr="00766FE3">
              <w:rPr>
                <w:rFonts w:ascii="Calibri" w:hAnsi="Calibri" w:cs="Arial"/>
                <w:b/>
                <w:bCs/>
                <w:i/>
                <w:iCs/>
                <w:color w:val="000000"/>
                <w:kern w:val="24"/>
                <w:sz w:val="14"/>
                <w:szCs w:val="16"/>
              </w:rPr>
              <w:t>ESPECIE</w:t>
            </w:r>
          </w:p>
        </w:tc>
        <w:tc>
          <w:tcPr>
            <w:tcW w:w="3969" w:type="dxa"/>
            <w:vAlign w:val="center"/>
          </w:tcPr>
          <w:p w:rsidR="00A0157E" w:rsidRPr="00766FE3" w:rsidRDefault="00A0157E" w:rsidP="009A6785">
            <w:pPr>
              <w:pStyle w:val="NormalWeb"/>
              <w:spacing w:before="0" w:beforeAutospacing="0" w:after="0" w:afterAutospacing="0"/>
              <w:jc w:val="center"/>
              <w:textAlignment w:val="bottom"/>
              <w:rPr>
                <w:rFonts w:ascii="Arial" w:hAnsi="Arial" w:cs="Arial"/>
                <w:sz w:val="14"/>
                <w:szCs w:val="16"/>
              </w:rPr>
            </w:pPr>
            <w:r w:rsidRPr="00766FE3">
              <w:rPr>
                <w:rFonts w:ascii="Calibri" w:hAnsi="Calibri" w:cs="Arial"/>
                <w:b/>
                <w:bCs/>
                <w:i/>
                <w:iCs/>
                <w:color w:val="000000"/>
                <w:kern w:val="24"/>
                <w:sz w:val="14"/>
                <w:szCs w:val="16"/>
              </w:rPr>
              <w:t>DOCUMENTO ZOOSANITARIO REQUERIDO</w:t>
            </w:r>
          </w:p>
        </w:tc>
        <w:tc>
          <w:tcPr>
            <w:tcW w:w="3828" w:type="dxa"/>
            <w:vAlign w:val="center"/>
          </w:tcPr>
          <w:p w:rsidR="00A0157E" w:rsidRPr="00766FE3" w:rsidRDefault="00A0157E" w:rsidP="009A6785">
            <w:pPr>
              <w:pStyle w:val="NormalWeb"/>
              <w:spacing w:before="0" w:beforeAutospacing="0" w:after="0" w:afterAutospacing="0"/>
              <w:jc w:val="center"/>
              <w:textAlignment w:val="bottom"/>
              <w:rPr>
                <w:rFonts w:ascii="Arial" w:hAnsi="Arial" w:cs="Arial"/>
                <w:sz w:val="14"/>
                <w:szCs w:val="16"/>
              </w:rPr>
            </w:pPr>
            <w:r w:rsidRPr="00766FE3">
              <w:rPr>
                <w:rFonts w:ascii="Calibri" w:hAnsi="Calibri" w:cs="Arial"/>
                <w:b/>
                <w:bCs/>
                <w:i/>
                <w:iCs/>
                <w:color w:val="000000"/>
                <w:kern w:val="24"/>
                <w:sz w:val="14"/>
                <w:szCs w:val="16"/>
              </w:rPr>
              <w:t>OBSERVACIONES.</w:t>
            </w:r>
          </w:p>
        </w:tc>
      </w:tr>
      <w:tr w:rsidR="00A0157E" w:rsidRPr="00766FE3" w:rsidTr="009A6785">
        <w:tc>
          <w:tcPr>
            <w:tcW w:w="1809" w:type="dxa"/>
            <w:vMerge w:val="restart"/>
            <w:vAlign w:val="center"/>
          </w:tcPr>
          <w:p w:rsidR="00A0157E" w:rsidRPr="00766FE3" w:rsidRDefault="00A0157E" w:rsidP="009A6785">
            <w:pPr>
              <w:pStyle w:val="Prrafodelista"/>
              <w:autoSpaceDE w:val="0"/>
              <w:autoSpaceDN w:val="0"/>
              <w:adjustRightInd w:val="0"/>
              <w:ind w:left="0"/>
              <w:jc w:val="center"/>
              <w:rPr>
                <w:rFonts w:cs="Arial"/>
                <w:i/>
                <w:color w:val="C0504D" w:themeColor="accent2"/>
                <w:sz w:val="14"/>
                <w:szCs w:val="20"/>
                <w:lang w:eastAsia="es-MX"/>
              </w:rPr>
            </w:pPr>
            <w:r w:rsidRPr="00766FE3">
              <w:rPr>
                <w:rFonts w:ascii="Calibri" w:hAnsi="Calibri" w:cs="Arial"/>
                <w:color w:val="000000"/>
                <w:kern w:val="24"/>
                <w:sz w:val="14"/>
                <w:szCs w:val="16"/>
              </w:rPr>
              <w:t>BOVINO</w:t>
            </w:r>
          </w:p>
        </w:tc>
        <w:tc>
          <w:tcPr>
            <w:tcW w:w="3969" w:type="dxa"/>
            <w:vAlign w:val="center"/>
          </w:tcPr>
          <w:p w:rsidR="00A0157E" w:rsidRPr="00766FE3" w:rsidRDefault="00A0157E" w:rsidP="009A6785">
            <w:pPr>
              <w:pStyle w:val="Prrafodelista"/>
              <w:autoSpaceDE w:val="0"/>
              <w:autoSpaceDN w:val="0"/>
              <w:adjustRightInd w:val="0"/>
              <w:ind w:left="0"/>
              <w:jc w:val="center"/>
              <w:rPr>
                <w:rFonts w:cs="Arial"/>
                <w:i/>
                <w:color w:val="C0504D" w:themeColor="accent2"/>
                <w:sz w:val="14"/>
                <w:szCs w:val="20"/>
                <w:lang w:eastAsia="es-MX"/>
              </w:rPr>
            </w:pPr>
            <w:r w:rsidRPr="00766FE3">
              <w:rPr>
                <w:sz w:val="14"/>
                <w:szCs w:val="16"/>
              </w:rPr>
              <w:t>Dictamen de la prueba de brucelosis o certificado de vacunación vigente contra brucelosis o certificado de hato libre.   Emitidos por SAGARPA.</w:t>
            </w:r>
          </w:p>
        </w:tc>
        <w:tc>
          <w:tcPr>
            <w:tcW w:w="3828" w:type="dxa"/>
          </w:tcPr>
          <w:p w:rsidR="00A0157E" w:rsidRPr="00766FE3" w:rsidRDefault="00A0157E" w:rsidP="009A6785">
            <w:pPr>
              <w:pStyle w:val="Prrafodelista"/>
              <w:autoSpaceDE w:val="0"/>
              <w:autoSpaceDN w:val="0"/>
              <w:adjustRightInd w:val="0"/>
              <w:ind w:left="0"/>
              <w:jc w:val="both"/>
              <w:rPr>
                <w:rFonts w:cs="Arial"/>
                <w:i/>
                <w:color w:val="C0504D" w:themeColor="accent2"/>
                <w:sz w:val="14"/>
                <w:szCs w:val="20"/>
                <w:lang w:eastAsia="es-MX"/>
              </w:rPr>
            </w:pPr>
            <w:r w:rsidRPr="00766FE3">
              <w:rPr>
                <w:rFonts w:ascii="Calibri" w:hAnsi="Calibri" w:cs="Arial"/>
                <w:color w:val="000000"/>
                <w:kern w:val="24"/>
                <w:sz w:val="14"/>
                <w:szCs w:val="16"/>
              </w:rPr>
              <w:t>Para zonas "A" presentar un dictamen con fecha posterior al 1 de Enero del 2015 en adelante.                                                                                                      Para zonas "B" presentar un dictamen con fecha del 1 de Enero del 2015 en adelante.</w:t>
            </w:r>
          </w:p>
        </w:tc>
      </w:tr>
      <w:tr w:rsidR="00A0157E" w:rsidRPr="00766FE3" w:rsidTr="009A6785">
        <w:tc>
          <w:tcPr>
            <w:tcW w:w="1809" w:type="dxa"/>
            <w:vMerge/>
          </w:tcPr>
          <w:p w:rsidR="00A0157E" w:rsidRPr="00766FE3" w:rsidRDefault="00A0157E" w:rsidP="009A6785">
            <w:pPr>
              <w:pStyle w:val="Prrafodelista"/>
              <w:autoSpaceDE w:val="0"/>
              <w:autoSpaceDN w:val="0"/>
              <w:adjustRightInd w:val="0"/>
              <w:ind w:left="0"/>
              <w:jc w:val="both"/>
              <w:rPr>
                <w:rFonts w:cs="Arial"/>
                <w:i/>
                <w:color w:val="C0504D" w:themeColor="accent2"/>
                <w:sz w:val="14"/>
                <w:szCs w:val="20"/>
                <w:lang w:eastAsia="es-MX"/>
              </w:rPr>
            </w:pPr>
          </w:p>
        </w:tc>
        <w:tc>
          <w:tcPr>
            <w:tcW w:w="3969" w:type="dxa"/>
            <w:vAlign w:val="center"/>
          </w:tcPr>
          <w:p w:rsidR="00A0157E" w:rsidRPr="00766FE3" w:rsidRDefault="00A0157E" w:rsidP="009A6785">
            <w:pPr>
              <w:pStyle w:val="Prrafodelista"/>
              <w:autoSpaceDE w:val="0"/>
              <w:autoSpaceDN w:val="0"/>
              <w:adjustRightInd w:val="0"/>
              <w:ind w:left="0"/>
              <w:jc w:val="center"/>
              <w:rPr>
                <w:rFonts w:cs="Arial"/>
                <w:i/>
                <w:color w:val="C0504D" w:themeColor="accent2"/>
                <w:sz w:val="14"/>
                <w:szCs w:val="20"/>
                <w:lang w:eastAsia="es-MX"/>
              </w:rPr>
            </w:pPr>
            <w:r w:rsidRPr="00766FE3">
              <w:rPr>
                <w:sz w:val="14"/>
                <w:szCs w:val="16"/>
              </w:rPr>
              <w:t>Dictamen de la prueba de tuberculosis o certificado de vacunación vigente contra tuberculosis o certificado de hato libre.   Emitidos por SAGARPA.</w:t>
            </w:r>
          </w:p>
        </w:tc>
        <w:tc>
          <w:tcPr>
            <w:tcW w:w="3828" w:type="dxa"/>
          </w:tcPr>
          <w:p w:rsidR="00A0157E" w:rsidRPr="00766FE3" w:rsidRDefault="00A0157E" w:rsidP="009A6785">
            <w:pPr>
              <w:pStyle w:val="Prrafodelista"/>
              <w:autoSpaceDE w:val="0"/>
              <w:autoSpaceDN w:val="0"/>
              <w:adjustRightInd w:val="0"/>
              <w:ind w:left="0"/>
              <w:jc w:val="both"/>
              <w:rPr>
                <w:rFonts w:cs="Arial"/>
                <w:i/>
                <w:color w:val="C0504D" w:themeColor="accent2"/>
                <w:sz w:val="14"/>
                <w:szCs w:val="20"/>
                <w:lang w:eastAsia="es-MX"/>
              </w:rPr>
            </w:pPr>
            <w:r w:rsidRPr="00766FE3">
              <w:rPr>
                <w:rFonts w:ascii="Calibri" w:hAnsi="Calibri" w:cs="Arial"/>
                <w:color w:val="000000"/>
                <w:kern w:val="24"/>
                <w:sz w:val="14"/>
                <w:szCs w:val="16"/>
              </w:rPr>
              <w:t>Para zonas "A" presentar un dictamen con fecha posterior al 1 de Enero del 2015 en adelante.                                                                                                      Para zonas "B" presentar un dictamen con fecha del 1 de Enero del 2015 en adelante.</w:t>
            </w:r>
          </w:p>
        </w:tc>
      </w:tr>
      <w:tr w:rsidR="00A0157E" w:rsidRPr="00766FE3" w:rsidTr="009A6785">
        <w:tc>
          <w:tcPr>
            <w:tcW w:w="1809" w:type="dxa"/>
            <w:vAlign w:val="center"/>
          </w:tcPr>
          <w:p w:rsidR="00A0157E" w:rsidRPr="00766FE3" w:rsidRDefault="00A0157E" w:rsidP="009A6785">
            <w:pPr>
              <w:pStyle w:val="NormalWeb"/>
              <w:spacing w:before="0" w:beforeAutospacing="0" w:after="0" w:afterAutospacing="0"/>
              <w:jc w:val="center"/>
              <w:textAlignment w:val="center"/>
              <w:rPr>
                <w:rFonts w:ascii="Arial" w:hAnsi="Arial" w:cs="Arial"/>
                <w:sz w:val="14"/>
                <w:szCs w:val="16"/>
              </w:rPr>
            </w:pPr>
            <w:r w:rsidRPr="00766FE3">
              <w:rPr>
                <w:rFonts w:ascii="Calibri" w:hAnsi="Calibri" w:cs="Arial"/>
                <w:color w:val="000000"/>
                <w:kern w:val="24"/>
                <w:sz w:val="14"/>
                <w:szCs w:val="16"/>
              </w:rPr>
              <w:t>OVINO-CAPRINO</w:t>
            </w:r>
          </w:p>
        </w:tc>
        <w:tc>
          <w:tcPr>
            <w:tcW w:w="3969" w:type="dxa"/>
            <w:vAlign w:val="center"/>
          </w:tcPr>
          <w:p w:rsidR="00A0157E" w:rsidRPr="00766FE3" w:rsidRDefault="00A0157E" w:rsidP="009A6785">
            <w:pPr>
              <w:jc w:val="center"/>
              <w:rPr>
                <w:sz w:val="14"/>
                <w:szCs w:val="16"/>
              </w:rPr>
            </w:pPr>
            <w:r w:rsidRPr="00766FE3">
              <w:rPr>
                <w:sz w:val="14"/>
                <w:szCs w:val="16"/>
              </w:rPr>
              <w:t>Dictamen de la prueba de brucelosis o certificado de vacunación vigente contra brucelosis o certificado de hato libre.   Emitidos por SAGARPA.</w:t>
            </w:r>
          </w:p>
        </w:tc>
        <w:tc>
          <w:tcPr>
            <w:tcW w:w="3828" w:type="dxa"/>
            <w:vAlign w:val="center"/>
          </w:tcPr>
          <w:p w:rsidR="00A0157E" w:rsidRPr="00766FE3" w:rsidRDefault="00A0157E" w:rsidP="009A6785">
            <w:pPr>
              <w:pStyle w:val="NormalWeb"/>
              <w:spacing w:before="0" w:beforeAutospacing="0" w:after="0" w:afterAutospacing="0"/>
              <w:jc w:val="center"/>
              <w:textAlignment w:val="center"/>
              <w:rPr>
                <w:rFonts w:ascii="Arial" w:hAnsi="Arial" w:cs="Arial"/>
                <w:sz w:val="14"/>
                <w:szCs w:val="16"/>
              </w:rPr>
            </w:pPr>
            <w:r w:rsidRPr="00766FE3">
              <w:rPr>
                <w:rFonts w:ascii="Calibri" w:hAnsi="Calibri" w:cs="Arial"/>
                <w:color w:val="000000"/>
                <w:kern w:val="24"/>
                <w:sz w:val="14"/>
                <w:szCs w:val="16"/>
              </w:rPr>
              <w:t>Presentar un dictamen con fecha 1 de Enero del 2015 en adelante.</w:t>
            </w:r>
          </w:p>
        </w:tc>
      </w:tr>
      <w:tr w:rsidR="00A0157E" w:rsidRPr="00766FE3" w:rsidTr="009A6785">
        <w:tc>
          <w:tcPr>
            <w:tcW w:w="1809" w:type="dxa"/>
            <w:vAlign w:val="center"/>
          </w:tcPr>
          <w:p w:rsidR="00A0157E" w:rsidRPr="00766FE3" w:rsidRDefault="00A0157E" w:rsidP="009A6785">
            <w:pPr>
              <w:pStyle w:val="NormalWeb"/>
              <w:spacing w:before="0" w:beforeAutospacing="0" w:after="0" w:afterAutospacing="0"/>
              <w:jc w:val="center"/>
              <w:textAlignment w:val="center"/>
              <w:rPr>
                <w:rFonts w:ascii="Calibri" w:hAnsi="Calibri" w:cs="Arial"/>
                <w:color w:val="000000"/>
                <w:kern w:val="24"/>
                <w:sz w:val="14"/>
                <w:szCs w:val="16"/>
              </w:rPr>
            </w:pPr>
            <w:r w:rsidRPr="00766FE3">
              <w:rPr>
                <w:rFonts w:ascii="Calibri" w:hAnsi="Calibri" w:cs="Arial"/>
                <w:color w:val="000000"/>
                <w:kern w:val="24"/>
                <w:sz w:val="14"/>
                <w:szCs w:val="16"/>
              </w:rPr>
              <w:t>APICOLA</w:t>
            </w:r>
          </w:p>
        </w:tc>
        <w:tc>
          <w:tcPr>
            <w:tcW w:w="3969" w:type="dxa"/>
            <w:vAlign w:val="center"/>
          </w:tcPr>
          <w:p w:rsidR="00A0157E" w:rsidRPr="00766FE3" w:rsidRDefault="00A0157E" w:rsidP="009A6785">
            <w:pPr>
              <w:jc w:val="center"/>
              <w:rPr>
                <w:sz w:val="14"/>
                <w:szCs w:val="16"/>
              </w:rPr>
            </w:pPr>
            <w:r w:rsidRPr="00766FE3">
              <w:rPr>
                <w:sz w:val="14"/>
                <w:szCs w:val="16"/>
              </w:rPr>
              <w:t xml:space="preserve">Constancia de participación en la campaña nacional contra la </w:t>
            </w:r>
            <w:proofErr w:type="spellStart"/>
            <w:r w:rsidRPr="00766FE3">
              <w:rPr>
                <w:sz w:val="14"/>
                <w:szCs w:val="16"/>
              </w:rPr>
              <w:t>varroasis</w:t>
            </w:r>
            <w:proofErr w:type="spellEnd"/>
            <w:r w:rsidRPr="00766FE3">
              <w:rPr>
                <w:sz w:val="14"/>
                <w:szCs w:val="16"/>
              </w:rPr>
              <w:t>, emitido por la SAGARPA.</w:t>
            </w:r>
          </w:p>
        </w:tc>
        <w:tc>
          <w:tcPr>
            <w:tcW w:w="3828" w:type="dxa"/>
            <w:vAlign w:val="center"/>
          </w:tcPr>
          <w:p w:rsidR="00A0157E" w:rsidRPr="00766FE3" w:rsidRDefault="00A0157E" w:rsidP="009A6785">
            <w:pPr>
              <w:pStyle w:val="NormalWeb"/>
              <w:spacing w:before="0" w:beforeAutospacing="0" w:after="0" w:afterAutospacing="0"/>
              <w:jc w:val="center"/>
              <w:textAlignment w:val="center"/>
              <w:rPr>
                <w:rFonts w:ascii="Arial" w:hAnsi="Arial" w:cs="Arial"/>
                <w:sz w:val="14"/>
                <w:szCs w:val="16"/>
              </w:rPr>
            </w:pPr>
            <w:r w:rsidRPr="00766FE3">
              <w:rPr>
                <w:rFonts w:ascii="Calibri" w:hAnsi="Calibri" w:cs="Arial"/>
                <w:color w:val="000000"/>
                <w:kern w:val="24"/>
                <w:sz w:val="14"/>
                <w:szCs w:val="16"/>
              </w:rPr>
              <w:t>Presentar un dictamen con fecha 1 de Enero del 2015 en adelante.</w:t>
            </w:r>
          </w:p>
        </w:tc>
      </w:tr>
    </w:tbl>
    <w:p w:rsidR="00A0157E" w:rsidRDefault="00A0157E" w:rsidP="00A0157E">
      <w:pPr>
        <w:pStyle w:val="Prrafodelista"/>
        <w:autoSpaceDE w:val="0"/>
        <w:autoSpaceDN w:val="0"/>
        <w:adjustRightInd w:val="0"/>
        <w:spacing w:after="0"/>
        <w:ind w:left="0"/>
        <w:jc w:val="both"/>
        <w:rPr>
          <w:rFonts w:cs="Arial"/>
          <w:i/>
          <w:color w:val="C0504D" w:themeColor="accent2"/>
          <w:sz w:val="18"/>
          <w:szCs w:val="20"/>
          <w:lang w:eastAsia="es-MX"/>
        </w:rPr>
      </w:pPr>
    </w:p>
    <w:p w:rsidR="00A0157E" w:rsidRPr="001022CA" w:rsidRDefault="00A0157E" w:rsidP="00A0157E">
      <w:pPr>
        <w:pStyle w:val="Prrafodelista"/>
        <w:numPr>
          <w:ilvl w:val="0"/>
          <w:numId w:val="13"/>
        </w:numPr>
        <w:spacing w:after="0"/>
        <w:jc w:val="both"/>
        <w:rPr>
          <w:rFonts w:eastAsia="Times New Roman" w:cs="Arial"/>
          <w:b/>
          <w:bCs/>
          <w:sz w:val="20"/>
          <w:szCs w:val="20"/>
          <w:u w:val="single"/>
        </w:rPr>
      </w:pPr>
      <w:r w:rsidRPr="001022CA">
        <w:rPr>
          <w:rFonts w:eastAsia="Times New Roman" w:cs="Arial"/>
          <w:b/>
          <w:bCs/>
          <w:sz w:val="20"/>
          <w:szCs w:val="20"/>
          <w:u w:val="single"/>
        </w:rPr>
        <w:t>Requisitos específicos;</w:t>
      </w:r>
    </w:p>
    <w:p w:rsidR="00A0157E" w:rsidRPr="00766FE3" w:rsidRDefault="00A0157E" w:rsidP="00A0157E">
      <w:pPr>
        <w:pStyle w:val="Prrafodelista"/>
        <w:autoSpaceDE w:val="0"/>
        <w:autoSpaceDN w:val="0"/>
        <w:adjustRightInd w:val="0"/>
        <w:spacing w:after="0"/>
        <w:ind w:left="0"/>
        <w:jc w:val="both"/>
        <w:rPr>
          <w:rFonts w:cs="Arial"/>
          <w:i/>
          <w:color w:val="C0504D" w:themeColor="accent2"/>
          <w:sz w:val="4"/>
          <w:szCs w:val="20"/>
          <w:lang w:eastAsia="es-MX"/>
        </w:rPr>
      </w:pPr>
    </w:p>
    <w:p w:rsidR="00A0157E" w:rsidRDefault="00A0157E" w:rsidP="00A0157E">
      <w:pPr>
        <w:numPr>
          <w:ilvl w:val="0"/>
          <w:numId w:val="8"/>
        </w:numPr>
        <w:autoSpaceDE w:val="0"/>
        <w:autoSpaceDN w:val="0"/>
        <w:adjustRightInd w:val="0"/>
        <w:spacing w:after="0"/>
        <w:jc w:val="both"/>
        <w:rPr>
          <w:rFonts w:cs="Arial"/>
          <w:sz w:val="20"/>
          <w:szCs w:val="20"/>
          <w:lang w:eastAsia="es-MX"/>
        </w:rPr>
      </w:pPr>
      <w:r w:rsidRPr="003661A5">
        <w:rPr>
          <w:rFonts w:cs="Arial"/>
          <w:sz w:val="20"/>
          <w:szCs w:val="20"/>
          <w:lang w:eastAsia="es-MX"/>
        </w:rPr>
        <w:t xml:space="preserve">En el caso de </w:t>
      </w:r>
      <w:r w:rsidRPr="00A06F46">
        <w:rPr>
          <w:rFonts w:cs="Arial"/>
          <w:b/>
          <w:sz w:val="20"/>
          <w:szCs w:val="20"/>
          <w:lang w:eastAsia="es-MX"/>
        </w:rPr>
        <w:t>obra civil</w:t>
      </w:r>
      <w:r w:rsidRPr="003661A5">
        <w:rPr>
          <w:rFonts w:cs="Arial"/>
          <w:sz w:val="20"/>
          <w:szCs w:val="20"/>
          <w:lang w:eastAsia="es-MX"/>
        </w:rPr>
        <w:t xml:space="preserve"> la cotización deberá especificar de forma detallada el tipo de material y dimensiones de la obra y acompañarlo con un plano</w:t>
      </w:r>
      <w:r>
        <w:rPr>
          <w:rFonts w:cs="Arial"/>
          <w:sz w:val="20"/>
          <w:szCs w:val="20"/>
          <w:lang w:eastAsia="es-MX"/>
        </w:rPr>
        <w:t xml:space="preserve"> elaborado por un arquitecto, ingeniero civil y/o constructora</w:t>
      </w:r>
      <w:r w:rsidRPr="003661A5">
        <w:rPr>
          <w:rFonts w:cs="Arial"/>
          <w:sz w:val="20"/>
          <w:szCs w:val="20"/>
          <w:lang w:eastAsia="es-MX"/>
        </w:rPr>
        <w:t>.</w:t>
      </w:r>
      <w:r>
        <w:rPr>
          <w:rFonts w:cs="Arial"/>
          <w:sz w:val="20"/>
          <w:szCs w:val="20"/>
          <w:lang w:eastAsia="es-MX"/>
        </w:rPr>
        <w:t xml:space="preserve"> Aplica en Bodega, Sala de Ordeña y Nave de Industrialización y de Producción.</w:t>
      </w:r>
    </w:p>
    <w:p w:rsidR="00A0157E" w:rsidRPr="00C71D32" w:rsidRDefault="00A0157E" w:rsidP="00A0157E">
      <w:pPr>
        <w:numPr>
          <w:ilvl w:val="0"/>
          <w:numId w:val="8"/>
        </w:numPr>
        <w:autoSpaceDE w:val="0"/>
        <w:autoSpaceDN w:val="0"/>
        <w:adjustRightInd w:val="0"/>
        <w:spacing w:after="0"/>
        <w:jc w:val="both"/>
        <w:rPr>
          <w:rFonts w:cs="Arial"/>
          <w:sz w:val="20"/>
          <w:szCs w:val="20"/>
          <w:lang w:eastAsia="es-MX"/>
        </w:rPr>
      </w:pPr>
      <w:r w:rsidRPr="00A06F46">
        <w:rPr>
          <w:b/>
          <w:sz w:val="20"/>
          <w:szCs w:val="20"/>
        </w:rPr>
        <w:t>Para la adquisición de implementos agrícolas</w:t>
      </w:r>
      <w:r w:rsidRPr="00176CC3">
        <w:rPr>
          <w:sz w:val="20"/>
          <w:szCs w:val="20"/>
        </w:rPr>
        <w:t xml:space="preserve"> </w:t>
      </w:r>
      <w:r>
        <w:rPr>
          <w:sz w:val="20"/>
          <w:szCs w:val="20"/>
        </w:rPr>
        <w:t>e</w:t>
      </w:r>
      <w:r w:rsidRPr="00176CC3">
        <w:rPr>
          <w:sz w:val="20"/>
          <w:szCs w:val="20"/>
        </w:rPr>
        <w:t xml:space="preserve">l productor deberá </w:t>
      </w:r>
      <w:r w:rsidRPr="00A06F46">
        <w:rPr>
          <w:b/>
          <w:sz w:val="20"/>
          <w:szCs w:val="20"/>
        </w:rPr>
        <w:t>comprobar</w:t>
      </w:r>
      <w:r w:rsidRPr="00176CC3">
        <w:rPr>
          <w:sz w:val="20"/>
          <w:szCs w:val="20"/>
        </w:rPr>
        <w:t xml:space="preserve"> </w:t>
      </w:r>
      <w:r w:rsidRPr="00A06F46">
        <w:rPr>
          <w:b/>
          <w:sz w:val="20"/>
          <w:szCs w:val="20"/>
        </w:rPr>
        <w:t>que cuenta con un tractor</w:t>
      </w:r>
      <w:r w:rsidRPr="00176CC3">
        <w:rPr>
          <w:sz w:val="20"/>
          <w:szCs w:val="20"/>
        </w:rPr>
        <w:t xml:space="preserve"> para poder hacer uso de los que solicita.</w:t>
      </w:r>
    </w:p>
    <w:p w:rsidR="00A0157E" w:rsidRDefault="00A0157E" w:rsidP="00A0157E">
      <w:pPr>
        <w:numPr>
          <w:ilvl w:val="0"/>
          <w:numId w:val="8"/>
        </w:numPr>
        <w:autoSpaceDE w:val="0"/>
        <w:autoSpaceDN w:val="0"/>
        <w:adjustRightInd w:val="0"/>
        <w:spacing w:after="0"/>
        <w:jc w:val="both"/>
        <w:rPr>
          <w:rFonts w:cs="Arial"/>
          <w:sz w:val="20"/>
          <w:szCs w:val="20"/>
          <w:lang w:eastAsia="es-MX"/>
        </w:rPr>
      </w:pPr>
      <w:r>
        <w:rPr>
          <w:rFonts w:cs="Arial"/>
          <w:sz w:val="20"/>
          <w:szCs w:val="20"/>
          <w:lang w:eastAsia="es-MX"/>
        </w:rPr>
        <w:t xml:space="preserve">Para la </w:t>
      </w:r>
      <w:r w:rsidRPr="00C71D32">
        <w:rPr>
          <w:rFonts w:cs="Arial"/>
          <w:b/>
          <w:sz w:val="20"/>
          <w:szCs w:val="20"/>
          <w:lang w:eastAsia="es-MX"/>
        </w:rPr>
        <w:t>adquisición</w:t>
      </w:r>
      <w:r>
        <w:rPr>
          <w:rFonts w:cs="Arial"/>
          <w:sz w:val="20"/>
          <w:szCs w:val="20"/>
          <w:lang w:eastAsia="es-MX"/>
        </w:rPr>
        <w:t xml:space="preserve"> de </w:t>
      </w:r>
      <w:r>
        <w:rPr>
          <w:rFonts w:cs="Arial"/>
          <w:b/>
          <w:sz w:val="20"/>
          <w:szCs w:val="20"/>
          <w:lang w:eastAsia="es-MX"/>
        </w:rPr>
        <w:t>T</w:t>
      </w:r>
      <w:r w:rsidRPr="00C71D32">
        <w:rPr>
          <w:rFonts w:cs="Arial"/>
          <w:b/>
          <w:sz w:val="20"/>
          <w:szCs w:val="20"/>
          <w:lang w:eastAsia="es-MX"/>
        </w:rPr>
        <w:t>ractor</w:t>
      </w:r>
      <w:r>
        <w:rPr>
          <w:rFonts w:cs="Arial"/>
          <w:b/>
          <w:sz w:val="20"/>
          <w:szCs w:val="20"/>
          <w:lang w:eastAsia="es-MX"/>
        </w:rPr>
        <w:t>es</w:t>
      </w:r>
      <w:r>
        <w:rPr>
          <w:rFonts w:cs="Arial"/>
          <w:sz w:val="20"/>
          <w:szCs w:val="20"/>
          <w:lang w:eastAsia="es-MX"/>
        </w:rPr>
        <w:t>, p</w:t>
      </w:r>
      <w:r w:rsidRPr="002A2BB4">
        <w:rPr>
          <w:rFonts w:cs="Arial"/>
          <w:sz w:val="20"/>
          <w:szCs w:val="20"/>
          <w:lang w:eastAsia="es-MX"/>
        </w:rPr>
        <w:t xml:space="preserve">ara todos los </w:t>
      </w:r>
      <w:r w:rsidRPr="002A2BB4">
        <w:rPr>
          <w:rFonts w:cs="Arial"/>
          <w:b/>
          <w:sz w:val="20"/>
          <w:szCs w:val="20"/>
          <w:lang w:eastAsia="es-MX"/>
        </w:rPr>
        <w:t>Sistemas Producto</w:t>
      </w:r>
      <w:r w:rsidRPr="002A2BB4">
        <w:rPr>
          <w:rFonts w:cs="Arial"/>
          <w:sz w:val="20"/>
          <w:szCs w:val="20"/>
          <w:lang w:eastAsia="es-MX"/>
        </w:rPr>
        <w:t xml:space="preserve">, los </w:t>
      </w:r>
      <w:r w:rsidRPr="00CA3043">
        <w:rPr>
          <w:rFonts w:cs="Arial"/>
          <w:b/>
          <w:sz w:val="20"/>
          <w:szCs w:val="20"/>
          <w:lang w:eastAsia="es-MX"/>
        </w:rPr>
        <w:t>HP a la TDF</w:t>
      </w:r>
      <w:r w:rsidRPr="002A2BB4">
        <w:rPr>
          <w:rFonts w:cs="Arial"/>
          <w:sz w:val="20"/>
          <w:szCs w:val="20"/>
          <w:lang w:eastAsia="es-MX"/>
        </w:rPr>
        <w:t xml:space="preserve">,  van desde </w:t>
      </w:r>
      <w:r w:rsidRPr="002A2BB4">
        <w:rPr>
          <w:rFonts w:cs="Arial"/>
          <w:b/>
          <w:sz w:val="20"/>
          <w:szCs w:val="20"/>
          <w:lang w:eastAsia="es-MX"/>
        </w:rPr>
        <w:t>24.60</w:t>
      </w:r>
      <w:r>
        <w:rPr>
          <w:rFonts w:cs="Arial"/>
          <w:b/>
          <w:sz w:val="20"/>
          <w:szCs w:val="20"/>
          <w:lang w:eastAsia="es-MX"/>
        </w:rPr>
        <w:t xml:space="preserve"> a 50 HP </w:t>
      </w:r>
      <w:r>
        <w:rPr>
          <w:rFonts w:cs="Arial"/>
          <w:sz w:val="20"/>
          <w:szCs w:val="20"/>
          <w:lang w:eastAsia="es-MX"/>
        </w:rPr>
        <w:t xml:space="preserve">el incentivo será </w:t>
      </w:r>
      <w:r w:rsidRPr="00A42D61">
        <w:rPr>
          <w:rFonts w:cs="Arial"/>
          <w:b/>
          <w:sz w:val="20"/>
          <w:szCs w:val="20"/>
          <w:lang w:eastAsia="es-MX"/>
        </w:rPr>
        <w:t>hasta el 50 %</w:t>
      </w:r>
      <w:r>
        <w:rPr>
          <w:rFonts w:cs="Arial"/>
          <w:sz w:val="20"/>
          <w:szCs w:val="20"/>
          <w:lang w:eastAsia="es-MX"/>
        </w:rPr>
        <w:t xml:space="preserve"> del costo del tractor </w:t>
      </w:r>
      <w:r w:rsidRPr="00A42D61">
        <w:rPr>
          <w:rFonts w:cs="Arial"/>
          <w:b/>
          <w:sz w:val="20"/>
          <w:szCs w:val="20"/>
          <w:lang w:eastAsia="es-MX"/>
        </w:rPr>
        <w:t>sin rebasar $100,000.00</w:t>
      </w:r>
      <w:r>
        <w:rPr>
          <w:rFonts w:cs="Arial"/>
          <w:b/>
          <w:sz w:val="20"/>
          <w:szCs w:val="20"/>
          <w:lang w:eastAsia="es-MX"/>
        </w:rPr>
        <w:t xml:space="preserve"> </w:t>
      </w:r>
      <w:r w:rsidRPr="00A42D61">
        <w:rPr>
          <w:rFonts w:cs="Arial"/>
          <w:sz w:val="20"/>
          <w:szCs w:val="20"/>
          <w:lang w:eastAsia="es-MX"/>
        </w:rPr>
        <w:t>y de</w:t>
      </w:r>
      <w:r>
        <w:rPr>
          <w:rFonts w:cs="Arial"/>
          <w:b/>
          <w:sz w:val="20"/>
          <w:szCs w:val="20"/>
          <w:lang w:eastAsia="es-MX"/>
        </w:rPr>
        <w:t xml:space="preserve"> 51 hasta 125 HP</w:t>
      </w:r>
      <w:r w:rsidRPr="002A2BB4">
        <w:rPr>
          <w:rFonts w:cs="Arial"/>
          <w:sz w:val="20"/>
          <w:szCs w:val="20"/>
          <w:lang w:eastAsia="es-MX"/>
        </w:rPr>
        <w:t xml:space="preserve">. El incentivo será de </w:t>
      </w:r>
      <w:r>
        <w:rPr>
          <w:rFonts w:cs="Arial"/>
          <w:b/>
          <w:sz w:val="20"/>
          <w:szCs w:val="20"/>
          <w:lang w:eastAsia="es-MX"/>
        </w:rPr>
        <w:t>h</w:t>
      </w:r>
      <w:r w:rsidRPr="002A2BB4">
        <w:rPr>
          <w:rFonts w:cs="Arial"/>
          <w:b/>
          <w:sz w:val="20"/>
          <w:szCs w:val="20"/>
          <w:lang w:eastAsia="es-MX"/>
        </w:rPr>
        <w:t>asta el 50%</w:t>
      </w:r>
      <w:r w:rsidRPr="002A2BB4">
        <w:rPr>
          <w:rFonts w:cs="Arial"/>
          <w:sz w:val="20"/>
          <w:szCs w:val="20"/>
          <w:lang w:eastAsia="es-MX"/>
        </w:rPr>
        <w:t xml:space="preserve"> del costo del tractor </w:t>
      </w:r>
      <w:r w:rsidRPr="00A700E2">
        <w:rPr>
          <w:rFonts w:cs="Arial"/>
          <w:b/>
          <w:sz w:val="20"/>
          <w:szCs w:val="20"/>
          <w:lang w:eastAsia="es-MX"/>
        </w:rPr>
        <w:t>sin rebasar $150,000.00</w:t>
      </w:r>
      <w:r>
        <w:rPr>
          <w:rFonts w:cs="Arial"/>
          <w:sz w:val="20"/>
          <w:szCs w:val="20"/>
          <w:lang w:eastAsia="es-MX"/>
        </w:rPr>
        <w:t xml:space="preserve"> </w:t>
      </w:r>
      <w:r w:rsidRPr="002A2BB4">
        <w:rPr>
          <w:rFonts w:cs="Arial"/>
          <w:sz w:val="20"/>
          <w:szCs w:val="20"/>
          <w:lang w:eastAsia="es-MX"/>
        </w:rPr>
        <w:t>por productor</w:t>
      </w:r>
      <w:r>
        <w:rPr>
          <w:rFonts w:cs="Arial"/>
          <w:sz w:val="20"/>
          <w:szCs w:val="20"/>
          <w:lang w:eastAsia="es-MX"/>
        </w:rPr>
        <w:t xml:space="preserve">. </w:t>
      </w:r>
      <w:r w:rsidRPr="00A700E2">
        <w:rPr>
          <w:rFonts w:cs="Arial"/>
          <w:b/>
          <w:sz w:val="20"/>
          <w:szCs w:val="20"/>
          <w:lang w:eastAsia="es-MX"/>
        </w:rPr>
        <w:t>No</w:t>
      </w:r>
      <w:r>
        <w:rPr>
          <w:rFonts w:cs="Arial"/>
          <w:sz w:val="20"/>
          <w:szCs w:val="20"/>
          <w:lang w:eastAsia="es-MX"/>
        </w:rPr>
        <w:t xml:space="preserve"> se otorgarán incentivos </w:t>
      </w:r>
      <w:r w:rsidRPr="00C71D32">
        <w:rPr>
          <w:rFonts w:cs="Arial"/>
          <w:sz w:val="20"/>
          <w:szCs w:val="20"/>
          <w:lang w:eastAsia="es-MX"/>
        </w:rPr>
        <w:t xml:space="preserve">que no cuenten con la </w:t>
      </w:r>
      <w:r w:rsidRPr="00C71D32">
        <w:rPr>
          <w:rFonts w:cs="Arial"/>
          <w:b/>
          <w:sz w:val="20"/>
          <w:szCs w:val="20"/>
          <w:lang w:eastAsia="es-MX"/>
        </w:rPr>
        <w:t>certificación</w:t>
      </w:r>
      <w:r w:rsidRPr="00C71D32">
        <w:rPr>
          <w:rFonts w:cs="Arial"/>
          <w:sz w:val="20"/>
          <w:szCs w:val="20"/>
          <w:lang w:eastAsia="es-MX"/>
        </w:rPr>
        <w:t xml:space="preserve"> emitida por </w:t>
      </w:r>
      <w:r w:rsidRPr="00C71D32">
        <w:rPr>
          <w:rFonts w:cs="Arial"/>
          <w:b/>
          <w:sz w:val="20"/>
          <w:szCs w:val="20"/>
          <w:lang w:eastAsia="es-MX"/>
        </w:rPr>
        <w:t>OCIMA</w:t>
      </w:r>
      <w:r>
        <w:rPr>
          <w:rFonts w:cs="Arial"/>
          <w:b/>
          <w:sz w:val="20"/>
          <w:szCs w:val="20"/>
          <w:lang w:eastAsia="es-MX"/>
        </w:rPr>
        <w:t xml:space="preserve"> </w:t>
      </w:r>
      <w:r w:rsidRPr="00C71D32">
        <w:rPr>
          <w:rFonts w:cs="Arial"/>
          <w:sz w:val="20"/>
          <w:szCs w:val="20"/>
          <w:lang w:eastAsia="es-MX"/>
        </w:rPr>
        <w:t>(Organismo de Certificación de Implementos y Maquinaria Agrícola)</w:t>
      </w:r>
      <w:r>
        <w:rPr>
          <w:rFonts w:cs="Arial"/>
          <w:sz w:val="20"/>
          <w:szCs w:val="20"/>
          <w:lang w:eastAsia="es-MX"/>
        </w:rPr>
        <w:t>.</w:t>
      </w:r>
    </w:p>
    <w:p w:rsidR="00A0157E" w:rsidRPr="0038762A" w:rsidRDefault="00A0157E" w:rsidP="00A0157E">
      <w:pPr>
        <w:numPr>
          <w:ilvl w:val="0"/>
          <w:numId w:val="8"/>
        </w:numPr>
        <w:autoSpaceDE w:val="0"/>
        <w:autoSpaceDN w:val="0"/>
        <w:adjustRightInd w:val="0"/>
        <w:spacing w:after="0"/>
        <w:jc w:val="both"/>
        <w:rPr>
          <w:rFonts w:cs="Arial"/>
          <w:sz w:val="20"/>
          <w:szCs w:val="20"/>
          <w:lang w:eastAsia="es-MX"/>
        </w:rPr>
      </w:pPr>
      <w:r>
        <w:rPr>
          <w:sz w:val="20"/>
          <w:szCs w:val="20"/>
        </w:rPr>
        <w:t xml:space="preserve">Para el </w:t>
      </w:r>
      <w:r w:rsidRPr="00A06F46">
        <w:rPr>
          <w:b/>
          <w:sz w:val="20"/>
          <w:szCs w:val="20"/>
        </w:rPr>
        <w:t>Corral de Manejo, Tejaban o Cobertizo</w:t>
      </w:r>
      <w:r>
        <w:rPr>
          <w:sz w:val="20"/>
          <w:szCs w:val="20"/>
        </w:rPr>
        <w:t>; deberán presentar el plano correspondiente.</w:t>
      </w:r>
    </w:p>
    <w:p w:rsidR="00A0157E" w:rsidRPr="00AB2133" w:rsidRDefault="00A0157E" w:rsidP="00A0157E">
      <w:pPr>
        <w:numPr>
          <w:ilvl w:val="0"/>
          <w:numId w:val="8"/>
        </w:numPr>
        <w:autoSpaceDE w:val="0"/>
        <w:autoSpaceDN w:val="0"/>
        <w:adjustRightInd w:val="0"/>
        <w:spacing w:after="0"/>
        <w:jc w:val="both"/>
        <w:rPr>
          <w:rFonts w:cs="Arial"/>
          <w:sz w:val="20"/>
          <w:szCs w:val="20"/>
          <w:lang w:eastAsia="es-MX"/>
        </w:rPr>
      </w:pPr>
      <w:r>
        <w:rPr>
          <w:sz w:val="20"/>
          <w:szCs w:val="20"/>
        </w:rPr>
        <w:t xml:space="preserve">Para la adquisición de un </w:t>
      </w:r>
      <w:r w:rsidRPr="00A06F46">
        <w:rPr>
          <w:b/>
          <w:sz w:val="20"/>
          <w:szCs w:val="20"/>
        </w:rPr>
        <w:t>Cerco Convencional</w:t>
      </w:r>
      <w:r>
        <w:rPr>
          <w:sz w:val="20"/>
          <w:szCs w:val="20"/>
        </w:rPr>
        <w:t xml:space="preserve"> no se considera el apoyo para postes de madera.</w:t>
      </w:r>
    </w:p>
    <w:p w:rsidR="00A0157E" w:rsidRPr="00641964" w:rsidRDefault="00A0157E" w:rsidP="00A0157E">
      <w:pPr>
        <w:pStyle w:val="Prrafodelista"/>
        <w:numPr>
          <w:ilvl w:val="0"/>
          <w:numId w:val="8"/>
        </w:numPr>
        <w:spacing w:after="0" w:line="240" w:lineRule="auto"/>
        <w:jc w:val="both"/>
        <w:rPr>
          <w:b/>
          <w:sz w:val="18"/>
          <w:szCs w:val="18"/>
        </w:rPr>
      </w:pPr>
      <w:r>
        <w:rPr>
          <w:sz w:val="20"/>
          <w:szCs w:val="20"/>
        </w:rPr>
        <w:t xml:space="preserve">Para la solicitud de un </w:t>
      </w:r>
      <w:r>
        <w:rPr>
          <w:b/>
          <w:sz w:val="20"/>
          <w:szCs w:val="20"/>
        </w:rPr>
        <w:t>I</w:t>
      </w:r>
      <w:r w:rsidRPr="00AB2133">
        <w:rPr>
          <w:b/>
          <w:sz w:val="20"/>
          <w:szCs w:val="20"/>
        </w:rPr>
        <w:t>nvernadero</w:t>
      </w:r>
      <w:r>
        <w:rPr>
          <w:b/>
          <w:sz w:val="20"/>
          <w:szCs w:val="20"/>
        </w:rPr>
        <w:t xml:space="preserve"> </w:t>
      </w:r>
      <w:r>
        <w:rPr>
          <w:sz w:val="20"/>
          <w:szCs w:val="20"/>
        </w:rPr>
        <w:t xml:space="preserve">se </w:t>
      </w:r>
      <w:r w:rsidRPr="00AB2133">
        <w:rPr>
          <w:b/>
          <w:sz w:val="20"/>
          <w:szCs w:val="20"/>
        </w:rPr>
        <w:t xml:space="preserve">deberá presentar </w:t>
      </w:r>
      <w:r w:rsidRPr="00D20B85">
        <w:rPr>
          <w:b/>
          <w:sz w:val="20"/>
          <w:szCs w:val="20"/>
        </w:rPr>
        <w:t>Carta compromiso</w:t>
      </w:r>
      <w:r w:rsidRPr="00D20B85">
        <w:rPr>
          <w:sz w:val="20"/>
          <w:szCs w:val="20"/>
        </w:rPr>
        <w:t xml:space="preserve"> de </w:t>
      </w:r>
      <w:r>
        <w:rPr>
          <w:sz w:val="20"/>
          <w:szCs w:val="20"/>
        </w:rPr>
        <w:t>r</w:t>
      </w:r>
      <w:r w:rsidRPr="00D20B85">
        <w:rPr>
          <w:sz w:val="20"/>
          <w:szCs w:val="20"/>
        </w:rPr>
        <w:t>ecibir</w:t>
      </w:r>
      <w:r>
        <w:rPr>
          <w:sz w:val="20"/>
          <w:szCs w:val="20"/>
        </w:rPr>
        <w:t xml:space="preserve"> </w:t>
      </w:r>
      <w:r w:rsidRPr="00D20B85">
        <w:rPr>
          <w:sz w:val="20"/>
          <w:szCs w:val="20"/>
        </w:rPr>
        <w:t xml:space="preserve">capacitación, Cumplir con las características del invernadero, correspondientes al </w:t>
      </w:r>
      <w:r>
        <w:rPr>
          <w:sz w:val="20"/>
          <w:szCs w:val="20"/>
        </w:rPr>
        <w:t>cu</w:t>
      </w:r>
      <w:r w:rsidRPr="00D20B85">
        <w:rPr>
          <w:sz w:val="20"/>
          <w:szCs w:val="20"/>
        </w:rPr>
        <w:t>ltivo.</w:t>
      </w:r>
    </w:p>
    <w:p w:rsidR="00A0157E" w:rsidRPr="00D20B85" w:rsidRDefault="00A0157E" w:rsidP="00A0157E">
      <w:pPr>
        <w:pStyle w:val="Prrafodelista"/>
        <w:numPr>
          <w:ilvl w:val="0"/>
          <w:numId w:val="8"/>
        </w:numPr>
        <w:spacing w:after="0" w:line="240" w:lineRule="auto"/>
        <w:jc w:val="both"/>
        <w:rPr>
          <w:b/>
          <w:sz w:val="18"/>
          <w:szCs w:val="18"/>
        </w:rPr>
      </w:pPr>
      <w:r>
        <w:rPr>
          <w:sz w:val="20"/>
          <w:szCs w:val="20"/>
        </w:rPr>
        <w:t xml:space="preserve">Para la adquisición de </w:t>
      </w:r>
      <w:proofErr w:type="spellStart"/>
      <w:r>
        <w:rPr>
          <w:b/>
          <w:sz w:val="20"/>
          <w:szCs w:val="20"/>
        </w:rPr>
        <w:t>Silvopastoril</w:t>
      </w:r>
      <w:proofErr w:type="spellEnd"/>
      <w:r>
        <w:rPr>
          <w:sz w:val="20"/>
          <w:szCs w:val="20"/>
        </w:rPr>
        <w:t xml:space="preserve"> el productor deberá presentar copia de convenio de Concertación entre el solicitante y la CONAFOR.</w:t>
      </w:r>
    </w:p>
    <w:p w:rsidR="00A0157E" w:rsidRPr="00174A1F" w:rsidRDefault="00A0157E" w:rsidP="00A0157E">
      <w:pPr>
        <w:numPr>
          <w:ilvl w:val="0"/>
          <w:numId w:val="8"/>
        </w:numPr>
        <w:autoSpaceDE w:val="0"/>
        <w:autoSpaceDN w:val="0"/>
        <w:adjustRightInd w:val="0"/>
        <w:spacing w:after="0" w:line="240" w:lineRule="auto"/>
        <w:ind w:hanging="357"/>
        <w:jc w:val="both"/>
        <w:rPr>
          <w:rFonts w:cs="Arial"/>
          <w:sz w:val="20"/>
          <w:szCs w:val="20"/>
          <w:lang w:eastAsia="es-MX"/>
        </w:rPr>
      </w:pPr>
      <w:r w:rsidRPr="00A06F46">
        <w:rPr>
          <w:b/>
          <w:sz w:val="20"/>
          <w:szCs w:val="20"/>
        </w:rPr>
        <w:t>Declarar bajo protesta de decir verdad</w:t>
      </w:r>
      <w:r>
        <w:rPr>
          <w:sz w:val="20"/>
          <w:szCs w:val="20"/>
        </w:rPr>
        <w:t>, que no ha recibido apoyo para los mismos conceptos en los últimos años. (solicitar formato)</w:t>
      </w:r>
    </w:p>
    <w:p w:rsidR="00A0157E" w:rsidRPr="00174A1F" w:rsidRDefault="00A0157E" w:rsidP="00A0157E">
      <w:pPr>
        <w:numPr>
          <w:ilvl w:val="0"/>
          <w:numId w:val="8"/>
        </w:numPr>
        <w:autoSpaceDE w:val="0"/>
        <w:autoSpaceDN w:val="0"/>
        <w:adjustRightInd w:val="0"/>
        <w:spacing w:after="0"/>
        <w:jc w:val="both"/>
        <w:rPr>
          <w:rFonts w:cs="Arial"/>
          <w:sz w:val="20"/>
          <w:szCs w:val="20"/>
          <w:lang w:eastAsia="es-MX"/>
        </w:rPr>
      </w:pPr>
      <w:r>
        <w:rPr>
          <w:sz w:val="20"/>
          <w:szCs w:val="20"/>
        </w:rPr>
        <w:t xml:space="preserve">Para los apoyos solicitados hasta los </w:t>
      </w:r>
      <w:r>
        <w:rPr>
          <w:b/>
          <w:sz w:val="20"/>
          <w:szCs w:val="20"/>
        </w:rPr>
        <w:t>$250,000.00</w:t>
      </w:r>
      <w:r>
        <w:rPr>
          <w:sz w:val="20"/>
          <w:szCs w:val="20"/>
        </w:rPr>
        <w:t xml:space="preserve">, se deberá formular un Proyecto Simplificado, </w:t>
      </w:r>
      <w:r w:rsidRPr="00E51A19">
        <w:rPr>
          <w:b/>
          <w:sz w:val="20"/>
          <w:szCs w:val="20"/>
        </w:rPr>
        <w:t>No se permitirá</w:t>
      </w:r>
      <w:r>
        <w:rPr>
          <w:sz w:val="20"/>
          <w:szCs w:val="20"/>
        </w:rPr>
        <w:t xml:space="preserve"> que el productor </w:t>
      </w:r>
      <w:r w:rsidRPr="00E51A19">
        <w:rPr>
          <w:b/>
          <w:sz w:val="20"/>
          <w:szCs w:val="20"/>
        </w:rPr>
        <w:t>fraccione</w:t>
      </w:r>
      <w:r>
        <w:rPr>
          <w:sz w:val="20"/>
          <w:szCs w:val="20"/>
        </w:rPr>
        <w:t xml:space="preserve">, </w:t>
      </w:r>
      <w:r w:rsidRPr="00E51A19">
        <w:rPr>
          <w:b/>
          <w:sz w:val="20"/>
          <w:szCs w:val="20"/>
        </w:rPr>
        <w:t>divida</w:t>
      </w:r>
      <w:r>
        <w:rPr>
          <w:sz w:val="20"/>
          <w:szCs w:val="20"/>
        </w:rPr>
        <w:t xml:space="preserve"> sus solicitudes para evitar presentar </w:t>
      </w:r>
      <w:r w:rsidRPr="00E51A19">
        <w:rPr>
          <w:b/>
          <w:sz w:val="20"/>
          <w:szCs w:val="20"/>
        </w:rPr>
        <w:t>el</w:t>
      </w:r>
      <w:r>
        <w:rPr>
          <w:sz w:val="20"/>
          <w:szCs w:val="20"/>
        </w:rPr>
        <w:t xml:space="preserve"> </w:t>
      </w:r>
      <w:r w:rsidRPr="00174A1F">
        <w:rPr>
          <w:b/>
          <w:sz w:val="20"/>
          <w:szCs w:val="20"/>
        </w:rPr>
        <w:t>Proyecto de Inversión</w:t>
      </w:r>
      <w:r>
        <w:rPr>
          <w:sz w:val="20"/>
          <w:szCs w:val="20"/>
        </w:rPr>
        <w:t>. En caso de realizarse, la suma del apoyo será el máximo de $200,000.00 y se dictaminarán negativos las solicitudes excedentes.</w:t>
      </w:r>
    </w:p>
    <w:p w:rsidR="00A0157E" w:rsidRPr="00174A1F" w:rsidRDefault="00A0157E" w:rsidP="00A0157E">
      <w:pPr>
        <w:numPr>
          <w:ilvl w:val="0"/>
          <w:numId w:val="8"/>
        </w:numPr>
        <w:autoSpaceDE w:val="0"/>
        <w:autoSpaceDN w:val="0"/>
        <w:adjustRightInd w:val="0"/>
        <w:spacing w:after="0"/>
        <w:jc w:val="both"/>
        <w:rPr>
          <w:rFonts w:cs="Arial"/>
          <w:sz w:val="20"/>
          <w:szCs w:val="20"/>
          <w:lang w:eastAsia="es-MX"/>
        </w:rPr>
      </w:pPr>
      <w:r>
        <w:rPr>
          <w:sz w:val="20"/>
          <w:szCs w:val="20"/>
        </w:rPr>
        <w:t xml:space="preserve">Para las solicitudes superiores a los </w:t>
      </w:r>
      <w:r>
        <w:rPr>
          <w:b/>
          <w:sz w:val="20"/>
          <w:szCs w:val="20"/>
        </w:rPr>
        <w:t>$250,000.00</w:t>
      </w:r>
      <w:r>
        <w:rPr>
          <w:sz w:val="20"/>
          <w:szCs w:val="20"/>
        </w:rPr>
        <w:t xml:space="preserve">, se deberá elaborar el </w:t>
      </w:r>
      <w:r w:rsidRPr="00174A1F">
        <w:rPr>
          <w:b/>
          <w:sz w:val="20"/>
          <w:szCs w:val="20"/>
        </w:rPr>
        <w:t>Proyecto de Inversión</w:t>
      </w:r>
      <w:r>
        <w:rPr>
          <w:sz w:val="20"/>
          <w:szCs w:val="20"/>
        </w:rPr>
        <w:t xml:space="preserve">, de acuerdo al </w:t>
      </w:r>
      <w:proofErr w:type="spellStart"/>
      <w:r>
        <w:rPr>
          <w:sz w:val="20"/>
          <w:szCs w:val="20"/>
        </w:rPr>
        <w:t>guión</w:t>
      </w:r>
      <w:proofErr w:type="spellEnd"/>
      <w:r>
        <w:rPr>
          <w:sz w:val="20"/>
          <w:szCs w:val="20"/>
        </w:rPr>
        <w:t xml:space="preserve"> del </w:t>
      </w:r>
      <w:r w:rsidRPr="00174A1F">
        <w:rPr>
          <w:b/>
          <w:sz w:val="20"/>
          <w:szCs w:val="20"/>
        </w:rPr>
        <w:t>Anexo</w:t>
      </w:r>
      <w:r>
        <w:rPr>
          <w:b/>
          <w:sz w:val="20"/>
          <w:szCs w:val="20"/>
        </w:rPr>
        <w:t xml:space="preserve"> </w:t>
      </w:r>
      <w:r w:rsidRPr="00174A1F">
        <w:rPr>
          <w:b/>
          <w:sz w:val="20"/>
          <w:szCs w:val="20"/>
        </w:rPr>
        <w:t>II</w:t>
      </w:r>
      <w:r>
        <w:rPr>
          <w:b/>
          <w:sz w:val="20"/>
          <w:szCs w:val="20"/>
        </w:rPr>
        <w:t xml:space="preserve">. </w:t>
      </w:r>
      <w:r>
        <w:rPr>
          <w:sz w:val="20"/>
          <w:szCs w:val="20"/>
        </w:rPr>
        <w:t xml:space="preserve">(Solicitar </w:t>
      </w:r>
      <w:proofErr w:type="spellStart"/>
      <w:r>
        <w:rPr>
          <w:sz w:val="20"/>
          <w:szCs w:val="20"/>
        </w:rPr>
        <w:t>guión</w:t>
      </w:r>
      <w:proofErr w:type="spellEnd"/>
      <w:r>
        <w:rPr>
          <w:sz w:val="20"/>
          <w:szCs w:val="20"/>
        </w:rPr>
        <w:t>)</w:t>
      </w:r>
    </w:p>
    <w:p w:rsidR="00A0157E" w:rsidRPr="00174A1F" w:rsidRDefault="00A0157E" w:rsidP="00A0157E">
      <w:pPr>
        <w:numPr>
          <w:ilvl w:val="0"/>
          <w:numId w:val="8"/>
        </w:numPr>
        <w:autoSpaceDE w:val="0"/>
        <w:autoSpaceDN w:val="0"/>
        <w:adjustRightInd w:val="0"/>
        <w:spacing w:after="0"/>
        <w:jc w:val="both"/>
        <w:rPr>
          <w:rFonts w:cs="Arial"/>
          <w:sz w:val="20"/>
          <w:szCs w:val="20"/>
          <w:lang w:eastAsia="es-MX"/>
        </w:rPr>
      </w:pPr>
      <w:r>
        <w:rPr>
          <w:sz w:val="20"/>
          <w:szCs w:val="20"/>
        </w:rPr>
        <w:t xml:space="preserve">En todos los casos, se deberá </w:t>
      </w:r>
      <w:r w:rsidRPr="00E51A19">
        <w:rPr>
          <w:b/>
          <w:sz w:val="20"/>
          <w:szCs w:val="20"/>
        </w:rPr>
        <w:t>presentar un presupuesto de las inversiones</w:t>
      </w:r>
      <w:r>
        <w:rPr>
          <w:sz w:val="20"/>
          <w:szCs w:val="20"/>
        </w:rPr>
        <w:t xml:space="preserve"> a realizar, </w:t>
      </w:r>
      <w:r w:rsidRPr="00E51A19">
        <w:rPr>
          <w:b/>
          <w:sz w:val="20"/>
          <w:szCs w:val="20"/>
        </w:rPr>
        <w:t>sustentando con cotizaciones</w:t>
      </w:r>
      <w:r>
        <w:rPr>
          <w:sz w:val="20"/>
          <w:szCs w:val="20"/>
        </w:rPr>
        <w:t xml:space="preserve"> de los proveedores que el solicitante libremente elija, los que, al momento de realizar la obra o acción pueden ser distintos a los que cotizaron.</w:t>
      </w:r>
    </w:p>
    <w:p w:rsidR="00A0157E" w:rsidRPr="001022CA" w:rsidRDefault="00A0157E" w:rsidP="001022CA">
      <w:pPr>
        <w:numPr>
          <w:ilvl w:val="0"/>
          <w:numId w:val="8"/>
        </w:numPr>
        <w:autoSpaceDE w:val="0"/>
        <w:autoSpaceDN w:val="0"/>
        <w:adjustRightInd w:val="0"/>
        <w:spacing w:after="0"/>
        <w:jc w:val="both"/>
        <w:rPr>
          <w:rFonts w:cs="Arial"/>
          <w:sz w:val="20"/>
          <w:szCs w:val="20"/>
          <w:lang w:eastAsia="es-MX"/>
        </w:rPr>
      </w:pPr>
      <w:r w:rsidRPr="00504249">
        <w:rPr>
          <w:b/>
          <w:sz w:val="20"/>
          <w:szCs w:val="20"/>
        </w:rPr>
        <w:t xml:space="preserve">Incluir un croquis del sitio donde se realizara el proyecto </w:t>
      </w:r>
      <w:r w:rsidRPr="00E51A19">
        <w:rPr>
          <w:sz w:val="20"/>
          <w:szCs w:val="20"/>
        </w:rPr>
        <w:t>(mapa para llegar el sitio, con coordenadas)</w:t>
      </w:r>
    </w:p>
    <w:p w:rsidR="001022CA" w:rsidRPr="001022CA" w:rsidRDefault="001022CA" w:rsidP="00AB2ACE">
      <w:pPr>
        <w:autoSpaceDE w:val="0"/>
        <w:autoSpaceDN w:val="0"/>
        <w:adjustRightInd w:val="0"/>
        <w:spacing w:after="0"/>
        <w:ind w:left="1080"/>
        <w:jc w:val="both"/>
        <w:rPr>
          <w:rFonts w:cs="Arial"/>
          <w:sz w:val="20"/>
          <w:szCs w:val="20"/>
          <w:lang w:eastAsia="es-MX"/>
        </w:rPr>
      </w:pPr>
    </w:p>
    <w:p w:rsidR="00A0157E" w:rsidRPr="001022CA" w:rsidRDefault="00A0157E" w:rsidP="00A0157E">
      <w:pPr>
        <w:pStyle w:val="Prrafodelista"/>
        <w:numPr>
          <w:ilvl w:val="0"/>
          <w:numId w:val="13"/>
        </w:numPr>
        <w:spacing w:after="0"/>
        <w:jc w:val="both"/>
        <w:rPr>
          <w:rFonts w:eastAsia="Times New Roman" w:cs="Arial"/>
          <w:b/>
          <w:bCs/>
          <w:sz w:val="20"/>
          <w:szCs w:val="20"/>
          <w:u w:val="single"/>
        </w:rPr>
      </w:pPr>
      <w:r w:rsidRPr="001022CA">
        <w:rPr>
          <w:rFonts w:eastAsia="Times New Roman" w:cs="Arial"/>
          <w:b/>
          <w:bCs/>
          <w:sz w:val="20"/>
          <w:szCs w:val="20"/>
          <w:u w:val="single"/>
        </w:rPr>
        <w:lastRenderedPageBreak/>
        <w:t>Para SEMENTALES, el acuerdo es el siguiente;</w:t>
      </w:r>
    </w:p>
    <w:p w:rsidR="00A0157E" w:rsidRPr="00F1091E" w:rsidRDefault="00A0157E" w:rsidP="00A0157E">
      <w:pPr>
        <w:pStyle w:val="Prrafodelista"/>
        <w:spacing w:after="0"/>
        <w:ind w:left="927"/>
        <w:jc w:val="both"/>
        <w:rPr>
          <w:rFonts w:eastAsia="Times New Roman" w:cs="Arial"/>
          <w:bCs/>
          <w:sz w:val="20"/>
          <w:szCs w:val="20"/>
        </w:rPr>
      </w:pPr>
    </w:p>
    <w:p w:rsidR="00A0157E" w:rsidRPr="00F1091E" w:rsidRDefault="00A0157E" w:rsidP="00A0157E">
      <w:pPr>
        <w:pStyle w:val="Prrafodelista"/>
        <w:numPr>
          <w:ilvl w:val="0"/>
          <w:numId w:val="18"/>
        </w:numPr>
        <w:jc w:val="both"/>
        <w:rPr>
          <w:rFonts w:eastAsia="Times New Roman" w:cs="Arial"/>
          <w:bCs/>
          <w:sz w:val="20"/>
          <w:szCs w:val="20"/>
        </w:rPr>
      </w:pPr>
      <w:r w:rsidRPr="00F1091E">
        <w:rPr>
          <w:rFonts w:eastAsia="Times New Roman" w:cs="Arial"/>
          <w:bCs/>
          <w:sz w:val="20"/>
          <w:szCs w:val="20"/>
        </w:rPr>
        <w:t xml:space="preserve">En sementales bovinos, se apoyará con un semental a productores que </w:t>
      </w:r>
      <w:r w:rsidRPr="00096027">
        <w:rPr>
          <w:rFonts w:eastAsia="Times New Roman" w:cs="Arial"/>
          <w:bCs/>
          <w:sz w:val="20"/>
          <w:szCs w:val="20"/>
        </w:rPr>
        <w:t>posean entre 10 y 30 vientres. El apoyo máximo será de 3 sementales, un</w:t>
      </w:r>
      <w:r w:rsidRPr="00F1091E">
        <w:rPr>
          <w:rFonts w:eastAsia="Times New Roman" w:cs="Arial"/>
          <w:bCs/>
          <w:sz w:val="20"/>
          <w:szCs w:val="20"/>
        </w:rPr>
        <w:t>o por cada 30 vientres.</w:t>
      </w:r>
    </w:p>
    <w:p w:rsidR="00A0157E" w:rsidRPr="00F1091E" w:rsidRDefault="00A0157E" w:rsidP="00A0157E">
      <w:pPr>
        <w:pStyle w:val="Prrafodelista"/>
        <w:numPr>
          <w:ilvl w:val="0"/>
          <w:numId w:val="18"/>
        </w:numPr>
        <w:jc w:val="both"/>
        <w:rPr>
          <w:rFonts w:eastAsia="Times New Roman" w:cs="Arial"/>
          <w:bCs/>
          <w:sz w:val="20"/>
          <w:szCs w:val="20"/>
        </w:rPr>
      </w:pPr>
      <w:r w:rsidRPr="00F1091E">
        <w:rPr>
          <w:rFonts w:eastAsia="Times New Roman" w:cs="Arial"/>
          <w:bCs/>
          <w:sz w:val="20"/>
          <w:szCs w:val="20"/>
        </w:rPr>
        <w:t>Para sementales ovinos, caprinos y porcinos, se apoyará con un semental a productores que posean un mínimo de 10 vientres. El apoyo máximo será de 6 sementales, uno por cada 20 vientres.</w:t>
      </w:r>
    </w:p>
    <w:p w:rsidR="00A0157E" w:rsidRDefault="00A0157E" w:rsidP="00A0157E">
      <w:pPr>
        <w:pStyle w:val="Prrafodelista"/>
        <w:numPr>
          <w:ilvl w:val="0"/>
          <w:numId w:val="18"/>
        </w:numPr>
        <w:jc w:val="both"/>
        <w:rPr>
          <w:rFonts w:eastAsia="Times New Roman" w:cs="Arial"/>
          <w:bCs/>
          <w:sz w:val="20"/>
          <w:szCs w:val="20"/>
        </w:rPr>
      </w:pPr>
      <w:r w:rsidRPr="00F1091E">
        <w:rPr>
          <w:rFonts w:eastAsia="Times New Roman" w:cs="Arial"/>
          <w:bCs/>
          <w:sz w:val="20"/>
          <w:szCs w:val="20"/>
        </w:rPr>
        <w:t xml:space="preserve">En sementales conejos, se apoyara con 1 semental a productores que posean un mínimo de 10 vientres. El apoyo máximo será de 6 sementales, uno por cada 30 vientres.  </w:t>
      </w:r>
    </w:p>
    <w:p w:rsidR="00A0157E" w:rsidRDefault="00A0157E" w:rsidP="00A0157E">
      <w:pPr>
        <w:pStyle w:val="Prrafodelista"/>
        <w:jc w:val="both"/>
        <w:rPr>
          <w:rFonts w:eastAsia="Times New Roman" w:cs="Arial"/>
          <w:bCs/>
          <w:sz w:val="20"/>
          <w:szCs w:val="20"/>
        </w:rPr>
      </w:pPr>
    </w:p>
    <w:p w:rsidR="00A0157E" w:rsidRPr="001022CA" w:rsidRDefault="00A0157E" w:rsidP="00A0157E">
      <w:pPr>
        <w:pStyle w:val="Prrafodelista"/>
        <w:numPr>
          <w:ilvl w:val="0"/>
          <w:numId w:val="19"/>
        </w:numPr>
        <w:rPr>
          <w:b/>
          <w:u w:val="single"/>
        </w:rPr>
      </w:pPr>
      <w:r w:rsidRPr="001022CA">
        <w:rPr>
          <w:rFonts w:eastAsia="Times New Roman" w:cs="Arial"/>
          <w:b/>
          <w:bCs/>
          <w:sz w:val="20"/>
          <w:szCs w:val="20"/>
          <w:u w:val="single"/>
        </w:rPr>
        <w:t>Para MATERIAL GENÉTICO</w:t>
      </w:r>
    </w:p>
    <w:p w:rsidR="00A0157E" w:rsidRPr="00AB2133" w:rsidRDefault="00A0157E" w:rsidP="00A0157E">
      <w:pPr>
        <w:pStyle w:val="Prrafodelista"/>
        <w:jc w:val="both"/>
        <w:rPr>
          <w:rFonts w:ascii="Century Gothic" w:eastAsia="Times New Roman" w:hAnsi="Century Gothic" w:cs="Arial"/>
          <w:b/>
          <w:bCs/>
          <w:color w:val="548DD4"/>
          <w:kern w:val="36"/>
          <w:sz w:val="14"/>
          <w:szCs w:val="28"/>
          <w:lang w:eastAsia="es-MX"/>
        </w:rPr>
      </w:pPr>
    </w:p>
    <w:p w:rsidR="00A0157E" w:rsidRPr="00AC6C58" w:rsidRDefault="00A0157E" w:rsidP="00A0157E">
      <w:pPr>
        <w:pStyle w:val="Prrafodelista"/>
        <w:numPr>
          <w:ilvl w:val="0"/>
          <w:numId w:val="16"/>
        </w:numPr>
        <w:jc w:val="both"/>
        <w:rPr>
          <w:rFonts w:eastAsia="Times New Roman" w:cs="Arial"/>
          <w:bCs/>
          <w:sz w:val="20"/>
          <w:szCs w:val="20"/>
        </w:rPr>
      </w:pPr>
      <w:r w:rsidRPr="00AC6C58">
        <w:rPr>
          <w:rFonts w:eastAsia="Times New Roman" w:cs="Arial"/>
          <w:bCs/>
          <w:sz w:val="20"/>
          <w:szCs w:val="20"/>
        </w:rPr>
        <w:t xml:space="preserve">El apoyo para la adquisición de </w:t>
      </w:r>
      <w:r w:rsidRPr="00623BD0">
        <w:rPr>
          <w:rFonts w:eastAsia="Times New Roman" w:cs="Arial"/>
          <w:b/>
          <w:bCs/>
          <w:sz w:val="20"/>
          <w:szCs w:val="20"/>
        </w:rPr>
        <w:t>semen</w:t>
      </w:r>
      <w:r w:rsidRPr="00AC6C58">
        <w:rPr>
          <w:rFonts w:eastAsia="Times New Roman" w:cs="Arial"/>
          <w:bCs/>
          <w:sz w:val="20"/>
          <w:szCs w:val="20"/>
        </w:rPr>
        <w:t xml:space="preserve"> se circunscribirá a dos dosis por vientre registrado en el PGN, con un apoyo máximo de 500 dosis por productor.</w:t>
      </w:r>
    </w:p>
    <w:p w:rsidR="00A0157E" w:rsidRDefault="00A0157E" w:rsidP="00A0157E">
      <w:pPr>
        <w:pStyle w:val="Prrafodelista"/>
        <w:numPr>
          <w:ilvl w:val="0"/>
          <w:numId w:val="16"/>
        </w:numPr>
        <w:spacing w:after="0" w:line="240" w:lineRule="auto"/>
        <w:jc w:val="both"/>
        <w:rPr>
          <w:rFonts w:eastAsia="Times New Roman" w:cs="Arial"/>
          <w:bCs/>
          <w:sz w:val="20"/>
          <w:szCs w:val="20"/>
        </w:rPr>
      </w:pPr>
      <w:r w:rsidRPr="00AC6C58">
        <w:rPr>
          <w:rFonts w:eastAsia="Times New Roman" w:cs="Arial"/>
          <w:bCs/>
          <w:sz w:val="20"/>
          <w:szCs w:val="20"/>
        </w:rPr>
        <w:t xml:space="preserve">Para </w:t>
      </w:r>
      <w:r w:rsidRPr="00623BD0">
        <w:rPr>
          <w:rFonts w:eastAsia="Times New Roman" w:cs="Arial"/>
          <w:b/>
          <w:bCs/>
          <w:sz w:val="20"/>
          <w:szCs w:val="20"/>
        </w:rPr>
        <w:t>embriones</w:t>
      </w:r>
      <w:r w:rsidRPr="00AC6C58">
        <w:rPr>
          <w:rFonts w:eastAsia="Times New Roman" w:cs="Arial"/>
          <w:bCs/>
          <w:sz w:val="20"/>
          <w:szCs w:val="20"/>
        </w:rPr>
        <w:t>, se apoyara uno por vientre registrado en el PGN con un máximo de 50 embriones.</w:t>
      </w:r>
    </w:p>
    <w:p w:rsidR="00A0157E" w:rsidRDefault="00A0157E" w:rsidP="00A0157E">
      <w:pPr>
        <w:spacing w:after="0" w:line="240" w:lineRule="auto"/>
        <w:jc w:val="both"/>
        <w:rPr>
          <w:rFonts w:eastAsia="Times New Roman" w:cs="Arial"/>
          <w:bCs/>
          <w:sz w:val="20"/>
          <w:szCs w:val="20"/>
        </w:rPr>
      </w:pPr>
    </w:p>
    <w:p w:rsidR="00A0157E" w:rsidRPr="001022CA" w:rsidRDefault="00A0157E" w:rsidP="00A0157E">
      <w:pPr>
        <w:pStyle w:val="Prrafodelista"/>
        <w:numPr>
          <w:ilvl w:val="0"/>
          <w:numId w:val="20"/>
        </w:numPr>
        <w:jc w:val="both"/>
        <w:rPr>
          <w:rFonts w:eastAsia="Times New Roman" w:cs="Arial"/>
          <w:b/>
          <w:bCs/>
          <w:sz w:val="20"/>
          <w:szCs w:val="20"/>
          <w:u w:val="single"/>
        </w:rPr>
      </w:pPr>
      <w:r w:rsidRPr="001022CA">
        <w:rPr>
          <w:rFonts w:eastAsia="Times New Roman" w:cs="Arial"/>
          <w:b/>
          <w:bCs/>
          <w:sz w:val="20"/>
          <w:szCs w:val="20"/>
          <w:u w:val="single"/>
        </w:rPr>
        <w:t>Para APICULTURA</w:t>
      </w:r>
    </w:p>
    <w:p w:rsidR="00A0157E" w:rsidRPr="00AB2133" w:rsidRDefault="00A0157E" w:rsidP="00A0157E">
      <w:pPr>
        <w:pStyle w:val="Prrafodelista"/>
        <w:jc w:val="both"/>
        <w:rPr>
          <w:rFonts w:eastAsia="Times New Roman" w:cs="Arial"/>
          <w:bCs/>
          <w:sz w:val="8"/>
          <w:szCs w:val="20"/>
        </w:rPr>
      </w:pPr>
    </w:p>
    <w:p w:rsidR="00A0157E" w:rsidRPr="00AC6C58" w:rsidRDefault="00A0157E" w:rsidP="00A0157E">
      <w:pPr>
        <w:pStyle w:val="Prrafodelista"/>
        <w:numPr>
          <w:ilvl w:val="0"/>
          <w:numId w:val="17"/>
        </w:numPr>
        <w:jc w:val="both"/>
        <w:rPr>
          <w:rFonts w:eastAsia="Times New Roman" w:cs="Arial"/>
          <w:bCs/>
          <w:sz w:val="20"/>
          <w:szCs w:val="20"/>
        </w:rPr>
      </w:pPr>
      <w:r w:rsidRPr="00AC6C58">
        <w:rPr>
          <w:rFonts w:eastAsia="Times New Roman" w:cs="Arial"/>
          <w:bCs/>
          <w:sz w:val="20"/>
          <w:szCs w:val="20"/>
        </w:rPr>
        <w:t xml:space="preserve">Se apoyara con </w:t>
      </w:r>
      <w:r w:rsidRPr="00623BD0">
        <w:rPr>
          <w:rFonts w:eastAsia="Times New Roman" w:cs="Arial"/>
          <w:b/>
          <w:bCs/>
          <w:sz w:val="20"/>
          <w:szCs w:val="20"/>
        </w:rPr>
        <w:t>abejas reina comercial</w:t>
      </w:r>
      <w:r w:rsidRPr="00AC6C58">
        <w:rPr>
          <w:rFonts w:eastAsia="Times New Roman" w:cs="Arial"/>
          <w:bCs/>
          <w:sz w:val="20"/>
          <w:szCs w:val="20"/>
        </w:rPr>
        <w:t xml:space="preserve"> en una cantidad de hasta el 50% de las colmenas en producción que posea el apicultor solicitante conforme a su registro en el PGN.</w:t>
      </w:r>
    </w:p>
    <w:p w:rsidR="00A0157E" w:rsidRPr="00AC6C58" w:rsidRDefault="00A0157E" w:rsidP="00A0157E">
      <w:pPr>
        <w:pStyle w:val="Prrafodelista"/>
        <w:numPr>
          <w:ilvl w:val="0"/>
          <w:numId w:val="17"/>
        </w:numPr>
        <w:jc w:val="both"/>
        <w:rPr>
          <w:rFonts w:eastAsia="Times New Roman" w:cs="Arial"/>
          <w:bCs/>
          <w:sz w:val="20"/>
          <w:szCs w:val="20"/>
        </w:rPr>
      </w:pPr>
      <w:r w:rsidRPr="00AC6C58">
        <w:rPr>
          <w:rFonts w:eastAsia="Times New Roman" w:cs="Arial"/>
          <w:bCs/>
          <w:sz w:val="20"/>
          <w:szCs w:val="20"/>
        </w:rPr>
        <w:t xml:space="preserve">En el caso de </w:t>
      </w:r>
      <w:r w:rsidRPr="00623BD0">
        <w:rPr>
          <w:rFonts w:eastAsia="Times New Roman" w:cs="Arial"/>
          <w:b/>
          <w:bCs/>
          <w:sz w:val="20"/>
          <w:szCs w:val="20"/>
        </w:rPr>
        <w:t>abejas reina progenitoras</w:t>
      </w:r>
      <w:r w:rsidRPr="00AC6C58">
        <w:rPr>
          <w:rFonts w:eastAsia="Times New Roman" w:cs="Arial"/>
          <w:bCs/>
          <w:sz w:val="20"/>
          <w:szCs w:val="20"/>
        </w:rPr>
        <w:t>, el apoyo se suscribe a criadores de abejas reina comercial, otorgando hasta 5 reinas por criador.</w:t>
      </w:r>
    </w:p>
    <w:p w:rsidR="00A0157E" w:rsidRDefault="00A0157E" w:rsidP="00A0157E">
      <w:pPr>
        <w:pStyle w:val="Prrafodelista"/>
        <w:numPr>
          <w:ilvl w:val="0"/>
          <w:numId w:val="17"/>
        </w:numPr>
        <w:jc w:val="both"/>
        <w:rPr>
          <w:rFonts w:eastAsia="Times New Roman" w:cs="Arial"/>
          <w:bCs/>
          <w:sz w:val="20"/>
          <w:szCs w:val="20"/>
        </w:rPr>
      </w:pPr>
      <w:r w:rsidRPr="00AC6C58">
        <w:rPr>
          <w:rFonts w:eastAsia="Times New Roman" w:cs="Arial"/>
          <w:bCs/>
          <w:sz w:val="20"/>
          <w:szCs w:val="20"/>
        </w:rPr>
        <w:t xml:space="preserve">Se apoyara con 4 </w:t>
      </w:r>
      <w:r w:rsidRPr="00623BD0">
        <w:rPr>
          <w:rFonts w:eastAsia="Times New Roman" w:cs="Arial"/>
          <w:b/>
          <w:bCs/>
          <w:sz w:val="20"/>
          <w:szCs w:val="20"/>
        </w:rPr>
        <w:t>núcleos de abejas</w:t>
      </w:r>
      <w:r w:rsidRPr="00AC6C58">
        <w:rPr>
          <w:rFonts w:eastAsia="Times New Roman" w:cs="Arial"/>
          <w:bCs/>
          <w:sz w:val="20"/>
          <w:szCs w:val="20"/>
        </w:rPr>
        <w:t xml:space="preserve"> por cada 10 colmenas que posea el apicultor, hasta un máximo de</w:t>
      </w:r>
      <w:r>
        <w:rPr>
          <w:rFonts w:eastAsia="Times New Roman" w:cs="Arial"/>
          <w:bCs/>
          <w:sz w:val="20"/>
          <w:szCs w:val="20"/>
        </w:rPr>
        <w:t xml:space="preserve"> </w:t>
      </w:r>
      <w:r w:rsidRPr="00AC6C58">
        <w:rPr>
          <w:rFonts w:eastAsia="Times New Roman" w:cs="Arial"/>
          <w:bCs/>
          <w:sz w:val="20"/>
          <w:szCs w:val="20"/>
        </w:rPr>
        <w:t>10 núcleos de abejas, conforme a su registro en el PGN.</w:t>
      </w:r>
    </w:p>
    <w:p w:rsidR="00A0157E" w:rsidRDefault="00A0157E" w:rsidP="00A0157E">
      <w:pPr>
        <w:pStyle w:val="Prrafodelista"/>
        <w:numPr>
          <w:ilvl w:val="0"/>
          <w:numId w:val="17"/>
        </w:numPr>
        <w:spacing w:after="0" w:line="240" w:lineRule="auto"/>
        <w:jc w:val="both"/>
        <w:rPr>
          <w:rFonts w:eastAsia="Times New Roman" w:cs="Arial"/>
          <w:bCs/>
          <w:sz w:val="20"/>
          <w:szCs w:val="20"/>
        </w:rPr>
      </w:pPr>
      <w:r>
        <w:rPr>
          <w:rFonts w:eastAsia="Times New Roman" w:cs="Arial"/>
          <w:bCs/>
          <w:sz w:val="20"/>
          <w:szCs w:val="20"/>
        </w:rPr>
        <w:t>Hacer ajuste de acuerdo a las reglas de operación.</w:t>
      </w:r>
    </w:p>
    <w:p w:rsidR="00A0157E" w:rsidRDefault="00A0157E" w:rsidP="00A0157E">
      <w:pPr>
        <w:spacing w:after="0" w:line="240" w:lineRule="auto"/>
        <w:jc w:val="both"/>
        <w:rPr>
          <w:rFonts w:eastAsia="Times New Roman" w:cs="Arial"/>
          <w:bCs/>
          <w:i/>
          <w:color w:val="C0504D" w:themeColor="accent2"/>
          <w:szCs w:val="20"/>
        </w:rPr>
      </w:pPr>
    </w:p>
    <w:p w:rsidR="00215558" w:rsidRPr="00A0157E" w:rsidRDefault="00215558" w:rsidP="00215558">
      <w:pPr>
        <w:jc w:val="both"/>
        <w:rPr>
          <w:color w:val="808080" w:themeColor="background1" w:themeShade="80"/>
          <w:szCs w:val="20"/>
        </w:rPr>
      </w:pPr>
    </w:p>
    <w:p w:rsidR="00215558" w:rsidRPr="00215558" w:rsidRDefault="00215558" w:rsidP="00215558">
      <w:pPr>
        <w:jc w:val="center"/>
        <w:rPr>
          <w:b/>
          <w:sz w:val="28"/>
        </w:rPr>
      </w:pPr>
    </w:p>
    <w:p w:rsidR="00DE3278" w:rsidRPr="00DE3278" w:rsidRDefault="00DE3278" w:rsidP="00DE3278">
      <w:pPr>
        <w:pStyle w:val="NormalWeb"/>
        <w:spacing w:before="0" w:beforeAutospacing="0" w:after="0" w:afterAutospacing="0"/>
        <w:jc w:val="center"/>
        <w:rPr>
          <w:sz w:val="10"/>
          <w:u w:val="single"/>
        </w:rPr>
      </w:pPr>
      <w:r>
        <w:rPr>
          <w:rFonts w:asciiTheme="minorHAnsi" w:eastAsiaTheme="minorEastAsia" w:hAnsi="Cambria" w:cstheme="minorBidi"/>
          <w:color w:val="000000"/>
          <w:kern w:val="24"/>
          <w:sz w:val="36"/>
          <w:szCs w:val="80"/>
          <w:u w:val="single"/>
          <w:lang w:val="es-ES_tradnl"/>
        </w:rPr>
        <w:t xml:space="preserve">APOYOS </w:t>
      </w:r>
      <w:r w:rsidRPr="00DE3278">
        <w:rPr>
          <w:rFonts w:asciiTheme="minorHAnsi" w:eastAsiaTheme="minorEastAsia" w:hAnsi="Cambria" w:cstheme="minorBidi"/>
          <w:color w:val="000000"/>
          <w:kern w:val="24"/>
          <w:sz w:val="36"/>
          <w:szCs w:val="80"/>
          <w:u w:val="single"/>
          <w:lang w:val="es-ES_tradnl"/>
        </w:rPr>
        <w:t>PARA EL COMPONENTE AGRICOLA</w:t>
      </w:r>
    </w:p>
    <w:p w:rsidR="00215558" w:rsidRDefault="00215558" w:rsidP="00215558">
      <w:pPr>
        <w:jc w:val="center"/>
        <w:rPr>
          <w:b/>
          <w:sz w:val="24"/>
        </w:rPr>
      </w:pPr>
    </w:p>
    <w:p w:rsidR="00DE3278" w:rsidRDefault="00DE3278" w:rsidP="00215558">
      <w:pPr>
        <w:jc w:val="center"/>
        <w:rPr>
          <w:b/>
          <w:sz w:val="24"/>
        </w:rPr>
      </w:pPr>
      <w:r>
        <w:rPr>
          <w:noProof/>
          <w:lang w:eastAsia="es-MX"/>
        </w:rPr>
        <w:drawing>
          <wp:inline distT="0" distB="0" distL="0" distR="0" wp14:anchorId="59625B51" wp14:editId="2722EB8D">
            <wp:extent cx="1733910" cy="752381"/>
            <wp:effectExtent l="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476" t="50000" r="20117" b="19333"/>
                    <a:stretch/>
                  </pic:blipFill>
                  <pic:spPr bwMode="auto">
                    <a:xfrm>
                      <a:off x="0" y="0"/>
                      <a:ext cx="1740648" cy="755305"/>
                    </a:xfrm>
                    <a:prstGeom prst="ellipse">
                      <a:avLst/>
                    </a:prstGeom>
                    <a:ln>
                      <a:noFill/>
                    </a:ln>
                    <a:effectLst>
                      <a:softEdge rad="112500"/>
                    </a:effectLst>
                    <a:extLst>
                      <a:ext uri="{909E8E84-426E-40DD-AFC4-6F175D3DCCD1}">
                        <a14:hiddenFill xmlns:a14="http://schemas.microsoft.com/office/drawing/2010/main">
                          <a:solidFill>
                            <a:schemeClr val="accent1"/>
                          </a:solidFill>
                        </a14:hiddenFill>
                      </a:ext>
                    </a:extLst>
                  </pic:spPr>
                </pic:pic>
              </a:graphicData>
            </a:graphic>
          </wp:inline>
        </w:drawing>
      </w:r>
    </w:p>
    <w:p w:rsidR="00DE3278" w:rsidRDefault="00DE3278" w:rsidP="00DE3278">
      <w:pPr>
        <w:pStyle w:val="NormalWeb"/>
        <w:spacing w:before="0" w:beforeAutospacing="0" w:after="0" w:afterAutospacing="0"/>
        <w:rPr>
          <w:rFonts w:asciiTheme="minorHAnsi" w:eastAsiaTheme="minorEastAsia" w:hAnsi="Cambria" w:cstheme="minorBidi"/>
          <w:color w:val="000000" w:themeColor="text1"/>
          <w:kern w:val="24"/>
          <w:sz w:val="28"/>
          <w:szCs w:val="30"/>
        </w:rPr>
      </w:pPr>
    </w:p>
    <w:p w:rsidR="00DE3278" w:rsidRDefault="00DE3278" w:rsidP="00DE3278">
      <w:pPr>
        <w:pStyle w:val="NormalWeb"/>
        <w:spacing w:before="0" w:beforeAutospacing="0" w:after="0" w:afterAutospacing="0"/>
        <w:jc w:val="center"/>
      </w:pPr>
      <w:r>
        <w:rPr>
          <w:rFonts w:asciiTheme="minorHAnsi" w:eastAsiaTheme="minorEastAsia" w:hAnsi="Cambria" w:cstheme="minorBidi"/>
          <w:color w:val="000000" w:themeColor="text1"/>
          <w:kern w:val="24"/>
          <w:sz w:val="36"/>
          <w:szCs w:val="36"/>
        </w:rPr>
        <w:t>Sistema de riego.                            Material Vegetativo.</w:t>
      </w:r>
    </w:p>
    <w:p w:rsidR="00DE3278" w:rsidRDefault="00DE3278" w:rsidP="00DE3278">
      <w:pPr>
        <w:pStyle w:val="NormalWeb"/>
        <w:spacing w:before="0" w:beforeAutospacing="0" w:after="0" w:afterAutospacing="0"/>
      </w:pPr>
    </w:p>
    <w:p w:rsidR="00DE3278" w:rsidRPr="00DE3278" w:rsidRDefault="00DE3278" w:rsidP="00DE3278">
      <w:pPr>
        <w:pStyle w:val="NormalWeb"/>
        <w:spacing w:before="0" w:beforeAutospacing="0" w:after="0" w:afterAutospacing="0"/>
        <w:rPr>
          <w:sz w:val="22"/>
        </w:rPr>
      </w:pPr>
      <w:r>
        <w:rPr>
          <w:noProof/>
        </w:rPr>
        <w:drawing>
          <wp:inline distT="0" distB="0" distL="0" distR="0" wp14:anchorId="43208D7D" wp14:editId="2BC1CFC0">
            <wp:extent cx="2401452" cy="888521"/>
            <wp:effectExtent l="0" t="0" r="0" b="6985"/>
            <wp:docPr id="5" name="Picture 2" descr="http://viveroestadio.com/wp-content/uploads/2015/03/asp-regando-go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viveroestadio.com/wp-content/uploads/2015/03/asp-regando-golf.jpg"/>
                    <pic:cNvPicPr>
                      <a:picLocks noChangeAspect="1" noChangeArrowheads="1"/>
                    </pic:cNvPicPr>
                  </pic:nvPicPr>
                  <pic:blipFill>
                    <a:blip r:embed="rId13"/>
                    <a:srcRect/>
                    <a:stretch>
                      <a:fillRect/>
                    </a:stretch>
                  </pic:blipFill>
                  <pic:spPr bwMode="auto">
                    <a:xfrm>
                      <a:off x="0" y="0"/>
                      <a:ext cx="2403576" cy="889307"/>
                    </a:xfrm>
                    <a:prstGeom prst="rect">
                      <a:avLst/>
                    </a:prstGeom>
                    <a:noFill/>
                  </pic:spPr>
                </pic:pic>
              </a:graphicData>
            </a:graphic>
          </wp:inline>
        </w:drawing>
      </w:r>
      <w:r>
        <w:rPr>
          <w:sz w:val="22"/>
        </w:rPr>
        <w:t xml:space="preserve">                          </w:t>
      </w:r>
      <w:r>
        <w:rPr>
          <w:noProof/>
        </w:rPr>
        <w:drawing>
          <wp:inline distT="0" distB="0" distL="0" distR="0" wp14:anchorId="25BD8FDE" wp14:editId="17A306C2">
            <wp:extent cx="888521" cy="887453"/>
            <wp:effectExtent l="0" t="0" r="6985" b="8255"/>
            <wp:docPr id="8" name="Picture 2" descr="http://mlm-s2-p.mlstatic.com/arbol-de-aguacate-3-anos-de-huerto-casero-organico-100-119601-MLM20392613552_08201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mlm-s2-p.mlstatic.com/arbol-de-aguacate-3-anos-de-huerto-casero-organico-100-119601-MLM20392613552_082015-F.jpg"/>
                    <pic:cNvPicPr>
                      <a:picLocks noChangeAspect="1" noChangeArrowheads="1"/>
                    </pic:cNvPicPr>
                  </pic:nvPicPr>
                  <pic:blipFill>
                    <a:blip r:embed="rId14"/>
                    <a:srcRect/>
                    <a:stretch>
                      <a:fillRect/>
                    </a:stretch>
                  </pic:blipFill>
                  <pic:spPr bwMode="auto">
                    <a:xfrm>
                      <a:off x="0" y="0"/>
                      <a:ext cx="892526" cy="891453"/>
                    </a:xfrm>
                    <a:prstGeom prst="rect">
                      <a:avLst/>
                    </a:prstGeom>
                    <a:noFill/>
                  </pic:spPr>
                </pic:pic>
              </a:graphicData>
            </a:graphic>
          </wp:inline>
        </w:drawing>
      </w:r>
      <w:r w:rsidRPr="00DE3278">
        <w:rPr>
          <w:noProof/>
        </w:rPr>
        <w:t xml:space="preserve"> </w:t>
      </w:r>
      <w:r>
        <w:rPr>
          <w:noProof/>
        </w:rPr>
        <w:drawing>
          <wp:inline distT="0" distB="0" distL="0" distR="0" wp14:anchorId="05C9076B" wp14:editId="6856DD46">
            <wp:extent cx="1017917" cy="896808"/>
            <wp:effectExtent l="0" t="0" r="0" b="0"/>
            <wp:docPr id="9" name="Picture 4" descr="http://tecnoagro.com.mx/images/boletines/165/5ag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tecnoagro.com.mx/images/boletines/165/5agave.jpg"/>
                    <pic:cNvPicPr>
                      <a:picLocks noChangeAspect="1" noChangeArrowheads="1"/>
                    </pic:cNvPicPr>
                  </pic:nvPicPr>
                  <pic:blipFill>
                    <a:blip r:embed="rId15" cstate="print"/>
                    <a:srcRect/>
                    <a:stretch>
                      <a:fillRect/>
                    </a:stretch>
                  </pic:blipFill>
                  <pic:spPr bwMode="auto">
                    <a:xfrm>
                      <a:off x="0" y="0"/>
                      <a:ext cx="1023940" cy="902114"/>
                    </a:xfrm>
                    <a:prstGeom prst="rect">
                      <a:avLst/>
                    </a:prstGeom>
                    <a:noFill/>
                  </pic:spPr>
                </pic:pic>
              </a:graphicData>
            </a:graphic>
          </wp:inline>
        </w:drawing>
      </w:r>
    </w:p>
    <w:p w:rsidR="00DE3278" w:rsidRDefault="00DE3278" w:rsidP="00DE3278">
      <w:pPr>
        <w:pStyle w:val="NormalWeb"/>
        <w:spacing w:before="0" w:beforeAutospacing="0" w:after="0" w:afterAutospacing="0"/>
        <w:jc w:val="center"/>
      </w:pPr>
      <w:r>
        <w:rPr>
          <w:rFonts w:asciiTheme="minorHAnsi" w:eastAsiaTheme="minorEastAsia" w:hAnsi="Cambria" w:cstheme="minorBidi"/>
          <w:color w:val="000000" w:themeColor="text1"/>
          <w:kern w:val="24"/>
          <w:sz w:val="36"/>
          <w:szCs w:val="36"/>
        </w:rPr>
        <w:lastRenderedPageBreak/>
        <w:t>Tractores.                                     Invernaderos.</w:t>
      </w:r>
    </w:p>
    <w:p w:rsidR="00DE3278" w:rsidRDefault="00DE3278" w:rsidP="00DE3278">
      <w:pPr>
        <w:pStyle w:val="NormalWeb"/>
        <w:spacing w:before="0" w:beforeAutospacing="0" w:after="0" w:afterAutospacing="0"/>
        <w:rPr>
          <w:rFonts w:asciiTheme="minorHAnsi" w:eastAsiaTheme="minorEastAsia" w:hAnsi="Cambria" w:cstheme="minorBidi"/>
          <w:color w:val="000000" w:themeColor="text1"/>
          <w:kern w:val="24"/>
          <w:sz w:val="36"/>
          <w:szCs w:val="36"/>
        </w:rPr>
      </w:pPr>
      <w:r>
        <w:rPr>
          <w:rFonts w:asciiTheme="minorHAnsi" w:eastAsiaTheme="minorEastAsia" w:hAnsi="Cambria" w:cstheme="minorBidi"/>
          <w:color w:val="000000" w:themeColor="text1"/>
          <w:kern w:val="24"/>
          <w:sz w:val="36"/>
          <w:szCs w:val="36"/>
        </w:rPr>
        <w:t xml:space="preserve"> </w:t>
      </w:r>
    </w:p>
    <w:p w:rsidR="00DE3278" w:rsidRDefault="00DE3278" w:rsidP="00DE3278">
      <w:pPr>
        <w:pStyle w:val="NormalWeb"/>
        <w:spacing w:before="0" w:beforeAutospacing="0" w:after="0" w:afterAutospacing="0"/>
      </w:pPr>
      <w:r>
        <w:rPr>
          <w:noProof/>
        </w:rPr>
        <w:drawing>
          <wp:inline distT="0" distB="0" distL="0" distR="0" wp14:anchorId="4625D46C" wp14:editId="5D8681A4">
            <wp:extent cx="2355011" cy="1664898"/>
            <wp:effectExtent l="0" t="0" r="7620" b="0"/>
            <wp:docPr id="11" name="10 Imagen" descr="Foto de Tractores"/>
            <wp:cNvGraphicFramePr/>
            <a:graphic xmlns:a="http://schemas.openxmlformats.org/drawingml/2006/main">
              <a:graphicData uri="http://schemas.openxmlformats.org/drawingml/2006/picture">
                <pic:pic xmlns:pic="http://schemas.openxmlformats.org/drawingml/2006/picture">
                  <pic:nvPicPr>
                    <pic:cNvPr id="11" name="10 Imagen" descr="Foto de Tractore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7095" cy="1666371"/>
                    </a:xfrm>
                    <a:prstGeom prst="ellipse">
                      <a:avLst/>
                    </a:prstGeom>
                    <a:ln>
                      <a:noFill/>
                    </a:ln>
                    <a:effectLst>
                      <a:softEdge rad="112500"/>
                    </a:effectLst>
                  </pic:spPr>
                </pic:pic>
              </a:graphicData>
            </a:graphic>
          </wp:inline>
        </w:drawing>
      </w:r>
      <w:r>
        <w:t xml:space="preserve">                   </w:t>
      </w:r>
      <w:r>
        <w:rPr>
          <w:noProof/>
        </w:rPr>
        <w:drawing>
          <wp:inline distT="0" distB="0" distL="0" distR="0" wp14:anchorId="527B1E4C" wp14:editId="716D3433">
            <wp:extent cx="2458528" cy="1475116"/>
            <wp:effectExtent l="0" t="0" r="0" b="0"/>
            <wp:docPr id="10" name="Picture 2" descr="http://cienciauanl.uanl.mx/wp-content/uploads/2015/08/invernaderoa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http://cienciauanl.uanl.mx/wp-content/uploads/2015/08/invernaderoaram.jpg"/>
                    <pic:cNvPicPr>
                      <a:picLocks noChangeAspect="1" noChangeArrowheads="1"/>
                    </pic:cNvPicPr>
                  </pic:nvPicPr>
                  <pic:blipFill>
                    <a:blip r:embed="rId17"/>
                    <a:srcRect/>
                    <a:stretch>
                      <a:fillRect/>
                    </a:stretch>
                  </pic:blipFill>
                  <pic:spPr bwMode="auto">
                    <a:xfrm>
                      <a:off x="0" y="0"/>
                      <a:ext cx="2466171" cy="1479702"/>
                    </a:xfrm>
                    <a:prstGeom prst="rect">
                      <a:avLst/>
                    </a:prstGeom>
                    <a:noFill/>
                  </pic:spPr>
                </pic:pic>
              </a:graphicData>
            </a:graphic>
          </wp:inline>
        </w:drawing>
      </w:r>
    </w:p>
    <w:p w:rsidR="00DE3278" w:rsidRDefault="00DE3278" w:rsidP="00215558">
      <w:pPr>
        <w:jc w:val="center"/>
        <w:rPr>
          <w:b/>
          <w:sz w:val="24"/>
        </w:rPr>
      </w:pPr>
    </w:p>
    <w:p w:rsidR="00982CC7" w:rsidRPr="00982CC7" w:rsidRDefault="00982CC7" w:rsidP="00982CC7">
      <w:pPr>
        <w:tabs>
          <w:tab w:val="left" w:pos="1087"/>
        </w:tabs>
        <w:rPr>
          <w:b/>
          <w:sz w:val="32"/>
        </w:rPr>
      </w:pPr>
      <w:r w:rsidRPr="00982CC7">
        <w:rPr>
          <w:b/>
          <w:sz w:val="32"/>
        </w:rPr>
        <w:t>MACROTUNELES</w:t>
      </w:r>
      <w:r>
        <w:rPr>
          <w:b/>
          <w:sz w:val="32"/>
        </w:rPr>
        <w:t xml:space="preserve">                                                  BODEGAS</w:t>
      </w:r>
    </w:p>
    <w:p w:rsidR="00DE3278" w:rsidRPr="00DE3278" w:rsidRDefault="00982CC7" w:rsidP="00DE3278">
      <w:pPr>
        <w:rPr>
          <w:sz w:val="24"/>
        </w:rPr>
      </w:pPr>
      <w:r>
        <w:rPr>
          <w:noProof/>
          <w:lang w:eastAsia="es-MX"/>
        </w:rPr>
        <w:drawing>
          <wp:inline distT="0" distB="0" distL="0" distR="0" wp14:anchorId="15D96C51" wp14:editId="664238DE">
            <wp:extent cx="2168280" cy="1112808"/>
            <wp:effectExtent l="0" t="0" r="3810" b="0"/>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pic:cNvPicPr>
                      <a:picLocks noChangeAspect="1"/>
                    </pic:cNvPicPr>
                  </pic:nvPicPr>
                  <pic:blipFill rotWithShape="1">
                    <a:blip r:embed="rId18">
                      <a:extLst>
                        <a:ext uri="{28A0092B-C50C-407E-A947-70E740481C1C}">
                          <a14:useLocalDpi xmlns:a14="http://schemas.microsoft.com/office/drawing/2010/main" val="0"/>
                        </a:ext>
                      </a:extLst>
                    </a:blip>
                    <a:srcRect t="17645" b="20969"/>
                    <a:stretch/>
                  </pic:blipFill>
                  <pic:spPr>
                    <a:xfrm>
                      <a:off x="0" y="0"/>
                      <a:ext cx="2174209" cy="1115851"/>
                    </a:xfrm>
                    <a:prstGeom prst="ellipse">
                      <a:avLst/>
                    </a:prstGeom>
                    <a:ln>
                      <a:noFill/>
                    </a:ln>
                    <a:effectLst>
                      <a:softEdge rad="112500"/>
                    </a:effectLst>
                  </pic:spPr>
                </pic:pic>
              </a:graphicData>
            </a:graphic>
          </wp:inline>
        </w:drawing>
      </w:r>
      <w:r>
        <w:rPr>
          <w:sz w:val="24"/>
        </w:rPr>
        <w:t xml:space="preserve">                              </w:t>
      </w:r>
      <w:r>
        <w:rPr>
          <w:noProof/>
          <w:lang w:eastAsia="es-MX"/>
        </w:rPr>
        <w:drawing>
          <wp:inline distT="0" distB="0" distL="0" distR="0" wp14:anchorId="143DB6F8" wp14:editId="20952513">
            <wp:extent cx="2139351" cy="1440479"/>
            <wp:effectExtent l="0" t="0" r="0" b="762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pic:cNvPicPr>
                      <a:picLocks noChangeAspect="1"/>
                    </pic:cNvPicPr>
                  </pic:nvPicPr>
                  <pic:blipFill rotWithShape="1">
                    <a:blip r:embed="rId19" cstate="print">
                      <a:extLst>
                        <a:ext uri="{28A0092B-C50C-407E-A947-70E740481C1C}">
                          <a14:useLocalDpi xmlns:a14="http://schemas.microsoft.com/office/drawing/2010/main" val="0"/>
                        </a:ext>
                      </a:extLst>
                    </a:blip>
                    <a:srcRect b="20120"/>
                    <a:stretch/>
                  </pic:blipFill>
                  <pic:spPr>
                    <a:xfrm>
                      <a:off x="0" y="0"/>
                      <a:ext cx="2144533" cy="1443968"/>
                    </a:xfrm>
                    <a:prstGeom prst="ellipse">
                      <a:avLst/>
                    </a:prstGeom>
                    <a:ln>
                      <a:noFill/>
                    </a:ln>
                    <a:effectLst>
                      <a:softEdge rad="112500"/>
                    </a:effectLst>
                  </pic:spPr>
                </pic:pic>
              </a:graphicData>
            </a:graphic>
          </wp:inline>
        </w:drawing>
      </w:r>
      <w:r>
        <w:rPr>
          <w:sz w:val="24"/>
        </w:rPr>
        <w:t xml:space="preserve"> </w:t>
      </w:r>
    </w:p>
    <w:p w:rsidR="00DE3278" w:rsidRDefault="00DE3278" w:rsidP="00DE3278">
      <w:pPr>
        <w:rPr>
          <w:sz w:val="24"/>
        </w:rPr>
      </w:pPr>
    </w:p>
    <w:p w:rsidR="00982CC7" w:rsidRDefault="00982CC7" w:rsidP="00DE3278">
      <w:pPr>
        <w:rPr>
          <w:sz w:val="24"/>
        </w:rPr>
      </w:pPr>
    </w:p>
    <w:p w:rsidR="00982CC7" w:rsidRDefault="00982CC7" w:rsidP="00DE3278">
      <w:pPr>
        <w:rPr>
          <w:b/>
          <w:sz w:val="36"/>
        </w:rPr>
      </w:pPr>
      <w:r>
        <w:rPr>
          <w:b/>
          <w:sz w:val="36"/>
        </w:rPr>
        <w:t xml:space="preserve">                                           IMPLEMENTOS</w:t>
      </w:r>
    </w:p>
    <w:p w:rsidR="00982CC7" w:rsidRPr="00982CC7" w:rsidRDefault="00982CC7" w:rsidP="00DE3278">
      <w:pPr>
        <w:rPr>
          <w:b/>
          <w:sz w:val="36"/>
        </w:rPr>
      </w:pPr>
      <w:r>
        <w:rPr>
          <w:sz w:val="24"/>
        </w:rPr>
        <w:t xml:space="preserve">  </w:t>
      </w:r>
      <w:r>
        <w:rPr>
          <w:noProof/>
          <w:lang w:eastAsia="es-MX"/>
        </w:rPr>
        <w:drawing>
          <wp:inline distT="0" distB="0" distL="0" distR="0" wp14:anchorId="454875EF" wp14:editId="07E12C7E">
            <wp:extent cx="1785668" cy="793216"/>
            <wp:effectExtent l="0" t="0" r="5080" b="6985"/>
            <wp:docPr id="21" name="Marcador de contenido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Marcador de contenido 1"/>
                    <pic:cNvPicPr>
                      <a:picLocks noGrp="1"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7033" cy="793822"/>
                    </a:xfrm>
                    <a:prstGeom prst="ellipse">
                      <a:avLst/>
                    </a:prstGeom>
                    <a:ln>
                      <a:noFill/>
                    </a:ln>
                    <a:effectLst>
                      <a:softEdge rad="112500"/>
                    </a:effectLst>
                  </pic:spPr>
                </pic:pic>
              </a:graphicData>
            </a:graphic>
          </wp:inline>
        </w:drawing>
      </w:r>
      <w:r>
        <w:rPr>
          <w:sz w:val="24"/>
        </w:rPr>
        <w:t xml:space="preserve">       </w:t>
      </w:r>
      <w:r>
        <w:rPr>
          <w:noProof/>
          <w:lang w:eastAsia="es-MX"/>
        </w:rPr>
        <w:drawing>
          <wp:inline distT="0" distB="0" distL="0" distR="0" wp14:anchorId="78D3195B" wp14:editId="4647E2B1">
            <wp:extent cx="1475117" cy="848192"/>
            <wp:effectExtent l="0" t="0" r="0" b="9525"/>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2464" cy="852417"/>
                    </a:xfrm>
                    <a:prstGeom prst="rect">
                      <a:avLst/>
                    </a:prstGeom>
                  </pic:spPr>
                </pic:pic>
              </a:graphicData>
            </a:graphic>
          </wp:inline>
        </w:drawing>
      </w:r>
      <w:r>
        <w:rPr>
          <w:sz w:val="24"/>
        </w:rPr>
        <w:t xml:space="preserve">            </w:t>
      </w:r>
      <w:r>
        <w:rPr>
          <w:noProof/>
          <w:lang w:eastAsia="es-MX"/>
        </w:rPr>
        <w:drawing>
          <wp:inline distT="0" distB="0" distL="0" distR="0" wp14:anchorId="086FB5A0" wp14:editId="0DF3762E">
            <wp:extent cx="1354347" cy="859192"/>
            <wp:effectExtent l="0" t="0" r="0"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6317" cy="860442"/>
                    </a:xfrm>
                    <a:prstGeom prst="ellipse">
                      <a:avLst/>
                    </a:prstGeom>
                    <a:ln>
                      <a:noFill/>
                    </a:ln>
                    <a:effectLst>
                      <a:softEdge rad="112500"/>
                    </a:effectLst>
                  </pic:spPr>
                </pic:pic>
              </a:graphicData>
            </a:graphic>
          </wp:inline>
        </w:drawing>
      </w:r>
    </w:p>
    <w:p w:rsidR="00982CC7" w:rsidRDefault="00982CC7" w:rsidP="00DE3278">
      <w:pPr>
        <w:rPr>
          <w:sz w:val="24"/>
        </w:rPr>
      </w:pPr>
    </w:p>
    <w:p w:rsidR="00982CC7" w:rsidRDefault="00982CC7" w:rsidP="00DE3278">
      <w:pPr>
        <w:rPr>
          <w:sz w:val="24"/>
        </w:rPr>
      </w:pPr>
    </w:p>
    <w:p w:rsidR="00982CC7" w:rsidRDefault="00982CC7" w:rsidP="00DE3278">
      <w:pPr>
        <w:rPr>
          <w:sz w:val="24"/>
        </w:rPr>
      </w:pPr>
    </w:p>
    <w:p w:rsidR="00982CC7" w:rsidRDefault="00982CC7" w:rsidP="00DE3278">
      <w:pPr>
        <w:rPr>
          <w:sz w:val="24"/>
        </w:rPr>
      </w:pPr>
    </w:p>
    <w:p w:rsidR="00DE3278" w:rsidRDefault="00DE3278" w:rsidP="00DE3278">
      <w:pPr>
        <w:tabs>
          <w:tab w:val="left" w:pos="1073"/>
        </w:tabs>
        <w:rPr>
          <w:rFonts w:eastAsiaTheme="majorEastAsia" w:cstheme="majorBidi"/>
          <w:caps/>
          <w:color w:val="000000" w:themeColor="text1"/>
          <w:kern w:val="24"/>
          <w:position w:val="1"/>
          <w:sz w:val="36"/>
          <w:szCs w:val="28"/>
          <w:u w:val="single"/>
          <w:lang w:val="es-ES"/>
          <w14:shadow w14:blurRad="38100" w14:dist="25400" w14:dir="18900000" w14:sx="100000" w14:sy="100000" w14:kx="0" w14:ky="0" w14:algn="bl">
            <w14:schemeClr w14:val="bg1">
              <w14:alpha w14:val="20000"/>
            </w14:schemeClr>
          </w14:shadow>
        </w:rPr>
      </w:pPr>
      <w:r>
        <w:rPr>
          <w:sz w:val="24"/>
        </w:rPr>
        <w:lastRenderedPageBreak/>
        <w:tab/>
      </w:r>
      <w:r w:rsidRPr="00F40803">
        <w:rPr>
          <w:color w:val="000000" w:themeColor="text1"/>
          <w:sz w:val="36"/>
          <w:szCs w:val="28"/>
          <w:u w:val="single"/>
        </w:rPr>
        <w:t xml:space="preserve">APOYOS </w:t>
      </w:r>
      <w:r w:rsidRPr="00F40803">
        <w:rPr>
          <w:rFonts w:eastAsiaTheme="majorEastAsia" w:cstheme="majorBidi"/>
          <w:caps/>
          <w:color w:val="000000" w:themeColor="text1"/>
          <w:kern w:val="24"/>
          <w:position w:val="1"/>
          <w:sz w:val="36"/>
          <w:szCs w:val="28"/>
          <w:u w:val="single"/>
          <w:lang w:val="es-ES"/>
          <w14:shadow w14:blurRad="38100" w14:dist="25400" w14:dir="18900000" w14:sx="100000" w14:sy="100000" w14:kx="0" w14:ky="0" w14:algn="bl">
            <w14:schemeClr w14:val="bg1">
              <w14:alpha w14:val="20000"/>
            </w14:schemeClr>
          </w14:shadow>
        </w:rPr>
        <w:t>Para el Componente Pecuario</w:t>
      </w:r>
    </w:p>
    <w:p w:rsidR="00F40803" w:rsidRDefault="00F40803" w:rsidP="00DE3278">
      <w:pPr>
        <w:tabs>
          <w:tab w:val="left" w:pos="1073"/>
        </w:tabs>
        <w:rPr>
          <w:color w:val="000000" w:themeColor="text1"/>
          <w:sz w:val="36"/>
          <w:szCs w:val="28"/>
        </w:rPr>
      </w:pPr>
      <w:r w:rsidRPr="00F40803">
        <w:rPr>
          <w:color w:val="000000" w:themeColor="text1"/>
          <w:sz w:val="36"/>
          <w:szCs w:val="28"/>
        </w:rPr>
        <w:t xml:space="preserve">                               </w:t>
      </w:r>
      <w:r>
        <w:rPr>
          <w:noProof/>
          <w:lang w:eastAsia="es-MX"/>
        </w:rPr>
        <w:drawing>
          <wp:inline distT="0" distB="0" distL="0" distR="0" wp14:anchorId="569D0AE8" wp14:editId="0677224E">
            <wp:extent cx="2018581" cy="1009291"/>
            <wp:effectExtent l="57150" t="0" r="229870" b="267335"/>
            <wp:docPr id="12" name="Picture 4" descr="http://ceagro.org.mx/wp-content/themes/decision/scripts/timthumb.php?src=http://ceagro.org.mx/wp-content/uploads/2012/08/pecuario11.png&amp;h=260&amp;w=520&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http://ceagro.org.mx/wp-content/themes/decision/scripts/timthumb.php?src=http://ceagro.org.mx/wp-content/uploads/2012/08/pecuario11.png&amp;h=260&amp;w=520&amp;zc=1"/>
                    <pic:cNvPicPr>
                      <a:picLocks noChangeAspect="1" noChangeArrowheads="1"/>
                    </pic:cNvPicPr>
                  </pic:nvPicPr>
                  <pic:blipFill>
                    <a:blip r:embed="rId23" cstate="print">
                      <a:clrChange>
                        <a:clrFrom>
                          <a:srgbClr val="FCFCFC"/>
                        </a:clrFrom>
                        <a:clrTo>
                          <a:srgbClr val="FCFCFC">
                            <a:alpha val="0"/>
                          </a:srgbClr>
                        </a:clrTo>
                      </a:clrChange>
                    </a:blip>
                    <a:srcRect/>
                    <a:stretch>
                      <a:fillRect/>
                    </a:stretch>
                  </pic:blipFill>
                  <pic:spPr bwMode="auto">
                    <a:xfrm>
                      <a:off x="0" y="0"/>
                      <a:ext cx="2020367" cy="101018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F40803" w:rsidRDefault="00F40803" w:rsidP="00F40803">
      <w:pPr>
        <w:spacing w:after="0" w:line="240" w:lineRule="auto"/>
        <w:contextualSpacing/>
        <w:rPr>
          <w:rFonts w:eastAsiaTheme="minorEastAsia"/>
          <w:b/>
          <w:bCs/>
          <w:color w:val="000000" w:themeColor="text1"/>
          <w:kern w:val="24"/>
          <w:sz w:val="28"/>
          <w:szCs w:val="48"/>
          <w:lang w:val="es-ES" w:eastAsia="es-MX"/>
          <w14:textOutline w14:w="10541" w14:cap="flat" w14:cmpd="sng" w14:algn="ctr">
            <w14:solidFill>
              <w14:srgbClr w14:val="7D7D7D">
                <w14:tint w14:val="100000"/>
                <w14:shade w14:val="100000"/>
                <w14:satMod w14:val="110000"/>
              </w14:srgbClr>
            </w14:solidFill>
            <w14:prstDash w14:val="solid"/>
            <w14:round/>
          </w14:textOutline>
        </w:rPr>
      </w:pPr>
      <w:r w:rsidRPr="00F40803">
        <w:rPr>
          <w:rFonts w:eastAsiaTheme="minorEastAsia"/>
          <w:b/>
          <w:bCs/>
          <w:color w:val="000000" w:themeColor="text1"/>
          <w:kern w:val="24"/>
          <w:sz w:val="28"/>
          <w:szCs w:val="48"/>
          <w:lang w:val="es-ES" w:eastAsia="es-MX"/>
          <w14:textOutline w14:w="10541" w14:cap="flat" w14:cmpd="sng" w14:algn="ctr">
            <w14:solidFill>
              <w14:srgbClr w14:val="7D7D7D">
                <w14:tint w14:val="100000"/>
                <w14:shade w14:val="100000"/>
                <w14:satMod w14:val="110000"/>
              </w14:srgbClr>
            </w14:solidFill>
            <w14:prstDash w14:val="solid"/>
            <w14:round/>
          </w14:textOutline>
        </w:rPr>
        <w:t xml:space="preserve">SEMENTALES BOVINOS CON REGISTRO </w:t>
      </w:r>
    </w:p>
    <w:p w:rsidR="00F40803" w:rsidRPr="00F40803" w:rsidRDefault="00F40803" w:rsidP="00F40803">
      <w:pPr>
        <w:spacing w:after="0" w:line="240" w:lineRule="auto"/>
        <w:contextualSpacing/>
        <w:rPr>
          <w:rFonts w:eastAsiaTheme="minorEastAsia"/>
          <w:b/>
          <w:bCs/>
          <w:color w:val="000000" w:themeColor="text1"/>
          <w:kern w:val="24"/>
          <w:sz w:val="20"/>
          <w:szCs w:val="48"/>
          <w:lang w:val="es-ES" w:eastAsia="es-MX"/>
          <w14:textOutline w14:w="10541" w14:cap="flat" w14:cmpd="sng" w14:algn="ctr">
            <w14:solidFill>
              <w14:srgbClr w14:val="7D7D7D">
                <w14:tint w14:val="100000"/>
                <w14:shade w14:val="100000"/>
                <w14:satMod w14:val="110000"/>
              </w14:srgbClr>
            </w14:solidFill>
            <w14:prstDash w14:val="solid"/>
            <w14:round/>
          </w14:textOutline>
        </w:rPr>
      </w:pPr>
      <w:r w:rsidRPr="00F40803">
        <w:rPr>
          <w:rFonts w:eastAsiaTheme="minorEastAsia"/>
          <w:b/>
          <w:bCs/>
          <w:color w:val="000000" w:themeColor="text1"/>
          <w:kern w:val="24"/>
          <w:sz w:val="28"/>
          <w:szCs w:val="48"/>
          <w:lang w:val="es-ES" w:eastAsia="es-MX"/>
          <w14:textOutline w14:w="10541" w14:cap="flat" w14:cmpd="sng" w14:algn="ctr">
            <w14:solidFill>
              <w14:srgbClr w14:val="7D7D7D">
                <w14:tint w14:val="100000"/>
                <w14:shade w14:val="100000"/>
                <w14:satMod w14:val="110000"/>
              </w14:srgbClr>
            </w14:solidFill>
            <w14:prstDash w14:val="solid"/>
            <w14:round/>
          </w14:textOutline>
        </w:rPr>
        <w:t xml:space="preserve">GENEALÓGICO Y EVALUACIÓN GENÉTICA         </w:t>
      </w:r>
      <w:r>
        <w:rPr>
          <w:rFonts w:eastAsiaTheme="minorEastAsia"/>
          <w:b/>
          <w:bCs/>
          <w:color w:val="000000" w:themeColor="text1"/>
          <w:kern w:val="24"/>
          <w:sz w:val="28"/>
          <w:szCs w:val="48"/>
          <w:lang w:val="es-ES" w:eastAsia="es-MX"/>
          <w14:textOutline w14:w="10541" w14:cap="flat" w14:cmpd="sng" w14:algn="ctr">
            <w14:solidFill>
              <w14:srgbClr w14:val="7D7D7D">
                <w14:tint w14:val="100000"/>
                <w14:shade w14:val="100000"/>
                <w14:satMod w14:val="110000"/>
              </w14:srgbClr>
            </w14:solidFill>
            <w14:prstDash w14:val="solid"/>
            <w14:round/>
          </w14:textOutline>
        </w:rPr>
        <w:t xml:space="preserve">       </w:t>
      </w:r>
      <w:r w:rsidRPr="00F40803">
        <w:rPr>
          <w:rFonts w:eastAsiaTheme="minorEastAsia"/>
          <w:b/>
          <w:bCs/>
          <w:color w:val="000000" w:themeColor="text1"/>
          <w:kern w:val="24"/>
          <w:sz w:val="28"/>
          <w:szCs w:val="48"/>
          <w:lang w:val="es-ES" w:eastAsia="es-MX"/>
          <w14:textOutline w14:w="10541" w14:cap="flat" w14:cmpd="sng" w14:algn="ctr">
            <w14:solidFill>
              <w14:srgbClr w14:val="7D7D7D">
                <w14:tint w14:val="100000"/>
                <w14:shade w14:val="100000"/>
                <w14:satMod w14:val="110000"/>
              </w14:srgbClr>
            </w14:solidFill>
            <w14:prstDash w14:val="solid"/>
            <w14:round/>
          </w14:textOutline>
        </w:rPr>
        <w:t xml:space="preserve">     </w:t>
      </w:r>
      <w:r w:rsidRPr="00F40803">
        <w:rPr>
          <w:rFonts w:eastAsiaTheme="minorEastAsia"/>
          <w:b/>
          <w:bCs/>
          <w:color w:val="000000" w:themeColor="text1"/>
          <w:kern w:val="24"/>
          <w:sz w:val="36"/>
          <w:szCs w:val="48"/>
          <w:lang w:val="es-ES" w:eastAsia="es-MX"/>
          <w14:textOutline w14:w="10541" w14:cap="flat" w14:cmpd="sng" w14:algn="ctr">
            <w14:solidFill>
              <w14:srgbClr w14:val="7D7D7D">
                <w14:tint w14:val="100000"/>
                <w14:shade w14:val="100000"/>
                <w14:satMod w14:val="110000"/>
              </w14:srgbClr>
            </w14:solidFill>
            <w14:prstDash w14:val="solid"/>
            <w14:round/>
          </w14:textOutline>
        </w:rPr>
        <w:t>ORDEÑADORA</w:t>
      </w:r>
    </w:p>
    <w:p w:rsidR="00F40803" w:rsidRPr="00F40803" w:rsidRDefault="00F40803" w:rsidP="00F40803">
      <w:pPr>
        <w:spacing w:after="0" w:line="240" w:lineRule="auto"/>
        <w:contextualSpacing/>
        <w:rPr>
          <w:rFonts w:eastAsia="Times New Roman" w:cs="Times New Roman"/>
          <w:color w:val="000000" w:themeColor="text1"/>
          <w:sz w:val="28"/>
          <w:szCs w:val="24"/>
          <w:lang w:eastAsia="es-MX"/>
        </w:rPr>
      </w:pPr>
      <w:r>
        <w:rPr>
          <w:rFonts w:eastAsiaTheme="minorEastAsia"/>
          <w:b/>
          <w:bCs/>
          <w:color w:val="000000" w:themeColor="text1"/>
          <w:kern w:val="24"/>
          <w:sz w:val="28"/>
          <w:szCs w:val="48"/>
          <w:lang w:val="es-ES" w:eastAsia="es-MX"/>
          <w14:textOutline w14:w="10541" w14:cap="flat" w14:cmpd="sng" w14:algn="ctr">
            <w14:solidFill>
              <w14:srgbClr w14:val="7D7D7D">
                <w14:tint w14:val="100000"/>
                <w14:shade w14:val="100000"/>
                <w14:satMod w14:val="110000"/>
              </w14:srgbClr>
            </w14:solidFill>
            <w14:prstDash w14:val="solid"/>
            <w14:round/>
          </w14:textOutline>
        </w:rPr>
        <w:t xml:space="preserve">    </w:t>
      </w:r>
    </w:p>
    <w:p w:rsidR="00F40803" w:rsidRDefault="00F40803" w:rsidP="00DE3278">
      <w:pPr>
        <w:tabs>
          <w:tab w:val="left" w:pos="1073"/>
        </w:tabs>
        <w:rPr>
          <w:color w:val="000000" w:themeColor="text1"/>
          <w:sz w:val="44"/>
          <w:szCs w:val="28"/>
        </w:rPr>
      </w:pPr>
      <w:r>
        <w:rPr>
          <w:noProof/>
          <w:lang w:eastAsia="es-MX"/>
        </w:rPr>
        <w:drawing>
          <wp:inline distT="0" distB="0" distL="0" distR="0" wp14:anchorId="1F6DC380" wp14:editId="680C758E">
            <wp:extent cx="1881187" cy="1358900"/>
            <wp:effectExtent l="0" t="0" r="5080" b="0"/>
            <wp:docPr id="20" name="Picture 16" descr="http://www.charolais.org.mx/Imagen%201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http://www.charolais.org.mx/Imagen%201073.jpg"/>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1881187"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F40803">
        <w:rPr>
          <w:color w:val="000000" w:themeColor="text1"/>
          <w:sz w:val="44"/>
          <w:szCs w:val="28"/>
        </w:rPr>
        <w:t xml:space="preserve">               </w:t>
      </w:r>
      <w:r w:rsidR="00982CC7">
        <w:rPr>
          <w:color w:val="000000" w:themeColor="text1"/>
          <w:sz w:val="44"/>
          <w:szCs w:val="28"/>
        </w:rPr>
        <w:t xml:space="preserve">       </w:t>
      </w:r>
      <w:r w:rsidRPr="00F40803">
        <w:rPr>
          <w:color w:val="000000" w:themeColor="text1"/>
          <w:sz w:val="44"/>
          <w:szCs w:val="28"/>
        </w:rPr>
        <w:t xml:space="preserve">  </w:t>
      </w:r>
      <w:r>
        <w:rPr>
          <w:noProof/>
          <w:lang w:eastAsia="es-MX"/>
        </w:rPr>
        <w:drawing>
          <wp:inline distT="0" distB="0" distL="0" distR="0" wp14:anchorId="2E51051D" wp14:editId="753DF0F0">
            <wp:extent cx="1828800" cy="1311215"/>
            <wp:effectExtent l="0" t="0" r="0" b="3810"/>
            <wp:docPr id="13" name="Picture 4" descr="http://www.ordemex.com.mx/productos/wp-content/uploads/2009/09/TJAL-151-E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http://www.ordemex.com.mx/productos/wp-content/uploads/2009/09/TJAL-151-Ebig.jp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1826279" cy="1309407"/>
                    </a:xfrm>
                    <a:prstGeom prst="rect">
                      <a:avLst/>
                    </a:prstGeom>
                    <a:noFill/>
                    <a:ln>
                      <a:noFill/>
                    </a:ln>
                    <a:extLst/>
                  </pic:spPr>
                </pic:pic>
              </a:graphicData>
            </a:graphic>
          </wp:inline>
        </w:drawing>
      </w:r>
    </w:p>
    <w:p w:rsidR="00F40803" w:rsidRDefault="00F40803" w:rsidP="00F40803">
      <w:pPr>
        <w:spacing w:after="0" w:line="240" w:lineRule="auto"/>
        <w:rPr>
          <w:rFonts w:eastAsiaTheme="minorEastAsia" w:hAnsi="Cambria"/>
          <w:b/>
          <w:bCs/>
          <w:color w:val="000000" w:themeColor="text1"/>
          <w:kern w:val="24"/>
          <w:sz w:val="36"/>
          <w:szCs w:val="48"/>
          <w:lang w:val="es-ES"/>
          <w14:textOutline w14:w="10541" w14:cap="flat" w14:cmpd="sng" w14:algn="ctr">
            <w14:solidFill>
              <w14:srgbClr w14:val="7D7D7D">
                <w14:tint w14:val="100000"/>
                <w14:shade w14:val="100000"/>
                <w14:satMod w14:val="110000"/>
              </w14:srgbClr>
            </w14:solidFill>
            <w14:prstDash w14:val="solid"/>
            <w14:round/>
          </w14:textOutline>
        </w:rPr>
      </w:pPr>
    </w:p>
    <w:p w:rsidR="00F40803" w:rsidRPr="00982CC7" w:rsidRDefault="00F40803" w:rsidP="00982CC7">
      <w:pPr>
        <w:spacing w:after="0" w:line="240" w:lineRule="auto"/>
        <w:rPr>
          <w:rFonts w:ascii="Times New Roman" w:eastAsia="Times New Roman" w:hAnsi="Times New Roman" w:cs="Times New Roman"/>
          <w:color w:val="000000" w:themeColor="text1"/>
          <w:sz w:val="36"/>
          <w:szCs w:val="24"/>
          <w:lang w:eastAsia="es-MX"/>
        </w:rPr>
      </w:pPr>
      <w:r w:rsidRPr="00F40803">
        <w:rPr>
          <w:rFonts w:eastAsiaTheme="minorEastAsia" w:hAnsi="Cambria"/>
          <w:b/>
          <w:bCs/>
          <w:color w:val="000000" w:themeColor="text1"/>
          <w:kern w:val="24"/>
          <w:sz w:val="36"/>
          <w:szCs w:val="48"/>
          <w:lang w:val="es-ES"/>
          <w14:textOutline w14:w="10541" w14:cap="flat" w14:cmpd="sng" w14:algn="ctr">
            <w14:solidFill>
              <w14:srgbClr w14:val="7D7D7D">
                <w14:tint w14:val="100000"/>
                <w14:shade w14:val="100000"/>
                <w14:satMod w14:val="110000"/>
              </w14:srgbClr>
            </w14:solidFill>
            <w14:prstDash w14:val="solid"/>
            <w14:round/>
          </w14:textOutline>
        </w:rPr>
        <w:t xml:space="preserve">CORRAL DE MANEJO                         </w:t>
      </w:r>
      <w:r>
        <w:rPr>
          <w:rFonts w:eastAsiaTheme="minorEastAsia" w:hAnsi="Cambria"/>
          <w:b/>
          <w:bCs/>
          <w:color w:val="000000" w:themeColor="text1"/>
          <w:kern w:val="24"/>
          <w:sz w:val="36"/>
          <w:szCs w:val="48"/>
          <w:lang w:val="es-ES"/>
          <w14:textOutline w14:w="10541" w14:cap="flat" w14:cmpd="sng" w14:algn="ctr">
            <w14:solidFill>
              <w14:srgbClr w14:val="7D7D7D">
                <w14:tint w14:val="100000"/>
                <w14:shade w14:val="100000"/>
                <w14:satMod w14:val="110000"/>
              </w14:srgbClr>
            </w14:solidFill>
            <w14:prstDash w14:val="solid"/>
            <w14:round/>
          </w14:textOutline>
        </w:rPr>
        <w:t xml:space="preserve">     </w:t>
      </w:r>
      <w:r w:rsidR="00982CC7">
        <w:rPr>
          <w:rFonts w:eastAsiaTheme="minorEastAsia" w:hAnsi="Cambria"/>
          <w:b/>
          <w:bCs/>
          <w:color w:val="000000" w:themeColor="text1"/>
          <w:kern w:val="24"/>
          <w:sz w:val="36"/>
          <w:szCs w:val="48"/>
          <w:lang w:val="es-ES"/>
          <w14:textOutline w14:w="10541" w14:cap="flat" w14:cmpd="sng" w14:algn="ctr">
            <w14:solidFill>
              <w14:srgbClr w14:val="7D7D7D">
                <w14:tint w14:val="100000"/>
                <w14:shade w14:val="100000"/>
                <w14:satMod w14:val="110000"/>
              </w14:srgbClr>
            </w14:solidFill>
            <w14:prstDash w14:val="solid"/>
            <w14:round/>
          </w14:textOutline>
        </w:rPr>
        <w:t xml:space="preserve">      </w:t>
      </w:r>
      <w:r w:rsidRPr="00F40803">
        <w:rPr>
          <w:rFonts w:eastAsiaTheme="minorEastAsia" w:hAnsi="Cambria"/>
          <w:b/>
          <w:bCs/>
          <w:color w:val="000000" w:themeColor="text1"/>
          <w:kern w:val="24"/>
          <w:sz w:val="36"/>
          <w:szCs w:val="48"/>
          <w:lang w:val="es-ES"/>
          <w14:textOutline w14:w="10541" w14:cap="flat" w14:cmpd="sng" w14:algn="ctr">
            <w14:solidFill>
              <w14:srgbClr w14:val="7D7D7D">
                <w14:tint w14:val="100000"/>
                <w14:shade w14:val="100000"/>
                <w14:satMod w14:val="110000"/>
              </w14:srgbClr>
            </w14:solidFill>
            <w14:prstDash w14:val="solid"/>
            <w14:round/>
          </w14:textOutline>
        </w:rPr>
        <w:t xml:space="preserve"> </w:t>
      </w:r>
      <w:r w:rsidRPr="00F40803">
        <w:rPr>
          <w:rFonts w:eastAsiaTheme="minorEastAsia" w:hAnsi="Cambria"/>
          <w:b/>
          <w:bCs/>
          <w:color w:val="000000" w:themeColor="text1"/>
          <w:kern w:val="24"/>
          <w:sz w:val="36"/>
          <w:szCs w:val="48"/>
          <w:lang w:val="es-ES" w:eastAsia="es-MX"/>
          <w14:textOutline w14:w="10541" w14:cap="flat" w14:cmpd="sng" w14:algn="ctr">
            <w14:solidFill>
              <w14:srgbClr w14:val="7D7D7D">
                <w14:tint w14:val="100000"/>
                <w14:shade w14:val="100000"/>
                <w14:satMod w14:val="110000"/>
              </w14:srgbClr>
            </w14:solidFill>
            <w14:prstDash w14:val="solid"/>
            <w14:round/>
          </w14:textOutline>
        </w:rPr>
        <w:t>ESTABLO</w:t>
      </w:r>
    </w:p>
    <w:p w:rsidR="00F40803" w:rsidRDefault="00982CC7" w:rsidP="00DE3278">
      <w:pPr>
        <w:tabs>
          <w:tab w:val="left" w:pos="1073"/>
        </w:tabs>
        <w:rPr>
          <w:color w:val="000000" w:themeColor="text1"/>
          <w:sz w:val="32"/>
          <w:szCs w:val="28"/>
        </w:rPr>
      </w:pPr>
      <w:r>
        <w:rPr>
          <w:color w:val="000000" w:themeColor="text1"/>
          <w:sz w:val="32"/>
          <w:szCs w:val="28"/>
          <w:lang w:val="es-ES"/>
        </w:rPr>
        <w:t xml:space="preserve"> </w:t>
      </w:r>
      <w:r w:rsidR="00F40803">
        <w:rPr>
          <w:noProof/>
          <w:lang w:eastAsia="es-MX"/>
        </w:rPr>
        <w:drawing>
          <wp:inline distT="0" distB="0" distL="0" distR="0" wp14:anchorId="08929676" wp14:editId="52F03F62">
            <wp:extent cx="1778000" cy="1309687"/>
            <wp:effectExtent l="0" t="0" r="0" b="5080"/>
            <wp:docPr id="23" name="Picture 14" descr="http://www.interempresas.net/FotosArtProductos/P59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4" descr="http://www.interempresas.net/FotosArtProductos/P59995.jpg"/>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1778000" cy="1309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F40803">
        <w:rPr>
          <w:color w:val="000000" w:themeColor="text1"/>
          <w:sz w:val="32"/>
          <w:szCs w:val="28"/>
        </w:rPr>
        <w:t xml:space="preserve">                        </w:t>
      </w:r>
      <w:r>
        <w:rPr>
          <w:color w:val="000000" w:themeColor="text1"/>
          <w:sz w:val="32"/>
          <w:szCs w:val="28"/>
        </w:rPr>
        <w:t xml:space="preserve">      </w:t>
      </w:r>
      <w:r w:rsidR="00F40803">
        <w:rPr>
          <w:color w:val="000000" w:themeColor="text1"/>
          <w:sz w:val="32"/>
          <w:szCs w:val="28"/>
        </w:rPr>
        <w:t xml:space="preserve">    </w:t>
      </w:r>
      <w:r w:rsidR="00F40803">
        <w:rPr>
          <w:noProof/>
          <w:lang w:eastAsia="es-MX"/>
        </w:rPr>
        <w:drawing>
          <wp:inline distT="0" distB="0" distL="0" distR="0" wp14:anchorId="1C7FCD9A" wp14:editId="764B6A67">
            <wp:extent cx="1863306" cy="1301577"/>
            <wp:effectExtent l="0" t="0" r="3810" b="0"/>
            <wp:docPr id="14" name="Picture 2" descr="http://cdn2.bigassfans.com/images/BAF-Dai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http://cdn2.bigassfans.com/images/BAF-Dairy2.jpg"/>
                    <pic:cNvPicPr>
                      <a:picLocks noChangeAspect="1" noChangeArrowheads="1"/>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1877031" cy="1311165"/>
                    </a:xfrm>
                    <a:prstGeom prst="rect">
                      <a:avLst/>
                    </a:prstGeom>
                    <a:noFill/>
                    <a:ln>
                      <a:noFill/>
                    </a:ln>
                    <a:extLst/>
                  </pic:spPr>
                </pic:pic>
              </a:graphicData>
            </a:graphic>
          </wp:inline>
        </w:drawing>
      </w:r>
    </w:p>
    <w:p w:rsidR="00F40803" w:rsidRPr="00982CC7" w:rsidRDefault="00982CC7" w:rsidP="00982CC7">
      <w:pPr>
        <w:spacing w:after="0" w:line="240" w:lineRule="auto"/>
        <w:rPr>
          <w:rFonts w:ascii="Times New Roman" w:eastAsia="Times New Roman" w:hAnsi="Times New Roman" w:cs="Times New Roman"/>
          <w:color w:val="000000" w:themeColor="text1"/>
          <w:sz w:val="36"/>
          <w:szCs w:val="24"/>
          <w:lang w:eastAsia="es-MX"/>
        </w:rPr>
      </w:pPr>
      <w:r>
        <w:rPr>
          <w:rFonts w:eastAsiaTheme="minorEastAsia" w:hAnsi="Cambria"/>
          <w:b/>
          <w:bCs/>
          <w:color w:val="000000" w:themeColor="text1"/>
          <w:kern w:val="24"/>
          <w:sz w:val="36"/>
          <w:szCs w:val="48"/>
          <w:lang w:val="es-ES"/>
          <w14:textOutline w14:w="10541" w14:cap="flat" w14:cmpd="sng" w14:algn="ctr">
            <w14:solidFill>
              <w14:srgbClr w14:val="7D7D7D">
                <w14:tint w14:val="100000"/>
                <w14:shade w14:val="100000"/>
                <w14:satMod w14:val="110000"/>
              </w14:srgbClr>
            </w14:solidFill>
            <w14:prstDash w14:val="solid"/>
            <w14:round/>
          </w14:textOutline>
        </w:rPr>
        <w:t xml:space="preserve">       </w:t>
      </w:r>
      <w:r w:rsidR="00F40803" w:rsidRPr="00F40803">
        <w:rPr>
          <w:rFonts w:eastAsiaTheme="minorEastAsia" w:hAnsi="Cambria"/>
          <w:b/>
          <w:bCs/>
          <w:color w:val="000000" w:themeColor="text1"/>
          <w:kern w:val="24"/>
          <w:sz w:val="36"/>
          <w:szCs w:val="48"/>
          <w:lang w:val="es-ES"/>
          <w14:textOutline w14:w="10541" w14:cap="flat" w14:cmpd="sng" w14:algn="ctr">
            <w14:solidFill>
              <w14:srgbClr w14:val="7D7D7D">
                <w14:tint w14:val="100000"/>
                <w14:shade w14:val="100000"/>
                <w14:satMod w14:val="110000"/>
              </w14:srgbClr>
            </w14:solidFill>
            <w14:prstDash w14:val="solid"/>
            <w14:round/>
          </w14:textOutline>
        </w:rPr>
        <w:t xml:space="preserve">BODEGA  </w:t>
      </w:r>
      <w:r>
        <w:rPr>
          <w:rFonts w:eastAsiaTheme="minorEastAsia" w:hAnsi="Cambria"/>
          <w:b/>
          <w:bCs/>
          <w:color w:val="000000" w:themeColor="text1"/>
          <w:kern w:val="24"/>
          <w:sz w:val="36"/>
          <w:szCs w:val="48"/>
          <w:lang w:val="es-ES"/>
          <w14:textOutline w14:w="10541" w14:cap="flat" w14:cmpd="sng" w14:algn="ctr">
            <w14:solidFill>
              <w14:srgbClr w14:val="7D7D7D">
                <w14:tint w14:val="100000"/>
                <w14:shade w14:val="100000"/>
                <w14:satMod w14:val="110000"/>
              </w14:srgbClr>
            </w14:solidFill>
            <w14:prstDash w14:val="solid"/>
            <w14:round/>
          </w14:textOutline>
        </w:rPr>
        <w:t xml:space="preserve">                                       </w:t>
      </w:r>
      <w:r>
        <w:rPr>
          <w:rFonts w:eastAsiaTheme="minorEastAsia" w:hAnsi="Cambria"/>
          <w:b/>
          <w:bCs/>
          <w:color w:val="000000" w:themeColor="text1"/>
          <w:kern w:val="24"/>
          <w:sz w:val="36"/>
          <w:szCs w:val="48"/>
          <w:lang w:val="es-ES" w:eastAsia="es-MX"/>
          <w14:textOutline w14:w="10541" w14:cap="flat" w14:cmpd="sng" w14:algn="ctr">
            <w14:solidFill>
              <w14:srgbClr w14:val="7D7D7D">
                <w14:tint w14:val="100000"/>
                <w14:shade w14:val="100000"/>
                <w14:satMod w14:val="110000"/>
              </w14:srgbClr>
            </w14:solidFill>
            <w14:prstDash w14:val="solid"/>
            <w14:round/>
          </w14:textOutline>
        </w:rPr>
        <w:t>BASCULA GANADER</w:t>
      </w:r>
      <w:r w:rsidRPr="00982CC7">
        <w:rPr>
          <w:color w:val="000000" w:themeColor="text1"/>
          <w:sz w:val="36"/>
          <w:szCs w:val="28"/>
        </w:rPr>
        <w:t xml:space="preserve">A  </w:t>
      </w:r>
      <w:r w:rsidR="00F40803">
        <w:rPr>
          <w:noProof/>
          <w:lang w:eastAsia="es-MX"/>
        </w:rPr>
        <w:drawing>
          <wp:inline distT="0" distB="0" distL="0" distR="0" wp14:anchorId="3F5B27D6" wp14:editId="271416EC">
            <wp:extent cx="1871932" cy="1190445"/>
            <wp:effectExtent l="0" t="0" r="0" b="0"/>
            <wp:docPr id="15" name="Picture 8" descr="http://vang.blob.core.windows.net/images/2013/03/26/bodega-forraje-160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http://vang.blob.core.windows.net/images/2013/03/26/bodega-forraje-16072012.jpg"/>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1877208" cy="1193800"/>
                    </a:xfrm>
                    <a:prstGeom prst="rect">
                      <a:avLst/>
                    </a:prstGeom>
                    <a:noFill/>
                    <a:ln>
                      <a:noFill/>
                    </a:ln>
                    <a:extLst/>
                  </pic:spPr>
                </pic:pic>
              </a:graphicData>
            </a:graphic>
          </wp:inline>
        </w:drawing>
      </w:r>
      <w:r w:rsidRPr="00982CC7">
        <w:rPr>
          <w:color w:val="000000" w:themeColor="text1"/>
          <w:szCs w:val="28"/>
        </w:rPr>
        <w:t xml:space="preserve">                                    </w:t>
      </w:r>
      <w:r>
        <w:rPr>
          <w:noProof/>
          <w:lang w:eastAsia="es-MX"/>
        </w:rPr>
        <w:drawing>
          <wp:inline distT="0" distB="0" distL="0" distR="0" wp14:anchorId="48C0132E" wp14:editId="0BACB570">
            <wp:extent cx="1948865" cy="1500187"/>
            <wp:effectExtent l="0" t="0" r="0" b="5080"/>
            <wp:docPr id="17" name="Picture 10" descr="http://img1.mlstatic.com/s_MLM_v_Y_f_2881359182_0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http://img1.mlstatic.com/s_MLM_v_Y_f_2881359182_072012.jpg"/>
                    <pic:cNvPicPr>
                      <a:picLocks noChangeAspect="1" noChangeArrowheads="1"/>
                    </pic:cNvPicPr>
                  </pic:nvPicPr>
                  <pic:blipFill>
                    <a:blip r:embed="rId29" cstate="email">
                      <a:extLst>
                        <a:ext uri="{28A0092B-C50C-407E-A947-70E740481C1C}">
                          <a14:useLocalDpi xmlns:a14="http://schemas.microsoft.com/office/drawing/2010/main" val="0"/>
                        </a:ext>
                      </a:extLst>
                    </a:blip>
                    <a:srcRect/>
                    <a:stretch>
                      <a:fillRect/>
                    </a:stretch>
                  </pic:blipFill>
                  <pic:spPr bwMode="auto">
                    <a:xfrm>
                      <a:off x="0" y="0"/>
                      <a:ext cx="1948865" cy="1500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82CC7" w:rsidRDefault="00982CC7" w:rsidP="00DE3278">
      <w:pPr>
        <w:tabs>
          <w:tab w:val="left" w:pos="1073"/>
        </w:tabs>
        <w:rPr>
          <w:color w:val="000000" w:themeColor="text1"/>
          <w:szCs w:val="28"/>
          <w:u w:val="single"/>
        </w:rPr>
      </w:pPr>
    </w:p>
    <w:p w:rsidR="00982CC7" w:rsidRDefault="003445D3" w:rsidP="003445D3">
      <w:pPr>
        <w:tabs>
          <w:tab w:val="left" w:pos="1073"/>
        </w:tabs>
        <w:jc w:val="center"/>
        <w:rPr>
          <w:b/>
          <w:color w:val="000000" w:themeColor="text1"/>
          <w:sz w:val="36"/>
          <w:szCs w:val="28"/>
          <w:u w:val="single"/>
        </w:rPr>
      </w:pPr>
      <w:r w:rsidRPr="003445D3">
        <w:rPr>
          <w:b/>
          <w:color w:val="000000" w:themeColor="text1"/>
          <w:sz w:val="36"/>
          <w:szCs w:val="28"/>
          <w:u w:val="single"/>
        </w:rPr>
        <w:lastRenderedPageBreak/>
        <w:t>APOYOS PARA EL COMPONENTE DE PESCA</w:t>
      </w:r>
    </w:p>
    <w:p w:rsidR="003445D3" w:rsidRDefault="003445D3" w:rsidP="003445D3">
      <w:pPr>
        <w:tabs>
          <w:tab w:val="left" w:pos="1073"/>
        </w:tabs>
        <w:jc w:val="center"/>
        <w:rPr>
          <w:b/>
          <w:color w:val="000000" w:themeColor="text1"/>
          <w:sz w:val="36"/>
          <w:szCs w:val="28"/>
          <w:u w:val="single"/>
        </w:rPr>
      </w:pPr>
      <w:r>
        <w:rPr>
          <w:noProof/>
          <w:lang w:eastAsia="es-MX"/>
        </w:rPr>
        <w:drawing>
          <wp:inline distT="0" distB="0" distL="0" distR="0" wp14:anchorId="60F01C55" wp14:editId="3825C9FF">
            <wp:extent cx="1898407" cy="1216324"/>
            <wp:effectExtent l="0" t="0" r="6985" b="3175"/>
            <wp:docPr id="25" name="Imagen 25" descr="http://www.aporrea.org/imagenes/2009/04/pescadores_artesan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orrea.org/imagenes/2009/04/pescadores_artesanal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3131" cy="1219351"/>
                    </a:xfrm>
                    <a:prstGeom prst="rect">
                      <a:avLst/>
                    </a:prstGeom>
                    <a:noFill/>
                    <a:ln>
                      <a:noFill/>
                    </a:ln>
                  </pic:spPr>
                </pic:pic>
              </a:graphicData>
            </a:graphic>
          </wp:inline>
        </w:drawing>
      </w:r>
    </w:p>
    <w:p w:rsidR="00982CC7" w:rsidRPr="00B307D8" w:rsidRDefault="003445D3" w:rsidP="003445D3">
      <w:pPr>
        <w:pStyle w:val="Sinespaciado"/>
        <w:rPr>
          <w:sz w:val="28"/>
        </w:rPr>
      </w:pPr>
      <w:r w:rsidRPr="003445D3">
        <w:rPr>
          <w:sz w:val="28"/>
        </w:rPr>
        <w:t>Se refiere a la extracción, recolección o captura por cualquier método de especies acuáticas.</w:t>
      </w:r>
    </w:p>
    <w:p w:rsidR="00A7528B" w:rsidRDefault="00B307D8" w:rsidP="003445D3">
      <w:pPr>
        <w:pStyle w:val="Sinespaciado"/>
      </w:pPr>
      <w:r>
        <w:fldChar w:fldCharType="begin"/>
      </w:r>
      <w:r>
        <w:instrText xml:space="preserve"> LINK Excel.Sheet.8 "E:\\CAPACITACION 2016\\ACUACULTURA\\programa-en-concurrencia-con-entidades-\\TABLAS PESCA Y ACUACULTURA 2016 Ventanillas.xls" "2016!F61C2:F98C5" \a \f 4 \h </w:instrText>
      </w:r>
      <w:r>
        <w:fldChar w:fldCharType="separate"/>
      </w:r>
    </w:p>
    <w:tbl>
      <w:tblPr>
        <w:tblW w:w="10480" w:type="dxa"/>
        <w:tblInd w:w="55" w:type="dxa"/>
        <w:tblCellMar>
          <w:left w:w="70" w:type="dxa"/>
          <w:right w:w="70" w:type="dxa"/>
        </w:tblCellMar>
        <w:tblLook w:val="04A0" w:firstRow="1" w:lastRow="0" w:firstColumn="1" w:lastColumn="0" w:noHBand="0" w:noVBand="1"/>
      </w:tblPr>
      <w:tblGrid>
        <w:gridCol w:w="3040"/>
        <w:gridCol w:w="3200"/>
        <w:gridCol w:w="2620"/>
        <w:gridCol w:w="1620"/>
      </w:tblGrid>
      <w:tr w:rsidR="00A7528B" w:rsidRPr="00A7528B" w:rsidTr="00A7528B">
        <w:trPr>
          <w:divId w:val="1659116510"/>
          <w:trHeight w:val="765"/>
        </w:trPr>
        <w:tc>
          <w:tcPr>
            <w:tcW w:w="30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single" w:sz="4" w:space="0" w:color="auto"/>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INFRAESTRUCTURA E INSTALACIONES PESQUERAS</w:t>
            </w:r>
          </w:p>
        </w:tc>
        <w:tc>
          <w:tcPr>
            <w:tcW w:w="2620" w:type="dxa"/>
            <w:tcBorders>
              <w:top w:val="single" w:sz="4" w:space="0" w:color="auto"/>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AREA DE PROCESO</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102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INFRAESTRUCTURA E INSTALACIONES PESQUERAS</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BAÑO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INFRAESTRUCTURA E INSTALACIONES PESQUERAS</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BODEGA</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153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INFRAESTRUCTURA E INSTALACIONES PESQUERAS</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CUARTO FRIO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INFRAESTRUCTURA E INSTALACIONES PESQUERAS</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RAMPA DE BOTADO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INFRAESTRUCTURA E INSTALACIONES PESQUERAS</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MUELLE FLOTANTE</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INFRAESTRUCTURA E INSTALACIONES PESQUERAS</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INFRAESTRUCTURA PESQUERA</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M2</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ARTE</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CISTERNA</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CONGELADOR</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2295"/>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lastRenderedPageBreak/>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EQUIPO DE CONSERVACION Y/O MANEJO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EQUIPO DE SEGURIDAD</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FABRICA DE HIELO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JAULA FLOTANTE</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102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REFRIGERADOR</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SISTEMA DE AIREACION PARA PESCA</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765"/>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VEHICULO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TRANSPORTADOR DE PECES</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765"/>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AREA DE PROCESO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ARTE</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102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BAÑO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BODEGA</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CISTERNA</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CONGELADOR</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153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CUARTO FRIO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2295"/>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lastRenderedPageBreak/>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EQUIPO DE CONSERVACION Y/O MANEJO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EQUIPO DE SEGURIDAD</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FABRICA DE HIELO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JAULA FLOTANTE</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102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MAQUINARIA Y EQUIPO PESQUERO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MUELLE FLOTANTE</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RAMPA DE BOTADO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REFRIGERADOR</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SISTEMA DE AIREACION PARA PESCA</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765"/>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nil"/>
              <w:left w:val="nil"/>
              <w:bottom w:val="nil"/>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VEHICULO</w:t>
            </w:r>
          </w:p>
        </w:tc>
        <w:tc>
          <w:tcPr>
            <w:tcW w:w="162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r w:rsidR="00A7528B" w:rsidRPr="00A7528B" w:rsidTr="00A7528B">
        <w:trPr>
          <w:divId w:val="1659116510"/>
          <w:trHeight w:val="510"/>
        </w:trPr>
        <w:tc>
          <w:tcPr>
            <w:tcW w:w="3040" w:type="dxa"/>
            <w:tcBorders>
              <w:top w:val="nil"/>
              <w:left w:val="single" w:sz="4" w:space="0" w:color="auto"/>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4"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single" w:sz="4" w:space="0" w:color="auto"/>
              <w:left w:val="nil"/>
              <w:bottom w:val="nil"/>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INFRAESTRUCTURA PESQUERA</w:t>
            </w:r>
          </w:p>
        </w:tc>
        <w:tc>
          <w:tcPr>
            <w:tcW w:w="1620" w:type="dxa"/>
            <w:tcBorders>
              <w:top w:val="nil"/>
              <w:left w:val="nil"/>
              <w:bottom w:val="nil"/>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M2</w:t>
            </w:r>
          </w:p>
        </w:tc>
      </w:tr>
      <w:tr w:rsidR="00A7528B" w:rsidRPr="00A7528B" w:rsidTr="00A7528B">
        <w:trPr>
          <w:divId w:val="1659116510"/>
          <w:trHeight w:val="525"/>
        </w:trPr>
        <w:tc>
          <w:tcPr>
            <w:tcW w:w="3040" w:type="dxa"/>
            <w:tcBorders>
              <w:top w:val="nil"/>
              <w:left w:val="single" w:sz="4" w:space="0" w:color="auto"/>
              <w:bottom w:val="single" w:sz="8"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PESCA</w:t>
            </w:r>
          </w:p>
        </w:tc>
        <w:tc>
          <w:tcPr>
            <w:tcW w:w="3200" w:type="dxa"/>
            <w:tcBorders>
              <w:top w:val="nil"/>
              <w:left w:val="nil"/>
              <w:bottom w:val="single" w:sz="8"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PROYECTO INTEGRAL PESQUERO</w:t>
            </w:r>
          </w:p>
        </w:tc>
        <w:tc>
          <w:tcPr>
            <w:tcW w:w="2620" w:type="dxa"/>
            <w:tcBorders>
              <w:top w:val="single" w:sz="4" w:space="0" w:color="auto"/>
              <w:left w:val="nil"/>
              <w:bottom w:val="single" w:sz="8" w:space="0" w:color="auto"/>
              <w:right w:val="single" w:sz="4" w:space="0" w:color="auto"/>
            </w:tcBorders>
            <w:shd w:val="clear" w:color="000000" w:fill="FFFFFF"/>
            <w:vAlign w:val="center"/>
            <w:hideMark/>
          </w:tcPr>
          <w:p w:rsidR="00A7528B" w:rsidRPr="00A7528B" w:rsidRDefault="00A7528B" w:rsidP="00A7528B">
            <w:pPr>
              <w:spacing w:after="0" w:line="240" w:lineRule="auto"/>
              <w:rPr>
                <w:rFonts w:ascii="Arial" w:eastAsia="Times New Roman" w:hAnsi="Arial" w:cs="Arial"/>
                <w:sz w:val="20"/>
                <w:szCs w:val="20"/>
                <w:lang w:eastAsia="es-MX"/>
              </w:rPr>
            </w:pPr>
            <w:r w:rsidRPr="00A7528B">
              <w:rPr>
                <w:rFonts w:ascii="Arial" w:eastAsia="Times New Roman" w:hAnsi="Arial" w:cs="Arial"/>
                <w:sz w:val="20"/>
                <w:szCs w:val="20"/>
                <w:lang w:eastAsia="es-MX"/>
              </w:rPr>
              <w:t>TRANSPORTADOR DE PECES</w:t>
            </w:r>
          </w:p>
        </w:tc>
        <w:tc>
          <w:tcPr>
            <w:tcW w:w="1620" w:type="dxa"/>
            <w:tcBorders>
              <w:top w:val="single" w:sz="4" w:space="0" w:color="auto"/>
              <w:left w:val="nil"/>
              <w:bottom w:val="single" w:sz="8" w:space="0" w:color="auto"/>
              <w:right w:val="single" w:sz="4" w:space="0" w:color="auto"/>
            </w:tcBorders>
            <w:shd w:val="clear" w:color="000000" w:fill="FFFFFF"/>
            <w:vAlign w:val="center"/>
            <w:hideMark/>
          </w:tcPr>
          <w:p w:rsidR="00A7528B" w:rsidRPr="00A7528B" w:rsidRDefault="00A7528B" w:rsidP="00A7528B">
            <w:pPr>
              <w:spacing w:after="0" w:line="240" w:lineRule="auto"/>
              <w:jc w:val="center"/>
              <w:rPr>
                <w:rFonts w:ascii="Arial" w:eastAsia="Times New Roman" w:hAnsi="Arial" w:cs="Arial"/>
                <w:sz w:val="20"/>
                <w:szCs w:val="20"/>
                <w:lang w:eastAsia="es-MX"/>
              </w:rPr>
            </w:pPr>
            <w:r w:rsidRPr="00A7528B">
              <w:rPr>
                <w:rFonts w:ascii="Arial" w:eastAsia="Times New Roman" w:hAnsi="Arial" w:cs="Arial"/>
                <w:sz w:val="20"/>
                <w:szCs w:val="20"/>
                <w:lang w:eastAsia="es-MX"/>
              </w:rPr>
              <w:t>PZA</w:t>
            </w:r>
          </w:p>
        </w:tc>
      </w:tr>
    </w:tbl>
    <w:p w:rsidR="003445D3" w:rsidRDefault="00B307D8" w:rsidP="003445D3">
      <w:pPr>
        <w:pStyle w:val="Sinespaciado"/>
      </w:pPr>
      <w:r>
        <w:fldChar w:fldCharType="end"/>
      </w:r>
    </w:p>
    <w:p w:rsidR="000C57B4" w:rsidRDefault="000C57B4" w:rsidP="003445D3">
      <w:pPr>
        <w:pStyle w:val="Sinespaciado"/>
      </w:pPr>
    </w:p>
    <w:p w:rsidR="000C57B4" w:rsidRDefault="000C57B4" w:rsidP="000C57B4">
      <w:pPr>
        <w:pStyle w:val="Sinespaciado"/>
        <w:jc w:val="center"/>
        <w:rPr>
          <w:b/>
          <w:sz w:val="40"/>
          <w:u w:val="single"/>
        </w:rPr>
      </w:pPr>
      <w:r w:rsidRPr="000C57B4">
        <w:rPr>
          <w:b/>
          <w:sz w:val="40"/>
          <w:u w:val="single"/>
        </w:rPr>
        <w:t>MARIANA TRINITARIA</w:t>
      </w:r>
    </w:p>
    <w:p w:rsidR="00027342" w:rsidRDefault="00027342" w:rsidP="000C57B4">
      <w:pPr>
        <w:pStyle w:val="Sinespaciado"/>
        <w:jc w:val="center"/>
        <w:rPr>
          <w:b/>
          <w:sz w:val="40"/>
          <w:u w:val="single"/>
        </w:rPr>
      </w:pPr>
    </w:p>
    <w:p w:rsidR="00027342" w:rsidRPr="00A7528B" w:rsidRDefault="00027342" w:rsidP="00027342">
      <w:pPr>
        <w:pStyle w:val="Sinespaciado"/>
        <w:jc w:val="center"/>
        <w:rPr>
          <w:rFonts w:cs="HelveticaNeueLTStd-MdCn"/>
          <w:i/>
          <w:color w:val="343434"/>
          <w:sz w:val="48"/>
          <w:szCs w:val="48"/>
          <w:u w:val="single"/>
        </w:rPr>
      </w:pPr>
      <w:r w:rsidRPr="00A7528B">
        <w:rPr>
          <w:rFonts w:cs="HelveticaNeueLTStd-MdCn"/>
          <w:i/>
          <w:color w:val="343434"/>
          <w:sz w:val="48"/>
          <w:szCs w:val="48"/>
          <w:u w:val="single"/>
        </w:rPr>
        <w:t>TINACOS</w:t>
      </w:r>
    </w:p>
    <w:p w:rsidR="00027342" w:rsidRPr="00A7528B" w:rsidRDefault="00BB0471" w:rsidP="00027342">
      <w:pPr>
        <w:pStyle w:val="Sinespaciado"/>
        <w:jc w:val="center"/>
        <w:rPr>
          <w:rFonts w:cs="HelveticaNeueLTStd-MdCn"/>
          <w:i/>
          <w:color w:val="343434"/>
          <w:sz w:val="47"/>
          <w:szCs w:val="19"/>
          <w:u w:val="single"/>
        </w:rPr>
      </w:pPr>
      <w:r w:rsidRPr="00A7528B">
        <w:rPr>
          <w:rFonts w:cs="HelveticaNeueLTStd-MdCn"/>
          <w:color w:val="343434"/>
          <w:sz w:val="19"/>
          <w:szCs w:val="19"/>
        </w:rPr>
        <w:tab/>
      </w:r>
    </w:p>
    <w:tbl>
      <w:tblPr>
        <w:tblStyle w:val="Tablaconcuadrcula"/>
        <w:tblW w:w="0" w:type="auto"/>
        <w:tblLook w:val="04A0" w:firstRow="1" w:lastRow="0" w:firstColumn="1" w:lastColumn="0" w:noHBand="0" w:noVBand="1"/>
      </w:tblPr>
      <w:tblGrid>
        <w:gridCol w:w="4489"/>
        <w:gridCol w:w="4489"/>
      </w:tblGrid>
      <w:tr w:rsidR="00027342" w:rsidTr="00027342">
        <w:tc>
          <w:tcPr>
            <w:tcW w:w="4489" w:type="dxa"/>
          </w:tcPr>
          <w:p w:rsidR="00027342" w:rsidRPr="00027342" w:rsidRDefault="00027342" w:rsidP="00027342">
            <w:pPr>
              <w:pStyle w:val="Sinespaciado"/>
              <w:jc w:val="center"/>
              <w:rPr>
                <w:b/>
              </w:rPr>
            </w:pPr>
            <w:r w:rsidRPr="00027342">
              <w:rPr>
                <w:b/>
                <w:sz w:val="32"/>
              </w:rPr>
              <w:t>TINACO ROTOPLAS DE 450 LTS</w:t>
            </w:r>
          </w:p>
        </w:tc>
        <w:tc>
          <w:tcPr>
            <w:tcW w:w="4489" w:type="dxa"/>
          </w:tcPr>
          <w:p w:rsidR="00027342" w:rsidRPr="00027342" w:rsidRDefault="00027342" w:rsidP="00027342">
            <w:pPr>
              <w:pStyle w:val="Sinespaciado"/>
              <w:jc w:val="center"/>
              <w:rPr>
                <w:b/>
                <w:sz w:val="32"/>
              </w:rPr>
            </w:pPr>
            <w:r w:rsidRPr="00027342">
              <w:rPr>
                <w:b/>
                <w:sz w:val="32"/>
              </w:rPr>
              <w:t>$740.00</w:t>
            </w:r>
          </w:p>
        </w:tc>
      </w:tr>
      <w:tr w:rsidR="00027342" w:rsidTr="00027342">
        <w:tc>
          <w:tcPr>
            <w:tcW w:w="4489" w:type="dxa"/>
          </w:tcPr>
          <w:p w:rsidR="00027342" w:rsidRPr="00027342" w:rsidRDefault="00027342" w:rsidP="00027342">
            <w:pPr>
              <w:pStyle w:val="Sinespaciado"/>
              <w:jc w:val="center"/>
              <w:rPr>
                <w:b/>
                <w:sz w:val="48"/>
              </w:rPr>
            </w:pPr>
            <w:r w:rsidRPr="00027342">
              <w:rPr>
                <w:b/>
                <w:sz w:val="32"/>
              </w:rPr>
              <w:t>TINACO ROTOPLAS DE 600 LTS</w:t>
            </w:r>
          </w:p>
        </w:tc>
        <w:tc>
          <w:tcPr>
            <w:tcW w:w="4489" w:type="dxa"/>
          </w:tcPr>
          <w:p w:rsidR="00027342" w:rsidRPr="00027342" w:rsidRDefault="00027342" w:rsidP="00027342">
            <w:pPr>
              <w:pStyle w:val="Sinespaciado"/>
              <w:jc w:val="center"/>
              <w:rPr>
                <w:b/>
                <w:sz w:val="32"/>
              </w:rPr>
            </w:pPr>
            <w:r w:rsidRPr="00027342">
              <w:rPr>
                <w:b/>
                <w:sz w:val="32"/>
              </w:rPr>
              <w:t>$910.00</w:t>
            </w:r>
          </w:p>
        </w:tc>
      </w:tr>
      <w:tr w:rsidR="00027342" w:rsidTr="00027342">
        <w:tc>
          <w:tcPr>
            <w:tcW w:w="4489" w:type="dxa"/>
          </w:tcPr>
          <w:p w:rsidR="00027342" w:rsidRPr="00027342" w:rsidRDefault="00027342" w:rsidP="00027342">
            <w:pPr>
              <w:pStyle w:val="Sinespaciado"/>
              <w:jc w:val="center"/>
              <w:rPr>
                <w:b/>
                <w:sz w:val="48"/>
              </w:rPr>
            </w:pPr>
            <w:r w:rsidRPr="00027342">
              <w:rPr>
                <w:b/>
                <w:sz w:val="32"/>
              </w:rPr>
              <w:t>TINACO ROTOPLAS DE 750 LTS</w:t>
            </w:r>
          </w:p>
        </w:tc>
        <w:tc>
          <w:tcPr>
            <w:tcW w:w="4489" w:type="dxa"/>
          </w:tcPr>
          <w:p w:rsidR="00027342" w:rsidRPr="00027342" w:rsidRDefault="00027342" w:rsidP="00027342">
            <w:pPr>
              <w:pStyle w:val="Sinespaciado"/>
              <w:jc w:val="center"/>
              <w:rPr>
                <w:b/>
                <w:sz w:val="32"/>
              </w:rPr>
            </w:pPr>
            <w:r w:rsidRPr="00027342">
              <w:rPr>
                <w:b/>
                <w:sz w:val="32"/>
              </w:rPr>
              <w:t>$1,040.00</w:t>
            </w:r>
          </w:p>
        </w:tc>
      </w:tr>
      <w:tr w:rsidR="00027342" w:rsidTr="00027342">
        <w:tc>
          <w:tcPr>
            <w:tcW w:w="4489" w:type="dxa"/>
          </w:tcPr>
          <w:p w:rsidR="00027342" w:rsidRPr="00027342" w:rsidRDefault="00027342" w:rsidP="00027342">
            <w:pPr>
              <w:pStyle w:val="Sinespaciado"/>
              <w:jc w:val="center"/>
              <w:rPr>
                <w:b/>
                <w:sz w:val="48"/>
              </w:rPr>
            </w:pPr>
            <w:r w:rsidRPr="00027342">
              <w:rPr>
                <w:b/>
                <w:sz w:val="32"/>
              </w:rPr>
              <w:lastRenderedPageBreak/>
              <w:t>TINACO ROTOPLAS DE 1100 LTS</w:t>
            </w:r>
          </w:p>
        </w:tc>
        <w:tc>
          <w:tcPr>
            <w:tcW w:w="4489" w:type="dxa"/>
          </w:tcPr>
          <w:p w:rsidR="00027342" w:rsidRPr="00027342" w:rsidRDefault="00027342" w:rsidP="00027342">
            <w:pPr>
              <w:pStyle w:val="Sinespaciado"/>
              <w:jc w:val="center"/>
              <w:rPr>
                <w:b/>
                <w:sz w:val="32"/>
              </w:rPr>
            </w:pPr>
            <w:r w:rsidRPr="00027342">
              <w:rPr>
                <w:b/>
                <w:sz w:val="32"/>
              </w:rPr>
              <w:t>$1,120.00</w:t>
            </w:r>
          </w:p>
        </w:tc>
      </w:tr>
      <w:tr w:rsidR="00027342" w:rsidTr="00027342">
        <w:tc>
          <w:tcPr>
            <w:tcW w:w="4489" w:type="dxa"/>
          </w:tcPr>
          <w:p w:rsidR="00027342" w:rsidRPr="00027342" w:rsidRDefault="00027342" w:rsidP="00027342">
            <w:pPr>
              <w:pStyle w:val="Sinespaciado"/>
              <w:jc w:val="center"/>
              <w:rPr>
                <w:b/>
                <w:sz w:val="48"/>
              </w:rPr>
            </w:pPr>
            <w:r w:rsidRPr="00027342">
              <w:rPr>
                <w:b/>
                <w:sz w:val="32"/>
              </w:rPr>
              <w:t>TINACO ROTOPLAS DE 2500 LTS</w:t>
            </w:r>
          </w:p>
        </w:tc>
        <w:tc>
          <w:tcPr>
            <w:tcW w:w="4489" w:type="dxa"/>
          </w:tcPr>
          <w:p w:rsidR="00027342" w:rsidRPr="00027342" w:rsidRDefault="00027342" w:rsidP="00027342">
            <w:pPr>
              <w:pStyle w:val="Sinespaciado"/>
              <w:jc w:val="center"/>
              <w:rPr>
                <w:b/>
                <w:sz w:val="32"/>
              </w:rPr>
            </w:pPr>
            <w:r w:rsidRPr="00027342">
              <w:rPr>
                <w:b/>
                <w:sz w:val="32"/>
              </w:rPr>
              <w:t>$2655.00</w:t>
            </w:r>
          </w:p>
        </w:tc>
      </w:tr>
    </w:tbl>
    <w:p w:rsidR="00BB0471" w:rsidRDefault="00BB0471" w:rsidP="00027342">
      <w:pPr>
        <w:pStyle w:val="Sinespaciado"/>
        <w:jc w:val="center"/>
        <w:rPr>
          <w:b/>
          <w:sz w:val="48"/>
          <w:u w:val="single"/>
        </w:rPr>
      </w:pPr>
    </w:p>
    <w:p w:rsidR="00027342" w:rsidRPr="00A7528B" w:rsidRDefault="00027342" w:rsidP="00027342">
      <w:pPr>
        <w:pStyle w:val="Sinespaciado"/>
        <w:jc w:val="center"/>
        <w:rPr>
          <w:i/>
          <w:sz w:val="48"/>
          <w:u w:val="single"/>
        </w:rPr>
      </w:pPr>
      <w:r w:rsidRPr="00A7528B">
        <w:rPr>
          <w:i/>
          <w:sz w:val="48"/>
          <w:u w:val="single"/>
        </w:rPr>
        <w:t>CISTERNAS</w:t>
      </w:r>
    </w:p>
    <w:p w:rsidR="00027342" w:rsidRPr="00A7528B" w:rsidRDefault="00027342" w:rsidP="00027342">
      <w:pPr>
        <w:pStyle w:val="Sinespaciado"/>
        <w:jc w:val="center"/>
        <w:rPr>
          <w:i/>
          <w:sz w:val="48"/>
          <w:u w:val="single"/>
        </w:rPr>
      </w:pPr>
    </w:p>
    <w:tbl>
      <w:tblPr>
        <w:tblStyle w:val="Tablaconcuadrcula"/>
        <w:tblW w:w="0" w:type="auto"/>
        <w:tblLook w:val="04A0" w:firstRow="1" w:lastRow="0" w:firstColumn="1" w:lastColumn="0" w:noHBand="0" w:noVBand="1"/>
      </w:tblPr>
      <w:tblGrid>
        <w:gridCol w:w="4489"/>
        <w:gridCol w:w="4489"/>
      </w:tblGrid>
      <w:tr w:rsidR="00027342" w:rsidTr="00027342">
        <w:tc>
          <w:tcPr>
            <w:tcW w:w="4489" w:type="dxa"/>
          </w:tcPr>
          <w:p w:rsidR="00027342" w:rsidRPr="00027342" w:rsidRDefault="00027342" w:rsidP="00027342">
            <w:pPr>
              <w:pStyle w:val="Sinespaciado"/>
              <w:jc w:val="center"/>
              <w:rPr>
                <w:b/>
                <w:sz w:val="32"/>
              </w:rPr>
            </w:pPr>
            <w:r w:rsidRPr="00027342">
              <w:rPr>
                <w:b/>
                <w:sz w:val="32"/>
              </w:rPr>
              <w:t>CISTERNA ROTOPLAS DE 1200 LTS</w:t>
            </w:r>
          </w:p>
        </w:tc>
        <w:tc>
          <w:tcPr>
            <w:tcW w:w="4489" w:type="dxa"/>
          </w:tcPr>
          <w:p w:rsidR="00027342" w:rsidRPr="00A7528B" w:rsidRDefault="00A7528B" w:rsidP="00027342">
            <w:pPr>
              <w:pStyle w:val="Sinespaciado"/>
              <w:jc w:val="center"/>
              <w:rPr>
                <w:b/>
                <w:sz w:val="32"/>
                <w:szCs w:val="32"/>
              </w:rPr>
            </w:pPr>
            <w:r w:rsidRPr="00A7528B">
              <w:rPr>
                <w:b/>
                <w:sz w:val="32"/>
                <w:szCs w:val="32"/>
              </w:rPr>
              <w:t>$1,580.00</w:t>
            </w:r>
          </w:p>
        </w:tc>
      </w:tr>
      <w:tr w:rsidR="00027342" w:rsidTr="00027342">
        <w:tc>
          <w:tcPr>
            <w:tcW w:w="4489" w:type="dxa"/>
          </w:tcPr>
          <w:p w:rsidR="00027342" w:rsidRPr="00027342" w:rsidRDefault="00027342" w:rsidP="00027342">
            <w:pPr>
              <w:pStyle w:val="Sinespaciado"/>
              <w:jc w:val="center"/>
              <w:rPr>
                <w:b/>
                <w:sz w:val="48"/>
              </w:rPr>
            </w:pPr>
            <w:r>
              <w:rPr>
                <w:b/>
                <w:sz w:val="32"/>
              </w:rPr>
              <w:t xml:space="preserve">CISTERNA ROTOPLAS DE 2800 </w:t>
            </w:r>
            <w:r w:rsidRPr="00027342">
              <w:rPr>
                <w:b/>
                <w:sz w:val="32"/>
              </w:rPr>
              <w:t>LTS</w:t>
            </w:r>
          </w:p>
        </w:tc>
        <w:tc>
          <w:tcPr>
            <w:tcW w:w="4489" w:type="dxa"/>
          </w:tcPr>
          <w:p w:rsidR="00027342" w:rsidRPr="00A7528B" w:rsidRDefault="00A7528B" w:rsidP="00027342">
            <w:pPr>
              <w:pStyle w:val="Sinespaciado"/>
              <w:jc w:val="center"/>
              <w:rPr>
                <w:b/>
                <w:sz w:val="32"/>
                <w:szCs w:val="32"/>
              </w:rPr>
            </w:pPr>
            <w:r w:rsidRPr="00A7528B">
              <w:rPr>
                <w:b/>
                <w:sz w:val="32"/>
                <w:szCs w:val="32"/>
              </w:rPr>
              <w:t>$4,910.00</w:t>
            </w:r>
          </w:p>
        </w:tc>
      </w:tr>
      <w:tr w:rsidR="00027342" w:rsidTr="00027342">
        <w:tc>
          <w:tcPr>
            <w:tcW w:w="4489" w:type="dxa"/>
          </w:tcPr>
          <w:p w:rsidR="00027342" w:rsidRPr="00027342" w:rsidRDefault="00027342" w:rsidP="00027342">
            <w:pPr>
              <w:pStyle w:val="Sinespaciado"/>
              <w:jc w:val="center"/>
              <w:rPr>
                <w:b/>
                <w:sz w:val="48"/>
              </w:rPr>
            </w:pPr>
            <w:r>
              <w:rPr>
                <w:b/>
                <w:sz w:val="32"/>
              </w:rPr>
              <w:t xml:space="preserve">CISTERNA ROTOPLAS DE 5000 </w:t>
            </w:r>
            <w:r w:rsidRPr="00027342">
              <w:rPr>
                <w:b/>
                <w:sz w:val="32"/>
              </w:rPr>
              <w:t>LTS</w:t>
            </w:r>
          </w:p>
        </w:tc>
        <w:tc>
          <w:tcPr>
            <w:tcW w:w="4489" w:type="dxa"/>
          </w:tcPr>
          <w:p w:rsidR="00027342" w:rsidRPr="00A7528B" w:rsidRDefault="00A7528B" w:rsidP="00027342">
            <w:pPr>
              <w:pStyle w:val="Sinespaciado"/>
              <w:jc w:val="center"/>
              <w:rPr>
                <w:b/>
                <w:sz w:val="32"/>
                <w:szCs w:val="32"/>
              </w:rPr>
            </w:pPr>
            <w:r w:rsidRPr="00A7528B">
              <w:rPr>
                <w:b/>
                <w:sz w:val="32"/>
                <w:szCs w:val="32"/>
              </w:rPr>
              <w:t>$7,080.00</w:t>
            </w:r>
          </w:p>
        </w:tc>
      </w:tr>
      <w:tr w:rsidR="00027342" w:rsidTr="00027342">
        <w:tc>
          <w:tcPr>
            <w:tcW w:w="4489" w:type="dxa"/>
          </w:tcPr>
          <w:p w:rsidR="00027342" w:rsidRPr="00027342" w:rsidRDefault="00027342" w:rsidP="00027342">
            <w:pPr>
              <w:pStyle w:val="Sinespaciado"/>
              <w:jc w:val="center"/>
              <w:rPr>
                <w:b/>
                <w:sz w:val="48"/>
              </w:rPr>
            </w:pPr>
            <w:r>
              <w:rPr>
                <w:b/>
                <w:sz w:val="32"/>
              </w:rPr>
              <w:t>CISTERNA ROTOPLAS DE 10000</w:t>
            </w:r>
            <w:r w:rsidRPr="00027342">
              <w:rPr>
                <w:b/>
                <w:sz w:val="32"/>
              </w:rPr>
              <w:t xml:space="preserve"> LTS</w:t>
            </w:r>
          </w:p>
        </w:tc>
        <w:tc>
          <w:tcPr>
            <w:tcW w:w="4489" w:type="dxa"/>
          </w:tcPr>
          <w:p w:rsidR="00027342" w:rsidRPr="00A7528B" w:rsidRDefault="00A7528B" w:rsidP="00027342">
            <w:pPr>
              <w:pStyle w:val="Sinespaciado"/>
              <w:jc w:val="center"/>
              <w:rPr>
                <w:b/>
                <w:sz w:val="32"/>
                <w:szCs w:val="32"/>
              </w:rPr>
            </w:pPr>
            <w:r w:rsidRPr="00A7528B">
              <w:rPr>
                <w:b/>
                <w:sz w:val="32"/>
                <w:szCs w:val="32"/>
              </w:rPr>
              <w:t>$16,300.00</w:t>
            </w:r>
          </w:p>
        </w:tc>
      </w:tr>
    </w:tbl>
    <w:p w:rsidR="00027342" w:rsidRPr="000C57B4" w:rsidRDefault="00027342" w:rsidP="00027342">
      <w:pPr>
        <w:pStyle w:val="Sinespaciado"/>
        <w:jc w:val="center"/>
        <w:rPr>
          <w:b/>
          <w:sz w:val="48"/>
          <w:u w:val="single"/>
        </w:rPr>
      </w:pPr>
    </w:p>
    <w:p w:rsidR="00027342" w:rsidRPr="00A7528B" w:rsidRDefault="00A7528B">
      <w:pPr>
        <w:pStyle w:val="Sinespaciado"/>
        <w:jc w:val="center"/>
        <w:rPr>
          <w:sz w:val="48"/>
          <w:u w:val="single"/>
        </w:rPr>
      </w:pPr>
      <w:r w:rsidRPr="00A7528B">
        <w:rPr>
          <w:sz w:val="48"/>
          <w:u w:val="single"/>
        </w:rPr>
        <w:t>CEMENTO</w:t>
      </w:r>
    </w:p>
    <w:tbl>
      <w:tblPr>
        <w:tblStyle w:val="Tablaconcuadrcula"/>
        <w:tblW w:w="0" w:type="auto"/>
        <w:tblLook w:val="04A0" w:firstRow="1" w:lastRow="0" w:firstColumn="1" w:lastColumn="0" w:noHBand="0" w:noVBand="1"/>
      </w:tblPr>
      <w:tblGrid>
        <w:gridCol w:w="4489"/>
        <w:gridCol w:w="4489"/>
      </w:tblGrid>
      <w:tr w:rsidR="00A7528B" w:rsidTr="00A7528B">
        <w:tc>
          <w:tcPr>
            <w:tcW w:w="4489" w:type="dxa"/>
          </w:tcPr>
          <w:p w:rsidR="00A7528B" w:rsidRPr="00A7528B" w:rsidRDefault="00A7528B">
            <w:pPr>
              <w:pStyle w:val="Sinespaciado"/>
              <w:jc w:val="center"/>
              <w:rPr>
                <w:b/>
                <w:sz w:val="48"/>
              </w:rPr>
            </w:pPr>
            <w:r w:rsidRPr="00A7528B">
              <w:rPr>
                <w:b/>
                <w:sz w:val="32"/>
              </w:rPr>
              <w:t xml:space="preserve">CEMENTO TOLTECA </w:t>
            </w:r>
          </w:p>
        </w:tc>
        <w:tc>
          <w:tcPr>
            <w:tcW w:w="4489" w:type="dxa"/>
          </w:tcPr>
          <w:p w:rsidR="00A7528B" w:rsidRPr="00A7528B" w:rsidRDefault="00A7528B">
            <w:pPr>
              <w:pStyle w:val="Sinespaciado"/>
              <w:jc w:val="center"/>
              <w:rPr>
                <w:b/>
                <w:sz w:val="48"/>
              </w:rPr>
            </w:pPr>
            <w:r w:rsidRPr="00A7528B">
              <w:rPr>
                <w:b/>
                <w:sz w:val="32"/>
              </w:rPr>
              <w:t>$111</w:t>
            </w:r>
          </w:p>
        </w:tc>
      </w:tr>
    </w:tbl>
    <w:p w:rsidR="00A7528B" w:rsidRDefault="00A7528B">
      <w:pPr>
        <w:pStyle w:val="Sinespaciado"/>
        <w:jc w:val="center"/>
        <w:rPr>
          <w:b/>
          <w:sz w:val="48"/>
          <w:u w:val="single"/>
        </w:rPr>
      </w:pPr>
    </w:p>
    <w:p w:rsidR="00A7528B" w:rsidRPr="00A7528B" w:rsidRDefault="00A7528B">
      <w:pPr>
        <w:pStyle w:val="Sinespaciado"/>
        <w:jc w:val="center"/>
        <w:rPr>
          <w:sz w:val="48"/>
          <w:u w:val="single"/>
        </w:rPr>
      </w:pPr>
      <w:r w:rsidRPr="00A7528B">
        <w:rPr>
          <w:sz w:val="48"/>
          <w:u w:val="single"/>
        </w:rPr>
        <w:t>LAMINAS</w:t>
      </w:r>
    </w:p>
    <w:tbl>
      <w:tblPr>
        <w:tblStyle w:val="Tablaconcuadrcula"/>
        <w:tblW w:w="0" w:type="auto"/>
        <w:tblLook w:val="04A0" w:firstRow="1" w:lastRow="0" w:firstColumn="1" w:lastColumn="0" w:noHBand="0" w:noVBand="1"/>
      </w:tblPr>
      <w:tblGrid>
        <w:gridCol w:w="4489"/>
        <w:gridCol w:w="4489"/>
      </w:tblGrid>
      <w:tr w:rsidR="00A7528B" w:rsidTr="00A7528B">
        <w:tc>
          <w:tcPr>
            <w:tcW w:w="4489" w:type="dxa"/>
          </w:tcPr>
          <w:p w:rsidR="00A7528B" w:rsidRPr="00A7528B" w:rsidRDefault="00A7528B">
            <w:pPr>
              <w:pStyle w:val="Sinespaciado"/>
              <w:jc w:val="center"/>
              <w:rPr>
                <w:b/>
                <w:sz w:val="48"/>
              </w:rPr>
            </w:pPr>
            <w:r w:rsidRPr="00A7528B">
              <w:rPr>
                <w:b/>
                <w:sz w:val="32"/>
              </w:rPr>
              <w:t xml:space="preserve">LAMINAS DE FRIBROSEMENTO DE 3.15 X 90 </w:t>
            </w:r>
          </w:p>
        </w:tc>
        <w:tc>
          <w:tcPr>
            <w:tcW w:w="4489" w:type="dxa"/>
          </w:tcPr>
          <w:p w:rsidR="00A7528B" w:rsidRPr="00A7528B" w:rsidRDefault="00A7528B">
            <w:pPr>
              <w:pStyle w:val="Sinespaciado"/>
              <w:jc w:val="center"/>
              <w:rPr>
                <w:b/>
                <w:sz w:val="48"/>
              </w:rPr>
            </w:pPr>
            <w:r w:rsidRPr="00A7528B">
              <w:rPr>
                <w:b/>
                <w:sz w:val="32"/>
              </w:rPr>
              <w:t>$242</w:t>
            </w:r>
          </w:p>
        </w:tc>
      </w:tr>
    </w:tbl>
    <w:p w:rsidR="00A7528B" w:rsidRDefault="00A7528B">
      <w:pPr>
        <w:pStyle w:val="Sinespaciado"/>
        <w:jc w:val="center"/>
        <w:rPr>
          <w:b/>
          <w:sz w:val="48"/>
          <w:u w:val="single"/>
        </w:rPr>
      </w:pPr>
    </w:p>
    <w:p w:rsidR="0062557A" w:rsidRDefault="0062557A">
      <w:pPr>
        <w:pStyle w:val="Sinespaciado"/>
        <w:jc w:val="center"/>
        <w:rPr>
          <w:b/>
          <w:sz w:val="48"/>
          <w:u w:val="single"/>
        </w:rPr>
      </w:pPr>
    </w:p>
    <w:p w:rsidR="0062557A" w:rsidRDefault="00D724E9">
      <w:pPr>
        <w:pStyle w:val="Sinespaciado"/>
        <w:jc w:val="center"/>
        <w:rPr>
          <w:b/>
          <w:sz w:val="48"/>
          <w:u w:val="single"/>
        </w:rPr>
      </w:pPr>
      <w:r>
        <w:rPr>
          <w:b/>
          <w:sz w:val="48"/>
          <w:u w:val="single"/>
        </w:rPr>
        <w:t>MODULO DE MAQUINARIA</w:t>
      </w:r>
    </w:p>
    <w:p w:rsidR="008B0091" w:rsidRPr="008B0091" w:rsidRDefault="008B0091" w:rsidP="008B0091">
      <w:pPr>
        <w:pStyle w:val="Sinespaciado"/>
        <w:rPr>
          <w:b/>
          <w:sz w:val="28"/>
        </w:rPr>
      </w:pPr>
      <w:r w:rsidRPr="008B0091">
        <w:rPr>
          <w:b/>
          <w:sz w:val="28"/>
        </w:rPr>
        <w:t>NOTA: Este</w:t>
      </w:r>
      <w:r>
        <w:rPr>
          <w:b/>
          <w:sz w:val="28"/>
        </w:rPr>
        <w:t xml:space="preserve"> servicio se ofrece cuando el gobierno del estado nos proporciona la maquinaria para poderse emplear en los ejidos. </w:t>
      </w:r>
    </w:p>
    <w:sectPr w:rsidR="008B0091" w:rsidRPr="008B009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F7D" w:rsidRDefault="007E7F7D" w:rsidP="00215558">
      <w:pPr>
        <w:spacing w:after="0" w:line="240" w:lineRule="auto"/>
      </w:pPr>
      <w:r>
        <w:separator/>
      </w:r>
    </w:p>
  </w:endnote>
  <w:endnote w:type="continuationSeparator" w:id="0">
    <w:p w:rsidR="007E7F7D" w:rsidRDefault="007E7F7D" w:rsidP="00215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eueLTStd-MdCn">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F7D" w:rsidRDefault="007E7F7D" w:rsidP="00215558">
      <w:pPr>
        <w:spacing w:after="0" w:line="240" w:lineRule="auto"/>
      </w:pPr>
      <w:r>
        <w:separator/>
      </w:r>
    </w:p>
  </w:footnote>
  <w:footnote w:type="continuationSeparator" w:id="0">
    <w:p w:rsidR="007E7F7D" w:rsidRDefault="007E7F7D" w:rsidP="002155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1001F"/>
    <w:multiLevelType w:val="hybridMultilevel"/>
    <w:tmpl w:val="7C449E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8A5C2D"/>
    <w:multiLevelType w:val="hybridMultilevel"/>
    <w:tmpl w:val="DC067A7C"/>
    <w:lvl w:ilvl="0" w:tplc="7CB00AB6">
      <w:start w:val="1"/>
      <w:numFmt w:val="bullet"/>
      <w:lvlText w:val=""/>
      <w:lvlJc w:val="left"/>
      <w:pPr>
        <w:tabs>
          <w:tab w:val="num" w:pos="720"/>
        </w:tabs>
        <w:ind w:left="720" w:hanging="360"/>
      </w:pPr>
      <w:rPr>
        <w:rFonts w:ascii="Wingdings" w:hAnsi="Wingdings" w:hint="default"/>
      </w:rPr>
    </w:lvl>
    <w:lvl w:ilvl="1" w:tplc="22F09A30" w:tentative="1">
      <w:start w:val="1"/>
      <w:numFmt w:val="bullet"/>
      <w:lvlText w:val=""/>
      <w:lvlJc w:val="left"/>
      <w:pPr>
        <w:tabs>
          <w:tab w:val="num" w:pos="1440"/>
        </w:tabs>
        <w:ind w:left="1440" w:hanging="360"/>
      </w:pPr>
      <w:rPr>
        <w:rFonts w:ascii="Wingdings" w:hAnsi="Wingdings" w:hint="default"/>
      </w:rPr>
    </w:lvl>
    <w:lvl w:ilvl="2" w:tplc="C7BC1324" w:tentative="1">
      <w:start w:val="1"/>
      <w:numFmt w:val="bullet"/>
      <w:lvlText w:val=""/>
      <w:lvlJc w:val="left"/>
      <w:pPr>
        <w:tabs>
          <w:tab w:val="num" w:pos="2160"/>
        </w:tabs>
        <w:ind w:left="2160" w:hanging="360"/>
      </w:pPr>
      <w:rPr>
        <w:rFonts w:ascii="Wingdings" w:hAnsi="Wingdings" w:hint="default"/>
      </w:rPr>
    </w:lvl>
    <w:lvl w:ilvl="3" w:tplc="B4D25C28" w:tentative="1">
      <w:start w:val="1"/>
      <w:numFmt w:val="bullet"/>
      <w:lvlText w:val=""/>
      <w:lvlJc w:val="left"/>
      <w:pPr>
        <w:tabs>
          <w:tab w:val="num" w:pos="2880"/>
        </w:tabs>
        <w:ind w:left="2880" w:hanging="360"/>
      </w:pPr>
      <w:rPr>
        <w:rFonts w:ascii="Wingdings" w:hAnsi="Wingdings" w:hint="default"/>
      </w:rPr>
    </w:lvl>
    <w:lvl w:ilvl="4" w:tplc="0480F6C8" w:tentative="1">
      <w:start w:val="1"/>
      <w:numFmt w:val="bullet"/>
      <w:lvlText w:val=""/>
      <w:lvlJc w:val="left"/>
      <w:pPr>
        <w:tabs>
          <w:tab w:val="num" w:pos="3600"/>
        </w:tabs>
        <w:ind w:left="3600" w:hanging="360"/>
      </w:pPr>
      <w:rPr>
        <w:rFonts w:ascii="Wingdings" w:hAnsi="Wingdings" w:hint="default"/>
      </w:rPr>
    </w:lvl>
    <w:lvl w:ilvl="5" w:tplc="0294230C" w:tentative="1">
      <w:start w:val="1"/>
      <w:numFmt w:val="bullet"/>
      <w:lvlText w:val=""/>
      <w:lvlJc w:val="left"/>
      <w:pPr>
        <w:tabs>
          <w:tab w:val="num" w:pos="4320"/>
        </w:tabs>
        <w:ind w:left="4320" w:hanging="360"/>
      </w:pPr>
      <w:rPr>
        <w:rFonts w:ascii="Wingdings" w:hAnsi="Wingdings" w:hint="default"/>
      </w:rPr>
    </w:lvl>
    <w:lvl w:ilvl="6" w:tplc="E78C7B2E" w:tentative="1">
      <w:start w:val="1"/>
      <w:numFmt w:val="bullet"/>
      <w:lvlText w:val=""/>
      <w:lvlJc w:val="left"/>
      <w:pPr>
        <w:tabs>
          <w:tab w:val="num" w:pos="5040"/>
        </w:tabs>
        <w:ind w:left="5040" w:hanging="360"/>
      </w:pPr>
      <w:rPr>
        <w:rFonts w:ascii="Wingdings" w:hAnsi="Wingdings" w:hint="default"/>
      </w:rPr>
    </w:lvl>
    <w:lvl w:ilvl="7" w:tplc="EFBCA02A" w:tentative="1">
      <w:start w:val="1"/>
      <w:numFmt w:val="bullet"/>
      <w:lvlText w:val=""/>
      <w:lvlJc w:val="left"/>
      <w:pPr>
        <w:tabs>
          <w:tab w:val="num" w:pos="5760"/>
        </w:tabs>
        <w:ind w:left="5760" w:hanging="360"/>
      </w:pPr>
      <w:rPr>
        <w:rFonts w:ascii="Wingdings" w:hAnsi="Wingdings" w:hint="default"/>
      </w:rPr>
    </w:lvl>
    <w:lvl w:ilvl="8" w:tplc="EC84479A" w:tentative="1">
      <w:start w:val="1"/>
      <w:numFmt w:val="bullet"/>
      <w:lvlText w:val=""/>
      <w:lvlJc w:val="left"/>
      <w:pPr>
        <w:tabs>
          <w:tab w:val="num" w:pos="6480"/>
        </w:tabs>
        <w:ind w:left="6480" w:hanging="360"/>
      </w:pPr>
      <w:rPr>
        <w:rFonts w:ascii="Wingdings" w:hAnsi="Wingdings" w:hint="default"/>
      </w:rPr>
    </w:lvl>
  </w:abstractNum>
  <w:abstractNum w:abstractNumId="2">
    <w:nsid w:val="04A6068E"/>
    <w:multiLevelType w:val="hybridMultilevel"/>
    <w:tmpl w:val="4404A1DC"/>
    <w:lvl w:ilvl="0" w:tplc="080A000B">
      <w:start w:val="1"/>
      <w:numFmt w:val="bullet"/>
      <w:lvlText w:val=""/>
      <w:lvlJc w:val="left"/>
      <w:pPr>
        <w:ind w:left="2484" w:hanging="360"/>
      </w:pPr>
      <w:rPr>
        <w:rFonts w:ascii="Wingdings" w:hAnsi="Wingdings" w:hint="default"/>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3">
    <w:nsid w:val="0B52750A"/>
    <w:multiLevelType w:val="hybridMultilevel"/>
    <w:tmpl w:val="8772A30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10931853"/>
    <w:multiLevelType w:val="hybridMultilevel"/>
    <w:tmpl w:val="AC666CF6"/>
    <w:lvl w:ilvl="0" w:tplc="BBD21842">
      <w:start w:val="1"/>
      <w:numFmt w:val="bullet"/>
      <w:lvlText w:val=""/>
      <w:lvlJc w:val="left"/>
      <w:pPr>
        <w:tabs>
          <w:tab w:val="num" w:pos="720"/>
        </w:tabs>
        <w:ind w:left="720" w:hanging="360"/>
      </w:pPr>
      <w:rPr>
        <w:rFonts w:ascii="Wingdings" w:hAnsi="Wingdings" w:hint="default"/>
      </w:rPr>
    </w:lvl>
    <w:lvl w:ilvl="1" w:tplc="038C6FFA" w:tentative="1">
      <w:start w:val="1"/>
      <w:numFmt w:val="bullet"/>
      <w:lvlText w:val=""/>
      <w:lvlJc w:val="left"/>
      <w:pPr>
        <w:tabs>
          <w:tab w:val="num" w:pos="1440"/>
        </w:tabs>
        <w:ind w:left="1440" w:hanging="360"/>
      </w:pPr>
      <w:rPr>
        <w:rFonts w:ascii="Wingdings" w:hAnsi="Wingdings" w:hint="default"/>
      </w:rPr>
    </w:lvl>
    <w:lvl w:ilvl="2" w:tplc="532E76E4" w:tentative="1">
      <w:start w:val="1"/>
      <w:numFmt w:val="bullet"/>
      <w:lvlText w:val=""/>
      <w:lvlJc w:val="left"/>
      <w:pPr>
        <w:tabs>
          <w:tab w:val="num" w:pos="2160"/>
        </w:tabs>
        <w:ind w:left="2160" w:hanging="360"/>
      </w:pPr>
      <w:rPr>
        <w:rFonts w:ascii="Wingdings" w:hAnsi="Wingdings" w:hint="default"/>
      </w:rPr>
    </w:lvl>
    <w:lvl w:ilvl="3" w:tplc="74C06234" w:tentative="1">
      <w:start w:val="1"/>
      <w:numFmt w:val="bullet"/>
      <w:lvlText w:val=""/>
      <w:lvlJc w:val="left"/>
      <w:pPr>
        <w:tabs>
          <w:tab w:val="num" w:pos="2880"/>
        </w:tabs>
        <w:ind w:left="2880" w:hanging="360"/>
      </w:pPr>
      <w:rPr>
        <w:rFonts w:ascii="Wingdings" w:hAnsi="Wingdings" w:hint="default"/>
      </w:rPr>
    </w:lvl>
    <w:lvl w:ilvl="4" w:tplc="D3A4C3EE" w:tentative="1">
      <w:start w:val="1"/>
      <w:numFmt w:val="bullet"/>
      <w:lvlText w:val=""/>
      <w:lvlJc w:val="left"/>
      <w:pPr>
        <w:tabs>
          <w:tab w:val="num" w:pos="3600"/>
        </w:tabs>
        <w:ind w:left="3600" w:hanging="360"/>
      </w:pPr>
      <w:rPr>
        <w:rFonts w:ascii="Wingdings" w:hAnsi="Wingdings" w:hint="default"/>
      </w:rPr>
    </w:lvl>
    <w:lvl w:ilvl="5" w:tplc="1B2493BC" w:tentative="1">
      <w:start w:val="1"/>
      <w:numFmt w:val="bullet"/>
      <w:lvlText w:val=""/>
      <w:lvlJc w:val="left"/>
      <w:pPr>
        <w:tabs>
          <w:tab w:val="num" w:pos="4320"/>
        </w:tabs>
        <w:ind w:left="4320" w:hanging="360"/>
      </w:pPr>
      <w:rPr>
        <w:rFonts w:ascii="Wingdings" w:hAnsi="Wingdings" w:hint="default"/>
      </w:rPr>
    </w:lvl>
    <w:lvl w:ilvl="6" w:tplc="FAA053A6" w:tentative="1">
      <w:start w:val="1"/>
      <w:numFmt w:val="bullet"/>
      <w:lvlText w:val=""/>
      <w:lvlJc w:val="left"/>
      <w:pPr>
        <w:tabs>
          <w:tab w:val="num" w:pos="5040"/>
        </w:tabs>
        <w:ind w:left="5040" w:hanging="360"/>
      </w:pPr>
      <w:rPr>
        <w:rFonts w:ascii="Wingdings" w:hAnsi="Wingdings" w:hint="default"/>
      </w:rPr>
    </w:lvl>
    <w:lvl w:ilvl="7" w:tplc="666CD29C" w:tentative="1">
      <w:start w:val="1"/>
      <w:numFmt w:val="bullet"/>
      <w:lvlText w:val=""/>
      <w:lvlJc w:val="left"/>
      <w:pPr>
        <w:tabs>
          <w:tab w:val="num" w:pos="5760"/>
        </w:tabs>
        <w:ind w:left="5760" w:hanging="360"/>
      </w:pPr>
      <w:rPr>
        <w:rFonts w:ascii="Wingdings" w:hAnsi="Wingdings" w:hint="default"/>
      </w:rPr>
    </w:lvl>
    <w:lvl w:ilvl="8" w:tplc="2D0A5C2A" w:tentative="1">
      <w:start w:val="1"/>
      <w:numFmt w:val="bullet"/>
      <w:lvlText w:val=""/>
      <w:lvlJc w:val="left"/>
      <w:pPr>
        <w:tabs>
          <w:tab w:val="num" w:pos="6480"/>
        </w:tabs>
        <w:ind w:left="6480" w:hanging="360"/>
      </w:pPr>
      <w:rPr>
        <w:rFonts w:ascii="Wingdings" w:hAnsi="Wingdings" w:hint="default"/>
      </w:rPr>
    </w:lvl>
  </w:abstractNum>
  <w:abstractNum w:abstractNumId="5">
    <w:nsid w:val="166134E3"/>
    <w:multiLevelType w:val="hybridMultilevel"/>
    <w:tmpl w:val="47E46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6314E6"/>
    <w:multiLevelType w:val="hybridMultilevel"/>
    <w:tmpl w:val="77BC0C90"/>
    <w:lvl w:ilvl="0" w:tplc="E5C8EF8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241900BD"/>
    <w:multiLevelType w:val="hybridMultilevel"/>
    <w:tmpl w:val="A3C4289A"/>
    <w:lvl w:ilvl="0" w:tplc="1C1CBD8C">
      <w:start w:val="5"/>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25E757EE"/>
    <w:multiLevelType w:val="hybridMultilevel"/>
    <w:tmpl w:val="79F88134"/>
    <w:lvl w:ilvl="0" w:tplc="314200A2">
      <w:start w:val="1"/>
      <w:numFmt w:val="decimal"/>
      <w:lvlText w:val="%1."/>
      <w:lvlJc w:val="left"/>
      <w:pPr>
        <w:ind w:left="770" w:hanging="360"/>
      </w:pPr>
      <w:rPr>
        <w:b/>
      </w:rPr>
    </w:lvl>
    <w:lvl w:ilvl="1" w:tplc="080A0019" w:tentative="1">
      <w:start w:val="1"/>
      <w:numFmt w:val="lowerLetter"/>
      <w:lvlText w:val="%2."/>
      <w:lvlJc w:val="left"/>
      <w:pPr>
        <w:ind w:left="1490" w:hanging="360"/>
      </w:pPr>
    </w:lvl>
    <w:lvl w:ilvl="2" w:tplc="080A001B" w:tentative="1">
      <w:start w:val="1"/>
      <w:numFmt w:val="lowerRoman"/>
      <w:lvlText w:val="%3."/>
      <w:lvlJc w:val="right"/>
      <w:pPr>
        <w:ind w:left="2210" w:hanging="180"/>
      </w:pPr>
    </w:lvl>
    <w:lvl w:ilvl="3" w:tplc="080A000F" w:tentative="1">
      <w:start w:val="1"/>
      <w:numFmt w:val="decimal"/>
      <w:lvlText w:val="%4."/>
      <w:lvlJc w:val="left"/>
      <w:pPr>
        <w:ind w:left="2930" w:hanging="360"/>
      </w:pPr>
    </w:lvl>
    <w:lvl w:ilvl="4" w:tplc="080A0019" w:tentative="1">
      <w:start w:val="1"/>
      <w:numFmt w:val="lowerLetter"/>
      <w:lvlText w:val="%5."/>
      <w:lvlJc w:val="left"/>
      <w:pPr>
        <w:ind w:left="3650" w:hanging="360"/>
      </w:pPr>
    </w:lvl>
    <w:lvl w:ilvl="5" w:tplc="080A001B" w:tentative="1">
      <w:start w:val="1"/>
      <w:numFmt w:val="lowerRoman"/>
      <w:lvlText w:val="%6."/>
      <w:lvlJc w:val="right"/>
      <w:pPr>
        <w:ind w:left="4370" w:hanging="180"/>
      </w:pPr>
    </w:lvl>
    <w:lvl w:ilvl="6" w:tplc="080A000F" w:tentative="1">
      <w:start w:val="1"/>
      <w:numFmt w:val="decimal"/>
      <w:lvlText w:val="%7."/>
      <w:lvlJc w:val="left"/>
      <w:pPr>
        <w:ind w:left="5090" w:hanging="360"/>
      </w:pPr>
    </w:lvl>
    <w:lvl w:ilvl="7" w:tplc="080A0019" w:tentative="1">
      <w:start w:val="1"/>
      <w:numFmt w:val="lowerLetter"/>
      <w:lvlText w:val="%8."/>
      <w:lvlJc w:val="left"/>
      <w:pPr>
        <w:ind w:left="5810" w:hanging="360"/>
      </w:pPr>
    </w:lvl>
    <w:lvl w:ilvl="8" w:tplc="080A001B" w:tentative="1">
      <w:start w:val="1"/>
      <w:numFmt w:val="lowerRoman"/>
      <w:lvlText w:val="%9."/>
      <w:lvlJc w:val="right"/>
      <w:pPr>
        <w:ind w:left="6530" w:hanging="180"/>
      </w:pPr>
    </w:lvl>
  </w:abstractNum>
  <w:abstractNum w:abstractNumId="9">
    <w:nsid w:val="26280531"/>
    <w:multiLevelType w:val="hybridMultilevel"/>
    <w:tmpl w:val="E1287A84"/>
    <w:lvl w:ilvl="0" w:tplc="4AAC2B48">
      <w:start w:val="1"/>
      <w:numFmt w:val="lowerLetter"/>
      <w:lvlText w:val="%1)"/>
      <w:lvlJc w:val="left"/>
      <w:pPr>
        <w:ind w:left="720" w:hanging="360"/>
      </w:pPr>
      <w:rPr>
        <w:rFonts w:hint="default"/>
        <w:b w:val="0"/>
        <w:color w:val="403152"/>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2443C7"/>
    <w:multiLevelType w:val="hybridMultilevel"/>
    <w:tmpl w:val="F3C2232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27C85675"/>
    <w:multiLevelType w:val="hybridMultilevel"/>
    <w:tmpl w:val="3B4E973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nsid w:val="2BCE36F9"/>
    <w:multiLevelType w:val="hybridMultilevel"/>
    <w:tmpl w:val="5C7691C4"/>
    <w:lvl w:ilvl="0" w:tplc="9E386B14">
      <w:start w:val="1"/>
      <w:numFmt w:val="bullet"/>
      <w:lvlText w:val=""/>
      <w:lvlJc w:val="left"/>
      <w:pPr>
        <w:tabs>
          <w:tab w:val="num" w:pos="720"/>
        </w:tabs>
        <w:ind w:left="720" w:hanging="360"/>
      </w:pPr>
      <w:rPr>
        <w:rFonts w:ascii="Wingdings" w:hAnsi="Wingdings" w:hint="default"/>
      </w:rPr>
    </w:lvl>
    <w:lvl w:ilvl="1" w:tplc="4E384C9A" w:tentative="1">
      <w:start w:val="1"/>
      <w:numFmt w:val="bullet"/>
      <w:lvlText w:val=""/>
      <w:lvlJc w:val="left"/>
      <w:pPr>
        <w:tabs>
          <w:tab w:val="num" w:pos="1440"/>
        </w:tabs>
        <w:ind w:left="1440" w:hanging="360"/>
      </w:pPr>
      <w:rPr>
        <w:rFonts w:ascii="Wingdings" w:hAnsi="Wingdings" w:hint="default"/>
      </w:rPr>
    </w:lvl>
    <w:lvl w:ilvl="2" w:tplc="3FC2523E" w:tentative="1">
      <w:start w:val="1"/>
      <w:numFmt w:val="bullet"/>
      <w:lvlText w:val=""/>
      <w:lvlJc w:val="left"/>
      <w:pPr>
        <w:tabs>
          <w:tab w:val="num" w:pos="2160"/>
        </w:tabs>
        <w:ind w:left="2160" w:hanging="360"/>
      </w:pPr>
      <w:rPr>
        <w:rFonts w:ascii="Wingdings" w:hAnsi="Wingdings" w:hint="default"/>
      </w:rPr>
    </w:lvl>
    <w:lvl w:ilvl="3" w:tplc="720A8192" w:tentative="1">
      <w:start w:val="1"/>
      <w:numFmt w:val="bullet"/>
      <w:lvlText w:val=""/>
      <w:lvlJc w:val="left"/>
      <w:pPr>
        <w:tabs>
          <w:tab w:val="num" w:pos="2880"/>
        </w:tabs>
        <w:ind w:left="2880" w:hanging="360"/>
      </w:pPr>
      <w:rPr>
        <w:rFonts w:ascii="Wingdings" w:hAnsi="Wingdings" w:hint="default"/>
      </w:rPr>
    </w:lvl>
    <w:lvl w:ilvl="4" w:tplc="387671A4" w:tentative="1">
      <w:start w:val="1"/>
      <w:numFmt w:val="bullet"/>
      <w:lvlText w:val=""/>
      <w:lvlJc w:val="left"/>
      <w:pPr>
        <w:tabs>
          <w:tab w:val="num" w:pos="3600"/>
        </w:tabs>
        <w:ind w:left="3600" w:hanging="360"/>
      </w:pPr>
      <w:rPr>
        <w:rFonts w:ascii="Wingdings" w:hAnsi="Wingdings" w:hint="default"/>
      </w:rPr>
    </w:lvl>
    <w:lvl w:ilvl="5" w:tplc="FB08EF0C" w:tentative="1">
      <w:start w:val="1"/>
      <w:numFmt w:val="bullet"/>
      <w:lvlText w:val=""/>
      <w:lvlJc w:val="left"/>
      <w:pPr>
        <w:tabs>
          <w:tab w:val="num" w:pos="4320"/>
        </w:tabs>
        <w:ind w:left="4320" w:hanging="360"/>
      </w:pPr>
      <w:rPr>
        <w:rFonts w:ascii="Wingdings" w:hAnsi="Wingdings" w:hint="default"/>
      </w:rPr>
    </w:lvl>
    <w:lvl w:ilvl="6" w:tplc="33549B8C" w:tentative="1">
      <w:start w:val="1"/>
      <w:numFmt w:val="bullet"/>
      <w:lvlText w:val=""/>
      <w:lvlJc w:val="left"/>
      <w:pPr>
        <w:tabs>
          <w:tab w:val="num" w:pos="5040"/>
        </w:tabs>
        <w:ind w:left="5040" w:hanging="360"/>
      </w:pPr>
      <w:rPr>
        <w:rFonts w:ascii="Wingdings" w:hAnsi="Wingdings" w:hint="default"/>
      </w:rPr>
    </w:lvl>
    <w:lvl w:ilvl="7" w:tplc="EC38D7FC" w:tentative="1">
      <w:start w:val="1"/>
      <w:numFmt w:val="bullet"/>
      <w:lvlText w:val=""/>
      <w:lvlJc w:val="left"/>
      <w:pPr>
        <w:tabs>
          <w:tab w:val="num" w:pos="5760"/>
        </w:tabs>
        <w:ind w:left="5760" w:hanging="360"/>
      </w:pPr>
      <w:rPr>
        <w:rFonts w:ascii="Wingdings" w:hAnsi="Wingdings" w:hint="default"/>
      </w:rPr>
    </w:lvl>
    <w:lvl w:ilvl="8" w:tplc="5E0A1408" w:tentative="1">
      <w:start w:val="1"/>
      <w:numFmt w:val="bullet"/>
      <w:lvlText w:val=""/>
      <w:lvlJc w:val="left"/>
      <w:pPr>
        <w:tabs>
          <w:tab w:val="num" w:pos="6480"/>
        </w:tabs>
        <w:ind w:left="6480" w:hanging="360"/>
      </w:pPr>
      <w:rPr>
        <w:rFonts w:ascii="Wingdings" w:hAnsi="Wingdings" w:hint="default"/>
      </w:rPr>
    </w:lvl>
  </w:abstractNum>
  <w:abstractNum w:abstractNumId="13">
    <w:nsid w:val="36D42626"/>
    <w:multiLevelType w:val="hybridMultilevel"/>
    <w:tmpl w:val="3588035A"/>
    <w:lvl w:ilvl="0" w:tplc="200600C8">
      <w:start w:val="2"/>
      <w:numFmt w:val="upperRoman"/>
      <w:lvlText w:val="%1."/>
      <w:lvlJc w:val="left"/>
      <w:pPr>
        <w:ind w:left="720" w:hanging="72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nsid w:val="3E784832"/>
    <w:multiLevelType w:val="hybridMultilevel"/>
    <w:tmpl w:val="BDBC8A82"/>
    <w:lvl w:ilvl="0" w:tplc="080A0003">
      <w:start w:val="1"/>
      <w:numFmt w:val="bullet"/>
      <w:lvlText w:val="o"/>
      <w:lvlJc w:val="left"/>
      <w:pPr>
        <w:ind w:left="1800" w:hanging="360"/>
      </w:pPr>
      <w:rPr>
        <w:rFonts w:ascii="Courier New" w:hAnsi="Courier New" w:cs="Courier New"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5">
    <w:nsid w:val="3EC4366B"/>
    <w:multiLevelType w:val="hybridMultilevel"/>
    <w:tmpl w:val="0C600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EF46AC4"/>
    <w:multiLevelType w:val="hybridMultilevel"/>
    <w:tmpl w:val="10C6EA4C"/>
    <w:lvl w:ilvl="0" w:tplc="07021DA0">
      <w:start w:val="1"/>
      <w:numFmt w:val="upperRoman"/>
      <w:lvlText w:val="%1."/>
      <w:lvlJc w:val="left"/>
      <w:pPr>
        <w:tabs>
          <w:tab w:val="num" w:pos="1016"/>
        </w:tabs>
        <w:ind w:left="1016" w:hanging="720"/>
      </w:pPr>
      <w:rPr>
        <w:rFonts w:ascii="ArialMT" w:eastAsia="Cambria" w:hAnsi="ArialMT" w:cs="ArialMT" w:hint="default"/>
        <w:b w:val="0"/>
      </w:rPr>
    </w:lvl>
    <w:lvl w:ilvl="1" w:tplc="080A0019">
      <w:start w:val="1"/>
      <w:numFmt w:val="lowerLetter"/>
      <w:lvlText w:val="%2."/>
      <w:lvlJc w:val="left"/>
      <w:pPr>
        <w:ind w:left="1538" w:hanging="360"/>
      </w:pPr>
    </w:lvl>
    <w:lvl w:ilvl="2" w:tplc="080A001B">
      <w:start w:val="1"/>
      <w:numFmt w:val="lowerRoman"/>
      <w:lvlText w:val="%3."/>
      <w:lvlJc w:val="right"/>
      <w:pPr>
        <w:ind w:left="2258" w:hanging="180"/>
      </w:pPr>
    </w:lvl>
    <w:lvl w:ilvl="3" w:tplc="080A000F">
      <w:start w:val="1"/>
      <w:numFmt w:val="decimal"/>
      <w:lvlText w:val="%4."/>
      <w:lvlJc w:val="left"/>
      <w:pPr>
        <w:ind w:left="2978" w:hanging="360"/>
      </w:pPr>
    </w:lvl>
    <w:lvl w:ilvl="4" w:tplc="080A0019">
      <w:start w:val="1"/>
      <w:numFmt w:val="lowerLetter"/>
      <w:lvlText w:val="%5."/>
      <w:lvlJc w:val="left"/>
      <w:pPr>
        <w:ind w:left="3698" w:hanging="360"/>
      </w:pPr>
    </w:lvl>
    <w:lvl w:ilvl="5" w:tplc="080A001B">
      <w:start w:val="1"/>
      <w:numFmt w:val="lowerRoman"/>
      <w:lvlText w:val="%6."/>
      <w:lvlJc w:val="right"/>
      <w:pPr>
        <w:ind w:left="4418" w:hanging="180"/>
      </w:pPr>
    </w:lvl>
    <w:lvl w:ilvl="6" w:tplc="080A000F">
      <w:start w:val="1"/>
      <w:numFmt w:val="decimal"/>
      <w:lvlText w:val="%7."/>
      <w:lvlJc w:val="left"/>
      <w:pPr>
        <w:ind w:left="5138" w:hanging="360"/>
      </w:pPr>
    </w:lvl>
    <w:lvl w:ilvl="7" w:tplc="080A0019">
      <w:start w:val="1"/>
      <w:numFmt w:val="lowerLetter"/>
      <w:lvlText w:val="%8."/>
      <w:lvlJc w:val="left"/>
      <w:pPr>
        <w:ind w:left="5858" w:hanging="360"/>
      </w:pPr>
    </w:lvl>
    <w:lvl w:ilvl="8" w:tplc="080A001B" w:tentative="1">
      <w:start w:val="1"/>
      <w:numFmt w:val="lowerRoman"/>
      <w:lvlText w:val="%9."/>
      <w:lvlJc w:val="right"/>
      <w:pPr>
        <w:ind w:left="6578" w:hanging="180"/>
      </w:pPr>
    </w:lvl>
  </w:abstractNum>
  <w:abstractNum w:abstractNumId="17">
    <w:nsid w:val="3F751F27"/>
    <w:multiLevelType w:val="hybridMultilevel"/>
    <w:tmpl w:val="64C099E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4B1E7B8A"/>
    <w:multiLevelType w:val="hybridMultilevel"/>
    <w:tmpl w:val="58E484E2"/>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9">
    <w:nsid w:val="4B4431B6"/>
    <w:multiLevelType w:val="hybridMultilevel"/>
    <w:tmpl w:val="B6E863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48F3232"/>
    <w:multiLevelType w:val="hybridMultilevel"/>
    <w:tmpl w:val="AC607B24"/>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21">
    <w:nsid w:val="629D6DF3"/>
    <w:multiLevelType w:val="hybridMultilevel"/>
    <w:tmpl w:val="9CE8DF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63614B36"/>
    <w:multiLevelType w:val="hybridMultilevel"/>
    <w:tmpl w:val="489635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3">
    <w:nsid w:val="641F3FC9"/>
    <w:multiLevelType w:val="hybridMultilevel"/>
    <w:tmpl w:val="CDDC2700"/>
    <w:lvl w:ilvl="0" w:tplc="40B85044">
      <w:start w:val="1"/>
      <w:numFmt w:val="lowerLetter"/>
      <w:lvlText w:val="%1)"/>
      <w:lvlJc w:val="left"/>
      <w:pPr>
        <w:ind w:left="720" w:hanging="360"/>
      </w:pPr>
      <w:rPr>
        <w:rFonts w:hint="default"/>
        <w:b w:val="0"/>
        <w:color w:val="403152"/>
        <w:sz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5967257"/>
    <w:multiLevelType w:val="hybridMultilevel"/>
    <w:tmpl w:val="6CFA0C4E"/>
    <w:lvl w:ilvl="0" w:tplc="8CB69DF8">
      <w:start w:val="1"/>
      <w:numFmt w:val="bullet"/>
      <w:lvlText w:val=""/>
      <w:lvlJc w:val="left"/>
      <w:pPr>
        <w:tabs>
          <w:tab w:val="num" w:pos="720"/>
        </w:tabs>
        <w:ind w:left="720" w:hanging="360"/>
      </w:pPr>
      <w:rPr>
        <w:rFonts w:ascii="Wingdings" w:hAnsi="Wingdings" w:hint="default"/>
      </w:rPr>
    </w:lvl>
    <w:lvl w:ilvl="1" w:tplc="999EF244" w:tentative="1">
      <w:start w:val="1"/>
      <w:numFmt w:val="bullet"/>
      <w:lvlText w:val=""/>
      <w:lvlJc w:val="left"/>
      <w:pPr>
        <w:tabs>
          <w:tab w:val="num" w:pos="1440"/>
        </w:tabs>
        <w:ind w:left="1440" w:hanging="360"/>
      </w:pPr>
      <w:rPr>
        <w:rFonts w:ascii="Wingdings" w:hAnsi="Wingdings" w:hint="default"/>
      </w:rPr>
    </w:lvl>
    <w:lvl w:ilvl="2" w:tplc="C6262B12" w:tentative="1">
      <w:start w:val="1"/>
      <w:numFmt w:val="bullet"/>
      <w:lvlText w:val=""/>
      <w:lvlJc w:val="left"/>
      <w:pPr>
        <w:tabs>
          <w:tab w:val="num" w:pos="2160"/>
        </w:tabs>
        <w:ind w:left="2160" w:hanging="360"/>
      </w:pPr>
      <w:rPr>
        <w:rFonts w:ascii="Wingdings" w:hAnsi="Wingdings" w:hint="default"/>
      </w:rPr>
    </w:lvl>
    <w:lvl w:ilvl="3" w:tplc="A440A5F4" w:tentative="1">
      <w:start w:val="1"/>
      <w:numFmt w:val="bullet"/>
      <w:lvlText w:val=""/>
      <w:lvlJc w:val="left"/>
      <w:pPr>
        <w:tabs>
          <w:tab w:val="num" w:pos="2880"/>
        </w:tabs>
        <w:ind w:left="2880" w:hanging="360"/>
      </w:pPr>
      <w:rPr>
        <w:rFonts w:ascii="Wingdings" w:hAnsi="Wingdings" w:hint="default"/>
      </w:rPr>
    </w:lvl>
    <w:lvl w:ilvl="4" w:tplc="0C1CEAA2" w:tentative="1">
      <w:start w:val="1"/>
      <w:numFmt w:val="bullet"/>
      <w:lvlText w:val=""/>
      <w:lvlJc w:val="left"/>
      <w:pPr>
        <w:tabs>
          <w:tab w:val="num" w:pos="3600"/>
        </w:tabs>
        <w:ind w:left="3600" w:hanging="360"/>
      </w:pPr>
      <w:rPr>
        <w:rFonts w:ascii="Wingdings" w:hAnsi="Wingdings" w:hint="default"/>
      </w:rPr>
    </w:lvl>
    <w:lvl w:ilvl="5" w:tplc="D3726B58" w:tentative="1">
      <w:start w:val="1"/>
      <w:numFmt w:val="bullet"/>
      <w:lvlText w:val=""/>
      <w:lvlJc w:val="left"/>
      <w:pPr>
        <w:tabs>
          <w:tab w:val="num" w:pos="4320"/>
        </w:tabs>
        <w:ind w:left="4320" w:hanging="360"/>
      </w:pPr>
      <w:rPr>
        <w:rFonts w:ascii="Wingdings" w:hAnsi="Wingdings" w:hint="default"/>
      </w:rPr>
    </w:lvl>
    <w:lvl w:ilvl="6" w:tplc="AF02617A" w:tentative="1">
      <w:start w:val="1"/>
      <w:numFmt w:val="bullet"/>
      <w:lvlText w:val=""/>
      <w:lvlJc w:val="left"/>
      <w:pPr>
        <w:tabs>
          <w:tab w:val="num" w:pos="5040"/>
        </w:tabs>
        <w:ind w:left="5040" w:hanging="360"/>
      </w:pPr>
      <w:rPr>
        <w:rFonts w:ascii="Wingdings" w:hAnsi="Wingdings" w:hint="default"/>
      </w:rPr>
    </w:lvl>
    <w:lvl w:ilvl="7" w:tplc="0B2C0718" w:tentative="1">
      <w:start w:val="1"/>
      <w:numFmt w:val="bullet"/>
      <w:lvlText w:val=""/>
      <w:lvlJc w:val="left"/>
      <w:pPr>
        <w:tabs>
          <w:tab w:val="num" w:pos="5760"/>
        </w:tabs>
        <w:ind w:left="5760" w:hanging="360"/>
      </w:pPr>
      <w:rPr>
        <w:rFonts w:ascii="Wingdings" w:hAnsi="Wingdings" w:hint="default"/>
      </w:rPr>
    </w:lvl>
    <w:lvl w:ilvl="8" w:tplc="91422EAE" w:tentative="1">
      <w:start w:val="1"/>
      <w:numFmt w:val="bullet"/>
      <w:lvlText w:val=""/>
      <w:lvlJc w:val="left"/>
      <w:pPr>
        <w:tabs>
          <w:tab w:val="num" w:pos="6480"/>
        </w:tabs>
        <w:ind w:left="6480" w:hanging="360"/>
      </w:pPr>
      <w:rPr>
        <w:rFonts w:ascii="Wingdings" w:hAnsi="Wingdings" w:hint="default"/>
      </w:rPr>
    </w:lvl>
  </w:abstractNum>
  <w:abstractNum w:abstractNumId="25">
    <w:nsid w:val="68E45287"/>
    <w:multiLevelType w:val="hybridMultilevel"/>
    <w:tmpl w:val="1BEA5D9A"/>
    <w:lvl w:ilvl="0" w:tplc="3E2212A0">
      <w:start w:val="6"/>
      <w:numFmt w:val="decimal"/>
      <w:lvlText w:val="%1."/>
      <w:lvlJc w:val="left"/>
      <w:pPr>
        <w:ind w:left="1068" w:hanging="360"/>
      </w:pPr>
      <w:rPr>
        <w:rFonts w:hint="default"/>
        <w:b/>
        <w:color w:val="auto"/>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6CF130CB"/>
    <w:multiLevelType w:val="hybridMultilevel"/>
    <w:tmpl w:val="73EE0B50"/>
    <w:lvl w:ilvl="0" w:tplc="0A142668">
      <w:start w:val="2"/>
      <w:numFmt w:val="decimal"/>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76B842FF"/>
    <w:multiLevelType w:val="hybridMultilevel"/>
    <w:tmpl w:val="E30A796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8">
    <w:nsid w:val="7B541CBD"/>
    <w:multiLevelType w:val="hybridMultilevel"/>
    <w:tmpl w:val="CBA4FB70"/>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nsid w:val="7C801BFE"/>
    <w:multiLevelType w:val="hybridMultilevel"/>
    <w:tmpl w:val="E00EF4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7"/>
  </w:num>
  <w:num w:numId="3">
    <w:abstractNumId w:val="10"/>
  </w:num>
  <w:num w:numId="4">
    <w:abstractNumId w:val="22"/>
  </w:num>
  <w:num w:numId="5">
    <w:abstractNumId w:val="15"/>
  </w:num>
  <w:num w:numId="6">
    <w:abstractNumId w:val="20"/>
  </w:num>
  <w:num w:numId="7">
    <w:abstractNumId w:val="5"/>
  </w:num>
  <w:num w:numId="8">
    <w:abstractNumId w:val="28"/>
  </w:num>
  <w:num w:numId="9">
    <w:abstractNumId w:val="21"/>
  </w:num>
  <w:num w:numId="10">
    <w:abstractNumId w:val="16"/>
  </w:num>
  <w:num w:numId="11">
    <w:abstractNumId w:val="13"/>
  </w:num>
  <w:num w:numId="12">
    <w:abstractNumId w:val="8"/>
  </w:num>
  <w:num w:numId="13">
    <w:abstractNumId w:val="26"/>
  </w:num>
  <w:num w:numId="14">
    <w:abstractNumId w:val="14"/>
  </w:num>
  <w:num w:numId="15">
    <w:abstractNumId w:val="18"/>
  </w:num>
  <w:num w:numId="16">
    <w:abstractNumId w:val="23"/>
  </w:num>
  <w:num w:numId="17">
    <w:abstractNumId w:val="9"/>
  </w:num>
  <w:num w:numId="18">
    <w:abstractNumId w:val="29"/>
  </w:num>
  <w:num w:numId="19">
    <w:abstractNumId w:val="7"/>
  </w:num>
  <w:num w:numId="20">
    <w:abstractNumId w:val="25"/>
  </w:num>
  <w:num w:numId="21">
    <w:abstractNumId w:val="3"/>
  </w:num>
  <w:num w:numId="22">
    <w:abstractNumId w:val="24"/>
  </w:num>
  <w:num w:numId="23">
    <w:abstractNumId w:val="4"/>
  </w:num>
  <w:num w:numId="24">
    <w:abstractNumId w:val="1"/>
  </w:num>
  <w:num w:numId="25">
    <w:abstractNumId w:val="12"/>
  </w:num>
  <w:num w:numId="26">
    <w:abstractNumId w:val="6"/>
  </w:num>
  <w:num w:numId="27">
    <w:abstractNumId w:val="2"/>
  </w:num>
  <w:num w:numId="28">
    <w:abstractNumId w:val="19"/>
  </w:num>
  <w:num w:numId="29">
    <w:abstractNumId w:val="11"/>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558"/>
    <w:rsid w:val="00027342"/>
    <w:rsid w:val="000438F5"/>
    <w:rsid w:val="000C57B4"/>
    <w:rsid w:val="000E3D31"/>
    <w:rsid w:val="001022CA"/>
    <w:rsid w:val="0012269A"/>
    <w:rsid w:val="001B07DC"/>
    <w:rsid w:val="00215558"/>
    <w:rsid w:val="003445D3"/>
    <w:rsid w:val="003A75A4"/>
    <w:rsid w:val="003B6F0B"/>
    <w:rsid w:val="003D3D60"/>
    <w:rsid w:val="00504E1C"/>
    <w:rsid w:val="0062557A"/>
    <w:rsid w:val="006D38DE"/>
    <w:rsid w:val="007E7F7D"/>
    <w:rsid w:val="008B0091"/>
    <w:rsid w:val="00982CC7"/>
    <w:rsid w:val="009A6785"/>
    <w:rsid w:val="009F313F"/>
    <w:rsid w:val="00A0157E"/>
    <w:rsid w:val="00A15D83"/>
    <w:rsid w:val="00A46EB3"/>
    <w:rsid w:val="00A7528B"/>
    <w:rsid w:val="00AB2ACE"/>
    <w:rsid w:val="00B307D8"/>
    <w:rsid w:val="00BA6CFC"/>
    <w:rsid w:val="00BB0471"/>
    <w:rsid w:val="00CA65DE"/>
    <w:rsid w:val="00D24BA9"/>
    <w:rsid w:val="00D724E9"/>
    <w:rsid w:val="00DE3278"/>
    <w:rsid w:val="00E12586"/>
    <w:rsid w:val="00F408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1555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215558"/>
    <w:pPr>
      <w:ind w:left="720"/>
      <w:contextualSpacing/>
    </w:pPr>
  </w:style>
  <w:style w:type="paragraph" w:styleId="Encabezado">
    <w:name w:val="header"/>
    <w:basedOn w:val="Normal"/>
    <w:link w:val="EncabezadoCar"/>
    <w:uiPriority w:val="99"/>
    <w:unhideWhenUsed/>
    <w:rsid w:val="002155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5558"/>
  </w:style>
  <w:style w:type="paragraph" w:styleId="Piedepgina">
    <w:name w:val="footer"/>
    <w:basedOn w:val="Normal"/>
    <w:link w:val="PiedepginaCar"/>
    <w:uiPriority w:val="99"/>
    <w:unhideWhenUsed/>
    <w:rsid w:val="002155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5558"/>
  </w:style>
  <w:style w:type="paragraph" w:styleId="Textodeglobo">
    <w:name w:val="Balloon Text"/>
    <w:basedOn w:val="Normal"/>
    <w:link w:val="TextodegloboCar"/>
    <w:uiPriority w:val="99"/>
    <w:semiHidden/>
    <w:unhideWhenUsed/>
    <w:rsid w:val="002155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5558"/>
    <w:rPr>
      <w:rFonts w:ascii="Tahoma" w:hAnsi="Tahoma" w:cs="Tahoma"/>
      <w:sz w:val="16"/>
      <w:szCs w:val="16"/>
    </w:rPr>
  </w:style>
  <w:style w:type="paragraph" w:styleId="Sinespaciado">
    <w:name w:val="No Spacing"/>
    <w:uiPriority w:val="1"/>
    <w:qFormat/>
    <w:rsid w:val="00D24BA9"/>
    <w:pPr>
      <w:spacing w:after="0" w:line="240" w:lineRule="auto"/>
    </w:pPr>
  </w:style>
  <w:style w:type="table" w:styleId="Tablaconcuadrcula">
    <w:name w:val="Table Grid"/>
    <w:basedOn w:val="Tablanormal"/>
    <w:uiPriority w:val="59"/>
    <w:rsid w:val="00A015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1555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215558"/>
    <w:pPr>
      <w:ind w:left="720"/>
      <w:contextualSpacing/>
    </w:pPr>
  </w:style>
  <w:style w:type="paragraph" w:styleId="Encabezado">
    <w:name w:val="header"/>
    <w:basedOn w:val="Normal"/>
    <w:link w:val="EncabezadoCar"/>
    <w:uiPriority w:val="99"/>
    <w:unhideWhenUsed/>
    <w:rsid w:val="002155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15558"/>
  </w:style>
  <w:style w:type="paragraph" w:styleId="Piedepgina">
    <w:name w:val="footer"/>
    <w:basedOn w:val="Normal"/>
    <w:link w:val="PiedepginaCar"/>
    <w:uiPriority w:val="99"/>
    <w:unhideWhenUsed/>
    <w:rsid w:val="002155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15558"/>
  </w:style>
  <w:style w:type="paragraph" w:styleId="Textodeglobo">
    <w:name w:val="Balloon Text"/>
    <w:basedOn w:val="Normal"/>
    <w:link w:val="TextodegloboCar"/>
    <w:uiPriority w:val="99"/>
    <w:semiHidden/>
    <w:unhideWhenUsed/>
    <w:rsid w:val="002155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5558"/>
    <w:rPr>
      <w:rFonts w:ascii="Tahoma" w:hAnsi="Tahoma" w:cs="Tahoma"/>
      <w:sz w:val="16"/>
      <w:szCs w:val="16"/>
    </w:rPr>
  </w:style>
  <w:style w:type="paragraph" w:styleId="Sinespaciado">
    <w:name w:val="No Spacing"/>
    <w:uiPriority w:val="1"/>
    <w:qFormat/>
    <w:rsid w:val="00D24BA9"/>
    <w:pPr>
      <w:spacing w:after="0" w:line="240" w:lineRule="auto"/>
    </w:pPr>
  </w:style>
  <w:style w:type="table" w:styleId="Tablaconcuadrcula">
    <w:name w:val="Table Grid"/>
    <w:basedOn w:val="Tablanormal"/>
    <w:uiPriority w:val="59"/>
    <w:rsid w:val="00A0157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2057">
      <w:bodyDiv w:val="1"/>
      <w:marLeft w:val="0"/>
      <w:marRight w:val="0"/>
      <w:marTop w:val="0"/>
      <w:marBottom w:val="0"/>
      <w:divBdr>
        <w:top w:val="none" w:sz="0" w:space="0" w:color="auto"/>
        <w:left w:val="none" w:sz="0" w:space="0" w:color="auto"/>
        <w:bottom w:val="none" w:sz="0" w:space="0" w:color="auto"/>
        <w:right w:val="none" w:sz="0" w:space="0" w:color="auto"/>
      </w:divBdr>
    </w:div>
    <w:div w:id="197478781">
      <w:bodyDiv w:val="1"/>
      <w:marLeft w:val="0"/>
      <w:marRight w:val="0"/>
      <w:marTop w:val="0"/>
      <w:marBottom w:val="0"/>
      <w:divBdr>
        <w:top w:val="none" w:sz="0" w:space="0" w:color="auto"/>
        <w:left w:val="none" w:sz="0" w:space="0" w:color="auto"/>
        <w:bottom w:val="none" w:sz="0" w:space="0" w:color="auto"/>
        <w:right w:val="none" w:sz="0" w:space="0" w:color="auto"/>
      </w:divBdr>
    </w:div>
    <w:div w:id="198052652">
      <w:bodyDiv w:val="1"/>
      <w:marLeft w:val="0"/>
      <w:marRight w:val="0"/>
      <w:marTop w:val="0"/>
      <w:marBottom w:val="0"/>
      <w:divBdr>
        <w:top w:val="none" w:sz="0" w:space="0" w:color="auto"/>
        <w:left w:val="none" w:sz="0" w:space="0" w:color="auto"/>
        <w:bottom w:val="none" w:sz="0" w:space="0" w:color="auto"/>
        <w:right w:val="none" w:sz="0" w:space="0" w:color="auto"/>
      </w:divBdr>
    </w:div>
    <w:div w:id="359672570">
      <w:bodyDiv w:val="1"/>
      <w:marLeft w:val="0"/>
      <w:marRight w:val="0"/>
      <w:marTop w:val="0"/>
      <w:marBottom w:val="0"/>
      <w:divBdr>
        <w:top w:val="none" w:sz="0" w:space="0" w:color="auto"/>
        <w:left w:val="none" w:sz="0" w:space="0" w:color="auto"/>
        <w:bottom w:val="none" w:sz="0" w:space="0" w:color="auto"/>
        <w:right w:val="none" w:sz="0" w:space="0" w:color="auto"/>
      </w:divBdr>
    </w:div>
    <w:div w:id="367730271">
      <w:bodyDiv w:val="1"/>
      <w:marLeft w:val="0"/>
      <w:marRight w:val="0"/>
      <w:marTop w:val="0"/>
      <w:marBottom w:val="0"/>
      <w:divBdr>
        <w:top w:val="none" w:sz="0" w:space="0" w:color="auto"/>
        <w:left w:val="none" w:sz="0" w:space="0" w:color="auto"/>
        <w:bottom w:val="none" w:sz="0" w:space="0" w:color="auto"/>
        <w:right w:val="none" w:sz="0" w:space="0" w:color="auto"/>
      </w:divBdr>
    </w:div>
    <w:div w:id="650061365">
      <w:bodyDiv w:val="1"/>
      <w:marLeft w:val="0"/>
      <w:marRight w:val="0"/>
      <w:marTop w:val="0"/>
      <w:marBottom w:val="0"/>
      <w:divBdr>
        <w:top w:val="none" w:sz="0" w:space="0" w:color="auto"/>
        <w:left w:val="none" w:sz="0" w:space="0" w:color="auto"/>
        <w:bottom w:val="none" w:sz="0" w:space="0" w:color="auto"/>
        <w:right w:val="none" w:sz="0" w:space="0" w:color="auto"/>
      </w:divBdr>
    </w:div>
    <w:div w:id="742678862">
      <w:bodyDiv w:val="1"/>
      <w:marLeft w:val="0"/>
      <w:marRight w:val="0"/>
      <w:marTop w:val="0"/>
      <w:marBottom w:val="0"/>
      <w:divBdr>
        <w:top w:val="none" w:sz="0" w:space="0" w:color="auto"/>
        <w:left w:val="none" w:sz="0" w:space="0" w:color="auto"/>
        <w:bottom w:val="none" w:sz="0" w:space="0" w:color="auto"/>
        <w:right w:val="none" w:sz="0" w:space="0" w:color="auto"/>
      </w:divBdr>
    </w:div>
    <w:div w:id="909775829">
      <w:bodyDiv w:val="1"/>
      <w:marLeft w:val="0"/>
      <w:marRight w:val="0"/>
      <w:marTop w:val="0"/>
      <w:marBottom w:val="0"/>
      <w:divBdr>
        <w:top w:val="none" w:sz="0" w:space="0" w:color="auto"/>
        <w:left w:val="none" w:sz="0" w:space="0" w:color="auto"/>
        <w:bottom w:val="none" w:sz="0" w:space="0" w:color="auto"/>
        <w:right w:val="none" w:sz="0" w:space="0" w:color="auto"/>
      </w:divBdr>
    </w:div>
    <w:div w:id="978262848">
      <w:bodyDiv w:val="1"/>
      <w:marLeft w:val="0"/>
      <w:marRight w:val="0"/>
      <w:marTop w:val="0"/>
      <w:marBottom w:val="0"/>
      <w:divBdr>
        <w:top w:val="none" w:sz="0" w:space="0" w:color="auto"/>
        <w:left w:val="none" w:sz="0" w:space="0" w:color="auto"/>
        <w:bottom w:val="none" w:sz="0" w:space="0" w:color="auto"/>
        <w:right w:val="none" w:sz="0" w:space="0" w:color="auto"/>
      </w:divBdr>
    </w:div>
    <w:div w:id="1138689622">
      <w:bodyDiv w:val="1"/>
      <w:marLeft w:val="0"/>
      <w:marRight w:val="0"/>
      <w:marTop w:val="0"/>
      <w:marBottom w:val="0"/>
      <w:divBdr>
        <w:top w:val="none" w:sz="0" w:space="0" w:color="auto"/>
        <w:left w:val="none" w:sz="0" w:space="0" w:color="auto"/>
        <w:bottom w:val="none" w:sz="0" w:space="0" w:color="auto"/>
        <w:right w:val="none" w:sz="0" w:space="0" w:color="auto"/>
      </w:divBdr>
    </w:div>
    <w:div w:id="1255673264">
      <w:bodyDiv w:val="1"/>
      <w:marLeft w:val="0"/>
      <w:marRight w:val="0"/>
      <w:marTop w:val="0"/>
      <w:marBottom w:val="0"/>
      <w:divBdr>
        <w:top w:val="none" w:sz="0" w:space="0" w:color="auto"/>
        <w:left w:val="none" w:sz="0" w:space="0" w:color="auto"/>
        <w:bottom w:val="none" w:sz="0" w:space="0" w:color="auto"/>
        <w:right w:val="none" w:sz="0" w:space="0" w:color="auto"/>
      </w:divBdr>
    </w:div>
    <w:div w:id="1364744424">
      <w:bodyDiv w:val="1"/>
      <w:marLeft w:val="0"/>
      <w:marRight w:val="0"/>
      <w:marTop w:val="0"/>
      <w:marBottom w:val="0"/>
      <w:divBdr>
        <w:top w:val="none" w:sz="0" w:space="0" w:color="auto"/>
        <w:left w:val="none" w:sz="0" w:space="0" w:color="auto"/>
        <w:bottom w:val="none" w:sz="0" w:space="0" w:color="auto"/>
        <w:right w:val="none" w:sz="0" w:space="0" w:color="auto"/>
      </w:divBdr>
    </w:div>
    <w:div w:id="1383745378">
      <w:bodyDiv w:val="1"/>
      <w:marLeft w:val="0"/>
      <w:marRight w:val="0"/>
      <w:marTop w:val="0"/>
      <w:marBottom w:val="0"/>
      <w:divBdr>
        <w:top w:val="none" w:sz="0" w:space="0" w:color="auto"/>
        <w:left w:val="none" w:sz="0" w:space="0" w:color="auto"/>
        <w:bottom w:val="none" w:sz="0" w:space="0" w:color="auto"/>
        <w:right w:val="none" w:sz="0" w:space="0" w:color="auto"/>
      </w:divBdr>
    </w:div>
    <w:div w:id="1659116510">
      <w:bodyDiv w:val="1"/>
      <w:marLeft w:val="0"/>
      <w:marRight w:val="0"/>
      <w:marTop w:val="0"/>
      <w:marBottom w:val="0"/>
      <w:divBdr>
        <w:top w:val="none" w:sz="0" w:space="0" w:color="auto"/>
        <w:left w:val="none" w:sz="0" w:space="0" w:color="auto"/>
        <w:bottom w:val="none" w:sz="0" w:space="0" w:color="auto"/>
        <w:right w:val="none" w:sz="0" w:space="0" w:color="auto"/>
      </w:divBdr>
    </w:div>
    <w:div w:id="1783497114">
      <w:bodyDiv w:val="1"/>
      <w:marLeft w:val="0"/>
      <w:marRight w:val="0"/>
      <w:marTop w:val="0"/>
      <w:marBottom w:val="0"/>
      <w:divBdr>
        <w:top w:val="none" w:sz="0" w:space="0" w:color="auto"/>
        <w:left w:val="none" w:sz="0" w:space="0" w:color="auto"/>
        <w:bottom w:val="none" w:sz="0" w:space="0" w:color="auto"/>
        <w:right w:val="none" w:sz="0" w:space="0" w:color="auto"/>
      </w:divBdr>
    </w:div>
    <w:div w:id="1808936283">
      <w:bodyDiv w:val="1"/>
      <w:marLeft w:val="0"/>
      <w:marRight w:val="0"/>
      <w:marTop w:val="0"/>
      <w:marBottom w:val="0"/>
      <w:divBdr>
        <w:top w:val="none" w:sz="0" w:space="0" w:color="auto"/>
        <w:left w:val="none" w:sz="0" w:space="0" w:color="auto"/>
        <w:bottom w:val="none" w:sz="0" w:space="0" w:color="auto"/>
        <w:right w:val="none" w:sz="0" w:space="0" w:color="auto"/>
      </w:divBdr>
    </w:div>
    <w:div w:id="206537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0C7FB-F75B-4F29-9E0B-4FA097BA1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15</Pages>
  <Words>3284</Words>
  <Characters>18065</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GANADERIA</dc:creator>
  <cp:lastModifiedBy>GANADERIA</cp:lastModifiedBy>
  <cp:revision>8</cp:revision>
  <dcterms:created xsi:type="dcterms:W3CDTF">2016-04-19T14:49:00Z</dcterms:created>
  <dcterms:modified xsi:type="dcterms:W3CDTF">2016-07-11T19:41:00Z</dcterms:modified>
</cp:coreProperties>
</file>