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3280" w:rsidRPr="00A12321" w:rsidRDefault="00263280" w:rsidP="0070055B">
      <w:pPr>
        <w:spacing w:after="0"/>
        <w:jc w:val="center"/>
        <w:rPr>
          <w:rFonts w:ascii="Arial" w:hAnsi="Arial" w:cs="Arial"/>
          <w:b/>
          <w:sz w:val="52"/>
        </w:rPr>
      </w:pPr>
      <w:bookmarkStart w:id="0" w:name="_GoBack"/>
      <w:bookmarkEnd w:id="0"/>
    </w:p>
    <w:p w:rsidR="0070055B" w:rsidRPr="00A12321" w:rsidRDefault="0070055B" w:rsidP="0070055B">
      <w:pPr>
        <w:spacing w:after="0"/>
        <w:jc w:val="center"/>
        <w:rPr>
          <w:rFonts w:ascii="Arial" w:hAnsi="Arial" w:cs="Arial"/>
          <w:b/>
          <w:sz w:val="52"/>
        </w:rPr>
      </w:pPr>
      <w:r w:rsidRPr="00A12321">
        <w:rPr>
          <w:rFonts w:ascii="Arial" w:hAnsi="Arial" w:cs="Arial"/>
          <w:b/>
          <w:sz w:val="52"/>
        </w:rPr>
        <w:t>PROGRAMA MUNICIPAL DE PROTECCIÓN CIVIL PARA EL MUNICIPIO DE</w:t>
      </w:r>
    </w:p>
    <w:p w:rsidR="00EE3D6B" w:rsidRPr="00A12321" w:rsidRDefault="00EE3D6B" w:rsidP="0070055B">
      <w:pPr>
        <w:spacing w:after="0"/>
        <w:jc w:val="center"/>
        <w:rPr>
          <w:rFonts w:ascii="Arial" w:hAnsi="Arial" w:cs="Arial"/>
          <w:b/>
          <w:sz w:val="52"/>
        </w:rPr>
      </w:pPr>
      <w:r w:rsidRPr="00A12321">
        <w:rPr>
          <w:rFonts w:ascii="Arial" w:hAnsi="Arial" w:cs="Arial"/>
          <w:b/>
          <w:sz w:val="52"/>
        </w:rPr>
        <w:t xml:space="preserve">HUEJUQUILLA EL ALTO JALISCO. </w:t>
      </w:r>
    </w:p>
    <w:p w:rsidR="0070055B" w:rsidRPr="00A12321" w:rsidRDefault="00FE1E35" w:rsidP="0070055B">
      <w:pPr>
        <w:spacing w:after="0"/>
        <w:rPr>
          <w:rFonts w:ascii="Arial" w:hAnsi="Arial" w:cs="Arial"/>
          <w:b/>
          <w:sz w:val="52"/>
        </w:rPr>
      </w:pPr>
      <w:r>
        <w:rPr>
          <w:rFonts w:ascii="Arial" w:hAnsi="Arial" w:cs="Arial"/>
          <w:noProof/>
          <w:lang w:eastAsia="es-MX"/>
        </w:rPr>
        <w:drawing>
          <wp:anchor distT="0" distB="0" distL="114300" distR="114300" simplePos="0" relativeHeight="251671552" behindDoc="1" locked="0" layoutInCell="1" allowOverlap="1" wp14:anchorId="48C5CD19" wp14:editId="675A094D">
            <wp:simplePos x="0" y="0"/>
            <wp:positionH relativeFrom="column">
              <wp:posOffset>863009</wp:posOffset>
            </wp:positionH>
            <wp:positionV relativeFrom="paragraph">
              <wp:posOffset>272696</wp:posOffset>
            </wp:positionV>
            <wp:extent cx="3930869" cy="3405070"/>
            <wp:effectExtent l="0" t="0" r="0" b="508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30869" cy="3405070"/>
                    </a:xfrm>
                    <a:prstGeom prst="rect">
                      <a:avLst/>
                    </a:prstGeom>
                    <a:noFill/>
                    <a:ln>
                      <a:noFill/>
                    </a:ln>
                  </pic:spPr>
                </pic:pic>
              </a:graphicData>
            </a:graphic>
            <wp14:sizeRelH relativeFrom="page">
              <wp14:pctWidth>0</wp14:pctWidth>
            </wp14:sizeRelH>
            <wp14:sizeRelV relativeFrom="page">
              <wp14:pctHeight>0</wp14:pctHeight>
            </wp14:sizeRelV>
          </wp:anchor>
        </w:drawing>
      </w:r>
      <w:r w:rsidR="0070055B" w:rsidRPr="00A12321">
        <w:rPr>
          <w:rFonts w:ascii="Arial" w:hAnsi="Arial" w:cs="Arial"/>
          <w:b/>
          <w:sz w:val="52"/>
        </w:rPr>
        <w:t xml:space="preserve"> </w:t>
      </w:r>
    </w:p>
    <w:p w:rsidR="0070055B" w:rsidRPr="00A12321" w:rsidRDefault="0070055B" w:rsidP="0070055B">
      <w:pPr>
        <w:rPr>
          <w:rFonts w:ascii="Arial" w:hAnsi="Arial" w:cs="Arial"/>
        </w:rPr>
      </w:pPr>
    </w:p>
    <w:p w:rsidR="0070055B" w:rsidRPr="00A12321" w:rsidRDefault="0070055B" w:rsidP="0070055B">
      <w:pPr>
        <w:rPr>
          <w:rFonts w:ascii="Arial" w:hAnsi="Arial" w:cs="Arial"/>
        </w:rPr>
      </w:pPr>
    </w:p>
    <w:p w:rsidR="0070055B" w:rsidRPr="00A12321" w:rsidRDefault="0070055B" w:rsidP="0070055B">
      <w:pPr>
        <w:rPr>
          <w:rFonts w:ascii="Arial" w:hAnsi="Arial" w:cs="Arial"/>
        </w:rPr>
      </w:pPr>
    </w:p>
    <w:p w:rsidR="0070055B" w:rsidRPr="00A12321" w:rsidRDefault="00FE1E35" w:rsidP="00FE1E35">
      <w:pPr>
        <w:tabs>
          <w:tab w:val="left" w:pos="5561"/>
        </w:tabs>
        <w:rPr>
          <w:rFonts w:ascii="Arial" w:hAnsi="Arial" w:cs="Arial"/>
        </w:rPr>
      </w:pPr>
      <w:r>
        <w:rPr>
          <w:rFonts w:ascii="Arial" w:hAnsi="Arial" w:cs="Arial"/>
        </w:rPr>
        <w:tab/>
      </w:r>
    </w:p>
    <w:p w:rsidR="00526262" w:rsidRDefault="00526262">
      <w:pPr>
        <w:rPr>
          <w:rFonts w:ascii="Arial" w:hAnsi="Arial" w:cs="Arial"/>
        </w:rPr>
      </w:pPr>
      <w:r>
        <w:rPr>
          <w:rFonts w:ascii="Arial" w:hAnsi="Arial" w:cs="Arial"/>
        </w:rPr>
        <w:br w:type="page"/>
      </w:r>
    </w:p>
    <w:p w:rsidR="007629BF" w:rsidRPr="00A12321" w:rsidRDefault="004333BA" w:rsidP="0070055B">
      <w:pPr>
        <w:rPr>
          <w:rFonts w:ascii="Arial" w:hAnsi="Arial" w:cs="Arial"/>
          <w:b/>
          <w:sz w:val="48"/>
        </w:rPr>
      </w:pPr>
      <w:r w:rsidRPr="00A12321">
        <w:rPr>
          <w:rFonts w:ascii="Arial" w:hAnsi="Arial" w:cs="Arial"/>
          <w:b/>
          <w:sz w:val="48"/>
        </w:rPr>
        <w:lastRenderedPageBreak/>
        <w:t xml:space="preserve">MARCA NORMATIVO  </w:t>
      </w:r>
    </w:p>
    <w:p w:rsidR="004333BA" w:rsidRPr="00A12321" w:rsidRDefault="004333BA" w:rsidP="0070055B">
      <w:pPr>
        <w:rPr>
          <w:rFonts w:ascii="Arial" w:hAnsi="Arial" w:cs="Arial"/>
          <w:b/>
          <w:sz w:val="48"/>
        </w:rPr>
      </w:pPr>
    </w:p>
    <w:p w:rsidR="001762A9" w:rsidRPr="00A12321" w:rsidRDefault="001762A9" w:rsidP="001762A9">
      <w:pPr>
        <w:pStyle w:val="Prrafodelista"/>
        <w:numPr>
          <w:ilvl w:val="0"/>
          <w:numId w:val="1"/>
        </w:numPr>
        <w:rPr>
          <w:rFonts w:ascii="Arial" w:hAnsi="Arial" w:cs="Arial"/>
          <w:sz w:val="42"/>
          <w:szCs w:val="42"/>
        </w:rPr>
      </w:pPr>
      <w:r w:rsidRPr="00A12321">
        <w:rPr>
          <w:rFonts w:ascii="Arial" w:hAnsi="Arial" w:cs="Arial"/>
          <w:sz w:val="42"/>
          <w:szCs w:val="42"/>
        </w:rPr>
        <w:t>Plan Municipal de Desarrollo Huejuquilla el Alto 2015-2018</w:t>
      </w:r>
    </w:p>
    <w:p w:rsidR="007629BF" w:rsidRPr="00A12321" w:rsidRDefault="007629BF" w:rsidP="001762A9">
      <w:pPr>
        <w:pStyle w:val="Prrafodelista"/>
        <w:numPr>
          <w:ilvl w:val="0"/>
          <w:numId w:val="1"/>
        </w:numPr>
        <w:rPr>
          <w:rFonts w:ascii="Arial" w:hAnsi="Arial" w:cs="Arial"/>
          <w:sz w:val="42"/>
          <w:szCs w:val="42"/>
        </w:rPr>
      </w:pPr>
      <w:r w:rsidRPr="00A12321">
        <w:rPr>
          <w:rFonts w:ascii="Arial" w:hAnsi="Arial" w:cs="Arial"/>
          <w:sz w:val="42"/>
          <w:szCs w:val="42"/>
        </w:rPr>
        <w:t>Ley de protección civil del estado de Jalisco</w:t>
      </w:r>
    </w:p>
    <w:p w:rsidR="007629BF" w:rsidRPr="00A12321" w:rsidRDefault="007629BF" w:rsidP="007629BF">
      <w:pPr>
        <w:pStyle w:val="Prrafodelista"/>
        <w:numPr>
          <w:ilvl w:val="0"/>
          <w:numId w:val="1"/>
        </w:numPr>
        <w:rPr>
          <w:rFonts w:ascii="Arial" w:hAnsi="Arial" w:cs="Arial"/>
          <w:sz w:val="42"/>
          <w:szCs w:val="42"/>
        </w:rPr>
      </w:pPr>
      <w:r w:rsidRPr="00A12321">
        <w:rPr>
          <w:rFonts w:ascii="Arial" w:hAnsi="Arial" w:cs="Arial"/>
          <w:sz w:val="42"/>
          <w:szCs w:val="42"/>
        </w:rPr>
        <w:t>Reglamento Municipal de Protección Civil para el Municipio de Huejuquilla el Alto, Jalisco.</w:t>
      </w:r>
    </w:p>
    <w:p w:rsidR="007629BF" w:rsidRPr="00A12321" w:rsidRDefault="007629BF" w:rsidP="007629BF">
      <w:pPr>
        <w:rPr>
          <w:rFonts w:ascii="Arial" w:hAnsi="Arial" w:cs="Arial"/>
          <w:b/>
          <w:sz w:val="24"/>
        </w:rPr>
      </w:pPr>
    </w:p>
    <w:p w:rsidR="007629BF" w:rsidRPr="00A12321" w:rsidRDefault="007629BF" w:rsidP="0070055B">
      <w:pPr>
        <w:rPr>
          <w:rFonts w:ascii="Arial" w:hAnsi="Arial" w:cs="Arial"/>
          <w:b/>
          <w:sz w:val="24"/>
        </w:rPr>
      </w:pPr>
    </w:p>
    <w:p w:rsidR="007629BF" w:rsidRPr="00A12321" w:rsidRDefault="007629BF" w:rsidP="0070055B">
      <w:pPr>
        <w:rPr>
          <w:rFonts w:ascii="Arial" w:hAnsi="Arial" w:cs="Arial"/>
          <w:b/>
          <w:sz w:val="24"/>
        </w:rPr>
      </w:pPr>
    </w:p>
    <w:p w:rsidR="007629BF" w:rsidRPr="00A12321" w:rsidRDefault="007629BF" w:rsidP="0070055B">
      <w:pPr>
        <w:rPr>
          <w:rFonts w:ascii="Arial" w:hAnsi="Arial" w:cs="Arial"/>
          <w:b/>
          <w:sz w:val="24"/>
        </w:rPr>
      </w:pPr>
    </w:p>
    <w:p w:rsidR="007629BF" w:rsidRPr="00A12321" w:rsidRDefault="007629BF" w:rsidP="0070055B">
      <w:pPr>
        <w:rPr>
          <w:rFonts w:ascii="Arial" w:hAnsi="Arial" w:cs="Arial"/>
          <w:b/>
          <w:sz w:val="24"/>
        </w:rPr>
      </w:pPr>
    </w:p>
    <w:p w:rsidR="007629BF" w:rsidRPr="00A12321" w:rsidRDefault="007629BF" w:rsidP="0070055B">
      <w:pPr>
        <w:rPr>
          <w:rFonts w:ascii="Arial" w:hAnsi="Arial" w:cs="Arial"/>
          <w:b/>
          <w:sz w:val="24"/>
        </w:rPr>
      </w:pPr>
    </w:p>
    <w:p w:rsidR="007629BF" w:rsidRPr="00A12321" w:rsidRDefault="007629BF" w:rsidP="0070055B">
      <w:pPr>
        <w:rPr>
          <w:rFonts w:ascii="Arial" w:hAnsi="Arial" w:cs="Arial"/>
          <w:b/>
          <w:sz w:val="24"/>
        </w:rPr>
      </w:pPr>
    </w:p>
    <w:p w:rsidR="007629BF" w:rsidRPr="00A12321" w:rsidRDefault="007629BF" w:rsidP="0070055B">
      <w:pPr>
        <w:rPr>
          <w:rFonts w:ascii="Arial" w:hAnsi="Arial" w:cs="Arial"/>
          <w:b/>
          <w:sz w:val="24"/>
        </w:rPr>
      </w:pPr>
    </w:p>
    <w:p w:rsidR="00415A22" w:rsidRPr="00A12321" w:rsidRDefault="00DA419B" w:rsidP="00DA419B">
      <w:pPr>
        <w:jc w:val="center"/>
        <w:rPr>
          <w:rFonts w:ascii="Arial" w:hAnsi="Arial" w:cs="Arial"/>
          <w:b/>
          <w:sz w:val="72"/>
          <w:u w:val="single"/>
        </w:rPr>
      </w:pPr>
      <w:r w:rsidRPr="00A12321">
        <w:rPr>
          <w:rFonts w:ascii="Arial" w:hAnsi="Arial" w:cs="Arial"/>
          <w:b/>
          <w:sz w:val="72"/>
          <w:u w:val="single"/>
        </w:rPr>
        <w:lastRenderedPageBreak/>
        <w:t xml:space="preserve">OBJETIVO </w:t>
      </w:r>
    </w:p>
    <w:p w:rsidR="00415A22" w:rsidRPr="00A12321" w:rsidRDefault="00415A22" w:rsidP="004333BA">
      <w:pPr>
        <w:jc w:val="both"/>
        <w:rPr>
          <w:rFonts w:ascii="Arial" w:hAnsi="Arial" w:cs="Arial"/>
          <w:b/>
          <w:sz w:val="24"/>
        </w:rPr>
      </w:pPr>
    </w:p>
    <w:p w:rsidR="007629BF" w:rsidRPr="00A12321" w:rsidRDefault="00415A22" w:rsidP="004333BA">
      <w:pPr>
        <w:jc w:val="both"/>
        <w:rPr>
          <w:rFonts w:ascii="Arial" w:hAnsi="Arial" w:cs="Arial"/>
          <w:b/>
          <w:sz w:val="32"/>
        </w:rPr>
      </w:pPr>
      <w:r w:rsidRPr="00A12321">
        <w:rPr>
          <w:rFonts w:ascii="Arial" w:hAnsi="Arial" w:cs="Arial"/>
          <w:b/>
          <w:sz w:val="32"/>
        </w:rPr>
        <w:t xml:space="preserve">El objetivo </w:t>
      </w:r>
      <w:r w:rsidR="004333BA" w:rsidRPr="00A12321">
        <w:rPr>
          <w:rFonts w:ascii="Arial" w:hAnsi="Arial" w:cs="Arial"/>
          <w:b/>
          <w:sz w:val="32"/>
        </w:rPr>
        <w:t xml:space="preserve">de protección civil es salvaguardar la integridad física y patrimonial de los habitantes del municipio, </w:t>
      </w:r>
      <w:r w:rsidRPr="00A12321">
        <w:rPr>
          <w:rFonts w:ascii="Arial" w:hAnsi="Arial" w:cs="Arial"/>
          <w:b/>
          <w:sz w:val="32"/>
        </w:rPr>
        <w:t xml:space="preserve">coordinando  acciones con la diferentes </w:t>
      </w:r>
      <w:r w:rsidR="004333BA" w:rsidRPr="00A12321">
        <w:rPr>
          <w:rFonts w:ascii="Arial" w:hAnsi="Arial" w:cs="Arial"/>
          <w:b/>
          <w:sz w:val="32"/>
        </w:rPr>
        <w:t>institucionales y organismos de los sector público, social</w:t>
      </w:r>
      <w:r w:rsidRPr="00A12321">
        <w:rPr>
          <w:rFonts w:ascii="Arial" w:hAnsi="Arial" w:cs="Arial"/>
          <w:b/>
          <w:sz w:val="32"/>
        </w:rPr>
        <w:t xml:space="preserve">, </w:t>
      </w:r>
      <w:r w:rsidR="004333BA" w:rsidRPr="00A12321">
        <w:rPr>
          <w:rFonts w:ascii="Arial" w:hAnsi="Arial" w:cs="Arial"/>
          <w:b/>
          <w:sz w:val="32"/>
        </w:rPr>
        <w:t xml:space="preserve"> privado y académico, con los grupos voluntarios  y la población en general ante eventos  provocados</w:t>
      </w:r>
      <w:r w:rsidRPr="00A12321">
        <w:rPr>
          <w:rFonts w:ascii="Arial" w:hAnsi="Arial" w:cs="Arial"/>
          <w:b/>
          <w:sz w:val="32"/>
        </w:rPr>
        <w:t xml:space="preserve"> por agentes naturales o humanos  a través de acciones que reduzcan la pérdida de vidas humanas así como sus bines.</w:t>
      </w:r>
    </w:p>
    <w:p w:rsidR="00DA419B" w:rsidRPr="00A12321" w:rsidRDefault="00DA419B" w:rsidP="00DA419B">
      <w:pPr>
        <w:ind w:firstLine="708"/>
        <w:jc w:val="both"/>
        <w:rPr>
          <w:rFonts w:ascii="Arial" w:hAnsi="Arial" w:cs="Arial"/>
          <w:b/>
          <w:sz w:val="32"/>
        </w:rPr>
      </w:pPr>
      <w:r w:rsidRPr="00A12321">
        <w:rPr>
          <w:rFonts w:ascii="Arial" w:hAnsi="Arial" w:cs="Arial"/>
          <w:b/>
          <w:sz w:val="32"/>
        </w:rPr>
        <w:t>Promoviendo en todo momento la  cultura de la autoprotección entre la población mediante la implementación de simulacros en las áreas afluencia de personas en el municipio, así como en las áreas diagnosticadas de alto riesgo.</w:t>
      </w:r>
    </w:p>
    <w:p w:rsidR="007629BF" w:rsidRPr="00A12321" w:rsidRDefault="00263280" w:rsidP="00263280">
      <w:pPr>
        <w:ind w:firstLine="708"/>
        <w:jc w:val="both"/>
        <w:rPr>
          <w:rFonts w:ascii="Arial" w:hAnsi="Arial" w:cs="Arial"/>
          <w:b/>
          <w:sz w:val="32"/>
        </w:rPr>
      </w:pPr>
      <w:r w:rsidRPr="00A12321">
        <w:rPr>
          <w:rFonts w:ascii="Arial" w:hAnsi="Arial" w:cs="Arial"/>
          <w:b/>
          <w:sz w:val="32"/>
        </w:rPr>
        <w:t xml:space="preserve">Teniendo como meta principal brindar la máxima protección a la población de este  municipio. </w:t>
      </w:r>
    </w:p>
    <w:p w:rsidR="007629BF" w:rsidRPr="00A12321" w:rsidRDefault="007629BF" w:rsidP="0070055B">
      <w:pPr>
        <w:rPr>
          <w:rFonts w:ascii="Arial" w:hAnsi="Arial" w:cs="Arial"/>
          <w:b/>
          <w:sz w:val="24"/>
        </w:rPr>
      </w:pPr>
    </w:p>
    <w:p w:rsidR="007629BF" w:rsidRPr="00A12321" w:rsidRDefault="007629BF" w:rsidP="0070055B">
      <w:pPr>
        <w:rPr>
          <w:rFonts w:ascii="Arial" w:hAnsi="Arial" w:cs="Arial"/>
          <w:b/>
          <w:sz w:val="24"/>
        </w:rPr>
      </w:pPr>
    </w:p>
    <w:p w:rsidR="007629BF" w:rsidRPr="00A12321" w:rsidRDefault="007629BF" w:rsidP="0070055B">
      <w:pPr>
        <w:rPr>
          <w:rFonts w:ascii="Arial" w:hAnsi="Arial" w:cs="Arial"/>
          <w:b/>
          <w:sz w:val="24"/>
        </w:rPr>
      </w:pPr>
    </w:p>
    <w:p w:rsidR="007629BF" w:rsidRPr="00A12321" w:rsidRDefault="00EE3D6B" w:rsidP="00EE3D6B">
      <w:pPr>
        <w:jc w:val="center"/>
        <w:rPr>
          <w:rFonts w:ascii="Arial" w:hAnsi="Arial" w:cs="Arial"/>
          <w:b/>
          <w:sz w:val="72"/>
          <w:u w:val="single"/>
        </w:rPr>
      </w:pPr>
      <w:r w:rsidRPr="00A12321">
        <w:rPr>
          <w:rFonts w:ascii="Arial" w:hAnsi="Arial" w:cs="Arial"/>
          <w:b/>
          <w:sz w:val="72"/>
          <w:u w:val="single"/>
        </w:rPr>
        <w:lastRenderedPageBreak/>
        <w:t>Estrategias y L</w:t>
      </w:r>
      <w:r w:rsidR="00DA419B" w:rsidRPr="00A12321">
        <w:rPr>
          <w:rFonts w:ascii="Arial" w:hAnsi="Arial" w:cs="Arial"/>
          <w:b/>
          <w:sz w:val="72"/>
          <w:u w:val="single"/>
        </w:rPr>
        <w:t>íneas de acción</w:t>
      </w:r>
      <w:r w:rsidRPr="00A12321">
        <w:rPr>
          <w:rFonts w:ascii="Arial" w:hAnsi="Arial" w:cs="Arial"/>
          <w:b/>
          <w:sz w:val="72"/>
          <w:u w:val="single"/>
        </w:rPr>
        <w:t xml:space="preserve"> a seguir.</w:t>
      </w:r>
    </w:p>
    <w:p w:rsidR="00EE3D6B" w:rsidRPr="00A12321" w:rsidRDefault="00EE3D6B" w:rsidP="00EE3D6B">
      <w:pPr>
        <w:pStyle w:val="Prrafodelista"/>
        <w:rPr>
          <w:rFonts w:ascii="Arial" w:hAnsi="Arial" w:cs="Arial"/>
          <w:b/>
          <w:sz w:val="32"/>
        </w:rPr>
      </w:pPr>
    </w:p>
    <w:p w:rsidR="00EE3D6B" w:rsidRPr="00A12321" w:rsidRDefault="00EE3D6B" w:rsidP="00EE3D6B">
      <w:pPr>
        <w:pStyle w:val="Prrafodelista"/>
        <w:numPr>
          <w:ilvl w:val="0"/>
          <w:numId w:val="2"/>
        </w:numPr>
        <w:jc w:val="both"/>
        <w:rPr>
          <w:rFonts w:ascii="Arial" w:hAnsi="Arial" w:cs="Arial"/>
          <w:b/>
          <w:sz w:val="32"/>
        </w:rPr>
      </w:pPr>
      <w:r w:rsidRPr="00A12321">
        <w:rPr>
          <w:rFonts w:ascii="Arial" w:hAnsi="Arial" w:cs="Arial"/>
          <w:b/>
          <w:sz w:val="32"/>
        </w:rPr>
        <w:t xml:space="preserve">Informar a la población que se encuentra sentada en zonas consideradas de alto riesgo, las medidas preventivas de las que pueden hacer uso. </w:t>
      </w:r>
    </w:p>
    <w:p w:rsidR="00DA419B" w:rsidRPr="00A12321" w:rsidRDefault="00DA419B" w:rsidP="00EE3D6B">
      <w:pPr>
        <w:pStyle w:val="Prrafodelista"/>
        <w:numPr>
          <w:ilvl w:val="0"/>
          <w:numId w:val="2"/>
        </w:numPr>
        <w:jc w:val="both"/>
        <w:rPr>
          <w:rFonts w:ascii="Arial" w:hAnsi="Arial" w:cs="Arial"/>
          <w:b/>
          <w:sz w:val="32"/>
        </w:rPr>
      </w:pPr>
      <w:r w:rsidRPr="00A12321">
        <w:rPr>
          <w:rFonts w:ascii="Arial" w:hAnsi="Arial" w:cs="Arial"/>
          <w:b/>
          <w:sz w:val="32"/>
        </w:rPr>
        <w:t xml:space="preserve">Coordinación con elementos de seguridad pública, para la prevención de accidentes viales. </w:t>
      </w:r>
    </w:p>
    <w:p w:rsidR="00DA419B" w:rsidRPr="00A12321" w:rsidRDefault="00DA419B" w:rsidP="00EE3D6B">
      <w:pPr>
        <w:pStyle w:val="Prrafodelista"/>
        <w:numPr>
          <w:ilvl w:val="0"/>
          <w:numId w:val="2"/>
        </w:numPr>
        <w:jc w:val="both"/>
        <w:rPr>
          <w:rFonts w:ascii="Arial" w:hAnsi="Arial" w:cs="Arial"/>
          <w:b/>
          <w:sz w:val="32"/>
        </w:rPr>
      </w:pPr>
      <w:r w:rsidRPr="00A12321">
        <w:rPr>
          <w:rFonts w:ascii="Arial" w:hAnsi="Arial" w:cs="Arial"/>
          <w:b/>
          <w:sz w:val="32"/>
        </w:rPr>
        <w:t>Programas de educación y capacitación para la población de las medidas preventivas ante desastres naturales.</w:t>
      </w:r>
    </w:p>
    <w:p w:rsidR="00DA419B" w:rsidRPr="00A12321" w:rsidRDefault="00DA419B" w:rsidP="00EE3D6B">
      <w:pPr>
        <w:pStyle w:val="Prrafodelista"/>
        <w:numPr>
          <w:ilvl w:val="0"/>
          <w:numId w:val="2"/>
        </w:numPr>
        <w:jc w:val="both"/>
        <w:rPr>
          <w:rFonts w:ascii="Arial" w:hAnsi="Arial" w:cs="Arial"/>
          <w:b/>
          <w:sz w:val="32"/>
        </w:rPr>
      </w:pPr>
      <w:r w:rsidRPr="00A12321">
        <w:rPr>
          <w:rFonts w:ascii="Arial" w:hAnsi="Arial" w:cs="Arial"/>
          <w:b/>
          <w:sz w:val="32"/>
        </w:rPr>
        <w:t xml:space="preserve">Supervisión constates de </w:t>
      </w:r>
      <w:r w:rsidR="00EE3D6B" w:rsidRPr="00A12321">
        <w:rPr>
          <w:rFonts w:ascii="Arial" w:hAnsi="Arial" w:cs="Arial"/>
          <w:b/>
          <w:sz w:val="32"/>
        </w:rPr>
        <w:t>l</w:t>
      </w:r>
      <w:r w:rsidRPr="00A12321">
        <w:rPr>
          <w:rFonts w:ascii="Arial" w:hAnsi="Arial" w:cs="Arial"/>
          <w:b/>
          <w:sz w:val="32"/>
        </w:rPr>
        <w:t>as áreas consideradas como de alto riesgo, para minimizar</w:t>
      </w:r>
      <w:r w:rsidR="00EE3D6B" w:rsidRPr="00A12321">
        <w:rPr>
          <w:rFonts w:ascii="Arial" w:hAnsi="Arial" w:cs="Arial"/>
          <w:b/>
          <w:sz w:val="32"/>
        </w:rPr>
        <w:t xml:space="preserve"> el riesgo.</w:t>
      </w:r>
    </w:p>
    <w:p w:rsidR="00EE3D6B" w:rsidRPr="00A12321" w:rsidRDefault="00EE3D6B" w:rsidP="00EE3D6B">
      <w:pPr>
        <w:pStyle w:val="Prrafodelista"/>
        <w:numPr>
          <w:ilvl w:val="0"/>
          <w:numId w:val="2"/>
        </w:numPr>
        <w:jc w:val="both"/>
        <w:rPr>
          <w:rFonts w:ascii="Arial" w:hAnsi="Arial" w:cs="Arial"/>
          <w:b/>
          <w:sz w:val="32"/>
        </w:rPr>
      </w:pPr>
      <w:r w:rsidRPr="00A12321">
        <w:rPr>
          <w:rFonts w:ascii="Arial" w:hAnsi="Arial" w:cs="Arial"/>
          <w:b/>
          <w:sz w:val="32"/>
        </w:rPr>
        <w:t xml:space="preserve">Practicas informativas en materia de protección civil, en todas  las escuelas dentro del municipio. </w:t>
      </w:r>
    </w:p>
    <w:p w:rsidR="00EE3D6B" w:rsidRPr="00A12321" w:rsidRDefault="00EE3D6B" w:rsidP="00EE3D6B">
      <w:pPr>
        <w:pStyle w:val="Prrafodelista"/>
        <w:jc w:val="both"/>
        <w:rPr>
          <w:rFonts w:ascii="Arial" w:hAnsi="Arial" w:cs="Arial"/>
          <w:b/>
          <w:sz w:val="32"/>
        </w:rPr>
      </w:pPr>
    </w:p>
    <w:p w:rsidR="00EE3D6B" w:rsidRPr="00A12321" w:rsidRDefault="00EE3D6B" w:rsidP="0070055B">
      <w:pPr>
        <w:rPr>
          <w:rFonts w:ascii="Arial" w:hAnsi="Arial" w:cs="Arial"/>
          <w:b/>
          <w:sz w:val="24"/>
        </w:rPr>
      </w:pPr>
    </w:p>
    <w:p w:rsidR="00EE3D6B" w:rsidRDefault="00EE3D6B" w:rsidP="0070055B">
      <w:pPr>
        <w:rPr>
          <w:rFonts w:ascii="Arial" w:hAnsi="Arial" w:cs="Arial"/>
          <w:b/>
          <w:sz w:val="24"/>
        </w:rPr>
      </w:pPr>
    </w:p>
    <w:p w:rsidR="00A12321" w:rsidRPr="00A12321" w:rsidRDefault="00A12321" w:rsidP="0070055B">
      <w:pPr>
        <w:rPr>
          <w:rFonts w:ascii="Arial" w:hAnsi="Arial" w:cs="Arial"/>
          <w:b/>
          <w:sz w:val="24"/>
        </w:rPr>
      </w:pPr>
    </w:p>
    <w:p w:rsidR="007629BF" w:rsidRPr="00A12321" w:rsidRDefault="007629BF" w:rsidP="0070055B">
      <w:pPr>
        <w:rPr>
          <w:rFonts w:ascii="Arial" w:hAnsi="Arial" w:cs="Arial"/>
          <w:b/>
        </w:rPr>
      </w:pPr>
    </w:p>
    <w:p w:rsidR="007629BF" w:rsidRPr="00A12321" w:rsidRDefault="001762A9" w:rsidP="001033A3">
      <w:pPr>
        <w:jc w:val="center"/>
        <w:rPr>
          <w:rFonts w:ascii="Arial" w:hAnsi="Arial" w:cs="Arial"/>
          <w:b/>
          <w:sz w:val="36"/>
        </w:rPr>
      </w:pPr>
      <w:r w:rsidRPr="00A12321">
        <w:rPr>
          <w:rFonts w:ascii="Arial" w:hAnsi="Arial" w:cs="Arial"/>
          <w:b/>
          <w:sz w:val="36"/>
        </w:rPr>
        <w:lastRenderedPageBreak/>
        <w:t>DIAGNÓSTICO DE ÁREAS DE RIESGO</w:t>
      </w:r>
    </w:p>
    <w:p w:rsidR="001762A9" w:rsidRPr="00A12321" w:rsidRDefault="00E02E5C" w:rsidP="001762A9">
      <w:pPr>
        <w:jc w:val="both"/>
        <w:rPr>
          <w:rFonts w:ascii="Arial" w:hAnsi="Arial" w:cs="Arial"/>
          <w:b/>
          <w:sz w:val="32"/>
          <w:szCs w:val="32"/>
        </w:rPr>
      </w:pPr>
      <w:r w:rsidRPr="00A12321">
        <w:rPr>
          <w:rFonts w:ascii="Arial" w:hAnsi="Arial" w:cs="Arial"/>
          <w:b/>
          <w:sz w:val="32"/>
          <w:szCs w:val="32"/>
        </w:rPr>
        <w:t>FENÓMENOS HIDROMETEOROLÓGICOS</w:t>
      </w:r>
      <w:r w:rsidR="00A12321" w:rsidRPr="00A12321">
        <w:rPr>
          <w:rFonts w:ascii="Arial" w:hAnsi="Arial" w:cs="Arial"/>
          <w:b/>
          <w:sz w:val="32"/>
          <w:szCs w:val="32"/>
        </w:rPr>
        <w:t xml:space="preserve">: </w:t>
      </w:r>
      <w:r w:rsidR="001762A9" w:rsidRPr="00A12321">
        <w:rPr>
          <w:rFonts w:ascii="Arial" w:hAnsi="Arial" w:cs="Arial"/>
          <w:b/>
          <w:sz w:val="32"/>
          <w:szCs w:val="32"/>
        </w:rPr>
        <w:t xml:space="preserve">Las áreas de alto riesgo por descensos drásticos en la temperatura se </w:t>
      </w:r>
      <w:r w:rsidR="00E80823" w:rsidRPr="00A12321">
        <w:rPr>
          <w:rFonts w:ascii="Arial" w:hAnsi="Arial" w:cs="Arial"/>
          <w:b/>
          <w:sz w:val="32"/>
          <w:szCs w:val="32"/>
        </w:rPr>
        <w:t>encuentran</w:t>
      </w:r>
      <w:r w:rsidR="001762A9" w:rsidRPr="00A12321">
        <w:rPr>
          <w:rFonts w:ascii="Arial" w:hAnsi="Arial" w:cs="Arial"/>
          <w:b/>
          <w:sz w:val="32"/>
          <w:szCs w:val="32"/>
        </w:rPr>
        <w:t>:</w:t>
      </w:r>
    </w:p>
    <w:p w:rsidR="00EE3D6B" w:rsidRPr="00A12321" w:rsidRDefault="001762A9" w:rsidP="0070055B">
      <w:pPr>
        <w:rPr>
          <w:rFonts w:ascii="Arial" w:hAnsi="Arial" w:cs="Arial"/>
          <w:b/>
        </w:rPr>
      </w:pPr>
      <w:r w:rsidRPr="00A12321">
        <w:rPr>
          <w:rFonts w:ascii="Arial" w:hAnsi="Arial" w:cs="Arial"/>
          <w:b/>
          <w:noProof/>
          <w:lang w:eastAsia="es-MX"/>
        </w:rPr>
        <w:drawing>
          <wp:inline distT="0" distB="0" distL="0" distR="0" wp14:anchorId="5EEAF219" wp14:editId="76569474">
            <wp:extent cx="2543503" cy="2112580"/>
            <wp:effectExtent l="0" t="0" r="0" b="2540"/>
            <wp:docPr id="1" name="Imagen 1" descr="C:\Users\EDUCACION\Downloads\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UCACION\Downloads\GH.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51688" cy="2119378"/>
                    </a:xfrm>
                    <a:prstGeom prst="rect">
                      <a:avLst/>
                    </a:prstGeom>
                    <a:noFill/>
                    <a:ln>
                      <a:noFill/>
                    </a:ln>
                  </pic:spPr>
                </pic:pic>
              </a:graphicData>
            </a:graphic>
          </wp:inline>
        </w:drawing>
      </w:r>
      <w:r w:rsidRPr="00A12321">
        <w:rPr>
          <w:rFonts w:ascii="Arial" w:eastAsia="Times New Roman" w:hAnsi="Arial" w:cs="Arial"/>
          <w:snapToGrid w:val="0"/>
          <w:color w:val="000000"/>
          <w:w w:val="0"/>
          <w:sz w:val="0"/>
          <w:szCs w:val="0"/>
          <w:u w:color="000000"/>
          <w:bdr w:val="none" w:sz="0" w:space="0" w:color="000000"/>
          <w:shd w:val="clear" w:color="000000" w:fill="000000"/>
          <w:lang w:val="x-none" w:eastAsia="x-none" w:bidi="x-none"/>
        </w:rPr>
        <w:t xml:space="preserve"> </w:t>
      </w:r>
      <w:r w:rsidRPr="00A12321">
        <w:rPr>
          <w:rFonts w:ascii="Arial" w:hAnsi="Arial" w:cs="Arial"/>
          <w:b/>
          <w:noProof/>
          <w:lang w:eastAsia="es-MX"/>
        </w:rPr>
        <w:t xml:space="preserve">         </w:t>
      </w:r>
      <w:r w:rsidRPr="00A12321">
        <w:rPr>
          <w:rFonts w:ascii="Arial" w:hAnsi="Arial" w:cs="Arial"/>
          <w:b/>
          <w:noProof/>
          <w:lang w:eastAsia="es-MX"/>
        </w:rPr>
        <w:drawing>
          <wp:inline distT="0" distB="0" distL="0" distR="0" wp14:anchorId="728A0B24" wp14:editId="34DA5E96">
            <wp:extent cx="2531328" cy="2175642"/>
            <wp:effectExtent l="0" t="0" r="2540" b="0"/>
            <wp:docPr id="2" name="Imagen 2" descr="C:\Users\EDUCACION\Download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UCACION\Downloads\H.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30031" cy="2174527"/>
                    </a:xfrm>
                    <a:prstGeom prst="rect">
                      <a:avLst/>
                    </a:prstGeom>
                    <a:noFill/>
                    <a:ln>
                      <a:noFill/>
                    </a:ln>
                  </pic:spPr>
                </pic:pic>
              </a:graphicData>
            </a:graphic>
          </wp:inline>
        </w:drawing>
      </w:r>
    </w:p>
    <w:p w:rsidR="00EE3D6B" w:rsidRPr="00A12321" w:rsidRDefault="001033A3" w:rsidP="0070055B">
      <w:pPr>
        <w:rPr>
          <w:rFonts w:ascii="Arial" w:hAnsi="Arial" w:cs="Arial"/>
          <w:b/>
          <w:sz w:val="32"/>
        </w:rPr>
      </w:pPr>
      <w:r w:rsidRPr="00A12321">
        <w:rPr>
          <w:rFonts w:ascii="Arial" w:hAnsi="Arial" w:cs="Arial"/>
          <w:b/>
          <w:noProof/>
          <w:sz w:val="32"/>
          <w:lang w:eastAsia="es-MX"/>
        </w:rPr>
        <w:drawing>
          <wp:anchor distT="0" distB="0" distL="114300" distR="114300" simplePos="0" relativeHeight="251658240" behindDoc="1" locked="0" layoutInCell="1" allowOverlap="1" wp14:anchorId="228D3493" wp14:editId="1E26AFF7">
            <wp:simplePos x="0" y="0"/>
            <wp:positionH relativeFrom="column">
              <wp:posOffset>2882265</wp:posOffset>
            </wp:positionH>
            <wp:positionV relativeFrom="paragraph">
              <wp:posOffset>327025</wp:posOffset>
            </wp:positionV>
            <wp:extent cx="2547620" cy="1891665"/>
            <wp:effectExtent l="0" t="0" r="5080" b="0"/>
            <wp:wrapThrough wrapText="bothSides">
              <wp:wrapPolygon edited="0">
                <wp:start x="0" y="0"/>
                <wp:lineTo x="0" y="21317"/>
                <wp:lineTo x="21482" y="21317"/>
                <wp:lineTo x="21482"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47620" cy="1891665"/>
                    </a:xfrm>
                    <a:prstGeom prst="rect">
                      <a:avLst/>
                    </a:prstGeom>
                    <a:noFill/>
                    <a:ln>
                      <a:noFill/>
                    </a:ln>
                  </pic:spPr>
                </pic:pic>
              </a:graphicData>
            </a:graphic>
            <wp14:sizeRelH relativeFrom="page">
              <wp14:pctWidth>0</wp14:pctWidth>
            </wp14:sizeRelH>
            <wp14:sizeRelV relativeFrom="page">
              <wp14:pctHeight>0</wp14:pctHeight>
            </wp14:sizeRelV>
          </wp:anchor>
        </w:drawing>
      </w:r>
      <w:r w:rsidR="00E02E5C" w:rsidRPr="00A12321">
        <w:rPr>
          <w:rFonts w:ascii="Arial" w:hAnsi="Arial" w:cs="Arial"/>
          <w:b/>
          <w:sz w:val="32"/>
        </w:rPr>
        <w:t>ÁREAS CON  CORRIENTES FLUVIALES</w:t>
      </w:r>
    </w:p>
    <w:p w:rsidR="000D5701" w:rsidRPr="00A12321" w:rsidRDefault="00E80823" w:rsidP="0070055B">
      <w:pPr>
        <w:rPr>
          <w:rFonts w:ascii="Arial" w:hAnsi="Arial" w:cs="Arial"/>
          <w:b/>
        </w:rPr>
      </w:pPr>
      <w:r w:rsidRPr="00A12321">
        <w:rPr>
          <w:rFonts w:ascii="Arial" w:hAnsi="Arial" w:cs="Arial"/>
          <w:b/>
          <w:noProof/>
          <w:lang w:eastAsia="es-MX"/>
        </w:rPr>
        <w:drawing>
          <wp:inline distT="0" distB="0" distL="0" distR="0" wp14:anchorId="77C00B7C" wp14:editId="1D8585A4">
            <wp:extent cx="2743200" cy="1891628"/>
            <wp:effectExtent l="0" t="0" r="0" b="0"/>
            <wp:docPr id="3" name="Imagen 3" descr="C:\Users\EDUCACION\Downloads\r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DUCACION\Downloads\ries.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4723" cy="1892679"/>
                    </a:xfrm>
                    <a:prstGeom prst="rect">
                      <a:avLst/>
                    </a:prstGeom>
                    <a:noFill/>
                    <a:ln>
                      <a:noFill/>
                    </a:ln>
                  </pic:spPr>
                </pic:pic>
              </a:graphicData>
            </a:graphic>
          </wp:inline>
        </w:drawing>
      </w:r>
      <w:r w:rsidR="001033A3" w:rsidRPr="00A12321">
        <w:rPr>
          <w:rFonts w:ascii="Arial" w:hAnsi="Arial" w:cs="Arial"/>
          <w:b/>
          <w:noProof/>
          <w:lang w:eastAsia="es-MX"/>
        </w:rPr>
        <w:t xml:space="preserve">    </w:t>
      </w:r>
    </w:p>
    <w:p w:rsidR="000D5701" w:rsidRPr="00A12321" w:rsidRDefault="000D5701" w:rsidP="0070055B">
      <w:pPr>
        <w:rPr>
          <w:rFonts w:ascii="Arial" w:hAnsi="Arial" w:cs="Arial"/>
          <w:b/>
        </w:rPr>
      </w:pPr>
    </w:p>
    <w:p w:rsidR="00EE3D6B" w:rsidRDefault="00EE3D6B" w:rsidP="0070055B">
      <w:pPr>
        <w:rPr>
          <w:rFonts w:ascii="Arial" w:hAnsi="Arial" w:cs="Arial"/>
          <w:b/>
        </w:rPr>
      </w:pPr>
    </w:p>
    <w:p w:rsidR="00A12321" w:rsidRPr="00A12321" w:rsidRDefault="00A12321" w:rsidP="0070055B">
      <w:pPr>
        <w:rPr>
          <w:rFonts w:ascii="Arial" w:hAnsi="Arial" w:cs="Arial"/>
          <w:b/>
        </w:rPr>
      </w:pPr>
    </w:p>
    <w:p w:rsidR="00EE3D6B" w:rsidRPr="00A12321" w:rsidRDefault="00E02E5C" w:rsidP="00E02E5C">
      <w:pPr>
        <w:jc w:val="both"/>
        <w:rPr>
          <w:rFonts w:ascii="Arial" w:hAnsi="Arial" w:cs="Arial"/>
          <w:b/>
          <w:sz w:val="32"/>
          <w:szCs w:val="32"/>
        </w:rPr>
      </w:pPr>
      <w:r w:rsidRPr="00A12321">
        <w:rPr>
          <w:rFonts w:ascii="Arial" w:hAnsi="Arial" w:cs="Arial"/>
          <w:b/>
          <w:sz w:val="32"/>
          <w:szCs w:val="32"/>
        </w:rPr>
        <w:t xml:space="preserve">ÁREAS CON </w:t>
      </w:r>
      <w:r w:rsidR="00A12321">
        <w:rPr>
          <w:rFonts w:ascii="Arial" w:hAnsi="Arial" w:cs="Arial"/>
          <w:b/>
          <w:sz w:val="32"/>
          <w:szCs w:val="32"/>
        </w:rPr>
        <w:t>RIESGOS QUÍMICOS: Este</w:t>
      </w:r>
      <w:r w:rsidR="001033A3" w:rsidRPr="00A12321">
        <w:rPr>
          <w:rFonts w:ascii="Arial" w:hAnsi="Arial" w:cs="Arial"/>
          <w:b/>
          <w:sz w:val="32"/>
          <w:szCs w:val="32"/>
        </w:rPr>
        <w:t xml:space="preserve"> tipo de riesgos a la fecha no se ha presentado, en el municipio, mas sin embargo se está en alerta continua, para prevenir cualquier incidente de este tipo</w:t>
      </w:r>
      <w:r w:rsidRPr="00A12321">
        <w:rPr>
          <w:rFonts w:ascii="Arial" w:hAnsi="Arial" w:cs="Arial"/>
          <w:b/>
          <w:sz w:val="32"/>
          <w:szCs w:val="32"/>
        </w:rPr>
        <w:t xml:space="preserve">, por el uso de materiales peligrosos o altamente frenables, como lo son las estaciones de servicio de gasolina. </w:t>
      </w:r>
      <w:r w:rsidR="001033A3" w:rsidRPr="00A12321">
        <w:rPr>
          <w:rFonts w:ascii="Arial" w:hAnsi="Arial" w:cs="Arial"/>
          <w:b/>
          <w:sz w:val="32"/>
          <w:szCs w:val="32"/>
        </w:rPr>
        <w:t xml:space="preserve"> </w:t>
      </w:r>
    </w:p>
    <w:p w:rsidR="00E02E5C" w:rsidRPr="00A12321" w:rsidRDefault="00E02E5C" w:rsidP="00E02E5C">
      <w:pPr>
        <w:jc w:val="both"/>
        <w:rPr>
          <w:rFonts w:ascii="Arial" w:hAnsi="Arial" w:cs="Arial"/>
          <w:b/>
          <w:sz w:val="36"/>
        </w:rPr>
      </w:pPr>
    </w:p>
    <w:p w:rsidR="007629BF" w:rsidRPr="00A12321" w:rsidRDefault="001033A3" w:rsidP="00E02E5C">
      <w:pPr>
        <w:jc w:val="both"/>
        <w:rPr>
          <w:rFonts w:ascii="Arial" w:hAnsi="Arial" w:cs="Arial"/>
          <w:b/>
          <w:sz w:val="32"/>
        </w:rPr>
      </w:pPr>
      <w:r w:rsidRPr="00A12321">
        <w:rPr>
          <w:rFonts w:ascii="Arial" w:hAnsi="Arial" w:cs="Arial"/>
          <w:b/>
          <w:sz w:val="28"/>
        </w:rPr>
        <w:t>RIESGOS SOCIO-ORGANIZATIVOS</w:t>
      </w:r>
      <w:r w:rsidR="00A12321">
        <w:rPr>
          <w:rFonts w:ascii="Arial" w:hAnsi="Arial" w:cs="Arial"/>
          <w:b/>
          <w:sz w:val="28"/>
        </w:rPr>
        <w:t>:</w:t>
      </w:r>
      <w:r w:rsidRPr="00A12321">
        <w:rPr>
          <w:rFonts w:ascii="Arial" w:hAnsi="Arial" w:cs="Arial"/>
          <w:b/>
          <w:sz w:val="28"/>
        </w:rPr>
        <w:t xml:space="preserve"> </w:t>
      </w:r>
      <w:r w:rsidRPr="00A12321">
        <w:rPr>
          <w:rFonts w:ascii="Arial" w:hAnsi="Arial" w:cs="Arial"/>
          <w:b/>
          <w:sz w:val="32"/>
        </w:rPr>
        <w:t>A la fecha no se ha presentado incidente alguno, por lo que se trabaja en conjunto con la población del municipio para mantener el orden en los diferentes eventos masivos que se realicen en el municipio.</w:t>
      </w:r>
    </w:p>
    <w:p w:rsidR="001731A5" w:rsidRPr="00A12321" w:rsidRDefault="001731A5" w:rsidP="0070055B">
      <w:pPr>
        <w:rPr>
          <w:rFonts w:ascii="Arial" w:hAnsi="Arial" w:cs="Arial"/>
          <w:b/>
        </w:rPr>
      </w:pPr>
    </w:p>
    <w:p w:rsidR="001731A5" w:rsidRPr="00A12321" w:rsidRDefault="001731A5" w:rsidP="0070055B">
      <w:pPr>
        <w:rPr>
          <w:rFonts w:ascii="Arial" w:hAnsi="Arial" w:cs="Arial"/>
          <w:b/>
        </w:rPr>
      </w:pPr>
    </w:p>
    <w:p w:rsidR="00A12321" w:rsidRPr="00A12321" w:rsidRDefault="00A12321">
      <w:pPr>
        <w:rPr>
          <w:rFonts w:ascii="Arial" w:hAnsi="Arial" w:cs="Arial"/>
          <w:b/>
        </w:rPr>
      </w:pPr>
      <w:r w:rsidRPr="00A12321">
        <w:rPr>
          <w:rFonts w:ascii="Arial" w:hAnsi="Arial" w:cs="Arial"/>
          <w:b/>
        </w:rPr>
        <w:br w:type="page"/>
      </w:r>
    </w:p>
    <w:p w:rsidR="001731A5" w:rsidRPr="00A12321" w:rsidRDefault="00A12321" w:rsidP="00A12321">
      <w:pPr>
        <w:jc w:val="center"/>
        <w:rPr>
          <w:rFonts w:ascii="Arial" w:hAnsi="Arial" w:cs="Arial"/>
          <w:b/>
          <w:sz w:val="36"/>
        </w:rPr>
      </w:pPr>
      <w:r w:rsidRPr="00A12321">
        <w:rPr>
          <w:rFonts w:ascii="Arial" w:hAnsi="Arial" w:cs="Arial"/>
          <w:b/>
          <w:sz w:val="36"/>
        </w:rPr>
        <w:lastRenderedPageBreak/>
        <w:t xml:space="preserve">PUNTOS DE REUNIÓN Y REFUGIOS TEMPORALES EN EL MUNICIPIO EN CASO DE DESASTRES. </w:t>
      </w:r>
    </w:p>
    <w:p w:rsidR="001731A5" w:rsidRPr="00A12321" w:rsidRDefault="00A12321" w:rsidP="00A12321">
      <w:pPr>
        <w:jc w:val="both"/>
        <w:rPr>
          <w:rFonts w:ascii="Arial" w:hAnsi="Arial" w:cs="Arial"/>
          <w:b/>
          <w:sz w:val="32"/>
        </w:rPr>
      </w:pPr>
      <w:r w:rsidRPr="00A12321">
        <w:rPr>
          <w:rFonts w:ascii="Arial" w:hAnsi="Arial" w:cs="Arial"/>
          <w:b/>
          <w:sz w:val="32"/>
        </w:rPr>
        <w:t xml:space="preserve">Se han establecido puntos de reunión en lugares que proporcionen seguridad necesaria en caso de alguna emergencia, cubriendo los diferentes colonias y fraccionamientos de la cabecera municipal  con un punto de reuníos, el cual cuente con áreas de resguardo techados así como áreas despejadas, como es el caso de; </w:t>
      </w:r>
    </w:p>
    <w:p w:rsidR="00A12321" w:rsidRPr="00A12321" w:rsidRDefault="00A12321" w:rsidP="00A12321">
      <w:pPr>
        <w:pStyle w:val="Prrafodelista"/>
        <w:rPr>
          <w:rFonts w:ascii="Arial" w:hAnsi="Arial" w:cs="Arial"/>
          <w:b/>
          <w:sz w:val="28"/>
        </w:rPr>
      </w:pPr>
    </w:p>
    <w:p w:rsidR="00A12321" w:rsidRPr="00A12321" w:rsidRDefault="00A12321" w:rsidP="00A12321">
      <w:pPr>
        <w:pStyle w:val="Prrafodelista"/>
        <w:numPr>
          <w:ilvl w:val="0"/>
          <w:numId w:val="3"/>
        </w:numPr>
        <w:rPr>
          <w:rFonts w:ascii="Arial" w:hAnsi="Arial" w:cs="Arial"/>
          <w:b/>
          <w:sz w:val="28"/>
        </w:rPr>
      </w:pPr>
      <w:r w:rsidRPr="00A12321">
        <w:rPr>
          <w:rFonts w:ascii="Arial" w:hAnsi="Arial" w:cs="Arial"/>
          <w:b/>
          <w:sz w:val="28"/>
        </w:rPr>
        <w:t>ESCUELA SECUNDARIA TÉCNICA #58</w:t>
      </w:r>
    </w:p>
    <w:p w:rsidR="00A12321" w:rsidRPr="00A12321" w:rsidRDefault="00A12321" w:rsidP="00A12321">
      <w:pPr>
        <w:pStyle w:val="Prrafodelista"/>
        <w:rPr>
          <w:rFonts w:ascii="Arial" w:hAnsi="Arial" w:cs="Arial"/>
          <w:b/>
          <w:sz w:val="28"/>
        </w:rPr>
      </w:pPr>
      <w:r w:rsidRPr="00A12321">
        <w:rPr>
          <w:rFonts w:ascii="Arial" w:hAnsi="Arial" w:cs="Arial"/>
          <w:b/>
          <w:noProof/>
          <w:sz w:val="24"/>
          <w:lang w:eastAsia="es-MX"/>
        </w:rPr>
        <w:drawing>
          <wp:anchor distT="0" distB="0" distL="114300" distR="114300" simplePos="0" relativeHeight="251663360" behindDoc="1" locked="0" layoutInCell="1" allowOverlap="1" wp14:anchorId="2664A624" wp14:editId="7E468A71">
            <wp:simplePos x="0" y="0"/>
            <wp:positionH relativeFrom="column">
              <wp:posOffset>181106</wp:posOffset>
            </wp:positionH>
            <wp:positionV relativeFrom="paragraph">
              <wp:posOffset>169895</wp:posOffset>
            </wp:positionV>
            <wp:extent cx="4096757" cy="2385849"/>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96230" cy="238554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2321" w:rsidRPr="00A12321" w:rsidRDefault="00A12321" w:rsidP="0070055B">
      <w:pPr>
        <w:rPr>
          <w:rFonts w:ascii="Arial" w:hAnsi="Arial" w:cs="Arial"/>
          <w:b/>
          <w:sz w:val="24"/>
        </w:rPr>
      </w:pPr>
    </w:p>
    <w:p w:rsidR="00A12321" w:rsidRPr="00A12321" w:rsidRDefault="00A12321" w:rsidP="0070055B">
      <w:pPr>
        <w:rPr>
          <w:rFonts w:ascii="Arial" w:hAnsi="Arial" w:cs="Arial"/>
          <w:b/>
          <w:sz w:val="24"/>
        </w:rPr>
      </w:pPr>
    </w:p>
    <w:p w:rsidR="00A12321" w:rsidRPr="00A12321" w:rsidRDefault="00A12321" w:rsidP="0070055B">
      <w:pPr>
        <w:rPr>
          <w:rFonts w:ascii="Arial" w:hAnsi="Arial" w:cs="Arial"/>
          <w:b/>
          <w:sz w:val="24"/>
        </w:rPr>
      </w:pPr>
    </w:p>
    <w:p w:rsidR="00A12321" w:rsidRPr="00A12321" w:rsidRDefault="00A12321" w:rsidP="0070055B">
      <w:pPr>
        <w:rPr>
          <w:rFonts w:ascii="Arial" w:hAnsi="Arial" w:cs="Arial"/>
          <w:b/>
          <w:sz w:val="24"/>
        </w:rPr>
      </w:pPr>
    </w:p>
    <w:p w:rsidR="00A12321" w:rsidRPr="00A12321" w:rsidRDefault="00A12321" w:rsidP="0070055B">
      <w:pPr>
        <w:rPr>
          <w:rFonts w:ascii="Arial" w:hAnsi="Arial" w:cs="Arial"/>
          <w:b/>
          <w:sz w:val="24"/>
        </w:rPr>
      </w:pPr>
    </w:p>
    <w:p w:rsidR="00A12321" w:rsidRPr="00A12321" w:rsidRDefault="00A12321" w:rsidP="0070055B">
      <w:pPr>
        <w:rPr>
          <w:rFonts w:ascii="Arial" w:hAnsi="Arial" w:cs="Arial"/>
          <w:b/>
          <w:sz w:val="24"/>
        </w:rPr>
      </w:pPr>
    </w:p>
    <w:p w:rsidR="00A12321" w:rsidRPr="00A12321" w:rsidRDefault="00A12321" w:rsidP="0070055B">
      <w:pPr>
        <w:rPr>
          <w:rFonts w:ascii="Arial" w:hAnsi="Arial" w:cs="Arial"/>
          <w:b/>
          <w:sz w:val="24"/>
        </w:rPr>
      </w:pPr>
    </w:p>
    <w:p w:rsidR="00A12321" w:rsidRPr="00A12321" w:rsidRDefault="00A12321" w:rsidP="0070055B">
      <w:pPr>
        <w:rPr>
          <w:rFonts w:ascii="Arial" w:hAnsi="Arial" w:cs="Arial"/>
          <w:b/>
          <w:sz w:val="24"/>
        </w:rPr>
      </w:pPr>
    </w:p>
    <w:p w:rsidR="00A12321" w:rsidRPr="00A12321" w:rsidRDefault="00A12321" w:rsidP="0070055B">
      <w:pPr>
        <w:rPr>
          <w:rFonts w:ascii="Arial" w:hAnsi="Arial" w:cs="Arial"/>
          <w:b/>
          <w:sz w:val="24"/>
        </w:rPr>
      </w:pPr>
    </w:p>
    <w:p w:rsidR="00A12321" w:rsidRPr="00A12321" w:rsidRDefault="00A12321" w:rsidP="00A12321">
      <w:pPr>
        <w:pStyle w:val="Prrafodelista"/>
        <w:numPr>
          <w:ilvl w:val="0"/>
          <w:numId w:val="3"/>
        </w:numPr>
        <w:rPr>
          <w:rFonts w:ascii="Arial" w:hAnsi="Arial" w:cs="Arial"/>
          <w:b/>
          <w:sz w:val="24"/>
        </w:rPr>
      </w:pPr>
      <w:r w:rsidRPr="00A12321">
        <w:rPr>
          <w:rFonts w:ascii="Arial" w:hAnsi="Arial" w:cs="Arial"/>
          <w:noProof/>
          <w:sz w:val="24"/>
          <w:lang w:eastAsia="es-MX"/>
        </w:rPr>
        <w:lastRenderedPageBreak/>
        <w:drawing>
          <wp:anchor distT="0" distB="0" distL="114300" distR="114300" simplePos="0" relativeHeight="251660288" behindDoc="1" locked="0" layoutInCell="1" allowOverlap="1" wp14:anchorId="733A094F" wp14:editId="14840A12">
            <wp:simplePos x="0" y="0"/>
            <wp:positionH relativeFrom="column">
              <wp:posOffset>433355</wp:posOffset>
            </wp:positionH>
            <wp:positionV relativeFrom="paragraph">
              <wp:posOffset>262255</wp:posOffset>
            </wp:positionV>
            <wp:extent cx="3552496" cy="2774135"/>
            <wp:effectExtent l="0" t="0" r="0" b="762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59573" cy="2779661"/>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2321">
        <w:rPr>
          <w:rFonts w:ascii="Arial" w:hAnsi="Arial" w:cs="Arial"/>
          <w:b/>
          <w:sz w:val="24"/>
        </w:rPr>
        <w:t xml:space="preserve">PLAZA DE ARMAS DE HUEJUQUILLA EL ALTO. </w:t>
      </w:r>
    </w:p>
    <w:p w:rsidR="00A12321" w:rsidRPr="00A12321" w:rsidRDefault="00A12321" w:rsidP="0070055B">
      <w:pPr>
        <w:rPr>
          <w:rFonts w:ascii="Arial" w:hAnsi="Arial" w:cs="Arial"/>
          <w:b/>
          <w:sz w:val="24"/>
        </w:rPr>
      </w:pPr>
    </w:p>
    <w:p w:rsidR="00A12321" w:rsidRPr="00A12321" w:rsidRDefault="00A12321" w:rsidP="00A12321">
      <w:pPr>
        <w:rPr>
          <w:rFonts w:ascii="Arial" w:hAnsi="Arial" w:cs="Arial"/>
          <w:sz w:val="24"/>
        </w:rPr>
      </w:pPr>
    </w:p>
    <w:p w:rsidR="00A12321" w:rsidRPr="00A12321" w:rsidRDefault="00A12321" w:rsidP="00A12321">
      <w:pPr>
        <w:rPr>
          <w:rFonts w:ascii="Arial" w:hAnsi="Arial" w:cs="Arial"/>
          <w:sz w:val="24"/>
        </w:rPr>
      </w:pPr>
    </w:p>
    <w:p w:rsidR="00A12321" w:rsidRPr="00A12321" w:rsidRDefault="00A12321" w:rsidP="00A12321">
      <w:pPr>
        <w:rPr>
          <w:rFonts w:ascii="Arial" w:hAnsi="Arial" w:cs="Arial"/>
          <w:sz w:val="24"/>
        </w:rPr>
      </w:pPr>
    </w:p>
    <w:p w:rsidR="00A12321" w:rsidRPr="00A12321" w:rsidRDefault="00A12321" w:rsidP="00A12321">
      <w:pPr>
        <w:rPr>
          <w:rFonts w:ascii="Arial" w:hAnsi="Arial" w:cs="Arial"/>
          <w:sz w:val="24"/>
        </w:rPr>
      </w:pPr>
    </w:p>
    <w:p w:rsidR="00A12321" w:rsidRPr="00A12321" w:rsidRDefault="00A12321" w:rsidP="00A12321">
      <w:pPr>
        <w:rPr>
          <w:rFonts w:ascii="Arial" w:hAnsi="Arial" w:cs="Arial"/>
          <w:sz w:val="24"/>
        </w:rPr>
      </w:pPr>
    </w:p>
    <w:p w:rsidR="00A12321" w:rsidRPr="00A12321" w:rsidRDefault="00A12321" w:rsidP="00A12321">
      <w:pPr>
        <w:rPr>
          <w:rFonts w:ascii="Arial" w:hAnsi="Arial" w:cs="Arial"/>
          <w:sz w:val="24"/>
        </w:rPr>
      </w:pPr>
    </w:p>
    <w:p w:rsidR="00A12321" w:rsidRPr="00A12321" w:rsidRDefault="00A12321" w:rsidP="00A12321">
      <w:pPr>
        <w:rPr>
          <w:rFonts w:ascii="Arial" w:hAnsi="Arial" w:cs="Arial"/>
          <w:sz w:val="24"/>
        </w:rPr>
      </w:pPr>
    </w:p>
    <w:p w:rsidR="00A12321" w:rsidRPr="00A12321" w:rsidRDefault="00A12321" w:rsidP="00A12321">
      <w:pPr>
        <w:pStyle w:val="Prrafodelista"/>
        <w:rPr>
          <w:rFonts w:ascii="Arial" w:hAnsi="Arial" w:cs="Arial"/>
          <w:b/>
          <w:sz w:val="28"/>
        </w:rPr>
      </w:pPr>
    </w:p>
    <w:p w:rsidR="00A12321" w:rsidRPr="00A12321" w:rsidRDefault="00A12321" w:rsidP="00A12321">
      <w:pPr>
        <w:pStyle w:val="Prrafodelista"/>
        <w:numPr>
          <w:ilvl w:val="0"/>
          <w:numId w:val="3"/>
        </w:numPr>
        <w:rPr>
          <w:rFonts w:ascii="Arial" w:hAnsi="Arial" w:cs="Arial"/>
          <w:b/>
          <w:sz w:val="28"/>
        </w:rPr>
      </w:pPr>
      <w:r w:rsidRPr="00A12321">
        <w:rPr>
          <w:rFonts w:ascii="Arial" w:hAnsi="Arial" w:cs="Arial"/>
          <w:b/>
          <w:sz w:val="28"/>
        </w:rPr>
        <w:t xml:space="preserve">ESCUELA PRIMARIA REVOLUCIÓN MEXICANA </w:t>
      </w:r>
    </w:p>
    <w:p w:rsidR="00A12321" w:rsidRPr="00A12321" w:rsidRDefault="00A12321" w:rsidP="00A12321">
      <w:pPr>
        <w:pStyle w:val="Prrafodelista"/>
        <w:rPr>
          <w:rFonts w:ascii="Arial" w:hAnsi="Arial" w:cs="Arial"/>
          <w:b/>
          <w:sz w:val="24"/>
        </w:rPr>
      </w:pPr>
      <w:r w:rsidRPr="00A12321">
        <w:rPr>
          <w:rFonts w:ascii="Arial" w:hAnsi="Arial" w:cs="Arial"/>
          <w:noProof/>
          <w:sz w:val="24"/>
          <w:lang w:eastAsia="es-MX"/>
        </w:rPr>
        <w:drawing>
          <wp:anchor distT="0" distB="0" distL="114300" distR="114300" simplePos="0" relativeHeight="251661312" behindDoc="1" locked="0" layoutInCell="1" allowOverlap="1" wp14:anchorId="28831D72" wp14:editId="490D6E23">
            <wp:simplePos x="0" y="0"/>
            <wp:positionH relativeFrom="column">
              <wp:posOffset>454375</wp:posOffset>
            </wp:positionH>
            <wp:positionV relativeFrom="paragraph">
              <wp:posOffset>145962</wp:posOffset>
            </wp:positionV>
            <wp:extent cx="3531476" cy="2530583"/>
            <wp:effectExtent l="0" t="0" r="0" b="317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31325" cy="2530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2321" w:rsidRPr="00A12321" w:rsidRDefault="00A12321" w:rsidP="00A12321">
      <w:pPr>
        <w:rPr>
          <w:rFonts w:ascii="Arial" w:hAnsi="Arial" w:cs="Arial"/>
          <w:sz w:val="24"/>
        </w:rPr>
      </w:pPr>
    </w:p>
    <w:p w:rsidR="00A12321" w:rsidRPr="00A12321" w:rsidRDefault="00A12321" w:rsidP="00A12321">
      <w:pPr>
        <w:rPr>
          <w:rFonts w:ascii="Arial" w:hAnsi="Arial" w:cs="Arial"/>
          <w:sz w:val="24"/>
        </w:rPr>
      </w:pPr>
    </w:p>
    <w:p w:rsidR="00A12321" w:rsidRPr="00A12321" w:rsidRDefault="00A12321" w:rsidP="00A12321">
      <w:pPr>
        <w:rPr>
          <w:rFonts w:ascii="Arial" w:hAnsi="Arial" w:cs="Arial"/>
          <w:sz w:val="24"/>
        </w:rPr>
      </w:pPr>
    </w:p>
    <w:p w:rsidR="00A12321" w:rsidRPr="00A12321" w:rsidRDefault="00A12321" w:rsidP="00A12321">
      <w:pPr>
        <w:rPr>
          <w:rFonts w:ascii="Arial" w:hAnsi="Arial" w:cs="Arial"/>
          <w:sz w:val="24"/>
        </w:rPr>
      </w:pPr>
    </w:p>
    <w:p w:rsidR="00A12321" w:rsidRPr="00A12321" w:rsidRDefault="00A12321" w:rsidP="00A12321">
      <w:pPr>
        <w:rPr>
          <w:rFonts w:ascii="Arial" w:hAnsi="Arial" w:cs="Arial"/>
          <w:sz w:val="24"/>
        </w:rPr>
      </w:pPr>
    </w:p>
    <w:p w:rsidR="00A12321" w:rsidRPr="00A12321" w:rsidRDefault="00A12321" w:rsidP="00A12321">
      <w:pPr>
        <w:rPr>
          <w:rFonts w:ascii="Arial" w:hAnsi="Arial" w:cs="Arial"/>
          <w:sz w:val="24"/>
        </w:rPr>
      </w:pPr>
    </w:p>
    <w:p w:rsidR="00A12321" w:rsidRPr="00A12321" w:rsidRDefault="00A12321" w:rsidP="00A12321">
      <w:pPr>
        <w:rPr>
          <w:rFonts w:ascii="Arial" w:hAnsi="Arial" w:cs="Arial"/>
          <w:sz w:val="24"/>
        </w:rPr>
      </w:pPr>
    </w:p>
    <w:p w:rsidR="00A12321" w:rsidRPr="00A12321" w:rsidRDefault="00A12321" w:rsidP="00A12321">
      <w:pPr>
        <w:rPr>
          <w:rFonts w:ascii="Arial" w:hAnsi="Arial" w:cs="Arial"/>
          <w:b/>
          <w:sz w:val="24"/>
        </w:rPr>
      </w:pPr>
    </w:p>
    <w:p w:rsidR="00A12321" w:rsidRPr="00A12321" w:rsidRDefault="00A12321" w:rsidP="00A12321">
      <w:pPr>
        <w:pStyle w:val="Prrafodelista"/>
        <w:ind w:left="644"/>
        <w:rPr>
          <w:rFonts w:ascii="Arial" w:hAnsi="Arial" w:cs="Arial"/>
          <w:b/>
          <w:sz w:val="24"/>
        </w:rPr>
      </w:pPr>
    </w:p>
    <w:p w:rsidR="00A12321" w:rsidRPr="00A12321" w:rsidRDefault="00A12321" w:rsidP="00A12321">
      <w:pPr>
        <w:pStyle w:val="Prrafodelista"/>
        <w:numPr>
          <w:ilvl w:val="0"/>
          <w:numId w:val="3"/>
        </w:numPr>
        <w:rPr>
          <w:rFonts w:ascii="Arial" w:hAnsi="Arial" w:cs="Arial"/>
          <w:b/>
          <w:sz w:val="24"/>
        </w:rPr>
      </w:pPr>
      <w:r w:rsidRPr="00A12321">
        <w:rPr>
          <w:rFonts w:ascii="Arial" w:hAnsi="Arial" w:cs="Arial"/>
          <w:b/>
          <w:noProof/>
          <w:sz w:val="24"/>
          <w:lang w:eastAsia="es-MX"/>
        </w:rPr>
        <w:lastRenderedPageBreak/>
        <w:drawing>
          <wp:anchor distT="0" distB="0" distL="114300" distR="114300" simplePos="0" relativeHeight="251662336" behindDoc="1" locked="0" layoutInCell="1" allowOverlap="1" wp14:anchorId="234718BF" wp14:editId="798D1DAB">
            <wp:simplePos x="0" y="0"/>
            <wp:positionH relativeFrom="column">
              <wp:posOffset>422822</wp:posOffset>
            </wp:positionH>
            <wp:positionV relativeFrom="paragraph">
              <wp:posOffset>320675</wp:posOffset>
            </wp:positionV>
            <wp:extent cx="3520965" cy="2133600"/>
            <wp:effectExtent l="0" t="0" r="381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20965"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2321">
        <w:rPr>
          <w:rFonts w:ascii="Arial" w:hAnsi="Arial" w:cs="Arial"/>
          <w:b/>
          <w:sz w:val="24"/>
        </w:rPr>
        <w:t>ESCUELA PRIMARIA VALENTIN GOMEZ FARIAS</w:t>
      </w:r>
    </w:p>
    <w:p w:rsidR="00A12321" w:rsidRPr="00A12321" w:rsidRDefault="00A12321" w:rsidP="00A12321">
      <w:pPr>
        <w:ind w:left="360"/>
        <w:rPr>
          <w:rFonts w:ascii="Arial" w:hAnsi="Arial" w:cs="Arial"/>
        </w:rPr>
      </w:pPr>
    </w:p>
    <w:p w:rsidR="00A12321" w:rsidRPr="00A12321" w:rsidRDefault="00A12321" w:rsidP="00A12321">
      <w:pPr>
        <w:rPr>
          <w:rFonts w:ascii="Arial" w:hAnsi="Arial" w:cs="Arial"/>
        </w:rPr>
      </w:pPr>
    </w:p>
    <w:p w:rsidR="00A12321" w:rsidRPr="00A12321" w:rsidRDefault="00A12321" w:rsidP="00A12321">
      <w:pPr>
        <w:rPr>
          <w:rFonts w:ascii="Arial" w:hAnsi="Arial" w:cs="Arial"/>
        </w:rPr>
      </w:pPr>
    </w:p>
    <w:p w:rsidR="00A12321" w:rsidRPr="00A12321" w:rsidRDefault="00A12321" w:rsidP="00A12321">
      <w:pPr>
        <w:rPr>
          <w:rFonts w:ascii="Arial" w:hAnsi="Arial" w:cs="Arial"/>
        </w:rPr>
      </w:pPr>
    </w:p>
    <w:p w:rsidR="00A12321" w:rsidRPr="00A12321" w:rsidRDefault="00A12321" w:rsidP="00A12321">
      <w:pPr>
        <w:rPr>
          <w:rFonts w:ascii="Arial" w:hAnsi="Arial" w:cs="Arial"/>
        </w:rPr>
      </w:pPr>
    </w:p>
    <w:p w:rsidR="00A12321" w:rsidRPr="00A12321" w:rsidRDefault="00A12321" w:rsidP="00A12321">
      <w:pPr>
        <w:rPr>
          <w:rFonts w:ascii="Arial" w:hAnsi="Arial" w:cs="Arial"/>
        </w:rPr>
      </w:pPr>
    </w:p>
    <w:p w:rsidR="00A12321" w:rsidRPr="00A12321" w:rsidRDefault="00A12321" w:rsidP="00A12321">
      <w:pPr>
        <w:rPr>
          <w:rFonts w:ascii="Arial" w:hAnsi="Arial" w:cs="Arial"/>
        </w:rPr>
      </w:pPr>
    </w:p>
    <w:p w:rsidR="00A12321" w:rsidRPr="00A12321" w:rsidRDefault="00A12321" w:rsidP="00A12321">
      <w:pPr>
        <w:pStyle w:val="Prrafodelista"/>
        <w:numPr>
          <w:ilvl w:val="0"/>
          <w:numId w:val="3"/>
        </w:numPr>
        <w:rPr>
          <w:rFonts w:ascii="Arial" w:hAnsi="Arial" w:cs="Arial"/>
          <w:b/>
          <w:sz w:val="24"/>
        </w:rPr>
      </w:pPr>
      <w:r w:rsidRPr="00A12321">
        <w:rPr>
          <w:rFonts w:ascii="Arial" w:hAnsi="Arial" w:cs="Arial"/>
          <w:b/>
          <w:sz w:val="24"/>
        </w:rPr>
        <w:t xml:space="preserve">CANCHA DE USOS MÚLTIPLES “EL SERAFÍN” </w:t>
      </w:r>
    </w:p>
    <w:p w:rsidR="00A12321" w:rsidRPr="00A12321" w:rsidRDefault="00A12321" w:rsidP="00A12321">
      <w:pPr>
        <w:pStyle w:val="Prrafodelista"/>
        <w:rPr>
          <w:rFonts w:ascii="Arial" w:hAnsi="Arial" w:cs="Arial"/>
          <w:b/>
          <w:sz w:val="24"/>
        </w:rPr>
      </w:pPr>
      <w:r w:rsidRPr="00A12321">
        <w:rPr>
          <w:rFonts w:ascii="Arial" w:hAnsi="Arial" w:cs="Arial"/>
          <w:b/>
          <w:noProof/>
          <w:sz w:val="24"/>
          <w:lang w:eastAsia="es-MX"/>
        </w:rPr>
        <w:drawing>
          <wp:anchor distT="0" distB="0" distL="114300" distR="114300" simplePos="0" relativeHeight="251664384" behindDoc="0" locked="0" layoutInCell="1" allowOverlap="1" wp14:anchorId="35B8117F" wp14:editId="71841006">
            <wp:simplePos x="0" y="0"/>
            <wp:positionH relativeFrom="column">
              <wp:posOffset>422187</wp:posOffset>
            </wp:positionH>
            <wp:positionV relativeFrom="paragraph">
              <wp:posOffset>136525</wp:posOffset>
            </wp:positionV>
            <wp:extent cx="3763010" cy="2112645"/>
            <wp:effectExtent l="0" t="0" r="8890" b="190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63010" cy="2112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2321" w:rsidRPr="00A12321" w:rsidRDefault="00A12321">
      <w:pPr>
        <w:ind w:firstLine="708"/>
        <w:rPr>
          <w:rFonts w:ascii="Arial" w:hAnsi="Arial" w:cs="Arial"/>
          <w:b/>
          <w:sz w:val="24"/>
        </w:rPr>
      </w:pPr>
    </w:p>
    <w:p w:rsidR="00A12321" w:rsidRPr="00A12321" w:rsidRDefault="00A12321" w:rsidP="00A12321">
      <w:pPr>
        <w:rPr>
          <w:rFonts w:ascii="Arial" w:hAnsi="Arial" w:cs="Arial"/>
          <w:sz w:val="24"/>
        </w:rPr>
      </w:pPr>
    </w:p>
    <w:p w:rsidR="00A12321" w:rsidRPr="00A12321" w:rsidRDefault="00A12321" w:rsidP="00A12321">
      <w:pPr>
        <w:rPr>
          <w:rFonts w:ascii="Arial" w:hAnsi="Arial" w:cs="Arial"/>
          <w:sz w:val="24"/>
        </w:rPr>
      </w:pPr>
    </w:p>
    <w:p w:rsidR="00A12321" w:rsidRPr="00A12321" w:rsidRDefault="00A12321" w:rsidP="00A12321">
      <w:pPr>
        <w:rPr>
          <w:rFonts w:ascii="Arial" w:hAnsi="Arial" w:cs="Arial"/>
          <w:sz w:val="24"/>
        </w:rPr>
      </w:pPr>
    </w:p>
    <w:p w:rsidR="00A12321" w:rsidRPr="00A12321" w:rsidRDefault="00A12321" w:rsidP="00A12321">
      <w:pPr>
        <w:rPr>
          <w:rFonts w:ascii="Arial" w:hAnsi="Arial" w:cs="Arial"/>
          <w:sz w:val="24"/>
        </w:rPr>
      </w:pPr>
    </w:p>
    <w:p w:rsidR="00A12321" w:rsidRPr="00A12321" w:rsidRDefault="00A12321" w:rsidP="00A12321">
      <w:pPr>
        <w:rPr>
          <w:rFonts w:ascii="Arial" w:hAnsi="Arial" w:cs="Arial"/>
          <w:sz w:val="24"/>
        </w:rPr>
      </w:pPr>
    </w:p>
    <w:p w:rsidR="00A12321" w:rsidRPr="00A12321" w:rsidRDefault="00A12321" w:rsidP="00A12321">
      <w:pPr>
        <w:rPr>
          <w:rFonts w:ascii="Arial" w:hAnsi="Arial" w:cs="Arial"/>
          <w:sz w:val="24"/>
        </w:rPr>
      </w:pPr>
    </w:p>
    <w:p w:rsidR="00A12321" w:rsidRPr="00A12321" w:rsidRDefault="00A12321" w:rsidP="00A12321">
      <w:pPr>
        <w:rPr>
          <w:rFonts w:ascii="Arial" w:hAnsi="Arial" w:cs="Arial"/>
          <w:sz w:val="24"/>
        </w:rPr>
      </w:pPr>
    </w:p>
    <w:p w:rsidR="00A12321" w:rsidRPr="00A12321" w:rsidRDefault="00A12321" w:rsidP="00A12321">
      <w:pPr>
        <w:tabs>
          <w:tab w:val="left" w:pos="3823"/>
        </w:tabs>
        <w:rPr>
          <w:rFonts w:ascii="Arial" w:hAnsi="Arial" w:cs="Arial"/>
          <w:sz w:val="24"/>
        </w:rPr>
      </w:pPr>
      <w:r w:rsidRPr="00A12321">
        <w:rPr>
          <w:rFonts w:ascii="Arial" w:hAnsi="Arial" w:cs="Arial"/>
          <w:sz w:val="24"/>
        </w:rPr>
        <w:tab/>
      </w:r>
    </w:p>
    <w:p w:rsidR="00A12321" w:rsidRPr="00A12321" w:rsidRDefault="00A12321">
      <w:pPr>
        <w:rPr>
          <w:rFonts w:ascii="Arial" w:hAnsi="Arial" w:cs="Arial"/>
          <w:sz w:val="24"/>
        </w:rPr>
      </w:pPr>
      <w:r w:rsidRPr="00A12321">
        <w:rPr>
          <w:rFonts w:ascii="Arial" w:hAnsi="Arial" w:cs="Arial"/>
          <w:sz w:val="24"/>
        </w:rPr>
        <w:br w:type="page"/>
      </w:r>
    </w:p>
    <w:p w:rsidR="00A12321" w:rsidRDefault="00A12321" w:rsidP="00A12321">
      <w:pPr>
        <w:tabs>
          <w:tab w:val="left" w:pos="3823"/>
        </w:tabs>
        <w:jc w:val="center"/>
        <w:rPr>
          <w:rFonts w:ascii="Arial" w:hAnsi="Arial" w:cs="Arial"/>
          <w:b/>
          <w:sz w:val="36"/>
        </w:rPr>
      </w:pPr>
    </w:p>
    <w:p w:rsidR="00A12321" w:rsidRPr="00A12321" w:rsidRDefault="00A12321" w:rsidP="00A12321">
      <w:pPr>
        <w:tabs>
          <w:tab w:val="left" w:pos="3823"/>
        </w:tabs>
        <w:jc w:val="center"/>
        <w:rPr>
          <w:rFonts w:ascii="Arial" w:hAnsi="Arial" w:cs="Arial"/>
          <w:b/>
          <w:sz w:val="36"/>
        </w:rPr>
      </w:pPr>
      <w:r w:rsidRPr="00A12321">
        <w:rPr>
          <w:rFonts w:ascii="Arial" w:hAnsi="Arial" w:cs="Arial"/>
          <w:b/>
          <w:sz w:val="36"/>
        </w:rPr>
        <w:t>PROGRAMA DE SIMULAROS, Y CULTURA DE LA PROTECCIÓN CIVIL.</w:t>
      </w:r>
    </w:p>
    <w:p w:rsidR="00A12321" w:rsidRPr="00A12321" w:rsidRDefault="00A12321" w:rsidP="00A12321">
      <w:pPr>
        <w:tabs>
          <w:tab w:val="left" w:pos="2433"/>
        </w:tabs>
        <w:jc w:val="both"/>
        <w:rPr>
          <w:rFonts w:ascii="Arial" w:hAnsi="Arial" w:cs="Arial"/>
          <w:sz w:val="32"/>
        </w:rPr>
      </w:pPr>
      <w:r>
        <w:rPr>
          <w:rFonts w:ascii="Arial" w:hAnsi="Arial" w:cs="Arial"/>
          <w:sz w:val="32"/>
        </w:rPr>
        <w:t xml:space="preserve">En el presenta años se contempla realizar simulacros constante mente en las  escuelas, así mismo se dará curso cásico de primeros auxilios a los asistentes.  </w:t>
      </w:r>
    </w:p>
    <w:p w:rsidR="00A12321" w:rsidRDefault="00A12321" w:rsidP="00A12321">
      <w:pPr>
        <w:tabs>
          <w:tab w:val="left" w:pos="2433"/>
        </w:tabs>
        <w:jc w:val="both"/>
        <w:rPr>
          <w:rFonts w:ascii="Arial" w:hAnsi="Arial" w:cs="Arial"/>
          <w:sz w:val="32"/>
        </w:rPr>
      </w:pPr>
    </w:p>
    <w:p w:rsidR="00A12321" w:rsidRPr="00A12321" w:rsidRDefault="00A12321" w:rsidP="00A12321">
      <w:pPr>
        <w:pStyle w:val="Prrafodelista"/>
        <w:numPr>
          <w:ilvl w:val="0"/>
          <w:numId w:val="4"/>
        </w:numPr>
        <w:tabs>
          <w:tab w:val="left" w:pos="2433"/>
        </w:tabs>
        <w:jc w:val="both"/>
        <w:rPr>
          <w:rFonts w:ascii="Arial" w:hAnsi="Arial" w:cs="Arial"/>
          <w:sz w:val="32"/>
        </w:rPr>
      </w:pPr>
      <w:r w:rsidRPr="00A12321">
        <w:rPr>
          <w:rFonts w:ascii="Arial" w:hAnsi="Arial" w:cs="Arial"/>
          <w:sz w:val="32"/>
        </w:rPr>
        <w:t xml:space="preserve">12 de agosto simulacros de incendios en las primarias de la cabecera municipal. </w:t>
      </w:r>
    </w:p>
    <w:p w:rsidR="00A12321" w:rsidRDefault="00A12321" w:rsidP="00A12321">
      <w:pPr>
        <w:tabs>
          <w:tab w:val="left" w:pos="2433"/>
        </w:tabs>
        <w:jc w:val="both"/>
        <w:rPr>
          <w:rFonts w:ascii="Arial" w:hAnsi="Arial" w:cs="Arial"/>
          <w:sz w:val="32"/>
        </w:rPr>
      </w:pPr>
    </w:p>
    <w:p w:rsidR="00A12321" w:rsidRDefault="00A12321" w:rsidP="00A12321">
      <w:pPr>
        <w:pStyle w:val="Prrafodelista"/>
        <w:numPr>
          <w:ilvl w:val="0"/>
          <w:numId w:val="4"/>
        </w:numPr>
        <w:tabs>
          <w:tab w:val="left" w:pos="2433"/>
        </w:tabs>
        <w:jc w:val="both"/>
        <w:rPr>
          <w:rFonts w:ascii="Arial" w:hAnsi="Arial" w:cs="Arial"/>
          <w:sz w:val="32"/>
        </w:rPr>
      </w:pPr>
      <w:r w:rsidRPr="00A12321">
        <w:rPr>
          <w:rFonts w:ascii="Arial" w:hAnsi="Arial" w:cs="Arial"/>
          <w:sz w:val="32"/>
        </w:rPr>
        <w:t>19 de septiembre</w:t>
      </w:r>
      <w:r>
        <w:rPr>
          <w:rFonts w:ascii="Arial" w:hAnsi="Arial" w:cs="Arial"/>
          <w:sz w:val="32"/>
        </w:rPr>
        <w:t>, simulacro en</w:t>
      </w:r>
      <w:r w:rsidRPr="00A12321">
        <w:rPr>
          <w:rFonts w:ascii="Arial" w:hAnsi="Arial" w:cs="Arial"/>
          <w:sz w:val="32"/>
        </w:rPr>
        <w:t xml:space="preserve"> conmemoración  del </w:t>
      </w:r>
      <w:r>
        <w:rPr>
          <w:rFonts w:ascii="Arial" w:hAnsi="Arial" w:cs="Arial"/>
          <w:sz w:val="32"/>
        </w:rPr>
        <w:t xml:space="preserve"> temblor</w:t>
      </w:r>
      <w:r w:rsidRPr="00A12321">
        <w:rPr>
          <w:rFonts w:ascii="Arial" w:hAnsi="Arial" w:cs="Arial"/>
          <w:sz w:val="32"/>
        </w:rPr>
        <w:t>, que se realizó por el 31 aniversario del sismo de 1985.</w:t>
      </w:r>
    </w:p>
    <w:p w:rsidR="00A12321" w:rsidRPr="00A12321" w:rsidRDefault="00A12321" w:rsidP="00A12321">
      <w:pPr>
        <w:pStyle w:val="Prrafodelista"/>
        <w:rPr>
          <w:rFonts w:ascii="Arial" w:hAnsi="Arial" w:cs="Arial"/>
          <w:sz w:val="32"/>
        </w:rPr>
      </w:pPr>
    </w:p>
    <w:p w:rsidR="00A12321" w:rsidRPr="00A12321" w:rsidRDefault="00A12321" w:rsidP="00A12321">
      <w:pPr>
        <w:pStyle w:val="Prrafodelista"/>
        <w:numPr>
          <w:ilvl w:val="0"/>
          <w:numId w:val="4"/>
        </w:numPr>
        <w:tabs>
          <w:tab w:val="left" w:pos="2433"/>
        </w:tabs>
        <w:jc w:val="both"/>
        <w:rPr>
          <w:rFonts w:ascii="Arial" w:hAnsi="Arial" w:cs="Arial"/>
          <w:sz w:val="32"/>
        </w:rPr>
      </w:pPr>
      <w:r>
        <w:rPr>
          <w:rFonts w:ascii="Arial" w:hAnsi="Arial" w:cs="Arial"/>
          <w:sz w:val="32"/>
        </w:rPr>
        <w:t xml:space="preserve">14 de </w:t>
      </w:r>
      <w:r w:rsidR="00FE1E35">
        <w:rPr>
          <w:rFonts w:ascii="Arial" w:hAnsi="Arial" w:cs="Arial"/>
          <w:sz w:val="32"/>
        </w:rPr>
        <w:t>noviembre tiene contemplado impartir un</w:t>
      </w:r>
      <w:r>
        <w:rPr>
          <w:rFonts w:ascii="Arial" w:hAnsi="Arial" w:cs="Arial"/>
          <w:sz w:val="32"/>
        </w:rPr>
        <w:t xml:space="preserve"> taller de primeros auxilios en escuelas de cabecera municipal </w:t>
      </w:r>
    </w:p>
    <w:p w:rsidR="00A12321" w:rsidRDefault="00A12321">
      <w:pPr>
        <w:rPr>
          <w:rFonts w:ascii="Arial" w:hAnsi="Arial" w:cs="Arial"/>
          <w:sz w:val="32"/>
        </w:rPr>
      </w:pPr>
      <w:r>
        <w:rPr>
          <w:rFonts w:ascii="Arial" w:hAnsi="Arial" w:cs="Arial"/>
          <w:sz w:val="32"/>
        </w:rPr>
        <w:br w:type="page"/>
      </w:r>
    </w:p>
    <w:p w:rsidR="00A12321" w:rsidRPr="00526262" w:rsidRDefault="00A12321" w:rsidP="00A12321">
      <w:pPr>
        <w:pStyle w:val="Prrafodelista"/>
        <w:tabs>
          <w:tab w:val="left" w:pos="2433"/>
        </w:tabs>
        <w:jc w:val="center"/>
        <w:rPr>
          <w:rFonts w:ascii="Arial" w:hAnsi="Arial" w:cs="Arial"/>
          <w:b/>
          <w:sz w:val="36"/>
        </w:rPr>
      </w:pPr>
      <w:r w:rsidRPr="00526262">
        <w:rPr>
          <w:rFonts w:ascii="Arial" w:hAnsi="Arial" w:cs="Arial"/>
          <w:b/>
          <w:sz w:val="36"/>
        </w:rPr>
        <w:lastRenderedPageBreak/>
        <w:t>SEGUIMIENTO, MEDICIÓN Y EVALUACIÓN DE LOS RESULTADOS POR PARTE DE LOS RESPONSABLES DEL ÁREA</w:t>
      </w:r>
    </w:p>
    <w:p w:rsidR="00A12321" w:rsidRDefault="00A12321" w:rsidP="00A12321">
      <w:pPr>
        <w:pStyle w:val="Prrafodelista"/>
        <w:tabs>
          <w:tab w:val="left" w:pos="2433"/>
        </w:tabs>
        <w:jc w:val="both"/>
        <w:rPr>
          <w:rFonts w:ascii="Arial" w:hAnsi="Arial" w:cs="Arial"/>
          <w:sz w:val="32"/>
        </w:rPr>
      </w:pPr>
    </w:p>
    <w:p w:rsidR="00A12321" w:rsidRDefault="00A12321" w:rsidP="00A12321">
      <w:pPr>
        <w:pStyle w:val="Prrafodelista"/>
        <w:tabs>
          <w:tab w:val="left" w:pos="2433"/>
        </w:tabs>
        <w:jc w:val="both"/>
        <w:rPr>
          <w:rFonts w:ascii="Arial" w:hAnsi="Arial" w:cs="Arial"/>
          <w:sz w:val="32"/>
        </w:rPr>
      </w:pPr>
      <w:r>
        <w:rPr>
          <w:rFonts w:ascii="Arial" w:hAnsi="Arial" w:cs="Arial"/>
          <w:sz w:val="32"/>
        </w:rPr>
        <w:t xml:space="preserve">El área de protección civil del coordinador quien se encargara  de promover </w:t>
      </w:r>
      <w:r w:rsidRPr="00A12321">
        <w:rPr>
          <w:rFonts w:ascii="Arial" w:hAnsi="Arial" w:cs="Arial"/>
          <w:sz w:val="32"/>
        </w:rPr>
        <w:t xml:space="preserve">de convocar, integrar y coordinar las acciones y esfuerzos </w:t>
      </w:r>
      <w:r>
        <w:rPr>
          <w:rFonts w:ascii="Arial" w:hAnsi="Arial" w:cs="Arial"/>
          <w:sz w:val="32"/>
        </w:rPr>
        <w:t>en</w:t>
      </w:r>
      <w:r w:rsidRPr="00A12321">
        <w:rPr>
          <w:rFonts w:ascii="Arial" w:hAnsi="Arial" w:cs="Arial"/>
          <w:sz w:val="32"/>
        </w:rPr>
        <w:t xml:space="preserve"> la población </w:t>
      </w:r>
      <w:r>
        <w:rPr>
          <w:rFonts w:ascii="Arial" w:hAnsi="Arial" w:cs="Arial"/>
          <w:sz w:val="32"/>
        </w:rPr>
        <w:t>la cultura de protección civil.</w:t>
      </w:r>
    </w:p>
    <w:p w:rsidR="00526262" w:rsidRDefault="00A12321" w:rsidP="00A12321">
      <w:pPr>
        <w:pStyle w:val="Prrafodelista"/>
        <w:tabs>
          <w:tab w:val="left" w:pos="2433"/>
        </w:tabs>
        <w:jc w:val="both"/>
        <w:rPr>
          <w:rFonts w:ascii="Arial" w:hAnsi="Arial" w:cs="Arial"/>
          <w:sz w:val="32"/>
        </w:rPr>
      </w:pPr>
      <w:r>
        <w:rPr>
          <w:rFonts w:ascii="Arial" w:hAnsi="Arial" w:cs="Arial"/>
          <w:noProof/>
          <w:sz w:val="32"/>
          <w:lang w:eastAsia="es-MX"/>
        </w:rPr>
        <mc:AlternateContent>
          <mc:Choice Requires="wps">
            <w:drawing>
              <wp:anchor distT="0" distB="0" distL="114300" distR="114300" simplePos="0" relativeHeight="251666432" behindDoc="0" locked="0" layoutInCell="1" allowOverlap="1" wp14:anchorId="7B9907C0" wp14:editId="38CB49E9">
                <wp:simplePos x="0" y="0"/>
                <wp:positionH relativeFrom="column">
                  <wp:posOffset>1148058</wp:posOffset>
                </wp:positionH>
                <wp:positionV relativeFrom="paragraph">
                  <wp:posOffset>1540838</wp:posOffset>
                </wp:positionV>
                <wp:extent cx="3289607" cy="725170"/>
                <wp:effectExtent l="0" t="0" r="25400" b="17780"/>
                <wp:wrapNone/>
                <wp:docPr id="19" name="19 Cuadro de texto"/>
                <wp:cNvGraphicFramePr/>
                <a:graphic xmlns:a="http://schemas.openxmlformats.org/drawingml/2006/main">
                  <a:graphicData uri="http://schemas.microsoft.com/office/word/2010/wordprocessingShape">
                    <wps:wsp>
                      <wps:cNvSpPr txBox="1"/>
                      <wps:spPr>
                        <a:xfrm>
                          <a:off x="0" y="0"/>
                          <a:ext cx="3289607" cy="725170"/>
                        </a:xfrm>
                        <a:prstGeom prst="rect">
                          <a:avLst/>
                        </a:prstGeom>
                        <a:noFill/>
                        <a:ln/>
                      </wps:spPr>
                      <wps:style>
                        <a:lnRef idx="2">
                          <a:schemeClr val="accent6"/>
                        </a:lnRef>
                        <a:fillRef idx="1">
                          <a:schemeClr val="lt1"/>
                        </a:fillRef>
                        <a:effectRef idx="0">
                          <a:schemeClr val="accent6"/>
                        </a:effectRef>
                        <a:fontRef idx="minor">
                          <a:schemeClr val="dk1"/>
                        </a:fontRef>
                      </wps:style>
                      <wps:txbx>
                        <w:txbxContent>
                          <w:p w:rsidR="00A12321" w:rsidRPr="00A12321" w:rsidRDefault="00A12321" w:rsidP="00A12321">
                            <w:pPr>
                              <w:spacing w:after="0" w:line="240" w:lineRule="auto"/>
                              <w:jc w:val="center"/>
                              <w:rPr>
                                <w:rFonts w:ascii="Arial" w:hAnsi="Arial" w:cs="Arial"/>
                                <w:b/>
                                <w:sz w:val="36"/>
                              </w:rPr>
                            </w:pPr>
                            <w:r w:rsidRPr="00A12321">
                              <w:rPr>
                                <w:rFonts w:ascii="Arial" w:hAnsi="Arial" w:cs="Arial"/>
                                <w:b/>
                                <w:sz w:val="36"/>
                              </w:rPr>
                              <w:t>Sixto Huizar Pacheco</w:t>
                            </w:r>
                          </w:p>
                          <w:p w:rsidR="00526262" w:rsidRPr="00526262" w:rsidRDefault="00526262" w:rsidP="00526262">
                            <w:pPr>
                              <w:spacing w:after="0" w:line="240" w:lineRule="auto"/>
                              <w:jc w:val="center"/>
                              <w:rPr>
                                <w:rFonts w:ascii="Arial" w:hAnsi="Arial" w:cs="Arial"/>
                                <w:b/>
                              </w:rPr>
                            </w:pPr>
                            <w:r w:rsidRPr="00526262">
                              <w:rPr>
                                <w:rFonts w:ascii="Arial" w:hAnsi="Arial" w:cs="Arial"/>
                                <w:b/>
                              </w:rPr>
                              <w:t>Encargado de la Coordinación  de Protección</w:t>
                            </w:r>
                          </w:p>
                          <w:p w:rsidR="00A12321" w:rsidRDefault="00526262" w:rsidP="00526262">
                            <w:pPr>
                              <w:spacing w:after="0" w:line="240" w:lineRule="auto"/>
                              <w:jc w:val="center"/>
                            </w:pPr>
                            <w:r w:rsidRPr="00526262">
                              <w:rPr>
                                <w:rFonts w:ascii="Arial" w:hAnsi="Arial" w:cs="Arial"/>
                                <w:b/>
                              </w:rPr>
                              <w:t>Civil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9 Cuadro de texto" o:spid="_x0000_s1026" type="#_x0000_t202" style="position:absolute;left:0;text-align:left;margin-left:90.4pt;margin-top:121.35pt;width:259pt;height:57.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" filled="f" strokecolor="#f79646 [3209]" strokeweight="2pt">
                <v:textbox>
                  <w:txbxContent>
                    <w:p w:rsidR="00A12321" w:rsidRPr="00A12321" w:rsidRDefault="00A12321" w:rsidP="00A12321">
                      <w:pPr>
                        <w:spacing w:after="0" w:line="240" w:lineRule="auto"/>
                        <w:jc w:val="center"/>
                        <w:rPr>
                          <w:rFonts w:ascii="Arial" w:hAnsi="Arial" w:cs="Arial"/>
                          <w:b/>
                          <w:sz w:val="36"/>
                        </w:rPr>
                      </w:pPr>
                      <w:r w:rsidRPr="00A12321">
                        <w:rPr>
                          <w:rFonts w:ascii="Arial" w:hAnsi="Arial" w:cs="Arial"/>
                          <w:b/>
                          <w:sz w:val="36"/>
                        </w:rPr>
                        <w:t>Sixto Huizar Pacheco</w:t>
                      </w:r>
                    </w:p>
                    <w:p w:rsidR="00526262" w:rsidRPr="00526262" w:rsidRDefault="00526262" w:rsidP="00526262">
                      <w:pPr>
                        <w:spacing w:after="0" w:line="240" w:lineRule="auto"/>
                        <w:jc w:val="center"/>
                        <w:rPr>
                          <w:rFonts w:ascii="Arial" w:hAnsi="Arial" w:cs="Arial"/>
                          <w:b/>
                        </w:rPr>
                      </w:pPr>
                      <w:r w:rsidRPr="00526262">
                        <w:rPr>
                          <w:rFonts w:ascii="Arial" w:hAnsi="Arial" w:cs="Arial"/>
                          <w:b/>
                        </w:rPr>
                        <w:t>Encargado de la Coordinación  de Protección</w:t>
                      </w:r>
                    </w:p>
                    <w:p w:rsidR="00A12321" w:rsidRDefault="00526262" w:rsidP="00526262">
                      <w:pPr>
                        <w:spacing w:after="0" w:line="240" w:lineRule="auto"/>
                        <w:jc w:val="center"/>
                      </w:pPr>
                      <w:r w:rsidRPr="00526262">
                        <w:rPr>
                          <w:rFonts w:ascii="Arial" w:hAnsi="Arial" w:cs="Arial"/>
                          <w:b/>
                        </w:rPr>
                        <w:t>Civil</w:t>
                      </w:r>
                    </w:p>
                  </w:txbxContent>
                </v:textbox>
              </v:shape>
            </w:pict>
          </mc:Fallback>
        </mc:AlternateContent>
      </w:r>
      <w:r>
        <w:rPr>
          <w:rFonts w:ascii="Arial" w:hAnsi="Arial" w:cs="Arial"/>
          <w:noProof/>
          <w:sz w:val="32"/>
          <w:lang w:eastAsia="es-MX"/>
        </w:rPr>
        <mc:AlternateContent>
          <mc:Choice Requires="wps">
            <w:drawing>
              <wp:anchor distT="0" distB="0" distL="114300" distR="114300" simplePos="0" relativeHeight="251667456" behindDoc="0" locked="0" layoutInCell="1" allowOverlap="1" wp14:anchorId="53B9B3D7" wp14:editId="16353499">
                <wp:simplePos x="0" y="0"/>
                <wp:positionH relativeFrom="column">
                  <wp:posOffset>1189355</wp:posOffset>
                </wp:positionH>
                <wp:positionV relativeFrom="paragraph">
                  <wp:posOffset>2790825</wp:posOffset>
                </wp:positionV>
                <wp:extent cx="3079115" cy="725170"/>
                <wp:effectExtent l="0" t="0" r="26035" b="17780"/>
                <wp:wrapNone/>
                <wp:docPr id="20" name="20 Cuadro de texto"/>
                <wp:cNvGraphicFramePr/>
                <a:graphic xmlns:a="http://schemas.openxmlformats.org/drawingml/2006/main">
                  <a:graphicData uri="http://schemas.microsoft.com/office/word/2010/wordprocessingShape">
                    <wps:wsp>
                      <wps:cNvSpPr txBox="1"/>
                      <wps:spPr>
                        <a:xfrm>
                          <a:off x="0" y="0"/>
                          <a:ext cx="3079115" cy="725170"/>
                        </a:xfrm>
                        <a:prstGeom prst="rect">
                          <a:avLst/>
                        </a:prstGeom>
                        <a:noFill/>
                        <a:ln/>
                      </wps:spPr>
                      <wps:style>
                        <a:lnRef idx="2">
                          <a:schemeClr val="accent6"/>
                        </a:lnRef>
                        <a:fillRef idx="1">
                          <a:schemeClr val="lt1"/>
                        </a:fillRef>
                        <a:effectRef idx="0">
                          <a:schemeClr val="accent6"/>
                        </a:effectRef>
                        <a:fontRef idx="minor">
                          <a:schemeClr val="dk1"/>
                        </a:fontRef>
                      </wps:style>
                      <wps:txbx>
                        <w:txbxContent>
                          <w:p w:rsidR="00A12321" w:rsidRPr="00A12321" w:rsidRDefault="00A12321" w:rsidP="00A12321">
                            <w:pPr>
                              <w:jc w:val="center"/>
                              <w:rPr>
                                <w:rFonts w:ascii="Arial" w:hAnsi="Arial" w:cs="Arial"/>
                                <w:b/>
                                <w:sz w:val="12"/>
                              </w:rPr>
                            </w:pPr>
                          </w:p>
                          <w:p w:rsidR="00A12321" w:rsidRPr="00A12321" w:rsidRDefault="00A12321" w:rsidP="00A12321">
                            <w:pPr>
                              <w:jc w:val="center"/>
                              <w:rPr>
                                <w:rFonts w:ascii="Arial" w:hAnsi="Arial" w:cs="Arial"/>
                                <w:b/>
                                <w:sz w:val="32"/>
                              </w:rPr>
                            </w:pPr>
                            <w:r w:rsidRPr="00A12321">
                              <w:rPr>
                                <w:rFonts w:ascii="Arial" w:hAnsi="Arial" w:cs="Arial"/>
                                <w:b/>
                                <w:sz w:val="32"/>
                              </w:rPr>
                              <w:t>GRUPO</w:t>
                            </w:r>
                            <w:r>
                              <w:rPr>
                                <w:rFonts w:ascii="Arial" w:hAnsi="Arial" w:cs="Arial"/>
                                <w:b/>
                                <w:sz w:val="32"/>
                              </w:rPr>
                              <w:t>S</w:t>
                            </w:r>
                            <w:r w:rsidRPr="00A12321">
                              <w:rPr>
                                <w:rFonts w:ascii="Arial" w:hAnsi="Arial" w:cs="Arial"/>
                                <w:b/>
                                <w:sz w:val="32"/>
                              </w:rPr>
                              <w:t xml:space="preserve"> DE VOLUNTARIOS</w:t>
                            </w:r>
                          </w:p>
                          <w:p w:rsidR="00A12321" w:rsidRDefault="00A123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0 Cuadro de texto" o:spid="_x0000_s1027" type="#_x0000_t202" style="position:absolute;left:0;text-align:left;margin-left:93.65pt;margin-top:219.75pt;width:242.45pt;height:57.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" filled="f" strokecolor="#f79646 [3209]" strokeweight="2pt">
                <v:textbox>
                  <w:txbxContent>
                    <w:p w:rsidR="00A12321" w:rsidRPr="00A12321" w:rsidRDefault="00A12321" w:rsidP="00A12321">
                      <w:pPr>
                        <w:jc w:val="center"/>
                        <w:rPr>
                          <w:rFonts w:ascii="Arial" w:hAnsi="Arial" w:cs="Arial"/>
                          <w:b/>
                          <w:sz w:val="12"/>
                        </w:rPr>
                      </w:pPr>
                    </w:p>
                    <w:p w:rsidR="00A12321" w:rsidRPr="00A12321" w:rsidRDefault="00A12321" w:rsidP="00A12321">
                      <w:pPr>
                        <w:jc w:val="center"/>
                        <w:rPr>
                          <w:rFonts w:ascii="Arial" w:hAnsi="Arial" w:cs="Arial"/>
                          <w:b/>
                          <w:sz w:val="32"/>
                        </w:rPr>
                      </w:pPr>
                      <w:r w:rsidRPr="00A12321">
                        <w:rPr>
                          <w:rFonts w:ascii="Arial" w:hAnsi="Arial" w:cs="Arial"/>
                          <w:b/>
                          <w:sz w:val="32"/>
                        </w:rPr>
                        <w:t>GRUPO</w:t>
                      </w:r>
                      <w:r>
                        <w:rPr>
                          <w:rFonts w:ascii="Arial" w:hAnsi="Arial" w:cs="Arial"/>
                          <w:b/>
                          <w:sz w:val="32"/>
                        </w:rPr>
                        <w:t>S</w:t>
                      </w:r>
                      <w:r w:rsidRPr="00A12321">
                        <w:rPr>
                          <w:rFonts w:ascii="Arial" w:hAnsi="Arial" w:cs="Arial"/>
                          <w:b/>
                          <w:sz w:val="32"/>
                        </w:rPr>
                        <w:t xml:space="preserve"> DE VOLUNTARIOS</w:t>
                      </w:r>
                    </w:p>
                    <w:p w:rsidR="00A12321" w:rsidRDefault="00A12321"/>
                  </w:txbxContent>
                </v:textbox>
              </v:shape>
            </w:pict>
          </mc:Fallback>
        </mc:AlternateContent>
      </w:r>
      <w:r>
        <w:rPr>
          <w:rFonts w:ascii="Arial" w:hAnsi="Arial" w:cs="Arial"/>
          <w:noProof/>
          <w:sz w:val="32"/>
          <w:lang w:eastAsia="es-MX"/>
        </w:rPr>
        <mc:AlternateContent>
          <mc:Choice Requires="wps">
            <w:drawing>
              <wp:anchor distT="0" distB="0" distL="114300" distR="114300" simplePos="0" relativeHeight="251665408" behindDoc="0" locked="0" layoutInCell="1" allowOverlap="1" wp14:anchorId="122F7DDE" wp14:editId="42FC6E89">
                <wp:simplePos x="0" y="0"/>
                <wp:positionH relativeFrom="column">
                  <wp:posOffset>1148058</wp:posOffset>
                </wp:positionH>
                <wp:positionV relativeFrom="paragraph">
                  <wp:posOffset>363680</wp:posOffset>
                </wp:positionV>
                <wp:extent cx="3352275" cy="797560"/>
                <wp:effectExtent l="0" t="0" r="19685" b="21590"/>
                <wp:wrapNone/>
                <wp:docPr id="18" name="18 Cuadro de texto"/>
                <wp:cNvGraphicFramePr/>
                <a:graphic xmlns:a="http://schemas.openxmlformats.org/drawingml/2006/main">
                  <a:graphicData uri="http://schemas.microsoft.com/office/word/2010/wordprocessingShape">
                    <wps:wsp>
                      <wps:cNvSpPr txBox="1"/>
                      <wps:spPr>
                        <a:xfrm>
                          <a:off x="0" y="0"/>
                          <a:ext cx="3352275" cy="797560"/>
                        </a:xfrm>
                        <a:prstGeom prst="rect">
                          <a:avLst/>
                        </a:prstGeom>
                        <a:noFill/>
                        <a:ln/>
                      </wps:spPr>
                      <wps:style>
                        <a:lnRef idx="2">
                          <a:schemeClr val="accent6"/>
                        </a:lnRef>
                        <a:fillRef idx="1">
                          <a:schemeClr val="lt1"/>
                        </a:fillRef>
                        <a:effectRef idx="0">
                          <a:schemeClr val="accent6"/>
                        </a:effectRef>
                        <a:fontRef idx="minor">
                          <a:schemeClr val="dk1"/>
                        </a:fontRef>
                      </wps:style>
                      <wps:txbx>
                        <w:txbxContent>
                          <w:p w:rsidR="00A12321" w:rsidRPr="00A12321" w:rsidRDefault="00A12321" w:rsidP="00A12321">
                            <w:pPr>
                              <w:spacing w:after="0" w:line="240" w:lineRule="auto"/>
                              <w:jc w:val="center"/>
                              <w:rPr>
                                <w:rFonts w:ascii="Arial" w:hAnsi="Arial" w:cs="Arial"/>
                                <w:b/>
                                <w:sz w:val="12"/>
                              </w:rPr>
                            </w:pPr>
                            <w:r w:rsidRPr="00A12321">
                              <w:rPr>
                                <w:rFonts w:ascii="Arial" w:hAnsi="Arial" w:cs="Arial"/>
                                <w:b/>
                                <w:sz w:val="12"/>
                              </w:rPr>
                              <w:t xml:space="preserve">   </w:t>
                            </w:r>
                          </w:p>
                          <w:p w:rsidR="00A12321" w:rsidRPr="00A12321" w:rsidRDefault="00A12321" w:rsidP="00A12321">
                            <w:pPr>
                              <w:spacing w:after="0" w:line="240" w:lineRule="auto"/>
                              <w:jc w:val="center"/>
                              <w:rPr>
                                <w:rFonts w:ascii="Arial" w:hAnsi="Arial" w:cs="Arial"/>
                                <w:b/>
                                <w:sz w:val="36"/>
                              </w:rPr>
                            </w:pPr>
                            <w:r w:rsidRPr="00A12321">
                              <w:rPr>
                                <w:rFonts w:ascii="Arial" w:hAnsi="Arial" w:cs="Arial"/>
                                <w:b/>
                                <w:sz w:val="36"/>
                              </w:rPr>
                              <w:t xml:space="preserve"> MANUEL VELA MARTÍNEZ</w:t>
                            </w:r>
                          </w:p>
                          <w:p w:rsidR="00A12321" w:rsidRDefault="00A12321" w:rsidP="00A12321">
                            <w:pPr>
                              <w:spacing w:after="0" w:line="240" w:lineRule="auto"/>
                              <w:jc w:val="center"/>
                              <w:rPr>
                                <w:rFonts w:ascii="Arial" w:hAnsi="Arial" w:cs="Arial"/>
                                <w:b/>
                              </w:rPr>
                            </w:pPr>
                            <w:r>
                              <w:rPr>
                                <w:rFonts w:ascii="Arial" w:hAnsi="Arial" w:cs="Arial"/>
                                <w:b/>
                              </w:rPr>
                              <w:t>Regidor Encargado  d</w:t>
                            </w:r>
                            <w:r w:rsidRPr="00A12321">
                              <w:rPr>
                                <w:rFonts w:ascii="Arial" w:hAnsi="Arial" w:cs="Arial"/>
                                <w:b/>
                              </w:rPr>
                              <w:t>e Protección</w:t>
                            </w:r>
                          </w:p>
                          <w:p w:rsidR="00A12321" w:rsidRPr="00A12321" w:rsidRDefault="00A12321" w:rsidP="00A12321">
                            <w:pPr>
                              <w:spacing w:after="0" w:line="240" w:lineRule="auto"/>
                              <w:jc w:val="center"/>
                              <w:rPr>
                                <w:rFonts w:ascii="Arial" w:hAnsi="Arial" w:cs="Arial"/>
                                <w:b/>
                              </w:rPr>
                            </w:pPr>
                            <w:r w:rsidRPr="00A12321">
                              <w:rPr>
                                <w:rFonts w:ascii="Arial" w:hAnsi="Arial" w:cs="Arial"/>
                                <w:b/>
                              </w:rPr>
                              <w:t xml:space="preserve"> Civil</w:t>
                            </w:r>
                          </w:p>
                          <w:p w:rsidR="00A12321" w:rsidRDefault="00A123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8 Cuadro de texto" o:spid="_x0000_s1028" type="#_x0000_t202" style="position:absolute;left:0;text-align:left;margin-left:90.4pt;margin-top:28.65pt;width:263.95pt;height:62.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" filled="f" strokecolor="#f79646 [3209]" strokeweight="2pt">
                <v:textbox>
                  <w:txbxContent>
                    <w:p w:rsidR="00A12321" w:rsidRPr="00A12321" w:rsidRDefault="00A12321" w:rsidP="00A12321">
                      <w:pPr>
                        <w:spacing w:after="0" w:line="240" w:lineRule="auto"/>
                        <w:jc w:val="center"/>
                        <w:rPr>
                          <w:rFonts w:ascii="Arial" w:hAnsi="Arial" w:cs="Arial"/>
                          <w:b/>
                          <w:sz w:val="12"/>
                        </w:rPr>
                      </w:pPr>
                      <w:r w:rsidRPr="00A12321">
                        <w:rPr>
                          <w:rFonts w:ascii="Arial" w:hAnsi="Arial" w:cs="Arial"/>
                          <w:b/>
                          <w:sz w:val="12"/>
                        </w:rPr>
                        <w:t xml:space="preserve">   </w:t>
                      </w:r>
                    </w:p>
                    <w:p w:rsidR="00A12321" w:rsidRPr="00A12321" w:rsidRDefault="00A12321" w:rsidP="00A12321">
                      <w:pPr>
                        <w:spacing w:after="0" w:line="240" w:lineRule="auto"/>
                        <w:jc w:val="center"/>
                        <w:rPr>
                          <w:rFonts w:ascii="Arial" w:hAnsi="Arial" w:cs="Arial"/>
                          <w:b/>
                          <w:sz w:val="36"/>
                        </w:rPr>
                      </w:pPr>
                      <w:r w:rsidRPr="00A12321">
                        <w:rPr>
                          <w:rFonts w:ascii="Arial" w:hAnsi="Arial" w:cs="Arial"/>
                          <w:b/>
                          <w:sz w:val="36"/>
                        </w:rPr>
                        <w:t xml:space="preserve"> MANUEL VELA MARTÍNEZ</w:t>
                      </w:r>
                    </w:p>
                    <w:p w:rsidR="00A12321" w:rsidRDefault="00A12321" w:rsidP="00A12321">
                      <w:pPr>
                        <w:spacing w:after="0" w:line="240" w:lineRule="auto"/>
                        <w:jc w:val="center"/>
                        <w:rPr>
                          <w:rFonts w:ascii="Arial" w:hAnsi="Arial" w:cs="Arial"/>
                          <w:b/>
                        </w:rPr>
                      </w:pPr>
                      <w:r>
                        <w:rPr>
                          <w:rFonts w:ascii="Arial" w:hAnsi="Arial" w:cs="Arial"/>
                          <w:b/>
                        </w:rPr>
                        <w:t>Regidor Encargado  d</w:t>
                      </w:r>
                      <w:r w:rsidRPr="00A12321">
                        <w:rPr>
                          <w:rFonts w:ascii="Arial" w:hAnsi="Arial" w:cs="Arial"/>
                          <w:b/>
                        </w:rPr>
                        <w:t>e Protección</w:t>
                      </w:r>
                    </w:p>
                    <w:p w:rsidR="00A12321" w:rsidRPr="00A12321" w:rsidRDefault="00A12321" w:rsidP="00A12321">
                      <w:pPr>
                        <w:spacing w:after="0" w:line="240" w:lineRule="auto"/>
                        <w:jc w:val="center"/>
                        <w:rPr>
                          <w:rFonts w:ascii="Arial" w:hAnsi="Arial" w:cs="Arial"/>
                          <w:b/>
                        </w:rPr>
                      </w:pPr>
                      <w:r w:rsidRPr="00A12321">
                        <w:rPr>
                          <w:rFonts w:ascii="Arial" w:hAnsi="Arial" w:cs="Arial"/>
                          <w:b/>
                        </w:rPr>
                        <w:t xml:space="preserve"> Civil</w:t>
                      </w:r>
                    </w:p>
                    <w:p w:rsidR="00A12321" w:rsidRDefault="00A12321"/>
                  </w:txbxContent>
                </v:textbox>
              </v:shape>
            </w:pict>
          </mc:Fallback>
        </mc:AlternateContent>
      </w:r>
      <w:r>
        <w:rPr>
          <w:rFonts w:ascii="Arial" w:hAnsi="Arial" w:cs="Arial"/>
          <w:noProof/>
          <w:sz w:val="32"/>
          <w:lang w:eastAsia="es-MX"/>
        </w:rPr>
        <mc:AlternateContent>
          <mc:Choice Requires="wps">
            <w:drawing>
              <wp:anchor distT="0" distB="0" distL="114300" distR="114300" simplePos="0" relativeHeight="251670528" behindDoc="0" locked="0" layoutInCell="1" allowOverlap="1" wp14:anchorId="69296325" wp14:editId="73CD796D">
                <wp:simplePos x="0" y="0"/>
                <wp:positionH relativeFrom="column">
                  <wp:posOffset>2703589</wp:posOffset>
                </wp:positionH>
                <wp:positionV relativeFrom="paragraph">
                  <wp:posOffset>2266052</wp:posOffset>
                </wp:positionV>
                <wp:extent cx="210207" cy="472966"/>
                <wp:effectExtent l="19050" t="0" r="18415" b="41910"/>
                <wp:wrapNone/>
                <wp:docPr id="22" name="22 Flecha abajo"/>
                <wp:cNvGraphicFramePr/>
                <a:graphic xmlns:a="http://schemas.openxmlformats.org/drawingml/2006/main">
                  <a:graphicData uri="http://schemas.microsoft.com/office/word/2010/wordprocessingShape">
                    <wps:wsp>
                      <wps:cNvSpPr/>
                      <wps:spPr>
                        <a:xfrm>
                          <a:off x="0" y="0"/>
                          <a:ext cx="210207" cy="472966"/>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22 Flecha abajo" o:spid="_x0000_s1026" type="#_x0000_t67" style="position:absolute;margin-left:212.9pt;margin-top:178.45pt;width:16.55pt;height:37.2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" adj="16800" fillcolor="white [3201]" strokecolor="#f79646 [3209]" strokeweight="2pt"/>
            </w:pict>
          </mc:Fallback>
        </mc:AlternateContent>
      </w:r>
      <w:r>
        <w:rPr>
          <w:rFonts w:ascii="Arial" w:hAnsi="Arial" w:cs="Arial"/>
          <w:noProof/>
          <w:sz w:val="32"/>
          <w:lang w:eastAsia="es-MX"/>
        </w:rPr>
        <mc:AlternateContent>
          <mc:Choice Requires="wps">
            <w:drawing>
              <wp:anchor distT="0" distB="0" distL="114300" distR="114300" simplePos="0" relativeHeight="251668480" behindDoc="0" locked="0" layoutInCell="1" allowOverlap="1" wp14:anchorId="2CB83586" wp14:editId="31EA10F3">
                <wp:simplePos x="0" y="0"/>
                <wp:positionH relativeFrom="column">
                  <wp:posOffset>2756141</wp:posOffset>
                </wp:positionH>
                <wp:positionV relativeFrom="paragraph">
                  <wp:posOffset>1162072</wp:posOffset>
                </wp:positionV>
                <wp:extent cx="210207" cy="378766"/>
                <wp:effectExtent l="19050" t="0" r="37465" b="40640"/>
                <wp:wrapNone/>
                <wp:docPr id="21" name="21 Flecha abajo"/>
                <wp:cNvGraphicFramePr/>
                <a:graphic xmlns:a="http://schemas.openxmlformats.org/drawingml/2006/main">
                  <a:graphicData uri="http://schemas.microsoft.com/office/word/2010/wordprocessingShape">
                    <wps:wsp>
                      <wps:cNvSpPr/>
                      <wps:spPr>
                        <a:xfrm>
                          <a:off x="0" y="0"/>
                          <a:ext cx="210207" cy="378766"/>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21 Flecha abajo" o:spid="_x0000_s1026" type="#_x0000_t67" style="position:absolute;margin-left:217pt;margin-top:91.5pt;width:16.55pt;height:29.8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" adj="15606" fillcolor="white [3201]" strokecolor="#f79646 [3209]" strokeweight="2pt"/>
            </w:pict>
          </mc:Fallback>
        </mc:AlternateContent>
      </w:r>
    </w:p>
    <w:p w:rsidR="00526262" w:rsidRPr="00526262" w:rsidRDefault="00526262" w:rsidP="00526262"/>
    <w:p w:rsidR="00526262" w:rsidRPr="00526262" w:rsidRDefault="00526262" w:rsidP="00526262"/>
    <w:p w:rsidR="00526262" w:rsidRPr="00526262" w:rsidRDefault="00526262" w:rsidP="00526262"/>
    <w:p w:rsidR="00526262" w:rsidRPr="00526262" w:rsidRDefault="00526262" w:rsidP="00526262"/>
    <w:p w:rsidR="00526262" w:rsidRPr="00526262" w:rsidRDefault="00526262" w:rsidP="00526262"/>
    <w:p w:rsidR="00526262" w:rsidRPr="00526262" w:rsidRDefault="00526262" w:rsidP="00526262"/>
    <w:p w:rsidR="00526262" w:rsidRPr="00526262" w:rsidRDefault="00526262" w:rsidP="00526262"/>
    <w:p w:rsidR="00526262" w:rsidRPr="00526262" w:rsidRDefault="00526262" w:rsidP="00526262"/>
    <w:p w:rsidR="00526262" w:rsidRPr="00526262" w:rsidRDefault="00526262" w:rsidP="00526262"/>
    <w:p w:rsidR="00526262" w:rsidRPr="00526262" w:rsidRDefault="00526262" w:rsidP="00526262"/>
    <w:p w:rsidR="00526262" w:rsidRDefault="00526262" w:rsidP="00526262"/>
    <w:p w:rsidR="00A12321" w:rsidRDefault="00526262" w:rsidP="00526262">
      <w:pPr>
        <w:tabs>
          <w:tab w:val="left" w:pos="4999"/>
        </w:tabs>
      </w:pPr>
      <w:r>
        <w:tab/>
      </w:r>
    </w:p>
    <w:p w:rsidR="00526262" w:rsidRDefault="00526262" w:rsidP="00526262">
      <w:pPr>
        <w:tabs>
          <w:tab w:val="left" w:pos="4999"/>
        </w:tabs>
      </w:pPr>
    </w:p>
    <w:p w:rsidR="00526262" w:rsidRPr="00526262" w:rsidRDefault="00526262" w:rsidP="00526262">
      <w:pPr>
        <w:ind w:firstLine="708"/>
        <w:jc w:val="both"/>
        <w:rPr>
          <w:rFonts w:ascii="Arial" w:hAnsi="Arial" w:cs="Arial"/>
          <w:sz w:val="32"/>
          <w:szCs w:val="24"/>
        </w:rPr>
      </w:pPr>
      <w:r w:rsidRPr="00526262">
        <w:rPr>
          <w:rFonts w:ascii="Arial" w:hAnsi="Arial" w:cs="Arial"/>
          <w:sz w:val="32"/>
          <w:szCs w:val="24"/>
        </w:rPr>
        <w:t>La elaboración del presente  Manual estuvo a cargo de la  coordinación de Protección Civil  del H. Ayuntamiento Constitucional de Huejuquilla el alto Jalisco, Administración </w:t>
      </w:r>
      <w:r>
        <w:rPr>
          <w:rFonts w:ascii="Arial" w:hAnsi="Arial" w:cs="Arial"/>
          <w:sz w:val="32"/>
          <w:szCs w:val="24"/>
        </w:rPr>
        <w:t>2015-2018</w:t>
      </w:r>
      <w:r w:rsidRPr="00526262">
        <w:rPr>
          <w:rFonts w:ascii="Arial" w:hAnsi="Arial" w:cs="Arial"/>
          <w:sz w:val="32"/>
          <w:szCs w:val="24"/>
        </w:rPr>
        <w:t>,</w:t>
      </w:r>
      <w:r>
        <w:rPr>
          <w:rFonts w:ascii="Arial" w:hAnsi="Arial" w:cs="Arial"/>
          <w:sz w:val="32"/>
          <w:szCs w:val="24"/>
        </w:rPr>
        <w:t xml:space="preserve"> </w:t>
      </w:r>
      <w:r w:rsidRPr="00526262">
        <w:rPr>
          <w:rFonts w:ascii="Arial" w:hAnsi="Arial" w:cs="Arial"/>
          <w:sz w:val="32"/>
          <w:szCs w:val="24"/>
        </w:rPr>
        <w:t>y tiene como propósito, proporcionar información necesaria para responder de  manera precisa, en los casos de emergencias por desastres naturales, facilitando la eficiencia y eficacia en el cumplimiento sus objetivos.</w:t>
      </w:r>
    </w:p>
    <w:p w:rsidR="00526262" w:rsidRDefault="00526262" w:rsidP="00526262">
      <w:pPr>
        <w:ind w:firstLine="708"/>
        <w:jc w:val="both"/>
        <w:rPr>
          <w:rFonts w:ascii="Arial" w:hAnsi="Arial" w:cs="Arial"/>
          <w:sz w:val="32"/>
          <w:szCs w:val="24"/>
        </w:rPr>
      </w:pPr>
      <w:r w:rsidRPr="00526262">
        <w:rPr>
          <w:rFonts w:ascii="Arial" w:hAnsi="Arial" w:cs="Arial"/>
          <w:sz w:val="32"/>
          <w:szCs w:val="24"/>
        </w:rPr>
        <w:t xml:space="preserve">  Su consulta permite identificar con claridad las principales áreas de riesgo y puntos de reunión, facilitando significativamente el tiempo de respuesta en coso de emergencias. </w:t>
      </w:r>
    </w:p>
    <w:p w:rsidR="00526262" w:rsidRDefault="00526262" w:rsidP="00526262">
      <w:pPr>
        <w:ind w:firstLine="708"/>
        <w:jc w:val="both"/>
        <w:rPr>
          <w:rFonts w:ascii="Arial" w:hAnsi="Arial" w:cs="Arial"/>
          <w:sz w:val="32"/>
          <w:szCs w:val="24"/>
        </w:rPr>
      </w:pPr>
    </w:p>
    <w:p w:rsidR="00526262" w:rsidRPr="00526262" w:rsidRDefault="00526262" w:rsidP="00526262">
      <w:pPr>
        <w:ind w:firstLine="708"/>
        <w:jc w:val="center"/>
        <w:rPr>
          <w:rFonts w:ascii="Arial" w:hAnsi="Arial" w:cs="Arial"/>
          <w:b/>
          <w:sz w:val="32"/>
          <w:szCs w:val="24"/>
        </w:rPr>
      </w:pPr>
      <w:r w:rsidRPr="00526262">
        <w:rPr>
          <w:rFonts w:ascii="Arial" w:hAnsi="Arial" w:cs="Arial"/>
          <w:b/>
          <w:sz w:val="32"/>
          <w:szCs w:val="24"/>
        </w:rPr>
        <w:t>A</w:t>
      </w:r>
      <w:r>
        <w:rPr>
          <w:rFonts w:ascii="Arial" w:hAnsi="Arial" w:cs="Arial"/>
          <w:b/>
          <w:sz w:val="32"/>
          <w:szCs w:val="24"/>
        </w:rPr>
        <w:t xml:space="preserve"> </w:t>
      </w:r>
      <w:r w:rsidRPr="00526262">
        <w:rPr>
          <w:rFonts w:ascii="Arial" w:hAnsi="Arial" w:cs="Arial"/>
          <w:b/>
          <w:sz w:val="32"/>
          <w:szCs w:val="24"/>
        </w:rPr>
        <w:t>T</w:t>
      </w:r>
      <w:r>
        <w:rPr>
          <w:rFonts w:ascii="Arial" w:hAnsi="Arial" w:cs="Arial"/>
          <w:b/>
          <w:sz w:val="32"/>
          <w:szCs w:val="24"/>
        </w:rPr>
        <w:t xml:space="preserve"> </w:t>
      </w:r>
      <w:r w:rsidRPr="00526262">
        <w:rPr>
          <w:rFonts w:ascii="Arial" w:hAnsi="Arial" w:cs="Arial"/>
          <w:b/>
          <w:sz w:val="32"/>
          <w:szCs w:val="24"/>
        </w:rPr>
        <w:t>E</w:t>
      </w:r>
      <w:r>
        <w:rPr>
          <w:rFonts w:ascii="Arial" w:hAnsi="Arial" w:cs="Arial"/>
          <w:b/>
          <w:sz w:val="32"/>
          <w:szCs w:val="24"/>
        </w:rPr>
        <w:t xml:space="preserve"> </w:t>
      </w:r>
      <w:r w:rsidRPr="00526262">
        <w:rPr>
          <w:rFonts w:ascii="Arial" w:hAnsi="Arial" w:cs="Arial"/>
          <w:b/>
          <w:sz w:val="32"/>
          <w:szCs w:val="24"/>
        </w:rPr>
        <w:t>N</w:t>
      </w:r>
      <w:r>
        <w:rPr>
          <w:rFonts w:ascii="Arial" w:hAnsi="Arial" w:cs="Arial"/>
          <w:b/>
          <w:sz w:val="32"/>
          <w:szCs w:val="24"/>
        </w:rPr>
        <w:t xml:space="preserve"> </w:t>
      </w:r>
      <w:r w:rsidRPr="00526262">
        <w:rPr>
          <w:rFonts w:ascii="Arial" w:hAnsi="Arial" w:cs="Arial"/>
          <w:b/>
          <w:sz w:val="32"/>
          <w:szCs w:val="24"/>
        </w:rPr>
        <w:t>T</w:t>
      </w:r>
      <w:r>
        <w:rPr>
          <w:rFonts w:ascii="Arial" w:hAnsi="Arial" w:cs="Arial"/>
          <w:b/>
          <w:sz w:val="32"/>
          <w:szCs w:val="24"/>
        </w:rPr>
        <w:t xml:space="preserve"> </w:t>
      </w:r>
      <w:r w:rsidRPr="00526262">
        <w:rPr>
          <w:rFonts w:ascii="Arial" w:hAnsi="Arial" w:cs="Arial"/>
          <w:b/>
          <w:sz w:val="32"/>
          <w:szCs w:val="24"/>
        </w:rPr>
        <w:t>A</w:t>
      </w:r>
      <w:r>
        <w:rPr>
          <w:rFonts w:ascii="Arial" w:hAnsi="Arial" w:cs="Arial"/>
          <w:b/>
          <w:sz w:val="32"/>
          <w:szCs w:val="24"/>
        </w:rPr>
        <w:t xml:space="preserve"> </w:t>
      </w:r>
      <w:r w:rsidRPr="00526262">
        <w:rPr>
          <w:rFonts w:ascii="Arial" w:hAnsi="Arial" w:cs="Arial"/>
          <w:b/>
          <w:sz w:val="32"/>
          <w:szCs w:val="24"/>
        </w:rPr>
        <w:t>M</w:t>
      </w:r>
      <w:r>
        <w:rPr>
          <w:rFonts w:ascii="Arial" w:hAnsi="Arial" w:cs="Arial"/>
          <w:b/>
          <w:sz w:val="32"/>
          <w:szCs w:val="24"/>
        </w:rPr>
        <w:t xml:space="preserve"> </w:t>
      </w:r>
      <w:r w:rsidRPr="00526262">
        <w:rPr>
          <w:rFonts w:ascii="Arial" w:hAnsi="Arial" w:cs="Arial"/>
          <w:b/>
          <w:sz w:val="32"/>
          <w:szCs w:val="24"/>
        </w:rPr>
        <w:t>E</w:t>
      </w:r>
      <w:r>
        <w:rPr>
          <w:rFonts w:ascii="Arial" w:hAnsi="Arial" w:cs="Arial"/>
          <w:b/>
          <w:sz w:val="32"/>
          <w:szCs w:val="24"/>
        </w:rPr>
        <w:t xml:space="preserve">  </w:t>
      </w:r>
      <w:r w:rsidRPr="00526262">
        <w:rPr>
          <w:rFonts w:ascii="Arial" w:hAnsi="Arial" w:cs="Arial"/>
          <w:b/>
          <w:sz w:val="32"/>
          <w:szCs w:val="24"/>
        </w:rPr>
        <w:t>N</w:t>
      </w:r>
      <w:r>
        <w:rPr>
          <w:rFonts w:ascii="Arial" w:hAnsi="Arial" w:cs="Arial"/>
          <w:b/>
          <w:sz w:val="32"/>
          <w:szCs w:val="24"/>
        </w:rPr>
        <w:t xml:space="preserve"> </w:t>
      </w:r>
      <w:r w:rsidRPr="00526262">
        <w:rPr>
          <w:rFonts w:ascii="Arial" w:hAnsi="Arial" w:cs="Arial"/>
          <w:b/>
          <w:sz w:val="32"/>
          <w:szCs w:val="24"/>
        </w:rPr>
        <w:t>T</w:t>
      </w:r>
      <w:r>
        <w:rPr>
          <w:rFonts w:ascii="Arial" w:hAnsi="Arial" w:cs="Arial"/>
          <w:b/>
          <w:sz w:val="32"/>
          <w:szCs w:val="24"/>
        </w:rPr>
        <w:t xml:space="preserve"> </w:t>
      </w:r>
      <w:r w:rsidRPr="00526262">
        <w:rPr>
          <w:rFonts w:ascii="Arial" w:hAnsi="Arial" w:cs="Arial"/>
          <w:b/>
          <w:sz w:val="32"/>
          <w:szCs w:val="24"/>
        </w:rPr>
        <w:t>E</w:t>
      </w:r>
      <w:r>
        <w:rPr>
          <w:rFonts w:ascii="Arial" w:hAnsi="Arial" w:cs="Arial"/>
          <w:b/>
          <w:sz w:val="32"/>
          <w:szCs w:val="24"/>
        </w:rPr>
        <w:t>:</w:t>
      </w:r>
    </w:p>
    <w:p w:rsidR="00526262" w:rsidRPr="00526262" w:rsidRDefault="00526262" w:rsidP="00526262">
      <w:pPr>
        <w:jc w:val="center"/>
        <w:rPr>
          <w:rFonts w:ascii="Arial" w:hAnsi="Arial" w:cs="Arial"/>
          <w:b/>
          <w:sz w:val="32"/>
          <w:szCs w:val="24"/>
        </w:rPr>
      </w:pPr>
      <w:r w:rsidRPr="00526262">
        <w:rPr>
          <w:rFonts w:ascii="Arial" w:hAnsi="Arial" w:cs="Arial"/>
          <w:b/>
          <w:sz w:val="32"/>
          <w:szCs w:val="24"/>
        </w:rPr>
        <w:t>Huejuquilla el Alto Jalisco, a 5 De Septiembre del 2016</w:t>
      </w:r>
    </w:p>
    <w:p w:rsidR="00526262" w:rsidRDefault="00526262" w:rsidP="00526262">
      <w:pPr>
        <w:jc w:val="both"/>
        <w:rPr>
          <w:rFonts w:ascii="Arial" w:hAnsi="Arial" w:cs="Arial"/>
          <w:sz w:val="24"/>
          <w:szCs w:val="24"/>
        </w:rPr>
      </w:pPr>
    </w:p>
    <w:p w:rsidR="00526262" w:rsidRPr="00526262" w:rsidRDefault="00526262" w:rsidP="00526262">
      <w:pPr>
        <w:jc w:val="both"/>
        <w:rPr>
          <w:rFonts w:ascii="Arial" w:hAnsi="Arial" w:cs="Arial"/>
          <w:sz w:val="24"/>
          <w:szCs w:val="24"/>
        </w:rPr>
      </w:pPr>
    </w:p>
    <w:p w:rsidR="00526262" w:rsidRPr="00526262" w:rsidRDefault="00526262" w:rsidP="00526262">
      <w:pPr>
        <w:spacing w:after="0" w:line="240" w:lineRule="auto"/>
        <w:jc w:val="center"/>
        <w:rPr>
          <w:rFonts w:ascii="Arial" w:hAnsi="Arial" w:cs="Arial"/>
          <w:b/>
          <w:sz w:val="32"/>
          <w:szCs w:val="32"/>
        </w:rPr>
      </w:pPr>
      <w:r w:rsidRPr="00526262">
        <w:rPr>
          <w:rFonts w:ascii="Arial" w:hAnsi="Arial" w:cs="Arial"/>
          <w:b/>
          <w:sz w:val="32"/>
          <w:szCs w:val="32"/>
        </w:rPr>
        <w:t>Sixto Huizar Pacheco</w:t>
      </w:r>
    </w:p>
    <w:p w:rsidR="00526262" w:rsidRPr="00526262" w:rsidRDefault="00526262" w:rsidP="00526262">
      <w:pPr>
        <w:spacing w:after="0" w:line="240" w:lineRule="auto"/>
        <w:jc w:val="center"/>
        <w:rPr>
          <w:rFonts w:ascii="Arial" w:hAnsi="Arial" w:cs="Arial"/>
          <w:b/>
          <w:sz w:val="32"/>
          <w:szCs w:val="32"/>
        </w:rPr>
      </w:pPr>
      <w:r>
        <w:rPr>
          <w:rFonts w:ascii="Arial" w:hAnsi="Arial" w:cs="Arial"/>
          <w:b/>
          <w:sz w:val="32"/>
          <w:szCs w:val="32"/>
        </w:rPr>
        <w:t xml:space="preserve">Encargado de la </w:t>
      </w:r>
      <w:r w:rsidRPr="00526262">
        <w:rPr>
          <w:rFonts w:ascii="Arial" w:hAnsi="Arial" w:cs="Arial"/>
          <w:b/>
          <w:sz w:val="32"/>
          <w:szCs w:val="32"/>
        </w:rPr>
        <w:t>Coordina</w:t>
      </w:r>
      <w:r>
        <w:rPr>
          <w:rFonts w:ascii="Arial" w:hAnsi="Arial" w:cs="Arial"/>
          <w:b/>
          <w:sz w:val="32"/>
          <w:szCs w:val="32"/>
        </w:rPr>
        <w:t>ción</w:t>
      </w:r>
      <w:r w:rsidRPr="00526262">
        <w:rPr>
          <w:rFonts w:ascii="Arial" w:hAnsi="Arial" w:cs="Arial"/>
          <w:b/>
          <w:sz w:val="32"/>
          <w:szCs w:val="32"/>
        </w:rPr>
        <w:t xml:space="preserve">  de Protección</w:t>
      </w:r>
    </w:p>
    <w:p w:rsidR="00526262" w:rsidRPr="00526262" w:rsidRDefault="00526262" w:rsidP="00526262">
      <w:pPr>
        <w:spacing w:after="0" w:line="240" w:lineRule="auto"/>
        <w:jc w:val="center"/>
        <w:rPr>
          <w:rFonts w:ascii="Arial" w:hAnsi="Arial" w:cs="Arial"/>
          <w:b/>
          <w:sz w:val="32"/>
          <w:szCs w:val="32"/>
        </w:rPr>
      </w:pPr>
      <w:r w:rsidRPr="00526262">
        <w:rPr>
          <w:rFonts w:ascii="Arial" w:hAnsi="Arial" w:cs="Arial"/>
          <w:b/>
          <w:sz w:val="32"/>
          <w:szCs w:val="32"/>
        </w:rPr>
        <w:t xml:space="preserve"> Civil</w:t>
      </w:r>
    </w:p>
    <w:p w:rsidR="00526262" w:rsidRPr="00526262" w:rsidRDefault="00526262" w:rsidP="00526262">
      <w:pPr>
        <w:tabs>
          <w:tab w:val="left" w:pos="4999"/>
        </w:tabs>
      </w:pPr>
    </w:p>
    <w:sectPr w:rsidR="00526262" w:rsidRPr="00526262" w:rsidSect="0070055B">
      <w:headerReference w:type="default" r:id="rId18"/>
      <w:pgSz w:w="12240" w:h="15840"/>
      <w:pgMar w:top="2835" w:right="1701" w:bottom="2552"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0EF6" w:rsidRDefault="00390EF6" w:rsidP="0070055B">
      <w:pPr>
        <w:spacing w:after="0" w:line="240" w:lineRule="auto"/>
      </w:pPr>
      <w:r>
        <w:separator/>
      </w:r>
    </w:p>
  </w:endnote>
  <w:endnote w:type="continuationSeparator" w:id="0">
    <w:p w:rsidR="00390EF6" w:rsidRDefault="00390EF6" w:rsidP="007005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0EF6" w:rsidRDefault="00390EF6" w:rsidP="0070055B">
      <w:pPr>
        <w:spacing w:after="0" w:line="240" w:lineRule="auto"/>
      </w:pPr>
      <w:r>
        <w:separator/>
      </w:r>
    </w:p>
  </w:footnote>
  <w:footnote w:type="continuationSeparator" w:id="0">
    <w:p w:rsidR="00390EF6" w:rsidRDefault="00390EF6" w:rsidP="007005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55B" w:rsidRDefault="00390EF6">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10663" o:spid="_x0000_s2049" type="#_x0000_t75" style="position:absolute;margin-left:0;margin-top:0;width:612pt;height:11in;z-index:-251658752;mso-position-horizontal:center;mso-position-horizontal-relative:margin;mso-position-vertical:center;mso-position-vertical-relative:margin" o:allowincell="f">
          <v:imagedata r:id="rId1" o:title="membrete-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7001C2"/>
    <w:multiLevelType w:val="hybridMultilevel"/>
    <w:tmpl w:val="22AEB7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39DF580F"/>
    <w:multiLevelType w:val="hybridMultilevel"/>
    <w:tmpl w:val="AF1A20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55BB20B9"/>
    <w:multiLevelType w:val="hybridMultilevel"/>
    <w:tmpl w:val="E2BA7B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6C857481"/>
    <w:multiLevelType w:val="hybridMultilevel"/>
    <w:tmpl w:val="1E5ADDFE"/>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055B"/>
    <w:rsid w:val="000D5701"/>
    <w:rsid w:val="001033A3"/>
    <w:rsid w:val="001731A5"/>
    <w:rsid w:val="001762A9"/>
    <w:rsid w:val="00263280"/>
    <w:rsid w:val="00390EF6"/>
    <w:rsid w:val="00415A22"/>
    <w:rsid w:val="004333BA"/>
    <w:rsid w:val="004F6B09"/>
    <w:rsid w:val="00526262"/>
    <w:rsid w:val="005A6A3D"/>
    <w:rsid w:val="005C61F8"/>
    <w:rsid w:val="006A254A"/>
    <w:rsid w:val="0070055B"/>
    <w:rsid w:val="007629BF"/>
    <w:rsid w:val="007677D3"/>
    <w:rsid w:val="008C2731"/>
    <w:rsid w:val="00A12321"/>
    <w:rsid w:val="00A7597F"/>
    <w:rsid w:val="00AE1F79"/>
    <w:rsid w:val="00BE59B4"/>
    <w:rsid w:val="00DA419B"/>
    <w:rsid w:val="00E02E5C"/>
    <w:rsid w:val="00E068B4"/>
    <w:rsid w:val="00E80823"/>
    <w:rsid w:val="00EE3D6B"/>
    <w:rsid w:val="00FC7751"/>
    <w:rsid w:val="00FE1E3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0055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0055B"/>
  </w:style>
  <w:style w:type="paragraph" w:styleId="Piedepgina">
    <w:name w:val="footer"/>
    <w:basedOn w:val="Normal"/>
    <w:link w:val="PiedepginaCar"/>
    <w:uiPriority w:val="99"/>
    <w:unhideWhenUsed/>
    <w:rsid w:val="0070055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0055B"/>
  </w:style>
  <w:style w:type="paragraph" w:styleId="Prrafodelista">
    <w:name w:val="List Paragraph"/>
    <w:basedOn w:val="Normal"/>
    <w:uiPriority w:val="34"/>
    <w:qFormat/>
    <w:rsid w:val="007629BF"/>
    <w:pPr>
      <w:ind w:left="720"/>
      <w:contextualSpacing/>
    </w:pPr>
  </w:style>
  <w:style w:type="paragraph" w:styleId="Textodeglobo">
    <w:name w:val="Balloon Text"/>
    <w:basedOn w:val="Normal"/>
    <w:link w:val="TextodegloboCar"/>
    <w:uiPriority w:val="99"/>
    <w:semiHidden/>
    <w:unhideWhenUsed/>
    <w:rsid w:val="001762A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762A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0055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0055B"/>
  </w:style>
  <w:style w:type="paragraph" w:styleId="Piedepgina">
    <w:name w:val="footer"/>
    <w:basedOn w:val="Normal"/>
    <w:link w:val="PiedepginaCar"/>
    <w:uiPriority w:val="99"/>
    <w:unhideWhenUsed/>
    <w:rsid w:val="0070055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0055B"/>
  </w:style>
  <w:style w:type="paragraph" w:styleId="Prrafodelista">
    <w:name w:val="List Paragraph"/>
    <w:basedOn w:val="Normal"/>
    <w:uiPriority w:val="34"/>
    <w:qFormat/>
    <w:rsid w:val="007629BF"/>
    <w:pPr>
      <w:ind w:left="720"/>
      <w:contextualSpacing/>
    </w:pPr>
  </w:style>
  <w:style w:type="paragraph" w:styleId="Textodeglobo">
    <w:name w:val="Balloon Text"/>
    <w:basedOn w:val="Normal"/>
    <w:link w:val="TextodegloboCar"/>
    <w:uiPriority w:val="99"/>
    <w:semiHidden/>
    <w:unhideWhenUsed/>
    <w:rsid w:val="001762A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762A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1669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365</TotalTime>
  <Pages>1</Pages>
  <Words>709</Words>
  <Characters>3903</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EDUCACION</dc:creator>
  <cp:lastModifiedBy>EDUCACION</cp:lastModifiedBy>
  <cp:revision>6</cp:revision>
  <dcterms:created xsi:type="dcterms:W3CDTF">2016-09-27T14:48:00Z</dcterms:created>
  <dcterms:modified xsi:type="dcterms:W3CDTF">2016-09-28T04:16:00Z</dcterms:modified>
</cp:coreProperties>
</file>