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D7" w:rsidRPr="00B77AF1" w:rsidRDefault="00B77AF1" w:rsidP="00B77AF1">
      <w:pPr>
        <w:jc w:val="center"/>
        <w:rPr>
          <w:rFonts w:ascii="Arial" w:hAnsi="Arial" w:cs="Arial"/>
          <w:b/>
          <w:sz w:val="28"/>
          <w:szCs w:val="28"/>
          <w:u w:val="single"/>
        </w:rPr>
      </w:pPr>
      <w:r>
        <w:rPr>
          <w:rFonts w:ascii="Arial" w:hAnsi="Arial" w:cs="Arial"/>
          <w:b/>
          <w:sz w:val="28"/>
          <w:szCs w:val="28"/>
          <w:u w:val="single"/>
        </w:rPr>
        <w:t>“PLAN DE ACTIVIDADES”</w:t>
      </w:r>
    </w:p>
    <w:p w:rsidR="00B77AF1" w:rsidRDefault="00B77AF1" w:rsidP="00B77AF1">
      <w:pPr>
        <w:pStyle w:val="Sinespaciado"/>
        <w:rPr>
          <w:rFonts w:ascii="Arial" w:hAnsi="Arial" w:cs="Arial"/>
          <w:b/>
          <w:sz w:val="28"/>
          <w:szCs w:val="28"/>
        </w:rPr>
      </w:pPr>
    </w:p>
    <w:p w:rsidR="00B77AF1" w:rsidRDefault="00B77AF1" w:rsidP="00B77AF1">
      <w:pPr>
        <w:pStyle w:val="Sinespaciado"/>
        <w:rPr>
          <w:rFonts w:ascii="Arial" w:hAnsi="Arial" w:cs="Arial"/>
          <w:b/>
          <w:sz w:val="28"/>
          <w:szCs w:val="28"/>
        </w:rPr>
      </w:pPr>
      <w:r w:rsidRPr="00B77AF1">
        <w:rPr>
          <w:rFonts w:ascii="Arial" w:hAnsi="Arial" w:cs="Arial"/>
          <w:b/>
          <w:sz w:val="28"/>
          <w:szCs w:val="28"/>
        </w:rPr>
        <w:t>LIC. MARIA DEL CARMEN CEJA ESQUIVEZ</w:t>
      </w:r>
    </w:p>
    <w:p w:rsidR="0010744A" w:rsidRPr="00B77AF1" w:rsidRDefault="0010744A" w:rsidP="00B77AF1">
      <w:pPr>
        <w:pStyle w:val="Sinespaciado"/>
        <w:rPr>
          <w:rFonts w:ascii="Arial" w:hAnsi="Arial" w:cs="Arial"/>
          <w:b/>
          <w:sz w:val="28"/>
          <w:szCs w:val="28"/>
        </w:rPr>
      </w:pPr>
      <w:r>
        <w:rPr>
          <w:rFonts w:ascii="Arial" w:hAnsi="Arial" w:cs="Arial"/>
          <w:b/>
          <w:sz w:val="28"/>
          <w:szCs w:val="28"/>
        </w:rPr>
        <w:t>SINDICO MUNICIPAL</w:t>
      </w:r>
    </w:p>
    <w:p w:rsidR="00B77AF1" w:rsidRPr="00B77AF1" w:rsidRDefault="00B77AF1" w:rsidP="00B77AF1">
      <w:pPr>
        <w:pStyle w:val="Sinespaciado"/>
        <w:rPr>
          <w:rFonts w:ascii="Arial" w:hAnsi="Arial" w:cs="Arial"/>
          <w:b/>
          <w:sz w:val="28"/>
          <w:szCs w:val="28"/>
        </w:rPr>
      </w:pPr>
      <w:r w:rsidRPr="00B77AF1">
        <w:rPr>
          <w:rFonts w:ascii="Arial" w:hAnsi="Arial" w:cs="Arial"/>
          <w:b/>
          <w:sz w:val="28"/>
          <w:szCs w:val="28"/>
        </w:rPr>
        <w:t>COMISIONES:</w:t>
      </w:r>
    </w:p>
    <w:p w:rsidR="00B77AF1" w:rsidRDefault="00B77AF1" w:rsidP="00B77AF1">
      <w:pPr>
        <w:rPr>
          <w:b/>
        </w:rPr>
      </w:pPr>
    </w:p>
    <w:p w:rsidR="00B77AF1" w:rsidRPr="00386FB4" w:rsidRDefault="00386FB4" w:rsidP="00386FB4">
      <w:pPr>
        <w:pStyle w:val="Sinespaciado"/>
        <w:spacing w:line="276" w:lineRule="auto"/>
        <w:ind w:firstLine="708"/>
        <w:rPr>
          <w:rFonts w:ascii="Arial" w:hAnsi="Arial" w:cs="Arial"/>
          <w:b/>
          <w:sz w:val="24"/>
          <w:szCs w:val="24"/>
        </w:rPr>
      </w:pPr>
      <w:r w:rsidRPr="00386FB4">
        <w:rPr>
          <w:rFonts w:ascii="Arial" w:hAnsi="Arial" w:cs="Arial"/>
          <w:b/>
          <w:sz w:val="24"/>
          <w:szCs w:val="24"/>
        </w:rPr>
        <w:t xml:space="preserve">REGLAMENTOS </w:t>
      </w:r>
    </w:p>
    <w:p w:rsidR="00386FB4" w:rsidRPr="00386FB4" w:rsidRDefault="00386FB4" w:rsidP="00386FB4">
      <w:pPr>
        <w:pStyle w:val="Sinespaciado"/>
        <w:spacing w:line="276" w:lineRule="auto"/>
        <w:ind w:firstLine="708"/>
        <w:rPr>
          <w:rFonts w:ascii="Arial" w:hAnsi="Arial" w:cs="Arial"/>
          <w:b/>
          <w:sz w:val="24"/>
          <w:szCs w:val="24"/>
        </w:rPr>
      </w:pPr>
      <w:r w:rsidRPr="00386FB4">
        <w:rPr>
          <w:rFonts w:ascii="Arial" w:hAnsi="Arial" w:cs="Arial"/>
          <w:b/>
          <w:sz w:val="24"/>
          <w:szCs w:val="24"/>
        </w:rPr>
        <w:t>DERECHOS HUMANOS</w:t>
      </w:r>
    </w:p>
    <w:p w:rsidR="00386FB4" w:rsidRPr="00386FB4" w:rsidRDefault="00386FB4" w:rsidP="00386FB4">
      <w:pPr>
        <w:pStyle w:val="Sinespaciado"/>
        <w:spacing w:line="276" w:lineRule="auto"/>
        <w:ind w:firstLine="708"/>
        <w:rPr>
          <w:rFonts w:ascii="Arial" w:hAnsi="Arial" w:cs="Arial"/>
          <w:b/>
          <w:sz w:val="24"/>
          <w:szCs w:val="24"/>
        </w:rPr>
      </w:pPr>
      <w:r w:rsidRPr="00386FB4">
        <w:rPr>
          <w:rFonts w:ascii="Arial" w:hAnsi="Arial" w:cs="Arial"/>
          <w:b/>
          <w:sz w:val="24"/>
          <w:szCs w:val="24"/>
        </w:rPr>
        <w:t xml:space="preserve">INSPECCION Y VIGILANCIA </w:t>
      </w:r>
    </w:p>
    <w:p w:rsidR="00386FB4" w:rsidRDefault="00386FB4" w:rsidP="00386FB4">
      <w:pPr>
        <w:pStyle w:val="Sinespaciado"/>
        <w:spacing w:line="276" w:lineRule="auto"/>
        <w:ind w:firstLine="708"/>
        <w:rPr>
          <w:rFonts w:ascii="Arial" w:hAnsi="Arial" w:cs="Arial"/>
          <w:b/>
          <w:sz w:val="24"/>
          <w:szCs w:val="24"/>
        </w:rPr>
      </w:pPr>
      <w:r w:rsidRPr="00386FB4">
        <w:rPr>
          <w:rFonts w:ascii="Arial" w:hAnsi="Arial" w:cs="Arial"/>
          <w:b/>
          <w:sz w:val="24"/>
          <w:szCs w:val="24"/>
        </w:rPr>
        <w:t>CIUDADES HERMANAS</w:t>
      </w:r>
    </w:p>
    <w:p w:rsidR="00386FB4" w:rsidRDefault="00386FB4" w:rsidP="00386FB4">
      <w:pPr>
        <w:pStyle w:val="Sinespaciado"/>
        <w:spacing w:line="276" w:lineRule="auto"/>
        <w:ind w:firstLine="708"/>
        <w:rPr>
          <w:rFonts w:ascii="Arial" w:hAnsi="Arial" w:cs="Arial"/>
          <w:b/>
          <w:sz w:val="24"/>
          <w:szCs w:val="24"/>
        </w:rPr>
      </w:pPr>
    </w:p>
    <w:p w:rsidR="00386FB4" w:rsidRDefault="00386FB4" w:rsidP="00386FB4">
      <w:pPr>
        <w:pStyle w:val="Sinespaciado"/>
        <w:spacing w:line="276" w:lineRule="auto"/>
        <w:ind w:firstLine="708"/>
        <w:jc w:val="center"/>
        <w:rPr>
          <w:rFonts w:ascii="Arial" w:hAnsi="Arial" w:cs="Arial"/>
          <w:b/>
          <w:sz w:val="24"/>
          <w:szCs w:val="24"/>
          <w:u w:val="single"/>
        </w:rPr>
      </w:pPr>
      <w:r w:rsidRPr="00386FB4">
        <w:rPr>
          <w:rFonts w:ascii="Arial" w:hAnsi="Arial" w:cs="Arial"/>
          <w:b/>
          <w:sz w:val="24"/>
          <w:szCs w:val="24"/>
          <w:u w:val="single"/>
        </w:rPr>
        <w:t>REGLAMENTOS</w:t>
      </w:r>
      <w:r>
        <w:rPr>
          <w:rFonts w:ascii="Arial" w:hAnsi="Arial" w:cs="Arial"/>
          <w:b/>
          <w:sz w:val="24"/>
          <w:szCs w:val="24"/>
          <w:u w:val="single"/>
        </w:rPr>
        <w:t>;</w:t>
      </w:r>
    </w:p>
    <w:p w:rsidR="004C3110" w:rsidRPr="00386FB4" w:rsidRDefault="004C3110" w:rsidP="00386FB4">
      <w:pPr>
        <w:pStyle w:val="Sinespaciado"/>
        <w:spacing w:line="276" w:lineRule="auto"/>
        <w:ind w:firstLine="708"/>
        <w:jc w:val="center"/>
        <w:rPr>
          <w:rFonts w:ascii="Arial" w:hAnsi="Arial" w:cs="Arial"/>
          <w:b/>
          <w:sz w:val="24"/>
          <w:szCs w:val="24"/>
          <w:u w:val="single"/>
        </w:rPr>
      </w:pPr>
    </w:p>
    <w:p w:rsidR="00766041" w:rsidRPr="00C82652" w:rsidRDefault="00386FB4" w:rsidP="00C82652">
      <w:pPr>
        <w:pStyle w:val="Sinespaciado"/>
        <w:spacing w:line="276" w:lineRule="auto"/>
        <w:jc w:val="both"/>
        <w:rPr>
          <w:rFonts w:ascii="Arial" w:hAnsi="Arial" w:cs="Arial"/>
          <w:sz w:val="24"/>
          <w:szCs w:val="24"/>
        </w:rPr>
      </w:pPr>
      <w:r w:rsidRPr="00C82652">
        <w:rPr>
          <w:rFonts w:ascii="Arial" w:hAnsi="Arial" w:cs="Arial"/>
          <w:sz w:val="24"/>
          <w:szCs w:val="24"/>
        </w:rPr>
        <w:t xml:space="preserve"> Se hicieron comisiones transitorias para actualizar  y modifi</w:t>
      </w:r>
      <w:r w:rsidR="00766041" w:rsidRPr="00C82652">
        <w:rPr>
          <w:rFonts w:ascii="Arial" w:hAnsi="Arial" w:cs="Arial"/>
          <w:sz w:val="24"/>
          <w:szCs w:val="24"/>
        </w:rPr>
        <w:t xml:space="preserve">car  los 5 primeros reglamentos, los cuales fueron los siguientes: </w:t>
      </w:r>
    </w:p>
    <w:p w:rsidR="00C82652" w:rsidRPr="00C82652" w:rsidRDefault="00C82652" w:rsidP="00C82652">
      <w:pPr>
        <w:pStyle w:val="Sinespaciado"/>
        <w:spacing w:line="276" w:lineRule="auto"/>
        <w:jc w:val="both"/>
        <w:rPr>
          <w:rFonts w:ascii="Arial" w:hAnsi="Arial" w:cs="Arial"/>
          <w:sz w:val="24"/>
          <w:szCs w:val="24"/>
        </w:rPr>
      </w:pPr>
    </w:p>
    <w:p w:rsidR="00766041" w:rsidRPr="00C82652" w:rsidRDefault="00766041" w:rsidP="00C82652">
      <w:pPr>
        <w:pStyle w:val="Sinespaciado"/>
        <w:numPr>
          <w:ilvl w:val="0"/>
          <w:numId w:val="1"/>
        </w:numPr>
        <w:spacing w:line="276" w:lineRule="auto"/>
        <w:jc w:val="both"/>
        <w:rPr>
          <w:rFonts w:ascii="Arial" w:hAnsi="Arial" w:cs="Arial"/>
          <w:sz w:val="24"/>
          <w:szCs w:val="24"/>
        </w:rPr>
      </w:pPr>
      <w:r w:rsidRPr="00C82652">
        <w:rPr>
          <w:rFonts w:ascii="Arial" w:hAnsi="Arial" w:cs="Arial"/>
          <w:sz w:val="24"/>
          <w:szCs w:val="24"/>
        </w:rPr>
        <w:t>Reglamento de trabajo del H. Ayuntamiento.</w:t>
      </w:r>
    </w:p>
    <w:p w:rsidR="00766041" w:rsidRPr="00C82652" w:rsidRDefault="00766041" w:rsidP="00C82652">
      <w:pPr>
        <w:pStyle w:val="Sinespaciado"/>
        <w:numPr>
          <w:ilvl w:val="0"/>
          <w:numId w:val="1"/>
        </w:numPr>
        <w:spacing w:line="276" w:lineRule="auto"/>
        <w:jc w:val="both"/>
        <w:rPr>
          <w:rFonts w:ascii="Arial" w:hAnsi="Arial" w:cs="Arial"/>
          <w:sz w:val="24"/>
          <w:szCs w:val="24"/>
        </w:rPr>
      </w:pPr>
      <w:r w:rsidRPr="00C82652">
        <w:rPr>
          <w:rFonts w:ascii="Arial" w:hAnsi="Arial" w:cs="Arial"/>
          <w:sz w:val="24"/>
          <w:szCs w:val="24"/>
        </w:rPr>
        <w:t>Reglamento Interno del H. Ayuntamiento.</w:t>
      </w:r>
    </w:p>
    <w:p w:rsidR="00766041" w:rsidRPr="00C82652" w:rsidRDefault="00766041" w:rsidP="00C82652">
      <w:pPr>
        <w:pStyle w:val="Sinespaciado"/>
        <w:numPr>
          <w:ilvl w:val="0"/>
          <w:numId w:val="1"/>
        </w:numPr>
        <w:spacing w:line="276" w:lineRule="auto"/>
        <w:jc w:val="both"/>
        <w:rPr>
          <w:rFonts w:ascii="Arial" w:hAnsi="Arial" w:cs="Arial"/>
          <w:sz w:val="24"/>
          <w:szCs w:val="24"/>
        </w:rPr>
      </w:pPr>
      <w:r w:rsidRPr="00C82652">
        <w:rPr>
          <w:rFonts w:ascii="Arial" w:hAnsi="Arial" w:cs="Arial"/>
          <w:sz w:val="24"/>
          <w:szCs w:val="24"/>
        </w:rPr>
        <w:t xml:space="preserve">Reglamento de </w:t>
      </w:r>
      <w:r w:rsidR="007E72A1" w:rsidRPr="00C82652">
        <w:rPr>
          <w:rFonts w:ascii="Arial" w:hAnsi="Arial" w:cs="Arial"/>
          <w:sz w:val="24"/>
          <w:szCs w:val="24"/>
        </w:rPr>
        <w:t>Tránsito</w:t>
      </w:r>
      <w:r w:rsidRPr="00C82652">
        <w:rPr>
          <w:rFonts w:ascii="Arial" w:hAnsi="Arial" w:cs="Arial"/>
          <w:sz w:val="24"/>
          <w:szCs w:val="24"/>
        </w:rPr>
        <w:t xml:space="preserve"> y vialidad.</w:t>
      </w:r>
    </w:p>
    <w:p w:rsidR="00766041" w:rsidRPr="00C82652" w:rsidRDefault="00766041" w:rsidP="00C82652">
      <w:pPr>
        <w:pStyle w:val="Sinespaciado"/>
        <w:numPr>
          <w:ilvl w:val="0"/>
          <w:numId w:val="1"/>
        </w:numPr>
        <w:spacing w:line="276" w:lineRule="auto"/>
        <w:jc w:val="both"/>
        <w:rPr>
          <w:rFonts w:ascii="Arial" w:hAnsi="Arial" w:cs="Arial"/>
          <w:sz w:val="24"/>
          <w:szCs w:val="24"/>
        </w:rPr>
      </w:pPr>
      <w:r w:rsidRPr="00C82652">
        <w:rPr>
          <w:rFonts w:ascii="Arial" w:hAnsi="Arial" w:cs="Arial"/>
          <w:sz w:val="24"/>
          <w:szCs w:val="24"/>
        </w:rPr>
        <w:t>Reglamento de Tortillerías</w:t>
      </w:r>
    </w:p>
    <w:p w:rsidR="00C82652" w:rsidRPr="00C82652" w:rsidRDefault="00766041" w:rsidP="00C82652">
      <w:pPr>
        <w:pStyle w:val="Sinespaciado"/>
        <w:numPr>
          <w:ilvl w:val="0"/>
          <w:numId w:val="1"/>
        </w:numPr>
        <w:spacing w:line="276" w:lineRule="auto"/>
        <w:jc w:val="both"/>
        <w:rPr>
          <w:rFonts w:ascii="Arial" w:hAnsi="Arial" w:cs="Arial"/>
          <w:sz w:val="24"/>
          <w:szCs w:val="24"/>
        </w:rPr>
      </w:pPr>
      <w:r w:rsidRPr="00C82652">
        <w:rPr>
          <w:rFonts w:ascii="Arial" w:hAnsi="Arial" w:cs="Arial"/>
          <w:sz w:val="24"/>
          <w:szCs w:val="24"/>
        </w:rPr>
        <w:t xml:space="preserve">Reglamento de Policía y buen Gobierno. </w:t>
      </w:r>
    </w:p>
    <w:p w:rsidR="00766041" w:rsidRPr="00C82652" w:rsidRDefault="00766041" w:rsidP="00C82652">
      <w:pPr>
        <w:pStyle w:val="Sinespaciado"/>
        <w:numPr>
          <w:ilvl w:val="0"/>
          <w:numId w:val="1"/>
        </w:numPr>
        <w:spacing w:line="276" w:lineRule="auto"/>
        <w:jc w:val="both"/>
        <w:rPr>
          <w:rFonts w:ascii="Arial" w:hAnsi="Arial" w:cs="Arial"/>
          <w:sz w:val="24"/>
          <w:szCs w:val="24"/>
        </w:rPr>
      </w:pPr>
      <w:r w:rsidRPr="00C82652">
        <w:rPr>
          <w:rFonts w:ascii="Arial" w:hAnsi="Arial" w:cs="Arial"/>
          <w:sz w:val="24"/>
          <w:szCs w:val="24"/>
        </w:rPr>
        <w:t xml:space="preserve"> </w:t>
      </w:r>
    </w:p>
    <w:p w:rsidR="00386FB4" w:rsidRPr="00C82652" w:rsidRDefault="00766041" w:rsidP="00C82652">
      <w:pPr>
        <w:pStyle w:val="Sinespaciado"/>
        <w:spacing w:line="276" w:lineRule="auto"/>
        <w:jc w:val="both"/>
        <w:rPr>
          <w:rFonts w:ascii="Arial" w:hAnsi="Arial" w:cs="Arial"/>
          <w:sz w:val="24"/>
          <w:szCs w:val="24"/>
        </w:rPr>
      </w:pPr>
      <w:r w:rsidRPr="00C82652">
        <w:rPr>
          <w:rFonts w:ascii="Arial" w:hAnsi="Arial" w:cs="Arial"/>
          <w:sz w:val="24"/>
          <w:szCs w:val="24"/>
        </w:rPr>
        <w:t xml:space="preserve"> Estos serán  publicados en el Diario Oficial del Estado de Jalisco  y en</w:t>
      </w:r>
      <w:r w:rsidR="00ED795C" w:rsidRPr="00C82652">
        <w:rPr>
          <w:rFonts w:ascii="Arial" w:hAnsi="Arial" w:cs="Arial"/>
          <w:sz w:val="24"/>
          <w:szCs w:val="24"/>
        </w:rPr>
        <w:t xml:space="preserve"> la Gaceta Municipal,  posteriormente se sigue trabajando en la integración de los próximos </w:t>
      </w:r>
      <w:r w:rsidR="00803959" w:rsidRPr="00C82652">
        <w:rPr>
          <w:rFonts w:ascii="Arial" w:hAnsi="Arial" w:cs="Arial"/>
          <w:sz w:val="24"/>
          <w:szCs w:val="24"/>
        </w:rPr>
        <w:t xml:space="preserve">a tomar en cuenta, de los que se pretenden sean: </w:t>
      </w:r>
    </w:p>
    <w:p w:rsidR="00C82652" w:rsidRPr="00C82652" w:rsidRDefault="00C82652" w:rsidP="00C82652">
      <w:pPr>
        <w:pStyle w:val="Sinespaciado"/>
        <w:spacing w:line="276" w:lineRule="auto"/>
        <w:jc w:val="both"/>
        <w:rPr>
          <w:rFonts w:ascii="Arial" w:hAnsi="Arial" w:cs="Arial"/>
          <w:sz w:val="24"/>
          <w:szCs w:val="24"/>
        </w:rPr>
      </w:pPr>
    </w:p>
    <w:p w:rsidR="00803959" w:rsidRPr="00C82652" w:rsidRDefault="00803959" w:rsidP="00C82652">
      <w:pPr>
        <w:pStyle w:val="Sinespaciado"/>
        <w:numPr>
          <w:ilvl w:val="0"/>
          <w:numId w:val="1"/>
        </w:numPr>
        <w:spacing w:line="276" w:lineRule="auto"/>
        <w:jc w:val="both"/>
        <w:rPr>
          <w:rFonts w:ascii="Arial" w:hAnsi="Arial" w:cs="Arial"/>
          <w:sz w:val="24"/>
          <w:szCs w:val="24"/>
        </w:rPr>
      </w:pPr>
      <w:r w:rsidRPr="00C82652">
        <w:rPr>
          <w:rFonts w:ascii="Arial" w:hAnsi="Arial" w:cs="Arial"/>
          <w:sz w:val="24"/>
          <w:szCs w:val="24"/>
        </w:rPr>
        <w:t>Reglamento del Mercado Municipal.</w:t>
      </w:r>
    </w:p>
    <w:p w:rsidR="00803959" w:rsidRPr="00C82652" w:rsidRDefault="00803959" w:rsidP="00C82652">
      <w:pPr>
        <w:pStyle w:val="Sinespaciado"/>
        <w:numPr>
          <w:ilvl w:val="0"/>
          <w:numId w:val="1"/>
        </w:numPr>
        <w:spacing w:line="276" w:lineRule="auto"/>
        <w:jc w:val="both"/>
        <w:rPr>
          <w:rFonts w:ascii="Arial" w:hAnsi="Arial" w:cs="Arial"/>
          <w:sz w:val="24"/>
          <w:szCs w:val="24"/>
        </w:rPr>
      </w:pPr>
      <w:r w:rsidRPr="00C82652">
        <w:rPr>
          <w:rFonts w:ascii="Arial" w:hAnsi="Arial" w:cs="Arial"/>
          <w:sz w:val="24"/>
          <w:szCs w:val="24"/>
        </w:rPr>
        <w:t xml:space="preserve">Reglamento de Ecología </w:t>
      </w:r>
    </w:p>
    <w:p w:rsidR="00803959" w:rsidRPr="00C82652" w:rsidRDefault="00803959" w:rsidP="00C82652">
      <w:pPr>
        <w:pStyle w:val="Sinespaciado"/>
        <w:numPr>
          <w:ilvl w:val="0"/>
          <w:numId w:val="1"/>
        </w:numPr>
        <w:spacing w:line="276" w:lineRule="auto"/>
        <w:jc w:val="both"/>
        <w:rPr>
          <w:rFonts w:ascii="Arial" w:hAnsi="Arial" w:cs="Arial"/>
          <w:sz w:val="24"/>
          <w:szCs w:val="24"/>
        </w:rPr>
      </w:pPr>
      <w:r w:rsidRPr="00C82652">
        <w:rPr>
          <w:rFonts w:ascii="Arial" w:hAnsi="Arial" w:cs="Arial"/>
          <w:sz w:val="24"/>
          <w:szCs w:val="24"/>
        </w:rPr>
        <w:t>Reglamento de Rastro Municipal.</w:t>
      </w:r>
    </w:p>
    <w:p w:rsidR="00803959" w:rsidRPr="00C82652" w:rsidRDefault="00803959" w:rsidP="00C82652">
      <w:pPr>
        <w:pStyle w:val="Sinespaciado"/>
        <w:numPr>
          <w:ilvl w:val="0"/>
          <w:numId w:val="1"/>
        </w:numPr>
        <w:spacing w:line="276" w:lineRule="auto"/>
        <w:jc w:val="both"/>
        <w:rPr>
          <w:rFonts w:ascii="Arial" w:hAnsi="Arial" w:cs="Arial"/>
          <w:sz w:val="24"/>
          <w:szCs w:val="24"/>
        </w:rPr>
      </w:pPr>
      <w:r w:rsidRPr="00C82652">
        <w:rPr>
          <w:rFonts w:ascii="Arial" w:hAnsi="Arial" w:cs="Arial"/>
          <w:sz w:val="24"/>
          <w:szCs w:val="24"/>
        </w:rPr>
        <w:t xml:space="preserve">Reglamento de  Comercio </w:t>
      </w:r>
    </w:p>
    <w:p w:rsidR="00803959" w:rsidRPr="00C82652" w:rsidRDefault="00803959" w:rsidP="00C82652">
      <w:pPr>
        <w:pStyle w:val="Sinespaciado"/>
        <w:numPr>
          <w:ilvl w:val="0"/>
          <w:numId w:val="1"/>
        </w:numPr>
        <w:spacing w:line="276" w:lineRule="auto"/>
        <w:jc w:val="both"/>
        <w:rPr>
          <w:rFonts w:ascii="Arial" w:hAnsi="Arial" w:cs="Arial"/>
          <w:sz w:val="24"/>
          <w:szCs w:val="24"/>
        </w:rPr>
      </w:pPr>
      <w:r w:rsidRPr="00C82652">
        <w:rPr>
          <w:rFonts w:ascii="Arial" w:hAnsi="Arial" w:cs="Arial"/>
          <w:sz w:val="24"/>
          <w:szCs w:val="24"/>
        </w:rPr>
        <w:t>Reglamento de Salud.</w:t>
      </w:r>
    </w:p>
    <w:p w:rsidR="00803959" w:rsidRDefault="00803959" w:rsidP="00C82652">
      <w:pPr>
        <w:pStyle w:val="Sinespaciado"/>
        <w:spacing w:line="276" w:lineRule="auto"/>
        <w:ind w:left="720"/>
        <w:jc w:val="both"/>
        <w:rPr>
          <w:rFonts w:ascii="Arial" w:hAnsi="Arial" w:cs="Arial"/>
          <w:sz w:val="24"/>
          <w:szCs w:val="24"/>
        </w:rPr>
      </w:pPr>
      <w:r w:rsidRPr="00C82652">
        <w:rPr>
          <w:rFonts w:ascii="Arial" w:hAnsi="Arial" w:cs="Arial"/>
          <w:sz w:val="24"/>
          <w:szCs w:val="24"/>
        </w:rPr>
        <w:t>Reglamento regulador del consejo de Giros negros.</w:t>
      </w:r>
      <w:r>
        <w:rPr>
          <w:rFonts w:ascii="Arial" w:hAnsi="Arial" w:cs="Arial"/>
          <w:sz w:val="24"/>
          <w:szCs w:val="24"/>
        </w:rPr>
        <w:t xml:space="preserve"> </w:t>
      </w:r>
    </w:p>
    <w:p w:rsidR="004C3110" w:rsidRDefault="004C3110" w:rsidP="004C3110">
      <w:pPr>
        <w:pStyle w:val="Sinespaciado"/>
        <w:spacing w:line="276" w:lineRule="auto"/>
        <w:ind w:left="720"/>
        <w:jc w:val="center"/>
        <w:rPr>
          <w:rFonts w:ascii="Arial" w:hAnsi="Arial" w:cs="Arial"/>
          <w:sz w:val="24"/>
          <w:szCs w:val="24"/>
        </w:rPr>
      </w:pPr>
    </w:p>
    <w:p w:rsidR="004C3110" w:rsidRPr="004C3110" w:rsidRDefault="004C3110" w:rsidP="004C3110">
      <w:pPr>
        <w:pStyle w:val="Sinespaciado"/>
        <w:spacing w:line="276" w:lineRule="auto"/>
        <w:ind w:firstLine="708"/>
        <w:jc w:val="center"/>
        <w:rPr>
          <w:rFonts w:ascii="Arial" w:hAnsi="Arial" w:cs="Arial"/>
          <w:b/>
          <w:sz w:val="24"/>
          <w:szCs w:val="24"/>
          <w:u w:val="single"/>
        </w:rPr>
      </w:pPr>
      <w:r w:rsidRPr="004C3110">
        <w:rPr>
          <w:rFonts w:ascii="Arial" w:hAnsi="Arial" w:cs="Arial"/>
          <w:b/>
          <w:sz w:val="24"/>
          <w:szCs w:val="24"/>
          <w:u w:val="single"/>
        </w:rPr>
        <w:t>DERECHOS HUMANOS</w:t>
      </w:r>
      <w:r>
        <w:rPr>
          <w:rFonts w:ascii="Arial" w:hAnsi="Arial" w:cs="Arial"/>
          <w:b/>
          <w:sz w:val="24"/>
          <w:szCs w:val="24"/>
          <w:u w:val="single"/>
        </w:rPr>
        <w:t>;</w:t>
      </w:r>
    </w:p>
    <w:p w:rsidR="004C3110" w:rsidRDefault="004C3110" w:rsidP="0095088F">
      <w:pPr>
        <w:pStyle w:val="Sinespaciado"/>
        <w:spacing w:line="276" w:lineRule="auto"/>
        <w:ind w:left="720"/>
        <w:rPr>
          <w:rFonts w:ascii="Arial" w:hAnsi="Arial" w:cs="Arial"/>
          <w:sz w:val="24"/>
          <w:szCs w:val="24"/>
        </w:rPr>
      </w:pPr>
    </w:p>
    <w:p w:rsidR="0095088F" w:rsidRDefault="0095088F" w:rsidP="00C82652">
      <w:pPr>
        <w:pStyle w:val="Sinespaciado"/>
        <w:spacing w:line="276" w:lineRule="auto"/>
        <w:jc w:val="both"/>
        <w:rPr>
          <w:rFonts w:ascii="Arial" w:hAnsi="Arial" w:cs="Arial"/>
          <w:sz w:val="24"/>
          <w:szCs w:val="24"/>
        </w:rPr>
      </w:pPr>
      <w:r>
        <w:rPr>
          <w:rFonts w:ascii="Arial" w:hAnsi="Arial" w:cs="Arial"/>
          <w:sz w:val="24"/>
          <w:szCs w:val="24"/>
        </w:rPr>
        <w:t xml:space="preserve">Se realizara un evento masivo el día 10 de Diciembre </w:t>
      </w:r>
      <w:r w:rsidR="00131806">
        <w:rPr>
          <w:rFonts w:ascii="Arial" w:hAnsi="Arial" w:cs="Arial"/>
          <w:sz w:val="24"/>
          <w:szCs w:val="24"/>
        </w:rPr>
        <w:t xml:space="preserve"> en conmemoración al </w:t>
      </w:r>
      <w:r w:rsidR="00A03076">
        <w:rPr>
          <w:rFonts w:ascii="Arial" w:hAnsi="Arial" w:cs="Arial"/>
          <w:sz w:val="24"/>
          <w:szCs w:val="24"/>
        </w:rPr>
        <w:t>Día</w:t>
      </w:r>
      <w:r w:rsidR="00131806">
        <w:rPr>
          <w:rFonts w:ascii="Arial" w:hAnsi="Arial" w:cs="Arial"/>
          <w:sz w:val="24"/>
          <w:szCs w:val="24"/>
        </w:rPr>
        <w:t xml:space="preserve"> Internacional de Derechos Humanos, el cual tiene el siguiente programa;</w:t>
      </w:r>
    </w:p>
    <w:p w:rsidR="00C82652" w:rsidRDefault="00C82652" w:rsidP="00C82652">
      <w:pPr>
        <w:pStyle w:val="Sinespaciado"/>
        <w:spacing w:line="276" w:lineRule="auto"/>
        <w:ind w:left="720"/>
        <w:jc w:val="both"/>
        <w:rPr>
          <w:rFonts w:ascii="Arial" w:hAnsi="Arial" w:cs="Arial"/>
          <w:sz w:val="24"/>
          <w:szCs w:val="24"/>
        </w:rPr>
      </w:pPr>
    </w:p>
    <w:p w:rsidR="00131806" w:rsidRDefault="00131806" w:rsidP="00C82652">
      <w:pPr>
        <w:pStyle w:val="Sinespaciado"/>
        <w:spacing w:line="276" w:lineRule="auto"/>
        <w:ind w:left="720"/>
        <w:jc w:val="both"/>
        <w:rPr>
          <w:rFonts w:ascii="Arial" w:hAnsi="Arial" w:cs="Arial"/>
          <w:sz w:val="24"/>
          <w:szCs w:val="24"/>
        </w:rPr>
      </w:pPr>
      <w:r>
        <w:rPr>
          <w:rFonts w:ascii="Arial" w:hAnsi="Arial" w:cs="Arial"/>
          <w:sz w:val="24"/>
          <w:szCs w:val="24"/>
        </w:rPr>
        <w:t xml:space="preserve">1.- Desfile </w:t>
      </w:r>
      <w:r w:rsidR="007E72A1">
        <w:rPr>
          <w:rFonts w:ascii="Arial" w:hAnsi="Arial" w:cs="Arial"/>
          <w:sz w:val="24"/>
          <w:szCs w:val="24"/>
        </w:rPr>
        <w:t>inaugural</w:t>
      </w:r>
      <w:bookmarkStart w:id="0" w:name="_GoBack"/>
      <w:bookmarkEnd w:id="0"/>
      <w:r>
        <w:rPr>
          <w:rFonts w:ascii="Arial" w:hAnsi="Arial" w:cs="Arial"/>
          <w:sz w:val="24"/>
          <w:szCs w:val="24"/>
        </w:rPr>
        <w:t xml:space="preserve"> </w:t>
      </w:r>
    </w:p>
    <w:p w:rsidR="00131806" w:rsidRDefault="00131806" w:rsidP="00C82652">
      <w:pPr>
        <w:pStyle w:val="Sinespaciado"/>
        <w:spacing w:line="276" w:lineRule="auto"/>
        <w:ind w:left="720"/>
        <w:jc w:val="both"/>
        <w:rPr>
          <w:rFonts w:ascii="Arial" w:hAnsi="Arial" w:cs="Arial"/>
          <w:sz w:val="24"/>
          <w:szCs w:val="24"/>
        </w:rPr>
      </w:pPr>
      <w:r>
        <w:rPr>
          <w:rFonts w:ascii="Arial" w:hAnsi="Arial" w:cs="Arial"/>
          <w:sz w:val="24"/>
          <w:szCs w:val="24"/>
        </w:rPr>
        <w:t xml:space="preserve">2.- Atención personalizada por personal de la Procuraduría Social del Estado de Jalisco. </w:t>
      </w:r>
    </w:p>
    <w:p w:rsidR="00131806" w:rsidRDefault="00131806" w:rsidP="00C82652">
      <w:pPr>
        <w:pStyle w:val="Sinespaciado"/>
        <w:spacing w:line="276" w:lineRule="auto"/>
        <w:ind w:left="720"/>
        <w:jc w:val="both"/>
        <w:rPr>
          <w:rFonts w:ascii="Arial" w:hAnsi="Arial" w:cs="Arial"/>
          <w:sz w:val="24"/>
          <w:szCs w:val="24"/>
        </w:rPr>
      </w:pPr>
      <w:r>
        <w:rPr>
          <w:rFonts w:ascii="Arial" w:hAnsi="Arial" w:cs="Arial"/>
          <w:sz w:val="24"/>
          <w:szCs w:val="24"/>
        </w:rPr>
        <w:t>3.-</w:t>
      </w:r>
      <w:r w:rsidR="00A03076">
        <w:rPr>
          <w:rFonts w:ascii="Arial" w:hAnsi="Arial" w:cs="Arial"/>
          <w:sz w:val="24"/>
          <w:szCs w:val="24"/>
        </w:rPr>
        <w:t xml:space="preserve"> Carrera.</w:t>
      </w:r>
    </w:p>
    <w:p w:rsidR="00A03076" w:rsidRDefault="00A03076" w:rsidP="00C82652">
      <w:pPr>
        <w:pStyle w:val="Sinespaciado"/>
        <w:spacing w:line="276" w:lineRule="auto"/>
        <w:ind w:left="720"/>
        <w:jc w:val="both"/>
        <w:rPr>
          <w:rFonts w:ascii="Arial" w:hAnsi="Arial" w:cs="Arial"/>
          <w:sz w:val="24"/>
          <w:szCs w:val="24"/>
        </w:rPr>
      </w:pPr>
      <w:r>
        <w:rPr>
          <w:rFonts w:ascii="Arial" w:hAnsi="Arial" w:cs="Arial"/>
          <w:sz w:val="24"/>
          <w:szCs w:val="24"/>
        </w:rPr>
        <w:lastRenderedPageBreak/>
        <w:t>4.-Palo encebado.</w:t>
      </w:r>
    </w:p>
    <w:p w:rsidR="00A03076" w:rsidRDefault="00A03076" w:rsidP="00C82652">
      <w:pPr>
        <w:pStyle w:val="Sinespaciado"/>
        <w:spacing w:line="276" w:lineRule="auto"/>
        <w:ind w:left="720"/>
        <w:jc w:val="both"/>
        <w:rPr>
          <w:rFonts w:ascii="Arial" w:hAnsi="Arial" w:cs="Arial"/>
          <w:sz w:val="24"/>
          <w:szCs w:val="24"/>
        </w:rPr>
      </w:pPr>
      <w:r>
        <w:rPr>
          <w:rFonts w:ascii="Arial" w:hAnsi="Arial" w:cs="Arial"/>
          <w:sz w:val="24"/>
          <w:szCs w:val="24"/>
        </w:rPr>
        <w:t xml:space="preserve">5.-Mensaje de Derechos Humanos a la Comunidad. </w:t>
      </w:r>
    </w:p>
    <w:p w:rsidR="00A03076" w:rsidRDefault="00A03076" w:rsidP="00C82652">
      <w:pPr>
        <w:pStyle w:val="Sinespaciado"/>
        <w:spacing w:line="276" w:lineRule="auto"/>
        <w:ind w:left="720"/>
        <w:jc w:val="both"/>
        <w:rPr>
          <w:rFonts w:ascii="Arial" w:hAnsi="Arial" w:cs="Arial"/>
          <w:sz w:val="24"/>
          <w:szCs w:val="24"/>
        </w:rPr>
      </w:pPr>
      <w:r>
        <w:rPr>
          <w:rFonts w:ascii="Arial" w:hAnsi="Arial" w:cs="Arial"/>
          <w:sz w:val="24"/>
          <w:szCs w:val="24"/>
        </w:rPr>
        <w:t xml:space="preserve">6.- Baile del grupo de la Tercera edad. </w:t>
      </w:r>
    </w:p>
    <w:p w:rsidR="0095088F" w:rsidRDefault="00A03076" w:rsidP="00C82652">
      <w:pPr>
        <w:pStyle w:val="Sinespaciado"/>
        <w:spacing w:line="276" w:lineRule="auto"/>
        <w:ind w:left="720"/>
        <w:jc w:val="both"/>
        <w:rPr>
          <w:rFonts w:ascii="Arial" w:hAnsi="Arial" w:cs="Arial"/>
          <w:sz w:val="24"/>
          <w:szCs w:val="24"/>
        </w:rPr>
      </w:pPr>
      <w:r>
        <w:rPr>
          <w:rFonts w:ascii="Arial" w:hAnsi="Arial" w:cs="Arial"/>
          <w:sz w:val="24"/>
          <w:szCs w:val="24"/>
        </w:rPr>
        <w:t xml:space="preserve">7.- Evento de fisicoculturismo. </w:t>
      </w:r>
    </w:p>
    <w:p w:rsidR="00A03076" w:rsidRDefault="00A03076" w:rsidP="00C82652">
      <w:pPr>
        <w:pStyle w:val="Sinespaciado"/>
        <w:spacing w:line="276" w:lineRule="auto"/>
        <w:ind w:left="720"/>
        <w:jc w:val="both"/>
        <w:rPr>
          <w:rFonts w:ascii="Arial" w:hAnsi="Arial" w:cs="Arial"/>
          <w:sz w:val="24"/>
          <w:szCs w:val="24"/>
        </w:rPr>
      </w:pPr>
      <w:r>
        <w:rPr>
          <w:rFonts w:ascii="Arial" w:hAnsi="Arial" w:cs="Arial"/>
          <w:sz w:val="24"/>
          <w:szCs w:val="24"/>
        </w:rPr>
        <w:t>8.- Baile Moderno</w:t>
      </w:r>
    </w:p>
    <w:p w:rsidR="00A03076" w:rsidRDefault="00A03076" w:rsidP="00C82652">
      <w:pPr>
        <w:pStyle w:val="Sinespaciado"/>
        <w:spacing w:line="276" w:lineRule="auto"/>
        <w:ind w:left="720"/>
        <w:jc w:val="both"/>
        <w:rPr>
          <w:rFonts w:ascii="Arial" w:hAnsi="Arial" w:cs="Arial"/>
          <w:sz w:val="24"/>
          <w:szCs w:val="24"/>
        </w:rPr>
      </w:pPr>
      <w:r>
        <w:rPr>
          <w:rFonts w:ascii="Arial" w:hAnsi="Arial" w:cs="Arial"/>
          <w:sz w:val="24"/>
          <w:szCs w:val="24"/>
        </w:rPr>
        <w:t>9.-Vencidas y diferentes premiaciones.</w:t>
      </w:r>
    </w:p>
    <w:p w:rsidR="00A03076" w:rsidRDefault="00A03076" w:rsidP="00C82652">
      <w:pPr>
        <w:pStyle w:val="Sinespaciado"/>
        <w:spacing w:line="276" w:lineRule="auto"/>
        <w:ind w:left="720"/>
        <w:jc w:val="both"/>
        <w:rPr>
          <w:rFonts w:ascii="Arial" w:hAnsi="Arial" w:cs="Arial"/>
          <w:sz w:val="24"/>
          <w:szCs w:val="24"/>
        </w:rPr>
      </w:pPr>
      <w:r>
        <w:rPr>
          <w:rFonts w:ascii="Arial" w:hAnsi="Arial" w:cs="Arial"/>
          <w:sz w:val="24"/>
          <w:szCs w:val="24"/>
        </w:rPr>
        <w:t xml:space="preserve">10.- Clausura del evento De Derechos Humanos </w:t>
      </w:r>
    </w:p>
    <w:p w:rsidR="00A03076" w:rsidRDefault="00A03076" w:rsidP="00C82652">
      <w:pPr>
        <w:pStyle w:val="Sinespaciado"/>
        <w:spacing w:line="276" w:lineRule="auto"/>
        <w:ind w:left="720"/>
        <w:jc w:val="both"/>
        <w:rPr>
          <w:rFonts w:ascii="Arial" w:hAnsi="Arial" w:cs="Arial"/>
          <w:sz w:val="24"/>
          <w:szCs w:val="24"/>
        </w:rPr>
      </w:pPr>
      <w:r>
        <w:rPr>
          <w:rFonts w:ascii="Arial" w:hAnsi="Arial" w:cs="Arial"/>
          <w:sz w:val="24"/>
          <w:szCs w:val="24"/>
        </w:rPr>
        <w:t xml:space="preserve">11.-.-Orquesta de casa de la Cultura </w:t>
      </w:r>
    </w:p>
    <w:p w:rsidR="00A03076" w:rsidRDefault="00A03076" w:rsidP="00C82652">
      <w:pPr>
        <w:pStyle w:val="Sinespaciado"/>
        <w:spacing w:line="276" w:lineRule="auto"/>
        <w:ind w:left="720"/>
        <w:jc w:val="both"/>
        <w:rPr>
          <w:rFonts w:ascii="Arial" w:hAnsi="Arial" w:cs="Arial"/>
          <w:sz w:val="24"/>
          <w:szCs w:val="24"/>
        </w:rPr>
      </w:pPr>
      <w:r>
        <w:rPr>
          <w:rFonts w:ascii="Arial" w:hAnsi="Arial" w:cs="Arial"/>
          <w:sz w:val="24"/>
          <w:szCs w:val="24"/>
        </w:rPr>
        <w:t xml:space="preserve">12.- Encendido del árbol Navideño. </w:t>
      </w:r>
    </w:p>
    <w:p w:rsidR="00C82652" w:rsidRDefault="00C82652" w:rsidP="0095088F">
      <w:pPr>
        <w:pStyle w:val="Sinespaciado"/>
        <w:spacing w:line="276" w:lineRule="auto"/>
        <w:ind w:left="720"/>
        <w:rPr>
          <w:rFonts w:ascii="Arial" w:hAnsi="Arial" w:cs="Arial"/>
          <w:sz w:val="24"/>
          <w:szCs w:val="24"/>
        </w:rPr>
      </w:pPr>
    </w:p>
    <w:p w:rsidR="00A03076" w:rsidRDefault="00A03076" w:rsidP="0095088F">
      <w:pPr>
        <w:pStyle w:val="Sinespaciado"/>
        <w:spacing w:line="276" w:lineRule="auto"/>
        <w:ind w:left="720"/>
        <w:rPr>
          <w:rFonts w:ascii="Arial" w:hAnsi="Arial" w:cs="Arial"/>
          <w:sz w:val="24"/>
          <w:szCs w:val="24"/>
        </w:rPr>
      </w:pPr>
    </w:p>
    <w:p w:rsidR="0095088F" w:rsidRPr="00C82652" w:rsidRDefault="0095088F" w:rsidP="0095088F">
      <w:pPr>
        <w:pStyle w:val="Sinespaciado"/>
        <w:spacing w:line="276" w:lineRule="auto"/>
        <w:ind w:firstLine="708"/>
        <w:jc w:val="center"/>
        <w:rPr>
          <w:rFonts w:ascii="Arial" w:hAnsi="Arial" w:cs="Arial"/>
          <w:b/>
          <w:sz w:val="24"/>
          <w:szCs w:val="24"/>
          <w:u w:val="single"/>
        </w:rPr>
      </w:pPr>
      <w:r w:rsidRPr="00C82652">
        <w:rPr>
          <w:rFonts w:ascii="Arial" w:hAnsi="Arial" w:cs="Arial"/>
          <w:b/>
          <w:sz w:val="24"/>
          <w:szCs w:val="24"/>
          <w:u w:val="single"/>
        </w:rPr>
        <w:t>INSPECCION Y VIGILANCIA</w:t>
      </w:r>
      <w:r w:rsidR="00C82652">
        <w:rPr>
          <w:rFonts w:ascii="Arial" w:hAnsi="Arial" w:cs="Arial"/>
          <w:b/>
          <w:sz w:val="24"/>
          <w:szCs w:val="24"/>
          <w:u w:val="single"/>
        </w:rPr>
        <w:t>;</w:t>
      </w:r>
    </w:p>
    <w:p w:rsidR="00C82652" w:rsidRDefault="00C82652" w:rsidP="0095088F">
      <w:pPr>
        <w:pStyle w:val="Sinespaciado"/>
        <w:spacing w:line="276" w:lineRule="auto"/>
        <w:ind w:firstLine="708"/>
        <w:jc w:val="center"/>
        <w:rPr>
          <w:rFonts w:ascii="Arial" w:hAnsi="Arial" w:cs="Arial"/>
          <w:b/>
          <w:sz w:val="24"/>
          <w:szCs w:val="24"/>
        </w:rPr>
      </w:pPr>
    </w:p>
    <w:p w:rsidR="0095088F" w:rsidRDefault="0095088F" w:rsidP="00C82652">
      <w:pPr>
        <w:pStyle w:val="Sinespaciado"/>
        <w:spacing w:line="276" w:lineRule="auto"/>
        <w:ind w:firstLine="708"/>
        <w:jc w:val="both"/>
        <w:rPr>
          <w:rFonts w:ascii="Arial" w:hAnsi="Arial" w:cs="Arial"/>
          <w:sz w:val="24"/>
          <w:szCs w:val="24"/>
        </w:rPr>
      </w:pPr>
      <w:r>
        <w:rPr>
          <w:rFonts w:ascii="Arial" w:hAnsi="Arial" w:cs="Arial"/>
          <w:sz w:val="24"/>
          <w:szCs w:val="24"/>
        </w:rPr>
        <w:t xml:space="preserve">Dentro de las labores de esta comisión </w:t>
      </w:r>
      <w:r w:rsidR="00131806">
        <w:rPr>
          <w:rFonts w:ascii="Arial" w:hAnsi="Arial" w:cs="Arial"/>
          <w:sz w:val="24"/>
          <w:szCs w:val="24"/>
        </w:rPr>
        <w:t xml:space="preserve">se </w:t>
      </w:r>
      <w:r w:rsidR="007E72A1">
        <w:rPr>
          <w:rFonts w:ascii="Arial" w:hAnsi="Arial" w:cs="Arial"/>
          <w:sz w:val="24"/>
          <w:szCs w:val="24"/>
        </w:rPr>
        <w:t>solicitó</w:t>
      </w:r>
      <w:r w:rsidR="00131806">
        <w:rPr>
          <w:rFonts w:ascii="Arial" w:hAnsi="Arial" w:cs="Arial"/>
          <w:sz w:val="24"/>
          <w:szCs w:val="24"/>
        </w:rPr>
        <w:t xml:space="preserve"> al departamento de Hacienda Municipal se proporcionaran los padrones de licencias para poder llevar a cabo la inspección y vigilancia de todos los giros existentes, y a su vez que los que no cuenten con su respectivo permiso se les hace la invitación para que acudan a dicho departamento a realizar el </w:t>
      </w:r>
      <w:r w:rsidR="007E72A1">
        <w:rPr>
          <w:rFonts w:ascii="Arial" w:hAnsi="Arial" w:cs="Arial"/>
          <w:sz w:val="24"/>
          <w:szCs w:val="24"/>
        </w:rPr>
        <w:t>trámite</w:t>
      </w:r>
      <w:r w:rsidR="00131806">
        <w:rPr>
          <w:rFonts w:ascii="Arial" w:hAnsi="Arial" w:cs="Arial"/>
          <w:sz w:val="24"/>
          <w:szCs w:val="24"/>
        </w:rPr>
        <w:t xml:space="preserve"> correspondiente para mantenerse actualizados y con esto evitar posibles multas y recargos. </w:t>
      </w:r>
    </w:p>
    <w:p w:rsidR="00131806" w:rsidRDefault="00131806" w:rsidP="00C82652">
      <w:pPr>
        <w:jc w:val="both"/>
        <w:rPr>
          <w:rFonts w:ascii="Arial" w:hAnsi="Arial" w:cs="Arial"/>
          <w:sz w:val="24"/>
          <w:szCs w:val="24"/>
        </w:rPr>
      </w:pPr>
      <w:r>
        <w:rPr>
          <w:rFonts w:ascii="Arial" w:hAnsi="Arial" w:cs="Arial"/>
          <w:sz w:val="24"/>
          <w:szCs w:val="24"/>
        </w:rPr>
        <w:t xml:space="preserve"> Por lo que en conjunto  con el  personal encargado de Verificar los Giros de Licencias Municipales   se ha logrado  revisar en el tiempo transcurrido  un aproximado de </w:t>
      </w:r>
      <w:r>
        <w:rPr>
          <w:rFonts w:ascii="Arial" w:hAnsi="Arial" w:cs="Arial"/>
          <w:b/>
          <w:sz w:val="24"/>
          <w:szCs w:val="24"/>
        </w:rPr>
        <w:t>238</w:t>
      </w:r>
      <w:r>
        <w:rPr>
          <w:rFonts w:ascii="Arial" w:hAnsi="Arial" w:cs="Arial"/>
          <w:sz w:val="24"/>
          <w:szCs w:val="24"/>
        </w:rPr>
        <w:t xml:space="preserve"> giros Comerciales. </w:t>
      </w:r>
    </w:p>
    <w:p w:rsidR="001852BE" w:rsidRPr="00C82652" w:rsidRDefault="001852BE" w:rsidP="001852BE">
      <w:pPr>
        <w:pStyle w:val="Sinespaciado"/>
        <w:spacing w:line="276" w:lineRule="auto"/>
        <w:ind w:firstLine="708"/>
        <w:jc w:val="center"/>
        <w:rPr>
          <w:rFonts w:ascii="Arial" w:hAnsi="Arial" w:cs="Arial"/>
          <w:b/>
          <w:sz w:val="24"/>
          <w:szCs w:val="24"/>
          <w:u w:val="single"/>
        </w:rPr>
      </w:pPr>
      <w:r w:rsidRPr="00C82652">
        <w:rPr>
          <w:rFonts w:ascii="Arial" w:hAnsi="Arial" w:cs="Arial"/>
          <w:b/>
          <w:sz w:val="24"/>
          <w:szCs w:val="24"/>
          <w:u w:val="single"/>
        </w:rPr>
        <w:t>CIUDADES HERMANAS</w:t>
      </w:r>
      <w:r w:rsidR="00C82652">
        <w:rPr>
          <w:rFonts w:ascii="Arial" w:hAnsi="Arial" w:cs="Arial"/>
          <w:b/>
          <w:sz w:val="24"/>
          <w:szCs w:val="24"/>
          <w:u w:val="single"/>
        </w:rPr>
        <w:t>;</w:t>
      </w:r>
    </w:p>
    <w:p w:rsidR="00C82652" w:rsidRDefault="00C82652" w:rsidP="001852BE">
      <w:pPr>
        <w:pStyle w:val="Sinespaciado"/>
        <w:spacing w:line="276" w:lineRule="auto"/>
        <w:ind w:firstLine="708"/>
        <w:jc w:val="center"/>
        <w:rPr>
          <w:rFonts w:ascii="Arial" w:hAnsi="Arial" w:cs="Arial"/>
          <w:b/>
          <w:sz w:val="24"/>
          <w:szCs w:val="24"/>
        </w:rPr>
      </w:pPr>
    </w:p>
    <w:p w:rsidR="001852BE" w:rsidRDefault="001852BE" w:rsidP="00C82652">
      <w:pPr>
        <w:pStyle w:val="Sinespaciado"/>
        <w:spacing w:line="276" w:lineRule="auto"/>
        <w:ind w:firstLine="708"/>
        <w:rPr>
          <w:rFonts w:ascii="Arial" w:hAnsi="Arial" w:cs="Arial"/>
          <w:sz w:val="24"/>
          <w:szCs w:val="24"/>
        </w:rPr>
      </w:pPr>
      <w:r>
        <w:rPr>
          <w:rFonts w:ascii="Arial" w:hAnsi="Arial" w:cs="Arial"/>
          <w:sz w:val="24"/>
          <w:szCs w:val="24"/>
        </w:rPr>
        <w:t xml:space="preserve"> En lo que respecta esta comisión estamos en contacto con  algunos de los integrantes de la Federación Jalisco Internacional, en especial con el Club Tizapán USA, con el  objetivo de obtener apoyos para las diferentes áreas de este H. Ayuntamiento, de las cuales menciono las siguientes: </w:t>
      </w:r>
    </w:p>
    <w:p w:rsidR="00C82652" w:rsidRDefault="00C82652" w:rsidP="00C82652">
      <w:pPr>
        <w:pStyle w:val="Sinespaciado"/>
        <w:spacing w:line="276" w:lineRule="auto"/>
        <w:ind w:firstLine="708"/>
        <w:rPr>
          <w:rFonts w:ascii="Arial" w:hAnsi="Arial" w:cs="Arial"/>
          <w:sz w:val="24"/>
          <w:szCs w:val="24"/>
        </w:rPr>
      </w:pPr>
    </w:p>
    <w:p w:rsidR="00523CFE" w:rsidRDefault="00812639" w:rsidP="00C82652">
      <w:pPr>
        <w:pStyle w:val="Sinespaciado"/>
        <w:numPr>
          <w:ilvl w:val="0"/>
          <w:numId w:val="1"/>
        </w:numPr>
        <w:spacing w:line="276" w:lineRule="auto"/>
        <w:rPr>
          <w:rFonts w:ascii="Arial" w:hAnsi="Arial" w:cs="Arial"/>
          <w:sz w:val="24"/>
          <w:szCs w:val="24"/>
        </w:rPr>
      </w:pPr>
      <w:r>
        <w:rPr>
          <w:rFonts w:ascii="Arial" w:hAnsi="Arial" w:cs="Arial"/>
          <w:sz w:val="24"/>
          <w:szCs w:val="24"/>
        </w:rPr>
        <w:t>Asilo de Ancianos.</w:t>
      </w:r>
    </w:p>
    <w:p w:rsidR="00812639" w:rsidRDefault="00533239" w:rsidP="00C82652">
      <w:pPr>
        <w:pStyle w:val="Sinespaciado"/>
        <w:numPr>
          <w:ilvl w:val="0"/>
          <w:numId w:val="1"/>
        </w:numPr>
        <w:spacing w:line="276" w:lineRule="auto"/>
        <w:rPr>
          <w:rFonts w:ascii="Arial" w:hAnsi="Arial" w:cs="Arial"/>
          <w:sz w:val="24"/>
          <w:szCs w:val="24"/>
        </w:rPr>
      </w:pPr>
      <w:r>
        <w:rPr>
          <w:rFonts w:ascii="Arial" w:hAnsi="Arial" w:cs="Arial"/>
          <w:sz w:val="24"/>
          <w:szCs w:val="24"/>
        </w:rPr>
        <w:t xml:space="preserve">Protección Civil </w:t>
      </w:r>
    </w:p>
    <w:p w:rsidR="00533239" w:rsidRDefault="00533239" w:rsidP="00C82652">
      <w:pPr>
        <w:pStyle w:val="Sinespaciado"/>
        <w:numPr>
          <w:ilvl w:val="0"/>
          <w:numId w:val="1"/>
        </w:numPr>
        <w:spacing w:line="276" w:lineRule="auto"/>
        <w:rPr>
          <w:rFonts w:ascii="Arial" w:hAnsi="Arial" w:cs="Arial"/>
          <w:sz w:val="24"/>
          <w:szCs w:val="24"/>
        </w:rPr>
      </w:pPr>
      <w:r>
        <w:rPr>
          <w:rFonts w:ascii="Arial" w:hAnsi="Arial" w:cs="Arial"/>
          <w:sz w:val="24"/>
          <w:szCs w:val="24"/>
        </w:rPr>
        <w:t xml:space="preserve">Obras publicas </w:t>
      </w:r>
    </w:p>
    <w:p w:rsidR="00533239" w:rsidRPr="001852BE" w:rsidRDefault="00533239" w:rsidP="00D2527E">
      <w:pPr>
        <w:pStyle w:val="Sinespaciado"/>
        <w:spacing w:line="276" w:lineRule="auto"/>
        <w:jc w:val="center"/>
        <w:rPr>
          <w:rFonts w:ascii="Arial" w:hAnsi="Arial" w:cs="Arial"/>
          <w:sz w:val="24"/>
          <w:szCs w:val="24"/>
        </w:rPr>
      </w:pPr>
    </w:p>
    <w:p w:rsidR="00766041" w:rsidRPr="00386FB4" w:rsidRDefault="00766041" w:rsidP="00386FB4">
      <w:pPr>
        <w:pStyle w:val="Sinespaciado"/>
        <w:spacing w:line="276" w:lineRule="auto"/>
        <w:rPr>
          <w:rFonts w:ascii="Arial" w:hAnsi="Arial" w:cs="Arial"/>
          <w:sz w:val="24"/>
          <w:szCs w:val="24"/>
        </w:rPr>
      </w:pPr>
    </w:p>
    <w:sectPr w:rsidR="00766041" w:rsidRPr="00386FB4" w:rsidSect="00DE5B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469" w:rsidRDefault="00D10469" w:rsidP="00B77AF1">
      <w:pPr>
        <w:spacing w:after="0" w:line="240" w:lineRule="auto"/>
      </w:pPr>
      <w:r>
        <w:separator/>
      </w:r>
    </w:p>
  </w:endnote>
  <w:endnote w:type="continuationSeparator" w:id="0">
    <w:p w:rsidR="00D10469" w:rsidRDefault="00D10469" w:rsidP="00B77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469" w:rsidRDefault="00D10469" w:rsidP="00B77AF1">
      <w:pPr>
        <w:spacing w:after="0" w:line="240" w:lineRule="auto"/>
      </w:pPr>
      <w:r>
        <w:separator/>
      </w:r>
    </w:p>
  </w:footnote>
  <w:footnote w:type="continuationSeparator" w:id="0">
    <w:p w:rsidR="00D10469" w:rsidRDefault="00D10469" w:rsidP="00B77A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A42306"/>
    <w:multiLevelType w:val="hybridMultilevel"/>
    <w:tmpl w:val="B9FED394"/>
    <w:lvl w:ilvl="0" w:tplc="13D899CC">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7AF1"/>
    <w:rsid w:val="0010744A"/>
    <w:rsid w:val="00131806"/>
    <w:rsid w:val="001852BE"/>
    <w:rsid w:val="00386FB4"/>
    <w:rsid w:val="004C3110"/>
    <w:rsid w:val="00523CFE"/>
    <w:rsid w:val="00533239"/>
    <w:rsid w:val="005854B1"/>
    <w:rsid w:val="005F64B5"/>
    <w:rsid w:val="00766041"/>
    <w:rsid w:val="007E72A1"/>
    <w:rsid w:val="00803959"/>
    <w:rsid w:val="00812639"/>
    <w:rsid w:val="0095088F"/>
    <w:rsid w:val="00A03076"/>
    <w:rsid w:val="00A44EFA"/>
    <w:rsid w:val="00B77AF1"/>
    <w:rsid w:val="00C82652"/>
    <w:rsid w:val="00D10469"/>
    <w:rsid w:val="00D2527E"/>
    <w:rsid w:val="00DE5BD7"/>
    <w:rsid w:val="00ED79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7B4D3-470E-495D-8DBB-09E95E16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B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77A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77AF1"/>
  </w:style>
  <w:style w:type="paragraph" w:styleId="Piedepgina">
    <w:name w:val="footer"/>
    <w:basedOn w:val="Normal"/>
    <w:link w:val="PiedepginaCar"/>
    <w:uiPriority w:val="99"/>
    <w:semiHidden/>
    <w:unhideWhenUsed/>
    <w:rsid w:val="00B77A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77AF1"/>
  </w:style>
  <w:style w:type="paragraph" w:styleId="Sinespaciado">
    <w:name w:val="No Spacing"/>
    <w:uiPriority w:val="1"/>
    <w:qFormat/>
    <w:rsid w:val="00B77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E091-6051-4F33-B593-4BCF5917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392</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Transparencia Tizapa</cp:lastModifiedBy>
  <cp:revision>14</cp:revision>
  <dcterms:created xsi:type="dcterms:W3CDTF">2015-11-27T20:23:00Z</dcterms:created>
  <dcterms:modified xsi:type="dcterms:W3CDTF">2015-11-30T21:02:00Z</dcterms:modified>
</cp:coreProperties>
</file>