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5" w:rsidRPr="00A069B2" w:rsidRDefault="00380995" w:rsidP="00380995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proofErr w:type="spellStart"/>
      <w:r w:rsidRPr="00A069B2">
        <w:rPr>
          <w:rFonts w:ascii="Arial" w:hAnsi="Arial" w:cs="Arial"/>
          <w:b/>
          <w:bCs/>
          <w:color w:val="000000"/>
          <w:lang w:val="pt-BR"/>
        </w:rPr>
        <w:t>ORDEN</w:t>
      </w:r>
      <w:proofErr w:type="spellEnd"/>
      <w:r w:rsidRPr="00A069B2">
        <w:rPr>
          <w:rFonts w:ascii="Arial" w:hAnsi="Arial" w:cs="Arial"/>
          <w:b/>
          <w:bCs/>
          <w:color w:val="000000"/>
          <w:lang w:val="pt-BR"/>
        </w:rPr>
        <w:t xml:space="preserve"> DEL DIA</w:t>
      </w:r>
    </w:p>
    <w:p w:rsidR="00380995" w:rsidRPr="00A069B2" w:rsidRDefault="00380995" w:rsidP="00380995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380995" w:rsidRPr="00A069B2" w:rsidRDefault="00380995" w:rsidP="00380995">
      <w:pPr>
        <w:ind w:left="851" w:right="-801"/>
        <w:jc w:val="both"/>
        <w:rPr>
          <w:rFonts w:ascii="Arial" w:eastAsiaTheme="minorEastAsia" w:hAnsi="Arial" w:cs="Arial"/>
          <w:lang w:val="es-AR"/>
        </w:rPr>
      </w:pPr>
      <w:r w:rsidRPr="00A069B2">
        <w:rPr>
          <w:rFonts w:ascii="Arial" w:eastAsiaTheme="minorEastAsia" w:hAnsi="Arial" w:cs="Arial"/>
          <w:b/>
          <w:lang w:val="es-AR"/>
        </w:rPr>
        <w:t>1.-</w:t>
      </w:r>
      <w:r w:rsidRPr="00A069B2">
        <w:rPr>
          <w:rFonts w:ascii="Arial" w:eastAsiaTheme="minorEastAsia" w:hAnsi="Arial" w:cs="Arial"/>
          <w:lang w:val="es-AR"/>
        </w:rPr>
        <w:t xml:space="preserve"> LISTA DE ASISTENCIA, VERIFICACIÓN DE QUÓRUM E INSTALACIÓN LEGAL DE LA ASAMBLEA.</w:t>
      </w:r>
    </w:p>
    <w:p w:rsidR="00380995" w:rsidRPr="00A069B2" w:rsidRDefault="00380995" w:rsidP="00380995">
      <w:pPr>
        <w:ind w:left="851" w:right="-801"/>
        <w:jc w:val="both"/>
        <w:rPr>
          <w:rFonts w:ascii="Arial" w:eastAsiaTheme="minorEastAsia" w:hAnsi="Arial" w:cs="Arial"/>
          <w:b/>
          <w:lang w:val="es-AR"/>
        </w:rPr>
      </w:pPr>
    </w:p>
    <w:p w:rsidR="00380995" w:rsidRPr="00A069B2" w:rsidRDefault="00380995" w:rsidP="00380995">
      <w:pPr>
        <w:ind w:left="851" w:right="-801"/>
        <w:jc w:val="both"/>
        <w:rPr>
          <w:rFonts w:ascii="Arial" w:eastAsiaTheme="minorEastAsia" w:hAnsi="Arial" w:cs="Arial"/>
          <w:lang w:val="es-AR"/>
        </w:rPr>
      </w:pPr>
      <w:r w:rsidRPr="00A069B2">
        <w:rPr>
          <w:rFonts w:ascii="Arial" w:eastAsiaTheme="minorEastAsia" w:hAnsi="Arial" w:cs="Arial"/>
          <w:b/>
          <w:lang w:val="es-AR"/>
        </w:rPr>
        <w:t>2.-</w:t>
      </w:r>
      <w:r w:rsidRPr="00A069B2">
        <w:rPr>
          <w:rFonts w:ascii="Arial" w:eastAsiaTheme="minorEastAsia" w:hAnsi="Arial" w:cs="Arial"/>
          <w:lang w:val="es-AR"/>
        </w:rPr>
        <w:t xml:space="preserve"> LECTURA Y APROBACIÓN EN SU CASO DEL ORDEN DEL DÍA.</w:t>
      </w:r>
    </w:p>
    <w:p w:rsidR="00380995" w:rsidRPr="00A069B2" w:rsidRDefault="00380995" w:rsidP="00380995">
      <w:pPr>
        <w:ind w:left="851" w:right="-801"/>
        <w:jc w:val="both"/>
        <w:rPr>
          <w:rFonts w:ascii="Arial" w:eastAsiaTheme="minorEastAsia" w:hAnsi="Arial" w:cs="Arial"/>
          <w:lang w:val="es-AR"/>
        </w:rPr>
      </w:pP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lang w:val="es-AR"/>
        </w:rPr>
      </w:pPr>
      <w:r w:rsidRPr="00A069B2">
        <w:rPr>
          <w:rFonts w:ascii="Arial" w:hAnsi="Arial" w:cs="Arial"/>
          <w:b/>
          <w:lang w:val="es-AR"/>
        </w:rPr>
        <w:t xml:space="preserve">3.- </w:t>
      </w:r>
      <w:r w:rsidRPr="00A069B2">
        <w:rPr>
          <w:rFonts w:ascii="Arial" w:hAnsi="Arial" w:cs="Arial"/>
          <w:lang w:val="es-AR"/>
        </w:rPr>
        <w:t>LECTURA, CORRECCIÓN Y APROBACIÓN EN SU CASO DE LAS ACTAS 044 Y 045 DE LA SESIÓN ORDINARIA Y EXTRAORDINARIA DE FECHAS 05 Y 30 DE MARZO DEL 2018 RESPECTIVAMENTE.</w:t>
      </w: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lang w:val="es-AR"/>
        </w:rPr>
      </w:pP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lang w:val="es-AR"/>
        </w:rPr>
      </w:pPr>
      <w:r w:rsidRPr="00A069B2">
        <w:rPr>
          <w:rFonts w:ascii="Arial" w:hAnsi="Arial" w:cs="Arial"/>
          <w:b/>
          <w:lang w:val="es-AR"/>
        </w:rPr>
        <w:t xml:space="preserve">4.- </w:t>
      </w:r>
      <w:r w:rsidRPr="00A069B2">
        <w:rPr>
          <w:rFonts w:ascii="Arial" w:hAnsi="Arial" w:cs="Arial"/>
          <w:lang w:val="es-AR"/>
        </w:rPr>
        <w:t>ANÁLISIS Y EN SU CASO APROBACIÓN PARA QUE EL MUNICIPIO DE TIZAPÁN EL ALTO, JALISCO, CONTINÚE PARTICIPANDO EN EL PROGRAMA TALLERES DE INICIACIÓN ARTÍSTICA 2018.</w:t>
      </w: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lang w:val="es-AR"/>
        </w:rPr>
      </w:pPr>
      <w:r w:rsidRPr="00A069B2">
        <w:rPr>
          <w:rFonts w:ascii="Arial" w:hAnsi="Arial" w:cs="Arial"/>
          <w:b/>
          <w:lang w:val="es-AR"/>
        </w:rPr>
        <w:t xml:space="preserve">5.- </w:t>
      </w:r>
      <w:r w:rsidRPr="00A069B2">
        <w:rPr>
          <w:rFonts w:ascii="Arial" w:hAnsi="Arial" w:cs="Arial"/>
          <w:lang w:val="es-AR"/>
        </w:rPr>
        <w:t>ANÁLISIS Y EN SU CASO APROBACIÓN DE UNA SOLICITUD PARA EXPLOTAR UN GIRO COMERCIAL RESTRINGIDO.</w:t>
      </w: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lang w:val="es-AR"/>
        </w:rPr>
      </w:pP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b/>
          <w:lang w:val="es-AR"/>
        </w:rPr>
      </w:pPr>
      <w:r w:rsidRPr="00A069B2">
        <w:rPr>
          <w:rFonts w:ascii="Arial" w:hAnsi="Arial" w:cs="Arial"/>
          <w:b/>
          <w:lang w:val="es-AR"/>
        </w:rPr>
        <w:t xml:space="preserve">6.- </w:t>
      </w:r>
      <w:r w:rsidRPr="00A069B2">
        <w:rPr>
          <w:rFonts w:ascii="Arial" w:hAnsi="Arial" w:cs="Arial"/>
          <w:lang w:val="es-AR"/>
        </w:rPr>
        <w:t>ANÁLISIS Y EN SU CASO APROBACIÓN DE SOLICITUD DE INCREMENTO AL INGRESO ECONÓMICO DEL PERSONAL DE REGISTRO CIVIL EN LOS MATRIMONIOS A DOMICILIO.</w:t>
      </w:r>
      <w:r w:rsidRPr="00A069B2">
        <w:rPr>
          <w:rFonts w:ascii="Arial" w:hAnsi="Arial" w:cs="Arial"/>
          <w:b/>
          <w:lang w:val="es-AR"/>
        </w:rPr>
        <w:t xml:space="preserve"> </w:t>
      </w: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lang w:val="es-AR"/>
        </w:rPr>
      </w:pPr>
      <w:r w:rsidRPr="00A069B2">
        <w:rPr>
          <w:rFonts w:ascii="Arial" w:hAnsi="Arial" w:cs="Arial"/>
          <w:b/>
          <w:lang w:val="es-AR"/>
        </w:rPr>
        <w:t xml:space="preserve">7.- </w:t>
      </w:r>
      <w:r w:rsidRPr="00A069B2">
        <w:rPr>
          <w:rFonts w:ascii="Arial" w:hAnsi="Arial" w:cs="Arial"/>
          <w:lang w:val="es-AR"/>
        </w:rPr>
        <w:t>ASUNTOS GENERALES.</w:t>
      </w:r>
    </w:p>
    <w:p w:rsidR="00380995" w:rsidRPr="00A069B2" w:rsidRDefault="00380995" w:rsidP="00380995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A763F3" w:rsidRDefault="00A763F3">
      <w:bookmarkStart w:id="0" w:name="_GoBack"/>
      <w:bookmarkEnd w:id="0"/>
    </w:p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5"/>
    <w:rsid w:val="00380995"/>
    <w:rsid w:val="00694BB3"/>
    <w:rsid w:val="00A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2018-04-23T17:43:00Z</dcterms:created>
  <dcterms:modified xsi:type="dcterms:W3CDTF">2018-04-23T17:44:00Z</dcterms:modified>
</cp:coreProperties>
</file>