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4950" w14:textId="56ECBC4F" w:rsidR="009527B1" w:rsidRDefault="009527B1" w:rsidP="009527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ORDEN DEL DÍA</w:t>
      </w:r>
      <w:r w:rsidRPr="009527B1">
        <w:rPr>
          <w:rFonts w:ascii="Arial" w:hAnsi="Arial" w:cs="Arial"/>
          <w:b/>
          <w:bCs/>
          <w:sz w:val="24"/>
          <w:szCs w:val="24"/>
        </w:rPr>
        <w:t xml:space="preserve"> DE LA SESIÓN 0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9527B1">
        <w:rPr>
          <w:rFonts w:ascii="Arial" w:hAnsi="Arial" w:cs="Arial"/>
          <w:b/>
          <w:bCs/>
          <w:sz w:val="24"/>
          <w:szCs w:val="24"/>
        </w:rPr>
        <w:t xml:space="preserve"> ORDINARIA DE LA COMISIÓN COLEGIADA Y PERMANENTE DE TRANSPARENCIA, RENDICIÓN DE CUENTAS Y PARTICIPACIÓN CIUDADANA DEL H. AYUNTAMIENTO DE LA MANZANILLA DE LA PAZ, JALISCO.</w:t>
      </w:r>
    </w:p>
    <w:p w14:paraId="3A02C924" w14:textId="77777777" w:rsidR="009527B1" w:rsidRDefault="009527B1" w:rsidP="009527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205E1C" w14:textId="164A4341" w:rsidR="009527B1" w:rsidRPr="00CD075D" w:rsidRDefault="009527B1" w:rsidP="009527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075D">
        <w:rPr>
          <w:rFonts w:ascii="Arial" w:hAnsi="Arial" w:cs="Arial"/>
          <w:b/>
          <w:bCs/>
          <w:sz w:val="24"/>
          <w:szCs w:val="24"/>
        </w:rPr>
        <w:t>ORDEN DEL DIA</w:t>
      </w:r>
    </w:p>
    <w:p w14:paraId="4CC73CA6" w14:textId="77777777" w:rsidR="009527B1" w:rsidRPr="00CD075D" w:rsidRDefault="009527B1" w:rsidP="009527B1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CD075D">
        <w:rPr>
          <w:rFonts w:ascii="Arial" w:hAnsi="Arial" w:cs="Arial"/>
          <w:b/>
          <w:bCs/>
          <w:sz w:val="24"/>
          <w:szCs w:val="24"/>
        </w:rPr>
        <w:t>LISTA DE ASISTENCIA Y DECLARACIÓN DE QUORUM LEGAL;</w:t>
      </w:r>
    </w:p>
    <w:p w14:paraId="126E9C67" w14:textId="77777777" w:rsidR="009527B1" w:rsidRPr="00CD075D" w:rsidRDefault="009527B1" w:rsidP="009527B1">
      <w:pPr>
        <w:ind w:left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872C4B4" w14:textId="77777777" w:rsidR="009527B1" w:rsidRPr="00CD075D" w:rsidRDefault="009527B1" w:rsidP="009527B1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CD075D">
        <w:rPr>
          <w:rFonts w:ascii="Arial" w:hAnsi="Arial" w:cs="Arial"/>
          <w:b/>
          <w:bCs/>
          <w:sz w:val="24"/>
          <w:szCs w:val="24"/>
        </w:rPr>
        <w:t>APROBACIÓN DEL ORDEN DEL DÍA;</w:t>
      </w:r>
    </w:p>
    <w:p w14:paraId="25F10A74" w14:textId="77777777" w:rsidR="009527B1" w:rsidRPr="00CD075D" w:rsidRDefault="009527B1" w:rsidP="009527B1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</w:p>
    <w:p w14:paraId="2B2ACE8C" w14:textId="77777777" w:rsidR="009527B1" w:rsidRPr="00CD075D" w:rsidRDefault="009527B1" w:rsidP="009527B1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CD075D">
        <w:rPr>
          <w:rFonts w:ascii="Arial" w:hAnsi="Arial" w:cs="Arial"/>
          <w:b/>
          <w:bCs/>
          <w:sz w:val="24"/>
          <w:szCs w:val="24"/>
        </w:rPr>
        <w:t xml:space="preserve">LECTURA Y EN SU CASO APROBACIÓN DEL ACTA DE </w:t>
      </w:r>
      <w:r>
        <w:rPr>
          <w:rFonts w:ascii="Arial" w:hAnsi="Arial" w:cs="Arial"/>
          <w:b/>
          <w:bCs/>
          <w:sz w:val="24"/>
          <w:szCs w:val="24"/>
        </w:rPr>
        <w:t xml:space="preserve">LA SEGUNDA SESIÓN ORDINARIA </w:t>
      </w:r>
      <w:r w:rsidRPr="00CD075D">
        <w:rPr>
          <w:rFonts w:ascii="Arial" w:hAnsi="Arial" w:cs="Arial"/>
          <w:b/>
          <w:bCs/>
          <w:sz w:val="24"/>
          <w:szCs w:val="24"/>
        </w:rPr>
        <w:t>DE LA COMISIÓN COLEGIADA Y PERMANENTE DE TRANSPARENCIA, RENDICIÓN DE CUENTAS Y PARTICIPACIÓN CIUDADANA;</w:t>
      </w:r>
    </w:p>
    <w:p w14:paraId="24429280" w14:textId="77777777" w:rsidR="009527B1" w:rsidRPr="00CD075D" w:rsidRDefault="009527B1" w:rsidP="009527B1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</w:p>
    <w:p w14:paraId="28FAF079" w14:textId="77777777" w:rsidR="009527B1" w:rsidRPr="00CD075D" w:rsidRDefault="009527B1" w:rsidP="009527B1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C7B28">
        <w:rPr>
          <w:rFonts w:ascii="Arial" w:hAnsi="Arial" w:cs="Arial"/>
          <w:b/>
          <w:bCs/>
          <w:sz w:val="24"/>
          <w:szCs w:val="24"/>
        </w:rPr>
        <w:t>ANÁLISIS Y EN SU CASO APROBACIÓN DEL</w:t>
      </w:r>
      <w:r w:rsidRPr="00C053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6B3F">
        <w:rPr>
          <w:rFonts w:ascii="Arial" w:hAnsi="Arial" w:cs="Arial"/>
          <w:b/>
          <w:bCs/>
          <w:sz w:val="24"/>
          <w:szCs w:val="24"/>
        </w:rPr>
        <w:t>REGLAMENTO DE TRANSPARENCIA Y ACCESO A LA INFORMACIÓN PÚBLICA DEL MUNICIPIO DE LA MANZANILLA DE PAZ, JALISCO</w:t>
      </w:r>
      <w:r w:rsidRPr="00CD075D">
        <w:rPr>
          <w:rFonts w:ascii="Arial" w:hAnsi="Arial" w:cs="Arial"/>
          <w:b/>
          <w:bCs/>
          <w:sz w:val="24"/>
          <w:szCs w:val="24"/>
        </w:rPr>
        <w:t>;</w:t>
      </w:r>
    </w:p>
    <w:p w14:paraId="3DE81FBC" w14:textId="77777777" w:rsidR="009527B1" w:rsidRPr="00CD075D" w:rsidRDefault="009527B1" w:rsidP="009527B1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</w:p>
    <w:p w14:paraId="0D16379B" w14:textId="77777777" w:rsidR="009527B1" w:rsidRPr="00CD075D" w:rsidRDefault="009527B1" w:rsidP="009527B1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CD075D">
        <w:rPr>
          <w:rFonts w:ascii="Arial" w:hAnsi="Arial" w:cs="Arial"/>
          <w:b/>
          <w:bCs/>
          <w:sz w:val="24"/>
          <w:szCs w:val="24"/>
        </w:rPr>
        <w:t>ASUNTOS VARIOS; Y</w:t>
      </w:r>
    </w:p>
    <w:p w14:paraId="285FF3A7" w14:textId="77777777" w:rsidR="009527B1" w:rsidRPr="00CD075D" w:rsidRDefault="009527B1" w:rsidP="009527B1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</w:p>
    <w:p w14:paraId="041305F1" w14:textId="77777777" w:rsidR="009527B1" w:rsidRDefault="009527B1" w:rsidP="009527B1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CD075D">
        <w:rPr>
          <w:rFonts w:ascii="Arial" w:hAnsi="Arial" w:cs="Arial"/>
          <w:b/>
          <w:bCs/>
          <w:sz w:val="24"/>
          <w:szCs w:val="24"/>
        </w:rPr>
        <w:t>FORMAL CLAUSURA DE LA SESIÓN.</w:t>
      </w:r>
    </w:p>
    <w:p w14:paraId="7C35F593" w14:textId="77777777" w:rsidR="00D41D00" w:rsidRDefault="00D41D00"/>
    <w:sectPr w:rsidR="00D41D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606E8"/>
    <w:multiLevelType w:val="hybridMultilevel"/>
    <w:tmpl w:val="C1A0960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B1"/>
    <w:rsid w:val="009527B1"/>
    <w:rsid w:val="00D4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FD3C"/>
  <w15:chartTrackingRefBased/>
  <w15:docId w15:val="{AAE4D3C9-AEC3-4F88-A1D4-49F79399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7B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Sideclara</dc:creator>
  <cp:keywords/>
  <dc:description/>
  <cp:lastModifiedBy>Sideclara</cp:lastModifiedBy>
  <cp:revision>1</cp:revision>
  <dcterms:created xsi:type="dcterms:W3CDTF">2022-01-27T17:00:00Z</dcterms:created>
  <dcterms:modified xsi:type="dcterms:W3CDTF">2022-01-27T17:02:00Z</dcterms:modified>
</cp:coreProperties>
</file>