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F4" w:rsidRDefault="008C6664" w:rsidP="008C6664">
      <w:pPr>
        <w:pStyle w:val="Puesto"/>
        <w:spacing w:after="0"/>
        <w:jc w:val="center"/>
        <w:rPr>
          <w:b/>
          <w:sz w:val="3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5408" behindDoc="0" locked="0" layoutInCell="1" allowOverlap="1" wp14:anchorId="6861C44B" wp14:editId="09B4544E">
            <wp:simplePos x="0" y="0"/>
            <wp:positionH relativeFrom="column">
              <wp:posOffset>4921885</wp:posOffset>
            </wp:positionH>
            <wp:positionV relativeFrom="paragraph">
              <wp:posOffset>-148590</wp:posOffset>
            </wp:positionV>
            <wp:extent cx="2003425" cy="1365250"/>
            <wp:effectExtent l="0" t="0" r="0" b="6350"/>
            <wp:wrapSquare wrapText="bothSides"/>
            <wp:docPr id="12" name="rg_hi" descr="http://t1.gstatic.com/images?q=tbn:ANd9GcTK2clabeD_OrCo-ZmYyYo0IUCrrbRn7zFJBttNhwQt5ZxS2q8YJ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2clabeD_OrCo-ZmYyYo0IUCrrbRn7zFJBttNhwQt5ZxS2q8YJ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4384" behindDoc="0" locked="0" layoutInCell="1" allowOverlap="1" wp14:anchorId="6612ECC1" wp14:editId="7F119FB2">
            <wp:simplePos x="0" y="0"/>
            <wp:positionH relativeFrom="column">
              <wp:posOffset>3009900</wp:posOffset>
            </wp:positionH>
            <wp:positionV relativeFrom="paragraph">
              <wp:posOffset>-148590</wp:posOffset>
            </wp:positionV>
            <wp:extent cx="1911350" cy="1365250"/>
            <wp:effectExtent l="0" t="0" r="0" b="6350"/>
            <wp:wrapSquare wrapText="bothSides"/>
            <wp:docPr id="11" name="rg_hi" descr="http://t2.gstatic.com/images?q=tbn:ANd9GcRwVMPu20rz7CQYY5kbDAcTPDU8Q3vGK56LNaVaUJjp7L1Z3As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VMPu20rz7CQYY5kbDAcTPDU8Q3vGK56LNaVaUJjp7L1Z3As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3360" behindDoc="0" locked="0" layoutInCell="1" allowOverlap="1" wp14:anchorId="62286BF8" wp14:editId="43C2F01F">
            <wp:simplePos x="0" y="0"/>
            <wp:positionH relativeFrom="column">
              <wp:posOffset>1442720</wp:posOffset>
            </wp:positionH>
            <wp:positionV relativeFrom="paragraph">
              <wp:posOffset>-148590</wp:posOffset>
            </wp:positionV>
            <wp:extent cx="1567180" cy="1365250"/>
            <wp:effectExtent l="0" t="0" r="0" b="6350"/>
            <wp:wrapSquare wrapText="bothSides"/>
            <wp:docPr id="10" name="rg_hi" descr="http://t1.gstatic.com/images?q=tbn:ANd9GcQAQyocBvStM31ICvaFrrL5rDU8PYZQYDdzRBaeBl5O3aeF1hE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AQyocBvStM31ICvaFrrL5rDU8PYZQYDdzRBaeBl5O3aeF1hE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2336" behindDoc="0" locked="0" layoutInCell="1" allowOverlap="1" wp14:anchorId="68BEC966" wp14:editId="7A414257">
            <wp:simplePos x="0" y="0"/>
            <wp:positionH relativeFrom="column">
              <wp:posOffset>-125095</wp:posOffset>
            </wp:positionH>
            <wp:positionV relativeFrom="paragraph">
              <wp:posOffset>-148590</wp:posOffset>
            </wp:positionV>
            <wp:extent cx="1460500" cy="1365250"/>
            <wp:effectExtent l="0" t="0" r="6350" b="6350"/>
            <wp:wrapSquare wrapText="bothSides"/>
            <wp:docPr id="8" name="rg_hi" descr="http://t2.gstatic.com/images?q=tbn:ANd9GcS0iStKDaKH_BVU5wiNuYtcdC7DQilqAEbgJcxAmRUAI60-cNyQg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0iStKDaKH_BVU5wiNuYtcdC7DQilqAEbgJcxAmRUAI60-cNyQg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FD" w:rsidRPr="00B1322D" w:rsidRDefault="00B16B2E" w:rsidP="00B1322D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  <w:sz w:val="44"/>
        </w:rPr>
      </w:pPr>
      <w:r w:rsidRPr="00B1322D">
        <w:rPr>
          <w:rFonts w:ascii="Arial" w:hAnsi="Arial" w:cs="Arial"/>
          <w:b/>
          <w:color w:val="0F243E" w:themeColor="text2" w:themeShade="80"/>
          <w:sz w:val="44"/>
        </w:rPr>
        <w:t>CONSEJO MUNICIPAL DE DESARROLLO RURAL SUSTENTABLE</w:t>
      </w:r>
      <w:r w:rsidR="00B1322D" w:rsidRPr="00B1322D">
        <w:rPr>
          <w:rFonts w:ascii="Arial" w:hAnsi="Arial" w:cs="Arial"/>
          <w:b/>
          <w:color w:val="0F243E" w:themeColor="text2" w:themeShade="80"/>
          <w:sz w:val="44"/>
        </w:rPr>
        <w:t xml:space="preserve"> </w:t>
      </w:r>
      <w:r w:rsidR="009F3CFD" w:rsidRPr="00B1322D">
        <w:rPr>
          <w:rFonts w:ascii="Arial" w:hAnsi="Arial" w:cs="Arial"/>
          <w:b/>
          <w:color w:val="0F243E" w:themeColor="text2" w:themeShade="80"/>
          <w:sz w:val="44"/>
        </w:rPr>
        <w:t>DE AMACUECA, JALISCO.</w:t>
      </w:r>
    </w:p>
    <w:p w:rsidR="00B1322D" w:rsidRPr="00B1322D" w:rsidRDefault="00B1322D" w:rsidP="00B1322D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B1322D">
        <w:rPr>
          <w:rFonts w:ascii="Arial" w:hAnsi="Arial" w:cs="Arial"/>
          <w:b/>
          <w:sz w:val="32"/>
        </w:rPr>
        <w:t>PRIMERA SESIÓN ORDINARIA</w:t>
      </w:r>
    </w:p>
    <w:p w:rsidR="001478AF" w:rsidRPr="005B22ED" w:rsidRDefault="00917BCC" w:rsidP="00B1322D">
      <w:pPr>
        <w:spacing w:line="240" w:lineRule="auto"/>
        <w:rPr>
          <w:rFonts w:ascii="Arial" w:hAnsi="Arial" w:cs="Arial"/>
          <w:b/>
          <w:sz w:val="32"/>
        </w:rPr>
      </w:pPr>
      <w:r w:rsidRPr="005B22ED">
        <w:rPr>
          <w:rFonts w:ascii="Arial" w:hAnsi="Arial" w:cs="Arial"/>
          <w:b/>
          <w:sz w:val="32"/>
        </w:rPr>
        <w:t>Minuta Ejecutiva</w:t>
      </w:r>
    </w:p>
    <w:p w:rsidR="007A3DCD" w:rsidRPr="0025658B" w:rsidRDefault="007A3DCD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5658B">
        <w:rPr>
          <w:rFonts w:ascii="Arial" w:hAnsi="Arial" w:cs="Arial"/>
          <w:b/>
          <w:sz w:val="24"/>
        </w:rPr>
        <w:t>Desarrollo del evento</w:t>
      </w:r>
      <w:r w:rsidR="0025658B">
        <w:rPr>
          <w:rFonts w:ascii="Arial" w:hAnsi="Arial" w:cs="Arial"/>
          <w:b/>
          <w:sz w:val="24"/>
        </w:rPr>
        <w:t>:</w:t>
      </w:r>
    </w:p>
    <w:p w:rsidR="007A3DCD" w:rsidRPr="0025658B" w:rsidRDefault="00B81393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Inició 18:00 horas,</w:t>
      </w:r>
      <w:r w:rsidR="00917B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Concluyó 20:</w:t>
      </w:r>
      <w:r w:rsidR="0025658B">
        <w:rPr>
          <w:rFonts w:ascii="Arial" w:hAnsi="Arial" w:cs="Arial"/>
          <w:sz w:val="24"/>
        </w:rPr>
        <w:t>00 horas.</w:t>
      </w:r>
    </w:p>
    <w:p w:rsidR="007A3DCD" w:rsidRPr="0025658B" w:rsidRDefault="007A3DCD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5658B">
        <w:rPr>
          <w:rFonts w:ascii="Arial" w:hAnsi="Arial" w:cs="Arial"/>
          <w:b/>
          <w:sz w:val="24"/>
        </w:rPr>
        <w:t>Asistencia:</w:t>
      </w:r>
    </w:p>
    <w:p w:rsidR="007A3DCD" w:rsidRDefault="009B50D3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Asistieron a esta sesión 39</w:t>
      </w:r>
      <w:r w:rsidR="00C750F1">
        <w:rPr>
          <w:rFonts w:ascii="Arial" w:hAnsi="Arial" w:cs="Arial"/>
          <w:sz w:val="24"/>
        </w:rPr>
        <w:t xml:space="preserve"> personas</w:t>
      </w:r>
      <w:r w:rsidR="00B07214">
        <w:rPr>
          <w:rFonts w:ascii="Arial" w:hAnsi="Arial" w:cs="Arial"/>
          <w:sz w:val="24"/>
        </w:rPr>
        <w:t>, (Se anexa lista de asistencia).</w:t>
      </w:r>
    </w:p>
    <w:p w:rsidR="00B07214" w:rsidRDefault="00B07214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B63D4E">
        <w:rPr>
          <w:rFonts w:ascii="Arial" w:hAnsi="Arial" w:cs="Arial"/>
          <w:b/>
          <w:sz w:val="24"/>
        </w:rPr>
        <w:t xml:space="preserve">Desahogo </w:t>
      </w:r>
      <w:r w:rsidR="00B63D4E" w:rsidRPr="00B63D4E">
        <w:rPr>
          <w:rFonts w:ascii="Arial" w:hAnsi="Arial" w:cs="Arial"/>
          <w:b/>
          <w:sz w:val="24"/>
        </w:rPr>
        <w:t>del orden del día:</w:t>
      </w:r>
    </w:p>
    <w:p w:rsidR="00B63D4E" w:rsidRDefault="0076738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 w:rsidRPr="0076738C">
        <w:rPr>
          <w:rFonts w:ascii="Arial" w:hAnsi="Arial" w:cs="Arial"/>
          <w:sz w:val="24"/>
        </w:rPr>
        <w:t>Registro de asistencia y declaración de quórum,</w:t>
      </w:r>
    </w:p>
    <w:p w:rsidR="0076738C" w:rsidRDefault="0076738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Presentación de autoridades,</w:t>
      </w:r>
    </w:p>
    <w:p w:rsidR="0076738C" w:rsidRDefault="0076738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Palabras de bienvenida por parte del Mtro. Enrique Rojas Díaz</w:t>
      </w:r>
      <w:r w:rsidR="00E74783">
        <w:rPr>
          <w:rFonts w:ascii="Arial" w:hAnsi="Arial" w:cs="Arial"/>
          <w:sz w:val="24"/>
        </w:rPr>
        <w:t>, Presidente Municipal,</w:t>
      </w:r>
    </w:p>
    <w:p w:rsidR="00E74783" w:rsidRDefault="00357094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Restructuración</w:t>
      </w:r>
      <w:r w:rsidR="00E74783">
        <w:rPr>
          <w:rFonts w:ascii="Arial" w:hAnsi="Arial" w:cs="Arial"/>
          <w:sz w:val="24"/>
        </w:rPr>
        <w:t xml:space="preserve"> de la mesa </w:t>
      </w:r>
      <w:r w:rsidR="00C9303B">
        <w:rPr>
          <w:rFonts w:ascii="Arial" w:hAnsi="Arial" w:cs="Arial"/>
          <w:sz w:val="24"/>
        </w:rPr>
        <w:t>directiva del Consejo Municipal de Desarrollo Rural Sustentable.</w:t>
      </w:r>
    </w:p>
    <w:p w:rsidR="00C9303B" w:rsidRDefault="00C9303B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Palabras del Ing. Tiburcio Ávalos Barajas, jefe del Cader 033,</w:t>
      </w:r>
    </w:p>
    <w:p w:rsidR="00C9303B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Generales,</w:t>
      </w:r>
    </w:p>
    <w:p w:rsidR="00B11139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Acuerdos,</w:t>
      </w:r>
    </w:p>
    <w:p w:rsidR="00B11139" w:rsidRPr="0076738C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Clausura de la Asamblea.</w:t>
      </w:r>
    </w:p>
    <w:p w:rsidR="0025658B" w:rsidRPr="002612D7" w:rsidRDefault="0025658B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612D7">
        <w:rPr>
          <w:rFonts w:ascii="Arial" w:hAnsi="Arial" w:cs="Arial"/>
          <w:b/>
          <w:sz w:val="24"/>
        </w:rPr>
        <w:t>Resumen descriptivo:</w:t>
      </w:r>
    </w:p>
    <w:p w:rsidR="0025658B" w:rsidRDefault="0025658B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</w:t>
      </w:r>
      <w:r w:rsidR="00D91452">
        <w:rPr>
          <w:rFonts w:ascii="Arial" w:hAnsi="Arial" w:cs="Arial"/>
          <w:sz w:val="24"/>
        </w:rPr>
        <w:t xml:space="preserve">población de Amacueca, municipio de su mismo nombre, estado de Jalisco, </w:t>
      </w:r>
      <w:r w:rsidR="000E63C3">
        <w:rPr>
          <w:rFonts w:ascii="Arial" w:hAnsi="Arial" w:cs="Arial"/>
          <w:sz w:val="24"/>
        </w:rPr>
        <w:t>e</w:t>
      </w:r>
      <w:r w:rsidR="007507CB">
        <w:rPr>
          <w:rFonts w:ascii="Arial" w:hAnsi="Arial" w:cs="Arial"/>
          <w:sz w:val="24"/>
        </w:rPr>
        <w:t>n la Casa de la Cultura, cito calle</w:t>
      </w:r>
      <w:r w:rsidR="000E63C3">
        <w:rPr>
          <w:rFonts w:ascii="Arial" w:hAnsi="Arial" w:cs="Arial"/>
          <w:sz w:val="24"/>
        </w:rPr>
        <w:t xml:space="preserve"> Pedro Moreno # </w:t>
      </w:r>
      <w:r w:rsidR="007507CB">
        <w:rPr>
          <w:rFonts w:ascii="Arial" w:hAnsi="Arial" w:cs="Arial"/>
          <w:sz w:val="24"/>
        </w:rPr>
        <w:t xml:space="preserve">2, siendo las 18:00 horas del día 8 de Noviembre </w:t>
      </w:r>
      <w:r w:rsidR="001B2826">
        <w:rPr>
          <w:rFonts w:ascii="Arial" w:hAnsi="Arial" w:cs="Arial"/>
          <w:sz w:val="24"/>
        </w:rPr>
        <w:t xml:space="preserve">de 2012 y en presencia del Quórum Legal requerido, se dio inicio con la sesión ordinaria del Consejo Municipal de Desarrollo Rural Sustentable </w:t>
      </w:r>
      <w:r w:rsidR="004439E7">
        <w:rPr>
          <w:rFonts w:ascii="Arial" w:hAnsi="Arial" w:cs="Arial"/>
          <w:sz w:val="24"/>
        </w:rPr>
        <w:t>de Amacueca, Jal., tratándose los sigui</w:t>
      </w:r>
      <w:r w:rsidR="00B1322D">
        <w:rPr>
          <w:rFonts w:ascii="Arial" w:hAnsi="Arial" w:cs="Arial"/>
          <w:sz w:val="24"/>
        </w:rPr>
        <w:t xml:space="preserve">entes puntos </w:t>
      </w:r>
      <w:r w:rsidR="004439E7">
        <w:rPr>
          <w:rFonts w:ascii="Arial" w:hAnsi="Arial" w:cs="Arial"/>
          <w:sz w:val="24"/>
        </w:rPr>
        <w:t xml:space="preserve"> del</w:t>
      </w:r>
      <w:r w:rsidR="00B1322D">
        <w:rPr>
          <w:rFonts w:ascii="Arial" w:hAnsi="Arial" w:cs="Arial"/>
          <w:sz w:val="24"/>
        </w:rPr>
        <w:t xml:space="preserve"> orden del</w:t>
      </w:r>
      <w:r w:rsidR="004439E7">
        <w:rPr>
          <w:rFonts w:ascii="Arial" w:hAnsi="Arial" w:cs="Arial"/>
          <w:sz w:val="24"/>
        </w:rPr>
        <w:t xml:space="preserve"> día:</w:t>
      </w:r>
    </w:p>
    <w:p w:rsidR="00941566" w:rsidRPr="00F04E30" w:rsidRDefault="000675B1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0675B1">
        <w:rPr>
          <w:rFonts w:ascii="Arial" w:hAnsi="Arial" w:cs="Arial"/>
          <w:sz w:val="24"/>
        </w:rPr>
        <w:t>El C.</w:t>
      </w:r>
      <w:r>
        <w:rPr>
          <w:rFonts w:ascii="Arial" w:hAnsi="Arial" w:cs="Arial"/>
          <w:sz w:val="24"/>
        </w:rPr>
        <w:t xml:space="preserve"> Vicente Solís Peña, Director de Desarrollo Rural</w:t>
      </w:r>
      <w:r w:rsidR="003B7B33">
        <w:rPr>
          <w:rFonts w:ascii="Arial" w:hAnsi="Arial" w:cs="Arial"/>
          <w:sz w:val="24"/>
        </w:rPr>
        <w:t xml:space="preserve"> Sustentable de este lugar, informa que asis</w:t>
      </w:r>
      <w:r w:rsidR="008904A8">
        <w:rPr>
          <w:rFonts w:ascii="Arial" w:hAnsi="Arial" w:cs="Arial"/>
          <w:sz w:val="24"/>
        </w:rPr>
        <w:t>ten a esta sesión un total de 39</w:t>
      </w:r>
      <w:r w:rsidR="003B7B33">
        <w:rPr>
          <w:rFonts w:ascii="Arial" w:hAnsi="Arial" w:cs="Arial"/>
          <w:sz w:val="24"/>
        </w:rPr>
        <w:t xml:space="preserve"> personas</w:t>
      </w:r>
      <w:r w:rsidR="007F4D84">
        <w:rPr>
          <w:rFonts w:ascii="Arial" w:hAnsi="Arial" w:cs="Arial"/>
          <w:sz w:val="24"/>
        </w:rPr>
        <w:t>, en consecuencia declara la existencia del quórum legal para sesionar.</w:t>
      </w:r>
    </w:p>
    <w:p w:rsidR="007F4D84" w:rsidRDefault="00244433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Inicia el Mtro. Enrique Rojas Díaz, presentándose como Presidente Municipal y Presidente de este Consejo, de conformidad con </w:t>
      </w:r>
      <w:r w:rsidR="00BE3F84">
        <w:rPr>
          <w:rFonts w:ascii="Arial" w:hAnsi="Arial" w:cs="Arial"/>
          <w:sz w:val="24"/>
        </w:rPr>
        <w:t xml:space="preserve">lo establecido en la Ley de Desarrollo Rural Sustentable  vigente; </w:t>
      </w:r>
      <w:r w:rsidR="00483A9B">
        <w:rPr>
          <w:rFonts w:ascii="Arial" w:hAnsi="Arial" w:cs="Arial"/>
          <w:sz w:val="24"/>
        </w:rPr>
        <w:t>continúa el Ing. Tiburcio Ávalos Barajas, jefe del Cader 033 de la SAGARPA</w:t>
      </w:r>
      <w:r w:rsidR="00D75912">
        <w:rPr>
          <w:rFonts w:ascii="Arial" w:hAnsi="Arial" w:cs="Arial"/>
          <w:sz w:val="24"/>
        </w:rPr>
        <w:t xml:space="preserve">; continúan </w:t>
      </w:r>
      <w:r w:rsidR="00A51325">
        <w:rPr>
          <w:rFonts w:ascii="Arial" w:hAnsi="Arial" w:cs="Arial"/>
          <w:sz w:val="24"/>
        </w:rPr>
        <w:t>presentándose</w:t>
      </w:r>
      <w:r w:rsidR="00D75912">
        <w:rPr>
          <w:rFonts w:ascii="Arial" w:hAnsi="Arial" w:cs="Arial"/>
          <w:sz w:val="24"/>
        </w:rPr>
        <w:t xml:space="preserve"> cada una de las personas </w:t>
      </w:r>
      <w:r w:rsidR="00A51325">
        <w:rPr>
          <w:rFonts w:ascii="Arial" w:hAnsi="Arial" w:cs="Arial"/>
          <w:sz w:val="24"/>
        </w:rPr>
        <w:t>que asisten a esta se</w:t>
      </w:r>
      <w:r w:rsidR="00B1322D">
        <w:rPr>
          <w:rFonts w:ascii="Arial" w:hAnsi="Arial" w:cs="Arial"/>
          <w:sz w:val="24"/>
        </w:rPr>
        <w:t>sión.</w:t>
      </w:r>
    </w:p>
    <w:p w:rsidR="004C0DC5" w:rsidRPr="00425565" w:rsidRDefault="004F22FB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Mtro. Enrique Rojas </w:t>
      </w:r>
      <w:r w:rsidR="00AF5573">
        <w:rPr>
          <w:rFonts w:ascii="Arial" w:hAnsi="Arial" w:cs="Arial"/>
          <w:sz w:val="24"/>
        </w:rPr>
        <w:t>Díaz</w:t>
      </w:r>
      <w:r w:rsidR="00627065">
        <w:rPr>
          <w:rFonts w:ascii="Arial" w:hAnsi="Arial" w:cs="Arial"/>
          <w:sz w:val="24"/>
        </w:rPr>
        <w:t xml:space="preserve">, Agradece a todos los presentes su asistencia a esta primer sesión </w:t>
      </w:r>
      <w:r w:rsidR="008B4C40">
        <w:rPr>
          <w:rFonts w:ascii="Arial" w:hAnsi="Arial" w:cs="Arial"/>
          <w:sz w:val="24"/>
        </w:rPr>
        <w:t xml:space="preserve"> de trabajo </w:t>
      </w:r>
      <w:r w:rsidR="00AF5573">
        <w:rPr>
          <w:rFonts w:ascii="Arial" w:hAnsi="Arial" w:cs="Arial"/>
          <w:sz w:val="24"/>
        </w:rPr>
        <w:t xml:space="preserve">y hace una breve descripción </w:t>
      </w:r>
      <w:r w:rsidR="007122C7">
        <w:rPr>
          <w:rFonts w:ascii="Arial" w:hAnsi="Arial" w:cs="Arial"/>
          <w:sz w:val="24"/>
        </w:rPr>
        <w:t>de cuales son las funciones</w:t>
      </w:r>
      <w:r w:rsidR="008B4C40">
        <w:rPr>
          <w:rFonts w:ascii="Arial" w:hAnsi="Arial" w:cs="Arial"/>
          <w:sz w:val="24"/>
        </w:rPr>
        <w:t xml:space="preserve"> y como se integra el </w:t>
      </w:r>
      <w:r w:rsidR="007122C7">
        <w:rPr>
          <w:rFonts w:ascii="Arial" w:hAnsi="Arial" w:cs="Arial"/>
          <w:sz w:val="24"/>
        </w:rPr>
        <w:t>Consejo</w:t>
      </w:r>
      <w:r w:rsidR="00B734F4">
        <w:rPr>
          <w:rFonts w:ascii="Arial" w:hAnsi="Arial" w:cs="Arial"/>
          <w:sz w:val="24"/>
        </w:rPr>
        <w:t>.</w:t>
      </w:r>
    </w:p>
    <w:p w:rsidR="00834C10" w:rsidRDefault="00623CBC" w:rsidP="00834C1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El Mtro. Enrique Rojas </w:t>
      </w:r>
      <w:r w:rsidR="00C35198">
        <w:rPr>
          <w:rFonts w:ascii="Arial" w:hAnsi="Arial" w:cs="Arial"/>
          <w:sz w:val="24"/>
        </w:rPr>
        <w:t>Díaz</w:t>
      </w:r>
      <w:r w:rsidR="00562CF0">
        <w:rPr>
          <w:rFonts w:ascii="Arial" w:hAnsi="Arial" w:cs="Arial"/>
          <w:sz w:val="24"/>
        </w:rPr>
        <w:t xml:space="preserve">, con apego a lo establecido en los artículos 24, 25, 26, 29 y demás relativos de la Ley de Desarrollo Rural Sustentable del estado de Jalisco, </w:t>
      </w:r>
      <w:r w:rsidR="00067908">
        <w:rPr>
          <w:rFonts w:ascii="Arial" w:hAnsi="Arial" w:cs="Arial"/>
          <w:sz w:val="24"/>
        </w:rPr>
        <w:t>propone</w:t>
      </w:r>
      <w:r w:rsidR="00A34A02">
        <w:rPr>
          <w:rFonts w:ascii="Arial" w:hAnsi="Arial" w:cs="Arial"/>
          <w:sz w:val="24"/>
        </w:rPr>
        <w:t xml:space="preserve"> a </w:t>
      </w:r>
      <w:r w:rsidR="00067908">
        <w:rPr>
          <w:rFonts w:ascii="Arial" w:hAnsi="Arial" w:cs="Arial"/>
          <w:sz w:val="24"/>
        </w:rPr>
        <w:t xml:space="preserve"> los siguientes miembros para la INTEGRACIÓN e INSTALACIÓN DEL CONSEJO:</w:t>
      </w:r>
    </w:p>
    <w:p w:rsidR="00834C10" w:rsidRPr="00834C10" w:rsidRDefault="00834C10" w:rsidP="00834C10">
      <w:pPr>
        <w:pStyle w:val="Prrafodelista"/>
        <w:spacing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83"/>
        <w:gridCol w:w="4195"/>
        <w:gridCol w:w="5244"/>
      </w:tblGrid>
      <w:tr w:rsidR="006F3B98" w:rsidTr="00067499">
        <w:tc>
          <w:tcPr>
            <w:tcW w:w="483" w:type="dxa"/>
          </w:tcPr>
          <w:p w:rsidR="006F3B98" w:rsidRDefault="006F3B9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95" w:type="dxa"/>
          </w:tcPr>
          <w:p w:rsidR="006F3B98" w:rsidRDefault="006F3B9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Enrique Rojas Díaz.</w:t>
            </w:r>
          </w:p>
        </w:tc>
        <w:tc>
          <w:tcPr>
            <w:tcW w:w="5244" w:type="dxa"/>
          </w:tcPr>
          <w:p w:rsidR="006F3B98" w:rsidRDefault="006F3B9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Presidente del Consejo</w:t>
            </w:r>
          </w:p>
        </w:tc>
      </w:tr>
      <w:tr w:rsidR="006F3B98" w:rsidTr="00067499">
        <w:tc>
          <w:tcPr>
            <w:tcW w:w="483" w:type="dxa"/>
          </w:tcPr>
          <w:p w:rsidR="006F3B98" w:rsidRDefault="006F3B9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95" w:type="dxa"/>
          </w:tcPr>
          <w:p w:rsidR="006F3B98" w:rsidRDefault="00C97AF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Tiburcio Ávalos Barajas.</w:t>
            </w:r>
          </w:p>
        </w:tc>
        <w:tc>
          <w:tcPr>
            <w:tcW w:w="5244" w:type="dxa"/>
          </w:tcPr>
          <w:p w:rsidR="006F3B98" w:rsidRDefault="00C97AF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 Técnico</w:t>
            </w:r>
          </w:p>
        </w:tc>
      </w:tr>
      <w:tr w:rsidR="006F3B98" w:rsidTr="00067499">
        <w:tc>
          <w:tcPr>
            <w:tcW w:w="483" w:type="dxa"/>
          </w:tcPr>
          <w:p w:rsidR="006F3B98" w:rsidRDefault="009170C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95" w:type="dxa"/>
          </w:tcPr>
          <w:p w:rsidR="006F3B98" w:rsidRDefault="009170C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C. Vicente Solís Peña.</w:t>
            </w:r>
          </w:p>
        </w:tc>
        <w:tc>
          <w:tcPr>
            <w:tcW w:w="5244" w:type="dxa"/>
          </w:tcPr>
          <w:p w:rsidR="006F3B98" w:rsidRDefault="009170C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 de Actas y Acuerdos.</w:t>
            </w:r>
          </w:p>
        </w:tc>
      </w:tr>
      <w:tr w:rsidR="006F3B98" w:rsidTr="00067499">
        <w:tc>
          <w:tcPr>
            <w:tcW w:w="483" w:type="dxa"/>
          </w:tcPr>
          <w:p w:rsidR="006F3B98" w:rsidRDefault="009170C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95" w:type="dxa"/>
          </w:tcPr>
          <w:p w:rsidR="006F3B98" w:rsidRDefault="0089322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Alberto Chávez Ruíz.</w:t>
            </w:r>
          </w:p>
        </w:tc>
        <w:tc>
          <w:tcPr>
            <w:tcW w:w="5244" w:type="dxa"/>
          </w:tcPr>
          <w:p w:rsidR="006F3B98" w:rsidRDefault="008E3207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Regidor Presidente de la Comisión del Agua.</w:t>
            </w:r>
          </w:p>
        </w:tc>
      </w:tr>
      <w:tr w:rsidR="006F3B98" w:rsidTr="00067499">
        <w:tc>
          <w:tcPr>
            <w:tcW w:w="483" w:type="dxa"/>
          </w:tcPr>
          <w:p w:rsidR="00834C10" w:rsidRDefault="00834C10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6F3B98" w:rsidRDefault="008E3207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95" w:type="dxa"/>
          </w:tcPr>
          <w:p w:rsidR="00834C10" w:rsidRDefault="00834C10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6F3B98" w:rsidRDefault="00F62B5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Salvador Chávez García.</w:t>
            </w:r>
          </w:p>
        </w:tc>
        <w:tc>
          <w:tcPr>
            <w:tcW w:w="5244" w:type="dxa"/>
          </w:tcPr>
          <w:p w:rsidR="006F3B98" w:rsidRDefault="00F62B5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Regidor Presidente de la Comisi</w:t>
            </w:r>
            <w:r w:rsidR="003873E2">
              <w:rPr>
                <w:rFonts w:ascii="Arial" w:hAnsi="Arial" w:cs="Arial"/>
                <w:sz w:val="24"/>
              </w:rPr>
              <w:t xml:space="preserve">ón Agropecuaria y Presidente del </w:t>
            </w:r>
            <w:r w:rsidR="000C3EA5">
              <w:rPr>
                <w:rFonts w:ascii="Arial" w:hAnsi="Arial" w:cs="Arial"/>
                <w:sz w:val="24"/>
              </w:rPr>
              <w:t>Ejido Tepec.</w:t>
            </w:r>
          </w:p>
        </w:tc>
      </w:tr>
      <w:tr w:rsidR="008E3207" w:rsidTr="00067499">
        <w:tc>
          <w:tcPr>
            <w:tcW w:w="483" w:type="dxa"/>
          </w:tcPr>
          <w:p w:rsidR="008E3207" w:rsidRDefault="00E36E1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195" w:type="dxa"/>
          </w:tcPr>
          <w:p w:rsidR="008E3207" w:rsidRDefault="00E36E1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José Luis Jiménez Díaz.</w:t>
            </w:r>
          </w:p>
        </w:tc>
        <w:tc>
          <w:tcPr>
            <w:tcW w:w="5244" w:type="dxa"/>
          </w:tcPr>
          <w:p w:rsidR="008E3207" w:rsidRDefault="00C02034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Tesorero Municipal.</w:t>
            </w:r>
          </w:p>
        </w:tc>
      </w:tr>
      <w:tr w:rsidR="008E3207" w:rsidTr="00067499">
        <w:tc>
          <w:tcPr>
            <w:tcW w:w="483" w:type="dxa"/>
          </w:tcPr>
          <w:p w:rsidR="008E3207" w:rsidRDefault="00C02034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195" w:type="dxa"/>
          </w:tcPr>
          <w:p w:rsidR="008E3207" w:rsidRDefault="00C02034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Eufemio Anguiano </w:t>
            </w:r>
            <w:r w:rsidR="003873E2">
              <w:rPr>
                <w:rFonts w:ascii="Arial" w:hAnsi="Arial" w:cs="Arial"/>
                <w:sz w:val="24"/>
              </w:rPr>
              <w:t>Figueroa</w:t>
            </w:r>
          </w:p>
        </w:tc>
        <w:tc>
          <w:tcPr>
            <w:tcW w:w="5244" w:type="dxa"/>
          </w:tcPr>
          <w:p w:rsidR="008E3207" w:rsidRDefault="003873E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Presidente </w:t>
            </w:r>
            <w:r w:rsidR="000C3EA5">
              <w:rPr>
                <w:rFonts w:ascii="Arial" w:hAnsi="Arial" w:cs="Arial"/>
                <w:sz w:val="24"/>
              </w:rPr>
              <w:t>del Ejido</w:t>
            </w:r>
            <w:r>
              <w:rPr>
                <w:rFonts w:ascii="Arial" w:hAnsi="Arial" w:cs="Arial"/>
                <w:sz w:val="24"/>
              </w:rPr>
              <w:t xml:space="preserve"> de Amacueca.</w:t>
            </w:r>
          </w:p>
        </w:tc>
      </w:tr>
      <w:tr w:rsidR="008E3207" w:rsidTr="00067499">
        <w:tc>
          <w:tcPr>
            <w:tcW w:w="483" w:type="dxa"/>
          </w:tcPr>
          <w:p w:rsidR="008E3207" w:rsidRDefault="000C3EA5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95" w:type="dxa"/>
          </w:tcPr>
          <w:p w:rsidR="008E3207" w:rsidRDefault="008C36D7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J. Jesús Figueroa Pérez.</w:t>
            </w:r>
          </w:p>
        </w:tc>
        <w:tc>
          <w:tcPr>
            <w:tcW w:w="5244" w:type="dxa"/>
          </w:tcPr>
          <w:p w:rsidR="008E3207" w:rsidRDefault="008C36D7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Presidente Asociación Ganadera Local</w:t>
            </w:r>
          </w:p>
        </w:tc>
      </w:tr>
      <w:tr w:rsidR="008E3207" w:rsidTr="00067499">
        <w:tc>
          <w:tcPr>
            <w:tcW w:w="483" w:type="dxa"/>
          </w:tcPr>
          <w:p w:rsidR="008E3207" w:rsidRDefault="00AC50C0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195" w:type="dxa"/>
          </w:tcPr>
          <w:p w:rsidR="008E3207" w:rsidRDefault="00AC50C0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Andrés Aguayo Aguilar</w:t>
            </w:r>
            <w:r w:rsidR="0029698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244" w:type="dxa"/>
          </w:tcPr>
          <w:p w:rsidR="008E3207" w:rsidRDefault="0029698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Representante de los Cafetaleros.</w:t>
            </w:r>
          </w:p>
        </w:tc>
      </w:tr>
      <w:tr w:rsidR="008E3207" w:rsidTr="00067499">
        <w:tc>
          <w:tcPr>
            <w:tcW w:w="483" w:type="dxa"/>
          </w:tcPr>
          <w:p w:rsidR="00834C10" w:rsidRDefault="00834C10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E3207" w:rsidRDefault="0029698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195" w:type="dxa"/>
          </w:tcPr>
          <w:p w:rsidR="00834C10" w:rsidRDefault="00834C10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8E3207" w:rsidRDefault="00733BD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Prof.</w:t>
            </w:r>
            <w:r w:rsidR="000C4A95">
              <w:rPr>
                <w:rFonts w:ascii="Arial" w:hAnsi="Arial" w:cs="Arial"/>
                <w:sz w:val="24"/>
              </w:rPr>
              <w:t xml:space="preserve"> Enrique Barragán Ávalos</w:t>
            </w:r>
          </w:p>
        </w:tc>
        <w:tc>
          <w:tcPr>
            <w:tcW w:w="5244" w:type="dxa"/>
          </w:tcPr>
          <w:p w:rsidR="008E3207" w:rsidRDefault="00A51C05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Representante del COPLADEMUN y</w:t>
            </w:r>
          </w:p>
          <w:p w:rsidR="00733BDE" w:rsidRDefault="00733BD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de Asistencia Social.</w:t>
            </w:r>
          </w:p>
        </w:tc>
      </w:tr>
      <w:tr w:rsidR="008E3207" w:rsidTr="00067499">
        <w:tc>
          <w:tcPr>
            <w:tcW w:w="483" w:type="dxa"/>
          </w:tcPr>
          <w:p w:rsidR="008E3207" w:rsidRDefault="00733BD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195" w:type="dxa"/>
          </w:tcPr>
          <w:p w:rsidR="008E3207" w:rsidRDefault="00733BD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Marco Antonio Cruz García.</w:t>
            </w:r>
          </w:p>
        </w:tc>
        <w:tc>
          <w:tcPr>
            <w:tcW w:w="5244" w:type="dxa"/>
          </w:tcPr>
          <w:p w:rsidR="008E3207" w:rsidRDefault="00EA279C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Representante de la cadena bovinos-leche.</w:t>
            </w:r>
          </w:p>
        </w:tc>
      </w:tr>
      <w:tr w:rsidR="008E3207" w:rsidTr="00067499">
        <w:tc>
          <w:tcPr>
            <w:tcW w:w="483" w:type="dxa"/>
          </w:tcPr>
          <w:p w:rsidR="008E3207" w:rsidRDefault="00EA279C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195" w:type="dxa"/>
          </w:tcPr>
          <w:p w:rsidR="008E3207" w:rsidRDefault="00C47BA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Edgar A. Díaz Chávez.</w:t>
            </w:r>
          </w:p>
        </w:tc>
        <w:tc>
          <w:tcPr>
            <w:tcW w:w="5244" w:type="dxa"/>
          </w:tcPr>
          <w:p w:rsidR="008E3207" w:rsidRDefault="00C67DE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Representante del Centro de Salud.</w:t>
            </w:r>
          </w:p>
        </w:tc>
      </w:tr>
      <w:tr w:rsidR="00C67DEB" w:rsidTr="00067499">
        <w:tc>
          <w:tcPr>
            <w:tcW w:w="483" w:type="dxa"/>
          </w:tcPr>
          <w:p w:rsidR="00C67DEB" w:rsidRDefault="0073584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195" w:type="dxa"/>
          </w:tcPr>
          <w:p w:rsidR="00C67DEB" w:rsidRDefault="0073584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José Cruz García García.</w:t>
            </w:r>
          </w:p>
        </w:tc>
        <w:tc>
          <w:tcPr>
            <w:tcW w:w="5244" w:type="dxa"/>
          </w:tcPr>
          <w:p w:rsidR="00C67DEB" w:rsidRDefault="0073584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Presidente Unidad de Riego Amacueca.</w:t>
            </w:r>
          </w:p>
        </w:tc>
      </w:tr>
      <w:tr w:rsidR="00C67DEB" w:rsidTr="00067499">
        <w:tc>
          <w:tcPr>
            <w:tcW w:w="483" w:type="dxa"/>
          </w:tcPr>
          <w:p w:rsidR="00C67DEB" w:rsidRDefault="0073584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195" w:type="dxa"/>
          </w:tcPr>
          <w:p w:rsidR="00C67DEB" w:rsidRDefault="00A50561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MVZ. </w:t>
            </w:r>
            <w:r w:rsidR="004940D6">
              <w:rPr>
                <w:rFonts w:ascii="Arial" w:hAnsi="Arial" w:cs="Arial"/>
                <w:sz w:val="24"/>
              </w:rPr>
              <w:t>Christian Daniel García Peralta.</w:t>
            </w:r>
          </w:p>
        </w:tc>
        <w:tc>
          <w:tcPr>
            <w:tcW w:w="5244" w:type="dxa"/>
          </w:tcPr>
          <w:p w:rsidR="00C67DEB" w:rsidRDefault="007B535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Representante </w:t>
            </w:r>
            <w:r w:rsidR="004B0142">
              <w:rPr>
                <w:rFonts w:ascii="Arial" w:hAnsi="Arial" w:cs="Arial"/>
                <w:sz w:val="24"/>
              </w:rPr>
              <w:t xml:space="preserve">pecuario </w:t>
            </w:r>
            <w:r>
              <w:rPr>
                <w:rFonts w:ascii="Arial" w:hAnsi="Arial" w:cs="Arial"/>
                <w:sz w:val="24"/>
              </w:rPr>
              <w:t>de la SAGARPA en el municipio</w:t>
            </w:r>
          </w:p>
        </w:tc>
      </w:tr>
      <w:tr w:rsidR="00C67DEB" w:rsidTr="00067499">
        <w:tc>
          <w:tcPr>
            <w:tcW w:w="483" w:type="dxa"/>
          </w:tcPr>
          <w:p w:rsidR="00C67DEB" w:rsidRDefault="004B014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195" w:type="dxa"/>
          </w:tcPr>
          <w:p w:rsidR="00C67DEB" w:rsidRDefault="00F0545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Álvaro Meza Salas.</w:t>
            </w:r>
          </w:p>
        </w:tc>
        <w:tc>
          <w:tcPr>
            <w:tcW w:w="5244" w:type="dxa"/>
          </w:tcPr>
          <w:p w:rsidR="00C67DEB" w:rsidRDefault="00F0545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Presidente de la Cadena-pitaya.</w:t>
            </w:r>
          </w:p>
        </w:tc>
      </w:tr>
      <w:tr w:rsidR="00C67DEB" w:rsidTr="00067499">
        <w:tc>
          <w:tcPr>
            <w:tcW w:w="483" w:type="dxa"/>
          </w:tcPr>
          <w:p w:rsidR="00C67DEB" w:rsidRDefault="00F0545A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195" w:type="dxa"/>
          </w:tcPr>
          <w:p w:rsidR="00C67DEB" w:rsidRDefault="008B7FD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Ermesa López Covarrubias.</w:t>
            </w:r>
          </w:p>
        </w:tc>
        <w:tc>
          <w:tcPr>
            <w:tcW w:w="5244" w:type="dxa"/>
          </w:tcPr>
          <w:p w:rsidR="00C67DEB" w:rsidRDefault="008B7FD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Productora de pitaya.</w:t>
            </w:r>
          </w:p>
        </w:tc>
      </w:tr>
      <w:tr w:rsidR="00C67DEB" w:rsidTr="00067499">
        <w:tc>
          <w:tcPr>
            <w:tcW w:w="483" w:type="dxa"/>
          </w:tcPr>
          <w:p w:rsidR="00C67DEB" w:rsidRDefault="008B7FD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195" w:type="dxa"/>
          </w:tcPr>
          <w:p w:rsidR="00C67DEB" w:rsidRDefault="00103C1D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Luz Elvira Durán Valenzuela</w:t>
            </w:r>
          </w:p>
        </w:tc>
        <w:tc>
          <w:tcPr>
            <w:tcW w:w="5244" w:type="dxa"/>
          </w:tcPr>
          <w:p w:rsidR="0098380C" w:rsidRDefault="0098380C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Síndica municipal.</w:t>
            </w:r>
          </w:p>
        </w:tc>
      </w:tr>
      <w:tr w:rsidR="00C67DEB" w:rsidTr="00067499">
        <w:tc>
          <w:tcPr>
            <w:tcW w:w="483" w:type="dxa"/>
          </w:tcPr>
          <w:p w:rsidR="00C67DEB" w:rsidRDefault="0098380C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195" w:type="dxa"/>
          </w:tcPr>
          <w:p w:rsidR="00C67DEB" w:rsidRDefault="004C0DC5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LCP. Emilio Camberos Franco</w:t>
            </w:r>
            <w:r w:rsidR="00CC768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244" w:type="dxa"/>
          </w:tcPr>
          <w:p w:rsidR="00C67DEB" w:rsidRDefault="00CC768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Contralor Municipal.</w:t>
            </w:r>
          </w:p>
        </w:tc>
      </w:tr>
      <w:tr w:rsidR="00C67DEB" w:rsidTr="00067499">
        <w:tc>
          <w:tcPr>
            <w:tcW w:w="483" w:type="dxa"/>
          </w:tcPr>
          <w:p w:rsidR="00C67DEB" w:rsidRDefault="00CC768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195" w:type="dxa"/>
          </w:tcPr>
          <w:p w:rsidR="00C67DEB" w:rsidRDefault="00594F7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José</w:t>
            </w:r>
            <w:r w:rsidR="00EA7534">
              <w:rPr>
                <w:rFonts w:ascii="Arial" w:hAnsi="Arial" w:cs="Arial"/>
                <w:sz w:val="24"/>
              </w:rPr>
              <w:t xml:space="preserve"> Guadalupe Hernández Yáñez.</w:t>
            </w:r>
          </w:p>
        </w:tc>
        <w:tc>
          <w:tcPr>
            <w:tcW w:w="5244" w:type="dxa"/>
          </w:tcPr>
          <w:p w:rsidR="00834C10" w:rsidRDefault="00834C10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EA7534" w:rsidRDefault="00EA7534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de Promoción Económica.</w:t>
            </w:r>
          </w:p>
        </w:tc>
      </w:tr>
      <w:tr w:rsidR="00C67DEB" w:rsidTr="00067499">
        <w:tc>
          <w:tcPr>
            <w:tcW w:w="483" w:type="dxa"/>
          </w:tcPr>
          <w:p w:rsidR="00C67DEB" w:rsidRDefault="008A0701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195" w:type="dxa"/>
          </w:tcPr>
          <w:p w:rsidR="00C67DEB" w:rsidRDefault="008A0701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Roberto Meza Valdivia.</w:t>
            </w:r>
          </w:p>
        </w:tc>
        <w:tc>
          <w:tcPr>
            <w:tcW w:w="5244" w:type="dxa"/>
          </w:tcPr>
          <w:p w:rsidR="00C67DEB" w:rsidRDefault="008A0701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de Obras Públicas.</w:t>
            </w:r>
          </w:p>
        </w:tc>
      </w:tr>
      <w:tr w:rsidR="00C67DEB" w:rsidTr="00067499">
        <w:tc>
          <w:tcPr>
            <w:tcW w:w="483" w:type="dxa"/>
          </w:tcPr>
          <w:p w:rsidR="00C67DEB" w:rsidRDefault="008A0701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195" w:type="dxa"/>
          </w:tcPr>
          <w:p w:rsidR="00C67DEB" w:rsidRDefault="00AB7E9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Joel Guadalupe Gutiérrez Rodríguez.</w:t>
            </w:r>
          </w:p>
        </w:tc>
        <w:tc>
          <w:tcPr>
            <w:tcW w:w="5244" w:type="dxa"/>
          </w:tcPr>
          <w:p w:rsidR="00AB7E93" w:rsidRDefault="00AB7E9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de Protección Civil.</w:t>
            </w:r>
          </w:p>
        </w:tc>
      </w:tr>
      <w:tr w:rsidR="00AB7E93" w:rsidTr="00067499">
        <w:tc>
          <w:tcPr>
            <w:tcW w:w="483" w:type="dxa"/>
          </w:tcPr>
          <w:p w:rsidR="00AB7E93" w:rsidRDefault="00B74B1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195" w:type="dxa"/>
          </w:tcPr>
          <w:p w:rsidR="00AB7E93" w:rsidRDefault="00594F7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Lic. </w:t>
            </w:r>
            <w:r w:rsidR="00B74B12">
              <w:rPr>
                <w:rFonts w:ascii="Arial" w:hAnsi="Arial" w:cs="Arial"/>
                <w:sz w:val="24"/>
              </w:rPr>
              <w:t>Norma Leticia Acuña Ramírez.</w:t>
            </w:r>
          </w:p>
        </w:tc>
        <w:tc>
          <w:tcPr>
            <w:tcW w:w="5244" w:type="dxa"/>
          </w:tcPr>
          <w:p w:rsidR="00AB7E93" w:rsidRDefault="00704BF9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Directora del Juzgado Municipal.</w:t>
            </w:r>
          </w:p>
        </w:tc>
      </w:tr>
      <w:tr w:rsidR="00AB7E93" w:rsidTr="00067499">
        <w:tc>
          <w:tcPr>
            <w:tcW w:w="483" w:type="dxa"/>
          </w:tcPr>
          <w:p w:rsidR="00AB7E93" w:rsidRDefault="00704BF9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195" w:type="dxa"/>
          </w:tcPr>
          <w:p w:rsidR="00AB7E93" w:rsidRDefault="0091726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Héctor Raúl Castillo Ramírez.</w:t>
            </w:r>
          </w:p>
        </w:tc>
        <w:tc>
          <w:tcPr>
            <w:tcW w:w="5244" w:type="dxa"/>
          </w:tcPr>
          <w:p w:rsidR="00AB7E93" w:rsidRDefault="0091726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de Transparencia.</w:t>
            </w:r>
          </w:p>
        </w:tc>
      </w:tr>
      <w:tr w:rsidR="00AB7E93" w:rsidTr="00067499">
        <w:tc>
          <w:tcPr>
            <w:tcW w:w="483" w:type="dxa"/>
          </w:tcPr>
          <w:p w:rsidR="00AB7E93" w:rsidRDefault="0091726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195" w:type="dxa"/>
          </w:tcPr>
          <w:p w:rsidR="00AB7E93" w:rsidRDefault="0091726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José Luis Robles Martínez.</w:t>
            </w:r>
          </w:p>
        </w:tc>
        <w:tc>
          <w:tcPr>
            <w:tcW w:w="5244" w:type="dxa"/>
          </w:tcPr>
          <w:p w:rsidR="00AB7E93" w:rsidRDefault="0091726E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 General</w:t>
            </w:r>
            <w:r w:rsidR="00A13C4F">
              <w:rPr>
                <w:rFonts w:ascii="Arial" w:hAnsi="Arial" w:cs="Arial"/>
                <w:sz w:val="24"/>
              </w:rPr>
              <w:t xml:space="preserve"> del H. Ayuntamiento.</w:t>
            </w:r>
          </w:p>
        </w:tc>
      </w:tr>
      <w:tr w:rsidR="00AB7E93" w:rsidTr="00067499">
        <w:tc>
          <w:tcPr>
            <w:tcW w:w="483" w:type="dxa"/>
          </w:tcPr>
          <w:p w:rsidR="00AB7E93" w:rsidRDefault="00181AD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195" w:type="dxa"/>
          </w:tcPr>
          <w:p w:rsidR="00AB7E93" w:rsidRDefault="00594F7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Lic. </w:t>
            </w:r>
            <w:r w:rsidR="00181AD2">
              <w:rPr>
                <w:rFonts w:ascii="Arial" w:hAnsi="Arial" w:cs="Arial"/>
                <w:sz w:val="24"/>
              </w:rPr>
              <w:t>María Yolanda Vargas Rojas.</w:t>
            </w:r>
          </w:p>
        </w:tc>
        <w:tc>
          <w:tcPr>
            <w:tcW w:w="5244" w:type="dxa"/>
          </w:tcPr>
          <w:p w:rsidR="00AB7E93" w:rsidRDefault="00D869D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Directora del DIF.</w:t>
            </w:r>
          </w:p>
        </w:tc>
      </w:tr>
      <w:tr w:rsidR="00AB7E93" w:rsidTr="00067499">
        <w:tc>
          <w:tcPr>
            <w:tcW w:w="483" w:type="dxa"/>
          </w:tcPr>
          <w:p w:rsidR="00AB7E93" w:rsidRDefault="00D869D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195" w:type="dxa"/>
          </w:tcPr>
          <w:p w:rsidR="00AB7E93" w:rsidRDefault="00D869D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Alfonzo González Aguayo.</w:t>
            </w:r>
          </w:p>
        </w:tc>
        <w:tc>
          <w:tcPr>
            <w:tcW w:w="5244" w:type="dxa"/>
          </w:tcPr>
          <w:p w:rsidR="00AB7E93" w:rsidRDefault="00D869D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de Comunicación Social.</w:t>
            </w:r>
          </w:p>
        </w:tc>
      </w:tr>
      <w:tr w:rsidR="00D869D6" w:rsidTr="00067499">
        <w:tc>
          <w:tcPr>
            <w:tcW w:w="483" w:type="dxa"/>
          </w:tcPr>
          <w:p w:rsidR="00D869D6" w:rsidRDefault="00D869D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195" w:type="dxa"/>
          </w:tcPr>
          <w:p w:rsidR="00D869D6" w:rsidRDefault="005369DD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Francisco Javier Aguayo Aguilar.</w:t>
            </w:r>
          </w:p>
        </w:tc>
        <w:tc>
          <w:tcPr>
            <w:tcW w:w="5244" w:type="dxa"/>
          </w:tcPr>
          <w:p w:rsidR="00D869D6" w:rsidRDefault="005369DD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de SAPASA.</w:t>
            </w:r>
          </w:p>
        </w:tc>
      </w:tr>
      <w:tr w:rsidR="00D869D6" w:rsidTr="00067499">
        <w:tc>
          <w:tcPr>
            <w:tcW w:w="483" w:type="dxa"/>
          </w:tcPr>
          <w:p w:rsidR="00D869D6" w:rsidRDefault="005369DD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195" w:type="dxa"/>
          </w:tcPr>
          <w:p w:rsidR="00D869D6" w:rsidRDefault="002B34E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J. Anastasio Rodríguez Rodríguez.</w:t>
            </w:r>
          </w:p>
        </w:tc>
        <w:tc>
          <w:tcPr>
            <w:tcW w:w="5244" w:type="dxa"/>
          </w:tcPr>
          <w:p w:rsidR="00D869D6" w:rsidRDefault="002B34E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Cronista Municipal.</w:t>
            </w:r>
          </w:p>
        </w:tc>
      </w:tr>
      <w:tr w:rsidR="00D869D6" w:rsidTr="00067499">
        <w:tc>
          <w:tcPr>
            <w:tcW w:w="483" w:type="dxa"/>
          </w:tcPr>
          <w:p w:rsidR="00D869D6" w:rsidRDefault="002B34E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195" w:type="dxa"/>
          </w:tcPr>
          <w:p w:rsidR="00D869D6" w:rsidRDefault="002B34E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Marco Antonio Cruz Peña.</w:t>
            </w:r>
          </w:p>
        </w:tc>
        <w:tc>
          <w:tcPr>
            <w:tcW w:w="5244" w:type="dxa"/>
          </w:tcPr>
          <w:p w:rsidR="00D869D6" w:rsidRDefault="00921AC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Productor.</w:t>
            </w:r>
          </w:p>
        </w:tc>
      </w:tr>
      <w:tr w:rsidR="00D869D6" w:rsidTr="00067499">
        <w:tc>
          <w:tcPr>
            <w:tcW w:w="483" w:type="dxa"/>
          </w:tcPr>
          <w:p w:rsidR="00D869D6" w:rsidRDefault="00921AC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195" w:type="dxa"/>
          </w:tcPr>
          <w:p w:rsidR="00D869D6" w:rsidRDefault="00921AC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Víctor Manuel Cruz García.</w:t>
            </w:r>
          </w:p>
        </w:tc>
        <w:tc>
          <w:tcPr>
            <w:tcW w:w="5244" w:type="dxa"/>
          </w:tcPr>
          <w:p w:rsidR="00D869D6" w:rsidRDefault="002D17C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Productor agropecuario</w:t>
            </w:r>
          </w:p>
        </w:tc>
      </w:tr>
      <w:tr w:rsidR="00D869D6" w:rsidTr="00067499">
        <w:tc>
          <w:tcPr>
            <w:tcW w:w="483" w:type="dxa"/>
          </w:tcPr>
          <w:p w:rsidR="00D869D6" w:rsidRDefault="002D17C6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195" w:type="dxa"/>
          </w:tcPr>
          <w:p w:rsidR="00D869D6" w:rsidRDefault="00033C5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Enrique Mares Aguilar.</w:t>
            </w:r>
          </w:p>
        </w:tc>
        <w:tc>
          <w:tcPr>
            <w:tcW w:w="5244" w:type="dxa"/>
          </w:tcPr>
          <w:p w:rsidR="00D869D6" w:rsidRDefault="00033C5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Agente de Sanjuanito.</w:t>
            </w:r>
          </w:p>
        </w:tc>
      </w:tr>
      <w:tr w:rsidR="00033C5B" w:rsidTr="00067499">
        <w:tc>
          <w:tcPr>
            <w:tcW w:w="483" w:type="dxa"/>
          </w:tcPr>
          <w:p w:rsidR="00033C5B" w:rsidRDefault="00033C5B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4195" w:type="dxa"/>
          </w:tcPr>
          <w:p w:rsidR="00033C5B" w:rsidRDefault="00E4159F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J. Marcos García Pérez.</w:t>
            </w:r>
          </w:p>
        </w:tc>
        <w:tc>
          <w:tcPr>
            <w:tcW w:w="5244" w:type="dxa"/>
          </w:tcPr>
          <w:p w:rsidR="00033C5B" w:rsidRDefault="00E4159F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Agente de Cerro Bola.</w:t>
            </w:r>
          </w:p>
        </w:tc>
      </w:tr>
      <w:tr w:rsidR="00033C5B" w:rsidTr="00067499">
        <w:tc>
          <w:tcPr>
            <w:tcW w:w="483" w:type="dxa"/>
          </w:tcPr>
          <w:p w:rsidR="00033C5B" w:rsidRDefault="00E4159F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4195" w:type="dxa"/>
          </w:tcPr>
          <w:p w:rsidR="00033C5B" w:rsidRDefault="00E4159F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Humberto Cuarenta Rosales.</w:t>
            </w:r>
          </w:p>
        </w:tc>
        <w:tc>
          <w:tcPr>
            <w:tcW w:w="5244" w:type="dxa"/>
          </w:tcPr>
          <w:p w:rsidR="00033C5B" w:rsidRDefault="00E4159F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Agente de </w:t>
            </w:r>
            <w:r w:rsidR="00B82A38">
              <w:rPr>
                <w:rFonts w:ascii="Arial" w:hAnsi="Arial" w:cs="Arial"/>
                <w:sz w:val="24"/>
              </w:rPr>
              <w:t>La Barranca de San Miguel.</w:t>
            </w:r>
          </w:p>
        </w:tc>
      </w:tr>
      <w:tr w:rsidR="00033C5B" w:rsidTr="00067499">
        <w:tc>
          <w:tcPr>
            <w:tcW w:w="483" w:type="dxa"/>
          </w:tcPr>
          <w:p w:rsidR="00033C5B" w:rsidRDefault="00B82A3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4195" w:type="dxa"/>
          </w:tcPr>
          <w:p w:rsidR="00033C5B" w:rsidRDefault="00B82A38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Gil Chávez Gutiérrez.</w:t>
            </w:r>
          </w:p>
        </w:tc>
        <w:tc>
          <w:tcPr>
            <w:tcW w:w="5244" w:type="dxa"/>
          </w:tcPr>
          <w:p w:rsidR="00033C5B" w:rsidRPr="008E50A3" w:rsidRDefault="008E50A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</w:rPr>
              <w:t xml:space="preserve">Agente de </w:t>
            </w:r>
            <w:r>
              <w:rPr>
                <w:rFonts w:ascii="Arial" w:hAnsi="Arial" w:cs="Arial"/>
                <w:sz w:val="24"/>
                <w:lang w:val="es-ES_tradnl"/>
              </w:rPr>
              <w:t>Los Chávez.</w:t>
            </w:r>
          </w:p>
        </w:tc>
      </w:tr>
      <w:tr w:rsidR="00033C5B" w:rsidTr="00067499">
        <w:tc>
          <w:tcPr>
            <w:tcW w:w="483" w:type="dxa"/>
          </w:tcPr>
          <w:p w:rsidR="00033C5B" w:rsidRDefault="008E50A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4195" w:type="dxa"/>
          </w:tcPr>
          <w:p w:rsidR="00033C5B" w:rsidRDefault="008E50A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Salvador Pinto Díaz.</w:t>
            </w:r>
          </w:p>
        </w:tc>
        <w:tc>
          <w:tcPr>
            <w:tcW w:w="5244" w:type="dxa"/>
          </w:tcPr>
          <w:p w:rsidR="00033C5B" w:rsidRDefault="008E50A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Delegado de Tepec.</w:t>
            </w:r>
          </w:p>
        </w:tc>
      </w:tr>
      <w:tr w:rsidR="00033C5B" w:rsidTr="00067499">
        <w:tc>
          <w:tcPr>
            <w:tcW w:w="483" w:type="dxa"/>
          </w:tcPr>
          <w:p w:rsidR="00033C5B" w:rsidRDefault="008E50A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4195" w:type="dxa"/>
          </w:tcPr>
          <w:p w:rsidR="00033C5B" w:rsidRDefault="007B79B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Senobio de la Cruz Meza.</w:t>
            </w:r>
          </w:p>
        </w:tc>
        <w:tc>
          <w:tcPr>
            <w:tcW w:w="5244" w:type="dxa"/>
          </w:tcPr>
          <w:p w:rsidR="00033C5B" w:rsidRDefault="007B79B3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Delegado de Aguacatita.</w:t>
            </w:r>
          </w:p>
        </w:tc>
      </w:tr>
      <w:tr w:rsidR="007D3EB2" w:rsidTr="00067499">
        <w:tc>
          <w:tcPr>
            <w:tcW w:w="483" w:type="dxa"/>
          </w:tcPr>
          <w:p w:rsidR="007D3EB2" w:rsidRDefault="007D3EB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4195" w:type="dxa"/>
          </w:tcPr>
          <w:p w:rsidR="007D3EB2" w:rsidRDefault="007D3EB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Rosa </w:t>
            </w:r>
            <w:r w:rsidR="00ED15AD">
              <w:rPr>
                <w:rFonts w:ascii="Arial" w:hAnsi="Arial" w:cs="Arial"/>
                <w:sz w:val="24"/>
              </w:rPr>
              <w:t>María</w:t>
            </w:r>
            <w:r>
              <w:rPr>
                <w:rFonts w:ascii="Arial" w:hAnsi="Arial" w:cs="Arial"/>
                <w:sz w:val="24"/>
              </w:rPr>
              <w:t xml:space="preserve"> Montes Rodríguez.</w:t>
            </w:r>
          </w:p>
        </w:tc>
        <w:tc>
          <w:tcPr>
            <w:tcW w:w="5244" w:type="dxa"/>
          </w:tcPr>
          <w:p w:rsidR="007D3EB2" w:rsidRDefault="007D3EB2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Agente de </w:t>
            </w:r>
            <w:r w:rsidR="00ED15AD">
              <w:rPr>
                <w:rFonts w:ascii="Arial" w:hAnsi="Arial" w:cs="Arial"/>
                <w:sz w:val="24"/>
              </w:rPr>
              <w:t>Cofradía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7D3EB2" w:rsidTr="00067499">
        <w:tc>
          <w:tcPr>
            <w:tcW w:w="483" w:type="dxa"/>
          </w:tcPr>
          <w:p w:rsidR="007D3EB2" w:rsidRDefault="00ED15AD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4195" w:type="dxa"/>
          </w:tcPr>
          <w:p w:rsidR="007D3EB2" w:rsidRDefault="00ED15AD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María Isabel Figueroa Rodríguez.</w:t>
            </w:r>
          </w:p>
        </w:tc>
        <w:tc>
          <w:tcPr>
            <w:tcW w:w="5244" w:type="dxa"/>
          </w:tcPr>
          <w:p w:rsidR="007D3EB2" w:rsidRDefault="00ED15AD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Agente de El Apartadero.</w:t>
            </w:r>
          </w:p>
        </w:tc>
      </w:tr>
      <w:tr w:rsidR="007D3EB2" w:rsidTr="00067499">
        <w:tc>
          <w:tcPr>
            <w:tcW w:w="483" w:type="dxa"/>
          </w:tcPr>
          <w:p w:rsidR="007D3EB2" w:rsidRDefault="00ED15AD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4195" w:type="dxa"/>
          </w:tcPr>
          <w:p w:rsidR="007D3EB2" w:rsidRDefault="00433EA5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J. Guadalupe Moran González.</w:t>
            </w:r>
          </w:p>
        </w:tc>
        <w:tc>
          <w:tcPr>
            <w:tcW w:w="5244" w:type="dxa"/>
          </w:tcPr>
          <w:p w:rsidR="007D3EB2" w:rsidRDefault="00433EA5" w:rsidP="00A2320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Agente de Palo Quemado.</w:t>
            </w:r>
          </w:p>
        </w:tc>
      </w:tr>
    </w:tbl>
    <w:p w:rsidR="00067908" w:rsidRPr="005F13CE" w:rsidRDefault="00067908" w:rsidP="00A2320F">
      <w:pPr>
        <w:spacing w:line="240" w:lineRule="auto"/>
        <w:jc w:val="both"/>
        <w:rPr>
          <w:rFonts w:ascii="Arial" w:hAnsi="Arial" w:cs="Arial"/>
          <w:sz w:val="24"/>
        </w:rPr>
      </w:pPr>
    </w:p>
    <w:p w:rsidR="00B97804" w:rsidRDefault="00623CBC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El Ing. Tiburcio Avalos Barajas</w:t>
      </w:r>
      <w:r w:rsidR="000F5009">
        <w:rPr>
          <w:rFonts w:ascii="Arial" w:hAnsi="Arial" w:cs="Arial"/>
          <w:sz w:val="24"/>
        </w:rPr>
        <w:t>, expone que</w:t>
      </w:r>
      <w:r w:rsidR="00512230">
        <w:rPr>
          <w:rFonts w:ascii="Arial" w:hAnsi="Arial" w:cs="Arial"/>
          <w:sz w:val="24"/>
        </w:rPr>
        <w:t xml:space="preserve"> se </w:t>
      </w:r>
      <w:r w:rsidR="000F5009">
        <w:rPr>
          <w:rFonts w:ascii="Arial" w:hAnsi="Arial" w:cs="Arial"/>
          <w:sz w:val="24"/>
        </w:rPr>
        <w:t xml:space="preserve"> están </w:t>
      </w:r>
      <w:r w:rsidR="00512230">
        <w:rPr>
          <w:rFonts w:ascii="Arial" w:hAnsi="Arial" w:cs="Arial"/>
          <w:sz w:val="24"/>
        </w:rPr>
        <w:t xml:space="preserve"> ejecutando los </w:t>
      </w:r>
      <w:r w:rsidR="000F5009">
        <w:rPr>
          <w:rFonts w:ascii="Arial" w:hAnsi="Arial" w:cs="Arial"/>
          <w:sz w:val="24"/>
        </w:rPr>
        <w:t xml:space="preserve">pendientes </w:t>
      </w:r>
      <w:r w:rsidR="00065B01">
        <w:rPr>
          <w:rFonts w:ascii="Arial" w:hAnsi="Arial" w:cs="Arial"/>
          <w:sz w:val="24"/>
        </w:rPr>
        <w:t>de los programas de concurrencia del 2012 y que se espera que hasta el mes de diciembre podrían salir las nuevas reglas de operación para los programas del año próximo</w:t>
      </w:r>
      <w:r w:rsidR="00704E9C">
        <w:rPr>
          <w:rFonts w:ascii="Arial" w:hAnsi="Arial" w:cs="Arial"/>
          <w:sz w:val="24"/>
        </w:rPr>
        <w:t>, por lo que de momento se recomienda solo integrar una cartera de posibles solicitudes</w:t>
      </w:r>
      <w:r w:rsidR="008904A8">
        <w:rPr>
          <w:rFonts w:ascii="Arial" w:hAnsi="Arial" w:cs="Arial"/>
          <w:sz w:val="24"/>
        </w:rPr>
        <w:t xml:space="preserve"> de equipamiento  agropecuario</w:t>
      </w:r>
      <w:r w:rsidR="00C35198">
        <w:rPr>
          <w:rFonts w:ascii="Arial" w:hAnsi="Arial" w:cs="Arial"/>
          <w:sz w:val="24"/>
        </w:rPr>
        <w:t xml:space="preserve"> y </w:t>
      </w:r>
      <w:r w:rsidR="00704E9C">
        <w:rPr>
          <w:rFonts w:ascii="Arial" w:hAnsi="Arial" w:cs="Arial"/>
          <w:sz w:val="24"/>
        </w:rPr>
        <w:t xml:space="preserve"> esperar </w:t>
      </w:r>
      <w:r w:rsidR="00C35198">
        <w:rPr>
          <w:rFonts w:ascii="Arial" w:hAnsi="Arial" w:cs="Arial"/>
          <w:sz w:val="24"/>
        </w:rPr>
        <w:t>a que se aperturen las ventanillas correspondientes.</w:t>
      </w:r>
    </w:p>
    <w:p w:rsidR="004B4B08" w:rsidRPr="007B5DAF" w:rsidRDefault="006A2961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asuntos </w:t>
      </w:r>
      <w:r w:rsidR="0017721C">
        <w:rPr>
          <w:rFonts w:ascii="Arial" w:hAnsi="Arial" w:cs="Arial"/>
          <w:sz w:val="24"/>
        </w:rPr>
        <w:t xml:space="preserve">Generales el señor Andrés Aguayo Aguilar pregunta por </w:t>
      </w:r>
      <w:r w:rsidR="00E1472F">
        <w:rPr>
          <w:rFonts w:ascii="Arial" w:hAnsi="Arial" w:cs="Arial"/>
          <w:sz w:val="24"/>
        </w:rPr>
        <w:t>la tarjeta de diesel agropecuario</w:t>
      </w:r>
      <w:r w:rsidR="008904A8">
        <w:rPr>
          <w:rFonts w:ascii="Arial" w:hAnsi="Arial" w:cs="Arial"/>
          <w:sz w:val="24"/>
        </w:rPr>
        <w:t xml:space="preserve"> y por los cheques pendientes de pago de Procampo, a lo que el Ing. Tiburcio Avalos Barajas contestó que en diciembre se activará nuevamente la tarjeta de diesel agropecuario y los cheques de </w:t>
      </w:r>
      <w:r w:rsidR="007B5DAF">
        <w:rPr>
          <w:rFonts w:ascii="Arial" w:hAnsi="Arial" w:cs="Arial"/>
          <w:sz w:val="24"/>
        </w:rPr>
        <w:t>Procampo próximamente se entregarán</w:t>
      </w:r>
      <w:r w:rsidR="00E1472F">
        <w:rPr>
          <w:rFonts w:ascii="Arial" w:hAnsi="Arial" w:cs="Arial"/>
          <w:sz w:val="24"/>
        </w:rPr>
        <w:t>.</w:t>
      </w:r>
      <w:r w:rsidR="004B4B08" w:rsidRPr="007B5DAF">
        <w:rPr>
          <w:rFonts w:ascii="Arial" w:hAnsi="Arial" w:cs="Arial"/>
          <w:sz w:val="24"/>
        </w:rPr>
        <w:t xml:space="preserve"> La señora Rosa </w:t>
      </w:r>
      <w:r w:rsidR="00CD5E68" w:rsidRPr="007B5DAF">
        <w:rPr>
          <w:rFonts w:ascii="Arial" w:hAnsi="Arial" w:cs="Arial"/>
          <w:sz w:val="24"/>
        </w:rPr>
        <w:t>María</w:t>
      </w:r>
      <w:r w:rsidR="00AF73D9" w:rsidRPr="007B5DAF">
        <w:rPr>
          <w:rFonts w:ascii="Arial" w:hAnsi="Arial" w:cs="Arial"/>
          <w:sz w:val="24"/>
        </w:rPr>
        <w:t xml:space="preserve"> Montes </w:t>
      </w:r>
      <w:r w:rsidR="00CD5E68" w:rsidRPr="007B5DAF">
        <w:rPr>
          <w:rFonts w:ascii="Arial" w:hAnsi="Arial" w:cs="Arial"/>
          <w:sz w:val="24"/>
        </w:rPr>
        <w:t>Rodríguez</w:t>
      </w:r>
      <w:r w:rsidR="00AF73D9" w:rsidRPr="007B5DAF">
        <w:rPr>
          <w:rFonts w:ascii="Arial" w:hAnsi="Arial" w:cs="Arial"/>
          <w:sz w:val="24"/>
        </w:rPr>
        <w:t xml:space="preserve"> solicita revisar y terminar los </w:t>
      </w:r>
      <w:r w:rsidR="00CD5E68" w:rsidRPr="007B5DAF">
        <w:rPr>
          <w:rFonts w:ascii="Arial" w:hAnsi="Arial" w:cs="Arial"/>
          <w:sz w:val="24"/>
        </w:rPr>
        <w:t>trabajos</w:t>
      </w:r>
      <w:r w:rsidR="00AF73D9" w:rsidRPr="007B5DAF">
        <w:rPr>
          <w:rFonts w:ascii="Arial" w:hAnsi="Arial" w:cs="Arial"/>
          <w:sz w:val="24"/>
        </w:rPr>
        <w:t xml:space="preserve"> del campo de futbol </w:t>
      </w:r>
      <w:r w:rsidR="00C4733E" w:rsidRPr="007B5DAF">
        <w:rPr>
          <w:rFonts w:ascii="Arial" w:hAnsi="Arial" w:cs="Arial"/>
          <w:sz w:val="24"/>
        </w:rPr>
        <w:t>y el empedrado</w:t>
      </w:r>
      <w:r w:rsidR="00644932" w:rsidRPr="007B5DAF">
        <w:rPr>
          <w:rFonts w:ascii="Arial" w:hAnsi="Arial" w:cs="Arial"/>
          <w:sz w:val="24"/>
        </w:rPr>
        <w:t xml:space="preserve"> y banquetas</w:t>
      </w:r>
      <w:r w:rsidR="00C4733E" w:rsidRPr="007B5DAF">
        <w:rPr>
          <w:rFonts w:ascii="Arial" w:hAnsi="Arial" w:cs="Arial"/>
          <w:sz w:val="24"/>
        </w:rPr>
        <w:t xml:space="preserve"> de la calle A</w:t>
      </w:r>
      <w:r w:rsidR="00CD5E68" w:rsidRPr="007B5DAF">
        <w:rPr>
          <w:rFonts w:ascii="Arial" w:hAnsi="Arial" w:cs="Arial"/>
          <w:sz w:val="24"/>
        </w:rPr>
        <w:t>llende en Cofradía. Don Gil Chávez Gutiérrez</w:t>
      </w:r>
      <w:r w:rsidR="00285C77" w:rsidRPr="007B5DAF">
        <w:rPr>
          <w:rFonts w:ascii="Arial" w:hAnsi="Arial" w:cs="Arial"/>
          <w:sz w:val="24"/>
        </w:rPr>
        <w:t xml:space="preserve"> solicita que</w:t>
      </w:r>
      <w:r w:rsidR="008904A8" w:rsidRPr="007B5DAF">
        <w:rPr>
          <w:rFonts w:ascii="Arial" w:hAnsi="Arial" w:cs="Arial"/>
          <w:sz w:val="24"/>
        </w:rPr>
        <w:t xml:space="preserve"> personal de</w:t>
      </w:r>
      <w:r w:rsidR="00285C77" w:rsidRPr="007B5DAF">
        <w:rPr>
          <w:rFonts w:ascii="Arial" w:hAnsi="Arial" w:cs="Arial"/>
          <w:sz w:val="24"/>
        </w:rPr>
        <w:t xml:space="preserve"> obras </w:t>
      </w:r>
      <w:r w:rsidR="00C4040B" w:rsidRPr="007B5DAF">
        <w:rPr>
          <w:rFonts w:ascii="Arial" w:hAnsi="Arial" w:cs="Arial"/>
          <w:sz w:val="24"/>
        </w:rPr>
        <w:t>públicas</w:t>
      </w:r>
      <w:r w:rsidR="00285C77" w:rsidRPr="007B5DAF">
        <w:rPr>
          <w:rFonts w:ascii="Arial" w:hAnsi="Arial" w:cs="Arial"/>
          <w:sz w:val="24"/>
        </w:rPr>
        <w:t xml:space="preserve"> revise las cercas de piedra de las calles principales de la Agencia de Los Chávez. </w:t>
      </w:r>
      <w:r w:rsidR="00C4040B" w:rsidRPr="007B5DAF">
        <w:rPr>
          <w:rFonts w:ascii="Arial" w:hAnsi="Arial" w:cs="Arial"/>
          <w:sz w:val="24"/>
        </w:rPr>
        <w:t xml:space="preserve">El Director de Protección Civil solicita a los Agentes y Delegados que </w:t>
      </w:r>
      <w:r w:rsidR="00C4733E" w:rsidRPr="007B5DAF">
        <w:rPr>
          <w:rFonts w:ascii="Arial" w:hAnsi="Arial" w:cs="Arial"/>
          <w:sz w:val="24"/>
        </w:rPr>
        <w:t xml:space="preserve">verifiquen que las denuncias que se hagan sean reales. </w:t>
      </w:r>
    </w:p>
    <w:p w:rsidR="004B4B08" w:rsidRDefault="00117306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ACUERDOS:</w:t>
      </w:r>
    </w:p>
    <w:p w:rsidR="00117306" w:rsidRDefault="00117306" w:rsidP="00A2320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aprueba por unanimidad</w:t>
      </w:r>
      <w:r w:rsidR="00A13A96">
        <w:rPr>
          <w:rFonts w:ascii="Arial" w:hAnsi="Arial" w:cs="Arial"/>
          <w:sz w:val="24"/>
        </w:rPr>
        <w:t xml:space="preserve"> la integración e instalación del nuevo Consejo Municipal de Desarrollo Rural Sustentable</w:t>
      </w:r>
      <w:r w:rsidR="0039428B">
        <w:rPr>
          <w:rFonts w:ascii="Arial" w:hAnsi="Arial" w:cs="Arial"/>
          <w:sz w:val="24"/>
        </w:rPr>
        <w:t xml:space="preserve"> del municipio de Amacueca, Jal.,</w:t>
      </w:r>
      <w:r w:rsidR="00A13C4F">
        <w:rPr>
          <w:rFonts w:ascii="Arial" w:hAnsi="Arial" w:cs="Arial"/>
          <w:sz w:val="24"/>
        </w:rPr>
        <w:t xml:space="preserve"> para el período 2012-2015,</w:t>
      </w:r>
      <w:r w:rsidR="0039428B">
        <w:rPr>
          <w:rFonts w:ascii="Arial" w:hAnsi="Arial" w:cs="Arial"/>
          <w:sz w:val="24"/>
        </w:rPr>
        <w:t xml:space="preserve"> tal como se describe en el numeral 4 del </w:t>
      </w:r>
      <w:r w:rsidR="0039428B" w:rsidRPr="00A13C4F">
        <w:rPr>
          <w:rFonts w:ascii="Arial" w:hAnsi="Arial" w:cs="Arial"/>
          <w:i/>
          <w:sz w:val="24"/>
        </w:rPr>
        <w:t>resumen descriptivo.</w:t>
      </w:r>
    </w:p>
    <w:p w:rsidR="005C7A5C" w:rsidRDefault="00FF0DF1" w:rsidP="00A2320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aprueba por unanimidad que en</w:t>
      </w:r>
      <w:r w:rsidR="00B853B2">
        <w:rPr>
          <w:rFonts w:ascii="Arial" w:hAnsi="Arial" w:cs="Arial"/>
          <w:sz w:val="24"/>
        </w:rPr>
        <w:t xml:space="preserve"> ausencia del Presidente</w:t>
      </w:r>
      <w:r w:rsidR="008904A8">
        <w:rPr>
          <w:rFonts w:ascii="Arial" w:hAnsi="Arial" w:cs="Arial"/>
          <w:sz w:val="24"/>
        </w:rPr>
        <w:t xml:space="preserve"> del Consejo</w:t>
      </w:r>
      <w:r w:rsidR="00B853B2">
        <w:rPr>
          <w:rFonts w:ascii="Arial" w:hAnsi="Arial" w:cs="Arial"/>
          <w:sz w:val="24"/>
        </w:rPr>
        <w:t xml:space="preserve"> Mtro. Enrique Rojas Díaz, </w:t>
      </w:r>
      <w:r w:rsidR="00A203AA">
        <w:rPr>
          <w:rFonts w:ascii="Arial" w:hAnsi="Arial" w:cs="Arial"/>
          <w:sz w:val="24"/>
        </w:rPr>
        <w:t xml:space="preserve">lo </w:t>
      </w:r>
      <w:r>
        <w:rPr>
          <w:rFonts w:ascii="Arial" w:hAnsi="Arial" w:cs="Arial"/>
          <w:sz w:val="24"/>
        </w:rPr>
        <w:t>represente el</w:t>
      </w:r>
      <w:r w:rsidR="00594F73">
        <w:rPr>
          <w:rFonts w:ascii="Arial" w:hAnsi="Arial" w:cs="Arial"/>
          <w:sz w:val="24"/>
        </w:rPr>
        <w:t xml:space="preserve"> Director de Desarrollo Rural</w:t>
      </w:r>
      <w:r>
        <w:rPr>
          <w:rFonts w:ascii="Arial" w:hAnsi="Arial" w:cs="Arial"/>
          <w:sz w:val="24"/>
        </w:rPr>
        <w:t xml:space="preserve"> C.</w:t>
      </w:r>
      <w:r w:rsidR="00F50304">
        <w:rPr>
          <w:rFonts w:ascii="Arial" w:hAnsi="Arial" w:cs="Arial"/>
          <w:sz w:val="24"/>
        </w:rPr>
        <w:t xml:space="preserve"> Vicente </w:t>
      </w:r>
      <w:r w:rsidR="00635B94">
        <w:rPr>
          <w:rFonts w:ascii="Arial" w:hAnsi="Arial" w:cs="Arial"/>
          <w:sz w:val="24"/>
        </w:rPr>
        <w:t>Solís</w:t>
      </w:r>
      <w:r w:rsidR="00F50304">
        <w:rPr>
          <w:rFonts w:ascii="Arial" w:hAnsi="Arial" w:cs="Arial"/>
          <w:sz w:val="24"/>
        </w:rPr>
        <w:t xml:space="preserve"> Peña en los trabajos de este Consejo Municipal y en el Consejo Distrital. </w:t>
      </w:r>
    </w:p>
    <w:p w:rsidR="00635B94" w:rsidRDefault="00FF0DF1" w:rsidP="00A2320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aprueba por unanimidad que l</w:t>
      </w:r>
      <w:r w:rsidR="00635B94">
        <w:rPr>
          <w:rFonts w:ascii="Arial" w:hAnsi="Arial" w:cs="Arial"/>
          <w:sz w:val="24"/>
        </w:rPr>
        <w:t xml:space="preserve">as </w:t>
      </w:r>
      <w:r w:rsidR="00881366">
        <w:rPr>
          <w:rFonts w:ascii="Arial" w:hAnsi="Arial" w:cs="Arial"/>
          <w:sz w:val="24"/>
        </w:rPr>
        <w:t>sesiones ordinarias de trabajo de este Consejo, serán el primer martes de cada mes a las 18:00 horas en la Casa de la Cultura</w:t>
      </w:r>
      <w:r w:rsidR="00117306">
        <w:rPr>
          <w:rFonts w:ascii="Arial" w:hAnsi="Arial" w:cs="Arial"/>
          <w:sz w:val="24"/>
        </w:rPr>
        <w:t>, previa convocatoria.</w:t>
      </w:r>
    </w:p>
    <w:p w:rsidR="00462159" w:rsidRPr="007E752C" w:rsidRDefault="00BB7E1A" w:rsidP="00A2320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aprueba </w:t>
      </w:r>
      <w:r w:rsidR="005A7995">
        <w:rPr>
          <w:rFonts w:ascii="Arial" w:hAnsi="Arial" w:cs="Arial"/>
          <w:sz w:val="24"/>
        </w:rPr>
        <w:t xml:space="preserve">también que a </w:t>
      </w:r>
      <w:r>
        <w:rPr>
          <w:rFonts w:ascii="Arial" w:hAnsi="Arial" w:cs="Arial"/>
          <w:sz w:val="24"/>
        </w:rPr>
        <w:t xml:space="preserve">los Consejeros </w:t>
      </w:r>
      <w:r w:rsidR="005A7995">
        <w:rPr>
          <w:rFonts w:ascii="Arial" w:hAnsi="Arial" w:cs="Arial"/>
          <w:sz w:val="24"/>
        </w:rPr>
        <w:t xml:space="preserve">que tienen que trasladarse </w:t>
      </w:r>
      <w:r w:rsidR="00A07C8C">
        <w:rPr>
          <w:rFonts w:ascii="Arial" w:hAnsi="Arial" w:cs="Arial"/>
          <w:sz w:val="24"/>
        </w:rPr>
        <w:t>a esta cabecera para asistir a las sesiones de trabajo, se</w:t>
      </w:r>
      <w:r w:rsidR="00462159">
        <w:rPr>
          <w:rFonts w:ascii="Arial" w:hAnsi="Arial" w:cs="Arial"/>
          <w:sz w:val="24"/>
        </w:rPr>
        <w:t xml:space="preserve"> </w:t>
      </w:r>
      <w:r w:rsidR="00A07C8C">
        <w:rPr>
          <w:rFonts w:ascii="Arial" w:hAnsi="Arial" w:cs="Arial"/>
          <w:sz w:val="24"/>
        </w:rPr>
        <w:t>les apoye económicamente para los gastos de gasolina.</w:t>
      </w:r>
    </w:p>
    <w:p w:rsidR="00425565" w:rsidRDefault="007E752C" w:rsidP="0042556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CLAUSURA: </w:t>
      </w:r>
      <w:r w:rsidR="001478AF" w:rsidRPr="007E752C">
        <w:rPr>
          <w:rFonts w:ascii="Arial" w:hAnsi="Arial" w:cs="Arial"/>
          <w:sz w:val="24"/>
        </w:rPr>
        <w:t xml:space="preserve">No habiendo </w:t>
      </w:r>
      <w:r w:rsidR="005B22ED" w:rsidRPr="007E752C">
        <w:rPr>
          <w:rFonts w:ascii="Arial" w:hAnsi="Arial" w:cs="Arial"/>
          <w:sz w:val="24"/>
        </w:rPr>
        <w:t>más</w:t>
      </w:r>
      <w:r w:rsidR="001478AF" w:rsidRPr="007E752C">
        <w:rPr>
          <w:rFonts w:ascii="Arial" w:hAnsi="Arial" w:cs="Arial"/>
          <w:sz w:val="24"/>
        </w:rPr>
        <w:t xml:space="preserve"> asuntos que tratar, </w:t>
      </w:r>
      <w:r w:rsidR="005B2E40">
        <w:rPr>
          <w:rFonts w:ascii="Arial" w:hAnsi="Arial" w:cs="Arial"/>
          <w:sz w:val="24"/>
        </w:rPr>
        <w:t xml:space="preserve">el Mtro. Enrique Rojas Díaz, </w:t>
      </w:r>
      <w:r w:rsidR="0088717E">
        <w:rPr>
          <w:rFonts w:ascii="Arial" w:hAnsi="Arial" w:cs="Arial"/>
          <w:sz w:val="24"/>
        </w:rPr>
        <w:t>agradeció</w:t>
      </w:r>
      <w:r w:rsidR="005B2E40">
        <w:rPr>
          <w:rFonts w:ascii="Arial" w:hAnsi="Arial" w:cs="Arial"/>
          <w:sz w:val="24"/>
        </w:rPr>
        <w:t xml:space="preserve"> </w:t>
      </w:r>
      <w:r w:rsidR="0088717E">
        <w:rPr>
          <w:rFonts w:ascii="Arial" w:hAnsi="Arial" w:cs="Arial"/>
          <w:sz w:val="24"/>
        </w:rPr>
        <w:t xml:space="preserve">a los presentes su asistencia </w:t>
      </w:r>
      <w:r w:rsidR="00E83857">
        <w:rPr>
          <w:rFonts w:ascii="Arial" w:hAnsi="Arial" w:cs="Arial"/>
          <w:sz w:val="24"/>
        </w:rPr>
        <w:t xml:space="preserve">indicándoles que </w:t>
      </w:r>
      <w:r w:rsidR="00545BD5" w:rsidRPr="00834C10">
        <w:rPr>
          <w:rFonts w:ascii="Arial" w:hAnsi="Arial" w:cs="Arial"/>
          <w:i/>
          <w:sz w:val="24"/>
        </w:rPr>
        <w:t>LOS PRODUCTORES EN LO INDIVIDUAL Y</w:t>
      </w:r>
      <w:r w:rsidR="00594F73" w:rsidRPr="00834C10">
        <w:rPr>
          <w:rFonts w:ascii="Arial" w:hAnsi="Arial" w:cs="Arial"/>
          <w:i/>
          <w:sz w:val="24"/>
        </w:rPr>
        <w:t xml:space="preserve"> TAMBIEN DESDE</w:t>
      </w:r>
      <w:r w:rsidR="00545BD5" w:rsidRPr="00834C10">
        <w:rPr>
          <w:rFonts w:ascii="Arial" w:hAnsi="Arial" w:cs="Arial"/>
          <w:i/>
          <w:sz w:val="24"/>
        </w:rPr>
        <w:t xml:space="preserve"> SUS ORGANIZACIONES, SERAN EL CENTRO DE ATENCION DE ESTE NUEVO CONSEJO DE DESARROLLO RURAL SUSTENTABLE DE AMACUECA</w:t>
      </w:r>
      <w:r w:rsidR="00834C10">
        <w:rPr>
          <w:rFonts w:ascii="Arial" w:hAnsi="Arial" w:cs="Arial"/>
          <w:i/>
          <w:sz w:val="24"/>
        </w:rPr>
        <w:t xml:space="preserve"> 2012-2015, </w:t>
      </w:r>
      <w:r w:rsidR="0051049B">
        <w:rPr>
          <w:rFonts w:ascii="Arial" w:hAnsi="Arial" w:cs="Arial"/>
          <w:sz w:val="24"/>
        </w:rPr>
        <w:t xml:space="preserve"> </w:t>
      </w:r>
      <w:r w:rsidR="00E83857">
        <w:rPr>
          <w:rFonts w:ascii="Arial" w:hAnsi="Arial" w:cs="Arial"/>
          <w:sz w:val="24"/>
        </w:rPr>
        <w:t xml:space="preserve"> </w:t>
      </w:r>
      <w:r w:rsidR="0003193D">
        <w:rPr>
          <w:rFonts w:ascii="Arial" w:hAnsi="Arial" w:cs="Arial"/>
          <w:sz w:val="24"/>
        </w:rPr>
        <w:t xml:space="preserve">dándose </w:t>
      </w:r>
      <w:r w:rsidR="001478AF" w:rsidRPr="007E752C">
        <w:rPr>
          <w:rFonts w:ascii="Arial" w:hAnsi="Arial" w:cs="Arial"/>
          <w:sz w:val="24"/>
        </w:rPr>
        <w:t xml:space="preserve">por terminada esta </w:t>
      </w:r>
      <w:r w:rsidR="00F630AE">
        <w:rPr>
          <w:rFonts w:ascii="Arial" w:hAnsi="Arial" w:cs="Arial"/>
          <w:sz w:val="24"/>
        </w:rPr>
        <w:t xml:space="preserve">sesión </w:t>
      </w:r>
      <w:r w:rsidR="001478AF" w:rsidRPr="007E752C">
        <w:rPr>
          <w:rFonts w:ascii="Arial" w:hAnsi="Arial" w:cs="Arial"/>
          <w:sz w:val="24"/>
        </w:rPr>
        <w:t>de trabajo, en el mi</w:t>
      </w:r>
      <w:r w:rsidR="00F630AE">
        <w:rPr>
          <w:rFonts w:ascii="Arial" w:hAnsi="Arial" w:cs="Arial"/>
          <w:sz w:val="24"/>
        </w:rPr>
        <w:t>smo lugar y fecha, siendo las 20</w:t>
      </w:r>
      <w:r w:rsidR="001478AF" w:rsidRPr="007E752C">
        <w:rPr>
          <w:rFonts w:ascii="Arial" w:hAnsi="Arial" w:cs="Arial"/>
          <w:sz w:val="24"/>
        </w:rPr>
        <w:t>:00 horas, levantándose</w:t>
      </w:r>
      <w:r w:rsidR="005B22ED" w:rsidRPr="007E752C">
        <w:rPr>
          <w:rFonts w:ascii="Arial" w:hAnsi="Arial" w:cs="Arial"/>
          <w:sz w:val="24"/>
        </w:rPr>
        <w:t xml:space="preserve"> para constancia y evidencia</w:t>
      </w:r>
      <w:r w:rsidR="001478AF" w:rsidRPr="007E752C">
        <w:rPr>
          <w:rFonts w:ascii="Arial" w:hAnsi="Arial" w:cs="Arial"/>
          <w:sz w:val="24"/>
        </w:rPr>
        <w:t xml:space="preserve"> la presente minuta ejecutiva que firman los que en ella intervinieron.</w:t>
      </w:r>
    </w:p>
    <w:p w:rsidR="00A13C4F" w:rsidRPr="00A13C4F" w:rsidRDefault="00A13C4F" w:rsidP="00A13C4F">
      <w:pPr>
        <w:spacing w:line="240" w:lineRule="auto"/>
        <w:jc w:val="both"/>
        <w:rPr>
          <w:rFonts w:ascii="Arial" w:hAnsi="Arial" w:cs="Arial"/>
          <w:sz w:val="24"/>
        </w:rPr>
      </w:pPr>
    </w:p>
    <w:p w:rsidR="00425565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>______________________________________</w:t>
      </w:r>
      <w:r w:rsidRPr="00A13C4F">
        <w:rPr>
          <w:rFonts w:ascii="Arial" w:hAnsi="Arial" w:cs="Arial"/>
          <w:b/>
          <w:sz w:val="24"/>
        </w:rPr>
        <w:tab/>
        <w:t>_____________________________________</w:t>
      </w:r>
    </w:p>
    <w:p w:rsidR="00A13C4F" w:rsidRPr="00A13C4F" w:rsidRDefault="00A13C4F" w:rsidP="00A13C4F">
      <w:pPr>
        <w:spacing w:after="0" w:line="240" w:lineRule="auto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A13C4F">
        <w:rPr>
          <w:rFonts w:ascii="Arial" w:hAnsi="Arial" w:cs="Arial"/>
          <w:b/>
          <w:sz w:val="24"/>
        </w:rPr>
        <w:t>Mtro. Enrique Rojas D</w:t>
      </w:r>
      <w:r>
        <w:rPr>
          <w:rFonts w:ascii="Arial" w:hAnsi="Arial" w:cs="Arial"/>
          <w:b/>
          <w:sz w:val="24"/>
        </w:rPr>
        <w:t>íaz.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>Ing. Tiburcio Ávalos Barajas.</w:t>
      </w:r>
    </w:p>
    <w:p w:rsidR="00A13C4F" w:rsidRPr="00A13C4F" w:rsidRDefault="00A13C4F" w:rsidP="00A13C4F">
      <w:pPr>
        <w:spacing w:after="0" w:line="240" w:lineRule="auto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Pr="00A13C4F">
        <w:rPr>
          <w:rFonts w:ascii="Arial" w:hAnsi="Arial" w:cs="Arial"/>
          <w:b/>
          <w:sz w:val="24"/>
        </w:rPr>
        <w:t>Presidente del Consejo</w:t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Secretario Técnico</w:t>
      </w: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_________________________________________</w:t>
      </w: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</w:t>
      </w:r>
      <w:r w:rsidRPr="00A13C4F">
        <w:rPr>
          <w:rFonts w:ascii="Arial" w:hAnsi="Arial" w:cs="Arial"/>
          <w:b/>
          <w:sz w:val="24"/>
        </w:rPr>
        <w:t>C. Vicente Solís Peña.</w:t>
      </w: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Secretario de Actas y Acuerdos</w:t>
      </w:r>
    </w:p>
    <w:p w:rsidR="00425565" w:rsidRDefault="00425565" w:rsidP="00425565">
      <w:pPr>
        <w:jc w:val="both"/>
        <w:rPr>
          <w:rFonts w:ascii="Arial" w:hAnsi="Arial" w:cs="Arial"/>
          <w:sz w:val="24"/>
        </w:rPr>
      </w:pPr>
    </w:p>
    <w:p w:rsidR="00425565" w:rsidRPr="00834C10" w:rsidRDefault="002713CC" w:rsidP="00425565">
      <w:pPr>
        <w:jc w:val="both"/>
        <w:rPr>
          <w:rFonts w:ascii="Arial" w:hAnsi="Arial" w:cs="Arial"/>
          <w:i/>
          <w:sz w:val="24"/>
        </w:rPr>
      </w:pPr>
      <w:r w:rsidRPr="00834C10">
        <w:rPr>
          <w:rFonts w:ascii="Arial" w:hAnsi="Arial" w:cs="Arial"/>
          <w:i/>
          <w:sz w:val="24"/>
        </w:rPr>
        <w:t>(Se anexa lista de asistencia)</w:t>
      </w:r>
      <w:r w:rsidR="00834C10" w:rsidRPr="00834C10">
        <w:rPr>
          <w:rFonts w:ascii="Arial" w:hAnsi="Arial" w:cs="Arial"/>
          <w:i/>
          <w:sz w:val="24"/>
        </w:rPr>
        <w:t>.</w:t>
      </w:r>
    </w:p>
    <w:sectPr w:rsidR="00425565" w:rsidRPr="00834C10" w:rsidSect="00425565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AC" w:rsidRDefault="00C058AC" w:rsidP="00B97804">
      <w:pPr>
        <w:spacing w:after="0" w:line="240" w:lineRule="auto"/>
      </w:pPr>
      <w:r>
        <w:separator/>
      </w:r>
    </w:p>
  </w:endnote>
  <w:endnote w:type="continuationSeparator" w:id="0">
    <w:p w:rsidR="00C058AC" w:rsidRDefault="00C058AC" w:rsidP="00B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919961"/>
      <w:docPartObj>
        <w:docPartGallery w:val="Page Numbers (Bottom of Page)"/>
        <w:docPartUnique/>
      </w:docPartObj>
    </w:sdtPr>
    <w:sdtEndPr/>
    <w:sdtContent>
      <w:p w:rsidR="00B97804" w:rsidRDefault="00B9780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18BEAB" wp14:editId="4D5779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804" w:rsidRDefault="00B97804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D6F70" w:rsidRPr="001D6F70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18BEA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B97804" w:rsidRDefault="00B97804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D6F70" w:rsidRPr="001D6F70">
                          <w:rPr>
                            <w:noProof/>
                            <w:color w:val="4F81BD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AC" w:rsidRDefault="00C058AC" w:rsidP="00B97804">
      <w:pPr>
        <w:spacing w:after="0" w:line="240" w:lineRule="auto"/>
      </w:pPr>
      <w:r>
        <w:separator/>
      </w:r>
    </w:p>
  </w:footnote>
  <w:footnote w:type="continuationSeparator" w:id="0">
    <w:p w:rsidR="00C058AC" w:rsidRDefault="00C058AC" w:rsidP="00B9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B443D"/>
    <w:multiLevelType w:val="hybridMultilevel"/>
    <w:tmpl w:val="17661E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CB7"/>
    <w:multiLevelType w:val="hybridMultilevel"/>
    <w:tmpl w:val="8B7C9C2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0D21"/>
    <w:multiLevelType w:val="hybridMultilevel"/>
    <w:tmpl w:val="DD98CD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D"/>
    <w:rsid w:val="0003193D"/>
    <w:rsid w:val="00033C5B"/>
    <w:rsid w:val="00054EB8"/>
    <w:rsid w:val="00065B01"/>
    <w:rsid w:val="00067499"/>
    <w:rsid w:val="000675B1"/>
    <w:rsid w:val="00067908"/>
    <w:rsid w:val="000C3EA5"/>
    <w:rsid w:val="000C4A95"/>
    <w:rsid w:val="000E63C3"/>
    <w:rsid w:val="000F5009"/>
    <w:rsid w:val="00103C1D"/>
    <w:rsid w:val="00117306"/>
    <w:rsid w:val="001478AF"/>
    <w:rsid w:val="0017721C"/>
    <w:rsid w:val="00181AD2"/>
    <w:rsid w:val="001B2826"/>
    <w:rsid w:val="001B6518"/>
    <w:rsid w:val="001D6F70"/>
    <w:rsid w:val="00244433"/>
    <w:rsid w:val="0025658B"/>
    <w:rsid w:val="002612D7"/>
    <w:rsid w:val="002713CC"/>
    <w:rsid w:val="00285C77"/>
    <w:rsid w:val="0029698E"/>
    <w:rsid w:val="002B34E8"/>
    <w:rsid w:val="002D17C6"/>
    <w:rsid w:val="002F11F4"/>
    <w:rsid w:val="002F3775"/>
    <w:rsid w:val="00357094"/>
    <w:rsid w:val="003873E2"/>
    <w:rsid w:val="0039428B"/>
    <w:rsid w:val="003B31B0"/>
    <w:rsid w:val="003B7B33"/>
    <w:rsid w:val="00425565"/>
    <w:rsid w:val="00433EA5"/>
    <w:rsid w:val="004439E7"/>
    <w:rsid w:val="00462159"/>
    <w:rsid w:val="00470D5F"/>
    <w:rsid w:val="00483A9B"/>
    <w:rsid w:val="004940D6"/>
    <w:rsid w:val="004B0142"/>
    <w:rsid w:val="004B4B08"/>
    <w:rsid w:val="004C0DC5"/>
    <w:rsid w:val="004F22FB"/>
    <w:rsid w:val="0051049B"/>
    <w:rsid w:val="00512230"/>
    <w:rsid w:val="005369DD"/>
    <w:rsid w:val="00541205"/>
    <w:rsid w:val="00541A5C"/>
    <w:rsid w:val="00545BD5"/>
    <w:rsid w:val="00562CF0"/>
    <w:rsid w:val="00594F73"/>
    <w:rsid w:val="005A7995"/>
    <w:rsid w:val="005B22ED"/>
    <w:rsid w:val="005B2E40"/>
    <w:rsid w:val="005C633D"/>
    <w:rsid w:val="005C6961"/>
    <w:rsid w:val="005C7A5C"/>
    <w:rsid w:val="005F13CE"/>
    <w:rsid w:val="005F5136"/>
    <w:rsid w:val="00623CBC"/>
    <w:rsid w:val="00624E98"/>
    <w:rsid w:val="00627065"/>
    <w:rsid w:val="0063306F"/>
    <w:rsid w:val="00635B94"/>
    <w:rsid w:val="00644932"/>
    <w:rsid w:val="006A2961"/>
    <w:rsid w:val="006F3B98"/>
    <w:rsid w:val="00700250"/>
    <w:rsid w:val="00700565"/>
    <w:rsid w:val="00704BF9"/>
    <w:rsid w:val="00704E9C"/>
    <w:rsid w:val="007122C7"/>
    <w:rsid w:val="00733BDE"/>
    <w:rsid w:val="00735842"/>
    <w:rsid w:val="007507CB"/>
    <w:rsid w:val="0076738C"/>
    <w:rsid w:val="007A3DCD"/>
    <w:rsid w:val="007B5356"/>
    <w:rsid w:val="007B5DAF"/>
    <w:rsid w:val="007B79B3"/>
    <w:rsid w:val="007D3EB2"/>
    <w:rsid w:val="007E752C"/>
    <w:rsid w:val="007F4D84"/>
    <w:rsid w:val="00834C10"/>
    <w:rsid w:val="00881366"/>
    <w:rsid w:val="0088717E"/>
    <w:rsid w:val="008904A8"/>
    <w:rsid w:val="0089322A"/>
    <w:rsid w:val="008A0701"/>
    <w:rsid w:val="008B4C40"/>
    <w:rsid w:val="008B7FD6"/>
    <w:rsid w:val="008C36D7"/>
    <w:rsid w:val="008C6664"/>
    <w:rsid w:val="008D1EE5"/>
    <w:rsid w:val="008E3207"/>
    <w:rsid w:val="008E50A3"/>
    <w:rsid w:val="009170CA"/>
    <w:rsid w:val="0091726E"/>
    <w:rsid w:val="00917BCC"/>
    <w:rsid w:val="00921ACB"/>
    <w:rsid w:val="00941566"/>
    <w:rsid w:val="0098380C"/>
    <w:rsid w:val="009B50D3"/>
    <w:rsid w:val="009F3CFD"/>
    <w:rsid w:val="00A07C8C"/>
    <w:rsid w:val="00A13A96"/>
    <w:rsid w:val="00A13C4F"/>
    <w:rsid w:val="00A203AA"/>
    <w:rsid w:val="00A2320F"/>
    <w:rsid w:val="00A34A02"/>
    <w:rsid w:val="00A50561"/>
    <w:rsid w:val="00A51325"/>
    <w:rsid w:val="00A51C05"/>
    <w:rsid w:val="00A7279D"/>
    <w:rsid w:val="00A94091"/>
    <w:rsid w:val="00AB51DD"/>
    <w:rsid w:val="00AB7E93"/>
    <w:rsid w:val="00AC50C0"/>
    <w:rsid w:val="00AD7BCF"/>
    <w:rsid w:val="00AF5573"/>
    <w:rsid w:val="00AF73D9"/>
    <w:rsid w:val="00B07214"/>
    <w:rsid w:val="00B11139"/>
    <w:rsid w:val="00B1322D"/>
    <w:rsid w:val="00B16B2E"/>
    <w:rsid w:val="00B223D1"/>
    <w:rsid w:val="00B62A47"/>
    <w:rsid w:val="00B63D4E"/>
    <w:rsid w:val="00B734F4"/>
    <w:rsid w:val="00B74B12"/>
    <w:rsid w:val="00B81393"/>
    <w:rsid w:val="00B82A38"/>
    <w:rsid w:val="00B853B2"/>
    <w:rsid w:val="00B97804"/>
    <w:rsid w:val="00BB7E1A"/>
    <w:rsid w:val="00BE3F84"/>
    <w:rsid w:val="00C02034"/>
    <w:rsid w:val="00C058AC"/>
    <w:rsid w:val="00C35198"/>
    <w:rsid w:val="00C4040B"/>
    <w:rsid w:val="00C4733E"/>
    <w:rsid w:val="00C47BAA"/>
    <w:rsid w:val="00C67DEB"/>
    <w:rsid w:val="00C750F1"/>
    <w:rsid w:val="00C9303B"/>
    <w:rsid w:val="00C97AFB"/>
    <w:rsid w:val="00CA20DB"/>
    <w:rsid w:val="00CC7683"/>
    <w:rsid w:val="00CD5E68"/>
    <w:rsid w:val="00D75912"/>
    <w:rsid w:val="00D869D6"/>
    <w:rsid w:val="00D91452"/>
    <w:rsid w:val="00E1472F"/>
    <w:rsid w:val="00E36E1A"/>
    <w:rsid w:val="00E4159F"/>
    <w:rsid w:val="00E74783"/>
    <w:rsid w:val="00E83857"/>
    <w:rsid w:val="00EA279C"/>
    <w:rsid w:val="00EA7534"/>
    <w:rsid w:val="00ED15AD"/>
    <w:rsid w:val="00EF1B38"/>
    <w:rsid w:val="00F04E30"/>
    <w:rsid w:val="00F0545A"/>
    <w:rsid w:val="00F25F55"/>
    <w:rsid w:val="00F50304"/>
    <w:rsid w:val="00F62B5B"/>
    <w:rsid w:val="00F630AE"/>
    <w:rsid w:val="00FB50AE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27E1A-6106-4826-9FAE-7BC813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56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56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612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804"/>
  </w:style>
  <w:style w:type="paragraph" w:styleId="Piedepgina">
    <w:name w:val="footer"/>
    <w:basedOn w:val="Normal"/>
    <w:link w:val="PiedepginaCar"/>
    <w:uiPriority w:val="99"/>
    <w:unhideWhenUsed/>
    <w:rsid w:val="00B9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804"/>
  </w:style>
  <w:style w:type="table" w:styleId="Tablaconcuadrcula">
    <w:name w:val="Table Grid"/>
    <w:basedOn w:val="Tablanormal"/>
    <w:uiPriority w:val="59"/>
    <w:rsid w:val="0005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0D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F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mx/imgres?q=pitaya+de+amacueca&amp;start=375&amp;hl=es&amp;sa=X&amp;qscrl=1&amp;rlz=1T4SAVB_esMX501MX501&amp;biw=1366&amp;bih=641&amp;tbm=isch&amp;prmd=imvns&amp;tbnid=cSs-WUxT9kv0aM:&amp;imgrefurl=http://www.amacuecaturistico.com/gastronomia.html&amp;docid=xQ5JY-gnvjXbfM&amp;imgurl=http://www.amacuecaturistico.com/imagenes/index_05.jpg&amp;w=145&amp;h=158&amp;ei=yTGfUPi-PMqLywHZuoHQBA&amp;zoom=1&amp;iact=hc&amp;vpx=196&amp;vpy=187&amp;dur=3327&amp;hovh=126&amp;hovw=116&amp;tx=84&amp;ty=75&amp;sig=100890634724116372981&amp;page=16&amp;tbnh=126&amp;tbnw=116&amp;ndsp=23&amp;ved=1t:429,r:75,s:300,i: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mx/imgres?q=pitaya+mexicana&amp;hl=es&amp;sa=X&amp;rlz=1T4SAVB_esMX501MX501&amp;biw=1366&amp;bih=641&amp;tbm=isch&amp;prmd=imvns&amp;tbnid=1QhxLngP6Mg14M:&amp;imgrefurl=http://circulonayarit.org/seresvivos/pitaya.html&amp;docid=i_TdtOZCqCMZIM&amp;imgurl=http://circulonayarit.org/seresvivos/pitaya/pitayatres.jpg&amp;w=1536&amp;h=1152&amp;ei=dzafUK-sJdDiyAG-tYC4BQ&amp;zoom=1&amp;iact=hc&amp;vpx=186&amp;vpy=300&amp;dur=2393&amp;hovh=194&amp;hovw=259&amp;tx=145&amp;ty=118&amp;sig=100890634724116372981&amp;page=2&amp;tbnh=143&amp;tbnw=194&amp;start=17&amp;ndsp=24&amp;ved=1t:429,r:17,s:0,i:117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mx/imgres?q=nuez+pecanera&amp;start=391&amp;hl=es&amp;sa=X&amp;qscrl=1&amp;rlz=1T4SAVB_esMX501MX501&amp;biw=1366&amp;bih=641&amp;tbm=isch&amp;prmd=imvns&amp;tbnid=s3ZVecZzsP6RgM:&amp;imgrefurl=http://photofusionvirtual.blogspot.com/2012/06/nueces-pecan-wallpapers.html&amp;docid=pQMNr39jqxV92M&amp;imgurl=http://2.bp.blogspot.com/-ULsYBUmn-Xs/T8-nC3QmsgI/AAAAAAAANjU/Ct6WmQgM_-4/s1600/nueces+pecan+(11).jpg&amp;w=1200&amp;h=932&amp;ei=RDSfUNOABMjMyQGU64HICw&amp;zoom=1&amp;iact=hc&amp;vpx=988&amp;vpy=286&amp;dur=4233&amp;hovh=198&amp;hovw=255&amp;tx=107&amp;ty=89&amp;sig=100890634724116372981&amp;page=17&amp;tbnh=144&amp;tbnw=192&amp;ndsp=6&amp;ved=1t:429,r:95,s:300,i:2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imgres?q=coffee+arabica&amp;hl=es&amp;sa=X&amp;qscrl=1&amp;rlz=1T4SAVB_esMX501MX501&amp;biw=1366&amp;bih=641&amp;tbm=isch&amp;prmd=imvns&amp;tbnid=y1HikB1Nxd_wUM:&amp;imgrefurl=http://theitaliancoffeecompany.blogspot.com/2011/06/el-cafe-arabica.html&amp;docid=do1Y9wgF3of5-M&amp;imgurl=http://4.bp.blogspot.com/-u9ZhgScOSwc/TfeHN7j1BNI/AAAAAAAAARM/G4vxADWxwrk/s1600/1268661836_80794242_1-Fotos-de--VENDA-DE-CAFe-ARaBICA.jpg&amp;w=554&amp;h=408&amp;ei=yTSfUOG4OeGvyQHczYGYCg&amp;zoom=1&amp;iact=hc&amp;vpx=1061&amp;vpy=272&amp;dur=1912&amp;hovh=193&amp;hovw=262&amp;tx=198&amp;ty=117&amp;sig=100890634724116372981&amp;page=1&amp;tbnh=131&amp;tbnw=178&amp;start=0&amp;ndsp=20&amp;ved=1t:429,r:19,s:0,i:12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AMACUECA</dc:creator>
  <cp:lastModifiedBy>ayuntamiento amacueca</cp:lastModifiedBy>
  <cp:revision>2</cp:revision>
  <cp:lastPrinted>2007-01-01T08:11:00Z</cp:lastPrinted>
  <dcterms:created xsi:type="dcterms:W3CDTF">2013-08-26T19:30:00Z</dcterms:created>
  <dcterms:modified xsi:type="dcterms:W3CDTF">2013-08-26T19:30:00Z</dcterms:modified>
</cp:coreProperties>
</file>