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4B6" w:rsidRDefault="005B0E01" w:rsidP="00AD24B6">
      <w:pPr>
        <w:rPr>
          <w:b/>
          <w:sz w:val="24"/>
          <w:szCs w:val="24"/>
        </w:rPr>
      </w:pPr>
      <w:r>
        <w:rPr>
          <w:b/>
          <w:noProof/>
          <w:sz w:val="44"/>
          <w:szCs w:val="44"/>
          <w:lang w:eastAsia="es-MX"/>
        </w:rPr>
        <w:drawing>
          <wp:inline distT="0" distB="0" distL="0" distR="0" wp14:anchorId="4A5A5397" wp14:editId="0645A0E0">
            <wp:extent cx="5612130" cy="1504950"/>
            <wp:effectExtent l="0" t="0" r="7620" b="0"/>
            <wp:docPr id="3" name="Imagen 3"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AD24B6" w:rsidRDefault="00AD24B6" w:rsidP="00AD24B6">
      <w:pPr>
        <w:jc w:val="center"/>
        <w:rPr>
          <w:b/>
          <w:sz w:val="24"/>
          <w:szCs w:val="24"/>
        </w:rPr>
      </w:pPr>
    </w:p>
    <w:p w:rsidR="00AD24B6" w:rsidRDefault="00AD24B6" w:rsidP="00AD24B6">
      <w:pPr>
        <w:jc w:val="center"/>
        <w:rPr>
          <w:b/>
          <w:sz w:val="24"/>
          <w:szCs w:val="24"/>
        </w:rPr>
      </w:pPr>
    </w:p>
    <w:p w:rsidR="005B0E01" w:rsidRDefault="005B0E01" w:rsidP="00AD24B6">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5B0E01" w:rsidRDefault="005B0E01" w:rsidP="00AD24B6">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AD24B6" w:rsidRPr="00481211" w:rsidRDefault="00AD24B6" w:rsidP="00AD24B6">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481211">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AD24B6" w:rsidRDefault="00AD24B6" w:rsidP="00AD24B6">
      <w:pPr>
        <w:jc w:val="center"/>
        <w:rPr>
          <w:b/>
          <w:sz w:val="44"/>
          <w:szCs w:val="44"/>
        </w:rPr>
      </w:pPr>
    </w:p>
    <w:p w:rsidR="00AD24B6" w:rsidRDefault="00AD24B6" w:rsidP="00AD24B6">
      <w:pPr>
        <w:jc w:val="center"/>
        <w:rPr>
          <w:b/>
          <w:sz w:val="44"/>
          <w:szCs w:val="44"/>
        </w:rPr>
      </w:pPr>
    </w:p>
    <w:p w:rsidR="00AD24B6" w:rsidRPr="003F5CB8" w:rsidRDefault="00AD24B6" w:rsidP="00AD24B6">
      <w:pPr>
        <w:jc w:val="cente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CASA DE</w:t>
      </w:r>
      <w:r w:rsidRPr="003F5CB8">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CULTURA</w:t>
      </w:r>
    </w:p>
    <w:p w:rsidR="00AD24B6" w:rsidRPr="003F5CB8" w:rsidRDefault="00AD24B6" w:rsidP="00AD24B6">
      <w:pPr>
        <w:jc w:val="cente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AD24B6" w:rsidRDefault="00AD24B6" w:rsidP="00AD24B6">
      <w:pPr>
        <w:jc w:val="center"/>
        <w:rPr>
          <w:b/>
          <w:sz w:val="44"/>
          <w:szCs w:val="44"/>
        </w:rPr>
      </w:pPr>
    </w:p>
    <w:p w:rsidR="00AD24B6" w:rsidRDefault="00AD24B6" w:rsidP="00AD24B6">
      <w:pPr>
        <w:jc w:val="center"/>
        <w:rPr>
          <w:b/>
          <w:sz w:val="44"/>
          <w:szCs w:val="44"/>
        </w:rPr>
      </w:pPr>
    </w:p>
    <w:p w:rsidR="00AD24B6" w:rsidRDefault="00AD24B6" w:rsidP="00AD24B6">
      <w:pPr>
        <w:jc w:val="center"/>
        <w:rPr>
          <w:b/>
          <w:sz w:val="44"/>
          <w:szCs w:val="44"/>
        </w:rPr>
      </w:pPr>
    </w:p>
    <w:p w:rsidR="00AD24B6" w:rsidRDefault="00AD24B6" w:rsidP="00AD24B6">
      <w:pPr>
        <w:jc w:val="center"/>
        <w:rPr>
          <w:b/>
          <w:sz w:val="44"/>
          <w:szCs w:val="44"/>
        </w:rPr>
      </w:pPr>
    </w:p>
    <w:p w:rsidR="00AD24B6" w:rsidRDefault="00AD24B6" w:rsidP="00AD24B6">
      <w:pPr>
        <w:jc w:val="center"/>
        <w:rPr>
          <w:b/>
          <w:sz w:val="44"/>
          <w:szCs w:val="44"/>
        </w:rPr>
      </w:pPr>
    </w:p>
    <w:p w:rsidR="00AD24B6" w:rsidRDefault="00AD24B6" w:rsidP="00AD24B6">
      <w:pPr>
        <w:rPr>
          <w:b/>
          <w:sz w:val="44"/>
          <w:szCs w:val="44"/>
        </w:rPr>
      </w:pPr>
      <w:bookmarkStart w:id="0" w:name="_GoBack"/>
      <w:bookmarkEnd w:id="0"/>
    </w:p>
    <w:p w:rsidR="00AD24B6" w:rsidRPr="00481211" w:rsidRDefault="00AD24B6" w:rsidP="00AD24B6">
      <w:pPr>
        <w:jc w:val="center"/>
        <w:rPr>
          <w:b/>
          <w:sz w:val="24"/>
          <w:szCs w:val="24"/>
        </w:rPr>
      </w:pPr>
    </w:p>
    <w:p w:rsidR="00AD24B6" w:rsidRPr="00481211" w:rsidRDefault="00AD24B6" w:rsidP="00AD24B6">
      <w:pPr>
        <w:jc w:val="both"/>
        <w:rPr>
          <w:b/>
          <w:sz w:val="24"/>
          <w:szCs w:val="24"/>
        </w:rPr>
      </w:pPr>
      <w:r w:rsidRPr="00481211">
        <w:rPr>
          <w:b/>
          <w:sz w:val="24"/>
          <w:szCs w:val="24"/>
        </w:rPr>
        <w:t>ÍNDICE</w:t>
      </w:r>
    </w:p>
    <w:tbl>
      <w:tblPr>
        <w:tblStyle w:val="Tablaconcuadrcula"/>
        <w:tblW w:w="8331" w:type="dxa"/>
        <w:tblInd w:w="595" w:type="dxa"/>
        <w:tblLook w:val="04A0" w:firstRow="1" w:lastRow="0" w:firstColumn="1" w:lastColumn="0" w:noHBand="0" w:noVBand="1"/>
      </w:tblPr>
      <w:tblGrid>
        <w:gridCol w:w="968"/>
        <w:gridCol w:w="4919"/>
        <w:gridCol w:w="2444"/>
      </w:tblGrid>
      <w:tr w:rsidR="00AD24B6" w:rsidRPr="00481211" w:rsidTr="00ED5A71">
        <w:tc>
          <w:tcPr>
            <w:tcW w:w="968" w:type="dxa"/>
          </w:tcPr>
          <w:p w:rsidR="00AD24B6" w:rsidRPr="00481211" w:rsidRDefault="00AD24B6" w:rsidP="00ED5A71">
            <w:pPr>
              <w:spacing w:after="240"/>
              <w:jc w:val="both"/>
              <w:rPr>
                <w:b/>
                <w:sz w:val="24"/>
                <w:szCs w:val="24"/>
              </w:rPr>
            </w:pPr>
            <w:r w:rsidRPr="00481211">
              <w:rPr>
                <w:b/>
                <w:sz w:val="24"/>
                <w:szCs w:val="24"/>
              </w:rPr>
              <w:t>Sección</w:t>
            </w:r>
          </w:p>
        </w:tc>
        <w:tc>
          <w:tcPr>
            <w:tcW w:w="4919" w:type="dxa"/>
          </w:tcPr>
          <w:p w:rsidR="00AD24B6" w:rsidRPr="00481211" w:rsidRDefault="00AD24B6" w:rsidP="00ED5A71">
            <w:pPr>
              <w:spacing w:after="240"/>
              <w:jc w:val="both"/>
              <w:rPr>
                <w:b/>
                <w:sz w:val="24"/>
                <w:szCs w:val="24"/>
              </w:rPr>
            </w:pPr>
            <w:r w:rsidRPr="00481211">
              <w:rPr>
                <w:b/>
                <w:sz w:val="24"/>
                <w:szCs w:val="24"/>
              </w:rPr>
              <w:t>Descripción</w:t>
            </w:r>
          </w:p>
        </w:tc>
        <w:tc>
          <w:tcPr>
            <w:tcW w:w="2444" w:type="dxa"/>
          </w:tcPr>
          <w:p w:rsidR="00AD24B6" w:rsidRPr="003F5CB8" w:rsidRDefault="00AD24B6" w:rsidP="00ED5A71">
            <w:pPr>
              <w:spacing w:after="240"/>
              <w:jc w:val="center"/>
              <w:rPr>
                <w:sz w:val="24"/>
                <w:szCs w:val="24"/>
              </w:rPr>
            </w:pPr>
            <w:r w:rsidRPr="003F5CB8">
              <w:rPr>
                <w:sz w:val="24"/>
                <w:szCs w:val="24"/>
              </w:rPr>
              <w:t>Página</w:t>
            </w:r>
          </w:p>
        </w:tc>
      </w:tr>
      <w:tr w:rsidR="00AD24B6" w:rsidTr="00ED5A71">
        <w:tc>
          <w:tcPr>
            <w:tcW w:w="968" w:type="dxa"/>
          </w:tcPr>
          <w:p w:rsidR="00AD24B6" w:rsidRPr="00481211" w:rsidRDefault="00AD24B6" w:rsidP="00ED5A71">
            <w:pPr>
              <w:spacing w:after="240"/>
              <w:jc w:val="center"/>
            </w:pPr>
            <w:r w:rsidRPr="00481211">
              <w:t>1</w:t>
            </w:r>
          </w:p>
        </w:tc>
        <w:tc>
          <w:tcPr>
            <w:tcW w:w="4919" w:type="dxa"/>
          </w:tcPr>
          <w:p w:rsidR="00AD24B6" w:rsidRPr="00481211" w:rsidRDefault="00AD24B6" w:rsidP="00ED5A71">
            <w:pPr>
              <w:spacing w:after="240"/>
            </w:pPr>
            <w:r w:rsidRPr="00481211">
              <w:t>Introducción</w:t>
            </w:r>
          </w:p>
        </w:tc>
        <w:tc>
          <w:tcPr>
            <w:tcW w:w="2444" w:type="dxa"/>
          </w:tcPr>
          <w:p w:rsidR="00AD24B6" w:rsidRPr="003F5CB8" w:rsidRDefault="00AD24B6" w:rsidP="00ED5A71">
            <w:pPr>
              <w:spacing w:after="240"/>
              <w:jc w:val="center"/>
            </w:pPr>
            <w:r w:rsidRPr="003F5CB8">
              <w:t>1</w:t>
            </w:r>
          </w:p>
        </w:tc>
      </w:tr>
      <w:tr w:rsidR="00AD24B6" w:rsidTr="00ED5A71">
        <w:tc>
          <w:tcPr>
            <w:tcW w:w="968" w:type="dxa"/>
          </w:tcPr>
          <w:p w:rsidR="00AD24B6" w:rsidRPr="00481211" w:rsidRDefault="00AD24B6" w:rsidP="00ED5A71">
            <w:pPr>
              <w:spacing w:after="240"/>
              <w:jc w:val="center"/>
            </w:pPr>
            <w:r w:rsidRPr="00481211">
              <w:t>2</w:t>
            </w:r>
          </w:p>
        </w:tc>
        <w:tc>
          <w:tcPr>
            <w:tcW w:w="4919" w:type="dxa"/>
          </w:tcPr>
          <w:p w:rsidR="00AD24B6" w:rsidRPr="00481211" w:rsidRDefault="00AD24B6" w:rsidP="00ED5A71">
            <w:pPr>
              <w:spacing w:after="240"/>
            </w:pPr>
            <w:r w:rsidRPr="00481211">
              <w:t>Normatividad</w:t>
            </w:r>
          </w:p>
        </w:tc>
        <w:tc>
          <w:tcPr>
            <w:tcW w:w="2444" w:type="dxa"/>
          </w:tcPr>
          <w:p w:rsidR="00AD24B6" w:rsidRPr="003F5CB8" w:rsidRDefault="00AD24B6" w:rsidP="00ED5A71">
            <w:pPr>
              <w:spacing w:after="240"/>
              <w:jc w:val="center"/>
            </w:pPr>
            <w:r w:rsidRPr="003F5CB8">
              <w:t>2</w:t>
            </w:r>
          </w:p>
        </w:tc>
      </w:tr>
      <w:tr w:rsidR="00AD24B6" w:rsidTr="00ED5A71">
        <w:tc>
          <w:tcPr>
            <w:tcW w:w="968" w:type="dxa"/>
          </w:tcPr>
          <w:p w:rsidR="00AD24B6" w:rsidRPr="00481211" w:rsidRDefault="00AD24B6" w:rsidP="00ED5A71">
            <w:pPr>
              <w:spacing w:after="240"/>
              <w:jc w:val="center"/>
            </w:pPr>
            <w:r w:rsidRPr="00481211">
              <w:t>3</w:t>
            </w:r>
          </w:p>
        </w:tc>
        <w:tc>
          <w:tcPr>
            <w:tcW w:w="4919" w:type="dxa"/>
          </w:tcPr>
          <w:p w:rsidR="00AD24B6" w:rsidRPr="00481211" w:rsidRDefault="00AD24B6" w:rsidP="00ED5A71">
            <w:pPr>
              <w:spacing w:after="240"/>
            </w:pPr>
            <w:r w:rsidRPr="00481211">
              <w:t>Atribuciones</w:t>
            </w:r>
          </w:p>
        </w:tc>
        <w:tc>
          <w:tcPr>
            <w:tcW w:w="2444" w:type="dxa"/>
          </w:tcPr>
          <w:p w:rsidR="00AD24B6" w:rsidRPr="003F5CB8" w:rsidRDefault="00AD24B6" w:rsidP="00ED5A71">
            <w:pPr>
              <w:spacing w:after="240"/>
              <w:jc w:val="center"/>
            </w:pPr>
            <w:r>
              <w:t>3</w:t>
            </w:r>
          </w:p>
        </w:tc>
      </w:tr>
      <w:tr w:rsidR="00AD24B6" w:rsidTr="00ED5A71">
        <w:tc>
          <w:tcPr>
            <w:tcW w:w="968" w:type="dxa"/>
          </w:tcPr>
          <w:p w:rsidR="00AD24B6" w:rsidRPr="00481211" w:rsidRDefault="00AD24B6" w:rsidP="00ED5A71">
            <w:pPr>
              <w:spacing w:after="240"/>
              <w:jc w:val="center"/>
            </w:pPr>
            <w:r w:rsidRPr="00481211">
              <w:t>4</w:t>
            </w:r>
          </w:p>
        </w:tc>
        <w:tc>
          <w:tcPr>
            <w:tcW w:w="4919" w:type="dxa"/>
          </w:tcPr>
          <w:p w:rsidR="00AD24B6" w:rsidRPr="00481211" w:rsidRDefault="00AD24B6" w:rsidP="00ED5A71">
            <w:pPr>
              <w:spacing w:after="240"/>
            </w:pPr>
            <w:r w:rsidRPr="00481211">
              <w:t>Organigrama</w:t>
            </w:r>
          </w:p>
        </w:tc>
        <w:tc>
          <w:tcPr>
            <w:tcW w:w="2444" w:type="dxa"/>
          </w:tcPr>
          <w:p w:rsidR="00AD24B6" w:rsidRPr="003F5CB8" w:rsidRDefault="00AD24B6" w:rsidP="00ED5A71">
            <w:pPr>
              <w:spacing w:after="240"/>
              <w:jc w:val="center"/>
            </w:pPr>
            <w:r>
              <w:t>4</w:t>
            </w:r>
          </w:p>
        </w:tc>
      </w:tr>
      <w:tr w:rsidR="00AD24B6" w:rsidTr="00ED5A71">
        <w:tc>
          <w:tcPr>
            <w:tcW w:w="968" w:type="dxa"/>
          </w:tcPr>
          <w:p w:rsidR="00AD24B6" w:rsidRPr="00481211" w:rsidRDefault="00AD24B6" w:rsidP="00ED5A71">
            <w:pPr>
              <w:spacing w:after="240"/>
              <w:jc w:val="center"/>
            </w:pPr>
            <w:r w:rsidRPr="00481211">
              <w:t>5</w:t>
            </w:r>
          </w:p>
        </w:tc>
        <w:tc>
          <w:tcPr>
            <w:tcW w:w="4919" w:type="dxa"/>
          </w:tcPr>
          <w:p w:rsidR="00AD24B6" w:rsidRPr="00481211" w:rsidRDefault="00AD24B6" w:rsidP="00ED5A71">
            <w:pPr>
              <w:spacing w:after="240"/>
            </w:pPr>
            <w:r w:rsidRPr="00481211">
              <w:t>Objetivos y Funciones</w:t>
            </w:r>
          </w:p>
        </w:tc>
        <w:tc>
          <w:tcPr>
            <w:tcW w:w="2444" w:type="dxa"/>
          </w:tcPr>
          <w:p w:rsidR="00AD24B6" w:rsidRPr="003F5CB8" w:rsidRDefault="00AD24B6" w:rsidP="00ED5A71">
            <w:pPr>
              <w:spacing w:after="240"/>
              <w:jc w:val="center"/>
            </w:pPr>
            <w:r>
              <w:t>5-7</w:t>
            </w:r>
          </w:p>
        </w:tc>
      </w:tr>
      <w:tr w:rsidR="00AD24B6" w:rsidTr="00ED5A71">
        <w:tc>
          <w:tcPr>
            <w:tcW w:w="968" w:type="dxa"/>
          </w:tcPr>
          <w:p w:rsidR="00AD24B6" w:rsidRPr="00481211" w:rsidRDefault="00AD24B6" w:rsidP="00ED5A71">
            <w:pPr>
              <w:spacing w:after="240"/>
              <w:jc w:val="center"/>
            </w:pPr>
            <w:r w:rsidRPr="00481211">
              <w:t>6</w:t>
            </w:r>
          </w:p>
        </w:tc>
        <w:tc>
          <w:tcPr>
            <w:tcW w:w="4919" w:type="dxa"/>
          </w:tcPr>
          <w:p w:rsidR="00AD24B6" w:rsidRPr="00481211" w:rsidRDefault="00AD24B6" w:rsidP="00ED5A71">
            <w:pPr>
              <w:spacing w:after="240"/>
            </w:pPr>
            <w:r w:rsidRPr="00481211">
              <w:t>Firmas</w:t>
            </w:r>
          </w:p>
        </w:tc>
        <w:tc>
          <w:tcPr>
            <w:tcW w:w="2444" w:type="dxa"/>
          </w:tcPr>
          <w:p w:rsidR="00AD24B6" w:rsidRPr="003F5CB8" w:rsidRDefault="00AD24B6" w:rsidP="00ED5A71">
            <w:pPr>
              <w:spacing w:after="240"/>
              <w:jc w:val="center"/>
            </w:pPr>
          </w:p>
        </w:tc>
      </w:tr>
    </w:tbl>
    <w:p w:rsidR="00AD24B6" w:rsidRPr="00481211" w:rsidRDefault="00AD24B6" w:rsidP="00AD24B6">
      <w:pPr>
        <w:jc w:val="both"/>
        <w:rPr>
          <w:b/>
        </w:rPr>
      </w:pPr>
    </w:p>
    <w:p w:rsidR="00AD24B6" w:rsidRDefault="00AD24B6" w:rsidP="00AD24B6">
      <w:pPr>
        <w:jc w:val="center"/>
        <w:rPr>
          <w:b/>
          <w:sz w:val="44"/>
          <w:szCs w:val="44"/>
        </w:rPr>
      </w:pPr>
    </w:p>
    <w:p w:rsidR="00AD24B6" w:rsidRDefault="00AD24B6" w:rsidP="00AD24B6">
      <w:pPr>
        <w:jc w:val="center"/>
        <w:rPr>
          <w:b/>
          <w:sz w:val="44"/>
          <w:szCs w:val="44"/>
        </w:rPr>
      </w:pPr>
    </w:p>
    <w:p w:rsidR="00AD24B6" w:rsidRDefault="00AD24B6" w:rsidP="00AD24B6">
      <w:pPr>
        <w:jc w:val="center"/>
        <w:rPr>
          <w:b/>
          <w:sz w:val="44"/>
          <w:szCs w:val="44"/>
        </w:rPr>
      </w:pPr>
    </w:p>
    <w:p w:rsidR="00AD24B6" w:rsidRDefault="00AD24B6" w:rsidP="00AD24B6">
      <w:pPr>
        <w:jc w:val="center"/>
        <w:rPr>
          <w:b/>
          <w:sz w:val="44"/>
          <w:szCs w:val="44"/>
        </w:rPr>
      </w:pPr>
    </w:p>
    <w:p w:rsidR="00AD24B6" w:rsidRDefault="00AD24B6" w:rsidP="00AD24B6">
      <w:pPr>
        <w:jc w:val="center"/>
        <w:rPr>
          <w:b/>
          <w:sz w:val="44"/>
          <w:szCs w:val="44"/>
        </w:rPr>
      </w:pPr>
    </w:p>
    <w:p w:rsidR="00AD24B6" w:rsidRDefault="00AD24B6" w:rsidP="00AD24B6">
      <w:pPr>
        <w:jc w:val="center"/>
        <w:rPr>
          <w:b/>
          <w:sz w:val="44"/>
          <w:szCs w:val="44"/>
        </w:rPr>
      </w:pPr>
    </w:p>
    <w:p w:rsidR="00AD24B6" w:rsidRDefault="00AD24B6" w:rsidP="00AD24B6">
      <w:pPr>
        <w:jc w:val="center"/>
        <w:rPr>
          <w:b/>
          <w:sz w:val="44"/>
          <w:szCs w:val="44"/>
        </w:rPr>
      </w:pPr>
    </w:p>
    <w:p w:rsidR="00AD24B6" w:rsidRDefault="00AD24B6" w:rsidP="00AD24B6">
      <w:pPr>
        <w:jc w:val="center"/>
        <w:rPr>
          <w:b/>
          <w:sz w:val="44"/>
          <w:szCs w:val="44"/>
        </w:rPr>
      </w:pPr>
    </w:p>
    <w:p w:rsidR="00AD24B6" w:rsidRDefault="00AD24B6" w:rsidP="00AD24B6">
      <w:pPr>
        <w:jc w:val="center"/>
        <w:rPr>
          <w:b/>
          <w:sz w:val="44"/>
          <w:szCs w:val="44"/>
        </w:rPr>
      </w:pPr>
    </w:p>
    <w:p w:rsidR="00AD24B6" w:rsidRDefault="00AD24B6" w:rsidP="00AD24B6">
      <w:pPr>
        <w:jc w:val="center"/>
        <w:rPr>
          <w:b/>
          <w:sz w:val="44"/>
          <w:szCs w:val="44"/>
        </w:rPr>
      </w:pPr>
    </w:p>
    <w:p w:rsidR="00AD24B6" w:rsidRDefault="00AD24B6" w:rsidP="00AD24B6">
      <w:pPr>
        <w:rPr>
          <w:b/>
          <w:sz w:val="44"/>
          <w:szCs w:val="44"/>
        </w:rPr>
      </w:pPr>
    </w:p>
    <w:p w:rsidR="00AD24B6" w:rsidRDefault="00AD24B6" w:rsidP="00AD24B6">
      <w:pPr>
        <w:pStyle w:val="Prrafodelista"/>
        <w:rPr>
          <w:b/>
          <w:sz w:val="32"/>
          <w:szCs w:val="32"/>
        </w:rPr>
      </w:pPr>
    </w:p>
    <w:p w:rsidR="00AD24B6" w:rsidRPr="003F5CB8" w:rsidRDefault="00AD24B6" w:rsidP="00AD24B6">
      <w:pPr>
        <w:pStyle w:val="Prrafodelista"/>
        <w:numPr>
          <w:ilvl w:val="0"/>
          <w:numId w:val="2"/>
        </w:numPr>
        <w:rPr>
          <w:b/>
          <w:sz w:val="32"/>
          <w:szCs w:val="32"/>
        </w:rPr>
      </w:pPr>
      <w:r w:rsidRPr="003F5CB8">
        <w:rPr>
          <w:b/>
          <w:sz w:val="32"/>
          <w:szCs w:val="32"/>
        </w:rPr>
        <w:t>Introducción</w:t>
      </w:r>
    </w:p>
    <w:p w:rsidR="00AD24B6" w:rsidRDefault="00AD24B6" w:rsidP="00AD24B6">
      <w:pPr>
        <w:ind w:left="360"/>
        <w:rPr>
          <w:b/>
          <w:sz w:val="24"/>
          <w:szCs w:val="24"/>
        </w:rPr>
      </w:pPr>
    </w:p>
    <w:p w:rsidR="00AD24B6" w:rsidRDefault="00AD24B6" w:rsidP="00AD24B6">
      <w:pPr>
        <w:ind w:left="360"/>
        <w:jc w:val="both"/>
        <w:rPr>
          <w:sz w:val="24"/>
          <w:szCs w:val="24"/>
        </w:rPr>
      </w:pPr>
      <w:r>
        <w:rPr>
          <w:sz w:val="24"/>
          <w:szCs w:val="24"/>
        </w:rPr>
        <w:t>El presente Manual ha sido creado para establecer las normas que rigen a las dependencias, así como dar a conocer al personal y al público en general</w:t>
      </w:r>
      <w:proofErr w:type="gramStart"/>
      <w:r>
        <w:rPr>
          <w:sz w:val="24"/>
          <w:szCs w:val="24"/>
        </w:rPr>
        <w:t>,,</w:t>
      </w:r>
      <w:proofErr w:type="gramEnd"/>
      <w:r>
        <w:rPr>
          <w:sz w:val="24"/>
          <w:szCs w:val="24"/>
        </w:rPr>
        <w:t xml:space="preserve"> la estructura orgánica en cuanto a la organización, funcionamiento y atribuciones de cada una de las áreas que conforman este H. Ayuntamiento Constitucional de Huejuquilla el Alto.</w:t>
      </w:r>
    </w:p>
    <w:p w:rsidR="00AD24B6" w:rsidRDefault="00AD24B6" w:rsidP="00AD24B6">
      <w:pPr>
        <w:ind w:left="360"/>
        <w:jc w:val="both"/>
        <w:rPr>
          <w:sz w:val="24"/>
          <w:szCs w:val="24"/>
        </w:rPr>
      </w:pPr>
    </w:p>
    <w:p w:rsidR="00AD24B6" w:rsidRDefault="00AD24B6" w:rsidP="00AD24B6">
      <w:pPr>
        <w:ind w:left="360"/>
        <w:jc w:val="both"/>
        <w:rPr>
          <w:sz w:val="24"/>
          <w:szCs w:val="24"/>
        </w:rPr>
      </w:pPr>
      <w:r>
        <w:rPr>
          <w:sz w:val="24"/>
          <w:szCs w:val="24"/>
        </w:rPr>
        <w:t>Este documento contempla en su contenido la base legal que nos rige, organigrama, las atribuciones que le dan identidad, los objetivos y funciones de cada área que la conforman.</w:t>
      </w:r>
    </w:p>
    <w:p w:rsidR="00AD24B6" w:rsidRDefault="00AD24B6" w:rsidP="00AD24B6">
      <w:pPr>
        <w:ind w:left="360"/>
        <w:jc w:val="both"/>
        <w:rPr>
          <w:sz w:val="24"/>
          <w:szCs w:val="24"/>
        </w:rPr>
      </w:pPr>
    </w:p>
    <w:p w:rsidR="00AD24B6" w:rsidRDefault="00AD24B6" w:rsidP="00AD24B6">
      <w:pPr>
        <w:ind w:left="360"/>
        <w:jc w:val="both"/>
        <w:rPr>
          <w:sz w:val="24"/>
          <w:szCs w:val="24"/>
        </w:rPr>
      </w:pPr>
      <w:r>
        <w:rPr>
          <w:sz w:val="24"/>
          <w:szCs w:val="24"/>
        </w:rPr>
        <w:t>Es necesario destacar que el contenido de este manual quedará sujeto a modificaciones toda vez que la estructura presente cambios, esto con la finalidad de que siga siendo un instrumento actualizado y eficiente.</w:t>
      </w:r>
    </w:p>
    <w:p w:rsidR="00AD24B6" w:rsidRDefault="00AD24B6" w:rsidP="00AD24B6">
      <w:pPr>
        <w:ind w:left="360"/>
        <w:jc w:val="both"/>
        <w:rPr>
          <w:sz w:val="24"/>
          <w:szCs w:val="24"/>
        </w:rPr>
      </w:pPr>
    </w:p>
    <w:p w:rsidR="00AD24B6" w:rsidRDefault="00AD24B6" w:rsidP="00AD24B6">
      <w:pPr>
        <w:ind w:left="360"/>
        <w:jc w:val="both"/>
        <w:rPr>
          <w:sz w:val="24"/>
          <w:szCs w:val="24"/>
        </w:rPr>
      </w:pPr>
    </w:p>
    <w:p w:rsidR="00AD24B6" w:rsidRDefault="00AD24B6" w:rsidP="00AD24B6">
      <w:pPr>
        <w:ind w:left="360"/>
        <w:jc w:val="both"/>
        <w:rPr>
          <w:sz w:val="24"/>
          <w:szCs w:val="24"/>
        </w:rPr>
      </w:pPr>
    </w:p>
    <w:p w:rsidR="00AD24B6" w:rsidRDefault="00AD24B6" w:rsidP="00AD24B6">
      <w:pPr>
        <w:ind w:left="360"/>
        <w:jc w:val="both"/>
        <w:rPr>
          <w:sz w:val="24"/>
          <w:szCs w:val="24"/>
        </w:rPr>
      </w:pPr>
    </w:p>
    <w:p w:rsidR="00AD24B6" w:rsidRDefault="00AD24B6" w:rsidP="00AD24B6">
      <w:pPr>
        <w:ind w:left="360"/>
        <w:jc w:val="both"/>
        <w:rPr>
          <w:sz w:val="24"/>
          <w:szCs w:val="24"/>
        </w:rPr>
      </w:pPr>
    </w:p>
    <w:p w:rsidR="00AD24B6" w:rsidRDefault="00AD24B6" w:rsidP="00AD24B6">
      <w:pPr>
        <w:ind w:left="360"/>
        <w:jc w:val="both"/>
        <w:rPr>
          <w:sz w:val="24"/>
          <w:szCs w:val="24"/>
        </w:rPr>
      </w:pPr>
    </w:p>
    <w:p w:rsidR="00AD24B6" w:rsidRDefault="00AD24B6" w:rsidP="00AD24B6">
      <w:pPr>
        <w:ind w:left="360"/>
        <w:jc w:val="both"/>
        <w:rPr>
          <w:sz w:val="24"/>
          <w:szCs w:val="24"/>
        </w:rPr>
      </w:pPr>
    </w:p>
    <w:p w:rsidR="00AD24B6" w:rsidRDefault="00AD24B6" w:rsidP="00AD24B6">
      <w:pPr>
        <w:ind w:left="360"/>
        <w:jc w:val="both"/>
        <w:rPr>
          <w:sz w:val="24"/>
          <w:szCs w:val="24"/>
        </w:rPr>
      </w:pPr>
    </w:p>
    <w:p w:rsidR="00AD24B6" w:rsidRDefault="00AD24B6" w:rsidP="00AD24B6">
      <w:pPr>
        <w:ind w:left="360"/>
        <w:jc w:val="both"/>
        <w:rPr>
          <w:sz w:val="24"/>
          <w:szCs w:val="24"/>
        </w:rPr>
      </w:pPr>
    </w:p>
    <w:p w:rsidR="00AD24B6" w:rsidRDefault="00AD24B6" w:rsidP="00AD24B6">
      <w:pPr>
        <w:ind w:left="360"/>
        <w:jc w:val="both"/>
        <w:rPr>
          <w:sz w:val="24"/>
          <w:szCs w:val="24"/>
        </w:rPr>
      </w:pPr>
    </w:p>
    <w:p w:rsidR="00AD24B6" w:rsidRDefault="00AD24B6" w:rsidP="00AD24B6">
      <w:pPr>
        <w:ind w:left="360"/>
        <w:jc w:val="both"/>
        <w:rPr>
          <w:sz w:val="24"/>
          <w:szCs w:val="24"/>
        </w:rPr>
      </w:pPr>
    </w:p>
    <w:p w:rsidR="00AD24B6" w:rsidRDefault="00AD24B6" w:rsidP="00AD24B6">
      <w:pPr>
        <w:ind w:left="360"/>
        <w:jc w:val="both"/>
        <w:rPr>
          <w:sz w:val="24"/>
          <w:szCs w:val="24"/>
        </w:rPr>
      </w:pPr>
    </w:p>
    <w:p w:rsidR="00AD24B6" w:rsidRDefault="00AD24B6" w:rsidP="00AD24B6">
      <w:pPr>
        <w:ind w:left="360"/>
        <w:jc w:val="both"/>
        <w:rPr>
          <w:sz w:val="24"/>
          <w:szCs w:val="24"/>
        </w:rPr>
      </w:pPr>
    </w:p>
    <w:p w:rsidR="00AD24B6" w:rsidRPr="003F5CB8" w:rsidRDefault="00AD24B6" w:rsidP="00AD24B6">
      <w:pPr>
        <w:pStyle w:val="Prrafodelista"/>
        <w:jc w:val="center"/>
        <w:rPr>
          <w:sz w:val="24"/>
          <w:szCs w:val="24"/>
        </w:rPr>
      </w:pPr>
      <w:r>
        <w:rPr>
          <w:sz w:val="24"/>
          <w:szCs w:val="24"/>
        </w:rPr>
        <w:t>2</w:t>
      </w:r>
    </w:p>
    <w:p w:rsidR="00AD24B6" w:rsidRPr="003F5CB8" w:rsidRDefault="00AD24B6" w:rsidP="00AD24B6">
      <w:pPr>
        <w:pStyle w:val="Prrafodelista"/>
        <w:numPr>
          <w:ilvl w:val="0"/>
          <w:numId w:val="2"/>
        </w:numPr>
        <w:jc w:val="both"/>
        <w:rPr>
          <w:b/>
          <w:sz w:val="32"/>
          <w:szCs w:val="32"/>
        </w:rPr>
      </w:pPr>
      <w:r w:rsidRPr="003F5CB8">
        <w:rPr>
          <w:b/>
          <w:sz w:val="32"/>
          <w:szCs w:val="32"/>
        </w:rPr>
        <w:t>Normatividad</w:t>
      </w:r>
    </w:p>
    <w:p w:rsidR="00AD24B6" w:rsidRPr="003F5CB8" w:rsidRDefault="00AD24B6" w:rsidP="00AD24B6">
      <w:pPr>
        <w:ind w:firstLine="360"/>
        <w:jc w:val="both"/>
        <w:rPr>
          <w:b/>
          <w:sz w:val="28"/>
          <w:szCs w:val="28"/>
        </w:rPr>
      </w:pPr>
      <w:r w:rsidRPr="003F5CB8">
        <w:rPr>
          <w:b/>
          <w:sz w:val="28"/>
          <w:szCs w:val="28"/>
        </w:rPr>
        <w:t>Federal</w:t>
      </w:r>
    </w:p>
    <w:p w:rsidR="00AD24B6" w:rsidRPr="003F5CB8" w:rsidRDefault="00AD24B6" w:rsidP="00AD24B6">
      <w:pPr>
        <w:ind w:left="360"/>
        <w:jc w:val="both"/>
        <w:rPr>
          <w:sz w:val="24"/>
          <w:szCs w:val="24"/>
        </w:rPr>
      </w:pPr>
      <w:r w:rsidRPr="003F5CB8">
        <w:rPr>
          <w:sz w:val="24"/>
          <w:szCs w:val="24"/>
        </w:rPr>
        <w:t>Tiene a su cargo las funciones relativas a la investigación, formación, difusión, promoción y preservación del arte y cultura, así como impulsar, desarrollar, coordinar y ejecutar todo tipo de actividades culturales en la capital del País.</w:t>
      </w:r>
    </w:p>
    <w:p w:rsidR="00AD24B6" w:rsidRPr="003F5CB8" w:rsidRDefault="00AD24B6" w:rsidP="00AD24B6">
      <w:pPr>
        <w:ind w:left="360"/>
        <w:jc w:val="both"/>
        <w:rPr>
          <w:sz w:val="24"/>
          <w:szCs w:val="24"/>
        </w:rPr>
      </w:pPr>
    </w:p>
    <w:p w:rsidR="00AD24B6" w:rsidRPr="003F5CB8" w:rsidRDefault="00AD24B6" w:rsidP="00AD24B6">
      <w:pPr>
        <w:ind w:left="360"/>
        <w:jc w:val="both"/>
        <w:rPr>
          <w:b/>
          <w:sz w:val="28"/>
          <w:szCs w:val="28"/>
        </w:rPr>
      </w:pPr>
      <w:r w:rsidRPr="003F5CB8">
        <w:rPr>
          <w:b/>
          <w:sz w:val="28"/>
          <w:szCs w:val="28"/>
        </w:rPr>
        <w:t>Estatal</w:t>
      </w:r>
    </w:p>
    <w:p w:rsidR="00AD24B6" w:rsidRPr="003F5CB8" w:rsidRDefault="00AD24B6" w:rsidP="00AD24B6">
      <w:pPr>
        <w:ind w:left="360"/>
        <w:jc w:val="both"/>
        <w:rPr>
          <w:sz w:val="24"/>
          <w:szCs w:val="24"/>
        </w:rPr>
      </w:pPr>
      <w:r w:rsidRPr="003F5CB8">
        <w:rPr>
          <w:sz w:val="24"/>
          <w:szCs w:val="24"/>
        </w:rPr>
        <w:t xml:space="preserve">El instituto Estatal de la cultura es un organismo que promueve, define y apoya a las manifestaciones culturales en la entidad atreves de la participación social. Las disposiciones de esta ley son de orden público y de observancia general y obligatoria en el territorio del estado de Jalisco. Es objeto de esta ley regular las acciones del estado que fomenten el desarrollo de la cultura  en sus manifestaciones artísticas, artesanales, costumbres y tradiciones populares. </w:t>
      </w:r>
    </w:p>
    <w:p w:rsidR="00AD24B6" w:rsidRPr="003F5CB8" w:rsidRDefault="00AD24B6" w:rsidP="00AD24B6">
      <w:pPr>
        <w:ind w:left="360"/>
        <w:jc w:val="both"/>
        <w:rPr>
          <w:sz w:val="24"/>
          <w:szCs w:val="24"/>
        </w:rPr>
      </w:pPr>
    </w:p>
    <w:p w:rsidR="00AD24B6" w:rsidRPr="003F5CB8" w:rsidRDefault="00AD24B6" w:rsidP="00AD24B6">
      <w:pPr>
        <w:ind w:left="360"/>
        <w:jc w:val="both"/>
        <w:rPr>
          <w:b/>
          <w:sz w:val="28"/>
          <w:szCs w:val="28"/>
        </w:rPr>
      </w:pPr>
      <w:r w:rsidRPr="003F5CB8">
        <w:rPr>
          <w:b/>
          <w:sz w:val="28"/>
          <w:szCs w:val="28"/>
        </w:rPr>
        <w:t>Municipal</w:t>
      </w:r>
    </w:p>
    <w:p w:rsidR="00AD24B6" w:rsidRPr="003F5CB8" w:rsidRDefault="00AD24B6" w:rsidP="00AD24B6">
      <w:pPr>
        <w:ind w:left="360"/>
        <w:jc w:val="both"/>
        <w:rPr>
          <w:sz w:val="24"/>
          <w:szCs w:val="24"/>
        </w:rPr>
      </w:pPr>
      <w:r w:rsidRPr="003F5CB8">
        <w:rPr>
          <w:sz w:val="24"/>
          <w:szCs w:val="24"/>
        </w:rPr>
        <w:t>La Casa de la Cultura es un bien inmueble de intereses social patrimonio de H. Ayuntamiento y de Secretaria de Cultura. Utilidad pública que por sus valores históricos y arquitectónicos obligan a su conservación permanente.</w:t>
      </w:r>
    </w:p>
    <w:p w:rsidR="00AD24B6" w:rsidRPr="003F5CB8" w:rsidRDefault="00AD24B6" w:rsidP="00AD24B6">
      <w:pPr>
        <w:ind w:left="360"/>
        <w:jc w:val="both"/>
        <w:rPr>
          <w:b/>
          <w:color w:val="FF0000"/>
          <w:sz w:val="24"/>
          <w:szCs w:val="24"/>
        </w:rPr>
      </w:pPr>
    </w:p>
    <w:p w:rsidR="00AD24B6" w:rsidRPr="003F5CB8" w:rsidRDefault="00AD24B6" w:rsidP="00AD24B6">
      <w:pPr>
        <w:pStyle w:val="Prrafodelista"/>
        <w:numPr>
          <w:ilvl w:val="0"/>
          <w:numId w:val="1"/>
        </w:numPr>
        <w:jc w:val="both"/>
        <w:rPr>
          <w:sz w:val="24"/>
          <w:szCs w:val="24"/>
        </w:rPr>
      </w:pPr>
      <w:r w:rsidRPr="003F5CB8">
        <w:rPr>
          <w:sz w:val="24"/>
          <w:szCs w:val="24"/>
        </w:rPr>
        <w:t>Por su funcionamiento y el tipo de uso de la Casa de la Cultura se clasifican en tres áreas de uso: Restringido, Exclusivo y Múltiple.</w:t>
      </w:r>
    </w:p>
    <w:p w:rsidR="00AD24B6" w:rsidRPr="003F5CB8" w:rsidRDefault="00AD24B6" w:rsidP="00AD24B6">
      <w:pPr>
        <w:pStyle w:val="Prrafodelista"/>
        <w:jc w:val="both"/>
        <w:rPr>
          <w:sz w:val="24"/>
          <w:szCs w:val="24"/>
        </w:rPr>
      </w:pPr>
    </w:p>
    <w:p w:rsidR="00AD24B6" w:rsidRPr="003F5CB8" w:rsidRDefault="00AD24B6" w:rsidP="00AD24B6">
      <w:pPr>
        <w:pStyle w:val="Prrafodelista"/>
        <w:numPr>
          <w:ilvl w:val="0"/>
          <w:numId w:val="1"/>
        </w:numPr>
        <w:jc w:val="both"/>
        <w:rPr>
          <w:sz w:val="32"/>
          <w:szCs w:val="32"/>
        </w:rPr>
      </w:pPr>
      <w:r w:rsidRPr="003F5CB8">
        <w:rPr>
          <w:sz w:val="24"/>
          <w:szCs w:val="24"/>
        </w:rPr>
        <w:t>Conservar y mantener el inmueble de la Casa de la Cultura en una responsabilidad Pública y social que obliga a tratarlo con especial cuidado, pero sin desaprovechar la autogeneración de recursos siempre y cuando la dirección lo autorice, permitiendo su aprovechamiento de tal maneara que pueda ser transmitido en buen estado a las generaciones futuras</w:t>
      </w:r>
      <w:r w:rsidRPr="003F5CB8">
        <w:rPr>
          <w:sz w:val="32"/>
          <w:szCs w:val="32"/>
        </w:rPr>
        <w:t xml:space="preserve">.    </w:t>
      </w:r>
    </w:p>
    <w:p w:rsidR="00AD24B6" w:rsidRPr="003F5CB8" w:rsidRDefault="00AD24B6" w:rsidP="00AD24B6">
      <w:pPr>
        <w:jc w:val="both"/>
        <w:rPr>
          <w:sz w:val="32"/>
          <w:szCs w:val="32"/>
        </w:rPr>
      </w:pPr>
    </w:p>
    <w:p w:rsidR="00AD24B6" w:rsidRPr="003F5CB8" w:rsidRDefault="00AD24B6" w:rsidP="00AD24B6">
      <w:pPr>
        <w:jc w:val="both"/>
        <w:rPr>
          <w:sz w:val="32"/>
          <w:szCs w:val="32"/>
        </w:rPr>
      </w:pPr>
    </w:p>
    <w:p w:rsidR="00AD24B6" w:rsidRPr="003F5CB8" w:rsidRDefault="00AD24B6" w:rsidP="00AD24B6">
      <w:pPr>
        <w:jc w:val="both"/>
        <w:rPr>
          <w:sz w:val="32"/>
          <w:szCs w:val="32"/>
        </w:rPr>
      </w:pPr>
    </w:p>
    <w:p w:rsidR="00AD24B6" w:rsidRDefault="00AD24B6" w:rsidP="00AD24B6">
      <w:pPr>
        <w:jc w:val="both"/>
        <w:rPr>
          <w:sz w:val="32"/>
          <w:szCs w:val="32"/>
        </w:rPr>
      </w:pPr>
    </w:p>
    <w:p w:rsidR="00AD24B6" w:rsidRPr="003F5CB8" w:rsidRDefault="00AD24B6" w:rsidP="00AD24B6">
      <w:pPr>
        <w:jc w:val="center"/>
        <w:rPr>
          <w:sz w:val="24"/>
          <w:szCs w:val="24"/>
        </w:rPr>
      </w:pPr>
      <w:r w:rsidRPr="003F5CB8">
        <w:rPr>
          <w:sz w:val="24"/>
          <w:szCs w:val="24"/>
        </w:rPr>
        <w:t>3</w:t>
      </w:r>
    </w:p>
    <w:p w:rsidR="00AD24B6" w:rsidRPr="003F5CB8" w:rsidRDefault="00AD24B6" w:rsidP="00AD24B6">
      <w:pPr>
        <w:pStyle w:val="Prrafodelista"/>
        <w:numPr>
          <w:ilvl w:val="0"/>
          <w:numId w:val="2"/>
        </w:numPr>
        <w:jc w:val="both"/>
        <w:rPr>
          <w:b/>
          <w:sz w:val="32"/>
          <w:szCs w:val="32"/>
        </w:rPr>
      </w:pPr>
      <w:r w:rsidRPr="003F5CB8">
        <w:rPr>
          <w:b/>
          <w:sz w:val="32"/>
          <w:szCs w:val="32"/>
        </w:rPr>
        <w:t>Atribuciones</w:t>
      </w:r>
    </w:p>
    <w:p w:rsidR="00AD24B6" w:rsidRPr="001E3FF3" w:rsidRDefault="00AD24B6" w:rsidP="00AD24B6">
      <w:pPr>
        <w:ind w:left="360"/>
        <w:rPr>
          <w:b/>
          <w:sz w:val="28"/>
          <w:szCs w:val="28"/>
        </w:rPr>
      </w:pPr>
      <w:r w:rsidRPr="001E3FF3">
        <w:rPr>
          <w:b/>
          <w:sz w:val="28"/>
          <w:szCs w:val="28"/>
        </w:rPr>
        <w:t>Atribuciones exclusivas de la Dirección</w:t>
      </w:r>
    </w:p>
    <w:p w:rsidR="00AD24B6" w:rsidRPr="001E3FF3" w:rsidRDefault="00AD24B6" w:rsidP="00AD24B6">
      <w:pPr>
        <w:ind w:left="360"/>
        <w:jc w:val="both"/>
        <w:rPr>
          <w:sz w:val="24"/>
          <w:szCs w:val="24"/>
        </w:rPr>
      </w:pPr>
      <w:r w:rsidRPr="001E3FF3">
        <w:rPr>
          <w:sz w:val="24"/>
          <w:szCs w:val="24"/>
        </w:rPr>
        <w:t>Siendo especial mente un espacio cultural quedara bajo el resguardo de la Dirección de la Casa de la Cultura. La Dirección  de la Casa de la Cultura tendrá preferencia en el uso de las instalaciones de dicho inmueble para la realización de actividades culturales. El director de la Casa de la Cultura trabajara en coordinación con el Regidor de cultura.</w:t>
      </w:r>
    </w:p>
    <w:p w:rsidR="00AD24B6" w:rsidRPr="001E3FF3" w:rsidRDefault="00AD24B6" w:rsidP="00AD24B6">
      <w:pPr>
        <w:ind w:left="360"/>
        <w:jc w:val="both"/>
        <w:rPr>
          <w:sz w:val="24"/>
          <w:szCs w:val="24"/>
        </w:rPr>
      </w:pPr>
      <w:r w:rsidRPr="001E3FF3">
        <w:rPr>
          <w:sz w:val="24"/>
          <w:szCs w:val="24"/>
        </w:rPr>
        <w:t>“Rescatando Principios y Raíces, Buscando una nueva formación para una mejor cultura”</w:t>
      </w:r>
      <w:r>
        <w:rPr>
          <w:sz w:val="24"/>
          <w:szCs w:val="24"/>
        </w:rPr>
        <w:t>.</w:t>
      </w:r>
    </w:p>
    <w:p w:rsidR="00AD24B6" w:rsidRPr="003F5CB8" w:rsidRDefault="00AD24B6" w:rsidP="00AD24B6">
      <w:pPr>
        <w:ind w:left="360"/>
        <w:jc w:val="center"/>
        <w:rPr>
          <w:sz w:val="28"/>
          <w:szCs w:val="28"/>
        </w:rPr>
      </w:pPr>
    </w:p>
    <w:p w:rsidR="00AD24B6" w:rsidRPr="001E3FF3" w:rsidRDefault="00AD24B6" w:rsidP="00AD24B6">
      <w:pPr>
        <w:ind w:left="360"/>
        <w:rPr>
          <w:b/>
          <w:sz w:val="32"/>
          <w:szCs w:val="32"/>
        </w:rPr>
      </w:pPr>
      <w:r w:rsidRPr="001E3FF3">
        <w:rPr>
          <w:b/>
          <w:sz w:val="32"/>
          <w:szCs w:val="32"/>
        </w:rPr>
        <w:t>Funciones que se derivan de la atribuciones</w:t>
      </w:r>
    </w:p>
    <w:p w:rsidR="00AD24B6" w:rsidRPr="001E3FF3" w:rsidRDefault="00AD24B6" w:rsidP="00AD24B6">
      <w:pPr>
        <w:ind w:left="360"/>
        <w:jc w:val="center"/>
        <w:rPr>
          <w:b/>
          <w:sz w:val="32"/>
          <w:szCs w:val="32"/>
        </w:rPr>
      </w:pPr>
      <w:r w:rsidRPr="001E3FF3">
        <w:rPr>
          <w:b/>
          <w:sz w:val="32"/>
          <w:szCs w:val="32"/>
        </w:rPr>
        <w:t>Descripción de la función</w:t>
      </w:r>
    </w:p>
    <w:p w:rsidR="00AD24B6" w:rsidRPr="003F5CB8" w:rsidRDefault="00AD24B6" w:rsidP="00AD24B6">
      <w:pPr>
        <w:ind w:left="360"/>
        <w:jc w:val="both"/>
        <w:rPr>
          <w:sz w:val="28"/>
          <w:szCs w:val="28"/>
        </w:rPr>
      </w:pPr>
      <w:r w:rsidRPr="003F5CB8">
        <w:rPr>
          <w:sz w:val="28"/>
          <w:szCs w:val="28"/>
        </w:rPr>
        <w:t>1. La Casa de la Cultura tiene por objeto:</w:t>
      </w:r>
    </w:p>
    <w:p w:rsidR="00AD24B6" w:rsidRPr="003F5CB8" w:rsidRDefault="00AD24B6" w:rsidP="00AD24B6">
      <w:pPr>
        <w:ind w:left="360"/>
        <w:jc w:val="both"/>
        <w:rPr>
          <w:sz w:val="28"/>
          <w:szCs w:val="28"/>
        </w:rPr>
      </w:pPr>
      <w:r w:rsidRPr="003F5CB8">
        <w:rPr>
          <w:sz w:val="28"/>
          <w:szCs w:val="28"/>
        </w:rPr>
        <w:t xml:space="preserve">A) La Casa de la Cultura será un espacio principalmente para impulsar las bellas artes. </w:t>
      </w:r>
    </w:p>
    <w:p w:rsidR="00AD24B6" w:rsidRPr="003F5CB8" w:rsidRDefault="00AD24B6" w:rsidP="00AD24B6">
      <w:pPr>
        <w:ind w:left="360"/>
        <w:jc w:val="both"/>
        <w:rPr>
          <w:sz w:val="28"/>
          <w:szCs w:val="28"/>
        </w:rPr>
      </w:pPr>
      <w:r w:rsidRPr="003F5CB8">
        <w:rPr>
          <w:sz w:val="28"/>
          <w:szCs w:val="28"/>
        </w:rPr>
        <w:t>B) Participar en el rescate, exhibición, conservación y trasmisión del patrimonio cultural del Municipio, así como la presentación de muestras culturales externas al municipio.</w:t>
      </w:r>
    </w:p>
    <w:p w:rsidR="00AD24B6" w:rsidRPr="003F5CB8" w:rsidRDefault="00AD24B6" w:rsidP="00AD24B6">
      <w:pPr>
        <w:ind w:left="360"/>
        <w:jc w:val="both"/>
        <w:rPr>
          <w:sz w:val="28"/>
          <w:szCs w:val="28"/>
        </w:rPr>
      </w:pPr>
      <w:r w:rsidRPr="003F5CB8">
        <w:rPr>
          <w:sz w:val="28"/>
          <w:szCs w:val="28"/>
        </w:rPr>
        <w:t>C) Promover y realizar actividades y eventos que persigan fines culturales y artísticos y aquellos que permitan elevar el nivel cultural de la comunidad.</w:t>
      </w:r>
    </w:p>
    <w:p w:rsidR="00AD24B6" w:rsidRPr="003F5CB8" w:rsidRDefault="00AD24B6" w:rsidP="00AD24B6">
      <w:pPr>
        <w:ind w:left="360"/>
        <w:jc w:val="center"/>
        <w:rPr>
          <w:sz w:val="28"/>
          <w:szCs w:val="28"/>
        </w:rPr>
      </w:pPr>
    </w:p>
    <w:p w:rsidR="00AD24B6" w:rsidRDefault="00AD24B6" w:rsidP="00AD24B6">
      <w:pPr>
        <w:rPr>
          <w:sz w:val="32"/>
          <w:szCs w:val="32"/>
        </w:rPr>
      </w:pPr>
    </w:p>
    <w:p w:rsidR="00AD24B6" w:rsidRDefault="00AD24B6" w:rsidP="00AD24B6">
      <w:pPr>
        <w:rPr>
          <w:sz w:val="32"/>
          <w:szCs w:val="32"/>
        </w:rPr>
      </w:pPr>
    </w:p>
    <w:p w:rsidR="00AD24B6" w:rsidRDefault="00AD24B6" w:rsidP="00AD24B6">
      <w:pPr>
        <w:rPr>
          <w:sz w:val="32"/>
          <w:szCs w:val="32"/>
        </w:rPr>
      </w:pPr>
    </w:p>
    <w:p w:rsidR="00AD24B6" w:rsidRPr="003F5CB8" w:rsidRDefault="00AD24B6" w:rsidP="00AD24B6">
      <w:pPr>
        <w:rPr>
          <w:sz w:val="32"/>
          <w:szCs w:val="32"/>
        </w:rPr>
      </w:pPr>
    </w:p>
    <w:p w:rsidR="00AD24B6" w:rsidRPr="003F5CB8" w:rsidRDefault="00AD24B6" w:rsidP="00AD24B6">
      <w:pPr>
        <w:ind w:left="360"/>
        <w:jc w:val="center"/>
        <w:rPr>
          <w:sz w:val="32"/>
          <w:szCs w:val="32"/>
        </w:rPr>
      </w:pPr>
    </w:p>
    <w:p w:rsidR="00AD24B6" w:rsidRPr="001E3FF3" w:rsidRDefault="00AD24B6" w:rsidP="00AD24B6">
      <w:pPr>
        <w:ind w:left="360"/>
        <w:jc w:val="center"/>
        <w:rPr>
          <w:sz w:val="24"/>
          <w:szCs w:val="24"/>
        </w:rPr>
      </w:pPr>
      <w:r>
        <w:rPr>
          <w:sz w:val="24"/>
          <w:szCs w:val="24"/>
        </w:rPr>
        <w:lastRenderedPageBreak/>
        <w:t>4</w:t>
      </w:r>
    </w:p>
    <w:p w:rsidR="00AD24B6" w:rsidRPr="001E3FF3" w:rsidRDefault="00AD24B6" w:rsidP="00AD24B6">
      <w:pPr>
        <w:pStyle w:val="Prrafodelista"/>
        <w:numPr>
          <w:ilvl w:val="0"/>
          <w:numId w:val="2"/>
        </w:numPr>
        <w:jc w:val="both"/>
        <w:rPr>
          <w:b/>
          <w:sz w:val="32"/>
          <w:szCs w:val="32"/>
        </w:rPr>
      </w:pPr>
      <w:r w:rsidRPr="001E3FF3">
        <w:rPr>
          <w:b/>
          <w:sz w:val="32"/>
          <w:szCs w:val="32"/>
        </w:rPr>
        <w:t>Organigrama</w:t>
      </w:r>
    </w:p>
    <w:p w:rsidR="00AD24B6" w:rsidRPr="00783F48" w:rsidRDefault="00AD24B6" w:rsidP="00AD24B6">
      <w:pPr>
        <w:pStyle w:val="Prrafodelista"/>
        <w:jc w:val="both"/>
        <w:rPr>
          <w:b/>
          <w:color w:val="FF0000"/>
          <w:sz w:val="32"/>
          <w:szCs w:val="32"/>
        </w:rPr>
      </w:pPr>
    </w:p>
    <w:p w:rsidR="00AD24B6" w:rsidRPr="001E3FF3" w:rsidRDefault="00AD24B6" w:rsidP="00AD24B6">
      <w:pPr>
        <w:pStyle w:val="Prrafodelista"/>
        <w:numPr>
          <w:ilvl w:val="1"/>
          <w:numId w:val="3"/>
        </w:numPr>
        <w:jc w:val="both"/>
        <w:rPr>
          <w:b/>
          <w:sz w:val="32"/>
          <w:szCs w:val="32"/>
        </w:rPr>
      </w:pPr>
      <w:r w:rsidRPr="001E3FF3">
        <w:rPr>
          <w:b/>
          <w:sz w:val="32"/>
          <w:szCs w:val="32"/>
        </w:rPr>
        <w:t>Organigrama Estructural (Personal)</w:t>
      </w:r>
    </w:p>
    <w:p w:rsidR="00AD24B6" w:rsidRPr="001E3FF3" w:rsidRDefault="00AD24B6" w:rsidP="00AD24B6">
      <w:pPr>
        <w:pStyle w:val="Prrafodelista"/>
        <w:ind w:left="1851"/>
        <w:jc w:val="both"/>
        <w:rPr>
          <w:b/>
          <w:sz w:val="32"/>
          <w:szCs w:val="32"/>
        </w:rPr>
      </w:pPr>
    </w:p>
    <w:p w:rsidR="00AD24B6" w:rsidRPr="00783F48" w:rsidRDefault="00AD24B6" w:rsidP="00AD24B6">
      <w:pPr>
        <w:pStyle w:val="Prrafodelista"/>
        <w:ind w:left="1851"/>
        <w:jc w:val="both"/>
        <w:rPr>
          <w:b/>
          <w:color w:val="FF0000"/>
          <w:sz w:val="28"/>
          <w:szCs w:val="28"/>
        </w:rPr>
      </w:pPr>
    </w:p>
    <w:p w:rsidR="00AD24B6" w:rsidRDefault="00AD24B6" w:rsidP="00AD24B6">
      <w:pPr>
        <w:jc w:val="both"/>
        <w:rPr>
          <w:b/>
          <w:sz w:val="32"/>
          <w:szCs w:val="32"/>
        </w:rPr>
      </w:pPr>
    </w:p>
    <w:p w:rsidR="00AD24B6" w:rsidRDefault="00AD24B6" w:rsidP="00AD24B6">
      <w:pPr>
        <w:jc w:val="center"/>
        <w:rPr>
          <w:b/>
        </w:rPr>
      </w:pPr>
      <w:r>
        <w:rPr>
          <w:b/>
          <w:noProof/>
          <w:lang w:eastAsia="es-MX"/>
        </w:rPr>
        <w:drawing>
          <wp:inline distT="0" distB="0" distL="0" distR="0" wp14:anchorId="6FA414AC" wp14:editId="04BA0898">
            <wp:extent cx="4772025" cy="3981450"/>
            <wp:effectExtent l="0" t="38100" r="0" b="3810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AD24B6" w:rsidRPr="00783F48" w:rsidRDefault="00AD24B6" w:rsidP="00AD24B6"/>
    <w:p w:rsidR="00AD24B6" w:rsidRPr="00783F48" w:rsidRDefault="00AD24B6" w:rsidP="00AD24B6"/>
    <w:p w:rsidR="00AD24B6" w:rsidRPr="00783F48" w:rsidRDefault="00AD24B6" w:rsidP="00AD24B6"/>
    <w:p w:rsidR="00AD24B6" w:rsidRPr="00783F48" w:rsidRDefault="00AD24B6" w:rsidP="00AD24B6"/>
    <w:p w:rsidR="00AD24B6" w:rsidRDefault="00AD24B6" w:rsidP="00AD24B6"/>
    <w:p w:rsidR="00AD24B6" w:rsidRDefault="00AD24B6" w:rsidP="00AD24B6"/>
    <w:p w:rsidR="00AD24B6" w:rsidRDefault="00AD24B6" w:rsidP="00AD24B6">
      <w:pPr>
        <w:jc w:val="center"/>
      </w:pPr>
    </w:p>
    <w:p w:rsidR="00AD24B6" w:rsidRPr="001E3FF3" w:rsidRDefault="00AD24B6" w:rsidP="00AD24B6">
      <w:pPr>
        <w:pStyle w:val="Prrafodelista"/>
        <w:jc w:val="center"/>
        <w:rPr>
          <w:sz w:val="24"/>
          <w:szCs w:val="24"/>
        </w:rPr>
      </w:pPr>
      <w:r w:rsidRPr="001E3FF3">
        <w:rPr>
          <w:sz w:val="24"/>
          <w:szCs w:val="24"/>
        </w:rPr>
        <w:lastRenderedPageBreak/>
        <w:t>5</w:t>
      </w:r>
    </w:p>
    <w:p w:rsidR="00AD24B6" w:rsidRPr="001E3FF3" w:rsidRDefault="00AD24B6" w:rsidP="00AD24B6">
      <w:pPr>
        <w:pStyle w:val="Prrafodelista"/>
        <w:rPr>
          <w:sz w:val="24"/>
          <w:szCs w:val="24"/>
          <w:u w:val="single"/>
        </w:rPr>
      </w:pPr>
    </w:p>
    <w:p w:rsidR="00AD24B6" w:rsidRPr="001E3FF3" w:rsidRDefault="00AD24B6" w:rsidP="00AD24B6">
      <w:pPr>
        <w:pStyle w:val="Prrafodelista"/>
        <w:numPr>
          <w:ilvl w:val="0"/>
          <w:numId w:val="2"/>
        </w:numPr>
        <w:rPr>
          <w:b/>
          <w:sz w:val="32"/>
          <w:szCs w:val="32"/>
          <w:u w:val="single"/>
        </w:rPr>
      </w:pPr>
      <w:r w:rsidRPr="001E3FF3">
        <w:rPr>
          <w:b/>
          <w:sz w:val="32"/>
          <w:szCs w:val="32"/>
        </w:rPr>
        <w:t xml:space="preserve">Objetivos y Funciones </w:t>
      </w:r>
    </w:p>
    <w:p w:rsidR="00AD24B6" w:rsidRPr="001E3FF3" w:rsidRDefault="00AD24B6" w:rsidP="00AD24B6">
      <w:pPr>
        <w:pStyle w:val="Prrafodelista"/>
        <w:rPr>
          <w:b/>
          <w:sz w:val="32"/>
          <w:szCs w:val="32"/>
          <w:u w:val="single"/>
        </w:rPr>
      </w:pPr>
    </w:p>
    <w:p w:rsidR="00AD24B6" w:rsidRDefault="00AD24B6" w:rsidP="00AD24B6">
      <w:pPr>
        <w:rPr>
          <w:sz w:val="24"/>
          <w:szCs w:val="24"/>
        </w:rPr>
      </w:pPr>
      <w:r w:rsidRPr="003260D6">
        <w:rPr>
          <w:b/>
          <w:sz w:val="24"/>
          <w:szCs w:val="24"/>
        </w:rPr>
        <w:t>Regidora:</w:t>
      </w:r>
      <w:r w:rsidRPr="003260D6">
        <w:rPr>
          <w:sz w:val="24"/>
          <w:szCs w:val="24"/>
        </w:rPr>
        <w:t xml:space="preserve"> Titular de la Comisión de Cultura H. Ayuntamiento.</w:t>
      </w:r>
    </w:p>
    <w:p w:rsidR="00AD24B6" w:rsidRDefault="00AD24B6" w:rsidP="00AD24B6">
      <w:pPr>
        <w:rPr>
          <w:sz w:val="24"/>
          <w:szCs w:val="24"/>
        </w:rPr>
      </w:pPr>
      <w:r w:rsidRPr="001E3FF3">
        <w:rPr>
          <w:sz w:val="24"/>
          <w:szCs w:val="24"/>
        </w:rPr>
        <w:t>María Guadalupe González Díaz</w:t>
      </w:r>
    </w:p>
    <w:p w:rsidR="00AD24B6" w:rsidRDefault="00AD24B6" w:rsidP="00AD24B6">
      <w:pPr>
        <w:rPr>
          <w:b/>
          <w:color w:val="FF0000"/>
          <w:sz w:val="24"/>
          <w:szCs w:val="24"/>
        </w:rPr>
      </w:pPr>
      <w:r w:rsidRPr="003260D6">
        <w:rPr>
          <w:b/>
          <w:color w:val="FF0000"/>
          <w:sz w:val="24"/>
          <w:szCs w:val="24"/>
        </w:rPr>
        <w:t>Objetivo General:</w:t>
      </w:r>
    </w:p>
    <w:p w:rsidR="00AD24B6" w:rsidRPr="003260D6" w:rsidRDefault="00AD24B6" w:rsidP="00AD24B6">
      <w:pPr>
        <w:rPr>
          <w:b/>
          <w:color w:val="FF0000"/>
          <w:sz w:val="24"/>
          <w:szCs w:val="24"/>
          <w:u w:val="single"/>
        </w:rPr>
      </w:pPr>
    </w:p>
    <w:p w:rsidR="00AD24B6" w:rsidRPr="003260D6" w:rsidRDefault="00AD24B6" w:rsidP="00AD24B6">
      <w:pPr>
        <w:rPr>
          <w:sz w:val="24"/>
          <w:szCs w:val="24"/>
        </w:rPr>
      </w:pPr>
      <w:r w:rsidRPr="003260D6">
        <w:rPr>
          <w:b/>
          <w:sz w:val="24"/>
          <w:szCs w:val="24"/>
        </w:rPr>
        <w:t>Director:</w:t>
      </w:r>
      <w:r w:rsidRPr="003260D6">
        <w:rPr>
          <w:sz w:val="24"/>
          <w:szCs w:val="24"/>
        </w:rPr>
        <w:t xml:space="preserve"> Dirección de Casa de la Cultura.</w:t>
      </w:r>
    </w:p>
    <w:p w:rsidR="00AD24B6" w:rsidRDefault="00AD24B6" w:rsidP="00AD24B6">
      <w:pPr>
        <w:rPr>
          <w:sz w:val="24"/>
          <w:szCs w:val="24"/>
        </w:rPr>
      </w:pPr>
      <w:r>
        <w:rPr>
          <w:sz w:val="24"/>
          <w:szCs w:val="24"/>
        </w:rPr>
        <w:t xml:space="preserve">C. </w:t>
      </w:r>
      <w:r w:rsidRPr="001E3FF3">
        <w:rPr>
          <w:sz w:val="24"/>
          <w:szCs w:val="24"/>
        </w:rPr>
        <w:t>Jo</w:t>
      </w:r>
      <w:r>
        <w:rPr>
          <w:sz w:val="24"/>
          <w:szCs w:val="24"/>
        </w:rPr>
        <w:t>sé Rodolfo Buenrostro Arguelles</w:t>
      </w:r>
    </w:p>
    <w:p w:rsidR="00AD24B6" w:rsidRDefault="00AD24B6" w:rsidP="00AD24B6">
      <w:pPr>
        <w:rPr>
          <w:b/>
          <w:color w:val="FF0000"/>
          <w:sz w:val="24"/>
          <w:szCs w:val="24"/>
        </w:rPr>
      </w:pPr>
      <w:r w:rsidRPr="003260D6">
        <w:rPr>
          <w:b/>
          <w:color w:val="FF0000"/>
          <w:sz w:val="24"/>
          <w:szCs w:val="24"/>
        </w:rPr>
        <w:t>Objetivo General:</w:t>
      </w:r>
    </w:p>
    <w:p w:rsidR="00AD24B6" w:rsidRPr="003260D6" w:rsidRDefault="00AD24B6" w:rsidP="00AD24B6">
      <w:pPr>
        <w:rPr>
          <w:sz w:val="24"/>
          <w:szCs w:val="24"/>
        </w:rPr>
      </w:pPr>
    </w:p>
    <w:p w:rsidR="00AD24B6" w:rsidRDefault="00AD24B6" w:rsidP="00AD24B6">
      <w:pPr>
        <w:rPr>
          <w:sz w:val="24"/>
          <w:szCs w:val="24"/>
        </w:rPr>
      </w:pPr>
      <w:r w:rsidRPr="003260D6">
        <w:rPr>
          <w:b/>
          <w:sz w:val="24"/>
          <w:szCs w:val="24"/>
        </w:rPr>
        <w:t>Subdirección:</w:t>
      </w:r>
      <w:r w:rsidRPr="003260D6">
        <w:rPr>
          <w:sz w:val="24"/>
          <w:szCs w:val="24"/>
        </w:rPr>
        <w:t xml:space="preserve"> Coordinación de Cultura.</w:t>
      </w:r>
    </w:p>
    <w:p w:rsidR="00AD24B6" w:rsidRDefault="00AD24B6" w:rsidP="00AD24B6">
      <w:pPr>
        <w:rPr>
          <w:sz w:val="24"/>
          <w:szCs w:val="24"/>
        </w:rPr>
      </w:pPr>
      <w:r>
        <w:rPr>
          <w:sz w:val="24"/>
          <w:szCs w:val="24"/>
        </w:rPr>
        <w:t xml:space="preserve">C. </w:t>
      </w:r>
      <w:r w:rsidRPr="001E3FF3">
        <w:rPr>
          <w:sz w:val="24"/>
          <w:szCs w:val="24"/>
        </w:rPr>
        <w:t>Jonás Antonio Carrillo Vázquez</w:t>
      </w:r>
    </w:p>
    <w:p w:rsidR="00AD24B6" w:rsidRDefault="00AD24B6" w:rsidP="00AD24B6">
      <w:pPr>
        <w:rPr>
          <w:b/>
          <w:color w:val="FF0000"/>
          <w:sz w:val="24"/>
          <w:szCs w:val="24"/>
        </w:rPr>
      </w:pPr>
      <w:r w:rsidRPr="003260D6">
        <w:rPr>
          <w:b/>
          <w:color w:val="FF0000"/>
          <w:sz w:val="24"/>
          <w:szCs w:val="24"/>
        </w:rPr>
        <w:t>Objetivo General:</w:t>
      </w:r>
    </w:p>
    <w:p w:rsidR="00AD24B6" w:rsidRPr="003260D6" w:rsidRDefault="00AD24B6" w:rsidP="00AD24B6">
      <w:pPr>
        <w:rPr>
          <w:sz w:val="24"/>
          <w:szCs w:val="24"/>
        </w:rPr>
      </w:pPr>
    </w:p>
    <w:p w:rsidR="00AD24B6" w:rsidRDefault="00AD24B6" w:rsidP="00AD24B6">
      <w:pPr>
        <w:rPr>
          <w:sz w:val="24"/>
          <w:szCs w:val="24"/>
        </w:rPr>
      </w:pPr>
      <w:r w:rsidRPr="003260D6">
        <w:rPr>
          <w:b/>
          <w:sz w:val="24"/>
          <w:szCs w:val="24"/>
        </w:rPr>
        <w:t>Secretaria</w:t>
      </w:r>
      <w:r w:rsidRPr="003260D6">
        <w:rPr>
          <w:sz w:val="24"/>
          <w:szCs w:val="24"/>
        </w:rPr>
        <w:t>: Desempeño en oficina.</w:t>
      </w:r>
    </w:p>
    <w:p w:rsidR="00AD24B6" w:rsidRDefault="00AD24B6" w:rsidP="00AD24B6">
      <w:pPr>
        <w:rPr>
          <w:sz w:val="24"/>
          <w:szCs w:val="24"/>
        </w:rPr>
      </w:pPr>
      <w:r>
        <w:rPr>
          <w:sz w:val="24"/>
          <w:szCs w:val="24"/>
        </w:rPr>
        <w:t>Alejandra Duarte De la Torre</w:t>
      </w:r>
    </w:p>
    <w:p w:rsidR="00AD24B6" w:rsidRDefault="00AD24B6" w:rsidP="00AD24B6">
      <w:pPr>
        <w:rPr>
          <w:b/>
          <w:color w:val="FF0000"/>
          <w:sz w:val="24"/>
          <w:szCs w:val="24"/>
        </w:rPr>
      </w:pPr>
      <w:r w:rsidRPr="003260D6">
        <w:rPr>
          <w:b/>
          <w:color w:val="FF0000"/>
          <w:sz w:val="24"/>
          <w:szCs w:val="24"/>
        </w:rPr>
        <w:t>Objetivo General:</w:t>
      </w:r>
    </w:p>
    <w:p w:rsidR="00AD24B6" w:rsidRPr="003260D6" w:rsidRDefault="00AD24B6" w:rsidP="00AD24B6">
      <w:pPr>
        <w:rPr>
          <w:sz w:val="24"/>
          <w:szCs w:val="24"/>
        </w:rPr>
      </w:pPr>
    </w:p>
    <w:p w:rsidR="00AD24B6" w:rsidRDefault="00AD24B6" w:rsidP="00AD24B6">
      <w:pPr>
        <w:rPr>
          <w:sz w:val="24"/>
          <w:szCs w:val="24"/>
        </w:rPr>
      </w:pPr>
      <w:r w:rsidRPr="003260D6">
        <w:rPr>
          <w:b/>
          <w:sz w:val="24"/>
          <w:szCs w:val="24"/>
        </w:rPr>
        <w:t>Instructores de Talleres</w:t>
      </w:r>
      <w:r w:rsidRPr="003260D6">
        <w:rPr>
          <w:sz w:val="24"/>
          <w:szCs w:val="24"/>
        </w:rPr>
        <w:t>: Enseñanza de Talleres Artísticos.</w:t>
      </w:r>
    </w:p>
    <w:p w:rsidR="00AD24B6" w:rsidRPr="003260D6" w:rsidRDefault="00AD24B6" w:rsidP="00AD24B6">
      <w:pPr>
        <w:rPr>
          <w:sz w:val="24"/>
          <w:szCs w:val="24"/>
        </w:rPr>
      </w:pPr>
      <w:r>
        <w:rPr>
          <w:sz w:val="24"/>
          <w:szCs w:val="24"/>
        </w:rPr>
        <w:t xml:space="preserve">C. </w:t>
      </w:r>
      <w:r w:rsidRPr="003260D6">
        <w:rPr>
          <w:sz w:val="24"/>
          <w:szCs w:val="24"/>
        </w:rPr>
        <w:t>Ernesto García Mendoza.</w:t>
      </w:r>
    </w:p>
    <w:p w:rsidR="00AD24B6" w:rsidRPr="003260D6" w:rsidRDefault="00AD24B6" w:rsidP="00AD24B6">
      <w:pPr>
        <w:rPr>
          <w:sz w:val="24"/>
          <w:szCs w:val="24"/>
        </w:rPr>
      </w:pPr>
      <w:r>
        <w:rPr>
          <w:sz w:val="24"/>
          <w:szCs w:val="24"/>
        </w:rPr>
        <w:t xml:space="preserve">C. </w:t>
      </w:r>
      <w:r w:rsidRPr="003260D6">
        <w:rPr>
          <w:sz w:val="24"/>
          <w:szCs w:val="24"/>
        </w:rPr>
        <w:t>Julián Humberto Fierros Griegos.</w:t>
      </w:r>
    </w:p>
    <w:p w:rsidR="00AD24B6" w:rsidRPr="003260D6" w:rsidRDefault="00AD24B6" w:rsidP="00AD24B6">
      <w:pPr>
        <w:rPr>
          <w:sz w:val="24"/>
          <w:szCs w:val="24"/>
        </w:rPr>
      </w:pPr>
      <w:r>
        <w:rPr>
          <w:sz w:val="24"/>
          <w:szCs w:val="24"/>
        </w:rPr>
        <w:t xml:space="preserve">C. </w:t>
      </w:r>
      <w:r w:rsidRPr="003260D6">
        <w:rPr>
          <w:sz w:val="24"/>
          <w:szCs w:val="24"/>
        </w:rPr>
        <w:t>Rubén Sánchez Escalante.</w:t>
      </w:r>
    </w:p>
    <w:p w:rsidR="00AD24B6" w:rsidRDefault="00AD24B6" w:rsidP="00AD24B6">
      <w:pPr>
        <w:rPr>
          <w:b/>
          <w:color w:val="FF0000"/>
          <w:sz w:val="24"/>
          <w:szCs w:val="24"/>
        </w:rPr>
      </w:pPr>
      <w:r w:rsidRPr="003260D6">
        <w:rPr>
          <w:b/>
          <w:color w:val="FF0000"/>
          <w:sz w:val="24"/>
          <w:szCs w:val="24"/>
        </w:rPr>
        <w:t>Objetivo General:</w:t>
      </w:r>
    </w:p>
    <w:p w:rsidR="00AD24B6" w:rsidRDefault="00AD24B6" w:rsidP="00AD24B6">
      <w:pPr>
        <w:rPr>
          <w:sz w:val="24"/>
          <w:szCs w:val="24"/>
        </w:rPr>
      </w:pPr>
    </w:p>
    <w:p w:rsidR="00AD24B6" w:rsidRDefault="00AD24B6" w:rsidP="00AD24B6">
      <w:pPr>
        <w:rPr>
          <w:sz w:val="24"/>
          <w:szCs w:val="24"/>
        </w:rPr>
      </w:pPr>
    </w:p>
    <w:p w:rsidR="00AD24B6" w:rsidRDefault="00AD24B6" w:rsidP="00AD24B6">
      <w:pPr>
        <w:rPr>
          <w:sz w:val="24"/>
          <w:szCs w:val="24"/>
        </w:rPr>
      </w:pPr>
    </w:p>
    <w:p w:rsidR="00AD24B6" w:rsidRDefault="00AD24B6" w:rsidP="00AD24B6">
      <w:pPr>
        <w:jc w:val="center"/>
        <w:rPr>
          <w:sz w:val="24"/>
          <w:szCs w:val="24"/>
        </w:rPr>
      </w:pPr>
      <w:r>
        <w:rPr>
          <w:sz w:val="24"/>
          <w:szCs w:val="24"/>
        </w:rPr>
        <w:lastRenderedPageBreak/>
        <w:t>6</w:t>
      </w:r>
    </w:p>
    <w:p w:rsidR="00AD24B6" w:rsidRPr="003260D6" w:rsidRDefault="00AD24B6" w:rsidP="00AD24B6">
      <w:pPr>
        <w:rPr>
          <w:sz w:val="24"/>
          <w:szCs w:val="24"/>
        </w:rPr>
      </w:pPr>
    </w:p>
    <w:p w:rsidR="00AD24B6" w:rsidRDefault="00AD24B6" w:rsidP="00AD24B6">
      <w:pPr>
        <w:rPr>
          <w:sz w:val="24"/>
          <w:szCs w:val="24"/>
        </w:rPr>
      </w:pPr>
      <w:r w:rsidRPr="003260D6">
        <w:rPr>
          <w:b/>
          <w:sz w:val="24"/>
          <w:szCs w:val="24"/>
        </w:rPr>
        <w:t>Encargadas de Ludoteca:</w:t>
      </w:r>
      <w:r w:rsidRPr="003260D6">
        <w:rPr>
          <w:sz w:val="24"/>
          <w:szCs w:val="24"/>
        </w:rPr>
        <w:t xml:space="preserve"> Espacio de cuidado y actividades para niños.</w:t>
      </w:r>
    </w:p>
    <w:p w:rsidR="00AD24B6" w:rsidRPr="003260D6" w:rsidRDefault="00AD24B6" w:rsidP="00AD24B6">
      <w:pPr>
        <w:rPr>
          <w:sz w:val="24"/>
          <w:szCs w:val="24"/>
        </w:rPr>
      </w:pPr>
      <w:r>
        <w:rPr>
          <w:sz w:val="24"/>
          <w:szCs w:val="24"/>
        </w:rPr>
        <w:t xml:space="preserve">C. </w:t>
      </w:r>
      <w:r w:rsidRPr="003260D6">
        <w:rPr>
          <w:sz w:val="24"/>
          <w:szCs w:val="24"/>
        </w:rPr>
        <w:t>Angélica María Meza Ramírez.</w:t>
      </w:r>
    </w:p>
    <w:p w:rsidR="00AD24B6" w:rsidRPr="003260D6" w:rsidRDefault="00AD24B6" w:rsidP="00AD24B6">
      <w:pPr>
        <w:rPr>
          <w:sz w:val="24"/>
          <w:szCs w:val="24"/>
        </w:rPr>
      </w:pPr>
      <w:r>
        <w:rPr>
          <w:sz w:val="24"/>
          <w:szCs w:val="24"/>
        </w:rPr>
        <w:t xml:space="preserve">Lic. </w:t>
      </w:r>
      <w:r w:rsidRPr="003260D6">
        <w:rPr>
          <w:sz w:val="24"/>
          <w:szCs w:val="24"/>
        </w:rPr>
        <w:t>Lizet Santoyo Madera.</w:t>
      </w:r>
    </w:p>
    <w:p w:rsidR="00AD24B6" w:rsidRDefault="00AD24B6" w:rsidP="00AD24B6">
      <w:pPr>
        <w:rPr>
          <w:b/>
          <w:color w:val="FF0000"/>
          <w:sz w:val="24"/>
          <w:szCs w:val="24"/>
        </w:rPr>
      </w:pPr>
      <w:r w:rsidRPr="003260D6">
        <w:rPr>
          <w:b/>
          <w:color w:val="FF0000"/>
          <w:sz w:val="24"/>
          <w:szCs w:val="24"/>
        </w:rPr>
        <w:t>Objetivo General:</w:t>
      </w:r>
    </w:p>
    <w:p w:rsidR="00AD24B6" w:rsidRPr="003260D6" w:rsidRDefault="00AD24B6" w:rsidP="00AD24B6">
      <w:pPr>
        <w:rPr>
          <w:sz w:val="24"/>
          <w:szCs w:val="24"/>
        </w:rPr>
      </w:pPr>
    </w:p>
    <w:p w:rsidR="00AD24B6" w:rsidRDefault="00AD24B6" w:rsidP="00AD24B6">
      <w:pPr>
        <w:rPr>
          <w:sz w:val="24"/>
          <w:szCs w:val="24"/>
        </w:rPr>
      </w:pPr>
      <w:r w:rsidRPr="003260D6">
        <w:rPr>
          <w:b/>
          <w:sz w:val="24"/>
          <w:szCs w:val="24"/>
        </w:rPr>
        <w:t>Intendentes:</w:t>
      </w:r>
      <w:r w:rsidRPr="003260D6">
        <w:rPr>
          <w:sz w:val="24"/>
          <w:szCs w:val="24"/>
        </w:rPr>
        <w:t xml:space="preserve"> Limpieza.</w:t>
      </w:r>
    </w:p>
    <w:p w:rsidR="00AD24B6" w:rsidRPr="003260D6" w:rsidRDefault="00AD24B6" w:rsidP="00AD24B6">
      <w:pPr>
        <w:rPr>
          <w:sz w:val="24"/>
          <w:szCs w:val="24"/>
        </w:rPr>
      </w:pPr>
      <w:r w:rsidRPr="003260D6">
        <w:rPr>
          <w:sz w:val="24"/>
          <w:szCs w:val="24"/>
        </w:rPr>
        <w:t>Erika Caldera Sarmiento.</w:t>
      </w:r>
    </w:p>
    <w:p w:rsidR="00AD24B6" w:rsidRPr="003260D6" w:rsidRDefault="00AD24B6" w:rsidP="00AD24B6">
      <w:pPr>
        <w:rPr>
          <w:sz w:val="24"/>
          <w:szCs w:val="24"/>
        </w:rPr>
      </w:pPr>
      <w:r w:rsidRPr="003260D6">
        <w:rPr>
          <w:sz w:val="24"/>
          <w:szCs w:val="24"/>
        </w:rPr>
        <w:t>Eunise Janeth López Madera.</w:t>
      </w:r>
    </w:p>
    <w:p w:rsidR="00AD24B6" w:rsidRPr="003260D6" w:rsidRDefault="00AD24B6" w:rsidP="00AD24B6">
      <w:pPr>
        <w:rPr>
          <w:b/>
          <w:color w:val="FF0000"/>
          <w:sz w:val="24"/>
          <w:szCs w:val="24"/>
        </w:rPr>
      </w:pPr>
      <w:r w:rsidRPr="003260D6">
        <w:rPr>
          <w:b/>
          <w:color w:val="FF0000"/>
          <w:sz w:val="24"/>
          <w:szCs w:val="24"/>
        </w:rPr>
        <w:t>Objetivo General:</w:t>
      </w:r>
    </w:p>
    <w:p w:rsidR="00AD24B6" w:rsidRPr="003260D6" w:rsidRDefault="00AD24B6" w:rsidP="00AD24B6">
      <w:pPr>
        <w:rPr>
          <w:sz w:val="24"/>
          <w:szCs w:val="24"/>
        </w:rPr>
      </w:pPr>
    </w:p>
    <w:p w:rsidR="00AD24B6" w:rsidRPr="003260D6" w:rsidRDefault="00AD24B6" w:rsidP="00AD24B6">
      <w:pPr>
        <w:rPr>
          <w:b/>
          <w:sz w:val="24"/>
          <w:szCs w:val="24"/>
        </w:rPr>
      </w:pPr>
      <w:r w:rsidRPr="003260D6">
        <w:rPr>
          <w:b/>
          <w:sz w:val="24"/>
          <w:szCs w:val="24"/>
        </w:rPr>
        <w:t>Velador</w:t>
      </w:r>
    </w:p>
    <w:p w:rsidR="00AD24B6" w:rsidRPr="003260D6" w:rsidRDefault="00AD24B6" w:rsidP="00AD24B6">
      <w:pPr>
        <w:rPr>
          <w:sz w:val="24"/>
          <w:szCs w:val="24"/>
        </w:rPr>
      </w:pPr>
      <w:r>
        <w:rPr>
          <w:sz w:val="24"/>
          <w:szCs w:val="24"/>
        </w:rPr>
        <w:t>C.</w:t>
      </w:r>
      <w:r w:rsidRPr="003260D6">
        <w:rPr>
          <w:sz w:val="24"/>
          <w:szCs w:val="24"/>
        </w:rPr>
        <w:t xml:space="preserve"> Manuel Bañuelos Muñoz.</w:t>
      </w:r>
    </w:p>
    <w:p w:rsidR="00AD24B6" w:rsidRPr="003260D6" w:rsidRDefault="00AD24B6" w:rsidP="00AD24B6">
      <w:pPr>
        <w:rPr>
          <w:b/>
          <w:color w:val="FF0000"/>
          <w:sz w:val="24"/>
          <w:szCs w:val="24"/>
        </w:rPr>
      </w:pPr>
      <w:r w:rsidRPr="003260D6">
        <w:rPr>
          <w:b/>
          <w:color w:val="FF0000"/>
          <w:sz w:val="24"/>
          <w:szCs w:val="24"/>
        </w:rPr>
        <w:t>Objetivo General:</w:t>
      </w:r>
    </w:p>
    <w:p w:rsidR="00AD24B6" w:rsidRPr="001E3FF3" w:rsidRDefault="00AD24B6" w:rsidP="00AD24B6">
      <w:pPr>
        <w:ind w:left="360"/>
        <w:rPr>
          <w:sz w:val="24"/>
          <w:szCs w:val="24"/>
        </w:rPr>
      </w:pPr>
    </w:p>
    <w:p w:rsidR="00AD24B6" w:rsidRPr="001E3FF3" w:rsidRDefault="00AD24B6" w:rsidP="00AD24B6">
      <w:pPr>
        <w:ind w:left="360"/>
        <w:rPr>
          <w:sz w:val="24"/>
          <w:szCs w:val="24"/>
        </w:rPr>
      </w:pPr>
    </w:p>
    <w:p w:rsidR="00AD24B6" w:rsidRPr="003260D6" w:rsidRDefault="00AD24B6" w:rsidP="00AD24B6">
      <w:pPr>
        <w:ind w:left="360"/>
        <w:rPr>
          <w:b/>
          <w:sz w:val="32"/>
          <w:szCs w:val="32"/>
        </w:rPr>
      </w:pPr>
      <w:r>
        <w:rPr>
          <w:b/>
          <w:sz w:val="32"/>
          <w:szCs w:val="32"/>
        </w:rPr>
        <w:t>Funciones:</w:t>
      </w:r>
    </w:p>
    <w:p w:rsidR="00AD24B6" w:rsidRPr="003260D6" w:rsidRDefault="00AD24B6" w:rsidP="00AD24B6">
      <w:pPr>
        <w:ind w:left="360"/>
        <w:rPr>
          <w:b/>
          <w:sz w:val="24"/>
          <w:szCs w:val="24"/>
        </w:rPr>
      </w:pPr>
      <w:r w:rsidRPr="003260D6">
        <w:rPr>
          <w:b/>
          <w:sz w:val="24"/>
          <w:szCs w:val="24"/>
        </w:rPr>
        <w:t>Regidora</w:t>
      </w:r>
    </w:p>
    <w:p w:rsidR="00AD24B6" w:rsidRPr="001E3FF3" w:rsidRDefault="00AD24B6" w:rsidP="00AD24B6">
      <w:pPr>
        <w:ind w:left="360"/>
        <w:rPr>
          <w:sz w:val="24"/>
          <w:szCs w:val="24"/>
        </w:rPr>
      </w:pPr>
      <w:r w:rsidRPr="001E3FF3">
        <w:rPr>
          <w:sz w:val="24"/>
          <w:szCs w:val="24"/>
        </w:rPr>
        <w:t xml:space="preserve"> Miembro del H. Ayuntamiento que tiene a su cargo las diversas comisiones de la administración pública Municipal en Cultura.</w:t>
      </w:r>
    </w:p>
    <w:p w:rsidR="00AD24B6" w:rsidRPr="003260D6" w:rsidRDefault="00AD24B6" w:rsidP="00AD24B6">
      <w:pPr>
        <w:ind w:left="360"/>
        <w:rPr>
          <w:b/>
          <w:sz w:val="24"/>
          <w:szCs w:val="24"/>
        </w:rPr>
      </w:pPr>
      <w:r w:rsidRPr="003260D6">
        <w:rPr>
          <w:b/>
          <w:sz w:val="24"/>
          <w:szCs w:val="24"/>
        </w:rPr>
        <w:t>Director</w:t>
      </w:r>
    </w:p>
    <w:p w:rsidR="00AD24B6" w:rsidRDefault="00AD24B6" w:rsidP="00AD24B6">
      <w:pPr>
        <w:ind w:left="360"/>
        <w:rPr>
          <w:sz w:val="24"/>
          <w:szCs w:val="24"/>
        </w:rPr>
      </w:pPr>
      <w:r w:rsidRPr="001E3FF3">
        <w:rPr>
          <w:sz w:val="24"/>
          <w:szCs w:val="24"/>
        </w:rPr>
        <w:t xml:space="preserve"> El director de la Casa de la Cultura tendrá preferencia en el uso de las instalaciones de dicho inmueble para la realización de actividades culturales. El director trabajara en coordinación con el Regidor y subdirección de Cultura.</w:t>
      </w:r>
    </w:p>
    <w:p w:rsidR="00AD24B6" w:rsidRDefault="00AD24B6" w:rsidP="00AD24B6">
      <w:pPr>
        <w:ind w:left="360"/>
        <w:rPr>
          <w:sz w:val="24"/>
          <w:szCs w:val="24"/>
        </w:rPr>
      </w:pPr>
    </w:p>
    <w:p w:rsidR="00AD24B6" w:rsidRDefault="00AD24B6" w:rsidP="00AD24B6">
      <w:pPr>
        <w:ind w:left="360"/>
        <w:rPr>
          <w:sz w:val="24"/>
          <w:szCs w:val="24"/>
        </w:rPr>
      </w:pPr>
    </w:p>
    <w:p w:rsidR="00AD24B6" w:rsidRDefault="00AD24B6" w:rsidP="00AD24B6">
      <w:pPr>
        <w:ind w:left="360"/>
        <w:jc w:val="center"/>
        <w:rPr>
          <w:sz w:val="24"/>
          <w:szCs w:val="24"/>
        </w:rPr>
      </w:pPr>
    </w:p>
    <w:p w:rsidR="00AD24B6" w:rsidRDefault="00AD24B6" w:rsidP="00AD24B6">
      <w:pPr>
        <w:ind w:left="360"/>
        <w:jc w:val="center"/>
        <w:rPr>
          <w:sz w:val="24"/>
          <w:szCs w:val="24"/>
        </w:rPr>
      </w:pPr>
      <w:r>
        <w:rPr>
          <w:sz w:val="24"/>
          <w:szCs w:val="24"/>
        </w:rPr>
        <w:lastRenderedPageBreak/>
        <w:t>7</w:t>
      </w:r>
    </w:p>
    <w:p w:rsidR="00AD24B6" w:rsidRPr="001E3FF3" w:rsidRDefault="00AD24B6" w:rsidP="00AD24B6">
      <w:pPr>
        <w:ind w:left="360"/>
        <w:rPr>
          <w:sz w:val="24"/>
          <w:szCs w:val="24"/>
        </w:rPr>
      </w:pPr>
    </w:p>
    <w:p w:rsidR="00AD24B6" w:rsidRPr="003260D6" w:rsidRDefault="00AD24B6" w:rsidP="00AD24B6">
      <w:pPr>
        <w:ind w:left="360"/>
        <w:rPr>
          <w:b/>
          <w:sz w:val="24"/>
          <w:szCs w:val="24"/>
        </w:rPr>
      </w:pPr>
      <w:r w:rsidRPr="003260D6">
        <w:rPr>
          <w:b/>
          <w:sz w:val="24"/>
          <w:szCs w:val="24"/>
        </w:rPr>
        <w:t>Subdirección</w:t>
      </w:r>
    </w:p>
    <w:p w:rsidR="00AD24B6" w:rsidRPr="001E3FF3" w:rsidRDefault="00AD24B6" w:rsidP="00AD24B6">
      <w:pPr>
        <w:ind w:left="360"/>
        <w:rPr>
          <w:sz w:val="24"/>
          <w:szCs w:val="24"/>
        </w:rPr>
      </w:pPr>
      <w:r w:rsidRPr="001E3FF3">
        <w:rPr>
          <w:sz w:val="24"/>
          <w:szCs w:val="24"/>
        </w:rPr>
        <w:t xml:space="preserve"> Llevar registro y control  de asistencias e inasistencias del personal que labora en casa de la cultura y enviar reporte correspondiente a la dirección de oficina mayor.</w:t>
      </w:r>
    </w:p>
    <w:p w:rsidR="00AD24B6" w:rsidRPr="001E3FF3" w:rsidRDefault="00AD24B6" w:rsidP="00AD24B6">
      <w:pPr>
        <w:ind w:left="360"/>
        <w:rPr>
          <w:sz w:val="24"/>
          <w:szCs w:val="24"/>
        </w:rPr>
      </w:pPr>
      <w:r w:rsidRPr="001E3FF3">
        <w:rPr>
          <w:sz w:val="24"/>
          <w:szCs w:val="24"/>
        </w:rPr>
        <w:t>Supervisar el desempeño de los talleres encomendados a los instructores artísticos de acuerdo a su área, conforme a las especificaciones del presente al igual que eventos culturales que se lleven a cabo  Municipio.</w:t>
      </w:r>
    </w:p>
    <w:p w:rsidR="00AD24B6" w:rsidRPr="003260D6" w:rsidRDefault="00AD24B6" w:rsidP="00AD24B6">
      <w:pPr>
        <w:ind w:left="360"/>
        <w:rPr>
          <w:b/>
          <w:sz w:val="24"/>
          <w:szCs w:val="24"/>
        </w:rPr>
      </w:pPr>
      <w:r>
        <w:rPr>
          <w:b/>
          <w:sz w:val="24"/>
          <w:szCs w:val="24"/>
        </w:rPr>
        <w:t>Instructores de Talleres</w:t>
      </w:r>
    </w:p>
    <w:p w:rsidR="00AD24B6" w:rsidRPr="001E3FF3" w:rsidRDefault="00AD24B6" w:rsidP="00AD24B6">
      <w:pPr>
        <w:ind w:left="360"/>
        <w:rPr>
          <w:sz w:val="24"/>
          <w:szCs w:val="24"/>
        </w:rPr>
      </w:pPr>
      <w:r w:rsidRPr="001E3FF3">
        <w:rPr>
          <w:sz w:val="24"/>
          <w:szCs w:val="24"/>
        </w:rPr>
        <w:t xml:space="preserve">Los  instructores de Talleres Artísticos deberán contar con plena disposición para brindar un servicio eficiente de enseñanza, a los alumnos de acuerdo al taller que tengan a su cargo. </w:t>
      </w:r>
    </w:p>
    <w:p w:rsidR="00AD24B6" w:rsidRPr="003260D6" w:rsidRDefault="00AD24B6" w:rsidP="00AD24B6">
      <w:pPr>
        <w:ind w:left="360"/>
        <w:rPr>
          <w:b/>
          <w:sz w:val="24"/>
          <w:szCs w:val="24"/>
        </w:rPr>
      </w:pPr>
      <w:r>
        <w:rPr>
          <w:b/>
          <w:sz w:val="24"/>
          <w:szCs w:val="24"/>
        </w:rPr>
        <w:t>Encargadas de Ludoteca</w:t>
      </w:r>
    </w:p>
    <w:p w:rsidR="00AD24B6" w:rsidRPr="001E3FF3" w:rsidRDefault="00AD24B6" w:rsidP="00AD24B6">
      <w:pPr>
        <w:ind w:left="360"/>
        <w:rPr>
          <w:sz w:val="24"/>
          <w:szCs w:val="24"/>
        </w:rPr>
      </w:pPr>
      <w:r w:rsidRPr="001E3FF3">
        <w:rPr>
          <w:sz w:val="24"/>
          <w:szCs w:val="24"/>
        </w:rPr>
        <w:t>Tiene a cargo el espacio de cuidado donde se realizan actividades lúdicas, de juegos y juguetes, especialmente en educación infantil.</w:t>
      </w:r>
    </w:p>
    <w:p w:rsidR="00AD24B6" w:rsidRPr="003260D6" w:rsidRDefault="00AD24B6" w:rsidP="00AD24B6">
      <w:pPr>
        <w:ind w:left="360"/>
        <w:rPr>
          <w:b/>
          <w:sz w:val="24"/>
          <w:szCs w:val="24"/>
        </w:rPr>
      </w:pPr>
      <w:r>
        <w:rPr>
          <w:b/>
          <w:sz w:val="24"/>
          <w:szCs w:val="24"/>
        </w:rPr>
        <w:t>Intendentes</w:t>
      </w:r>
    </w:p>
    <w:p w:rsidR="00AD24B6" w:rsidRPr="001E3FF3" w:rsidRDefault="00AD24B6" w:rsidP="00AD24B6">
      <w:pPr>
        <w:ind w:left="360"/>
        <w:rPr>
          <w:sz w:val="24"/>
          <w:szCs w:val="24"/>
        </w:rPr>
      </w:pPr>
      <w:r w:rsidRPr="001E3FF3">
        <w:rPr>
          <w:sz w:val="24"/>
          <w:szCs w:val="24"/>
        </w:rPr>
        <w:t>El personal encargado del aseo, tiene la responsabilidad de las tareas de limpieza de las instalaciones.</w:t>
      </w:r>
    </w:p>
    <w:p w:rsidR="00AD24B6" w:rsidRPr="003260D6" w:rsidRDefault="00AD24B6" w:rsidP="00AD24B6">
      <w:pPr>
        <w:ind w:left="360"/>
        <w:rPr>
          <w:b/>
          <w:sz w:val="24"/>
          <w:szCs w:val="24"/>
        </w:rPr>
      </w:pPr>
      <w:r>
        <w:rPr>
          <w:sz w:val="24"/>
          <w:szCs w:val="24"/>
        </w:rPr>
        <w:t xml:space="preserve">      </w:t>
      </w:r>
      <w:r w:rsidRPr="001E3FF3">
        <w:rPr>
          <w:sz w:val="24"/>
          <w:szCs w:val="24"/>
        </w:rPr>
        <w:t xml:space="preserve">                                                                                                                                              </w:t>
      </w:r>
      <w:r>
        <w:rPr>
          <w:b/>
          <w:sz w:val="24"/>
          <w:szCs w:val="24"/>
        </w:rPr>
        <w:t>Velador</w:t>
      </w:r>
    </w:p>
    <w:p w:rsidR="00AD24B6" w:rsidRPr="001E3FF3" w:rsidRDefault="00AD24B6" w:rsidP="00AD24B6">
      <w:pPr>
        <w:ind w:left="360"/>
        <w:rPr>
          <w:sz w:val="24"/>
          <w:szCs w:val="24"/>
        </w:rPr>
      </w:pPr>
      <w:r w:rsidRPr="001E3FF3">
        <w:rPr>
          <w:sz w:val="24"/>
          <w:szCs w:val="24"/>
        </w:rPr>
        <w:t xml:space="preserve">Él está a cargo de la guardia o celador de las instalaciones y  al resguardo de todo objeto o material  del inmueble. </w:t>
      </w:r>
    </w:p>
    <w:p w:rsidR="00AD24B6" w:rsidRPr="001E3FF3" w:rsidRDefault="00AD24B6" w:rsidP="00AD24B6">
      <w:pPr>
        <w:ind w:left="360"/>
        <w:rPr>
          <w:sz w:val="24"/>
          <w:szCs w:val="24"/>
        </w:rPr>
      </w:pPr>
    </w:p>
    <w:p w:rsidR="00AD24B6" w:rsidRPr="001E3FF3" w:rsidRDefault="00AD24B6" w:rsidP="00AD24B6">
      <w:pPr>
        <w:ind w:left="360"/>
        <w:rPr>
          <w:sz w:val="24"/>
          <w:szCs w:val="24"/>
        </w:rPr>
      </w:pPr>
    </w:p>
    <w:p w:rsidR="00AD24B6" w:rsidRPr="001E3FF3" w:rsidRDefault="00AD24B6" w:rsidP="00AD24B6">
      <w:pPr>
        <w:ind w:left="360"/>
        <w:rPr>
          <w:sz w:val="24"/>
          <w:szCs w:val="24"/>
        </w:rPr>
      </w:pPr>
    </w:p>
    <w:p w:rsidR="00AD24B6" w:rsidRPr="001E3FF3" w:rsidRDefault="00AD24B6" w:rsidP="00AD24B6">
      <w:pPr>
        <w:ind w:left="360"/>
        <w:rPr>
          <w:sz w:val="24"/>
          <w:szCs w:val="24"/>
        </w:rPr>
      </w:pPr>
    </w:p>
    <w:p w:rsidR="00AD24B6" w:rsidRPr="001E3FF3" w:rsidRDefault="00AD24B6" w:rsidP="00AD24B6">
      <w:pPr>
        <w:rPr>
          <w:sz w:val="24"/>
          <w:szCs w:val="24"/>
        </w:rPr>
      </w:pPr>
    </w:p>
    <w:p w:rsidR="00AD24B6" w:rsidRPr="001E3FF3" w:rsidRDefault="00AD24B6" w:rsidP="00AD24B6">
      <w:pPr>
        <w:jc w:val="center"/>
        <w:rPr>
          <w:sz w:val="24"/>
          <w:szCs w:val="24"/>
        </w:rPr>
      </w:pPr>
    </w:p>
    <w:p w:rsidR="00A93A65" w:rsidRDefault="00A93A65"/>
    <w:sectPr w:rsidR="00A93A65" w:rsidSect="00663F77">
      <w:footerReference w:type="default" r:id="rId11"/>
      <w:pgSz w:w="12240" w:h="15840"/>
      <w:pgMar w:top="993" w:right="1701" w:bottom="426" w:left="1701" w:header="708" w:footer="102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FF3" w:rsidRDefault="005B0E01">
    <w:pPr>
      <w:pStyle w:val="Piedepgina"/>
      <w:pBdr>
        <w:top w:val="thinThickSmallGap" w:sz="24" w:space="1" w:color="823B0B" w:themeColor="accent2" w:themeShade="7F"/>
      </w:pBdr>
      <w:rPr>
        <w:rFonts w:asciiTheme="majorHAnsi" w:eastAsiaTheme="majorEastAsia" w:hAnsiTheme="majorHAnsi" w:cstheme="majorBidi"/>
      </w:rPr>
    </w:pPr>
    <w:r>
      <w:rPr>
        <w:rFonts w:asciiTheme="majorHAnsi" w:eastAsiaTheme="majorEastAsia" w:hAnsiTheme="majorHAnsi" w:cstheme="majorBidi"/>
        <w:noProof/>
        <w:lang w:eastAsia="es-MX"/>
      </w:rPr>
      <w:drawing>
        <wp:anchor distT="0" distB="0" distL="114300" distR="114300" simplePos="0" relativeHeight="251659264" behindDoc="0" locked="0" layoutInCell="1" allowOverlap="1" wp14:anchorId="4E3E59FF" wp14:editId="490F73B6">
          <wp:simplePos x="0" y="0"/>
          <wp:positionH relativeFrom="column">
            <wp:posOffset>4156447</wp:posOffset>
          </wp:positionH>
          <wp:positionV relativeFrom="paragraph">
            <wp:posOffset>203200</wp:posOffset>
          </wp:positionV>
          <wp:extent cx="2179583" cy="666750"/>
          <wp:effectExtent l="0" t="0" r="0" b="0"/>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 corregido-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9583" cy="66675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eastAsiaTheme="majorEastAsia" w:hAnsiTheme="majorHAnsi" w:cstheme="majorBidi"/>
      </w:rPr>
      <w:ptab w:relativeTo="margin" w:alignment="right" w:leader="none"/>
    </w:r>
  </w:p>
  <w:p w:rsidR="001E3FF3" w:rsidRDefault="005B0E01">
    <w:pPr>
      <w:pStyle w:val="Piedepgina"/>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B2CC9"/>
    <w:multiLevelType w:val="hybridMultilevel"/>
    <w:tmpl w:val="06C03B60"/>
    <w:lvl w:ilvl="0" w:tplc="55841F32">
      <w:start w:val="1"/>
      <w:numFmt w:val="upperLetter"/>
      <w:lvlText w:val="%1)"/>
      <w:lvlJc w:val="left"/>
      <w:pPr>
        <w:ind w:left="720" w:hanging="360"/>
      </w:pPr>
      <w:rPr>
        <w:rFonts w:asciiTheme="minorHAnsi" w:eastAsiaTheme="minorHAnsi"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B391697"/>
    <w:multiLevelType w:val="multilevel"/>
    <w:tmpl w:val="CC7C5BF4"/>
    <w:lvl w:ilvl="0">
      <w:start w:val="4"/>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2">
    <w:nsid w:val="6E95076A"/>
    <w:multiLevelType w:val="hybridMultilevel"/>
    <w:tmpl w:val="E49A8E18"/>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4B6"/>
    <w:rsid w:val="005B0E01"/>
    <w:rsid w:val="00A93A65"/>
    <w:rsid w:val="00AD24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26E2A-1814-4890-9E2B-CF058452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24B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D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D24B6"/>
    <w:pPr>
      <w:ind w:left="720"/>
      <w:contextualSpacing/>
    </w:pPr>
  </w:style>
  <w:style w:type="paragraph" w:styleId="Piedepgina">
    <w:name w:val="footer"/>
    <w:basedOn w:val="Normal"/>
    <w:link w:val="PiedepginaCar"/>
    <w:uiPriority w:val="99"/>
    <w:unhideWhenUsed/>
    <w:rsid w:val="00AD24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24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oter" Target="footer1.xml"/><Relationship Id="rId5" Type="http://schemas.openxmlformats.org/officeDocument/2006/relationships/image" Target="media/image1.jpe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C69382-1A3C-4116-A7E5-387B3C138DBB}" type="doc">
      <dgm:prSet loTypeId="urn:microsoft.com/office/officeart/2005/8/layout/cycle3" loCatId="cycle" qsTypeId="urn:microsoft.com/office/officeart/2005/8/quickstyle/3d1" qsCatId="3D" csTypeId="urn:microsoft.com/office/officeart/2005/8/colors/accent1_2" csCatId="accent1" phldr="1"/>
      <dgm:spPr/>
      <dgm:t>
        <a:bodyPr/>
        <a:lstStyle/>
        <a:p>
          <a:endParaRPr lang="es-MX"/>
        </a:p>
      </dgm:t>
    </dgm:pt>
    <dgm:pt modelId="{80826B1C-F2B4-4CA9-A95A-BBB7362345F2}">
      <dgm:prSet phldrT="[Texto]"/>
      <dgm:spPr>
        <a:xfrm>
          <a:off x="1837858" y="2498"/>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Regidora</a:t>
          </a:r>
        </a:p>
      </dgm:t>
    </dgm:pt>
    <dgm:pt modelId="{BABAF78D-D8C7-4222-A319-2A144B4E3341}" type="parTrans" cxnId="{2F1406EF-90AD-4107-8DF5-16BDFF6A4FF3}">
      <dgm:prSet/>
      <dgm:spPr/>
      <dgm:t>
        <a:bodyPr/>
        <a:lstStyle/>
        <a:p>
          <a:endParaRPr lang="es-MX">
            <a:solidFill>
              <a:srgbClr val="FF0000"/>
            </a:solidFill>
          </a:endParaRPr>
        </a:p>
      </dgm:t>
    </dgm:pt>
    <dgm:pt modelId="{E9AAAC1F-33F1-4377-9AFA-E4C4715F2F1E}" type="sibTrans" cxnId="{2F1406EF-90AD-4107-8DF5-16BDFF6A4FF3}">
      <dgm:prSet/>
      <dgm:spPr>
        <a:xfrm>
          <a:off x="376172" y="-36915"/>
          <a:ext cx="4019680" cy="4019680"/>
        </a:xfrm>
        <a:gradFill rotWithShape="0">
          <a:gsLst>
            <a:gs pos="0">
              <a:srgbClr val="5B9BD5">
                <a:tint val="40000"/>
                <a:hueOff val="0"/>
                <a:satOff val="0"/>
                <a:lumOff val="0"/>
                <a:alphaOff val="0"/>
                <a:satMod val="103000"/>
                <a:lumMod val="102000"/>
                <a:tint val="94000"/>
              </a:srgbClr>
            </a:gs>
            <a:gs pos="50000">
              <a:srgbClr val="5B9BD5">
                <a:tint val="40000"/>
                <a:hueOff val="0"/>
                <a:satOff val="0"/>
                <a:lumOff val="0"/>
                <a:alphaOff val="0"/>
                <a:satMod val="110000"/>
                <a:lumMod val="100000"/>
                <a:shade val="100000"/>
              </a:srgbClr>
            </a:gs>
            <a:gs pos="100000">
              <a:srgbClr val="5B9BD5">
                <a:tint val="40000"/>
                <a:hueOff val="0"/>
                <a:satOff val="0"/>
                <a:lumOff val="0"/>
                <a:alphaOff val="0"/>
                <a:lumMod val="99000"/>
                <a:satMod val="120000"/>
                <a:shade val="78000"/>
              </a:srgbClr>
            </a:gs>
          </a:gsLst>
          <a:lin ang="5400000" scaled="0"/>
        </a:gradFill>
        <a:ln>
          <a:noFill/>
        </a:ln>
        <a:effectLst/>
        <a:scene3d>
          <a:camera prst="orthographicFront"/>
          <a:lightRig rig="flat" dir="t"/>
        </a:scene3d>
        <a:sp3d z="-190500" extrusionH="12700" prstMaterial="plastic">
          <a:bevelT w="50800" h="50800"/>
        </a:sp3d>
      </dgm:spPr>
      <dgm:t>
        <a:bodyPr/>
        <a:lstStyle/>
        <a:p>
          <a:endParaRPr lang="es-MX">
            <a:solidFill>
              <a:srgbClr val="FF0000"/>
            </a:solidFill>
          </a:endParaRPr>
        </a:p>
      </dgm:t>
    </dgm:pt>
    <dgm:pt modelId="{D45B535C-301A-4615-92EA-2EC013EEDDED}">
      <dgm:prSet phldrT="[Texto]"/>
      <dgm:spPr>
        <a:xfrm>
          <a:off x="3049945" y="504561"/>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Subdirector</a:t>
          </a:r>
        </a:p>
      </dgm:t>
    </dgm:pt>
    <dgm:pt modelId="{502784A9-D57B-4793-9D2C-285AC2FD0460}" type="parTrans" cxnId="{1FDB14EF-E807-49CB-A39A-0C9F0019F2A9}">
      <dgm:prSet/>
      <dgm:spPr/>
      <dgm:t>
        <a:bodyPr/>
        <a:lstStyle/>
        <a:p>
          <a:endParaRPr lang="es-MX">
            <a:solidFill>
              <a:srgbClr val="FF0000"/>
            </a:solidFill>
          </a:endParaRPr>
        </a:p>
      </dgm:t>
    </dgm:pt>
    <dgm:pt modelId="{144BA0F0-5098-4DFB-973C-19E4ED8A7750}" type="sibTrans" cxnId="{1FDB14EF-E807-49CB-A39A-0C9F0019F2A9}">
      <dgm:prSet/>
      <dgm:spPr/>
      <dgm:t>
        <a:bodyPr/>
        <a:lstStyle/>
        <a:p>
          <a:endParaRPr lang="es-MX">
            <a:solidFill>
              <a:srgbClr val="FF0000"/>
            </a:solidFill>
          </a:endParaRPr>
        </a:p>
      </dgm:t>
    </dgm:pt>
    <dgm:pt modelId="{4D6EBB10-FE23-4536-828A-D345A7C94CF9}">
      <dgm:prSet phldrT="[Texto]"/>
      <dgm:spPr>
        <a:xfrm>
          <a:off x="3492215" y="1729384"/>
          <a:ext cx="1096307" cy="538988"/>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Instructores de Talleres</a:t>
          </a:r>
        </a:p>
      </dgm:t>
    </dgm:pt>
    <dgm:pt modelId="{323F2A4E-920B-468D-8E2D-A2DE53B8766F}" type="parTrans" cxnId="{51762D23-E224-4AC2-815A-858200F23689}">
      <dgm:prSet/>
      <dgm:spPr/>
      <dgm:t>
        <a:bodyPr/>
        <a:lstStyle/>
        <a:p>
          <a:endParaRPr lang="es-MX">
            <a:solidFill>
              <a:srgbClr val="FF0000"/>
            </a:solidFill>
          </a:endParaRPr>
        </a:p>
      </dgm:t>
    </dgm:pt>
    <dgm:pt modelId="{124F4D07-4720-4137-A41D-597EF4F70420}" type="sibTrans" cxnId="{51762D23-E224-4AC2-815A-858200F23689}">
      <dgm:prSet/>
      <dgm:spPr/>
      <dgm:t>
        <a:bodyPr/>
        <a:lstStyle/>
        <a:p>
          <a:endParaRPr lang="es-MX">
            <a:solidFill>
              <a:srgbClr val="FF0000"/>
            </a:solidFill>
          </a:endParaRPr>
        </a:p>
      </dgm:t>
    </dgm:pt>
    <dgm:pt modelId="{78ED33B6-E46A-4B6D-9F21-4A6DDD9B9A7B}">
      <dgm:prSet phldrT="[Texto]"/>
      <dgm:spPr>
        <a:xfrm>
          <a:off x="123709" y="1716648"/>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Secretaria</a:t>
          </a:r>
        </a:p>
      </dgm:t>
    </dgm:pt>
    <dgm:pt modelId="{1F20FEC7-51CA-4468-B70D-9F0B3DE73B15}" type="parTrans" cxnId="{3F8B5A5B-4A28-42E3-8EAA-1DE08BD95148}">
      <dgm:prSet/>
      <dgm:spPr/>
      <dgm:t>
        <a:bodyPr/>
        <a:lstStyle/>
        <a:p>
          <a:endParaRPr lang="es-MX">
            <a:solidFill>
              <a:srgbClr val="FF0000"/>
            </a:solidFill>
          </a:endParaRPr>
        </a:p>
      </dgm:t>
    </dgm:pt>
    <dgm:pt modelId="{2977C5D4-AA31-47BC-B029-66A613304BEC}" type="sibTrans" cxnId="{3F8B5A5B-4A28-42E3-8EAA-1DE08BD95148}">
      <dgm:prSet/>
      <dgm:spPr/>
      <dgm:t>
        <a:bodyPr/>
        <a:lstStyle/>
        <a:p>
          <a:endParaRPr lang="es-MX">
            <a:solidFill>
              <a:srgbClr val="FF0000"/>
            </a:solidFill>
          </a:endParaRPr>
        </a:p>
      </dgm:t>
    </dgm:pt>
    <dgm:pt modelId="{1586350B-7D11-4CE1-86DE-ECF8644F1795}">
      <dgm:prSet phldrT="[Texto]"/>
      <dgm:spPr>
        <a:xfrm>
          <a:off x="625772" y="504561"/>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Director</a:t>
          </a:r>
        </a:p>
      </dgm:t>
    </dgm:pt>
    <dgm:pt modelId="{CDB71DAF-ADB5-473B-B00A-1AE9514492A8}" type="parTrans" cxnId="{D43278B5-6184-426A-910D-2D3DEA60D05D}">
      <dgm:prSet/>
      <dgm:spPr/>
      <dgm:t>
        <a:bodyPr/>
        <a:lstStyle/>
        <a:p>
          <a:endParaRPr lang="es-MX">
            <a:solidFill>
              <a:srgbClr val="FF0000"/>
            </a:solidFill>
          </a:endParaRPr>
        </a:p>
      </dgm:t>
    </dgm:pt>
    <dgm:pt modelId="{857A0043-4189-4CF4-B27A-9748931008BE}" type="sibTrans" cxnId="{D43278B5-6184-426A-910D-2D3DEA60D05D}">
      <dgm:prSet/>
      <dgm:spPr/>
      <dgm:t>
        <a:bodyPr/>
        <a:lstStyle/>
        <a:p>
          <a:endParaRPr lang="es-MX">
            <a:solidFill>
              <a:srgbClr val="FF0000"/>
            </a:solidFill>
          </a:endParaRPr>
        </a:p>
      </dgm:t>
    </dgm:pt>
    <dgm:pt modelId="{4E0AC674-5C48-45FC-89E2-83072415AE31}">
      <dgm:prSet phldrT="[Texto]"/>
      <dgm:spPr>
        <a:xfrm>
          <a:off x="3049945" y="2928734"/>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Personal de Intendecia</a:t>
          </a:r>
        </a:p>
      </dgm:t>
    </dgm:pt>
    <dgm:pt modelId="{1C6FDA62-6C88-4C0F-9913-0772389BF007}" type="parTrans" cxnId="{01751E57-EA73-4D23-BAB5-C56D98CB740B}">
      <dgm:prSet/>
      <dgm:spPr/>
      <dgm:t>
        <a:bodyPr/>
        <a:lstStyle/>
        <a:p>
          <a:endParaRPr lang="es-MX"/>
        </a:p>
      </dgm:t>
    </dgm:pt>
    <dgm:pt modelId="{1743BA60-98A1-405D-BC83-2C5106C30DB2}" type="sibTrans" cxnId="{01751E57-EA73-4D23-BAB5-C56D98CB740B}">
      <dgm:prSet/>
      <dgm:spPr/>
      <dgm:t>
        <a:bodyPr/>
        <a:lstStyle/>
        <a:p>
          <a:endParaRPr lang="es-MX"/>
        </a:p>
      </dgm:t>
    </dgm:pt>
    <dgm:pt modelId="{5D6082BA-5DFF-4E60-A08F-015CFF67B00D}">
      <dgm:prSet phldrT="[Texto]"/>
      <dgm:spPr>
        <a:xfrm>
          <a:off x="1837858" y="3430797"/>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Velador</a:t>
          </a:r>
        </a:p>
      </dgm:t>
    </dgm:pt>
    <dgm:pt modelId="{DBD3C84E-D789-42B2-B108-A7AB884DF25B}" type="parTrans" cxnId="{1FEEE40C-F4D2-4FAD-AAFF-64D4436C9F34}">
      <dgm:prSet/>
      <dgm:spPr/>
      <dgm:t>
        <a:bodyPr/>
        <a:lstStyle/>
        <a:p>
          <a:endParaRPr lang="es-MX"/>
        </a:p>
      </dgm:t>
    </dgm:pt>
    <dgm:pt modelId="{82388C7F-9F07-48F4-8FF7-143AB7FE2B8A}" type="sibTrans" cxnId="{1FEEE40C-F4D2-4FAD-AAFF-64D4436C9F34}">
      <dgm:prSet/>
      <dgm:spPr/>
      <dgm:t>
        <a:bodyPr/>
        <a:lstStyle/>
        <a:p>
          <a:endParaRPr lang="es-MX"/>
        </a:p>
      </dgm:t>
    </dgm:pt>
    <dgm:pt modelId="{9BA41669-2656-4B14-B05C-A0A2456639D5}">
      <dgm:prSet phldrT="[Texto]"/>
      <dgm:spPr>
        <a:xfrm>
          <a:off x="625772" y="2928734"/>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Encargadas de Ludoteca</a:t>
          </a:r>
        </a:p>
      </dgm:t>
    </dgm:pt>
    <dgm:pt modelId="{079222C6-3897-4E0C-A39E-102F85D5C58F}" type="parTrans" cxnId="{E2C31BD8-F041-473D-ABAA-80AEECEB2BAB}">
      <dgm:prSet/>
      <dgm:spPr/>
      <dgm:t>
        <a:bodyPr/>
        <a:lstStyle/>
        <a:p>
          <a:endParaRPr lang="es-MX"/>
        </a:p>
      </dgm:t>
    </dgm:pt>
    <dgm:pt modelId="{57367B2F-D8B6-4A08-9778-BD93DC52C06A}" type="sibTrans" cxnId="{E2C31BD8-F041-473D-ABAA-80AEECEB2BAB}">
      <dgm:prSet/>
      <dgm:spPr/>
      <dgm:t>
        <a:bodyPr/>
        <a:lstStyle/>
        <a:p>
          <a:endParaRPr lang="es-MX"/>
        </a:p>
      </dgm:t>
    </dgm:pt>
    <dgm:pt modelId="{1E075DC2-2AF9-4900-AEF2-5A2C2435B933}" type="pres">
      <dgm:prSet presAssocID="{0FC69382-1A3C-4116-A7E5-387B3C138DBB}" presName="Name0" presStyleCnt="0">
        <dgm:presLayoutVars>
          <dgm:dir/>
          <dgm:resizeHandles val="exact"/>
        </dgm:presLayoutVars>
      </dgm:prSet>
      <dgm:spPr/>
      <dgm:t>
        <a:bodyPr/>
        <a:lstStyle/>
        <a:p>
          <a:endParaRPr lang="es-MX"/>
        </a:p>
      </dgm:t>
    </dgm:pt>
    <dgm:pt modelId="{1503208A-AC80-4BA2-BA6B-D402027EE7F1}" type="pres">
      <dgm:prSet presAssocID="{0FC69382-1A3C-4116-A7E5-387B3C138DBB}" presName="cycle" presStyleCnt="0"/>
      <dgm:spPr/>
      <dgm:t>
        <a:bodyPr/>
        <a:lstStyle/>
        <a:p>
          <a:endParaRPr lang="es-MX"/>
        </a:p>
      </dgm:t>
    </dgm:pt>
    <dgm:pt modelId="{AB349F1A-884D-42D8-84AA-6302B5A61CBE}" type="pres">
      <dgm:prSet presAssocID="{80826B1C-F2B4-4CA9-A95A-BBB7362345F2}" presName="nodeFirstNode" presStyleLbl="node1" presStyleIdx="0" presStyleCnt="8">
        <dgm:presLayoutVars>
          <dgm:bulletEnabled val="1"/>
        </dgm:presLayoutVars>
      </dgm:prSet>
      <dgm:spPr>
        <a:prstGeom prst="roundRect">
          <a:avLst/>
        </a:prstGeom>
      </dgm:spPr>
      <dgm:t>
        <a:bodyPr/>
        <a:lstStyle/>
        <a:p>
          <a:endParaRPr lang="es-MX"/>
        </a:p>
      </dgm:t>
    </dgm:pt>
    <dgm:pt modelId="{BE3D00CA-635F-4393-8E55-6B928BCB0612}" type="pres">
      <dgm:prSet presAssocID="{E9AAAC1F-33F1-4377-9AFA-E4C4715F2F1E}" presName="sibTransFirstNode" presStyleLbl="bgShp" presStyleIdx="0" presStyleCnt="1"/>
      <dgm:spPr>
        <a:prstGeom prst="circularArrow">
          <a:avLst>
            <a:gd name="adj1" fmla="val 5544"/>
            <a:gd name="adj2" fmla="val 330680"/>
            <a:gd name="adj3" fmla="val 14689160"/>
            <a:gd name="adj4" fmla="val 16851636"/>
            <a:gd name="adj5" fmla="val 5757"/>
          </a:avLst>
        </a:prstGeom>
      </dgm:spPr>
      <dgm:t>
        <a:bodyPr/>
        <a:lstStyle/>
        <a:p>
          <a:endParaRPr lang="es-MX"/>
        </a:p>
      </dgm:t>
    </dgm:pt>
    <dgm:pt modelId="{A1DF4368-4756-4A43-8E65-654B77F6720E}" type="pres">
      <dgm:prSet presAssocID="{D45B535C-301A-4615-92EA-2EC013EEDDED}" presName="nodeFollowingNodes" presStyleLbl="node1" presStyleIdx="1" presStyleCnt="8">
        <dgm:presLayoutVars>
          <dgm:bulletEnabled val="1"/>
        </dgm:presLayoutVars>
      </dgm:prSet>
      <dgm:spPr>
        <a:prstGeom prst="roundRect">
          <a:avLst/>
        </a:prstGeom>
      </dgm:spPr>
      <dgm:t>
        <a:bodyPr/>
        <a:lstStyle/>
        <a:p>
          <a:endParaRPr lang="es-MX"/>
        </a:p>
      </dgm:t>
    </dgm:pt>
    <dgm:pt modelId="{27702068-A205-4C7B-B1EF-E2284C789A9E}" type="pres">
      <dgm:prSet presAssocID="{4D6EBB10-FE23-4536-828A-D345A7C94CF9}" presName="nodeFollowingNodes" presStyleLbl="node1" presStyleIdx="2" presStyleCnt="8" custScaleY="98328" custRadScaleRad="96513" custRadScaleInc="706">
        <dgm:presLayoutVars>
          <dgm:bulletEnabled val="1"/>
        </dgm:presLayoutVars>
      </dgm:prSet>
      <dgm:spPr>
        <a:prstGeom prst="roundRect">
          <a:avLst/>
        </a:prstGeom>
      </dgm:spPr>
      <dgm:t>
        <a:bodyPr/>
        <a:lstStyle/>
        <a:p>
          <a:endParaRPr lang="es-MX"/>
        </a:p>
      </dgm:t>
    </dgm:pt>
    <dgm:pt modelId="{258E0011-2328-4D09-A37D-2BF8A96A0D79}" type="pres">
      <dgm:prSet presAssocID="{4E0AC674-5C48-45FC-89E2-83072415AE31}" presName="nodeFollowingNodes" presStyleLbl="node1" presStyleIdx="3" presStyleCnt="8">
        <dgm:presLayoutVars>
          <dgm:bulletEnabled val="1"/>
        </dgm:presLayoutVars>
      </dgm:prSet>
      <dgm:spPr>
        <a:prstGeom prst="roundRect">
          <a:avLst/>
        </a:prstGeom>
      </dgm:spPr>
      <dgm:t>
        <a:bodyPr/>
        <a:lstStyle/>
        <a:p>
          <a:endParaRPr lang="es-MX"/>
        </a:p>
      </dgm:t>
    </dgm:pt>
    <dgm:pt modelId="{B36FF4B1-6A99-4969-A96A-E7B570D98DBF}" type="pres">
      <dgm:prSet presAssocID="{5D6082BA-5DFF-4E60-A08F-015CFF67B00D}" presName="nodeFollowingNodes" presStyleLbl="node1" presStyleIdx="4" presStyleCnt="8">
        <dgm:presLayoutVars>
          <dgm:bulletEnabled val="1"/>
        </dgm:presLayoutVars>
      </dgm:prSet>
      <dgm:spPr>
        <a:prstGeom prst="roundRect">
          <a:avLst/>
        </a:prstGeom>
      </dgm:spPr>
      <dgm:t>
        <a:bodyPr/>
        <a:lstStyle/>
        <a:p>
          <a:endParaRPr lang="es-MX"/>
        </a:p>
      </dgm:t>
    </dgm:pt>
    <dgm:pt modelId="{C96347F4-CA06-4024-BB21-0056994C4167}" type="pres">
      <dgm:prSet presAssocID="{9BA41669-2656-4B14-B05C-A0A2456639D5}" presName="nodeFollowingNodes" presStyleLbl="node1" presStyleIdx="5" presStyleCnt="8">
        <dgm:presLayoutVars>
          <dgm:bulletEnabled val="1"/>
        </dgm:presLayoutVars>
      </dgm:prSet>
      <dgm:spPr>
        <a:prstGeom prst="roundRect">
          <a:avLst/>
        </a:prstGeom>
      </dgm:spPr>
      <dgm:t>
        <a:bodyPr/>
        <a:lstStyle/>
        <a:p>
          <a:endParaRPr lang="es-MX"/>
        </a:p>
      </dgm:t>
    </dgm:pt>
    <dgm:pt modelId="{D109D4CD-630C-4AAE-95D4-18348F80D329}" type="pres">
      <dgm:prSet presAssocID="{78ED33B6-E46A-4B6D-9F21-4A6DDD9B9A7B}" presName="nodeFollowingNodes" presStyleLbl="node1" presStyleIdx="6" presStyleCnt="8">
        <dgm:presLayoutVars>
          <dgm:bulletEnabled val="1"/>
        </dgm:presLayoutVars>
      </dgm:prSet>
      <dgm:spPr>
        <a:prstGeom prst="roundRect">
          <a:avLst/>
        </a:prstGeom>
      </dgm:spPr>
      <dgm:t>
        <a:bodyPr/>
        <a:lstStyle/>
        <a:p>
          <a:endParaRPr lang="es-MX"/>
        </a:p>
      </dgm:t>
    </dgm:pt>
    <dgm:pt modelId="{EDDFD0DE-E985-4508-9855-5947D1C39192}" type="pres">
      <dgm:prSet presAssocID="{1586350B-7D11-4CE1-86DE-ECF8644F1795}" presName="nodeFollowingNodes" presStyleLbl="node1" presStyleIdx="7" presStyleCnt="8">
        <dgm:presLayoutVars>
          <dgm:bulletEnabled val="1"/>
        </dgm:presLayoutVars>
      </dgm:prSet>
      <dgm:spPr>
        <a:prstGeom prst="roundRect">
          <a:avLst/>
        </a:prstGeom>
      </dgm:spPr>
      <dgm:t>
        <a:bodyPr/>
        <a:lstStyle/>
        <a:p>
          <a:endParaRPr lang="es-MX"/>
        </a:p>
      </dgm:t>
    </dgm:pt>
  </dgm:ptLst>
  <dgm:cxnLst>
    <dgm:cxn modelId="{92DAF86A-7B5F-4B4A-AEE9-92C4873861E2}" type="presOf" srcId="{80826B1C-F2B4-4CA9-A95A-BBB7362345F2}" destId="{AB349F1A-884D-42D8-84AA-6302B5A61CBE}" srcOrd="0" destOrd="0" presId="urn:microsoft.com/office/officeart/2005/8/layout/cycle3"/>
    <dgm:cxn modelId="{1FEEE40C-F4D2-4FAD-AAFF-64D4436C9F34}" srcId="{0FC69382-1A3C-4116-A7E5-387B3C138DBB}" destId="{5D6082BA-5DFF-4E60-A08F-015CFF67B00D}" srcOrd="4" destOrd="0" parTransId="{DBD3C84E-D789-42B2-B108-A7AB884DF25B}" sibTransId="{82388C7F-9F07-48F4-8FF7-143AB7FE2B8A}"/>
    <dgm:cxn modelId="{0CB14EC1-ADD7-4903-8200-494CECE3A76D}" type="presOf" srcId="{0FC69382-1A3C-4116-A7E5-387B3C138DBB}" destId="{1E075DC2-2AF9-4900-AEF2-5A2C2435B933}" srcOrd="0" destOrd="0" presId="urn:microsoft.com/office/officeart/2005/8/layout/cycle3"/>
    <dgm:cxn modelId="{3F8B5A5B-4A28-42E3-8EAA-1DE08BD95148}" srcId="{0FC69382-1A3C-4116-A7E5-387B3C138DBB}" destId="{78ED33B6-E46A-4B6D-9F21-4A6DDD9B9A7B}" srcOrd="6" destOrd="0" parTransId="{1F20FEC7-51CA-4468-B70D-9F0B3DE73B15}" sibTransId="{2977C5D4-AA31-47BC-B029-66A613304BEC}"/>
    <dgm:cxn modelId="{3795FB5E-5135-48CC-8AFB-E063F2EAB294}" type="presOf" srcId="{9BA41669-2656-4B14-B05C-A0A2456639D5}" destId="{C96347F4-CA06-4024-BB21-0056994C4167}" srcOrd="0" destOrd="0" presId="urn:microsoft.com/office/officeart/2005/8/layout/cycle3"/>
    <dgm:cxn modelId="{D652719C-D9CD-42B5-8616-A33E9F742621}" type="presOf" srcId="{5D6082BA-5DFF-4E60-A08F-015CFF67B00D}" destId="{B36FF4B1-6A99-4969-A96A-E7B570D98DBF}" srcOrd="0" destOrd="0" presId="urn:microsoft.com/office/officeart/2005/8/layout/cycle3"/>
    <dgm:cxn modelId="{1FDB14EF-E807-49CB-A39A-0C9F0019F2A9}" srcId="{0FC69382-1A3C-4116-A7E5-387B3C138DBB}" destId="{D45B535C-301A-4615-92EA-2EC013EEDDED}" srcOrd="1" destOrd="0" parTransId="{502784A9-D57B-4793-9D2C-285AC2FD0460}" sibTransId="{144BA0F0-5098-4DFB-973C-19E4ED8A7750}"/>
    <dgm:cxn modelId="{01751E57-EA73-4D23-BAB5-C56D98CB740B}" srcId="{0FC69382-1A3C-4116-A7E5-387B3C138DBB}" destId="{4E0AC674-5C48-45FC-89E2-83072415AE31}" srcOrd="3" destOrd="0" parTransId="{1C6FDA62-6C88-4C0F-9913-0772389BF007}" sibTransId="{1743BA60-98A1-405D-BC83-2C5106C30DB2}"/>
    <dgm:cxn modelId="{2F1406EF-90AD-4107-8DF5-16BDFF6A4FF3}" srcId="{0FC69382-1A3C-4116-A7E5-387B3C138DBB}" destId="{80826B1C-F2B4-4CA9-A95A-BBB7362345F2}" srcOrd="0" destOrd="0" parTransId="{BABAF78D-D8C7-4222-A319-2A144B4E3341}" sibTransId="{E9AAAC1F-33F1-4377-9AFA-E4C4715F2F1E}"/>
    <dgm:cxn modelId="{AF62CA11-9AF6-4958-8532-2E36557D12B6}" type="presOf" srcId="{78ED33B6-E46A-4B6D-9F21-4A6DDD9B9A7B}" destId="{D109D4CD-630C-4AAE-95D4-18348F80D329}" srcOrd="0" destOrd="0" presId="urn:microsoft.com/office/officeart/2005/8/layout/cycle3"/>
    <dgm:cxn modelId="{51762D23-E224-4AC2-815A-858200F23689}" srcId="{0FC69382-1A3C-4116-A7E5-387B3C138DBB}" destId="{4D6EBB10-FE23-4536-828A-D345A7C94CF9}" srcOrd="2" destOrd="0" parTransId="{323F2A4E-920B-468D-8E2D-A2DE53B8766F}" sibTransId="{124F4D07-4720-4137-A41D-597EF4F70420}"/>
    <dgm:cxn modelId="{F78E45C6-03A1-4DF7-8C3F-23A35E214663}" type="presOf" srcId="{D45B535C-301A-4615-92EA-2EC013EEDDED}" destId="{A1DF4368-4756-4A43-8E65-654B77F6720E}" srcOrd="0" destOrd="0" presId="urn:microsoft.com/office/officeart/2005/8/layout/cycle3"/>
    <dgm:cxn modelId="{B08401DE-B511-4501-B05C-72CCB3A11F6C}" type="presOf" srcId="{4E0AC674-5C48-45FC-89E2-83072415AE31}" destId="{258E0011-2328-4D09-A37D-2BF8A96A0D79}" srcOrd="0" destOrd="0" presId="urn:microsoft.com/office/officeart/2005/8/layout/cycle3"/>
    <dgm:cxn modelId="{8035DCA5-888E-4432-9404-D6EC4E716548}" type="presOf" srcId="{4D6EBB10-FE23-4536-828A-D345A7C94CF9}" destId="{27702068-A205-4C7B-B1EF-E2284C789A9E}" srcOrd="0" destOrd="0" presId="urn:microsoft.com/office/officeart/2005/8/layout/cycle3"/>
    <dgm:cxn modelId="{E76A9E33-9E3E-4AE0-9E0A-5C9E4474C68D}" type="presOf" srcId="{1586350B-7D11-4CE1-86DE-ECF8644F1795}" destId="{EDDFD0DE-E985-4508-9855-5947D1C39192}" srcOrd="0" destOrd="0" presId="urn:microsoft.com/office/officeart/2005/8/layout/cycle3"/>
    <dgm:cxn modelId="{9EB53624-8BAC-4E7E-BCE4-D7AF268BEA43}" type="presOf" srcId="{E9AAAC1F-33F1-4377-9AFA-E4C4715F2F1E}" destId="{BE3D00CA-635F-4393-8E55-6B928BCB0612}" srcOrd="0" destOrd="0" presId="urn:microsoft.com/office/officeart/2005/8/layout/cycle3"/>
    <dgm:cxn modelId="{D43278B5-6184-426A-910D-2D3DEA60D05D}" srcId="{0FC69382-1A3C-4116-A7E5-387B3C138DBB}" destId="{1586350B-7D11-4CE1-86DE-ECF8644F1795}" srcOrd="7" destOrd="0" parTransId="{CDB71DAF-ADB5-473B-B00A-1AE9514492A8}" sibTransId="{857A0043-4189-4CF4-B27A-9748931008BE}"/>
    <dgm:cxn modelId="{E2C31BD8-F041-473D-ABAA-80AEECEB2BAB}" srcId="{0FC69382-1A3C-4116-A7E5-387B3C138DBB}" destId="{9BA41669-2656-4B14-B05C-A0A2456639D5}" srcOrd="5" destOrd="0" parTransId="{079222C6-3897-4E0C-A39E-102F85D5C58F}" sibTransId="{57367B2F-D8B6-4A08-9778-BD93DC52C06A}"/>
    <dgm:cxn modelId="{570E63E3-2605-4411-904D-26FC0C1A2AFD}" type="presParOf" srcId="{1E075DC2-2AF9-4900-AEF2-5A2C2435B933}" destId="{1503208A-AC80-4BA2-BA6B-D402027EE7F1}" srcOrd="0" destOrd="0" presId="urn:microsoft.com/office/officeart/2005/8/layout/cycle3"/>
    <dgm:cxn modelId="{05E54CD6-05B2-4579-98F0-C0307F9FC174}" type="presParOf" srcId="{1503208A-AC80-4BA2-BA6B-D402027EE7F1}" destId="{AB349F1A-884D-42D8-84AA-6302B5A61CBE}" srcOrd="0" destOrd="0" presId="urn:microsoft.com/office/officeart/2005/8/layout/cycle3"/>
    <dgm:cxn modelId="{8E77A23C-486B-4AA9-9E6C-ED6ABF3E7410}" type="presParOf" srcId="{1503208A-AC80-4BA2-BA6B-D402027EE7F1}" destId="{BE3D00CA-635F-4393-8E55-6B928BCB0612}" srcOrd="1" destOrd="0" presId="urn:microsoft.com/office/officeart/2005/8/layout/cycle3"/>
    <dgm:cxn modelId="{116EB477-9675-4730-BAE5-4037F00D12BA}" type="presParOf" srcId="{1503208A-AC80-4BA2-BA6B-D402027EE7F1}" destId="{A1DF4368-4756-4A43-8E65-654B77F6720E}" srcOrd="2" destOrd="0" presId="urn:microsoft.com/office/officeart/2005/8/layout/cycle3"/>
    <dgm:cxn modelId="{9C8C6A5D-9C2E-413E-8B4A-28D632B89711}" type="presParOf" srcId="{1503208A-AC80-4BA2-BA6B-D402027EE7F1}" destId="{27702068-A205-4C7B-B1EF-E2284C789A9E}" srcOrd="3" destOrd="0" presId="urn:microsoft.com/office/officeart/2005/8/layout/cycle3"/>
    <dgm:cxn modelId="{8E483A2F-4F68-4900-9B5A-2638CD966CFA}" type="presParOf" srcId="{1503208A-AC80-4BA2-BA6B-D402027EE7F1}" destId="{258E0011-2328-4D09-A37D-2BF8A96A0D79}" srcOrd="4" destOrd="0" presId="urn:microsoft.com/office/officeart/2005/8/layout/cycle3"/>
    <dgm:cxn modelId="{A9283237-A46F-4614-9F19-A2249F0C0851}" type="presParOf" srcId="{1503208A-AC80-4BA2-BA6B-D402027EE7F1}" destId="{B36FF4B1-6A99-4969-A96A-E7B570D98DBF}" srcOrd="5" destOrd="0" presId="urn:microsoft.com/office/officeart/2005/8/layout/cycle3"/>
    <dgm:cxn modelId="{958AD980-ED30-4A37-B149-89B69D6BCB87}" type="presParOf" srcId="{1503208A-AC80-4BA2-BA6B-D402027EE7F1}" destId="{C96347F4-CA06-4024-BB21-0056994C4167}" srcOrd="6" destOrd="0" presId="urn:microsoft.com/office/officeart/2005/8/layout/cycle3"/>
    <dgm:cxn modelId="{3E880F72-9737-46A0-8945-C81159DFF5D3}" type="presParOf" srcId="{1503208A-AC80-4BA2-BA6B-D402027EE7F1}" destId="{D109D4CD-630C-4AAE-95D4-18348F80D329}" srcOrd="7" destOrd="0" presId="urn:microsoft.com/office/officeart/2005/8/layout/cycle3"/>
    <dgm:cxn modelId="{F9917BB2-F1B6-42A9-9F0C-77536BA2C869}" type="presParOf" srcId="{1503208A-AC80-4BA2-BA6B-D402027EE7F1}" destId="{EDDFD0DE-E985-4508-9855-5947D1C39192}" srcOrd="8" destOrd="0" presId="urn:microsoft.com/office/officeart/2005/8/layout/cycle3"/>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D00CA-635F-4393-8E55-6B928BCB0612}">
      <dsp:nvSpPr>
        <dsp:cNvPr id="0" name=""/>
        <dsp:cNvSpPr/>
      </dsp:nvSpPr>
      <dsp:spPr>
        <a:xfrm>
          <a:off x="376172" y="-36915"/>
          <a:ext cx="4019680" cy="4019680"/>
        </a:xfrm>
        <a:prstGeom prst="circularArrow">
          <a:avLst>
            <a:gd name="adj1" fmla="val 5544"/>
            <a:gd name="adj2" fmla="val 330680"/>
            <a:gd name="adj3" fmla="val 14689160"/>
            <a:gd name="adj4" fmla="val 16851636"/>
            <a:gd name="adj5" fmla="val 5757"/>
          </a:avLst>
        </a:prstGeom>
        <a:gradFill rotWithShape="0">
          <a:gsLst>
            <a:gs pos="0">
              <a:srgbClr val="5B9BD5">
                <a:tint val="40000"/>
                <a:hueOff val="0"/>
                <a:satOff val="0"/>
                <a:lumOff val="0"/>
                <a:alphaOff val="0"/>
                <a:satMod val="103000"/>
                <a:lumMod val="102000"/>
                <a:tint val="94000"/>
              </a:srgbClr>
            </a:gs>
            <a:gs pos="50000">
              <a:srgbClr val="5B9BD5">
                <a:tint val="40000"/>
                <a:hueOff val="0"/>
                <a:satOff val="0"/>
                <a:lumOff val="0"/>
                <a:alphaOff val="0"/>
                <a:satMod val="110000"/>
                <a:lumMod val="100000"/>
                <a:shade val="100000"/>
              </a:srgbClr>
            </a:gs>
            <a:gs pos="100000">
              <a:srgbClr val="5B9BD5">
                <a:tint val="40000"/>
                <a:hueOff val="0"/>
                <a:satOff val="0"/>
                <a:lumOff val="0"/>
                <a:alphaOff val="0"/>
                <a:lumMod val="99000"/>
                <a:satMod val="120000"/>
                <a:shade val="78000"/>
              </a:srgbClr>
            </a:gs>
          </a:gsLst>
          <a:lin ang="5400000" scaled="0"/>
        </a:gradFill>
        <a:ln>
          <a:noFill/>
        </a:ln>
        <a:effectLst/>
        <a:scene3d>
          <a:camera prst="orthographicFront"/>
          <a:lightRig rig="flat" dir="t"/>
        </a:scene3d>
        <a:sp3d z="-190500" extrusionH="12700" prstMaterial="plastic">
          <a:bevelT w="50800" h="50800"/>
        </a:sp3d>
      </dsp:spPr>
      <dsp:style>
        <a:lnRef idx="0">
          <a:scrgbClr r="0" g="0" b="0"/>
        </a:lnRef>
        <a:fillRef idx="3">
          <a:scrgbClr r="0" g="0" b="0"/>
        </a:fillRef>
        <a:effectRef idx="0">
          <a:scrgbClr r="0" g="0" b="0"/>
        </a:effectRef>
        <a:fontRef idx="minor"/>
      </dsp:style>
    </dsp:sp>
    <dsp:sp modelId="{AB349F1A-884D-42D8-84AA-6302B5A61CBE}">
      <dsp:nvSpPr>
        <dsp:cNvPr id="0" name=""/>
        <dsp:cNvSpPr/>
      </dsp:nvSpPr>
      <dsp:spPr>
        <a:xfrm>
          <a:off x="1837858" y="2498"/>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Regidora</a:t>
          </a:r>
        </a:p>
      </dsp:txBody>
      <dsp:txXfrm>
        <a:off x="1864617" y="29257"/>
        <a:ext cx="1042789" cy="494635"/>
      </dsp:txXfrm>
    </dsp:sp>
    <dsp:sp modelId="{A1DF4368-4756-4A43-8E65-654B77F6720E}">
      <dsp:nvSpPr>
        <dsp:cNvPr id="0" name=""/>
        <dsp:cNvSpPr/>
      </dsp:nvSpPr>
      <dsp:spPr>
        <a:xfrm>
          <a:off x="3049945" y="504561"/>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Subdirector</a:t>
          </a:r>
        </a:p>
      </dsp:txBody>
      <dsp:txXfrm>
        <a:off x="3076704" y="531320"/>
        <a:ext cx="1042789" cy="494635"/>
      </dsp:txXfrm>
    </dsp:sp>
    <dsp:sp modelId="{27702068-A205-4C7B-B1EF-E2284C789A9E}">
      <dsp:nvSpPr>
        <dsp:cNvPr id="0" name=""/>
        <dsp:cNvSpPr/>
      </dsp:nvSpPr>
      <dsp:spPr>
        <a:xfrm>
          <a:off x="3492215" y="1729384"/>
          <a:ext cx="1096307" cy="538988"/>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Instructores de Talleres</a:t>
          </a:r>
        </a:p>
      </dsp:txBody>
      <dsp:txXfrm>
        <a:off x="3518526" y="1755695"/>
        <a:ext cx="1043685" cy="486366"/>
      </dsp:txXfrm>
    </dsp:sp>
    <dsp:sp modelId="{258E0011-2328-4D09-A37D-2BF8A96A0D79}">
      <dsp:nvSpPr>
        <dsp:cNvPr id="0" name=""/>
        <dsp:cNvSpPr/>
      </dsp:nvSpPr>
      <dsp:spPr>
        <a:xfrm>
          <a:off x="3049945" y="2928734"/>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Personal de Intendecia</a:t>
          </a:r>
        </a:p>
      </dsp:txBody>
      <dsp:txXfrm>
        <a:off x="3076704" y="2955493"/>
        <a:ext cx="1042789" cy="494635"/>
      </dsp:txXfrm>
    </dsp:sp>
    <dsp:sp modelId="{B36FF4B1-6A99-4969-A96A-E7B570D98DBF}">
      <dsp:nvSpPr>
        <dsp:cNvPr id="0" name=""/>
        <dsp:cNvSpPr/>
      </dsp:nvSpPr>
      <dsp:spPr>
        <a:xfrm>
          <a:off x="1837858" y="3430797"/>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Velador</a:t>
          </a:r>
        </a:p>
      </dsp:txBody>
      <dsp:txXfrm>
        <a:off x="1864617" y="3457556"/>
        <a:ext cx="1042789" cy="494635"/>
      </dsp:txXfrm>
    </dsp:sp>
    <dsp:sp modelId="{C96347F4-CA06-4024-BB21-0056994C4167}">
      <dsp:nvSpPr>
        <dsp:cNvPr id="0" name=""/>
        <dsp:cNvSpPr/>
      </dsp:nvSpPr>
      <dsp:spPr>
        <a:xfrm>
          <a:off x="625772" y="2928734"/>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Encargadas de Ludoteca</a:t>
          </a:r>
        </a:p>
      </dsp:txBody>
      <dsp:txXfrm>
        <a:off x="652531" y="2955493"/>
        <a:ext cx="1042789" cy="494635"/>
      </dsp:txXfrm>
    </dsp:sp>
    <dsp:sp modelId="{D109D4CD-630C-4AAE-95D4-18348F80D329}">
      <dsp:nvSpPr>
        <dsp:cNvPr id="0" name=""/>
        <dsp:cNvSpPr/>
      </dsp:nvSpPr>
      <dsp:spPr>
        <a:xfrm>
          <a:off x="123709" y="1716648"/>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Secretaria</a:t>
          </a:r>
        </a:p>
      </dsp:txBody>
      <dsp:txXfrm>
        <a:off x="150468" y="1743407"/>
        <a:ext cx="1042789" cy="494635"/>
      </dsp:txXfrm>
    </dsp:sp>
    <dsp:sp modelId="{EDDFD0DE-E985-4508-9855-5947D1C39192}">
      <dsp:nvSpPr>
        <dsp:cNvPr id="0" name=""/>
        <dsp:cNvSpPr/>
      </dsp:nvSpPr>
      <dsp:spPr>
        <a:xfrm>
          <a:off x="625772" y="504561"/>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Director</a:t>
          </a:r>
        </a:p>
      </dsp:txBody>
      <dsp:txXfrm>
        <a:off x="652531" y="531320"/>
        <a:ext cx="1042789" cy="494635"/>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920</Words>
  <Characters>5063</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Gigabyte</dc:creator>
  <cp:keywords/>
  <dc:description/>
  <cp:lastModifiedBy>Gigabyte</cp:lastModifiedBy>
  <cp:revision>2</cp:revision>
  <dcterms:created xsi:type="dcterms:W3CDTF">2016-01-21T15:05:00Z</dcterms:created>
  <dcterms:modified xsi:type="dcterms:W3CDTF">2016-01-21T15:07:00Z</dcterms:modified>
</cp:coreProperties>
</file>