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7B8E22" w14:textId="77777777" w:rsidR="00481211" w:rsidRDefault="00481211" w:rsidP="00481211">
      <w:pPr>
        <w:rPr>
          <w:b/>
          <w:sz w:val="44"/>
          <w:szCs w:val="44"/>
        </w:rPr>
      </w:pPr>
    </w:p>
    <w:p w14:paraId="6ABC9F8E" w14:textId="77777777" w:rsidR="00F42E17" w:rsidRDefault="00F42E17" w:rsidP="00481211">
      <w:pPr>
        <w:rPr>
          <w:b/>
          <w:sz w:val="44"/>
          <w:szCs w:val="44"/>
        </w:rPr>
      </w:pPr>
    </w:p>
    <w:p w14:paraId="6141EF5D" w14:textId="77777777" w:rsidR="00F42E17" w:rsidRDefault="00F42E17" w:rsidP="00481211">
      <w:pPr>
        <w:rPr>
          <w:b/>
          <w:sz w:val="44"/>
          <w:szCs w:val="44"/>
        </w:rPr>
      </w:pPr>
    </w:p>
    <w:p w14:paraId="0F4D5B0D" w14:textId="77777777" w:rsidR="00DA5B0D" w:rsidRPr="00F93C98" w:rsidRDefault="00481211" w:rsidP="00481211">
      <w:pPr>
        <w:jc w:val="center"/>
        <w:rPr>
          <w:b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F93C98">
        <w:rPr>
          <w:b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MANUAL DE ORGANIZACIÓN</w:t>
      </w:r>
    </w:p>
    <w:p w14:paraId="1BA70702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2B94DE45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4EA8F19A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643E6343" w14:textId="77777777" w:rsidR="00E878B8" w:rsidRPr="00F93C98" w:rsidRDefault="00E878B8" w:rsidP="00481211">
      <w:pPr>
        <w:jc w:val="center"/>
        <w:rPr>
          <w:b/>
          <w:sz w:val="44"/>
          <w:szCs w:val="44"/>
        </w:rPr>
      </w:pPr>
      <w:r w:rsidRPr="00F93C98">
        <w:rPr>
          <w:b/>
          <w:sz w:val="44"/>
          <w:szCs w:val="44"/>
        </w:rPr>
        <w:t>FOMENTO AGROPECUARIO</w:t>
      </w:r>
    </w:p>
    <w:p w14:paraId="547409CB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07A46EFA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06C76FC4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546E4C4E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1D858B36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5791C693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6B65B956" w14:textId="77777777" w:rsidR="00481211" w:rsidRPr="00481211" w:rsidRDefault="00481211" w:rsidP="00481211">
      <w:pPr>
        <w:jc w:val="center"/>
        <w:rPr>
          <w:b/>
          <w:sz w:val="24"/>
          <w:szCs w:val="24"/>
        </w:rPr>
      </w:pPr>
    </w:p>
    <w:p w14:paraId="45E22E0C" w14:textId="77777777" w:rsidR="00481211" w:rsidRPr="00481211" w:rsidRDefault="00481211" w:rsidP="00481211">
      <w:pPr>
        <w:jc w:val="both"/>
        <w:rPr>
          <w:b/>
          <w:sz w:val="24"/>
          <w:szCs w:val="24"/>
        </w:rPr>
      </w:pPr>
      <w:r w:rsidRPr="00481211">
        <w:rPr>
          <w:b/>
          <w:sz w:val="24"/>
          <w:szCs w:val="24"/>
        </w:rPr>
        <w:t>ÍNDICE</w:t>
      </w:r>
    </w:p>
    <w:tbl>
      <w:tblPr>
        <w:tblStyle w:val="Tablaconcuadrcula"/>
        <w:tblW w:w="8331" w:type="dxa"/>
        <w:tblInd w:w="595" w:type="dxa"/>
        <w:tblLook w:val="04A0" w:firstRow="1" w:lastRow="0" w:firstColumn="1" w:lastColumn="0" w:noHBand="0" w:noVBand="1"/>
      </w:tblPr>
      <w:tblGrid>
        <w:gridCol w:w="968"/>
        <w:gridCol w:w="4919"/>
        <w:gridCol w:w="2444"/>
      </w:tblGrid>
      <w:tr w:rsidR="00481211" w:rsidRPr="00481211" w14:paraId="1DD50837" w14:textId="77777777" w:rsidTr="00481211">
        <w:tc>
          <w:tcPr>
            <w:tcW w:w="968" w:type="dxa"/>
          </w:tcPr>
          <w:p w14:paraId="013AD29B" w14:textId="77777777" w:rsidR="00481211" w:rsidRPr="00481211" w:rsidRDefault="00481211" w:rsidP="00481211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81211">
              <w:rPr>
                <w:b/>
                <w:sz w:val="24"/>
                <w:szCs w:val="24"/>
              </w:rPr>
              <w:t>Sección</w:t>
            </w:r>
          </w:p>
        </w:tc>
        <w:tc>
          <w:tcPr>
            <w:tcW w:w="4919" w:type="dxa"/>
          </w:tcPr>
          <w:p w14:paraId="50A0A135" w14:textId="77777777" w:rsidR="00481211" w:rsidRPr="00481211" w:rsidRDefault="00481211" w:rsidP="00481211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81211">
              <w:rPr>
                <w:b/>
                <w:sz w:val="24"/>
                <w:szCs w:val="24"/>
              </w:rPr>
              <w:t>Descripción</w:t>
            </w:r>
          </w:p>
        </w:tc>
        <w:tc>
          <w:tcPr>
            <w:tcW w:w="2444" w:type="dxa"/>
          </w:tcPr>
          <w:p w14:paraId="33056AEF" w14:textId="77777777" w:rsidR="00481211" w:rsidRPr="00F93C98" w:rsidRDefault="00481211" w:rsidP="00481211">
            <w:pPr>
              <w:spacing w:after="240"/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F93C98">
              <w:rPr>
                <w:b/>
                <w:color w:val="000000" w:themeColor="text1"/>
                <w:sz w:val="24"/>
                <w:szCs w:val="24"/>
              </w:rPr>
              <w:t>Página</w:t>
            </w:r>
          </w:p>
        </w:tc>
      </w:tr>
      <w:tr w:rsidR="00481211" w14:paraId="34418D06" w14:textId="77777777" w:rsidTr="00481211">
        <w:tc>
          <w:tcPr>
            <w:tcW w:w="968" w:type="dxa"/>
          </w:tcPr>
          <w:p w14:paraId="676CE93E" w14:textId="77777777" w:rsidR="00481211" w:rsidRPr="00481211" w:rsidRDefault="00481211" w:rsidP="00481211">
            <w:pPr>
              <w:spacing w:after="240"/>
              <w:jc w:val="center"/>
            </w:pPr>
            <w:r w:rsidRPr="00481211">
              <w:t>1</w:t>
            </w:r>
          </w:p>
        </w:tc>
        <w:tc>
          <w:tcPr>
            <w:tcW w:w="4919" w:type="dxa"/>
          </w:tcPr>
          <w:p w14:paraId="464E080C" w14:textId="77777777" w:rsidR="00481211" w:rsidRPr="00481211" w:rsidRDefault="00481211" w:rsidP="00481211">
            <w:pPr>
              <w:spacing w:after="240"/>
            </w:pPr>
            <w:r w:rsidRPr="00481211">
              <w:t>Introducción</w:t>
            </w:r>
          </w:p>
        </w:tc>
        <w:tc>
          <w:tcPr>
            <w:tcW w:w="2444" w:type="dxa"/>
          </w:tcPr>
          <w:p w14:paraId="409D275C" w14:textId="77777777" w:rsidR="00481211" w:rsidRPr="00BB4B0C" w:rsidRDefault="000F24A1" w:rsidP="00481211">
            <w:pPr>
              <w:spacing w:after="240"/>
              <w:jc w:val="center"/>
              <w:rPr>
                <w:color w:val="000000" w:themeColor="text1"/>
              </w:rPr>
            </w:pPr>
            <w:r w:rsidRPr="00BB4B0C">
              <w:rPr>
                <w:color w:val="000000" w:themeColor="text1"/>
              </w:rPr>
              <w:t>1</w:t>
            </w:r>
          </w:p>
        </w:tc>
      </w:tr>
      <w:tr w:rsidR="00481211" w14:paraId="5313A645" w14:textId="77777777" w:rsidTr="00481211">
        <w:tc>
          <w:tcPr>
            <w:tcW w:w="968" w:type="dxa"/>
          </w:tcPr>
          <w:p w14:paraId="28E004DD" w14:textId="77777777" w:rsidR="00481211" w:rsidRPr="00481211" w:rsidRDefault="00481211" w:rsidP="00481211">
            <w:pPr>
              <w:spacing w:after="240"/>
              <w:jc w:val="center"/>
            </w:pPr>
            <w:r w:rsidRPr="00481211">
              <w:t>2</w:t>
            </w:r>
          </w:p>
        </w:tc>
        <w:tc>
          <w:tcPr>
            <w:tcW w:w="4919" w:type="dxa"/>
          </w:tcPr>
          <w:p w14:paraId="793F0EC1" w14:textId="77777777" w:rsidR="00481211" w:rsidRPr="00481211" w:rsidRDefault="00481211" w:rsidP="00481211">
            <w:pPr>
              <w:spacing w:after="240"/>
            </w:pPr>
            <w:r w:rsidRPr="00481211">
              <w:t>Normatividad</w:t>
            </w:r>
          </w:p>
        </w:tc>
        <w:tc>
          <w:tcPr>
            <w:tcW w:w="2444" w:type="dxa"/>
          </w:tcPr>
          <w:p w14:paraId="6CD65DA4" w14:textId="77777777" w:rsidR="00481211" w:rsidRPr="00BB4B0C" w:rsidRDefault="00E878B8" w:rsidP="00481211">
            <w:pPr>
              <w:spacing w:after="240"/>
              <w:jc w:val="center"/>
            </w:pPr>
            <w:r w:rsidRPr="00BB4B0C">
              <w:t>2</w:t>
            </w:r>
          </w:p>
        </w:tc>
      </w:tr>
      <w:tr w:rsidR="00481211" w14:paraId="0C4733C7" w14:textId="77777777" w:rsidTr="00481211">
        <w:tc>
          <w:tcPr>
            <w:tcW w:w="968" w:type="dxa"/>
          </w:tcPr>
          <w:p w14:paraId="392A5DF2" w14:textId="77777777" w:rsidR="00481211" w:rsidRPr="00481211" w:rsidRDefault="00481211" w:rsidP="00481211">
            <w:pPr>
              <w:spacing w:after="240"/>
              <w:jc w:val="center"/>
            </w:pPr>
            <w:r w:rsidRPr="00481211">
              <w:t>3</w:t>
            </w:r>
          </w:p>
        </w:tc>
        <w:tc>
          <w:tcPr>
            <w:tcW w:w="4919" w:type="dxa"/>
          </w:tcPr>
          <w:p w14:paraId="1774F260" w14:textId="77777777" w:rsidR="00481211" w:rsidRPr="00481211" w:rsidRDefault="00481211" w:rsidP="00481211">
            <w:pPr>
              <w:spacing w:after="240"/>
            </w:pPr>
            <w:r w:rsidRPr="00481211">
              <w:t>Atribuciones</w:t>
            </w:r>
          </w:p>
        </w:tc>
        <w:tc>
          <w:tcPr>
            <w:tcW w:w="2444" w:type="dxa"/>
          </w:tcPr>
          <w:p w14:paraId="7A8C218C" w14:textId="77777777" w:rsidR="00481211" w:rsidRPr="00BB4B0C" w:rsidRDefault="00E878B8" w:rsidP="00481211">
            <w:pPr>
              <w:spacing w:after="240"/>
              <w:jc w:val="center"/>
            </w:pPr>
            <w:r w:rsidRPr="00BB4B0C">
              <w:t>3</w:t>
            </w:r>
          </w:p>
        </w:tc>
      </w:tr>
      <w:tr w:rsidR="00481211" w14:paraId="48B87DD3" w14:textId="77777777" w:rsidTr="00481211">
        <w:tc>
          <w:tcPr>
            <w:tcW w:w="968" w:type="dxa"/>
          </w:tcPr>
          <w:p w14:paraId="5A57D27D" w14:textId="77777777" w:rsidR="00481211" w:rsidRPr="00481211" w:rsidRDefault="00481211" w:rsidP="00481211">
            <w:pPr>
              <w:spacing w:after="240"/>
              <w:jc w:val="center"/>
            </w:pPr>
            <w:r w:rsidRPr="00481211">
              <w:t>4</w:t>
            </w:r>
          </w:p>
        </w:tc>
        <w:tc>
          <w:tcPr>
            <w:tcW w:w="4919" w:type="dxa"/>
          </w:tcPr>
          <w:p w14:paraId="40DD254B" w14:textId="77777777" w:rsidR="00481211" w:rsidRPr="00481211" w:rsidRDefault="00481211" w:rsidP="00481211">
            <w:pPr>
              <w:spacing w:after="240"/>
            </w:pPr>
            <w:r w:rsidRPr="00481211">
              <w:t>Organigrama</w:t>
            </w:r>
          </w:p>
        </w:tc>
        <w:tc>
          <w:tcPr>
            <w:tcW w:w="2444" w:type="dxa"/>
          </w:tcPr>
          <w:p w14:paraId="4B6765DD" w14:textId="77777777" w:rsidR="00481211" w:rsidRPr="00BB4B0C" w:rsidRDefault="00E878B8" w:rsidP="00481211">
            <w:pPr>
              <w:spacing w:after="240"/>
              <w:jc w:val="center"/>
            </w:pPr>
            <w:r w:rsidRPr="00BB4B0C">
              <w:t>4</w:t>
            </w:r>
          </w:p>
        </w:tc>
      </w:tr>
      <w:tr w:rsidR="00481211" w14:paraId="6985C0DE" w14:textId="77777777" w:rsidTr="00481211">
        <w:tc>
          <w:tcPr>
            <w:tcW w:w="968" w:type="dxa"/>
          </w:tcPr>
          <w:p w14:paraId="23B426D3" w14:textId="77777777" w:rsidR="00481211" w:rsidRPr="00481211" w:rsidRDefault="00481211" w:rsidP="00481211">
            <w:pPr>
              <w:spacing w:after="240"/>
              <w:jc w:val="center"/>
            </w:pPr>
            <w:r w:rsidRPr="00481211">
              <w:t>5</w:t>
            </w:r>
          </w:p>
        </w:tc>
        <w:tc>
          <w:tcPr>
            <w:tcW w:w="4919" w:type="dxa"/>
          </w:tcPr>
          <w:p w14:paraId="769DA78F" w14:textId="77777777" w:rsidR="00481211" w:rsidRPr="00481211" w:rsidRDefault="00481211" w:rsidP="00481211">
            <w:pPr>
              <w:spacing w:after="240"/>
            </w:pPr>
            <w:r w:rsidRPr="00481211">
              <w:t>Objetivos y Funciones</w:t>
            </w:r>
          </w:p>
        </w:tc>
        <w:tc>
          <w:tcPr>
            <w:tcW w:w="2444" w:type="dxa"/>
          </w:tcPr>
          <w:p w14:paraId="6DB424D4" w14:textId="680D515E" w:rsidR="00481211" w:rsidRPr="00BB4B0C" w:rsidRDefault="00E878B8" w:rsidP="00481211">
            <w:pPr>
              <w:spacing w:after="240"/>
              <w:jc w:val="center"/>
            </w:pPr>
            <w:r w:rsidRPr="00BB4B0C">
              <w:t>5</w:t>
            </w:r>
            <w:r w:rsidR="003E4048" w:rsidRPr="00BB4B0C">
              <w:t>-7</w:t>
            </w:r>
          </w:p>
        </w:tc>
      </w:tr>
      <w:tr w:rsidR="00481211" w14:paraId="1C274AE3" w14:textId="77777777" w:rsidTr="00481211">
        <w:tc>
          <w:tcPr>
            <w:tcW w:w="968" w:type="dxa"/>
          </w:tcPr>
          <w:p w14:paraId="50B6550A" w14:textId="77777777" w:rsidR="00481211" w:rsidRPr="00481211" w:rsidRDefault="00481211" w:rsidP="00481211">
            <w:pPr>
              <w:spacing w:after="240"/>
              <w:jc w:val="center"/>
            </w:pPr>
            <w:r w:rsidRPr="00481211">
              <w:t>6</w:t>
            </w:r>
          </w:p>
        </w:tc>
        <w:tc>
          <w:tcPr>
            <w:tcW w:w="4919" w:type="dxa"/>
          </w:tcPr>
          <w:p w14:paraId="0B038266" w14:textId="77777777" w:rsidR="00481211" w:rsidRPr="00481211" w:rsidRDefault="00481211" w:rsidP="00481211">
            <w:pPr>
              <w:spacing w:after="240"/>
            </w:pPr>
            <w:r w:rsidRPr="00481211">
              <w:t>Firmas</w:t>
            </w:r>
          </w:p>
        </w:tc>
        <w:tc>
          <w:tcPr>
            <w:tcW w:w="2444" w:type="dxa"/>
          </w:tcPr>
          <w:p w14:paraId="253A4267" w14:textId="0469C092" w:rsidR="00481211" w:rsidRPr="00BB4B0C" w:rsidRDefault="003E4048" w:rsidP="00481211">
            <w:pPr>
              <w:spacing w:after="240"/>
              <w:jc w:val="center"/>
            </w:pPr>
            <w:r w:rsidRPr="00BB4B0C">
              <w:t>7</w:t>
            </w:r>
          </w:p>
        </w:tc>
      </w:tr>
    </w:tbl>
    <w:p w14:paraId="4F8D7CDE" w14:textId="77777777" w:rsidR="00481211" w:rsidRPr="00481211" w:rsidRDefault="00481211" w:rsidP="00481211">
      <w:pPr>
        <w:jc w:val="both"/>
        <w:rPr>
          <w:b/>
        </w:rPr>
      </w:pPr>
    </w:p>
    <w:p w14:paraId="767B545D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155CB9F3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3D73958C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0E4A87F8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4731199D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4D4E1A55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7340BB87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3EACB9D7" w14:textId="77777777" w:rsidR="00481211" w:rsidRDefault="00481211" w:rsidP="00481211">
      <w:pPr>
        <w:jc w:val="center"/>
        <w:rPr>
          <w:b/>
          <w:sz w:val="44"/>
          <w:szCs w:val="44"/>
        </w:rPr>
      </w:pPr>
    </w:p>
    <w:p w14:paraId="226F8B49" w14:textId="77777777" w:rsidR="00481211" w:rsidRPr="00481211" w:rsidRDefault="00481211" w:rsidP="00481211">
      <w:pPr>
        <w:pStyle w:val="Prrafodelista"/>
        <w:numPr>
          <w:ilvl w:val="0"/>
          <w:numId w:val="1"/>
        </w:numPr>
        <w:rPr>
          <w:b/>
          <w:sz w:val="32"/>
          <w:szCs w:val="32"/>
        </w:rPr>
      </w:pPr>
      <w:r w:rsidRPr="00481211">
        <w:rPr>
          <w:b/>
          <w:sz w:val="32"/>
          <w:szCs w:val="32"/>
        </w:rPr>
        <w:t>Introducción</w:t>
      </w:r>
    </w:p>
    <w:p w14:paraId="01606386" w14:textId="77777777" w:rsidR="00481211" w:rsidRDefault="00481211" w:rsidP="00481211">
      <w:pPr>
        <w:ind w:left="360"/>
        <w:rPr>
          <w:b/>
          <w:sz w:val="24"/>
          <w:szCs w:val="24"/>
        </w:rPr>
      </w:pPr>
    </w:p>
    <w:p w14:paraId="5EC46A1C" w14:textId="77777777" w:rsidR="00481211" w:rsidRDefault="009226D3" w:rsidP="00C679FD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El presente Manual ha sido cread</w:t>
      </w:r>
      <w:r w:rsidR="00F91A23">
        <w:rPr>
          <w:sz w:val="24"/>
          <w:szCs w:val="24"/>
        </w:rPr>
        <w:t>o para establecer las normas que</w:t>
      </w:r>
      <w:r>
        <w:rPr>
          <w:sz w:val="24"/>
          <w:szCs w:val="24"/>
        </w:rPr>
        <w:t xml:space="preserve"> rigen a las </w:t>
      </w:r>
      <w:r w:rsidR="00C679FD">
        <w:rPr>
          <w:sz w:val="24"/>
          <w:szCs w:val="24"/>
        </w:rPr>
        <w:t>dependencias, así como dar a conocer al personal y al público</w:t>
      </w:r>
      <w:r w:rsidR="000F24A1">
        <w:rPr>
          <w:sz w:val="24"/>
          <w:szCs w:val="24"/>
        </w:rPr>
        <w:t xml:space="preserve"> en general</w:t>
      </w:r>
      <w:proofErr w:type="gramStart"/>
      <w:r w:rsidR="000F24A1">
        <w:rPr>
          <w:sz w:val="24"/>
          <w:szCs w:val="24"/>
        </w:rPr>
        <w:t>,,</w:t>
      </w:r>
      <w:proofErr w:type="gramEnd"/>
      <w:r w:rsidR="000F24A1">
        <w:rPr>
          <w:sz w:val="24"/>
          <w:szCs w:val="24"/>
        </w:rPr>
        <w:t xml:space="preserve"> la estructura orgánica en cuanto a la organización, funcionamiento y atribuciones de cada una de las áreas que conforman este H. Ayuntamiento Constitucional de Huejuquilla el Alto.</w:t>
      </w:r>
    </w:p>
    <w:p w14:paraId="0D886102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6797EEA9" w14:textId="77777777" w:rsidR="000F24A1" w:rsidRDefault="000F24A1" w:rsidP="00C679FD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Este documento contempla en su contenido la base legal que nos rige, organigrama, las atribuciones que le dan identidad, los objetivos y funciones de cada área que la conforman.</w:t>
      </w:r>
    </w:p>
    <w:p w14:paraId="113E576F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3065EB83" w14:textId="77777777" w:rsidR="000F24A1" w:rsidRDefault="000F24A1" w:rsidP="00C679FD">
      <w:pPr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Es necesario destacar que el contenido de este manual quedará sujeto a modificaciones toda vez que la estructura presente cambios, esto con la finalidad de que siga siendo un instrumento actualizado y eficiente.</w:t>
      </w:r>
    </w:p>
    <w:p w14:paraId="5C41A8A6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1CF0421D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182EA5FB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0CC36965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16B4A148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1FFE5379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5C5C6D2D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7A20E163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0A9D2B0B" w14:textId="77777777" w:rsidR="000F24A1" w:rsidRDefault="000F24A1" w:rsidP="00C679FD">
      <w:pPr>
        <w:ind w:left="360"/>
        <w:jc w:val="both"/>
        <w:rPr>
          <w:sz w:val="24"/>
          <w:szCs w:val="24"/>
        </w:rPr>
      </w:pPr>
    </w:p>
    <w:p w14:paraId="02166C17" w14:textId="77777777" w:rsidR="00F93C98" w:rsidRDefault="00F93C98" w:rsidP="00C679FD">
      <w:pPr>
        <w:ind w:left="360"/>
        <w:jc w:val="both"/>
        <w:rPr>
          <w:sz w:val="24"/>
          <w:szCs w:val="24"/>
        </w:rPr>
      </w:pPr>
    </w:p>
    <w:p w14:paraId="710FAA7D" w14:textId="77777777" w:rsidR="000F24A1" w:rsidRDefault="000F24A1" w:rsidP="00DF3B71">
      <w:pPr>
        <w:jc w:val="both"/>
        <w:rPr>
          <w:sz w:val="24"/>
          <w:szCs w:val="24"/>
        </w:rPr>
      </w:pPr>
    </w:p>
    <w:p w14:paraId="63AEE4D5" w14:textId="77777777" w:rsidR="00F93C98" w:rsidRDefault="000F24A1" w:rsidP="00F93C98">
      <w:pPr>
        <w:pStyle w:val="Prrafodelista"/>
        <w:numPr>
          <w:ilvl w:val="0"/>
          <w:numId w:val="1"/>
        </w:numPr>
        <w:jc w:val="both"/>
        <w:rPr>
          <w:color w:val="000000" w:themeColor="text1"/>
          <w:sz w:val="32"/>
          <w:szCs w:val="32"/>
        </w:rPr>
      </w:pPr>
      <w:r w:rsidRPr="00F93C98">
        <w:rPr>
          <w:color w:val="000000" w:themeColor="text1"/>
          <w:sz w:val="32"/>
          <w:szCs w:val="32"/>
        </w:rPr>
        <w:t>Normatividad</w:t>
      </w:r>
    </w:p>
    <w:p w14:paraId="3BCB7935" w14:textId="478DAEDF" w:rsidR="000F24A1" w:rsidRPr="00504339" w:rsidRDefault="000F24A1" w:rsidP="00F93C98">
      <w:pPr>
        <w:ind w:left="360"/>
        <w:jc w:val="both"/>
        <w:rPr>
          <w:b/>
          <w:color w:val="000000" w:themeColor="text1"/>
          <w:sz w:val="32"/>
          <w:szCs w:val="32"/>
        </w:rPr>
      </w:pPr>
      <w:r w:rsidRPr="00504339">
        <w:rPr>
          <w:b/>
          <w:color w:val="000000" w:themeColor="text1"/>
          <w:sz w:val="24"/>
          <w:szCs w:val="24"/>
        </w:rPr>
        <w:t>Federal</w:t>
      </w:r>
    </w:p>
    <w:p w14:paraId="243436D8" w14:textId="000B7B1D" w:rsidR="000F24A1" w:rsidRPr="00BB4B0C" w:rsidRDefault="00CF7C10" w:rsidP="00504339">
      <w:pPr>
        <w:pStyle w:val="Prrafodelista"/>
        <w:numPr>
          <w:ilvl w:val="0"/>
          <w:numId w:val="9"/>
        </w:numPr>
        <w:jc w:val="both"/>
        <w:rPr>
          <w:color w:val="000000" w:themeColor="text1"/>
          <w:sz w:val="24"/>
          <w:szCs w:val="24"/>
        </w:rPr>
      </w:pPr>
      <w:r w:rsidRPr="00BB4B0C">
        <w:rPr>
          <w:color w:val="000000" w:themeColor="text1"/>
          <w:sz w:val="24"/>
          <w:szCs w:val="24"/>
        </w:rPr>
        <w:t xml:space="preserve">Reglamento de la Ley </w:t>
      </w:r>
      <w:r w:rsidR="00F93C98" w:rsidRPr="00BB4B0C">
        <w:rPr>
          <w:color w:val="000000" w:themeColor="text1"/>
          <w:sz w:val="24"/>
          <w:szCs w:val="24"/>
        </w:rPr>
        <w:t>d</w:t>
      </w:r>
      <w:r w:rsidRPr="00BB4B0C">
        <w:rPr>
          <w:color w:val="000000" w:themeColor="text1"/>
          <w:sz w:val="24"/>
          <w:szCs w:val="24"/>
        </w:rPr>
        <w:t>e Fomento Agropecuario</w:t>
      </w:r>
      <w:r w:rsidR="00F93C98" w:rsidRPr="00BB4B0C">
        <w:rPr>
          <w:color w:val="000000" w:themeColor="text1"/>
          <w:sz w:val="24"/>
          <w:szCs w:val="24"/>
        </w:rPr>
        <w:t>.</w:t>
      </w:r>
    </w:p>
    <w:p w14:paraId="3BDF67B5" w14:textId="77777777" w:rsidR="000F24A1" w:rsidRPr="00BB4B0C" w:rsidRDefault="00CF7C10" w:rsidP="00CF7C10">
      <w:pPr>
        <w:jc w:val="both"/>
        <w:rPr>
          <w:b/>
          <w:color w:val="000000" w:themeColor="text1"/>
        </w:rPr>
      </w:pPr>
      <w:r w:rsidRPr="00BB4B0C">
        <w:rPr>
          <w:b/>
          <w:color w:val="000000" w:themeColor="text1"/>
        </w:rPr>
        <w:t xml:space="preserve">     </w:t>
      </w:r>
      <w:r w:rsidR="000F24A1" w:rsidRPr="00BB4B0C">
        <w:rPr>
          <w:b/>
          <w:color w:val="000000" w:themeColor="text1"/>
        </w:rPr>
        <w:t>Estatal</w:t>
      </w:r>
      <w:r w:rsidRPr="00BB4B0C">
        <w:rPr>
          <w:b/>
          <w:color w:val="000000" w:themeColor="text1"/>
        </w:rPr>
        <w:t xml:space="preserve"> </w:t>
      </w:r>
    </w:p>
    <w:p w14:paraId="47163595" w14:textId="759895E7" w:rsidR="000F24A1" w:rsidRPr="00BB4B0C" w:rsidRDefault="00F93C98" w:rsidP="00504339">
      <w:pPr>
        <w:pStyle w:val="Prrafodelista"/>
        <w:numPr>
          <w:ilvl w:val="0"/>
          <w:numId w:val="9"/>
        </w:numPr>
        <w:jc w:val="both"/>
        <w:rPr>
          <w:color w:val="000000" w:themeColor="text1"/>
          <w:sz w:val="24"/>
          <w:szCs w:val="24"/>
        </w:rPr>
      </w:pPr>
      <w:r w:rsidRPr="00BB4B0C">
        <w:rPr>
          <w:color w:val="000000" w:themeColor="text1"/>
          <w:sz w:val="24"/>
          <w:szCs w:val="24"/>
        </w:rPr>
        <w:t>Ley de Fomento y  Desarrollo  Pecuario del  Estado de  Jalisco.</w:t>
      </w:r>
    </w:p>
    <w:p w14:paraId="2253C34D" w14:textId="77777777" w:rsidR="000F24A1" w:rsidRPr="00BB4B0C" w:rsidRDefault="000F24A1" w:rsidP="00CF7C10">
      <w:pPr>
        <w:ind w:firstLine="360"/>
        <w:jc w:val="both"/>
        <w:rPr>
          <w:b/>
          <w:color w:val="000000" w:themeColor="text1"/>
        </w:rPr>
      </w:pPr>
      <w:r w:rsidRPr="00BB4B0C">
        <w:rPr>
          <w:b/>
          <w:color w:val="000000" w:themeColor="text1"/>
        </w:rPr>
        <w:t>Municipal</w:t>
      </w:r>
    </w:p>
    <w:p w14:paraId="602BC3D2" w14:textId="77F44BC1" w:rsidR="00CF7C10" w:rsidRPr="00BB4B0C" w:rsidRDefault="6D8600C0" w:rsidP="00504339">
      <w:pPr>
        <w:ind w:firstLine="360"/>
        <w:jc w:val="both"/>
        <w:rPr>
          <w:sz w:val="24"/>
          <w:szCs w:val="24"/>
        </w:rPr>
      </w:pPr>
      <w:r w:rsidRPr="00BB4B0C">
        <w:rPr>
          <w:sz w:val="24"/>
          <w:szCs w:val="24"/>
        </w:rPr>
        <w:t>Se manejan p</w:t>
      </w:r>
      <w:r w:rsidR="00504339" w:rsidRPr="00BB4B0C">
        <w:rPr>
          <w:sz w:val="24"/>
          <w:szCs w:val="24"/>
        </w:rPr>
        <w:t>rogramas de CONAFOR, CDI, CONAZA, COUS</w:t>
      </w:r>
      <w:r w:rsidR="00F93C98" w:rsidRPr="00BB4B0C">
        <w:rPr>
          <w:sz w:val="24"/>
          <w:szCs w:val="24"/>
        </w:rPr>
        <w:t>SA</w:t>
      </w:r>
      <w:r w:rsidR="00CB1745" w:rsidRPr="00BB4B0C">
        <w:rPr>
          <w:sz w:val="24"/>
          <w:szCs w:val="24"/>
        </w:rPr>
        <w:t>, Programas de C</w:t>
      </w:r>
      <w:r w:rsidRPr="00BB4B0C">
        <w:rPr>
          <w:sz w:val="24"/>
          <w:szCs w:val="24"/>
        </w:rPr>
        <w:t>oncurrencias,  SEDER, SEMA</w:t>
      </w:r>
      <w:r w:rsidR="00504339" w:rsidRPr="00BB4B0C">
        <w:rPr>
          <w:sz w:val="24"/>
          <w:szCs w:val="24"/>
        </w:rPr>
        <w:t>RNAT</w:t>
      </w:r>
      <w:r w:rsidRPr="00BB4B0C">
        <w:rPr>
          <w:sz w:val="24"/>
          <w:szCs w:val="24"/>
        </w:rPr>
        <w:t xml:space="preserve">, </w:t>
      </w:r>
      <w:r w:rsidR="00504339" w:rsidRPr="00BB4B0C">
        <w:rPr>
          <w:sz w:val="24"/>
          <w:szCs w:val="24"/>
        </w:rPr>
        <w:t>fomento a la piscicultura</w:t>
      </w:r>
      <w:r w:rsidRPr="00BB4B0C">
        <w:rPr>
          <w:sz w:val="24"/>
          <w:szCs w:val="24"/>
        </w:rPr>
        <w:t>, capacitaciones para elaboración de fertilizantes y controles orgánicos para plagas y enfermedades. Así como asistencia técnica a los invernaderos de las c</w:t>
      </w:r>
      <w:r w:rsidR="00504339" w:rsidRPr="00BB4B0C">
        <w:rPr>
          <w:sz w:val="24"/>
          <w:szCs w:val="24"/>
        </w:rPr>
        <w:t>omunidades</w:t>
      </w:r>
      <w:r w:rsidRPr="00BB4B0C">
        <w:rPr>
          <w:sz w:val="24"/>
          <w:szCs w:val="24"/>
        </w:rPr>
        <w:t xml:space="preserve"> y produ</w:t>
      </w:r>
      <w:r w:rsidR="00504339" w:rsidRPr="00BB4B0C">
        <w:rPr>
          <w:sz w:val="24"/>
          <w:szCs w:val="24"/>
        </w:rPr>
        <w:t xml:space="preserve">ctores del municipio. Difusión  y </w:t>
      </w:r>
      <w:r w:rsidRPr="00BB4B0C">
        <w:rPr>
          <w:sz w:val="24"/>
          <w:szCs w:val="24"/>
        </w:rPr>
        <w:t>apoyo para llenado de formatos de la credencial agroalimentaria</w:t>
      </w:r>
      <w:r w:rsidR="00CB1745" w:rsidRPr="00BB4B0C">
        <w:rPr>
          <w:sz w:val="24"/>
          <w:szCs w:val="24"/>
        </w:rPr>
        <w:t>.</w:t>
      </w:r>
    </w:p>
    <w:p w14:paraId="79BBC137" w14:textId="2BB521A8" w:rsidR="00504339" w:rsidRPr="00BB4B0C" w:rsidRDefault="00504339" w:rsidP="00504339">
      <w:pPr>
        <w:ind w:firstLine="360"/>
        <w:jc w:val="both"/>
        <w:rPr>
          <w:b/>
          <w:color w:val="FF0000"/>
          <w:sz w:val="24"/>
          <w:szCs w:val="24"/>
        </w:rPr>
      </w:pPr>
      <w:r w:rsidRPr="00BB4B0C">
        <w:rPr>
          <w:sz w:val="24"/>
          <w:szCs w:val="24"/>
        </w:rPr>
        <w:t>Programa de la Congregación Mariana Trinitaria.</w:t>
      </w:r>
    </w:p>
    <w:p w14:paraId="348F5C39" w14:textId="77777777" w:rsidR="000F24A1" w:rsidRPr="00BB4B0C" w:rsidRDefault="000F24A1" w:rsidP="000F24A1">
      <w:pPr>
        <w:ind w:left="360"/>
        <w:jc w:val="both"/>
        <w:rPr>
          <w:b/>
          <w:sz w:val="24"/>
          <w:szCs w:val="24"/>
        </w:rPr>
      </w:pPr>
    </w:p>
    <w:p w14:paraId="3F77FD9B" w14:textId="77777777" w:rsidR="000F24A1" w:rsidRPr="00BB4B0C" w:rsidRDefault="000F24A1" w:rsidP="000F24A1">
      <w:pPr>
        <w:ind w:left="360"/>
        <w:jc w:val="both"/>
        <w:rPr>
          <w:b/>
        </w:rPr>
      </w:pPr>
    </w:p>
    <w:p w14:paraId="5A9D96E2" w14:textId="77777777" w:rsidR="000F24A1" w:rsidRPr="00BB4B0C" w:rsidRDefault="000F24A1" w:rsidP="000F24A1">
      <w:pPr>
        <w:ind w:left="360"/>
        <w:jc w:val="both"/>
        <w:rPr>
          <w:b/>
        </w:rPr>
      </w:pPr>
    </w:p>
    <w:p w14:paraId="48F899C0" w14:textId="77777777" w:rsidR="000F24A1" w:rsidRPr="00BB4B0C" w:rsidRDefault="000F24A1" w:rsidP="000F24A1">
      <w:pPr>
        <w:ind w:left="360"/>
        <w:jc w:val="both"/>
        <w:rPr>
          <w:b/>
        </w:rPr>
      </w:pPr>
    </w:p>
    <w:p w14:paraId="0899508E" w14:textId="77777777" w:rsidR="000F24A1" w:rsidRDefault="000F24A1" w:rsidP="00DF3B71">
      <w:pPr>
        <w:jc w:val="both"/>
        <w:rPr>
          <w:b/>
          <w:sz w:val="32"/>
          <w:szCs w:val="32"/>
        </w:rPr>
      </w:pPr>
    </w:p>
    <w:p w14:paraId="26BEF444" w14:textId="77777777" w:rsidR="000F24A1" w:rsidRDefault="000F24A1" w:rsidP="000F24A1">
      <w:pPr>
        <w:jc w:val="both"/>
        <w:rPr>
          <w:b/>
          <w:sz w:val="32"/>
          <w:szCs w:val="32"/>
        </w:rPr>
      </w:pPr>
    </w:p>
    <w:p w14:paraId="25B03F63" w14:textId="77777777" w:rsidR="00197A4D" w:rsidRDefault="00197A4D" w:rsidP="000F24A1">
      <w:pPr>
        <w:jc w:val="both"/>
        <w:rPr>
          <w:b/>
          <w:sz w:val="32"/>
          <w:szCs w:val="32"/>
        </w:rPr>
      </w:pPr>
    </w:p>
    <w:p w14:paraId="757C9234" w14:textId="77777777" w:rsidR="00197A4D" w:rsidRDefault="00197A4D" w:rsidP="000F24A1">
      <w:pPr>
        <w:jc w:val="both"/>
        <w:rPr>
          <w:b/>
          <w:sz w:val="32"/>
          <w:szCs w:val="32"/>
        </w:rPr>
      </w:pPr>
    </w:p>
    <w:p w14:paraId="5ED900DF" w14:textId="77777777" w:rsidR="00504339" w:rsidRDefault="00504339" w:rsidP="000F24A1">
      <w:pPr>
        <w:jc w:val="both"/>
        <w:rPr>
          <w:b/>
          <w:sz w:val="32"/>
          <w:szCs w:val="32"/>
        </w:rPr>
      </w:pPr>
    </w:p>
    <w:p w14:paraId="6E4C347E" w14:textId="77777777" w:rsidR="000F24A1" w:rsidRPr="00197A4D" w:rsidRDefault="000F24A1" w:rsidP="000F24A1">
      <w:pPr>
        <w:pStyle w:val="Prrafodelista"/>
        <w:numPr>
          <w:ilvl w:val="0"/>
          <w:numId w:val="1"/>
        </w:numPr>
        <w:jc w:val="both"/>
        <w:rPr>
          <w:b/>
          <w:sz w:val="32"/>
          <w:szCs w:val="32"/>
        </w:rPr>
      </w:pPr>
      <w:r w:rsidRPr="00197A4D">
        <w:rPr>
          <w:b/>
          <w:sz w:val="32"/>
          <w:szCs w:val="32"/>
        </w:rPr>
        <w:lastRenderedPageBreak/>
        <w:t>Atribuciones</w:t>
      </w:r>
    </w:p>
    <w:p w14:paraId="6AD4AC6F" w14:textId="77777777" w:rsidR="000F24A1" w:rsidRPr="00197A4D" w:rsidRDefault="000F24A1" w:rsidP="00197A4D">
      <w:pPr>
        <w:ind w:left="360"/>
        <w:rPr>
          <w:b/>
          <w:sz w:val="28"/>
          <w:szCs w:val="28"/>
        </w:rPr>
      </w:pPr>
      <w:r w:rsidRPr="00197A4D">
        <w:rPr>
          <w:b/>
          <w:sz w:val="28"/>
          <w:szCs w:val="28"/>
        </w:rPr>
        <w:t>Atribuciones exclusivas de la Dirección</w:t>
      </w:r>
    </w:p>
    <w:p w14:paraId="532D38F1" w14:textId="288497A4" w:rsidR="000F24A1" w:rsidRPr="00BB4B0C" w:rsidRDefault="00CF7C10" w:rsidP="00197A4D">
      <w:pPr>
        <w:pStyle w:val="Prrafodelista"/>
        <w:numPr>
          <w:ilvl w:val="0"/>
          <w:numId w:val="5"/>
        </w:numPr>
        <w:rPr>
          <w:sz w:val="24"/>
          <w:szCs w:val="24"/>
        </w:rPr>
      </w:pPr>
      <w:r w:rsidRPr="00BB4B0C">
        <w:rPr>
          <w:sz w:val="24"/>
          <w:szCs w:val="24"/>
        </w:rPr>
        <w:t>Fomentar</w:t>
      </w:r>
      <w:r w:rsidR="00293EE0" w:rsidRPr="00BB4B0C">
        <w:rPr>
          <w:sz w:val="24"/>
          <w:szCs w:val="24"/>
        </w:rPr>
        <w:t xml:space="preserve"> y dar asistencia técnica</w:t>
      </w:r>
      <w:r w:rsidR="00E878B8" w:rsidRPr="00BB4B0C">
        <w:rPr>
          <w:sz w:val="24"/>
          <w:szCs w:val="24"/>
        </w:rPr>
        <w:t xml:space="preserve"> a</w:t>
      </w:r>
      <w:r w:rsidRPr="00BB4B0C">
        <w:rPr>
          <w:sz w:val="24"/>
          <w:szCs w:val="24"/>
        </w:rPr>
        <w:t xml:space="preserve"> </w:t>
      </w:r>
      <w:r w:rsidR="00293EE0" w:rsidRPr="00BB4B0C">
        <w:rPr>
          <w:sz w:val="24"/>
          <w:szCs w:val="24"/>
        </w:rPr>
        <w:t xml:space="preserve">la agricultura, </w:t>
      </w:r>
      <w:r w:rsidRPr="00BB4B0C">
        <w:rPr>
          <w:sz w:val="24"/>
          <w:szCs w:val="24"/>
        </w:rPr>
        <w:t>ganadería</w:t>
      </w:r>
      <w:r w:rsidR="00293EE0" w:rsidRPr="00BB4B0C">
        <w:rPr>
          <w:sz w:val="24"/>
          <w:szCs w:val="24"/>
        </w:rPr>
        <w:t>, pesquera y acuícola</w:t>
      </w:r>
      <w:r w:rsidR="00197A4D" w:rsidRPr="00BB4B0C">
        <w:rPr>
          <w:sz w:val="24"/>
          <w:szCs w:val="24"/>
        </w:rPr>
        <w:t>.</w:t>
      </w:r>
    </w:p>
    <w:p w14:paraId="315FE0CB" w14:textId="690A2618" w:rsidR="000F24A1" w:rsidRDefault="00293EE0" w:rsidP="00293EE0">
      <w:pPr>
        <w:pStyle w:val="Prrafodelista"/>
        <w:numPr>
          <w:ilvl w:val="0"/>
          <w:numId w:val="5"/>
        </w:numPr>
        <w:rPr>
          <w:sz w:val="24"/>
          <w:szCs w:val="24"/>
        </w:rPr>
      </w:pPr>
      <w:r w:rsidRPr="00BB4B0C">
        <w:rPr>
          <w:sz w:val="24"/>
          <w:szCs w:val="24"/>
        </w:rPr>
        <w:t>Credencial agroalimentaria</w:t>
      </w:r>
      <w:r w:rsidR="00CB1745" w:rsidRPr="00BB4B0C">
        <w:rPr>
          <w:sz w:val="24"/>
          <w:szCs w:val="24"/>
        </w:rPr>
        <w:t>.</w:t>
      </w:r>
    </w:p>
    <w:p w14:paraId="24C8119E" w14:textId="77777777" w:rsidR="000F24A1" w:rsidRDefault="000F24A1" w:rsidP="000F24A1">
      <w:pPr>
        <w:ind w:left="360"/>
        <w:jc w:val="center"/>
        <w:rPr>
          <w:b/>
          <w:color w:val="FF0000"/>
          <w:sz w:val="28"/>
          <w:szCs w:val="28"/>
        </w:rPr>
      </w:pPr>
    </w:p>
    <w:p w14:paraId="4B411F32" w14:textId="77777777" w:rsidR="000F24A1" w:rsidRPr="00504339" w:rsidRDefault="00783F48" w:rsidP="00504339">
      <w:pPr>
        <w:ind w:left="360"/>
        <w:jc w:val="both"/>
        <w:rPr>
          <w:b/>
          <w:sz w:val="28"/>
          <w:szCs w:val="28"/>
        </w:rPr>
      </w:pPr>
      <w:r w:rsidRPr="00504339">
        <w:rPr>
          <w:b/>
          <w:sz w:val="28"/>
          <w:szCs w:val="28"/>
        </w:rPr>
        <w:t>Funciones que se derivan de la atribuciones</w:t>
      </w:r>
    </w:p>
    <w:p w14:paraId="51BCE7CC" w14:textId="77777777" w:rsidR="00783F48" w:rsidRPr="00504339" w:rsidRDefault="00783F48" w:rsidP="00504339">
      <w:pPr>
        <w:ind w:left="360"/>
        <w:jc w:val="both"/>
        <w:rPr>
          <w:b/>
          <w:sz w:val="28"/>
          <w:szCs w:val="28"/>
        </w:rPr>
      </w:pPr>
      <w:r w:rsidRPr="00504339">
        <w:rPr>
          <w:b/>
          <w:sz w:val="28"/>
          <w:szCs w:val="28"/>
        </w:rPr>
        <w:t>Descripción de la función</w:t>
      </w:r>
    </w:p>
    <w:p w14:paraId="090C18FD" w14:textId="05FC4ADA" w:rsidR="00CF7C10" w:rsidRPr="00BB4B0C" w:rsidRDefault="00CF7C10" w:rsidP="00504339">
      <w:pPr>
        <w:pStyle w:val="Prrafodelista"/>
        <w:numPr>
          <w:ilvl w:val="0"/>
          <w:numId w:val="5"/>
        </w:numPr>
        <w:jc w:val="both"/>
        <w:rPr>
          <w:sz w:val="24"/>
          <w:szCs w:val="24"/>
        </w:rPr>
      </w:pPr>
      <w:r w:rsidRPr="00BB4B0C">
        <w:rPr>
          <w:sz w:val="24"/>
          <w:szCs w:val="24"/>
        </w:rPr>
        <w:t>Tramitar la credencial agroalimentaria</w:t>
      </w:r>
      <w:r w:rsidR="00504339" w:rsidRPr="00BB4B0C">
        <w:rPr>
          <w:sz w:val="24"/>
          <w:szCs w:val="24"/>
        </w:rPr>
        <w:t>.</w:t>
      </w:r>
    </w:p>
    <w:p w14:paraId="4C283D45" w14:textId="05356B44" w:rsidR="00CF7C10" w:rsidRPr="00BB4B0C" w:rsidRDefault="00CF7C10" w:rsidP="00504339">
      <w:pPr>
        <w:pStyle w:val="Prrafodelista"/>
        <w:numPr>
          <w:ilvl w:val="0"/>
          <w:numId w:val="5"/>
        </w:numPr>
        <w:jc w:val="both"/>
        <w:rPr>
          <w:sz w:val="24"/>
          <w:szCs w:val="24"/>
        </w:rPr>
      </w:pPr>
      <w:r w:rsidRPr="00BB4B0C">
        <w:rPr>
          <w:sz w:val="24"/>
          <w:szCs w:val="24"/>
        </w:rPr>
        <w:t xml:space="preserve">Asistencia </w:t>
      </w:r>
      <w:r w:rsidR="00504339" w:rsidRPr="00BB4B0C">
        <w:rPr>
          <w:sz w:val="24"/>
          <w:szCs w:val="24"/>
        </w:rPr>
        <w:t>a los productores de</w:t>
      </w:r>
      <w:r w:rsidR="00E878B8" w:rsidRPr="00BB4B0C">
        <w:rPr>
          <w:sz w:val="24"/>
          <w:szCs w:val="24"/>
        </w:rPr>
        <w:t xml:space="preserve"> agricultura,</w:t>
      </w:r>
      <w:r w:rsidRPr="00BB4B0C">
        <w:rPr>
          <w:sz w:val="24"/>
          <w:szCs w:val="24"/>
        </w:rPr>
        <w:t xml:space="preserve"> ganadería</w:t>
      </w:r>
      <w:r w:rsidR="00504339" w:rsidRPr="00BB4B0C">
        <w:rPr>
          <w:sz w:val="24"/>
          <w:szCs w:val="24"/>
        </w:rPr>
        <w:t>, piscicultura</w:t>
      </w:r>
      <w:r w:rsidR="00E878B8" w:rsidRPr="00BB4B0C">
        <w:rPr>
          <w:sz w:val="24"/>
          <w:szCs w:val="24"/>
        </w:rPr>
        <w:t xml:space="preserve"> y acuícola</w:t>
      </w:r>
      <w:r w:rsidR="00504339" w:rsidRPr="00BB4B0C">
        <w:rPr>
          <w:sz w:val="24"/>
          <w:szCs w:val="24"/>
        </w:rPr>
        <w:t>.</w:t>
      </w:r>
    </w:p>
    <w:p w14:paraId="4489A7E6" w14:textId="77777777" w:rsidR="00CF7C10" w:rsidRPr="00BB4B0C" w:rsidRDefault="00CF7C10" w:rsidP="00504339">
      <w:pPr>
        <w:pStyle w:val="Prrafodelista"/>
        <w:numPr>
          <w:ilvl w:val="0"/>
          <w:numId w:val="5"/>
        </w:numPr>
        <w:jc w:val="both"/>
        <w:rPr>
          <w:sz w:val="24"/>
          <w:szCs w:val="24"/>
        </w:rPr>
      </w:pPr>
      <w:r w:rsidRPr="00BB4B0C">
        <w:rPr>
          <w:sz w:val="24"/>
          <w:szCs w:val="24"/>
        </w:rPr>
        <w:t>Asistencia técnica a los invernaderos municipales</w:t>
      </w:r>
      <w:r w:rsidR="00E878B8" w:rsidRPr="00BB4B0C">
        <w:rPr>
          <w:sz w:val="24"/>
          <w:szCs w:val="24"/>
        </w:rPr>
        <w:t xml:space="preserve"> y campos agrícolas de las comunidades del municipio</w:t>
      </w:r>
    </w:p>
    <w:p w14:paraId="380D71CE" w14:textId="6D60D097" w:rsidR="00AC36A2" w:rsidRDefault="6D8600C0" w:rsidP="00504339">
      <w:pPr>
        <w:pStyle w:val="Prrafodelista"/>
        <w:numPr>
          <w:ilvl w:val="0"/>
          <w:numId w:val="5"/>
        </w:numPr>
        <w:jc w:val="both"/>
        <w:rPr>
          <w:bCs/>
          <w:sz w:val="24"/>
          <w:szCs w:val="24"/>
        </w:rPr>
      </w:pPr>
      <w:r w:rsidRPr="00BB4B0C">
        <w:rPr>
          <w:bCs/>
          <w:sz w:val="24"/>
          <w:szCs w:val="24"/>
        </w:rPr>
        <w:t>Asistencia para los programas estatales federales y apoyo para el municipio</w:t>
      </w:r>
      <w:r w:rsidR="00504339" w:rsidRPr="00BB4B0C">
        <w:rPr>
          <w:bCs/>
          <w:sz w:val="24"/>
          <w:szCs w:val="24"/>
        </w:rPr>
        <w:t>.</w:t>
      </w:r>
    </w:p>
    <w:p w14:paraId="6110DA67" w14:textId="77777777" w:rsidR="00AC36A2" w:rsidRPr="00504339" w:rsidRDefault="00AC36A2" w:rsidP="00AC36A2">
      <w:pPr>
        <w:pStyle w:val="Prrafodelista"/>
        <w:ind w:left="1080"/>
        <w:rPr>
          <w:color w:val="FF0000"/>
          <w:sz w:val="24"/>
          <w:szCs w:val="24"/>
        </w:rPr>
      </w:pPr>
    </w:p>
    <w:p w14:paraId="3817C43A" w14:textId="77777777" w:rsidR="000F24A1" w:rsidRDefault="000F24A1" w:rsidP="000F24A1">
      <w:pPr>
        <w:ind w:left="360"/>
        <w:jc w:val="both"/>
        <w:rPr>
          <w:b/>
          <w:sz w:val="32"/>
          <w:szCs w:val="32"/>
        </w:rPr>
      </w:pPr>
    </w:p>
    <w:p w14:paraId="229DD8D2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1C93C376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6BBE512B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7F3CCD83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5AA51432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0A04BAE1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7281EEC0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7DB1319C" w14:textId="77777777" w:rsidR="00504339" w:rsidRDefault="00504339" w:rsidP="000F24A1">
      <w:pPr>
        <w:ind w:left="360"/>
        <w:jc w:val="both"/>
        <w:rPr>
          <w:b/>
          <w:sz w:val="32"/>
          <w:szCs w:val="32"/>
        </w:rPr>
      </w:pPr>
    </w:p>
    <w:p w14:paraId="728748D2" w14:textId="77777777" w:rsidR="00783F48" w:rsidRPr="00504339" w:rsidRDefault="00783F48" w:rsidP="00783F48">
      <w:pPr>
        <w:pStyle w:val="Prrafodelista"/>
        <w:numPr>
          <w:ilvl w:val="0"/>
          <w:numId w:val="1"/>
        </w:numPr>
        <w:jc w:val="both"/>
        <w:rPr>
          <w:b/>
          <w:sz w:val="32"/>
          <w:szCs w:val="32"/>
        </w:rPr>
      </w:pPr>
      <w:r w:rsidRPr="00504339">
        <w:rPr>
          <w:b/>
          <w:sz w:val="32"/>
          <w:szCs w:val="32"/>
        </w:rPr>
        <w:t>Organigrama</w:t>
      </w:r>
    </w:p>
    <w:p w14:paraId="15463798" w14:textId="77777777" w:rsidR="00783F48" w:rsidRPr="00504339" w:rsidRDefault="00783F48" w:rsidP="00783F48">
      <w:pPr>
        <w:pStyle w:val="Prrafodelista"/>
        <w:jc w:val="both"/>
        <w:rPr>
          <w:b/>
          <w:sz w:val="32"/>
          <w:szCs w:val="32"/>
        </w:rPr>
      </w:pPr>
    </w:p>
    <w:p w14:paraId="57CD1E16" w14:textId="77777777" w:rsidR="00783F48" w:rsidRPr="00504339" w:rsidRDefault="00783F48" w:rsidP="00783F48">
      <w:pPr>
        <w:pStyle w:val="Prrafodelista"/>
        <w:numPr>
          <w:ilvl w:val="1"/>
          <w:numId w:val="1"/>
        </w:numPr>
        <w:jc w:val="both"/>
        <w:rPr>
          <w:b/>
          <w:sz w:val="28"/>
          <w:szCs w:val="28"/>
        </w:rPr>
      </w:pPr>
      <w:r w:rsidRPr="00504339">
        <w:rPr>
          <w:b/>
          <w:sz w:val="28"/>
          <w:szCs w:val="28"/>
        </w:rPr>
        <w:t>Organigrama Estructural</w:t>
      </w:r>
      <w:r w:rsidR="00052D9D" w:rsidRPr="00504339">
        <w:rPr>
          <w:b/>
          <w:sz w:val="28"/>
          <w:szCs w:val="28"/>
        </w:rPr>
        <w:t xml:space="preserve"> (Personal)</w:t>
      </w:r>
    </w:p>
    <w:p w14:paraId="72C3ED97" w14:textId="77777777" w:rsidR="00783F48" w:rsidRDefault="00783F48" w:rsidP="00783F48">
      <w:pPr>
        <w:pStyle w:val="Prrafodelista"/>
        <w:ind w:left="1851"/>
        <w:jc w:val="both"/>
        <w:rPr>
          <w:b/>
          <w:color w:val="FF0000"/>
          <w:sz w:val="28"/>
          <w:szCs w:val="28"/>
        </w:rPr>
      </w:pPr>
    </w:p>
    <w:p w14:paraId="02C0B88E" w14:textId="77777777" w:rsidR="00783F48" w:rsidRPr="00783F48" w:rsidRDefault="00783F48" w:rsidP="00783F48">
      <w:pPr>
        <w:pStyle w:val="Prrafodelista"/>
        <w:ind w:left="1851"/>
        <w:jc w:val="both"/>
        <w:rPr>
          <w:b/>
          <w:color w:val="FF0000"/>
          <w:sz w:val="28"/>
          <w:szCs w:val="28"/>
        </w:rPr>
      </w:pPr>
    </w:p>
    <w:p w14:paraId="624EC3D2" w14:textId="77777777" w:rsidR="00783F48" w:rsidRDefault="00783F48" w:rsidP="00783F48">
      <w:pPr>
        <w:jc w:val="both"/>
        <w:rPr>
          <w:b/>
          <w:sz w:val="32"/>
          <w:szCs w:val="32"/>
        </w:rPr>
      </w:pPr>
    </w:p>
    <w:p w14:paraId="24133A60" w14:textId="77777777" w:rsidR="00783F48" w:rsidRDefault="00783F48" w:rsidP="00783F48">
      <w:pPr>
        <w:jc w:val="center"/>
        <w:rPr>
          <w:b/>
        </w:rPr>
      </w:pPr>
      <w:r>
        <w:rPr>
          <w:b/>
          <w:noProof/>
          <w:lang w:eastAsia="es-MX"/>
        </w:rPr>
        <w:drawing>
          <wp:inline distT="0" distB="0" distL="0" distR="0" wp14:anchorId="01CBCFF6" wp14:editId="1C6B55AA">
            <wp:extent cx="5486400" cy="3200400"/>
            <wp:effectExtent l="0" t="0" r="0" b="19050"/>
            <wp:docPr id="1" name="Diagrama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14:paraId="581B2BE4" w14:textId="77777777" w:rsidR="00783F48" w:rsidRPr="00783F48" w:rsidRDefault="00783F48" w:rsidP="00783F48"/>
    <w:p w14:paraId="3E726FBC" w14:textId="77777777" w:rsidR="00783F48" w:rsidRPr="00783F48" w:rsidRDefault="00783F48" w:rsidP="00783F48"/>
    <w:p w14:paraId="7E4BA384" w14:textId="77777777" w:rsidR="00783F48" w:rsidRPr="00783F48" w:rsidRDefault="00783F48" w:rsidP="00783F48"/>
    <w:p w14:paraId="0AE9FA5C" w14:textId="77777777" w:rsidR="00783F48" w:rsidRDefault="00783F48" w:rsidP="00783F48"/>
    <w:p w14:paraId="150C84F1" w14:textId="77777777" w:rsidR="00E878B8" w:rsidRDefault="00E878B8" w:rsidP="00783F48"/>
    <w:p w14:paraId="3AB59CC1" w14:textId="77777777" w:rsidR="00504339" w:rsidRDefault="00504339" w:rsidP="00783F48"/>
    <w:p w14:paraId="6ECF0CFE" w14:textId="77777777" w:rsidR="00BB4B0C" w:rsidRPr="00BB4B0C" w:rsidRDefault="00783F48" w:rsidP="00BB4B0C">
      <w:pPr>
        <w:pStyle w:val="Prrafodelista"/>
        <w:numPr>
          <w:ilvl w:val="0"/>
          <w:numId w:val="1"/>
        </w:numPr>
        <w:jc w:val="both"/>
        <w:rPr>
          <w:b/>
          <w:sz w:val="32"/>
          <w:szCs w:val="32"/>
          <w:u w:val="single"/>
        </w:rPr>
      </w:pPr>
      <w:r w:rsidRPr="00BB4B0C">
        <w:rPr>
          <w:b/>
          <w:sz w:val="32"/>
          <w:szCs w:val="32"/>
        </w:rPr>
        <w:t>Objetivos y F</w:t>
      </w:r>
      <w:r w:rsidR="00592CCD" w:rsidRPr="00BB4B0C">
        <w:rPr>
          <w:b/>
          <w:sz w:val="32"/>
          <w:szCs w:val="32"/>
        </w:rPr>
        <w:t xml:space="preserve">unciones </w:t>
      </w:r>
    </w:p>
    <w:p w14:paraId="6A3D6A14" w14:textId="77777777" w:rsidR="00BB4B0C" w:rsidRPr="00BB4B0C" w:rsidRDefault="00BB4B0C" w:rsidP="00BB4B0C">
      <w:pPr>
        <w:ind w:left="360"/>
        <w:jc w:val="both"/>
        <w:rPr>
          <w:b/>
          <w:sz w:val="32"/>
          <w:szCs w:val="32"/>
          <w:u w:val="single"/>
        </w:rPr>
      </w:pPr>
    </w:p>
    <w:p w14:paraId="7D8BB1AE" w14:textId="24CB67AD" w:rsidR="00AC36A2" w:rsidRPr="00BB4B0C" w:rsidRDefault="00AC36A2" w:rsidP="00BB4B0C">
      <w:pPr>
        <w:jc w:val="both"/>
        <w:rPr>
          <w:b/>
          <w:sz w:val="24"/>
          <w:szCs w:val="24"/>
          <w:u w:val="single"/>
        </w:rPr>
      </w:pPr>
      <w:r w:rsidRPr="00BB4B0C">
        <w:rPr>
          <w:b/>
          <w:sz w:val="24"/>
          <w:szCs w:val="24"/>
          <w:u w:val="single"/>
        </w:rPr>
        <w:t xml:space="preserve">DIRECTOR: </w:t>
      </w:r>
    </w:p>
    <w:p w14:paraId="39514911" w14:textId="31646271" w:rsidR="002568DC" w:rsidRPr="00BB4B0C" w:rsidRDefault="002568DC" w:rsidP="00DA7A3A">
      <w:pPr>
        <w:ind w:left="360"/>
        <w:jc w:val="both"/>
        <w:rPr>
          <w:b/>
          <w:sz w:val="24"/>
          <w:szCs w:val="24"/>
        </w:rPr>
      </w:pPr>
      <w:r w:rsidRPr="00BB4B0C">
        <w:rPr>
          <w:b/>
          <w:sz w:val="24"/>
          <w:szCs w:val="24"/>
        </w:rPr>
        <w:t>Objetivo General:</w:t>
      </w:r>
    </w:p>
    <w:p w14:paraId="732143B8" w14:textId="5D09EECC" w:rsidR="002568DC" w:rsidRPr="00504339" w:rsidRDefault="00815BF5" w:rsidP="00DA7A3A">
      <w:pPr>
        <w:ind w:left="360"/>
        <w:jc w:val="both"/>
        <w:rPr>
          <w:sz w:val="24"/>
          <w:szCs w:val="24"/>
        </w:rPr>
      </w:pPr>
      <w:r w:rsidRPr="00504339">
        <w:rPr>
          <w:sz w:val="24"/>
          <w:szCs w:val="24"/>
        </w:rPr>
        <w:t>Elevar la calidad de vida de los productores rurales atendiendo los aspectos que incidan en su desarrollo productivo. Fomentar la cultura agropecuaria sustentable.</w:t>
      </w:r>
    </w:p>
    <w:p w14:paraId="577B9DF7" w14:textId="77777777" w:rsidR="00815BF5" w:rsidRPr="00504339" w:rsidRDefault="00815BF5" w:rsidP="00DA7A3A">
      <w:pPr>
        <w:ind w:left="360"/>
        <w:jc w:val="both"/>
        <w:rPr>
          <w:sz w:val="24"/>
          <w:szCs w:val="24"/>
        </w:rPr>
      </w:pPr>
      <w:r w:rsidRPr="00504339">
        <w:rPr>
          <w:sz w:val="24"/>
          <w:szCs w:val="24"/>
        </w:rPr>
        <w:t>Funciones:</w:t>
      </w:r>
    </w:p>
    <w:p w14:paraId="608E8B1C" w14:textId="3D250A81" w:rsidR="00815BF5" w:rsidRPr="00504339" w:rsidRDefault="00815BF5" w:rsidP="00DA7A3A">
      <w:pPr>
        <w:pStyle w:val="Prrafodelista"/>
        <w:numPr>
          <w:ilvl w:val="0"/>
          <w:numId w:val="6"/>
        </w:numPr>
        <w:jc w:val="both"/>
        <w:rPr>
          <w:sz w:val="24"/>
          <w:szCs w:val="24"/>
        </w:rPr>
      </w:pPr>
      <w:r w:rsidRPr="00504339">
        <w:rPr>
          <w:sz w:val="24"/>
          <w:szCs w:val="24"/>
        </w:rPr>
        <w:t>Promover programas o proyectos de fomento al desarrollo agropecuario de instituciones federales, estatales, universidades y otros organismos del sector  agropecuario.</w:t>
      </w:r>
    </w:p>
    <w:p w14:paraId="109B9EBA" w14:textId="2E3B71EA" w:rsidR="00815BF5" w:rsidRDefault="00815BF5" w:rsidP="00DA7A3A">
      <w:pPr>
        <w:pStyle w:val="Prrafodelista"/>
        <w:numPr>
          <w:ilvl w:val="0"/>
          <w:numId w:val="6"/>
        </w:numPr>
        <w:jc w:val="both"/>
        <w:rPr>
          <w:sz w:val="24"/>
          <w:szCs w:val="24"/>
        </w:rPr>
      </w:pPr>
      <w:r w:rsidRPr="00504339">
        <w:rPr>
          <w:sz w:val="24"/>
          <w:szCs w:val="24"/>
        </w:rPr>
        <w:t>Atender las peticiones de los productores del municipio de Huejuquilla el alto. Las demás que solicite el jefe inmediato y vayan de acuerdo con su contrato de trabajo.</w:t>
      </w:r>
    </w:p>
    <w:p w14:paraId="74CDAA51" w14:textId="77777777" w:rsidR="00BB4B0C" w:rsidRPr="00504339" w:rsidRDefault="00BB4B0C" w:rsidP="00BB4B0C">
      <w:pPr>
        <w:pStyle w:val="Prrafodelista"/>
        <w:ind w:left="1080"/>
        <w:jc w:val="both"/>
        <w:rPr>
          <w:sz w:val="24"/>
          <w:szCs w:val="24"/>
        </w:rPr>
      </w:pPr>
    </w:p>
    <w:p w14:paraId="4C981E40" w14:textId="2A552ED7" w:rsidR="00AC36A2" w:rsidRPr="00BB4B0C" w:rsidRDefault="00AC36A2" w:rsidP="00DA7A3A">
      <w:pPr>
        <w:ind w:left="360"/>
        <w:jc w:val="both"/>
        <w:rPr>
          <w:b/>
          <w:sz w:val="24"/>
          <w:szCs w:val="24"/>
          <w:u w:val="single"/>
        </w:rPr>
      </w:pPr>
      <w:r w:rsidRPr="00BB4B0C">
        <w:rPr>
          <w:b/>
          <w:sz w:val="24"/>
          <w:szCs w:val="24"/>
          <w:u w:val="single"/>
        </w:rPr>
        <w:t xml:space="preserve">AUXILIAR: ING. </w:t>
      </w:r>
    </w:p>
    <w:p w14:paraId="108382E6" w14:textId="77777777" w:rsidR="00815BF5" w:rsidRPr="00BB4B0C" w:rsidRDefault="00815BF5" w:rsidP="00DA7A3A">
      <w:pPr>
        <w:ind w:left="360"/>
        <w:jc w:val="both"/>
        <w:rPr>
          <w:b/>
          <w:sz w:val="24"/>
          <w:szCs w:val="24"/>
        </w:rPr>
      </w:pPr>
      <w:r w:rsidRPr="00BB4B0C">
        <w:rPr>
          <w:b/>
          <w:sz w:val="24"/>
          <w:szCs w:val="24"/>
        </w:rPr>
        <w:t>Objetivo General:</w:t>
      </w:r>
    </w:p>
    <w:p w14:paraId="204178BD" w14:textId="4EA2DEE8" w:rsidR="00815BF5" w:rsidRPr="00504339" w:rsidRDefault="00815BF5" w:rsidP="00DA7A3A">
      <w:pPr>
        <w:ind w:left="360"/>
        <w:jc w:val="both"/>
        <w:rPr>
          <w:sz w:val="24"/>
          <w:szCs w:val="24"/>
        </w:rPr>
      </w:pPr>
      <w:r w:rsidRPr="00504339">
        <w:rPr>
          <w:sz w:val="24"/>
          <w:szCs w:val="24"/>
        </w:rPr>
        <w:t xml:space="preserve">Fomentar la producción </w:t>
      </w:r>
      <w:r w:rsidR="00DA7A3A" w:rsidRPr="00504339">
        <w:rPr>
          <w:sz w:val="24"/>
          <w:szCs w:val="24"/>
        </w:rPr>
        <w:t>agropecuaria</w:t>
      </w:r>
      <w:r w:rsidRPr="00504339">
        <w:rPr>
          <w:sz w:val="24"/>
          <w:szCs w:val="24"/>
        </w:rPr>
        <w:t xml:space="preserve"> del municipio a través </w:t>
      </w:r>
      <w:r w:rsidR="00FE5EAC" w:rsidRPr="00504339">
        <w:rPr>
          <w:sz w:val="24"/>
          <w:szCs w:val="24"/>
        </w:rPr>
        <w:t>de programas</w:t>
      </w:r>
      <w:r w:rsidRPr="00504339">
        <w:rPr>
          <w:sz w:val="24"/>
          <w:szCs w:val="24"/>
        </w:rPr>
        <w:t>, proyectos y obras acordes a las necesidades</w:t>
      </w:r>
      <w:r w:rsidR="00FE5EAC" w:rsidRPr="00504339">
        <w:rPr>
          <w:sz w:val="24"/>
          <w:szCs w:val="24"/>
        </w:rPr>
        <w:t xml:space="preserve"> del sector para alcanzar mejores niveles de productividad, producción, alimentación, salud y bien estar social.</w:t>
      </w:r>
      <w:r w:rsidRPr="00504339">
        <w:rPr>
          <w:sz w:val="24"/>
          <w:szCs w:val="24"/>
        </w:rPr>
        <w:t xml:space="preserve"> </w:t>
      </w:r>
    </w:p>
    <w:p w14:paraId="225C397F" w14:textId="77777777" w:rsidR="00FE5EAC" w:rsidRPr="00BB4B0C" w:rsidRDefault="00FE5EAC" w:rsidP="00DA7A3A">
      <w:pPr>
        <w:ind w:left="360"/>
        <w:jc w:val="both"/>
        <w:rPr>
          <w:b/>
          <w:sz w:val="24"/>
          <w:szCs w:val="24"/>
        </w:rPr>
      </w:pPr>
      <w:r w:rsidRPr="00BB4B0C">
        <w:rPr>
          <w:b/>
          <w:sz w:val="24"/>
          <w:szCs w:val="24"/>
        </w:rPr>
        <w:t>Funciones:</w:t>
      </w:r>
    </w:p>
    <w:p w14:paraId="193BB35A" w14:textId="1EBDBDAD" w:rsidR="00FE5EAC" w:rsidRPr="00504339" w:rsidRDefault="00FE5EAC" w:rsidP="00DA7A3A">
      <w:pPr>
        <w:pStyle w:val="Prrafodelista"/>
        <w:numPr>
          <w:ilvl w:val="0"/>
          <w:numId w:val="7"/>
        </w:numPr>
        <w:jc w:val="both"/>
        <w:rPr>
          <w:sz w:val="24"/>
          <w:szCs w:val="24"/>
        </w:rPr>
      </w:pPr>
      <w:r w:rsidRPr="00504339">
        <w:rPr>
          <w:sz w:val="24"/>
          <w:szCs w:val="24"/>
        </w:rPr>
        <w:t>Implementar los programas productivos agropecuarios en el municipio con el fin de fomentar la productividad a través de la diversificación productiva y el aprovechamiento sustentable de los recursos para mejorar las condiciones de vida de los productores de Huejuquilla.</w:t>
      </w:r>
    </w:p>
    <w:p w14:paraId="27771718" w14:textId="5351F541" w:rsidR="00FE5EAC" w:rsidRPr="00504339" w:rsidRDefault="00FE5EAC" w:rsidP="00DA7A3A">
      <w:pPr>
        <w:pStyle w:val="Prrafodelista"/>
        <w:numPr>
          <w:ilvl w:val="0"/>
          <w:numId w:val="7"/>
        </w:numPr>
        <w:jc w:val="both"/>
        <w:rPr>
          <w:sz w:val="24"/>
          <w:szCs w:val="24"/>
        </w:rPr>
      </w:pPr>
      <w:r w:rsidRPr="00504339">
        <w:rPr>
          <w:sz w:val="24"/>
          <w:szCs w:val="24"/>
        </w:rPr>
        <w:t xml:space="preserve">Coordinar las acciones, implementar y definir los criterios técnicos, métodos y procedimientos para los programas de apoyo directo a los productores como </w:t>
      </w:r>
      <w:r w:rsidRPr="00504339">
        <w:rPr>
          <w:sz w:val="24"/>
          <w:szCs w:val="24"/>
        </w:rPr>
        <w:lastRenderedPageBreak/>
        <w:t>son el Programa de Mejoradores de suelos y Selladores de Bordos, entre otros. Las demás que solicite el jefe inmediato y vayan de acuerdo con su contrato de trabajo.</w:t>
      </w:r>
    </w:p>
    <w:p w14:paraId="4EC7579F" w14:textId="77777777" w:rsidR="003E4048" w:rsidRPr="00504339" w:rsidRDefault="003E4048" w:rsidP="003E4048">
      <w:pPr>
        <w:pStyle w:val="Prrafodelista"/>
        <w:numPr>
          <w:ilvl w:val="0"/>
          <w:numId w:val="7"/>
        </w:numPr>
        <w:jc w:val="both"/>
        <w:rPr>
          <w:sz w:val="24"/>
          <w:szCs w:val="24"/>
        </w:rPr>
      </w:pPr>
      <w:r w:rsidRPr="00504339">
        <w:rPr>
          <w:sz w:val="24"/>
          <w:szCs w:val="24"/>
        </w:rPr>
        <w:t>Supervisar y evaluar la eficiencia de los programas productivos con el fin de ampliar la cobertura y el alcance social.</w:t>
      </w:r>
    </w:p>
    <w:p w14:paraId="3FDE509C" w14:textId="77777777" w:rsidR="003E4048" w:rsidRDefault="003E4048" w:rsidP="003E4048">
      <w:pPr>
        <w:pStyle w:val="Prrafodelista"/>
        <w:ind w:left="1080"/>
        <w:jc w:val="both"/>
        <w:rPr>
          <w:sz w:val="24"/>
          <w:szCs w:val="24"/>
        </w:rPr>
      </w:pPr>
    </w:p>
    <w:p w14:paraId="0E6EDC06" w14:textId="20F2C387" w:rsidR="00AC36A2" w:rsidRPr="00BB4B0C" w:rsidRDefault="00AC36A2" w:rsidP="00DA7A3A">
      <w:pPr>
        <w:ind w:left="360"/>
        <w:jc w:val="both"/>
        <w:rPr>
          <w:b/>
          <w:sz w:val="24"/>
          <w:szCs w:val="24"/>
          <w:u w:val="single"/>
        </w:rPr>
      </w:pPr>
      <w:r w:rsidRPr="00BB4B0C">
        <w:rPr>
          <w:b/>
          <w:sz w:val="24"/>
          <w:szCs w:val="24"/>
          <w:u w:val="single"/>
        </w:rPr>
        <w:t>SECRETAR</w:t>
      </w:r>
      <w:r w:rsidR="00293EE0" w:rsidRPr="00BB4B0C">
        <w:rPr>
          <w:b/>
          <w:sz w:val="24"/>
          <w:szCs w:val="24"/>
          <w:u w:val="single"/>
        </w:rPr>
        <w:t xml:space="preserve">IO: </w:t>
      </w:r>
    </w:p>
    <w:p w14:paraId="2B83433C" w14:textId="77777777" w:rsidR="00783F48" w:rsidRPr="00BB4B0C" w:rsidRDefault="00783F48" w:rsidP="00DA7A3A">
      <w:pPr>
        <w:ind w:left="360"/>
        <w:jc w:val="both"/>
        <w:rPr>
          <w:b/>
          <w:sz w:val="24"/>
          <w:szCs w:val="24"/>
        </w:rPr>
      </w:pPr>
      <w:r w:rsidRPr="00BB4B0C">
        <w:rPr>
          <w:b/>
          <w:sz w:val="24"/>
          <w:szCs w:val="24"/>
        </w:rPr>
        <w:t>Objetivo General:</w:t>
      </w:r>
    </w:p>
    <w:p w14:paraId="518C6059" w14:textId="00FBA29D" w:rsidR="00783F48" w:rsidRPr="00504339" w:rsidRDefault="00DA7A3A" w:rsidP="00DA7A3A">
      <w:pPr>
        <w:ind w:left="360"/>
        <w:jc w:val="both"/>
        <w:rPr>
          <w:sz w:val="24"/>
          <w:szCs w:val="24"/>
        </w:rPr>
      </w:pPr>
      <w:r w:rsidRPr="00504339">
        <w:rPr>
          <w:sz w:val="24"/>
          <w:szCs w:val="24"/>
        </w:rPr>
        <w:t xml:space="preserve">Fomentar la producción agropecuaria y facilitar los trámites de programas de apoyo </w:t>
      </w:r>
      <w:r w:rsidR="003E4048" w:rsidRPr="00504339">
        <w:rPr>
          <w:sz w:val="24"/>
          <w:szCs w:val="24"/>
        </w:rPr>
        <w:t>a los productores del municipio.</w:t>
      </w:r>
    </w:p>
    <w:p w14:paraId="1FAAFE8A" w14:textId="77777777" w:rsidR="00DA7A3A" w:rsidRPr="00504339" w:rsidRDefault="00DA7A3A" w:rsidP="00DA7A3A">
      <w:pPr>
        <w:ind w:left="360"/>
        <w:jc w:val="both"/>
        <w:rPr>
          <w:sz w:val="24"/>
          <w:szCs w:val="24"/>
        </w:rPr>
      </w:pPr>
    </w:p>
    <w:p w14:paraId="2634EA28" w14:textId="77777777" w:rsidR="00783F48" w:rsidRPr="00BB4B0C" w:rsidRDefault="00783F48" w:rsidP="00DA7A3A">
      <w:pPr>
        <w:ind w:left="360"/>
        <w:jc w:val="both"/>
        <w:rPr>
          <w:b/>
          <w:sz w:val="24"/>
          <w:szCs w:val="24"/>
        </w:rPr>
      </w:pPr>
      <w:r w:rsidRPr="00BB4B0C">
        <w:rPr>
          <w:b/>
          <w:sz w:val="24"/>
          <w:szCs w:val="24"/>
        </w:rPr>
        <w:t>Funciones:</w:t>
      </w:r>
    </w:p>
    <w:p w14:paraId="5EDA6867" w14:textId="77777777" w:rsidR="00783F48" w:rsidRPr="00504339" w:rsidRDefault="00293EE0" w:rsidP="00DA7A3A">
      <w:pPr>
        <w:pStyle w:val="Prrafodelista"/>
        <w:numPr>
          <w:ilvl w:val="0"/>
          <w:numId w:val="4"/>
        </w:numPr>
        <w:jc w:val="both"/>
        <w:rPr>
          <w:sz w:val="24"/>
          <w:szCs w:val="24"/>
        </w:rPr>
      </w:pPr>
      <w:r w:rsidRPr="00504339">
        <w:rPr>
          <w:sz w:val="24"/>
          <w:szCs w:val="24"/>
        </w:rPr>
        <w:t>Solicitar nuevas credenciales agroalimentarias</w:t>
      </w:r>
    </w:p>
    <w:p w14:paraId="69AB6FEB" w14:textId="77777777" w:rsidR="00293EE0" w:rsidRPr="00504339" w:rsidRDefault="00293EE0" w:rsidP="00DA7A3A">
      <w:pPr>
        <w:pStyle w:val="Prrafodelista"/>
        <w:numPr>
          <w:ilvl w:val="0"/>
          <w:numId w:val="4"/>
        </w:numPr>
        <w:jc w:val="both"/>
        <w:rPr>
          <w:sz w:val="24"/>
          <w:szCs w:val="24"/>
        </w:rPr>
      </w:pPr>
      <w:r w:rsidRPr="00504339">
        <w:rPr>
          <w:sz w:val="24"/>
          <w:szCs w:val="24"/>
        </w:rPr>
        <w:t>Facilitar los trámites para programas de apoyo para el municipio relacionados a la ganadería y agricultura</w:t>
      </w:r>
    </w:p>
    <w:p w14:paraId="7BC4EBAB" w14:textId="77777777" w:rsidR="00293EE0" w:rsidRPr="00504339" w:rsidRDefault="00293EE0" w:rsidP="00DA7A3A">
      <w:pPr>
        <w:pStyle w:val="Prrafodelista"/>
        <w:numPr>
          <w:ilvl w:val="0"/>
          <w:numId w:val="4"/>
        </w:numPr>
        <w:jc w:val="both"/>
        <w:rPr>
          <w:bCs/>
          <w:sz w:val="24"/>
          <w:szCs w:val="24"/>
        </w:rPr>
      </w:pPr>
      <w:r w:rsidRPr="00504339">
        <w:rPr>
          <w:bCs/>
          <w:sz w:val="24"/>
          <w:szCs w:val="24"/>
        </w:rPr>
        <w:t>Dar asistencia técnica a los invernaderos municipales, campos de la agricultura, ganadería, pesquera y acuícola.</w:t>
      </w:r>
    </w:p>
    <w:p w14:paraId="1F617057" w14:textId="77777777" w:rsidR="00DA7A3A" w:rsidRPr="00504339" w:rsidRDefault="00DA7A3A" w:rsidP="003E4048">
      <w:pPr>
        <w:pStyle w:val="Prrafodelista"/>
        <w:ind w:left="1425"/>
        <w:jc w:val="both"/>
        <w:rPr>
          <w:bCs/>
          <w:sz w:val="24"/>
          <w:szCs w:val="24"/>
        </w:rPr>
      </w:pPr>
      <w:bookmarkStart w:id="0" w:name="_GoBack"/>
      <w:bookmarkEnd w:id="0"/>
    </w:p>
    <w:sectPr w:rsidR="00DA7A3A" w:rsidRPr="00504339" w:rsidSect="00F42E17">
      <w:headerReference w:type="default" r:id="rId13"/>
      <w:pgSz w:w="12240" w:h="15840"/>
      <w:pgMar w:top="2552" w:right="1701" w:bottom="2552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320F858" w14:textId="77777777" w:rsidR="00F42E17" w:rsidRDefault="00F42E17" w:rsidP="00F42E17">
      <w:pPr>
        <w:spacing w:after="0" w:line="240" w:lineRule="auto"/>
      </w:pPr>
      <w:r>
        <w:separator/>
      </w:r>
    </w:p>
  </w:endnote>
  <w:endnote w:type="continuationSeparator" w:id="0">
    <w:p w14:paraId="45285219" w14:textId="77777777" w:rsidR="00F42E17" w:rsidRDefault="00F42E17" w:rsidP="00F42E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E23C6F" w14:textId="77777777" w:rsidR="00F42E17" w:rsidRDefault="00F42E17" w:rsidP="00F42E17">
      <w:pPr>
        <w:spacing w:after="0" w:line="240" w:lineRule="auto"/>
      </w:pPr>
      <w:r>
        <w:separator/>
      </w:r>
    </w:p>
  </w:footnote>
  <w:footnote w:type="continuationSeparator" w:id="0">
    <w:p w14:paraId="5F0B8883" w14:textId="77777777" w:rsidR="00F42E17" w:rsidRDefault="00F42E17" w:rsidP="00F42E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66B463" w14:textId="27A29043" w:rsidR="00F42E17" w:rsidRDefault="00F42E17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10663" o:spid="_x0000_s2049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membrete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3B4E28"/>
    <w:multiLevelType w:val="multilevel"/>
    <w:tmpl w:val="FF5CF7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51" w:hanging="435"/>
      </w:pPr>
      <w:rPr>
        <w:rFonts w:hint="default"/>
      </w:rPr>
    </w:lvl>
    <w:lvl w:ilvl="2">
      <w:start w:val="1"/>
      <w:numFmt w:val="lowerLetter"/>
      <w:isLgl/>
      <w:lvlText w:val="%1.%2.%3"/>
      <w:lvlJc w:val="left"/>
      <w:pPr>
        <w:ind w:left="31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60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6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708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3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55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968" w:hanging="2160"/>
      </w:pPr>
      <w:rPr>
        <w:rFonts w:hint="default"/>
      </w:rPr>
    </w:lvl>
  </w:abstractNum>
  <w:abstractNum w:abstractNumId="1">
    <w:nsid w:val="16AE3EFE"/>
    <w:multiLevelType w:val="hybridMultilevel"/>
    <w:tmpl w:val="AD16A158"/>
    <w:lvl w:ilvl="0" w:tplc="08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>
    <w:nsid w:val="2FE76D82"/>
    <w:multiLevelType w:val="hybridMultilevel"/>
    <w:tmpl w:val="A588FB3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C70582"/>
    <w:multiLevelType w:val="hybridMultilevel"/>
    <w:tmpl w:val="FE1ACC8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35356B64"/>
    <w:multiLevelType w:val="hybridMultilevel"/>
    <w:tmpl w:val="AF74A88A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C677D48"/>
    <w:multiLevelType w:val="hybridMultilevel"/>
    <w:tmpl w:val="142AEFE4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65D2A15"/>
    <w:multiLevelType w:val="hybridMultilevel"/>
    <w:tmpl w:val="B788669E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49D11D54"/>
    <w:multiLevelType w:val="hybridMultilevel"/>
    <w:tmpl w:val="95BCBF7E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94D296A"/>
    <w:multiLevelType w:val="hybridMultilevel"/>
    <w:tmpl w:val="DFA2F256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  <w:num w:numId="6">
    <w:abstractNumId w:val="5"/>
  </w:num>
  <w:num w:numId="7">
    <w:abstractNumId w:val="7"/>
  </w:num>
  <w:num w:numId="8">
    <w:abstractNumId w:val="8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211"/>
    <w:rsid w:val="00052D9D"/>
    <w:rsid w:val="000F24A1"/>
    <w:rsid w:val="00197A4D"/>
    <w:rsid w:val="002568DC"/>
    <w:rsid w:val="00293EE0"/>
    <w:rsid w:val="003205D5"/>
    <w:rsid w:val="00336E4A"/>
    <w:rsid w:val="003E4048"/>
    <w:rsid w:val="00405CA7"/>
    <w:rsid w:val="00481211"/>
    <w:rsid w:val="00504339"/>
    <w:rsid w:val="00592CCD"/>
    <w:rsid w:val="00760435"/>
    <w:rsid w:val="00783F48"/>
    <w:rsid w:val="00815BF5"/>
    <w:rsid w:val="008E54CC"/>
    <w:rsid w:val="009226D3"/>
    <w:rsid w:val="009841B1"/>
    <w:rsid w:val="00AC36A2"/>
    <w:rsid w:val="00BB4B0C"/>
    <w:rsid w:val="00C679FD"/>
    <w:rsid w:val="00CB1745"/>
    <w:rsid w:val="00CF7C10"/>
    <w:rsid w:val="00D50F11"/>
    <w:rsid w:val="00DA5B0D"/>
    <w:rsid w:val="00DA7A3A"/>
    <w:rsid w:val="00DF3B71"/>
    <w:rsid w:val="00E878B8"/>
    <w:rsid w:val="00F42E17"/>
    <w:rsid w:val="00F91A23"/>
    <w:rsid w:val="00F93C98"/>
    <w:rsid w:val="00FE5EAC"/>
    <w:rsid w:val="6D860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95203D8"/>
  <w15:chartTrackingRefBased/>
  <w15:docId w15:val="{8B209812-221C-4019-A4E5-3FA9C6A580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4812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81211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F42E1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42E17"/>
  </w:style>
  <w:style w:type="paragraph" w:styleId="Piedepgina">
    <w:name w:val="footer"/>
    <w:basedOn w:val="Normal"/>
    <w:link w:val="PiedepginaCar"/>
    <w:uiPriority w:val="99"/>
    <w:unhideWhenUsed/>
    <w:rsid w:val="00F42E17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42E17"/>
  </w:style>
  <w:style w:type="paragraph" w:styleId="Textodeglobo">
    <w:name w:val="Balloon Text"/>
    <w:basedOn w:val="Normal"/>
    <w:link w:val="TextodegloboCar"/>
    <w:uiPriority w:val="99"/>
    <w:semiHidden/>
    <w:unhideWhenUsed/>
    <w:rsid w:val="00F42E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42E1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27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6839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FC69382-1A3C-4116-A7E5-387B3C138DBB}" type="doc">
      <dgm:prSet loTypeId="urn:microsoft.com/office/officeart/2005/8/layout/cycle3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s-MX"/>
        </a:p>
      </dgm:t>
    </dgm:pt>
    <dgm:pt modelId="{80826B1C-F2B4-4CA9-A95A-BBB7362345F2}">
      <dgm:prSet phldrT="[Texto]"/>
      <dgm:spPr/>
      <dgm:t>
        <a:bodyPr/>
        <a:lstStyle/>
        <a:p>
          <a:r>
            <a:rPr lang="es-MX">
              <a:solidFill>
                <a:sysClr val="windowText" lastClr="000000"/>
              </a:solidFill>
            </a:rPr>
            <a:t>CORDINADOR:</a:t>
          </a:r>
        </a:p>
      </dgm:t>
    </dgm:pt>
    <dgm:pt modelId="{BABAF78D-D8C7-4222-A319-2A144B4E3341}" type="parTrans" cxnId="{2F1406EF-90AD-4107-8DF5-16BDFF6A4FF3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E9AAAC1F-33F1-4377-9AFA-E4C4715F2F1E}" type="sibTrans" cxnId="{2F1406EF-90AD-4107-8DF5-16BDFF6A4FF3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D45B535C-301A-4615-92EA-2EC013EEDDED}">
      <dgm:prSet phldrT="[Texto]"/>
      <dgm:spPr/>
      <dgm:t>
        <a:bodyPr/>
        <a:lstStyle/>
        <a:p>
          <a:r>
            <a:rPr lang="es-MX">
              <a:solidFill>
                <a:sysClr val="windowText" lastClr="000000"/>
              </a:solidFill>
            </a:rPr>
            <a:t>AUXILIAR</a:t>
          </a:r>
        </a:p>
      </dgm:t>
    </dgm:pt>
    <dgm:pt modelId="{502784A9-D57B-4793-9D2C-285AC2FD0460}" type="par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44BA0F0-5098-4DFB-973C-19E4ED8A7750}" type="sib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4D6EBB10-FE23-4536-828A-D345A7C94CF9}">
      <dgm:prSet phldrT="[Texto]"/>
      <dgm:spPr/>
      <dgm:t>
        <a:bodyPr/>
        <a:lstStyle/>
        <a:p>
          <a:r>
            <a:rPr lang="es-MX">
              <a:solidFill>
                <a:sysClr val="windowText" lastClr="000000"/>
              </a:solidFill>
            </a:rPr>
            <a:t>SECRETARIO:</a:t>
          </a:r>
        </a:p>
      </dgm:t>
    </dgm:pt>
    <dgm:pt modelId="{323F2A4E-920B-468D-8E2D-A2DE53B8766F}" type="parTrans" cxnId="{51762D23-E224-4AC2-815A-858200F2368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24F4D07-4720-4137-A41D-597EF4F70420}" type="sibTrans" cxnId="{51762D23-E224-4AC2-815A-858200F2368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E075DC2-2AF9-4900-AEF2-5A2C2435B933}" type="pres">
      <dgm:prSet presAssocID="{0FC69382-1A3C-4116-A7E5-387B3C138DBB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s-ES"/>
        </a:p>
      </dgm:t>
    </dgm:pt>
    <dgm:pt modelId="{1503208A-AC80-4BA2-BA6B-D402027EE7F1}" type="pres">
      <dgm:prSet presAssocID="{0FC69382-1A3C-4116-A7E5-387B3C138DBB}" presName="cycle" presStyleCnt="0"/>
      <dgm:spPr/>
    </dgm:pt>
    <dgm:pt modelId="{AB349F1A-884D-42D8-84AA-6302B5A61CBE}" type="pres">
      <dgm:prSet presAssocID="{80826B1C-F2B4-4CA9-A95A-BBB7362345F2}" presName="nodeFirstNode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BE3D00CA-635F-4393-8E55-6B928BCB0612}" type="pres">
      <dgm:prSet presAssocID="{E9AAAC1F-33F1-4377-9AFA-E4C4715F2F1E}" presName="sibTransFirstNode" presStyleLbl="bgShp" presStyleIdx="0" presStyleCnt="1"/>
      <dgm:spPr/>
      <dgm:t>
        <a:bodyPr/>
        <a:lstStyle/>
        <a:p>
          <a:endParaRPr lang="es-ES"/>
        </a:p>
      </dgm:t>
    </dgm:pt>
    <dgm:pt modelId="{A1DF4368-4756-4A43-8E65-654B77F6720E}" type="pres">
      <dgm:prSet presAssocID="{D45B535C-301A-4615-92EA-2EC013EEDDED}" presName="nodeFollowingNodes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es-ES"/>
        </a:p>
      </dgm:t>
    </dgm:pt>
    <dgm:pt modelId="{27702068-A205-4C7B-B1EF-E2284C789A9E}" type="pres">
      <dgm:prSet presAssocID="{4D6EBB10-FE23-4536-828A-D345A7C94CF9}" presName="nodeFollowingNodes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es-ES"/>
        </a:p>
      </dgm:t>
    </dgm:pt>
  </dgm:ptLst>
  <dgm:cxnLst>
    <dgm:cxn modelId="{51762D23-E224-4AC2-815A-858200F23689}" srcId="{0FC69382-1A3C-4116-A7E5-387B3C138DBB}" destId="{4D6EBB10-FE23-4536-828A-D345A7C94CF9}" srcOrd="2" destOrd="0" parTransId="{323F2A4E-920B-468D-8E2D-A2DE53B8766F}" sibTransId="{124F4D07-4720-4137-A41D-597EF4F70420}"/>
    <dgm:cxn modelId="{F1725FB0-8FF3-41DC-98E4-A5C25A9B14AB}" type="presOf" srcId="{4D6EBB10-FE23-4536-828A-D345A7C94CF9}" destId="{27702068-A205-4C7B-B1EF-E2284C789A9E}" srcOrd="0" destOrd="0" presId="urn:microsoft.com/office/officeart/2005/8/layout/cycle3"/>
    <dgm:cxn modelId="{1B68BA5D-A148-4C22-87B1-B20AB4B179E9}" type="presOf" srcId="{0FC69382-1A3C-4116-A7E5-387B3C138DBB}" destId="{1E075DC2-2AF9-4900-AEF2-5A2C2435B933}" srcOrd="0" destOrd="0" presId="urn:microsoft.com/office/officeart/2005/8/layout/cycle3"/>
    <dgm:cxn modelId="{3662A2FE-52C9-47DB-84D1-A3F5207D9AB8}" type="presOf" srcId="{D45B535C-301A-4615-92EA-2EC013EEDDED}" destId="{A1DF4368-4756-4A43-8E65-654B77F6720E}" srcOrd="0" destOrd="0" presId="urn:microsoft.com/office/officeart/2005/8/layout/cycle3"/>
    <dgm:cxn modelId="{212834F1-3DA0-4EAA-83D2-F56369BE92F1}" type="presOf" srcId="{80826B1C-F2B4-4CA9-A95A-BBB7362345F2}" destId="{AB349F1A-884D-42D8-84AA-6302B5A61CBE}" srcOrd="0" destOrd="0" presId="urn:microsoft.com/office/officeart/2005/8/layout/cycle3"/>
    <dgm:cxn modelId="{35E7F789-F412-4A8C-A225-8FFF672F77A3}" type="presOf" srcId="{E9AAAC1F-33F1-4377-9AFA-E4C4715F2F1E}" destId="{BE3D00CA-635F-4393-8E55-6B928BCB0612}" srcOrd="0" destOrd="0" presId="urn:microsoft.com/office/officeart/2005/8/layout/cycle3"/>
    <dgm:cxn modelId="{2F1406EF-90AD-4107-8DF5-16BDFF6A4FF3}" srcId="{0FC69382-1A3C-4116-A7E5-387B3C138DBB}" destId="{80826B1C-F2B4-4CA9-A95A-BBB7362345F2}" srcOrd="0" destOrd="0" parTransId="{BABAF78D-D8C7-4222-A319-2A144B4E3341}" sibTransId="{E9AAAC1F-33F1-4377-9AFA-E4C4715F2F1E}"/>
    <dgm:cxn modelId="{1FDB14EF-E807-49CB-A39A-0C9F0019F2A9}" srcId="{0FC69382-1A3C-4116-A7E5-387B3C138DBB}" destId="{D45B535C-301A-4615-92EA-2EC013EEDDED}" srcOrd="1" destOrd="0" parTransId="{502784A9-D57B-4793-9D2C-285AC2FD0460}" sibTransId="{144BA0F0-5098-4DFB-973C-19E4ED8A7750}"/>
    <dgm:cxn modelId="{B2610D73-E912-4D0F-BF02-5FB881D11924}" type="presParOf" srcId="{1E075DC2-2AF9-4900-AEF2-5A2C2435B933}" destId="{1503208A-AC80-4BA2-BA6B-D402027EE7F1}" srcOrd="0" destOrd="0" presId="urn:microsoft.com/office/officeart/2005/8/layout/cycle3"/>
    <dgm:cxn modelId="{2261108A-C183-4B55-8CC9-4B53F8494EB5}" type="presParOf" srcId="{1503208A-AC80-4BA2-BA6B-D402027EE7F1}" destId="{AB349F1A-884D-42D8-84AA-6302B5A61CBE}" srcOrd="0" destOrd="0" presId="urn:microsoft.com/office/officeart/2005/8/layout/cycle3"/>
    <dgm:cxn modelId="{C3F78CD6-C721-4F53-A20D-8BF205245247}" type="presParOf" srcId="{1503208A-AC80-4BA2-BA6B-D402027EE7F1}" destId="{BE3D00CA-635F-4393-8E55-6B928BCB0612}" srcOrd="1" destOrd="0" presId="urn:microsoft.com/office/officeart/2005/8/layout/cycle3"/>
    <dgm:cxn modelId="{65EBDB5F-1DB4-43AF-A280-33954EB7E1BE}" type="presParOf" srcId="{1503208A-AC80-4BA2-BA6B-D402027EE7F1}" destId="{A1DF4368-4756-4A43-8E65-654B77F6720E}" srcOrd="2" destOrd="0" presId="urn:microsoft.com/office/officeart/2005/8/layout/cycle3"/>
    <dgm:cxn modelId="{6E6231C7-7E0F-40C4-BE86-DD3BD6A99CCB}" type="presParOf" srcId="{1503208A-AC80-4BA2-BA6B-D402027EE7F1}" destId="{27702068-A205-4C7B-B1EF-E2284C789A9E}" srcOrd="3" destOrd="0" presId="urn:microsoft.com/office/officeart/2005/8/layout/cycle3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E3D00CA-635F-4393-8E55-6B928BCB0612}">
      <dsp:nvSpPr>
        <dsp:cNvPr id="0" name=""/>
        <dsp:cNvSpPr/>
      </dsp:nvSpPr>
      <dsp:spPr>
        <a:xfrm>
          <a:off x="1145736" y="-161596"/>
          <a:ext cx="3194927" cy="3194927"/>
        </a:xfrm>
        <a:prstGeom prst="circularArrow">
          <a:avLst>
            <a:gd name="adj1" fmla="val 5689"/>
            <a:gd name="adj2" fmla="val 340510"/>
            <a:gd name="adj3" fmla="val 12517717"/>
            <a:gd name="adj4" fmla="val 18201642"/>
            <a:gd name="adj5" fmla="val 5908"/>
          </a:avLst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B349F1A-884D-42D8-84AA-6302B5A61CBE}">
      <dsp:nvSpPr>
        <dsp:cNvPr id="0" name=""/>
        <dsp:cNvSpPr/>
      </dsp:nvSpPr>
      <dsp:spPr>
        <a:xfrm>
          <a:off x="1642169" y="1021"/>
          <a:ext cx="2202060" cy="110103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0" tIns="95250" rIns="95250" bIns="95250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2500" kern="1200">
              <a:solidFill>
                <a:sysClr val="windowText" lastClr="000000"/>
              </a:solidFill>
            </a:rPr>
            <a:t>CORDINADOR:</a:t>
          </a:r>
        </a:p>
      </dsp:txBody>
      <dsp:txXfrm>
        <a:off x="1695917" y="54769"/>
        <a:ext cx="2094564" cy="993534"/>
      </dsp:txXfrm>
    </dsp:sp>
    <dsp:sp modelId="{A1DF4368-4756-4A43-8E65-654B77F6720E}">
      <dsp:nvSpPr>
        <dsp:cNvPr id="0" name=""/>
        <dsp:cNvSpPr/>
      </dsp:nvSpPr>
      <dsp:spPr>
        <a:xfrm>
          <a:off x="2853061" y="2098348"/>
          <a:ext cx="2202060" cy="110103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0" tIns="95250" rIns="95250" bIns="95250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2500" kern="1200">
              <a:solidFill>
                <a:sysClr val="windowText" lastClr="000000"/>
              </a:solidFill>
            </a:rPr>
            <a:t>AUXILIAR</a:t>
          </a:r>
        </a:p>
      </dsp:txBody>
      <dsp:txXfrm>
        <a:off x="2906809" y="2152096"/>
        <a:ext cx="2094564" cy="993534"/>
      </dsp:txXfrm>
    </dsp:sp>
    <dsp:sp modelId="{27702068-A205-4C7B-B1EF-E2284C789A9E}">
      <dsp:nvSpPr>
        <dsp:cNvPr id="0" name=""/>
        <dsp:cNvSpPr/>
      </dsp:nvSpPr>
      <dsp:spPr>
        <a:xfrm>
          <a:off x="431277" y="2098348"/>
          <a:ext cx="2202060" cy="110103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95250" tIns="95250" rIns="95250" bIns="95250" numCol="1" spcCol="1270" anchor="ctr" anchorCtr="0">
          <a:noAutofit/>
        </a:bodyPr>
        <a:lstStyle/>
        <a:p>
          <a:pPr lvl="0" algn="ctr" defTabSz="1111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2500" kern="1200">
              <a:solidFill>
                <a:sysClr val="windowText" lastClr="000000"/>
              </a:solidFill>
            </a:rPr>
            <a:t>SECRETARIO:</a:t>
          </a:r>
        </a:p>
      </dsp:txBody>
      <dsp:txXfrm>
        <a:off x="485025" y="2152096"/>
        <a:ext cx="2094564" cy="99353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3">
  <dgm:title val=""/>
  <dgm:desc val=""/>
  <dgm:catLst>
    <dgm:cat type="cycle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axis="ch" ptType="node" func="cnt" op="equ" val="2">
        <dgm:alg type="composite">
          <dgm:param type="ar" val="0.9"/>
        </dgm:alg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  <dgm:constr type="ctrX" for="ch" forName="node1" refType="w" fact="0.5"/>
          <dgm:constr type="t" for="ch" forName="node1"/>
          <dgm:constr type="w" for="ch" forName="node1" refType="w" fact="0.8"/>
          <dgm:constr type="h" for="ch" forName="node1" refType="w" refFor="ch" refForName="node1" fact="0.5"/>
          <dgm:constr type="ctrX" for="ch" forName="sibTrans" refType="w" fact="0.5"/>
          <dgm:constr type="t" for="ch" forName="sibTrans"/>
          <dgm:constr type="w" for="ch" forName="sibTrans" refType="w" fact="0.8"/>
          <dgm:constr type="h" for="ch" forName="sibTrans" refType="w" refFor="ch" refForName="node1" fact="0.5"/>
          <dgm:constr type="userA" for="ch" forName="sibTrans" refType="w" fact="1.07"/>
          <dgm:constr type="ctrX" for="ch" forName="node2" refType="w" fact="0.5"/>
          <dgm:constr type="b" for="ch" forName="node2" refType="h"/>
          <dgm:constr type="w" for="ch" forName="node2" refType="w" fact="0.8"/>
          <dgm:constr type="h" for="ch" forName="node2" refType="w" refFor="ch" refForName="node1" fact="0.5"/>
          <dgm:constr type="l" for="ch" forName="sp1"/>
          <dgm:constr type="t" for="ch" forName="sp1" refType="h" fact="0.5"/>
          <dgm:constr type="w" for="ch" forName="sp1" val="1"/>
          <dgm:constr type="h" for="ch" forName="sp1" val="1"/>
          <dgm:constr type="r" for="ch" forName="sp2" refType="w"/>
          <dgm:constr type="t" for="ch" forName="sp2" refType="h" fact="0.5"/>
          <dgm:constr type="w" for="ch" forName="sp2" val="1"/>
          <dgm:constr type="h" for="ch" forName="sp2" val="1"/>
        </dgm:constrLst>
        <dgm:ruleLst/>
      </dgm:if>
      <dgm:else name="Name3">
        <dgm:alg type="composite"/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</dgm:constrLst>
        <dgm:ruleLst/>
      </dgm:else>
    </dgm:choose>
    <dgm:choose name="Name4">
      <dgm:if name="Name5" axis="ch" ptType="node" func="cnt" op="equ" val="2">
        <dgm:layoutNode name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1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ibTrans" styleLbl="bgShp">
          <dgm:choose name="Name6">
            <dgm:if name="Name7" func="var" arg="dir" op="equ" val="norm">
              <dgm:alg type="conn">
                <dgm:param type="connRout" val="longCurve"/>
                <dgm:param type="begPts" val="midR"/>
                <dgm:param type="endPts" val="midL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 fact="-1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if>
            <dgm:else name="Name8">
              <dgm:alg type="conn">
                <dgm:param type="connRout" val="longCurve"/>
                <dgm:param type="begPts" val="midL"/>
                <dgm:param type="endPts" val="midR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else>
          </dgm:choose>
          <dgm:ruleLst/>
        </dgm:layoutNode>
        <dgm:layoutNode name="node2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2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p1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  <dgm:layoutNode name="sp2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if>
      <dgm:else name="Name9">
        <dgm:layoutNode name="cycle">
          <dgm:choose name="Name10">
            <dgm:if name="Name11" func="var" arg="dir" op="equ" val="norm">
              <dgm:alg type="cycle">
                <dgm:param type="stAng" val="0"/>
                <dgm:param type="spanAng" val="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 fact="-1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if>
            <dgm:else name="Name12">
              <dgm:alg type="cycle">
                <dgm:param type="stAng" val="0"/>
                <dgm:param type="spanAng" val="-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else>
          </dgm:choose>
          <dgm:ruleLst/>
          <dgm:forEach name="nodesFirstNodeForEach" axis="ch" ptType="node" cnt="1">
            <dgm:layoutNode name="nodeFirstNode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forEach name="sibTransForEach" axis="followSib" ptType="sibTrans" cnt="1">
              <dgm:layoutNode name="sibTransFirstNode" styleLbl="bgShp">
                <dgm:choose name="Name13">
                  <dgm:if name="Name14" func="var" arg="dir" op="equ" val="norm">
                    <dgm:alg type="conn">
                      <dgm:param type="connRout" val="longCurve"/>
                      <dgm:param type="begPts" val="midR"/>
                      <dgm:param type="endPts" val="midL"/>
                      <dgm:param type="dstNode" val="nodeFirstNode"/>
                    </dgm:alg>
                  </dgm:if>
                  <dgm:else name="Name15">
                    <dgm:alg type="conn">
                      <dgm:param type="connRout" val="longCurve"/>
                      <dgm:param type="begPts" val="midL"/>
                      <dgm:param type="endPts" val="midR"/>
                      <dgm:param type="dstNode" val="nodeFirstNode"/>
                    </dgm:alg>
                  </dgm:else>
                </dgm:choose>
                <dgm:shape xmlns:r="http://schemas.openxmlformats.org/officeDocument/2006/relationships" type="conn" r:blip="" zOrderOff="-2">
                  <dgm:adjLst/>
                </dgm:shape>
                <dgm:presOf axis="self"/>
                <dgm:choose name="Name16">
                  <dgm:if name="Name17" axis="par ch" ptType="doc node" func="cnt" op="equ" val="3">
                    <dgm:constrLst>
                      <dgm:constr type="userA"/>
                      <dgm:constr type="diam" refType="userA" fact="1.01"/>
                      <dgm:constr type="begPad" refType="connDist" fact="-0.2"/>
                      <dgm:constr type="endPad" refType="connDist" fact="0.05"/>
                    </dgm:constrLst>
                  </dgm:if>
                  <dgm:if name="Name18" axis="par ch" ptType="doc node" func="cnt" op="equ" val="4">
                    <dgm:constrLst>
                      <dgm:constr type="userA"/>
                      <dgm:constr type="diam" refType="userA" fact="1.26"/>
                      <dgm:constr type="begPad" refType="connDist" fact="-0.2"/>
                      <dgm:constr type="endPad" refType="connDist" fact="0.05"/>
                    </dgm:constrLst>
                  </dgm:if>
                  <dgm:if name="Name19" axis="par ch" ptType="doc node" func="cnt" op="equ" val="5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if>
                  <dgm:if name="Name20" axis="par ch" ptType="doc node" func="cnt" op="equ" val="6">
                    <dgm:constrLst>
                      <dgm:constr type="userA"/>
                      <dgm:constr type="diam" refType="userA" fact="1.1"/>
                      <dgm:constr type="begPad" refType="connDist" fact="-0.2"/>
                      <dgm:constr type="endPad" refType="connDist" fact="0.05"/>
                    </dgm:constrLst>
                  </dgm:if>
                  <dgm:else name="Name21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else>
                </dgm:choose>
                <dgm:ruleLst/>
              </dgm:layoutNode>
            </dgm:forEach>
          </dgm:forEach>
          <dgm:forEach name="followingNodesForEach" axis="ch" ptType="node" st="2">
            <dgm:layoutNode name="nodeFollowingNodes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forEach>
        </dgm:layoutNod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059DF6-2AB4-43D5-8DA5-98F7E8E6DF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8</Pages>
  <Words>639</Words>
  <Characters>3517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Gigabyte</dc:creator>
  <cp:keywords/>
  <dc:description/>
  <cp:lastModifiedBy>Gigabyte</cp:lastModifiedBy>
  <cp:revision>7</cp:revision>
  <cp:lastPrinted>2016-08-10T20:12:00Z</cp:lastPrinted>
  <dcterms:created xsi:type="dcterms:W3CDTF">2016-01-20T19:16:00Z</dcterms:created>
  <dcterms:modified xsi:type="dcterms:W3CDTF">2016-08-10T20:12:00Z</dcterms:modified>
</cp:coreProperties>
</file>