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Pr="007B7FD3" w:rsidRDefault="007B7FD3" w:rsidP="007B7FD3">
      <w:pPr>
        <w:pStyle w:val="Textoindependiente"/>
        <w:jc w:val="center"/>
        <w:rPr>
          <w:rFonts w:ascii="Times New Roman"/>
          <w:b/>
          <w:sz w:val="32"/>
          <w:szCs w:val="32"/>
        </w:rPr>
      </w:pPr>
      <w:r w:rsidRPr="007B7FD3">
        <w:rPr>
          <w:rFonts w:ascii="Times New Roman"/>
          <w:b/>
          <w:sz w:val="32"/>
          <w:szCs w:val="32"/>
        </w:rPr>
        <w:t>AYUNTAMIENTO DE AHUALULCO DE MERCADO, JALISCO.</w:t>
      </w: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spacing w:before="9"/>
        <w:rPr>
          <w:rFonts w:ascii="Times New Roman"/>
          <w:sz w:val="15"/>
        </w:rPr>
      </w:pPr>
    </w:p>
    <w:p w:rsidR="003C5278" w:rsidRPr="00111051" w:rsidRDefault="00693C44">
      <w:pPr>
        <w:spacing w:before="8"/>
        <w:ind w:left="1977" w:right="1965"/>
        <w:jc w:val="center"/>
        <w:rPr>
          <w:b/>
          <w:sz w:val="72"/>
        </w:rPr>
      </w:pPr>
      <w:bookmarkStart w:id="0" w:name="_GoBack"/>
      <w:r w:rsidRPr="00111051">
        <w:rPr>
          <w:b/>
          <w:sz w:val="72"/>
        </w:rPr>
        <w:t xml:space="preserve">Manual de </w:t>
      </w:r>
      <w:r w:rsidR="001129AC">
        <w:rPr>
          <w:b/>
          <w:sz w:val="72"/>
        </w:rPr>
        <w:t>Servicios</w:t>
      </w:r>
      <w:r w:rsidRPr="00111051">
        <w:rPr>
          <w:b/>
          <w:sz w:val="72"/>
        </w:rPr>
        <w:t xml:space="preserve"> Dirección de Atención Ciudadana</w:t>
      </w:r>
    </w:p>
    <w:bookmarkEnd w:id="0"/>
    <w:p w:rsidR="003C5278" w:rsidRPr="00111051" w:rsidRDefault="003C5278">
      <w:pPr>
        <w:pStyle w:val="Textoindependiente"/>
        <w:rPr>
          <w:b/>
          <w:sz w:val="72"/>
        </w:rPr>
      </w:pPr>
    </w:p>
    <w:p w:rsidR="003C5278" w:rsidRDefault="00693C44">
      <w:pPr>
        <w:spacing w:before="465"/>
        <w:ind w:left="1699" w:right="1682"/>
        <w:rPr>
          <w:b/>
          <w:sz w:val="28"/>
        </w:rPr>
      </w:pPr>
      <w:r>
        <w:rPr>
          <w:b/>
          <w:sz w:val="28"/>
        </w:rPr>
        <w:t>Fecha:</w:t>
      </w:r>
      <w:r w:rsidR="003F6D47">
        <w:rPr>
          <w:b/>
          <w:sz w:val="28"/>
        </w:rPr>
        <w:t xml:space="preserve"> 11 de Abril del 2017.</w:t>
      </w: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6"/>
        <w:rPr>
          <w:b/>
          <w:sz w:val="20"/>
        </w:rPr>
      </w:pPr>
    </w:p>
    <w:tbl>
      <w:tblPr>
        <w:tblStyle w:val="TableNormal"/>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
        <w:gridCol w:w="3259"/>
        <w:gridCol w:w="3936"/>
        <w:gridCol w:w="2626"/>
      </w:tblGrid>
      <w:tr w:rsidR="003C5278">
        <w:trPr>
          <w:trHeight w:hRule="exact" w:val="355"/>
        </w:trPr>
        <w:tc>
          <w:tcPr>
            <w:tcW w:w="950" w:type="dxa"/>
          </w:tcPr>
          <w:p w:rsidR="003C5278" w:rsidRDefault="003C5278"/>
        </w:tc>
        <w:tc>
          <w:tcPr>
            <w:tcW w:w="3259" w:type="dxa"/>
          </w:tcPr>
          <w:p w:rsidR="003C5278" w:rsidRDefault="00693C44">
            <w:pPr>
              <w:pStyle w:val="TableParagraph"/>
              <w:spacing w:before="94"/>
              <w:ind w:left="85" w:right="81"/>
              <w:jc w:val="center"/>
              <w:rPr>
                <w:b/>
                <w:sz w:val="16"/>
              </w:rPr>
            </w:pPr>
            <w:r>
              <w:rPr>
                <w:b/>
                <w:sz w:val="16"/>
              </w:rPr>
              <w:t>ELABORÓ</w:t>
            </w:r>
          </w:p>
        </w:tc>
        <w:tc>
          <w:tcPr>
            <w:tcW w:w="3936" w:type="dxa"/>
          </w:tcPr>
          <w:p w:rsidR="003C5278" w:rsidRDefault="00693C44">
            <w:pPr>
              <w:pStyle w:val="TableParagraph"/>
              <w:spacing w:before="66"/>
              <w:ind w:left="1605" w:right="1596"/>
              <w:jc w:val="center"/>
              <w:rPr>
                <w:b/>
                <w:sz w:val="18"/>
              </w:rPr>
            </w:pPr>
            <w:r>
              <w:rPr>
                <w:b/>
                <w:sz w:val="18"/>
              </w:rPr>
              <w:t>REVISÓ</w:t>
            </w:r>
          </w:p>
        </w:tc>
        <w:tc>
          <w:tcPr>
            <w:tcW w:w="2626" w:type="dxa"/>
          </w:tcPr>
          <w:p w:rsidR="003C5278" w:rsidRDefault="00693C44">
            <w:pPr>
              <w:pStyle w:val="TableParagraph"/>
              <w:spacing w:before="94"/>
              <w:ind w:left="938" w:right="930"/>
              <w:jc w:val="center"/>
              <w:rPr>
                <w:b/>
                <w:sz w:val="16"/>
              </w:rPr>
            </w:pPr>
            <w:r>
              <w:rPr>
                <w:b/>
                <w:sz w:val="16"/>
              </w:rPr>
              <w:t>APROBÓ</w:t>
            </w:r>
          </w:p>
        </w:tc>
      </w:tr>
      <w:tr w:rsidR="003C5278" w:rsidRPr="003F6D47">
        <w:trPr>
          <w:trHeight w:hRule="exact" w:val="576"/>
        </w:trPr>
        <w:tc>
          <w:tcPr>
            <w:tcW w:w="950" w:type="dxa"/>
          </w:tcPr>
          <w:p w:rsidR="003C5278" w:rsidRDefault="00693C44">
            <w:pPr>
              <w:pStyle w:val="TableParagraph"/>
              <w:spacing w:before="17" w:line="284" w:lineRule="exact"/>
              <w:ind w:right="68"/>
              <w:rPr>
                <w:b/>
                <w:sz w:val="16"/>
              </w:rPr>
            </w:pPr>
            <w:r>
              <w:rPr>
                <w:b/>
                <w:w w:val="95"/>
                <w:sz w:val="16"/>
              </w:rPr>
              <w:t xml:space="preserve">NOMBRE </w:t>
            </w:r>
            <w:r>
              <w:rPr>
                <w:b/>
                <w:sz w:val="16"/>
              </w:rPr>
              <w:t>Y FIRMA</w:t>
            </w:r>
          </w:p>
        </w:tc>
        <w:tc>
          <w:tcPr>
            <w:tcW w:w="3259" w:type="dxa"/>
          </w:tcPr>
          <w:p w:rsidR="003C5278" w:rsidRDefault="003C5278">
            <w:pPr>
              <w:pStyle w:val="TableParagraph"/>
              <w:ind w:left="0"/>
              <w:rPr>
                <w:b/>
                <w:sz w:val="16"/>
              </w:rPr>
            </w:pPr>
          </w:p>
          <w:p w:rsidR="003C5278" w:rsidRDefault="003C5278">
            <w:pPr>
              <w:pStyle w:val="TableParagraph"/>
              <w:spacing w:before="9"/>
              <w:ind w:left="0"/>
              <w:rPr>
                <w:b/>
                <w:sz w:val="16"/>
              </w:rPr>
            </w:pPr>
          </w:p>
          <w:p w:rsidR="003C5278" w:rsidRPr="003F6D47" w:rsidRDefault="003F6D47">
            <w:pPr>
              <w:pStyle w:val="TableParagraph"/>
              <w:spacing w:before="1"/>
              <w:ind w:left="13" w:right="157"/>
              <w:jc w:val="center"/>
              <w:rPr>
                <w:sz w:val="16"/>
              </w:rPr>
            </w:pPr>
            <w:r w:rsidRPr="003F6D47">
              <w:rPr>
                <w:sz w:val="16"/>
              </w:rPr>
              <w:t xml:space="preserve">LIC. </w:t>
            </w:r>
            <w:r>
              <w:rPr>
                <w:sz w:val="16"/>
              </w:rPr>
              <w:t>MA. PALOMA GUIZAR LOPEZ.</w:t>
            </w:r>
          </w:p>
        </w:tc>
        <w:tc>
          <w:tcPr>
            <w:tcW w:w="3936" w:type="dxa"/>
          </w:tcPr>
          <w:p w:rsidR="003C5278" w:rsidRPr="003F6D47" w:rsidRDefault="003C5278"/>
        </w:tc>
        <w:tc>
          <w:tcPr>
            <w:tcW w:w="2626" w:type="dxa"/>
          </w:tcPr>
          <w:p w:rsidR="003C5278" w:rsidRPr="003F6D47" w:rsidRDefault="003C5278"/>
        </w:tc>
      </w:tr>
      <w:tr w:rsidR="003C5278" w:rsidRPr="003F6D47" w:rsidTr="003F6D47">
        <w:trPr>
          <w:trHeight w:hRule="exact" w:val="596"/>
        </w:trPr>
        <w:tc>
          <w:tcPr>
            <w:tcW w:w="950" w:type="dxa"/>
          </w:tcPr>
          <w:p w:rsidR="003C5278" w:rsidRPr="003F6D47" w:rsidRDefault="00693C44">
            <w:pPr>
              <w:pStyle w:val="TableParagraph"/>
              <w:spacing w:before="94"/>
              <w:ind w:right="68"/>
              <w:rPr>
                <w:b/>
                <w:sz w:val="16"/>
              </w:rPr>
            </w:pPr>
            <w:r w:rsidRPr="003F6D47">
              <w:rPr>
                <w:b/>
                <w:sz w:val="16"/>
              </w:rPr>
              <w:t>PUESTO</w:t>
            </w:r>
          </w:p>
        </w:tc>
        <w:tc>
          <w:tcPr>
            <w:tcW w:w="3259" w:type="dxa"/>
          </w:tcPr>
          <w:p w:rsidR="003C5278" w:rsidRPr="003F6D47" w:rsidRDefault="00693C44">
            <w:pPr>
              <w:pStyle w:val="TableParagraph"/>
              <w:spacing w:before="94"/>
              <w:ind w:left="85" w:right="155"/>
              <w:jc w:val="center"/>
              <w:rPr>
                <w:sz w:val="16"/>
              </w:rPr>
            </w:pPr>
            <w:r w:rsidRPr="003F6D47">
              <w:rPr>
                <w:sz w:val="16"/>
              </w:rPr>
              <w:t>DIRECTOR</w:t>
            </w:r>
            <w:r w:rsidR="003F6D47">
              <w:rPr>
                <w:sz w:val="16"/>
              </w:rPr>
              <w:t>A</w:t>
            </w:r>
            <w:r w:rsidRPr="003F6D47">
              <w:rPr>
                <w:sz w:val="16"/>
              </w:rPr>
              <w:t xml:space="preserve"> DE ATENCIÓN CIUDADANA</w:t>
            </w:r>
          </w:p>
        </w:tc>
        <w:tc>
          <w:tcPr>
            <w:tcW w:w="3936" w:type="dxa"/>
          </w:tcPr>
          <w:p w:rsidR="003C5278" w:rsidRPr="003F6D47" w:rsidRDefault="003C5278"/>
        </w:tc>
        <w:tc>
          <w:tcPr>
            <w:tcW w:w="2626" w:type="dxa"/>
          </w:tcPr>
          <w:p w:rsidR="003C5278" w:rsidRPr="003F6D47" w:rsidRDefault="003C5278"/>
        </w:tc>
      </w:tr>
    </w:tbl>
    <w:p w:rsidR="003C5278" w:rsidRPr="003F6D47" w:rsidRDefault="003C5278">
      <w:pPr>
        <w:sectPr w:rsidR="003C5278" w:rsidRPr="003F6D47">
          <w:headerReference w:type="default" r:id="rId7"/>
          <w:footerReference w:type="default" r:id="rId8"/>
          <w:type w:val="continuous"/>
          <w:pgSz w:w="12240" w:h="15840"/>
          <w:pgMar w:top="1360" w:right="0" w:bottom="1060" w:left="0" w:header="0" w:footer="875" w:gutter="0"/>
          <w:pgNumType w:start="1"/>
          <w:cols w:space="720"/>
        </w:sectPr>
      </w:pPr>
    </w:p>
    <w:p w:rsidR="003C5278" w:rsidRPr="003F6D47" w:rsidRDefault="003C5278">
      <w:pPr>
        <w:pStyle w:val="Textoindependiente"/>
        <w:spacing w:before="9"/>
        <w:rPr>
          <w:b/>
          <w:sz w:val="22"/>
        </w:rPr>
      </w:pPr>
    </w:p>
    <w:p w:rsidR="003C5278" w:rsidRPr="003F6D47" w:rsidRDefault="00693C44">
      <w:pPr>
        <w:pStyle w:val="Ttulo2"/>
        <w:spacing w:before="69"/>
        <w:ind w:left="1965" w:right="1965" w:firstLine="0"/>
        <w:jc w:val="center"/>
      </w:pPr>
      <w:r w:rsidRPr="003F6D47">
        <w:t>Índice</w:t>
      </w:r>
    </w:p>
    <w:sdt>
      <w:sdtPr>
        <w:id w:val="1092433921"/>
        <w:docPartObj>
          <w:docPartGallery w:val="Table of Contents"/>
          <w:docPartUnique/>
        </w:docPartObj>
      </w:sdtPr>
      <w:sdtEndPr/>
      <w:sdtContent>
        <w:p w:rsidR="003C5278" w:rsidRPr="003F6D47" w:rsidRDefault="00693C44">
          <w:pPr>
            <w:pStyle w:val="TDC1"/>
            <w:numPr>
              <w:ilvl w:val="0"/>
              <w:numId w:val="24"/>
            </w:numPr>
            <w:tabs>
              <w:tab w:val="left" w:pos="2361"/>
              <w:tab w:val="left" w:pos="2362"/>
              <w:tab w:val="right" w:leader="dot" w:pos="10532"/>
            </w:tabs>
            <w:spacing w:before="976"/>
          </w:pPr>
          <w:r w:rsidRPr="003F6D47">
            <w:t>Introducción</w:t>
          </w:r>
          <w:r w:rsidRPr="003F6D47">
            <w:tab/>
            <w:t>3</w:t>
          </w:r>
        </w:p>
        <w:p w:rsidR="003C5278" w:rsidRPr="003F6D47" w:rsidRDefault="00693C44">
          <w:pPr>
            <w:pStyle w:val="TDC1"/>
            <w:numPr>
              <w:ilvl w:val="0"/>
              <w:numId w:val="24"/>
            </w:numPr>
            <w:tabs>
              <w:tab w:val="left" w:pos="2361"/>
              <w:tab w:val="left" w:pos="2362"/>
              <w:tab w:val="right" w:leader="dot" w:pos="10532"/>
            </w:tabs>
          </w:pPr>
          <w:r w:rsidRPr="003F6D47">
            <w:t>Objetivo</w:t>
          </w:r>
          <w:r w:rsidRPr="003F6D47">
            <w:rPr>
              <w:spacing w:val="-5"/>
            </w:rPr>
            <w:t xml:space="preserve"> </w:t>
          </w:r>
          <w:r w:rsidRPr="003F6D47">
            <w:t>del manual</w:t>
          </w:r>
          <w:r w:rsidRPr="003F6D47">
            <w:tab/>
            <w:t>4</w:t>
          </w:r>
        </w:p>
        <w:p w:rsidR="003C5278" w:rsidRPr="003F6D47" w:rsidRDefault="00574D93">
          <w:pPr>
            <w:pStyle w:val="TDC1"/>
            <w:numPr>
              <w:ilvl w:val="0"/>
              <w:numId w:val="24"/>
            </w:numPr>
            <w:tabs>
              <w:tab w:val="left" w:pos="2361"/>
              <w:tab w:val="left" w:pos="2362"/>
              <w:tab w:val="right" w:leader="dot" w:pos="10532"/>
            </w:tabs>
            <w:spacing w:before="72"/>
          </w:pPr>
          <w:r>
            <w:t>Misión, Valores y Valores</w:t>
          </w:r>
          <w:r w:rsidR="00693C44" w:rsidRPr="003F6D47">
            <w:tab/>
          </w:r>
          <w:r>
            <w:t>5</w:t>
          </w:r>
        </w:p>
        <w:p w:rsidR="003C5278" w:rsidRDefault="00574D93">
          <w:pPr>
            <w:pStyle w:val="TDC1"/>
            <w:numPr>
              <w:ilvl w:val="0"/>
              <w:numId w:val="24"/>
            </w:numPr>
            <w:tabs>
              <w:tab w:val="left" w:pos="2332"/>
              <w:tab w:val="left" w:pos="2333"/>
              <w:tab w:val="right" w:leader="dot" w:pos="10532"/>
            </w:tabs>
            <w:spacing w:before="72"/>
            <w:ind w:left="2332" w:hanging="432"/>
          </w:pPr>
          <w:r>
            <w:t>Fundamento Legal</w:t>
          </w:r>
          <w:r w:rsidR="00693C44">
            <w:tab/>
          </w:r>
          <w:r>
            <w:t>6</w:t>
          </w:r>
        </w:p>
        <w:p w:rsidR="003C5278" w:rsidRDefault="00574D93">
          <w:pPr>
            <w:pStyle w:val="TDC1"/>
            <w:numPr>
              <w:ilvl w:val="0"/>
              <w:numId w:val="24"/>
            </w:numPr>
            <w:tabs>
              <w:tab w:val="left" w:pos="2343"/>
              <w:tab w:val="right" w:leader="dot" w:pos="10532"/>
            </w:tabs>
            <w:ind w:left="2342" w:hanging="442"/>
          </w:pPr>
          <w:r>
            <w:t>Atribuciones……………………………………………………………………………………………7</w:t>
          </w:r>
        </w:p>
        <w:p w:rsidR="003C5278" w:rsidRDefault="00574D93">
          <w:pPr>
            <w:pStyle w:val="TDC1"/>
            <w:numPr>
              <w:ilvl w:val="0"/>
              <w:numId w:val="24"/>
            </w:numPr>
            <w:tabs>
              <w:tab w:val="left" w:pos="2352"/>
              <w:tab w:val="right" w:leader="dot" w:pos="10532"/>
            </w:tabs>
            <w:spacing w:before="72"/>
            <w:ind w:left="2352" w:hanging="452"/>
          </w:pPr>
          <w:r>
            <w:t>Directorio de Funcionarios</w:t>
          </w:r>
          <w:r w:rsidR="00693C44">
            <w:tab/>
          </w:r>
          <w:r>
            <w:t>8</w:t>
          </w:r>
        </w:p>
        <w:p w:rsidR="003C5278" w:rsidRDefault="00574D93">
          <w:pPr>
            <w:pStyle w:val="TDC1"/>
            <w:numPr>
              <w:ilvl w:val="0"/>
              <w:numId w:val="24"/>
            </w:numPr>
            <w:tabs>
              <w:tab w:val="left" w:pos="2357"/>
              <w:tab w:val="right" w:leader="dot" w:pos="10532"/>
            </w:tabs>
            <w:ind w:left="2356" w:hanging="456"/>
          </w:pPr>
          <w:r>
            <w:t>Estructura Orgánica</w:t>
          </w:r>
          <w:r w:rsidR="00693C44">
            <w:tab/>
          </w:r>
          <w:r>
            <w:t>8</w:t>
          </w:r>
        </w:p>
        <w:p w:rsidR="003C5278" w:rsidRDefault="00574D93">
          <w:pPr>
            <w:pStyle w:val="TDC1"/>
            <w:numPr>
              <w:ilvl w:val="0"/>
              <w:numId w:val="24"/>
            </w:numPr>
            <w:tabs>
              <w:tab w:val="left" w:pos="2338"/>
              <w:tab w:val="right" w:leader="dot" w:pos="10532"/>
            </w:tabs>
            <w:spacing w:before="72"/>
            <w:ind w:left="2337" w:hanging="437"/>
          </w:pPr>
          <w:r>
            <w:t>Perfil de Puesto</w:t>
          </w:r>
          <w:r w:rsidR="00693C44">
            <w:tab/>
          </w:r>
          <w:r>
            <w:t>8</w:t>
          </w:r>
        </w:p>
        <w:p w:rsidR="003C5278" w:rsidRDefault="00574D93">
          <w:pPr>
            <w:pStyle w:val="TDC1"/>
            <w:numPr>
              <w:ilvl w:val="0"/>
              <w:numId w:val="24"/>
            </w:numPr>
            <w:tabs>
              <w:tab w:val="left" w:pos="2361"/>
              <w:tab w:val="left" w:pos="2362"/>
              <w:tab w:val="right" w:leader="dot" w:pos="10532"/>
            </w:tabs>
          </w:pPr>
          <w:r>
            <w:t>Otros complementos</w:t>
          </w:r>
          <w:r w:rsidR="00693C44">
            <w:tab/>
          </w:r>
          <w:r>
            <w:t>10</w:t>
          </w:r>
        </w:p>
        <w:p w:rsidR="00F91778" w:rsidRDefault="00F91778">
          <w:pPr>
            <w:pStyle w:val="TDC1"/>
            <w:numPr>
              <w:ilvl w:val="0"/>
              <w:numId w:val="24"/>
            </w:numPr>
            <w:tabs>
              <w:tab w:val="left" w:pos="2361"/>
              <w:tab w:val="left" w:pos="2362"/>
              <w:tab w:val="right" w:leader="dot" w:pos="10532"/>
            </w:tabs>
          </w:pPr>
          <w:r>
            <w:t>Flujograma de</w:t>
          </w:r>
          <w:r w:rsidR="001129AC">
            <w:t xml:space="preserve"> </w:t>
          </w:r>
          <w:r>
            <w:t>l</w:t>
          </w:r>
          <w:r w:rsidR="001129AC">
            <w:t>os</w:t>
          </w:r>
          <w:r>
            <w:t xml:space="preserve"> </w:t>
          </w:r>
          <w:r w:rsidR="001129AC">
            <w:t>servicios</w:t>
          </w:r>
          <w:r>
            <w:t xml:space="preserve"> de Regularización………………………………………………..11</w:t>
          </w:r>
        </w:p>
        <w:p w:rsidR="00F91778" w:rsidRDefault="00F91778">
          <w:pPr>
            <w:pStyle w:val="TDC1"/>
            <w:numPr>
              <w:ilvl w:val="0"/>
              <w:numId w:val="24"/>
            </w:numPr>
            <w:tabs>
              <w:tab w:val="left" w:pos="2361"/>
              <w:tab w:val="left" w:pos="2362"/>
              <w:tab w:val="right" w:leader="dot" w:pos="10532"/>
            </w:tabs>
          </w:pPr>
          <w:r>
            <w:t>Flujograma de</w:t>
          </w:r>
          <w:r w:rsidR="001129AC">
            <w:t xml:space="preserve"> </w:t>
          </w:r>
          <w:r>
            <w:t>l</w:t>
          </w:r>
          <w:r w:rsidR="001129AC">
            <w:t>os</w:t>
          </w:r>
          <w:r>
            <w:t xml:space="preserve"> </w:t>
          </w:r>
          <w:r w:rsidR="001129AC">
            <w:t xml:space="preserve">servicios </w:t>
          </w:r>
          <w:r>
            <w:t xml:space="preserve"> de </w:t>
          </w:r>
          <w:r w:rsidR="001129AC">
            <w:t>Titulación</w:t>
          </w:r>
          <w:r>
            <w:t>………………………………………………………12</w:t>
          </w:r>
        </w:p>
        <w:p w:rsidR="0016596C" w:rsidRPr="0016596C" w:rsidRDefault="0071699D" w:rsidP="00574D93">
          <w:pPr>
            <w:pStyle w:val="TDC1"/>
            <w:tabs>
              <w:tab w:val="left" w:pos="2390"/>
              <w:tab w:val="left" w:pos="2391"/>
              <w:tab w:val="right" w:leader="dot" w:pos="10533"/>
            </w:tabs>
            <w:spacing w:before="72"/>
          </w:pPr>
        </w:p>
      </w:sdtContent>
    </w:sdt>
    <w:p w:rsidR="0016596C" w:rsidRDefault="0016596C"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574D93">
      <w:pPr>
        <w:jc w:val="center"/>
      </w:pPr>
    </w:p>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D87C38" w:rsidRDefault="00D87C38" w:rsidP="0016596C"/>
    <w:p w:rsidR="00D87C38" w:rsidRDefault="00D87C38" w:rsidP="0016596C"/>
    <w:p w:rsidR="00D87C38" w:rsidRDefault="00D87C38" w:rsidP="0016596C"/>
    <w:p w:rsidR="00D87C38" w:rsidRDefault="00D87C38"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Pr="0016596C" w:rsidRDefault="00866585" w:rsidP="0016596C"/>
    <w:p w:rsidR="003C5278" w:rsidRDefault="003C5278">
      <w:pPr>
        <w:pStyle w:val="Textoindependiente"/>
        <w:rPr>
          <w:sz w:val="24"/>
        </w:rPr>
      </w:pPr>
    </w:p>
    <w:p w:rsidR="003C5278" w:rsidRDefault="003C5278">
      <w:pPr>
        <w:pStyle w:val="Textoindependiente"/>
        <w:rPr>
          <w:sz w:val="24"/>
        </w:rPr>
      </w:pPr>
    </w:p>
    <w:p w:rsidR="003C5278" w:rsidRDefault="003C5278">
      <w:pPr>
        <w:pStyle w:val="Textoindependiente"/>
        <w:spacing w:before="4"/>
        <w:rPr>
          <w:sz w:val="28"/>
        </w:rPr>
      </w:pPr>
    </w:p>
    <w:p w:rsidR="00D87C38" w:rsidRDefault="00D87C38">
      <w:pPr>
        <w:pStyle w:val="Textoindependiente"/>
        <w:spacing w:before="4"/>
        <w:rPr>
          <w:sz w:val="28"/>
        </w:rPr>
      </w:pPr>
    </w:p>
    <w:p w:rsidR="00D87C38" w:rsidRDefault="00D87C38">
      <w:pPr>
        <w:pStyle w:val="Textoindependiente"/>
        <w:spacing w:before="4"/>
        <w:rPr>
          <w:sz w:val="28"/>
        </w:rPr>
      </w:pPr>
    </w:p>
    <w:p w:rsidR="003C5278" w:rsidRDefault="00693C44">
      <w:pPr>
        <w:pStyle w:val="Prrafodelista"/>
        <w:numPr>
          <w:ilvl w:val="1"/>
          <w:numId w:val="24"/>
        </w:numPr>
        <w:tabs>
          <w:tab w:val="left" w:pos="2404"/>
          <w:tab w:val="left" w:pos="2405"/>
        </w:tabs>
        <w:spacing w:before="1"/>
        <w:ind w:hanging="345"/>
        <w:rPr>
          <w:b/>
          <w:sz w:val="24"/>
        </w:rPr>
      </w:pPr>
      <w:r>
        <w:rPr>
          <w:b/>
          <w:sz w:val="24"/>
        </w:rPr>
        <w:t>Introducción</w:t>
      </w:r>
    </w:p>
    <w:p w:rsidR="003C5278" w:rsidRDefault="003C5278">
      <w:pPr>
        <w:pStyle w:val="Textoindependiente"/>
        <w:rPr>
          <w:b/>
          <w:sz w:val="24"/>
        </w:rPr>
      </w:pPr>
    </w:p>
    <w:p w:rsidR="003C5278" w:rsidRDefault="003C5278">
      <w:pPr>
        <w:pStyle w:val="Textoindependiente"/>
        <w:rPr>
          <w:b/>
          <w:sz w:val="24"/>
        </w:rPr>
      </w:pPr>
    </w:p>
    <w:p w:rsidR="003C5278" w:rsidRPr="00111051" w:rsidRDefault="0016596C" w:rsidP="0016596C">
      <w:pPr>
        <w:widowControl/>
        <w:autoSpaceDE w:val="0"/>
        <w:autoSpaceDN w:val="0"/>
        <w:adjustRightInd w:val="0"/>
        <w:ind w:left="1985" w:right="2884"/>
        <w:jc w:val="both"/>
        <w:rPr>
          <w:sz w:val="24"/>
        </w:rPr>
        <w:sectPr w:rsidR="003C5278" w:rsidRPr="00111051">
          <w:pgSz w:w="12240" w:h="15840"/>
          <w:pgMar w:top="1360" w:right="0" w:bottom="1060" w:left="0" w:header="0" w:footer="875" w:gutter="0"/>
          <w:cols w:space="720"/>
        </w:sectPr>
      </w:pPr>
      <w:r>
        <w:rPr>
          <w:rFonts w:ascii="ArialMT-Identity-H" w:eastAsiaTheme="minorHAnsi" w:hAnsi="ArialMT-Identity-H" w:cs="ArialMT-Identity-H"/>
          <w:sz w:val="24"/>
          <w:szCs w:val="24"/>
        </w:rPr>
        <w:t xml:space="preserve">Con la finalidad de contar con un documento normativo administrativo que registre y transmita en forma ordenada y sistemática las funciones y atribuciones que las leyes y reglamentos le confiere a esta Dirección, así como una estructura orgánica de las personas que desempeñan alguna actividad en el Ayuntamiento de Ahualulco de Mercado, Jalisco, se emite el presente Manual de </w:t>
      </w:r>
      <w:r w:rsidR="001129AC">
        <w:rPr>
          <w:rFonts w:ascii="ArialMT-Identity-H" w:eastAsiaTheme="minorHAnsi" w:hAnsi="ArialMT-Identity-H" w:cs="ArialMT-Identity-H"/>
          <w:sz w:val="24"/>
          <w:szCs w:val="24"/>
        </w:rPr>
        <w:t>Servicios</w:t>
      </w:r>
      <w:r>
        <w:rPr>
          <w:rFonts w:ascii="ArialMT-Identity-H" w:eastAsiaTheme="minorHAnsi" w:hAnsi="ArialMT-Identity-H" w:cs="ArialMT-Identity-H"/>
          <w:sz w:val="24"/>
          <w:szCs w:val="24"/>
        </w:rPr>
        <w:t xml:space="preserve"> para que esta área de la Administración Pública Municipal este en  aptitud de eficientar el desempeño de los servicios públicos que a la misma corresponden.</w:t>
      </w: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II.OBJETIVOS</w:t>
      </w:r>
      <w:r w:rsidR="00866585">
        <w:rPr>
          <w:rFonts w:ascii="ArialMT-Identity-H" w:eastAsiaTheme="minorHAnsi" w:hAnsi="ArialMT-Identity-H" w:cs="ArialMT-Identity-H"/>
          <w:b/>
          <w:sz w:val="24"/>
          <w:szCs w:val="24"/>
        </w:rPr>
        <w:t xml:space="preserve"> </w:t>
      </w:r>
      <w:r w:rsidRPr="0016596C">
        <w:rPr>
          <w:rFonts w:ascii="ArialMT-Identity-H" w:eastAsiaTheme="minorHAnsi" w:hAnsi="ArialMT-Identity-H" w:cs="ArialMT-Identity-H"/>
          <w:b/>
          <w:sz w:val="24"/>
          <w:szCs w:val="24"/>
        </w:rPr>
        <w:t>DEL MANUAL</w:t>
      </w:r>
      <w:r>
        <w:rPr>
          <w:rFonts w:ascii="ArialMT-Identity-H" w:eastAsiaTheme="minorHAnsi" w:hAnsi="ArialMT-Identity-H" w:cs="ArialMT-Identity-H"/>
          <w:b/>
          <w:sz w:val="24"/>
          <w:szCs w:val="24"/>
        </w:rPr>
        <w:t>.</w:t>
      </w: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 GENERAL</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Contribuir con el trabajo institucional de la administración pública municipal en los asuntos que competan a ésta Dirección, los cuales deberán tener como finalidad la atención a los asuntos de interés de los habitantes del municipio de Ahualuclo de Mercado, Jalisco.</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OBJETIVOS PARTICULARES</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1.- Delimitar el campo de acción que corresponde a la 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6596C" w:rsidP="001128C6">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2.-.Lograr un trabajo organizado, conjunto y coordinado de los miembros que conforman</w:t>
      </w:r>
      <w:r w:rsidR="001128C6">
        <w:rPr>
          <w:rFonts w:ascii="ArialMT-Identity-H" w:eastAsiaTheme="minorHAnsi" w:hAnsi="ArialMT-Identity-H" w:cs="ArialMT-Identity-H"/>
          <w:sz w:val="24"/>
          <w:szCs w:val="24"/>
        </w:rPr>
        <w:t xml:space="preserve"> la</w:t>
      </w:r>
      <w:r>
        <w:rPr>
          <w:rFonts w:ascii="ArialMT-Identity-H" w:eastAsiaTheme="minorHAnsi" w:hAnsi="ArialMT-Identity-H" w:cs="ArialMT-Identity-H"/>
          <w:sz w:val="24"/>
          <w:szCs w:val="24"/>
        </w:rPr>
        <w:t xml:space="preserve"> </w:t>
      </w:r>
      <w:r w:rsidR="001128C6">
        <w:rPr>
          <w:rFonts w:ascii="ArialMT-Identity-H" w:eastAsiaTheme="minorHAnsi" w:hAnsi="ArialMT-Identity-H" w:cs="ArialMT-Identity-H"/>
          <w:sz w:val="24"/>
          <w:szCs w:val="24"/>
        </w:rPr>
        <w:t>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3.-.Definir claramente las funciones de la </w:t>
      </w:r>
      <w:r w:rsidR="001128C6">
        <w:rPr>
          <w:rFonts w:ascii="ArialMT-Identity-H" w:eastAsiaTheme="minorHAnsi" w:hAnsi="ArialMT-Identity-H" w:cs="ArialMT-Identity-H"/>
          <w:sz w:val="24"/>
          <w:szCs w:val="24"/>
        </w:rPr>
        <w:t xml:space="preserve">Dirección de Atención  Ciudadana </w:t>
      </w:r>
      <w:r>
        <w:rPr>
          <w:rFonts w:ascii="ArialMT-Identity-H" w:eastAsiaTheme="minorHAnsi" w:hAnsi="ArialMT-Identity-H" w:cs="ArialMT-Identity-H"/>
          <w:sz w:val="24"/>
          <w:szCs w:val="24"/>
        </w:rPr>
        <w:t>a fin de evitar la duplicidad de funciones por áreas de trabajo en la administración municipal.</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3C5278"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4.-.Unificar criterios en la toma de decisiones.</w:t>
      </w: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pPr>
        <w:rPr>
          <w:rFonts w:ascii="ArialMT-Identity-H" w:eastAsiaTheme="minorHAnsi" w:hAnsi="ArialMT-Identity-H" w:cs="ArialMT-Identity-H"/>
          <w:sz w:val="24"/>
          <w:szCs w:val="24"/>
        </w:rPr>
      </w:pPr>
      <w:r>
        <w:rPr>
          <w:rFonts w:ascii="ArialMT-Identity-H" w:eastAsiaTheme="minorHAnsi" w:hAnsi="ArialMT-Identity-H" w:cs="ArialMT-Identity-H"/>
          <w:sz w:val="24"/>
          <w:szCs w:val="24"/>
        </w:rPr>
        <w:br w:type="page"/>
      </w:r>
    </w:p>
    <w:p w:rsid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r w:rsidRPr="001128C6">
        <w:rPr>
          <w:rFonts w:ascii="ArialMT-Identity-H" w:eastAsiaTheme="minorHAnsi" w:hAnsi="ArialMT-Identity-H" w:cs="ArialMT-Identity-H"/>
          <w:b/>
          <w:sz w:val="24"/>
          <w:szCs w:val="24"/>
        </w:rPr>
        <w:t>I</w:t>
      </w:r>
      <w:r w:rsidR="00866585">
        <w:rPr>
          <w:rFonts w:ascii="ArialMT-Identity-H" w:eastAsiaTheme="minorHAnsi" w:hAnsi="ArialMT-Identity-H" w:cs="ArialMT-Identity-H"/>
          <w:b/>
          <w:sz w:val="24"/>
          <w:szCs w:val="24"/>
        </w:rPr>
        <w:t>II</w:t>
      </w:r>
      <w:r w:rsidRPr="001128C6">
        <w:rPr>
          <w:rFonts w:ascii="ArialMT-Identity-H" w:eastAsiaTheme="minorHAnsi" w:hAnsi="ArialMT-Identity-H" w:cs="ArialMT-Identity-H"/>
          <w:b/>
          <w:sz w:val="24"/>
          <w:szCs w:val="24"/>
        </w:rPr>
        <w:t>.MISIÓN,</w:t>
      </w:r>
      <w:r>
        <w:rPr>
          <w:rFonts w:ascii="ArialMT-Identity-H" w:eastAsiaTheme="minorHAnsi" w:hAnsi="ArialMT-Identity-H" w:cs="ArialMT-Identity-H"/>
          <w:b/>
          <w:sz w:val="24"/>
          <w:szCs w:val="24"/>
        </w:rPr>
        <w:t xml:space="preserve"> </w:t>
      </w:r>
      <w:r w:rsidRPr="001128C6">
        <w:rPr>
          <w:rFonts w:ascii="ArialMT-Identity-H" w:eastAsiaTheme="minorHAnsi" w:hAnsi="ArialMT-Identity-H" w:cs="ArialMT-Identity-H"/>
          <w:b/>
          <w:sz w:val="24"/>
          <w:szCs w:val="24"/>
        </w:rPr>
        <w:t>VISIÓN Y VALORES</w:t>
      </w:r>
      <w:r>
        <w:rPr>
          <w:rFonts w:ascii="ArialMT-Identity-H" w:eastAsiaTheme="minorHAnsi" w:hAnsi="ArialMT-Identity-H" w:cs="ArialMT-Identity-H"/>
          <w:sz w:val="24"/>
          <w:szCs w:val="24"/>
        </w:rPr>
        <w:t>.</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MISIÓN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Realizar las tareas correspondientes a la Dirección de Atención Ciudadana del Ayuntamiento ajustándose las mismas a los disposiciones legales aplicables y en apego a lo establecido en el Plan de Desarrollo Municipal, todo con la finalidad de ofrecer un servicio de calidad a la comunidad en general.</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Lograr a futuro que la Dirección de Atención Ciudadana del Ayuntamiento tenga bases firmes para desarrollar las tareas que le corresponden por ley y las que se le atribuyan mediante los procedimientos adecuados con el propósito de ser una dependencia municipal organizada, coordinada y comprometida con la sociedad Ahualulcence.</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VALORES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El personal que forme parte de la Dirección de Atención Ciudadana del Ayuntamiento deberá invariablemente contar con los valores siguientes: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Honestidad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Lealtad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Respeto</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Tolerancia</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Amabilidad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Responsabilidad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Confianza</w:t>
      </w: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Pr="00111051" w:rsidRDefault="001128C6" w:rsidP="0016596C">
      <w:pPr>
        <w:widowControl/>
        <w:autoSpaceDE w:val="0"/>
        <w:autoSpaceDN w:val="0"/>
        <w:adjustRightInd w:val="0"/>
        <w:ind w:left="2127" w:right="2884"/>
        <w:jc w:val="both"/>
        <w:rPr>
          <w:sz w:val="20"/>
        </w:rPr>
      </w:pPr>
    </w:p>
    <w:p w:rsidR="003C5278" w:rsidRDefault="003C5278" w:rsidP="0016596C">
      <w:pPr>
        <w:pStyle w:val="Textoindependiente"/>
        <w:spacing w:before="3"/>
        <w:jc w:val="both"/>
        <w:rPr>
          <w:sz w:val="20"/>
        </w:rPr>
      </w:pPr>
    </w:p>
    <w:p w:rsidR="001128C6" w:rsidRDefault="001128C6" w:rsidP="0016596C">
      <w:pPr>
        <w:pStyle w:val="Textoindependiente"/>
        <w:spacing w:before="3"/>
        <w:jc w:val="both"/>
        <w:rPr>
          <w:sz w:val="20"/>
        </w:rPr>
      </w:pPr>
    </w:p>
    <w:p w:rsidR="001128C6" w:rsidRPr="00111051" w:rsidRDefault="001128C6" w:rsidP="0016596C">
      <w:pPr>
        <w:pStyle w:val="Textoindependiente"/>
        <w:spacing w:before="3"/>
        <w:jc w:val="both"/>
        <w:rPr>
          <w:sz w:val="20"/>
        </w:rPr>
      </w:pPr>
    </w:p>
    <w:p w:rsidR="003C5278" w:rsidRDefault="00693C44" w:rsidP="00866585">
      <w:pPr>
        <w:pStyle w:val="Prrafodelista"/>
        <w:numPr>
          <w:ilvl w:val="0"/>
          <w:numId w:val="28"/>
        </w:numPr>
        <w:tabs>
          <w:tab w:val="left" w:pos="2472"/>
        </w:tabs>
        <w:spacing w:before="70"/>
        <w:rPr>
          <w:b/>
          <w:sz w:val="24"/>
        </w:rPr>
      </w:pPr>
      <w:r>
        <w:rPr>
          <w:b/>
          <w:sz w:val="24"/>
        </w:rPr>
        <w:lastRenderedPageBreak/>
        <w:t>Fundamento</w:t>
      </w:r>
      <w:r>
        <w:rPr>
          <w:b/>
          <w:spacing w:val="-1"/>
          <w:sz w:val="24"/>
        </w:rPr>
        <w:t xml:space="preserve"> </w:t>
      </w:r>
      <w:r>
        <w:rPr>
          <w:b/>
          <w:sz w:val="24"/>
        </w:rPr>
        <w:t>Legal</w:t>
      </w:r>
    </w:p>
    <w:p w:rsidR="003C5278" w:rsidRDefault="003C5278">
      <w:pPr>
        <w:pStyle w:val="Textoindependiente"/>
        <w:rPr>
          <w:b/>
          <w:sz w:val="24"/>
        </w:rPr>
      </w:pPr>
    </w:p>
    <w:p w:rsidR="003C5278" w:rsidRPr="00111051" w:rsidRDefault="00693C44">
      <w:pPr>
        <w:spacing w:before="163" w:line="264" w:lineRule="auto"/>
        <w:ind w:left="1699" w:right="1682"/>
        <w:rPr>
          <w:sz w:val="24"/>
        </w:rPr>
      </w:pPr>
      <w:r w:rsidRPr="00111051">
        <w:rPr>
          <w:sz w:val="24"/>
        </w:rPr>
        <w:t>La Dirección de Atención Ciudadana se encuentra sustentada en el siguiente marco normativo:</w:t>
      </w:r>
    </w:p>
    <w:p w:rsidR="003C5278" w:rsidRPr="00111051" w:rsidRDefault="003C5278">
      <w:pPr>
        <w:pStyle w:val="Textoindependiente"/>
        <w:spacing w:before="3"/>
        <w:rPr>
          <w:sz w:val="24"/>
        </w:rPr>
      </w:pPr>
    </w:p>
    <w:p w:rsidR="003C5278" w:rsidRPr="00111051" w:rsidRDefault="00693C44">
      <w:pPr>
        <w:pStyle w:val="Prrafodelista"/>
        <w:numPr>
          <w:ilvl w:val="0"/>
          <w:numId w:val="23"/>
        </w:numPr>
        <w:tabs>
          <w:tab w:val="left" w:pos="2549"/>
        </w:tabs>
        <w:spacing w:line="274" w:lineRule="exact"/>
        <w:ind w:right="1697"/>
        <w:rPr>
          <w:sz w:val="24"/>
        </w:rPr>
      </w:pPr>
      <w:r w:rsidRPr="00111051">
        <w:rPr>
          <w:sz w:val="24"/>
        </w:rPr>
        <w:t>Constitución Política d</w:t>
      </w:r>
      <w:r w:rsidR="00890EC3">
        <w:rPr>
          <w:sz w:val="24"/>
        </w:rPr>
        <w:t xml:space="preserve">e los Estados Unidos Mexicanos </w:t>
      </w:r>
      <w:r w:rsidRPr="00111051">
        <w:rPr>
          <w:sz w:val="24"/>
        </w:rPr>
        <w:t>y sus</w:t>
      </w:r>
      <w:r w:rsidRPr="00111051">
        <w:rPr>
          <w:spacing w:val="-4"/>
          <w:sz w:val="24"/>
        </w:rPr>
        <w:t xml:space="preserve"> </w:t>
      </w:r>
      <w:r w:rsidRPr="00111051">
        <w:rPr>
          <w:sz w:val="24"/>
        </w:rPr>
        <w:t>Reformas.</w:t>
      </w:r>
    </w:p>
    <w:p w:rsidR="003C5278" w:rsidRPr="00111051" w:rsidRDefault="003C5278">
      <w:pPr>
        <w:pStyle w:val="Textoindependiente"/>
        <w:spacing w:before="8"/>
        <w:rPr>
          <w:sz w:val="25"/>
        </w:rPr>
      </w:pPr>
    </w:p>
    <w:p w:rsidR="003C5278" w:rsidRPr="00111051" w:rsidRDefault="00693C44">
      <w:pPr>
        <w:pStyle w:val="Prrafodelista"/>
        <w:numPr>
          <w:ilvl w:val="0"/>
          <w:numId w:val="23"/>
        </w:numPr>
        <w:tabs>
          <w:tab w:val="left" w:pos="2549"/>
        </w:tabs>
        <w:spacing w:line="242" w:lineRule="auto"/>
        <w:ind w:right="1694"/>
        <w:rPr>
          <w:sz w:val="24"/>
        </w:rPr>
      </w:pPr>
      <w:r w:rsidRPr="00111051">
        <w:rPr>
          <w:sz w:val="24"/>
        </w:rPr>
        <w:t xml:space="preserve">Constitución Política del Estado </w:t>
      </w:r>
      <w:r w:rsidR="00890EC3">
        <w:rPr>
          <w:sz w:val="24"/>
        </w:rPr>
        <w:t>de Jalisco</w:t>
      </w:r>
      <w:r w:rsidRPr="00111051">
        <w:rPr>
          <w:sz w:val="24"/>
        </w:rPr>
        <w:t xml:space="preserve"> sus</w:t>
      </w:r>
      <w:r w:rsidRPr="00111051">
        <w:rPr>
          <w:spacing w:val="-5"/>
          <w:sz w:val="24"/>
        </w:rPr>
        <w:t xml:space="preserve"> </w:t>
      </w:r>
      <w:r w:rsidRPr="00111051">
        <w:rPr>
          <w:sz w:val="24"/>
        </w:rPr>
        <w:t>Reformas.</w:t>
      </w:r>
    </w:p>
    <w:p w:rsidR="003C5278" w:rsidRPr="00111051" w:rsidRDefault="003C5278">
      <w:pPr>
        <w:pStyle w:val="Textoindependiente"/>
        <w:spacing w:before="9"/>
        <w:rPr>
          <w:sz w:val="25"/>
        </w:rPr>
      </w:pPr>
    </w:p>
    <w:p w:rsidR="00890EC3"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 transparencia y acceso a la inf</w:t>
      </w:r>
      <w:r>
        <w:rPr>
          <w:sz w:val="24"/>
        </w:rPr>
        <w:t>ormación pública del Estado de J</w:t>
      </w:r>
      <w:r w:rsidRPr="00890EC3">
        <w:rPr>
          <w:sz w:val="24"/>
        </w:rPr>
        <w:t>alisco y sus municipios</w:t>
      </w:r>
      <w:r>
        <w:rPr>
          <w:sz w:val="24"/>
        </w:rPr>
        <w:t>.</w:t>
      </w:r>
    </w:p>
    <w:p w:rsidR="00890EC3" w:rsidRPr="00890EC3" w:rsidRDefault="00890EC3" w:rsidP="00890EC3">
      <w:pPr>
        <w:pStyle w:val="Prrafodelista"/>
        <w:rPr>
          <w:sz w:val="24"/>
        </w:rPr>
      </w:pPr>
    </w:p>
    <w:p w:rsidR="001128C6"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del gobierno y la admini</w:t>
      </w:r>
      <w:r>
        <w:rPr>
          <w:sz w:val="24"/>
        </w:rPr>
        <w:t>stración pública municipal del Estado de J</w:t>
      </w:r>
      <w:r w:rsidRPr="00890EC3">
        <w:rPr>
          <w:sz w:val="24"/>
        </w:rPr>
        <w:t>alisco</w:t>
      </w:r>
      <w:r w:rsidR="00680D47">
        <w:rPr>
          <w:sz w:val="24"/>
        </w:rPr>
        <w:t>.</w:t>
      </w:r>
    </w:p>
    <w:p w:rsidR="00680D47" w:rsidRPr="00680D47" w:rsidRDefault="00680D47" w:rsidP="00680D47">
      <w:pPr>
        <w:pStyle w:val="Prrafodelista"/>
        <w:rPr>
          <w:sz w:val="24"/>
        </w:rPr>
      </w:pPr>
    </w:p>
    <w:p w:rsidR="00680D47" w:rsidRDefault="00680D47" w:rsidP="00890EC3">
      <w:pPr>
        <w:pStyle w:val="Prrafodelista"/>
        <w:numPr>
          <w:ilvl w:val="0"/>
          <w:numId w:val="23"/>
        </w:numPr>
        <w:tabs>
          <w:tab w:val="left" w:pos="2549"/>
        </w:tabs>
        <w:spacing w:line="242" w:lineRule="auto"/>
        <w:ind w:right="1694"/>
        <w:rPr>
          <w:sz w:val="24"/>
        </w:rPr>
      </w:pPr>
      <w:r>
        <w:rPr>
          <w:sz w:val="24"/>
        </w:rPr>
        <w:t>Ley de Regularización de Predios Urbanos en el Estado de Jalisco.</w:t>
      </w:r>
    </w:p>
    <w:p w:rsidR="001128C6" w:rsidRDefault="001128C6">
      <w:pPr>
        <w:rPr>
          <w:sz w:val="24"/>
        </w:rPr>
      </w:pPr>
      <w:r>
        <w:rPr>
          <w:sz w:val="24"/>
        </w:rPr>
        <w:br w:type="page"/>
      </w:r>
    </w:p>
    <w:p w:rsidR="001128C6" w:rsidRPr="001128C6" w:rsidRDefault="00866585" w:rsidP="001128C6">
      <w:pPr>
        <w:tabs>
          <w:tab w:val="left" w:pos="2779"/>
          <w:tab w:val="left" w:pos="2780"/>
        </w:tabs>
        <w:spacing w:before="189"/>
        <w:ind w:left="2410"/>
        <w:rPr>
          <w:b/>
          <w:color w:val="4E80BC"/>
          <w:sz w:val="24"/>
        </w:rPr>
      </w:pPr>
      <w:r>
        <w:rPr>
          <w:b/>
          <w:color w:val="4E80BC"/>
          <w:sz w:val="24"/>
        </w:rPr>
        <w:lastRenderedPageBreak/>
        <w:t xml:space="preserve">V.- </w:t>
      </w:r>
      <w:r w:rsidR="001128C6" w:rsidRPr="001128C6">
        <w:rPr>
          <w:b/>
          <w:color w:val="4E80BC"/>
          <w:sz w:val="24"/>
        </w:rPr>
        <w:t>Atribuciones</w:t>
      </w:r>
    </w:p>
    <w:p w:rsidR="001128C6" w:rsidRDefault="001128C6" w:rsidP="001128C6">
      <w:pPr>
        <w:pStyle w:val="Textoindependiente"/>
        <w:spacing w:before="7"/>
        <w:rPr>
          <w:b/>
          <w:sz w:val="35"/>
        </w:rPr>
      </w:pPr>
    </w:p>
    <w:p w:rsidR="001128C6" w:rsidRPr="007C07C9" w:rsidRDefault="001128C6" w:rsidP="001128C6">
      <w:pPr>
        <w:widowControl/>
        <w:ind w:left="1701" w:right="1750"/>
        <w:jc w:val="center"/>
        <w:rPr>
          <w:rFonts w:eastAsia="Times New Roman"/>
          <w:b/>
          <w:sz w:val="28"/>
          <w:szCs w:val="28"/>
          <w:lang w:eastAsia="es-MX"/>
        </w:rPr>
      </w:pPr>
      <w:r w:rsidRPr="007C07C9">
        <w:rPr>
          <w:rFonts w:eastAsia="Times New Roman"/>
          <w:b/>
          <w:sz w:val="28"/>
          <w:szCs w:val="28"/>
          <w:lang w:eastAsia="es-MX"/>
        </w:rPr>
        <w:t>LEY DEL GOBIERNO Y LA ADMINISTRACION PÚBLICA MUNICIPAL DEL ESTADO DE JALISCO</w:t>
      </w:r>
    </w:p>
    <w:p w:rsidR="001128C6" w:rsidRPr="007C07C9" w:rsidRDefault="001128C6" w:rsidP="001128C6">
      <w:pPr>
        <w:widowControl/>
        <w:jc w:val="center"/>
        <w:rPr>
          <w:rFonts w:eastAsia="Times New Roman"/>
          <w:b/>
          <w:sz w:val="20"/>
          <w:szCs w:val="20"/>
          <w:lang w:eastAsia="es-MX"/>
        </w:rPr>
      </w:pPr>
    </w:p>
    <w:p w:rsidR="001128C6" w:rsidRPr="00111051" w:rsidRDefault="001128C6" w:rsidP="001128C6">
      <w:pPr>
        <w:pStyle w:val="Textoindependiente"/>
        <w:spacing w:before="1"/>
        <w:rPr>
          <w:b/>
        </w:rPr>
      </w:pPr>
    </w:p>
    <w:p w:rsidR="001128C6" w:rsidRDefault="001128C6" w:rsidP="001128C6">
      <w:pPr>
        <w:pStyle w:val="Textoindependiente"/>
        <w:spacing w:line="244" w:lineRule="auto"/>
        <w:ind w:left="1699" w:right="1692"/>
        <w:jc w:val="both"/>
      </w:pPr>
      <w:r w:rsidRPr="00111051">
        <w:rPr>
          <w:b/>
        </w:rPr>
        <w:t xml:space="preserve">ARTÍCULO </w:t>
      </w:r>
      <w:r>
        <w:rPr>
          <w:b/>
        </w:rPr>
        <w:t>123.-</w:t>
      </w:r>
      <w:r w:rsidRPr="007C07C9">
        <w:rPr>
          <w:b/>
        </w:rPr>
        <w:t xml:space="preserve"> </w:t>
      </w:r>
      <w:r w:rsidRPr="007C07C9">
        <w:t xml:space="preserve">Los Ayuntamientos deben promover la organización y participación de los vecinos, con las siguientes atribuciones: </w:t>
      </w:r>
    </w:p>
    <w:p w:rsidR="001128C6" w:rsidRDefault="001128C6" w:rsidP="001128C6">
      <w:pPr>
        <w:pStyle w:val="Textoindependiente"/>
        <w:spacing w:line="244" w:lineRule="auto"/>
        <w:ind w:left="1699" w:right="1692"/>
        <w:jc w:val="both"/>
      </w:pPr>
    </w:p>
    <w:p w:rsidR="001128C6" w:rsidRDefault="001128C6" w:rsidP="001128C6">
      <w:pPr>
        <w:pStyle w:val="Textoindependiente"/>
        <w:spacing w:line="244" w:lineRule="auto"/>
        <w:ind w:left="1699" w:right="1692"/>
        <w:jc w:val="both"/>
      </w:pPr>
    </w:p>
    <w:p w:rsidR="001128C6" w:rsidRDefault="001128C6" w:rsidP="001128C6">
      <w:pPr>
        <w:pStyle w:val="Textoindependiente"/>
        <w:numPr>
          <w:ilvl w:val="0"/>
          <w:numId w:val="26"/>
        </w:numPr>
        <w:spacing w:line="244" w:lineRule="auto"/>
        <w:ind w:right="1692"/>
        <w:jc w:val="both"/>
      </w:pPr>
      <w:r w:rsidRPr="007C07C9">
        <w:t>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1128C6" w:rsidRDefault="001128C6" w:rsidP="001128C6">
      <w:pPr>
        <w:pStyle w:val="Textoindependiente"/>
        <w:numPr>
          <w:ilvl w:val="0"/>
          <w:numId w:val="26"/>
        </w:numPr>
        <w:spacing w:line="244" w:lineRule="auto"/>
        <w:ind w:right="1692"/>
        <w:jc w:val="both"/>
      </w:pPr>
      <w:r w:rsidRPr="007C07C9">
        <w:t xml:space="preserve">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 </w:t>
      </w:r>
    </w:p>
    <w:p w:rsidR="001128C6" w:rsidRDefault="001128C6" w:rsidP="001128C6">
      <w:pPr>
        <w:pStyle w:val="Textoindependiente"/>
        <w:numPr>
          <w:ilvl w:val="0"/>
          <w:numId w:val="26"/>
        </w:numPr>
        <w:spacing w:line="244" w:lineRule="auto"/>
        <w:ind w:right="1692"/>
        <w:jc w:val="both"/>
      </w:pPr>
      <w:r w:rsidRPr="007C07C9">
        <w:t xml:space="preserve">Promover en los habitantes y propietarios de las colonias, barrios, centros de población y comunidades indígenas, la constitución e integración a las personas jurídicas con funciones de representación ciudadana y vecinal. 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 30 </w:t>
      </w:r>
    </w:p>
    <w:p w:rsidR="001128C6" w:rsidRDefault="001128C6" w:rsidP="001128C6">
      <w:pPr>
        <w:pStyle w:val="Textoindependiente"/>
        <w:numPr>
          <w:ilvl w:val="0"/>
          <w:numId w:val="26"/>
        </w:numPr>
        <w:spacing w:line="244" w:lineRule="auto"/>
        <w:ind w:right="1692"/>
        <w:jc w:val="both"/>
      </w:pPr>
      <w:r w:rsidRPr="007C07C9">
        <w:t xml:space="preserve">Proporcionar a las personas jurídicas con funciones de representación ciudadana y vecinal la información municipal que requieran para el desarrollo de sus actividades; y </w:t>
      </w:r>
    </w:p>
    <w:p w:rsidR="001128C6" w:rsidRPr="007C07C9" w:rsidRDefault="001128C6" w:rsidP="001128C6">
      <w:pPr>
        <w:pStyle w:val="Textoindependiente"/>
        <w:numPr>
          <w:ilvl w:val="0"/>
          <w:numId w:val="26"/>
        </w:numPr>
        <w:spacing w:line="244" w:lineRule="auto"/>
        <w:ind w:right="1692"/>
        <w:jc w:val="both"/>
      </w:pPr>
      <w:r w:rsidRPr="007C07C9">
        <w:t>Las demás que les confiere esta ley, los reglamentos municipales respectivos y los estatutos de las personas jurídicas con funciones de representación ciudadana y vecinal.</w:t>
      </w:r>
    </w:p>
    <w:p w:rsidR="001128C6" w:rsidRPr="00111051" w:rsidRDefault="001128C6" w:rsidP="001128C6">
      <w:pPr>
        <w:pStyle w:val="Textoindependiente"/>
        <w:spacing w:line="244" w:lineRule="auto"/>
        <w:ind w:left="1699" w:right="1692"/>
        <w:jc w:val="both"/>
      </w:pPr>
    </w:p>
    <w:p w:rsidR="001128C6" w:rsidRDefault="001128C6" w:rsidP="001128C6">
      <w:pPr>
        <w:jc w:val="both"/>
        <w:rPr>
          <w:sz w:val="23"/>
        </w:rPr>
        <w:sectPr w:rsidR="001128C6">
          <w:footerReference w:type="default" r:id="rId9"/>
          <w:pgSz w:w="12240" w:h="15840"/>
          <w:pgMar w:top="1360" w:right="0" w:bottom="1060" w:left="0" w:header="0" w:footer="815" w:gutter="0"/>
          <w:cols w:space="720"/>
        </w:sectPr>
      </w:pPr>
    </w:p>
    <w:p w:rsidR="003C5278" w:rsidRPr="00111051" w:rsidRDefault="003C5278">
      <w:pPr>
        <w:pStyle w:val="Textoindependiente"/>
        <w:rPr>
          <w:sz w:val="20"/>
        </w:rPr>
      </w:pPr>
    </w:p>
    <w:p w:rsidR="003C5278" w:rsidRPr="00111051" w:rsidRDefault="003C5278">
      <w:pPr>
        <w:pStyle w:val="Textoindependiente"/>
        <w:rPr>
          <w:sz w:val="20"/>
        </w:rPr>
      </w:pPr>
    </w:p>
    <w:p w:rsidR="003C5278" w:rsidRDefault="00866585" w:rsidP="00866585">
      <w:pPr>
        <w:pStyle w:val="Ttulo2"/>
        <w:tabs>
          <w:tab w:val="left" w:pos="2405"/>
        </w:tabs>
        <w:spacing w:before="190"/>
        <w:ind w:left="3552" w:firstLine="0"/>
      </w:pPr>
      <w:r>
        <w:t xml:space="preserve">VI.- </w:t>
      </w:r>
      <w:r w:rsidR="00693C44">
        <w:t>Directorio de</w:t>
      </w:r>
      <w:r w:rsidR="00693C44">
        <w:rPr>
          <w:spacing w:val="-2"/>
        </w:rPr>
        <w:t xml:space="preserve"> </w:t>
      </w:r>
      <w:r w:rsidR="00693C44">
        <w:t>Funcionarios</w:t>
      </w:r>
    </w:p>
    <w:p w:rsidR="003C5278" w:rsidRDefault="003C5278">
      <w:pPr>
        <w:pStyle w:val="Textoindependiente"/>
        <w:rPr>
          <w:b/>
          <w:sz w:val="8"/>
        </w:rPr>
      </w:pPr>
    </w:p>
    <w:tbl>
      <w:tblPr>
        <w:tblStyle w:val="TableNormal"/>
        <w:tblW w:w="0" w:type="auto"/>
        <w:tblInd w:w="1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0"/>
        <w:gridCol w:w="3763"/>
        <w:gridCol w:w="1613"/>
        <w:gridCol w:w="2827"/>
        <w:gridCol w:w="1843"/>
      </w:tblGrid>
      <w:tr w:rsidR="003C5278" w:rsidTr="00890EC3">
        <w:trPr>
          <w:trHeight w:hRule="exact" w:val="682"/>
        </w:trPr>
        <w:tc>
          <w:tcPr>
            <w:tcW w:w="40" w:type="dxa"/>
            <w:tcBorders>
              <w:top w:val="nil"/>
            </w:tcBorders>
            <w:shd w:val="clear" w:color="auto" w:fill="B7CCE3"/>
          </w:tcPr>
          <w:p w:rsidR="003C5278" w:rsidRDefault="003C5278">
            <w:pPr>
              <w:pStyle w:val="TableParagraph"/>
              <w:ind w:left="705" w:right="702"/>
              <w:jc w:val="center"/>
              <w:rPr>
                <w:b/>
                <w:sz w:val="20"/>
              </w:rPr>
            </w:pPr>
          </w:p>
        </w:tc>
        <w:tc>
          <w:tcPr>
            <w:tcW w:w="376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56" w:right="213"/>
              <w:rPr>
                <w:b/>
                <w:sz w:val="20"/>
              </w:rPr>
            </w:pPr>
            <w:r>
              <w:rPr>
                <w:b/>
                <w:sz w:val="20"/>
              </w:rPr>
              <w:t>Nombre</w:t>
            </w:r>
          </w:p>
        </w:tc>
        <w:tc>
          <w:tcPr>
            <w:tcW w:w="161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08" w:right="149"/>
              <w:rPr>
                <w:b/>
                <w:sz w:val="20"/>
              </w:rPr>
            </w:pPr>
            <w:r>
              <w:rPr>
                <w:b/>
                <w:sz w:val="20"/>
              </w:rPr>
              <w:t>Cargo</w:t>
            </w:r>
          </w:p>
        </w:tc>
        <w:tc>
          <w:tcPr>
            <w:tcW w:w="2827"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460" w:right="150"/>
              <w:rPr>
                <w:b/>
                <w:sz w:val="20"/>
              </w:rPr>
            </w:pPr>
            <w:r>
              <w:rPr>
                <w:b/>
                <w:sz w:val="20"/>
              </w:rPr>
              <w:t>Correo Institucional</w:t>
            </w:r>
          </w:p>
        </w:tc>
        <w:tc>
          <w:tcPr>
            <w:tcW w:w="1843" w:type="dxa"/>
            <w:tcBorders>
              <w:top w:val="nil"/>
            </w:tcBorders>
            <w:shd w:val="clear" w:color="auto" w:fill="B7CCE3"/>
          </w:tcPr>
          <w:p w:rsidR="003C5278" w:rsidRDefault="00693C44">
            <w:pPr>
              <w:pStyle w:val="TableParagraph"/>
              <w:spacing w:before="67" w:line="276" w:lineRule="auto"/>
              <w:ind w:left="436" w:right="412" w:firstLine="4"/>
              <w:rPr>
                <w:b/>
                <w:sz w:val="20"/>
              </w:rPr>
            </w:pPr>
            <w:r>
              <w:rPr>
                <w:b/>
                <w:sz w:val="20"/>
              </w:rPr>
              <w:t>Teléfono / Extensión</w:t>
            </w:r>
          </w:p>
        </w:tc>
      </w:tr>
      <w:tr w:rsidR="003C5278" w:rsidTr="00890EC3">
        <w:trPr>
          <w:trHeight w:hRule="exact" w:val="1214"/>
        </w:trPr>
        <w:tc>
          <w:tcPr>
            <w:tcW w:w="40" w:type="dxa"/>
            <w:shd w:val="clear" w:color="auto" w:fill="B7CCE3"/>
          </w:tcPr>
          <w:p w:rsidR="003C5278" w:rsidRDefault="003C5278">
            <w:pPr>
              <w:pStyle w:val="TableParagraph"/>
              <w:ind w:left="499"/>
              <w:rPr>
                <w:sz w:val="20"/>
              </w:rPr>
            </w:pPr>
          </w:p>
        </w:tc>
        <w:tc>
          <w:tcPr>
            <w:tcW w:w="3763" w:type="dxa"/>
            <w:shd w:val="clear" w:color="auto" w:fill="B7CCE3"/>
          </w:tcPr>
          <w:p w:rsidR="003C5278" w:rsidRDefault="00890EC3">
            <w:pPr>
              <w:pStyle w:val="TableParagraph"/>
              <w:spacing w:before="71" w:line="280" w:lineRule="auto"/>
              <w:ind w:left="139" w:right="213"/>
              <w:rPr>
                <w:sz w:val="20"/>
              </w:rPr>
            </w:pPr>
            <w:r>
              <w:rPr>
                <w:sz w:val="20"/>
              </w:rPr>
              <w:t>Lic. Ma. Paloma Guizar Lopez</w:t>
            </w:r>
          </w:p>
        </w:tc>
        <w:tc>
          <w:tcPr>
            <w:tcW w:w="1613" w:type="dxa"/>
            <w:shd w:val="clear" w:color="auto" w:fill="B7CCE3"/>
          </w:tcPr>
          <w:p w:rsidR="003C5278" w:rsidRDefault="00693C44">
            <w:pPr>
              <w:pStyle w:val="TableParagraph"/>
              <w:spacing w:before="71" w:line="278" w:lineRule="auto"/>
              <w:ind w:left="158" w:right="153"/>
              <w:jc w:val="center"/>
              <w:rPr>
                <w:sz w:val="20"/>
              </w:rPr>
            </w:pPr>
            <w:r>
              <w:rPr>
                <w:sz w:val="20"/>
              </w:rPr>
              <w:t>Director</w:t>
            </w:r>
            <w:r w:rsidR="00890EC3">
              <w:rPr>
                <w:sz w:val="20"/>
              </w:rPr>
              <w:t>a</w:t>
            </w:r>
            <w:r>
              <w:rPr>
                <w:sz w:val="20"/>
              </w:rPr>
              <w:t xml:space="preserve"> de Atención Ciudadana</w:t>
            </w:r>
          </w:p>
        </w:tc>
        <w:tc>
          <w:tcPr>
            <w:tcW w:w="2827" w:type="dxa"/>
            <w:shd w:val="clear" w:color="auto" w:fill="B7CCE3"/>
          </w:tcPr>
          <w:p w:rsidR="003C5278" w:rsidRDefault="00890EC3">
            <w:pPr>
              <w:pStyle w:val="TableParagraph"/>
              <w:spacing w:before="71" w:line="280" w:lineRule="auto"/>
              <w:ind w:left="134" w:right="150"/>
              <w:rPr>
                <w:sz w:val="20"/>
              </w:rPr>
            </w:pPr>
            <w:r>
              <w:rPr>
                <w:sz w:val="20"/>
              </w:rPr>
              <w:t>Palomaguizar1980@hotmail.es</w:t>
            </w:r>
          </w:p>
        </w:tc>
        <w:tc>
          <w:tcPr>
            <w:tcW w:w="1843" w:type="dxa"/>
            <w:shd w:val="clear" w:color="auto" w:fill="B7CCE3"/>
          </w:tcPr>
          <w:p w:rsidR="003C5278" w:rsidRDefault="00890EC3" w:rsidP="00890EC3">
            <w:pPr>
              <w:pStyle w:val="TableParagraph"/>
              <w:spacing w:before="39"/>
              <w:ind w:left="139" w:right="412"/>
              <w:rPr>
                <w:sz w:val="20"/>
              </w:rPr>
            </w:pPr>
            <w:r>
              <w:rPr>
                <w:sz w:val="20"/>
              </w:rPr>
              <w:t xml:space="preserve">386 75 2 01 58. Extensión 108. </w:t>
            </w:r>
          </w:p>
        </w:tc>
      </w:tr>
    </w:tbl>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4"/>
        <w:rPr>
          <w:b/>
          <w:sz w:val="28"/>
        </w:rPr>
      </w:pPr>
    </w:p>
    <w:p w:rsidR="003C5278" w:rsidRDefault="00574D93" w:rsidP="00866585">
      <w:pPr>
        <w:pStyle w:val="Ttulo2"/>
        <w:tabs>
          <w:tab w:val="left" w:pos="2405"/>
        </w:tabs>
        <w:spacing w:before="69"/>
        <w:ind w:left="3192" w:firstLine="0"/>
        <w:rPr>
          <w:color w:val="4E80BC"/>
        </w:rPr>
      </w:pPr>
      <w:r>
        <w:rPr>
          <w:color w:val="4E80BC"/>
        </w:rPr>
        <w:t xml:space="preserve">VII.- </w:t>
      </w:r>
      <w:r w:rsidR="00693C44">
        <w:rPr>
          <w:color w:val="4E80BC"/>
        </w:rPr>
        <w:t>Estructura</w:t>
      </w:r>
      <w:r w:rsidR="00693C44">
        <w:rPr>
          <w:color w:val="4E80BC"/>
          <w:spacing w:val="-9"/>
        </w:rPr>
        <w:t xml:space="preserve"> </w:t>
      </w:r>
      <w:r w:rsidR="00693C44">
        <w:rPr>
          <w:color w:val="4E80BC"/>
        </w:rPr>
        <w:t>Orgánica</w:t>
      </w:r>
    </w:p>
    <w:p w:rsidR="003C5278" w:rsidRDefault="003C5278">
      <w:pPr>
        <w:pStyle w:val="Textoindependiente"/>
        <w:rPr>
          <w:b/>
          <w:sz w:val="24"/>
        </w:rPr>
      </w:pPr>
    </w:p>
    <w:p w:rsidR="003C5278" w:rsidRDefault="003C5278">
      <w:pPr>
        <w:pStyle w:val="Textoindependiente"/>
        <w:spacing w:before="9"/>
        <w:rPr>
          <w:b/>
          <w:sz w:val="32"/>
        </w:rPr>
      </w:pPr>
    </w:p>
    <w:p w:rsidR="003C5278" w:rsidRDefault="00693C44" w:rsidP="00416BCD">
      <w:pPr>
        <w:pStyle w:val="Prrafodelista"/>
        <w:numPr>
          <w:ilvl w:val="0"/>
          <w:numId w:val="25"/>
        </w:numPr>
        <w:tabs>
          <w:tab w:val="left" w:pos="2404"/>
        </w:tabs>
        <w:spacing w:before="6"/>
        <w:ind w:right="1682"/>
      </w:pPr>
      <w:r w:rsidRPr="009309FB">
        <w:rPr>
          <w:rFonts w:ascii="Cambria" w:hAnsi="Cambria"/>
          <w:b/>
          <w:sz w:val="32"/>
        </w:rPr>
        <w:t xml:space="preserve">Dirección </w:t>
      </w:r>
      <w:r w:rsidRPr="009309FB">
        <w:rPr>
          <w:rFonts w:ascii="Cambria" w:hAnsi="Cambria"/>
          <w:b/>
          <w:spacing w:val="-22"/>
          <w:sz w:val="32"/>
        </w:rPr>
        <w:t xml:space="preserve">de </w:t>
      </w:r>
      <w:r w:rsidRPr="009309FB">
        <w:rPr>
          <w:rFonts w:ascii="Cambria" w:hAnsi="Cambria"/>
          <w:b/>
          <w:sz w:val="32"/>
        </w:rPr>
        <w:t>Atención</w:t>
      </w:r>
      <w:r w:rsidRPr="009309FB">
        <w:rPr>
          <w:rFonts w:ascii="Cambria" w:hAnsi="Cambria"/>
          <w:b/>
          <w:spacing w:val="28"/>
          <w:sz w:val="32"/>
        </w:rPr>
        <w:t xml:space="preserve"> </w:t>
      </w:r>
      <w:r w:rsidRPr="009309FB">
        <w:rPr>
          <w:rFonts w:ascii="Cambria" w:hAnsi="Cambria"/>
          <w:b/>
          <w:spacing w:val="-9"/>
          <w:sz w:val="32"/>
        </w:rPr>
        <w:t>Ciudadana</w:t>
      </w:r>
      <w:r w:rsidR="009309FB" w:rsidRPr="009309FB">
        <w:rPr>
          <w:rFonts w:ascii="Cambria" w:hAnsi="Cambria"/>
          <w:b/>
          <w:spacing w:val="-9"/>
          <w:sz w:val="32"/>
        </w:rPr>
        <w:t>.</w:t>
      </w:r>
    </w:p>
    <w:p w:rsidR="003C5278" w:rsidRPr="003F6D47" w:rsidRDefault="003C5278">
      <w:pPr>
        <w:pStyle w:val="Textoindependiente"/>
        <w:rPr>
          <w:sz w:val="20"/>
        </w:rPr>
      </w:pPr>
    </w:p>
    <w:p w:rsidR="003C5278" w:rsidRPr="003F6D47" w:rsidRDefault="003C5278">
      <w:pPr>
        <w:pStyle w:val="Textoindependiente"/>
        <w:rPr>
          <w:sz w:val="20"/>
        </w:rPr>
      </w:pPr>
    </w:p>
    <w:p w:rsidR="003C5278" w:rsidRPr="003F6D47" w:rsidRDefault="003C5278">
      <w:pPr>
        <w:pStyle w:val="Textoindependiente"/>
        <w:spacing w:before="1"/>
        <w:rPr>
          <w:sz w:val="24"/>
        </w:rPr>
      </w:pPr>
    </w:p>
    <w:p w:rsidR="003C5278" w:rsidRPr="00111051" w:rsidRDefault="00574D93">
      <w:pPr>
        <w:pStyle w:val="Ttulo2"/>
        <w:tabs>
          <w:tab w:val="left" w:pos="2779"/>
        </w:tabs>
        <w:spacing w:before="70"/>
        <w:ind w:left="2059" w:right="1682" w:firstLine="0"/>
      </w:pPr>
      <w:bookmarkStart w:id="1" w:name="_TOC_250000"/>
      <w:r>
        <w:rPr>
          <w:color w:val="4E80BC"/>
        </w:rPr>
        <w:t>VIII</w:t>
      </w:r>
      <w:r w:rsidR="00693C44" w:rsidRPr="00111051">
        <w:rPr>
          <w:color w:val="4E80BC"/>
        </w:rPr>
        <w:t>.</w:t>
      </w:r>
      <w:r w:rsidR="00693C44" w:rsidRPr="00111051">
        <w:rPr>
          <w:color w:val="4E80BC"/>
        </w:rPr>
        <w:tab/>
        <w:t>Perfil de</w:t>
      </w:r>
      <w:r w:rsidR="00693C44" w:rsidRPr="00111051">
        <w:rPr>
          <w:color w:val="4E80BC"/>
          <w:spacing w:val="1"/>
        </w:rPr>
        <w:t xml:space="preserve"> </w:t>
      </w:r>
      <w:bookmarkEnd w:id="1"/>
      <w:r w:rsidR="00693C44" w:rsidRPr="00111051">
        <w:rPr>
          <w:color w:val="4E80BC"/>
        </w:rPr>
        <w:t>puestos</w:t>
      </w:r>
    </w:p>
    <w:p w:rsidR="003C5278" w:rsidRPr="00111051" w:rsidRDefault="003C5278">
      <w:pPr>
        <w:pStyle w:val="Textoindependiente"/>
        <w:spacing w:before="6"/>
        <w:rPr>
          <w:b/>
          <w:sz w:val="33"/>
        </w:rPr>
      </w:pPr>
    </w:p>
    <w:p w:rsidR="003C5278" w:rsidRPr="00111051" w:rsidRDefault="00693C44">
      <w:pPr>
        <w:spacing w:after="49"/>
        <w:ind w:left="849" w:right="1682"/>
        <w:rPr>
          <w:b/>
        </w:rPr>
      </w:pPr>
      <w:r w:rsidRPr="00111051">
        <w:rPr>
          <w:b/>
        </w:rPr>
        <w:t>I.- Descripción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4"/>
        <w:gridCol w:w="1579"/>
        <w:gridCol w:w="4959"/>
      </w:tblGrid>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Puesto:</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Director</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Área de Adscripción:</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Dirección de Atención Ciudadana</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Reporta a:</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Presidente Municipal</w:t>
            </w:r>
          </w:p>
        </w:tc>
      </w:tr>
      <w:tr w:rsidR="003C5278" w:rsidRPr="003F6D47">
        <w:trPr>
          <w:trHeight w:hRule="exact" w:val="586"/>
        </w:trPr>
        <w:tc>
          <w:tcPr>
            <w:tcW w:w="4234" w:type="dxa"/>
            <w:shd w:val="clear" w:color="auto" w:fill="007F00"/>
          </w:tcPr>
          <w:p w:rsidR="003C5278" w:rsidRDefault="00693C44">
            <w:pPr>
              <w:pStyle w:val="TableParagraph"/>
              <w:spacing w:line="225" w:lineRule="exact"/>
              <w:rPr>
                <w:b/>
                <w:sz w:val="20"/>
              </w:rPr>
            </w:pPr>
            <w:r>
              <w:rPr>
                <w:b/>
                <w:color w:val="FFFFFF"/>
                <w:sz w:val="20"/>
              </w:rPr>
              <w:t>Supervisa a:</w:t>
            </w:r>
          </w:p>
        </w:tc>
        <w:tc>
          <w:tcPr>
            <w:tcW w:w="6538" w:type="dxa"/>
            <w:gridSpan w:val="2"/>
            <w:tcBorders>
              <w:left w:val="single" w:sz="42" w:space="0" w:color="007F00"/>
            </w:tcBorders>
          </w:tcPr>
          <w:p w:rsidR="003C5278" w:rsidRPr="00111051" w:rsidRDefault="007C07C9">
            <w:pPr>
              <w:pStyle w:val="TableParagraph"/>
              <w:spacing w:line="218" w:lineRule="auto"/>
              <w:ind w:left="57" w:right="61"/>
              <w:rPr>
                <w:rFonts w:ascii="Calibri" w:hAnsi="Calibri"/>
              </w:rPr>
            </w:pPr>
            <w:r>
              <w:rPr>
                <w:rFonts w:ascii="Calibri" w:hAnsi="Calibri"/>
              </w:rPr>
              <w:t>Presidente Municipal.</w:t>
            </w:r>
          </w:p>
        </w:tc>
      </w:tr>
      <w:tr w:rsidR="003C5278">
        <w:trPr>
          <w:trHeight w:hRule="exact" w:val="274"/>
        </w:trPr>
        <w:tc>
          <w:tcPr>
            <w:tcW w:w="10771" w:type="dxa"/>
            <w:gridSpan w:val="3"/>
            <w:shd w:val="clear" w:color="auto" w:fill="007F00"/>
          </w:tcPr>
          <w:p w:rsidR="003C5278" w:rsidRDefault="00693C44">
            <w:pPr>
              <w:pStyle w:val="TableParagraph"/>
              <w:spacing w:line="225" w:lineRule="exact"/>
              <w:rPr>
                <w:b/>
                <w:sz w:val="20"/>
              </w:rPr>
            </w:pPr>
            <w:r>
              <w:rPr>
                <w:b/>
                <w:color w:val="FFFFFF"/>
                <w:sz w:val="20"/>
              </w:rPr>
              <w:t>Interacciones Internas</w:t>
            </w:r>
          </w:p>
        </w:tc>
      </w:tr>
      <w:tr w:rsidR="003C5278">
        <w:trPr>
          <w:trHeight w:hRule="exact" w:val="278"/>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4"/>
        </w:trPr>
        <w:tc>
          <w:tcPr>
            <w:tcW w:w="5813" w:type="dxa"/>
            <w:gridSpan w:val="2"/>
          </w:tcPr>
          <w:p w:rsidR="003C5278" w:rsidRPr="00111051" w:rsidRDefault="00693C44">
            <w:pPr>
              <w:pStyle w:val="TableParagraph"/>
              <w:spacing w:line="230" w:lineRule="exact"/>
              <w:rPr>
                <w:sz w:val="20"/>
              </w:rPr>
            </w:pPr>
            <w:r w:rsidRPr="00111051">
              <w:rPr>
                <w:sz w:val="20"/>
              </w:rPr>
              <w:t>Con todas las áreas del H. Ayuntamiento</w:t>
            </w:r>
          </w:p>
        </w:tc>
        <w:tc>
          <w:tcPr>
            <w:tcW w:w="4958" w:type="dxa"/>
            <w:vMerge w:val="restart"/>
          </w:tcPr>
          <w:p w:rsidR="003C5278" w:rsidRPr="00111051" w:rsidRDefault="00693C44">
            <w:pPr>
              <w:pStyle w:val="TableParagraph"/>
              <w:spacing w:line="276" w:lineRule="auto"/>
              <w:ind w:right="89"/>
              <w:jc w:val="both"/>
              <w:rPr>
                <w:sz w:val="20"/>
              </w:rPr>
            </w:pPr>
            <w:r w:rsidRPr="00111051">
              <w:rPr>
                <w:sz w:val="20"/>
              </w:rPr>
              <w:t>Planificar de manera estratégica los trabajos que se llevaran acabos en las subdirecciones y mantenerse al tanto del desempeño de la Dirección.</w:t>
            </w:r>
          </w:p>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Interacciones Externas</w:t>
            </w:r>
          </w:p>
        </w:tc>
        <w:tc>
          <w:tcPr>
            <w:tcW w:w="4958" w:type="dxa"/>
            <w:shd w:val="clear" w:color="auto" w:fill="007F00"/>
          </w:tcPr>
          <w:p w:rsidR="003C5278"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8"/>
        </w:trPr>
        <w:tc>
          <w:tcPr>
            <w:tcW w:w="5813" w:type="dxa"/>
            <w:gridSpan w:val="2"/>
          </w:tcPr>
          <w:p w:rsidR="003C5278" w:rsidRDefault="00693C44">
            <w:pPr>
              <w:pStyle w:val="TableParagraph"/>
              <w:spacing w:before="4"/>
              <w:rPr>
                <w:sz w:val="20"/>
              </w:rPr>
            </w:pPr>
            <w:r>
              <w:rPr>
                <w:sz w:val="20"/>
              </w:rPr>
              <w:t>Gobierno Federal</w:t>
            </w:r>
          </w:p>
        </w:tc>
        <w:tc>
          <w:tcPr>
            <w:tcW w:w="4958" w:type="dxa"/>
            <w:vMerge w:val="restart"/>
          </w:tcPr>
          <w:p w:rsidR="003C5278" w:rsidRPr="00111051" w:rsidRDefault="00693C44">
            <w:pPr>
              <w:pStyle w:val="TableParagraph"/>
              <w:spacing w:before="4" w:line="276" w:lineRule="auto"/>
              <w:ind w:right="87"/>
              <w:jc w:val="both"/>
              <w:rPr>
                <w:sz w:val="20"/>
              </w:rPr>
            </w:pPr>
            <w:r w:rsidRPr="00111051">
              <w:rPr>
                <w:sz w:val="20"/>
              </w:rPr>
              <w:t>Coordinarse para las diversas actividades que se vayan a realizar o realizar las gestiones pertinentes según sea necesario.</w:t>
            </w:r>
          </w:p>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Gobierno Estatal</w:t>
            </w:r>
          </w:p>
        </w:tc>
        <w:tc>
          <w:tcPr>
            <w:tcW w:w="4958" w:type="dxa"/>
            <w:vMerge/>
          </w:tcPr>
          <w:p w:rsidR="003C5278" w:rsidRDefault="003C5278"/>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Jefes de Manzana</w:t>
            </w:r>
          </w:p>
        </w:tc>
        <w:tc>
          <w:tcPr>
            <w:tcW w:w="4958" w:type="dxa"/>
            <w:vMerge/>
          </w:tcPr>
          <w:p w:rsidR="003C5278" w:rsidRDefault="003C5278"/>
        </w:tc>
      </w:tr>
    </w:tbl>
    <w:p w:rsidR="003C5278" w:rsidRDefault="003C5278">
      <w:pPr>
        <w:pStyle w:val="Textoindependiente"/>
        <w:spacing w:before="3"/>
        <w:rPr>
          <w:b/>
          <w:sz w:val="18"/>
        </w:rPr>
      </w:pPr>
    </w:p>
    <w:p w:rsidR="003C5278" w:rsidRPr="00111051" w:rsidRDefault="00111051">
      <w:pPr>
        <w:spacing w:before="73"/>
        <w:ind w:left="849" w:right="1682"/>
        <w:rPr>
          <w:b/>
        </w:rPr>
      </w:pPr>
      <w:r>
        <w:rPr>
          <w:noProof/>
          <w:lang w:eastAsia="es-MX"/>
        </w:rPr>
        <w:lastRenderedPageBreak/>
        <mc:AlternateContent>
          <mc:Choice Requires="wpg">
            <w:drawing>
              <wp:anchor distT="0" distB="0" distL="0" distR="0" simplePos="0" relativeHeight="1288" behindDoc="0" locked="0" layoutInCell="1" allowOverlap="1">
                <wp:simplePos x="0" y="0"/>
                <wp:positionH relativeFrom="page">
                  <wp:posOffset>536575</wp:posOffset>
                </wp:positionH>
                <wp:positionV relativeFrom="paragraph">
                  <wp:posOffset>232410</wp:posOffset>
                </wp:positionV>
                <wp:extent cx="6846570" cy="1685925"/>
                <wp:effectExtent l="3175" t="7620" r="8255" b="1905"/>
                <wp:wrapTopAndBottom/>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685925"/>
                          <a:chOff x="845" y="366"/>
                          <a:chExt cx="10782" cy="2655"/>
                        </a:xfrm>
                      </wpg:grpSpPr>
                      <wps:wsp>
                        <wps:cNvPr id="177" name="Rectangle 168"/>
                        <wps:cNvSpPr>
                          <a:spLocks noChangeArrowheads="1"/>
                        </wps:cNvSpPr>
                        <wps:spPr bwMode="auto">
                          <a:xfrm>
                            <a:off x="854"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7"/>
                        <wps:cNvSpPr>
                          <a:spLocks noChangeArrowheads="1"/>
                        </wps:cNvSpPr>
                        <wps:spPr bwMode="auto">
                          <a:xfrm>
                            <a:off x="11515"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6"/>
                        <wps:cNvSpPr>
                          <a:spLocks noChangeArrowheads="1"/>
                        </wps:cNvSpPr>
                        <wps:spPr bwMode="auto">
                          <a:xfrm>
                            <a:off x="960" y="380"/>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5"/>
                        <wps:cNvCnPr>
                          <a:cxnSpLocks noChangeShapeType="1"/>
                        </wps:cNvCnPr>
                        <wps:spPr bwMode="auto">
                          <a:xfrm>
                            <a:off x="854" y="375"/>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4"/>
                        <wps:cNvCnPr>
                          <a:cxnSpLocks noChangeShapeType="1"/>
                        </wps:cNvCnPr>
                        <wps:spPr bwMode="auto">
                          <a:xfrm>
                            <a:off x="854" y="64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3"/>
                        <wps:cNvCnPr>
                          <a:cxnSpLocks noChangeShapeType="1"/>
                        </wps:cNvCnPr>
                        <wps:spPr bwMode="auto">
                          <a:xfrm>
                            <a:off x="850"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2"/>
                        <wps:cNvCnPr>
                          <a:cxnSpLocks noChangeShapeType="1"/>
                        </wps:cNvCnPr>
                        <wps:spPr bwMode="auto">
                          <a:xfrm>
                            <a:off x="854" y="3011"/>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1"/>
                        <wps:cNvCnPr>
                          <a:cxnSpLocks noChangeShapeType="1"/>
                        </wps:cNvCnPr>
                        <wps:spPr bwMode="auto">
                          <a:xfrm>
                            <a:off x="11621"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60"/>
                        <wps:cNvSpPr txBox="1">
                          <a:spLocks noChangeArrowheads="1"/>
                        </wps:cNvSpPr>
                        <wps:spPr bwMode="auto">
                          <a:xfrm>
                            <a:off x="850" y="375"/>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9" w:right="4259"/>
                                <w:jc w:val="center"/>
                                <w:rPr>
                                  <w:b/>
                                  <w:sz w:val="20"/>
                                </w:rPr>
                              </w:pPr>
                              <w:r>
                                <w:rPr>
                                  <w:b/>
                                  <w:color w:val="FFFFFF"/>
                                  <w:sz w:val="20"/>
                                </w:rPr>
                                <w:t>Descripción Genérica</w:t>
                              </w:r>
                            </w:p>
                          </w:txbxContent>
                        </wps:txbx>
                        <wps:bodyPr rot="0" vert="horz" wrap="square" lIns="0" tIns="0" rIns="0" bIns="0" anchor="t" anchorCtr="0" upright="1">
                          <a:noAutofit/>
                        </wps:bodyPr>
                      </wps:wsp>
                      <wps:wsp>
                        <wps:cNvPr id="186" name="Text Box 159"/>
                        <wps:cNvSpPr txBox="1">
                          <a:spLocks noChangeArrowheads="1"/>
                        </wps:cNvSpPr>
                        <wps:spPr bwMode="auto">
                          <a:xfrm>
                            <a:off x="850" y="649"/>
                            <a:ext cx="10772"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42.25pt;margin-top:18.3pt;width:539.1pt;height:132.75pt;z-index:1288;mso-wrap-distance-left:0;mso-wrap-distance-right:0;mso-position-horizontal-relative:page" coordorigin="845,366" coordsize="1078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">
                <v:rect id="Rectangle 168" o:spid="_x0000_s1027" style="position:absolute;left:854;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9l8AA&#10;AADcAAAADwAAAGRycy9kb3ducmV2LnhtbERPzYrCMBC+C75DGMGLaKqHVqqpiK6sHv15gKEZ29pm&#10;Upqs1rffLCx4m4/vd9ab3jTiSZ2rLCuYzyIQxLnVFRcKbtfDdAnCeWSNjWVS8CYHm2w4WGOq7YvP&#10;9Lz4QoQQdikqKL1vUyldXpJBN7MtceDutjPoA+wKqTt8hXDTyEUUxdJgxaGhxJZ2JeX15cco2B8i&#10;ese34/nrFH9jkVTXWk8eSo1H/XYFwlPvP+J/91GH+UkCf8+EC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k9l8AAAADcAAAADwAAAAAAAAAAAAAAAACYAgAAZHJzL2Rvd25y&#10;ZXYueG1sUEsFBgAAAAAEAAQA9QAAAIUDAAAAAA==&#10;" fillcolor="#060" stroked="f"/>
                <v:rect id="Rectangle 167" o:spid="_x0000_s1028" style="position:absolute;left:11515;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5cMA&#10;AADcAAAADwAAAGRycy9kb3ducmV2LnhtbESPwW7CQAxE70j9h5UrcUGwaQ8BBRaE2iLgSOADrKxJ&#10;AllvlN1C+Ht8QOJma8Yzz4tV7xp1oy7Ung18TRJQxIW3NZcGTsfNeAYqRGSLjWcy8KAAq+XHYIGZ&#10;9Xc+0C2PpZIQDhkaqGJsM61DUZHDMPEtsWhn3zmMsnalth3eJdw1+jtJUu2wZmmosKWfiopr/u8M&#10;/G4SeqSn3eFvn26xnNbHqx1djBl+9us5qEh9fJtf1zsr+FO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p5cMAAADcAAAADwAAAAAAAAAAAAAAAACYAgAAZHJzL2Rv&#10;d25yZXYueG1sUEsFBgAAAAAEAAQA9QAAAIgDAAAAAA==&#10;" fillcolor="#060" stroked="f"/>
                <v:rect id="Rectangle 166" o:spid="_x0000_s1029" style="position:absolute;left:960;top:380;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MfsEA&#10;AADcAAAADwAAAGRycy9kb3ducmV2LnhtbERPzYrCMBC+C/sOYRa8yJrqoWrXKMtqWT1WfYChGdtq&#10;MylNrPXtN4LgbT6+31mue1OLjlpXWVYwGUcgiHOrKy4UnI7p1xyE88gaa8uk4EEO1quPwRITbe+c&#10;UXfwhQgh7BJUUHrfJFK6vCSDbmwb4sCdbWvQB9gWUrd4D+GmltMoiqXBikNDiQ39lpRfDzejYJNG&#10;9IhPu2y7j/+wmFXHqx5dlBp+9j/fIDz1/i1+uXc6zJ8t4PlMu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6DH7BAAAA3AAAAA8AAAAAAAAAAAAAAAAAmAIAAGRycy9kb3du&#10;cmV2LnhtbFBLBQYAAAAABAAEAPUAAACGAwAAAAA=&#10;" fillcolor="#060" stroked="f"/>
                <v:line id="Line 165" o:spid="_x0000_s1030" style="position:absolute;visibility:visible;mso-wrap-style:square" from="854,375" to="1161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4" o:spid="_x0000_s1031" style="position:absolute;visibility:visible;mso-wrap-style:square" from="854,649" to="116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3" o:spid="_x0000_s1032" style="position:absolute;visibility:visible;mso-wrap-style:square" from="850,371" to="85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62" o:spid="_x0000_s1033" style="position:absolute;visibility:visible;mso-wrap-style:square" from="854,3011" to="11616,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61" o:spid="_x0000_s1034" style="position:absolute;visibility:visible;mso-wrap-style:square" from="11621,371" to="1162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shapetype id="_x0000_t202" coordsize="21600,21600" o:spt="202" path="m,l,21600r21600,l21600,xe">
                  <v:stroke joinstyle="miter"/>
                  <v:path gradientshapeok="t" o:connecttype="rect"/>
                </v:shapetype>
                <v:shape id="Text Box 160" o:spid="_x0000_s1035" type="#_x0000_t202" style="position:absolute;left:850;top:375;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3F6D47" w:rsidRDefault="003F6D47">
                        <w:pPr>
                          <w:spacing w:line="230" w:lineRule="exact"/>
                          <w:ind w:left="4279" w:right="4259"/>
                          <w:jc w:val="center"/>
                          <w:rPr>
                            <w:b/>
                            <w:sz w:val="20"/>
                          </w:rPr>
                        </w:pPr>
                        <w:r>
                          <w:rPr>
                            <w:b/>
                            <w:color w:val="FFFFFF"/>
                            <w:sz w:val="20"/>
                          </w:rPr>
                          <w:t>Descripción Genérica</w:t>
                        </w:r>
                      </w:p>
                    </w:txbxContent>
                  </v:textbox>
                </v:shape>
                <v:shape id="Text Box 159" o:spid="_x0000_s1036" type="#_x0000_t202" style="position:absolute;left:850;top:649;width:1077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v:textbox>
                </v:shape>
                <w10:wrap type="topAndBottom" anchorx="page"/>
              </v:group>
            </w:pict>
          </mc:Fallback>
        </mc:AlternateContent>
      </w:r>
      <w:r>
        <w:rPr>
          <w:noProof/>
          <w:lang w:eastAsia="es-MX"/>
        </w:rPr>
        <mc:AlternateContent>
          <mc:Choice Requires="wpg">
            <w:drawing>
              <wp:anchor distT="0" distB="0" distL="0" distR="0" simplePos="0" relativeHeight="1360" behindDoc="0" locked="0" layoutInCell="1" allowOverlap="1">
                <wp:simplePos x="0" y="0"/>
                <wp:positionH relativeFrom="page">
                  <wp:posOffset>536575</wp:posOffset>
                </wp:positionH>
                <wp:positionV relativeFrom="paragraph">
                  <wp:posOffset>2097405</wp:posOffset>
                </wp:positionV>
                <wp:extent cx="6846570" cy="1515110"/>
                <wp:effectExtent l="3175" t="5715" r="8255" b="3175"/>
                <wp:wrapTopAndBottom/>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515110"/>
                          <a:chOff x="845" y="3303"/>
                          <a:chExt cx="10782" cy="2386"/>
                        </a:xfrm>
                      </wpg:grpSpPr>
                      <wps:wsp>
                        <wps:cNvPr id="166" name="Rectangle 157"/>
                        <wps:cNvSpPr>
                          <a:spLocks noChangeArrowheads="1"/>
                        </wps:cNvSpPr>
                        <wps:spPr bwMode="auto">
                          <a:xfrm>
                            <a:off x="854"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11515"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5"/>
                        <wps:cNvSpPr>
                          <a:spLocks noChangeArrowheads="1"/>
                        </wps:cNvSpPr>
                        <wps:spPr bwMode="auto">
                          <a:xfrm>
                            <a:off x="960" y="3318"/>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4"/>
                        <wps:cNvCnPr>
                          <a:cxnSpLocks noChangeShapeType="1"/>
                        </wps:cNvCnPr>
                        <wps:spPr bwMode="auto">
                          <a:xfrm>
                            <a:off x="854" y="3313"/>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3"/>
                        <wps:cNvCnPr>
                          <a:cxnSpLocks noChangeShapeType="1"/>
                        </wps:cNvCnPr>
                        <wps:spPr bwMode="auto">
                          <a:xfrm>
                            <a:off x="854" y="3587"/>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2"/>
                        <wps:cNvCnPr>
                          <a:cxnSpLocks noChangeShapeType="1"/>
                        </wps:cNvCnPr>
                        <wps:spPr bwMode="auto">
                          <a:xfrm>
                            <a:off x="850"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1"/>
                        <wps:cNvCnPr>
                          <a:cxnSpLocks noChangeShapeType="1"/>
                        </wps:cNvCnPr>
                        <wps:spPr bwMode="auto">
                          <a:xfrm>
                            <a:off x="854" y="567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0"/>
                        <wps:cNvCnPr>
                          <a:cxnSpLocks noChangeShapeType="1"/>
                        </wps:cNvCnPr>
                        <wps:spPr bwMode="auto">
                          <a:xfrm>
                            <a:off x="11621"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49"/>
                        <wps:cNvSpPr txBox="1">
                          <a:spLocks noChangeArrowheads="1"/>
                        </wps:cNvSpPr>
                        <wps:spPr bwMode="auto">
                          <a:xfrm>
                            <a:off x="850" y="3313"/>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7" w:right="4261"/>
                                <w:jc w:val="center"/>
                                <w:rPr>
                                  <w:b/>
                                  <w:sz w:val="20"/>
                                </w:rPr>
                              </w:pPr>
                              <w:r>
                                <w:rPr>
                                  <w:b/>
                                  <w:color w:val="FFFFFF"/>
                                  <w:sz w:val="20"/>
                                </w:rPr>
                                <w:t>Descripción Específica</w:t>
                              </w:r>
                            </w:p>
                          </w:txbxContent>
                        </wps:txbx>
                        <wps:bodyPr rot="0" vert="horz" wrap="square" lIns="0" tIns="0" rIns="0" bIns="0" anchor="t" anchorCtr="0" upright="1">
                          <a:noAutofit/>
                        </wps:bodyPr>
                      </wps:wsp>
                      <wps:wsp>
                        <wps:cNvPr id="175" name="Text Box 148"/>
                        <wps:cNvSpPr txBox="1">
                          <a:spLocks noChangeArrowheads="1"/>
                        </wps:cNvSpPr>
                        <wps:spPr bwMode="auto">
                          <a:xfrm>
                            <a:off x="850" y="3587"/>
                            <a:ext cx="10772"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r w:rsidRPr="00111051">
                                <w:rPr>
                                  <w:sz w:val="20"/>
                                </w:rPr>
                                <w:t xml:space="preserve">Recepcionar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7" style="position:absolute;left:0;text-align:left;margin-left:42.25pt;margin-top:165.15pt;width:539.1pt;height:119.3pt;z-index:1360;mso-wrap-distance-left:0;mso-wrap-distance-right:0;mso-position-horizontal-relative:page" coordorigin="845,3303" coordsize="10782,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">
                <v:rect id="Rectangle 157" o:spid="_x0000_s1038" style="position:absolute;left:854;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0cEA&#10;AADcAAAADwAAAGRycy9kb3ducmV2LnhtbERP24rCMBB9F/yHMMK+iE31IUrXVBYvrD56+YChmW27&#10;NpPSRK1/v1kQfJvDuc5y1dtG3KnztWMN0yQFQVw4U3Op4XLeTRYgfEA22DgmDU/ysMqHgyVmxj34&#10;SPdTKEUMYZ+hhiqENpPSFxVZ9IlriSP34zqLIcKulKbDRwy3jZylqZIWa44NFba0rqi4nm5Ww2aX&#10;0lNd9sftQX1jOa/PVzP+1fpj1H99ggjUh7f45d6bOF8p+H8mX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DtHBAAAA3AAAAA8AAAAAAAAAAAAAAAAAmAIAAGRycy9kb3du&#10;cmV2LnhtbFBLBQYAAAAABAAEAPUAAACGAwAAAAA=&#10;" fillcolor="#060" stroked="f"/>
                <v:rect id="Rectangle 156" o:spid="_x0000_s1039" style="position:absolute;left:11515;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rSr4A&#10;AADcAAAADwAAAGRycy9kb3ducmV2LnhtbERPSwrCMBDdC94hjOBGNNVFlWoU8YO69HOAoRnbajMp&#10;TdR6eyMI7ubxvjNbNKYUT6pdYVnBcBCBIE6tLjhTcDlv+xMQziNrLC2Tgjc5WMzbrRkm2r74SM+T&#10;z0QIYZeggtz7KpHSpTkZdANbEQfuamuDPsA6k7rGVwg3pRxFUSwNFhwacqxolVN6Pz2MgvU2ond8&#10;2R83h3iH2bg433XvplS30yynIDw1/i/+ufc6zI/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wq0q+AAAA3AAAAA8AAAAAAAAAAAAAAAAAmAIAAGRycy9kb3ducmV2&#10;LnhtbFBLBQYAAAAABAAEAPUAAACDAwAAAAA=&#10;" fillcolor="#060" stroked="f"/>
                <v:rect id="Rectangle 155" o:spid="_x0000_s1040" style="position:absolute;left:960;top:3318;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OMQA&#10;AADcAAAADwAAAGRycy9kb3ducmV2LnhtbESPzW7CQAyE75V4h5UrcalgUw4BBRZU0UYNR34ewMq6&#10;SUrWG2W3JHn7+lCpN1sznvm8O4yuVQ/qQ+PZwOsyAUVcettwZeB2zRcbUCEiW2w9k4GJAhz2s6cd&#10;ZtYPfKbHJVZKQjhkaKCOscu0DmVNDsPSd8SiffneYZS1r7TtcZBw1+pVkqTaYcPSUGNHx5rK++XH&#10;GXjPE5rSW3H+OKWfWK2b692+fBszfx7ftqAijfHf/HddWMF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PzjEAAAA3AAAAA8AAAAAAAAAAAAAAAAAmAIAAGRycy9k&#10;b3ducmV2LnhtbFBLBQYAAAAABAAEAPUAAACJAwAAAAA=&#10;" fillcolor="#060" stroked="f"/>
                <v:line id="Line 154" o:spid="_x0000_s1041" style="position:absolute;visibility:visible;mso-wrap-style:square" from="854,3313" to="1161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53" o:spid="_x0000_s1042" style="position:absolute;visibility:visible;mso-wrap-style:square" from="854,3587" to="1161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52" o:spid="_x0000_s1043" style="position:absolute;visibility:visible;mso-wrap-style:square" from="850,3308" to="850,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51" o:spid="_x0000_s1044" style="position:absolute;visibility:visible;mso-wrap-style:square" from="854,5679" to="11616,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50" o:spid="_x0000_s1045" style="position:absolute;visibility:visible;mso-wrap-style:square" from="11621,3308" to="11621,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shape id="Text Box 149" o:spid="_x0000_s1046" type="#_x0000_t202" style="position:absolute;left:850;top:3313;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F6D47" w:rsidRDefault="003F6D47">
                        <w:pPr>
                          <w:spacing w:line="230" w:lineRule="exact"/>
                          <w:ind w:left="4277" w:right="4261"/>
                          <w:jc w:val="center"/>
                          <w:rPr>
                            <w:b/>
                            <w:sz w:val="20"/>
                          </w:rPr>
                        </w:pPr>
                        <w:r>
                          <w:rPr>
                            <w:b/>
                            <w:color w:val="FFFFFF"/>
                            <w:sz w:val="20"/>
                          </w:rPr>
                          <w:t>Descripción Específica</w:t>
                        </w:r>
                      </w:p>
                    </w:txbxContent>
                  </v:textbox>
                </v:shape>
                <v:shape id="Text Box 148" o:spid="_x0000_s1047" type="#_x0000_t202" style="position:absolute;left:850;top:3587;width:1077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proofErr w:type="spellStart"/>
                        <w:r w:rsidRPr="00111051">
                          <w:rPr>
                            <w:sz w:val="20"/>
                          </w:rPr>
                          <w:t>Recepcionar</w:t>
                        </w:r>
                        <w:proofErr w:type="spellEnd"/>
                        <w:r w:rsidRPr="00111051">
                          <w:rPr>
                            <w:sz w:val="20"/>
                          </w:rPr>
                          <w:t xml:space="preserve">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v:textbox>
                </v:shape>
                <w10:wrap type="topAndBottom" anchorx="page"/>
              </v:group>
            </w:pict>
          </mc:Fallback>
        </mc:AlternateContent>
      </w:r>
      <w:r w:rsidR="00693C44" w:rsidRPr="00111051">
        <w:rPr>
          <w:b/>
        </w:rPr>
        <w:t>II.- Descripción de las Funciones del Puesto</w:t>
      </w:r>
    </w:p>
    <w:p w:rsidR="003C5278" w:rsidRPr="00111051" w:rsidRDefault="003C5278">
      <w:pPr>
        <w:pStyle w:val="Textoindependiente"/>
        <w:spacing w:before="7"/>
        <w:rPr>
          <w:b/>
          <w:sz w:val="18"/>
        </w:rPr>
      </w:pPr>
    </w:p>
    <w:p w:rsidR="009309FB" w:rsidRDefault="009309FB">
      <w:pPr>
        <w:rPr>
          <w:sz w:val="18"/>
        </w:rPr>
      </w:pPr>
    </w:p>
    <w:p w:rsidR="009309FB" w:rsidRPr="009309FB" w:rsidRDefault="009309FB" w:rsidP="009309FB">
      <w:pPr>
        <w:rPr>
          <w:sz w:val="18"/>
        </w:rPr>
      </w:pPr>
    </w:p>
    <w:p w:rsidR="003C5278" w:rsidRPr="00111051" w:rsidRDefault="009309FB" w:rsidP="009309FB">
      <w:pPr>
        <w:tabs>
          <w:tab w:val="left" w:pos="10170"/>
        </w:tabs>
        <w:rPr>
          <w:b/>
          <w:sz w:val="20"/>
        </w:rPr>
      </w:pPr>
      <w:r>
        <w:rPr>
          <w:sz w:val="18"/>
        </w:rPr>
        <w:tab/>
      </w:r>
    </w:p>
    <w:p w:rsidR="003C5278" w:rsidRPr="00111051" w:rsidRDefault="003C5278">
      <w:pPr>
        <w:pStyle w:val="Textoindependiente"/>
        <w:rPr>
          <w:b/>
          <w:sz w:val="20"/>
        </w:rPr>
      </w:pPr>
    </w:p>
    <w:p w:rsidR="003C5278" w:rsidRPr="00111051" w:rsidRDefault="007B7FD3" w:rsidP="007B7FD3">
      <w:pPr>
        <w:pStyle w:val="Textoindependiente"/>
        <w:tabs>
          <w:tab w:val="left" w:pos="4470"/>
        </w:tabs>
        <w:rPr>
          <w:b/>
          <w:sz w:val="20"/>
        </w:rPr>
      </w:pPr>
      <w:r>
        <w:rPr>
          <w:b/>
          <w:sz w:val="20"/>
        </w:rPr>
        <w:tab/>
      </w:r>
    </w:p>
    <w:p w:rsidR="003C5278" w:rsidRPr="00111051" w:rsidRDefault="003C5278">
      <w:pPr>
        <w:pStyle w:val="Textoindependiente"/>
        <w:spacing w:before="3"/>
        <w:rPr>
          <w:b/>
          <w:sz w:val="19"/>
        </w:rPr>
      </w:pPr>
    </w:p>
    <w:p w:rsidR="003C5278" w:rsidRPr="00111051" w:rsidRDefault="00693C44">
      <w:pPr>
        <w:spacing w:after="49"/>
        <w:ind w:left="849" w:right="1682"/>
        <w:rPr>
          <w:b/>
        </w:rPr>
      </w:pPr>
      <w:r w:rsidRPr="00111051">
        <w:rPr>
          <w:b/>
        </w:rPr>
        <w:t>III.- Perfil del Responsable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7934"/>
      </w:tblGrid>
      <w:tr w:rsidR="003C5278">
        <w:trPr>
          <w:trHeight w:hRule="exact" w:val="274"/>
        </w:trPr>
        <w:tc>
          <w:tcPr>
            <w:tcW w:w="10771" w:type="dxa"/>
            <w:gridSpan w:val="2"/>
            <w:shd w:val="clear" w:color="auto" w:fill="006600"/>
          </w:tcPr>
          <w:p w:rsidR="003C5278" w:rsidRDefault="00693C44">
            <w:pPr>
              <w:pStyle w:val="TableParagraph"/>
              <w:spacing w:line="225" w:lineRule="exact"/>
              <w:ind w:left="4335" w:right="4322"/>
              <w:jc w:val="center"/>
              <w:rPr>
                <w:b/>
                <w:sz w:val="20"/>
              </w:rPr>
            </w:pPr>
            <w:r>
              <w:rPr>
                <w:b/>
                <w:color w:val="FFFFFF"/>
                <w:sz w:val="20"/>
              </w:rPr>
              <w:t>Perfil del Puesto</w:t>
            </w:r>
          </w:p>
        </w:tc>
      </w:tr>
      <w:tr w:rsidR="003C5278">
        <w:trPr>
          <w:trHeight w:hRule="exact" w:val="538"/>
        </w:trPr>
        <w:tc>
          <w:tcPr>
            <w:tcW w:w="2837" w:type="dxa"/>
            <w:shd w:val="clear" w:color="auto" w:fill="006600"/>
          </w:tcPr>
          <w:p w:rsidR="003C5278" w:rsidRDefault="00693C44">
            <w:pPr>
              <w:pStyle w:val="TableParagraph"/>
              <w:spacing w:before="129"/>
              <w:ind w:right="546"/>
              <w:rPr>
                <w:b/>
                <w:sz w:val="20"/>
              </w:rPr>
            </w:pPr>
            <w:r>
              <w:rPr>
                <w:b/>
                <w:color w:val="FFFFFF"/>
                <w:sz w:val="20"/>
              </w:rPr>
              <w:t>Nivel Académico:</w:t>
            </w:r>
          </w:p>
        </w:tc>
        <w:tc>
          <w:tcPr>
            <w:tcW w:w="7934" w:type="dxa"/>
            <w:tcBorders>
              <w:left w:val="single" w:sz="42" w:space="0" w:color="006600"/>
            </w:tcBorders>
          </w:tcPr>
          <w:p w:rsidR="003C5278" w:rsidRDefault="00693C44">
            <w:pPr>
              <w:pStyle w:val="TableParagraph"/>
              <w:tabs>
                <w:tab w:val="left" w:pos="1473"/>
                <w:tab w:val="left" w:pos="1993"/>
                <w:tab w:val="left" w:pos="2964"/>
                <w:tab w:val="left" w:pos="3988"/>
                <w:tab w:val="left" w:pos="4508"/>
                <w:tab w:val="left" w:pos="5479"/>
                <w:tab w:val="left" w:pos="5907"/>
                <w:tab w:val="left" w:pos="6272"/>
                <w:tab w:val="left" w:pos="7474"/>
              </w:tabs>
              <w:spacing w:line="276" w:lineRule="auto"/>
              <w:ind w:left="52" w:right="89"/>
              <w:rPr>
                <w:sz w:val="20"/>
              </w:rPr>
            </w:pPr>
            <w:r w:rsidRPr="00111051">
              <w:rPr>
                <w:sz w:val="20"/>
              </w:rPr>
              <w:t>Profesionista,</w:t>
            </w:r>
            <w:r w:rsidRPr="00111051">
              <w:rPr>
                <w:sz w:val="20"/>
              </w:rPr>
              <w:tab/>
              <w:t>Lic.</w:t>
            </w:r>
            <w:r w:rsidRPr="00111051">
              <w:rPr>
                <w:sz w:val="20"/>
              </w:rPr>
              <w:tab/>
              <w:t>Ciencias</w:t>
            </w:r>
            <w:r w:rsidRPr="00111051">
              <w:rPr>
                <w:sz w:val="20"/>
              </w:rPr>
              <w:tab/>
              <w:t>Políticas,</w:t>
            </w:r>
            <w:r w:rsidRPr="00111051">
              <w:rPr>
                <w:sz w:val="20"/>
              </w:rPr>
              <w:tab/>
              <w:t>Lic.</w:t>
            </w:r>
            <w:r w:rsidRPr="00111051">
              <w:rPr>
                <w:sz w:val="20"/>
              </w:rPr>
              <w:tab/>
              <w:t>Ciencias</w:t>
            </w:r>
            <w:r w:rsidRPr="00111051">
              <w:rPr>
                <w:sz w:val="20"/>
              </w:rPr>
              <w:tab/>
              <w:t>de</w:t>
            </w:r>
            <w:r w:rsidRPr="00111051">
              <w:rPr>
                <w:sz w:val="20"/>
              </w:rPr>
              <w:tab/>
              <w:t>la</w:t>
            </w:r>
            <w:r w:rsidRPr="00111051">
              <w:rPr>
                <w:sz w:val="20"/>
              </w:rPr>
              <w:tab/>
              <w:t>Educación,</w:t>
            </w:r>
            <w:r w:rsidRPr="00111051">
              <w:rPr>
                <w:sz w:val="20"/>
              </w:rPr>
              <w:tab/>
            </w:r>
            <w:r w:rsidRPr="00111051">
              <w:rPr>
                <w:spacing w:val="-1"/>
                <w:sz w:val="20"/>
              </w:rPr>
              <w:t xml:space="preserve">Lic. </w:t>
            </w:r>
            <w:r>
              <w:rPr>
                <w:sz w:val="20"/>
              </w:rPr>
              <w:t xml:space="preserve">Administración Pública, </w:t>
            </w:r>
            <w:r>
              <w:rPr>
                <w:spacing w:val="-3"/>
                <w:sz w:val="20"/>
              </w:rPr>
              <w:t>Lic.</w:t>
            </w:r>
            <w:r>
              <w:rPr>
                <w:spacing w:val="5"/>
                <w:sz w:val="20"/>
              </w:rPr>
              <w:t xml:space="preserve"> </w:t>
            </w:r>
            <w:r>
              <w:rPr>
                <w:sz w:val="20"/>
              </w:rPr>
              <w:t>Sociología</w:t>
            </w:r>
            <w:r w:rsidR="007B7FD3">
              <w:rPr>
                <w:sz w:val="20"/>
              </w:rPr>
              <w:t>, Lic. En Derecho.</w:t>
            </w:r>
          </w:p>
        </w:tc>
      </w:tr>
      <w:tr w:rsidR="003C5278" w:rsidRPr="003F6D47">
        <w:trPr>
          <w:trHeight w:hRule="exact" w:val="274"/>
        </w:trPr>
        <w:tc>
          <w:tcPr>
            <w:tcW w:w="2837" w:type="dxa"/>
            <w:shd w:val="clear" w:color="auto" w:fill="006600"/>
          </w:tcPr>
          <w:p w:rsidR="003C5278" w:rsidRDefault="00693C44">
            <w:pPr>
              <w:pStyle w:val="TableParagraph"/>
              <w:spacing w:line="225" w:lineRule="exact"/>
              <w:ind w:right="546"/>
              <w:rPr>
                <w:b/>
                <w:sz w:val="20"/>
              </w:rPr>
            </w:pPr>
            <w:r>
              <w:rPr>
                <w:b/>
                <w:color w:val="FFFFFF"/>
                <w:sz w:val="20"/>
              </w:rPr>
              <w:t>Experiencia:</w:t>
            </w:r>
          </w:p>
        </w:tc>
        <w:tc>
          <w:tcPr>
            <w:tcW w:w="7934" w:type="dxa"/>
            <w:tcBorders>
              <w:left w:val="single" w:sz="42" w:space="0" w:color="006600"/>
            </w:tcBorders>
          </w:tcPr>
          <w:p w:rsidR="003C5278" w:rsidRPr="00111051" w:rsidRDefault="00693C44">
            <w:pPr>
              <w:pStyle w:val="TableParagraph"/>
              <w:spacing w:line="230" w:lineRule="exact"/>
              <w:ind w:left="52" w:right="89"/>
              <w:rPr>
                <w:sz w:val="20"/>
              </w:rPr>
            </w:pPr>
            <w:r w:rsidRPr="00111051">
              <w:rPr>
                <w:sz w:val="20"/>
              </w:rPr>
              <w:t>5 años mínimos, en cargos públicos.</w:t>
            </w:r>
          </w:p>
        </w:tc>
      </w:tr>
      <w:tr w:rsidR="003C5278" w:rsidRPr="003F6D47">
        <w:trPr>
          <w:trHeight w:hRule="exact" w:val="806"/>
        </w:trPr>
        <w:tc>
          <w:tcPr>
            <w:tcW w:w="2837" w:type="dxa"/>
            <w:shd w:val="clear" w:color="auto" w:fill="006600"/>
          </w:tcPr>
          <w:p w:rsidR="003C5278" w:rsidRPr="00111051" w:rsidRDefault="003C5278">
            <w:pPr>
              <w:pStyle w:val="TableParagraph"/>
              <w:spacing w:before="10"/>
              <w:ind w:left="0"/>
              <w:rPr>
                <w:b/>
              </w:rPr>
            </w:pPr>
          </w:p>
          <w:p w:rsidR="003C5278" w:rsidRDefault="00693C44">
            <w:pPr>
              <w:pStyle w:val="TableParagraph"/>
              <w:ind w:right="546"/>
              <w:rPr>
                <w:b/>
                <w:sz w:val="20"/>
              </w:rPr>
            </w:pPr>
            <w:r>
              <w:rPr>
                <w:b/>
                <w:color w:val="FFFFFF"/>
                <w:sz w:val="20"/>
              </w:rPr>
              <w:t>Conocimientos:</w:t>
            </w:r>
          </w:p>
        </w:tc>
        <w:tc>
          <w:tcPr>
            <w:tcW w:w="7934" w:type="dxa"/>
            <w:tcBorders>
              <w:left w:val="single" w:sz="42" w:space="0" w:color="006600"/>
            </w:tcBorders>
          </w:tcPr>
          <w:p w:rsidR="003C5278" w:rsidRPr="00111051" w:rsidRDefault="00693C44">
            <w:pPr>
              <w:pStyle w:val="TableParagraph"/>
              <w:spacing w:line="278" w:lineRule="auto"/>
              <w:ind w:left="52" w:right="83"/>
              <w:jc w:val="both"/>
              <w:rPr>
                <w:sz w:val="20"/>
              </w:rPr>
            </w:pPr>
            <w:r w:rsidRPr="00111051">
              <w:rPr>
                <w:sz w:val="20"/>
              </w:rPr>
              <w:t>Administración Pública, Política Social, Gestión Institucional, Ciencias Sociales, Normatividad, Planeación, Relaciones Humanas y la Estructura y Funcionamiento de  la Administración Pública</w:t>
            </w:r>
            <w:r w:rsidRPr="00111051">
              <w:rPr>
                <w:spacing w:val="-4"/>
                <w:sz w:val="20"/>
              </w:rPr>
              <w:t xml:space="preserve"> </w:t>
            </w:r>
            <w:r w:rsidRPr="00111051">
              <w:rPr>
                <w:sz w:val="20"/>
              </w:rPr>
              <w:t>Municipal.</w:t>
            </w:r>
          </w:p>
        </w:tc>
      </w:tr>
      <w:tr w:rsidR="003C5278" w:rsidRPr="003F6D47">
        <w:trPr>
          <w:trHeight w:hRule="exact" w:val="802"/>
        </w:trPr>
        <w:tc>
          <w:tcPr>
            <w:tcW w:w="2837" w:type="dxa"/>
            <w:shd w:val="clear" w:color="auto" w:fill="006600"/>
          </w:tcPr>
          <w:p w:rsidR="003C5278" w:rsidRPr="00111051" w:rsidRDefault="00693C44">
            <w:pPr>
              <w:pStyle w:val="TableParagraph"/>
              <w:spacing w:before="124" w:line="280" w:lineRule="auto"/>
              <w:ind w:right="546"/>
              <w:rPr>
                <w:b/>
                <w:sz w:val="20"/>
              </w:rPr>
            </w:pPr>
            <w:r w:rsidRPr="00111051">
              <w:rPr>
                <w:b/>
                <w:color w:val="FFFFFF"/>
                <w:sz w:val="20"/>
              </w:rPr>
              <w:t>Aptitud para Ocupar el Puesto:</w:t>
            </w:r>
          </w:p>
        </w:tc>
        <w:tc>
          <w:tcPr>
            <w:tcW w:w="7934" w:type="dxa"/>
            <w:tcBorders>
              <w:left w:val="single" w:sz="42" w:space="0" w:color="006600"/>
            </w:tcBorders>
          </w:tcPr>
          <w:p w:rsidR="003C5278" w:rsidRPr="00111051" w:rsidRDefault="00693C44">
            <w:pPr>
              <w:pStyle w:val="TableParagraph"/>
              <w:spacing w:line="276" w:lineRule="auto"/>
              <w:ind w:left="52" w:right="81"/>
              <w:jc w:val="both"/>
              <w:rPr>
                <w:sz w:val="20"/>
              </w:rPr>
            </w:pPr>
            <w:r w:rsidRPr="00111051">
              <w:rPr>
                <w:sz w:val="20"/>
              </w:rPr>
              <w:t>Capacidad de negociación, toma de decisiones, planeación, capacidad analítica y de síntesis, resolución de problemas, enfoque en resultados, propositivo y facilidad de palabra.</w:t>
            </w:r>
          </w:p>
        </w:tc>
      </w:tr>
    </w:tbl>
    <w:p w:rsidR="003C5278" w:rsidRPr="00111051" w:rsidRDefault="003C5278">
      <w:pPr>
        <w:pStyle w:val="Textoindependiente"/>
        <w:spacing w:before="3"/>
        <w:rPr>
          <w:b/>
          <w:sz w:val="18"/>
        </w:rPr>
      </w:pPr>
    </w:p>
    <w:p w:rsidR="003C5278" w:rsidRPr="00111051" w:rsidRDefault="003C5278">
      <w:pPr>
        <w:pStyle w:val="Textoindependiente"/>
        <w:rPr>
          <w:b/>
          <w:sz w:val="20"/>
        </w:rPr>
      </w:pPr>
    </w:p>
    <w:p w:rsidR="009309FB" w:rsidRDefault="009309FB">
      <w:pPr>
        <w:rPr>
          <w:b/>
          <w:sz w:val="20"/>
          <w:szCs w:val="23"/>
        </w:rPr>
      </w:pPr>
      <w:r>
        <w:rPr>
          <w:b/>
          <w:sz w:val="20"/>
        </w:rPr>
        <w:br w:type="page"/>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Pr="00866585" w:rsidRDefault="00574D93" w:rsidP="009309FB">
      <w:pPr>
        <w:widowControl/>
        <w:autoSpaceDE w:val="0"/>
        <w:autoSpaceDN w:val="0"/>
        <w:adjustRightInd w:val="0"/>
        <w:ind w:left="2268"/>
        <w:rPr>
          <w:rFonts w:ascii="ArialMT-Identity-H" w:eastAsiaTheme="minorHAnsi" w:hAnsi="ArialMT-Identity-H" w:cs="ArialMT-Identity-H"/>
          <w:b/>
          <w:sz w:val="24"/>
          <w:szCs w:val="24"/>
        </w:rPr>
      </w:pPr>
      <w:r>
        <w:rPr>
          <w:rFonts w:ascii="ArialMT-Identity-H" w:eastAsiaTheme="minorHAnsi" w:hAnsi="ArialMT-Identity-H" w:cs="ArialMT-Identity-H"/>
          <w:b/>
          <w:sz w:val="24"/>
          <w:szCs w:val="24"/>
        </w:rPr>
        <w:t>IX</w:t>
      </w:r>
      <w:r w:rsidR="009309FB" w:rsidRPr="00866585">
        <w:rPr>
          <w:rFonts w:ascii="ArialMT-Identity-H" w:eastAsiaTheme="minorHAnsi" w:hAnsi="ArialMT-Identity-H" w:cs="ArialMT-Identity-H"/>
          <w:b/>
          <w:sz w:val="24"/>
          <w:szCs w:val="24"/>
        </w:rPr>
        <w:t>.</w:t>
      </w:r>
      <w:r w:rsidR="00866585" w:rsidRPr="00866585">
        <w:rPr>
          <w:rFonts w:ascii="ArialMT-Identity-H" w:eastAsiaTheme="minorHAnsi" w:hAnsi="ArialMT-Identity-H" w:cs="ArialMT-Identity-H"/>
          <w:b/>
          <w:sz w:val="24"/>
          <w:szCs w:val="24"/>
        </w:rPr>
        <w:t xml:space="preserve"> </w:t>
      </w:r>
      <w:r w:rsidR="009309FB" w:rsidRPr="00866585">
        <w:rPr>
          <w:rFonts w:ascii="ArialMT-Identity-H" w:eastAsiaTheme="minorHAnsi" w:hAnsi="ArialMT-Identity-H" w:cs="ArialMT-Identity-H"/>
          <w:b/>
          <w:sz w:val="24"/>
          <w:szCs w:val="24"/>
        </w:rPr>
        <w:t>OTROS COMPLEMENTOS.</w:t>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La Dirección de Atención Ciudadana del Ayuntamiento de Ahualulco de Mercado, Jalisco, tiene a su cargo distintas tareas, entre las que destacan el Programa Social y acciones siguientes: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3C5278" w:rsidRPr="00866585" w:rsidRDefault="009309FB" w:rsidP="009309FB">
      <w:pPr>
        <w:widowControl/>
        <w:autoSpaceDE w:val="0"/>
        <w:autoSpaceDN w:val="0"/>
        <w:adjustRightInd w:val="0"/>
        <w:ind w:left="2268" w:right="2459"/>
        <w:jc w:val="both"/>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1.- .Programa de Regularización de Predios Urbanos.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Este es un programa del Gobierno Municipal  que tiene como base normativa la Ley de Regularización y Titulación de Predios Urbanos en el Estado de Jalisco,  que es de orden público y de interés social y tiene por objeto establecer los lineamientos a que temporalmente deben sujetarse la regularización de predios urbanos en el Estado que se encuentren en posesión de personas físicas que se ostenten como propietarios y que tengan calidad de poseedores a título de dueños en forma pacífica, continua y pública.</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Pr="00866585" w:rsidRDefault="009309FB" w:rsidP="009309FB">
      <w:pPr>
        <w:widowControl/>
        <w:autoSpaceDE w:val="0"/>
        <w:autoSpaceDN w:val="0"/>
        <w:adjustRightInd w:val="0"/>
        <w:ind w:left="2410"/>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Requisitos del trámite:</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p>
    <w:p w:rsidR="009309FB" w:rsidRPr="00866585" w:rsidRDefault="00866585" w:rsidP="00765C1F">
      <w:pPr>
        <w:pStyle w:val="Prrafodelista"/>
        <w:widowControl/>
        <w:numPr>
          <w:ilvl w:val="0"/>
          <w:numId w:val="27"/>
        </w:numPr>
        <w:autoSpaceDE w:val="0"/>
        <w:autoSpaceDN w:val="0"/>
        <w:adjustRightInd w:val="0"/>
        <w:rPr>
          <w:rFonts w:ascii="ArialMT-Identity-H" w:eastAsiaTheme="minorHAnsi" w:hAnsi="ArialMT-Identity-H" w:cs="ArialMT-Identity-H"/>
          <w:sz w:val="24"/>
          <w:szCs w:val="24"/>
        </w:rPr>
      </w:pPr>
      <w:r w:rsidRPr="00866585">
        <w:rPr>
          <w:rFonts w:ascii="ArialMT-Identity-H" w:eastAsiaTheme="minorHAnsi" w:hAnsi="ArialMT-Identity-H" w:cs="ArialMT-Identity-H"/>
          <w:sz w:val="24"/>
          <w:szCs w:val="24"/>
        </w:rPr>
        <w:t>Solicitud de Titulación por parte del Posesionario.</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b) </w:t>
      </w:r>
      <w:r w:rsidR="00866585">
        <w:rPr>
          <w:rFonts w:ascii="ArialMT-Identity-H" w:eastAsiaTheme="minorHAnsi" w:hAnsi="ArialMT-Identity-H" w:cs="ArialMT-Identity-H"/>
          <w:sz w:val="24"/>
          <w:szCs w:val="24"/>
        </w:rPr>
        <w:t>Credencial de elector</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c) </w:t>
      </w:r>
      <w:r w:rsidR="00866585">
        <w:rPr>
          <w:rFonts w:ascii="ArialMT-Identity-H" w:eastAsiaTheme="minorHAnsi" w:hAnsi="ArialMT-Identity-H" w:cs="ArialMT-Identity-H"/>
          <w:sz w:val="24"/>
          <w:szCs w:val="24"/>
        </w:rPr>
        <w:t>Curp.</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d) </w:t>
      </w:r>
      <w:r w:rsidR="00866585">
        <w:rPr>
          <w:rFonts w:ascii="ArialMT-Identity-H" w:eastAsiaTheme="minorHAnsi" w:hAnsi="ArialMT-Identity-H" w:cs="ArialMT-Identity-H"/>
          <w:sz w:val="24"/>
          <w:szCs w:val="24"/>
        </w:rPr>
        <w:t>Comprobante de Domicilio</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e) </w:t>
      </w:r>
      <w:r w:rsidR="00866585">
        <w:rPr>
          <w:rFonts w:ascii="ArialMT-Identity-H" w:eastAsiaTheme="minorHAnsi" w:hAnsi="ArialMT-Identity-H" w:cs="ArialMT-Identity-H"/>
          <w:sz w:val="24"/>
          <w:szCs w:val="24"/>
        </w:rPr>
        <w:t>Acta de nacimiento</w:t>
      </w:r>
      <w:r>
        <w:rPr>
          <w:rFonts w:ascii="ArialMT-Identity-H" w:eastAsiaTheme="minorHAnsi" w:hAnsi="ArialMT-Identity-H" w:cs="ArialMT-Identity-H"/>
          <w:sz w:val="24"/>
          <w:szCs w:val="24"/>
        </w:rPr>
        <w:t>.</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f) Documento que acredite la posesión del predio a regularizar.</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g) Recibos de agua y predial.</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h) Acta de Matrimonio.</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i) Recibos de agua y predial.</w:t>
      </w:r>
    </w:p>
    <w:p w:rsidR="009309FB" w:rsidRDefault="009309FB"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680D47" w:rsidRDefault="00680D47">
      <w:pPr>
        <w:rPr>
          <w:b/>
          <w:sz w:val="20"/>
        </w:rPr>
      </w:pPr>
      <w:r>
        <w:rPr>
          <w:b/>
          <w:sz w:val="20"/>
        </w:rPr>
        <w:br w:type="page"/>
      </w:r>
    </w:p>
    <w:p w:rsidR="00866585" w:rsidRDefault="00866585"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Pr>
          <w:b/>
          <w:sz w:val="20"/>
        </w:rPr>
        <w:t>X.- FLUJOGRAMA DEL PROCEDIMIENTO DE REGULARIZACION.</w:t>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sidRPr="00680D47">
        <w:rPr>
          <w:b/>
          <w:noProof/>
          <w:sz w:val="20"/>
          <w:lang w:eastAsia="es-MX"/>
        </w:rPr>
        <w:drawing>
          <wp:inline distT="0" distB="0" distL="0" distR="0" wp14:anchorId="7A8C0E89" wp14:editId="018BE1A3">
            <wp:extent cx="5581649" cy="4186238"/>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6532" cy="4204900"/>
                    </a:xfrm>
                    <a:prstGeom prst="rect">
                      <a:avLst/>
                    </a:prstGeom>
                  </pic:spPr>
                </pic:pic>
              </a:graphicData>
            </a:graphic>
          </wp:inline>
        </w:drawing>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Pr="00C0790C" w:rsidRDefault="001129AC" w:rsidP="009309FB">
      <w:pPr>
        <w:widowControl/>
        <w:autoSpaceDE w:val="0"/>
        <w:autoSpaceDN w:val="0"/>
        <w:adjustRightInd w:val="0"/>
        <w:ind w:left="2410" w:right="2459"/>
        <w:jc w:val="both"/>
        <w:rPr>
          <w:sz w:val="20"/>
        </w:rPr>
      </w:pPr>
      <w:r w:rsidRPr="00C0790C">
        <w:rPr>
          <w:sz w:val="20"/>
        </w:rPr>
        <w:t>1.- Se recibe la solicitud del promovente.</w:t>
      </w:r>
    </w:p>
    <w:p w:rsidR="001129AC" w:rsidRPr="00C0790C" w:rsidRDefault="001129AC" w:rsidP="009309FB">
      <w:pPr>
        <w:widowControl/>
        <w:autoSpaceDE w:val="0"/>
        <w:autoSpaceDN w:val="0"/>
        <w:adjustRightInd w:val="0"/>
        <w:ind w:left="2410" w:right="2459"/>
        <w:jc w:val="both"/>
        <w:rPr>
          <w:sz w:val="20"/>
        </w:rPr>
      </w:pPr>
      <w:r w:rsidRPr="00C0790C">
        <w:rPr>
          <w:sz w:val="20"/>
        </w:rPr>
        <w:t>2.- Se elabora junto con la Dirección de Obras Publicas el estudio y opinión de los elementos Técnicos Económicos y Sociales.</w:t>
      </w:r>
    </w:p>
    <w:p w:rsidR="001129AC" w:rsidRPr="00C0790C" w:rsidRDefault="001129AC" w:rsidP="009309FB">
      <w:pPr>
        <w:widowControl/>
        <w:autoSpaceDE w:val="0"/>
        <w:autoSpaceDN w:val="0"/>
        <w:adjustRightInd w:val="0"/>
        <w:ind w:left="2410" w:right="2459"/>
        <w:jc w:val="both"/>
        <w:rPr>
          <w:sz w:val="20"/>
        </w:rPr>
      </w:pPr>
      <w:r w:rsidRPr="00C0790C">
        <w:rPr>
          <w:sz w:val="20"/>
        </w:rPr>
        <w:t>3.- Junto</w:t>
      </w:r>
      <w:r w:rsidR="00C0790C" w:rsidRPr="00C0790C">
        <w:rPr>
          <w:sz w:val="20"/>
        </w:rPr>
        <w:t xml:space="preserve"> con Secretaria General se hacen las publicaciones de ley.</w:t>
      </w:r>
    </w:p>
    <w:p w:rsidR="00C0790C" w:rsidRPr="00C0790C" w:rsidRDefault="00C0790C" w:rsidP="009309FB">
      <w:pPr>
        <w:widowControl/>
        <w:autoSpaceDE w:val="0"/>
        <w:autoSpaceDN w:val="0"/>
        <w:adjustRightInd w:val="0"/>
        <w:ind w:left="2410" w:right="2459"/>
        <w:jc w:val="both"/>
        <w:rPr>
          <w:sz w:val="20"/>
        </w:rPr>
      </w:pPr>
      <w:r w:rsidRPr="00C0790C">
        <w:rPr>
          <w:sz w:val="20"/>
        </w:rPr>
        <w:t>4.- Se integra el expediente y se presenta en sesión a la COMUR,  y en el término de ley la PRODEUR emite el dictamen de procedencia.</w:t>
      </w:r>
    </w:p>
    <w:p w:rsidR="00C0790C" w:rsidRPr="00C0790C" w:rsidRDefault="00C0790C" w:rsidP="009309FB">
      <w:pPr>
        <w:widowControl/>
        <w:autoSpaceDE w:val="0"/>
        <w:autoSpaceDN w:val="0"/>
        <w:adjustRightInd w:val="0"/>
        <w:ind w:left="2410" w:right="2459"/>
        <w:jc w:val="both"/>
        <w:rPr>
          <w:sz w:val="20"/>
        </w:rPr>
      </w:pPr>
      <w:r w:rsidRPr="00C0790C">
        <w:rPr>
          <w:sz w:val="20"/>
        </w:rPr>
        <w:t>5.- Se aprueba el Dictamen de procedencia por la COMUR.</w:t>
      </w:r>
    </w:p>
    <w:p w:rsidR="00C0790C" w:rsidRPr="00C0790C" w:rsidRDefault="00C0790C" w:rsidP="009309FB">
      <w:pPr>
        <w:widowControl/>
        <w:autoSpaceDE w:val="0"/>
        <w:autoSpaceDN w:val="0"/>
        <w:adjustRightInd w:val="0"/>
        <w:ind w:left="2410" w:right="2459"/>
        <w:jc w:val="both"/>
        <w:rPr>
          <w:sz w:val="20"/>
        </w:rPr>
      </w:pPr>
      <w:r w:rsidRPr="00C0790C">
        <w:rPr>
          <w:sz w:val="20"/>
        </w:rPr>
        <w:t>6.- Un vez que se prueben los créditos fiscales y el proyecto definitivo de urbanización, se declarara la regularización  por parte del Cabildo y se procede con el trámite de titulación.</w:t>
      </w:r>
    </w:p>
    <w:p w:rsidR="00680D47" w:rsidRPr="00C0790C" w:rsidRDefault="00680D47" w:rsidP="009309FB">
      <w:pPr>
        <w:widowControl/>
        <w:autoSpaceDE w:val="0"/>
        <w:autoSpaceDN w:val="0"/>
        <w:adjustRightInd w:val="0"/>
        <w:ind w:left="2410" w:right="2459"/>
        <w:jc w:val="both"/>
        <w:rPr>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Pr>
          <w:b/>
          <w:sz w:val="20"/>
        </w:rPr>
        <w:t>XI.- FLUJOGRAMA DEL PROCEDIMIENTO DE TITULACION DE PREDIOS URBANOS.</w:t>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C0790C" w:rsidRDefault="00680D47" w:rsidP="009309FB">
      <w:pPr>
        <w:widowControl/>
        <w:autoSpaceDE w:val="0"/>
        <w:autoSpaceDN w:val="0"/>
        <w:adjustRightInd w:val="0"/>
        <w:ind w:left="2410" w:right="2459"/>
        <w:jc w:val="both"/>
        <w:rPr>
          <w:b/>
          <w:sz w:val="20"/>
        </w:rPr>
      </w:pPr>
      <w:r w:rsidRPr="00680D47">
        <w:rPr>
          <w:b/>
          <w:noProof/>
          <w:sz w:val="20"/>
          <w:lang w:eastAsia="es-MX"/>
        </w:rPr>
        <w:drawing>
          <wp:inline distT="0" distB="0" distL="0" distR="0" wp14:anchorId="3E7ACAED" wp14:editId="12DC45BA">
            <wp:extent cx="5727699" cy="42957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711" cy="4304034"/>
                    </a:xfrm>
                    <a:prstGeom prst="rect">
                      <a:avLst/>
                    </a:prstGeom>
                  </pic:spPr>
                </pic:pic>
              </a:graphicData>
            </a:graphic>
          </wp:inline>
        </w:drawing>
      </w:r>
    </w:p>
    <w:p w:rsidR="00C0790C" w:rsidRPr="00C0790C" w:rsidRDefault="00C0790C" w:rsidP="00C0790C">
      <w:pPr>
        <w:rPr>
          <w:sz w:val="20"/>
        </w:rPr>
      </w:pPr>
    </w:p>
    <w:p w:rsidR="00C0790C" w:rsidRDefault="00C0790C" w:rsidP="00C0790C">
      <w:pPr>
        <w:rPr>
          <w:sz w:val="20"/>
        </w:rPr>
      </w:pPr>
    </w:p>
    <w:p w:rsidR="00680D47" w:rsidRDefault="00C0790C" w:rsidP="00C0790C">
      <w:pPr>
        <w:ind w:left="3969" w:right="1608"/>
        <w:rPr>
          <w:sz w:val="20"/>
        </w:rPr>
      </w:pPr>
      <w:r>
        <w:rPr>
          <w:sz w:val="20"/>
        </w:rPr>
        <w:t>1.- Se recibe la solicitud de posesionario.</w:t>
      </w:r>
    </w:p>
    <w:p w:rsidR="00C0790C" w:rsidRDefault="00C0790C" w:rsidP="00C0790C">
      <w:pPr>
        <w:ind w:left="3969" w:right="1608"/>
        <w:rPr>
          <w:sz w:val="20"/>
        </w:rPr>
      </w:pPr>
      <w:r>
        <w:rPr>
          <w:sz w:val="20"/>
        </w:rPr>
        <w:t>2.- Junto con Secretaria General se hace la certificación de colindantes.</w:t>
      </w:r>
    </w:p>
    <w:p w:rsidR="00C0790C" w:rsidRDefault="00C0790C" w:rsidP="00C0790C">
      <w:pPr>
        <w:ind w:left="3969" w:right="1608"/>
        <w:rPr>
          <w:sz w:val="20"/>
        </w:rPr>
      </w:pPr>
      <w:r>
        <w:rPr>
          <w:sz w:val="20"/>
        </w:rPr>
        <w:t>3.- Se integra el expediente y se aprueba el dictamen del reconocimiento de la titularidad.</w:t>
      </w:r>
    </w:p>
    <w:p w:rsidR="00C0790C" w:rsidRDefault="00C0790C" w:rsidP="00C0790C">
      <w:pPr>
        <w:ind w:left="3969" w:right="1608"/>
        <w:rPr>
          <w:sz w:val="20"/>
        </w:rPr>
      </w:pPr>
      <w:r>
        <w:rPr>
          <w:sz w:val="20"/>
        </w:rPr>
        <w:t>4.- Se Publica el dictamen de acreditación de la titularidad por el termino de ley.</w:t>
      </w:r>
    </w:p>
    <w:p w:rsidR="00C0790C" w:rsidRPr="00C0790C" w:rsidRDefault="00C0790C" w:rsidP="00C0790C">
      <w:pPr>
        <w:ind w:left="3969" w:right="1608"/>
        <w:rPr>
          <w:sz w:val="20"/>
        </w:rPr>
      </w:pPr>
      <w:r>
        <w:rPr>
          <w:sz w:val="20"/>
        </w:rPr>
        <w:t>5.- Se aprueba la resolución administrativa y el título de propiedad, se pagan los impuestos correspondientes y se inscribe en el Registro Público de la Propiedad y de comercio</w:t>
      </w:r>
    </w:p>
    <w:sectPr w:rsidR="00C0790C" w:rsidRPr="00C0790C" w:rsidSect="007B7FD3">
      <w:headerReference w:type="default" r:id="rId12"/>
      <w:pgSz w:w="12240" w:h="15840"/>
      <w:pgMar w:top="1360" w:right="0" w:bottom="1060" w:left="0" w:header="0"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9D" w:rsidRDefault="0071699D">
      <w:r>
        <w:separator/>
      </w:r>
    </w:p>
  </w:endnote>
  <w:endnote w:type="continuationSeparator" w:id="0">
    <w:p w:rsidR="0071699D" w:rsidRDefault="0071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pPr>
      <w:pStyle w:val="Textoindependiente"/>
      <w:spacing w:line="14" w:lineRule="auto"/>
      <w:rPr>
        <w:sz w:val="20"/>
      </w:rPr>
    </w:pPr>
    <w:r>
      <w:rPr>
        <w:noProof/>
        <w:lang w:eastAsia="es-MX"/>
      </w:rPr>
      <mc:AlternateContent>
        <mc:Choice Requires="wps">
          <w:drawing>
            <wp:anchor distT="0" distB="0" distL="114300" distR="114300" simplePos="0" relativeHeight="503261624" behindDoc="1" locked="0" layoutInCell="1" allowOverlap="1">
              <wp:simplePos x="0" y="0"/>
              <wp:positionH relativeFrom="page">
                <wp:posOffset>6597650</wp:posOffset>
              </wp:positionH>
              <wp:positionV relativeFrom="page">
                <wp:posOffset>9363075</wp:posOffset>
              </wp:positionV>
              <wp:extent cx="122555" cy="153670"/>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236F24">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519.5pt;margin-top:737.25pt;width:9.65pt;height:12.1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9SrQ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" filled="f" stroked="f">
              <v:textbox inset="0,0,0,0">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236F24">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C6" w:rsidRDefault="001128C6">
    <w:pPr>
      <w:pStyle w:val="Textoindependiente"/>
      <w:spacing w:line="14" w:lineRule="auto"/>
      <w:rPr>
        <w:sz w:val="14"/>
      </w:rPr>
    </w:pPr>
    <w:r>
      <w:rPr>
        <w:noProof/>
        <w:lang w:eastAsia="es-MX"/>
      </w:rPr>
      <mc:AlternateContent>
        <mc:Choice Requires="wps">
          <w:drawing>
            <wp:anchor distT="0" distB="0" distL="114300" distR="114300" simplePos="0" relativeHeight="503263912" behindDoc="1" locked="0" layoutInCell="1" allowOverlap="1" wp14:anchorId="65974C17" wp14:editId="784EEAAA">
              <wp:simplePos x="0" y="0"/>
              <wp:positionH relativeFrom="page">
                <wp:posOffset>6527800</wp:posOffset>
              </wp:positionH>
              <wp:positionV relativeFrom="page">
                <wp:posOffset>9363075</wp:posOffset>
              </wp:positionV>
              <wp:extent cx="192405" cy="153670"/>
              <wp:effectExtent l="3175"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236F24">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C17" id="_x0000_t202" coordsize="21600,21600" o:spt="202" path="m,l,21600r21600,l21600,xe">
              <v:stroke joinstyle="miter"/>
              <v:path gradientshapeok="t" o:connecttype="rect"/>
            </v:shapetype>
            <v:shape id="Text Box 6" o:spid="_x0000_s1049" type="#_x0000_t202" style="position:absolute;margin-left:514pt;margin-top:737.25pt;width:15.15pt;height:12.1pt;z-index:-5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mEsQIAAK8FAAAOAAAAZHJzL2Uyb0RvYy54bWysVNuOmzAQfa/Uf7D8zgJZQgJ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" filled="f" stroked="f">
              <v:textbox inset="0,0,0,0">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236F24">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9D" w:rsidRDefault="0071699D">
      <w:r>
        <w:separator/>
      </w:r>
    </w:p>
  </w:footnote>
  <w:footnote w:type="continuationSeparator" w:id="0">
    <w:p w:rsidR="0071699D" w:rsidRDefault="00716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rsidP="003F6D47">
    <w:pPr>
      <w:pStyle w:val="Textoindependiente"/>
      <w:spacing w:line="14" w:lineRule="auto"/>
      <w:rPr>
        <w:noProof/>
        <w:sz w:val="20"/>
        <w:lang w:eastAsia="es-MX"/>
      </w:rPr>
    </w:pPr>
  </w:p>
  <w:p w:rsidR="003F6D47" w:rsidRDefault="003F6D47" w:rsidP="003F6D47">
    <w:pPr>
      <w:pStyle w:val="Textoindependiente"/>
      <w:spacing w:line="14" w:lineRule="auto"/>
      <w:jc w:val="center"/>
      <w:rPr>
        <w:sz w:val="20"/>
      </w:rPr>
    </w:pPr>
    <w:r w:rsidRPr="003F6D47">
      <w:rPr>
        <w:noProof/>
        <w:sz w:val="20"/>
        <w:lang w:eastAsia="es-MX"/>
      </w:rPr>
      <w:drawing>
        <wp:inline distT="0" distB="0" distL="0" distR="0">
          <wp:extent cx="1333500" cy="1733550"/>
          <wp:effectExtent l="0" t="0" r="0" b="0"/>
          <wp:docPr id="219" name="Imagen 219"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r>
      <w:rPr>
        <w:noProof/>
        <w:lang w:eastAsia="es-MX"/>
      </w:rPr>
      <w:drawing>
        <wp:anchor distT="0" distB="0" distL="0" distR="0" simplePos="0" relativeHeight="268380575" behindDoc="1" locked="0" layoutInCell="1" allowOverlap="1">
          <wp:simplePos x="0" y="0"/>
          <wp:positionH relativeFrom="page">
            <wp:posOffset>9648825</wp:posOffset>
          </wp:positionH>
          <wp:positionV relativeFrom="page">
            <wp:posOffset>1828800</wp:posOffset>
          </wp:positionV>
          <wp:extent cx="7772400" cy="874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772400" cy="87477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7B7FD3" w:rsidP="007B7FD3">
    <w:pPr>
      <w:pStyle w:val="Textoindependiente"/>
      <w:spacing w:line="14" w:lineRule="auto"/>
      <w:jc w:val="center"/>
      <w:rPr>
        <w:sz w:val="20"/>
      </w:rPr>
    </w:pPr>
    <w:r w:rsidRPr="003F6D47">
      <w:rPr>
        <w:noProof/>
        <w:sz w:val="20"/>
        <w:lang w:eastAsia="es-MX"/>
      </w:rPr>
      <w:drawing>
        <wp:inline distT="0" distB="0" distL="0" distR="0" wp14:anchorId="2D420BC9" wp14:editId="59CADDA2">
          <wp:extent cx="952500" cy="1384935"/>
          <wp:effectExtent l="0" t="0" r="0" b="5715"/>
          <wp:docPr id="220" name="Imagen 220"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384935"/>
                  </a:xfrm>
                  <a:prstGeom prst="rect">
                    <a:avLst/>
                  </a:prstGeom>
                  <a:noFill/>
                  <a:ln>
                    <a:noFill/>
                  </a:ln>
                </pic:spPr>
              </pic:pic>
            </a:graphicData>
          </a:graphic>
        </wp:inline>
      </w:drawing>
    </w:r>
    <w:r w:rsidR="003F6D47">
      <w:rPr>
        <w:noProof/>
        <w:lang w:eastAsia="es-MX"/>
      </w:rPr>
      <mc:AlternateContent>
        <mc:Choice Requires="wps">
          <w:drawing>
            <wp:anchor distT="0" distB="0" distL="114300" distR="114300" simplePos="0" relativeHeight="503261864" behindDoc="1" locked="0" layoutInCell="1" allowOverlap="1">
              <wp:simplePos x="0" y="0"/>
              <wp:positionH relativeFrom="page">
                <wp:posOffset>527050</wp:posOffset>
              </wp:positionH>
              <wp:positionV relativeFrom="page">
                <wp:posOffset>1089660</wp:posOffset>
              </wp:positionV>
              <wp:extent cx="2514600"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3F6D47">
                          <w:pPr>
                            <w:spacing w:line="246"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1.5pt;margin-top:85.8pt;width:198pt;height:13.05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gR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" filled="f" stroked="f">
              <v:textbox inset="0,0,0,0">
                <w:txbxContent>
                  <w:p w:rsidR="003F6D47" w:rsidRPr="00111051" w:rsidRDefault="003F6D47">
                    <w:pPr>
                      <w:spacing w:line="246"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C6"/>
    <w:multiLevelType w:val="hybridMultilevel"/>
    <w:tmpl w:val="894EE126"/>
    <w:lvl w:ilvl="0" w:tplc="32CC4C6C">
      <w:start w:val="1"/>
      <w:numFmt w:val="upperRoman"/>
      <w:lvlText w:val="%1."/>
      <w:lvlJc w:val="left"/>
      <w:pPr>
        <w:ind w:left="1699" w:hanging="240"/>
      </w:pPr>
      <w:rPr>
        <w:rFonts w:ascii="Arial" w:eastAsia="Arial" w:hAnsi="Arial" w:cs="Arial" w:hint="default"/>
        <w:b/>
        <w:bCs/>
        <w:spacing w:val="-2"/>
        <w:w w:val="100"/>
        <w:sz w:val="23"/>
        <w:szCs w:val="23"/>
      </w:rPr>
    </w:lvl>
    <w:lvl w:ilvl="1" w:tplc="18E0BA30">
      <w:start w:val="1"/>
      <w:numFmt w:val="lowerLetter"/>
      <w:lvlText w:val="%2."/>
      <w:lvlJc w:val="left"/>
      <w:pPr>
        <w:ind w:left="1954" w:hanging="256"/>
      </w:pPr>
      <w:rPr>
        <w:rFonts w:ascii="Arial" w:eastAsia="Arial" w:hAnsi="Arial" w:cs="Arial" w:hint="default"/>
        <w:spacing w:val="0"/>
        <w:w w:val="100"/>
        <w:sz w:val="23"/>
        <w:szCs w:val="23"/>
      </w:rPr>
    </w:lvl>
    <w:lvl w:ilvl="2" w:tplc="58E847BE">
      <w:start w:val="1"/>
      <w:numFmt w:val="upperRoman"/>
      <w:lvlText w:val="%3."/>
      <w:lvlJc w:val="left"/>
      <w:pPr>
        <w:ind w:left="1699" w:hanging="207"/>
      </w:pPr>
      <w:rPr>
        <w:rFonts w:ascii="Arial" w:eastAsia="Arial" w:hAnsi="Arial" w:cs="Arial" w:hint="default"/>
        <w:b/>
        <w:bCs/>
        <w:spacing w:val="-2"/>
        <w:w w:val="100"/>
        <w:sz w:val="23"/>
        <w:szCs w:val="23"/>
      </w:rPr>
    </w:lvl>
    <w:lvl w:ilvl="3" w:tplc="A798243A">
      <w:numFmt w:val="bullet"/>
      <w:lvlText w:val="•"/>
      <w:lvlJc w:val="left"/>
      <w:pPr>
        <w:ind w:left="4244" w:hanging="207"/>
      </w:pPr>
      <w:rPr>
        <w:rFonts w:hint="default"/>
      </w:rPr>
    </w:lvl>
    <w:lvl w:ilvl="4" w:tplc="1A743A12">
      <w:numFmt w:val="bullet"/>
      <w:lvlText w:val="•"/>
      <w:lvlJc w:val="left"/>
      <w:pPr>
        <w:ind w:left="5386" w:hanging="207"/>
      </w:pPr>
      <w:rPr>
        <w:rFonts w:hint="default"/>
      </w:rPr>
    </w:lvl>
    <w:lvl w:ilvl="5" w:tplc="0FDE07FC">
      <w:numFmt w:val="bullet"/>
      <w:lvlText w:val="•"/>
      <w:lvlJc w:val="left"/>
      <w:pPr>
        <w:ind w:left="6528" w:hanging="207"/>
      </w:pPr>
      <w:rPr>
        <w:rFonts w:hint="default"/>
      </w:rPr>
    </w:lvl>
    <w:lvl w:ilvl="6" w:tplc="C742E930">
      <w:numFmt w:val="bullet"/>
      <w:lvlText w:val="•"/>
      <w:lvlJc w:val="left"/>
      <w:pPr>
        <w:ind w:left="7671" w:hanging="207"/>
      </w:pPr>
      <w:rPr>
        <w:rFonts w:hint="default"/>
      </w:rPr>
    </w:lvl>
    <w:lvl w:ilvl="7" w:tplc="53E02270">
      <w:numFmt w:val="bullet"/>
      <w:lvlText w:val="•"/>
      <w:lvlJc w:val="left"/>
      <w:pPr>
        <w:ind w:left="8813" w:hanging="207"/>
      </w:pPr>
      <w:rPr>
        <w:rFonts w:hint="default"/>
      </w:rPr>
    </w:lvl>
    <w:lvl w:ilvl="8" w:tplc="6C683420">
      <w:numFmt w:val="bullet"/>
      <w:lvlText w:val="•"/>
      <w:lvlJc w:val="left"/>
      <w:pPr>
        <w:ind w:left="9955" w:hanging="207"/>
      </w:pPr>
      <w:rPr>
        <w:rFonts w:hint="default"/>
      </w:rPr>
    </w:lvl>
  </w:abstractNum>
  <w:abstractNum w:abstractNumId="1" w15:restartNumberingAfterBreak="0">
    <w:nsid w:val="060B084F"/>
    <w:multiLevelType w:val="hybridMultilevel"/>
    <w:tmpl w:val="BC4C515C"/>
    <w:lvl w:ilvl="0" w:tplc="87068942">
      <w:numFmt w:val="bullet"/>
      <w:lvlText w:val="o"/>
      <w:lvlJc w:val="left"/>
      <w:pPr>
        <w:ind w:left="830" w:hanging="360"/>
      </w:pPr>
      <w:rPr>
        <w:rFonts w:ascii="Courier New" w:eastAsia="Courier New" w:hAnsi="Courier New" w:cs="Courier New" w:hint="default"/>
        <w:w w:val="100"/>
        <w:sz w:val="20"/>
        <w:szCs w:val="20"/>
      </w:rPr>
    </w:lvl>
    <w:lvl w:ilvl="1" w:tplc="3BBA9D52">
      <w:numFmt w:val="bullet"/>
      <w:lvlText w:val="•"/>
      <w:lvlJc w:val="left"/>
      <w:pPr>
        <w:ind w:left="1833" w:hanging="360"/>
      </w:pPr>
      <w:rPr>
        <w:rFonts w:hint="default"/>
      </w:rPr>
    </w:lvl>
    <w:lvl w:ilvl="2" w:tplc="0402232C">
      <w:numFmt w:val="bullet"/>
      <w:lvlText w:val="•"/>
      <w:lvlJc w:val="left"/>
      <w:pPr>
        <w:ind w:left="2826" w:hanging="360"/>
      </w:pPr>
      <w:rPr>
        <w:rFonts w:hint="default"/>
      </w:rPr>
    </w:lvl>
    <w:lvl w:ilvl="3" w:tplc="ADC01DA0">
      <w:numFmt w:val="bullet"/>
      <w:lvlText w:val="•"/>
      <w:lvlJc w:val="left"/>
      <w:pPr>
        <w:ind w:left="3819" w:hanging="360"/>
      </w:pPr>
      <w:rPr>
        <w:rFonts w:hint="default"/>
      </w:rPr>
    </w:lvl>
    <w:lvl w:ilvl="4" w:tplc="FD1CDC74">
      <w:numFmt w:val="bullet"/>
      <w:lvlText w:val="•"/>
      <w:lvlJc w:val="left"/>
      <w:pPr>
        <w:ind w:left="4812" w:hanging="360"/>
      </w:pPr>
      <w:rPr>
        <w:rFonts w:hint="default"/>
      </w:rPr>
    </w:lvl>
    <w:lvl w:ilvl="5" w:tplc="0EFC5D30">
      <w:numFmt w:val="bullet"/>
      <w:lvlText w:val="•"/>
      <w:lvlJc w:val="left"/>
      <w:pPr>
        <w:ind w:left="5805" w:hanging="360"/>
      </w:pPr>
      <w:rPr>
        <w:rFonts w:hint="default"/>
      </w:rPr>
    </w:lvl>
    <w:lvl w:ilvl="6" w:tplc="76F6401C">
      <w:numFmt w:val="bullet"/>
      <w:lvlText w:val="•"/>
      <w:lvlJc w:val="left"/>
      <w:pPr>
        <w:ind w:left="6798" w:hanging="360"/>
      </w:pPr>
      <w:rPr>
        <w:rFonts w:hint="default"/>
      </w:rPr>
    </w:lvl>
    <w:lvl w:ilvl="7" w:tplc="E93E9B2E">
      <w:numFmt w:val="bullet"/>
      <w:lvlText w:val="•"/>
      <w:lvlJc w:val="left"/>
      <w:pPr>
        <w:ind w:left="7791" w:hanging="360"/>
      </w:pPr>
      <w:rPr>
        <w:rFonts w:hint="default"/>
      </w:rPr>
    </w:lvl>
    <w:lvl w:ilvl="8" w:tplc="DA4C1AD2">
      <w:numFmt w:val="bullet"/>
      <w:lvlText w:val="•"/>
      <w:lvlJc w:val="left"/>
      <w:pPr>
        <w:ind w:left="8784" w:hanging="360"/>
      </w:pPr>
      <w:rPr>
        <w:rFonts w:hint="default"/>
      </w:rPr>
    </w:lvl>
  </w:abstractNum>
  <w:abstractNum w:abstractNumId="2" w15:restartNumberingAfterBreak="0">
    <w:nsid w:val="0A3E1541"/>
    <w:multiLevelType w:val="hybridMultilevel"/>
    <w:tmpl w:val="43BE448E"/>
    <w:lvl w:ilvl="0" w:tplc="FCCA69F4">
      <w:start w:val="4"/>
      <w:numFmt w:val="upperRoman"/>
      <w:lvlText w:val="%1."/>
      <w:lvlJc w:val="left"/>
      <w:pPr>
        <w:ind w:left="3192" w:hanging="720"/>
      </w:pPr>
      <w:rPr>
        <w:rFonts w:hint="default"/>
      </w:rPr>
    </w:lvl>
    <w:lvl w:ilvl="1" w:tplc="080A0019">
      <w:start w:val="1"/>
      <w:numFmt w:val="lowerLetter"/>
      <w:lvlText w:val="%2."/>
      <w:lvlJc w:val="left"/>
      <w:pPr>
        <w:ind w:left="3552" w:hanging="360"/>
      </w:pPr>
    </w:lvl>
    <w:lvl w:ilvl="2" w:tplc="080A001B" w:tentative="1">
      <w:start w:val="1"/>
      <w:numFmt w:val="lowerRoman"/>
      <w:lvlText w:val="%3."/>
      <w:lvlJc w:val="right"/>
      <w:pPr>
        <w:ind w:left="4272" w:hanging="180"/>
      </w:pPr>
    </w:lvl>
    <w:lvl w:ilvl="3" w:tplc="080A000F" w:tentative="1">
      <w:start w:val="1"/>
      <w:numFmt w:val="decimal"/>
      <w:lvlText w:val="%4."/>
      <w:lvlJc w:val="left"/>
      <w:pPr>
        <w:ind w:left="4992" w:hanging="360"/>
      </w:pPr>
    </w:lvl>
    <w:lvl w:ilvl="4" w:tplc="080A0019" w:tentative="1">
      <w:start w:val="1"/>
      <w:numFmt w:val="lowerLetter"/>
      <w:lvlText w:val="%5."/>
      <w:lvlJc w:val="left"/>
      <w:pPr>
        <w:ind w:left="5712" w:hanging="360"/>
      </w:pPr>
    </w:lvl>
    <w:lvl w:ilvl="5" w:tplc="080A001B" w:tentative="1">
      <w:start w:val="1"/>
      <w:numFmt w:val="lowerRoman"/>
      <w:lvlText w:val="%6."/>
      <w:lvlJc w:val="right"/>
      <w:pPr>
        <w:ind w:left="6432" w:hanging="180"/>
      </w:pPr>
    </w:lvl>
    <w:lvl w:ilvl="6" w:tplc="080A000F" w:tentative="1">
      <w:start w:val="1"/>
      <w:numFmt w:val="decimal"/>
      <w:lvlText w:val="%7."/>
      <w:lvlJc w:val="left"/>
      <w:pPr>
        <w:ind w:left="7152" w:hanging="360"/>
      </w:pPr>
    </w:lvl>
    <w:lvl w:ilvl="7" w:tplc="080A0019" w:tentative="1">
      <w:start w:val="1"/>
      <w:numFmt w:val="lowerLetter"/>
      <w:lvlText w:val="%8."/>
      <w:lvlJc w:val="left"/>
      <w:pPr>
        <w:ind w:left="7872" w:hanging="360"/>
      </w:pPr>
    </w:lvl>
    <w:lvl w:ilvl="8" w:tplc="080A001B" w:tentative="1">
      <w:start w:val="1"/>
      <w:numFmt w:val="lowerRoman"/>
      <w:lvlText w:val="%9."/>
      <w:lvlJc w:val="right"/>
      <w:pPr>
        <w:ind w:left="8592" w:hanging="180"/>
      </w:pPr>
    </w:lvl>
  </w:abstractNum>
  <w:abstractNum w:abstractNumId="3" w15:restartNumberingAfterBreak="0">
    <w:nsid w:val="0B735BE3"/>
    <w:multiLevelType w:val="hybridMultilevel"/>
    <w:tmpl w:val="BF603FA0"/>
    <w:lvl w:ilvl="0" w:tplc="30EAF498">
      <w:numFmt w:val="bullet"/>
      <w:lvlText w:val="o"/>
      <w:lvlJc w:val="left"/>
      <w:pPr>
        <w:ind w:left="816" w:hanging="346"/>
      </w:pPr>
      <w:rPr>
        <w:rFonts w:ascii="Courier New" w:eastAsia="Courier New" w:hAnsi="Courier New" w:cs="Courier New" w:hint="default"/>
        <w:w w:val="100"/>
        <w:sz w:val="20"/>
        <w:szCs w:val="20"/>
      </w:rPr>
    </w:lvl>
    <w:lvl w:ilvl="1" w:tplc="06C6495E">
      <w:numFmt w:val="bullet"/>
      <w:lvlText w:val="•"/>
      <w:lvlJc w:val="left"/>
      <w:pPr>
        <w:ind w:left="1815" w:hanging="346"/>
      </w:pPr>
      <w:rPr>
        <w:rFonts w:hint="default"/>
      </w:rPr>
    </w:lvl>
    <w:lvl w:ilvl="2" w:tplc="2B445326">
      <w:numFmt w:val="bullet"/>
      <w:lvlText w:val="•"/>
      <w:lvlJc w:val="left"/>
      <w:pPr>
        <w:ind w:left="2810" w:hanging="346"/>
      </w:pPr>
      <w:rPr>
        <w:rFonts w:hint="default"/>
      </w:rPr>
    </w:lvl>
    <w:lvl w:ilvl="3" w:tplc="61C06A60">
      <w:numFmt w:val="bullet"/>
      <w:lvlText w:val="•"/>
      <w:lvlJc w:val="left"/>
      <w:pPr>
        <w:ind w:left="3805" w:hanging="346"/>
      </w:pPr>
      <w:rPr>
        <w:rFonts w:hint="default"/>
      </w:rPr>
    </w:lvl>
    <w:lvl w:ilvl="4" w:tplc="61823696">
      <w:numFmt w:val="bullet"/>
      <w:lvlText w:val="•"/>
      <w:lvlJc w:val="left"/>
      <w:pPr>
        <w:ind w:left="4800" w:hanging="346"/>
      </w:pPr>
      <w:rPr>
        <w:rFonts w:hint="default"/>
      </w:rPr>
    </w:lvl>
    <w:lvl w:ilvl="5" w:tplc="67A6D360">
      <w:numFmt w:val="bullet"/>
      <w:lvlText w:val="•"/>
      <w:lvlJc w:val="left"/>
      <w:pPr>
        <w:ind w:left="5795" w:hanging="346"/>
      </w:pPr>
      <w:rPr>
        <w:rFonts w:hint="default"/>
      </w:rPr>
    </w:lvl>
    <w:lvl w:ilvl="6" w:tplc="833E8760">
      <w:numFmt w:val="bullet"/>
      <w:lvlText w:val="•"/>
      <w:lvlJc w:val="left"/>
      <w:pPr>
        <w:ind w:left="6790" w:hanging="346"/>
      </w:pPr>
      <w:rPr>
        <w:rFonts w:hint="default"/>
      </w:rPr>
    </w:lvl>
    <w:lvl w:ilvl="7" w:tplc="0FB4E00C">
      <w:numFmt w:val="bullet"/>
      <w:lvlText w:val="•"/>
      <w:lvlJc w:val="left"/>
      <w:pPr>
        <w:ind w:left="7785" w:hanging="346"/>
      </w:pPr>
      <w:rPr>
        <w:rFonts w:hint="default"/>
      </w:rPr>
    </w:lvl>
    <w:lvl w:ilvl="8" w:tplc="CA4EA166">
      <w:numFmt w:val="bullet"/>
      <w:lvlText w:val="•"/>
      <w:lvlJc w:val="left"/>
      <w:pPr>
        <w:ind w:left="8780" w:hanging="346"/>
      </w:pPr>
      <w:rPr>
        <w:rFonts w:hint="default"/>
      </w:rPr>
    </w:lvl>
  </w:abstractNum>
  <w:abstractNum w:abstractNumId="4" w15:restartNumberingAfterBreak="0">
    <w:nsid w:val="0D5069A9"/>
    <w:multiLevelType w:val="hybridMultilevel"/>
    <w:tmpl w:val="8C4CE32E"/>
    <w:lvl w:ilvl="0" w:tplc="0D06E438">
      <w:numFmt w:val="bullet"/>
      <w:lvlText w:val="o"/>
      <w:lvlJc w:val="left"/>
      <w:pPr>
        <w:ind w:left="830" w:hanging="360"/>
      </w:pPr>
      <w:rPr>
        <w:rFonts w:ascii="Courier New" w:eastAsia="Courier New" w:hAnsi="Courier New" w:cs="Courier New" w:hint="default"/>
        <w:w w:val="100"/>
        <w:sz w:val="20"/>
        <w:szCs w:val="20"/>
      </w:rPr>
    </w:lvl>
    <w:lvl w:ilvl="1" w:tplc="CCD20E6C">
      <w:numFmt w:val="bullet"/>
      <w:lvlText w:val="•"/>
      <w:lvlJc w:val="left"/>
      <w:pPr>
        <w:ind w:left="1833" w:hanging="360"/>
      </w:pPr>
      <w:rPr>
        <w:rFonts w:hint="default"/>
      </w:rPr>
    </w:lvl>
    <w:lvl w:ilvl="2" w:tplc="897E42B0">
      <w:numFmt w:val="bullet"/>
      <w:lvlText w:val="•"/>
      <w:lvlJc w:val="left"/>
      <w:pPr>
        <w:ind w:left="2826" w:hanging="360"/>
      </w:pPr>
      <w:rPr>
        <w:rFonts w:hint="default"/>
      </w:rPr>
    </w:lvl>
    <w:lvl w:ilvl="3" w:tplc="B218E632">
      <w:numFmt w:val="bullet"/>
      <w:lvlText w:val="•"/>
      <w:lvlJc w:val="left"/>
      <w:pPr>
        <w:ind w:left="3819" w:hanging="360"/>
      </w:pPr>
      <w:rPr>
        <w:rFonts w:hint="default"/>
      </w:rPr>
    </w:lvl>
    <w:lvl w:ilvl="4" w:tplc="885EE262">
      <w:numFmt w:val="bullet"/>
      <w:lvlText w:val="•"/>
      <w:lvlJc w:val="left"/>
      <w:pPr>
        <w:ind w:left="4812" w:hanging="360"/>
      </w:pPr>
      <w:rPr>
        <w:rFonts w:hint="default"/>
      </w:rPr>
    </w:lvl>
    <w:lvl w:ilvl="5" w:tplc="66DA5244">
      <w:numFmt w:val="bullet"/>
      <w:lvlText w:val="•"/>
      <w:lvlJc w:val="left"/>
      <w:pPr>
        <w:ind w:left="5805" w:hanging="360"/>
      </w:pPr>
      <w:rPr>
        <w:rFonts w:hint="default"/>
      </w:rPr>
    </w:lvl>
    <w:lvl w:ilvl="6" w:tplc="6630C280">
      <w:numFmt w:val="bullet"/>
      <w:lvlText w:val="•"/>
      <w:lvlJc w:val="left"/>
      <w:pPr>
        <w:ind w:left="6798" w:hanging="360"/>
      </w:pPr>
      <w:rPr>
        <w:rFonts w:hint="default"/>
      </w:rPr>
    </w:lvl>
    <w:lvl w:ilvl="7" w:tplc="40D6CAD2">
      <w:numFmt w:val="bullet"/>
      <w:lvlText w:val="•"/>
      <w:lvlJc w:val="left"/>
      <w:pPr>
        <w:ind w:left="7791" w:hanging="360"/>
      </w:pPr>
      <w:rPr>
        <w:rFonts w:hint="default"/>
      </w:rPr>
    </w:lvl>
    <w:lvl w:ilvl="8" w:tplc="7558513E">
      <w:numFmt w:val="bullet"/>
      <w:lvlText w:val="•"/>
      <w:lvlJc w:val="left"/>
      <w:pPr>
        <w:ind w:left="8784" w:hanging="360"/>
      </w:pPr>
      <w:rPr>
        <w:rFonts w:hint="default"/>
      </w:rPr>
    </w:lvl>
  </w:abstractNum>
  <w:abstractNum w:abstractNumId="5" w15:restartNumberingAfterBreak="0">
    <w:nsid w:val="1256266A"/>
    <w:multiLevelType w:val="hybridMultilevel"/>
    <w:tmpl w:val="C3042AEA"/>
    <w:lvl w:ilvl="0" w:tplc="E0C234D8">
      <w:numFmt w:val="bullet"/>
      <w:lvlText w:val="o"/>
      <w:lvlJc w:val="left"/>
      <w:pPr>
        <w:ind w:left="830" w:hanging="360"/>
      </w:pPr>
      <w:rPr>
        <w:rFonts w:ascii="Courier New" w:eastAsia="Courier New" w:hAnsi="Courier New" w:cs="Courier New" w:hint="default"/>
        <w:w w:val="100"/>
        <w:sz w:val="20"/>
        <w:szCs w:val="20"/>
      </w:rPr>
    </w:lvl>
    <w:lvl w:ilvl="1" w:tplc="D01AEE9A">
      <w:numFmt w:val="bullet"/>
      <w:lvlText w:val="•"/>
      <w:lvlJc w:val="left"/>
      <w:pPr>
        <w:ind w:left="1833" w:hanging="360"/>
      </w:pPr>
      <w:rPr>
        <w:rFonts w:hint="default"/>
      </w:rPr>
    </w:lvl>
    <w:lvl w:ilvl="2" w:tplc="23FE4BC0">
      <w:numFmt w:val="bullet"/>
      <w:lvlText w:val="•"/>
      <w:lvlJc w:val="left"/>
      <w:pPr>
        <w:ind w:left="2826" w:hanging="360"/>
      </w:pPr>
      <w:rPr>
        <w:rFonts w:hint="default"/>
      </w:rPr>
    </w:lvl>
    <w:lvl w:ilvl="3" w:tplc="964A0DCC">
      <w:numFmt w:val="bullet"/>
      <w:lvlText w:val="•"/>
      <w:lvlJc w:val="left"/>
      <w:pPr>
        <w:ind w:left="3819" w:hanging="360"/>
      </w:pPr>
      <w:rPr>
        <w:rFonts w:hint="default"/>
      </w:rPr>
    </w:lvl>
    <w:lvl w:ilvl="4" w:tplc="8F74CAF2">
      <w:numFmt w:val="bullet"/>
      <w:lvlText w:val="•"/>
      <w:lvlJc w:val="left"/>
      <w:pPr>
        <w:ind w:left="4812" w:hanging="360"/>
      </w:pPr>
      <w:rPr>
        <w:rFonts w:hint="default"/>
      </w:rPr>
    </w:lvl>
    <w:lvl w:ilvl="5" w:tplc="5418AAB8">
      <w:numFmt w:val="bullet"/>
      <w:lvlText w:val="•"/>
      <w:lvlJc w:val="left"/>
      <w:pPr>
        <w:ind w:left="5805" w:hanging="360"/>
      </w:pPr>
      <w:rPr>
        <w:rFonts w:hint="default"/>
      </w:rPr>
    </w:lvl>
    <w:lvl w:ilvl="6" w:tplc="C19AB0B0">
      <w:numFmt w:val="bullet"/>
      <w:lvlText w:val="•"/>
      <w:lvlJc w:val="left"/>
      <w:pPr>
        <w:ind w:left="6798" w:hanging="360"/>
      </w:pPr>
      <w:rPr>
        <w:rFonts w:hint="default"/>
      </w:rPr>
    </w:lvl>
    <w:lvl w:ilvl="7" w:tplc="E74E534E">
      <w:numFmt w:val="bullet"/>
      <w:lvlText w:val="•"/>
      <w:lvlJc w:val="left"/>
      <w:pPr>
        <w:ind w:left="7791" w:hanging="360"/>
      </w:pPr>
      <w:rPr>
        <w:rFonts w:hint="default"/>
      </w:rPr>
    </w:lvl>
    <w:lvl w:ilvl="8" w:tplc="678E17EC">
      <w:numFmt w:val="bullet"/>
      <w:lvlText w:val="•"/>
      <w:lvlJc w:val="left"/>
      <w:pPr>
        <w:ind w:left="8784" w:hanging="360"/>
      </w:pPr>
      <w:rPr>
        <w:rFonts w:hint="default"/>
      </w:rPr>
    </w:lvl>
  </w:abstractNum>
  <w:abstractNum w:abstractNumId="6" w15:restartNumberingAfterBreak="0">
    <w:nsid w:val="14442FEC"/>
    <w:multiLevelType w:val="hybridMultilevel"/>
    <w:tmpl w:val="6F6A90D4"/>
    <w:lvl w:ilvl="0" w:tplc="BDEE0272">
      <w:numFmt w:val="bullet"/>
      <w:lvlText w:val=""/>
      <w:lvlJc w:val="left"/>
      <w:pPr>
        <w:ind w:left="830" w:hanging="360"/>
      </w:pPr>
      <w:rPr>
        <w:rFonts w:ascii="Symbol" w:eastAsia="Symbol" w:hAnsi="Symbol" w:cs="Symbol" w:hint="default"/>
        <w:w w:val="100"/>
        <w:sz w:val="20"/>
        <w:szCs w:val="20"/>
      </w:rPr>
    </w:lvl>
    <w:lvl w:ilvl="1" w:tplc="1BDE72C0">
      <w:numFmt w:val="bullet"/>
      <w:lvlText w:val="•"/>
      <w:lvlJc w:val="left"/>
      <w:pPr>
        <w:ind w:left="1833" w:hanging="360"/>
      </w:pPr>
      <w:rPr>
        <w:rFonts w:hint="default"/>
      </w:rPr>
    </w:lvl>
    <w:lvl w:ilvl="2" w:tplc="B204E68E">
      <w:numFmt w:val="bullet"/>
      <w:lvlText w:val="•"/>
      <w:lvlJc w:val="left"/>
      <w:pPr>
        <w:ind w:left="2826" w:hanging="360"/>
      </w:pPr>
      <w:rPr>
        <w:rFonts w:hint="default"/>
      </w:rPr>
    </w:lvl>
    <w:lvl w:ilvl="3" w:tplc="9B20AAD2">
      <w:numFmt w:val="bullet"/>
      <w:lvlText w:val="•"/>
      <w:lvlJc w:val="left"/>
      <w:pPr>
        <w:ind w:left="3819" w:hanging="360"/>
      </w:pPr>
      <w:rPr>
        <w:rFonts w:hint="default"/>
      </w:rPr>
    </w:lvl>
    <w:lvl w:ilvl="4" w:tplc="D5107D0A">
      <w:numFmt w:val="bullet"/>
      <w:lvlText w:val="•"/>
      <w:lvlJc w:val="left"/>
      <w:pPr>
        <w:ind w:left="4812" w:hanging="360"/>
      </w:pPr>
      <w:rPr>
        <w:rFonts w:hint="default"/>
      </w:rPr>
    </w:lvl>
    <w:lvl w:ilvl="5" w:tplc="52E693BE">
      <w:numFmt w:val="bullet"/>
      <w:lvlText w:val="•"/>
      <w:lvlJc w:val="left"/>
      <w:pPr>
        <w:ind w:left="5805" w:hanging="360"/>
      </w:pPr>
      <w:rPr>
        <w:rFonts w:hint="default"/>
      </w:rPr>
    </w:lvl>
    <w:lvl w:ilvl="6" w:tplc="806413CA">
      <w:numFmt w:val="bullet"/>
      <w:lvlText w:val="•"/>
      <w:lvlJc w:val="left"/>
      <w:pPr>
        <w:ind w:left="6798" w:hanging="360"/>
      </w:pPr>
      <w:rPr>
        <w:rFonts w:hint="default"/>
      </w:rPr>
    </w:lvl>
    <w:lvl w:ilvl="7" w:tplc="B3C05D74">
      <w:numFmt w:val="bullet"/>
      <w:lvlText w:val="•"/>
      <w:lvlJc w:val="left"/>
      <w:pPr>
        <w:ind w:left="7791" w:hanging="360"/>
      </w:pPr>
      <w:rPr>
        <w:rFonts w:hint="default"/>
      </w:rPr>
    </w:lvl>
    <w:lvl w:ilvl="8" w:tplc="B930D75C">
      <w:numFmt w:val="bullet"/>
      <w:lvlText w:val="•"/>
      <w:lvlJc w:val="left"/>
      <w:pPr>
        <w:ind w:left="8784" w:hanging="360"/>
      </w:pPr>
      <w:rPr>
        <w:rFonts w:hint="default"/>
      </w:rPr>
    </w:lvl>
  </w:abstractNum>
  <w:abstractNum w:abstractNumId="7" w15:restartNumberingAfterBreak="0">
    <w:nsid w:val="1510328C"/>
    <w:multiLevelType w:val="hybridMultilevel"/>
    <w:tmpl w:val="BCFA3CE6"/>
    <w:lvl w:ilvl="0" w:tplc="9F6C7548">
      <w:numFmt w:val="bullet"/>
      <w:lvlText w:val="o"/>
      <w:lvlJc w:val="left"/>
      <w:pPr>
        <w:ind w:left="830" w:hanging="346"/>
      </w:pPr>
      <w:rPr>
        <w:rFonts w:ascii="Courier New" w:eastAsia="Courier New" w:hAnsi="Courier New" w:cs="Courier New" w:hint="default"/>
        <w:w w:val="100"/>
        <w:sz w:val="20"/>
        <w:szCs w:val="20"/>
      </w:rPr>
    </w:lvl>
    <w:lvl w:ilvl="1" w:tplc="B4B293B2">
      <w:numFmt w:val="bullet"/>
      <w:lvlText w:val="•"/>
      <w:lvlJc w:val="left"/>
      <w:pPr>
        <w:ind w:left="1833" w:hanging="346"/>
      </w:pPr>
      <w:rPr>
        <w:rFonts w:hint="default"/>
      </w:rPr>
    </w:lvl>
    <w:lvl w:ilvl="2" w:tplc="910A9CEE">
      <w:numFmt w:val="bullet"/>
      <w:lvlText w:val="•"/>
      <w:lvlJc w:val="left"/>
      <w:pPr>
        <w:ind w:left="2826" w:hanging="346"/>
      </w:pPr>
      <w:rPr>
        <w:rFonts w:hint="default"/>
      </w:rPr>
    </w:lvl>
    <w:lvl w:ilvl="3" w:tplc="C9CE9A20">
      <w:numFmt w:val="bullet"/>
      <w:lvlText w:val="•"/>
      <w:lvlJc w:val="left"/>
      <w:pPr>
        <w:ind w:left="3819" w:hanging="346"/>
      </w:pPr>
      <w:rPr>
        <w:rFonts w:hint="default"/>
      </w:rPr>
    </w:lvl>
    <w:lvl w:ilvl="4" w:tplc="4C189A4A">
      <w:numFmt w:val="bullet"/>
      <w:lvlText w:val="•"/>
      <w:lvlJc w:val="left"/>
      <w:pPr>
        <w:ind w:left="4812" w:hanging="346"/>
      </w:pPr>
      <w:rPr>
        <w:rFonts w:hint="default"/>
      </w:rPr>
    </w:lvl>
    <w:lvl w:ilvl="5" w:tplc="90720F2E">
      <w:numFmt w:val="bullet"/>
      <w:lvlText w:val="•"/>
      <w:lvlJc w:val="left"/>
      <w:pPr>
        <w:ind w:left="5805" w:hanging="346"/>
      </w:pPr>
      <w:rPr>
        <w:rFonts w:hint="default"/>
      </w:rPr>
    </w:lvl>
    <w:lvl w:ilvl="6" w:tplc="DEF4BD6E">
      <w:numFmt w:val="bullet"/>
      <w:lvlText w:val="•"/>
      <w:lvlJc w:val="left"/>
      <w:pPr>
        <w:ind w:left="6798" w:hanging="346"/>
      </w:pPr>
      <w:rPr>
        <w:rFonts w:hint="default"/>
      </w:rPr>
    </w:lvl>
    <w:lvl w:ilvl="7" w:tplc="C36A6756">
      <w:numFmt w:val="bullet"/>
      <w:lvlText w:val="•"/>
      <w:lvlJc w:val="left"/>
      <w:pPr>
        <w:ind w:left="7791" w:hanging="346"/>
      </w:pPr>
      <w:rPr>
        <w:rFonts w:hint="default"/>
      </w:rPr>
    </w:lvl>
    <w:lvl w:ilvl="8" w:tplc="E812ACA0">
      <w:numFmt w:val="bullet"/>
      <w:lvlText w:val="•"/>
      <w:lvlJc w:val="left"/>
      <w:pPr>
        <w:ind w:left="8784" w:hanging="346"/>
      </w:pPr>
      <w:rPr>
        <w:rFonts w:hint="default"/>
      </w:rPr>
    </w:lvl>
  </w:abstractNum>
  <w:abstractNum w:abstractNumId="8" w15:restartNumberingAfterBreak="0">
    <w:nsid w:val="1BA37D42"/>
    <w:multiLevelType w:val="hybridMultilevel"/>
    <w:tmpl w:val="678E4C5C"/>
    <w:lvl w:ilvl="0" w:tplc="F16C4D08">
      <w:numFmt w:val="bullet"/>
      <w:lvlText w:val="o"/>
      <w:lvlJc w:val="left"/>
      <w:pPr>
        <w:ind w:left="830" w:hanging="360"/>
      </w:pPr>
      <w:rPr>
        <w:rFonts w:ascii="Courier New" w:eastAsia="Courier New" w:hAnsi="Courier New" w:cs="Courier New" w:hint="default"/>
        <w:w w:val="100"/>
        <w:sz w:val="20"/>
        <w:szCs w:val="20"/>
      </w:rPr>
    </w:lvl>
    <w:lvl w:ilvl="1" w:tplc="9244B984">
      <w:numFmt w:val="bullet"/>
      <w:lvlText w:val="•"/>
      <w:lvlJc w:val="left"/>
      <w:pPr>
        <w:ind w:left="1833" w:hanging="360"/>
      </w:pPr>
      <w:rPr>
        <w:rFonts w:hint="default"/>
      </w:rPr>
    </w:lvl>
    <w:lvl w:ilvl="2" w:tplc="A6708A74">
      <w:numFmt w:val="bullet"/>
      <w:lvlText w:val="•"/>
      <w:lvlJc w:val="left"/>
      <w:pPr>
        <w:ind w:left="2826" w:hanging="360"/>
      </w:pPr>
      <w:rPr>
        <w:rFonts w:hint="default"/>
      </w:rPr>
    </w:lvl>
    <w:lvl w:ilvl="3" w:tplc="F3D6FB18">
      <w:numFmt w:val="bullet"/>
      <w:lvlText w:val="•"/>
      <w:lvlJc w:val="left"/>
      <w:pPr>
        <w:ind w:left="3819" w:hanging="360"/>
      </w:pPr>
      <w:rPr>
        <w:rFonts w:hint="default"/>
      </w:rPr>
    </w:lvl>
    <w:lvl w:ilvl="4" w:tplc="7BA6ED0A">
      <w:numFmt w:val="bullet"/>
      <w:lvlText w:val="•"/>
      <w:lvlJc w:val="left"/>
      <w:pPr>
        <w:ind w:left="4812" w:hanging="360"/>
      </w:pPr>
      <w:rPr>
        <w:rFonts w:hint="default"/>
      </w:rPr>
    </w:lvl>
    <w:lvl w:ilvl="5" w:tplc="5BF66C3C">
      <w:numFmt w:val="bullet"/>
      <w:lvlText w:val="•"/>
      <w:lvlJc w:val="left"/>
      <w:pPr>
        <w:ind w:left="5805" w:hanging="360"/>
      </w:pPr>
      <w:rPr>
        <w:rFonts w:hint="default"/>
      </w:rPr>
    </w:lvl>
    <w:lvl w:ilvl="6" w:tplc="D0AE5320">
      <w:numFmt w:val="bullet"/>
      <w:lvlText w:val="•"/>
      <w:lvlJc w:val="left"/>
      <w:pPr>
        <w:ind w:left="6798" w:hanging="360"/>
      </w:pPr>
      <w:rPr>
        <w:rFonts w:hint="default"/>
      </w:rPr>
    </w:lvl>
    <w:lvl w:ilvl="7" w:tplc="6B48373A">
      <w:numFmt w:val="bullet"/>
      <w:lvlText w:val="•"/>
      <w:lvlJc w:val="left"/>
      <w:pPr>
        <w:ind w:left="7791" w:hanging="360"/>
      </w:pPr>
      <w:rPr>
        <w:rFonts w:hint="default"/>
      </w:rPr>
    </w:lvl>
    <w:lvl w:ilvl="8" w:tplc="F5B8140A">
      <w:numFmt w:val="bullet"/>
      <w:lvlText w:val="•"/>
      <w:lvlJc w:val="left"/>
      <w:pPr>
        <w:ind w:left="8784" w:hanging="360"/>
      </w:pPr>
      <w:rPr>
        <w:rFonts w:hint="default"/>
      </w:rPr>
    </w:lvl>
  </w:abstractNum>
  <w:abstractNum w:abstractNumId="9" w15:restartNumberingAfterBreak="0">
    <w:nsid w:val="1BF53103"/>
    <w:multiLevelType w:val="hybridMultilevel"/>
    <w:tmpl w:val="E2F2E3F6"/>
    <w:lvl w:ilvl="0" w:tplc="0150C630">
      <w:numFmt w:val="bullet"/>
      <w:lvlText w:val="o"/>
      <w:lvlJc w:val="left"/>
      <w:pPr>
        <w:ind w:left="830" w:hanging="360"/>
      </w:pPr>
      <w:rPr>
        <w:rFonts w:ascii="Courier New" w:eastAsia="Courier New" w:hAnsi="Courier New" w:cs="Courier New" w:hint="default"/>
        <w:w w:val="100"/>
        <w:sz w:val="20"/>
        <w:szCs w:val="20"/>
      </w:rPr>
    </w:lvl>
    <w:lvl w:ilvl="1" w:tplc="CCFC6F44">
      <w:numFmt w:val="bullet"/>
      <w:lvlText w:val="•"/>
      <w:lvlJc w:val="left"/>
      <w:pPr>
        <w:ind w:left="1833" w:hanging="360"/>
      </w:pPr>
      <w:rPr>
        <w:rFonts w:hint="default"/>
      </w:rPr>
    </w:lvl>
    <w:lvl w:ilvl="2" w:tplc="0862D3AC">
      <w:numFmt w:val="bullet"/>
      <w:lvlText w:val="•"/>
      <w:lvlJc w:val="left"/>
      <w:pPr>
        <w:ind w:left="2826" w:hanging="360"/>
      </w:pPr>
      <w:rPr>
        <w:rFonts w:hint="default"/>
      </w:rPr>
    </w:lvl>
    <w:lvl w:ilvl="3" w:tplc="2384FDE4">
      <w:numFmt w:val="bullet"/>
      <w:lvlText w:val="•"/>
      <w:lvlJc w:val="left"/>
      <w:pPr>
        <w:ind w:left="3819" w:hanging="360"/>
      </w:pPr>
      <w:rPr>
        <w:rFonts w:hint="default"/>
      </w:rPr>
    </w:lvl>
    <w:lvl w:ilvl="4" w:tplc="D41606A2">
      <w:numFmt w:val="bullet"/>
      <w:lvlText w:val="•"/>
      <w:lvlJc w:val="left"/>
      <w:pPr>
        <w:ind w:left="4812" w:hanging="360"/>
      </w:pPr>
      <w:rPr>
        <w:rFonts w:hint="default"/>
      </w:rPr>
    </w:lvl>
    <w:lvl w:ilvl="5" w:tplc="F5649DDC">
      <w:numFmt w:val="bullet"/>
      <w:lvlText w:val="•"/>
      <w:lvlJc w:val="left"/>
      <w:pPr>
        <w:ind w:left="5805" w:hanging="360"/>
      </w:pPr>
      <w:rPr>
        <w:rFonts w:hint="default"/>
      </w:rPr>
    </w:lvl>
    <w:lvl w:ilvl="6" w:tplc="752EEDEA">
      <w:numFmt w:val="bullet"/>
      <w:lvlText w:val="•"/>
      <w:lvlJc w:val="left"/>
      <w:pPr>
        <w:ind w:left="6798" w:hanging="360"/>
      </w:pPr>
      <w:rPr>
        <w:rFonts w:hint="default"/>
      </w:rPr>
    </w:lvl>
    <w:lvl w:ilvl="7" w:tplc="AC9A286C">
      <w:numFmt w:val="bullet"/>
      <w:lvlText w:val="•"/>
      <w:lvlJc w:val="left"/>
      <w:pPr>
        <w:ind w:left="7791" w:hanging="360"/>
      </w:pPr>
      <w:rPr>
        <w:rFonts w:hint="default"/>
      </w:rPr>
    </w:lvl>
    <w:lvl w:ilvl="8" w:tplc="FB241C34">
      <w:numFmt w:val="bullet"/>
      <w:lvlText w:val="•"/>
      <w:lvlJc w:val="left"/>
      <w:pPr>
        <w:ind w:left="8784" w:hanging="360"/>
      </w:pPr>
      <w:rPr>
        <w:rFonts w:hint="default"/>
      </w:rPr>
    </w:lvl>
  </w:abstractNum>
  <w:abstractNum w:abstractNumId="10" w15:restartNumberingAfterBreak="0">
    <w:nsid w:val="218F1A47"/>
    <w:multiLevelType w:val="hybridMultilevel"/>
    <w:tmpl w:val="93A6EE58"/>
    <w:lvl w:ilvl="0" w:tplc="2F16EBEE">
      <w:start w:val="1"/>
      <w:numFmt w:val="lowerLetter"/>
      <w:lvlText w:val="%1."/>
      <w:lvlJc w:val="left"/>
      <w:pPr>
        <w:ind w:left="1954" w:hanging="256"/>
      </w:pPr>
      <w:rPr>
        <w:rFonts w:ascii="Arial" w:eastAsia="Arial" w:hAnsi="Arial" w:cs="Arial" w:hint="default"/>
        <w:spacing w:val="0"/>
        <w:w w:val="100"/>
        <w:sz w:val="23"/>
        <w:szCs w:val="23"/>
      </w:rPr>
    </w:lvl>
    <w:lvl w:ilvl="1" w:tplc="C48A7306">
      <w:numFmt w:val="bullet"/>
      <w:lvlText w:val="•"/>
      <w:lvlJc w:val="left"/>
      <w:pPr>
        <w:ind w:left="2988" w:hanging="256"/>
      </w:pPr>
      <w:rPr>
        <w:rFonts w:hint="default"/>
      </w:rPr>
    </w:lvl>
    <w:lvl w:ilvl="2" w:tplc="32485400">
      <w:numFmt w:val="bullet"/>
      <w:lvlText w:val="•"/>
      <w:lvlJc w:val="left"/>
      <w:pPr>
        <w:ind w:left="4016" w:hanging="256"/>
      </w:pPr>
      <w:rPr>
        <w:rFonts w:hint="default"/>
      </w:rPr>
    </w:lvl>
    <w:lvl w:ilvl="3" w:tplc="E314F518">
      <w:numFmt w:val="bullet"/>
      <w:lvlText w:val="•"/>
      <w:lvlJc w:val="left"/>
      <w:pPr>
        <w:ind w:left="5044" w:hanging="256"/>
      </w:pPr>
      <w:rPr>
        <w:rFonts w:hint="default"/>
      </w:rPr>
    </w:lvl>
    <w:lvl w:ilvl="4" w:tplc="1D06D23A">
      <w:numFmt w:val="bullet"/>
      <w:lvlText w:val="•"/>
      <w:lvlJc w:val="left"/>
      <w:pPr>
        <w:ind w:left="6072" w:hanging="256"/>
      </w:pPr>
      <w:rPr>
        <w:rFonts w:hint="default"/>
      </w:rPr>
    </w:lvl>
    <w:lvl w:ilvl="5" w:tplc="BC823CCC">
      <w:numFmt w:val="bullet"/>
      <w:lvlText w:val="•"/>
      <w:lvlJc w:val="left"/>
      <w:pPr>
        <w:ind w:left="7100" w:hanging="256"/>
      </w:pPr>
      <w:rPr>
        <w:rFonts w:hint="default"/>
      </w:rPr>
    </w:lvl>
    <w:lvl w:ilvl="6" w:tplc="C8A61A40">
      <w:numFmt w:val="bullet"/>
      <w:lvlText w:val="•"/>
      <w:lvlJc w:val="left"/>
      <w:pPr>
        <w:ind w:left="8128" w:hanging="256"/>
      </w:pPr>
      <w:rPr>
        <w:rFonts w:hint="default"/>
      </w:rPr>
    </w:lvl>
    <w:lvl w:ilvl="7" w:tplc="8F3801B0">
      <w:numFmt w:val="bullet"/>
      <w:lvlText w:val="•"/>
      <w:lvlJc w:val="left"/>
      <w:pPr>
        <w:ind w:left="9156" w:hanging="256"/>
      </w:pPr>
      <w:rPr>
        <w:rFonts w:hint="default"/>
      </w:rPr>
    </w:lvl>
    <w:lvl w:ilvl="8" w:tplc="07F802CE">
      <w:numFmt w:val="bullet"/>
      <w:lvlText w:val="•"/>
      <w:lvlJc w:val="left"/>
      <w:pPr>
        <w:ind w:left="10184" w:hanging="256"/>
      </w:pPr>
      <w:rPr>
        <w:rFonts w:hint="default"/>
      </w:rPr>
    </w:lvl>
  </w:abstractNum>
  <w:abstractNum w:abstractNumId="11" w15:restartNumberingAfterBreak="0">
    <w:nsid w:val="2F3844E2"/>
    <w:multiLevelType w:val="hybridMultilevel"/>
    <w:tmpl w:val="B1AEEF20"/>
    <w:lvl w:ilvl="0" w:tplc="57C6E0C4">
      <w:numFmt w:val="bullet"/>
      <w:lvlText w:val=""/>
      <w:lvlJc w:val="left"/>
      <w:pPr>
        <w:ind w:left="830" w:hanging="360"/>
      </w:pPr>
      <w:rPr>
        <w:rFonts w:ascii="Symbol" w:eastAsia="Symbol" w:hAnsi="Symbol" w:cs="Symbol" w:hint="default"/>
        <w:w w:val="100"/>
        <w:sz w:val="20"/>
        <w:szCs w:val="20"/>
      </w:rPr>
    </w:lvl>
    <w:lvl w:ilvl="1" w:tplc="3A4252DA">
      <w:numFmt w:val="bullet"/>
      <w:lvlText w:val="•"/>
      <w:lvlJc w:val="left"/>
      <w:pPr>
        <w:ind w:left="1833" w:hanging="360"/>
      </w:pPr>
      <w:rPr>
        <w:rFonts w:hint="default"/>
      </w:rPr>
    </w:lvl>
    <w:lvl w:ilvl="2" w:tplc="09C643A0">
      <w:numFmt w:val="bullet"/>
      <w:lvlText w:val="•"/>
      <w:lvlJc w:val="left"/>
      <w:pPr>
        <w:ind w:left="2826" w:hanging="360"/>
      </w:pPr>
      <w:rPr>
        <w:rFonts w:hint="default"/>
      </w:rPr>
    </w:lvl>
    <w:lvl w:ilvl="3" w:tplc="DE283BA2">
      <w:numFmt w:val="bullet"/>
      <w:lvlText w:val="•"/>
      <w:lvlJc w:val="left"/>
      <w:pPr>
        <w:ind w:left="3819" w:hanging="360"/>
      </w:pPr>
      <w:rPr>
        <w:rFonts w:hint="default"/>
      </w:rPr>
    </w:lvl>
    <w:lvl w:ilvl="4" w:tplc="1E449B50">
      <w:numFmt w:val="bullet"/>
      <w:lvlText w:val="•"/>
      <w:lvlJc w:val="left"/>
      <w:pPr>
        <w:ind w:left="4812" w:hanging="360"/>
      </w:pPr>
      <w:rPr>
        <w:rFonts w:hint="default"/>
      </w:rPr>
    </w:lvl>
    <w:lvl w:ilvl="5" w:tplc="F064C0E2">
      <w:numFmt w:val="bullet"/>
      <w:lvlText w:val="•"/>
      <w:lvlJc w:val="left"/>
      <w:pPr>
        <w:ind w:left="5805" w:hanging="360"/>
      </w:pPr>
      <w:rPr>
        <w:rFonts w:hint="default"/>
      </w:rPr>
    </w:lvl>
    <w:lvl w:ilvl="6" w:tplc="2DF8EDC0">
      <w:numFmt w:val="bullet"/>
      <w:lvlText w:val="•"/>
      <w:lvlJc w:val="left"/>
      <w:pPr>
        <w:ind w:left="6798" w:hanging="360"/>
      </w:pPr>
      <w:rPr>
        <w:rFonts w:hint="default"/>
      </w:rPr>
    </w:lvl>
    <w:lvl w:ilvl="7" w:tplc="7450960E">
      <w:numFmt w:val="bullet"/>
      <w:lvlText w:val="•"/>
      <w:lvlJc w:val="left"/>
      <w:pPr>
        <w:ind w:left="7791" w:hanging="360"/>
      </w:pPr>
      <w:rPr>
        <w:rFonts w:hint="default"/>
      </w:rPr>
    </w:lvl>
    <w:lvl w:ilvl="8" w:tplc="4126AAA4">
      <w:numFmt w:val="bullet"/>
      <w:lvlText w:val="•"/>
      <w:lvlJc w:val="left"/>
      <w:pPr>
        <w:ind w:left="8784" w:hanging="360"/>
      </w:pPr>
      <w:rPr>
        <w:rFonts w:hint="default"/>
      </w:rPr>
    </w:lvl>
  </w:abstractNum>
  <w:abstractNum w:abstractNumId="12" w15:restartNumberingAfterBreak="0">
    <w:nsid w:val="303A607B"/>
    <w:multiLevelType w:val="hybridMultilevel"/>
    <w:tmpl w:val="0EDA4124"/>
    <w:lvl w:ilvl="0" w:tplc="6152E95A">
      <w:numFmt w:val="bullet"/>
      <w:lvlText w:val="o"/>
      <w:lvlJc w:val="left"/>
      <w:pPr>
        <w:ind w:left="360" w:hanging="346"/>
      </w:pPr>
      <w:rPr>
        <w:rFonts w:ascii="Courier New" w:eastAsia="Courier New" w:hAnsi="Courier New" w:cs="Courier New" w:hint="default"/>
        <w:w w:val="100"/>
        <w:sz w:val="20"/>
        <w:szCs w:val="20"/>
      </w:rPr>
    </w:lvl>
    <w:lvl w:ilvl="1" w:tplc="AFBC2E92">
      <w:numFmt w:val="bullet"/>
      <w:lvlText w:val="•"/>
      <w:lvlJc w:val="left"/>
      <w:pPr>
        <w:ind w:left="1345" w:hanging="346"/>
      </w:pPr>
      <w:rPr>
        <w:rFonts w:hint="default"/>
      </w:rPr>
    </w:lvl>
    <w:lvl w:ilvl="2" w:tplc="12105DD0">
      <w:numFmt w:val="bullet"/>
      <w:lvlText w:val="•"/>
      <w:lvlJc w:val="left"/>
      <w:pPr>
        <w:ind w:left="2331" w:hanging="346"/>
      </w:pPr>
      <w:rPr>
        <w:rFonts w:hint="default"/>
      </w:rPr>
    </w:lvl>
    <w:lvl w:ilvl="3" w:tplc="642C7460">
      <w:numFmt w:val="bullet"/>
      <w:lvlText w:val="•"/>
      <w:lvlJc w:val="left"/>
      <w:pPr>
        <w:ind w:left="3316" w:hanging="346"/>
      </w:pPr>
      <w:rPr>
        <w:rFonts w:hint="default"/>
      </w:rPr>
    </w:lvl>
    <w:lvl w:ilvl="4" w:tplc="E9DC5504">
      <w:numFmt w:val="bullet"/>
      <w:lvlText w:val="•"/>
      <w:lvlJc w:val="left"/>
      <w:pPr>
        <w:ind w:left="4302" w:hanging="346"/>
      </w:pPr>
      <w:rPr>
        <w:rFonts w:hint="default"/>
      </w:rPr>
    </w:lvl>
    <w:lvl w:ilvl="5" w:tplc="D4A45144">
      <w:numFmt w:val="bullet"/>
      <w:lvlText w:val="•"/>
      <w:lvlJc w:val="left"/>
      <w:pPr>
        <w:ind w:left="5287" w:hanging="346"/>
      </w:pPr>
      <w:rPr>
        <w:rFonts w:hint="default"/>
      </w:rPr>
    </w:lvl>
    <w:lvl w:ilvl="6" w:tplc="FC7CD476">
      <w:numFmt w:val="bullet"/>
      <w:lvlText w:val="•"/>
      <w:lvlJc w:val="left"/>
      <w:pPr>
        <w:ind w:left="6273" w:hanging="346"/>
      </w:pPr>
      <w:rPr>
        <w:rFonts w:hint="default"/>
      </w:rPr>
    </w:lvl>
    <w:lvl w:ilvl="7" w:tplc="5ED20424">
      <w:numFmt w:val="bullet"/>
      <w:lvlText w:val="•"/>
      <w:lvlJc w:val="left"/>
      <w:pPr>
        <w:ind w:left="7258" w:hanging="346"/>
      </w:pPr>
      <w:rPr>
        <w:rFonts w:hint="default"/>
      </w:rPr>
    </w:lvl>
    <w:lvl w:ilvl="8" w:tplc="2DD0F55E">
      <w:numFmt w:val="bullet"/>
      <w:lvlText w:val="•"/>
      <w:lvlJc w:val="left"/>
      <w:pPr>
        <w:ind w:left="8244" w:hanging="346"/>
      </w:pPr>
      <w:rPr>
        <w:rFonts w:hint="default"/>
      </w:rPr>
    </w:lvl>
  </w:abstractNum>
  <w:abstractNum w:abstractNumId="13" w15:restartNumberingAfterBreak="0">
    <w:nsid w:val="38832E74"/>
    <w:multiLevelType w:val="hybridMultilevel"/>
    <w:tmpl w:val="AE7AED1C"/>
    <w:lvl w:ilvl="0" w:tplc="D5DE62FC">
      <w:numFmt w:val="bullet"/>
      <w:lvlText w:val=""/>
      <w:lvlJc w:val="left"/>
      <w:pPr>
        <w:ind w:left="2548" w:hanging="360"/>
      </w:pPr>
      <w:rPr>
        <w:rFonts w:ascii="Wingdings" w:eastAsia="Wingdings" w:hAnsi="Wingdings" w:cs="Wingdings" w:hint="default"/>
        <w:w w:val="100"/>
        <w:sz w:val="24"/>
        <w:szCs w:val="24"/>
      </w:rPr>
    </w:lvl>
    <w:lvl w:ilvl="1" w:tplc="B984956C">
      <w:numFmt w:val="bullet"/>
      <w:lvlText w:val="•"/>
      <w:lvlJc w:val="left"/>
      <w:pPr>
        <w:ind w:left="3510" w:hanging="360"/>
      </w:pPr>
      <w:rPr>
        <w:rFonts w:hint="default"/>
      </w:rPr>
    </w:lvl>
    <w:lvl w:ilvl="2" w:tplc="F9748B24">
      <w:numFmt w:val="bullet"/>
      <w:lvlText w:val="•"/>
      <w:lvlJc w:val="left"/>
      <w:pPr>
        <w:ind w:left="4480" w:hanging="360"/>
      </w:pPr>
      <w:rPr>
        <w:rFonts w:hint="default"/>
      </w:rPr>
    </w:lvl>
    <w:lvl w:ilvl="3" w:tplc="661A6BEE">
      <w:numFmt w:val="bullet"/>
      <w:lvlText w:val="•"/>
      <w:lvlJc w:val="left"/>
      <w:pPr>
        <w:ind w:left="5450" w:hanging="360"/>
      </w:pPr>
      <w:rPr>
        <w:rFonts w:hint="default"/>
      </w:rPr>
    </w:lvl>
    <w:lvl w:ilvl="4" w:tplc="2ABCCE2E">
      <w:numFmt w:val="bullet"/>
      <w:lvlText w:val="•"/>
      <w:lvlJc w:val="left"/>
      <w:pPr>
        <w:ind w:left="6420" w:hanging="360"/>
      </w:pPr>
      <w:rPr>
        <w:rFonts w:hint="default"/>
      </w:rPr>
    </w:lvl>
    <w:lvl w:ilvl="5" w:tplc="74B24BAA">
      <w:numFmt w:val="bullet"/>
      <w:lvlText w:val="•"/>
      <w:lvlJc w:val="left"/>
      <w:pPr>
        <w:ind w:left="7390" w:hanging="360"/>
      </w:pPr>
      <w:rPr>
        <w:rFonts w:hint="default"/>
      </w:rPr>
    </w:lvl>
    <w:lvl w:ilvl="6" w:tplc="17FA423C">
      <w:numFmt w:val="bullet"/>
      <w:lvlText w:val="•"/>
      <w:lvlJc w:val="left"/>
      <w:pPr>
        <w:ind w:left="8360" w:hanging="360"/>
      </w:pPr>
      <w:rPr>
        <w:rFonts w:hint="default"/>
      </w:rPr>
    </w:lvl>
    <w:lvl w:ilvl="7" w:tplc="852C7ACC">
      <w:numFmt w:val="bullet"/>
      <w:lvlText w:val="•"/>
      <w:lvlJc w:val="left"/>
      <w:pPr>
        <w:ind w:left="9330" w:hanging="360"/>
      </w:pPr>
      <w:rPr>
        <w:rFonts w:hint="default"/>
      </w:rPr>
    </w:lvl>
    <w:lvl w:ilvl="8" w:tplc="638EA4EE">
      <w:numFmt w:val="bullet"/>
      <w:lvlText w:val="•"/>
      <w:lvlJc w:val="left"/>
      <w:pPr>
        <w:ind w:left="10300" w:hanging="360"/>
      </w:pPr>
      <w:rPr>
        <w:rFonts w:hint="default"/>
      </w:rPr>
    </w:lvl>
  </w:abstractNum>
  <w:abstractNum w:abstractNumId="14" w15:restartNumberingAfterBreak="0">
    <w:nsid w:val="3F1D75B0"/>
    <w:multiLevelType w:val="hybridMultilevel"/>
    <w:tmpl w:val="499EA412"/>
    <w:lvl w:ilvl="0" w:tplc="D2B6100C">
      <w:numFmt w:val="bullet"/>
      <w:lvlText w:val="o"/>
      <w:lvlJc w:val="left"/>
      <w:pPr>
        <w:ind w:left="830" w:hanging="360"/>
      </w:pPr>
      <w:rPr>
        <w:rFonts w:ascii="Courier New" w:eastAsia="Courier New" w:hAnsi="Courier New" w:cs="Courier New" w:hint="default"/>
        <w:w w:val="100"/>
        <w:sz w:val="20"/>
        <w:szCs w:val="20"/>
      </w:rPr>
    </w:lvl>
    <w:lvl w:ilvl="1" w:tplc="E872F088">
      <w:numFmt w:val="bullet"/>
      <w:lvlText w:val="•"/>
      <w:lvlJc w:val="left"/>
      <w:pPr>
        <w:ind w:left="1833" w:hanging="360"/>
      </w:pPr>
      <w:rPr>
        <w:rFonts w:hint="default"/>
      </w:rPr>
    </w:lvl>
    <w:lvl w:ilvl="2" w:tplc="0FF80F40">
      <w:numFmt w:val="bullet"/>
      <w:lvlText w:val="•"/>
      <w:lvlJc w:val="left"/>
      <w:pPr>
        <w:ind w:left="2826" w:hanging="360"/>
      </w:pPr>
      <w:rPr>
        <w:rFonts w:hint="default"/>
      </w:rPr>
    </w:lvl>
    <w:lvl w:ilvl="3" w:tplc="72A493FE">
      <w:numFmt w:val="bullet"/>
      <w:lvlText w:val="•"/>
      <w:lvlJc w:val="left"/>
      <w:pPr>
        <w:ind w:left="3819" w:hanging="360"/>
      </w:pPr>
      <w:rPr>
        <w:rFonts w:hint="default"/>
      </w:rPr>
    </w:lvl>
    <w:lvl w:ilvl="4" w:tplc="14206AA2">
      <w:numFmt w:val="bullet"/>
      <w:lvlText w:val="•"/>
      <w:lvlJc w:val="left"/>
      <w:pPr>
        <w:ind w:left="4812" w:hanging="360"/>
      </w:pPr>
      <w:rPr>
        <w:rFonts w:hint="default"/>
      </w:rPr>
    </w:lvl>
    <w:lvl w:ilvl="5" w:tplc="67D6E4D2">
      <w:numFmt w:val="bullet"/>
      <w:lvlText w:val="•"/>
      <w:lvlJc w:val="left"/>
      <w:pPr>
        <w:ind w:left="5805" w:hanging="360"/>
      </w:pPr>
      <w:rPr>
        <w:rFonts w:hint="default"/>
      </w:rPr>
    </w:lvl>
    <w:lvl w:ilvl="6" w:tplc="FF284048">
      <w:numFmt w:val="bullet"/>
      <w:lvlText w:val="•"/>
      <w:lvlJc w:val="left"/>
      <w:pPr>
        <w:ind w:left="6798" w:hanging="360"/>
      </w:pPr>
      <w:rPr>
        <w:rFonts w:hint="default"/>
      </w:rPr>
    </w:lvl>
    <w:lvl w:ilvl="7" w:tplc="65BC3E92">
      <w:numFmt w:val="bullet"/>
      <w:lvlText w:val="•"/>
      <w:lvlJc w:val="left"/>
      <w:pPr>
        <w:ind w:left="7791" w:hanging="360"/>
      </w:pPr>
      <w:rPr>
        <w:rFonts w:hint="default"/>
      </w:rPr>
    </w:lvl>
    <w:lvl w:ilvl="8" w:tplc="ED14C84C">
      <w:numFmt w:val="bullet"/>
      <w:lvlText w:val="•"/>
      <w:lvlJc w:val="left"/>
      <w:pPr>
        <w:ind w:left="8784" w:hanging="360"/>
      </w:pPr>
      <w:rPr>
        <w:rFonts w:hint="default"/>
      </w:rPr>
    </w:lvl>
  </w:abstractNum>
  <w:abstractNum w:abstractNumId="15" w15:restartNumberingAfterBreak="0">
    <w:nsid w:val="465444FD"/>
    <w:multiLevelType w:val="multilevel"/>
    <w:tmpl w:val="D9844908"/>
    <w:lvl w:ilvl="0">
      <w:start w:val="3"/>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abstractNum w:abstractNumId="16" w15:restartNumberingAfterBreak="0">
    <w:nsid w:val="50423ED4"/>
    <w:multiLevelType w:val="hybridMultilevel"/>
    <w:tmpl w:val="198A4552"/>
    <w:lvl w:ilvl="0" w:tplc="DCCE6590">
      <w:numFmt w:val="bullet"/>
      <w:lvlText w:val="o"/>
      <w:lvlJc w:val="left"/>
      <w:pPr>
        <w:ind w:left="830" w:hanging="360"/>
      </w:pPr>
      <w:rPr>
        <w:rFonts w:ascii="Courier New" w:eastAsia="Courier New" w:hAnsi="Courier New" w:cs="Courier New" w:hint="default"/>
        <w:w w:val="100"/>
        <w:sz w:val="20"/>
        <w:szCs w:val="20"/>
      </w:rPr>
    </w:lvl>
    <w:lvl w:ilvl="1" w:tplc="BCD48FC8">
      <w:numFmt w:val="bullet"/>
      <w:lvlText w:val="•"/>
      <w:lvlJc w:val="left"/>
      <w:pPr>
        <w:ind w:left="1833" w:hanging="360"/>
      </w:pPr>
      <w:rPr>
        <w:rFonts w:hint="default"/>
      </w:rPr>
    </w:lvl>
    <w:lvl w:ilvl="2" w:tplc="58F2BFCA">
      <w:numFmt w:val="bullet"/>
      <w:lvlText w:val="•"/>
      <w:lvlJc w:val="left"/>
      <w:pPr>
        <w:ind w:left="2826" w:hanging="360"/>
      </w:pPr>
      <w:rPr>
        <w:rFonts w:hint="default"/>
      </w:rPr>
    </w:lvl>
    <w:lvl w:ilvl="3" w:tplc="5F8ACB0E">
      <w:numFmt w:val="bullet"/>
      <w:lvlText w:val="•"/>
      <w:lvlJc w:val="left"/>
      <w:pPr>
        <w:ind w:left="3819" w:hanging="360"/>
      </w:pPr>
      <w:rPr>
        <w:rFonts w:hint="default"/>
      </w:rPr>
    </w:lvl>
    <w:lvl w:ilvl="4" w:tplc="8CD0A502">
      <w:numFmt w:val="bullet"/>
      <w:lvlText w:val="•"/>
      <w:lvlJc w:val="left"/>
      <w:pPr>
        <w:ind w:left="4812" w:hanging="360"/>
      </w:pPr>
      <w:rPr>
        <w:rFonts w:hint="default"/>
      </w:rPr>
    </w:lvl>
    <w:lvl w:ilvl="5" w:tplc="C8AAD39E">
      <w:numFmt w:val="bullet"/>
      <w:lvlText w:val="•"/>
      <w:lvlJc w:val="left"/>
      <w:pPr>
        <w:ind w:left="5805" w:hanging="360"/>
      </w:pPr>
      <w:rPr>
        <w:rFonts w:hint="default"/>
      </w:rPr>
    </w:lvl>
    <w:lvl w:ilvl="6" w:tplc="106C473E">
      <w:numFmt w:val="bullet"/>
      <w:lvlText w:val="•"/>
      <w:lvlJc w:val="left"/>
      <w:pPr>
        <w:ind w:left="6798" w:hanging="360"/>
      </w:pPr>
      <w:rPr>
        <w:rFonts w:hint="default"/>
      </w:rPr>
    </w:lvl>
    <w:lvl w:ilvl="7" w:tplc="6E04FDC6">
      <w:numFmt w:val="bullet"/>
      <w:lvlText w:val="•"/>
      <w:lvlJc w:val="left"/>
      <w:pPr>
        <w:ind w:left="7791" w:hanging="360"/>
      </w:pPr>
      <w:rPr>
        <w:rFonts w:hint="default"/>
      </w:rPr>
    </w:lvl>
    <w:lvl w:ilvl="8" w:tplc="3F6430E4">
      <w:numFmt w:val="bullet"/>
      <w:lvlText w:val="•"/>
      <w:lvlJc w:val="left"/>
      <w:pPr>
        <w:ind w:left="8784" w:hanging="360"/>
      </w:pPr>
      <w:rPr>
        <w:rFonts w:hint="default"/>
      </w:rPr>
    </w:lvl>
  </w:abstractNum>
  <w:abstractNum w:abstractNumId="17" w15:restartNumberingAfterBreak="0">
    <w:nsid w:val="53CF7905"/>
    <w:multiLevelType w:val="hybridMultilevel"/>
    <w:tmpl w:val="0FCE8D8A"/>
    <w:lvl w:ilvl="0" w:tplc="AD982E6A">
      <w:start w:val="1"/>
      <w:numFmt w:val="upperRoman"/>
      <w:lvlText w:val="%1."/>
      <w:lvlJc w:val="left"/>
      <w:pPr>
        <w:ind w:left="2419" w:hanging="720"/>
      </w:pPr>
      <w:rPr>
        <w:rFonts w:hint="default"/>
      </w:rPr>
    </w:lvl>
    <w:lvl w:ilvl="1" w:tplc="080A0019" w:tentative="1">
      <w:start w:val="1"/>
      <w:numFmt w:val="lowerLetter"/>
      <w:lvlText w:val="%2."/>
      <w:lvlJc w:val="left"/>
      <w:pPr>
        <w:ind w:left="2779" w:hanging="360"/>
      </w:pPr>
    </w:lvl>
    <w:lvl w:ilvl="2" w:tplc="080A001B" w:tentative="1">
      <w:start w:val="1"/>
      <w:numFmt w:val="lowerRoman"/>
      <w:lvlText w:val="%3."/>
      <w:lvlJc w:val="right"/>
      <w:pPr>
        <w:ind w:left="3499" w:hanging="180"/>
      </w:pPr>
    </w:lvl>
    <w:lvl w:ilvl="3" w:tplc="080A000F" w:tentative="1">
      <w:start w:val="1"/>
      <w:numFmt w:val="decimal"/>
      <w:lvlText w:val="%4."/>
      <w:lvlJc w:val="left"/>
      <w:pPr>
        <w:ind w:left="4219" w:hanging="360"/>
      </w:pPr>
    </w:lvl>
    <w:lvl w:ilvl="4" w:tplc="080A0019" w:tentative="1">
      <w:start w:val="1"/>
      <w:numFmt w:val="lowerLetter"/>
      <w:lvlText w:val="%5."/>
      <w:lvlJc w:val="left"/>
      <w:pPr>
        <w:ind w:left="4939" w:hanging="360"/>
      </w:pPr>
    </w:lvl>
    <w:lvl w:ilvl="5" w:tplc="080A001B" w:tentative="1">
      <w:start w:val="1"/>
      <w:numFmt w:val="lowerRoman"/>
      <w:lvlText w:val="%6."/>
      <w:lvlJc w:val="right"/>
      <w:pPr>
        <w:ind w:left="5659" w:hanging="180"/>
      </w:pPr>
    </w:lvl>
    <w:lvl w:ilvl="6" w:tplc="080A000F" w:tentative="1">
      <w:start w:val="1"/>
      <w:numFmt w:val="decimal"/>
      <w:lvlText w:val="%7."/>
      <w:lvlJc w:val="left"/>
      <w:pPr>
        <w:ind w:left="6379" w:hanging="360"/>
      </w:pPr>
    </w:lvl>
    <w:lvl w:ilvl="7" w:tplc="080A0019" w:tentative="1">
      <w:start w:val="1"/>
      <w:numFmt w:val="lowerLetter"/>
      <w:lvlText w:val="%8."/>
      <w:lvlJc w:val="left"/>
      <w:pPr>
        <w:ind w:left="7099" w:hanging="360"/>
      </w:pPr>
    </w:lvl>
    <w:lvl w:ilvl="8" w:tplc="080A001B" w:tentative="1">
      <w:start w:val="1"/>
      <w:numFmt w:val="lowerRoman"/>
      <w:lvlText w:val="%9."/>
      <w:lvlJc w:val="right"/>
      <w:pPr>
        <w:ind w:left="7819" w:hanging="180"/>
      </w:pPr>
    </w:lvl>
  </w:abstractNum>
  <w:abstractNum w:abstractNumId="18" w15:restartNumberingAfterBreak="0">
    <w:nsid w:val="60D473CC"/>
    <w:multiLevelType w:val="multilevel"/>
    <w:tmpl w:val="5A724598"/>
    <w:lvl w:ilvl="0">
      <w:start w:val="1"/>
      <w:numFmt w:val="decimal"/>
      <w:lvlText w:val="%1.0"/>
      <w:lvlJc w:val="left"/>
      <w:pPr>
        <w:ind w:left="2419" w:hanging="720"/>
      </w:pPr>
      <w:rPr>
        <w:rFonts w:hint="default"/>
      </w:rPr>
    </w:lvl>
    <w:lvl w:ilvl="1">
      <w:start w:val="1"/>
      <w:numFmt w:val="decimal"/>
      <w:lvlText w:val="%1.%2"/>
      <w:lvlJc w:val="left"/>
      <w:pPr>
        <w:ind w:left="3139" w:hanging="720"/>
      </w:pPr>
      <w:rPr>
        <w:rFonts w:hint="default"/>
      </w:rPr>
    </w:lvl>
    <w:lvl w:ilvl="2">
      <w:start w:val="1"/>
      <w:numFmt w:val="decimal"/>
      <w:lvlText w:val="%1.%2.%3"/>
      <w:lvlJc w:val="left"/>
      <w:pPr>
        <w:ind w:left="4219" w:hanging="1080"/>
      </w:pPr>
      <w:rPr>
        <w:rFonts w:hint="default"/>
      </w:rPr>
    </w:lvl>
    <w:lvl w:ilvl="3">
      <w:start w:val="1"/>
      <w:numFmt w:val="decimal"/>
      <w:lvlText w:val="%1.%2.%3.%4"/>
      <w:lvlJc w:val="left"/>
      <w:pPr>
        <w:ind w:left="4939" w:hanging="1080"/>
      </w:pPr>
      <w:rPr>
        <w:rFonts w:hint="default"/>
      </w:rPr>
    </w:lvl>
    <w:lvl w:ilvl="4">
      <w:start w:val="1"/>
      <w:numFmt w:val="decimal"/>
      <w:lvlText w:val="%1.%2.%3.%4.%5"/>
      <w:lvlJc w:val="left"/>
      <w:pPr>
        <w:ind w:left="6019" w:hanging="1440"/>
      </w:pPr>
      <w:rPr>
        <w:rFonts w:hint="default"/>
      </w:rPr>
    </w:lvl>
    <w:lvl w:ilvl="5">
      <w:start w:val="1"/>
      <w:numFmt w:val="decimal"/>
      <w:lvlText w:val="%1.%2.%3.%4.%5.%6"/>
      <w:lvlJc w:val="left"/>
      <w:pPr>
        <w:ind w:left="7099" w:hanging="1800"/>
      </w:pPr>
      <w:rPr>
        <w:rFonts w:hint="default"/>
      </w:rPr>
    </w:lvl>
    <w:lvl w:ilvl="6">
      <w:start w:val="1"/>
      <w:numFmt w:val="decimal"/>
      <w:lvlText w:val="%1.%2.%3.%4.%5.%6.%7"/>
      <w:lvlJc w:val="left"/>
      <w:pPr>
        <w:ind w:left="8179" w:hanging="2160"/>
      </w:pPr>
      <w:rPr>
        <w:rFonts w:hint="default"/>
      </w:rPr>
    </w:lvl>
    <w:lvl w:ilvl="7">
      <w:start w:val="1"/>
      <w:numFmt w:val="decimal"/>
      <w:lvlText w:val="%1.%2.%3.%4.%5.%6.%7.%8"/>
      <w:lvlJc w:val="left"/>
      <w:pPr>
        <w:ind w:left="8899" w:hanging="2160"/>
      </w:pPr>
      <w:rPr>
        <w:rFonts w:hint="default"/>
      </w:rPr>
    </w:lvl>
    <w:lvl w:ilvl="8">
      <w:start w:val="1"/>
      <w:numFmt w:val="decimal"/>
      <w:lvlText w:val="%1.%2.%3.%4.%5.%6.%7.%8.%9"/>
      <w:lvlJc w:val="left"/>
      <w:pPr>
        <w:ind w:left="9979" w:hanging="2520"/>
      </w:pPr>
      <w:rPr>
        <w:rFonts w:hint="default"/>
      </w:rPr>
    </w:lvl>
  </w:abstractNum>
  <w:abstractNum w:abstractNumId="19" w15:restartNumberingAfterBreak="0">
    <w:nsid w:val="65C21879"/>
    <w:multiLevelType w:val="hybridMultilevel"/>
    <w:tmpl w:val="1E063468"/>
    <w:lvl w:ilvl="0" w:tplc="C5B2E7B0">
      <w:start w:val="1"/>
      <w:numFmt w:val="upperRoman"/>
      <w:lvlText w:val="%1."/>
      <w:lvlJc w:val="left"/>
      <w:pPr>
        <w:ind w:left="2361" w:hanging="461"/>
      </w:pPr>
      <w:rPr>
        <w:rFonts w:ascii="Arial" w:eastAsia="Arial" w:hAnsi="Arial" w:cs="Arial" w:hint="default"/>
        <w:spacing w:val="0"/>
        <w:w w:val="100"/>
        <w:sz w:val="20"/>
        <w:szCs w:val="20"/>
      </w:rPr>
    </w:lvl>
    <w:lvl w:ilvl="1" w:tplc="F61C4F44">
      <w:start w:val="1"/>
      <w:numFmt w:val="upperRoman"/>
      <w:lvlText w:val="%2."/>
      <w:lvlJc w:val="left"/>
      <w:pPr>
        <w:ind w:left="2404" w:hanging="346"/>
      </w:pPr>
      <w:rPr>
        <w:rFonts w:hint="default"/>
        <w:b/>
        <w:bCs/>
        <w:spacing w:val="-5"/>
        <w:w w:val="100"/>
      </w:rPr>
    </w:lvl>
    <w:lvl w:ilvl="2" w:tplc="52B2E6B6">
      <w:numFmt w:val="bullet"/>
      <w:lvlText w:val="•"/>
      <w:lvlJc w:val="left"/>
      <w:pPr>
        <w:ind w:left="3493" w:hanging="346"/>
      </w:pPr>
      <w:rPr>
        <w:rFonts w:hint="default"/>
      </w:rPr>
    </w:lvl>
    <w:lvl w:ilvl="3" w:tplc="99029026">
      <w:numFmt w:val="bullet"/>
      <w:lvlText w:val="•"/>
      <w:lvlJc w:val="left"/>
      <w:pPr>
        <w:ind w:left="4586" w:hanging="346"/>
      </w:pPr>
      <w:rPr>
        <w:rFonts w:hint="default"/>
      </w:rPr>
    </w:lvl>
    <w:lvl w:ilvl="4" w:tplc="7C309BA8">
      <w:numFmt w:val="bullet"/>
      <w:lvlText w:val="•"/>
      <w:lvlJc w:val="left"/>
      <w:pPr>
        <w:ind w:left="5680" w:hanging="346"/>
      </w:pPr>
      <w:rPr>
        <w:rFonts w:hint="default"/>
      </w:rPr>
    </w:lvl>
    <w:lvl w:ilvl="5" w:tplc="E2F0CFC2">
      <w:numFmt w:val="bullet"/>
      <w:lvlText w:val="•"/>
      <w:lvlJc w:val="left"/>
      <w:pPr>
        <w:ind w:left="6773" w:hanging="346"/>
      </w:pPr>
      <w:rPr>
        <w:rFonts w:hint="default"/>
      </w:rPr>
    </w:lvl>
    <w:lvl w:ilvl="6" w:tplc="D1E49984">
      <w:numFmt w:val="bullet"/>
      <w:lvlText w:val="•"/>
      <w:lvlJc w:val="left"/>
      <w:pPr>
        <w:ind w:left="7866" w:hanging="346"/>
      </w:pPr>
      <w:rPr>
        <w:rFonts w:hint="default"/>
      </w:rPr>
    </w:lvl>
    <w:lvl w:ilvl="7" w:tplc="C25279FE">
      <w:numFmt w:val="bullet"/>
      <w:lvlText w:val="•"/>
      <w:lvlJc w:val="left"/>
      <w:pPr>
        <w:ind w:left="8960" w:hanging="346"/>
      </w:pPr>
      <w:rPr>
        <w:rFonts w:hint="default"/>
      </w:rPr>
    </w:lvl>
    <w:lvl w:ilvl="8" w:tplc="71CC2B02">
      <w:numFmt w:val="bullet"/>
      <w:lvlText w:val="•"/>
      <w:lvlJc w:val="left"/>
      <w:pPr>
        <w:ind w:left="10053" w:hanging="346"/>
      </w:pPr>
      <w:rPr>
        <w:rFonts w:hint="default"/>
      </w:rPr>
    </w:lvl>
  </w:abstractNum>
  <w:abstractNum w:abstractNumId="20" w15:restartNumberingAfterBreak="0">
    <w:nsid w:val="666749E2"/>
    <w:multiLevelType w:val="hybridMultilevel"/>
    <w:tmpl w:val="69A09394"/>
    <w:lvl w:ilvl="0" w:tplc="3C9CB9E2">
      <w:numFmt w:val="bullet"/>
      <w:lvlText w:val=""/>
      <w:lvlJc w:val="left"/>
      <w:pPr>
        <w:ind w:left="2404" w:hanging="346"/>
      </w:pPr>
      <w:rPr>
        <w:rFonts w:ascii="Wingdings" w:eastAsia="Wingdings" w:hAnsi="Wingdings" w:cs="Wingdings" w:hint="default"/>
        <w:w w:val="100"/>
        <w:sz w:val="24"/>
        <w:szCs w:val="24"/>
      </w:rPr>
    </w:lvl>
    <w:lvl w:ilvl="1" w:tplc="83B09C3A">
      <w:numFmt w:val="bullet"/>
      <w:lvlText w:val="•"/>
      <w:lvlJc w:val="left"/>
      <w:pPr>
        <w:ind w:left="3384" w:hanging="346"/>
      </w:pPr>
      <w:rPr>
        <w:rFonts w:hint="default"/>
      </w:rPr>
    </w:lvl>
    <w:lvl w:ilvl="2" w:tplc="DAF2161A">
      <w:numFmt w:val="bullet"/>
      <w:lvlText w:val="•"/>
      <w:lvlJc w:val="left"/>
      <w:pPr>
        <w:ind w:left="4368" w:hanging="346"/>
      </w:pPr>
      <w:rPr>
        <w:rFonts w:hint="default"/>
      </w:rPr>
    </w:lvl>
    <w:lvl w:ilvl="3" w:tplc="5D3C60A0">
      <w:numFmt w:val="bullet"/>
      <w:lvlText w:val="•"/>
      <w:lvlJc w:val="left"/>
      <w:pPr>
        <w:ind w:left="5352" w:hanging="346"/>
      </w:pPr>
      <w:rPr>
        <w:rFonts w:hint="default"/>
      </w:rPr>
    </w:lvl>
    <w:lvl w:ilvl="4" w:tplc="777C3302">
      <w:numFmt w:val="bullet"/>
      <w:lvlText w:val="•"/>
      <w:lvlJc w:val="left"/>
      <w:pPr>
        <w:ind w:left="6336" w:hanging="346"/>
      </w:pPr>
      <w:rPr>
        <w:rFonts w:hint="default"/>
      </w:rPr>
    </w:lvl>
    <w:lvl w:ilvl="5" w:tplc="4CD86F1A">
      <w:numFmt w:val="bullet"/>
      <w:lvlText w:val="•"/>
      <w:lvlJc w:val="left"/>
      <w:pPr>
        <w:ind w:left="7320" w:hanging="346"/>
      </w:pPr>
      <w:rPr>
        <w:rFonts w:hint="default"/>
      </w:rPr>
    </w:lvl>
    <w:lvl w:ilvl="6" w:tplc="C4569590">
      <w:numFmt w:val="bullet"/>
      <w:lvlText w:val="•"/>
      <w:lvlJc w:val="left"/>
      <w:pPr>
        <w:ind w:left="8304" w:hanging="346"/>
      </w:pPr>
      <w:rPr>
        <w:rFonts w:hint="default"/>
      </w:rPr>
    </w:lvl>
    <w:lvl w:ilvl="7" w:tplc="3E8CDE9E">
      <w:numFmt w:val="bullet"/>
      <w:lvlText w:val="•"/>
      <w:lvlJc w:val="left"/>
      <w:pPr>
        <w:ind w:left="9288" w:hanging="346"/>
      </w:pPr>
      <w:rPr>
        <w:rFonts w:hint="default"/>
      </w:rPr>
    </w:lvl>
    <w:lvl w:ilvl="8" w:tplc="F53E011E">
      <w:numFmt w:val="bullet"/>
      <w:lvlText w:val="•"/>
      <w:lvlJc w:val="left"/>
      <w:pPr>
        <w:ind w:left="10272" w:hanging="346"/>
      </w:pPr>
      <w:rPr>
        <w:rFonts w:hint="default"/>
      </w:rPr>
    </w:lvl>
  </w:abstractNum>
  <w:abstractNum w:abstractNumId="21" w15:restartNumberingAfterBreak="0">
    <w:nsid w:val="680D15F9"/>
    <w:multiLevelType w:val="hybridMultilevel"/>
    <w:tmpl w:val="30B85EC2"/>
    <w:lvl w:ilvl="0" w:tplc="CBF867A8">
      <w:start w:val="1"/>
      <w:numFmt w:val="lowerLetter"/>
      <w:lvlText w:val="%1."/>
      <w:lvlJc w:val="left"/>
      <w:pPr>
        <w:ind w:left="1954" w:hanging="256"/>
      </w:pPr>
      <w:rPr>
        <w:rFonts w:ascii="Arial" w:eastAsia="Arial" w:hAnsi="Arial" w:cs="Arial" w:hint="default"/>
        <w:spacing w:val="0"/>
        <w:w w:val="100"/>
        <w:sz w:val="23"/>
        <w:szCs w:val="23"/>
      </w:rPr>
    </w:lvl>
    <w:lvl w:ilvl="1" w:tplc="329CF9FE">
      <w:start w:val="1"/>
      <w:numFmt w:val="upperRoman"/>
      <w:lvlText w:val="%2."/>
      <w:lvlJc w:val="left"/>
      <w:pPr>
        <w:ind w:left="1699" w:hanging="188"/>
      </w:pPr>
      <w:rPr>
        <w:rFonts w:ascii="Arial" w:eastAsia="Arial" w:hAnsi="Arial" w:cs="Arial" w:hint="default"/>
        <w:b/>
        <w:bCs/>
        <w:spacing w:val="-2"/>
        <w:w w:val="100"/>
        <w:sz w:val="23"/>
        <w:szCs w:val="23"/>
      </w:rPr>
    </w:lvl>
    <w:lvl w:ilvl="2" w:tplc="4F0AAA0A">
      <w:numFmt w:val="bullet"/>
      <w:lvlText w:val="•"/>
      <w:lvlJc w:val="left"/>
      <w:pPr>
        <w:ind w:left="2780" w:hanging="188"/>
      </w:pPr>
      <w:rPr>
        <w:rFonts w:hint="default"/>
      </w:rPr>
    </w:lvl>
    <w:lvl w:ilvl="3" w:tplc="E95E3B08">
      <w:numFmt w:val="bullet"/>
      <w:lvlText w:val="•"/>
      <w:lvlJc w:val="left"/>
      <w:pPr>
        <w:ind w:left="3962" w:hanging="188"/>
      </w:pPr>
      <w:rPr>
        <w:rFonts w:hint="default"/>
      </w:rPr>
    </w:lvl>
    <w:lvl w:ilvl="4" w:tplc="FC88A91E">
      <w:numFmt w:val="bullet"/>
      <w:lvlText w:val="•"/>
      <w:lvlJc w:val="left"/>
      <w:pPr>
        <w:ind w:left="5145" w:hanging="188"/>
      </w:pPr>
      <w:rPr>
        <w:rFonts w:hint="default"/>
      </w:rPr>
    </w:lvl>
    <w:lvl w:ilvl="5" w:tplc="7FF66DE0">
      <w:numFmt w:val="bullet"/>
      <w:lvlText w:val="•"/>
      <w:lvlJc w:val="left"/>
      <w:pPr>
        <w:ind w:left="6327" w:hanging="188"/>
      </w:pPr>
      <w:rPr>
        <w:rFonts w:hint="default"/>
      </w:rPr>
    </w:lvl>
    <w:lvl w:ilvl="6" w:tplc="A5A2DB24">
      <w:numFmt w:val="bullet"/>
      <w:lvlText w:val="•"/>
      <w:lvlJc w:val="left"/>
      <w:pPr>
        <w:ind w:left="7510" w:hanging="188"/>
      </w:pPr>
      <w:rPr>
        <w:rFonts w:hint="default"/>
      </w:rPr>
    </w:lvl>
    <w:lvl w:ilvl="7" w:tplc="6EEAAAE4">
      <w:numFmt w:val="bullet"/>
      <w:lvlText w:val="•"/>
      <w:lvlJc w:val="left"/>
      <w:pPr>
        <w:ind w:left="8692" w:hanging="188"/>
      </w:pPr>
      <w:rPr>
        <w:rFonts w:hint="default"/>
      </w:rPr>
    </w:lvl>
    <w:lvl w:ilvl="8" w:tplc="631EF762">
      <w:numFmt w:val="bullet"/>
      <w:lvlText w:val="•"/>
      <w:lvlJc w:val="left"/>
      <w:pPr>
        <w:ind w:left="9875" w:hanging="188"/>
      </w:pPr>
      <w:rPr>
        <w:rFonts w:hint="default"/>
      </w:rPr>
    </w:lvl>
  </w:abstractNum>
  <w:abstractNum w:abstractNumId="22" w15:restartNumberingAfterBreak="0">
    <w:nsid w:val="6C4553F5"/>
    <w:multiLevelType w:val="hybridMultilevel"/>
    <w:tmpl w:val="8D32543E"/>
    <w:lvl w:ilvl="0" w:tplc="C3F06066">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23" w15:restartNumberingAfterBreak="0">
    <w:nsid w:val="70105CC6"/>
    <w:multiLevelType w:val="hybridMultilevel"/>
    <w:tmpl w:val="DCEE4170"/>
    <w:lvl w:ilvl="0" w:tplc="C436F01E">
      <w:numFmt w:val="bullet"/>
      <w:lvlText w:val="o"/>
      <w:lvlJc w:val="left"/>
      <w:pPr>
        <w:ind w:left="825" w:hanging="346"/>
      </w:pPr>
      <w:rPr>
        <w:rFonts w:ascii="Courier New" w:eastAsia="Courier New" w:hAnsi="Courier New" w:cs="Courier New" w:hint="default"/>
        <w:w w:val="100"/>
        <w:sz w:val="20"/>
        <w:szCs w:val="20"/>
      </w:rPr>
    </w:lvl>
    <w:lvl w:ilvl="1" w:tplc="4B00940C">
      <w:numFmt w:val="bullet"/>
      <w:lvlText w:val="•"/>
      <w:lvlJc w:val="left"/>
      <w:pPr>
        <w:ind w:left="1638" w:hanging="346"/>
      </w:pPr>
      <w:rPr>
        <w:rFonts w:hint="default"/>
      </w:rPr>
    </w:lvl>
    <w:lvl w:ilvl="2" w:tplc="3F10CA46">
      <w:numFmt w:val="bullet"/>
      <w:lvlText w:val="•"/>
      <w:lvlJc w:val="left"/>
      <w:pPr>
        <w:ind w:left="2457" w:hanging="346"/>
      </w:pPr>
      <w:rPr>
        <w:rFonts w:hint="default"/>
      </w:rPr>
    </w:lvl>
    <w:lvl w:ilvl="3" w:tplc="6A223106">
      <w:numFmt w:val="bullet"/>
      <w:lvlText w:val="•"/>
      <w:lvlJc w:val="left"/>
      <w:pPr>
        <w:ind w:left="3276" w:hanging="346"/>
      </w:pPr>
      <w:rPr>
        <w:rFonts w:hint="default"/>
      </w:rPr>
    </w:lvl>
    <w:lvl w:ilvl="4" w:tplc="23C0DAB2">
      <w:numFmt w:val="bullet"/>
      <w:lvlText w:val="•"/>
      <w:lvlJc w:val="left"/>
      <w:pPr>
        <w:ind w:left="4094" w:hanging="346"/>
      </w:pPr>
      <w:rPr>
        <w:rFonts w:hint="default"/>
      </w:rPr>
    </w:lvl>
    <w:lvl w:ilvl="5" w:tplc="7416EA8C">
      <w:numFmt w:val="bullet"/>
      <w:lvlText w:val="•"/>
      <w:lvlJc w:val="left"/>
      <w:pPr>
        <w:ind w:left="4913" w:hanging="346"/>
      </w:pPr>
      <w:rPr>
        <w:rFonts w:hint="default"/>
      </w:rPr>
    </w:lvl>
    <w:lvl w:ilvl="6" w:tplc="BF521F12">
      <w:numFmt w:val="bullet"/>
      <w:lvlText w:val="•"/>
      <w:lvlJc w:val="left"/>
      <w:pPr>
        <w:ind w:left="5732" w:hanging="346"/>
      </w:pPr>
      <w:rPr>
        <w:rFonts w:hint="default"/>
      </w:rPr>
    </w:lvl>
    <w:lvl w:ilvl="7" w:tplc="375C47CC">
      <w:numFmt w:val="bullet"/>
      <w:lvlText w:val="•"/>
      <w:lvlJc w:val="left"/>
      <w:pPr>
        <w:ind w:left="6551" w:hanging="346"/>
      </w:pPr>
      <w:rPr>
        <w:rFonts w:hint="default"/>
      </w:rPr>
    </w:lvl>
    <w:lvl w:ilvl="8" w:tplc="BA10ADF6">
      <w:numFmt w:val="bullet"/>
      <w:lvlText w:val="•"/>
      <w:lvlJc w:val="left"/>
      <w:pPr>
        <w:ind w:left="7369" w:hanging="346"/>
      </w:pPr>
      <w:rPr>
        <w:rFonts w:hint="default"/>
      </w:rPr>
    </w:lvl>
  </w:abstractNum>
  <w:abstractNum w:abstractNumId="24" w15:restartNumberingAfterBreak="0">
    <w:nsid w:val="72A1652E"/>
    <w:multiLevelType w:val="hybridMultilevel"/>
    <w:tmpl w:val="ACFCF250"/>
    <w:lvl w:ilvl="0" w:tplc="B06ED91E">
      <w:numFmt w:val="bullet"/>
      <w:lvlText w:val="o"/>
      <w:lvlJc w:val="left"/>
      <w:pPr>
        <w:ind w:left="830" w:hanging="346"/>
      </w:pPr>
      <w:rPr>
        <w:rFonts w:ascii="Courier New" w:eastAsia="Courier New" w:hAnsi="Courier New" w:cs="Courier New" w:hint="default"/>
        <w:w w:val="100"/>
        <w:sz w:val="20"/>
        <w:szCs w:val="20"/>
      </w:rPr>
    </w:lvl>
    <w:lvl w:ilvl="1" w:tplc="05BC5904">
      <w:numFmt w:val="bullet"/>
      <w:lvlText w:val="•"/>
      <w:lvlJc w:val="left"/>
      <w:pPr>
        <w:ind w:left="1833" w:hanging="346"/>
      </w:pPr>
      <w:rPr>
        <w:rFonts w:hint="default"/>
      </w:rPr>
    </w:lvl>
    <w:lvl w:ilvl="2" w:tplc="640EF132">
      <w:numFmt w:val="bullet"/>
      <w:lvlText w:val="•"/>
      <w:lvlJc w:val="left"/>
      <w:pPr>
        <w:ind w:left="2826" w:hanging="346"/>
      </w:pPr>
      <w:rPr>
        <w:rFonts w:hint="default"/>
      </w:rPr>
    </w:lvl>
    <w:lvl w:ilvl="3" w:tplc="9C0298F2">
      <w:numFmt w:val="bullet"/>
      <w:lvlText w:val="•"/>
      <w:lvlJc w:val="left"/>
      <w:pPr>
        <w:ind w:left="3819" w:hanging="346"/>
      </w:pPr>
      <w:rPr>
        <w:rFonts w:hint="default"/>
      </w:rPr>
    </w:lvl>
    <w:lvl w:ilvl="4" w:tplc="EEA4B6F0">
      <w:numFmt w:val="bullet"/>
      <w:lvlText w:val="•"/>
      <w:lvlJc w:val="left"/>
      <w:pPr>
        <w:ind w:left="4812" w:hanging="346"/>
      </w:pPr>
      <w:rPr>
        <w:rFonts w:hint="default"/>
      </w:rPr>
    </w:lvl>
    <w:lvl w:ilvl="5" w:tplc="B16C1202">
      <w:numFmt w:val="bullet"/>
      <w:lvlText w:val="•"/>
      <w:lvlJc w:val="left"/>
      <w:pPr>
        <w:ind w:left="5805" w:hanging="346"/>
      </w:pPr>
      <w:rPr>
        <w:rFonts w:hint="default"/>
      </w:rPr>
    </w:lvl>
    <w:lvl w:ilvl="6" w:tplc="21D68FC2">
      <w:numFmt w:val="bullet"/>
      <w:lvlText w:val="•"/>
      <w:lvlJc w:val="left"/>
      <w:pPr>
        <w:ind w:left="6798" w:hanging="346"/>
      </w:pPr>
      <w:rPr>
        <w:rFonts w:hint="default"/>
      </w:rPr>
    </w:lvl>
    <w:lvl w:ilvl="7" w:tplc="99A4AF70">
      <w:numFmt w:val="bullet"/>
      <w:lvlText w:val="•"/>
      <w:lvlJc w:val="left"/>
      <w:pPr>
        <w:ind w:left="7791" w:hanging="346"/>
      </w:pPr>
      <w:rPr>
        <w:rFonts w:hint="default"/>
      </w:rPr>
    </w:lvl>
    <w:lvl w:ilvl="8" w:tplc="E34C608C">
      <w:numFmt w:val="bullet"/>
      <w:lvlText w:val="•"/>
      <w:lvlJc w:val="left"/>
      <w:pPr>
        <w:ind w:left="8784" w:hanging="346"/>
      </w:pPr>
      <w:rPr>
        <w:rFonts w:hint="default"/>
      </w:rPr>
    </w:lvl>
  </w:abstractNum>
  <w:abstractNum w:abstractNumId="25" w15:restartNumberingAfterBreak="0">
    <w:nsid w:val="73804A21"/>
    <w:multiLevelType w:val="hybridMultilevel"/>
    <w:tmpl w:val="29E0F832"/>
    <w:lvl w:ilvl="0" w:tplc="1D0A7DF6">
      <w:numFmt w:val="bullet"/>
      <w:lvlText w:val=""/>
      <w:lvlJc w:val="left"/>
      <w:pPr>
        <w:ind w:left="830" w:hanging="360"/>
      </w:pPr>
      <w:rPr>
        <w:rFonts w:ascii="Symbol" w:eastAsia="Symbol" w:hAnsi="Symbol" w:cs="Symbol" w:hint="default"/>
        <w:w w:val="100"/>
        <w:sz w:val="20"/>
        <w:szCs w:val="20"/>
      </w:rPr>
    </w:lvl>
    <w:lvl w:ilvl="1" w:tplc="AC6E7EE8">
      <w:numFmt w:val="bullet"/>
      <w:lvlText w:val="•"/>
      <w:lvlJc w:val="left"/>
      <w:pPr>
        <w:ind w:left="1833" w:hanging="360"/>
      </w:pPr>
      <w:rPr>
        <w:rFonts w:hint="default"/>
      </w:rPr>
    </w:lvl>
    <w:lvl w:ilvl="2" w:tplc="E9564BA6">
      <w:numFmt w:val="bullet"/>
      <w:lvlText w:val="•"/>
      <w:lvlJc w:val="left"/>
      <w:pPr>
        <w:ind w:left="2826" w:hanging="360"/>
      </w:pPr>
      <w:rPr>
        <w:rFonts w:hint="default"/>
      </w:rPr>
    </w:lvl>
    <w:lvl w:ilvl="3" w:tplc="ACFCC766">
      <w:numFmt w:val="bullet"/>
      <w:lvlText w:val="•"/>
      <w:lvlJc w:val="left"/>
      <w:pPr>
        <w:ind w:left="3819" w:hanging="360"/>
      </w:pPr>
      <w:rPr>
        <w:rFonts w:hint="default"/>
      </w:rPr>
    </w:lvl>
    <w:lvl w:ilvl="4" w:tplc="32F8DBE4">
      <w:numFmt w:val="bullet"/>
      <w:lvlText w:val="•"/>
      <w:lvlJc w:val="left"/>
      <w:pPr>
        <w:ind w:left="4812" w:hanging="360"/>
      </w:pPr>
      <w:rPr>
        <w:rFonts w:hint="default"/>
      </w:rPr>
    </w:lvl>
    <w:lvl w:ilvl="5" w:tplc="6884EFA4">
      <w:numFmt w:val="bullet"/>
      <w:lvlText w:val="•"/>
      <w:lvlJc w:val="left"/>
      <w:pPr>
        <w:ind w:left="5805" w:hanging="360"/>
      </w:pPr>
      <w:rPr>
        <w:rFonts w:hint="default"/>
      </w:rPr>
    </w:lvl>
    <w:lvl w:ilvl="6" w:tplc="0B24CC6A">
      <w:numFmt w:val="bullet"/>
      <w:lvlText w:val="•"/>
      <w:lvlJc w:val="left"/>
      <w:pPr>
        <w:ind w:left="6798" w:hanging="360"/>
      </w:pPr>
      <w:rPr>
        <w:rFonts w:hint="default"/>
      </w:rPr>
    </w:lvl>
    <w:lvl w:ilvl="7" w:tplc="95509094">
      <w:numFmt w:val="bullet"/>
      <w:lvlText w:val="•"/>
      <w:lvlJc w:val="left"/>
      <w:pPr>
        <w:ind w:left="7791" w:hanging="360"/>
      </w:pPr>
      <w:rPr>
        <w:rFonts w:hint="default"/>
      </w:rPr>
    </w:lvl>
    <w:lvl w:ilvl="8" w:tplc="01407716">
      <w:numFmt w:val="bullet"/>
      <w:lvlText w:val="•"/>
      <w:lvlJc w:val="left"/>
      <w:pPr>
        <w:ind w:left="8784" w:hanging="360"/>
      </w:pPr>
      <w:rPr>
        <w:rFonts w:hint="default"/>
      </w:rPr>
    </w:lvl>
  </w:abstractNum>
  <w:abstractNum w:abstractNumId="26" w15:restartNumberingAfterBreak="0">
    <w:nsid w:val="7C633840"/>
    <w:multiLevelType w:val="hybridMultilevel"/>
    <w:tmpl w:val="4D52C342"/>
    <w:lvl w:ilvl="0" w:tplc="748EF0C2">
      <w:numFmt w:val="bullet"/>
      <w:lvlText w:val=""/>
      <w:lvlJc w:val="left"/>
      <w:pPr>
        <w:ind w:left="830" w:hanging="360"/>
      </w:pPr>
      <w:rPr>
        <w:rFonts w:ascii="Symbol" w:eastAsia="Symbol" w:hAnsi="Symbol" w:cs="Symbol" w:hint="default"/>
        <w:w w:val="100"/>
        <w:sz w:val="20"/>
        <w:szCs w:val="20"/>
      </w:rPr>
    </w:lvl>
    <w:lvl w:ilvl="1" w:tplc="DCFC5364">
      <w:numFmt w:val="bullet"/>
      <w:lvlText w:val="•"/>
      <w:lvlJc w:val="left"/>
      <w:pPr>
        <w:ind w:left="1833" w:hanging="360"/>
      </w:pPr>
      <w:rPr>
        <w:rFonts w:hint="default"/>
      </w:rPr>
    </w:lvl>
    <w:lvl w:ilvl="2" w:tplc="8B7EDE44">
      <w:numFmt w:val="bullet"/>
      <w:lvlText w:val="•"/>
      <w:lvlJc w:val="left"/>
      <w:pPr>
        <w:ind w:left="2826" w:hanging="360"/>
      </w:pPr>
      <w:rPr>
        <w:rFonts w:hint="default"/>
      </w:rPr>
    </w:lvl>
    <w:lvl w:ilvl="3" w:tplc="991AF864">
      <w:numFmt w:val="bullet"/>
      <w:lvlText w:val="•"/>
      <w:lvlJc w:val="left"/>
      <w:pPr>
        <w:ind w:left="3819" w:hanging="360"/>
      </w:pPr>
      <w:rPr>
        <w:rFonts w:hint="default"/>
      </w:rPr>
    </w:lvl>
    <w:lvl w:ilvl="4" w:tplc="AFEC8C9E">
      <w:numFmt w:val="bullet"/>
      <w:lvlText w:val="•"/>
      <w:lvlJc w:val="left"/>
      <w:pPr>
        <w:ind w:left="4812" w:hanging="360"/>
      </w:pPr>
      <w:rPr>
        <w:rFonts w:hint="default"/>
      </w:rPr>
    </w:lvl>
    <w:lvl w:ilvl="5" w:tplc="FC54F050">
      <w:numFmt w:val="bullet"/>
      <w:lvlText w:val="•"/>
      <w:lvlJc w:val="left"/>
      <w:pPr>
        <w:ind w:left="5805" w:hanging="360"/>
      </w:pPr>
      <w:rPr>
        <w:rFonts w:hint="default"/>
      </w:rPr>
    </w:lvl>
    <w:lvl w:ilvl="6" w:tplc="C1324BC2">
      <w:numFmt w:val="bullet"/>
      <w:lvlText w:val="•"/>
      <w:lvlJc w:val="left"/>
      <w:pPr>
        <w:ind w:left="6798" w:hanging="360"/>
      </w:pPr>
      <w:rPr>
        <w:rFonts w:hint="default"/>
      </w:rPr>
    </w:lvl>
    <w:lvl w:ilvl="7" w:tplc="D66EF31E">
      <w:numFmt w:val="bullet"/>
      <w:lvlText w:val="•"/>
      <w:lvlJc w:val="left"/>
      <w:pPr>
        <w:ind w:left="7791" w:hanging="360"/>
      </w:pPr>
      <w:rPr>
        <w:rFonts w:hint="default"/>
      </w:rPr>
    </w:lvl>
    <w:lvl w:ilvl="8" w:tplc="745C6384">
      <w:numFmt w:val="bullet"/>
      <w:lvlText w:val="•"/>
      <w:lvlJc w:val="left"/>
      <w:pPr>
        <w:ind w:left="8784" w:hanging="360"/>
      </w:pPr>
      <w:rPr>
        <w:rFonts w:hint="default"/>
      </w:rPr>
    </w:lvl>
  </w:abstractNum>
  <w:abstractNum w:abstractNumId="27" w15:restartNumberingAfterBreak="0">
    <w:nsid w:val="7D271925"/>
    <w:multiLevelType w:val="multilevel"/>
    <w:tmpl w:val="32C8AA20"/>
    <w:lvl w:ilvl="0">
      <w:start w:val="4"/>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num w:numId="1">
    <w:abstractNumId w:val="20"/>
  </w:num>
  <w:num w:numId="2">
    <w:abstractNumId w:val="6"/>
  </w:num>
  <w:num w:numId="3">
    <w:abstractNumId w:val="11"/>
  </w:num>
  <w:num w:numId="4">
    <w:abstractNumId w:val="25"/>
  </w:num>
  <w:num w:numId="5">
    <w:abstractNumId w:val="26"/>
  </w:num>
  <w:num w:numId="6">
    <w:abstractNumId w:val="4"/>
  </w:num>
  <w:num w:numId="7">
    <w:abstractNumId w:val="3"/>
  </w:num>
  <w:num w:numId="8">
    <w:abstractNumId w:val="12"/>
  </w:num>
  <w:num w:numId="9">
    <w:abstractNumId w:val="23"/>
  </w:num>
  <w:num w:numId="10">
    <w:abstractNumId w:val="5"/>
  </w:num>
  <w:num w:numId="11">
    <w:abstractNumId w:val="8"/>
  </w:num>
  <w:num w:numId="12">
    <w:abstractNumId w:val="7"/>
  </w:num>
  <w:num w:numId="13">
    <w:abstractNumId w:val="24"/>
  </w:num>
  <w:num w:numId="14">
    <w:abstractNumId w:val="9"/>
  </w:num>
  <w:num w:numId="15">
    <w:abstractNumId w:val="14"/>
  </w:num>
  <w:num w:numId="16">
    <w:abstractNumId w:val="16"/>
  </w:num>
  <w:num w:numId="17">
    <w:abstractNumId w:val="1"/>
  </w:num>
  <w:num w:numId="18">
    <w:abstractNumId w:val="10"/>
  </w:num>
  <w:num w:numId="19">
    <w:abstractNumId w:val="21"/>
  </w:num>
  <w:num w:numId="20">
    <w:abstractNumId w:val="0"/>
  </w:num>
  <w:num w:numId="21">
    <w:abstractNumId w:val="27"/>
  </w:num>
  <w:num w:numId="22">
    <w:abstractNumId w:val="15"/>
  </w:num>
  <w:num w:numId="23">
    <w:abstractNumId w:val="13"/>
  </w:num>
  <w:num w:numId="24">
    <w:abstractNumId w:val="19"/>
  </w:num>
  <w:num w:numId="25">
    <w:abstractNumId w:val="18"/>
  </w:num>
  <w:num w:numId="26">
    <w:abstractNumId w:val="17"/>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901C0"/>
    <w:rsid w:val="00111051"/>
    <w:rsid w:val="001128C6"/>
    <w:rsid w:val="001129AC"/>
    <w:rsid w:val="0016596C"/>
    <w:rsid w:val="00196EA7"/>
    <w:rsid w:val="00236F24"/>
    <w:rsid w:val="00370A51"/>
    <w:rsid w:val="003C5278"/>
    <w:rsid w:val="003F6D47"/>
    <w:rsid w:val="00574D93"/>
    <w:rsid w:val="00680D47"/>
    <w:rsid w:val="00693C44"/>
    <w:rsid w:val="0071699D"/>
    <w:rsid w:val="007B7FD3"/>
    <w:rsid w:val="007C07C9"/>
    <w:rsid w:val="00866585"/>
    <w:rsid w:val="00890EC3"/>
    <w:rsid w:val="00896520"/>
    <w:rsid w:val="009309FB"/>
    <w:rsid w:val="00C0790C"/>
    <w:rsid w:val="00C5125B"/>
    <w:rsid w:val="00D87C38"/>
    <w:rsid w:val="00F11B7E"/>
    <w:rsid w:val="00F91778"/>
    <w:rsid w:val="00FB6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5469A-1298-4660-B426-58A3ABE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239"/>
      <w:ind w:left="3115" w:hanging="711"/>
      <w:outlineLvl w:val="0"/>
    </w:pPr>
    <w:rPr>
      <w:rFonts w:ascii="Cambria" w:eastAsia="Cambria" w:hAnsi="Cambria" w:cs="Cambria"/>
      <w:b/>
      <w:bCs/>
      <w:sz w:val="32"/>
      <w:szCs w:val="32"/>
    </w:rPr>
  </w:style>
  <w:style w:type="paragraph" w:styleId="Ttulo2">
    <w:name w:val="heading 2"/>
    <w:basedOn w:val="Normal"/>
    <w:uiPriority w:val="1"/>
    <w:qFormat/>
    <w:pPr>
      <w:ind w:left="2404" w:hanging="7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67"/>
      <w:ind w:left="2361" w:hanging="461"/>
    </w:pPr>
    <w:rPr>
      <w:sz w:val="20"/>
      <w:szCs w:val="20"/>
    </w:r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699"/>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3F6D47"/>
    <w:pPr>
      <w:tabs>
        <w:tab w:val="center" w:pos="4419"/>
        <w:tab w:val="right" w:pos="8838"/>
      </w:tabs>
    </w:pPr>
  </w:style>
  <w:style w:type="character" w:customStyle="1" w:styleId="EncabezadoCar">
    <w:name w:val="Encabezado Car"/>
    <w:basedOn w:val="Fuentedeprrafopredeter"/>
    <w:link w:val="Encabezado"/>
    <w:uiPriority w:val="99"/>
    <w:rsid w:val="003F6D47"/>
    <w:rPr>
      <w:rFonts w:ascii="Arial" w:eastAsia="Arial" w:hAnsi="Arial" w:cs="Arial"/>
    </w:rPr>
  </w:style>
  <w:style w:type="paragraph" w:styleId="Piedepgina">
    <w:name w:val="footer"/>
    <w:basedOn w:val="Normal"/>
    <w:link w:val="PiedepginaCar"/>
    <w:uiPriority w:val="99"/>
    <w:unhideWhenUsed/>
    <w:rsid w:val="003F6D47"/>
    <w:pPr>
      <w:tabs>
        <w:tab w:val="center" w:pos="4419"/>
        <w:tab w:val="right" w:pos="8838"/>
      </w:tabs>
    </w:pPr>
  </w:style>
  <w:style w:type="character" w:customStyle="1" w:styleId="PiedepginaCar">
    <w:name w:val="Pie de página Car"/>
    <w:basedOn w:val="Fuentedeprrafopredeter"/>
    <w:link w:val="Piedepgina"/>
    <w:uiPriority w:val="99"/>
    <w:rsid w:val="003F6D47"/>
    <w:rPr>
      <w:rFonts w:ascii="Arial" w:eastAsia="Arial" w:hAnsi="Arial" w:cs="Arial"/>
    </w:rPr>
  </w:style>
  <w:style w:type="paragraph" w:styleId="Textodeglobo">
    <w:name w:val="Balloon Text"/>
    <w:basedOn w:val="Normal"/>
    <w:link w:val="TextodegloboCar"/>
    <w:uiPriority w:val="99"/>
    <w:semiHidden/>
    <w:unhideWhenUsed/>
    <w:rsid w:val="007B7F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FD3"/>
    <w:rPr>
      <w:rFonts w:ascii="Segoe UI" w:eastAsia="Arial"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7554">
      <w:bodyDiv w:val="1"/>
      <w:marLeft w:val="0"/>
      <w:marRight w:val="0"/>
      <w:marTop w:val="0"/>
      <w:marBottom w:val="0"/>
      <w:divBdr>
        <w:top w:val="none" w:sz="0" w:space="0" w:color="auto"/>
        <w:left w:val="none" w:sz="0" w:space="0" w:color="auto"/>
        <w:bottom w:val="none" w:sz="0" w:space="0" w:color="auto"/>
        <w:right w:val="none" w:sz="0" w:space="0" w:color="auto"/>
      </w:divBdr>
    </w:div>
    <w:div w:id="961108101">
      <w:bodyDiv w:val="1"/>
      <w:marLeft w:val="0"/>
      <w:marRight w:val="0"/>
      <w:marTop w:val="0"/>
      <w:marBottom w:val="0"/>
      <w:divBdr>
        <w:top w:val="none" w:sz="0" w:space="0" w:color="auto"/>
        <w:left w:val="none" w:sz="0" w:space="0" w:color="auto"/>
        <w:bottom w:val="none" w:sz="0" w:space="0" w:color="auto"/>
        <w:right w:val="none" w:sz="0" w:space="0" w:color="auto"/>
      </w:divBdr>
    </w:div>
    <w:div w:id="1359744535">
      <w:bodyDiv w:val="1"/>
      <w:marLeft w:val="0"/>
      <w:marRight w:val="0"/>
      <w:marTop w:val="0"/>
      <w:marBottom w:val="0"/>
      <w:divBdr>
        <w:top w:val="none" w:sz="0" w:space="0" w:color="auto"/>
        <w:left w:val="none" w:sz="0" w:space="0" w:color="auto"/>
        <w:bottom w:val="none" w:sz="0" w:space="0" w:color="auto"/>
        <w:right w:val="none" w:sz="0" w:space="0" w:color="auto"/>
      </w:divBdr>
    </w:div>
    <w:div w:id="1576936001">
      <w:bodyDiv w:val="1"/>
      <w:marLeft w:val="0"/>
      <w:marRight w:val="0"/>
      <w:marTop w:val="0"/>
      <w:marBottom w:val="0"/>
      <w:divBdr>
        <w:top w:val="none" w:sz="0" w:space="0" w:color="auto"/>
        <w:left w:val="none" w:sz="0" w:space="0" w:color="auto"/>
        <w:bottom w:val="none" w:sz="0" w:space="0" w:color="auto"/>
        <w:right w:val="none" w:sz="0" w:space="0" w:color="auto"/>
      </w:divBdr>
    </w:div>
    <w:div w:id="1999840514">
      <w:bodyDiv w:val="1"/>
      <w:marLeft w:val="0"/>
      <w:marRight w:val="0"/>
      <w:marTop w:val="0"/>
      <w:marBottom w:val="0"/>
      <w:divBdr>
        <w:top w:val="none" w:sz="0" w:space="0" w:color="auto"/>
        <w:left w:val="none" w:sz="0" w:space="0" w:color="auto"/>
        <w:bottom w:val="none" w:sz="0" w:space="0" w:color="auto"/>
        <w:right w:val="none" w:sz="0" w:space="0" w:color="auto"/>
      </w:divBdr>
    </w:div>
    <w:div w:id="2042590112">
      <w:bodyDiv w:val="1"/>
      <w:marLeft w:val="0"/>
      <w:marRight w:val="0"/>
      <w:marTop w:val="0"/>
      <w:marBottom w:val="0"/>
      <w:divBdr>
        <w:top w:val="none" w:sz="0" w:space="0" w:color="auto"/>
        <w:left w:val="none" w:sz="0" w:space="0" w:color="auto"/>
        <w:bottom w:val="none" w:sz="0" w:space="0" w:color="auto"/>
        <w:right w:val="none" w:sz="0" w:space="0" w:color="auto"/>
      </w:divBdr>
      <w:divsChild>
        <w:div w:id="320743596">
          <w:marLeft w:val="0"/>
          <w:marRight w:val="0"/>
          <w:marTop w:val="0"/>
          <w:marBottom w:val="0"/>
          <w:divBdr>
            <w:top w:val="none" w:sz="0" w:space="0" w:color="auto"/>
            <w:left w:val="none" w:sz="0" w:space="0" w:color="auto"/>
            <w:bottom w:val="none" w:sz="0" w:space="0" w:color="auto"/>
            <w:right w:val="none" w:sz="0" w:space="0" w:color="auto"/>
          </w:divBdr>
          <w:divsChild>
            <w:div w:id="530848547">
              <w:marLeft w:val="0"/>
              <w:marRight w:val="0"/>
              <w:marTop w:val="0"/>
              <w:marBottom w:val="0"/>
              <w:divBdr>
                <w:top w:val="none" w:sz="0" w:space="0" w:color="auto"/>
                <w:left w:val="none" w:sz="0" w:space="0" w:color="auto"/>
                <w:bottom w:val="none" w:sz="0" w:space="0" w:color="auto"/>
                <w:right w:val="none" w:sz="0" w:space="0" w:color="auto"/>
              </w:divBdr>
            </w:div>
          </w:divsChild>
        </w:div>
        <w:div w:id="591861758">
          <w:marLeft w:val="0"/>
          <w:marRight w:val="0"/>
          <w:marTop w:val="0"/>
          <w:marBottom w:val="0"/>
          <w:divBdr>
            <w:top w:val="none" w:sz="0" w:space="0" w:color="auto"/>
            <w:left w:val="none" w:sz="0" w:space="0" w:color="auto"/>
            <w:bottom w:val="none" w:sz="0" w:space="0" w:color="auto"/>
            <w:right w:val="none" w:sz="0" w:space="0" w:color="auto"/>
          </w:divBdr>
          <w:divsChild>
            <w:div w:id="1958289919">
              <w:marLeft w:val="0"/>
              <w:marRight w:val="0"/>
              <w:marTop w:val="0"/>
              <w:marBottom w:val="0"/>
              <w:divBdr>
                <w:top w:val="none" w:sz="0" w:space="0" w:color="auto"/>
                <w:left w:val="none" w:sz="0" w:space="0" w:color="auto"/>
                <w:bottom w:val="none" w:sz="0" w:space="0" w:color="auto"/>
                <w:right w:val="none" w:sz="0" w:space="0" w:color="auto"/>
              </w:divBdr>
            </w:div>
            <w:div w:id="30881370">
              <w:marLeft w:val="0"/>
              <w:marRight w:val="0"/>
              <w:marTop w:val="0"/>
              <w:marBottom w:val="0"/>
              <w:divBdr>
                <w:top w:val="none" w:sz="0" w:space="0" w:color="auto"/>
                <w:left w:val="none" w:sz="0" w:space="0" w:color="auto"/>
                <w:bottom w:val="none" w:sz="0" w:space="0" w:color="auto"/>
                <w:right w:val="none" w:sz="0" w:space="0" w:color="auto"/>
              </w:divBdr>
              <w:divsChild>
                <w:div w:id="1470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User_HP</dc:creator>
  <cp:lastModifiedBy>Mod. Transparencia</cp:lastModifiedBy>
  <cp:revision>2</cp:revision>
  <cp:lastPrinted>2017-04-27T17:37:00Z</cp:lastPrinted>
  <dcterms:created xsi:type="dcterms:W3CDTF">2017-05-02T17:26:00Z</dcterms:created>
  <dcterms:modified xsi:type="dcterms:W3CDTF">2017-05-02T17:26:00Z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2014-05-17T00:00:00Z</vt:filetime>
  </property>
  <property fmtid="{D5CDD505-2E9C-101B-9397-08002B2CF9AE}" pid="3" name="LastSaved">
    <vt:filetime>2017-04-27T00:00:00Z</vt:filetime>
  </property>
</Properties>
</file>