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F4" w:rsidRDefault="00824DF4" w:rsidP="00CE79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B42" w:rsidRDefault="00695B42" w:rsidP="00695B42">
      <w:pPr>
        <w:jc w:val="both"/>
        <w:rPr>
          <w:rFonts w:ascii="Verdana" w:hAnsi="Verdana" w:cs="Times New Roman"/>
          <w:sz w:val="24"/>
          <w:szCs w:val="24"/>
        </w:rPr>
      </w:pPr>
    </w:p>
    <w:p w:rsidR="00695B42" w:rsidRPr="00613299" w:rsidRDefault="00613299" w:rsidP="00695B42">
      <w:pPr>
        <w:jc w:val="both"/>
        <w:rPr>
          <w:rFonts w:ascii="Albertus Extra Bold" w:hAnsi="Albertus Extra Bold" w:cs="Times New Roman"/>
          <w:b/>
          <w:color w:val="943634" w:themeColor="accent2" w:themeShade="BF"/>
          <w:sz w:val="32"/>
          <w:szCs w:val="32"/>
        </w:rPr>
      </w:pPr>
      <w:r w:rsidRPr="00613299">
        <w:rPr>
          <w:rFonts w:ascii="Albertus Extra Bold" w:hAnsi="Albertus Extra Bold" w:cs="Times New Roman"/>
          <w:b/>
          <w:color w:val="943634" w:themeColor="accent2" w:themeShade="BF"/>
          <w:sz w:val="32"/>
          <w:szCs w:val="32"/>
        </w:rPr>
        <w:t>Los mecanismos e instrumentos de participación ciudadana que puedan acceder o ejercer ante el sujeto obligado. En el Instituto Tecnológico Superior de Tala no existen Mecanismos.</w:t>
      </w:r>
    </w:p>
    <w:p w:rsidR="00695B42" w:rsidRPr="00613299" w:rsidRDefault="00695B42" w:rsidP="00695B42">
      <w:pPr>
        <w:jc w:val="both"/>
        <w:rPr>
          <w:rFonts w:ascii="Albertus Extra Bold" w:hAnsi="Albertus Extra Bold" w:cs="Times New Roman"/>
          <w:b/>
          <w:sz w:val="32"/>
          <w:szCs w:val="32"/>
        </w:rPr>
      </w:pPr>
      <w:bookmarkStart w:id="0" w:name="_GoBack"/>
      <w:bookmarkEnd w:id="0"/>
    </w:p>
    <w:p w:rsidR="00695B42" w:rsidRPr="00613299" w:rsidRDefault="00613299" w:rsidP="00695B42">
      <w:pPr>
        <w:jc w:val="both"/>
        <w:rPr>
          <w:rFonts w:ascii="Verdana" w:hAnsi="Verdana" w:cs="Times New Roman"/>
          <w:color w:val="1F497D" w:themeColor="text2"/>
          <w:sz w:val="24"/>
          <w:szCs w:val="24"/>
        </w:rPr>
      </w:pPr>
      <w:r w:rsidRPr="00613299">
        <w:rPr>
          <w:rFonts w:ascii="Verdana" w:hAnsi="Verdana" w:cs="Times New Roman"/>
          <w:color w:val="1F497D" w:themeColor="text2"/>
          <w:sz w:val="24"/>
          <w:szCs w:val="24"/>
        </w:rPr>
        <w:t>En el Instituto Tecnológico Superior de Tala no existen Mecanismos e instrumentos de Participación Ciudadana, en virtud de que de conformidad a lo dispuesto por los Artículos 6 y 7 de la Ley Orgánica del Instituto Tecnológico Superior de Tala Jalisco, no se contempla la integración de mecanismos e instrumentos de Participación Ciudadana, por parte del INSTITUTO TECNOLOGICO SUPERIOR DE TALA, el ITS Tala forma parte de la Dirección General de Institutos tecnológicos Superiores Descentralizados , que coordina la Secretaria de Educación Pública y se Adhiere al nivel, modelo, planes y programas de estudio que apruebe la autoridad Educativa, por lo tanto no requiere de la conformación de consejos ciudadanos, sin embargo se cuenta con un buzón de atención a alumnos, dicho Buzón no es un mecanismo de Participación Ciudadana, sin embargo se menciona, ya que de esta forma se ofrece un canal de contacto con la sociedad (alumnos).</w:t>
      </w:r>
    </w:p>
    <w:p w:rsidR="00695B42" w:rsidRDefault="00695B42" w:rsidP="00695B42">
      <w:pPr>
        <w:jc w:val="both"/>
        <w:rPr>
          <w:rFonts w:ascii="Verdana" w:hAnsi="Verdana" w:cs="Times New Roman"/>
          <w:sz w:val="24"/>
          <w:szCs w:val="24"/>
        </w:rPr>
      </w:pPr>
    </w:p>
    <w:p w:rsidR="00695B42" w:rsidRPr="00613299" w:rsidRDefault="00613299" w:rsidP="00695B42">
      <w:pPr>
        <w:jc w:val="both"/>
        <w:rPr>
          <w:rFonts w:ascii="Verdana" w:hAnsi="Verdana" w:cs="Times New Roman"/>
          <w:color w:val="00B050"/>
          <w:sz w:val="24"/>
          <w:szCs w:val="24"/>
        </w:rPr>
      </w:pPr>
      <w:r w:rsidRPr="00613299">
        <w:rPr>
          <w:rFonts w:ascii="Verdana" w:hAnsi="Verdana" w:cs="Times New Roman"/>
          <w:color w:val="1F497D" w:themeColor="text2"/>
          <w:sz w:val="24"/>
          <w:szCs w:val="24"/>
        </w:rPr>
        <w:t>Se pone a su disposición el siguiente correo para recibir quejas o sugerencias:</w:t>
      </w:r>
      <w:r w:rsidRPr="00613299">
        <w:rPr>
          <w:rFonts w:ascii="Verdana" w:hAnsi="Verdana" w:cs="Times New Roman"/>
          <w:sz w:val="24"/>
          <w:szCs w:val="24"/>
        </w:rPr>
        <w:t xml:space="preserve"> Buzón y correo para re</w:t>
      </w:r>
      <w:r>
        <w:rPr>
          <w:rFonts w:ascii="Verdana" w:hAnsi="Verdana" w:cs="Times New Roman"/>
          <w:sz w:val="24"/>
          <w:szCs w:val="24"/>
        </w:rPr>
        <w:t xml:space="preserve">cibir sugerencias: </w:t>
      </w:r>
      <w:r w:rsidRPr="00613299">
        <w:rPr>
          <w:rFonts w:ascii="Verdana" w:hAnsi="Verdana" w:cs="Times New Roman"/>
          <w:color w:val="00B050"/>
          <w:sz w:val="24"/>
          <w:szCs w:val="24"/>
        </w:rPr>
        <w:t>azavala@itstala.edu.mx Horario de atención: Lunes a Viernes de 8:00 a 16:00 Horas.</w:t>
      </w:r>
    </w:p>
    <w:p w:rsidR="0037345C" w:rsidRDefault="0037345C" w:rsidP="00695B42">
      <w:pPr>
        <w:jc w:val="both"/>
        <w:rPr>
          <w:rFonts w:ascii="Verdana" w:hAnsi="Verdana" w:cs="Times New Roman"/>
          <w:sz w:val="24"/>
          <w:szCs w:val="24"/>
        </w:rPr>
      </w:pPr>
    </w:p>
    <w:sectPr w:rsidR="0037345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A4" w:rsidRDefault="008B6DA4" w:rsidP="00954142">
      <w:pPr>
        <w:spacing w:after="0" w:line="240" w:lineRule="auto"/>
      </w:pPr>
      <w:r>
        <w:separator/>
      </w:r>
    </w:p>
  </w:endnote>
  <w:endnote w:type="continuationSeparator" w:id="0">
    <w:p w:rsidR="008B6DA4" w:rsidRDefault="008B6DA4" w:rsidP="0095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42" w:rsidRDefault="00954142">
    <w:pPr>
      <w:pStyle w:val="Piedepgina"/>
      <w:rPr>
        <w:noProof/>
        <w:color w:val="808080" w:themeColor="background1" w:themeShade="80"/>
        <w:sz w:val="16"/>
        <w:szCs w:val="16"/>
        <w:lang w:eastAsia="es-MX"/>
      </w:rPr>
    </w:pPr>
  </w:p>
  <w:p w:rsidR="00954142" w:rsidRDefault="00954142">
    <w:pPr>
      <w:pStyle w:val="Piedepgina"/>
      <w:rPr>
        <w:noProof/>
        <w:color w:val="808080" w:themeColor="background1" w:themeShade="80"/>
        <w:sz w:val="16"/>
        <w:szCs w:val="16"/>
        <w:lang w:eastAsia="es-MX"/>
      </w:rPr>
    </w:pPr>
  </w:p>
  <w:p w:rsidR="00954142" w:rsidRDefault="00954142">
    <w:pPr>
      <w:pStyle w:val="Piedepgina"/>
    </w:pPr>
    <w:r w:rsidRPr="00DF2279">
      <w:rPr>
        <w:noProof/>
        <w:color w:val="808080" w:themeColor="background1" w:themeShade="80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5CF6CED4" wp14:editId="03699335">
          <wp:simplePos x="0" y="0"/>
          <wp:positionH relativeFrom="column">
            <wp:posOffset>-699135</wp:posOffset>
          </wp:positionH>
          <wp:positionV relativeFrom="paragraph">
            <wp:posOffset>-408305</wp:posOffset>
          </wp:positionV>
          <wp:extent cx="7467600" cy="9048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471"/>
                  <a:stretch/>
                </pic:blipFill>
                <pic:spPr bwMode="auto">
                  <a:xfrm>
                    <a:off x="0" y="0"/>
                    <a:ext cx="7467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A4" w:rsidRDefault="008B6DA4" w:rsidP="00954142">
      <w:pPr>
        <w:spacing w:after="0" w:line="240" w:lineRule="auto"/>
      </w:pPr>
      <w:r>
        <w:separator/>
      </w:r>
    </w:p>
  </w:footnote>
  <w:footnote w:type="continuationSeparator" w:id="0">
    <w:p w:rsidR="008B6DA4" w:rsidRDefault="008B6DA4" w:rsidP="0095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42" w:rsidRDefault="008B56BE">
    <w:pPr>
      <w:pStyle w:val="Encabezado"/>
    </w:pPr>
    <w:r>
      <w:rPr>
        <w:noProof/>
        <w:lang w:eastAsia="es-MX"/>
      </w:rPr>
      <w:drawing>
        <wp:inline distT="0" distB="0" distL="0" distR="0" wp14:anchorId="2C8B8EF9" wp14:editId="00F89EF5">
          <wp:extent cx="5612130" cy="687024"/>
          <wp:effectExtent l="0" t="0" r="0" b="0"/>
          <wp:docPr id="4" name="Imagen 4" descr="C:\Users\ITSDTALA\Documents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SDTALA\Documents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87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42"/>
    <w:rsid w:val="002E5983"/>
    <w:rsid w:val="00323A59"/>
    <w:rsid w:val="0037345C"/>
    <w:rsid w:val="0047027A"/>
    <w:rsid w:val="005D28E4"/>
    <w:rsid w:val="00613299"/>
    <w:rsid w:val="00695B42"/>
    <w:rsid w:val="00767A57"/>
    <w:rsid w:val="00824DF4"/>
    <w:rsid w:val="008A33CC"/>
    <w:rsid w:val="008B56BE"/>
    <w:rsid w:val="008B6DA4"/>
    <w:rsid w:val="00954142"/>
    <w:rsid w:val="0095460F"/>
    <w:rsid w:val="00B84B50"/>
    <w:rsid w:val="00CE7966"/>
    <w:rsid w:val="00D9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1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142"/>
  </w:style>
  <w:style w:type="paragraph" w:styleId="Piedepgina">
    <w:name w:val="footer"/>
    <w:basedOn w:val="Normal"/>
    <w:link w:val="PiedepginaCar"/>
    <w:uiPriority w:val="99"/>
    <w:unhideWhenUsed/>
    <w:rsid w:val="0095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142"/>
  </w:style>
  <w:style w:type="character" w:styleId="Hipervnculo">
    <w:name w:val="Hyperlink"/>
    <w:basedOn w:val="Fuentedeprrafopredeter"/>
    <w:uiPriority w:val="99"/>
    <w:unhideWhenUsed/>
    <w:rsid w:val="00954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1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142"/>
  </w:style>
  <w:style w:type="paragraph" w:styleId="Piedepgina">
    <w:name w:val="footer"/>
    <w:basedOn w:val="Normal"/>
    <w:link w:val="PiedepginaCar"/>
    <w:uiPriority w:val="99"/>
    <w:unhideWhenUsed/>
    <w:rsid w:val="0095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142"/>
  </w:style>
  <w:style w:type="character" w:styleId="Hipervnculo">
    <w:name w:val="Hyperlink"/>
    <w:basedOn w:val="Fuentedeprrafopredeter"/>
    <w:uiPriority w:val="99"/>
    <w:unhideWhenUsed/>
    <w:rsid w:val="00954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ITSDTALA</dc:creator>
  <cp:lastModifiedBy>ITSDTALA</cp:lastModifiedBy>
  <cp:revision>2</cp:revision>
  <cp:lastPrinted>2016-06-27T21:22:00Z</cp:lastPrinted>
  <dcterms:created xsi:type="dcterms:W3CDTF">2016-06-28T00:59:00Z</dcterms:created>
  <dcterms:modified xsi:type="dcterms:W3CDTF">2016-06-28T00:59:00Z</dcterms:modified>
</cp:coreProperties>
</file>