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27" w:rsidRPr="00762DA5" w:rsidRDefault="00354D8E" w:rsidP="007279C3">
      <w:pPr>
        <w:jc w:val="center"/>
        <w:rPr>
          <w:b/>
          <w:bCs/>
          <w:caps/>
          <w:sz w:val="28"/>
          <w:szCs w:val="24"/>
        </w:rPr>
      </w:pPr>
      <w:r w:rsidRPr="00762DA5">
        <w:rPr>
          <w:b/>
          <w:bCs/>
          <w:caps/>
          <w:sz w:val="28"/>
          <w:szCs w:val="24"/>
        </w:rPr>
        <w:t xml:space="preserve">LISTADO DE </w:t>
      </w:r>
      <w:r w:rsidR="005A4F5C" w:rsidRPr="00762DA5">
        <w:rPr>
          <w:b/>
          <w:bCs/>
          <w:caps/>
          <w:sz w:val="28"/>
          <w:szCs w:val="24"/>
        </w:rPr>
        <w:t>Leyes estatales</w:t>
      </w:r>
      <w:r w:rsidRPr="00762DA5">
        <w:rPr>
          <w:b/>
          <w:bCs/>
          <w:caps/>
          <w:sz w:val="28"/>
          <w:szCs w:val="24"/>
        </w:rPr>
        <w:t xml:space="preserve"> Y SUS ARTÍCULOS </w:t>
      </w:r>
      <w:r w:rsidR="005A4F5C" w:rsidRPr="00762DA5">
        <w:rPr>
          <w:b/>
          <w:bCs/>
          <w:caps/>
          <w:sz w:val="28"/>
          <w:szCs w:val="24"/>
        </w:rPr>
        <w:t xml:space="preserve"> </w:t>
      </w:r>
      <w:r w:rsidR="00B34827" w:rsidRPr="00762DA5">
        <w:rPr>
          <w:b/>
          <w:bCs/>
          <w:caps/>
          <w:sz w:val="28"/>
          <w:szCs w:val="24"/>
        </w:rPr>
        <w:t xml:space="preserve">ESPECÍFICOS </w:t>
      </w:r>
    </w:p>
    <w:p w:rsidR="00B53633" w:rsidRPr="00762DA5" w:rsidRDefault="005A4F5C" w:rsidP="007279C3">
      <w:pPr>
        <w:jc w:val="center"/>
        <w:rPr>
          <w:b/>
          <w:bCs/>
          <w:caps/>
          <w:sz w:val="28"/>
          <w:szCs w:val="24"/>
        </w:rPr>
      </w:pPr>
      <w:r w:rsidRPr="00762DA5">
        <w:rPr>
          <w:b/>
          <w:bCs/>
          <w:caps/>
          <w:sz w:val="28"/>
          <w:szCs w:val="24"/>
        </w:rPr>
        <w:t>aplicables al iieg</w:t>
      </w:r>
    </w:p>
    <w:p w:rsidR="005A4F5C" w:rsidRPr="00762DA5" w:rsidRDefault="00B53633" w:rsidP="007279C3">
      <w:pPr>
        <w:pStyle w:val="Sinespaciado"/>
        <w:jc w:val="both"/>
      </w:pPr>
      <w:r w:rsidRPr="00762DA5">
        <w:t xml:space="preserve">Debido a la naturaleza misma del Instituto de Información </w:t>
      </w:r>
      <w:r w:rsidR="005F685B" w:rsidRPr="00762DA5">
        <w:t xml:space="preserve">Estadística y </w:t>
      </w:r>
      <w:r w:rsidR="005F685B" w:rsidRPr="00762DA5">
        <w:br/>
        <w:t>Geográfica del</w:t>
      </w:r>
      <w:r w:rsidRPr="00762DA5">
        <w:t xml:space="preserve"> Estado de Jalisco y a la multiplicidad de Leyes Estatales vigentes, el marco jurídico puede llegar a ser muy extenso, sin embargo y a fin de que el usuario tenga un mejor y más fácil acceso a él, a continuación se enlistan algunas de las Leyes Estatales más importantes que le son aplicables y,  aplicadas por este Organismo.</w:t>
      </w:r>
    </w:p>
    <w:p w:rsidR="007279C3" w:rsidRPr="00762DA5" w:rsidRDefault="007279C3" w:rsidP="007279C3">
      <w:pPr>
        <w:pStyle w:val="Sinespaciado"/>
        <w:jc w:val="both"/>
      </w:pPr>
    </w:p>
    <w:p w:rsidR="007279C3" w:rsidRPr="00762DA5" w:rsidRDefault="007279C3" w:rsidP="007279C3">
      <w:pPr>
        <w:pStyle w:val="Sinespaciado"/>
        <w:jc w:val="both"/>
      </w:pPr>
    </w:p>
    <w:p w:rsidR="00B53633" w:rsidRPr="00762DA5" w:rsidRDefault="005A4F5C" w:rsidP="005A4F5C">
      <w:pPr>
        <w:spacing w:line="360" w:lineRule="auto"/>
        <w:jc w:val="center"/>
        <w:rPr>
          <w:b/>
          <w:sz w:val="24"/>
          <w:szCs w:val="24"/>
        </w:rPr>
      </w:pPr>
      <w:r w:rsidRPr="00762DA5">
        <w:rPr>
          <w:b/>
          <w:sz w:val="24"/>
          <w:szCs w:val="24"/>
        </w:rPr>
        <w:t>ÍNDICE</w:t>
      </w:r>
    </w:p>
    <w:p w:rsidR="00B53633" w:rsidRPr="00762DA5" w:rsidRDefault="00B53633" w:rsidP="00783A75">
      <w:pPr>
        <w:pStyle w:val="Prrafodelista"/>
        <w:numPr>
          <w:ilvl w:val="0"/>
          <w:numId w:val="18"/>
        </w:numPr>
        <w:spacing w:line="360" w:lineRule="auto"/>
        <w:jc w:val="both"/>
        <w:rPr>
          <w:b/>
          <w:sz w:val="24"/>
          <w:szCs w:val="24"/>
        </w:rPr>
      </w:pPr>
      <w:r w:rsidRPr="00762DA5">
        <w:rPr>
          <w:b/>
          <w:sz w:val="24"/>
          <w:szCs w:val="24"/>
        </w:rPr>
        <w:t xml:space="preserve">LEY </w:t>
      </w:r>
      <w:r w:rsidR="00783A75" w:rsidRPr="00721CF3">
        <w:rPr>
          <w:b/>
          <w:sz w:val="24"/>
          <w:szCs w:val="24"/>
        </w:rPr>
        <w:t>ORGÁNICA</w:t>
      </w:r>
      <w:r w:rsidR="00783A75" w:rsidRPr="00762DA5">
        <w:rPr>
          <w:b/>
          <w:color w:val="FF0000"/>
          <w:sz w:val="24"/>
          <w:szCs w:val="24"/>
        </w:rPr>
        <w:t xml:space="preserve"> </w:t>
      </w:r>
      <w:r w:rsidRPr="00762DA5">
        <w:rPr>
          <w:b/>
          <w:sz w:val="24"/>
          <w:szCs w:val="24"/>
        </w:rPr>
        <w:t xml:space="preserve">DEL </w:t>
      </w:r>
      <w:r w:rsidR="00FF631E" w:rsidRPr="00762DA5">
        <w:rPr>
          <w:b/>
          <w:sz w:val="24"/>
          <w:szCs w:val="24"/>
        </w:rPr>
        <w:t>INSTITUTO DE INFORMACIÓ</w:t>
      </w:r>
      <w:r w:rsidR="0014386E" w:rsidRPr="00762DA5">
        <w:rPr>
          <w:b/>
          <w:sz w:val="24"/>
          <w:szCs w:val="24"/>
        </w:rPr>
        <w:t>N ESTADÍSTICA Y GEOGRÁFICA</w:t>
      </w:r>
      <w:r w:rsidRPr="00762DA5">
        <w:rPr>
          <w:b/>
          <w:sz w:val="24"/>
          <w:szCs w:val="24"/>
        </w:rPr>
        <w:t xml:space="preserve"> DEL ESTADO DE JALISCO</w:t>
      </w:r>
      <w:r w:rsidR="0014386E" w:rsidRPr="00762DA5">
        <w:rPr>
          <w:b/>
          <w:sz w:val="24"/>
          <w:szCs w:val="24"/>
        </w:rPr>
        <w:t>………………………………………………………………………………………………..</w:t>
      </w:r>
      <w:r w:rsidRPr="00762DA5">
        <w:rPr>
          <w:b/>
          <w:sz w:val="24"/>
          <w:szCs w:val="24"/>
        </w:rPr>
        <w:t>……….</w:t>
      </w:r>
      <w:r w:rsidR="00783A75" w:rsidRPr="00762DA5">
        <w:rPr>
          <w:b/>
          <w:sz w:val="24"/>
          <w:szCs w:val="24"/>
        </w:rPr>
        <w:t xml:space="preserve"> </w:t>
      </w:r>
      <w:r w:rsidR="00354D8E" w:rsidRPr="00762DA5">
        <w:rPr>
          <w:b/>
          <w:sz w:val="24"/>
          <w:szCs w:val="24"/>
        </w:rPr>
        <w:t>2</w:t>
      </w:r>
    </w:p>
    <w:p w:rsidR="00B53633" w:rsidRPr="00762DA5" w:rsidRDefault="00B53633" w:rsidP="00B53633">
      <w:pPr>
        <w:pStyle w:val="Prrafodelista"/>
        <w:numPr>
          <w:ilvl w:val="0"/>
          <w:numId w:val="18"/>
        </w:numPr>
        <w:spacing w:line="360" w:lineRule="auto"/>
        <w:jc w:val="both"/>
        <w:rPr>
          <w:b/>
          <w:bCs/>
          <w:sz w:val="24"/>
          <w:szCs w:val="24"/>
          <w:lang w:val="es-ES_tradnl"/>
        </w:rPr>
      </w:pPr>
      <w:r w:rsidRPr="00762DA5">
        <w:rPr>
          <w:b/>
          <w:bCs/>
          <w:sz w:val="24"/>
          <w:szCs w:val="24"/>
          <w:lang w:val="es-ES_tradnl"/>
        </w:rPr>
        <w:t>LEY DE ADQUISICIONES Y ENAJENACIONES DEL GOBIERNO DEL ESTADO DE JALISCO………………………………………………………………………………………………………………</w:t>
      </w:r>
      <w:r w:rsidR="00354D8E" w:rsidRPr="00762DA5">
        <w:rPr>
          <w:b/>
          <w:bCs/>
          <w:sz w:val="24"/>
          <w:szCs w:val="24"/>
          <w:lang w:val="es-ES_tradnl"/>
        </w:rPr>
        <w:t>2</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RESPONSABILIDA</w:t>
      </w:r>
      <w:r w:rsidR="001B6731">
        <w:rPr>
          <w:b/>
          <w:sz w:val="24"/>
          <w:szCs w:val="24"/>
          <w:lang w:val="es-ES_tradnl"/>
        </w:rPr>
        <w:t>DES DE RESPONSABILIDADES POLITICAS Y ADMINISTRATIVAS DEL ESTADO DEJALISCO.…………………</w:t>
      </w:r>
      <w:r w:rsidRPr="00762DA5">
        <w:rPr>
          <w:b/>
          <w:sz w:val="24"/>
          <w:szCs w:val="24"/>
          <w:lang w:val="es-ES_tradnl"/>
        </w:rPr>
        <w:t>…………………………………</w:t>
      </w:r>
      <w:r w:rsidR="00966F55" w:rsidRPr="00762DA5">
        <w:rPr>
          <w:b/>
          <w:sz w:val="24"/>
          <w:szCs w:val="24"/>
          <w:lang w:val="es-ES_tradnl"/>
        </w:rPr>
        <w:t>…9</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TRANSPARENCIA Y ACCESO A LA INFORMACIÓN PÚBLICA DEL ESTADO DE JALISCO Y SUS MUNICIPIOS</w:t>
      </w:r>
      <w:r w:rsidR="007279C3" w:rsidRPr="00762DA5">
        <w:rPr>
          <w:b/>
          <w:sz w:val="24"/>
          <w:szCs w:val="24"/>
          <w:lang w:val="es-ES_tradnl"/>
        </w:rPr>
        <w:t>………………………………………………………………………………</w:t>
      </w:r>
      <w:r w:rsidR="00966F55" w:rsidRPr="00762DA5">
        <w:rPr>
          <w:b/>
          <w:sz w:val="24"/>
          <w:szCs w:val="24"/>
          <w:lang w:val="es-ES_tradnl"/>
        </w:rPr>
        <w:t>16</w:t>
      </w:r>
    </w:p>
    <w:p w:rsidR="00B53633" w:rsidRPr="00762DA5" w:rsidRDefault="00B53633" w:rsidP="00B53633">
      <w:pPr>
        <w:pStyle w:val="Prrafodelista"/>
        <w:numPr>
          <w:ilvl w:val="0"/>
          <w:numId w:val="18"/>
        </w:numPr>
        <w:spacing w:line="360" w:lineRule="auto"/>
        <w:jc w:val="both"/>
        <w:rPr>
          <w:b/>
          <w:bCs/>
          <w:caps/>
          <w:sz w:val="24"/>
          <w:szCs w:val="24"/>
          <w:lang w:val="es-ES_tradnl"/>
        </w:rPr>
      </w:pPr>
      <w:r w:rsidRPr="00762DA5">
        <w:rPr>
          <w:b/>
          <w:sz w:val="24"/>
          <w:szCs w:val="24"/>
          <w:lang w:val="es-ES_tradnl"/>
        </w:rPr>
        <w:t>LEY PARA LOS SERVIDORES PÚBLICOS DEL ESTADO DE JALISCO Y SUS MUNICIPIOS…………………………</w:t>
      </w:r>
      <w:r w:rsidR="00D30F29" w:rsidRPr="00762DA5">
        <w:rPr>
          <w:b/>
          <w:sz w:val="24"/>
          <w:szCs w:val="24"/>
          <w:lang w:val="es-ES_tradnl"/>
        </w:rPr>
        <w:t>…………………………………………………………………………..42</w:t>
      </w:r>
    </w:p>
    <w:p w:rsidR="00B53633" w:rsidRPr="00762DA5" w:rsidRDefault="00B53633" w:rsidP="00B53633">
      <w:pPr>
        <w:pStyle w:val="Prrafodelista"/>
        <w:numPr>
          <w:ilvl w:val="0"/>
          <w:numId w:val="18"/>
        </w:numPr>
        <w:spacing w:line="360" w:lineRule="auto"/>
        <w:jc w:val="both"/>
        <w:rPr>
          <w:b/>
          <w:bCs/>
          <w:sz w:val="24"/>
          <w:szCs w:val="24"/>
          <w:lang w:val="es-ES"/>
        </w:rPr>
      </w:pPr>
      <w:r w:rsidRPr="00762DA5">
        <w:rPr>
          <w:b/>
          <w:bCs/>
          <w:sz w:val="24"/>
          <w:szCs w:val="24"/>
          <w:lang w:val="es-ES"/>
        </w:rPr>
        <w:t>LEY ORGÁNICA DEL PODER EJECUTIVO D</w:t>
      </w:r>
      <w:r w:rsidR="00D30F29" w:rsidRPr="00762DA5">
        <w:rPr>
          <w:b/>
          <w:bCs/>
          <w:sz w:val="24"/>
          <w:szCs w:val="24"/>
          <w:lang w:val="es-ES"/>
        </w:rPr>
        <w:t>EL ESTADO DE JALISCO……………………….50</w:t>
      </w:r>
    </w:p>
    <w:p w:rsidR="00B53633" w:rsidRPr="00762DA5" w:rsidRDefault="00B53633" w:rsidP="00B53633">
      <w:pPr>
        <w:pStyle w:val="Prrafodelista"/>
        <w:numPr>
          <w:ilvl w:val="0"/>
          <w:numId w:val="18"/>
        </w:numPr>
        <w:spacing w:line="360" w:lineRule="auto"/>
        <w:jc w:val="both"/>
        <w:rPr>
          <w:b/>
          <w:sz w:val="24"/>
          <w:szCs w:val="24"/>
          <w:lang w:val="es-ES"/>
        </w:rPr>
      </w:pPr>
      <w:r w:rsidRPr="00762DA5">
        <w:rPr>
          <w:b/>
          <w:sz w:val="24"/>
          <w:szCs w:val="24"/>
          <w:lang w:val="es-ES"/>
        </w:rPr>
        <w:t>LEY DE FIRMA ELECTRÓNICA AVANZADA PARA EL ESTADO DE JALISCO Y SUS MUNICIPIOS.........................................................................</w:t>
      </w:r>
      <w:r w:rsidR="00D30F29" w:rsidRPr="00762DA5">
        <w:rPr>
          <w:b/>
          <w:sz w:val="24"/>
          <w:szCs w:val="24"/>
          <w:lang w:val="es-ES"/>
        </w:rPr>
        <w:t>..............................73</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JUSTICIA ADMINISTRATIVA DEL </w:t>
      </w:r>
      <w:r w:rsidR="007279C3" w:rsidRPr="00762DA5">
        <w:rPr>
          <w:b/>
          <w:sz w:val="24"/>
          <w:szCs w:val="24"/>
          <w:lang w:val="es-ES_tradnl"/>
        </w:rPr>
        <w:t>ESTADO DE JALISCO……………………………</w:t>
      </w:r>
      <w:r w:rsidR="00D30F29" w:rsidRPr="00762DA5">
        <w:rPr>
          <w:b/>
          <w:sz w:val="24"/>
          <w:szCs w:val="24"/>
          <w:lang w:val="es-ES_tradnl"/>
        </w:rPr>
        <w:t>.77</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DEL PROCEDIMIENTO ADMINISTRATIVO DEL ESTADO DE JALISCO Y SUS MUNICIPIOS.........................................................................</w:t>
      </w:r>
      <w:r w:rsidR="007279C3" w:rsidRPr="00762DA5">
        <w:rPr>
          <w:b/>
          <w:sz w:val="24"/>
          <w:szCs w:val="24"/>
          <w:lang w:val="es-ES_tradnl"/>
        </w:rPr>
        <w:t>..............................</w:t>
      </w:r>
      <w:r w:rsidR="00D30F29" w:rsidRPr="00762DA5">
        <w:rPr>
          <w:b/>
          <w:sz w:val="24"/>
          <w:szCs w:val="24"/>
          <w:lang w:val="es-ES_tradnl"/>
        </w:rPr>
        <w:t>77</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QUE REGULA LA ADMINISTRACIÓN DE DOCUMENTOS PUBLICOS E HISTORICOS DEL ESTADO DE JA</w:t>
      </w:r>
      <w:r w:rsidR="007279C3" w:rsidRPr="00762DA5">
        <w:rPr>
          <w:b/>
          <w:sz w:val="24"/>
          <w:szCs w:val="24"/>
          <w:lang w:val="es-ES_tradnl"/>
        </w:rPr>
        <w:t>LISCO……………………………………………………………….</w:t>
      </w:r>
      <w:r w:rsidR="00D30F29" w:rsidRPr="00762DA5">
        <w:rPr>
          <w:b/>
          <w:sz w:val="24"/>
          <w:szCs w:val="24"/>
          <w:lang w:val="es-ES_tradnl"/>
        </w:rPr>
        <w:t>77</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lastRenderedPageBreak/>
        <w:t>LEY DE FISCALIZACIÓN SUPERIOR Y AUDITORÍA PÚBLICA DEL ESTADO DE JALISCO Y SUS MUNICIPIOS…………………</w:t>
      </w:r>
      <w:r w:rsidR="007279C3" w:rsidRPr="00762DA5">
        <w:rPr>
          <w:b/>
          <w:sz w:val="24"/>
          <w:szCs w:val="24"/>
          <w:lang w:val="es-ES_tradnl"/>
        </w:rPr>
        <w:t>…</w:t>
      </w:r>
      <w:r w:rsidR="00D30F29" w:rsidRPr="00762DA5">
        <w:rPr>
          <w:b/>
          <w:sz w:val="24"/>
          <w:szCs w:val="24"/>
          <w:lang w:val="es-ES_tradnl"/>
        </w:rPr>
        <w:t>………………………………………………………………….…..78</w:t>
      </w:r>
    </w:p>
    <w:p w:rsidR="003B0D46" w:rsidRPr="00762DA5" w:rsidRDefault="003B0D46"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ENTREGA RECEPCIÓN DEL ESTADO DE JALISCO Y SUS MUNICPIOS……</w:t>
      </w:r>
      <w:r w:rsidR="00630988" w:rsidRPr="00762DA5">
        <w:rPr>
          <w:b/>
          <w:sz w:val="24"/>
          <w:szCs w:val="24"/>
          <w:lang w:val="es-ES_tradnl"/>
        </w:rPr>
        <w:t>……87</w:t>
      </w:r>
    </w:p>
    <w:p w:rsidR="00F96315" w:rsidRPr="00762DA5" w:rsidRDefault="00F96315" w:rsidP="00F96315">
      <w:pPr>
        <w:pStyle w:val="Prrafodelista"/>
        <w:numPr>
          <w:ilvl w:val="0"/>
          <w:numId w:val="18"/>
        </w:numPr>
        <w:spacing w:line="360" w:lineRule="auto"/>
        <w:jc w:val="both"/>
        <w:rPr>
          <w:b/>
          <w:sz w:val="24"/>
          <w:szCs w:val="24"/>
          <w:lang w:val="es-ES_tradnl"/>
        </w:rPr>
      </w:pPr>
      <w:r w:rsidRPr="00762DA5">
        <w:rPr>
          <w:b/>
          <w:sz w:val="24"/>
          <w:szCs w:val="24"/>
          <w:lang w:val="es-ES_tradnl"/>
        </w:rPr>
        <w:t>LEY DE INCOMPATIBILIDADES PARA LOS SERVIDORES PUBLICOS REGLAMENTARIA DEL ARTÍCULO 112 DE LA CONSTITUCION POLITICA DEL ESTADO DE JALISCO………………………………………………………………………………………………………</w:t>
      </w:r>
      <w:r w:rsidR="005E3FBB" w:rsidRPr="00762DA5">
        <w:rPr>
          <w:b/>
          <w:sz w:val="24"/>
          <w:szCs w:val="24"/>
          <w:lang w:val="es-ES_tradnl"/>
        </w:rPr>
        <w:t>.</w:t>
      </w:r>
      <w:r w:rsidR="005E3FBB" w:rsidRPr="00762DA5">
        <w:rPr>
          <w:b/>
          <w:color w:val="000000" w:themeColor="text1"/>
          <w:sz w:val="24"/>
          <w:szCs w:val="24"/>
          <w:lang w:val="es-ES_tradnl"/>
        </w:rPr>
        <w:t>87</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LEY DE RESPONSABILIDAD PATRIMONIAL DEL ESTADO DE JALISCO Y SUS MUNICIPIOS…………………………</w:t>
      </w:r>
      <w:r w:rsidR="00630988" w:rsidRPr="00762DA5">
        <w:rPr>
          <w:b/>
          <w:sz w:val="24"/>
          <w:szCs w:val="24"/>
          <w:lang w:val="es-ES_tradnl"/>
        </w:rPr>
        <w:t>…………………………………………………………………………..88</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VIVIENDA DEL ESTADO DE </w:t>
      </w:r>
      <w:r w:rsidR="00630988" w:rsidRPr="00762DA5">
        <w:rPr>
          <w:b/>
          <w:sz w:val="24"/>
          <w:szCs w:val="24"/>
          <w:lang w:val="es-ES_tradnl"/>
        </w:rPr>
        <w:t>JALISCO………………………………………………………..88</w:t>
      </w:r>
    </w:p>
    <w:p w:rsidR="00DB4E1D" w:rsidRPr="00762DA5" w:rsidRDefault="00DB4E1D" w:rsidP="00DB4E1D">
      <w:pPr>
        <w:pStyle w:val="Prrafodelista"/>
        <w:numPr>
          <w:ilvl w:val="0"/>
          <w:numId w:val="18"/>
        </w:numPr>
        <w:spacing w:line="360" w:lineRule="auto"/>
        <w:jc w:val="both"/>
        <w:rPr>
          <w:b/>
          <w:sz w:val="24"/>
          <w:szCs w:val="24"/>
          <w:lang w:val="es-ES_tradnl"/>
        </w:rPr>
      </w:pPr>
      <w:r w:rsidRPr="00762DA5">
        <w:rPr>
          <w:b/>
          <w:sz w:val="24"/>
          <w:szCs w:val="24"/>
          <w:lang w:val="es-ES_tradnl"/>
        </w:rPr>
        <w:t>LEY DEL INSTITUTO DE PENSIONES DEL ESTADO DE JALISCO</w:t>
      </w:r>
      <w:r w:rsidR="00630988" w:rsidRPr="00762DA5">
        <w:rPr>
          <w:b/>
          <w:sz w:val="24"/>
          <w:szCs w:val="24"/>
          <w:lang w:val="es-ES_tradnl"/>
        </w:rPr>
        <w:t>……………………………..90</w:t>
      </w:r>
    </w:p>
    <w:p w:rsidR="009619DA" w:rsidRDefault="009619DA" w:rsidP="009619DA">
      <w:pPr>
        <w:pStyle w:val="Prrafodelista"/>
        <w:numPr>
          <w:ilvl w:val="0"/>
          <w:numId w:val="18"/>
        </w:numPr>
        <w:spacing w:line="360" w:lineRule="auto"/>
        <w:jc w:val="both"/>
        <w:rPr>
          <w:b/>
          <w:sz w:val="24"/>
          <w:szCs w:val="24"/>
          <w:lang w:val="es-ES_tradnl"/>
        </w:rPr>
      </w:pPr>
      <w:r w:rsidRPr="00762DA5">
        <w:rPr>
          <w:b/>
          <w:sz w:val="24"/>
          <w:szCs w:val="24"/>
          <w:lang w:val="es-ES_tradnl"/>
        </w:rPr>
        <w:t>LA LEY DE GESTIÓN INTEGRAL DE LOS RESIDUOS DEL ESTADO DE JALISCO</w:t>
      </w:r>
      <w:r w:rsidR="00DC0B36">
        <w:rPr>
          <w:b/>
          <w:sz w:val="24"/>
          <w:szCs w:val="24"/>
          <w:lang w:val="es-ES_tradnl"/>
        </w:rPr>
        <w:t>………..91</w:t>
      </w:r>
    </w:p>
    <w:p w:rsidR="0043185A" w:rsidRDefault="0043185A" w:rsidP="00DC0B36">
      <w:pPr>
        <w:pStyle w:val="Prrafodelista"/>
        <w:numPr>
          <w:ilvl w:val="0"/>
          <w:numId w:val="18"/>
        </w:numPr>
        <w:spacing w:line="360" w:lineRule="auto"/>
        <w:jc w:val="both"/>
        <w:rPr>
          <w:b/>
          <w:sz w:val="24"/>
          <w:szCs w:val="24"/>
          <w:lang w:val="es-ES_tradnl"/>
        </w:rPr>
      </w:pPr>
      <w:r w:rsidRPr="00DC0B36">
        <w:rPr>
          <w:b/>
          <w:sz w:val="24"/>
          <w:szCs w:val="24"/>
          <w:lang w:val="es-ES_tradnl"/>
        </w:rPr>
        <w:t xml:space="preserve">LEY DE PROTECCION DE DATOS PERSONALES EN POSESIÓN DE SUJETOS OBLIGADOS </w:t>
      </w:r>
      <w:r w:rsidR="00DC0B36" w:rsidRPr="00DC0B36">
        <w:rPr>
          <w:b/>
          <w:sz w:val="24"/>
          <w:szCs w:val="24"/>
          <w:lang w:val="es-ES_tradnl"/>
        </w:rPr>
        <w:t>DEL ESTADO DE JALISCO Y SUS MUNICIPIOS</w:t>
      </w:r>
      <w:r w:rsidR="00DC0B36">
        <w:rPr>
          <w:b/>
          <w:sz w:val="24"/>
          <w:szCs w:val="24"/>
          <w:lang w:val="es-ES_tradnl"/>
        </w:rPr>
        <w:t>………………………………….91</w:t>
      </w:r>
    </w:p>
    <w:p w:rsidR="00280BFD" w:rsidRPr="00DC0B36" w:rsidRDefault="00C250DB" w:rsidP="00DC0B36">
      <w:pPr>
        <w:pStyle w:val="Prrafodelista"/>
        <w:numPr>
          <w:ilvl w:val="0"/>
          <w:numId w:val="18"/>
        </w:numPr>
        <w:spacing w:line="360" w:lineRule="auto"/>
        <w:jc w:val="both"/>
        <w:rPr>
          <w:b/>
          <w:sz w:val="24"/>
          <w:szCs w:val="24"/>
          <w:lang w:val="es-ES_tradnl"/>
        </w:rPr>
      </w:pPr>
      <w:r>
        <w:rPr>
          <w:b/>
          <w:sz w:val="24"/>
          <w:szCs w:val="24"/>
          <w:lang w:val="es-ES_tradnl"/>
        </w:rPr>
        <w:t>LEY DEL SISTEMA ANTICORRUPCION DEL ESTADO DE JALISCO…………………………92</w:t>
      </w:r>
    </w:p>
    <w:p w:rsidR="00B53633" w:rsidRPr="00762DA5" w:rsidRDefault="00B53633" w:rsidP="00B53633">
      <w:pPr>
        <w:spacing w:after="0" w:line="240" w:lineRule="auto"/>
        <w:rPr>
          <w:rFonts w:eastAsia="Times New Roman" w:cs="Times New Roman"/>
          <w:sz w:val="24"/>
          <w:szCs w:val="20"/>
          <w:lang w:val="es-ES_tradnl" w:eastAsia="es-ES"/>
        </w:rPr>
      </w:pPr>
      <w:bookmarkStart w:id="0" w:name="_GoBack"/>
      <w:bookmarkEnd w:id="0"/>
    </w:p>
    <w:p w:rsidR="0014386E" w:rsidRPr="00762DA5" w:rsidRDefault="0014386E" w:rsidP="00B53633">
      <w:pPr>
        <w:pStyle w:val="Sinespaciado"/>
        <w:rPr>
          <w:b/>
          <w:sz w:val="28"/>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sidR="005F685B" w:rsidRPr="00762DA5">
        <w:rPr>
          <w:b/>
          <w:sz w:val="28"/>
          <w:szCs w:val="24"/>
          <w:lang w:val="es-ES_tradnl"/>
        </w:rPr>
        <w:t xml:space="preserve">ORGÁNICA DEL INSTITUTO DE </w:t>
      </w:r>
      <w:r w:rsidRPr="00762DA5">
        <w:rPr>
          <w:b/>
          <w:sz w:val="28"/>
          <w:szCs w:val="24"/>
          <w:lang w:val="es-ES_tradnl"/>
        </w:rPr>
        <w:t xml:space="preserve">INFORMACION </w:t>
      </w:r>
      <w:r w:rsidR="005F685B" w:rsidRPr="00762DA5">
        <w:rPr>
          <w:b/>
          <w:sz w:val="28"/>
          <w:szCs w:val="24"/>
          <w:lang w:val="es-ES_tradnl"/>
        </w:rPr>
        <w:t xml:space="preserve">ESTADÍSTICA Y GEOGRÁFICA </w:t>
      </w:r>
      <w:r w:rsidRPr="00762DA5">
        <w:rPr>
          <w:b/>
          <w:sz w:val="28"/>
          <w:szCs w:val="24"/>
          <w:lang w:val="es-ES_tradnl"/>
        </w:rPr>
        <w:t xml:space="preserve"> DEL ESTADO DE JALISCO</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14386E" w:rsidRPr="00762DA5">
        <w:rPr>
          <w:lang w:val="es-ES_tradnl"/>
        </w:rPr>
        <w:t xml:space="preserve">7 </w:t>
      </w:r>
      <w:r w:rsidRPr="00762DA5">
        <w:rPr>
          <w:lang w:val="es-ES_tradnl"/>
        </w:rPr>
        <w:t xml:space="preserve">DE </w:t>
      </w:r>
      <w:r w:rsidR="0014386E" w:rsidRPr="00762DA5">
        <w:rPr>
          <w:lang w:val="es-ES_tradnl"/>
        </w:rPr>
        <w:t>NOVIEMBRE</w:t>
      </w:r>
      <w:r w:rsidRPr="00762DA5">
        <w:rPr>
          <w:lang w:val="es-ES_tradnl"/>
        </w:rPr>
        <w:t xml:space="preserve"> DE </w:t>
      </w:r>
      <w:r w:rsidR="0014386E" w:rsidRPr="00762DA5">
        <w:rPr>
          <w:lang w:val="es-ES_tradnl"/>
        </w:rPr>
        <w:t>2013</w:t>
      </w:r>
      <w:r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14386E" w:rsidRPr="00762DA5">
        <w:rPr>
          <w:lang w:val="es-ES_tradnl"/>
        </w:rPr>
        <w:t>7</w:t>
      </w:r>
      <w:r w:rsidRPr="00762DA5">
        <w:rPr>
          <w:lang w:val="es-ES_tradnl"/>
        </w:rPr>
        <w:t xml:space="preserve"> DE </w:t>
      </w:r>
      <w:r w:rsidR="0014386E" w:rsidRPr="00762DA5">
        <w:rPr>
          <w:lang w:val="es-ES_tradnl"/>
        </w:rPr>
        <w:t>DICIEMBRE DE 2013</w:t>
      </w:r>
      <w:r w:rsidRPr="00762DA5">
        <w:rPr>
          <w:lang w:val="es-ES_tradnl"/>
        </w:rPr>
        <w:t>. SECCION II.</w:t>
      </w:r>
    </w:p>
    <w:p w:rsidR="00B53633" w:rsidRPr="00762DA5" w:rsidRDefault="0014386E"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w:t>
      </w:r>
      <w:r w:rsidR="00B53633" w:rsidRPr="00762DA5">
        <w:rPr>
          <w:lang w:val="es-ES_tradnl"/>
        </w:rPr>
        <w:t xml:space="preserve"> DE DICIEMBRE DE </w:t>
      </w:r>
      <w:r w:rsidRPr="00762DA5">
        <w:rPr>
          <w:lang w:val="es-ES_tradnl"/>
        </w:rPr>
        <w:t>2013</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C270E3">
        <w:rPr>
          <w:lang w:val="es-ES_tradnl"/>
        </w:rPr>
        <w:t>28</w:t>
      </w:r>
      <w:r w:rsidR="00054E32" w:rsidRPr="00762DA5">
        <w:rPr>
          <w:lang w:val="es-ES_tradnl"/>
        </w:rPr>
        <w:t xml:space="preserve"> DE MARZO DE 2015</w:t>
      </w:r>
      <w:r w:rsidR="0014386E"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54D8E" w:rsidRPr="00762DA5" w:rsidRDefault="00354D8E" w:rsidP="00B53633">
      <w:pPr>
        <w:pStyle w:val="Sinespaciado"/>
      </w:pPr>
    </w:p>
    <w:p w:rsidR="00B53633" w:rsidRPr="00762DA5" w:rsidRDefault="00B53633" w:rsidP="00B53633">
      <w:pPr>
        <w:jc w:val="center"/>
        <w:rPr>
          <w:b/>
          <w:bCs/>
          <w:sz w:val="24"/>
          <w:szCs w:val="24"/>
        </w:rPr>
      </w:pPr>
      <w:r w:rsidRPr="00762DA5">
        <w:rPr>
          <w:b/>
          <w:bCs/>
          <w:sz w:val="24"/>
          <w:szCs w:val="24"/>
        </w:rPr>
        <w:t>T</w:t>
      </w:r>
      <w:r w:rsidR="0014386E" w:rsidRPr="00762DA5">
        <w:rPr>
          <w:b/>
          <w:bCs/>
          <w:sz w:val="24"/>
          <w:szCs w:val="24"/>
        </w:rPr>
        <w:t>ODA LA LEY ES APLICABLE AL IIEG</w:t>
      </w:r>
    </w:p>
    <w:p w:rsidR="00B53633" w:rsidRPr="00762DA5" w:rsidRDefault="00B53633" w:rsidP="00B53633">
      <w:pPr>
        <w:rPr>
          <w:b/>
          <w:bCs/>
          <w:sz w:val="28"/>
          <w:szCs w:val="24"/>
          <w:lang w:val="es-ES_tradnl"/>
        </w:rPr>
      </w:pPr>
    </w:p>
    <w:p w:rsidR="00B53633" w:rsidRPr="00762DA5" w:rsidRDefault="00B53633" w:rsidP="00F501C9">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_tradnl"/>
        </w:rPr>
      </w:pPr>
      <w:r w:rsidRPr="00762DA5">
        <w:rPr>
          <w:b/>
          <w:bCs/>
          <w:sz w:val="28"/>
          <w:szCs w:val="24"/>
          <w:lang w:val="es-ES_tradnl"/>
        </w:rPr>
        <w:t>LEY DE ADQUISICIONES Y ENAJENACIONES DEL GOBIERNO DEL ESTADO DE JALISCO</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APROBADA: 2o. DE JULIO DE 2015</w:t>
      </w:r>
      <w:r w:rsidR="00B53633" w:rsidRPr="00762DA5">
        <w:rPr>
          <w:lang w:val="es-ES_tradnl"/>
        </w:rPr>
        <w:t>.</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PUBLICADA: 23 DE JULIO DE 2015. SECCION V</w:t>
      </w:r>
      <w:r w:rsidR="00B53633" w:rsidRPr="00762DA5">
        <w:rPr>
          <w:lang w:val="es-ES_tradnl"/>
        </w:rPr>
        <w:t>I.</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lastRenderedPageBreak/>
        <w:t>VIGENCIA: 24 DE JULIO DE 2015</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w:t>
      </w:r>
      <w:r w:rsidR="00D879ED" w:rsidRPr="00762DA5">
        <w:t>MA ACTUALIZACION: 23 DE JULIO DE 2015</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Pr="00762DA5" w:rsidRDefault="00B53633" w:rsidP="00B53633">
      <w:pPr>
        <w:rPr>
          <w:bCs/>
          <w:sz w:val="24"/>
          <w:szCs w:val="24"/>
        </w:rPr>
      </w:pPr>
    </w:p>
    <w:p w:rsidR="00B53633" w:rsidRPr="00762DA5" w:rsidRDefault="0014386E" w:rsidP="00B53633">
      <w:pPr>
        <w:jc w:val="center"/>
        <w:rPr>
          <w:b/>
          <w:bCs/>
          <w:sz w:val="24"/>
          <w:szCs w:val="24"/>
        </w:rPr>
      </w:pPr>
      <w:r w:rsidRPr="00762DA5">
        <w:rPr>
          <w:b/>
          <w:bCs/>
          <w:sz w:val="24"/>
          <w:szCs w:val="24"/>
        </w:rPr>
        <w:t>ARTÍCULOS APLICABLES AL IIEG</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TITULO PRIMERO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CAPITULO UNICO</w:t>
      </w:r>
    </w:p>
    <w:p w:rsidR="00D879ED" w:rsidRPr="00762DA5" w:rsidRDefault="00D879ED" w:rsidP="00D879ED">
      <w:pPr>
        <w:widowControl w:val="0"/>
        <w:autoSpaceDE w:val="0"/>
        <w:autoSpaceDN w:val="0"/>
        <w:ind w:firstLine="567"/>
        <w:rPr>
          <w:rFonts w:cs="Arial"/>
          <w:sz w:val="20"/>
          <w:szCs w:val="20"/>
        </w:rPr>
      </w:pPr>
    </w:p>
    <w:p w:rsidR="00D879ED" w:rsidRPr="00762DA5" w:rsidRDefault="00D879ED" w:rsidP="00D879ED">
      <w:pPr>
        <w:widowControl w:val="0"/>
        <w:tabs>
          <w:tab w:val="left" w:pos="142"/>
        </w:tabs>
        <w:autoSpaceDE w:val="0"/>
        <w:autoSpaceDN w:val="0"/>
        <w:jc w:val="both"/>
        <w:rPr>
          <w:rFonts w:cs="Arial"/>
          <w:sz w:val="20"/>
          <w:szCs w:val="20"/>
        </w:rPr>
      </w:pPr>
      <w:r w:rsidRPr="00762DA5">
        <w:rPr>
          <w:rFonts w:cs="Arial"/>
          <w:b/>
          <w:bCs/>
          <w:sz w:val="20"/>
          <w:szCs w:val="20"/>
        </w:rPr>
        <w:t>Artículo 1.</w:t>
      </w:r>
      <w:r w:rsidRPr="00762DA5">
        <w:rPr>
          <w:rFonts w:cs="Arial"/>
          <w:sz w:val="20"/>
          <w:szCs w:val="20"/>
        </w:rPr>
        <w:t xml:space="preserve"> La presente ley es de orden público e interés social y tiene por objeto regular las acciones de programación, </w:t>
      </w:r>
      <w:proofErr w:type="spellStart"/>
      <w:r w:rsidRPr="00762DA5">
        <w:rPr>
          <w:rFonts w:cs="Arial"/>
          <w:sz w:val="20"/>
          <w:szCs w:val="20"/>
        </w:rPr>
        <w:t>presupuestación</w:t>
      </w:r>
      <w:proofErr w:type="spellEnd"/>
      <w:r w:rsidRPr="00762DA5">
        <w:rPr>
          <w:rFonts w:cs="Arial"/>
          <w:sz w:val="20"/>
          <w:szCs w:val="20"/>
        </w:rPr>
        <w:t>, gasto, ejecución, conservación, mantenimiento y control de las operaciones relativas a la adquisición o enajenación de bienes, así como a la contratación de servicios que lleven a cabo las dependencias y entidades de la Administración Pública Centralizada y Paraestatal del Poder Ejecutivo del Estado como consecuencia de:</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adquisición de bienes muebles e inmuebles;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enajenación de bienes 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El arrendamiento de bienes muebles e inmuebles;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contratación de servicios; y</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El manejo de almacenes.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p>
    <w:p w:rsidR="00D879ED" w:rsidRPr="00762DA5" w:rsidRDefault="00D879ED" w:rsidP="00D879ED">
      <w:pPr>
        <w:widowControl w:val="0"/>
        <w:autoSpaceDE w:val="0"/>
        <w:autoSpaceDN w:val="0"/>
        <w:jc w:val="both"/>
        <w:rPr>
          <w:rFonts w:cs="Arial"/>
          <w:sz w:val="20"/>
          <w:szCs w:val="20"/>
        </w:rPr>
      </w:pPr>
      <w:r w:rsidRPr="00762DA5">
        <w:rPr>
          <w:rFonts w:cs="Arial"/>
          <w:sz w:val="20"/>
          <w:szCs w:val="20"/>
        </w:rPr>
        <w:t>Los órganos de gobierno de las entidades deberán emitir, de conformidad a este ordenamiento, las políticas, bases y lineamientos para llevar a cabo la adquisición, enajenación o arrendamiento de bienes, o la contratación de servicios y manejo de almacenes, tomando en cuenta la naturaleza, fines y metas de las propias entidades, pudiendo cuando lo crean conveniente, solicitar el apoyo de la administración central.</w:t>
      </w:r>
    </w:p>
    <w:p w:rsidR="00D879ED" w:rsidRPr="00762DA5" w:rsidRDefault="00D879ED" w:rsidP="00D879ED">
      <w:pPr>
        <w:widowControl w:val="0"/>
        <w:autoSpaceDE w:val="0"/>
        <w:autoSpaceDN w:val="0"/>
        <w:jc w:val="both"/>
        <w:rPr>
          <w:rFonts w:cs="Arial"/>
          <w:sz w:val="20"/>
          <w:szCs w:val="20"/>
        </w:rPr>
      </w:pPr>
      <w:r w:rsidRPr="00762DA5">
        <w:rPr>
          <w:rFonts w:cs="Arial"/>
          <w:sz w:val="20"/>
          <w:szCs w:val="20"/>
        </w:rPr>
        <w:t>Los órganos de los Poderes Legislativo y Judicial del Estado de Jalisco y de los organismos constitucionales autónomos, deberán emitir las bases generales y reglamentos para la adquisición, enajenación, arrendamiento de bienes o la contratación de servicios, en el ámbito de competencia que a cada uno le corresponda, observando lo establecido por el artículo 134 de la Constitución Política de los Estado Unidos Mexicanos y esta Ley.</w:t>
      </w:r>
    </w:p>
    <w:p w:rsidR="00B53633" w:rsidRPr="00762DA5" w:rsidRDefault="00B53633" w:rsidP="00D879ED">
      <w:pPr>
        <w:widowControl w:val="0"/>
        <w:autoSpaceDE w:val="0"/>
        <w:autoSpaceDN w:val="0"/>
        <w:spacing w:after="0" w:line="240" w:lineRule="auto"/>
        <w:jc w:val="both"/>
        <w:rPr>
          <w:rFonts w:eastAsia="Times New Roman" w:cs="Arial"/>
          <w:sz w:val="20"/>
          <w:szCs w:val="20"/>
          <w:lang w:val="es-ES_tradnl" w:eastAsia="es-ES"/>
        </w:rPr>
      </w:pPr>
    </w:p>
    <w:p w:rsidR="00D879ED" w:rsidRPr="00762DA5" w:rsidRDefault="00D879ED" w:rsidP="00D879ED">
      <w:pPr>
        <w:widowControl w:val="0"/>
        <w:autoSpaceDE w:val="0"/>
        <w:autoSpaceDN w:val="0"/>
        <w:rPr>
          <w:rFonts w:cs="Arial"/>
          <w:sz w:val="20"/>
          <w:szCs w:val="20"/>
        </w:rPr>
      </w:pPr>
      <w:r w:rsidRPr="00762DA5">
        <w:rPr>
          <w:rFonts w:cs="Arial"/>
          <w:b/>
          <w:bCs/>
          <w:sz w:val="20"/>
          <w:szCs w:val="20"/>
        </w:rPr>
        <w:t>Artículo 3.</w:t>
      </w:r>
      <w:r w:rsidRPr="00762DA5">
        <w:rPr>
          <w:rFonts w:cs="Arial"/>
          <w:sz w:val="20"/>
          <w:szCs w:val="20"/>
        </w:rPr>
        <w:t xml:space="preserve"> Para los fines de esta ley se entiende por:</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Acuerdo: La Resolución adoptada por la Comisión de Adquisiciones y Enajenaciones del Gobierno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Administración Central: El Ejecutivo del Estado por conducto de la Secretaria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Adquisiciones de urgencia: Las necesarias para cubrir necesidades de la población, generados por fenómenos meteorológicos, geológicos, hidrológicos, atentados a la seguridad pública y por emergencias sanitarias;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Comisión: la Comisión de Adquisiciones y Enajenaciones del Gobierno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Contraloría: la Contraloría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Dependencias: aquellas señaladas en el artículo 6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lastRenderedPageBreak/>
        <w:t>Entidades: aquellas señaladas en el artículo 49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Investigación de mercado: la verificación de la existencia de bienes o servicios, de proveedores a nivel local, nacional o internacional según corresponda, y de precio estimado basado en la información que se obtenga en la propia secretaria, de organismos públicos o privados, de fabricantes de bienes o prestadores del servicio, o una combinación de dichas fuentes de información;</w:t>
      </w:r>
    </w:p>
    <w:p w:rsidR="00D879ED" w:rsidRPr="00762DA5" w:rsidRDefault="00D879ED" w:rsidP="00D879ED">
      <w:pPr>
        <w:widowControl w:val="0"/>
        <w:tabs>
          <w:tab w:val="left" w:pos="709"/>
        </w:tabs>
        <w:autoSpaceDE w:val="0"/>
        <w:autoSpaceDN w:val="0"/>
        <w:ind w:hanging="720"/>
        <w:rPr>
          <w:rFonts w:cs="Arial"/>
          <w:sz w:val="20"/>
          <w:szCs w:val="20"/>
        </w:rPr>
      </w:pP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Ley: La Ley de Adquisiciones y Enajenaciones del Gobierno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Obra Pública: Las enunciadas en las fracciones del artículo 8 de la Ley de Obra Pública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Organismos auxiliares: los que se encuentran comprendidos en el artículo 43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Organismos paraestatales: los que se encuentran comprendidos en el artículo 49 de la Ley Orgánica del Poder Ejecutivo del Estado de Jalisco; </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Precio conveniente: es aquel que se determina a partir de obtener el promedio de los precios preponderantes que resulten de las proposiciones aceptadas técnicamente en el proceso de adquisición, y a éste se le resta el porcentaje que determine la dependencia o entidad en sus políticas, bases y lineamientos;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persona física o moral inscrita en el padrón de proveedores del Estado de Jalisco, y cuyo registro se encuentre vigente;</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Local: Persona física o moral inscrita y vigente en el padrón de proveedores del Estado de Jalisco, con domicilio en 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Foráneo: Persona física o moral inscrita y vigente en el padrón de proveedores del Estado de Jalisco, con domicilio fuera del Estado de Jalisco;</w:t>
      </w:r>
    </w:p>
    <w:p w:rsidR="00D879ED" w:rsidRPr="00762DA5" w:rsidRDefault="00D879ED" w:rsidP="00D879ED">
      <w:pPr>
        <w:widowControl w:val="0"/>
        <w:numPr>
          <w:ilvl w:val="0"/>
          <w:numId w:val="20"/>
        </w:numPr>
        <w:tabs>
          <w:tab w:val="left" w:pos="426"/>
          <w:tab w:val="left" w:pos="709"/>
        </w:tabs>
        <w:autoSpaceDE w:val="0"/>
        <w:autoSpaceDN w:val="0"/>
        <w:spacing w:after="0" w:line="240" w:lineRule="auto"/>
        <w:ind w:hanging="720"/>
        <w:jc w:val="both"/>
        <w:rPr>
          <w:rFonts w:cs="Arial"/>
          <w:sz w:val="20"/>
          <w:szCs w:val="20"/>
        </w:rPr>
      </w:pPr>
      <w:r w:rsidRPr="00762DA5">
        <w:rPr>
          <w:rFonts w:cs="Arial"/>
          <w:sz w:val="20"/>
          <w:szCs w:val="20"/>
        </w:rPr>
        <w:t>Reglamento: el reglamento de esta ley;</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Secretaría: La Secretaría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Secretario: El Secretario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Subsecretaría: La subsecretaría de Administración;</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Subsecretario: El subsecretario de Administración; y</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Servicios básicos y complementarios: Aquellos servicios que son necesarios para la operación diaria de las dependencias y entidades del Poder Ejecutivo del Estado, tales como: energía eléctrica, agua, telefonía fija, telefonía móvil, enlaces digitales de datos, combustibles y arrendamiento de bienes inmuebles. </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E67341" w:rsidRPr="00762DA5" w:rsidRDefault="00E67341" w:rsidP="00E67341">
      <w:pPr>
        <w:widowControl w:val="0"/>
        <w:autoSpaceDE w:val="0"/>
        <w:autoSpaceDN w:val="0"/>
        <w:jc w:val="both"/>
        <w:rPr>
          <w:rFonts w:cs="Arial"/>
          <w:sz w:val="20"/>
          <w:szCs w:val="20"/>
        </w:rPr>
      </w:pPr>
      <w:r w:rsidRPr="00762DA5">
        <w:rPr>
          <w:rFonts w:cs="Arial"/>
          <w:b/>
          <w:bCs/>
          <w:sz w:val="20"/>
          <w:szCs w:val="20"/>
        </w:rPr>
        <w:t>Artículo 4.</w:t>
      </w:r>
      <w:r w:rsidRPr="00762DA5">
        <w:rPr>
          <w:rFonts w:cs="Arial"/>
          <w:sz w:val="20"/>
          <w:szCs w:val="20"/>
        </w:rPr>
        <w:t xml:space="preserve"> Las operaciones a que se refiere la presente ley se llevarán a cabo por la Secretaría o por las Dependencias directamente por acuerdo del Titular del Ejecutivo, en la forma y términos en ella previstos, y en los que al efecto disponga el presupuesto de egresos del Estado.</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SEGUNDO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LA PROGRAMACIÓN Y PRESUPUESTACIÓN DE ADQUISICIONES,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ARRENDAMIENTO Y CONTRATACIÓN DE SERVICIOS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CAPÍTULO ÚNICO</w:t>
      </w:r>
    </w:p>
    <w:p w:rsidR="00B53633" w:rsidRPr="00762DA5" w:rsidRDefault="00B53633" w:rsidP="00B53633">
      <w:pPr>
        <w:widowControl w:val="0"/>
        <w:autoSpaceDE w:val="0"/>
        <w:autoSpaceDN w:val="0"/>
        <w:spacing w:after="0" w:line="240" w:lineRule="auto"/>
        <w:rPr>
          <w:rFonts w:eastAsia="Times New Roman" w:cs="Arial"/>
          <w:sz w:val="20"/>
          <w:szCs w:val="20"/>
          <w:lang w:val="es-ES_tradnl" w:eastAsia="es-ES"/>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lastRenderedPageBreak/>
        <w:t>Artículo 7.</w:t>
      </w:r>
      <w:r w:rsidRPr="00762DA5">
        <w:rPr>
          <w:rFonts w:cs="Arial"/>
          <w:sz w:val="20"/>
          <w:szCs w:val="20"/>
        </w:rPr>
        <w:t xml:space="preserve"> Las dependencias, con relación a sus adquisiciones, arrendamientos y contratación de servicios, deberán:</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Programar sus adquisiciones, arrendamientos y contratación de servicios en razón de sus necesidades reales, en forma anual y con sujeción al presupuesto de egresos vigente en cada ejercicio  fiscal, debiéndolo remitir a la Secretaría, para los efectos de su competencia a más tardar el día 15 del mes de agosto del año anterior al año fiscal en que se aplique;</w:t>
      </w:r>
    </w:p>
    <w:p w:rsidR="00E67341" w:rsidRPr="00762DA5" w:rsidRDefault="00E67341" w:rsidP="00E67341">
      <w:pPr>
        <w:widowControl w:val="0"/>
        <w:autoSpaceDE w:val="0"/>
        <w:autoSpaceDN w:val="0"/>
        <w:ind w:left="426" w:hanging="426"/>
        <w:rPr>
          <w:rFonts w:cs="Arial"/>
          <w:sz w:val="20"/>
          <w:szCs w:val="20"/>
        </w:rPr>
      </w:pP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Observar las recomendaciones  que les haga la Secretaría para mejorar  los sistemas y procedimientos de planificación de adquisiciones, arrendamientos y contratación de servicios;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Tomar las medidas necesarias para el aseguramiento, protección y custodia de los bienes existentes, tanto en términos físicos como jurídicos y mantener actualizado su control e inventarios;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Facilitar al personal de la Secretaría, el acceso a sus almacenes, oficinas, plantas, talleres, instalaciones y lugares de trabajo, así como a sus registros y a toda la información necesaria para el ejercicio de sus atribuciones;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 xml:space="preserve">Cumplir con las resoluciones y normas que emita la Secretaría  conforme a esta ley; </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Verificar, previo a la contratación de servicios de consultorías, asesorías, estudios e investigaciones, en el Registro electrónico y físico de Estudios, la existencia de trabajos sobre la materia de que se trate.</w:t>
      </w:r>
    </w:p>
    <w:p w:rsidR="00E67341" w:rsidRPr="00762DA5" w:rsidRDefault="00E67341" w:rsidP="00E67341">
      <w:pPr>
        <w:pStyle w:val="Prrafodelista"/>
        <w:spacing w:after="0" w:line="240" w:lineRule="auto"/>
        <w:ind w:left="426" w:hanging="426"/>
        <w:jc w:val="both"/>
        <w:rPr>
          <w:rFonts w:cs="Arial"/>
          <w:sz w:val="20"/>
          <w:szCs w:val="20"/>
        </w:rPr>
      </w:pPr>
    </w:p>
    <w:p w:rsidR="00E67341" w:rsidRPr="00762DA5" w:rsidRDefault="00E67341" w:rsidP="00E67341">
      <w:pPr>
        <w:pStyle w:val="Prrafodelista"/>
        <w:spacing w:after="0" w:line="240" w:lineRule="auto"/>
        <w:ind w:left="426"/>
        <w:jc w:val="both"/>
        <w:rPr>
          <w:rFonts w:cs="Arial"/>
          <w:sz w:val="20"/>
          <w:szCs w:val="20"/>
        </w:rPr>
      </w:pPr>
      <w:r w:rsidRPr="00762DA5">
        <w:rPr>
          <w:rFonts w:cs="Arial"/>
          <w:sz w:val="20"/>
          <w:szCs w:val="20"/>
        </w:rPr>
        <w:t>Cuando se advierta la existencia de dichos trabajos y se compruebe que los mismos satisfacen los requerimientos de la dependencia o entidad, no procederá la contratación, salvo que requieran su adecuación, actualización o complemento y siempre que no se cuente con el personal capacitado o las condiciones para su realización; y</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Efectuar las demás obligaciones que les impongan otras disposiciones aplicables.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TERCERO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LOS PROCEDIMIENTOS Y LOS CONTRATOS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keepNext/>
        <w:widowControl w:val="0"/>
        <w:autoSpaceDE w:val="0"/>
        <w:autoSpaceDN w:val="0"/>
        <w:spacing w:after="0" w:line="240" w:lineRule="auto"/>
        <w:jc w:val="center"/>
        <w:outlineLvl w:val="0"/>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 </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Generalidades</w:t>
      </w:r>
    </w:p>
    <w:p w:rsidR="00B53633" w:rsidRPr="00762DA5" w:rsidRDefault="00B53633" w:rsidP="00B53633">
      <w:pPr>
        <w:widowControl w:val="0"/>
        <w:autoSpaceDE w:val="0"/>
        <w:autoSpaceDN w:val="0"/>
        <w:spacing w:after="0" w:line="240" w:lineRule="auto"/>
        <w:rPr>
          <w:rFonts w:eastAsia="Times New Roman" w:cs="Arial"/>
          <w:b/>
          <w:bCs/>
          <w:sz w:val="20"/>
          <w:szCs w:val="20"/>
          <w:lang w:val="es-ES_tradnl" w:eastAsia="es-ES"/>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8.</w:t>
      </w:r>
      <w:r w:rsidRPr="00762DA5">
        <w:rPr>
          <w:rFonts w:cs="Arial"/>
          <w:sz w:val="20"/>
          <w:szCs w:val="20"/>
        </w:rPr>
        <w:t xml:space="preserve"> Salvo disposición legal en contrario, las adquisiciones y arrendamientos de bienes muebles, y contratación de servicios que requieran las Dependencias, se realizarán por la Secretaría, por conducto de la Subsecretaría, de acuerdo a los montos que autorice el Congreso del Estado en el Presupuesto de Egresos para el ejercicio fiscal correspondiente, mediante los procedimientos que a continuación se señalan:</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licitación pública;</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 xml:space="preserve">Por concurso; </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invitación a cuando menos tres proveedores; y</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adjudicación directa.</w:t>
      </w:r>
    </w:p>
    <w:p w:rsidR="00E67341" w:rsidRPr="00762DA5" w:rsidRDefault="00E67341" w:rsidP="00E67341">
      <w:pPr>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sz w:val="20"/>
          <w:szCs w:val="20"/>
        </w:rPr>
        <w:t>El monto para adquisiciones, arrendamientos y contratación de servicios, será el que resulte de la suma de los capítulos de Materiales y Suministros, Servicios Generales y Bienes Muebles e Inmuebles del Presupuesto de Egresos del Estado.</w:t>
      </w:r>
    </w:p>
    <w:p w:rsidR="00E67341" w:rsidRPr="00762DA5" w:rsidRDefault="00E67341" w:rsidP="00E67341">
      <w:pPr>
        <w:widowControl w:val="0"/>
        <w:autoSpaceDE w:val="0"/>
        <w:autoSpaceDN w:val="0"/>
        <w:rPr>
          <w:rFonts w:cs="Arial"/>
          <w:sz w:val="20"/>
          <w:szCs w:val="20"/>
        </w:rPr>
      </w:pPr>
      <w:r w:rsidRPr="00762DA5">
        <w:rPr>
          <w:rFonts w:cs="Arial"/>
          <w:sz w:val="20"/>
          <w:szCs w:val="20"/>
        </w:rPr>
        <w:t xml:space="preserve">La suma de las operaciones que se realicen al amparo de las fracciones III y IV no podrá exceder del veinte por ciento del monto al que se refiere el párrafo anterior. </w:t>
      </w:r>
    </w:p>
    <w:p w:rsidR="00E67341" w:rsidRPr="00762DA5" w:rsidRDefault="00E67341" w:rsidP="00E67341">
      <w:pPr>
        <w:widowControl w:val="0"/>
        <w:autoSpaceDE w:val="0"/>
        <w:autoSpaceDN w:val="0"/>
        <w:rPr>
          <w:rFonts w:cs="Arial"/>
          <w:sz w:val="20"/>
          <w:szCs w:val="20"/>
        </w:rPr>
      </w:pPr>
      <w:r w:rsidRPr="00762DA5">
        <w:rPr>
          <w:rFonts w:cs="Arial"/>
          <w:sz w:val="20"/>
          <w:szCs w:val="20"/>
        </w:rPr>
        <w:lastRenderedPageBreak/>
        <w:t>La secretaría por acuerdo de la comisión de adquisiciones y enajenaciones del Gobierno de Estado, podrá celebrar la Licitación por Encargo a un organismo público reconocido nacional o internacionalmente en el tema.</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9.</w:t>
      </w:r>
      <w:r w:rsidRPr="00762DA5">
        <w:rPr>
          <w:rFonts w:cs="Arial"/>
          <w:sz w:val="20"/>
          <w:szCs w:val="20"/>
        </w:rPr>
        <w:t xml:space="preserve"> Las Dependencias y entidades, en sus procesos de adquisiciones y arrendamientos de bienes muebles, y contratación de servicios que requieran; deberán de observar que al menos el 80% de estos se adquieran a proveedores Locales y que representen cuando menos el 51% del presupuesto programado para la adquisición de bienes muebles, arrendamientos y servicios que se requieran conforme a esta Ley.</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rPr>
          <w:rFonts w:cs="Arial"/>
          <w:sz w:val="20"/>
          <w:szCs w:val="20"/>
        </w:rPr>
      </w:pPr>
      <w:r w:rsidRPr="00762DA5">
        <w:rPr>
          <w:rFonts w:cs="Arial"/>
          <w:sz w:val="20"/>
          <w:szCs w:val="20"/>
        </w:rPr>
        <w:t>Si existen dos o más proposiciones que en cuanto a precio tengan una diferencia máxima del dos por ciento, el contrato debe adjudicarse de acuerdo con los siguientes criterios de preferencia, aplicados en este orden:</w:t>
      </w:r>
    </w:p>
    <w:p w:rsidR="00E67341" w:rsidRPr="00762DA5" w:rsidRDefault="00E67341" w:rsidP="00E67341">
      <w:pPr>
        <w:widowControl w:val="0"/>
        <w:rPr>
          <w:rFonts w:cs="Arial"/>
          <w:sz w:val="20"/>
          <w:szCs w:val="20"/>
        </w:rPr>
      </w:pP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 </w:t>
      </w:r>
      <w:r w:rsidRPr="00762DA5">
        <w:rPr>
          <w:rFonts w:cs="Arial"/>
          <w:sz w:val="20"/>
          <w:szCs w:val="20"/>
        </w:rPr>
        <w:tab/>
        <w:t>A los proveedores del sector de las micro, pequeñas y medianas empresas asentadas o con domicilio en el Estado;</w:t>
      </w: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II. </w:t>
      </w:r>
      <w:r w:rsidRPr="00762DA5">
        <w:rPr>
          <w:rFonts w:cs="Arial"/>
          <w:sz w:val="20"/>
          <w:szCs w:val="20"/>
        </w:rPr>
        <w:tab/>
        <w:t xml:space="preserve">Al proveedor local sobre el nacional, o a este sobre el extranjero; </w:t>
      </w: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III. </w:t>
      </w:r>
      <w:r w:rsidRPr="00762DA5">
        <w:rPr>
          <w:rFonts w:cs="Arial"/>
          <w:sz w:val="20"/>
          <w:szCs w:val="20"/>
        </w:rPr>
        <w:tab/>
        <w:t xml:space="preserve">A los proveedores que presenten mejor grado de protección al medio ambiente; y </w:t>
      </w:r>
    </w:p>
    <w:p w:rsidR="00E67341" w:rsidRPr="00762DA5" w:rsidRDefault="00E67341" w:rsidP="00E67341">
      <w:pPr>
        <w:widowControl w:val="0"/>
        <w:tabs>
          <w:tab w:val="left" w:pos="426"/>
        </w:tabs>
        <w:autoSpaceDE w:val="0"/>
        <w:autoSpaceDN w:val="0"/>
        <w:ind w:left="426" w:hanging="426"/>
        <w:rPr>
          <w:rFonts w:cs="Arial"/>
          <w:sz w:val="20"/>
          <w:szCs w:val="20"/>
        </w:rPr>
      </w:pPr>
      <w:r w:rsidRPr="00762DA5">
        <w:rPr>
          <w:rFonts w:cs="Arial"/>
          <w:sz w:val="20"/>
          <w:szCs w:val="20"/>
        </w:rPr>
        <w:t xml:space="preserve">IV. </w:t>
      </w:r>
      <w:r w:rsidRPr="00762DA5">
        <w:rPr>
          <w:rFonts w:cs="Arial"/>
          <w:sz w:val="20"/>
          <w:szCs w:val="20"/>
        </w:rPr>
        <w:tab/>
        <w:t>Los proveedores que presenten innovaciones tecnológicas, en términos de los lineamientos establecidos por la Comisión de Adquisiciones.</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10.</w:t>
      </w:r>
      <w:r w:rsidRPr="00762DA5">
        <w:rPr>
          <w:rFonts w:cs="Arial"/>
          <w:sz w:val="20"/>
          <w:szCs w:val="20"/>
        </w:rPr>
        <w:t xml:space="preserve"> Las adquisiciones de bienes muebles, arrendamientos de bienes muebles y prestación de servicios que se lleven a cabo por el sistema de licitación pública, se basarán en la convocatoria pública de conformidad a lo dispuesto en el decreto que establece el presupuesto de egresos del ejercicio fiscal correspondiente que se formulará para que se presenten libremente proposiciones solventes en sobre cerrado, que serán abiertos de manera pública, a fin de asegurar al Estado las mejores condiciones disponibles en cuanto a precio, calidad, financiamiento, oportunidad y demás circunstancias pertinentes, de acuerdo a lo que establece esta ley.</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11.</w:t>
      </w:r>
      <w:r w:rsidRPr="00762DA5">
        <w:rPr>
          <w:rFonts w:cs="Arial"/>
          <w:sz w:val="20"/>
          <w:szCs w:val="20"/>
        </w:rPr>
        <w:t xml:space="preserve"> Las licitaciones públicas podrán ser:</w:t>
      </w:r>
    </w:p>
    <w:p w:rsidR="00E67341" w:rsidRPr="00762DA5" w:rsidRDefault="00E67341" w:rsidP="00E67341">
      <w:pPr>
        <w:widowControl w:val="0"/>
        <w:numPr>
          <w:ilvl w:val="0"/>
          <w:numId w:val="25"/>
        </w:numPr>
        <w:autoSpaceDE w:val="0"/>
        <w:autoSpaceDN w:val="0"/>
        <w:spacing w:after="0" w:line="240" w:lineRule="auto"/>
        <w:ind w:left="567" w:hanging="567"/>
        <w:jc w:val="both"/>
        <w:rPr>
          <w:rFonts w:cs="Arial"/>
          <w:sz w:val="20"/>
          <w:szCs w:val="20"/>
        </w:rPr>
      </w:pPr>
      <w:r w:rsidRPr="00762DA5">
        <w:rPr>
          <w:rFonts w:cs="Arial"/>
          <w:sz w:val="20"/>
          <w:szCs w:val="20"/>
        </w:rPr>
        <w:t>Locales, cuando únicamente puedan participar proveedores domicilio en el Estado, entendiendo por ellos, a los proveedores establecidos o que en su defecto provean de insumos de origen local o que cuenten con el mayor porcentaje de contenido de integración local;</w:t>
      </w:r>
    </w:p>
    <w:p w:rsidR="00E67341" w:rsidRPr="00762DA5" w:rsidRDefault="00E67341" w:rsidP="00E67341">
      <w:pPr>
        <w:widowControl w:val="0"/>
        <w:numPr>
          <w:ilvl w:val="0"/>
          <w:numId w:val="25"/>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p>
    <w:p w:rsidR="00E67341" w:rsidRPr="00762DA5" w:rsidRDefault="00E67341" w:rsidP="00E67341">
      <w:pPr>
        <w:widowControl w:val="0"/>
        <w:numPr>
          <w:ilvl w:val="0"/>
          <w:numId w:val="25"/>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Internacionales, cuando puedan participar proveedores locales, nacionales y del extranjero.</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sz w:val="20"/>
          <w:szCs w:val="20"/>
        </w:rPr>
        <w:t>Se realizarán licitaciones públicas e invitaciones internacionales, cuando previa investigación de mercado que realice la Secretaría no exista oferta de proveedores nacionales respecto a bienes o servicios en cantidad o calidad requeridas, o sea conveniente en términos de precios.</w:t>
      </w:r>
    </w:p>
    <w:p w:rsidR="00E67341" w:rsidRPr="00762DA5" w:rsidRDefault="00E67341" w:rsidP="00E67341">
      <w:pPr>
        <w:widowControl w:val="0"/>
        <w:autoSpaceDE w:val="0"/>
        <w:autoSpaceDN w:val="0"/>
        <w:rPr>
          <w:rFonts w:cs="Arial"/>
          <w:sz w:val="20"/>
          <w:szCs w:val="20"/>
        </w:rPr>
      </w:pPr>
      <w:r w:rsidRPr="00762DA5">
        <w:rPr>
          <w:rFonts w:cs="Arial"/>
          <w:sz w:val="20"/>
          <w:szCs w:val="20"/>
        </w:rPr>
        <w:lastRenderedPageBreak/>
        <w:t>Las convocatorias para participar en las licitaciones se deberán publicar cuando menos en dos diarios de amplia circulación en la entidad, así como en la página de Internet del Gobierno del Estado. En los casos a que se refieren las fracciones II y III de este artículo, dichas publicaciones se harán también, como mínimo, en dos diarios de amplia circulación nacional.</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12.</w:t>
      </w:r>
      <w:r w:rsidRPr="00762DA5">
        <w:rPr>
          <w:rFonts w:cs="Arial"/>
          <w:sz w:val="20"/>
          <w:szCs w:val="20"/>
        </w:rPr>
        <w:t xml:space="preserve"> Las adquisiciones y arrendamientos de bienes muebles y contratación de servicios a través del sistema de concurso, serán aquellas que se realicen por invitación abierta, conforme al monto establecido en el presupuesto de egresos del Estado, para que se presenten proposiciones solventes en sobre cerrado, conforme al procedimiento que se establezca en el reglamento de esta ley. En este concurso deberán invitarse a participar cuando menos a seis proveedores.</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13.</w:t>
      </w:r>
      <w:r w:rsidRPr="00762DA5">
        <w:rPr>
          <w:rFonts w:cs="Arial"/>
          <w:sz w:val="20"/>
          <w:szCs w:val="20"/>
        </w:rPr>
        <w:t xml:space="preserve"> Las adquisiciones, arrendamientos de bienes muebles y contratación de servicios por el procedimiento de invitación, se realizarán cuando el importe de cada operación no exceda de los montos máximos establecidos en el decreto que autoriza el presupuesto de  egresos del Estado y conforme a los procedimientos descritos en el reglamento de esta ley.</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14.</w:t>
      </w:r>
      <w:r w:rsidRPr="00762DA5">
        <w:rPr>
          <w:rFonts w:cs="Arial"/>
          <w:sz w:val="20"/>
          <w:szCs w:val="20"/>
        </w:rPr>
        <w:t xml:space="preserve"> Las adquisiciones, arrendamientos de bienes muebles  y contratación de servicios por adjudicación directa, podrán efectuarse de conformidad a lo dispuesto por el decreto que establece el presupuesto de egresos para el ejercicio fiscal correspondiente y en  los siguientes casos:</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resulte imposible la celebración de concursos debido a que no existan suficientes proveedores o se requiera de un bien con características o patente propia vigente, otorgada por la autoridad competente en México, así como aquellos con derechos protegidos de propiedad intelectual, previa justificación por parte de quien lo solicite;</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se trate de adquisiciones de urgencia, motivadas por accidentes, eventos meteorológicos, geológicos, contingencias sanitarias o acontecimientos inesperados, previo acuerdo del Titular  del Poder  Ejecutivo, en el que se hará constar tal circunstancia;</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 xml:space="preserve">Cuando se trate de adquisiciones de bienes perecederos, granos y productos alimenticios, básicos o </w:t>
      </w:r>
      <w:proofErr w:type="spellStart"/>
      <w:r w:rsidRPr="00762DA5">
        <w:rPr>
          <w:rFonts w:cs="Arial"/>
          <w:sz w:val="20"/>
          <w:szCs w:val="20"/>
        </w:rPr>
        <w:t>semiprocesados</w:t>
      </w:r>
      <w:proofErr w:type="spellEnd"/>
      <w:r w:rsidRPr="00762DA5">
        <w:rPr>
          <w:rFonts w:cs="Arial"/>
          <w:sz w:val="20"/>
          <w:szCs w:val="20"/>
        </w:rPr>
        <w:t>, que produzcan o fabriquen directamente a los productores;</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 xml:space="preserve">En la contratación de los servicios básicos y complementarios que requieran las Dependencias, salvo que exista más de un proveedor competente en el mercado; </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se trate de bienes requeridos para garantizar la seguridad interior del Estado; y</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Aquellos que sean producidos por la Industria Jalisciense de Rehabilitación Social.</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15.</w:t>
      </w:r>
      <w:r w:rsidRPr="00762DA5">
        <w:rPr>
          <w:rFonts w:cs="Arial"/>
          <w:sz w:val="20"/>
          <w:szCs w:val="20"/>
        </w:rPr>
        <w:t xml:space="preserve"> Las adquisiciones de bienes y servicios, no podrán fraccionarse para simular topes establecidos en esta ley, su reglamento y el presupuesto de egresos del Estado.</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16.</w:t>
      </w:r>
      <w:r w:rsidRPr="00762DA5">
        <w:rPr>
          <w:rFonts w:cs="Arial"/>
          <w:sz w:val="20"/>
          <w:szCs w:val="20"/>
        </w:rPr>
        <w:t xml:space="preserve"> Las Dependencias y Entidades se abstendrán de formalizar pedidos de adquisiciones o contratos de prestación de servicios relacionados con bienes muebles y de arrendamiento de bienes muebles, si no hubiere saldo disponible en su correspondiente presupuesto, salvo por lo dispuesto en el artículo 17.</w:t>
      </w:r>
    </w:p>
    <w:p w:rsidR="00E67341" w:rsidRPr="00762DA5" w:rsidRDefault="00E67341" w:rsidP="00E67341">
      <w:pPr>
        <w:pStyle w:val="Texto0"/>
        <w:spacing w:after="0" w:line="240" w:lineRule="auto"/>
        <w:ind w:firstLine="0"/>
        <w:rPr>
          <w:rFonts w:asciiTheme="minorHAnsi" w:hAnsiTheme="minorHAnsi"/>
          <w:sz w:val="20"/>
          <w:szCs w:val="20"/>
          <w:lang w:eastAsia="en-US"/>
        </w:rPr>
      </w:pPr>
      <w:r w:rsidRPr="00762DA5">
        <w:rPr>
          <w:rFonts w:asciiTheme="minorHAnsi" w:hAnsiTheme="minorHAnsi"/>
          <w:b/>
          <w:bCs/>
          <w:sz w:val="20"/>
          <w:szCs w:val="20"/>
          <w:lang w:eastAsia="en-US"/>
        </w:rPr>
        <w:t>Artículo 17.</w:t>
      </w:r>
      <w:r w:rsidRPr="00762DA5">
        <w:rPr>
          <w:rFonts w:asciiTheme="minorHAnsi" w:hAnsiTheme="minorHAnsi"/>
          <w:sz w:val="20"/>
          <w:szCs w:val="20"/>
          <w:lang w:eastAsia="en-US"/>
        </w:rPr>
        <w:t xml:space="preserve">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E67341" w:rsidRPr="00762DA5" w:rsidRDefault="00E67341" w:rsidP="00E67341">
      <w:pPr>
        <w:pStyle w:val="Texto0"/>
        <w:spacing w:after="0" w:line="240" w:lineRule="auto"/>
        <w:rPr>
          <w:rFonts w:asciiTheme="minorHAnsi" w:hAnsiTheme="minorHAnsi"/>
          <w:sz w:val="20"/>
          <w:szCs w:val="20"/>
          <w:lang w:eastAsia="en-US"/>
        </w:rPr>
      </w:pPr>
    </w:p>
    <w:p w:rsidR="00E67341" w:rsidRPr="00762DA5" w:rsidRDefault="00E67341" w:rsidP="00E67341">
      <w:pPr>
        <w:pStyle w:val="Texto0"/>
        <w:spacing w:after="0" w:line="240" w:lineRule="auto"/>
        <w:ind w:firstLine="0"/>
        <w:rPr>
          <w:rFonts w:asciiTheme="minorHAnsi" w:hAnsiTheme="minorHAnsi"/>
          <w:sz w:val="20"/>
          <w:szCs w:val="20"/>
          <w:lang w:eastAsia="en-US"/>
        </w:rPr>
      </w:pPr>
      <w:r w:rsidRPr="00762DA5">
        <w:rPr>
          <w:rFonts w:asciiTheme="minorHAnsi" w:hAnsiTheme="minorHAnsi"/>
          <w:sz w:val="20"/>
          <w:szCs w:val="20"/>
          <w:lang w:eastAsia="en-US"/>
        </w:rPr>
        <w:lastRenderedPageBreak/>
        <w:t>Tratándose de contratos en los que se incluyan dos o más partidas, el porcentaje al que hace referencia el párrafo anterior, se aplicará para cada una de ellas.</w:t>
      </w:r>
    </w:p>
    <w:p w:rsidR="00E67341" w:rsidRPr="00762DA5" w:rsidRDefault="00E67341" w:rsidP="00E67341">
      <w:pPr>
        <w:pStyle w:val="texto"/>
        <w:spacing w:after="0"/>
        <w:jc w:val="both"/>
        <w:rPr>
          <w:rFonts w:asciiTheme="minorHAnsi" w:hAnsiTheme="minorHAnsi"/>
          <w:sz w:val="20"/>
          <w:szCs w:val="20"/>
          <w:lang w:eastAsia="en-US"/>
        </w:rPr>
      </w:pPr>
      <w:r w:rsidRPr="00762DA5">
        <w:rPr>
          <w:rFonts w:asciiTheme="minorHAnsi" w:hAnsiTheme="minorHAnsi"/>
          <w:sz w:val="20"/>
          <w:szCs w:val="20"/>
          <w:lang w:eastAsia="en-US"/>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E67341" w:rsidRPr="00762DA5" w:rsidRDefault="00E67341" w:rsidP="00E67341">
      <w:pPr>
        <w:pStyle w:val="texto"/>
        <w:spacing w:after="0"/>
        <w:jc w:val="both"/>
        <w:rPr>
          <w:rFonts w:asciiTheme="minorHAnsi" w:hAnsiTheme="minorHAnsi"/>
          <w:sz w:val="20"/>
          <w:szCs w:val="20"/>
          <w:lang w:eastAsia="en-US"/>
        </w:rPr>
      </w:pPr>
      <w:r w:rsidRPr="00762DA5">
        <w:rPr>
          <w:rFonts w:asciiTheme="minorHAnsi" w:hAnsiTheme="minorHAnsi"/>
          <w:sz w:val="20"/>
          <w:szCs w:val="20"/>
          <w:lang w:eastAsia="en-US"/>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E67341" w:rsidRPr="00762DA5" w:rsidRDefault="00E67341" w:rsidP="00E67341">
      <w:pPr>
        <w:tabs>
          <w:tab w:val="left" w:pos="8460"/>
        </w:tabs>
        <w:ind w:right="45"/>
        <w:rPr>
          <w:rFonts w:cs="Arial"/>
          <w:sz w:val="20"/>
          <w:szCs w:val="20"/>
        </w:rPr>
      </w:pPr>
      <w:r w:rsidRPr="00762DA5">
        <w:rPr>
          <w:rFonts w:cs="Arial"/>
          <w:b/>
          <w:bCs/>
          <w:sz w:val="20"/>
          <w:szCs w:val="20"/>
        </w:rPr>
        <w:t>Artículo 18.</w:t>
      </w:r>
      <w:r w:rsidRPr="00762DA5">
        <w:rPr>
          <w:rFonts w:cs="Arial"/>
          <w:sz w:val="20"/>
          <w:szCs w:val="20"/>
        </w:rPr>
        <w:t xml:space="preserve"> En los procedimientos de adquisiciones, arrendamientos de bienes muebles  y contratación de servicios, no se podrán establecer requisitos que tengan por objeto o efecto limitar el proceso de competencia y libre concurrencia.</w:t>
      </w:r>
    </w:p>
    <w:p w:rsidR="00E67341" w:rsidRPr="00762DA5" w:rsidRDefault="00E67341" w:rsidP="00E67341">
      <w:pPr>
        <w:tabs>
          <w:tab w:val="left" w:pos="8460"/>
        </w:tabs>
        <w:ind w:right="45"/>
        <w:rPr>
          <w:rFonts w:cs="Arial"/>
          <w:sz w:val="20"/>
          <w:szCs w:val="20"/>
        </w:rPr>
      </w:pPr>
      <w:r w:rsidRPr="00762DA5">
        <w:rPr>
          <w:rFonts w:cs="Arial"/>
          <w:sz w:val="20"/>
          <w:szCs w:val="20"/>
        </w:rPr>
        <w:t>Las dependencias y entidades de las tres instancias de gobierno, se considerarán de acreditada solvencia y no estarán obligadas, por tanto, a constituir depósitos, garantías, fianzas en los casos en que ellas actúen como proveedores o prestadores de servicios, siempre y cuando tengan capacidad para prestar el servicio o proveer el bien por sí mismas, en su totalidad.</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19.</w:t>
      </w:r>
      <w:r w:rsidRPr="00762DA5">
        <w:rPr>
          <w:rFonts w:cs="Arial"/>
          <w:sz w:val="20"/>
          <w:szCs w:val="20"/>
        </w:rPr>
        <w:t xml:space="preserve"> No podrán presentar propuestas o cotizaciones, ni celebrar contratos o pedido alguno, las personas físicas o jurídicas siguientes:</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Los servidores públicos, miembros de la Comisión que conozcan sobre la adjudicación de pedidos o contratos, su cónyuge, concubina o concubinario, parientes consanguíneos o por afinidad hasta el cuarto grado, cuando lleven a cabo actos de comercio como personas físicas;</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Aquellas en cuyas empresas participe algún servidor público, miembro de la Comisión que conozca sobre la adjudicación de pedidos o contratos, su cónyuge, concubina o concubinario, parientes consanguíneos o por afinidad hasta el cuarto grado, ya sea como accionista, administrador, gerente, apoderado o comisario;</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 xml:space="preserve">Las personas físicas o jurídicas que por causas imputables a ellas, se encuentran en situaciones de mora, suspendidos, o que hayan sido condenados respecto al cumplimiento de otro contrato o pedido celebrado con el Gobierno del Estado, sus dependencias o entidades y que hayan afectado con ello los intereses del Gobierno, así como los inhabilitados por la Secretaria de la Función Pública; </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Personas físicas o jurídicas ligadas o relacionadas con sus accionistas, representante legal, domicilio para el suministro o prestación de productos o servicios iguales o semejantes; y</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Las demás que por cualquier causa se encuentren impedidas para ello por disposición de ésta u otras leyes o resoluciones de las autoridades competentes.</w:t>
      </w:r>
    </w:p>
    <w:p w:rsidR="00E67341" w:rsidRPr="00762DA5" w:rsidRDefault="00E67341" w:rsidP="00E67341">
      <w:pPr>
        <w:widowControl w:val="0"/>
        <w:autoSpaceDE w:val="0"/>
        <w:autoSpaceDN w:val="0"/>
        <w:spacing w:after="0" w:line="240" w:lineRule="auto"/>
        <w:ind w:left="426"/>
        <w:jc w:val="both"/>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20.</w:t>
      </w:r>
      <w:r w:rsidRPr="00762DA5">
        <w:rPr>
          <w:rFonts w:cs="Arial"/>
          <w:sz w:val="20"/>
          <w:szCs w:val="20"/>
        </w:rPr>
        <w:t xml:space="preserve"> Los contratos para la adquisición y arrendamientos de bienes muebles,  o la prestación de servicios, se celebrarán preferentemente en igualdad de condiciones con aquellos proveedores que se encuentren inscritos en el Padrón de Proveedores cuyo registro se encuentre vigente.</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21.</w:t>
      </w:r>
      <w:r w:rsidRPr="00762DA5">
        <w:rPr>
          <w:rFonts w:cs="Arial"/>
          <w:sz w:val="20"/>
          <w:szCs w:val="20"/>
        </w:rPr>
        <w:t xml:space="preserve"> Las dependencias y entidades podrán celebrar contratos de tracto sucesivo para la adquisición y arrendamiento de bienes o servicios que requieran de manera reiterada sujetándose a los montos establecidos previstos por el decreto de Presupuesto de Egresos del Estado. </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p>
    <w:p w:rsidR="00354D8E" w:rsidRPr="00762DA5" w:rsidRDefault="00354D8E"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pStyle w:val="Sinespaciado"/>
        <w:rPr>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RESPONSABILIDADES DE LOS SERVIDORES PÚBLICOS DEL ESTADO DE JALISCO</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8"/>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27 DE NOVIEMBRE DE 1997.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PUBLICACIÓN: 23 DE DICIEMBRE DE 1997. SECCIÓN II.</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24 DE DICIEMBRE DE 1997.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514F0B">
        <w:t>26</w:t>
      </w:r>
      <w:r w:rsidR="00C270E3">
        <w:t xml:space="preserve"> DE NOVIEMBRE DE 2016</w:t>
      </w:r>
      <w:r w:rsidR="004067F2" w:rsidRPr="00762DA5">
        <w:t>.</w:t>
      </w:r>
    </w:p>
    <w:p w:rsidR="00B53633"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501C9" w:rsidRPr="00762DA5" w:rsidRDefault="00F501C9"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rPr>
          <w:b/>
          <w:bCs/>
          <w:sz w:val="24"/>
          <w:szCs w:val="24"/>
        </w:rPr>
      </w:pPr>
    </w:p>
    <w:p w:rsidR="00F501C9" w:rsidRDefault="00F501C9" w:rsidP="00B53633">
      <w:pPr>
        <w:jc w:val="center"/>
        <w:rPr>
          <w:b/>
          <w:bCs/>
          <w:sz w:val="24"/>
          <w:szCs w:val="24"/>
        </w:rPr>
      </w:pPr>
    </w:p>
    <w:p w:rsidR="00B53633" w:rsidRPr="00762DA5" w:rsidRDefault="0014386E" w:rsidP="00B53633">
      <w:pPr>
        <w:jc w:val="center"/>
        <w:rPr>
          <w:b/>
          <w:bCs/>
          <w:sz w:val="24"/>
          <w:szCs w:val="24"/>
        </w:rPr>
      </w:pPr>
      <w:r w:rsidRPr="00762DA5">
        <w:rPr>
          <w:b/>
          <w:bCs/>
          <w:sz w:val="24"/>
          <w:szCs w:val="24"/>
        </w:rPr>
        <w:t>ARTÍCULOS APLICABLES AL IIEG</w:t>
      </w:r>
    </w:p>
    <w:p w:rsidR="00BC5747" w:rsidRPr="00BC5747" w:rsidRDefault="00BC5747" w:rsidP="00BC5747">
      <w:pPr>
        <w:jc w:val="center"/>
        <w:rPr>
          <w:rFonts w:cstheme="minorHAnsi"/>
          <w:b/>
          <w:bCs/>
          <w:sz w:val="20"/>
          <w:szCs w:val="20"/>
        </w:rPr>
      </w:pPr>
      <w:r w:rsidRPr="00BC5747">
        <w:rPr>
          <w:rFonts w:cstheme="minorHAnsi"/>
          <w:b/>
          <w:bCs/>
          <w:sz w:val="20"/>
          <w:szCs w:val="20"/>
        </w:rPr>
        <w:t>TÍTULO PRIMERO</w:t>
      </w:r>
    </w:p>
    <w:p w:rsidR="00BC5747" w:rsidRPr="00BC5747" w:rsidRDefault="00BC5747" w:rsidP="00BC5747">
      <w:pPr>
        <w:jc w:val="center"/>
        <w:rPr>
          <w:rFonts w:cstheme="minorHAnsi"/>
          <w:b/>
          <w:bCs/>
          <w:sz w:val="20"/>
          <w:szCs w:val="20"/>
        </w:rPr>
      </w:pPr>
      <w:r w:rsidRPr="00BC5747">
        <w:rPr>
          <w:rFonts w:cstheme="minorHAnsi"/>
          <w:b/>
          <w:bCs/>
          <w:sz w:val="20"/>
          <w:szCs w:val="20"/>
        </w:rPr>
        <w:t>DISPOSICIONES GENERALES</w:t>
      </w:r>
    </w:p>
    <w:p w:rsidR="00BC5747" w:rsidRPr="00BC5747" w:rsidRDefault="00BC5747" w:rsidP="00BC5747">
      <w:pPr>
        <w:jc w:val="center"/>
        <w:rPr>
          <w:rFonts w:cstheme="minorHAnsi"/>
          <w:b/>
          <w:bCs/>
          <w:sz w:val="20"/>
          <w:szCs w:val="20"/>
        </w:rPr>
      </w:pPr>
      <w:r>
        <w:rPr>
          <w:rFonts w:cstheme="minorHAnsi"/>
          <w:b/>
          <w:bCs/>
          <w:sz w:val="20"/>
          <w:szCs w:val="20"/>
        </w:rPr>
        <w:t>Capítulo Único</w:t>
      </w:r>
    </w:p>
    <w:p w:rsidR="00BC5747" w:rsidRPr="00BC5747" w:rsidRDefault="00BC5747" w:rsidP="00BC5747">
      <w:pPr>
        <w:jc w:val="both"/>
        <w:rPr>
          <w:rFonts w:cstheme="minorHAnsi"/>
          <w:sz w:val="20"/>
          <w:szCs w:val="20"/>
        </w:rPr>
      </w:pPr>
      <w:r w:rsidRPr="00BC5747">
        <w:rPr>
          <w:rFonts w:cstheme="minorHAnsi"/>
          <w:b/>
          <w:bCs/>
          <w:sz w:val="20"/>
          <w:szCs w:val="20"/>
        </w:rPr>
        <w:t>Artículo 1.</w:t>
      </w:r>
    </w:p>
    <w:p w:rsidR="00BC5747" w:rsidRPr="00BC5747" w:rsidRDefault="00BC5747" w:rsidP="00BC5747">
      <w:pPr>
        <w:jc w:val="both"/>
        <w:rPr>
          <w:rFonts w:cstheme="minorHAnsi"/>
          <w:sz w:val="20"/>
          <w:szCs w:val="20"/>
        </w:rPr>
      </w:pPr>
      <w:r w:rsidRPr="00BC5747">
        <w:rPr>
          <w:rFonts w:cstheme="minorHAnsi"/>
          <w:b/>
          <w:bCs/>
          <w:sz w:val="20"/>
          <w:szCs w:val="20"/>
        </w:rPr>
        <w:t xml:space="preserve">1. </w:t>
      </w:r>
      <w:r w:rsidRPr="00BC5747">
        <w:rPr>
          <w:rFonts w:cstheme="minorHAnsi"/>
          <w:sz w:val="20"/>
          <w:szCs w:val="20"/>
        </w:rPr>
        <w:t>Esta ley tiene por objeto reglamentar las disposiciones contenidas en la Constitución Política del Estado de Jalisco en materia de:</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  Los sujetos de responsabilidad política en el servicio público;</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 xml:space="preserve">II. Las causas de responsabilidad, procedimientos y sanciones en materia de juicio político; </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 xml:space="preserve">III. La observancia, de manera general, de la Ley General de Responsabilidades Administrativas, en el Estado de Jalisco; y </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IV. La aplicación, en lo particular, de la Ley General de Responsabilidades Administrativas en el Estado de Jalisco, respecto a:</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a) Las causas de  responsabilidades administrativas no graves;</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 xml:space="preserve">b) Las facultades y estructura mínima de los </w:t>
      </w:r>
      <w:r>
        <w:rPr>
          <w:rFonts w:cstheme="minorHAnsi"/>
          <w:sz w:val="20"/>
          <w:szCs w:val="20"/>
        </w:rPr>
        <w:t xml:space="preserve">órganos internos de control; y </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c) Los procedimientos de responsabilidad administrativa que resuelve el Tribunal de Justicia Administrativa.</w:t>
      </w:r>
    </w:p>
    <w:p w:rsidR="00BC5747" w:rsidRPr="00BC5747" w:rsidRDefault="00BC5747" w:rsidP="00BC5747">
      <w:pPr>
        <w:jc w:val="both"/>
        <w:rPr>
          <w:rFonts w:cstheme="minorHAnsi"/>
          <w:sz w:val="20"/>
          <w:szCs w:val="20"/>
        </w:rPr>
      </w:pPr>
      <w:r w:rsidRPr="00BC5747">
        <w:rPr>
          <w:rFonts w:cstheme="minorHAnsi"/>
          <w:b/>
          <w:bCs/>
          <w:sz w:val="20"/>
          <w:szCs w:val="20"/>
        </w:rPr>
        <w:t>Artículo 2</w:t>
      </w:r>
      <w:r w:rsidRPr="00BC5747">
        <w:rPr>
          <w:rFonts w:cstheme="minorHAnsi"/>
          <w:sz w:val="20"/>
          <w:szCs w:val="20"/>
        </w:rPr>
        <w:t xml:space="preserve">. </w:t>
      </w:r>
      <w:r w:rsidRPr="00BC5747">
        <w:rPr>
          <w:rFonts w:cstheme="minorHAnsi"/>
          <w:b/>
          <w:bCs/>
          <w:sz w:val="20"/>
          <w:szCs w:val="20"/>
        </w:rPr>
        <w:t xml:space="preserve">1. </w:t>
      </w:r>
      <w:r w:rsidRPr="00BC5747">
        <w:rPr>
          <w:rFonts w:cstheme="minorHAnsi"/>
          <w:sz w:val="20"/>
          <w:szCs w:val="20"/>
        </w:rPr>
        <w:t>Para los efectos de esta ley, se considera servidor público a cualquier persona que se ubique en alguno de los supuestos establecidos en el artículo 92 de la Constitución Política del Estado de Jalisco.</w:t>
      </w:r>
    </w:p>
    <w:p w:rsidR="00B53633" w:rsidRPr="00762DA5" w:rsidRDefault="00B53633" w:rsidP="00B53633">
      <w:pPr>
        <w:widowControl w:val="0"/>
        <w:autoSpaceDE w:val="0"/>
        <w:autoSpaceDN w:val="0"/>
        <w:spacing w:after="0" w:line="240" w:lineRule="auto"/>
        <w:jc w:val="both"/>
        <w:rPr>
          <w:rFonts w:eastAsia="Times New Roman" w:cs="Arial"/>
          <w:sz w:val="20"/>
          <w:szCs w:val="20"/>
          <w:lang w:val="es-ES_tradnl" w:eastAsia="es-ES"/>
        </w:rPr>
      </w:pPr>
    </w:p>
    <w:p w:rsidR="00BC5747" w:rsidRPr="00BC5747" w:rsidRDefault="00BC5747" w:rsidP="00BC5747">
      <w:pPr>
        <w:jc w:val="center"/>
        <w:rPr>
          <w:rFonts w:cstheme="minorHAnsi"/>
          <w:b/>
          <w:bCs/>
          <w:sz w:val="20"/>
          <w:szCs w:val="20"/>
        </w:rPr>
      </w:pPr>
      <w:r w:rsidRPr="00BC5747">
        <w:rPr>
          <w:rFonts w:cstheme="minorHAnsi"/>
          <w:b/>
          <w:bCs/>
          <w:sz w:val="20"/>
          <w:szCs w:val="20"/>
        </w:rPr>
        <w:t>TÍTULO TERCERO</w:t>
      </w:r>
    </w:p>
    <w:p w:rsidR="00BC5747" w:rsidRPr="00BC5747" w:rsidRDefault="00BC5747" w:rsidP="00BC5747">
      <w:pPr>
        <w:jc w:val="center"/>
        <w:rPr>
          <w:rFonts w:cstheme="minorHAnsi"/>
          <w:b/>
          <w:bCs/>
          <w:sz w:val="20"/>
          <w:szCs w:val="20"/>
        </w:rPr>
      </w:pPr>
      <w:r w:rsidRPr="00BC5747">
        <w:rPr>
          <w:rFonts w:cstheme="minorHAnsi"/>
          <w:b/>
          <w:bCs/>
          <w:sz w:val="20"/>
          <w:szCs w:val="20"/>
        </w:rPr>
        <w:t>RESPONSABILIDAD ADMI</w:t>
      </w:r>
      <w:r>
        <w:rPr>
          <w:rFonts w:cstheme="minorHAnsi"/>
          <w:b/>
          <w:bCs/>
          <w:sz w:val="20"/>
          <w:szCs w:val="20"/>
        </w:rPr>
        <w:t>NISTRATIVA</w:t>
      </w:r>
    </w:p>
    <w:p w:rsidR="00BC5747" w:rsidRPr="00BC5747" w:rsidRDefault="00BC5747" w:rsidP="00BC5747">
      <w:pPr>
        <w:jc w:val="center"/>
        <w:rPr>
          <w:rFonts w:cstheme="minorHAnsi"/>
          <w:b/>
          <w:bCs/>
          <w:sz w:val="20"/>
          <w:szCs w:val="20"/>
        </w:rPr>
      </w:pPr>
      <w:r w:rsidRPr="00BC5747">
        <w:rPr>
          <w:rFonts w:cstheme="minorHAnsi"/>
          <w:b/>
          <w:bCs/>
          <w:sz w:val="20"/>
          <w:szCs w:val="20"/>
        </w:rPr>
        <w:t>Capítulo I</w:t>
      </w:r>
    </w:p>
    <w:p w:rsidR="00BC5747" w:rsidRPr="00BC5747" w:rsidRDefault="00BC5747" w:rsidP="00BC5747">
      <w:pPr>
        <w:jc w:val="center"/>
        <w:rPr>
          <w:rFonts w:cstheme="minorHAnsi"/>
          <w:b/>
          <w:bCs/>
          <w:sz w:val="20"/>
          <w:szCs w:val="20"/>
        </w:rPr>
      </w:pPr>
      <w:r w:rsidRPr="00BC5747">
        <w:rPr>
          <w:rFonts w:cstheme="minorHAnsi"/>
          <w:b/>
          <w:bCs/>
          <w:sz w:val="20"/>
          <w:szCs w:val="20"/>
        </w:rPr>
        <w:t>Observancia de la Ley General de Re</w:t>
      </w:r>
      <w:r>
        <w:rPr>
          <w:rFonts w:cstheme="minorHAnsi"/>
          <w:b/>
          <w:bCs/>
          <w:sz w:val="20"/>
          <w:szCs w:val="20"/>
        </w:rPr>
        <w:t>sponsabilidades Administrativas</w:t>
      </w:r>
    </w:p>
    <w:p w:rsidR="00BC5747" w:rsidRPr="00BC5747" w:rsidRDefault="00BC5747" w:rsidP="00BC5747">
      <w:pPr>
        <w:jc w:val="both"/>
        <w:rPr>
          <w:rFonts w:cstheme="minorHAnsi"/>
          <w:b/>
          <w:bCs/>
          <w:sz w:val="20"/>
          <w:szCs w:val="20"/>
        </w:rPr>
      </w:pPr>
      <w:r w:rsidRPr="00BC5747">
        <w:rPr>
          <w:rFonts w:cstheme="minorHAnsi"/>
          <w:b/>
          <w:bCs/>
          <w:sz w:val="20"/>
          <w:szCs w:val="20"/>
        </w:rPr>
        <w:t>Artículo 46.</w:t>
      </w:r>
    </w:p>
    <w:p w:rsidR="00BC5747" w:rsidRPr="00BC5747" w:rsidRDefault="00BC5747" w:rsidP="00BC5747">
      <w:pPr>
        <w:jc w:val="both"/>
        <w:rPr>
          <w:rFonts w:cstheme="minorHAnsi"/>
          <w:sz w:val="20"/>
          <w:szCs w:val="20"/>
        </w:rPr>
      </w:pPr>
      <w:r w:rsidRPr="00BC5747">
        <w:rPr>
          <w:rFonts w:cstheme="minorHAnsi"/>
          <w:b/>
          <w:bCs/>
          <w:sz w:val="20"/>
          <w:szCs w:val="20"/>
        </w:rPr>
        <w:t xml:space="preserve">1. </w:t>
      </w:r>
      <w:r w:rsidRPr="00BC5747">
        <w:rPr>
          <w:rFonts w:cstheme="minorHAnsi"/>
          <w:sz w:val="20"/>
          <w:szCs w:val="20"/>
        </w:rPr>
        <w:t>La Ley General de Responsabilidades Administrativas es de observancia obligatoria en el Estado de Jalisco y de carácter principal frente a las dispos</w:t>
      </w:r>
      <w:r>
        <w:rPr>
          <w:rFonts w:cstheme="minorHAnsi"/>
          <w:sz w:val="20"/>
          <w:szCs w:val="20"/>
        </w:rPr>
        <w:t>iciones locales.</w:t>
      </w:r>
    </w:p>
    <w:p w:rsidR="00BC5747" w:rsidRPr="00BC5747" w:rsidRDefault="00BC5747" w:rsidP="00BC5747">
      <w:pPr>
        <w:jc w:val="both"/>
        <w:rPr>
          <w:rFonts w:cstheme="minorHAnsi"/>
          <w:sz w:val="20"/>
          <w:szCs w:val="20"/>
        </w:rPr>
      </w:pPr>
      <w:r w:rsidRPr="00BC5747">
        <w:rPr>
          <w:rFonts w:cstheme="minorHAnsi"/>
          <w:b/>
          <w:bCs/>
          <w:sz w:val="20"/>
          <w:szCs w:val="20"/>
        </w:rPr>
        <w:t xml:space="preserve">2. </w:t>
      </w:r>
      <w:r w:rsidRPr="00BC5747">
        <w:rPr>
          <w:rFonts w:cstheme="minorHAnsi"/>
          <w:sz w:val="20"/>
          <w:szCs w:val="20"/>
        </w:rPr>
        <w:t>Los servidores públicos y los particulares quedarán sujetos a lo dispuesto por la Ley General de Responsabilidades Administrativas en todas las materias que regula y que</w:t>
      </w:r>
      <w:r>
        <w:rPr>
          <w:rFonts w:cstheme="minorHAnsi"/>
          <w:sz w:val="20"/>
          <w:szCs w:val="20"/>
        </w:rPr>
        <w:t xml:space="preserve"> corresponden a las siguientes:</w:t>
      </w:r>
    </w:p>
    <w:p w:rsidR="00BC5747" w:rsidRPr="00BC5747" w:rsidRDefault="00BC5747" w:rsidP="00BC5747">
      <w:pPr>
        <w:pStyle w:val="Prrafodelista"/>
        <w:tabs>
          <w:tab w:val="left" w:pos="426"/>
        </w:tabs>
        <w:ind w:left="0"/>
        <w:jc w:val="both"/>
        <w:rPr>
          <w:rFonts w:cstheme="minorHAnsi"/>
          <w:sz w:val="20"/>
          <w:szCs w:val="20"/>
        </w:rPr>
      </w:pPr>
      <w:r w:rsidRPr="00BC5747">
        <w:rPr>
          <w:rFonts w:cstheme="minorHAnsi"/>
          <w:sz w:val="20"/>
          <w:szCs w:val="20"/>
        </w:rPr>
        <w:t xml:space="preserve">I. La definición jurídica y en general, para todo lo relacionado con los sujetos obligados, los entes públicos, los principios y directrices que rigen la actuación de los servidores públicos, la integridad de las personas jurídicas, las autoridades competentes, la clasificación y determinación de las faltas administrativas graves o no graves, los casos sancionables de los particulares vinculados con las faltas administrativas, las prescripciones, las sanciones y las denuncias; </w:t>
      </w:r>
    </w:p>
    <w:p w:rsidR="00BC5747" w:rsidRPr="00BC5747" w:rsidRDefault="00BC5747" w:rsidP="00BC5747">
      <w:pPr>
        <w:pStyle w:val="Prrafodelista"/>
        <w:tabs>
          <w:tab w:val="left" w:pos="426"/>
        </w:tabs>
        <w:ind w:left="0" w:hanging="11"/>
        <w:jc w:val="both"/>
        <w:rPr>
          <w:rFonts w:cstheme="minorHAnsi"/>
          <w:sz w:val="20"/>
          <w:szCs w:val="20"/>
        </w:rPr>
      </w:pPr>
    </w:p>
    <w:p w:rsidR="00BC5747" w:rsidRPr="00BC5747" w:rsidRDefault="00BC5747" w:rsidP="00BC5747">
      <w:pPr>
        <w:pStyle w:val="Prrafodelista"/>
        <w:tabs>
          <w:tab w:val="left" w:pos="426"/>
        </w:tabs>
        <w:ind w:left="0"/>
        <w:jc w:val="both"/>
        <w:rPr>
          <w:rFonts w:cstheme="minorHAnsi"/>
          <w:sz w:val="20"/>
          <w:szCs w:val="20"/>
          <w:lang w:val="es-ES"/>
        </w:rPr>
      </w:pPr>
      <w:r w:rsidRPr="00BC5747">
        <w:rPr>
          <w:rFonts w:cstheme="minorHAnsi"/>
          <w:sz w:val="20"/>
          <w:szCs w:val="20"/>
        </w:rPr>
        <w:t xml:space="preserve">II. Los mecanismos de prevención y rendición de cuentas, las declaraciones de situación patrimonial y su evolución, las declaraciones de intereses y manifestación de los posibles conflictos de interés, la obligación de presentar la </w:t>
      </w:r>
      <w:r w:rsidRPr="00BC5747">
        <w:rPr>
          <w:rFonts w:cstheme="minorHAnsi"/>
          <w:sz w:val="20"/>
          <w:szCs w:val="20"/>
          <w:lang w:val="es-ES"/>
        </w:rPr>
        <w:t>constancia de presentación de declaración fiscal y todas sus disposiciones afines y complementarias;</w:t>
      </w:r>
    </w:p>
    <w:p w:rsidR="00BC5747" w:rsidRPr="00BC5747" w:rsidRDefault="00BC5747" w:rsidP="00BC5747">
      <w:pPr>
        <w:pStyle w:val="Prrafodelista"/>
        <w:tabs>
          <w:tab w:val="left" w:pos="426"/>
        </w:tabs>
        <w:ind w:left="0" w:hanging="11"/>
        <w:jc w:val="both"/>
        <w:rPr>
          <w:rFonts w:cstheme="minorHAnsi"/>
          <w:sz w:val="20"/>
          <w:szCs w:val="20"/>
          <w:lang w:val="es-ES"/>
        </w:rPr>
      </w:pPr>
    </w:p>
    <w:p w:rsidR="00BC5747" w:rsidRPr="00BC5747" w:rsidRDefault="00BC5747" w:rsidP="00BC5747">
      <w:pPr>
        <w:pStyle w:val="Prrafodelista"/>
        <w:tabs>
          <w:tab w:val="left" w:pos="426"/>
        </w:tabs>
        <w:ind w:left="0"/>
        <w:jc w:val="both"/>
        <w:rPr>
          <w:rFonts w:cstheme="minorHAnsi"/>
          <w:sz w:val="20"/>
          <w:szCs w:val="20"/>
          <w:lang w:val="es-ES"/>
        </w:rPr>
      </w:pPr>
      <w:r w:rsidRPr="00BC5747">
        <w:rPr>
          <w:rFonts w:cstheme="minorHAnsi"/>
          <w:sz w:val="20"/>
          <w:szCs w:val="20"/>
        </w:rPr>
        <w:t xml:space="preserve">III. El régimen de los servidores públicos que participan en contrataciones públicas y </w:t>
      </w:r>
      <w:r w:rsidRPr="00BC5747">
        <w:rPr>
          <w:rFonts w:cstheme="minorHAnsi"/>
          <w:sz w:val="20"/>
          <w:szCs w:val="20"/>
          <w:lang w:val="es-ES"/>
        </w:rPr>
        <w:t>el protocolo de actuación en contrataciones;</w:t>
      </w:r>
    </w:p>
    <w:p w:rsidR="00BC5747" w:rsidRPr="00BC5747" w:rsidRDefault="00BC5747" w:rsidP="00BC5747">
      <w:pPr>
        <w:pStyle w:val="Prrafodelista"/>
        <w:tabs>
          <w:tab w:val="left" w:pos="426"/>
        </w:tabs>
        <w:ind w:left="0" w:hanging="11"/>
        <w:jc w:val="both"/>
        <w:rPr>
          <w:rFonts w:cstheme="minorHAnsi"/>
          <w:sz w:val="20"/>
          <w:szCs w:val="20"/>
          <w:lang w:val="es-ES"/>
        </w:rPr>
      </w:pPr>
    </w:p>
    <w:p w:rsidR="00BC5747" w:rsidRPr="00BC5747" w:rsidRDefault="00BC5747" w:rsidP="00BC5747">
      <w:pPr>
        <w:pStyle w:val="Prrafodelista"/>
        <w:tabs>
          <w:tab w:val="left" w:pos="426"/>
        </w:tabs>
        <w:ind w:left="0"/>
        <w:jc w:val="both"/>
        <w:rPr>
          <w:rFonts w:cstheme="minorHAnsi"/>
          <w:b/>
          <w:bCs/>
          <w:sz w:val="20"/>
          <w:szCs w:val="20"/>
        </w:rPr>
      </w:pPr>
      <w:r w:rsidRPr="00BC5747">
        <w:rPr>
          <w:rFonts w:cstheme="minorHAnsi"/>
          <w:sz w:val="20"/>
          <w:szCs w:val="20"/>
        </w:rPr>
        <w:t>IV. Los procedimientos de investigación, sustanciación y calificación de las faltas administrativas, impugnaciones en la calificación de las faltas administrativas, procesos de responsabilidad administrativa, medios ordinarios de defensa, ejecución de sanciones, registros, plataformas digitales y en general, todo lo que conlleve al sistema disciplinario administrativo de los servidores públicos; y</w:t>
      </w:r>
    </w:p>
    <w:p w:rsidR="00BC5747" w:rsidRPr="00BC5747" w:rsidRDefault="00BC5747" w:rsidP="00BC5747">
      <w:pPr>
        <w:pStyle w:val="Prrafodelista"/>
        <w:tabs>
          <w:tab w:val="left" w:pos="426"/>
        </w:tabs>
        <w:ind w:left="0" w:hanging="11"/>
        <w:jc w:val="both"/>
        <w:rPr>
          <w:rFonts w:cstheme="minorHAnsi"/>
          <w:b/>
          <w:bCs/>
          <w:sz w:val="20"/>
          <w:szCs w:val="20"/>
        </w:rPr>
      </w:pPr>
    </w:p>
    <w:p w:rsidR="00BC5747" w:rsidRPr="00BC5747" w:rsidRDefault="00BC5747" w:rsidP="00BC5747">
      <w:pPr>
        <w:pStyle w:val="Prrafodelista"/>
        <w:tabs>
          <w:tab w:val="left" w:pos="426"/>
        </w:tabs>
        <w:ind w:left="0"/>
        <w:jc w:val="both"/>
        <w:rPr>
          <w:rFonts w:cstheme="minorHAnsi"/>
          <w:sz w:val="20"/>
          <w:szCs w:val="20"/>
        </w:rPr>
      </w:pPr>
      <w:r w:rsidRPr="00BC5747">
        <w:rPr>
          <w:rFonts w:cstheme="minorHAnsi"/>
          <w:sz w:val="20"/>
          <w:szCs w:val="20"/>
        </w:rPr>
        <w:t xml:space="preserve">V. Todos aquellos otros conceptos, definiciones, ámbitos, atribuciones o procedimientos que se encuentren establecidos y regulados por las leyes generales de Responsabilidades Administrativas y del Sistema Nacional </w:t>
      </w:r>
      <w:r>
        <w:rPr>
          <w:rFonts w:cstheme="minorHAnsi"/>
          <w:sz w:val="20"/>
          <w:szCs w:val="20"/>
        </w:rPr>
        <w:t xml:space="preserve">Anticorrupción. </w:t>
      </w:r>
    </w:p>
    <w:p w:rsidR="00BC5747" w:rsidRPr="00BC5747" w:rsidRDefault="00BC5747" w:rsidP="00BC5747">
      <w:pPr>
        <w:jc w:val="center"/>
        <w:rPr>
          <w:rFonts w:cstheme="minorHAnsi"/>
          <w:b/>
          <w:bCs/>
          <w:sz w:val="20"/>
          <w:szCs w:val="20"/>
        </w:rPr>
      </w:pPr>
      <w:r w:rsidRPr="00BC5747">
        <w:rPr>
          <w:rFonts w:cstheme="minorHAnsi"/>
          <w:b/>
          <w:bCs/>
          <w:sz w:val="20"/>
          <w:szCs w:val="20"/>
        </w:rPr>
        <w:t>Capítulo II</w:t>
      </w:r>
    </w:p>
    <w:p w:rsidR="00BC5747" w:rsidRPr="00BC5747" w:rsidRDefault="00BC5747" w:rsidP="00BC5747">
      <w:pPr>
        <w:jc w:val="center"/>
        <w:rPr>
          <w:rFonts w:cstheme="minorHAnsi"/>
          <w:b/>
          <w:bCs/>
          <w:sz w:val="20"/>
          <w:szCs w:val="20"/>
        </w:rPr>
      </w:pPr>
      <w:r w:rsidRPr="00BC5747">
        <w:rPr>
          <w:rFonts w:cstheme="minorHAnsi"/>
          <w:b/>
          <w:bCs/>
          <w:sz w:val="20"/>
          <w:szCs w:val="20"/>
        </w:rPr>
        <w:t>Causas de responsabilidades administrativas no graves</w:t>
      </w:r>
    </w:p>
    <w:p w:rsidR="00BC5747" w:rsidRPr="00BC5747" w:rsidRDefault="00BC5747" w:rsidP="00BC5747">
      <w:pPr>
        <w:jc w:val="center"/>
        <w:rPr>
          <w:rFonts w:cstheme="minorHAnsi"/>
          <w:b/>
          <w:bCs/>
          <w:sz w:val="20"/>
          <w:szCs w:val="20"/>
        </w:rPr>
      </w:pP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Artículo 47</w:t>
      </w:r>
      <w:r w:rsidRPr="00BC5747">
        <w:rPr>
          <w:rFonts w:asciiTheme="minorHAnsi" w:hAnsiTheme="minorHAnsi" w:cstheme="minorHAnsi"/>
          <w:sz w:val="20"/>
          <w:szCs w:val="20"/>
        </w:rPr>
        <w:t xml:space="preserve">. </w:t>
      </w: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lastRenderedPageBreak/>
        <w:t xml:space="preserve">1. </w:t>
      </w:r>
      <w:r w:rsidRPr="00BC5747">
        <w:rPr>
          <w:rFonts w:asciiTheme="minorHAnsi" w:hAnsiTheme="minorHAnsi" w:cstheme="minorHAnsi"/>
          <w:sz w:val="20"/>
          <w:szCs w:val="20"/>
        </w:rPr>
        <w:t>Incurrirá en falta administrativa no grave el servidor público que se encuentre entre los supuestos de actos u omisiones clasificadas como tales por la Ley General de Responsabilidades Administrativas.</w:t>
      </w:r>
    </w:p>
    <w:p w:rsidR="00BC5747" w:rsidRPr="00BC5747" w:rsidRDefault="00BC5747" w:rsidP="00BC5747">
      <w:pPr>
        <w:pStyle w:val="Textoindependiente"/>
        <w:rPr>
          <w:rFonts w:asciiTheme="minorHAnsi" w:hAnsiTheme="minorHAnsi" w:cstheme="minorHAnsi"/>
          <w:sz w:val="20"/>
          <w:szCs w:val="20"/>
        </w:rPr>
      </w:pP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Artículo 48.</w:t>
      </w: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 xml:space="preserve">1. </w:t>
      </w:r>
      <w:r w:rsidRPr="00BC5747">
        <w:rPr>
          <w:rFonts w:asciiTheme="minorHAnsi" w:hAnsiTheme="minorHAnsi" w:cstheme="minorHAnsi"/>
          <w:sz w:val="20"/>
          <w:szCs w:val="20"/>
        </w:rPr>
        <w:t>Adicional a lo que señala el artículo anterior, se considerará que comete una falta administrativa no grave, el servidor público cuyos actos u omisiones incumplan o transgredan lo contenido en las obligaciones siguientes:</w:t>
      </w:r>
    </w:p>
    <w:p w:rsidR="00BC5747" w:rsidRPr="00BC5747" w:rsidRDefault="00BC5747" w:rsidP="00BC5747">
      <w:pPr>
        <w:pStyle w:val="Textoindependiente"/>
        <w:rPr>
          <w:rFonts w:asciiTheme="minorHAnsi" w:hAnsiTheme="minorHAnsi" w:cstheme="minorHAnsi"/>
          <w:sz w:val="20"/>
          <w:szCs w:val="20"/>
        </w:rPr>
      </w:pPr>
    </w:p>
    <w:p w:rsidR="00BC5747" w:rsidRPr="00BC5747" w:rsidRDefault="00BC5747" w:rsidP="00BC5747">
      <w:pPr>
        <w:tabs>
          <w:tab w:val="left" w:pos="142"/>
        </w:tabs>
        <w:jc w:val="both"/>
        <w:rPr>
          <w:rFonts w:cstheme="minorHAnsi"/>
          <w:sz w:val="20"/>
          <w:szCs w:val="20"/>
        </w:rPr>
      </w:pPr>
      <w:r w:rsidRPr="00BC5747">
        <w:rPr>
          <w:rFonts w:cstheme="minorHAnsi"/>
          <w:sz w:val="20"/>
          <w:szCs w:val="20"/>
        </w:rPr>
        <w:t>I. Cumplir con la máxima diligencia el servicio que le sea encomendado, y abstenerse de cualquier acto u omisión que cause la suspensión o deficiencia de dicho servicio o implique abuso o ejercicio indebido de su empleo, car</w:t>
      </w:r>
      <w:r>
        <w:rPr>
          <w:rFonts w:cstheme="minorHAnsi"/>
          <w:sz w:val="20"/>
          <w:szCs w:val="20"/>
        </w:rPr>
        <w:t>go o comisión;</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II.</w:t>
      </w:r>
      <w:r w:rsidRPr="00BC5747">
        <w:rPr>
          <w:rFonts w:cstheme="minorHAnsi"/>
          <w:sz w:val="20"/>
          <w:szCs w:val="20"/>
        </w:rPr>
        <w:tab/>
        <w:t>Observar buena conducta, tratando con respeto, diligencia, imparcialidad y rectitud a las personas con que tenga relación</w:t>
      </w:r>
      <w:r>
        <w:rPr>
          <w:rFonts w:cstheme="minorHAnsi"/>
          <w:sz w:val="20"/>
          <w:szCs w:val="20"/>
        </w:rPr>
        <w:t xml:space="preserve">, con motivo de sus funciones; </w:t>
      </w:r>
    </w:p>
    <w:p w:rsidR="00BC5747" w:rsidRPr="00BC5747" w:rsidRDefault="00BC5747" w:rsidP="00BC5747">
      <w:pPr>
        <w:tabs>
          <w:tab w:val="left" w:pos="360"/>
        </w:tabs>
        <w:jc w:val="both"/>
        <w:rPr>
          <w:rFonts w:cstheme="minorHAnsi"/>
          <w:sz w:val="20"/>
          <w:szCs w:val="20"/>
        </w:rPr>
      </w:pPr>
      <w:r w:rsidRPr="00BC5747">
        <w:rPr>
          <w:rFonts w:cstheme="minorHAnsi"/>
          <w:sz w:val="20"/>
          <w:szCs w:val="20"/>
        </w:rPr>
        <w:t>III.</w:t>
      </w:r>
      <w:r w:rsidRPr="00BC5747">
        <w:rPr>
          <w:rFonts w:cstheme="minorHAnsi"/>
          <w:sz w:val="20"/>
          <w:szCs w:val="20"/>
        </w:rPr>
        <w:tab/>
        <w:t>Observar en la dirección de sus inferiores jerárquicos las debidas reglas</w:t>
      </w:r>
      <w:r w:rsidRPr="00BC5747">
        <w:rPr>
          <w:rFonts w:cstheme="minorHAnsi"/>
          <w:sz w:val="20"/>
          <w:szCs w:val="20"/>
        </w:rPr>
        <w:tab/>
        <w:t xml:space="preserve"> del trato, y abstenerse de incurrir </w:t>
      </w:r>
      <w:r>
        <w:rPr>
          <w:rFonts w:cstheme="minorHAnsi"/>
          <w:sz w:val="20"/>
          <w:szCs w:val="20"/>
        </w:rPr>
        <w:t>en agravio, desviación o abuso;</w:t>
      </w:r>
    </w:p>
    <w:p w:rsidR="00BC5747" w:rsidRPr="00BC5747" w:rsidRDefault="00BC5747" w:rsidP="00BC5747">
      <w:pPr>
        <w:tabs>
          <w:tab w:val="left" w:pos="360"/>
        </w:tabs>
        <w:jc w:val="both"/>
        <w:rPr>
          <w:rFonts w:cstheme="minorHAnsi"/>
          <w:sz w:val="20"/>
          <w:szCs w:val="20"/>
        </w:rPr>
      </w:pPr>
      <w:r w:rsidRPr="00BC5747">
        <w:rPr>
          <w:rFonts w:cstheme="minorHAnsi"/>
          <w:sz w:val="20"/>
          <w:szCs w:val="20"/>
        </w:rPr>
        <w:t xml:space="preserve">IV. Observar respeto y subordinación con sus superiores jerárquicos, cumpliendo las disposiciones que éstos dicten, en el </w:t>
      </w:r>
      <w:r>
        <w:rPr>
          <w:rFonts w:cstheme="minorHAnsi"/>
          <w:sz w:val="20"/>
          <w:szCs w:val="20"/>
        </w:rPr>
        <w:t xml:space="preserve">ejercicio de sus atribuciones; </w:t>
      </w:r>
    </w:p>
    <w:p w:rsidR="00BC5747" w:rsidRPr="00BC5747" w:rsidRDefault="00BC5747" w:rsidP="00BC5747">
      <w:pPr>
        <w:jc w:val="both"/>
        <w:rPr>
          <w:rFonts w:cstheme="minorHAnsi"/>
          <w:sz w:val="20"/>
          <w:szCs w:val="20"/>
        </w:rPr>
      </w:pPr>
      <w:r w:rsidRPr="00BC5747">
        <w:rPr>
          <w:rFonts w:cstheme="minorHAnsi"/>
          <w:sz w:val="20"/>
          <w:szCs w:val="20"/>
        </w:rPr>
        <w:t xml:space="preserve">V. Informar por escrito a su superior jerárquico inmediato cuando tenga conocimiento de que en el ente público en que labora, </w:t>
      </w:r>
      <w:r>
        <w:rPr>
          <w:rFonts w:cstheme="minorHAnsi"/>
          <w:sz w:val="20"/>
          <w:szCs w:val="20"/>
        </w:rPr>
        <w:t>existe un conflicto de interés;</w:t>
      </w:r>
    </w:p>
    <w:p w:rsidR="00BC5747" w:rsidRPr="00BC5747" w:rsidRDefault="00BC5747" w:rsidP="00BC5747">
      <w:pPr>
        <w:jc w:val="both"/>
        <w:rPr>
          <w:rFonts w:cstheme="minorHAnsi"/>
          <w:sz w:val="20"/>
          <w:szCs w:val="20"/>
        </w:rPr>
      </w:pPr>
      <w:r w:rsidRPr="00BC5747">
        <w:rPr>
          <w:rFonts w:cstheme="minorHAnsi"/>
          <w:sz w:val="20"/>
          <w:szCs w:val="20"/>
        </w:rPr>
        <w:t xml:space="preserve">VI. Abstenerse, el superior jerárquico, de disponer o autorizar a un servidor público a no asistir, sin causa justificada, a sus labores más de quince días continuos o treinta discontinuos, en un año, así como otorgar licencias, permisos o comisiones con goce parcial o total de sueldos y otras percepciones, cuando las necesidades del </w:t>
      </w:r>
      <w:r>
        <w:rPr>
          <w:rFonts w:cstheme="minorHAnsi"/>
          <w:sz w:val="20"/>
          <w:szCs w:val="20"/>
        </w:rPr>
        <w:t xml:space="preserve">servicio público no lo exijan; </w:t>
      </w:r>
    </w:p>
    <w:p w:rsidR="00BC5747" w:rsidRPr="00BC5747" w:rsidRDefault="00BC5747" w:rsidP="00BC5747">
      <w:pPr>
        <w:jc w:val="both"/>
        <w:rPr>
          <w:rFonts w:cstheme="minorHAnsi"/>
          <w:sz w:val="20"/>
          <w:szCs w:val="20"/>
        </w:rPr>
      </w:pPr>
      <w:r w:rsidRPr="00BC5747">
        <w:rPr>
          <w:rFonts w:cstheme="minorHAnsi"/>
          <w:sz w:val="20"/>
          <w:szCs w:val="20"/>
        </w:rPr>
        <w:t>VII. Abstenerse de desempeñar otro empleo, cargo o comisión oficial, o part</w:t>
      </w:r>
      <w:r>
        <w:rPr>
          <w:rFonts w:cstheme="minorHAnsi"/>
          <w:sz w:val="20"/>
          <w:szCs w:val="20"/>
        </w:rPr>
        <w:t xml:space="preserve">icular, que la ley le prohíba; </w:t>
      </w:r>
    </w:p>
    <w:p w:rsidR="00BC5747" w:rsidRPr="00BC5747" w:rsidRDefault="00BC5747" w:rsidP="00BC5747">
      <w:pPr>
        <w:jc w:val="both"/>
        <w:rPr>
          <w:rFonts w:cstheme="minorHAnsi"/>
          <w:sz w:val="20"/>
          <w:szCs w:val="20"/>
        </w:rPr>
      </w:pPr>
      <w:r w:rsidRPr="00BC5747">
        <w:rPr>
          <w:rFonts w:cstheme="minorHAnsi"/>
          <w:sz w:val="20"/>
          <w:szCs w:val="20"/>
        </w:rPr>
        <w:t>VIII. Abstenerse de cualquier acto u omisión que implique incumplimiento de las disposiciones jurídicas relacio</w:t>
      </w:r>
      <w:r>
        <w:rPr>
          <w:rFonts w:cstheme="minorHAnsi"/>
          <w:sz w:val="20"/>
          <w:szCs w:val="20"/>
        </w:rPr>
        <w:t xml:space="preserve">nadas con el servicio público; </w:t>
      </w:r>
    </w:p>
    <w:p w:rsidR="00BC5747" w:rsidRPr="00BC5747" w:rsidRDefault="00BC5747" w:rsidP="00BC5747">
      <w:pPr>
        <w:jc w:val="both"/>
        <w:rPr>
          <w:rFonts w:cstheme="minorHAnsi"/>
          <w:sz w:val="20"/>
          <w:szCs w:val="20"/>
        </w:rPr>
      </w:pPr>
      <w:r w:rsidRPr="00BC5747">
        <w:rPr>
          <w:rFonts w:cstheme="minorHAnsi"/>
          <w:sz w:val="20"/>
          <w:szCs w:val="20"/>
        </w:rPr>
        <w:t>IX. Supervisar que los servidores públicos sujetos a su dirección, cumplan con las disposiciones relativas al servicio público y denunciar por escrito, ante el superior jerárquico o el órgano interno de control, los actos y comisiones que en ejercicio de sus funciones llegue a advertir respecto de cualquier servidor público, que pueda ser causa de responsabilidad adminis</w:t>
      </w:r>
      <w:r>
        <w:rPr>
          <w:rFonts w:cstheme="minorHAnsi"/>
          <w:sz w:val="20"/>
          <w:szCs w:val="20"/>
        </w:rPr>
        <w:t>trativa en los términos de ley;</w:t>
      </w:r>
    </w:p>
    <w:p w:rsidR="00BC5747" w:rsidRPr="00BC5747" w:rsidRDefault="00BC5747" w:rsidP="00BC5747">
      <w:pPr>
        <w:jc w:val="both"/>
        <w:rPr>
          <w:rFonts w:cstheme="minorHAnsi"/>
          <w:sz w:val="20"/>
          <w:szCs w:val="20"/>
        </w:rPr>
      </w:pPr>
      <w:r w:rsidRPr="00BC5747">
        <w:rPr>
          <w:rFonts w:cstheme="minorHAnsi"/>
          <w:sz w:val="20"/>
          <w:szCs w:val="20"/>
        </w:rPr>
        <w:t>X. Entregar formalmente a quien le sustituya en el cargo, o a la persona que para tal efecto designe el superior jerárquico, los recursos patrimoniales que haya tenido a su disposición, así como los documentos y una relación de los asuntos relacionados con sus funciones. Esta entrega deberá realizarse en los cinco días hábiles contados a partir de la fecha en que renuncie o se le notifique su separación del cargo, salvo que exista un plazo diferente por la disposición legal que regula los procesos de entrega - recepción, debiendo elaborar en cualquier caso un acta circunstanciada;</w:t>
      </w:r>
    </w:p>
    <w:p w:rsidR="00BC5747" w:rsidRPr="00BC5747" w:rsidRDefault="00BC5747" w:rsidP="00BC5747">
      <w:pPr>
        <w:tabs>
          <w:tab w:val="left" w:pos="426"/>
        </w:tabs>
        <w:ind w:hanging="4"/>
        <w:jc w:val="both"/>
        <w:rPr>
          <w:rFonts w:cstheme="minorHAnsi"/>
          <w:sz w:val="20"/>
          <w:szCs w:val="20"/>
        </w:rPr>
      </w:pPr>
    </w:p>
    <w:p w:rsidR="00BC5747" w:rsidRPr="00BC5747" w:rsidRDefault="00BC5747" w:rsidP="00BC5747">
      <w:pPr>
        <w:tabs>
          <w:tab w:val="left" w:pos="567"/>
        </w:tabs>
        <w:jc w:val="both"/>
        <w:rPr>
          <w:rFonts w:cstheme="minorHAnsi"/>
          <w:sz w:val="20"/>
          <w:szCs w:val="20"/>
        </w:rPr>
      </w:pPr>
      <w:r w:rsidRPr="00BC5747">
        <w:rPr>
          <w:rFonts w:cstheme="minorHAnsi"/>
          <w:sz w:val="20"/>
          <w:szCs w:val="20"/>
        </w:rPr>
        <w:lastRenderedPageBreak/>
        <w:t>XI. Recibir, al entrar en posesión del cargo, los recursos y documentos a que se refiere la fracción anterior, verificar que correspondan al contenido del acta circunstanciada, verificar los inventarios, informes y demás documentación anexa. Debe solicitar las aclaraciones pertinentes dentro del término de cinco días hábiles contados a partir d</w:t>
      </w:r>
      <w:r>
        <w:rPr>
          <w:rFonts w:cstheme="minorHAnsi"/>
          <w:sz w:val="20"/>
          <w:szCs w:val="20"/>
        </w:rPr>
        <w:t>el acto de entrega - recepción;</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XII. Respetar el derecho de petición de los particulares en los términos del artículo 8 de la Constitución Política d</w:t>
      </w:r>
      <w:r>
        <w:rPr>
          <w:rFonts w:cstheme="minorHAnsi"/>
          <w:sz w:val="20"/>
          <w:szCs w:val="20"/>
        </w:rPr>
        <w:t>e los Estados Unidos Mexicanos;</w:t>
      </w:r>
    </w:p>
    <w:p w:rsidR="00BC5747" w:rsidRPr="00BC5747" w:rsidRDefault="00BC5747" w:rsidP="00BC5747">
      <w:pPr>
        <w:jc w:val="both"/>
        <w:rPr>
          <w:rFonts w:cstheme="minorHAnsi"/>
          <w:sz w:val="20"/>
          <w:szCs w:val="20"/>
        </w:rPr>
      </w:pPr>
      <w:r w:rsidRPr="00BC5747">
        <w:rPr>
          <w:rFonts w:cstheme="minorHAnsi"/>
          <w:sz w:val="20"/>
          <w:szCs w:val="20"/>
        </w:rPr>
        <w:t>XIII. Abstenerse de imponer condiciones, prestaciones u obligaciones que no estén previstas en las leyes, reglamen</w:t>
      </w:r>
      <w:r>
        <w:rPr>
          <w:rFonts w:cstheme="minorHAnsi"/>
          <w:sz w:val="20"/>
          <w:szCs w:val="20"/>
        </w:rPr>
        <w:t>tos o presupuestos respectivos;</w:t>
      </w:r>
    </w:p>
    <w:p w:rsidR="00BC5747" w:rsidRPr="00BC5747" w:rsidRDefault="00BC5747" w:rsidP="00BC5747">
      <w:pPr>
        <w:jc w:val="both"/>
        <w:rPr>
          <w:rFonts w:cstheme="minorHAnsi"/>
          <w:sz w:val="20"/>
          <w:szCs w:val="20"/>
        </w:rPr>
      </w:pPr>
      <w:r w:rsidRPr="00BC5747">
        <w:rPr>
          <w:rFonts w:cstheme="minorHAnsi"/>
          <w:sz w:val="20"/>
          <w:szCs w:val="20"/>
        </w:rPr>
        <w:t>XIV. Abstenerse de utilizar los vehículos propiedad del ente público o que tengan en posesión bajo cualquier título, fuera del horario de trabajo del servidor público o en actividades distintas a las que requiere la naturaleza del empleo,</w:t>
      </w:r>
      <w:r>
        <w:rPr>
          <w:rFonts w:cstheme="minorHAnsi"/>
          <w:sz w:val="20"/>
          <w:szCs w:val="20"/>
        </w:rPr>
        <w:t xml:space="preserve"> cargo o comisión respectivos; </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 Atender la colaboración, requerimientos y apercibimientos fundados y motivados que les hagan las dependencias estatales, federales, municipales y organis</w:t>
      </w:r>
      <w:r>
        <w:rPr>
          <w:rFonts w:cstheme="minorHAnsi"/>
          <w:sz w:val="20"/>
          <w:szCs w:val="20"/>
        </w:rPr>
        <w:t xml:space="preserve">mos públicos descentralizados; </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XVI. Respetar y hacer respetar el derecho a la formulación de quejas y denuncias o evitar que por sí o por interpósita persona, utilizando cualquier medio, inhiba al quejoso para la no presentación de quejas y denuncias, o que, con motivo de ello realice cualquier conducta injusta u omita una justa y debida conducta que lesione los intereses legí</w:t>
      </w:r>
      <w:r>
        <w:rPr>
          <w:rFonts w:cstheme="minorHAnsi"/>
          <w:sz w:val="20"/>
          <w:szCs w:val="20"/>
        </w:rPr>
        <w:t>timos de quienes las presenten;</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XVII. Responder las recomendaciones que les presente la Comisión Estatal de Derechos Humanos. Cuando las recomendaciones emitidas no sean aceptadas o cumplidas por las autoridades o servidores públicos, éstos deberán fundar, motiv</w:t>
      </w:r>
      <w:r>
        <w:rPr>
          <w:rFonts w:cstheme="minorHAnsi"/>
          <w:sz w:val="20"/>
          <w:szCs w:val="20"/>
        </w:rPr>
        <w:t>ar y hacer pública su negativa;</w:t>
      </w:r>
    </w:p>
    <w:p w:rsidR="00BC5747" w:rsidRPr="00BC5747" w:rsidRDefault="00BC5747" w:rsidP="00BC5747">
      <w:pPr>
        <w:jc w:val="both"/>
        <w:rPr>
          <w:rFonts w:cstheme="minorHAnsi"/>
          <w:sz w:val="20"/>
          <w:szCs w:val="20"/>
        </w:rPr>
      </w:pPr>
      <w:r w:rsidRPr="00BC5747">
        <w:rPr>
          <w:rFonts w:cstheme="minorHAnsi"/>
          <w:sz w:val="20"/>
          <w:szCs w:val="20"/>
        </w:rPr>
        <w:t>XVIII. Rendir cuentas sobre el ejercicio de sus funciones, en térm</w:t>
      </w:r>
      <w:r>
        <w:rPr>
          <w:rFonts w:cstheme="minorHAnsi"/>
          <w:sz w:val="20"/>
          <w:szCs w:val="20"/>
        </w:rPr>
        <w:t xml:space="preserve">inos de las normas aplicables; </w:t>
      </w:r>
    </w:p>
    <w:p w:rsidR="00BC5747" w:rsidRPr="00BC5747" w:rsidRDefault="00BC5747" w:rsidP="00BC5747">
      <w:pPr>
        <w:jc w:val="both"/>
        <w:rPr>
          <w:rFonts w:cstheme="minorHAnsi"/>
          <w:sz w:val="20"/>
          <w:szCs w:val="20"/>
        </w:rPr>
      </w:pPr>
      <w:r w:rsidRPr="00BC5747">
        <w:rPr>
          <w:rFonts w:cstheme="minorHAnsi"/>
          <w:sz w:val="20"/>
          <w:szCs w:val="20"/>
        </w:rPr>
        <w:t>XIX. Colaborar en los procedimientos judiciales y administr</w:t>
      </w:r>
      <w:r>
        <w:rPr>
          <w:rFonts w:cstheme="minorHAnsi"/>
          <w:sz w:val="20"/>
          <w:szCs w:val="20"/>
        </w:rPr>
        <w:t>ativos en los que sea parte, y;</w:t>
      </w:r>
    </w:p>
    <w:p w:rsidR="00BC5747" w:rsidRPr="00BC5747" w:rsidRDefault="00BC5747" w:rsidP="00BC5747">
      <w:pPr>
        <w:jc w:val="both"/>
        <w:rPr>
          <w:rFonts w:cstheme="minorHAnsi"/>
          <w:sz w:val="20"/>
          <w:szCs w:val="20"/>
        </w:rPr>
      </w:pPr>
      <w:r w:rsidRPr="00BC5747">
        <w:rPr>
          <w:rFonts w:cstheme="minorHAnsi"/>
          <w:sz w:val="20"/>
          <w:szCs w:val="20"/>
        </w:rPr>
        <w:t>XX. Observar el código de ética que emitan los respectiv</w:t>
      </w:r>
      <w:r>
        <w:rPr>
          <w:rFonts w:cstheme="minorHAnsi"/>
          <w:sz w:val="20"/>
          <w:szCs w:val="20"/>
        </w:rPr>
        <w:t>os órganos internos de control.</w:t>
      </w:r>
    </w:p>
    <w:p w:rsidR="00BC5747" w:rsidRPr="00BC5747" w:rsidRDefault="00BC5747" w:rsidP="00BC5747">
      <w:pPr>
        <w:jc w:val="both"/>
        <w:rPr>
          <w:rFonts w:cstheme="minorHAnsi"/>
          <w:sz w:val="20"/>
          <w:szCs w:val="20"/>
        </w:rPr>
      </w:pPr>
      <w:r w:rsidRPr="00BC5747">
        <w:rPr>
          <w:rFonts w:cstheme="minorHAnsi"/>
          <w:b/>
          <w:bCs/>
          <w:sz w:val="20"/>
          <w:szCs w:val="20"/>
        </w:rPr>
        <w:t>Artículo 49.</w:t>
      </w:r>
    </w:p>
    <w:p w:rsidR="00B53633" w:rsidRPr="00D17AFF" w:rsidRDefault="00BC5747" w:rsidP="00D17AFF">
      <w:pPr>
        <w:pStyle w:val="Prrafodelista"/>
        <w:numPr>
          <w:ilvl w:val="0"/>
          <w:numId w:val="26"/>
        </w:numPr>
        <w:jc w:val="both"/>
        <w:rPr>
          <w:rFonts w:cstheme="minorHAnsi"/>
          <w:sz w:val="20"/>
          <w:szCs w:val="20"/>
        </w:rPr>
      </w:pPr>
      <w:r w:rsidRPr="00D17AFF">
        <w:rPr>
          <w:rFonts w:cstheme="minorHAnsi"/>
          <w:sz w:val="20"/>
          <w:szCs w:val="20"/>
        </w:rPr>
        <w:t>Cuando se mencione en cualquier ley estatal alguna causal de responsabilidad administrativa que no encuadre en las hipótesis de falta administrativa grave según lo establecido en la Ley General de Responsabilidades Administrativas, se entenderá que será causal de falta administ</w:t>
      </w:r>
      <w:r w:rsidR="00D17AFF" w:rsidRPr="00D17AFF">
        <w:rPr>
          <w:rFonts w:cstheme="minorHAnsi"/>
          <w:sz w:val="20"/>
          <w:szCs w:val="20"/>
        </w:rPr>
        <w:t xml:space="preserve">rativa no grave. </w:t>
      </w:r>
    </w:p>
    <w:p w:rsidR="00D17AFF" w:rsidRDefault="00D17AFF" w:rsidP="00D17AFF">
      <w:pPr>
        <w:jc w:val="both"/>
        <w:rPr>
          <w:rFonts w:cstheme="minorHAnsi"/>
          <w:sz w:val="20"/>
          <w:szCs w:val="20"/>
        </w:rPr>
      </w:pPr>
    </w:p>
    <w:p w:rsidR="00D17AFF" w:rsidRDefault="00D17AFF" w:rsidP="00D17AFF">
      <w:pPr>
        <w:jc w:val="both"/>
        <w:rPr>
          <w:rFonts w:cstheme="minorHAnsi"/>
          <w:sz w:val="20"/>
          <w:szCs w:val="20"/>
        </w:rPr>
      </w:pPr>
    </w:p>
    <w:p w:rsidR="00D17AFF" w:rsidRDefault="00D17AFF" w:rsidP="00D17AFF">
      <w:pPr>
        <w:jc w:val="both"/>
        <w:rPr>
          <w:rFonts w:cstheme="minorHAnsi"/>
          <w:sz w:val="20"/>
          <w:szCs w:val="20"/>
        </w:rPr>
      </w:pPr>
    </w:p>
    <w:p w:rsidR="00D17AFF" w:rsidRPr="00D17AFF" w:rsidRDefault="00D17AFF" w:rsidP="00D17AFF">
      <w:pPr>
        <w:jc w:val="both"/>
        <w:rPr>
          <w:rFonts w:cstheme="minorHAnsi"/>
          <w:sz w:val="20"/>
          <w:szCs w:val="20"/>
        </w:rPr>
      </w:pPr>
    </w:p>
    <w:p w:rsidR="00B53633" w:rsidRPr="00762DA5" w:rsidRDefault="00B53633" w:rsidP="00B53633">
      <w:pPr>
        <w:pStyle w:val="Sinespaciado"/>
        <w:rPr>
          <w:b/>
          <w:sz w:val="28"/>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lastRenderedPageBreak/>
        <w:t>LEY DE TRANSPARENCIA Y ACCESO A LA INFORMACIÓN PÚBLICA DEL ESTADO DE JALISCO Y SUS MUNICIPIOS</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19 DE JULIO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AGOSTO DE 2013. SECCIÓN II.</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9 DE AGOSTO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
        </w:rPr>
        <w:t xml:space="preserve">ULTIMA ACTUALIZACION: </w:t>
      </w:r>
      <w:r w:rsidR="00964233">
        <w:t>26 DE JULIO DE 2017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Pr="00762DA5" w:rsidRDefault="00B53633" w:rsidP="00B53633">
      <w:pPr>
        <w:pStyle w:val="Sinespaciado"/>
      </w:pPr>
    </w:p>
    <w:p w:rsidR="00B53633" w:rsidRPr="00762DA5" w:rsidRDefault="00B53633" w:rsidP="00B53633">
      <w:pPr>
        <w:rPr>
          <w:bCs/>
          <w:lang w:val="es-ES"/>
        </w:rPr>
      </w:pPr>
    </w:p>
    <w:p w:rsidR="00B53633" w:rsidRPr="00762DA5" w:rsidRDefault="00B53633" w:rsidP="00B53633">
      <w:pPr>
        <w:jc w:val="center"/>
        <w:rPr>
          <w:b/>
          <w:bCs/>
          <w:sz w:val="24"/>
          <w:szCs w:val="24"/>
          <w:lang w:val="es-ES"/>
        </w:rPr>
      </w:pPr>
      <w:r w:rsidRPr="00762DA5">
        <w:rPr>
          <w:b/>
          <w:bCs/>
          <w:sz w:val="24"/>
          <w:szCs w:val="24"/>
          <w:lang w:val="es-ES"/>
        </w:rPr>
        <w:t>ARTÍCULO</w:t>
      </w:r>
      <w:r w:rsidR="0014386E" w:rsidRPr="00762DA5">
        <w:rPr>
          <w:b/>
          <w:bCs/>
          <w:sz w:val="24"/>
          <w:szCs w:val="24"/>
          <w:lang w:val="es-ES"/>
        </w:rPr>
        <w:t>S APLICABLES AL IIEG</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Primero</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Capítulo Único</w:t>
      </w:r>
    </w:p>
    <w:p w:rsidR="00B53633" w:rsidRPr="00762DA5" w:rsidRDefault="00B53633" w:rsidP="00B53633">
      <w:pPr>
        <w:spacing w:after="0" w:line="240" w:lineRule="auto"/>
        <w:ind w:right="50"/>
        <w:jc w:val="center"/>
        <w:rPr>
          <w:rFonts w:eastAsia="Times New Roman" w:cs="Arial"/>
          <w:bCs/>
          <w:sz w:val="20"/>
          <w:szCs w:val="20"/>
          <w:lang w:val="es-ES_tradnl" w:eastAsia="es-ES"/>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1</w:t>
      </w:r>
      <w:proofErr w:type="gramStart"/>
      <w:r w:rsidRPr="00762DA5">
        <w:rPr>
          <w:rFonts w:asciiTheme="minorHAnsi" w:hAnsiTheme="minorHAnsi"/>
          <w:b/>
          <w:bCs/>
          <w:sz w:val="20"/>
          <w:szCs w:val="20"/>
        </w:rPr>
        <w:t>.°</w:t>
      </w:r>
      <w:proofErr w:type="gramEnd"/>
      <w:r w:rsidRPr="00762DA5">
        <w:rPr>
          <w:rFonts w:asciiTheme="minorHAnsi" w:hAnsiTheme="minorHAnsi"/>
          <w:sz w:val="20"/>
          <w:szCs w:val="20"/>
        </w:rPr>
        <w:t xml:space="preserve"> Ley - Naturaleza e Interpretación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 xml:space="preserve">1. Esta ley es de orden e interés público, y reglamentaria de los artículos 6 </w:t>
      </w:r>
      <w:r w:rsidR="00D253A4">
        <w:rPr>
          <w:rFonts w:asciiTheme="minorHAnsi" w:hAnsiTheme="minorHAnsi"/>
          <w:sz w:val="20"/>
          <w:szCs w:val="20"/>
        </w:rPr>
        <w:t xml:space="preserve">apartado A </w:t>
      </w:r>
      <w:r w:rsidRPr="00762DA5">
        <w:rPr>
          <w:rFonts w:asciiTheme="minorHAnsi" w:hAnsiTheme="minorHAnsi"/>
          <w:sz w:val="20"/>
          <w:szCs w:val="20"/>
        </w:rPr>
        <w:t>de la Constitución Política d</w:t>
      </w:r>
      <w:r w:rsidR="00D253A4">
        <w:rPr>
          <w:rFonts w:asciiTheme="minorHAnsi" w:hAnsiTheme="minorHAnsi"/>
          <w:sz w:val="20"/>
          <w:szCs w:val="20"/>
        </w:rPr>
        <w:t>e los Estados Unidos Mexicanos</w:t>
      </w:r>
      <w:r w:rsidRPr="00762DA5">
        <w:rPr>
          <w:rFonts w:asciiTheme="minorHAnsi" w:hAnsiTheme="minorHAnsi"/>
          <w:sz w:val="20"/>
          <w:szCs w:val="20"/>
        </w:rPr>
        <w:t>, así como párrafo tercero, 9 y 15 fracción IX de la Constitución Política del Estado de Jalisco.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 así  como lo dispuesto por la Constitución Política del Estado de Jalisco, favoreciendo en todo tiempo los principios pro persona y de máxima publicidad.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El ejercicio del derecho de acceso a la información no estará condicionado a que el solicitante acredite interés alguno o justifique su utilización, ni podrá condicionarse el mismo.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2</w:t>
      </w:r>
      <w:proofErr w:type="gramStart"/>
      <w:r w:rsidRPr="00762DA5">
        <w:rPr>
          <w:rFonts w:asciiTheme="minorHAnsi" w:hAnsiTheme="minorHAnsi"/>
          <w:b/>
          <w:bCs/>
          <w:sz w:val="20"/>
          <w:szCs w:val="20"/>
        </w:rPr>
        <w:t>.°</w:t>
      </w:r>
      <w:proofErr w:type="gramEnd"/>
      <w:r w:rsidRPr="00762DA5">
        <w:rPr>
          <w:rFonts w:asciiTheme="minorHAnsi" w:hAnsiTheme="minorHAnsi"/>
          <w:sz w:val="20"/>
          <w:szCs w:val="20"/>
        </w:rPr>
        <w:t xml:space="preserve"> Ley - Objeto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Esta ley tiene por objeto: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Reconocer el derecho a la información como un derecho humano y fundamental;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Transparentar el ejercicio de la función pública, la rendición de cuentas, así como el proceso de la toma de decisiones en los asuntos de interés público;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III. Garantizar y hacer efectivo el derecho a toda persona de solicitar, acceder, consultar, recibir, difundir, reproducir y publicar información pública, de conformidad con la presente ley;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Clasificar la información pública en posesión de los sujetos obligados y mejorar la organización de archivos;</w:t>
      </w:r>
    </w:p>
    <w:p w:rsidR="00A84017" w:rsidRPr="00762DA5" w:rsidRDefault="00A84017" w:rsidP="00A84017">
      <w:pPr>
        <w:pStyle w:val="Estilo"/>
        <w:rPr>
          <w:rFonts w:asciiTheme="minorHAnsi" w:hAnsiTheme="minorHAnsi"/>
          <w:sz w:val="20"/>
          <w:szCs w:val="20"/>
        </w:rPr>
      </w:pPr>
    </w:p>
    <w:p w:rsidR="00A84017" w:rsidRDefault="00A84017" w:rsidP="00A84017">
      <w:pPr>
        <w:pStyle w:val="Estilo"/>
        <w:rPr>
          <w:rFonts w:asciiTheme="minorHAnsi" w:hAnsiTheme="minorHAnsi"/>
          <w:sz w:val="20"/>
          <w:szCs w:val="20"/>
        </w:rPr>
      </w:pPr>
      <w:r w:rsidRPr="00762DA5">
        <w:rPr>
          <w:rFonts w:asciiTheme="minorHAnsi" w:hAnsiTheme="minorHAnsi"/>
          <w:sz w:val="20"/>
          <w:szCs w:val="20"/>
        </w:rPr>
        <w:t xml:space="preserve">V. </w:t>
      </w:r>
      <w:r w:rsidR="00D253A4">
        <w:rPr>
          <w:rFonts w:asciiTheme="minorHAnsi" w:hAnsiTheme="minorHAnsi"/>
          <w:sz w:val="20"/>
          <w:szCs w:val="20"/>
        </w:rPr>
        <w:t>Derogado</w:t>
      </w:r>
    </w:p>
    <w:p w:rsidR="00D253A4" w:rsidRPr="00762DA5" w:rsidRDefault="00D253A4"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 Regular la organización y funcionamiento del Instituto de Transparencia, Información Pública del Estado de Jalisco;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 Establecer las bases y la información de interés público que se debe difundir proactivamente;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IX. Propiciar la participación ciudadana en la toma de decisiones públicas a fin de contribuir a la consolidación de la democracia; y</w:t>
      </w:r>
    </w:p>
    <w:p w:rsidR="00A84017" w:rsidRPr="00762DA5" w:rsidRDefault="00A84017" w:rsidP="00A84017">
      <w:pPr>
        <w:pStyle w:val="Estilo"/>
        <w:rPr>
          <w:rFonts w:asciiTheme="minorHAnsi" w:hAnsiTheme="minorHAnsi"/>
          <w:sz w:val="20"/>
          <w:szCs w:val="20"/>
        </w:rPr>
      </w:pPr>
    </w:p>
    <w:p w:rsidR="00A84017" w:rsidRDefault="00A84017" w:rsidP="00A84017">
      <w:pPr>
        <w:pStyle w:val="Estilo"/>
        <w:rPr>
          <w:rFonts w:asciiTheme="minorHAnsi" w:hAnsiTheme="minorHAnsi"/>
          <w:sz w:val="20"/>
          <w:szCs w:val="20"/>
        </w:rPr>
      </w:pPr>
      <w:r w:rsidRPr="00762DA5">
        <w:rPr>
          <w:rFonts w:asciiTheme="minorHAnsi" w:hAnsiTheme="minorHAnsi"/>
          <w:sz w:val="20"/>
          <w:szCs w:val="20"/>
        </w:rPr>
        <w:t>X. Establecer los mecanismos para garantizar el cumplimiento y la efectiva aplicación de las medidas de apremio y las sanciones que correspondan.</w:t>
      </w:r>
    </w:p>
    <w:p w:rsidR="00D253A4" w:rsidRDefault="00D253A4" w:rsidP="00A84017">
      <w:pPr>
        <w:pStyle w:val="Estilo"/>
        <w:rPr>
          <w:rFonts w:asciiTheme="minorHAnsi" w:hAnsiTheme="minorHAnsi"/>
          <w:sz w:val="20"/>
          <w:szCs w:val="20"/>
        </w:rPr>
      </w:pPr>
    </w:p>
    <w:p w:rsidR="00D253A4" w:rsidRPr="00762DA5" w:rsidRDefault="00D253A4" w:rsidP="00A84017">
      <w:pPr>
        <w:pStyle w:val="Estilo"/>
        <w:rPr>
          <w:rFonts w:asciiTheme="minorHAnsi" w:hAnsiTheme="minorHAnsi"/>
          <w:sz w:val="20"/>
          <w:szCs w:val="20"/>
        </w:rPr>
      </w:pPr>
      <w:r>
        <w:rPr>
          <w:rFonts w:asciiTheme="minorHAnsi" w:hAnsiTheme="minorHAnsi"/>
          <w:sz w:val="20"/>
          <w:szCs w:val="20"/>
        </w:rPr>
        <w:t>2. Las disposiciones de esta Ley relativas a la información confidencial no serán aplicables a los datos personales, cuando convengan lo señalo en la legislación general estatal en materia de protección de datos personales en posesión de sujetos obligados.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3</w:t>
      </w:r>
      <w:proofErr w:type="gramStart"/>
      <w:r w:rsidRPr="00762DA5">
        <w:rPr>
          <w:rFonts w:asciiTheme="minorHAnsi" w:hAnsiTheme="minorHAnsi"/>
          <w:b/>
          <w:bCs/>
          <w:sz w:val="20"/>
          <w:szCs w:val="20"/>
        </w:rPr>
        <w:t>.°</w:t>
      </w:r>
      <w:proofErr w:type="gramEnd"/>
      <w:r w:rsidRPr="00762DA5">
        <w:rPr>
          <w:rFonts w:asciiTheme="minorHAnsi" w:hAnsiTheme="minorHAnsi"/>
          <w:sz w:val="20"/>
          <w:szCs w:val="20"/>
        </w:rPr>
        <w:t xml:space="preserve"> Ley - Conceptos Fundamentales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información pública se clasifica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Información pública de libre acceso, que es la no considerada como protegida, cuyo acceso al público es permanente, libre, fácil, gratuito y expedito, y se divide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Información pública ordinaria, que es la información pública de libre acceso no considerada como fundamental.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la Ley que Regula la Administración de Documentos Públicos e Históricos del Estado de Jalisco;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Información pública protegida, cuyo acceso es restringido y se divide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w:t>
      </w:r>
      <w:r w:rsidR="00D253A4">
        <w:rPr>
          <w:rFonts w:asciiTheme="minorHAnsi" w:hAnsiTheme="minorHAnsi"/>
          <w:sz w:val="20"/>
          <w:szCs w:val="20"/>
        </w:rPr>
        <w:t xml:space="preserve">etentes que, conforme a la ley o la legislación estatal en materia de protección de datos personales en posesión de sujetos obligados, </w:t>
      </w:r>
      <w:r w:rsidRPr="00762DA5">
        <w:rPr>
          <w:rFonts w:asciiTheme="minorHAnsi" w:hAnsiTheme="minorHAnsi"/>
          <w:sz w:val="20"/>
          <w:szCs w:val="20"/>
        </w:rPr>
        <w:t>tengan acceso a ella, y de los particulares titulares de dicha información;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derecho humano de acceso a la información comprende la libertad de solicitar, investigar, difundir, buscar y recibir información.</w:t>
      </w:r>
    </w:p>
    <w:p w:rsidR="00B53633" w:rsidRPr="00762DA5" w:rsidRDefault="00B53633" w:rsidP="00B53633">
      <w:pPr>
        <w:spacing w:after="0" w:line="240" w:lineRule="auto"/>
        <w:jc w:val="both"/>
        <w:rPr>
          <w:rFonts w:eastAsia="Times New Roman" w:cs="Arial"/>
          <w:sz w:val="20"/>
          <w:szCs w:val="20"/>
          <w:lang w:eastAsia="es-ES"/>
        </w:rPr>
      </w:pP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Título Segundo</w:t>
      </w: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De la Información Pública</w:t>
      </w:r>
    </w:p>
    <w:p w:rsidR="00B53633" w:rsidRPr="00762DA5" w:rsidRDefault="00B53633" w:rsidP="00B53633">
      <w:pPr>
        <w:widowControl w:val="0"/>
        <w:spacing w:after="0" w:line="240" w:lineRule="auto"/>
        <w:jc w:val="center"/>
        <w:rPr>
          <w:rFonts w:eastAsia="Times New Roman" w:cs="Arial"/>
          <w:b/>
          <w:sz w:val="20"/>
          <w:szCs w:val="20"/>
          <w:lang w:val="es-ES_tradnl" w:eastAsia="es-ES"/>
        </w:rPr>
      </w:pP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Capítulo I</w:t>
      </w: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la Información Fundamental</w:t>
      </w:r>
    </w:p>
    <w:p w:rsidR="00B53633" w:rsidRPr="00762DA5" w:rsidRDefault="00B53633" w:rsidP="00B53633">
      <w:pPr>
        <w:spacing w:after="0" w:line="240" w:lineRule="auto"/>
        <w:jc w:val="both"/>
        <w:rPr>
          <w:rFonts w:eastAsia="Times New Roman" w:cs="Arial"/>
          <w:b/>
          <w:bCs/>
          <w:sz w:val="20"/>
          <w:szCs w:val="20"/>
          <w:lang w:val="es-ES_tradnl" w:eastAsia="es-ES"/>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8°.</w:t>
      </w:r>
      <w:r w:rsidRPr="00762DA5">
        <w:rPr>
          <w:rFonts w:asciiTheme="minorHAnsi" w:hAnsiTheme="minorHAnsi"/>
          <w:sz w:val="20"/>
          <w:szCs w:val="20"/>
        </w:rPr>
        <w:t xml:space="preserve"> Información Fundamental - General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Es información fundamental, obligatoria para todos los sujetos obligados, la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La necesaria para el ejercicio del derecho a la información pública,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 Ley General, la presente Ley y su Reglamento;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El reglamento interno para el manejo de la información pública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lineamientos estatales de clasificación de información pública,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lineamientos estatales de publicación y actualización de información fundamental,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lineamientos estatales de protección de información confidencial y reservada,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lineamientos generales que emita el Sistema Nacional;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actas y resoluciones del Comité de Transparencia;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Dirección electrónica donde podrán recibirse las solicitudes de acceso a la información;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La denominación, domicilio, teléfonos, faxes, dirección electrónica y correo electrónico oficiales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El nombre del encargado y de los integrantes, teléfono, fax y correo electrónico del Comité de Transparencia;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El nombre del encargado, teléfono, fax y correo electrónico de la Unidad;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El manual y formato de solicitud de información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Índice de los expedientes clasificados como reservados, por área responsable de la información y tema;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ñ) La estadística de las solicitudes de información pública atendidas, precisando las procedentes, parcialmente procedentes e improcedentes; así como la estadística de visitas a su sistema de consulta electrónica;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La información sobre el marco jurídico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disposiciones de las Constituciones Políticas Federal y Estatal;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tratados y convenciones internacionales suscritas por México;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Las leyes federales y estatales;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reglamentos federales, estatales y municipales,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decretos, acuerdos, criterios, políticas, reglas de operación y demás normas jurídicas generales;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La información sobre la planeación del desarrollo,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Los apartados del Plan Nacional de Desarrollo que sirve de marco general a la planeación de las áreas relativas a las funciones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apartados de los programas federales;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apartados del Plan Estatal de Desarrollo;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programas estatales;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programas regionales;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Las evaluaciones y encuestas que hagan los sujetos obligados a programas financiados con recursos públicos;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Los demás instrumentos de planeación no comprendidos en los incisos anteriores;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La información sobre la planeación estratégica gubernamental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El Plan General Institucional del poder, organismo o municipio correspondiente, con las modificaciones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programas operativos anuales,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manuales de organización;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manuales de operación;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manuales de procedimientos;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manuales de servicios;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Los protocolos;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Los indicadores que permitan rendir cuenta de sus objetivos y resultados;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Los demás instrumentos normativos internos aplicables;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 La información financiera, patrimonial y administrativa,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partidas del Presupuesto de Egresos de la Federación y del Presupuesto de Egresos del Estado, así como los conceptos del clasificador por objeto del gasto, aplicables al y por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El presupuesto de egresos anual y, en su caso, el clasificador por objeto del gasto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Las convocatorias a concursos para ocupar cargos públicos y los resultados de los mismos;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Las remuneraciones mensuales por puesto, incluidas todas las prestaciones, estímulos o compensaciones;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nóminas completas del sujeto obligado en las que se incluya las gratificaciones, primas, comisiones, dietas y estímulos, de cuando menos los últimos tres años, y en su caso, con sistema de búsqueda;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El listado de jubilados y pensionados y el monto que reciben;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Los estados financieros mensuales,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Los subsidios, en especie o en numerario, recibidos por el sujeto obligado, así como los otorgados por el sujeto obligado, en los que se señale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Área;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Denominación del programa;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Periodo de vigencia;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Diseño, objetivos y alcances;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Metas físicas;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Población beneficiada estimada;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Monto aprobado, modificado y ejercido, así como los calendarios de su programación presupuestal;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Requisitos y procedimientos de acceso;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Procedimiento de queja o inconformidad ciudadana;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Mecanismos de exigibilidad;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Mecanismos de evaluación, informes de evaluación y seguimiento de recomendaciones;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12. Indicadores con nombre, definición, método de cálculo, unidad de medida, dimensión, frecuencia de medición, nombre de las bases de datos utilizadas para su cálculo;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13. Formas de participación social;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14. Articulación con otros programas sociales;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15. Vínculo a las reglas de operación o documento equivalente;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16. Informes periódicos sobre la ejecución y los resultados de las evaluaciones realizadas;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Las cuentas públicas, las auditorías internas y externas, así como los demás informes de gestión financiera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ñ) Los padrones de proveedores o contratistas,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o) La información sobre adjudicaciones directas en materia de adquisiciones, obra pública, proyectos de inversión y prestación de servicios, de cuando menos los últimos tres años, que deberá contener, por lo menos,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La propuesta enviada por el participante;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Los motivos y fundamentos legales aplicados para llevarla a cabo;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La autorización del ejercicio de la opción;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En su caso, las cotizaciones consideradas, especificando los nombres de los proveedores y los montos;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El nombre de la persona física o jurídica adjudicada;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La unidad administrativa solicitante y la responsable de su ejecución;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El número, fecha, el monto del contrato y el plazo de entrega o de ejecución de los servicios u obra;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Los mecanismos de vigilancia y supervisión, incluyendo, en su caso, los estudios de impacto urbano y ambiental, según corresponda;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Los informes de avance sobre las obras o servicios contratados;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El convenio de terminación;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El finiquito;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La convocatoria o invitación emitida, así como los fundamentos legales aplicados para llevarla a cabo;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Los nombres de los participantes o invitados;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nombre del ganador y las razones que lo justifican;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El área solicitante y la responsable de su ejecución;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Las convocatorias e invitaciones emitidas;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Los dictámenes y fallo de adjudicación;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El contrato y, en su caso, sus anexos;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Los mecanismos de vigilancia y supervisión, incluyendo, en su caso, los estudios de impacto urbano y ambiental, según corresponda;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La partida presupuestal, de conformidad con el clasificador por objeto del gasto, en el caso de ser aplicable;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Origen de los recursos especificando si son federales, estatales o municipales, así como el tipo de fondo de participación o aportación respectiva;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Los convenios modificatorios que, en su caso, sean firmados, precisando el objeto y la fecha de celebración;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12. Los informes de avance físico y financiero sobre las obras o servicios contratados;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13. El convenio de terminación;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14. El finiquito;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r) Los inventarios de bienes muebles e inmuebles del sujeto obligado, de cuando menos los últimos tres años, donde se señale cuando menos la descripción, el valor, el régimen jurídico, y el uso o afectación del bien;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s) Los gastos de representación, viáticos y viajes oficiales, su costo, itinerario, agenda y resultados;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t) Las concesiones, licencias, permisos o autorizaciones otorgadas de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u) Los decretos y expedientes relativos a las expropiaciones que realicen por utilidad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 Los estados de cuenta bancarios que expiden las instituciones financieras, número de cuentas bancarias, estados financieros, cuentas de fideicomisos e inversiones, de cuando menos los últimos seis meses;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y) La información en versión pública de las declaraciones patrimoniales de los servidores públicos que así lo determinen, en los sistemas habilitados para ello, de acuerdo a la normatividad aplicable;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 La información sobre la gestión pública,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Las políticas públicas que elabora y aplica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convenios, contratos y demás instrumentos jurídicos suscritos por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La agenda diaria de actividades del sujeto obligado, de cuando menos el último mes;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El lugar, día y hora de las todas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Las versiones estenográficas, así como las actas o minutas de las reuniones o sesiones de sus órganos colegiados;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Los informes trimestrales y anuales de actividades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Las recomendaciones emitidas por los órganos públicos del Estado mexicano u organismos internacionales garantes de los derechos humanos, así como las acciones que han llevado a cabo para su atención;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Las estadísticas que generen en cumplimiento de sus facultades, competencias o funciones con la mayor desagregación posible;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 Las versiones públicas de las resoluciones y laudos que emitan los sujetos obligados, en procesos o procedimientos seguidos en forma de juicio y que hayan causado estado;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VIII. Los mecanismos e instrumentos de participación ciudadana que puedan acceder o ejercer ante 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IX. La información pública ordinaria, proactiva o focalizada que considere el sujeto obligado, por sí o a propuesta del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 Los estudios financiados con recursos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XII. Los ingresos recibidos por cualquier concepto señalando el nombre de los responsables de recibirlos, administrarlos y ejercerlos, así como su destino, indicando el destino de cada uno de ellos;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XIII. El catálogo de disposición y guía de archivo documental;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XIV. La demás información pública a que obliguen las disposiciones federales y la Ley General de Contabilidad Gubernamental, así como aquella que se genere por la ejecución del gasto público con recursos federales.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publicación de información fundamental debe realizarse con independencia de su publicación oficial y debe reunir los requisitos de claridad, calidad, certeza, veracidad, oportunidad y confiabilidad.</w:t>
      </w:r>
    </w:p>
    <w:p w:rsidR="00B53633" w:rsidRPr="00762DA5" w:rsidRDefault="00B53633" w:rsidP="00B53633">
      <w:pPr>
        <w:spacing w:after="0" w:line="240" w:lineRule="auto"/>
        <w:jc w:val="both"/>
        <w:rPr>
          <w:rFonts w:eastAsia="Times New Roman" w:cs="Arial"/>
          <w:sz w:val="20"/>
          <w:szCs w:val="20"/>
          <w:lang w:eastAsia="es-ES"/>
        </w:rPr>
      </w:pPr>
    </w:p>
    <w:p w:rsidR="0014236A" w:rsidRPr="00762DA5" w:rsidRDefault="0014236A" w:rsidP="0014236A">
      <w:pPr>
        <w:pStyle w:val="Estilo"/>
        <w:rPr>
          <w:rFonts w:asciiTheme="minorHAnsi" w:hAnsiTheme="minorHAnsi"/>
          <w:sz w:val="20"/>
          <w:szCs w:val="20"/>
        </w:rPr>
      </w:pPr>
      <w:r w:rsidRPr="00762DA5">
        <w:rPr>
          <w:rFonts w:asciiTheme="minorHAnsi" w:hAnsiTheme="minorHAnsi"/>
          <w:b/>
          <w:bCs/>
          <w:sz w:val="20"/>
          <w:szCs w:val="20"/>
        </w:rPr>
        <w:t>Artículo 10.</w:t>
      </w:r>
      <w:r w:rsidRPr="00762DA5">
        <w:rPr>
          <w:rFonts w:asciiTheme="minorHAnsi" w:hAnsiTheme="minorHAnsi"/>
          <w:sz w:val="20"/>
          <w:szCs w:val="20"/>
        </w:rPr>
        <w:t xml:space="preserve"> Información fundamental - Poder Ejecutivo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1. Es información pública fundamental del Poder Ejecutivo del Estado: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 La obligatoria para todos los sujetos obligados;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II. Los reglamentos, decretos, acuerdos y demás disposiciones jurídicas expedidas por el Gobernador del Estado;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III. Los instrumentos de planeación del desarrollo del Estado y los regionales vigentes y sus modificaciones de cuando menos los últimos tres años;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IV. Los reglamentos internos, manuales y programas operativos anuales de toda dependencia o entidad pública estatal vigentes y de cuando menos los tres años anteriores;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 Las observaciones presentadas a las leyes o decretos del Congreso, una vez que son turnadas por la Asamblea a las comisiones correspondientes;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 El periódico oficial El Estado de Jalisco;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VII. La información de los registros públicos que opere, sin afectar la información confidencial contenida;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VIII. Las transferencias presupuestales autorizadas por el Gobernador del Estado, donde se señale como mínimo, las partidas de origen y destino, el monto, la fecha y la justificación de la transferencia;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IX. Los recursos materiales, humanos y financieros asignados a cada dependencia y entidad de la administración pública estatal, detallando los correspondientes a cada unidad administrativa al interior de las mismas;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 La lista de los servidores públicos del Poder Ejecutivo que no hayan presentado su declaración de situación patrimonial, conforme a la ley;</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 Las estadísticas e indicadores relativos a la procuración de justicia;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XII. El informe de los procedimientos administrativos de responsabilidad de los notarios en los que participe, una vez que hayan sido publicados en el Periódico Oficial "El Estado de Jalisco";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XIII. El procedimiento para el otorgamiento de becas e incorporación de estudios en el ámbito estatal, así como el listado de resultados; y</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XIV. La que establezca el Reglamento Interno de Información Pública del Poder Ejecutivo y la Administración Pública Estatal.</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spacing w:after="0" w:line="240" w:lineRule="auto"/>
        <w:jc w:val="center"/>
        <w:rPr>
          <w:rFonts w:eastAsia="Times New Roman" w:cs="Arial"/>
          <w:bCs/>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lastRenderedPageBreak/>
        <w:t xml:space="preserve">Capítulo 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 la Información Reservada</w:t>
      </w:r>
    </w:p>
    <w:p w:rsidR="00B53633" w:rsidRPr="00762DA5" w:rsidRDefault="00B53633" w:rsidP="00B53633">
      <w:pPr>
        <w:spacing w:after="0" w:line="240" w:lineRule="auto"/>
        <w:jc w:val="both"/>
        <w:rPr>
          <w:rFonts w:eastAsia="Times New Roman" w:cs="Arial"/>
          <w:b/>
          <w:bCs/>
          <w:sz w:val="20"/>
          <w:szCs w:val="20"/>
          <w:lang w:val="es-ES_tradnl" w:eastAsia="es-ES"/>
        </w:rPr>
      </w:pPr>
    </w:p>
    <w:p w:rsidR="003F354A" w:rsidRPr="00762DA5" w:rsidRDefault="003F354A" w:rsidP="003F354A">
      <w:pPr>
        <w:pStyle w:val="Estilo"/>
        <w:rPr>
          <w:rFonts w:asciiTheme="minorHAnsi" w:hAnsiTheme="minorHAnsi"/>
          <w:sz w:val="20"/>
          <w:szCs w:val="20"/>
        </w:rPr>
      </w:pPr>
      <w:r w:rsidRPr="00762DA5">
        <w:rPr>
          <w:rFonts w:asciiTheme="minorHAnsi" w:hAnsiTheme="minorHAnsi"/>
          <w:b/>
          <w:bCs/>
          <w:sz w:val="20"/>
          <w:szCs w:val="20"/>
        </w:rPr>
        <w:t>Artículo 17</w:t>
      </w:r>
      <w:r w:rsidRPr="00762DA5">
        <w:rPr>
          <w:rFonts w:asciiTheme="minorHAnsi" w:hAnsiTheme="minorHAnsi"/>
          <w:sz w:val="20"/>
          <w:szCs w:val="20"/>
        </w:rPr>
        <w:t>. Información reservada- Catálogo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Es información reservada: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 Aquella información pública, cuya difusión: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b) Dañe la estabilidad financiera o económica del Estado o de los municipios;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c) Ponga en riesgo la vida, seguridad o salud de cualquier persona;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d) Cause perjuicio grave a las actividades de verificación, inspección y auditoría, relativas al cumplimiento de las leyes y reglamentos;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e) Cause perjuicio grave a la recaudación de las contribuciones;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f) Cause perjuicio grave a las actividades de prevención y persecución de los delitos, o de impartición de la justicia; 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g) Cause perjuicio grave a las estrategias procesales en procesos judiciales o procedimientos administrativos cuyas resoluciones no hayan causado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 Las carpetas de investigación, excepto cuando se trate de violaciones graves de derechos humanos o delitos de lesa humanidad, o se trate de información relacionada con actos de corrupción de acuerdo con las leyes aplicables;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III. Los expedientes judiciales en tanto no causen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IV. Los expedientes de los procedimientos administrativos seguidos en forma de juicio en tanto no causen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 Los procedimientos de responsabilidad de los servidores públicos, en tanto no se dicte la resolución administrativa o la jurisdiccional definitiva;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VI. Derogada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VII. La entregada con carácter reservada o confidencial por autoridades federales o de otros estados, o por organismos internacionales;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 xml:space="preserve">VIII. </w:t>
      </w:r>
      <w:r w:rsidR="003B4035">
        <w:rPr>
          <w:rFonts w:asciiTheme="minorHAnsi" w:hAnsiTheme="minorHAnsi"/>
          <w:sz w:val="20"/>
          <w:szCs w:val="20"/>
        </w:rPr>
        <w:t>Derogado</w:t>
      </w:r>
    </w:p>
    <w:p w:rsidR="003B4035" w:rsidRDefault="003B4035"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IX. Las bases de datos, preguntas o reactivos para la aplicación de exámenes de admisión académica, evaluación psicológica, concursos de oposición o equivalentes, 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X. La considerada como reservada por disposición legal expresa.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Artículo 17-Bis. Información reservada – Excepciones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Los sujetos obligados que se constituyan como contribuyentes o como autoridades en materia tributaria, no podrán clasificar la información relativa al ejercicio de recursos públicos como secreto fiscal.</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b/>
          <w:bCs/>
          <w:sz w:val="20"/>
          <w:szCs w:val="20"/>
        </w:rPr>
        <w:t>Artículo 18.</w:t>
      </w:r>
      <w:r w:rsidRPr="00762DA5">
        <w:rPr>
          <w:rFonts w:asciiTheme="minorHAnsi" w:hAnsiTheme="minorHAnsi"/>
          <w:sz w:val="20"/>
          <w:szCs w:val="20"/>
        </w:rPr>
        <w:t xml:space="preserve"> Inf</w:t>
      </w:r>
      <w:r w:rsidRPr="00762DA5">
        <w:rPr>
          <w:rFonts w:asciiTheme="minorHAnsi" w:hAnsiTheme="minorHAnsi"/>
          <w:b/>
          <w:bCs/>
          <w:sz w:val="20"/>
          <w:szCs w:val="20"/>
        </w:rPr>
        <w:t>o</w:t>
      </w:r>
      <w:r w:rsidRPr="00762DA5">
        <w:rPr>
          <w:rFonts w:asciiTheme="minorHAnsi" w:hAnsiTheme="minorHAnsi"/>
          <w:sz w:val="20"/>
          <w:szCs w:val="20"/>
        </w:rPr>
        <w:t>rmación reservada- Negación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Para negar el acceso o entrega de información reservada, los sujetos obligados deben justificar lo siguiente:</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 La información solicitada se encuentra prevista en alguna de las hipótesis de reserva que establece la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III. El daño o el riesgo de perjuicio que se produciría con la revelación de la información supera el interés público general de conocer la información de referencia; 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IV. La limitación se adecua al principio de proporcionalidad y representa el medio menos restrictivo disponible para evitar el perjuicio.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La información pública que deje de considerarse como reservada pasará a la categoría de información de libre acceso, sin necesidad de acuerdo previo.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4. En todo momento el Instituto tendrá acceso a la información reservada y confidencial para determinar su debida clasificación, desclasificación o permitir su acceso.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b/>
          <w:bCs/>
          <w:sz w:val="20"/>
          <w:szCs w:val="20"/>
        </w:rPr>
      </w:pPr>
      <w:r w:rsidRPr="00762DA5">
        <w:rPr>
          <w:rFonts w:asciiTheme="minorHAnsi" w:hAnsiTheme="minorHAnsi"/>
          <w:sz w:val="20"/>
          <w:szCs w:val="20"/>
        </w:rPr>
        <w:t>Artículo 19</w:t>
      </w:r>
      <w:r w:rsidRPr="00762DA5">
        <w:rPr>
          <w:rFonts w:asciiTheme="minorHAnsi" w:hAnsiTheme="minorHAnsi"/>
          <w:b/>
          <w:bCs/>
          <w:sz w:val="20"/>
          <w:szCs w:val="20"/>
        </w:rPr>
        <w:t>. Reserva- Periodos y Extinción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lastRenderedPageBreak/>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B53633" w:rsidRPr="00762DA5" w:rsidRDefault="00B53633" w:rsidP="00B53633">
      <w:pPr>
        <w:spacing w:after="0" w:line="240" w:lineRule="auto"/>
        <w:jc w:val="center"/>
        <w:rPr>
          <w:rFonts w:eastAsia="Times New Roman" w:cs="Arial"/>
          <w:bCs/>
          <w:sz w:val="20"/>
          <w:szCs w:val="20"/>
          <w:lang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 la Información Confidencial</w:t>
      </w:r>
    </w:p>
    <w:p w:rsidR="00B53633" w:rsidRPr="00762DA5" w:rsidRDefault="00B53633" w:rsidP="00B53633">
      <w:pPr>
        <w:spacing w:after="0" w:line="240" w:lineRule="auto"/>
        <w:jc w:val="both"/>
        <w:rPr>
          <w:rFonts w:eastAsia="Times New Roman" w:cs="Arial"/>
          <w:b/>
          <w:bCs/>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b/>
          <w:bCs/>
          <w:sz w:val="20"/>
          <w:szCs w:val="20"/>
          <w:lang w:val="es-ES_tradnl" w:eastAsia="es-ES"/>
        </w:rPr>
        <w:t>Artículo 20</w:t>
      </w:r>
      <w:r w:rsidRPr="00762DA5">
        <w:rPr>
          <w:rFonts w:eastAsia="Times New Roman" w:cs="Arial"/>
          <w:bCs/>
          <w:sz w:val="20"/>
          <w:szCs w:val="20"/>
          <w:lang w:val="es-ES_tradnl" w:eastAsia="es-ES"/>
        </w:rPr>
        <w:t>.</w:t>
      </w:r>
      <w:r w:rsidRPr="00762DA5">
        <w:rPr>
          <w:rFonts w:eastAsia="Times New Roman" w:cs="Arial"/>
          <w:b/>
          <w:bCs/>
          <w:sz w:val="20"/>
          <w:szCs w:val="20"/>
          <w:lang w:val="es-ES_tradnl" w:eastAsia="es-ES"/>
        </w:rPr>
        <w:t xml:space="preserve"> </w:t>
      </w:r>
      <w:r w:rsidRPr="00762DA5">
        <w:rPr>
          <w:rFonts w:eastAsia="Times New Roman" w:cs="Arial"/>
          <w:bCs/>
          <w:sz w:val="20"/>
          <w:szCs w:val="20"/>
          <w:lang w:val="es-ES_tradnl" w:eastAsia="es-ES"/>
        </w:rPr>
        <w:t xml:space="preserve">Información Confidencial </w:t>
      </w:r>
      <w:r w:rsidRPr="00762DA5">
        <w:rPr>
          <w:rFonts w:eastAsia="Times New Roman" w:cs="Arial"/>
          <w:sz w:val="20"/>
          <w:szCs w:val="20"/>
          <w:lang w:val="es-ES_tradnl" w:eastAsia="es-ES"/>
        </w:rPr>
        <w:t xml:space="preserve">— </w:t>
      </w:r>
      <w:r w:rsidRPr="00762DA5">
        <w:rPr>
          <w:rFonts w:eastAsia="Times New Roman" w:cs="Arial"/>
          <w:bCs/>
          <w:iCs/>
          <w:sz w:val="20"/>
          <w:szCs w:val="20"/>
          <w:lang w:val="es-ES_tradnl" w:eastAsia="es-ES"/>
        </w:rPr>
        <w:t>Derecho y características.</w:t>
      </w: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1. Toda persona tiene derecho a la protección de sus datos personales.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
    <w:p w:rsidR="00B53633" w:rsidRPr="00762DA5" w:rsidRDefault="00B53633" w:rsidP="00B53633">
      <w:pPr>
        <w:spacing w:after="0" w:line="240" w:lineRule="auto"/>
        <w:jc w:val="both"/>
        <w:rPr>
          <w:rFonts w:eastAsia="Times New Roman" w:cs="Arial"/>
          <w:bCs/>
          <w:sz w:val="20"/>
          <w:szCs w:val="20"/>
          <w:lang w:val="es-ES_tradnl" w:eastAsia="es-ES"/>
        </w:rPr>
      </w:pPr>
    </w:p>
    <w:p w:rsidR="00B53633" w:rsidRPr="00762DA5" w:rsidRDefault="00B53633" w:rsidP="00B53633">
      <w:pPr>
        <w:spacing w:after="0" w:line="240" w:lineRule="auto"/>
        <w:jc w:val="both"/>
        <w:rPr>
          <w:rFonts w:eastAsia="Times New Roman" w:cs="Arial"/>
          <w:b/>
          <w:bCs/>
          <w:iCs/>
          <w:sz w:val="20"/>
          <w:szCs w:val="20"/>
          <w:lang w:val="es-ES_tradnl" w:eastAsia="es-ES"/>
        </w:rPr>
      </w:pPr>
      <w:r w:rsidRPr="00762DA5">
        <w:rPr>
          <w:rFonts w:eastAsia="Times New Roman" w:cs="Arial"/>
          <w:b/>
          <w:bCs/>
          <w:sz w:val="20"/>
          <w:szCs w:val="20"/>
          <w:lang w:val="es-ES_tradnl" w:eastAsia="es-ES"/>
        </w:rPr>
        <w:t>Artículo 21</w:t>
      </w:r>
      <w:r w:rsidRPr="00762DA5">
        <w:rPr>
          <w:rFonts w:eastAsia="Times New Roman" w:cs="Arial"/>
          <w:bCs/>
          <w:sz w:val="20"/>
          <w:szCs w:val="20"/>
          <w:lang w:val="es-ES_tradnl" w:eastAsia="es-ES"/>
        </w:rPr>
        <w:t>.</w:t>
      </w:r>
      <w:r w:rsidRPr="00762DA5">
        <w:rPr>
          <w:rFonts w:eastAsia="Times New Roman" w:cs="Arial"/>
          <w:b/>
          <w:bCs/>
          <w:sz w:val="20"/>
          <w:szCs w:val="20"/>
          <w:lang w:val="es-ES_tradnl" w:eastAsia="es-ES"/>
        </w:rPr>
        <w:t xml:space="preserve"> </w:t>
      </w:r>
      <w:r w:rsidRPr="00762DA5">
        <w:rPr>
          <w:rFonts w:eastAsia="Times New Roman" w:cs="Arial"/>
          <w:bCs/>
          <w:iCs/>
          <w:sz w:val="20"/>
          <w:szCs w:val="20"/>
          <w:lang w:val="es-ES_tradnl" w:eastAsia="es-ES"/>
        </w:rPr>
        <w:t>Información confidencial — Catálogo.</w:t>
      </w:r>
      <w:r w:rsidRPr="00762DA5">
        <w:rPr>
          <w:rFonts w:eastAsia="Times New Roman" w:cs="Arial"/>
          <w:b/>
          <w:bCs/>
          <w:iCs/>
          <w:sz w:val="20"/>
          <w:szCs w:val="20"/>
          <w:lang w:val="es-ES_tradnl" w:eastAsia="es-ES"/>
        </w:rPr>
        <w:t xml:space="preserve"> </w:t>
      </w: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bCs/>
          <w:sz w:val="20"/>
          <w:szCs w:val="20"/>
          <w:lang w:val="es-ES_tradnl" w:eastAsia="es-ES"/>
        </w:rPr>
        <w:t xml:space="preserve">1. </w:t>
      </w:r>
      <w:r w:rsidRPr="00762DA5">
        <w:rPr>
          <w:rFonts w:eastAsia="Times New Roman" w:cs="Arial"/>
          <w:sz w:val="20"/>
          <w:szCs w:val="20"/>
          <w:lang w:val="es-ES_tradnl" w:eastAsia="es-ES"/>
        </w:rPr>
        <w:t xml:space="preserve">Es información confidencial: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I. Los datos personales de una persona física ide</w:t>
      </w:r>
      <w:r w:rsidR="003B4035">
        <w:rPr>
          <w:rFonts w:eastAsia="Times New Roman" w:cs="Arial"/>
          <w:sz w:val="20"/>
          <w:szCs w:val="20"/>
          <w:lang w:val="es-ES_tradnl" w:eastAsia="es-ES"/>
        </w:rPr>
        <w:t>ntificada o identificable en los términos de la legislación estatal en materia de protección de datos personales en posesión de sujetos obligados;</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a) Origen étnico o racial;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b) Características físicas, morales o emocionales;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c) Vida afectiva o familiar;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d) Domicilio particular;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e) Número telefónico y correo electrónico particulares;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f) Patrimonio;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g) Ideología, opinión política, afiliación sindical y creencia o convicción religiosa y filosófica;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h) Estado de salud física y mental e historial médico;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i) Preferencia sexual; y </w:t>
      </w:r>
    </w:p>
    <w:p w:rsidR="00B53633" w:rsidRPr="00762DA5" w:rsidRDefault="00B53633" w:rsidP="00B53633">
      <w:pPr>
        <w:spacing w:after="0" w:line="240" w:lineRule="auto"/>
        <w:jc w:val="both"/>
        <w:rPr>
          <w:rFonts w:eastAsia="Times New Roman" w:cs="Arial"/>
          <w:sz w:val="20"/>
          <w:szCs w:val="20"/>
          <w:highlight w:val="yellow"/>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j) Otras análogas que afecten su intimidad, que puedan dar origen a discriminación o que su difusión o entrega a terceros conlleve un riesgo para su titular;</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II. La entregada con tal carácter por los particulares, siempre que:</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a) Se precisen los medios en que se contiene; y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b) No se lesionen derechos de terceros o se contravengan disposiciones de orden</w:t>
      </w:r>
      <w:r w:rsidR="003B4035">
        <w:rPr>
          <w:rFonts w:eastAsia="Times New Roman" w:cs="Arial"/>
          <w:sz w:val="20"/>
          <w:szCs w:val="20"/>
          <w:lang w:val="es-ES_tradnl" w:eastAsia="es-ES"/>
        </w:rPr>
        <w:t xml:space="preserve"> público; </w:t>
      </w:r>
      <w:r w:rsidRPr="00762DA5">
        <w:rPr>
          <w:rFonts w:eastAsia="Times New Roman" w:cs="Arial"/>
          <w:sz w:val="20"/>
          <w:szCs w:val="20"/>
          <w:lang w:val="es-ES_tradnl" w:eastAsia="es-ES"/>
        </w:rPr>
        <w:t xml:space="preserve"> </w:t>
      </w:r>
    </w:p>
    <w:p w:rsidR="00B53633" w:rsidRPr="00762DA5" w:rsidRDefault="00B53633" w:rsidP="00B53633">
      <w:pPr>
        <w:spacing w:after="0" w:line="240" w:lineRule="auto"/>
        <w:jc w:val="both"/>
        <w:rPr>
          <w:rFonts w:eastAsia="Times New Roman" w:cs="Arial"/>
          <w:sz w:val="20"/>
          <w:szCs w:val="20"/>
          <w:lang w:val="es-ES_tradnl" w:eastAsia="es-ES"/>
        </w:rPr>
      </w:pPr>
    </w:p>
    <w:p w:rsidR="003B4035" w:rsidRPr="003B403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III. La considerada como </w:t>
      </w:r>
      <w:r w:rsidR="003B4035">
        <w:rPr>
          <w:rFonts w:eastAsia="Times New Roman" w:cs="Arial"/>
          <w:sz w:val="20"/>
          <w:szCs w:val="20"/>
          <w:lang w:val="es-ES_tradnl" w:eastAsia="es-ES"/>
        </w:rPr>
        <w:t xml:space="preserve">secreto comercial, industrial, fiscal, bancario, fiduciario, bursátil postal o cualquier otro, por disposición legal expresa, cuya titularidad corresponda a particulares, sujetos de derecho internacional o a sujetos obligados cuando no involucren el ejercicio de recursos públicos; y </w:t>
      </w:r>
    </w:p>
    <w:p w:rsidR="003B4035" w:rsidRDefault="003B4035" w:rsidP="003B4035">
      <w:pPr>
        <w:spacing w:after="0" w:line="240" w:lineRule="auto"/>
        <w:jc w:val="both"/>
        <w:rPr>
          <w:rFonts w:eastAsia="Times New Roman" w:cs="Arial"/>
          <w:bCs/>
          <w:sz w:val="20"/>
          <w:szCs w:val="20"/>
          <w:lang w:val="es-ES_tradnl" w:eastAsia="es-ES"/>
        </w:rPr>
      </w:pPr>
    </w:p>
    <w:p w:rsidR="003B4035" w:rsidRPr="003B4035" w:rsidRDefault="003B4035" w:rsidP="003B4035">
      <w:pPr>
        <w:spacing w:after="0" w:line="240" w:lineRule="auto"/>
        <w:jc w:val="both"/>
        <w:rPr>
          <w:rFonts w:eastAsia="Times New Roman" w:cs="Arial"/>
          <w:bCs/>
          <w:sz w:val="20"/>
          <w:szCs w:val="20"/>
          <w:lang w:val="es-ES_tradnl" w:eastAsia="es-ES"/>
        </w:rPr>
      </w:pPr>
      <w:r>
        <w:rPr>
          <w:rFonts w:eastAsia="Times New Roman" w:cs="Arial"/>
          <w:bCs/>
          <w:sz w:val="20"/>
          <w:szCs w:val="20"/>
          <w:lang w:val="es-ES_tradnl" w:eastAsia="es-ES"/>
        </w:rPr>
        <w:t xml:space="preserve">IV. </w:t>
      </w:r>
      <w:r w:rsidRPr="003B4035">
        <w:rPr>
          <w:rFonts w:eastAsia="Times New Roman" w:cs="Arial"/>
          <w:bCs/>
          <w:sz w:val="20"/>
          <w:szCs w:val="20"/>
          <w:lang w:val="es-ES_tradnl" w:eastAsia="es-ES"/>
        </w:rPr>
        <w:t>La considerada como confidencial por disposición legal expresa.</w:t>
      </w:r>
    </w:p>
    <w:p w:rsidR="003B4035" w:rsidRPr="003B4035" w:rsidRDefault="003B4035" w:rsidP="003B4035">
      <w:pPr>
        <w:pStyle w:val="Prrafodelista"/>
        <w:spacing w:after="0" w:line="240" w:lineRule="auto"/>
        <w:ind w:left="1425"/>
        <w:jc w:val="both"/>
        <w:rPr>
          <w:rFonts w:eastAsia="Times New Roman" w:cs="Arial"/>
          <w:bCs/>
          <w:sz w:val="20"/>
          <w:szCs w:val="20"/>
          <w:lang w:val="es-ES_tradnl" w:eastAsia="es-ES"/>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22.</w:t>
      </w:r>
      <w:r w:rsidRPr="00762DA5">
        <w:rPr>
          <w:rFonts w:asciiTheme="minorHAnsi" w:hAnsiTheme="minorHAnsi"/>
          <w:sz w:val="20"/>
          <w:szCs w:val="20"/>
        </w:rPr>
        <w:t xml:space="preserve"> Información confidencial - Transferencia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No se requiere autorización del titular de la información confidencial para proporcionarla a terceros cuando: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Se encuentra en registros públicos o en fuentes de acceso público;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Esté sujeta a una orden judicial;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Cuente con el consentimiento expreso de no confidencialidad, por escrito o medio de autentificación similar, de las personas referidas en la información que contenga datos personales;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Sea necesaria para fines estadísticos, científicos o de interés general por ley, y no pueda asociarse con personas en particular;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Sea necesaria para la prevención, diagnóstico o atención médicos del propio titular de dicha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Se transmita entre las autoridades estatales y municipales, siempre que los datos se utilicen para el ejercicio de sus atribuciones;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Se transmita de autoridades estatales y municipales a terceros, para fines públicos específicos, sin que pueda utilizarse para otros distintos;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Esté relacionada con el otorgamiento de estímulos, apoyos, subsidios y recursos públicos;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Sea necesaria para el otorgamiento de concesiones, autorizaciones, licencias o permisos;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Se trate de las versiones públicas de las declaraciones patrimoniales, de interés y fiscal de los servidores públicos;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Sea necesaria por razones de seguridad estatal y salubridad general de competencia local, o para proteger los derechos de terceros, se requiera su publicación;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Sea considerada como no confidencial por disposición legal expresa.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2. Para efectos de la fracción XI del presente artículo, el Instituto deberá aplicar la prueba de interés público. Además, se deberá corroborar una conexión patente entre la información confidencial y un tema de interés </w:t>
      </w:r>
      <w:r w:rsidRPr="00762DA5">
        <w:rPr>
          <w:rFonts w:asciiTheme="minorHAnsi" w:hAnsiTheme="minorHAnsi"/>
          <w:sz w:val="20"/>
          <w:szCs w:val="20"/>
        </w:rPr>
        <w:lastRenderedPageBreak/>
        <w:t>público y la proporcionalidad entre la invasión a la intimidad ocasionada por la divulgación de la información confidencial y el interés público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w:t>
      </w:r>
      <w:r w:rsidRPr="00762DA5">
        <w:rPr>
          <w:rFonts w:asciiTheme="minorHAnsi" w:hAnsiTheme="minorHAnsi"/>
          <w:sz w:val="20"/>
          <w:szCs w:val="20"/>
        </w:rPr>
        <w:t xml:space="preserve"> Titulares de información confidencial - Derechos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titulares de información confidencial tienen los derechos siguientes: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Tener libre acceso a su información confidencial que posean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Conocer la utilización, procesos, modificaciones y transmisiones de que sea objeto su información confidencial en posesión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Solicitar la rectificación, modificación, corrección, sustitución, oposición, supresión o ampliación de datos de la información confidencial que posean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Autorizar por escrito ante dos testigos o mediante escritura pública, la difusión, distribución, publicación, transferencia o comercialización de su información confidencial en poder de los sujetos obligados,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Los demás que establezcan las disposiciones legales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3. En caso de conflicto entre familiares con igual parentesco por la titularidad de los derechos, lo resolverá la autoridad judicial competente.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Capítulo IV</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De la Información Proactiva y Focalizada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23-Bis.</w:t>
      </w:r>
      <w:r w:rsidRPr="00762DA5">
        <w:rPr>
          <w:rFonts w:asciiTheme="minorHAnsi" w:hAnsiTheme="minorHAnsi"/>
          <w:sz w:val="20"/>
          <w:szCs w:val="20"/>
        </w:rPr>
        <w:t xml:space="preserve"> Información Proactiva- Determinación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El Sistema Nacional y el Instituto emitirán los criterios para evaluar la efectividad de la política de la transparencia proactiva, considerando como base la reutilización que la sociedad haga a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23-Ter.</w:t>
      </w:r>
      <w:r w:rsidRPr="00762DA5">
        <w:rPr>
          <w:rFonts w:asciiTheme="minorHAnsi" w:hAnsiTheme="minorHAnsi"/>
          <w:sz w:val="20"/>
          <w:szCs w:val="20"/>
        </w:rPr>
        <w:t xml:space="preserve"> Información Proactiva- Difusión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La información publicada por los sujetos obligados, en el marco de la política de transparencia proactiva, se difundirá en los medios y formatos que más convenga al público al que va dirigida.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23-Quáter</w:t>
      </w:r>
      <w:r w:rsidRPr="00762DA5">
        <w:rPr>
          <w:rFonts w:asciiTheme="minorHAnsi" w:hAnsiTheme="minorHAnsi"/>
          <w:sz w:val="20"/>
          <w:szCs w:val="20"/>
        </w:rPr>
        <w:t>. Información Focalizada- Determinación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1. La información pública focalizada se establece sobre prácticas específicas con el fin de hacer posible la evaluación oportuna, comparativa, sobre servicios, proyectos o políticas que establezcan o ejecuten los </w:t>
      </w:r>
      <w:r w:rsidRPr="00762DA5">
        <w:rPr>
          <w:rFonts w:asciiTheme="minorHAnsi" w:hAnsiTheme="minorHAnsi"/>
          <w:sz w:val="20"/>
          <w:szCs w:val="20"/>
        </w:rPr>
        <w:lastRenderedPageBreak/>
        <w:t>sujetos obligados, sobre un tema específico o relevante, que permita unificar criterios y generar información general y significativa de forma sistematizada y ordenada.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23-Quinquies.</w:t>
      </w:r>
      <w:r w:rsidRPr="00762DA5">
        <w:rPr>
          <w:rFonts w:asciiTheme="minorHAnsi" w:hAnsiTheme="minorHAnsi"/>
          <w:sz w:val="20"/>
          <w:szCs w:val="20"/>
        </w:rPr>
        <w:t xml:space="preserve"> Información Focalizada - Publicación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ciudadanos podrán proponer a los sujetos obligados la determinación de transparencia focalizada en los temas de su interés, de conformidad con los lineamientos que para tal efecto emita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jc w:val="center"/>
        <w:rPr>
          <w:rFonts w:asciiTheme="minorHAnsi" w:hAnsiTheme="minorHAnsi"/>
          <w:b/>
          <w:bCs/>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Título Tercero</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De los Sujetos Obligados</w:t>
      </w:r>
    </w:p>
    <w:p w:rsidR="00842D3D" w:rsidRPr="00762DA5" w:rsidRDefault="00842D3D" w:rsidP="00842D3D">
      <w:pPr>
        <w:pStyle w:val="Estilo"/>
        <w:jc w:val="center"/>
        <w:rPr>
          <w:rFonts w:asciiTheme="minorHAnsi" w:hAnsiTheme="minorHAnsi"/>
          <w:b/>
          <w:bCs/>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Capítulo I</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Disposiciones Generales</w:t>
      </w:r>
    </w:p>
    <w:p w:rsidR="00842D3D" w:rsidRPr="00762DA5" w:rsidRDefault="00842D3D" w:rsidP="00842D3D">
      <w:pPr>
        <w:pStyle w:val="Estilo"/>
        <w:rPr>
          <w:rFonts w:asciiTheme="minorHAnsi" w:hAnsiTheme="minorHAnsi"/>
          <w:b/>
          <w:bCs/>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24.</w:t>
      </w:r>
      <w:r w:rsidRPr="00762DA5">
        <w:rPr>
          <w:rFonts w:asciiTheme="minorHAnsi" w:hAnsiTheme="minorHAnsi"/>
          <w:sz w:val="20"/>
          <w:szCs w:val="20"/>
        </w:rPr>
        <w:t xml:space="preserve"> Sujetos Obligados - Catálogo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Son sujetos obligados de la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El Poder Legislativo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El Poder Ejecutivo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El Poder Judicial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La Auditoría Superior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Los organismos públicos descentralizados estatales y municipales;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Las empresas de participación estatal y municipal;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Los fideicomisos públicos estatales, municipales y de organismos públicos descentralizados;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Las universidades públicas con autonomía;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Los órganos jurisdiccionales dependientes del Poder Ejecutivo;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El Tribunal Electoral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La Comisión Estatal de Derechos Humanos;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XIII.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XIV. El Consejo Estatal Económico y Social del Estado de Jalisco para el Desarrollo y la Competitividad;</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XV. Los ayuntamientos;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 Los sindicatos, en los términos de la Ley General;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 Los partidos políticos y las agrupaciones políticas nacionales, acreditados en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XVIII. Los partidos políticos y las agrupaciones políticas estatales, con registro en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XIX. Los candidatos independientes;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 El Colegio de Notarios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 Los demás órganos y entes públicos que generen, posean o administren información pública;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la Ley General, los casos en que las personas físicas o jurídicas cumplirán con las obligaciones de transparencia y acceso a la información directamente o a través de los sujetos obligados que les asignen dichos recursos.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25</w:t>
      </w:r>
      <w:r w:rsidRPr="00762DA5">
        <w:rPr>
          <w:rFonts w:asciiTheme="minorHAnsi" w:hAnsiTheme="minorHAnsi"/>
          <w:sz w:val="20"/>
          <w:szCs w:val="20"/>
        </w:rPr>
        <w:t>. Sujetos obligados - Obligaciones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sujetos obligados tienen las siguientes obligaciones: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Promover la cultura de transparencia y el derecho a la información, en coordinación con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Constituir su Comité y su Unidad, así como vigilar su correcto funcionamiento, con excepción de los sujetos obligados señalados en la fracción XIX del artículo anterior;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Establecer puntos desconcentrados de su Unidad para la recepción de solicitudes y entrega de información, cuando sea necesario;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Publicar los datos de identificación y ubicación de su Unidad, su Comité, y el procedimiento de consulta y acceso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Publicar permanentemente en internet o en otros medios de fácil acceso y comprensión para la población, así como actualizar al menos una vez al mes, la información fundamental que le corresponda;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VII. Recibir las solicitudes de información pública dirigidas a él, remitir al Instituto las que no le corresponda atender, así como tramitar y dar respuesta a las que sí sean de su competencia;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derogada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Analizar y clasificar la información pública en su poder, de acuerdo con los lineamientos estatales de clasificación;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Informar al Instituto de los sistemas de información reservada y confidencial que posean;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Capacitar al personal encargado de su Unidad;</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XIII. Digitalizar la información pública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XIV. Proteger la información pública que tenga en su poder, contra riesgos naturales, accidentes y contingencias, los documentos y demás medios que contengan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 Proteger la información pública reservada y confidencial que tenga en su poder, contra acceso, utilización, sustracción, modificación, destrucción y eliminación no autorizados;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 Utilizar adecuada y responsablemente la información pública reservada y confidencial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XVIII. Revisar que los datos de la información confidencial que reciba sean exactos y actualizados;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XIX. </w:t>
      </w:r>
      <w:r w:rsidR="00964233">
        <w:rPr>
          <w:rFonts w:asciiTheme="minorHAnsi" w:hAnsiTheme="minorHAnsi"/>
          <w:sz w:val="20"/>
          <w:szCs w:val="20"/>
        </w:rPr>
        <w:t>Derogado</w:t>
      </w:r>
    </w:p>
    <w:p w:rsidR="00964233" w:rsidRDefault="00964233"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 Registrar y controlar la transmisión a terceros, de información reservada o confidencial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 Vigilar que sus oficinas y servidores públicos en posesión de información pública atiendan los requerimientos de su Unidad para dar contestación a las solicitudes presentadas;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 Revisar de oficio y periódicamente la clasificación de la información pública en su poder y modificar dicha clasificación en su caso;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XXIII. Proporcionar la información pública de libre acceso que le soliciten otros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XXV. Anunciar previamente el día en que se llevarán a cabo las reuniones públicas, cualquiera que sea su denominación, así como los asuntos públicos a discutir en éstas, con el propósito de que las personas puedan presenciar las mismas;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 Aprobar su reglamento en materia de transparencia y acceso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XXIX. Notificar al solicitante por correo electrónico si así lo requirió, correo postal con acuse de recibo o por estrados cuando no haya señalado datos para ser notificado;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 Expedir en forma gratuita las primeras veinte copias simples relativas a la información solicitada;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w:t>
      </w:r>
      <w:proofErr w:type="gramStart"/>
      <w:r w:rsidRPr="00762DA5">
        <w:rPr>
          <w:rFonts w:asciiTheme="minorHAnsi" w:hAnsiTheme="minorHAnsi"/>
          <w:sz w:val="20"/>
          <w:szCs w:val="20"/>
        </w:rPr>
        <w:t>resulten</w:t>
      </w:r>
      <w:proofErr w:type="gramEnd"/>
      <w:r w:rsidRPr="00762DA5">
        <w:rPr>
          <w:rFonts w:asciiTheme="minorHAnsi" w:hAnsiTheme="minorHAnsi"/>
          <w:sz w:val="20"/>
          <w:szCs w:val="20"/>
        </w:rPr>
        <w:t xml:space="preserve"> de más fácil acceso y comprensión;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XXXII. Recibir las solicitudes de información vía telefónica, fax, correo, correo electrónico, telegrama, mensajería o por escrito o comparecencia;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XXXIII. Constituir y mantener actualizados sus sistemas de archivo y gestión documental, conforme a la normatividad aplicable;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XXXIV. Promover la generación, documentación y publicación de la información en formatos abiertos y accesibles;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 Atender los requerimientos, observaciones, recomendaciones y criterios que, en materia de transparencia y acceso a la información, realicen el Instituto y el Sistema Nacional;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 Cumplir con las resoluciones emitidas por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XXXVII. Difundir proactivamente información de interés público;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XXXIX. Las demás que establezcan otras disposiciones legales y reglamentarias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obligaciones de los sujetos obligados deberá publicarse en las oficinas de las Unidades y en las oficinas de atención al público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25-Bis</w:t>
      </w:r>
      <w:r w:rsidRPr="00762DA5">
        <w:rPr>
          <w:rFonts w:asciiTheme="minorHAnsi" w:hAnsiTheme="minorHAnsi"/>
          <w:sz w:val="20"/>
          <w:szCs w:val="20"/>
        </w:rPr>
        <w:t>. Sujetos Obligados - Mejores Prácticas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Para el cumplimiento de las obligaciones previstas en la presente Ley, los sujetos obligados podrán desarrollar o adoptar, en lo individual o en acuerdo con otros sujetos obligados, esquemas de mejores prácticas que tengan por objeto: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Elevar el nivel de cumplimiento de las disposiciones previstas en la presente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Armonizar el acceso a la información por sectores;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Facilitar el ejercicio del derecho de acceso a la información a las personas;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Procurar la accesibilidad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obligaciones de los sujetos obligados deberá publicarse en las oficinas de las Unidades y en las oficinas de atención al público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26</w:t>
      </w:r>
      <w:r w:rsidRPr="00762DA5">
        <w:rPr>
          <w:rFonts w:asciiTheme="minorHAnsi" w:hAnsiTheme="minorHAnsi"/>
          <w:sz w:val="20"/>
          <w:szCs w:val="20"/>
        </w:rPr>
        <w:t>. Sujetos obligados - Prohibiciones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sujetos obligados tienen prohibido: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Condicionar la recepción de una solicitud de información pública a que se funde, motive, demuestre interés jurídico o se señale el uso que se dará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Pedir a los solicitantes, directa o indirectamente, datos adicionales a los requisitos de la solicitud de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Cobrar por cualquier trámite dentro del procedimiento de acceso a la información pública, o por la búsqueda y entrega de información pública, salvo lo previsto en Ley de Ingresos por concepto de: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a) El costo de recuperación del material que contenga la información entregada; 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b) Por otros conceptos previstos en las leyes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Difundir, distribuir, transferir, publicar o comercializar información confidencial sin autorización de su titular;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Difundir, distribuir, transferir, publicar o comercializar información reservada, o permitir el acceso de personas no autorizadas por la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la Ley y en la Ley General. En ningún caso se podrán clasificar documentos antes de que se genere la información. La clasificación de información reservada se realizará conforme a un análisis caso por caso, mediante la aplicación de la prueba de daño;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Lo demás que establezcan otras disposiciones legales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prohibiciones de los sujetos obligados deberá publicarse en las oficinas de las unidades y en las oficinas de atención al público de los sujetos obligados.</w:t>
      </w:r>
    </w:p>
    <w:p w:rsidR="00B53633" w:rsidRPr="00762DA5" w:rsidRDefault="00B53633" w:rsidP="00B53633">
      <w:pPr>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r w:rsidRPr="00762DA5">
        <w:rPr>
          <w:rFonts w:eastAsia="Times New Roman" w:cs="Arial"/>
          <w:b/>
          <w:bCs/>
          <w:sz w:val="20"/>
          <w:szCs w:val="20"/>
          <w:lang w:val="es-ES_tradnl" w:eastAsia="es-ES"/>
        </w:rPr>
        <w:br/>
        <w:t xml:space="preserve">De la Unidad de Transparencia </w:t>
      </w: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 xml:space="preserve">Artículo 31. </w:t>
      </w:r>
      <w:r w:rsidRPr="00762DA5">
        <w:rPr>
          <w:rFonts w:asciiTheme="minorHAnsi" w:hAnsiTheme="minorHAnsi"/>
          <w:sz w:val="20"/>
          <w:szCs w:val="20"/>
        </w:rPr>
        <w:t>Unidad - Naturaleza y función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 xml:space="preserve">1. La Unidad es el órgano interno del sujeto obligado encargado de la atención al público en materia de </w:t>
      </w:r>
      <w:r w:rsidR="00964233">
        <w:rPr>
          <w:rFonts w:asciiTheme="minorHAnsi" w:hAnsiTheme="minorHAnsi"/>
          <w:sz w:val="20"/>
          <w:szCs w:val="20"/>
        </w:rPr>
        <w:t>acceso a la información pública y protección de datos personales en posesión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Las funciones y atribuciones de la Unidad se asignarán a los titulares de las unidades administrativas que dependan directamente del titular del sujeto obligado, preferentemente a las que cuenten con experiencia en la materia o a las encargadas de los asuntos jurídicos.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Las funciones de la Unidad, correspondientes a varios sujetos obligados, pueden concentrarse en un solo órgano, por acuerdo del superior jerárquico común a ellos.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 xml:space="preserve">Artículo 32. </w:t>
      </w:r>
      <w:r w:rsidRPr="00762DA5">
        <w:rPr>
          <w:rFonts w:asciiTheme="minorHAnsi" w:hAnsiTheme="minorHAnsi"/>
          <w:sz w:val="20"/>
          <w:szCs w:val="20"/>
        </w:rPr>
        <w:t>Unidad - Atribuciones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tiene las siguientes atribuciones: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Administrar el sistema del sujeto obligado que opere la información fundamental;</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Actualizar mensualmente la información fundamental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Recibir y dar respuesta a las solicitudes de información pública, para lo cual debe integrar el expediente, realizar los trámites internos y desahogar el procedimiento respectivo;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Tener a disposición del público formatos para presentar solicitudes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a) Por escrito;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b) Para imprimir y presentar en la Unidad,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c) Vía internet;</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Llevar el registro y estadística de las solicitudes de información pública, de acuerdo al Reglamento;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 Asesorar gratuitamente a los solicitantes en los trámites para acceder a la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VII. Asistir gratuitamente a los solicitantes que lo requieran para elaborar una solicitud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 xml:space="preserve">VIII. Requerir y recabar de las oficinas correspondientes o, en su caso, de las personas físicas o jurídicas que hubieren recibido </w:t>
      </w:r>
      <w:proofErr w:type="gramStart"/>
      <w:r w:rsidRPr="00762DA5">
        <w:rPr>
          <w:rFonts w:asciiTheme="minorHAnsi" w:hAnsiTheme="minorHAnsi"/>
          <w:sz w:val="20"/>
          <w:szCs w:val="20"/>
        </w:rPr>
        <w:t>recursos públicos o realizado</w:t>
      </w:r>
      <w:proofErr w:type="gramEnd"/>
      <w:r w:rsidRPr="00762DA5">
        <w:rPr>
          <w:rFonts w:asciiTheme="minorHAnsi" w:hAnsiTheme="minorHAnsi"/>
          <w:sz w:val="20"/>
          <w:szCs w:val="20"/>
        </w:rPr>
        <w:t xml:space="preserve"> actos de autoridad, la información pública de las solicitudes procedentes;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IX. Solicitar al Comité de Transparencia interpretación o modificación de la clasificación de información pública solicitada;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 xml:space="preserve">X. Capacitar al personal de las oficinas del sujeto obligado, para </w:t>
      </w:r>
      <w:proofErr w:type="spellStart"/>
      <w:r w:rsidRPr="00762DA5">
        <w:rPr>
          <w:rFonts w:asciiTheme="minorHAnsi" w:hAnsiTheme="minorHAnsi"/>
          <w:sz w:val="20"/>
          <w:szCs w:val="20"/>
        </w:rPr>
        <w:t>eficientar</w:t>
      </w:r>
      <w:proofErr w:type="spellEnd"/>
      <w:r w:rsidRPr="00762DA5">
        <w:rPr>
          <w:rFonts w:asciiTheme="minorHAnsi" w:hAnsiTheme="minorHAnsi"/>
          <w:sz w:val="20"/>
          <w:szCs w:val="20"/>
        </w:rPr>
        <w:t xml:space="preserve"> la respuesta de solicitudes de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 Informar al titular del sujeto obligado y al Instituto sobre la negativa de los encargados de las oficinas del sujeto obligado para entregar información pública de libre acceso;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XII. Proponer al Comité de Transparencia procedimientos internos que aseguren la mayor eficiencia en la gestión de las solicitudes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XIII. Coadyuvar con el sujeto obligado en la promoción de la cultura de la transparencia y el acceso a la información pública;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XIV. Las demás que establezcan otras disposiciones legales o reglamentarias aplicables.</w:t>
      </w:r>
    </w:p>
    <w:p w:rsidR="00B53633" w:rsidRPr="00762DA5" w:rsidRDefault="00B53633" w:rsidP="00B53633">
      <w:pPr>
        <w:spacing w:after="0" w:line="240" w:lineRule="auto"/>
        <w:jc w:val="center"/>
        <w:rPr>
          <w:rFonts w:eastAsia="Times New Roman" w:cs="Arial"/>
          <w:bCs/>
          <w:sz w:val="20"/>
          <w:szCs w:val="20"/>
          <w:lang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Del Procedimiento de Acceso a la Información</w:t>
      </w:r>
    </w:p>
    <w:p w:rsidR="00B53633" w:rsidRPr="00762DA5" w:rsidRDefault="00B53633" w:rsidP="00B53633">
      <w:pPr>
        <w:spacing w:after="0" w:line="240" w:lineRule="auto"/>
        <w:jc w:val="center"/>
        <w:rPr>
          <w:rFonts w:eastAsia="Times New Roman" w:cs="Arial"/>
          <w:b/>
          <w:bCs/>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Sección Primera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spacing w:after="0" w:line="240" w:lineRule="auto"/>
        <w:jc w:val="both"/>
        <w:rPr>
          <w:rFonts w:eastAsia="Times New Roman" w:cs="Arial"/>
          <w:b/>
          <w:bCs/>
          <w:sz w:val="20"/>
          <w:szCs w:val="20"/>
          <w:lang w:val="es-ES_tradnl" w:eastAsia="es-ES"/>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77.</w:t>
      </w:r>
      <w:r w:rsidRPr="00762DA5">
        <w:rPr>
          <w:rFonts w:asciiTheme="minorHAnsi" w:hAnsiTheme="minorHAnsi"/>
          <w:sz w:val="20"/>
          <w:szCs w:val="20"/>
        </w:rPr>
        <w:t xml:space="preserve"> Procedimiento de Acceso - Etapas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El procedimiento de acceso a la información se integra por las siguientes etapas: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Presentación de la solicitud de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Integración del expediente y respuesta sobre la procedencia de la solicitud de información;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Acceso a la información pública solicitada, en su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jc w:val="center"/>
        <w:rPr>
          <w:rFonts w:asciiTheme="minorHAnsi" w:hAnsiTheme="minorHAnsi"/>
          <w:b/>
          <w:bCs/>
          <w:sz w:val="20"/>
          <w:szCs w:val="20"/>
        </w:rPr>
      </w:pP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Sección Segunda</w:t>
      </w: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De la Solicitud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78.</w:t>
      </w:r>
      <w:r w:rsidRPr="00762DA5">
        <w:rPr>
          <w:rFonts w:asciiTheme="minorHAnsi" w:hAnsiTheme="minorHAnsi"/>
          <w:sz w:val="20"/>
          <w:szCs w:val="20"/>
        </w:rPr>
        <w:t xml:space="preserve"> Solicitud de Acceso a la Información - Derecho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Toda persona por sí o por medio de representante legal, tiene derecho a presentar solicitud de acceso a la información, sin necesidad de sustentar justificación o motivación alguna.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Los sujetos obligados deberán brindar a las personas con discapacidad o que hablen lenguas indígenas, las facilidades necesarias para llevar a cabo el procedimiento para consultar o solicitar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79.</w:t>
      </w:r>
      <w:r w:rsidRPr="00762DA5">
        <w:rPr>
          <w:rFonts w:asciiTheme="minorHAnsi" w:hAnsiTheme="minorHAnsi"/>
          <w:sz w:val="20"/>
          <w:szCs w:val="20"/>
        </w:rPr>
        <w:t xml:space="preserve"> Solicitud de Acceso a la Información - Requisitos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hacerse en términos respetuosos y contener cuando menos: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Nombre del sujeto obligado a quien se dirige;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Nombre del solicitante o seudónimo y autorizados para recibir la información, en su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Domicilio, número de fax, correo electrónico o los estrados de la Unidad, para recibir notificaciones, 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Información solicitada, incluida la forma y medio de acceso de la misma, la cual estará sujeta a la posibilidad y disponibilidad que resuelva 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La información de la fracción II del presente artículo será proporcionada por el solicitante de manera opcional y, en ningún caso, podrá ser un requisito indispensable para la procedencia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80.</w:t>
      </w:r>
      <w:r w:rsidRPr="00762DA5">
        <w:rPr>
          <w:rFonts w:asciiTheme="minorHAnsi" w:hAnsiTheme="minorHAnsi"/>
          <w:sz w:val="20"/>
          <w:szCs w:val="20"/>
        </w:rPr>
        <w:t xml:space="preserve"> Solicitud de Acceso a la Información - Forma de presentación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presentarse: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Vía telefónica, fax, correo, correo electrónico, telegrama, mensajería o por escrito;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Por comparecencia personal ante la Unidad, donde debe llenar la solicitud que al efecto proveerá dicha Unidad, 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En forma electrónica, cuando el sujeto obligado cuente con el sistema de recepción de solicitudes por esta vía, que genere el comprobante respectivo.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81</w:t>
      </w:r>
      <w:r w:rsidRPr="00762DA5">
        <w:rPr>
          <w:rFonts w:asciiTheme="minorHAnsi" w:hAnsiTheme="minorHAnsi"/>
          <w:sz w:val="20"/>
          <w:szCs w:val="20"/>
        </w:rPr>
        <w:t>. Solicitud de Acceso a la Información - Lugar de presentación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presentarse ante la Unidad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Cuando se presente una solicitud de información pública ante una oficina distinta a la Unidad del sujeto obligado, el titular de dicha oficina debe remitirla a la Unidad respectiva y notificarlo al solicitante, dentro del día hábil siguiente a su recepción.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5. En caso de que se presente una solicitud de acceso a la información pública ante el Instituto y éste no sea competente lo remitirá al sujeto obligado competente en los términos de los numerales anteriores.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Sección Tercera</w:t>
      </w: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De la Procedencia de la Solicitud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82</w:t>
      </w:r>
      <w:r w:rsidRPr="00762DA5">
        <w:rPr>
          <w:rFonts w:asciiTheme="minorHAnsi" w:hAnsiTheme="minorHAnsi"/>
          <w:sz w:val="20"/>
          <w:szCs w:val="20"/>
        </w:rPr>
        <w:t>. Solicitud de Acceso a la Información - Revisión de requisitos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revisar que las solicitudes de acceso a la información pública cumplan con los requisitos que señala el artículo 79 de esta Ley.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2. Si a la solicitud le falta algún requisito, la Unidad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En el supuesto de que la Unidad no determine que es incompetente de conformidad al artículo 81 de esta Ley, ni prevenga al solicitante, se presumirá que la solicitud es admitida en sus términos.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83.</w:t>
      </w:r>
      <w:r w:rsidRPr="00762DA5">
        <w:rPr>
          <w:rFonts w:asciiTheme="minorHAnsi" w:hAnsiTheme="minorHAnsi"/>
          <w:sz w:val="20"/>
          <w:szCs w:val="20"/>
        </w:rPr>
        <w:t xml:space="preserve"> Solicitud de Acceso a la Información - Integración del expediente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integrar un expediente por cada solicitud de acceso a la información pública recibida y asignarle un número único progresivo de identificación.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El expediente debe contener:</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El original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Las comunicaciones internas entre la Unidad y las oficinas del sujeto obligado a las que se requirió información, así como de los demás documentos relativos a los trámites realizados en cada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El original de la respuesta;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Constancia del cumplimiento de la respuesta y entrega de la información, en su caso;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Los demás documentos que señalen otras disposiciones aplicables.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84</w:t>
      </w:r>
      <w:r w:rsidRPr="00762DA5">
        <w:rPr>
          <w:rFonts w:asciiTheme="minorHAnsi" w:hAnsiTheme="minorHAnsi"/>
          <w:sz w:val="20"/>
          <w:szCs w:val="20"/>
        </w:rPr>
        <w:t>. Solicitud de Acceso a la Información - Respuesta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A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Si al término de los plazos anteriores no se ha notificado la respuesta al solicitante, éste podrá acudir ante el Instituto mediante el recurso de revisión.</w:t>
      </w:r>
    </w:p>
    <w:p w:rsidR="00D57E6A" w:rsidRPr="00762DA5" w:rsidRDefault="00D57E6A" w:rsidP="00D57E6A">
      <w:pPr>
        <w:pStyle w:val="Estilo"/>
        <w:rPr>
          <w:rFonts w:asciiTheme="minorHAnsi" w:hAnsiTheme="minorHAnsi"/>
          <w:b/>
          <w:bCs/>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85</w:t>
      </w:r>
      <w:r w:rsidRPr="00762DA5">
        <w:rPr>
          <w:rFonts w:asciiTheme="minorHAnsi" w:hAnsiTheme="minorHAnsi"/>
          <w:sz w:val="20"/>
          <w:szCs w:val="20"/>
        </w:rPr>
        <w:t>. Respuesta de Acceso a la Información - Contenido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respuesta de una solicitud de acceso a la información pública debe contener:</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I. Nombre del sujeto obligado correspondiente;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Número de expediente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Datos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Motivación y fundamentación sobre el sentido de la resolución;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Puntos resolutivos sobre la procedencia de la solicitud, incluidas las condiciones para el acceso o entrega de la información, en su caso,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 Lugar, fecha, nombre y firma de quien resuelve.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86.</w:t>
      </w:r>
      <w:r w:rsidRPr="00762DA5">
        <w:rPr>
          <w:rFonts w:asciiTheme="minorHAnsi" w:hAnsiTheme="minorHAnsi"/>
          <w:sz w:val="20"/>
          <w:szCs w:val="20"/>
        </w:rPr>
        <w:t xml:space="preserve"> Respuesta de Acceso a la Información - Sentido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puede dar respuesta a una solicitud de acceso a la información pública en sentido: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Afirmativo, cuando la totalidad de la información solicitada sí pueda ser entregada, sin importar los medios, formatos o procesamiento en que se solicitó;</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Afirmativo parcialmente, cuando parte de la información solicitada no pueda otorgarse por ser reservada o confidencial, o sea inexistente; 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Negativo, cuando la información solicitada no pueda otorgarse por ser reservada, confidencial o inexistente.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Artículo 86-Bis. Respuesta de Acceso a la Información – Procedimiento para Declarar Inexistente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En los casos en que ciertas facultades, competencias o funciones no se hayan ejercido, se debe motivar la respuesta en función de las causas que motiven la inexistencia.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Ante la inexistencia de información, el sujeto obligado deberá demostrar que la información no se refiere a alguna de sus facultades, competencias o funciones.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Cuando la información no se encuentre en los archivos del sujeto obligado, el Comité de Transparencia: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Analizará el caso y tomará las medidas necesarias para localizar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Expedirá una resolución que confirme la inexistencia del documento;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Notificará al órgano interno de control o equivalente del sujeto obligado quien, en su caso, deberá iniciar el procedimiento de responsabilidad administrativa que corresponda.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B53633" w:rsidRPr="00762DA5" w:rsidRDefault="00B53633" w:rsidP="00B53633">
      <w:pPr>
        <w:rPr>
          <w:bCs/>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olor w:val="000000" w:themeColor="text1"/>
          <w:sz w:val="28"/>
          <w:szCs w:val="24"/>
          <w:lang w:val="es-ES_tradnl"/>
        </w:rPr>
      </w:pPr>
      <w:r w:rsidRPr="00762DA5">
        <w:rPr>
          <w:b/>
          <w:color w:val="000000" w:themeColor="text1"/>
          <w:sz w:val="28"/>
          <w:szCs w:val="24"/>
          <w:lang w:val="es-ES_tradnl"/>
        </w:rPr>
        <w:t>LEY PARA LOS SERVIDORES PÚBLICOS DEL ESTADO DE JALISCO Y SUS MUNICIPIOS</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22 DE MARZO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PUBLICACIÓN: 7 DE ABRIL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16 DE JUNIO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ULTIMA ACTU</w:t>
      </w:r>
      <w:r w:rsidR="0043185A">
        <w:t>ALIZACION: 25 DE JULIO</w:t>
      </w:r>
      <w:r w:rsidR="00E242B4">
        <w:t xml:space="preserve"> DE 2017</w:t>
      </w:r>
      <w:r w:rsidRPr="00762DA5">
        <w:t>.</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DOCUEMNTO: LEY ESTATAL</w:t>
      </w:r>
    </w:p>
    <w:p w:rsidR="00B53633" w:rsidRPr="00762DA5" w:rsidRDefault="00B53633" w:rsidP="00B53633">
      <w:pPr>
        <w:rPr>
          <w:bCs/>
          <w:sz w:val="24"/>
          <w:szCs w:val="24"/>
        </w:rPr>
      </w:pPr>
    </w:p>
    <w:p w:rsidR="00B53633" w:rsidRPr="00762DA5" w:rsidRDefault="0014386E" w:rsidP="00B53633">
      <w:pPr>
        <w:tabs>
          <w:tab w:val="left" w:pos="-720"/>
        </w:tabs>
        <w:suppressAutoHyphens/>
        <w:spacing w:after="0" w:line="240" w:lineRule="auto"/>
        <w:jc w:val="center"/>
        <w:rPr>
          <w:rFonts w:eastAsia="Times New Roman" w:cs="Arial"/>
          <w:b/>
          <w:spacing w:val="-3"/>
          <w:sz w:val="24"/>
          <w:szCs w:val="24"/>
          <w:lang w:val="es-ES_tradnl" w:eastAsia="es-MX"/>
        </w:rPr>
      </w:pPr>
      <w:r w:rsidRPr="00762DA5">
        <w:rPr>
          <w:rFonts w:eastAsia="Times New Roman" w:cs="Arial"/>
          <w:b/>
          <w:spacing w:val="-3"/>
          <w:sz w:val="24"/>
          <w:szCs w:val="24"/>
          <w:lang w:val="es-ES_tradnl" w:eastAsia="es-MX"/>
        </w:rPr>
        <w:t>ARTÍCULOS APLICABLES AL IIEG</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TÍTULO PRIMERO</w:t>
      </w: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PRINCIPIOS GENERALES</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I</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DISPOSICIONES GENERALES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1</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La presente ley es de orden público, de observancia general y obligatoria para los titulares y servidores públicos de los poderes Legislativo, Ejecutivo y Judicial, organismos constitucionales autónomos, ayuntamientos y sus dependencias, así como para los organismos públicos descentralizados del Poder Ejecutivo del Estado y de los Municipios, empresas o asociaciones de participación estatal o municipal mayoritaria, en que por leyes, decretos, reglamentos o convenios llegue a establecerse su aplicación.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Se presume la existencia de la relación de servicio público entre el particular que presta un trabajo personal y la Entidad Pública que lo recibe, salvo los casos de asesoría, consultoría y aquellos que presten servicios al Gobierno, los cuales no se regirán por la presente ley, ni se considerarán como servidores públicos.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3</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Para los efectos de esta ley, los servidores públicos se clasifican: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Por la naturaleza de su función,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De confianza, que se clasifican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1º. Funcionarios públicos, que son los servidores públicos de elección popular, los magistrados y jueces del Estado, los integrantes de los órganos de gobierno o directivos de los organismos constitucionales autónomos y de las entidades de las administraciones públicas paraestatal y paramunicipales; los titulares de las unidades administrativas de todo órgano, organismo, dependencia o entidad pública estatal o municipal; los nombrados por los anteriores y que estén directamente al mando de los mismos; y aquellos que así sean considerados de forma expresa por disposición legal o reglamentaria municipal.</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efectos de este numeral, se entienden por unidad administrativa los dos primeros niveles orgánico-estructurales de una entidad pública, con funciones públicas, atribuciones y facultades reconocidas en ley o reglamento, con un titular propio, sin importar el nivel jerárquico que ocupe dentro del organigrama correspondiente.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2º.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De base, que son todos los no considerados de confianza;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Por la temporalidad de su nombramiento,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Con nombramiento definitivo, los que cuentan con la estabilidad en el empleo, cargo o comisión;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Con nombramiento temporal, denominados genéricamente supernumerarios, los cuales se clasifican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1º. Interino, cuando se otorgue para ocupar plaza vacante por licencia del servidor público titular que no exceda de seis meses;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2º. Provisional, cuando se otorgue para ocupar plaza vacante por licencia del servidor público titular que exceda de seis meses;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3º. Por tiempo determinado, cuando se otorgue por un periodo determinado con fecha cierta de terminación;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4º. Por obra determinada, cuando se otorgue para realizar tareas temporales directamente ligadas a una obra o función pública.</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V</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DE LAS RELACIONES ENTRE LAS ENTIDADES PÚBLICAS</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Y SUS SERVIDORES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24</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Es facultad de los Titulares de las Entidades Públicas expedir todas las disposiciones reglamentarias que rijan el funcionamiento interno de las oficinas de servicio público, oyendo al sindicato correspondiente en su caso.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25</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Es deber de los titulares de las entidades públicas imponer, en sus respectivos casos, a los servidores públicos las sanciones a que se hagan acreedores por el mal comportamiento, irregularidades o incumplimiento injustificado en el desempeño de sus labores, pudiendo consistir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Amonestación;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Suspensión hasta por treinta días en el empleo, cargo o comisión;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III. Cese en el empleo, cargo o comisión;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IV. Inhabilitación para desempeñar cualquier cargo, empleo o comisión pública hasta por un periodo de seis años; o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 Cese con inhabilitación para desempeñar cualquier cargo, empleo o comisión pública hasta por un periodo de seis años.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el ámbito de sus atribuciones, las entidades públicas deberán establecer en sus normas la instancia o dependencia que fungirá como órgano de control disciplinario; quedando obligadas a turnar a la entidad correspondiente aquellas que no sean de su competencia.</w:t>
      </w:r>
    </w:p>
    <w:p w:rsidR="00B53633" w:rsidRPr="00762DA5" w:rsidRDefault="00B53633" w:rsidP="00B53633">
      <w:pPr>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26</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El procedimiento administrativo de responsabilidad laboral se desahogará conforme a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Levantamiento del acta administrativa: el superior jerárquico o el servidor público que éste designe, mediante oficio facultativo, procederá a levantar el acta administrativa donde se asentarán las circunstancias de modo, tiempo y lugar de los hechos presuntamente irregulares y deberá firmarse por quien la levantó y dos testigos de asistencia;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Remisión del acta administrativa: quien levantó el acta administrativa deberá remitir al órgano de control disciplinario: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El acta administrativa;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Los medios de prueba y demás elementos para acreditar la presunta responsabilidad;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El oficio facultativo, en su caso;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III. Revisión de documentación: el órgano de control disciplinario revisará que la documentación cubra las siguientes formalidades: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Que el acta administrativa esté firmada por quien la levantó y por dos testigos de asistencia;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Que la fecha de levantamiento y remisión del acta junto con los demás anexos, estén dentro del tiempo establecido en la fracción I del artículo 106-Bis de esta ley;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Que el oficio facultativo haya sido elaborado antes del levantamiento del acta administrativa;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Que las documentales públicas que sean remitidas como probanza sean remitidas en original o copia fotostática certificada por quien tenga fe pública conforme a la ley o reglamento.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El no cumplimiento de alguna de las formalidades descritas será causa de la conclusión anticipada del procedimiento sin responsabilidad para el servidor público señalado.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IV. Acuerdo de avocamiento y señalamiento de audiencia: recibida y analizada la documentación, el órgano de control disciplinario elaborará el acuerdo de avocamiento, que contendrá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Los datos de recepción y la descripción detallada del contenido de la documentación recibida;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c) El análisis o estudio realizado, del que se desprendan los razonamientos jurídicos respecto de la </w:t>
      </w:r>
      <w:proofErr w:type="spellStart"/>
      <w:r w:rsidRPr="00762DA5">
        <w:rPr>
          <w:rFonts w:eastAsia="Times New Roman" w:cs="Arial"/>
          <w:spacing w:val="-3"/>
          <w:sz w:val="20"/>
          <w:szCs w:val="20"/>
          <w:lang w:val="es-ES_tradnl" w:eastAsia="es-MX"/>
        </w:rPr>
        <w:t>procedibilidad</w:t>
      </w:r>
      <w:proofErr w:type="spellEnd"/>
      <w:r w:rsidRPr="00762DA5">
        <w:rPr>
          <w:rFonts w:eastAsia="Times New Roman" w:cs="Arial"/>
          <w:spacing w:val="-3"/>
          <w:sz w:val="20"/>
          <w:szCs w:val="20"/>
          <w:lang w:val="es-ES_tradnl" w:eastAsia="es-MX"/>
        </w:rPr>
        <w:t xml:space="preserve"> de la instrucción disciplinaria;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El día, hora y lugar en que tendrá verificativo la audiencia de ratificación de acta y defensa del servidor público;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e) 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 Notificación del acuerdo de avocamiento: el órgano de control disciplinario, con apoyo del personal que tenga asignado, deberá notificar a los siguientes: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caso de que el acuerdo no pueda ser notificado al servidor público, el notificador o quien haga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Al superior jerárquico o el servidor público que firmó el acta administrativa;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A los que fungieron como testigos de asistencia en el acta administrativa;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Al área de recursos humanos de la entidad pública.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el caso de la notificación a los señalados en los incisos b), c) y d) basta con el oficio recibido en el que obre el sello de recepción de la dependencia respectiva;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VI. Desahogo de audiencia: se emitirá constancia del desahogo de la audiencia por parte del órgano de control disciplinario. En la audiencia podrán intervenir el servidor público señalado, su representante sindical o legal y los firmantes del acta administrativa, conforme a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Primeramente se les dará el uso de la voz a los firmantes del acta administrativa para su ratificación. La no ratificación por parte de alguno de los firmantes, ya sea por ausencia o voluntad, será causa de conclusión anticipada del procedimiento administrativo sin responsabilidad para el servidor público señalado;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Posteriormente el servidor público señalado rendirá su declaración de manera verbal o por escrito, por sí o por conducto del representante sindical o legal que haya intervenido;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Rendirán su declaración, de igual forma, los testigos de cargo y de descargo idóneos;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Se le otorgará el derecho al servidor público incoado en el procedimiento para por sí o por conducto de su representante sindical o legal, repreguntar a los firmantes del acta administrativa y desvirtuar el acta administrativa con relación a la declaración que rindan;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 El servidor público presunto responsable, por sí o a través de su representante sindical o legal podrá ofrecer las pruebas que estime convenientes, para su defensa;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f) Previo estudio, se admitirán y desahogarán las pruebas ofrecidas por las partes;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g) 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del certificado médico que emita el Instituto Mexicano del Seguro Social en caso de estar inscrito a sus servicios, salvo que se trate de un accidente o urgencia que amerite inmediata intervención o atención.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VII. Resolución: instruido el procedimiento administrativo, el órgano de control disciplinario remitirá el expediente de responsabilidad laboral al titular de la entidad pública, para que resuelva sobre la imposición o no de sanción, en la que se tomará, en cuenta: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La gravedad de la falta cometida;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Las condiciones socioeconómicas del servidor público;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c) El nivel jerárquico, los antecedentes y la </w:t>
      </w:r>
      <w:proofErr w:type="spellStart"/>
      <w:r w:rsidRPr="00762DA5">
        <w:rPr>
          <w:rFonts w:eastAsia="Times New Roman" w:cs="Arial"/>
          <w:spacing w:val="-3"/>
          <w:sz w:val="20"/>
          <w:szCs w:val="20"/>
          <w:lang w:val="es-ES_tradnl" w:eastAsia="es-MX"/>
        </w:rPr>
        <w:t>antigϋedad</w:t>
      </w:r>
      <w:proofErr w:type="spellEnd"/>
      <w:r w:rsidRPr="00762DA5">
        <w:rPr>
          <w:rFonts w:eastAsia="Times New Roman" w:cs="Arial"/>
          <w:spacing w:val="-3"/>
          <w:sz w:val="20"/>
          <w:szCs w:val="20"/>
          <w:lang w:val="es-ES_tradnl" w:eastAsia="es-MX"/>
        </w:rPr>
        <w:t xml:space="preserve"> en el servicio del infractor;</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Los medios de ejecución del hecho;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 La reincidencia en el incumplimiento de sus obligaciones;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f) El monto del beneficio, daño o perjuicio derivado de la falta cometida.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La notificación de la resolución deberá realizarse dentro de los siguientes diez días hábiles al de la elaboración de la misma al servidor público sancionado y al área de recursos humanos, o quien haga sus veces, de la entidad pública. La resolución surtirá efectos jurídicos al día siguiente de su notificación. El área de recursos humanos adjuntará la resolución al expediente del servidor público sancionado y realizará, a la brevedad, los movimientos, trámites o procesos administrativos internos para el cumplimiento de la misma.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El órgano de control disciplinario anualmente deberá elaborar y actualizar el registro de responsabilidades laborales de la entidad pública, en el que se dispondrá el número de expediente, fecha en que se recibió el acta administrativa y sus anexos, nombre y lugar de adscripción del servidor público sancionado, causa por la cual se le sancionó y el tipo de sanción que se le impuso. Es causa de responsabilidad administrativa la no elaboración y actualización del registro.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TÍTULO TERCERO</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I</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DE LAS OBLIGACIONES DE LAS ENTIDADES PÚBLICAS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E2468B" w:rsidRPr="00E2468B" w:rsidRDefault="00E2468B" w:rsidP="00E2468B">
      <w:pPr>
        <w:jc w:val="both"/>
        <w:rPr>
          <w:rFonts w:cs="Arial"/>
          <w:sz w:val="20"/>
        </w:rPr>
      </w:pPr>
      <w:r w:rsidRPr="00E2468B">
        <w:rPr>
          <w:rFonts w:cs="Arial"/>
          <w:b/>
          <w:sz w:val="20"/>
        </w:rPr>
        <w:t>Artículo 56.</w:t>
      </w:r>
      <w:r w:rsidRPr="00E2468B">
        <w:rPr>
          <w:rFonts w:cs="Arial"/>
          <w:sz w:val="20"/>
        </w:rPr>
        <w:t xml:space="preserve"> Son obligaciones de las Entidades Públicas, en las relaciones laborales con sus servidores:</w:t>
      </w:r>
    </w:p>
    <w:p w:rsidR="00E2468B" w:rsidRPr="00E2468B" w:rsidRDefault="00E2468B" w:rsidP="00E2468B">
      <w:pPr>
        <w:tabs>
          <w:tab w:val="left" w:pos="-720"/>
        </w:tabs>
        <w:suppressAutoHyphens/>
        <w:jc w:val="both"/>
        <w:rPr>
          <w:rFonts w:cs="Arial"/>
          <w:spacing w:val="-3"/>
          <w:sz w:val="20"/>
        </w:rPr>
      </w:pP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 Respetar y tratar dignamente a los servidores públicos;</w:t>
      </w:r>
    </w:p>
    <w:p w:rsidR="00E2468B" w:rsidRPr="00E2468B" w:rsidRDefault="00E2468B" w:rsidP="00E2468B">
      <w:pPr>
        <w:tabs>
          <w:tab w:val="left" w:pos="-720"/>
        </w:tabs>
        <w:suppressAutoHyphens/>
        <w:ind w:firstLine="426"/>
        <w:jc w:val="both"/>
        <w:rPr>
          <w:rFonts w:cs="Arial"/>
          <w:spacing w:val="-3"/>
          <w:sz w:val="20"/>
        </w:rPr>
      </w:pP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II. Preferir, en igualdad de condiciones, de conocimientos y de antigüedad, a los trabajadores sindicalizados respecto de quienes no lo sean; a quienes representen la única fuente de ingreso familiar, a los que con anterioridad les hubiesen prestado servicios, y a los que acrediten tener mejores derechos conforme al escalafón. Para los efectos del párrafo que antecede en las entidades públicas se formarán los escalafones con las</w:t>
      </w:r>
      <w:r>
        <w:rPr>
          <w:rFonts w:cs="Arial"/>
          <w:spacing w:val="-3"/>
          <w:sz w:val="20"/>
        </w:rPr>
        <w:t xml:space="preserve"> bases establecidas en la ley;</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 xml:space="preserve">III. Pagar puntualmente los sueldos y demás prestaciones los días previstos, y de acuerdo con los tabuladores correspondientes a las categorías en que estén clasificados </w:t>
      </w:r>
      <w:proofErr w:type="spellStart"/>
      <w:r w:rsidRPr="00E2468B">
        <w:rPr>
          <w:rFonts w:cs="Arial"/>
          <w:spacing w:val="-3"/>
          <w:sz w:val="20"/>
        </w:rPr>
        <w:t>escalafonari</w:t>
      </w:r>
      <w:r>
        <w:rPr>
          <w:rFonts w:cs="Arial"/>
          <w:spacing w:val="-3"/>
          <w:sz w:val="20"/>
        </w:rPr>
        <w:t>amente</w:t>
      </w:r>
      <w:proofErr w:type="spellEnd"/>
      <w:r>
        <w:rPr>
          <w:rFonts w:cs="Arial"/>
          <w:spacing w:val="-3"/>
          <w:sz w:val="20"/>
        </w:rPr>
        <w:t xml:space="preserve"> los servidores públicos;</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IV. Cumplir con todos los servicios de higiene y de prevención de ac</w:t>
      </w:r>
      <w:r>
        <w:rPr>
          <w:rFonts w:cs="Arial"/>
          <w:spacing w:val="-3"/>
          <w:sz w:val="20"/>
        </w:rPr>
        <w:t>cidentes a que estén obligadas;</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 xml:space="preserve">V. Proporcionar a los servidores públicos los útiles, instrumentos y materiales necesarios para el </w:t>
      </w:r>
      <w:r>
        <w:rPr>
          <w:rFonts w:cs="Arial"/>
          <w:spacing w:val="-3"/>
          <w:sz w:val="20"/>
        </w:rPr>
        <w:t>desempeño normal de su trabajo;</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VI. Hacer efectivas las deducciones de sueldos que ordenen la Dirección de Pensiones del Estado y la autoridad judicial competente en los c</w:t>
      </w:r>
      <w:r>
        <w:rPr>
          <w:rFonts w:cs="Arial"/>
          <w:spacing w:val="-3"/>
          <w:sz w:val="20"/>
        </w:rPr>
        <w:t>asos especificados en esta ley;</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VII. Acatar en sus términos los laudos que emita el Tribunal de Arbitraje y Escalafón;</w:t>
      </w:r>
    </w:p>
    <w:p w:rsidR="00E2468B" w:rsidRPr="00E2468B" w:rsidRDefault="00E2468B" w:rsidP="00E2468B">
      <w:pPr>
        <w:tabs>
          <w:tab w:val="left" w:pos="-720"/>
        </w:tabs>
        <w:suppressAutoHyphens/>
        <w:jc w:val="both"/>
        <w:rPr>
          <w:rFonts w:cs="Arial"/>
          <w:spacing w:val="-3"/>
          <w:sz w:val="20"/>
        </w:rPr>
      </w:pP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VIII. En los casos de supresión de plazas, los servidores afectados tendrán derecho, en su caso, a que se les otorgue otra equiv</w:t>
      </w:r>
      <w:r>
        <w:rPr>
          <w:rFonts w:cs="Arial"/>
          <w:spacing w:val="-3"/>
          <w:sz w:val="20"/>
        </w:rPr>
        <w:t>alente en categoría de sueldos;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IX. Fijar las condiciones generales de traba</w:t>
      </w:r>
      <w:r>
        <w:rPr>
          <w:rFonts w:cs="Arial"/>
          <w:spacing w:val="-3"/>
          <w:sz w:val="20"/>
        </w:rPr>
        <w:t>jo en los términos de esta ley;</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 Aplicar los descuentos de cuotas sindicales</w:t>
      </w:r>
      <w:r>
        <w:rPr>
          <w:rFonts w:cs="Arial"/>
          <w:spacing w:val="-3"/>
          <w:sz w:val="20"/>
        </w:rPr>
        <w:t>;</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 Conceder licencia  a los servidores públicos en los casos en que proceda, de acuerdo a esta propia ley o a las co</w:t>
      </w:r>
      <w:r>
        <w:rPr>
          <w:rFonts w:cs="Arial"/>
          <w:spacing w:val="-3"/>
          <w:sz w:val="20"/>
        </w:rPr>
        <w:t>ndiciones generales de trabajo;</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 xml:space="preserve">XII. Proporcionar servicios médicos, quirúrgicos, hospitalarios, farmacéuticos y asistenciales a los servidores públicos o, en su caso, afiliarlos a través de convenios de incorporación, al Instituto Mexicano del Seguro Social, o a alguna institución federal, estatal u organismo público descentralizado, que sea instrumento </w:t>
      </w:r>
      <w:r>
        <w:rPr>
          <w:rFonts w:cs="Arial"/>
          <w:spacing w:val="-3"/>
          <w:sz w:val="20"/>
        </w:rPr>
        <w:t xml:space="preserve">básico de la seguridad social; </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XIII. Otorgar las jubilaciones conforme lo dispone la Ley del Instituto de Pensiones del Estado de Jalisco;</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XIV. Entregar al servidor público el duplicado de los nombramientos y movimientos de personal que suscriba, para lo cual el empleado firmará la constancia de entrega, misma qu</w:t>
      </w:r>
      <w:r>
        <w:rPr>
          <w:rFonts w:cs="Arial"/>
          <w:spacing w:val="-3"/>
          <w:sz w:val="20"/>
        </w:rPr>
        <w:t>e se adjuntará a su expediente;</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lastRenderedPageBreak/>
        <w:t>XV. Enumerar las fojas de los expedientes fruto de la relación labor</w:t>
      </w:r>
      <w:r>
        <w:rPr>
          <w:rFonts w:cs="Arial"/>
          <w:spacing w:val="-3"/>
          <w:sz w:val="20"/>
        </w:rPr>
        <w:t>al con los servidores públicos;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XVI. Realizar los descuentos correspondientes, vía nómina, de las inasistencias injustificadas a labo</w:t>
      </w:r>
      <w:r>
        <w:rPr>
          <w:rFonts w:cs="Arial"/>
          <w:spacing w:val="-3"/>
          <w:sz w:val="20"/>
        </w:rPr>
        <w:t>res de los servidores públicos;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XVII. Realizar los movimientos, trámites o procesos administrativos para el cumplimiento de las resoluciones dictadas en el procedimiento establecido</w:t>
      </w:r>
      <w:r>
        <w:rPr>
          <w:rFonts w:cs="Arial"/>
          <w:spacing w:val="-3"/>
          <w:sz w:val="20"/>
        </w:rPr>
        <w:t xml:space="preserve"> en el artículo 26 de esta ley;</w:t>
      </w:r>
    </w:p>
    <w:p w:rsidR="00E2468B" w:rsidRPr="00E2468B" w:rsidRDefault="00E2468B" w:rsidP="00E2468B">
      <w:pPr>
        <w:jc w:val="both"/>
        <w:rPr>
          <w:rFonts w:cs="Arial"/>
          <w:sz w:val="20"/>
        </w:rPr>
      </w:pPr>
      <w:r w:rsidRPr="00E2468B">
        <w:rPr>
          <w:rFonts w:cs="Arial"/>
          <w:sz w:val="20"/>
        </w:rPr>
        <w:t>XVIII. Implementar registros de asistencia que den certeza al trabajador día a día, de donde el trabajador obtenga una con</w:t>
      </w:r>
      <w:r>
        <w:rPr>
          <w:rFonts w:cs="Arial"/>
          <w:sz w:val="20"/>
        </w:rPr>
        <w:t>stancia expresa de lo asentado;</w:t>
      </w:r>
    </w:p>
    <w:p w:rsidR="00E2468B" w:rsidRPr="00E2468B" w:rsidRDefault="00E2468B" w:rsidP="00E2468B">
      <w:pPr>
        <w:jc w:val="both"/>
        <w:rPr>
          <w:rFonts w:cs="Arial"/>
          <w:sz w:val="20"/>
        </w:rPr>
      </w:pPr>
      <w:r w:rsidRPr="00E2468B">
        <w:rPr>
          <w:rFonts w:cs="Arial"/>
          <w:sz w:val="20"/>
        </w:rPr>
        <w:t>XIX. Permitir la consulta y entregar al servidor público copia del ex</w:t>
      </w:r>
      <w:r>
        <w:rPr>
          <w:rFonts w:cs="Arial"/>
          <w:sz w:val="20"/>
        </w:rPr>
        <w:t>pediente laboral, a su costa; y</w:t>
      </w:r>
    </w:p>
    <w:p w:rsidR="00E2468B" w:rsidRPr="00E2468B" w:rsidRDefault="00E2468B" w:rsidP="00E2468B">
      <w:pPr>
        <w:jc w:val="both"/>
        <w:rPr>
          <w:rFonts w:cs="Arial"/>
          <w:sz w:val="20"/>
        </w:rPr>
      </w:pPr>
      <w:r w:rsidRPr="00E2468B">
        <w:rPr>
          <w:rFonts w:cs="Arial"/>
          <w:sz w:val="20"/>
        </w:rPr>
        <w:t>XX. Otorgar a los servidores públicos capacitación o actualización complementarias, que tengan por objeto la formación de conformidad con las normas que rijan la buena gestión y la excelencia en el servicio público.</w:t>
      </w:r>
    </w:p>
    <w:p w:rsidR="00B53633" w:rsidRPr="00E2468B" w:rsidRDefault="00B53633" w:rsidP="00B53633">
      <w:pPr>
        <w:tabs>
          <w:tab w:val="left" w:pos="-720"/>
          <w:tab w:val="left" w:pos="426"/>
        </w:tabs>
        <w:suppressAutoHyphens/>
        <w:spacing w:after="0" w:line="240" w:lineRule="auto"/>
        <w:jc w:val="both"/>
        <w:rPr>
          <w:rFonts w:eastAsia="Times New Roman" w:cs="Arial"/>
          <w:spacing w:val="-3"/>
          <w:sz w:val="20"/>
          <w:szCs w:val="20"/>
          <w:lang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56-bis</w:t>
      </w:r>
      <w:r w:rsidRPr="00762DA5">
        <w:rPr>
          <w:rFonts w:eastAsia="Times New Roman" w:cs="Arial"/>
          <w:spacing w:val="-3"/>
          <w:sz w:val="20"/>
          <w:szCs w:val="20"/>
          <w:lang w:val="es-ES_tradnl" w:eastAsia="es-MX"/>
        </w:rPr>
        <w:t>.- Ninguna Entidad Pública podrá:</w:t>
      </w: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Exigir la presentación de certificados médicos de ingravidez a las mujeres que aspiren a un empleo en el servicio público;</w:t>
      </w:r>
    </w:p>
    <w:p w:rsidR="00B53633" w:rsidRPr="00762DA5" w:rsidRDefault="00B53633" w:rsidP="00B53633">
      <w:pPr>
        <w:tabs>
          <w:tab w:val="left" w:pos="-720"/>
          <w:tab w:val="left" w:pos="426"/>
        </w:tabs>
        <w:suppressAutoHyphens/>
        <w:spacing w:after="0" w:line="240" w:lineRule="auto"/>
        <w:ind w:left="426"/>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Negar la admisión a un empleo sólo por el hecho de ser mujer, estar embarazada, pertenecer a un estado civil determinado o estar al cuidado de hijos menores;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III. Provocar el despido o la renuncia del trabajador por cualquier causa distinta a las mencionadas en el artículo 22 de este ordenamiento y las demás leyes aplicables.</w:t>
      </w:r>
    </w:p>
    <w:p w:rsidR="00B53633" w:rsidRPr="00762DA5" w:rsidRDefault="00B53633" w:rsidP="00B53633">
      <w:pPr>
        <w:keepNext/>
        <w:keepLines/>
        <w:widowControl w:val="0"/>
        <w:autoSpaceDE w:val="0"/>
        <w:autoSpaceDN w:val="0"/>
        <w:spacing w:before="200" w:after="0" w:line="240" w:lineRule="auto"/>
        <w:outlineLvl w:val="1"/>
        <w:rPr>
          <w:rFonts w:eastAsia="Times New Roman" w:cs="Arial"/>
          <w:b/>
          <w:sz w:val="20"/>
          <w:szCs w:val="20"/>
          <w:lang w:val="es-ES_tradnl" w:eastAsia="es-MX"/>
        </w:rPr>
      </w:pPr>
      <w:r w:rsidRPr="00762DA5">
        <w:rPr>
          <w:rFonts w:eastAsiaTheme="majorEastAsia" w:cs="Arial"/>
          <w:b/>
          <w:bCs/>
          <w:color w:val="4F81BD" w:themeColor="accent1"/>
          <w:spacing w:val="-3"/>
          <w:sz w:val="20"/>
          <w:szCs w:val="20"/>
          <w:lang w:val="es-ES_tradnl" w:eastAsia="es-MX"/>
        </w:rPr>
        <w:t xml:space="preserve"> </w:t>
      </w:r>
      <w:r w:rsidRPr="00762DA5">
        <w:rPr>
          <w:rFonts w:eastAsia="Times New Roman" w:cs="Arial"/>
          <w:b/>
          <w:sz w:val="20"/>
          <w:szCs w:val="20"/>
          <w:lang w:val="es-ES_tradnl" w:eastAsia="es-MX"/>
        </w:rPr>
        <w:t>CAPÍTULO III</w:t>
      </w:r>
    </w:p>
    <w:p w:rsidR="00B53633" w:rsidRPr="00762DA5" w:rsidRDefault="00B53633" w:rsidP="00B53633">
      <w:pPr>
        <w:keepNext/>
        <w:spacing w:after="0" w:line="240" w:lineRule="auto"/>
        <w:jc w:val="center"/>
        <w:outlineLvl w:val="1"/>
        <w:rPr>
          <w:rFonts w:eastAsia="Times New Roman" w:cs="Arial"/>
          <w:b/>
          <w:sz w:val="20"/>
          <w:szCs w:val="20"/>
          <w:lang w:val="es-ES_tradnl" w:eastAsia="es-MX"/>
        </w:rPr>
      </w:pPr>
      <w:r w:rsidRPr="00762DA5">
        <w:rPr>
          <w:rFonts w:eastAsia="Times New Roman" w:cs="Arial"/>
          <w:b/>
          <w:sz w:val="20"/>
          <w:szCs w:val="20"/>
          <w:lang w:val="es-ES_tradnl" w:eastAsia="es-MX"/>
        </w:rPr>
        <w:t>DEL SISTEMA ADMINISTRATIVO</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169</w:t>
      </w:r>
      <w:r w:rsidRPr="00762DA5">
        <w:rPr>
          <w:rFonts w:eastAsia="Times New Roman" w:cs="Arial"/>
          <w:sz w:val="20"/>
          <w:szCs w:val="20"/>
          <w:lang w:val="es-ES_tradnl" w:eastAsia="es-MX"/>
        </w:rPr>
        <w:t xml:space="preserve">.- El Sistema deberá contener como mínimo los siguientes procesos: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 De selección;</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 Ingreso; </w:t>
      </w:r>
    </w:p>
    <w:p w:rsidR="00B53633" w:rsidRPr="00762DA5" w:rsidRDefault="00B53633" w:rsidP="00B53633">
      <w:pPr>
        <w:spacing w:after="0" w:line="240" w:lineRule="auto"/>
        <w:ind w:firstLine="720"/>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III. Ascenso;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IV. Desarrollo;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 Profesionalización; y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VI. Cambio de nivel y categoría.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170</w:t>
      </w:r>
      <w:r w:rsidRPr="00762DA5">
        <w:rPr>
          <w:rFonts w:eastAsia="Times New Roman" w:cs="Arial"/>
          <w:sz w:val="20"/>
          <w:szCs w:val="20"/>
          <w:lang w:val="es-ES_tradnl" w:eastAsia="es-MX"/>
        </w:rPr>
        <w:t xml:space="preserve">.- Las Entidades Públicas deberán contar con un registro debidamente actualizado de los servidores públicos incorporados al Servicio, con la finalidad de crear una red estatal de reclutamiento y movilidad.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171</w:t>
      </w:r>
      <w:r w:rsidRPr="00762DA5">
        <w:rPr>
          <w:rFonts w:eastAsia="Times New Roman" w:cs="Arial"/>
          <w:sz w:val="20"/>
          <w:szCs w:val="20"/>
          <w:lang w:val="es-ES_tradnl" w:eastAsia="es-MX"/>
        </w:rPr>
        <w:t xml:space="preserve">.- El órgano de administración interna encargado de operar el Sistema, proporcionará los elementos técnicos y la asesoría necesaria dentro de cada una de las Entidades Públicas enunciadas en el </w:t>
      </w:r>
      <w:r w:rsidRPr="00762DA5">
        <w:rPr>
          <w:rFonts w:eastAsia="Times New Roman" w:cs="Arial"/>
          <w:sz w:val="20"/>
          <w:szCs w:val="20"/>
          <w:lang w:val="es-ES_tradnl" w:eastAsia="es-MX"/>
        </w:rPr>
        <w:lastRenderedPageBreak/>
        <w:t xml:space="preserve">artículo primero de la presente Ley, para el establecimiento de las normas y procedimientos relacionados con la instauración y funcionamiento de dicho Sistema.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172</w:t>
      </w:r>
      <w:r w:rsidRPr="00762DA5">
        <w:rPr>
          <w:rFonts w:eastAsia="Times New Roman" w:cs="Arial"/>
          <w:sz w:val="20"/>
          <w:szCs w:val="20"/>
          <w:lang w:val="es-ES_tradnl" w:eastAsia="es-MX"/>
        </w:rPr>
        <w:t xml:space="preserve">.- Para acceder a los beneficios del Servicio tales como promociones, becas y demás, el servidor público deberá acreditar los mínimos de capacidad y adiestramiento necesarios, debiéndose contemplar preferentemente en caso de igualdad entre diversos aspirantes, los siguientes criterios de selección: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 El grado mínimo de escolaridad de acuerdo al puesto;</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 La antigüedad, que se tomará en cuenta desde la fecha de ingreso a la Entidad Pública;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III. La experiencia laboral;</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IV. Carta de no antecedentes penales por delito doloso; y</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 Carta de Servicio, que es el historial donde consta el grado de eficiencia del trabajador, la capacitación recibida en el servicio público y en su caso, las faltas administrativas en que hubiere incurrido durante el desempeño de su cargo.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173</w:t>
      </w:r>
      <w:r w:rsidRPr="00762DA5">
        <w:rPr>
          <w:rFonts w:eastAsia="Times New Roman" w:cs="Arial"/>
          <w:sz w:val="20"/>
          <w:szCs w:val="20"/>
          <w:lang w:val="es-ES_tradnl" w:eastAsia="es-MX"/>
        </w:rPr>
        <w:t xml:space="preserve">.- Los puestos considerados como propios del Servicio serán los que señale el Reglamento Interno y nunca podrán ser los mismos que ofrezca el sistema </w:t>
      </w:r>
      <w:proofErr w:type="spellStart"/>
      <w:r w:rsidRPr="00762DA5">
        <w:rPr>
          <w:rFonts w:eastAsia="Times New Roman" w:cs="Arial"/>
          <w:sz w:val="20"/>
          <w:szCs w:val="20"/>
          <w:lang w:val="es-ES_tradnl" w:eastAsia="es-MX"/>
        </w:rPr>
        <w:t>escalafonario</w:t>
      </w:r>
      <w:proofErr w:type="spellEnd"/>
      <w:r w:rsidRPr="00762DA5">
        <w:rPr>
          <w:rFonts w:eastAsia="Times New Roman" w:cs="Arial"/>
          <w:sz w:val="20"/>
          <w:szCs w:val="20"/>
          <w:lang w:val="es-ES_tradnl" w:eastAsia="es-MX"/>
        </w:rPr>
        <w:t xml:space="preserve">.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174</w:t>
      </w:r>
      <w:r w:rsidRPr="00762DA5">
        <w:rPr>
          <w:rFonts w:eastAsia="Times New Roman" w:cs="Arial"/>
          <w:sz w:val="20"/>
          <w:szCs w:val="20"/>
          <w:lang w:val="es-ES_tradnl" w:eastAsia="es-MX"/>
        </w:rPr>
        <w:t xml:space="preserve">.- El órgano de administración interna de cada Entidad Pública será el responsable de la elaboración de las descripciones y catálogos de puestos, los que se autorizarán anualmente con el propósito de hacer las modificaciones presupuestales correspondientes.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175</w:t>
      </w:r>
      <w:r w:rsidRPr="00762DA5">
        <w:rPr>
          <w:rFonts w:eastAsia="Times New Roman" w:cs="Arial"/>
          <w:sz w:val="20"/>
          <w:szCs w:val="20"/>
          <w:lang w:val="es-ES_tradnl" w:eastAsia="es-MX"/>
        </w:rPr>
        <w:t xml:space="preserve">.- Las descripciones del puesto, nombramientos, funciones y actividades de los servidores públicos deberán ser congruentes entre sí.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176</w:t>
      </w:r>
      <w:r w:rsidRPr="00762DA5">
        <w:rPr>
          <w:rFonts w:eastAsia="Times New Roman" w:cs="Arial"/>
          <w:sz w:val="20"/>
          <w:szCs w:val="20"/>
          <w:lang w:val="es-ES_tradnl" w:eastAsia="es-MX"/>
        </w:rPr>
        <w:t xml:space="preserve">.- La movilidad y promoción del personal inscrito al Servicio se establecerá a través de concurso cuyas bases deberán formularse de conformidad a lo establecido en el Reglamento Interno.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177</w:t>
      </w:r>
      <w:r w:rsidRPr="00762DA5">
        <w:rPr>
          <w:rFonts w:eastAsia="Times New Roman" w:cs="Arial"/>
          <w:sz w:val="20"/>
          <w:szCs w:val="20"/>
          <w:lang w:val="es-ES_tradnl" w:eastAsia="es-MX"/>
        </w:rPr>
        <w:t xml:space="preserve">.- El no ser beneficiado por el resultado de los concursos de movilidad y promoción no serán motivo para que el servidor público pierda su cargo, antigüedad o cualesquier otro derecho laboral adquirido.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178</w:t>
      </w:r>
      <w:r w:rsidRPr="00762DA5">
        <w:rPr>
          <w:rFonts w:eastAsia="Times New Roman" w:cs="Arial"/>
          <w:sz w:val="20"/>
          <w:szCs w:val="20"/>
          <w:lang w:val="es-ES_tradnl" w:eastAsia="es-MX"/>
        </w:rPr>
        <w:t xml:space="preserve">.- Cuando se someta a concurso una plaza vacante de las consideradas en el Servicio Civil o en el catálogo de éste, dicha plaza deberá ser cubierta en primera instancia por el personal inscrito al Servicio en la dependencia o Entidad Pública de que se trate. En condiciones de igualdad entre los aspirantes, se atenderá a los criterios de preferencia señalados en el artículo 172.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Cuando no exista personal idóneo en la dependencia o Entidad Pública para cubrir la plaza concursada, se deberá capacitar a servidores públicos que pudieren ocupar el empleo, previa convocatoria abierta a los trabajadores inscritos en el Servicio dentro de la dependencia o Entidad.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Sólo que no hubiere personal idóneo, ni susceptible de capacitación dentro de la dependencia o Entidad de que se trate, el Órgano de Administración Interna </w:t>
      </w:r>
      <w:proofErr w:type="spellStart"/>
      <w:r w:rsidRPr="00762DA5">
        <w:rPr>
          <w:rFonts w:eastAsia="Times New Roman" w:cs="Arial"/>
          <w:sz w:val="20"/>
          <w:szCs w:val="20"/>
          <w:lang w:val="es-ES_tradnl" w:eastAsia="es-MX"/>
        </w:rPr>
        <w:t>boletinará</w:t>
      </w:r>
      <w:proofErr w:type="spellEnd"/>
      <w:r w:rsidRPr="00762DA5">
        <w:rPr>
          <w:rFonts w:eastAsia="Times New Roman" w:cs="Arial"/>
          <w:sz w:val="20"/>
          <w:szCs w:val="20"/>
          <w:lang w:val="es-ES_tradnl" w:eastAsia="es-MX"/>
        </w:rPr>
        <w:t xml:space="preserve"> dichas plazas a la red estatal de reclutamiento y movilidad.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Si no obstante lo anterior no hubiere quien ocupe la plaza vacante se elegirán trabajadores de otras fuentes.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lastRenderedPageBreak/>
        <w:t>Artículo 179</w:t>
      </w:r>
      <w:r w:rsidRPr="00762DA5">
        <w:rPr>
          <w:rFonts w:eastAsia="Times New Roman" w:cs="Arial"/>
          <w:sz w:val="20"/>
          <w:szCs w:val="20"/>
          <w:lang w:val="es-ES_tradnl" w:eastAsia="es-MX"/>
        </w:rPr>
        <w:t xml:space="preserve">.- Cuando en alguna oficina o unidad burocrática ya existente o de nueva creación, se aprueben plazas susceptibles de ser sometidas a concurso, se deberá capacitar oportunamente a los servidores públicos inscritos al Servicio que aspiren a ocuparlas, de la dependencia o Entidad Pública de que se trate.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180</w:t>
      </w:r>
      <w:r w:rsidRPr="00762DA5">
        <w:rPr>
          <w:rFonts w:eastAsia="Times New Roman" w:cs="Arial"/>
          <w:sz w:val="20"/>
          <w:szCs w:val="20"/>
          <w:lang w:val="es-ES_tradnl" w:eastAsia="es-MX"/>
        </w:rPr>
        <w:t xml:space="preserve">.- Los servidores públicos adscritos al Servicio y que laboren en cualquiera de las Entidades Públicas, en virtud a la red estatal de reclutamiento y movilidad, podrán concursar para ocupar una plaza vacante en cualquier área o dependencia, siempre que cumplan con los requisitos de la convocatoria.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181</w:t>
      </w:r>
      <w:r w:rsidRPr="00762DA5">
        <w:rPr>
          <w:rFonts w:eastAsia="Times New Roman" w:cs="Arial"/>
          <w:sz w:val="20"/>
          <w:szCs w:val="20"/>
          <w:lang w:val="es-ES_tradnl" w:eastAsia="es-MX"/>
        </w:rPr>
        <w:t xml:space="preserve">.- Cuando un servidor público de base sea promovido para ocupar otra plaza deberá renunciar a la que estuviere desempeñando siempre y cuando la nueva plaza sea de tiempo indefinido, de lo contrario podrá solicitar licencia para separarse de su cargo por el tiempo necesario.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rPr>
          <w:b/>
          <w:bCs/>
          <w:sz w:val="28"/>
          <w:szCs w:val="24"/>
          <w:lang w:val="es-ES"/>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
        </w:rPr>
      </w:pPr>
      <w:r w:rsidRPr="00762DA5">
        <w:rPr>
          <w:b/>
          <w:bCs/>
          <w:sz w:val="28"/>
          <w:szCs w:val="24"/>
          <w:lang w:val="es-ES"/>
        </w:rPr>
        <w:t>LEY ORGÁNICA DEL PODER EJECUTIVO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24 DE FEBRERO DE 2013.</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27 FEBRERO DE 2013. NÚMERO 21 TER. EDICIÓN ESPECIAL.</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 DE MARZO DE 2013.</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941BD6">
        <w:rPr>
          <w:lang w:val="es-ES"/>
        </w:rPr>
        <w:t>11 DE OCTUBRE DE 2016</w:t>
      </w:r>
      <w:r w:rsidR="003C2874" w:rsidRPr="00762DA5">
        <w:rPr>
          <w:lang w:val="es-ES"/>
        </w:rPr>
        <w:t>.</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rPr>
          <w:bCs/>
          <w:sz w:val="24"/>
          <w:szCs w:val="24"/>
          <w:lang w:val="es-ES"/>
        </w:rPr>
      </w:pP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TÍTULO PRIMERO</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Capítulo Único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1º. </w:t>
      </w:r>
      <w:r w:rsidRPr="00762DA5">
        <w:rPr>
          <w:rFonts w:eastAsia="Times New Roman" w:cs="Arial"/>
          <w:sz w:val="20"/>
          <w:szCs w:val="20"/>
          <w:lang w:eastAsia="es-MX"/>
        </w:rPr>
        <w:t>Esta ley 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Constitución Política de los Estados Unidos Mexicanos, la Constitución Política del Estado de Jalisco, la presente ley y las demás leyes, reglamentos y disposiciones jurídicas vigentes en el Estado</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2º. </w:t>
      </w:r>
      <w:r w:rsidRPr="00762DA5">
        <w:rPr>
          <w:rFonts w:eastAsia="Times New Roman" w:cs="Arial"/>
          <w:sz w:val="20"/>
          <w:szCs w:val="20"/>
          <w:lang w:eastAsia="es-MX"/>
        </w:rPr>
        <w:t>El Poder Ejecutivo se confiere a un ciudadano que se denomina Gobernador del Estado, quien lo ejerce exclusivamente.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Gobernador del Estado, para el ejercicio de sus facultades y atribuciones, así como para el debido cumplimiento de sus obligaciones, se auxilia de la Administración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Administración Pública del Estado es el conjunto de dependencias y entidades públicas que señalan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lastRenderedPageBreak/>
        <w:t xml:space="preserve">Artículo 3º. </w:t>
      </w:r>
      <w:r w:rsidRPr="00762DA5">
        <w:rPr>
          <w:rFonts w:eastAsia="Times New Roman" w:cs="Arial"/>
          <w:sz w:val="20"/>
          <w:szCs w:val="20"/>
          <w:lang w:eastAsia="es-MX"/>
        </w:rPr>
        <w:t>La Administración Pública del Estado se divide en: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Administración Pública Centralizada, integrada por las Dependencias;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Administración Pública Paraestatal, integrada por las Entidades.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4º. </w:t>
      </w:r>
      <w:r w:rsidRPr="00762DA5">
        <w:rPr>
          <w:rFonts w:eastAsia="Times New Roman" w:cs="Arial"/>
          <w:sz w:val="20"/>
          <w:szCs w:val="20"/>
          <w:lang w:eastAsia="es-MX"/>
        </w:rPr>
        <w:t>El Gobernador del Estado es la cabeza de la Administración Pública del Estado y tiene las siguientes facultades y atribuciones: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Ejercer directamente las facultades constituciones y legales atribuidas al titular del Poder Ejecutivo del Estado por la Constitución Política de los Estados Unidos Mexicanos y sus leyes reglamentarias, la particular del Estado y las leyes especiales;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Representar al Estado de Jalisco y llevar la dirección de las relaciones con la Federación, las demás entidades federativas, los otros poderes del Estado, y los gobiernos municipales;</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Fungir como gestor de todos los negocios que, no siendo de la competencia del poder público deban de ser tramitados ante la Federación, las demás entidades federativas, los otros poderes del Estado, los gobiernos municipales y personas morales o físicas, en su caso;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Delegar, en el ámbito administrativo y cuando no exista disposición contraria para ello, el ejercicio de las facultades legales que le correspondan;</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Nombrar y remover libremente a los titulares de las Dependencias y a los directores generales de los Organismos Públicos Descentralizados y de las Empresas de Participación Estatal, salvo disposición particular en contrario;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Expedir los decretos de creación, fusión o extinción de las dependencias, con excepción de las creadas por la ley o decreto del Congreso del Estado y de acuerdo con el presupuesto;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Solicitar al Congreso del Estado, la creación, fusión o extinción de entidades;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Expedir los reglamentos internos y demás disposiciones que regulen la organización y funcionamiento de las dependencias y entidades;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Expedir los acuerdos de coordinación para las Dependencias y Entidades, así como su vinculación con otras autoridades y los particulares;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Expedir los acuerdos de sectorización de las Entidades, respecto a las dependencias correspondientes, de acuerdo a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Convocar y presidir reuniones totales o parciales de gabinete, para atender los asuntos públicos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Resolver las dudas sobre la competencia de las Dependencias y Entidades, a través de la Secretaría General de Gobierno;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Aprobar los instrumentos de planeación o programación que involucren a dos o más Dependencias o Entidades;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lastRenderedPageBreak/>
        <w:t xml:space="preserve">Artículo 5º. </w:t>
      </w:r>
      <w:r w:rsidRPr="00762DA5">
        <w:rPr>
          <w:rFonts w:eastAsia="Times New Roman" w:cs="Arial"/>
          <w:sz w:val="20"/>
          <w:szCs w:val="20"/>
          <w:lang w:eastAsia="es-MX"/>
        </w:rPr>
        <w:t>Las dependencias y entidades tienen las siguientes atribuciones generales: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Conducir sus actividades de forma ordenada y programada, de acuerdo con las leyes, reglamentos e instrumentos de planeación y programación, y de conformidad con las directrices e instrucciones del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Coordinar sus actividades, a través de la suscripción de convenios, con las demás dependencias y entidades, otras autoridades federales, estatales y municipales, así como con los particulares;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Emitir opinión sobre el Plan Estatal de Desarrollo y los planes regionales, sectoriales y especiales de desarrollo, respecto a la definición de políticas relativas a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Diseñar y ejecutar políticas, programas y proyectos en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Involucrar a especialistas, organizaciones y a la sociedad en general, en el diseño, aprobación y ejecución de las políticas, programas y proyectos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 </w:t>
      </w:r>
      <w:r w:rsidRPr="00762DA5">
        <w:rPr>
          <w:rFonts w:eastAsia="Times New Roman" w:cs="Arial"/>
          <w:sz w:val="20"/>
          <w:szCs w:val="20"/>
          <w:lang w:eastAsia="es-MX"/>
        </w:rPr>
        <w:t>Difundir las políticas, programas y proyectos en la materia de su competencia, para promover la socialización de los mismos y la participación social en la consecución de los fines de aquellos;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Orientar y asesorar a las dependencias, entidades y a los municipios, en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Tramitar y resolver los recursos administrativos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Presentar denuncias y formular querellas ante el Ministerio Público, en asuntos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 </w:t>
      </w:r>
      <w:r w:rsidRPr="00762DA5">
        <w:rPr>
          <w:rFonts w:eastAsia="Times New Roman" w:cs="Arial"/>
          <w:sz w:val="20"/>
          <w:szCs w:val="20"/>
          <w:lang w:eastAsia="es-MX"/>
        </w:rPr>
        <w:t>Promover y vigilar el respeto de los derechos humanos y las garantías para su protección en las actividades relativas al ejercicio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titulares de las dependencias y entidades deberán comparecer ante el Congreso del Estado, cuando sean citados por la Asamblea con motivo de la discusión de una Ley o asunto de su competencia.</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TÍTULO SEGUNDO</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Administración Pública Centralizada</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Capítulo I</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6º. </w:t>
      </w:r>
      <w:r w:rsidRPr="00762DA5">
        <w:rPr>
          <w:rFonts w:eastAsia="Times New Roman" w:cs="Arial"/>
          <w:sz w:val="20"/>
          <w:szCs w:val="20"/>
          <w:lang w:eastAsia="es-MX"/>
        </w:rPr>
        <w:t>La Administración Pública Centralizada se integra por las Dependencias, que son: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Las Secretarías;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 Fiscalía General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 Procuraduría Social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IV. </w:t>
      </w:r>
      <w:r w:rsidRPr="00762DA5">
        <w:rPr>
          <w:rFonts w:eastAsia="Times New Roman" w:cs="Arial"/>
          <w:sz w:val="20"/>
          <w:szCs w:val="20"/>
          <w:lang w:eastAsia="es-MX"/>
        </w:rPr>
        <w:t>La Contraloría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Los órganos desconcentrados;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bCs/>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Los órganos auxiliares.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7º. </w:t>
      </w:r>
      <w:r w:rsidRPr="00762DA5">
        <w:rPr>
          <w:rFonts w:eastAsia="Times New Roman" w:cs="Arial"/>
          <w:sz w:val="20"/>
          <w:szCs w:val="20"/>
          <w:lang w:eastAsia="es-MX"/>
        </w:rPr>
        <w:t>Los titulares de las dependencias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Delegar a sus subordinados las facultades y atribuciones que les correspondan, salvo disposición en contrario;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Administrar los recursos financieros, humanos y materiales asignados a su Dependencia, a efecto de realizar una equitativa distribución de los mismos entre las diferentes áreas que la integran, de acuerdo a las funciones y necesidades de cada una;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Informar al Gobernador del Estado sobre los asuntos de su competencia, cuando éste se lo requiera;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13. </w:t>
      </w:r>
      <w:r w:rsidRPr="00762DA5">
        <w:rPr>
          <w:rFonts w:eastAsia="Times New Roman" w:cs="Arial"/>
          <w:sz w:val="20"/>
          <w:szCs w:val="20"/>
          <w:lang w:eastAsia="es-MX"/>
        </w:rPr>
        <w:t>La Secretaría General de Gobierno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Conducir las relaciones institucionales del Poder Ejecutivo del Estado con las autoridades federales, estatales o municipales, partidos y agrupaciones políticos y organizaciones de la sociedad civil;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Vigilar el cumplimiento de las Constituciones Federal y Estatal por parte de las autoridades estatales y municipales, así como el respeto de los derechos humanos y las garantías para su protección;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Elaborar y presentar las iniciativas de ley o decreto del Gobernador del Estado, ante el Congreso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Refrendar las leyes y decretos del Congreso del Estado, así como los reglamentos y decretos del Gobernador del Estado, con la firma de su titular;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Publicar y divulgar las leyes y decretos del Congreso del Estado, así como los reglamentos y decretos del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Otorgar al Poder Judicial del Estado el auxilio requerido para el debido ejercicio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Atender los asuntos de política interior o de relaciones del Poder Ejecutivo, no encomendados por ley a otras dependencias;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Proporcionar los servicios jurídicos no encomendados por ley, así como asesoría jurídica general a las dependencias y entidades del Gobierno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Asesorar a las autoridades estatales en asuntos agrarios;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w:t>
      </w:r>
      <w:r w:rsidRPr="00762DA5">
        <w:rPr>
          <w:rFonts w:eastAsia="Times New Roman" w:cs="Arial"/>
          <w:sz w:val="20"/>
          <w:szCs w:val="20"/>
          <w:lang w:eastAsia="es-MX"/>
        </w:rPr>
        <w:t xml:space="preserve"> Tramitar los asuntos relativos a nombramientos, renuncias y licencias de magistrados, secretarios y otros funcionarios, que sea competencia del Poder Ejecutivo del Estado y no esté reservado expresamente a otra Secretaría;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Intervenir en las expropiaciones,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Intervenir en las funciones electorales,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Ejercer las atribuciones que la legislación federal en materia de población establece para los Estados, así como las atribuciones derivadas de los convenios celebrados por el Gobierno del Estado con autoridades federales, estatales y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Administrar el calendario oficial del Poder Ejecutivo del Estado y coordinarlo en lo posible con los correspondientes a los otros Poderes del Estado, a los municipios y al calendario universitario;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Emitir las comunicaciones oficiales del Ejecutivo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Promover, incentivar y encauzar la participación ciudadana y la intervención de los organismos de la sociedad civil;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Intervenir en el control del ejercicio del Notariado,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XVIII.</w:t>
      </w:r>
      <w:r w:rsidRPr="00762DA5">
        <w:rPr>
          <w:rFonts w:eastAsia="Times New Roman" w:cs="Arial"/>
          <w:sz w:val="20"/>
          <w:szCs w:val="20"/>
          <w:lang w:eastAsia="es-MX"/>
        </w:rPr>
        <w:t xml:space="preserve"> Certificar a los prestadores de servicios de certificación de utilización de medios electrónicos, ópticos o de cualquier otra tecnología, conforme a la ley;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XIX.</w:t>
      </w:r>
      <w:r w:rsidRPr="00762DA5">
        <w:rPr>
          <w:rFonts w:eastAsia="Times New Roman" w:cs="Arial"/>
          <w:sz w:val="20"/>
          <w:szCs w:val="20"/>
          <w:lang w:eastAsia="es-MX"/>
        </w:rPr>
        <w:t xml:space="preserve"> Administrar el Registro Civil del Estado y el Archivo General del Registro Civil;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w:t>
      </w:r>
      <w:r w:rsidRPr="00762DA5">
        <w:rPr>
          <w:rFonts w:eastAsia="Times New Roman" w:cs="Arial"/>
          <w:sz w:val="20"/>
          <w:szCs w:val="20"/>
          <w:lang w:eastAsia="es-MX"/>
        </w:rPr>
        <w:t xml:space="preserve"> Administrar el Registro Público de la Propiedad;</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w:t>
      </w:r>
      <w:r w:rsidRPr="00762DA5">
        <w:rPr>
          <w:rFonts w:eastAsia="Times New Roman" w:cs="Arial"/>
          <w:sz w:val="20"/>
          <w:szCs w:val="20"/>
          <w:lang w:eastAsia="es-MX"/>
        </w:rPr>
        <w:t xml:space="preserve"> Administrar el Registro de Profesionistas y sus colegios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w:t>
      </w:r>
      <w:r w:rsidRPr="00762DA5">
        <w:rPr>
          <w:rFonts w:eastAsia="Times New Roman" w:cs="Arial"/>
          <w:sz w:val="20"/>
          <w:szCs w:val="20"/>
          <w:lang w:eastAsia="es-MX"/>
        </w:rPr>
        <w:t xml:space="preserve"> Llevar el registro de autógrafos para la legalización de las firmas de funcionarios públicos estatales y municipales, así como los servidores públicos con fe pública y notarios;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XXIII.</w:t>
      </w:r>
      <w:r w:rsidRPr="00762DA5">
        <w:rPr>
          <w:rFonts w:eastAsia="Times New Roman" w:cs="Arial"/>
          <w:sz w:val="20"/>
          <w:szCs w:val="20"/>
          <w:lang w:eastAsia="es-MX"/>
        </w:rPr>
        <w:t xml:space="preserve"> Administrar el Sistema de Firma Electrónica Certificada;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XXIV.</w:t>
      </w:r>
      <w:r w:rsidRPr="00762DA5">
        <w:rPr>
          <w:rFonts w:eastAsia="Times New Roman" w:cs="Arial"/>
          <w:sz w:val="20"/>
          <w:szCs w:val="20"/>
          <w:lang w:eastAsia="es-MX"/>
        </w:rPr>
        <w:t xml:space="preserve"> Administrar el Periódico Oficial “El Estado de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w:t>
      </w:r>
      <w:r w:rsidRPr="00762DA5">
        <w:rPr>
          <w:rFonts w:eastAsia="Times New Roman" w:cs="Arial"/>
          <w:sz w:val="20"/>
          <w:szCs w:val="20"/>
          <w:lang w:eastAsia="es-MX"/>
        </w:rPr>
        <w:t xml:space="preserve"> Administrar la edición de la revista oficial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w:t>
      </w:r>
      <w:r w:rsidRPr="00762DA5">
        <w:rPr>
          <w:rFonts w:eastAsia="Times New Roman" w:cs="Arial"/>
          <w:sz w:val="20"/>
          <w:szCs w:val="20"/>
          <w:lang w:eastAsia="es-MX"/>
        </w:rPr>
        <w:t xml:space="preserve"> Administrar el Archivo General del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XXVII.</w:t>
      </w:r>
      <w:r w:rsidRPr="00762DA5">
        <w:rPr>
          <w:rFonts w:eastAsia="Times New Roman" w:cs="Arial"/>
          <w:sz w:val="20"/>
          <w:szCs w:val="20"/>
          <w:lang w:eastAsia="es-MX"/>
        </w:rPr>
        <w:t xml:space="preserve"> Administrar el Archivo Histórico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XXVIII.</w:t>
      </w:r>
      <w:r w:rsidRPr="00762DA5">
        <w:rPr>
          <w:rFonts w:eastAsia="Times New Roman" w:cs="Arial"/>
          <w:sz w:val="20"/>
          <w:szCs w:val="20"/>
          <w:lang w:eastAsia="es-MX"/>
        </w:rPr>
        <w:t xml:space="preserve"> Administrar el Archivo de Instrumentos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XXIX.</w:t>
      </w:r>
      <w:r w:rsidRPr="00762DA5">
        <w:rPr>
          <w:rFonts w:eastAsia="Times New Roman" w:cs="Arial"/>
          <w:sz w:val="20"/>
          <w:szCs w:val="20"/>
          <w:lang w:eastAsia="es-MX"/>
        </w:rPr>
        <w:t xml:space="preserve"> Administrar el Patrimonio Inmobiliario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w:t>
      </w:r>
      <w:r w:rsidRPr="00762DA5">
        <w:rPr>
          <w:rFonts w:eastAsia="Times New Roman" w:cs="Arial"/>
          <w:sz w:val="20"/>
          <w:szCs w:val="20"/>
          <w:lang w:eastAsia="es-MX"/>
        </w:rPr>
        <w:t xml:space="preserve"> Organizar el Servicio Social Profesional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XXXI.</w:t>
      </w:r>
      <w:r w:rsidRPr="00762DA5">
        <w:rPr>
          <w:rFonts w:eastAsia="Times New Roman" w:cs="Arial"/>
          <w:sz w:val="20"/>
          <w:szCs w:val="20"/>
          <w:lang w:eastAsia="es-MX"/>
        </w:rPr>
        <w:t xml:space="preserve"> Tramitar lo relacionado con los nombramientos, renuncias y licencias de los titulares de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XXXII.</w:t>
      </w:r>
      <w:r w:rsidRPr="00762DA5">
        <w:rPr>
          <w:rFonts w:eastAsia="Times New Roman" w:cs="Arial"/>
          <w:sz w:val="20"/>
          <w:szCs w:val="20"/>
          <w:lang w:eastAsia="es-MX"/>
        </w:rPr>
        <w:t xml:space="preserve">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4º;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XXXIII.</w:t>
      </w:r>
      <w:r w:rsidRPr="00762DA5">
        <w:rPr>
          <w:rFonts w:eastAsia="Times New Roman" w:cs="Arial"/>
          <w:sz w:val="20"/>
          <w:szCs w:val="20"/>
          <w:lang w:eastAsia="es-MX"/>
        </w:rPr>
        <w:t xml:space="preserve"> Ejercer las acciones reivindicatorias y en materia patrimonial a cargo del Estado y la función de su consejero jurídico;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XXXIV. Participar en los Sistemas Nacional y Estatal, tanto de Seguridad Pública como de Protección Civil, en los términos de la legislación aplicable; y</w:t>
      </w:r>
    </w:p>
    <w:p w:rsidR="00827359" w:rsidRPr="00762DA5" w:rsidRDefault="00827359" w:rsidP="00827359">
      <w:pPr>
        <w:jc w:val="both"/>
        <w:rPr>
          <w:rFonts w:cs="Arial"/>
        </w:rPr>
      </w:pPr>
    </w:p>
    <w:p w:rsidR="00827359" w:rsidRPr="00762DA5" w:rsidRDefault="00827359" w:rsidP="00827359">
      <w:pPr>
        <w:tabs>
          <w:tab w:val="left" w:pos="7183"/>
        </w:tabs>
        <w:jc w:val="both"/>
        <w:rPr>
          <w:rFonts w:cs="Arial"/>
          <w:sz w:val="20"/>
          <w:szCs w:val="20"/>
        </w:rPr>
      </w:pPr>
      <w:r w:rsidRPr="00762DA5">
        <w:rPr>
          <w:rFonts w:cs="Arial"/>
          <w:sz w:val="20"/>
          <w:szCs w:val="20"/>
        </w:rPr>
        <w:t>XXXV. Coordinar las funciones y acciones en materia de protección civil; y</w:t>
      </w:r>
      <w:r w:rsidRPr="00762DA5">
        <w:rPr>
          <w:rFonts w:cs="Arial"/>
          <w:sz w:val="20"/>
          <w:szCs w:val="20"/>
        </w:rPr>
        <w:tab/>
      </w:r>
    </w:p>
    <w:p w:rsidR="00827359" w:rsidRPr="00762DA5" w:rsidRDefault="00827359"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827359"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XXX</w:t>
      </w:r>
      <w:r w:rsidR="00B53633" w:rsidRPr="00762DA5">
        <w:rPr>
          <w:rFonts w:eastAsia="Times New Roman" w:cs="Arial"/>
          <w:sz w:val="20"/>
          <w:szCs w:val="20"/>
          <w:lang w:eastAsia="es-MX"/>
        </w:rPr>
        <w:t>V</w:t>
      </w:r>
      <w:r w:rsidRPr="00762DA5">
        <w:rPr>
          <w:rFonts w:eastAsia="Times New Roman" w:cs="Arial"/>
          <w:sz w:val="20"/>
          <w:szCs w:val="20"/>
          <w:lang w:eastAsia="es-MX"/>
        </w:rPr>
        <w:t>I</w:t>
      </w:r>
      <w:r w:rsidR="00B53633" w:rsidRPr="00762DA5">
        <w:rPr>
          <w:rFonts w:eastAsia="Times New Roman" w:cs="Arial"/>
          <w:sz w:val="20"/>
          <w:szCs w:val="20"/>
          <w:lang w:eastAsia="es-MX"/>
        </w:rPr>
        <w:t>.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14. </w:t>
      </w:r>
      <w:r w:rsidRPr="00762DA5">
        <w:rPr>
          <w:rFonts w:eastAsia="Times New Roman" w:cs="Arial"/>
          <w:sz w:val="20"/>
          <w:szCs w:val="20"/>
          <w:lang w:eastAsia="es-MX"/>
        </w:rPr>
        <w:t xml:space="preserve">La Secretaría de Planeación, Administración y Finanzas </w:t>
      </w:r>
      <w:proofErr w:type="gramStart"/>
      <w:r w:rsidRPr="00762DA5">
        <w:rPr>
          <w:rFonts w:eastAsia="Times New Roman" w:cs="Arial"/>
          <w:sz w:val="20"/>
          <w:szCs w:val="20"/>
          <w:lang w:eastAsia="es-MX"/>
        </w:rPr>
        <w:t>tiene</w:t>
      </w:r>
      <w:proofErr w:type="gramEnd"/>
      <w:r w:rsidRPr="00762DA5">
        <w:rPr>
          <w:rFonts w:eastAsia="Times New Roman" w:cs="Arial"/>
          <w:sz w:val="20"/>
          <w:szCs w:val="20"/>
          <w:lang w:eastAsia="es-MX"/>
        </w:rPr>
        <w:t xml:space="preserv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 xml:space="preserve">Promover y coordinar, en el seno del Comité de Planeación para el Desarrollo del Estado, la formulación, instrumentación y control, y en su caso actualización, del Plan Estatal de Desarrollo, incluyendo la definición de las políticas para la programación del gasto e inversión pública; así como su diagnóstico y utilizando indicadores que muestren su factibilidad económica y social; </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 xml:space="preserve">Coordinar los trabajos que en las etapas de planeación,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evaluación, diagnóstico e información corresponde realizar al Comité de Planeación para el Desarrollo del Estado, y procurar la compatibilidad y coordinación que en la materia lleven a cabo la Federación y los municipios;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Fomentar en el seno del Comité de Planeación para el Desarrollo del Estado la coordinación entre los Gobiernos Federal, Estatal y Municipales, y la cooperación de los sectores social y privado, para la instrumentación a nivel local de los planes Nacional, Estatal y Municipales;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IV. </w:t>
      </w:r>
      <w:r w:rsidRPr="00762DA5">
        <w:rPr>
          <w:rFonts w:eastAsia="Times New Roman" w:cs="Arial"/>
          <w:sz w:val="20"/>
          <w:szCs w:val="20"/>
          <w:lang w:eastAsia="es-MX"/>
        </w:rPr>
        <w:t xml:space="preserve">Coordinar el control y la evaluación del Plan Estatal de Desarrollo, para adecuarlo a las previsiones de los planes que formule el Ejecutivo Federal e incidan localmente, así como coadyuvar al oportuno cumplimiento de sus objetivos y metas; </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Sugerir a los Ejecutivos Federal y Estatal, programas y acciones a concertar mediante convenios, con el propósito de coordinarse para alcanzar los objetivos del desarrollo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Evaluar sistemáticamente el desarrollo y el impacto socioeconómico que produzcan los programas y acciones que deriven del Sistema Estatal de Planeación;</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Promover en el seno del Comité de Planeación para el Desarrollo del Estado, acuerdos de cooperación y colaboración entre el sector público y los sectores social y privado que actúen a nivel estatal, tendientes a orientar sus esfuerzos hacia el logro de los objetivos del desarrollo de la entidad;</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VIII. </w:t>
      </w:r>
      <w:r w:rsidRPr="00762DA5">
        <w:rPr>
          <w:rFonts w:eastAsia="Times New Roman" w:cs="Arial"/>
          <w:sz w:val="20"/>
          <w:szCs w:val="20"/>
          <w:lang w:eastAsia="es-MX"/>
        </w:rPr>
        <w:t>Promover la coordinación con los organismos o dependencias de planeación de otras entidades federativas, a fin de coadyuvar en la definición, instrumentación y evaluación de planes para el desarrollo de regiones interestatales, con la intervención que corresponda a la federación para tales efectos;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Solicitar a las dependencias estatales, municipales, instituciones y particulares, en su caso, los datos, documentos o informes que sean necesarios para la integración y actualización de los sistemas de información y estadísticas del Poder Ejecutivo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 </w:t>
      </w:r>
      <w:r w:rsidRPr="00762DA5">
        <w:rPr>
          <w:rFonts w:eastAsia="Times New Roman" w:cs="Arial"/>
          <w:sz w:val="20"/>
          <w:szCs w:val="20"/>
          <w:lang w:eastAsia="es-MX"/>
        </w:rPr>
        <w:t>Prestar asesoría y asistencia técnica a las entidades de coordinación municipales y a las dependencias de planeación de los gobiernos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Proponer a los Gobiernos Estatal, Federal y Municipales, medidas de carácter jurídico, administrativo y financiero, necesarias para mejorar las condiciones socioeconómicas de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 </w:t>
      </w:r>
      <w:r w:rsidRPr="00762DA5">
        <w:rPr>
          <w:rFonts w:eastAsia="Times New Roman" w:cs="Arial"/>
          <w:sz w:val="20"/>
          <w:szCs w:val="20"/>
          <w:lang w:eastAsia="es-MX"/>
        </w:rPr>
        <w:t>Coordinar el funcionamiento de los subcomités sectoriales, regionales y especiales, así como de grupos de trabajo, que actúen como instancias auxiliares del Comité de Planeación para el Desarrollo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XIII. </w:t>
      </w:r>
      <w:r w:rsidRPr="00762DA5">
        <w:rPr>
          <w:rFonts w:eastAsia="Times New Roman" w:cs="Arial"/>
          <w:sz w:val="20"/>
          <w:szCs w:val="20"/>
          <w:lang w:eastAsia="es-MX"/>
        </w:rPr>
        <w:t>Proponer al titular del Poder Ejecutivo las principales directrices de acciones estratégicas en torno a los asuntos públicos relevantes para la entidad;</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XIV. </w:t>
      </w:r>
      <w:r w:rsidRPr="00762DA5">
        <w:rPr>
          <w:rFonts w:eastAsia="Times New Roman" w:cs="Arial"/>
          <w:sz w:val="20"/>
          <w:szCs w:val="20"/>
          <w:lang w:eastAsia="es-MX"/>
        </w:rPr>
        <w:t>Formular, actualizar y proponer al titular del Poder Ejecutivo, los instrumentos normativos, metodológicos y reglamentarios internos que establecen las leyes, para el mejor funcionamiento y administración del Sistema Estatal de Planeación y del Comité de Planeación para el Desarrollo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Aprobar y evaluar los planes y programas a cargo de las dependencias y entidades de la Administración Pública Estatal, revisando periódicamente su impacto así como el cumplimiento de sus objetivos, metas y acciones para promover su corrección, modificación, adición, reorientación o suspensión en coordinación con las dependencias y entidades de la Administración Pública Estatal responsables de los mismos;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 </w:t>
      </w:r>
      <w:r w:rsidRPr="00762DA5">
        <w:rPr>
          <w:rFonts w:eastAsia="Times New Roman" w:cs="Arial"/>
          <w:sz w:val="20"/>
          <w:szCs w:val="20"/>
          <w:lang w:eastAsia="es-MX"/>
        </w:rPr>
        <w:t>Elaborar y proponer al Ejecutivo los proyectos de ley, de reglamentos y demás disposiciones de carácter general, que se requieran para el manejo de los asuntos financieros y tributarios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XVII. </w:t>
      </w:r>
      <w:r w:rsidRPr="00762DA5">
        <w:rPr>
          <w:rFonts w:eastAsia="Times New Roman" w:cs="Arial"/>
          <w:sz w:val="20"/>
          <w:szCs w:val="20"/>
          <w:lang w:eastAsia="es-MX"/>
        </w:rPr>
        <w:t>Recaudar los impuestos, derechos, productos y aprovechamientos que correspondan al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XVIII. </w:t>
      </w:r>
      <w:r w:rsidRPr="00762DA5">
        <w:rPr>
          <w:rFonts w:eastAsia="Times New Roman" w:cs="Arial"/>
          <w:sz w:val="20"/>
          <w:szCs w:val="20"/>
          <w:lang w:eastAsia="es-MX"/>
        </w:rPr>
        <w:t>Elaborar los estudios de planeación financiera y hacendaria del Estado, y promover la diversificación de fuentes de financiamiento para el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XIX. </w:t>
      </w:r>
      <w:r w:rsidRPr="00762DA5">
        <w:rPr>
          <w:rFonts w:eastAsia="Times New Roman" w:cs="Arial"/>
          <w:sz w:val="20"/>
          <w:szCs w:val="20"/>
          <w:lang w:eastAsia="es-MX"/>
        </w:rPr>
        <w:t>Vigilar el cumplimiento de las leyes, reglamentos y demás disposiciones de carácter fiscal aplicables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 </w:t>
      </w:r>
      <w:r w:rsidRPr="00762DA5">
        <w:rPr>
          <w:rFonts w:eastAsia="Times New Roman" w:cs="Arial"/>
          <w:sz w:val="20"/>
          <w:szCs w:val="20"/>
          <w:lang w:eastAsia="es-MX"/>
        </w:rPr>
        <w:t>Ejercer las atribuciones derivadas de los convenios fiscales que celebre el Gobierno del Estado con el Gobierno Federal, las entidades federativas y los gobiernos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 </w:t>
      </w:r>
      <w:r w:rsidRPr="00762DA5">
        <w:rPr>
          <w:rFonts w:eastAsia="Times New Roman" w:cs="Arial"/>
          <w:sz w:val="20"/>
          <w:szCs w:val="20"/>
          <w:lang w:eastAsia="es-MX"/>
        </w:rPr>
        <w:t xml:space="preserve">Presentar al titular del Ejecutivo Estatal, antes del 15 de octubre de cada año, los proyectos de iniciativas de ley de ingresos y de presupuesto de egresos del Gobierno del Estado, debiéndose formular este último, previo análisis en el seno del Comité Interno de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que será presidido por el titular de esta Secretaría;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XXII. </w:t>
      </w:r>
      <w:r w:rsidRPr="00762DA5">
        <w:rPr>
          <w:rFonts w:eastAsia="Times New Roman" w:cs="Arial"/>
          <w:sz w:val="20"/>
          <w:szCs w:val="20"/>
          <w:lang w:eastAsia="es-MX"/>
        </w:rPr>
        <w:t>Practicar revisiones y auditorías a los contribuyentes;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XXIII. </w:t>
      </w:r>
      <w:r w:rsidRPr="00762DA5">
        <w:rPr>
          <w:rFonts w:eastAsia="Times New Roman" w:cs="Arial"/>
          <w:sz w:val="20"/>
          <w:szCs w:val="20"/>
          <w:lang w:eastAsia="es-MX"/>
        </w:rPr>
        <w:t>Formular, mensualmente, los estados financieros de la hacienda pública, presentando anualmente al Ejecutivo, un informe pormenorizado del ejercicio fiscal anterior, y preparar para su revisión, la cuenta pública;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XXIV. </w:t>
      </w:r>
      <w:r w:rsidRPr="00762DA5">
        <w:rPr>
          <w:rFonts w:eastAsia="Times New Roman" w:cs="Arial"/>
          <w:sz w:val="20"/>
          <w:szCs w:val="20"/>
          <w:lang w:eastAsia="es-MX"/>
        </w:rPr>
        <w:t xml:space="preserve">Ejercer la facultad </w:t>
      </w:r>
      <w:proofErr w:type="gramStart"/>
      <w:r w:rsidRPr="00762DA5">
        <w:rPr>
          <w:rFonts w:eastAsia="Times New Roman" w:cs="Arial"/>
          <w:sz w:val="20"/>
          <w:szCs w:val="20"/>
          <w:lang w:eastAsia="es-MX"/>
        </w:rPr>
        <w:t>económico</w:t>
      </w:r>
      <w:proofErr w:type="gramEnd"/>
      <w:r w:rsidRPr="00762DA5">
        <w:rPr>
          <w:rFonts w:eastAsia="Times New Roman" w:cs="Arial"/>
          <w:sz w:val="20"/>
          <w:szCs w:val="20"/>
          <w:lang w:eastAsia="es-MX"/>
        </w:rPr>
        <w:t xml:space="preserve"> coactiva, conforme a las leyes relativas;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 </w:t>
      </w:r>
      <w:r w:rsidRPr="00762DA5">
        <w:rPr>
          <w:rFonts w:eastAsia="Times New Roman" w:cs="Arial"/>
          <w:sz w:val="20"/>
          <w:szCs w:val="20"/>
          <w:lang w:eastAsia="es-MX"/>
        </w:rPr>
        <w:t>Integrar y mantener al corriente el padrón fiscal de contribuyentes;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 </w:t>
      </w:r>
      <w:r w:rsidRPr="00762DA5">
        <w:rPr>
          <w:rFonts w:eastAsia="Times New Roman" w:cs="Arial"/>
          <w:sz w:val="20"/>
          <w:szCs w:val="20"/>
          <w:lang w:eastAsia="es-MX"/>
        </w:rPr>
        <w:t>Cuidar que los servidores públicos que manejen fondos del Estado, otorguen fianza suficiente para garantizar su manejo en los términos que determine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XXVII. </w:t>
      </w:r>
      <w:r w:rsidRPr="00762DA5">
        <w:rPr>
          <w:rFonts w:eastAsia="Times New Roman" w:cs="Arial"/>
          <w:sz w:val="20"/>
          <w:szCs w:val="20"/>
          <w:lang w:eastAsia="es-MX"/>
        </w:rPr>
        <w:t>Custodiar los documentos que constituyan o representen valores del Estado, así como los que se reciban en depósito;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XXVIII. </w:t>
      </w:r>
      <w:r w:rsidRPr="00762DA5">
        <w:rPr>
          <w:rFonts w:eastAsia="Times New Roman" w:cs="Arial"/>
          <w:sz w:val="20"/>
          <w:szCs w:val="20"/>
          <w:lang w:eastAsia="es-MX"/>
        </w:rPr>
        <w:t>Dirigir la negociación y llevar el registro y control de la deuda pública del Estado, informando al Gobernador, mensualmente, o cuando así lo requiera, sobre el estado de la misma;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XXIX. </w:t>
      </w:r>
      <w:r w:rsidRPr="00762DA5">
        <w:rPr>
          <w:rFonts w:eastAsia="Times New Roman" w:cs="Arial"/>
          <w:sz w:val="20"/>
          <w:szCs w:val="20"/>
          <w:lang w:eastAsia="es-MX"/>
        </w:rPr>
        <w:t>Controlar las actividades de todas sus oficinas de recaudación fiscal;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 </w:t>
      </w:r>
      <w:r w:rsidRPr="00762DA5">
        <w:rPr>
          <w:rFonts w:eastAsia="Times New Roman" w:cs="Arial"/>
          <w:sz w:val="20"/>
          <w:szCs w:val="20"/>
          <w:lang w:eastAsia="es-MX"/>
        </w:rPr>
        <w:t>Efectuar los pagos conforme a los programas y presupuestos aprobados y formular, mensualmente, el estado de origen y aplicación de los recursos financieros y tributarios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 </w:t>
      </w:r>
      <w:r w:rsidRPr="00762DA5">
        <w:rPr>
          <w:rFonts w:eastAsia="Times New Roman" w:cs="Arial"/>
          <w:sz w:val="20"/>
          <w:szCs w:val="20"/>
          <w:lang w:eastAsia="es-MX"/>
        </w:rPr>
        <w:t>Proponer al Gobernador del Estado la procedencia de la cancelación de cuentas incobrables, así como el otorgamiento de subsidios fiscales y subvenciones, en los casos en que se justifique;</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XXXII. </w:t>
      </w:r>
      <w:r w:rsidRPr="00762DA5">
        <w:rPr>
          <w:rFonts w:eastAsia="Times New Roman" w:cs="Arial"/>
          <w:sz w:val="20"/>
          <w:szCs w:val="20"/>
          <w:lang w:eastAsia="es-MX"/>
        </w:rPr>
        <w:t>Realizar una labor permanente de difusión y orientación fiscal, así como proporcionar asesoría en la interpretación y aplicación de las leyes tributarias del Estado que le sea solicitada por los gobiernos municipales y los particulares;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XXXIII. </w:t>
      </w:r>
      <w:r w:rsidRPr="00762DA5">
        <w:rPr>
          <w:rFonts w:eastAsia="Times New Roman" w:cs="Arial"/>
          <w:sz w:val="20"/>
          <w:szCs w:val="20"/>
          <w:lang w:eastAsia="es-MX"/>
        </w:rPr>
        <w:t>Intervenir en los juicios de carácter fiscal que se ventilen ante cualquier tribunal, cuando tenga interés la hacienda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XXXIV. </w:t>
      </w:r>
      <w:r w:rsidRPr="00762DA5">
        <w:rPr>
          <w:rFonts w:eastAsia="Times New Roman" w:cs="Arial"/>
          <w:sz w:val="20"/>
          <w:szCs w:val="20"/>
          <w:lang w:eastAsia="es-MX"/>
        </w:rPr>
        <w:t>Tramitar y resolver los recursos administrativos y fiscales en la esfera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XXXV.</w:t>
      </w:r>
      <w:r w:rsidRPr="00762DA5">
        <w:rPr>
          <w:rFonts w:eastAsia="Times New Roman" w:cs="Arial"/>
          <w:sz w:val="20"/>
          <w:szCs w:val="20"/>
          <w:lang w:eastAsia="es-MX"/>
        </w:rPr>
        <w:t xml:space="preserve"> Administrar el catastro de la entidad, de conformidad con lo establecido en las leyes respectivas;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 </w:t>
      </w:r>
      <w:r w:rsidRPr="00762DA5">
        <w:rPr>
          <w:rFonts w:eastAsia="Times New Roman" w:cs="Arial"/>
          <w:sz w:val="20"/>
          <w:szCs w:val="20"/>
          <w:lang w:eastAsia="es-MX"/>
        </w:rPr>
        <w:t>Interpretar, en la esfera administrativa, las disposiciones hacendarias, y tramitar y reconocer las exenciones fiscales autorizadas por 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XXXVII. </w:t>
      </w:r>
      <w:r w:rsidRPr="00762DA5">
        <w:rPr>
          <w:rFonts w:eastAsia="Times New Roman" w:cs="Arial"/>
          <w:sz w:val="20"/>
          <w:szCs w:val="20"/>
          <w:lang w:eastAsia="es-MX"/>
        </w:rPr>
        <w:t>Intervenir en los convenios o contratos que celebre el Gobierno del Estado con el Gobierno Federal, organismos crediticios públicos y privados, entidades federativas y gobiernos municipales existentes en el Estado;</w:t>
      </w:r>
    </w:p>
    <w:p w:rsidR="00B53633" w:rsidRPr="00762DA5" w:rsidRDefault="00B53633" w:rsidP="00B53633">
      <w:pPr>
        <w:spacing w:after="0" w:line="240" w:lineRule="auto"/>
        <w:ind w:firstLine="708"/>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XXXVIII. </w:t>
      </w:r>
      <w:r w:rsidRPr="00762DA5">
        <w:rPr>
          <w:rFonts w:eastAsia="Times New Roman" w:cs="Arial"/>
          <w:sz w:val="20"/>
          <w:szCs w:val="20"/>
          <w:lang w:eastAsia="es-MX"/>
        </w:rPr>
        <w:t>Estudiar y promover, en general, el mayor aprovechamiento de los arbitrios estatales;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XXXIX. </w:t>
      </w:r>
      <w:r w:rsidRPr="00762DA5">
        <w:rPr>
          <w:rFonts w:eastAsia="Times New Roman" w:cs="Arial"/>
          <w:sz w:val="20"/>
          <w:szCs w:val="20"/>
          <w:lang w:eastAsia="es-MX"/>
        </w:rPr>
        <w:t>Registrar y hacer efectivas las sanciones por responsabilidades que resulten a favor del Estado, sin perjuicio de las facultades de la Auditoría Superior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 </w:t>
      </w:r>
      <w:r w:rsidRPr="00762DA5">
        <w:rPr>
          <w:rFonts w:eastAsia="Times New Roman" w:cs="Arial"/>
          <w:sz w:val="20"/>
          <w:szCs w:val="20"/>
          <w:lang w:eastAsia="es-MX"/>
        </w:rPr>
        <w:t>Efectuar el inventario, valuación y actualización respecto de los inmuebles propiedad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XLI. </w:t>
      </w:r>
      <w:r w:rsidRPr="00762DA5">
        <w:rPr>
          <w:rFonts w:eastAsia="Times New Roman" w:cs="Arial"/>
          <w:sz w:val="20"/>
          <w:szCs w:val="20"/>
          <w:lang w:eastAsia="es-MX"/>
        </w:rPr>
        <w:t>Presentar denuncias y formular querellas ante el Ministerio Público por lo que ve a asuntos financieros y tributarios, a través de la Procuraduría Fiscal;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XLII. </w:t>
      </w:r>
      <w:r w:rsidRPr="00762DA5">
        <w:rPr>
          <w:rFonts w:eastAsia="Times New Roman" w:cs="Arial"/>
          <w:sz w:val="20"/>
          <w:szCs w:val="20"/>
          <w:lang w:eastAsia="es-MX"/>
        </w:rPr>
        <w:t>Proponer al Ejecutivo Estatal la concesión de perdón por ilícitos fiscales, una vez satisfecho el interés patrimonial de la hacienda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XLIII. </w:t>
      </w:r>
      <w:r w:rsidRPr="00762DA5">
        <w:rPr>
          <w:rFonts w:eastAsia="Times New Roman" w:cs="Arial"/>
          <w:sz w:val="20"/>
          <w:szCs w:val="20"/>
          <w:lang w:eastAsia="es-MX"/>
        </w:rPr>
        <w:t xml:space="preserve">Revisar en el seno del Comité Interno de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los anteproyectos de presupuestos de ingresos y egresos de los organismos del sector paraestatal, para que sean congruentes con sus objetivos y posibilidades de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XLIV. </w:t>
      </w:r>
      <w:r w:rsidRPr="00762DA5">
        <w:rPr>
          <w:rFonts w:eastAsia="Times New Roman" w:cs="Arial"/>
          <w:sz w:val="20"/>
          <w:szCs w:val="20"/>
          <w:lang w:eastAsia="es-MX"/>
        </w:rPr>
        <w:t>Formular los estudios de planeación financiera de las dependencias del Gobierno del Estado y de los organismos del sector paraestatal;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 </w:t>
      </w:r>
      <w:r w:rsidRPr="00762DA5">
        <w:rPr>
          <w:rFonts w:eastAsia="Times New Roman" w:cs="Arial"/>
          <w:sz w:val="20"/>
          <w:szCs w:val="20"/>
          <w:lang w:eastAsia="es-MX"/>
        </w:rPr>
        <w:t>Coadyuvar con la Contraloría del Estado, en la vigilancia de las dependencias del Gobierno Estatal y organismos del sector paraestatal, para que cumplan con los programas y respeten los presupuestos autorizados;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 </w:t>
      </w:r>
      <w:r w:rsidRPr="00762DA5">
        <w:rPr>
          <w:rFonts w:eastAsia="Times New Roman" w:cs="Arial"/>
          <w:sz w:val="20"/>
          <w:szCs w:val="20"/>
          <w:lang w:eastAsia="es-MX"/>
        </w:rPr>
        <w:t>Vigilar las aplicaciones presupuestales de recursos humanos en todas las secretarías y dependencias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XLVII. </w:t>
      </w:r>
      <w:r w:rsidRPr="00762DA5">
        <w:rPr>
          <w:rFonts w:eastAsia="Times New Roman" w:cs="Arial"/>
          <w:sz w:val="20"/>
          <w:szCs w:val="20"/>
          <w:lang w:eastAsia="es-MX"/>
        </w:rPr>
        <w:t>Formular estudios sobre apoyos presupuestales y de descentralización de fondos a los municipios del Estado, de acuerdo a sus planes de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XLVIII. </w:t>
      </w:r>
      <w:r w:rsidRPr="00762DA5">
        <w:rPr>
          <w:rFonts w:eastAsia="Times New Roman" w:cs="Arial"/>
          <w:sz w:val="20"/>
          <w:szCs w:val="20"/>
          <w:lang w:eastAsia="es-MX"/>
        </w:rPr>
        <w:t>Coadyuvar en el control de los presupuestos de programas descentralizados de la Federación al Gobierno del Estado, a través del Convenio Único de Desarrollo o instrumento similar;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XLIX. </w:t>
      </w:r>
      <w:r w:rsidRPr="00762DA5">
        <w:rPr>
          <w:rFonts w:eastAsia="Times New Roman" w:cs="Arial"/>
          <w:sz w:val="20"/>
          <w:szCs w:val="20"/>
          <w:lang w:eastAsia="es-MX"/>
        </w:rPr>
        <w:t xml:space="preserve">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 </w:t>
      </w:r>
      <w:r w:rsidRPr="00762DA5">
        <w:rPr>
          <w:rFonts w:eastAsia="Times New Roman" w:cs="Arial"/>
          <w:sz w:val="20"/>
          <w:szCs w:val="20"/>
          <w:lang w:eastAsia="es-MX"/>
        </w:rPr>
        <w:t>Administrar el Registro de Entidades Paraestatales del Estado, dando seguimiento permanente a la operación y funcionamiento de las entidades paraestatales de la Administración Pública Estatal;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 </w:t>
      </w:r>
      <w:r w:rsidRPr="00762DA5">
        <w:rPr>
          <w:rFonts w:eastAsia="Times New Roman" w:cs="Arial"/>
          <w:sz w:val="20"/>
          <w:szCs w:val="20"/>
          <w:lang w:eastAsia="es-MX"/>
        </w:rPr>
        <w:t>Programar y ejecutar, en coordinación con las demás dependencias, la selección, contratación, capacitación y actualización del personal al servicio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LII. </w:t>
      </w:r>
      <w:r w:rsidRPr="00762DA5">
        <w:rPr>
          <w:rFonts w:eastAsia="Times New Roman" w:cs="Arial"/>
          <w:sz w:val="20"/>
          <w:szCs w:val="20"/>
          <w:lang w:eastAsia="es-MX"/>
        </w:rPr>
        <w:t>Vigilar el cumplimiento de las disposiciones legales que rijan las relaciones entre el Poder Ejecutivo y sus servidores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LIII. </w:t>
      </w:r>
      <w:r w:rsidRPr="00762DA5">
        <w:rPr>
          <w:rFonts w:eastAsia="Times New Roman" w:cs="Arial"/>
          <w:sz w:val="20"/>
          <w:szCs w:val="20"/>
          <w:lang w:eastAsia="es-MX"/>
        </w:rPr>
        <w:t>Llevar el registro y afiliación de todos los servidores públicos del Poder Ejecutivo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LIV. </w:t>
      </w:r>
      <w:r w:rsidRPr="00762DA5">
        <w:rPr>
          <w:rFonts w:eastAsia="Times New Roman" w:cs="Arial"/>
          <w:sz w:val="20"/>
          <w:szCs w:val="20"/>
          <w:lang w:eastAsia="es-MX"/>
        </w:rPr>
        <w:t>Obtener y mantener al corriente la información sobre los estudios académicos de los servidores públicos que requieran título o grado y que deban ser nombrados por 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 </w:t>
      </w:r>
      <w:r w:rsidRPr="00762DA5">
        <w:rPr>
          <w:rFonts w:eastAsia="Times New Roman" w:cs="Arial"/>
          <w:sz w:val="20"/>
          <w:szCs w:val="20"/>
          <w:lang w:eastAsia="es-MX"/>
        </w:rPr>
        <w:t>Intervenir en los nombramientos, licencias, destituciones, renuncias y jubilaciones de servidores públicos que no se atribuyan expresamente por la ley a otras dependencias gubernamentales;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LVI. </w:t>
      </w:r>
      <w:r w:rsidRPr="00762DA5">
        <w:rPr>
          <w:rFonts w:eastAsia="Times New Roman" w:cs="Arial"/>
          <w:sz w:val="20"/>
          <w:szCs w:val="20"/>
          <w:lang w:eastAsia="es-MX"/>
        </w:rPr>
        <w:t>Autorizar las compatibilidades de los servidores públicos, para que puedan desempeñar más de un empleo, conforme a las leyes;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LVII.</w:t>
      </w:r>
      <w:r w:rsidRPr="00762DA5">
        <w:rPr>
          <w:rFonts w:eastAsia="Times New Roman" w:cs="Arial"/>
          <w:sz w:val="20"/>
          <w:szCs w:val="20"/>
          <w:lang w:eastAsia="es-MX"/>
        </w:rPr>
        <w:t xml:space="preserve"> Organizar y administrar el Servicio Profesional Civil de Carrera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LVIII. </w:t>
      </w:r>
      <w:r w:rsidRPr="00762DA5">
        <w:rPr>
          <w:rFonts w:eastAsia="Times New Roman" w:cs="Arial"/>
          <w:sz w:val="20"/>
          <w:szCs w:val="20"/>
          <w:lang w:eastAsia="es-MX"/>
        </w:rPr>
        <w:t>La prestación de los servicios médicos que corresponden a los servidores públicos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LIX. </w:t>
      </w:r>
      <w:r w:rsidRPr="00762DA5">
        <w:rPr>
          <w:rFonts w:eastAsia="Times New Roman" w:cs="Arial"/>
          <w:sz w:val="20"/>
          <w:szCs w:val="20"/>
          <w:lang w:eastAsia="es-MX"/>
        </w:rPr>
        <w:t>Registrar las requisiciones de compras que formulen todas las dependencias, aprobando las cotizaciones respectivas; fincar los pedidos correspondientes y en general, realizar las operaciones de compra requeridas por el Estado en la forma y términos de las disposiciones que al efecto dicte el titular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 </w:t>
      </w:r>
      <w:r w:rsidRPr="00762DA5">
        <w:rPr>
          <w:rFonts w:eastAsia="Times New Roman" w:cs="Arial"/>
          <w:sz w:val="20"/>
          <w:szCs w:val="20"/>
          <w:lang w:eastAsia="es-MX"/>
        </w:rPr>
        <w:t>La implementación y actualización de sistemas de estudio y de organización administrativa, y la emisión de manuales de organización y operación;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 </w:t>
      </w:r>
      <w:r w:rsidRPr="00762DA5">
        <w:rPr>
          <w:rFonts w:eastAsia="Times New Roman" w:cs="Arial"/>
          <w:sz w:val="20"/>
          <w:szCs w:val="20"/>
          <w:lang w:eastAsia="es-MX"/>
        </w:rPr>
        <w:t>Normar la intendencia de las dependencias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LXII. </w:t>
      </w:r>
      <w:r w:rsidRPr="00762DA5">
        <w:rPr>
          <w:rFonts w:eastAsia="Times New Roman" w:cs="Arial"/>
          <w:sz w:val="20"/>
          <w:szCs w:val="20"/>
          <w:lang w:eastAsia="es-MX"/>
        </w:rPr>
        <w:t>Administrar, controlar y vigilar el almacén general y los almacenes de las dependencias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LXIII. </w:t>
      </w:r>
      <w:r w:rsidRPr="00762DA5">
        <w:rPr>
          <w:rFonts w:eastAsia="Times New Roman" w:cs="Arial"/>
          <w:sz w:val="20"/>
          <w:szCs w:val="20"/>
          <w:lang w:eastAsia="es-MX"/>
        </w:rPr>
        <w:t>Controlar la contratación y suministro del servicio de electricidad y los servicios generales, así como el mantenimiento a edificios de las dependencias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LXIV. </w:t>
      </w:r>
      <w:r w:rsidRPr="00762DA5">
        <w:rPr>
          <w:rFonts w:eastAsia="Times New Roman" w:cs="Arial"/>
          <w:sz w:val="20"/>
          <w:szCs w:val="20"/>
          <w:lang w:eastAsia="es-MX"/>
        </w:rPr>
        <w:t>Registrar y controlar los vehículos del Estado, supervisando las condiciones de uso y autorizando reparaciones en general, servicios y mantenimiento de los mismos;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 </w:t>
      </w:r>
      <w:r w:rsidRPr="00762DA5">
        <w:rPr>
          <w:rFonts w:eastAsia="Times New Roman" w:cs="Arial"/>
          <w:sz w:val="20"/>
          <w:szCs w:val="20"/>
          <w:lang w:eastAsia="es-MX"/>
        </w:rPr>
        <w:t>Elaborar y mantener actualizado el inventario de los bienes muebles al servicio de las dependencias y organismos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 </w:t>
      </w:r>
      <w:r w:rsidRPr="00762DA5">
        <w:rPr>
          <w:rFonts w:eastAsia="Times New Roman" w:cs="Arial"/>
          <w:sz w:val="20"/>
          <w:szCs w:val="20"/>
          <w:lang w:eastAsia="es-MX"/>
        </w:rPr>
        <w:t xml:space="preserve">Representar al Ejecutivo Estatal, en los contratos en general que afecten los bienes muebles al servicio del Estado, e intervenir en la enajenación y adquisición de bienes inmuebles del Estado;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LXVII. </w:t>
      </w:r>
      <w:r w:rsidRPr="00762DA5">
        <w:rPr>
          <w:rFonts w:eastAsia="Times New Roman" w:cs="Arial"/>
          <w:sz w:val="20"/>
          <w:szCs w:val="20"/>
          <w:lang w:eastAsia="es-MX"/>
        </w:rPr>
        <w:t>Practicar visitas de inspección a las distintas secretarías y dependencias del Estado, para verificar la existencia de muebles y el destino de los mismos;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LXVIII. </w:t>
      </w:r>
      <w:r w:rsidRPr="00762DA5">
        <w:rPr>
          <w:rFonts w:eastAsia="Times New Roman" w:cs="Arial"/>
          <w:sz w:val="20"/>
          <w:szCs w:val="20"/>
          <w:lang w:eastAsia="es-MX"/>
        </w:rPr>
        <w:t>Diseñar las políticas de Innovación y Gobierno Digital para las dependencias y entidades de la Administración Pública Estatal y su transformación en cuanto a modelos, estructuras, métodos y procesos en el ámbito de las tecnologías de información y comunicación, así como lograr la cualificación de los servidores públicos en habilidades digitales y uso estratégico de las tecnologías de información y comunicación para impulsar la competitividad del Estado basada en el conocimiento y la innovación;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LXIX. </w:t>
      </w:r>
      <w:r w:rsidRPr="00762DA5">
        <w:rPr>
          <w:rFonts w:eastAsia="Times New Roman" w:cs="Arial"/>
          <w:sz w:val="20"/>
          <w:szCs w:val="20"/>
          <w:lang w:eastAsia="es-MX"/>
        </w:rPr>
        <w:t>Coordinar, supervisar y evaluar el diseño y desarrollo de los sistemas de información de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 </w:t>
      </w:r>
      <w:r w:rsidRPr="00762DA5">
        <w:rPr>
          <w:rFonts w:eastAsia="Times New Roman" w:cs="Arial"/>
          <w:sz w:val="20"/>
          <w:szCs w:val="20"/>
          <w:lang w:eastAsia="es-MX"/>
        </w:rPr>
        <w:t xml:space="preserve">Diseñar y desarrollar las redes de voz, video y datos e impulsar su aplicación para una efectiva operación en las dependencias y entidades de la Administración Pública Estatal y aquellas de otra esfera con las que se establezca algún convenio;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 </w:t>
      </w:r>
      <w:r w:rsidRPr="00762DA5">
        <w:rPr>
          <w:rFonts w:eastAsia="Times New Roman" w:cs="Arial"/>
          <w:sz w:val="20"/>
          <w:szCs w:val="20"/>
          <w:lang w:eastAsia="es-MX"/>
        </w:rPr>
        <w:t>Emitir análisis de factibilidad técnica y tecnológica en torno a las solicitudes de adquisición, arrendamiento, reubicación, mantenimiento o modificaciones de equipos, instalaciones o sistemas de información a través de un comité técnico en el que participe la Secretaría de Innovación, Ciencia y Tecnología;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LXXII. </w:t>
      </w:r>
      <w:r w:rsidRPr="00762DA5">
        <w:rPr>
          <w:rFonts w:eastAsia="Times New Roman" w:cs="Arial"/>
          <w:sz w:val="20"/>
          <w:szCs w:val="20"/>
          <w:lang w:eastAsia="es-MX"/>
        </w:rPr>
        <w:t>Brindar apoyo técnico a la Comisión de Adquisiciones y Enajenaciones del Gobierno Estatal en materia de compras de tecnologías, telecomunicaciones y sistemas de información;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LXXIII. </w:t>
      </w:r>
      <w:r w:rsidRPr="00762DA5">
        <w:rPr>
          <w:rFonts w:eastAsia="Times New Roman" w:cs="Arial"/>
          <w:sz w:val="20"/>
          <w:szCs w:val="20"/>
          <w:lang w:eastAsia="es-MX"/>
        </w:rPr>
        <w:t>Definir los estándares en informática y telecomunicaciones para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LXXIV. </w:t>
      </w:r>
      <w:r w:rsidRPr="00762DA5">
        <w:rPr>
          <w:rFonts w:eastAsia="Times New Roman" w:cs="Arial"/>
          <w:sz w:val="20"/>
          <w:szCs w:val="20"/>
          <w:lang w:eastAsia="es-MX"/>
        </w:rPr>
        <w:t>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Estatal;</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 </w:t>
      </w:r>
      <w:r w:rsidRPr="00762DA5">
        <w:rPr>
          <w:rFonts w:eastAsia="Times New Roman" w:cs="Arial"/>
          <w:sz w:val="20"/>
          <w:szCs w:val="20"/>
          <w:lang w:eastAsia="es-MX"/>
        </w:rPr>
        <w:t>Evaluar la operación de los sistemas, aplicaciones y tecnologías de información y comunicación en las distintas dependencias y entidades de la Administración Pública Estatal, así como supervisar el cumplimiento de los estándares de operación y normativa aplicable;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 </w:t>
      </w:r>
      <w:r w:rsidRPr="00762DA5">
        <w:rPr>
          <w:rFonts w:eastAsia="Times New Roman" w:cs="Arial"/>
          <w:sz w:val="20"/>
          <w:szCs w:val="20"/>
          <w:lang w:eastAsia="es-MX"/>
        </w:rPr>
        <w:t>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LXXVII. </w:t>
      </w:r>
      <w:r w:rsidRPr="00762DA5">
        <w:rPr>
          <w:rFonts w:eastAsia="Times New Roman" w:cs="Arial"/>
          <w:sz w:val="20"/>
          <w:szCs w:val="20"/>
          <w:lang w:eastAsia="es-MX"/>
        </w:rPr>
        <w:t>Administrar los proyectos de tecnologías de información y comunicación y coordinar su implementación en la esfera gubernamental;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LXXVIII. </w:t>
      </w:r>
      <w:r w:rsidRPr="00762DA5">
        <w:rPr>
          <w:rFonts w:eastAsia="Times New Roman" w:cs="Arial"/>
          <w:sz w:val="20"/>
          <w:szCs w:val="20"/>
          <w:lang w:eastAsia="es-MX"/>
        </w:rPr>
        <w:t>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LXXIX. </w:t>
      </w:r>
      <w:r w:rsidRPr="00762DA5">
        <w:rPr>
          <w:rFonts w:eastAsia="Times New Roman" w:cs="Arial"/>
          <w:sz w:val="20"/>
          <w:szCs w:val="20"/>
          <w:lang w:eastAsia="es-MX"/>
        </w:rPr>
        <w:t>Administrar el portal del Gobierno del Estado de Jalisco y las aplicaciones derivadas de éste;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 </w:t>
      </w:r>
      <w:r w:rsidRPr="00762DA5">
        <w:rPr>
          <w:rFonts w:eastAsia="Times New Roman" w:cs="Arial"/>
          <w:sz w:val="20"/>
          <w:szCs w:val="20"/>
          <w:lang w:eastAsia="es-MX"/>
        </w:rPr>
        <w:t>Proponer los lineamientos de política de contrataciones de servicios digitales que realice el Gobierno del Estado, a través de un comité técnico en el que participe la Secretaría de Innovación, Ciencia y Tecnología;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 </w:t>
      </w:r>
      <w:r w:rsidRPr="00762DA5">
        <w:rPr>
          <w:rFonts w:eastAsia="Times New Roman" w:cs="Arial"/>
          <w:sz w:val="20"/>
          <w:szCs w:val="20"/>
          <w:lang w:eastAsia="es-MX"/>
        </w:rPr>
        <w:t>Formular propuestas para impulsar el proceso de desarrollo e innovación tecnológica para la mejora de la gestión pública y modernización del Estado promoviendo la integración tecnológica e impactando los sectores académicos y productivos;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LXXXII. </w:t>
      </w:r>
      <w:r w:rsidRPr="00762DA5">
        <w:rPr>
          <w:rFonts w:eastAsia="Times New Roman" w:cs="Arial"/>
          <w:sz w:val="20"/>
          <w:szCs w:val="20"/>
          <w:lang w:eastAsia="es-MX"/>
        </w:rPr>
        <w:t>Aprobar los estándares tecnológicos para asegurar la seguridad de la información en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LXXXIII. </w:t>
      </w:r>
      <w:r w:rsidRPr="00762DA5">
        <w:rPr>
          <w:rFonts w:eastAsia="Times New Roman" w:cs="Arial"/>
          <w:sz w:val="20"/>
          <w:szCs w:val="20"/>
          <w:lang w:eastAsia="es-MX"/>
        </w:rPr>
        <w:t xml:space="preserve">Fungir como enlace en materia de Gobierno Digital, acceso a tecnologías de información y comunicación y en general todo lo relativo a gobierno electrónico con la Federación y los municipios;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LXXXIV. </w:t>
      </w:r>
      <w:r w:rsidRPr="00762DA5">
        <w:rPr>
          <w:rFonts w:eastAsia="Times New Roman" w:cs="Arial"/>
          <w:sz w:val="20"/>
          <w:szCs w:val="20"/>
          <w:lang w:eastAsia="es-MX"/>
        </w:rPr>
        <w:t>Coordinar y autorizar los esfuerzos de las diversas dependencias y entidades de la administración estatal, y de las administraciones municipales en donde así sea convenido, en la planeación, ejecución y evaluación de iniciativas y proyectos en modelos gubernamentales basados en tecnologías de Información y comunicación;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 </w:t>
      </w:r>
      <w:r w:rsidRPr="00762DA5">
        <w:rPr>
          <w:rFonts w:eastAsia="Times New Roman" w:cs="Arial"/>
          <w:sz w:val="20"/>
          <w:szCs w:val="20"/>
          <w:lang w:eastAsia="es-MX"/>
        </w:rPr>
        <w:t>Impulsar la capacitación de los servidores y funcionarios públicos de las dependencias y entidades de la Administración Pública Estatal en el uso de las tecnologías de información y comunicación y las aplicaciones gubernamentales;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LXXXVI. </w:t>
      </w:r>
      <w:r w:rsidRPr="00762DA5">
        <w:rPr>
          <w:rFonts w:eastAsia="Times New Roman" w:cs="Arial"/>
          <w:sz w:val="20"/>
          <w:szCs w:val="20"/>
          <w:lang w:eastAsia="es-MX"/>
        </w:rPr>
        <w:t>Difundir las mejores prácticas en materia de Gobierno Digital, así como buscar la transparencia y participación ciudadana en todas las iniciativas en la materia;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LXXXVII. </w:t>
      </w:r>
      <w:r w:rsidRPr="00762DA5">
        <w:rPr>
          <w:rFonts w:eastAsia="Times New Roman" w:cs="Arial"/>
          <w:sz w:val="20"/>
          <w:szCs w:val="20"/>
          <w:lang w:eastAsia="es-MX"/>
        </w:rPr>
        <w:t>Resguardar las especificaciones técnicas y de diseño de la red de voz, video y datos estatales;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LXXXVIII. </w:t>
      </w:r>
      <w:r w:rsidRPr="00762DA5">
        <w:rPr>
          <w:rFonts w:eastAsia="Times New Roman" w:cs="Arial"/>
          <w:sz w:val="20"/>
          <w:szCs w:val="20"/>
          <w:lang w:eastAsia="es-MX"/>
        </w:rPr>
        <w:t>Diseñar y operar un escritorio de ayuda para brindar soporte técnico y asesoría técnica a los usuarios de los sistemas informativos estatales;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LXXXIX. </w:t>
      </w:r>
      <w:r w:rsidRPr="00762DA5">
        <w:rPr>
          <w:rFonts w:eastAsia="Times New Roman" w:cs="Arial"/>
          <w:sz w:val="20"/>
          <w:szCs w:val="20"/>
          <w:lang w:eastAsia="es-MX"/>
        </w:rPr>
        <w:t>Respaldar, mantener y configurar las bases de datos de los sistemas de información estatales asegurando la disponibilidad de las bases de datos y sistemas a cargo;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XC. </w:t>
      </w:r>
      <w:r w:rsidRPr="00762DA5">
        <w:rPr>
          <w:rFonts w:eastAsia="Times New Roman" w:cs="Arial"/>
          <w:sz w:val="20"/>
          <w:szCs w:val="20"/>
          <w:lang w:eastAsia="es-MX"/>
        </w:rPr>
        <w:t>Conformar y presidir el Consejo Técnico de Operación de Tecnologías de Información y Comunicación de la Administración Pública Estatal;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XCI.</w:t>
      </w:r>
      <w:r w:rsidRPr="00762DA5">
        <w:rPr>
          <w:rFonts w:eastAsia="Times New Roman" w:cs="Arial"/>
          <w:b/>
          <w:bCs/>
          <w:sz w:val="20"/>
          <w:szCs w:val="20"/>
          <w:lang w:eastAsia="es-MX"/>
        </w:rPr>
        <w:t xml:space="preserve"> </w:t>
      </w:r>
      <w:r w:rsidRPr="00762DA5">
        <w:rPr>
          <w:rFonts w:eastAsia="Times New Roman" w:cs="Arial"/>
          <w:sz w:val="20"/>
          <w:szCs w:val="20"/>
          <w:lang w:val="es-ES" w:eastAsia="es-MX"/>
        </w:rPr>
        <w:t>Las demás que establezcan otras disposiciones legales o reglamentarias aplicables.</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941BD6" w:rsidRPr="00941BD6" w:rsidRDefault="00941BD6" w:rsidP="00941BD6">
      <w:pPr>
        <w:pStyle w:val="Estilo"/>
        <w:rPr>
          <w:rFonts w:asciiTheme="minorHAnsi" w:hAnsiTheme="minorHAnsi"/>
          <w:sz w:val="20"/>
          <w:szCs w:val="20"/>
        </w:rPr>
      </w:pPr>
      <w:r w:rsidRPr="00941BD6">
        <w:rPr>
          <w:rFonts w:asciiTheme="minorHAnsi" w:hAnsiTheme="minorHAnsi"/>
          <w:b/>
          <w:sz w:val="20"/>
          <w:szCs w:val="20"/>
        </w:rPr>
        <w:t>Artículo 21.</w:t>
      </w:r>
      <w:r w:rsidRPr="00941BD6">
        <w:rPr>
          <w:rFonts w:asciiTheme="minorHAnsi" w:hAnsiTheme="minorHAnsi"/>
          <w:sz w:val="20"/>
          <w:szCs w:val="20"/>
        </w:rPr>
        <w:t xml:space="preserve"> La Secretaría de Medio Ambiente y Desarrollo Territorial tiene las siguientes atribuciones: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 Proponer y coordinar las acciones y medidas necesarias de protección al ambiente con el fin de proteger, conservar, preservar y restaurar el equilibrio ecológico y mantener la estabilidad ambiental de los ecosistemas, servicios ambientales y capital natural del Estado, en acuerdo con el gobierno federal, las dependencias del Poder Ejecutivo Estatal y los gobiernos municipales, de conformidad con la distribución de competencias existente;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II. Ejercer las atribuciones que la legislación federal en materia de preservación y restauración del equilibrio ecológico, protección al medio ambiente, forestal y de la biodiversidad, desarrollo urbano, desarrollo territorial, ordenamiento territorial y ecológico, establece para los Estados, así como las atribuciones descentralizadas por la Federación hacia los Estados, mediante la celebración de convenios;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III. Diseñar y aplicar la política ambiental del Estado,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IV. Diseñar y ejecutar programas especiales de protección, así como de restauración de ecosistemas con alta fragilidad ambiental,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 Diseñar y ejecutar programas especiales de desarrollo territorial sustentable en regiones prioritarias por su importancia en materia de biodiversidad, provisión de servicios ambientales o fragilidad ambiental, en coordinación con la Secretaría de Desarrollo Rural y la Secretaría de Desarrollo e Integración Social;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 Promover, evaluar y certificar el cumplimiento de la normatividad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VII. Promover, apoyar y vigilar la protección, aprovechamiento sustentable, conservación, preservación y restauración de los recursos naturales del Estado, en el ámbito de su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VII. Promover, apoyar y vigilar la prevención, control y disminución de la contaminación ambiental de atmósfera, suelo y aguas, en el ámbito de su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IX. Promover, apoyar y gestionar con la Federación, el Estado y los municipios el otorgamiento de incentivos y estímulos para los particulares que contribuyan a la conservación de la biodiversidad, la protección ambiental y el manejo sustentable de los ecosistemas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 Promover la incorporación de contenidos ambientales en la política educativa del Estado y la formación de actitudes y valores de protección y conservación del patrimonio natural;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 Promover la concientización y formación de la población con actividades dinámicas de información y educación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XII. Promover, apoyar y supervisar la realización de procesos voluntarios de autorregulación y auditorías ambientales;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XIII. 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XIV. Promover, apoyar y gestionar la participación social y de la comunidad científica en la formulación y aplicación de la política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 Promover, apoyar y gestionar, en coordinación con la dependencia competente, la participación de los sectores económicos con acciones e inversiones que contribuyan a la protección y restauración del ambiente;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 Evaluar la calidad del ambiente, establecer sistemas de verificación ambiental y operar sistemas de monitoreo atmosférico, de suelos y de aguas de jurisdicción estatal, en coordinación con los municipios e instituciones de investigación y educación superior;</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XVII. Administrar el Sistema de Áreas Naturales Protegidas en el Estado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XVIII. Administrar la Red de Parques del Estado, en coordinación con la Federación, los municipios y sociedad organizada;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XIX. Promover y gestionar para que las áreas y parques municipales se sumen al Sistema de Áreas Naturales Protegidas y a la Red de Parques del Estado correspondiente;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 Aplicar los procedimientos administrativos, así como imponer las medidas de seguridad, correctivas y sanciones que procedan para salvaguardar el respeto y cumplimiento de la normativa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 Elaborar las propuestas de modificaciones y adecuaciones que resulten pertinentes a las disposiciones reglamentarias y normativas en materia ambiental y urbanística, atendiendo los lineamientos existentes en materia de mejora regulatoria;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XXII. Coadyuvar en la vigilancia del cumplimiento de las disposiciones en materia forestal;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XXIII. Promover y coordinar acciones de protección, conservación, reforestación, fomento y vigilancia de los recursos forestales en 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XXIV. Promover los bienes y servicios ambientales de los ecosistemas forestales;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 Apoyar la creación y consolidación de los esquemas de organización y cooperación intermunicipales que coadyuven en la gestión ambiental y territorial;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XXVI. Ejercer las atribuciones que la legislación federal en materia de cambio climático establece para los Estados, así como las atribuciones descentralizadas por la Federación hacia los Estados, mediante la celebración de convenios;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XXVII. Aplicar la normatividad para el manejo y disposición final de residuos industriales y para la construcción de sistemas de tratamiento de aguas residuales;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XXVIII. Vigilar el cumplimiento de las disposiciones en materia de fraccionamientos, construcción, desarrollo urbano y protección al ambiente;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XXIX. Promover, apoyar y gestionar la participación de la Federación, los municipios y los particulares, en la elaboración, implementación y evaluación del ordenamiento ecológico estatal y regional del territorio;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 Administrar la información ambiental, urbanística y de vivienda del Estado, remitiendo los datos, documentos o informes que sean necesarios para la integración y actualización de los sistemas de información y estadísticas del Poder Ejecutivo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 Evaluar el impacto ambiental de las obras y actividades, en el ámbito de su competencia, emitir los dictámenes correspondientes y vigilar su cumplimiento;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XXXII. Participar en el diseño, aprobación, ejecución, vigilancia y evaluación de los programas regionales y municipales de desarrollo urbano, así como ambiental, conforme a la ley;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XXXIII. Participar en coordinación con los municipios, en la regulación y vigilancia de los asentamientos humanos, desarrollando esquemas de colaboración intermunicipal en materia de ordenamiento territorial y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XXXIV. Diseñar y ejecutar los planes y programas de desarrollo urbano, ordenamiento territorial y ecológico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 Ordenar los asentamientos humanos, conforme a la ley;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 Regular el desarrollo urbano, conforme a la ley y sin perjuicio de la competencia municipal en la materia;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XXXVII. Promover y ejecutar la regularización de la tenencia de la tierra, en su ámbito de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XXXVIII. Diseñar y ejecutar los programas de reservas territoriales y los programas especiales de desarrollo de áreas prioritarias;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XXXIX. Formular en lo procedente, conjuntamente con la Federación, los planes y programas específicos tanto para el abastecimiento, como el tratamiento de aguas y servicios de drenaje y alcantarillado, así como la captación, tratamiento y uso eficiente de aguas pluviales, en lo correspondiente a su planeación y programación;</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 Diseñar y cumplimentar en lo conducente el Programa de Vivienda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XLI. Promover, apoyar y vigilar el desarrollo urbano sustentable de las diversas comunidades y centros de población del Estado, mediante una adecuada planificación y zonificación de los mismos, con estricto apego al artículo 115 de la Constitución Política de los Estados Unidos Mexicanos;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XLII. Conocer y resolver los recursos y medios administrativos de defensa de su competencia, que presenten los particulares, conforme a la ley, 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XLIII. Las demás que establezcan otras disposiciones legales o reglamentarias aplicables.</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V</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Contraloría del Estado</w:t>
      </w:r>
    </w:p>
    <w:p w:rsidR="00B53633" w:rsidRPr="00762DA5" w:rsidRDefault="00B53633" w:rsidP="00B53633">
      <w:pPr>
        <w:spacing w:after="0" w:line="240" w:lineRule="auto"/>
        <w:ind w:firstLine="708"/>
        <w:jc w:val="center"/>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b/>
          <w:bCs/>
          <w:sz w:val="20"/>
          <w:szCs w:val="20"/>
          <w:lang w:eastAsia="es-MX"/>
        </w:rPr>
      </w:pPr>
      <w:r w:rsidRPr="00762DA5">
        <w:rPr>
          <w:rFonts w:eastAsia="Times New Roman" w:cs="Arial"/>
          <w:b/>
          <w:bCs/>
          <w:sz w:val="20"/>
          <w:szCs w:val="20"/>
          <w:lang w:eastAsia="es-MX"/>
        </w:rPr>
        <w:t xml:space="preserve">Artículo 35. </w:t>
      </w:r>
      <w:r w:rsidRPr="00762DA5">
        <w:rPr>
          <w:rFonts w:eastAsia="Times New Roman" w:cs="Arial"/>
          <w:sz w:val="20"/>
          <w:szCs w:val="20"/>
          <w:lang w:eastAsia="es-MX"/>
        </w:rPr>
        <w:t xml:space="preserve">La Contraloría del Estado es la Dependencia responsable de ejecutar la auditoría de la Administración Pública del Estado y de aplicar el derecho disciplinario de los servidores públicos  en los términos de la legislación aplicable. </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38. </w:t>
      </w:r>
      <w:r w:rsidRPr="00762DA5">
        <w:rPr>
          <w:rFonts w:eastAsia="Times New Roman" w:cs="Arial"/>
          <w:sz w:val="20"/>
          <w:szCs w:val="20"/>
          <w:lang w:eastAsia="es-MX"/>
        </w:rPr>
        <w:t>La Contraloría del Estado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Planear, organizar y coordinar el Sistema de Control y Evaluación del Gobierno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Programar, coordinar, dirigir y aplicar auditorías a todas las dependencias y entidades de la Administración Pública del Estado, cuando menos una vez al año;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Designar, instruir y controlar a auditores externos encargados de vigilar las dependencias y entidades del Gobierno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Vigilar el cumplimiento, por parte de todas las dependencias y entidades, de las disposiciones en materia de planeación, programación,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ingresos, financiamiento, ejercicio del gasto, inversión, obra pública, subsidios y subvenciones, deuda, patrimonio, fondos, valores, registro, control, pago de personal, adquisición, arrendamiento, conservación, uso, destino, afectación, enajenación, baja de bienes muebles e inmuebles, almacenes y demás aspectos que ameriten un control, y derivado de ello hacer observaciones, proponer cambios y sancionar irregularidades administrativas;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Conocer de las quejas de particulares por incumplimiento de los acuerdos, convenios o contratos celebrados con las Dependencias o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Conocer, investigar y comprobar en la vía administrativa, las irregularidades de los servidores públicos de la Administración Pública;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Aplicar el derecho disciplinario a los servidores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VIII. </w:t>
      </w:r>
      <w:r w:rsidRPr="00762DA5">
        <w:rPr>
          <w:rFonts w:eastAsia="Times New Roman" w:cs="Arial"/>
          <w:sz w:val="20"/>
          <w:szCs w:val="20"/>
          <w:lang w:eastAsia="es-MX"/>
        </w:rPr>
        <w:t>Presentar las denuncias correspondientes ante el Ministerio Público y colaborar con el mismo;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Recibir y registrar las declaraciones de situación patrimonial que deban presentar los servidores públicos de la Administración Pública del Estado y verificar e investigar lo que proceda,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Proporcionar a la Auditoría Superior del Estado los informes que ésta requiera sobre el resultado de su actividad de control y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Proponer al Gobernador del Estado proyectos normativos sobre instrumentos y procedimientos de control de la Administración Pública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 </w:t>
      </w:r>
      <w:r w:rsidRPr="00762DA5">
        <w:rPr>
          <w:rFonts w:eastAsia="Times New Roman" w:cs="Arial"/>
          <w:sz w:val="20"/>
          <w:szCs w:val="20"/>
          <w:lang w:eastAsia="es-MX"/>
        </w:rPr>
        <w:t>La organización, dirección y ejecución de la auditoría administrativa que le corresponda al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XIII. </w:t>
      </w:r>
      <w:r w:rsidRPr="00762DA5">
        <w:rPr>
          <w:rFonts w:eastAsia="Times New Roman" w:cs="Arial"/>
          <w:sz w:val="20"/>
          <w:szCs w:val="20"/>
          <w:lang w:eastAsia="es-MX"/>
        </w:rPr>
        <w:t xml:space="preserve">Vigilar el cumplimiento de los objetivos de las empresas paraestatales, sugiriendo soluciones a los problemas de las mismas;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Informar periódicamente al Gobernador del Estado sobre el resultado del ejercicio de sus atribuciones;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Las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resultados del desempeño de la Contraloría del Estado en el ejercicio de sus atribuciones, en ningún caso exoneran de responsabilidad, ya que esta facultad queda reservada al Poder Legislativo del Estado al conocer la cuenta pública del Poder Ejecutivo del Estado.</w:t>
      </w:r>
    </w:p>
    <w:p w:rsidR="00B53633" w:rsidRPr="00762DA5" w:rsidRDefault="00B53633" w:rsidP="00B53633">
      <w:pPr>
        <w:spacing w:after="0" w:line="240" w:lineRule="auto"/>
        <w:ind w:firstLine="708"/>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VI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Órganos Desconcentrados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39. </w:t>
      </w:r>
      <w:r w:rsidRPr="00762DA5">
        <w:rPr>
          <w:rFonts w:eastAsia="Times New Roman" w:cs="Arial"/>
          <w:sz w:val="20"/>
          <w:szCs w:val="20"/>
          <w:lang w:eastAsia="es-MX"/>
        </w:rPr>
        <w:t>Los órganos desconcentrados son las Dependencias de la Administración Pública Centralizada, que tienen por objeto auxiliar a las Secretarías, la Procuraduría Social, la Fiscalía General del Estado y la Contraloría del Estado en el ejercicio de determinadas funciones, las cuales se encuentran administrativamente subordinadas a aquellas, pero cuentan con autonomía técnica en el ejercicio de sus atribuciones.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40. </w:t>
      </w:r>
      <w:r w:rsidRPr="00762DA5">
        <w:rPr>
          <w:rFonts w:eastAsia="Times New Roman" w:cs="Arial"/>
          <w:sz w:val="20"/>
          <w:szCs w:val="20"/>
          <w:lang w:eastAsia="es-MX"/>
        </w:rPr>
        <w:t>El titular de los órganos desconcentrados es unipersonal y se denomina genéricamente Director General, salvo lo dispuesto en la normatividad particular de cada órgano desconcentrado.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Para ser Director General de un órgano desconcentrado se requiere: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Ser ciudadano mexicano, en ejercicio de sus derechos civiles y políticos;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Contar con título profesional preferentemente en la materia que se trate o acreditar experiencia en la misma al momento de su designación.</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Directores Generales de los órganos desconcentrados son designados y removidos por el Gobernador del Estado, ya sea libremente o a propuesta del Secretario correspondiente, el Procurador Social, el Fiscal General o el Contralor, en su caso.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41. </w:t>
      </w:r>
      <w:r w:rsidRPr="00762DA5">
        <w:rPr>
          <w:rFonts w:eastAsia="Times New Roman" w:cs="Arial"/>
          <w:sz w:val="20"/>
          <w:szCs w:val="20"/>
          <w:lang w:eastAsia="es-MX"/>
        </w:rPr>
        <w:t>Los órganos desconcentrados contarán con la estructura orgánica que determine el reglamento interno respectivo, el cual también hará la distribución de competencias y atribuciones entre las unidades que lo conforman y de conformidad con el presupuesto.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órganos desconcentrados funcionarán de acuerdo con los reglamentos, manuales y demás instrumentos normativos aplicables.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42. </w:t>
      </w:r>
      <w:r w:rsidRPr="00762DA5">
        <w:rPr>
          <w:rFonts w:eastAsia="Times New Roman" w:cs="Arial"/>
          <w:sz w:val="20"/>
          <w:szCs w:val="20"/>
          <w:lang w:eastAsia="es-MX"/>
        </w:rPr>
        <w:t>Los órganos desconcentrados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Auxiliar a la Dependencia a la que están jerárquicamente subordinados, en las funciones que se le encomienden, con autonomía técnica en el ejercicio de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Proponer a la Dependencia a la que estén jerárquicamente subordinados, las normas, políticas, programas, instrumentos y proyectos en las materias de su competencia;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TÍTULO TERCERO</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Administración Pública Paraestatal</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49. </w:t>
      </w:r>
      <w:r w:rsidRPr="00762DA5">
        <w:rPr>
          <w:rFonts w:eastAsia="Times New Roman" w:cs="Arial"/>
          <w:sz w:val="20"/>
          <w:szCs w:val="20"/>
          <w:lang w:eastAsia="es-MX"/>
        </w:rPr>
        <w:t>La Administración Pública Paraestatal se integra por las Entidades, que son: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Organismos Públicos Descentralizados;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Las Empresas de Participación Estatal;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Los Fideicomisos Públicos.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50. </w:t>
      </w:r>
      <w:r w:rsidRPr="00762DA5">
        <w:rPr>
          <w:rFonts w:eastAsia="Times New Roman" w:cs="Arial"/>
          <w:sz w:val="20"/>
          <w:szCs w:val="20"/>
          <w:lang w:eastAsia="es-MX"/>
        </w:rPr>
        <w:t xml:space="preserve">El Registro de Entidades Paraestatales del Estado tiene por objeto llevar el control de todas las Entidades que integran la Administración Pública Paraestatal, y estará a cargo de la Secretaría de Planeación, Administración y Finanzas.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En el Registro de Entidades Paraestatales del Estado deben inscribirse: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Periódicos Oficiales del Estado que contenga la ley o decreto de creación y las reformas o modificaciones a dichas leyes o decretos, en su caso;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El estatuto orgánico o el instrumento normativo interno y sus reformas o modificaciones;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Los nombramientos de los integrantes del órgano de gobierno y sus remociones;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Los nombramientos y sustituciones del Director General o similar y los funcionarios de segundo nivel;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Los poderes generales y sus revocaciones;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El acuerdo de la Secretaría de Planeación, Administración y Finanzas y de la Dependencia coordinadora de sector que establezca las bases de la fusión, escisión, extinción o liquidación, de conformidad con las leyes o decretos correspondientes; 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Los demás documentos o actos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Las Entidades deben inscribir en el Registro de Entidades Paraestatales del Estado sus documentos constitutivos y las modificaciones a los mismos, a través de su Director General, dentro de los diez días hábiles siguientes a su constitución o modificación.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Registro de Entidades Paraestatales del Estado tiene fe pública y puede expedir certificaciones de las inscripciones y registros del mismo. La información del Registro es considerada información fundamental.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51. </w:t>
      </w:r>
      <w:r w:rsidRPr="00762DA5">
        <w:rPr>
          <w:rFonts w:eastAsia="Times New Roman" w:cs="Arial"/>
          <w:sz w:val="20"/>
          <w:szCs w:val="20"/>
          <w:lang w:eastAsia="es-MX"/>
        </w:rPr>
        <w:t xml:space="preserve">Las Entidades se agruparán por sectores definidos, de acuerdo a la afinidad de las materias de las Secretarías y las propias Entidades, con el objeto de organizarse y coordinarse para el diseño, </w:t>
      </w:r>
      <w:r w:rsidRPr="00762DA5">
        <w:rPr>
          <w:rFonts w:eastAsia="Times New Roman" w:cs="Arial"/>
          <w:sz w:val="20"/>
          <w:szCs w:val="20"/>
          <w:lang w:eastAsia="es-MX"/>
        </w:rPr>
        <w:lastRenderedPageBreak/>
        <w:t>elaboración, ejecución y evaluación de los programas sectoriales e intersectoriales y la realización de proyectos integrales que requieran la intervención conjunta de varias dependencias y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Dependencia coordinadora de sector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Proponer las medidas correctivas y de control que estime necesarias;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ind w:firstLine="708"/>
        <w:jc w:val="center"/>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II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Organismos Públicos Descentralizados</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Primera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ind w:firstLine="708"/>
        <w:jc w:val="center"/>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52. </w:t>
      </w:r>
      <w:r w:rsidRPr="00762DA5">
        <w:rPr>
          <w:rFonts w:eastAsia="Times New Roman" w:cs="Arial"/>
          <w:sz w:val="20"/>
          <w:szCs w:val="20"/>
          <w:lang w:eastAsia="es-MX"/>
        </w:rPr>
        <w:t>Los Organismos Públicos Descentralizados, en adelante Organismos, son las Entidades de la Administración Pública Paraestatal que, como personas jurídicas de derecho público, cuentan con personalidad jurídica y patrimonio propios y que tienen por objeto: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Realizar actividades correspondientes a las áreas estratégicas o prioritarias del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 xml:space="preserve">Ejecutar proyectos estratégicos o determinados de la Administración Pública Estatal;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Prestar servicios públicos o sociales; 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Obtención y aplicación de recursos para fines de asistencia pública, desarrollo e inclusión social y seguridad social.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Universidad de Guadalajara y demás instituciones de educación superior a las que la ley otorgue autonomía, se regirán por sus leyes específicas.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organismos públicos descentralizados se regirán por su ley orgánica o decreto de creación, y en lo no previsto, por lo dispuesto en esta ley.</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53. </w:t>
      </w:r>
      <w:r w:rsidRPr="00762DA5">
        <w:rPr>
          <w:rFonts w:eastAsia="Times New Roman" w:cs="Arial"/>
          <w:sz w:val="20"/>
          <w:szCs w:val="20"/>
          <w:lang w:eastAsia="es-MX"/>
        </w:rPr>
        <w:t>La ley o decreto que cree un Organismo debe establecer: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La denominación y domicilio legal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El objeto y atribuciones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 integración del patrimonio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 integración y atribuciones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La designación y atribuciones del Director General;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La integración y atribuciones del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El régimen laboral aplicable a sus relaciones de trabajo;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La forma y términos de su extinción y liquidación, en su caso.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Cuando un Organismo deje de cumplir sus fines u objeto, su funcionamiento no resulte viable financieramente o su funcionamiento sea innecesario de acuerdo al interés público que perseguía, la Secretaría de Planeación, Administración y Finanzas, previa opinión de la Dependencia coordinadora del sector, propondrá al Gobernador del Estado la extinción y liquidación del Organismo, o en su caso, la fusión o escisión, cuando su actividad combinada o separada redunde en un incremento de eficiencia y productividad.</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 xml:space="preserve">En la fusión, escisión y extinción de los Organismos deben observarse las mismas formalidades establecidas para su creación.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54. </w:t>
      </w:r>
      <w:r w:rsidRPr="00762DA5">
        <w:rPr>
          <w:rFonts w:eastAsia="Times New Roman" w:cs="Arial"/>
          <w:sz w:val="20"/>
          <w:szCs w:val="20"/>
          <w:lang w:eastAsia="es-MX"/>
        </w:rPr>
        <w:t>Los Organismos se integran por: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Una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Un Director General;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Un órgano de vigilancia;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 estructura administrativa que establezca su Estatuto Orgánico.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2.</w:t>
      </w:r>
      <w:r w:rsidRPr="00762DA5">
        <w:rPr>
          <w:rFonts w:eastAsia="Times New Roman" w:cs="Arial"/>
          <w:sz w:val="20"/>
          <w:szCs w:val="20"/>
          <w:lang w:eastAsia="es-MX"/>
        </w:rPr>
        <w:t xml:space="preserve"> El Estatuto Orgánico del Organismo debe regular su organización y funcionamiento internos.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55. </w:t>
      </w:r>
      <w:r w:rsidRPr="00762DA5">
        <w:rPr>
          <w:rFonts w:eastAsia="Times New Roman" w:cs="Arial"/>
          <w:sz w:val="20"/>
          <w:szCs w:val="20"/>
          <w:lang w:eastAsia="es-MX"/>
        </w:rPr>
        <w:t xml:space="preserve"> El patrimonio de los Organismos se integra por: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bienes inmuebles y muebles que le asigne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Las aportaciones en numerario, servicios y subsidios que proporcionen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aportaciones que perciba conforme a los convenios o contratos que celebre;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Los productos que obtenga por la prestación de sus servicios, las cantidades y comisiones que obtenga por los servicios que preste, las cuales se determinarán por la Junta de Gobierno, conforme a las disposiciones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 xml:space="preserve">Los bienes y derechos que adquiera por cualquier título;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Los rendimientos que obtenga de la inversión de sus recursos;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Los recursos que obtengan sus órganos auxiliares por la prestación de sus servicios;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IX. </w:t>
      </w:r>
      <w:r w:rsidRPr="00762DA5">
        <w:rPr>
          <w:rFonts w:eastAsia="Times New Roman" w:cs="Arial"/>
          <w:sz w:val="20"/>
          <w:szCs w:val="20"/>
          <w:lang w:eastAsia="es-MX"/>
        </w:rPr>
        <w:t>Todos los demás bienes o derechos que perciba en el ejercicio de sus atribuciones.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Segunda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Junta de Gobierno</w:t>
      </w:r>
    </w:p>
    <w:p w:rsidR="00B53633" w:rsidRPr="00762DA5" w:rsidRDefault="00B53633" w:rsidP="00B53633">
      <w:pPr>
        <w:spacing w:after="0" w:line="240" w:lineRule="auto"/>
        <w:jc w:val="center"/>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lastRenderedPageBreak/>
        <w:t xml:space="preserve">Artículo 56. </w:t>
      </w:r>
      <w:r w:rsidRPr="00762DA5">
        <w:rPr>
          <w:rFonts w:eastAsia="Times New Roman" w:cs="Arial"/>
          <w:sz w:val="20"/>
          <w:szCs w:val="20"/>
          <w:lang w:eastAsia="es-MX"/>
        </w:rPr>
        <w:t xml:space="preserve">La Junta de Gobierno se integra por los miembros propietarios con derecho a voz y voto y sus respectivos suplentes que establezca la normatividad que le dé origen.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Son integrantes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El Secretario cabeza de sector, que lo presidirá cuando el Gobernador no integre parte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5D6654"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00B53633" w:rsidRPr="00762DA5">
        <w:rPr>
          <w:rFonts w:eastAsia="Times New Roman" w:cs="Arial"/>
          <w:bCs/>
          <w:sz w:val="20"/>
          <w:szCs w:val="20"/>
          <w:lang w:eastAsia="es-MX"/>
        </w:rPr>
        <w:t>.</w:t>
      </w:r>
      <w:r w:rsidR="00B53633" w:rsidRPr="00762DA5">
        <w:rPr>
          <w:rFonts w:eastAsia="Times New Roman" w:cs="Arial"/>
          <w:sz w:val="20"/>
          <w:szCs w:val="20"/>
          <w:lang w:eastAsia="es-MX"/>
        </w:rPr>
        <w:t xml:space="preserve"> El Director General, sólo con derecho a voz y hará las funciones de Secretario Técnico de la Junta de Gobierno;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5D6654"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00B53633" w:rsidRPr="00762DA5">
        <w:rPr>
          <w:rFonts w:eastAsia="Times New Roman" w:cs="Arial"/>
          <w:bCs/>
          <w:sz w:val="20"/>
          <w:szCs w:val="20"/>
          <w:lang w:eastAsia="es-MX"/>
        </w:rPr>
        <w:t>.</w:t>
      </w:r>
      <w:r w:rsidR="00B53633" w:rsidRPr="00762DA5">
        <w:rPr>
          <w:rFonts w:eastAsia="Times New Roman" w:cs="Arial"/>
          <w:sz w:val="20"/>
          <w:szCs w:val="20"/>
          <w:lang w:eastAsia="es-MX"/>
        </w:rPr>
        <w:t xml:space="preserve"> Los demás integrantes que establezca la ley o decreto de creación, o el Estatuto Orgánico, en su caso.</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integrantes con derecho a voto que representen al Estado siempre deben ser mayoría absoluta.</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cargos como integrante de la Junta de Gobierno de un Organismo son honoríficos.</w:t>
      </w:r>
    </w:p>
    <w:p w:rsidR="005D6654" w:rsidRPr="00762DA5" w:rsidRDefault="005D6654" w:rsidP="00B53633">
      <w:pPr>
        <w:spacing w:after="0" w:line="240" w:lineRule="auto"/>
        <w:jc w:val="both"/>
        <w:rPr>
          <w:rFonts w:eastAsia="Times New Roman" w:cs="Arial"/>
          <w:sz w:val="20"/>
          <w:szCs w:val="20"/>
          <w:lang w:eastAsia="es-MX"/>
        </w:rPr>
      </w:pPr>
    </w:p>
    <w:p w:rsidR="005D6654" w:rsidRPr="00762DA5" w:rsidRDefault="005D6654" w:rsidP="005D6654">
      <w:pPr>
        <w:jc w:val="both"/>
        <w:rPr>
          <w:rFonts w:cs="Arial"/>
          <w:sz w:val="20"/>
          <w:szCs w:val="20"/>
        </w:rPr>
      </w:pPr>
      <w:r w:rsidRPr="00762DA5">
        <w:rPr>
          <w:rFonts w:cs="Arial"/>
          <w:sz w:val="20"/>
          <w:szCs w:val="20"/>
        </w:rPr>
        <w:t xml:space="preserve">Corresponderá a los titulares de las Secretarías Cabeza de Sector, la coordinación de su Sector, así como vigilar el cumplimiento de las políticas de desarrollo, conocer la operación y evaluación de los resultados de las entidades paraestatales del ramo que les corresponda. </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57. </w:t>
      </w:r>
      <w:r w:rsidRPr="00762DA5">
        <w:rPr>
          <w:rFonts w:eastAsia="Times New Roman" w:cs="Arial"/>
          <w:sz w:val="20"/>
          <w:szCs w:val="20"/>
          <w:lang w:eastAsia="es-MX"/>
        </w:rPr>
        <w:t>La Junta de Gobierno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Fungir como órgano de gobierno del Organismo;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Aprobar el Estatuto Orgánico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Aprobar el proyecto de Presupuesto de Egresos del Organismo, su plantilla de personal y el clasificador por objeto del gasto;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Aprobar el Plan Institucional y los programas operativos anuales del Organismo, y los demás instrumentos de planeación y programación que le correspondan;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Aprobar las políticas generales y definir las prioridades a las que deberá sujetarse el Organismo, de acuerdo con el programa sectorial;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Aprobar las políticas, bases y lineamientos generales para la contratación de servicios, adquisiciones, arrendamientos y otros rubros similares,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VII. </w:t>
      </w:r>
      <w:r w:rsidRPr="00762DA5">
        <w:rPr>
          <w:rFonts w:eastAsia="Times New Roman" w:cs="Arial"/>
          <w:sz w:val="20"/>
          <w:szCs w:val="20"/>
          <w:lang w:eastAsia="es-MX"/>
        </w:rPr>
        <w:t>Aprobar la constitución de órganos auxiliares temporales de apoyo del Organismo no contemplados en la ley o decreto de creación ni en el Estatuto Orgánico, los que en ningún caso tendrán autonomía administrativa, financiera o presupuestal;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Aprobar anualmente, previo informe de los órganos de vigilancia, los dictámenes de las auditorías practicadas, los estados financieros del Organismo y autorizar la publicación de los mismos;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b/>
          <w:bCs/>
          <w:sz w:val="20"/>
          <w:szCs w:val="20"/>
          <w:lang w:eastAsia="es-MX"/>
        </w:rPr>
        <w:t xml:space="preserve"> </w:t>
      </w:r>
      <w:r w:rsidRPr="00762DA5">
        <w:rPr>
          <w:rFonts w:eastAsia="Times New Roman" w:cs="Arial"/>
          <w:sz w:val="20"/>
          <w:szCs w:val="20"/>
          <w:lang w:eastAsia="es-MX"/>
        </w:rPr>
        <w:t>Aprobar la celebración de los contratos y convenios de los que el Organismos sea parte;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XI.</w:t>
      </w:r>
      <w:r w:rsidRPr="00762DA5">
        <w:rPr>
          <w:rFonts w:eastAsia="Times New Roman" w:cs="Arial"/>
          <w:sz w:val="20"/>
          <w:szCs w:val="20"/>
          <w:lang w:eastAsia="es-MX"/>
        </w:rPr>
        <w:t xml:space="preserve"> Enviar proyectos de leyes, reglamentos o decretos al Gobernador del Estado, en las materias de su competencia, para su consideración, a través de la Dependencia coordinadora del sector;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Recibir y conocer los informes internos que presenten los encargados de los órganos y unidades administrativas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Conocer de las quejas y denuncias que se presenten en contra del Director General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Nombrar y remover al personal del Organismo, a propuesta del Director General, conforme a las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Proponer al Gobernador del Estado, por conducto de la Secretaría de Planeación, Administración y Finanzas, los proyectos de escisión o de convenios de fusión con otras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Proponer a la Secretaría de Planeación, Administración y Finanzas la constitución de reservas y su aplicación, en caso de excedentes económicos del Organismos;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Aprobar los informes periódicos que rinda el Director General, con la intervención del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XVIII.</w:t>
      </w:r>
      <w:r w:rsidRPr="00762DA5">
        <w:rPr>
          <w:rFonts w:eastAsia="Times New Roman" w:cs="Arial"/>
          <w:sz w:val="20"/>
          <w:szCs w:val="20"/>
          <w:lang w:eastAsia="es-MX"/>
        </w:rPr>
        <w:t xml:space="preserve"> Aprobar las bases para cancelar adeudos a cargo de terceros y a favor del Organismo cuando sea notoria la imposibilidad práctica de su cobro e informar a la Secretaría de Planeación, Administración y Finanzas;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XIX. </w:t>
      </w:r>
      <w:r w:rsidRPr="00762DA5">
        <w:rPr>
          <w:rFonts w:eastAsia="Times New Roman" w:cs="Arial"/>
          <w:sz w:val="20"/>
          <w:szCs w:val="20"/>
          <w:lang w:eastAsia="es-MX"/>
        </w:rPr>
        <w:t xml:space="preserve">Controlar y evaluar la forma en que los objetivos del Organismo sean alcanzados y la manera en que las estrategias básicas sean conducidas;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w:t>
      </w:r>
      <w:r w:rsidRPr="00762DA5">
        <w:rPr>
          <w:rFonts w:eastAsia="Times New Roman" w:cs="Arial"/>
          <w:sz w:val="20"/>
          <w:szCs w:val="20"/>
          <w:lang w:eastAsia="es-MX"/>
        </w:rPr>
        <w:t xml:space="preserve"> Atender los informes sobre control y auditoría que le remita 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w:t>
      </w:r>
      <w:r w:rsidRPr="00762DA5">
        <w:rPr>
          <w:rFonts w:eastAsia="Times New Roman" w:cs="Arial"/>
          <w:sz w:val="20"/>
          <w:szCs w:val="20"/>
          <w:lang w:eastAsia="es-MX"/>
        </w:rPr>
        <w:t xml:space="preserve"> Vigilar la implantación de las medidas correctivas a que haya lugar;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58. </w:t>
      </w:r>
      <w:r w:rsidRPr="00762DA5">
        <w:rPr>
          <w:rFonts w:eastAsia="Times New Roman" w:cs="Arial"/>
          <w:sz w:val="20"/>
          <w:szCs w:val="20"/>
          <w:lang w:eastAsia="es-MX"/>
        </w:rPr>
        <w:t>La Junta de Gobierno debe reunirse las veces que sea necesario para atender los asuntos de su competencia, con la periodicidad que establezca su Estatuto Orgánico y cuando menos una vez por trimestre.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Junta de Gobierno requiere de la asistencia de más de la mitad de sus integrantes con derecho a voto para deliberar, tomar acuerdos y ejercer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 xml:space="preserve">La convocatoria a reuniones de la Junta de Gobierno corresponde al Director General, salvo los casos de excepción en que el Estatuto Orgánico conceda esta facultad a otras personas.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Tercera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Director General</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lastRenderedPageBreak/>
        <w:t xml:space="preserve">Artículo 59. </w:t>
      </w:r>
      <w:r w:rsidRPr="00762DA5">
        <w:rPr>
          <w:rFonts w:eastAsia="Times New Roman" w:cs="Arial"/>
          <w:sz w:val="20"/>
          <w:szCs w:val="20"/>
          <w:lang w:eastAsia="es-MX"/>
        </w:rPr>
        <w:t>El Director General es designado y removido libremente por el Gobernador del Estado.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60. </w:t>
      </w:r>
      <w:r w:rsidRPr="00762DA5">
        <w:rPr>
          <w:rFonts w:eastAsia="Times New Roman" w:cs="Arial"/>
          <w:sz w:val="20"/>
          <w:szCs w:val="20"/>
          <w:lang w:eastAsia="es-MX"/>
        </w:rPr>
        <w:t>Para ser Director General se requiere: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Ser ciudadano mexicano, en ejercicio de sus derechos civiles y políticos;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Contar con título profesional preferentemente en la materia que se trate o acreditar experiencia en la misma al momento de su designación.</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61. </w:t>
      </w:r>
      <w:r w:rsidRPr="00762DA5">
        <w:rPr>
          <w:rFonts w:eastAsia="Times New Roman" w:cs="Arial"/>
          <w:sz w:val="20"/>
          <w:szCs w:val="20"/>
          <w:lang w:eastAsia="es-MX"/>
        </w:rPr>
        <w:t>El Director General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Fungir como órgano ejecutivo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Representar legalmente al Organismo, para lo cual podrán: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a)</w:t>
      </w:r>
      <w:r w:rsidRPr="00762DA5">
        <w:rPr>
          <w:rFonts w:eastAsia="Times New Roman" w:cs="Arial"/>
          <w:sz w:val="20"/>
          <w:szCs w:val="20"/>
          <w:lang w:eastAsia="es-MX"/>
        </w:rPr>
        <w:t xml:space="preserve"> Celebrar y otorgar toda clase de actos y documentos inherentes a su objeto;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b)</w:t>
      </w:r>
      <w:r w:rsidRPr="00762DA5">
        <w:rPr>
          <w:rFonts w:eastAsia="Times New Roman" w:cs="Arial"/>
          <w:sz w:val="20"/>
          <w:szCs w:val="20"/>
          <w:lang w:eastAsia="es-MX"/>
        </w:rPr>
        <w:t xml:space="preserve"> Ejercer las más amplias facultades de dominio, administración, pleitos y cobranzas;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c) </w:t>
      </w:r>
      <w:r w:rsidRPr="00762DA5">
        <w:rPr>
          <w:rFonts w:eastAsia="Times New Roman" w:cs="Arial"/>
          <w:sz w:val="20"/>
          <w:szCs w:val="20"/>
          <w:lang w:eastAsia="es-MX"/>
        </w:rPr>
        <w:t>Formular querellas y otorgar perdón;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d)</w:t>
      </w:r>
      <w:r w:rsidRPr="00762DA5">
        <w:rPr>
          <w:rFonts w:eastAsia="Times New Roman" w:cs="Arial"/>
          <w:sz w:val="20"/>
          <w:szCs w:val="20"/>
          <w:lang w:eastAsia="es-MX"/>
        </w:rPr>
        <w:t xml:space="preserve"> Ejercitar y desistirse de acciones jurisdiccionales estatales y federales;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e) </w:t>
      </w:r>
      <w:r w:rsidRPr="00762DA5">
        <w:rPr>
          <w:rFonts w:eastAsia="Times New Roman" w:cs="Arial"/>
          <w:sz w:val="20"/>
          <w:szCs w:val="20"/>
          <w:lang w:eastAsia="es-MX"/>
        </w:rPr>
        <w:t>Comprometer asuntos en arbitraje y celebrar transacciones;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f)</w:t>
      </w:r>
      <w:r w:rsidRPr="00762DA5">
        <w:rPr>
          <w:rFonts w:eastAsia="Times New Roman" w:cs="Arial"/>
          <w:sz w:val="20"/>
          <w:szCs w:val="20"/>
          <w:lang w:eastAsia="es-MX"/>
        </w:rPr>
        <w:t xml:space="preserve"> Otorgar, sustituir y revocar poderes generales y especiales con las facultades que les competan;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Administrar los recursos financieros, humanos y materiales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Ejecutar los acuerdos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Formular el Plan Institucional, los programas operativos anuales y los demás instrumentos de planeación y programación del Organismo y proponerlos a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Formular el proyecto de Presupuesto de Egresos del Organismo, junto con su plantilla de personal y el clasificador por objeto del gasto y proponerlos a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Proponer para su nombramiento a los funcionarios públicos del nivel inmediato inferior al suyo;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Establecer las medidas y mecanismos que aseguren la calidad, eficacia y eficiencia en la operación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IX. </w:t>
      </w:r>
      <w:r w:rsidRPr="00762DA5">
        <w:rPr>
          <w:rFonts w:eastAsia="Times New Roman" w:cs="Arial"/>
          <w:sz w:val="20"/>
          <w:szCs w:val="20"/>
          <w:lang w:eastAsia="es-MX"/>
        </w:rPr>
        <w:t>Diseñar y operar mecanismos de evaluación de la eficiencia y eficacia del desempeño del Organismo y presentar a la Junta de Gobierno un informe semestral de los resultados obtenidos;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Establecer y operar los sistemas de control necesarios para alcanzar las metas u objetivos propuestos en los planes y programas;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Recabar, organizar y publicar información estadística sobre el desempeño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XII.</w:t>
      </w:r>
      <w:r w:rsidRPr="00762DA5">
        <w:rPr>
          <w:rFonts w:eastAsia="Times New Roman" w:cs="Arial"/>
          <w:sz w:val="20"/>
          <w:szCs w:val="20"/>
          <w:lang w:eastAsia="es-MX"/>
        </w:rPr>
        <w:t xml:space="preserve"> 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Suscribir en su caso, los contratos colectivos e individuales de trabajo del Organismos con sus trabajadores;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Proponer al presidente de la Junta de Gobierno la celebración de reuniones extraordinarias cuando existan asuntos que así lo ameriten;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Definir las políticas de instrumentación de los sistemas de control y evaluación que sean necesarios;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Tomar las acciones correspondientes para corregir las deficiencias que se detecten y presentar a la Junta de Gobierno informes periódicos sobre el cumplimiento de los objetivos del sistema de control y evaluación, su funcionamiento y programas de mejoramiento; 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Cuarta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Órgano de Control</w:t>
      </w:r>
    </w:p>
    <w:p w:rsidR="00B53633" w:rsidRPr="00762DA5" w:rsidRDefault="00B53633" w:rsidP="00B53633">
      <w:pPr>
        <w:spacing w:after="0" w:line="240" w:lineRule="auto"/>
        <w:ind w:firstLine="708"/>
        <w:jc w:val="center"/>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62. </w:t>
      </w:r>
      <w:r w:rsidRPr="00762DA5">
        <w:rPr>
          <w:rFonts w:eastAsia="Times New Roman" w:cs="Arial"/>
          <w:sz w:val="20"/>
          <w:szCs w:val="20"/>
          <w:lang w:eastAsia="es-MX"/>
        </w:rPr>
        <w:t>Los órganos de vigilancia de los Organismos se integran por un comisario público propietario y un suplente, designados por la Contraloría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órgano de vigilancia depende administrativamente del Director General, pero gozará de autonomía en el ejercicio de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63. </w:t>
      </w:r>
      <w:r w:rsidRPr="00762DA5">
        <w:rPr>
          <w:rFonts w:eastAsia="Times New Roman" w:cs="Arial"/>
          <w:sz w:val="20"/>
          <w:szCs w:val="20"/>
          <w:lang w:eastAsia="es-MX"/>
        </w:rPr>
        <w:t>Los comisarios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Evaluar el desempeño general y por funciones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Examinar y evaluar los sistemas, mecanismos y procedimientos de control;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Realizar estudios sobre la eficiencia en el ejercicio del gasto corriente y de inversión;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Solicitar la información y efectuar los actos de visita, inspección y vigilancia que requieran para el cumplimiento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Apoyar la función directiva y promover el mejoramiento de gestión del organismo;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Efectuar revisiones y auditorías;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Vigilar que el manejo y aplicación de los recursos públicos se efectúe conforme a las disposiciones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Presentar a la Junta de Gobierno y al Director General los informes resultantes de las auditorias, exámenes y evaluaciones realizados;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lastRenderedPageBreak/>
        <w:t>La Junta de Gobierno, el Director General o las demás áreas del Organismos deben proporcionar la información que les soliciten los comisarios y facilitar las diligencias de inspección y vigilancia que realicen.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pStyle w:val="Sinespaciado"/>
        <w:rPr>
          <w:b/>
          <w:sz w:val="28"/>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LEY DE FIRMA ELECTRÓNICA AVANZADA PARA EL ESTADO DE JALISCO</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Y SUS MUNICIPIOS</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5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26 DE DICIEMBRE DE 2013. SECCIÓN III.</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 ACTUALIZACION: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rPr>
          <w:bCs/>
          <w:lang w:val="es-ES"/>
        </w:rPr>
      </w:pP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CAPÍTULO I</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Disposiciones Generales</w:t>
      </w:r>
    </w:p>
    <w:p w:rsidR="00B53633" w:rsidRPr="00762DA5" w:rsidRDefault="00B53633" w:rsidP="00B53633">
      <w:pPr>
        <w:spacing w:after="0" w:line="240" w:lineRule="auto"/>
        <w:ind w:left="708"/>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La presente Ley es de orden público e interés general y tiene por objeto regular el uso y servicios de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La firma electrónica avanzada tiene la finalidad de simplificar, facilitar y agilizar los actos y negocios jurídicos, comunicaciones y procedimientos administrativos entre los sujetos obligados del sector público, los particulares y las relaciones que mantengan entre sí.</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3. Para la creación de la firma electrónica avanzada, así como para la celebración de sus actos jurídicos en que se haga uso de la misma, además de lo contenido en la presente Ley, se deberá observar lo dispuesto en el Código Civil del Estado de Jalisco.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w:t>
      </w:r>
      <w:r w:rsidRPr="00762DA5">
        <w:rPr>
          <w:rFonts w:eastAsia="Calibri" w:cs="Arial"/>
          <w:bCs/>
          <w:sz w:val="20"/>
          <w:szCs w:val="20"/>
        </w:rPr>
        <w:t>.</w:t>
      </w:r>
      <w:r w:rsidRPr="00762DA5">
        <w:rPr>
          <w:rFonts w:eastAsia="Calibri" w:cs="Arial"/>
          <w:b/>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 consideran sujetos obligados de la presente Ley los siguientes: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En el Poder Ejecutivo: el Titular de éste, así como los de sus respectivas dependencias y entidades;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En el Poder Legislativo: el Congreso del Estado y sus órganos administrativos, técnicos y auxiliares;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En el Poder Judicial: el Supremo Tribunal de Justicia, Tribunal Electoral, Tribunal de lo Administrativo, juzgados de primera instancia, menores y de paz y el Consejo de la Judicatura del Estado;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IV. Los Ayuntamientos del Estado de Jalisco, así como los organismos paramunicipales de la Administración Pública Municipal;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Los entes públicos estatales autónomos;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VI. Los prestadores de servicios de certificación;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Los particulares que soliciten el uso de la firma electrónica avanzada, en los términos de la presente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Los Titulares de las entidades públicas determinarán los servidores públicos que, para los efectos de su cargo, harán uso de la firma electrónica avanzada o bien, los que establezcan en el propio reglamento de la dependencia o entidad pública de que se trate.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3</w:t>
      </w:r>
      <w:r w:rsidRPr="00762DA5">
        <w:rPr>
          <w:rFonts w:eastAsia="Calibri" w:cs="Arial"/>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Para los efectos de esta Ley, se entenderá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Actos: las comunicaciones, trámites, servicios, actos jurídicos y administrativos, así como procedimientos administrativos en los cuales los particulares y los servidores públicos de las dependencias y entidades de la Administración Pública Estatal y Municipal, que utilicen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Actuaciones electrónicas: las notificaciones, citatorios, emplazamientos, requerimientos, solicitud de informes o documentos y en su caso, las resoluciones administrativas definitivas que se emitan en los actos a que se refiere esta Ley que sean comunicadas por medios electrónicos;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Acuse de Recibo Electrónico: el mensaje de datos que se emite o genera a través de sistemas de información para acreditar de manera fehaciente la fecha y hora de recepción de documentos electrónicos relacionados con los actos establecidos por la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Autoridad Certificadora: las dependencias y entidades de la Administración Pública Estatal o Federal que conforme a las disposiciones jurídicas, tengan reconocida esta calidad y cuenten con la infraestructura tecnológica para la emisión, administración y registro de certificados digitales, así como para proporcionar servicios relacionados con los mismos;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Certificado electrónico: el documento firmado electrónicamente por el prestador de servicios de certificación que vincula datos de firma electrónica al firmante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 Certificado electrónico de proceso: el documento firmado electrónicamente por el prestador de servicios de certificación que vincula datos de verificación de firma electrónica al proceso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Datos de creación de firma electrónica o clave privada: las claves criptográficas, datos o códigos únicos que genera el firmante de manera secreta para crear y vincular su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VIII. Datos de verificación de firma electrónica o clave pública: las claves criptográficas, datos o códigos únicos que utiliza el destinatario para verificar la autenticidad de la firma electrónica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IX. Destinatario: la persona que recibe el mensaje de datos que envía el firmante como receptor designado por este último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 Dispositivo de creación de firma electrónica: el programa o sistema informático que sirve para aplicar los datos de creación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 Dispositivo de verificación de firma electrónica: el programa o sistema informático que sirve para aplicar los datos de verificación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XII. Fecha electrónica: los datos que en forma electrónica sean generados por el sistema informático para constar el día y la hora en que un mensaje de datos es enviado por el firmante o recibido por 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lastRenderedPageBreak/>
        <w:t>XIII. FIEL: la designación con la que se conoce al certificado digital de firma electrónica avanzada expedido por el Servicio de Administración Tributaria, órgano desconcentrado de la Secretaría de Hacienda y Crédito Público;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XIV. Firma electrónica avanzada: los datos que en forma electrónica son vinculados o asociados a un mensaje de datos y que corresponden inequívocamente al firmante, con la finalidad de asegurar la integridad y autenticidad del mismo, de tal forma que éste vinculada únicamente al firmante y a los datos a los que se refiere, de manera que sea detectable cualquier modificación ulterior de éstos, la cual produce los mismos efectos jurídicos que la firma autógrafa;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 Firmante: la persona o proceso que utiliza los datos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 Intermediario: la persona que envía o reciba un mensaje de datos a nombre de un tercero o bien que preste algún otro servicio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 Medios electrónicos: los dispositivos tecnológicos utilizados para trasmitir o almacenar datos e información, a través de computadoras, líneas telefónicas, enlaces dedicados, microondas o de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XVIII. Mensaje de datos: la información generada, enviada, recibida, archivada, reproducida o procesada por el firmante y recibida o archivada por el destinatario a través de medios electrónicos, ópticos o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jc w:val="both"/>
        <w:rPr>
          <w:rFonts w:eastAsia="Calibri" w:cs="Arial"/>
          <w:sz w:val="20"/>
          <w:szCs w:val="20"/>
        </w:rPr>
      </w:pPr>
      <w:r w:rsidRPr="00762DA5">
        <w:rPr>
          <w:rFonts w:eastAsia="Calibri" w:cs="Arial"/>
          <w:sz w:val="20"/>
          <w:szCs w:val="20"/>
        </w:rPr>
        <w:t>XIX. Prestador de servicios de certificación: la persona o entidad pública que preste servicios relacionados con la firma electrónica avanzada y que expide certificados digitales;</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XX. </w:t>
      </w:r>
      <w:proofErr w:type="spellStart"/>
      <w:r w:rsidRPr="00762DA5">
        <w:rPr>
          <w:rFonts w:eastAsia="Calibri" w:cs="Arial"/>
          <w:sz w:val="20"/>
          <w:szCs w:val="20"/>
        </w:rPr>
        <w:t>Resguardante</w:t>
      </w:r>
      <w:proofErr w:type="spellEnd"/>
      <w:r w:rsidRPr="00762DA5">
        <w:rPr>
          <w:rFonts w:eastAsia="Calibri" w:cs="Arial"/>
          <w:sz w:val="20"/>
          <w:szCs w:val="20"/>
        </w:rPr>
        <w:t xml:space="preserve"> de certificado de proceso: la persona responsable de un certificado de firma electrónica para un proceso específico y su aplicación;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 Secretaría: la Secretaría General de Gobierno del Estado de Jalisco, a través de la dependencia correspondiente;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XXII. Sistema de información: el sistema utilizado para generar, enviar, recibir, archivar o procesar un mensaje de datos;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XXIII. Titular: la persona a favor de quien se expide un certificado de firma electrónica.</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 los Derechos y Obligaciones</w:t>
      </w:r>
    </w:p>
    <w:p w:rsidR="00B53633" w:rsidRPr="00762DA5" w:rsidRDefault="00B53633" w:rsidP="00B53633">
      <w:pPr>
        <w:spacing w:after="0" w:line="240" w:lineRule="auto"/>
        <w:ind w:firstLine="708"/>
        <w:jc w:val="both"/>
        <w:rPr>
          <w:rFonts w:eastAsia="Calibri" w:cs="Arial"/>
          <w:b/>
          <w:bCs/>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20</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Sin perjuicio de lo establecido por otros ordenamientos legales, el titular de un certificado electrónico tiene los siguientes derechos: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Recibir su certificado electrónico y cuando así lo solicite, constancia de existencia y registro;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Revocar y, en su caso, solicitar un nuevo certificado, cuando así convenga a su interés;</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 xml:space="preserve">III. Recibir información sobre el funcionamiento y características de la firma electrónica avanzada, las condiciones precisas para la utilización del certificado electrónico y sus límites de uso, los costos del servicio </w:t>
      </w:r>
      <w:r w:rsidRPr="00762DA5">
        <w:rPr>
          <w:rFonts w:eastAsia="Calibri" w:cs="Arial"/>
          <w:sz w:val="20"/>
          <w:szCs w:val="20"/>
        </w:rPr>
        <w:lastRenderedPageBreak/>
        <w:t>y los términos por los cuales se obligan la Autoridad Certificadora o el prestador de servicios de certificación y el firmante;</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IV. Conocer el domicilio y la dirección electrónica de la Autoridad Certificadora o del prestador de servicios de certificación y de la Secretaría para solicitar aclaraciones, presentar quejas o reportes; y</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V. Los demás que convenga con la Autoridad Certificadora o 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Cs/>
          <w:sz w:val="20"/>
          <w:szCs w:val="20"/>
        </w:rPr>
      </w:pPr>
      <w:r w:rsidRPr="00762DA5">
        <w:rPr>
          <w:rFonts w:eastAsia="Calibri" w:cs="Arial"/>
          <w:b/>
          <w:bCs/>
          <w:sz w:val="20"/>
          <w:szCs w:val="20"/>
        </w:rPr>
        <w:t>Artículo 21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El titular del certificado electrónico tienes las siguientes obligaciones: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Proporcionar datos veraces, completos, oportunos y exactos;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Mantener el control exclusivo de los datos de creación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Solicitar la revocación del certificado electrónico a la Autoridad Certificadora o al prestador de servicios de certificación, inmediatamente después de que conozca de alguna circunstancia que hubiera comprometido la confidencialidad y seguridad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Informar, a la brevedad posible, sobre cualquier modificación a los datos personales que estén contenidos en el certificado electrónico;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Cualquier otra que se acuerde al momento de la firma del certificado electrónico o se establezca dentro de las disposiciones jurídicas aplicables.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22</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Será responsabilidad del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Verificar la fiabilidad de la firma electrónica avanzada;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Revisar los límites de uso de la firma electrónica avanzada y su validez, así como la vigencia o revocación del certificado electrónico. Los elementos necesarios para verificar lo anterior, deberán ponerse a disposición del destinatario, a través de la Autoridad Certificadora, del prestador de servicios de certificación o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VI</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23</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Los servicios de certificación, previa autorización de la Secretaría, podrán ser prestados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Los fedatarios públicos;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Las personas físicas y jurídicas habilitadas para tal efecto;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widowControl w:val="0"/>
        <w:numPr>
          <w:ilvl w:val="0"/>
          <w:numId w:val="17"/>
        </w:numPr>
        <w:autoSpaceDE w:val="0"/>
        <w:autoSpaceDN w:val="0"/>
        <w:spacing w:after="0" w:line="240" w:lineRule="auto"/>
        <w:contextualSpacing/>
        <w:jc w:val="both"/>
        <w:rPr>
          <w:rFonts w:eastAsia="Calibri" w:cs="Arial"/>
          <w:sz w:val="20"/>
          <w:szCs w:val="20"/>
        </w:rPr>
      </w:pPr>
      <w:r w:rsidRPr="00762DA5">
        <w:rPr>
          <w:rFonts w:eastAsia="Calibri" w:cs="Arial"/>
          <w:sz w:val="20"/>
          <w:szCs w:val="20"/>
        </w:rPr>
        <w:t>Las entidades públicas estatales y municipales.</w:t>
      </w:r>
    </w:p>
    <w:p w:rsidR="00567153" w:rsidRPr="00762DA5" w:rsidRDefault="00567153" w:rsidP="00B53633">
      <w:pPr>
        <w:rPr>
          <w:b/>
          <w:sz w:val="28"/>
          <w:szCs w:val="24"/>
          <w:lang w:val="es-ES_tradnl"/>
        </w:rPr>
      </w:pPr>
    </w:p>
    <w:p w:rsidR="00567153" w:rsidRPr="00762DA5" w:rsidRDefault="00567153" w:rsidP="00B53633">
      <w:pPr>
        <w:rPr>
          <w:b/>
          <w:sz w:val="28"/>
          <w:szCs w:val="24"/>
          <w:lang w:val="es-ES_tradnl"/>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lastRenderedPageBreak/>
        <w:t>LEY DE JUSTICIA ADMINISTRATIVA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22 DE DICIEMBRE DE 1999.</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18 DE ENERO DE 2000. SECCIÓN II.</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18 DE ABRIL DE 2000.</w:t>
      </w:r>
    </w:p>
    <w:p w:rsidR="00B53633" w:rsidRPr="00762DA5" w:rsidRDefault="001B6731"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21 DE OCTUBRE DE 2017</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762DA5" w:rsidRDefault="00B53633" w:rsidP="00B53633">
      <w:pPr>
        <w:pStyle w:val="Sinespaciado"/>
        <w:rPr>
          <w:lang w:val="es-ES"/>
        </w:rPr>
      </w:pPr>
    </w:p>
    <w:p w:rsidR="00B53633" w:rsidRPr="00762DA5" w:rsidRDefault="0014386E" w:rsidP="00B53633">
      <w:pPr>
        <w:pStyle w:val="Sinespaciado"/>
        <w:jc w:val="center"/>
        <w:rPr>
          <w:b/>
          <w:sz w:val="24"/>
          <w:szCs w:val="24"/>
          <w:lang w:val="es-ES"/>
        </w:rPr>
      </w:pPr>
      <w:r w:rsidRPr="00762DA5">
        <w:rPr>
          <w:b/>
          <w:sz w:val="24"/>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jc w:val="both"/>
        <w:rPr>
          <w:bCs/>
          <w:szCs w:val="20"/>
          <w:lang w:val="es-ES"/>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DEL PROCEDIMIENTO ADMINISTRATIVO DEL ES</w:t>
      </w:r>
      <w:r w:rsidR="00491F32">
        <w:rPr>
          <w:b/>
          <w:sz w:val="28"/>
          <w:szCs w:val="24"/>
          <w:lang w:val="es-ES_tradnl"/>
        </w:rPr>
        <w:t>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16 DE JUNIO DE 2000.</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15 DE JULIO DE 2000. SECCIÓN 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16 DE JULIO DE 2000.</w:t>
      </w:r>
    </w:p>
    <w:p w:rsidR="00B53633" w:rsidRPr="00762DA5" w:rsidRDefault="00350C0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21 DE OCTUBRE DE 2017</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762DA5" w:rsidRDefault="0014386E" w:rsidP="00B53633">
      <w:pPr>
        <w:pStyle w:val="Sinespaciado"/>
        <w:jc w:val="center"/>
        <w:rPr>
          <w:b/>
          <w:sz w:val="24"/>
          <w:szCs w:val="24"/>
          <w:lang w:val="es-ES"/>
        </w:rPr>
      </w:pPr>
      <w:r w:rsidRPr="00762DA5">
        <w:rPr>
          <w:b/>
          <w:sz w:val="24"/>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sidRPr="00762DA5">
        <w:rPr>
          <w:b/>
          <w:sz w:val="24"/>
          <w:szCs w:val="24"/>
          <w:lang w:val="es-ES_tradnl"/>
        </w:rPr>
        <w:t>LEY QUE REGULA LA ADMINISTRACION DE DOCUMENTOS PUBLICOS E HISTORICOS DEL ESTADO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15 DE DICIEMBRE DE 1997.</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ENERO DE 1998. SECCIÓN III.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8 DE ENERO DE 1998.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w:t>
      </w:r>
      <w:r w:rsidR="0014144E">
        <w:rPr>
          <w:lang w:val="es-ES"/>
        </w:rPr>
        <w:t xml:space="preserve"> ACTUALIZACION: </w:t>
      </w:r>
      <w:r w:rsidR="00C15827" w:rsidRPr="00762DA5">
        <w:rPr>
          <w:lang w:val="es-ES"/>
        </w:rPr>
        <w:t>28 DE MARZO DE 2015</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jc w:val="both"/>
        <w:rPr>
          <w:sz w:val="20"/>
          <w:szCs w:val="20"/>
          <w:lang w:val="es-ES_tradnl"/>
        </w:rPr>
      </w:pPr>
    </w:p>
    <w:p w:rsidR="00B53633" w:rsidRPr="00762DA5" w:rsidRDefault="0014386E" w:rsidP="00B53633">
      <w:pPr>
        <w:jc w:val="center"/>
        <w:rPr>
          <w:b/>
          <w:sz w:val="24"/>
          <w:szCs w:val="24"/>
          <w:lang w:val="es-ES_tradnl"/>
        </w:rPr>
      </w:pPr>
      <w:r w:rsidRPr="00762DA5">
        <w:rPr>
          <w:b/>
          <w:sz w:val="24"/>
          <w:szCs w:val="24"/>
          <w:lang w:val="es-ES_tradnl"/>
        </w:rPr>
        <w:t>ARTICULOS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 xml:space="preserve"> Debido a la naturaleza del Instituto, de la presente ley les son aplicables la totalidad de las disposiciones contenidas en ella.</w:t>
      </w:r>
    </w:p>
    <w:p w:rsidR="00B53633" w:rsidRPr="00762DA5" w:rsidRDefault="00B53633"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lastRenderedPageBreak/>
        <w:t>LEY DE FISCALIZAC</w:t>
      </w:r>
      <w:r w:rsidR="006D37E3">
        <w:rPr>
          <w:b/>
          <w:sz w:val="28"/>
          <w:szCs w:val="24"/>
          <w:lang w:val="es-ES_tradnl"/>
        </w:rPr>
        <w:t>ION SUPERIOR Y RENDICION DE CUENTAS</w:t>
      </w:r>
      <w:r w:rsidRPr="00762DA5">
        <w:rPr>
          <w:b/>
          <w:sz w:val="28"/>
          <w:szCs w:val="24"/>
          <w:lang w:val="es-ES_tradnl"/>
        </w:rPr>
        <w:t xml:space="preserve"> DEL ESTADO DE JALISCO Y SUS MUNICIPIOS.</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
        </w:rPr>
      </w:pP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13 DE MAYO DE 2008.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5 DE JULIO DE 2008. SECCIÓN IV.</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 DE ENERO DE 2009.</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6D37E3">
        <w:rPr>
          <w:lang w:val="es-ES"/>
        </w:rPr>
        <w:t>26 DE OCTUBRE DE 2017</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FB7CEF" w:rsidRDefault="0014386E" w:rsidP="00B53633">
      <w:pPr>
        <w:jc w:val="center"/>
        <w:rPr>
          <w:rFonts w:cstheme="minorHAnsi"/>
          <w:b/>
          <w:sz w:val="20"/>
          <w:szCs w:val="20"/>
          <w:lang w:val="es-ES_tradnl"/>
        </w:rPr>
      </w:pPr>
      <w:r w:rsidRPr="00FB7CEF">
        <w:rPr>
          <w:rFonts w:cstheme="minorHAnsi"/>
          <w:b/>
          <w:sz w:val="20"/>
          <w:szCs w:val="20"/>
          <w:lang w:val="es-ES_tradnl"/>
        </w:rPr>
        <w:t>ARTICULOS APLICABLES AL IIEG</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Disposiciones Generales</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Capítulo Único</w:t>
      </w:r>
    </w:p>
    <w:p w:rsidR="00B53633" w:rsidRPr="00FB7CEF" w:rsidRDefault="00B53633" w:rsidP="00B53633">
      <w:pPr>
        <w:tabs>
          <w:tab w:val="left" w:pos="709"/>
        </w:tabs>
        <w:spacing w:after="0" w:line="240" w:lineRule="auto"/>
        <w:jc w:val="both"/>
        <w:rPr>
          <w:rFonts w:eastAsia="Times New Roman" w:cstheme="minorHAnsi"/>
          <w:b/>
          <w:sz w:val="20"/>
          <w:szCs w:val="20"/>
          <w:lang w:val="es-ES" w:eastAsia="es-MX"/>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1</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presente ley es de orden público y tiene por objeto: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 Regular la revisión, examen y auditoría pública de las cuentas públicas que formulen los poderes del Estado, los organismos públicos autónomos, los municipios, los organismos públicos descentralizados estatales y municipales, empresas de participación estatal o municipal, fideicomisos públicos estatales y municipales y el Tribunal de Arbitraje y Escalafón; o cualquier persona física o jurídica que reciba fondos públicos;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Establecer las autoridades competentes en materia de fiscalización superior y auditoría pública y la concurrencia y coordinación entre ellas;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III. Establecer el procedimiento para la designación del titular de la Auditoría Superior y su organización general y funcionamiento; así como garantizar su autonomía técnica y de gestión;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IV. Determinar los daños al erario o patrimonio público de la hacienda pública estatal o municipal o al patrimonio de los entes públicos estatales o municipales y establecer las atribuciones de la Auditoria Superior en materia de responsabilidades administrativas;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 Establecer los procedimientos de fiscalización superior de los entes públicos y auditoría pública para la revisión de las cuentas públicas en el caso de las entidades privadas obligadas por esta ley;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Establecer las infracciones y sanciones de los sujetos auditables y fiscalizables cuando no observen esta ley y otras disposiciones legales aplicables; e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VII. Instituir los medios de defensa correspondientes.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2</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 xml:space="preserve">Son principios rectores de la fiscalización superior: la legalidad, </w:t>
      </w:r>
      <w:proofErr w:type="spellStart"/>
      <w:r w:rsidRPr="00FB7CEF">
        <w:rPr>
          <w:rFonts w:cstheme="minorHAnsi"/>
          <w:sz w:val="20"/>
          <w:szCs w:val="20"/>
        </w:rPr>
        <w:t>definitividad</w:t>
      </w:r>
      <w:proofErr w:type="spellEnd"/>
      <w:r w:rsidRPr="00FB7CEF">
        <w:rPr>
          <w:rFonts w:cstheme="minorHAnsi"/>
          <w:sz w:val="20"/>
          <w:szCs w:val="20"/>
        </w:rPr>
        <w:t>, imparcialidad, certeza, racionalidad, confiabilidad, independencia, transparencia, objetividad y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2. Son principios rectores en el ejercicio del presupuesto de la Auditoría Superior: la transparencia, racionalidad, austeridad, eficacia, eficiencia, economía, disciplina presupuestal y el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3. Los sujetos obligados deberán aplicar los criterios de control y rendición de cuentas, en la administración y ejercicio de los recursos públicos, además de los anteriores criterios.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
          <w:bCs/>
          <w:sz w:val="20"/>
          <w:szCs w:val="20"/>
        </w:rPr>
        <w:t>Artículo 3</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1. Para efectos de esta ley se entenderá por: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 </w:t>
      </w:r>
      <w:r w:rsidRPr="00FB7CEF">
        <w:rPr>
          <w:rFonts w:cstheme="minorHAnsi"/>
          <w:i/>
          <w:sz w:val="20"/>
          <w:szCs w:val="20"/>
        </w:rPr>
        <w:t>Auditoría Superior</w:t>
      </w:r>
      <w:r w:rsidRPr="00FB7CEF">
        <w:rPr>
          <w:rFonts w:cstheme="minorHAnsi"/>
          <w:sz w:val="20"/>
          <w:szCs w:val="20"/>
        </w:rPr>
        <w:t>: la Auditoría Superior del Estado de Jalisco;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w:t>
      </w:r>
      <w:r w:rsidRPr="00FB7CEF">
        <w:rPr>
          <w:rFonts w:cstheme="minorHAnsi"/>
          <w:i/>
          <w:sz w:val="20"/>
          <w:szCs w:val="20"/>
        </w:rPr>
        <w:t>Comisión</w:t>
      </w:r>
      <w:r w:rsidRPr="00FB7CEF">
        <w:rPr>
          <w:rFonts w:cstheme="minorHAnsi"/>
          <w:sz w:val="20"/>
          <w:szCs w:val="20"/>
        </w:rPr>
        <w:t xml:space="preserve">: la Comisión de Vigilancia del Congreso del Estado;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III. </w:t>
      </w:r>
      <w:r w:rsidRPr="00FB7CEF">
        <w:rPr>
          <w:rFonts w:cstheme="minorHAnsi"/>
          <w:i/>
          <w:sz w:val="20"/>
          <w:szCs w:val="20"/>
        </w:rPr>
        <w:t>Cuenta pública</w:t>
      </w:r>
      <w:r w:rsidRPr="00FB7CEF">
        <w:rPr>
          <w:rFonts w:cstheme="minorHAnsi"/>
          <w:sz w:val="20"/>
          <w:szCs w:val="20"/>
        </w:rPr>
        <w:t xml:space="preserve">: el informe que rinden sobre su gestión financiera las entidades fiscalizables referidas en el artículo 1 de esta ley, a efecto de comprobar que la recaudación, administración, manejo, custodia y aplicación de los ingresos y egresos o activos y pasivos estatales y municipales, durante un ejercicio fiscal comprendido del primero de enero al treinta y uno de diciembre de cada año, se ejercieron en los términos de las disposiciones legales y administrativas aplicables, conforme a los criterios y con base en los programas aprobados;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IV. </w:t>
      </w:r>
      <w:r w:rsidRPr="00FB7CEF">
        <w:rPr>
          <w:rFonts w:cstheme="minorHAnsi"/>
          <w:i/>
          <w:sz w:val="20"/>
          <w:szCs w:val="20"/>
        </w:rPr>
        <w:t>Entidades fiscalizables o auditables</w:t>
      </w:r>
      <w:r w:rsidRPr="00FB7CEF">
        <w:rPr>
          <w:rFonts w:cstheme="minorHAnsi"/>
          <w:sz w:val="20"/>
          <w:szCs w:val="20"/>
        </w:rPr>
        <w:t>: los poderes del Estado, los organismos constitucionales autónomos, los gobiernos municipales o consejos municipales, las dependencias, los organismos públicos descentralizados estatales, entre ellos la Universidad de Guadalajara, los organismos públicos descentralizados municipales; así como los órganos jurisdiccionales que determinen las leyes, los integrantes de los consejos técnicos de fideicomisos; y las demás personas de derecho público y privado o análogas, cuando hayan recibido por cualquier título, recursos públicos estatales o municipales;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 </w:t>
      </w:r>
      <w:r w:rsidRPr="00FB7CEF">
        <w:rPr>
          <w:rFonts w:cstheme="minorHAnsi"/>
          <w:i/>
          <w:sz w:val="20"/>
          <w:szCs w:val="20"/>
        </w:rPr>
        <w:t xml:space="preserve">Fiscalía Especializada: </w:t>
      </w:r>
      <w:r w:rsidRPr="00FB7CEF">
        <w:rPr>
          <w:rFonts w:cstheme="minorHAnsi"/>
          <w:sz w:val="20"/>
          <w:szCs w:val="20"/>
        </w:rPr>
        <w:t>la Fiscalía Especializada en Combate a la Corrupción;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w:t>
      </w:r>
      <w:r w:rsidRPr="00FB7CEF">
        <w:rPr>
          <w:rFonts w:cstheme="minorHAnsi"/>
          <w:i/>
          <w:sz w:val="20"/>
          <w:szCs w:val="20"/>
        </w:rPr>
        <w:t>Gestión financiera</w:t>
      </w:r>
      <w:r w:rsidRPr="00FB7CEF">
        <w:rPr>
          <w:rFonts w:cstheme="minorHAnsi"/>
          <w:sz w:val="20"/>
          <w:szCs w:val="20"/>
        </w:rPr>
        <w:t>: la actividad de las entidades auditables respecto de la administración, manejo, custodia y aplicación de los ingresos y egresos o activos y pasivos, los fondos y, en general, de los recursos públicos que éstos utilicen para la ejecución de los objetivos de los programas estatales y municipales aprobados en el periodo de una cuenta pública; sujeta a auditoría pública del Congreso del Estado a través de la Auditoría Superior, a fin de verificar que dicha gestión se ajusta a las disposiciones legales, reglamentarias y administrativas aplicables, así como la fiscalización, conforme a la Ley de Planeación para el Estado de Jalisco y sus Municipios;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 </w:t>
      </w:r>
      <w:r w:rsidRPr="00FB7CEF">
        <w:rPr>
          <w:rFonts w:cstheme="minorHAnsi"/>
          <w:i/>
          <w:sz w:val="20"/>
          <w:szCs w:val="20"/>
        </w:rPr>
        <w:t>Informe de avances de gestión financiera</w:t>
      </w:r>
      <w:r w:rsidRPr="00FB7CEF">
        <w:rPr>
          <w:rFonts w:cstheme="minorHAnsi"/>
          <w:sz w:val="20"/>
          <w:szCs w:val="20"/>
        </w:rPr>
        <w:t>: el informe que, como parte integrante de la cuenta pública, rinden las entidades auditadas a la Auditoría Superior del Estado, sobre los avances físicos y financieros en forma simultánea o posterior a la conclusión de los procesos correspondientes, los ingresos y egresos, el manejo, la custodia y la aplicación de sus fondos y recursos, así como el grado de cumplimiento de los objetivos contenidos en dichos programas;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VIII. </w:t>
      </w:r>
      <w:r w:rsidRPr="00FB7CEF">
        <w:rPr>
          <w:rFonts w:cstheme="minorHAnsi"/>
          <w:i/>
          <w:sz w:val="20"/>
          <w:szCs w:val="20"/>
        </w:rPr>
        <w:t>Informe individual</w:t>
      </w:r>
      <w:r w:rsidRPr="00FB7CEF">
        <w:rPr>
          <w:rFonts w:cstheme="minorHAnsi"/>
          <w:sz w:val="20"/>
          <w:szCs w:val="20"/>
        </w:rPr>
        <w:t>: el informe que rinde la Auditoría Superior al Congreso del Estado sobre la revisión de la cuenta pública de cada una de las entidades fiscalizadas consistente en el cierre definitivo de la auditoría del ejercicio fiscal que corresponda;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IX. </w:t>
      </w:r>
      <w:r w:rsidRPr="00FB7CEF">
        <w:rPr>
          <w:rFonts w:cstheme="minorHAnsi"/>
          <w:i/>
          <w:sz w:val="20"/>
          <w:szCs w:val="20"/>
        </w:rPr>
        <w:t>Informes complementarios</w:t>
      </w:r>
      <w:r w:rsidRPr="00FB7CEF">
        <w:rPr>
          <w:rFonts w:cstheme="minorHAnsi"/>
          <w:sz w:val="20"/>
          <w:szCs w:val="20"/>
        </w:rPr>
        <w:t xml:space="preserve">: aquellos que, en cualquier momento, en uso de sus facultades solicite la Auditoría Superior;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X.</w:t>
      </w:r>
      <w:r w:rsidRPr="00FB7CEF">
        <w:rPr>
          <w:rFonts w:cstheme="minorHAnsi"/>
          <w:i/>
          <w:sz w:val="20"/>
          <w:szCs w:val="20"/>
        </w:rPr>
        <w:t xml:space="preserve"> Informe específico</w:t>
      </w:r>
      <w:r w:rsidRPr="00FB7CEF">
        <w:rPr>
          <w:rFonts w:cstheme="minorHAnsi"/>
          <w:sz w:val="20"/>
          <w:szCs w:val="20"/>
        </w:rPr>
        <w:t>: el informe resultante de las auditorías practicadas, derivadas de denuncias;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lastRenderedPageBreak/>
        <w:t xml:space="preserve">XI. </w:t>
      </w:r>
      <w:r w:rsidRPr="00FB7CEF">
        <w:rPr>
          <w:rFonts w:cstheme="minorHAnsi"/>
          <w:i/>
          <w:sz w:val="20"/>
          <w:szCs w:val="20"/>
        </w:rPr>
        <w:t>Informe general:</w:t>
      </w:r>
      <w:r w:rsidRPr="00FB7CEF">
        <w:rPr>
          <w:rFonts w:cstheme="minorHAnsi"/>
          <w:sz w:val="20"/>
          <w:szCs w:val="20"/>
        </w:rPr>
        <w:t xml:space="preserve"> el informe general del resultado de la fiscalización superior de la cuenta pública del Estado o de un municipio;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 </w:t>
      </w:r>
      <w:r w:rsidRPr="00FB7CEF">
        <w:rPr>
          <w:rFonts w:cstheme="minorHAnsi"/>
          <w:i/>
          <w:sz w:val="20"/>
          <w:szCs w:val="20"/>
        </w:rPr>
        <w:t>Planes y programas</w:t>
      </w:r>
      <w:r w:rsidRPr="00FB7CEF">
        <w:rPr>
          <w:rFonts w:cstheme="minorHAnsi"/>
          <w:sz w:val="20"/>
          <w:szCs w:val="20"/>
        </w:rPr>
        <w:t xml:space="preserve">: los elaborados conforme a la Ley de Planeación para el Estado de Jalisco y sus Municipios;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XIII. </w:t>
      </w:r>
      <w:r w:rsidRPr="00FB7CEF">
        <w:rPr>
          <w:rFonts w:cstheme="minorHAnsi"/>
          <w:i/>
          <w:sz w:val="20"/>
          <w:szCs w:val="20"/>
        </w:rPr>
        <w:t>Proceso concluido</w:t>
      </w:r>
      <w:r w:rsidRPr="00FB7CEF">
        <w:rPr>
          <w:rFonts w:cstheme="minorHAnsi"/>
          <w:sz w:val="20"/>
          <w:szCs w:val="20"/>
        </w:rPr>
        <w:t>: aquél que las entidades auditables reporten como tal en el informe de avance de gestión financiera, con base en los informes de gasto devengado conforme a la estructura programática autorizada;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XIV. </w:t>
      </w:r>
      <w:r w:rsidRPr="00FB7CEF">
        <w:rPr>
          <w:rFonts w:cstheme="minorHAnsi"/>
          <w:i/>
          <w:sz w:val="20"/>
          <w:szCs w:val="20"/>
        </w:rPr>
        <w:t>Sistema de evaluación del desempeño</w:t>
      </w:r>
      <w:r w:rsidRPr="00FB7CEF">
        <w:rPr>
          <w:rFonts w:cstheme="minorHAnsi"/>
          <w:sz w:val="20"/>
          <w:szCs w:val="20"/>
        </w:rPr>
        <w:t>: conjunto de elementos metodológicos que permiten realizar una valoración objetiva del desempeño de los programas bajo los principios de verificación del grado de cumplimiento de metas y objetivos, con base en matrices de indicadores para resultados, estratégicos y de gestión que permitan conocer el impacto social de los programas y proyectos;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 </w:t>
      </w:r>
      <w:r w:rsidRPr="00FB7CEF">
        <w:rPr>
          <w:rFonts w:cstheme="minorHAnsi"/>
          <w:i/>
          <w:sz w:val="20"/>
          <w:szCs w:val="20"/>
        </w:rPr>
        <w:t>Sistemas informáticos</w:t>
      </w:r>
      <w:r w:rsidRPr="00FB7CEF">
        <w:rPr>
          <w:rFonts w:cstheme="minorHAnsi"/>
          <w:sz w:val="20"/>
          <w:szCs w:val="20"/>
        </w:rPr>
        <w:t>: los programas de computación y bases de datos, que en cualquier forma, lenguaje o código, den un conjunto de instrucciones que, con una secuencia, estructura y organización determinada, tienen como propósito que una computadora o dispositivo realice una tarea o función específica;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 </w:t>
      </w:r>
      <w:r w:rsidRPr="00FB7CEF">
        <w:rPr>
          <w:rFonts w:cstheme="minorHAnsi"/>
          <w:i/>
          <w:sz w:val="20"/>
          <w:szCs w:val="20"/>
        </w:rPr>
        <w:t>Sujetos auditables y fiscalizables:</w:t>
      </w:r>
      <w:r w:rsidRPr="00FB7CEF">
        <w:rPr>
          <w:rFonts w:cstheme="minorHAnsi"/>
          <w:sz w:val="20"/>
          <w:szCs w:val="20"/>
        </w:rPr>
        <w:t xml:space="preserve"> los servidores públicos de las entidades auditables y fiscalizables que ejerzan recursos públicos y, en general, cualquier entidad, persona física o jurídica, pública o privada, que haya recaudado, administrado, manejado o ejercido recursos públicos estatales o municipales, y los federales que le competa revisar la Auditoría Superior, así como recursos federales mediante convenio con la Auditoría Superior de la Federación;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 </w:t>
      </w:r>
      <w:r w:rsidRPr="00FB7CEF">
        <w:rPr>
          <w:rFonts w:cstheme="minorHAnsi"/>
          <w:i/>
          <w:sz w:val="20"/>
          <w:szCs w:val="20"/>
        </w:rPr>
        <w:t>Reglamento Interno</w:t>
      </w:r>
      <w:r w:rsidRPr="00FB7CEF">
        <w:rPr>
          <w:rFonts w:cstheme="minorHAnsi"/>
          <w:sz w:val="20"/>
          <w:szCs w:val="20"/>
        </w:rPr>
        <w:t>: el Reglamento Interno de la Auditoría Superior;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XVIII. </w:t>
      </w:r>
      <w:r w:rsidRPr="00FB7CEF">
        <w:rPr>
          <w:rFonts w:cstheme="minorHAnsi"/>
          <w:i/>
          <w:sz w:val="20"/>
          <w:szCs w:val="20"/>
        </w:rPr>
        <w:t>Tribunal</w:t>
      </w:r>
      <w:r w:rsidRPr="00FB7CEF">
        <w:rPr>
          <w:rFonts w:cstheme="minorHAnsi"/>
          <w:sz w:val="20"/>
          <w:szCs w:val="20"/>
        </w:rPr>
        <w:t>: el Tribunal de Justicia Administrativa del Estado; 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XIX. </w:t>
      </w:r>
      <w:r w:rsidRPr="00FB7CEF">
        <w:rPr>
          <w:rFonts w:cstheme="minorHAnsi"/>
          <w:i/>
          <w:sz w:val="20"/>
          <w:szCs w:val="20"/>
        </w:rPr>
        <w:t>Unidad</w:t>
      </w:r>
      <w:r w:rsidRPr="00FB7CEF">
        <w:rPr>
          <w:rFonts w:cstheme="minorHAnsi"/>
          <w:sz w:val="20"/>
          <w:szCs w:val="20"/>
        </w:rPr>
        <w:t>: la Unidad de Vigilancia, que es el órgano técnico de la Comisión.</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CUARTO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Fiscalización Superior</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Disposiciones Generales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29.</w:t>
      </w:r>
    </w:p>
    <w:p w:rsidR="00FB7CEF" w:rsidRPr="00FB7CEF" w:rsidRDefault="00FB7CEF" w:rsidP="00FB7CEF">
      <w:pPr>
        <w:tabs>
          <w:tab w:val="left" w:pos="709"/>
        </w:tabs>
        <w:spacing w:after="0" w:line="240" w:lineRule="auto"/>
        <w:jc w:val="both"/>
        <w:rPr>
          <w:rFonts w:cstheme="minorHAnsi"/>
          <w:sz w:val="20"/>
          <w:szCs w:val="20"/>
        </w:rPr>
      </w:pPr>
      <w:proofErr w:type="gramStart"/>
      <w:r w:rsidRPr="00FB7CEF">
        <w:rPr>
          <w:rFonts w:cstheme="minorHAnsi"/>
          <w:bCs/>
          <w:sz w:val="20"/>
          <w:szCs w:val="20"/>
        </w:rPr>
        <w:t>1.</w:t>
      </w:r>
      <w:r w:rsidRPr="00FB7CEF">
        <w:rPr>
          <w:rFonts w:cstheme="minorHAnsi"/>
          <w:sz w:val="20"/>
          <w:szCs w:val="20"/>
        </w:rPr>
        <w:t>La</w:t>
      </w:r>
      <w:proofErr w:type="gramEnd"/>
      <w:r w:rsidRPr="00FB7CEF">
        <w:rPr>
          <w:rFonts w:cstheme="minorHAnsi"/>
          <w:sz w:val="20"/>
          <w:szCs w:val="20"/>
        </w:rPr>
        <w:t xml:space="preserve"> revisión, examen y fiscalización de la cuenta pública del Estado y los municipios es facultad del Congreso del Estado, la cual la realiza a través de la Auditoría Superior, misma que tiene a su cargo la auditoría pública de la cuenta pública.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La fiscalización superior realizada por la Auditoría Superior del Estado tiene por objeto conocer los resultados de la gestión financiera, para comprobar el cumplimiento de lo dispuesto en las ley de ingresos, presupuestos de egresos y demás disposiciones aplicables en cuanto a la eficacia y economía de los ingresos, gasto público y deuda pública, así como la revisión del manejo, la custodia y la aplicación de los recursos públicos estatales o municipales.</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lastRenderedPageBreak/>
        <w:t>3. Las entidades fiscalizadas deben conocer con oportunidad los resultados de revisión y puedan presentar justificaciones o aclaraciones a efectos de ser consideradas y valoradas en los respectivos informes generales e individuales de auditoría.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4. Los informes que emite la Auditoría Superior serán de carácter público en los términos que determina la Ley de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5. El objeto de la revisión de los informes generales, individuales y específicos por parte del Congreso del Estado comprende un análisis exhaustivo de los mismos a efecto de comprobar el ejercicio estricto y adecuado de las atribuciones de la Auditoría Superior en el cumplimiento riguroso de los procedimientos de fiscalización superior y los relacionados con las responsabilidades administrativas que esta entidad tiene a su cargo, garantizando la autonomía técnica de la Auditoría Superior.</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6. La Auditoría Superior deberá guardar reserva de sus actuaciones y observaciones hasta que rinda los informes a que se refiere este artículo y los ordenamientos en la materia; la ley establecerá las sanciones aplicables a quienes infrinjan esta disposición.</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7. La revisión de la cuenta pública de la Auditoría Superior se llevará a cabo de conformidad con lo que establecen la presente ley y las demás leyes en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8. La Auditoría Superior deberá garantizar en todo momento el derecho de audiencia y defensa de los entes auditados, otorgándoles un plazo de treinta días para presentar justificaciones y documentación que la soporte, debiendo ser valorados en los informes que presente al Congreso del Estado y en los procedimientos de responsabilidad que inicie o promueva.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9. Las resoluciones de naturaleza jurisdiccional en las que se imponga el resarcimiento de los daños o perjuicios a la hacienda o patrimonio públicos, tendrán el carácter de créditos fiscales.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30.</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En el proceso de fiscalización superior se deberá verificar el cumplimiento de: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Ley General de Contabilidad Gubernamental;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Ley de Disciplina Financiera de las Entidades Federativas y los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III. La Ley General de Responsabilidades Administrativas;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La Ley General del Sistema Nacional Anticorrupción;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La Ley de Planeación para 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La Ley de Hacienda del Estado, para el caso de la fiscalización de los recursos públicos estatales;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La Ley de Hacienda Municipal del Estado, para el caso de la fiscalización de los recursos públicos municipales;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La Ley de Coordinación Fiscal del Estado de Jalisco con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IX. La Ley del Presupuesto, Contabilidad y Gasto Público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X. La Ley de Compras Gubernamentales, Enajenaciones y Contratación de Servicios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La Ley de Obra Pública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 La Ley de Austeridad y Ahorro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 Ley de Deuda Pública y Disciplina Financiera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XIV. La Ley de Expropiación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 La Ley que Divide los Bienes pertenecientes al Estado en Bienes de Dominio Público y Bienes de Dominio Privado;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 La Ley de Responsabilidades Política y Administrativas del Estado de Jalisco, sólo por lo que ve a la responsabilidad administrativa;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 La Ley de Entrega - Recepción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XVIII. La Ley de Proyectos de Inversión y Prestación de Servicios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XIX. </w:t>
      </w:r>
      <w:proofErr w:type="gramStart"/>
      <w:r w:rsidRPr="00FB7CEF">
        <w:rPr>
          <w:rFonts w:cstheme="minorHAnsi"/>
          <w:sz w:val="20"/>
          <w:szCs w:val="20"/>
        </w:rPr>
        <w:t>Las leyes de ingresos, estatal y municipales</w:t>
      </w:r>
      <w:proofErr w:type="gramEnd"/>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 Las demás leyes estatales que contengan disposiciones especiales, relacionadas con la recaudación, administración,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 Las disposiciones reglamentarias y administrativas derivadas de las anteriores leyes, relacionadas con la recaudación, administración y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 Los instrumentos de planeación estatal y municipales relacionados con el ejercicio de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XXIII. Los presupuestos de egresos, estatal y municipales;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XXIV. Las normas, criterios, manuales y formatos establecidos por el Consejo Nacional de Armonización Contable, que resulten aplicable.</w:t>
      </w:r>
    </w:p>
    <w:p w:rsidR="00FB7CEF" w:rsidRPr="00FB7CEF" w:rsidRDefault="00FB7CEF" w:rsidP="00FB7CEF">
      <w:pPr>
        <w:pStyle w:val="Ttulo1"/>
        <w:tabs>
          <w:tab w:val="left" w:pos="709"/>
        </w:tabs>
        <w:spacing w:before="0" w:after="0" w:line="240" w:lineRule="auto"/>
        <w:jc w:val="center"/>
        <w:rPr>
          <w:rFonts w:asciiTheme="minorHAnsi" w:hAnsiTheme="minorHAnsi" w:cstheme="minorHAnsi"/>
          <w:sz w:val="20"/>
          <w:szCs w:val="20"/>
        </w:rPr>
      </w:pPr>
      <w:r w:rsidRPr="00FB7CEF">
        <w:rPr>
          <w:rFonts w:asciiTheme="minorHAnsi" w:hAnsiTheme="minorHAnsi" w:cstheme="minorHAnsi"/>
          <w:sz w:val="20"/>
          <w:szCs w:val="20"/>
        </w:rPr>
        <w:t>CAPÍTULO III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Revisión, Examen y Auditoría Pública de las Cuentas Públicas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1. La revisión, examen y auditoría pública de </w:t>
      </w:r>
      <w:proofErr w:type="gramStart"/>
      <w:r w:rsidRPr="00FB7CEF">
        <w:rPr>
          <w:rFonts w:cstheme="minorHAnsi"/>
          <w:sz w:val="20"/>
          <w:szCs w:val="20"/>
        </w:rPr>
        <w:t>las cuentas públicas, estatal y municipales</w:t>
      </w:r>
      <w:proofErr w:type="gramEnd"/>
      <w:r w:rsidRPr="00FB7CEF">
        <w:rPr>
          <w:rFonts w:cstheme="minorHAnsi"/>
          <w:sz w:val="20"/>
          <w:szCs w:val="20"/>
        </w:rPr>
        <w:t>, tendrán por objeto el determinar: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Que entre las cantidades correspondientes a los ingresos o a los egresos, con relación a los conceptos y a las partidas respectivas, no exista discrepancia;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Que los recursos provenientes del financiamiento se hayan obtenido en los términos autorizados, que se hayan aplicado con la periodicidad y forma establecidas por las leyes y demás disposiciones aplicables, y que se hayan cumplido los compromisos adquiridos en los actos respectivos;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III. Que la gestión financiera no haya causado daños en la hacienda pública o al patrimonio de las entidades auditables y se haya realizado acorde con las leyes, decretos, reglamentos y demás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 así como las resoluciones de carácter jurisdiccional o laudos;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Que los programas y su ejecución se hayan desempeñado con eficiencia, eficacia y economía en el gasto público, de conformidad con los programas e indicadores y montos aprobados en los presupuestos respectivos;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V. En el caso del gasto público estatal, que la orientación de éste se haya realizado con proporcionalidad y orientado estratégicamente de las regiones del Estado;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 Que el gasto derivado del Presupuesto Participativo que llegue a ejercerse y se ejecute en los términos del resultado de la consulta;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VII. Que los servidores públicos y en su caso los particulares, se conduzcan conforme a lo establecido a la ley y en caso contrario, proceder de conformidad con la Ley de Responsabilidades Políticas y Administrativas del Estado de Jalisco.</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40</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auditará los conceptos reportados en los informes de avance de gestión financiera por las entidades auditables, cuando encuentre motivos para presumir un daño al erario o patrimonio público de las entidades auditables, la ilicitud en el manejo de recursos públicos, así como cualquier otra irregularidad prevista en esta ley mediante dictamen fundado y motivado que explique las causas de las medidas.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realizará observaciones o recomendaciones relativas a la revisión, examen y auditoría de las cuentas públicas, mismas que se sujetarán a lo siguiente: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Auditoría Superior notificará en el domicilio registrado de los sujetos auditables las observaciones y recomendaciones respectivas en un término de treinta días naturales contados a partir del cierre del acta de visita;</w:t>
      </w: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r w:rsidRPr="00FB7CEF">
        <w:rPr>
          <w:rFonts w:asciiTheme="minorHAnsi" w:hAnsiTheme="minorHAnsi" w:cstheme="minorHAnsi"/>
          <w:sz w:val="20"/>
          <w:szCs w:val="20"/>
        </w:rPr>
        <w:t>II. El titular de la entidad auditable tendrá un término de treinta días hábiles, contados a partir de la fecha de notificación de los pliegos, para solventar y justificar las observaciones y recomendaciones realizadas por la Auditoría Superior;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III. La entidad auditable deberá acompañar a su </w:t>
      </w:r>
      <w:proofErr w:type="spellStart"/>
      <w:r w:rsidRPr="00FB7CEF">
        <w:rPr>
          <w:rFonts w:cstheme="minorHAnsi"/>
          <w:sz w:val="20"/>
          <w:szCs w:val="20"/>
        </w:rPr>
        <w:t>solventación</w:t>
      </w:r>
      <w:proofErr w:type="spellEnd"/>
      <w:r w:rsidRPr="00FB7CEF">
        <w:rPr>
          <w:rFonts w:cstheme="minorHAnsi"/>
          <w:sz w:val="20"/>
          <w:szCs w:val="20"/>
        </w:rPr>
        <w:t xml:space="preserve"> los documentos justificativos que sustenten su argumento o, en su caso, deberá informar de los trámites y medidas tomadas para hacer efectivo el cobro de las cantidades no percibidas por la hacienda pública estatal o municipal o a su patrimonio, así como para el resarcimiento de los daños presuntamente causados; apercibidos que en caso de no presentar su escrito de contestación, se estará a lo establecido en la siguiente fracción;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Si las autoridades que deban rendir información específica sobre sus cuentas públicas derivadas de los pliegos de observaciones, no la rinden en los términos de esta ley se presumirán ciertos los conceptos observados, y la Auditoría Superior cerrará la auditoría con la información existente y elaborará el informe final de auditoría correspondiente;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V. Los sujetos auditables deberán entregar toda la información y poner a disposición la documentación necesaria, solicitada por los ex servidores públicos, para cumplimentar sus obligaciones derivadas de esta ley y para solventar las observaciones que realice la Auditoría Superior a las cuentas públicas de las entidades auditables a las que pertenecieron;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VI. En caso de negativa a lo anterior, los ex servidores públicos podrán solicitar a la Auditoría Superior, sancione a los sujetos auditables y requiera la información respectiva, con apercibimiento de que en caso de no proporcionar la información, se fijará responsabilidad solidaria a los servidores públicos de las entidades auditables y fiscalizables responsables de proporcionar la información.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b/>
          <w:bCs/>
          <w:sz w:val="20"/>
          <w:szCs w:val="20"/>
        </w:rPr>
      </w:pPr>
      <w:r w:rsidRPr="00FB7CEF">
        <w:rPr>
          <w:rFonts w:cstheme="minorHAnsi"/>
          <w:b/>
          <w:bCs/>
          <w:sz w:val="20"/>
          <w:szCs w:val="20"/>
        </w:rPr>
        <w:t xml:space="preserve">Artículo 41. </w:t>
      </w: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Si de la fiscalización que realice la Auditoría Superior se detectan irregularidades que permitan presumir la existencia de responsabilidades a cargo de servidores públicos o particulares, procederá a:</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 </w:t>
      </w:r>
      <w:r w:rsidRPr="00FB7CEF">
        <w:rPr>
          <w:rFonts w:cstheme="minorHAnsi"/>
          <w:sz w:val="20"/>
          <w:szCs w:val="20"/>
        </w:rPr>
        <w:t>Determinar, en su caso, la cantidad líquida de los daños o perjuicios a la hacienda pública o al patrimonio de los entes públicos, que por lo menos contendrá:</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a) </w:t>
      </w:r>
      <w:r w:rsidRPr="00FB7CEF">
        <w:rPr>
          <w:rFonts w:cstheme="minorHAnsi"/>
          <w:sz w:val="20"/>
          <w:szCs w:val="20"/>
        </w:rPr>
        <w:t>Los daños correspondientes;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b) </w:t>
      </w:r>
      <w:r w:rsidRPr="00FB7CEF">
        <w:rPr>
          <w:rFonts w:cstheme="minorHAnsi"/>
          <w:sz w:val="20"/>
          <w:szCs w:val="20"/>
        </w:rPr>
        <w:t>La indemnización equivalente a los mismos;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c) </w:t>
      </w:r>
      <w:r w:rsidRPr="00FB7CEF">
        <w:rPr>
          <w:rFonts w:cstheme="minorHAnsi"/>
          <w:sz w:val="20"/>
          <w:szCs w:val="20"/>
        </w:rPr>
        <w:t>Las sanciones pecuniarias respectivas;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 </w:t>
      </w:r>
      <w:r w:rsidRPr="00FB7CEF">
        <w:rPr>
          <w:rFonts w:cstheme="minorHAnsi"/>
          <w:sz w:val="20"/>
          <w:szCs w:val="20"/>
        </w:rPr>
        <w:t>Investigar, sustanciar y en su caso remitir ante la autoridad competente, en los términos de la Ley de Responsabilidades Políticas y Administrativas del Estado de Jalisco, a los servidores públicos y a los particulares, por las faltas administrativas graves y no graves que conozca derivado de sus auditorías;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III. </w:t>
      </w:r>
      <w:r w:rsidRPr="00FB7CEF">
        <w:rPr>
          <w:rFonts w:cstheme="minorHAnsi"/>
          <w:sz w:val="20"/>
          <w:szCs w:val="20"/>
        </w:rPr>
        <w:t xml:space="preserve">Mediante las denuncias de hechos, hará del conocimiento de la Fiscalía Especializada, la posible comisión de hechos delictivos; </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IV.</w:t>
      </w:r>
      <w:r w:rsidRPr="00FB7CEF">
        <w:rPr>
          <w:rFonts w:cstheme="minorHAnsi"/>
          <w:sz w:val="20"/>
          <w:szCs w:val="20"/>
        </w:rPr>
        <w:t xml:space="preserve"> Denunciar, ante la autoridad administrativa, fiscal, civil o penal, hechos  y actos que puedan generar responsabilidad;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V.</w:t>
      </w:r>
      <w:r w:rsidRPr="00FB7CEF">
        <w:rPr>
          <w:rFonts w:cstheme="minorHAnsi"/>
          <w:sz w:val="20"/>
          <w:szCs w:val="20"/>
        </w:rPr>
        <w:t xml:space="preserve"> Por medio de la denuncia de juicio político, hará del conocimiento del Congreso del Estado la presunción de actos u omisiones de los servidores públicos a que se refiere el artículo 97 de la Constitución Política del Estado, a efecto de que se substancie el procedimiento y resuelva lo correspondiente.</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V</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Visitas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44</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Auditoría Superior podrá realizar visitas a las entidades auditables: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Para allegarse de la información necesaria para la revisión, examen y auditoría pública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Por las revisiones ordenadas por las situaciones excepcionales que marca la presente ley;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Durante el ejercicio fiscal en curso, respecto de los procesos reportados como en proceso o concluidos en el respectivo informe de avance de gestión financiera;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IV. Para efectuar revisiones sobre un rubro o partida cuando lo estime pertinente.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Durante las visitas, las entidades auditables deberán proporcionar a la autoridad, la información que les sea solicitada.</w:t>
      </w:r>
    </w:p>
    <w:p w:rsidR="00FB7CEF" w:rsidRPr="00FB7CEF" w:rsidRDefault="00FB7CEF" w:rsidP="00FB7CEF">
      <w:pPr>
        <w:pStyle w:val="texto"/>
        <w:tabs>
          <w:tab w:val="left" w:pos="709"/>
        </w:tabs>
        <w:spacing w:after="0"/>
        <w:rPr>
          <w:rFonts w:asciiTheme="minorHAnsi" w:hAnsiTheme="minorHAnsi" w:cstheme="minorHAnsi"/>
          <w:b/>
          <w:sz w:val="20"/>
          <w:szCs w:val="20"/>
        </w:rPr>
      </w:pPr>
    </w:p>
    <w:p w:rsidR="00FB7CEF" w:rsidRPr="00FB7CEF" w:rsidRDefault="00FB7CEF" w:rsidP="00FB7CEF">
      <w:pPr>
        <w:pStyle w:val="texto"/>
        <w:tabs>
          <w:tab w:val="left" w:pos="709"/>
        </w:tabs>
        <w:spacing w:after="0"/>
        <w:rPr>
          <w:rFonts w:asciiTheme="minorHAnsi" w:hAnsiTheme="minorHAnsi" w:cstheme="minorHAnsi"/>
          <w:b/>
          <w:sz w:val="20"/>
          <w:szCs w:val="20"/>
        </w:rPr>
      </w:pPr>
      <w:r w:rsidRPr="00FB7CEF">
        <w:rPr>
          <w:rFonts w:asciiTheme="minorHAnsi" w:hAnsiTheme="minorHAnsi" w:cstheme="minorHAnsi"/>
          <w:b/>
          <w:sz w:val="20"/>
          <w:szCs w:val="20"/>
        </w:rPr>
        <w:t>Artículo 45.</w:t>
      </w: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1. Las auditorías, visitas e inspecciones se practicarán por el personal de la Auditoría Superior, expresamente comisionado para el efecto; o mediante la contratación de profesionales de auditoría independientes, habilitados por la misma para efectuar visitas o inspecciones, siempre y cuando no exista conflicto de intereses.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Los servidores públicos de la Auditoría Superior y los profesionales contratados: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I. Tendrán el carácter de representantes de la Auditoría Superior en lo concerniente a la comisión conferida;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Deberán guardar estricta reserva y confidencialidad de datos personales, sobre la información y documentos que con motivo del objeto de esta ley conozcan, así como de sus actuaciones y observaciones;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Serán responsables en los términos de las disposiciones legales aplicables, por violación a la reserva anterior, confidencialidad de datos personales o a cualquier otra obligación que les confiera esta ley u otros ordenamientos de la materia.</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46</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visitas se iniciarán en días y horas hábiles, por personal autorizado que exhiba identificación vigente como personal actuante de la Auditoría Superior y el oficio de comisión respectivo.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Para los efectos de esta ley, se considerarán días y horas hábiles, de lunes a viernes en el horario en que la entidad auditable labora normalmente en su área administrativa, con la excepción de los días festivos señalados por la Ley para los Servidores Públicos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3. La Auditoría Superior podrá habilitar días y horas diferentes a los indicados, cuando así se requiera, previo acuerdo fundado y motivado del Auditor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47</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orden de visita deberá contener: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rPr>
        <w:t xml:space="preserve">I. </w:t>
      </w:r>
      <w:r w:rsidRPr="00FB7CEF">
        <w:rPr>
          <w:rFonts w:cstheme="minorHAnsi"/>
          <w:sz w:val="20"/>
          <w:szCs w:val="20"/>
          <w:lang w:val="es-ES_tradnl"/>
        </w:rPr>
        <w:t>El nombre de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El nombre de los auditores o profesionales contratados que realizan la visita, los cuales podrán ser sustituidos o designados en un mayor número mediante notificación realizada a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lastRenderedPageBreak/>
        <w:t>III. El ejercicio o período a revisar, así como la enumeración de las áreas, rubros, documentos u operaciones de la revisión, por lo que la revisión no podrá realizarse respecto a conceptos no señalados en la orden de visita, salvo que por nueva orden, fundada y motivada, del Auditor Superior se amplíen los conceptos a revisar; y</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IV. Período que durará la revisión, el cual se podrá ampliar por acuerdo fundado y motivado, previa notificación a la entidad.</w:t>
      </w:r>
    </w:p>
    <w:p w:rsidR="00FB7CEF" w:rsidRPr="00FB7CEF" w:rsidRDefault="00FB7CEF" w:rsidP="00FB7CEF">
      <w:pPr>
        <w:tabs>
          <w:tab w:val="left" w:pos="709"/>
        </w:tabs>
        <w:spacing w:after="0" w:line="240" w:lineRule="auto"/>
        <w:jc w:val="both"/>
        <w:rPr>
          <w:rFonts w:cstheme="minorHAnsi"/>
          <w:b/>
          <w:bCs/>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b/>
          <w:bCs/>
          <w:sz w:val="20"/>
          <w:szCs w:val="20"/>
          <w:lang w:val="es-ES_tradnl"/>
        </w:rPr>
        <w:t>Artículo 48</w:t>
      </w:r>
      <w:r w:rsidRPr="00FB7CEF">
        <w:rPr>
          <w:rFonts w:cstheme="minorHAnsi"/>
          <w:sz w:val="20"/>
          <w:szCs w:val="20"/>
          <w:lang w:val="es-ES_tradnl"/>
        </w:rPr>
        <w:t xml:space="preserve">. </w:t>
      </w: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1. Las visitas se desarrollarán conforme a las siguientes reglas: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 Al dar inicio a la visita, los auditores o profesionales contratados deben identificarse con la persona con quien se entienda la diligencia, y requerirle designe a dos testigos;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Si los testigos no son designados por la entidad auditable o los designados no aceptan desempeñarse como tales, los auditores o profesionales contratados lo harán constar en el acta circunstanciada que al efecto se levante al inicio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III. Los auditores o profesionales contratados solicitarán a la persona con quien se entienda la diligencia que señale nuevos testigos, y al no haber más personas que designar o las que se han señalado no quisieran actuar como testigos, los auditores o profesionales contratados podrán designar o señalar a quienes deben atestiguar el desarrollo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b/>
          <w:bCs/>
          <w:sz w:val="20"/>
          <w:szCs w:val="20"/>
          <w:lang w:val="es-ES_tradnl"/>
        </w:rPr>
      </w:pPr>
      <w:r w:rsidRPr="00FB7CEF">
        <w:rPr>
          <w:rFonts w:cstheme="minorHAnsi"/>
          <w:sz w:val="20"/>
          <w:szCs w:val="20"/>
          <w:lang w:val="es-ES_tradnl"/>
        </w:rPr>
        <w:t>IV. El visitado o su representante deben permanecer durante todo el tiempo que dure la visita, es responsabilidad exclusiva del visitado su ausencia durante el proceso, circunstancia que no afectará la validez de la visita realizada;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lang w:val="es-ES_tradnl"/>
        </w:rPr>
        <w:t xml:space="preserve">V. </w:t>
      </w:r>
      <w:r w:rsidRPr="00FB7CEF">
        <w:rPr>
          <w:rFonts w:cstheme="minorHAnsi"/>
          <w:sz w:val="20"/>
          <w:szCs w:val="20"/>
        </w:rPr>
        <w:t>De toda visita se levantará acta en la que se hará constar en forma circunstanciada los hechos u omisiones conocidos por los auditores o profesionales contratados;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Los hechos u omisiones consignados por los auditores o profesionales contratados en las actas sólo constituyen indicios de tales hechos o de las omisiones encontradas;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Si la visita se realiza simultáneamente en dos o más lugares, en cada uno de ellos se deberán levantar actas parciales, mismas que se agregarán al acta final que de la visita se haga, la cual puede ser levantada en cualquiera de dichos lugares;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En los casos a que se refiere la fracción anterior, se requerirá la presencia de dos testigos en cada establecimiento visitado en donde se levante acta parcial;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IX. Se levantarán actas en las que se hagan constar hechos, omisiones o circunstancias de carácter concreto, de los que se tenga conocimiento en el desarrollo de una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 Una vez levantada el acta final, no se podrán levantar actas parciales sin que exista una nueva orden de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Si en el cierre del acta final de la visita no estuviere presente el visitado o su representante, se levantará ante quien estuviere presente en el lugar visitado; en ese momento cualquiera de los auditores o profesionales contratados que haya intervenido en la visita, el visitado o la persona con quien se entiende la diligencia y los testigos firmarán el acta de la que se dejará copia al visitado;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XII. Si el visitado, la persona con quien se entendió la diligencia o los testigos se niegan a firmarla, o el visitado o la persona con quien se entendió la diligencia se niegan a aceptar copia del acta, dicha circunstancia se asentará en la propia acta sin que esto afecte la validez y valor probatorio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Las actas parciales se entenderá que forman parte integrante del acta final de la visita aunque no se señale así expresamente.</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actas de visita contendrán cuando menos: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Hora, día, mes y año en que se practicó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Objeto de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Números y fechas de los oficios de comisión, así como de las identificaciones oficiales de los auditores y vigencias de éstas;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Ubicación física de la entidad fiscalizable;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Nombre y cargo de la persona con quien se entendió la visita o inspección,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Nombre y domicilio de las personas designadas como testigos,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Síntesis descriptiva sobre la visita, en la que se asentarán los hechos, datos y omisiones derivados del objeto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VIII. Nombre y firma del o de los auditores, de las personas con quienes se atendió la visita y de quienes hayan fungido como testigos. </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QUINTO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 y Registro de Sujetos Auditables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58</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lang w:eastAsia="es-ES"/>
        </w:rPr>
      </w:pPr>
      <w:proofErr w:type="gramStart"/>
      <w:r w:rsidRPr="00FB7CEF">
        <w:rPr>
          <w:rFonts w:cstheme="minorHAnsi"/>
          <w:bCs/>
          <w:sz w:val="20"/>
          <w:szCs w:val="20"/>
        </w:rPr>
        <w:t>1.</w:t>
      </w:r>
      <w:r w:rsidRPr="00FB7CEF">
        <w:rPr>
          <w:rFonts w:cstheme="minorHAnsi"/>
          <w:sz w:val="20"/>
          <w:szCs w:val="20"/>
        </w:rPr>
        <w:t>La</w:t>
      </w:r>
      <w:proofErr w:type="gramEnd"/>
      <w:r w:rsidRPr="00FB7CEF">
        <w:rPr>
          <w:rFonts w:cstheme="minorHAnsi"/>
          <w:sz w:val="20"/>
          <w:szCs w:val="20"/>
        </w:rPr>
        <w:t xml:space="preserve"> Auditoría Superior deberá integrarse al </w:t>
      </w:r>
      <w:r w:rsidRPr="00FB7CEF">
        <w:rPr>
          <w:rFonts w:cstheme="minorHAnsi"/>
          <w:sz w:val="20"/>
          <w:szCs w:val="20"/>
          <w:lang w:eastAsia="es-ES"/>
        </w:rPr>
        <w:t>Sistema Estatal de Fiscalización, con el  objeto establecer acciones y mecanismos de coordinación entre los integrantes del mismo, en el ámbito de sus respectivas competencias, para  promover el intercambio de información, ideas y experiencias encaminadas a avanzar en el desarrollo de la fiscalización de los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tendrá a su cargo el Sistema Informático Estatal de Auditoría, el cual funciona en tiempo real y que bajo esquemas de seguridad, se pueden presentar las cuentas públicas de las entidades auditables, así como la documentación que los integran, para lo cual los responsables de generar la información contarán con una firma digital que garantice la autentificación de los datos.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59</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proofErr w:type="gramStart"/>
      <w:r w:rsidRPr="00FB7CEF">
        <w:rPr>
          <w:rFonts w:cstheme="minorHAnsi"/>
          <w:bCs/>
          <w:sz w:val="20"/>
          <w:szCs w:val="20"/>
        </w:rPr>
        <w:t>1.</w:t>
      </w:r>
      <w:r w:rsidRPr="00FB7CEF">
        <w:rPr>
          <w:rFonts w:cstheme="minorHAnsi"/>
          <w:sz w:val="20"/>
          <w:szCs w:val="20"/>
        </w:rPr>
        <w:t>Sin</w:t>
      </w:r>
      <w:proofErr w:type="gramEnd"/>
      <w:r w:rsidRPr="00FB7CEF">
        <w:rPr>
          <w:rFonts w:cstheme="minorHAnsi"/>
          <w:sz w:val="20"/>
          <w:szCs w:val="20"/>
        </w:rPr>
        <w:t xml:space="preserve"> la previa autorización de la Auditoría Superior, está prohibido en los sistemas informáticos: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 La reproducción permanente o provisional en todo o en parte, por cualquier medio y forma;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La traducción, adaptación, arreglo o cualquier otra modificación y la reproducción del programa resultante;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Cualquier forma de distribución o de una copia del mismo, incluido el alquiler;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IV. La </w:t>
      </w:r>
      <w:proofErr w:type="spellStart"/>
      <w:r w:rsidRPr="00FB7CEF">
        <w:rPr>
          <w:rFonts w:cstheme="minorHAnsi"/>
          <w:sz w:val="20"/>
          <w:szCs w:val="20"/>
        </w:rPr>
        <w:t>descompilación</w:t>
      </w:r>
      <w:proofErr w:type="spellEnd"/>
      <w:r w:rsidRPr="00FB7CEF">
        <w:rPr>
          <w:rFonts w:cstheme="minorHAnsi"/>
          <w:sz w:val="20"/>
          <w:szCs w:val="20"/>
        </w:rPr>
        <w:t xml:space="preserve">, los procesos para revertir la ingeniería de un programa de computación y el </w:t>
      </w:r>
      <w:proofErr w:type="spellStart"/>
      <w:r w:rsidRPr="00FB7CEF">
        <w:rPr>
          <w:rFonts w:cstheme="minorHAnsi"/>
          <w:sz w:val="20"/>
          <w:szCs w:val="20"/>
        </w:rPr>
        <w:t>desensamblaje</w:t>
      </w:r>
      <w:proofErr w:type="spellEnd"/>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60</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proofErr w:type="gramStart"/>
      <w:r w:rsidRPr="00FB7CEF">
        <w:rPr>
          <w:rFonts w:cstheme="minorHAnsi"/>
          <w:bCs/>
          <w:sz w:val="20"/>
          <w:szCs w:val="20"/>
        </w:rPr>
        <w:t>1.</w:t>
      </w:r>
      <w:r w:rsidRPr="00FB7CEF">
        <w:rPr>
          <w:rFonts w:cstheme="minorHAnsi"/>
          <w:sz w:val="20"/>
          <w:szCs w:val="20"/>
        </w:rPr>
        <w:t>El</w:t>
      </w:r>
      <w:proofErr w:type="gramEnd"/>
      <w:r w:rsidRPr="00FB7CEF">
        <w:rPr>
          <w:rFonts w:cstheme="minorHAnsi"/>
          <w:sz w:val="20"/>
          <w:szCs w:val="20"/>
        </w:rPr>
        <w:t xml:space="preserve"> usuario legítimo de un programa de computación podrá realizar el número de copias que le autorice la Auditoría Superior, o una sola copia de dicho programa, siempre y cuando: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Sea indispensable para la utilización del programa;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 Sea destinada exclusivamente como resguardo para sustituir la copia legítimamente adquirida, cuando ésta no puede utilizarse por daño o pérdida.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copia o respaldo deberá destruirse cuando cese el derecho del usuario para utilizar el programa de computación.</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Registro de Sujetos Auditables</w:t>
      </w:r>
    </w:p>
    <w:p w:rsidR="00FB7CEF" w:rsidRPr="00FB7CEF" w:rsidRDefault="00FB7CEF" w:rsidP="00FB7CEF">
      <w:pPr>
        <w:tabs>
          <w:tab w:val="left" w:pos="-720"/>
          <w:tab w:val="left" w:pos="0"/>
          <w:tab w:val="left" w:pos="709"/>
        </w:tabs>
        <w:suppressAutoHyphens/>
        <w:spacing w:after="0" w:line="240" w:lineRule="auto"/>
        <w:jc w:val="both"/>
        <w:rPr>
          <w:rFonts w:cstheme="minorHAnsi"/>
          <w:b/>
          <w:bCs/>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b/>
          <w:bCs/>
          <w:sz w:val="20"/>
          <w:szCs w:val="20"/>
        </w:rPr>
        <w:t>Artículo 61</w:t>
      </w:r>
      <w:r w:rsidRPr="00FB7CEF">
        <w:rPr>
          <w:rFonts w:cstheme="minorHAnsi"/>
          <w:sz w:val="20"/>
          <w:szCs w:val="20"/>
        </w:rPr>
        <w:t xml:space="preserve">. </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sz w:val="20"/>
          <w:szCs w:val="20"/>
        </w:rPr>
        <w:t>1. Los sujetos auditables con facultades de decisión sobre la recaudación, ingreso, manejo, custodia, administración, destino, ejercicio, ejecución o aplicación de los recursos públicos financieros y los titulares las oficinas encargadas de las adquisiciones y de la contratación de obra pública, deberán:</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z w:val="20"/>
          <w:szCs w:val="20"/>
        </w:rPr>
        <w:t xml:space="preserve">I. </w:t>
      </w:r>
      <w:r w:rsidRPr="00FB7CEF">
        <w:rPr>
          <w:rFonts w:cstheme="minorHAnsi"/>
          <w:spacing w:val="-3"/>
          <w:sz w:val="20"/>
          <w:szCs w:val="20"/>
        </w:rPr>
        <w:t>Caucionar su manejo de fondos, dentro de los treinta días siguientes al día en que tome posesión de su cargo, en cualquiera de las formas establecidas en ley y por el importe que determinen las leyes de ingresos; y</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 xml:space="preserve">II. Actualizar su caución dentro del mes de enero de cada año. </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2. La caución deberá otorgarse en favor de la entidad auditable y remitirla a la Auditoría Superior para su registro y control, dentro del término aludido.</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3. Los gastos que se originen con motivo del otorgamiento de la caución, serán a cargo del erario público.</w:t>
      </w:r>
    </w:p>
    <w:p w:rsidR="00FB7CEF" w:rsidRPr="00FB7CEF" w:rsidRDefault="00FB7CEF" w:rsidP="00FB7CEF">
      <w:pPr>
        <w:tabs>
          <w:tab w:val="left" w:pos="709"/>
        </w:tabs>
        <w:spacing w:after="0" w:line="240" w:lineRule="auto"/>
        <w:jc w:val="both"/>
        <w:rPr>
          <w:rFonts w:cstheme="minorHAnsi"/>
          <w:b/>
          <w:sz w:val="20"/>
          <w:szCs w:val="20"/>
        </w:rPr>
      </w:pPr>
    </w:p>
    <w:p w:rsidR="00FB7CEF" w:rsidRPr="00FB7CEF" w:rsidRDefault="00FB7CEF" w:rsidP="00FB7CEF">
      <w:pPr>
        <w:tabs>
          <w:tab w:val="left" w:pos="709"/>
        </w:tabs>
        <w:spacing w:after="0" w:line="240" w:lineRule="auto"/>
        <w:jc w:val="both"/>
        <w:rPr>
          <w:rFonts w:cstheme="minorHAnsi"/>
          <w:b/>
          <w:sz w:val="20"/>
          <w:szCs w:val="20"/>
        </w:rPr>
      </w:pPr>
      <w:r w:rsidRPr="00FB7CEF">
        <w:rPr>
          <w:rFonts w:cstheme="minorHAnsi"/>
          <w:b/>
          <w:sz w:val="20"/>
          <w:szCs w:val="20"/>
        </w:rPr>
        <w:t>Artículo 62.</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1. Los sujetos auditables deben: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Comunicar a la Auditoría Superior, dentro de los treinta días siguientes al inicio de su cargo, un domicilio legal, dentro del territorio del estado, donde se les notifique de los resultados de las auditorías y revisiones a la cuenta pública de la entidad auditable, hasta en tanto no se les expida su liberación de cualquier carga fiscal;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En su caso, designar nuevo domicilio, dentro del territorio del estado, cuando dejen el cargo, cambie de residencia dentro o fuera del estado, o simplemente existan cambios del domicilio señalado.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Ante la omisión de registrar un domicilio legal ante la Auditoría Superior o el cambio del mismo, las notificaciones se harán en los estrados y en la página de internet de la Auditoria Superior, las cuales se tendrán por hechas y surtirán sus efectos al día siguiente de haberse publicado.</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SEXTO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y determinación de daños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en el Proceso de Fiscalización</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63</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Para los efectos de esta ley incurren en infracciones: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 Los sujetos auditables y fiscalizables que no rindan sus informes acerca de la </w:t>
      </w:r>
      <w:proofErr w:type="spellStart"/>
      <w:r w:rsidRPr="00FB7CEF">
        <w:rPr>
          <w:rFonts w:cstheme="minorHAnsi"/>
          <w:sz w:val="20"/>
          <w:szCs w:val="20"/>
        </w:rPr>
        <w:t>solventación</w:t>
      </w:r>
      <w:proofErr w:type="spellEnd"/>
      <w:r w:rsidRPr="00FB7CEF">
        <w:rPr>
          <w:rFonts w:cstheme="minorHAnsi"/>
          <w:sz w:val="20"/>
          <w:szCs w:val="20"/>
        </w:rPr>
        <w:t xml:space="preserve"> de los pliegos de observaciones formulados y remitidos por la Auditoría Superior, en los plazos y términos establecidos, o la no presentación de los informes legales a que estuvieran obligados a presentar al Congreso o a las comisiones legislativas para conocer el grado de avance del cumplimiento de sus planes y programas;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Los sujetos auditables y fiscalizables que no remitan la información solicitada, los informes de avance de gestión financiera o los informes complementarios a la Auditoría Superior, con motivo de la revisión, examen y fiscalización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Los sujetos auditables y fiscalizables que no remitan a la Auditoría Superior, la información que les sea solicitada, para el sistema de evaluación de desempeño, los informes de avance de gestión financiera o los informes complementarios en los plazos y términos establecidos;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Los sujetos auditables y fiscalizables que no pongan a disposición de los ex servidores públicos los documentos solicitados por la Auditoría Superior para el cumplimiento de sus obligaciones y para solventar observaciones de cuentas públicas;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Los sujetos auditables y fiscalizables que no proporcionen su domicilio en los términos de la presente ley.</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64</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infracciones señaladas en el artículo anterior serán sancionadas por el Auditor Superior, con las siguientes medidas de apremio: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Amonestación por escrito;</w:t>
      </w:r>
    </w:p>
    <w:p w:rsidR="00FB7CEF" w:rsidRPr="00FB7CEF" w:rsidRDefault="00FB7CEF" w:rsidP="00FB7CEF">
      <w:pPr>
        <w:spacing w:after="0" w:line="240" w:lineRule="auto"/>
        <w:jc w:val="both"/>
        <w:rPr>
          <w:rFonts w:cstheme="minorHAnsi"/>
          <w:sz w:val="20"/>
          <w:szCs w:val="20"/>
          <w:lang w:eastAsia="es-ES"/>
        </w:rPr>
      </w:pPr>
    </w:p>
    <w:p w:rsidR="00FB7CEF" w:rsidRPr="00FB7CEF" w:rsidRDefault="00FB7CEF" w:rsidP="00FB7CEF">
      <w:pPr>
        <w:spacing w:after="0" w:line="240" w:lineRule="auto"/>
        <w:jc w:val="both"/>
        <w:rPr>
          <w:rFonts w:cstheme="minorHAnsi"/>
          <w:sz w:val="20"/>
          <w:szCs w:val="20"/>
          <w:lang w:eastAsia="es-ES"/>
        </w:rPr>
      </w:pPr>
      <w:r w:rsidRPr="00FB7CEF">
        <w:rPr>
          <w:rFonts w:cstheme="minorHAnsi"/>
          <w:sz w:val="20"/>
          <w:szCs w:val="20"/>
          <w:lang w:eastAsia="es-ES"/>
        </w:rPr>
        <w:t>II. Multas de veinte a quinientas veces el valor diario de la Unidad de Medida y Actualización;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Arresto administrativo hasta por treinta y seis horas.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amonestación y la multa se pueden imponer gradual o simultáneamente, dependiendo de la gravedad de la infracción. El arresto sólo procede en caso de un segundo requerimiento después de haber impuesto otra medida de apremio.</w:t>
      </w:r>
    </w:p>
    <w:p w:rsidR="00FB7CEF" w:rsidRPr="00FB7CEF" w:rsidRDefault="00FB7CEF" w:rsidP="00FB7CEF">
      <w:pPr>
        <w:pStyle w:val="Default"/>
        <w:jc w:val="both"/>
        <w:rPr>
          <w:rFonts w:asciiTheme="minorHAnsi" w:hAnsiTheme="minorHAnsi" w:cstheme="minorHAnsi"/>
          <w:color w:val="auto"/>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color w:val="auto"/>
          <w:sz w:val="20"/>
          <w:szCs w:val="20"/>
        </w:rPr>
        <w:t xml:space="preserve">3. Las multas tienen carácter de créditos fiscales, se fijarán en cantidad líquida por la Auditoría Superior y se remitirán a la autoridad fiscal correspondiente para su ejecución. Su importe se fija tomando en cuenta </w:t>
      </w:r>
      <w:r w:rsidRPr="00FB7CEF">
        <w:rPr>
          <w:rFonts w:asciiTheme="minorHAnsi" w:hAnsiTheme="minorHAnsi" w:cstheme="minorHAnsi"/>
          <w:sz w:val="20"/>
          <w:szCs w:val="20"/>
        </w:rPr>
        <w:t xml:space="preserve">las </w:t>
      </w:r>
      <w:r w:rsidRPr="00FB7CEF">
        <w:rPr>
          <w:rFonts w:asciiTheme="minorHAnsi" w:hAnsiTheme="minorHAnsi" w:cstheme="minorHAnsi"/>
          <w:sz w:val="20"/>
          <w:szCs w:val="20"/>
        </w:rPr>
        <w:lastRenderedPageBreak/>
        <w:t>condiciones económicas y el nivel jerárquico del infractor, la gravedad de la infracción, los medios de ejecución y el beneficio obtenido o el perjuicio ocasionado.</w:t>
      </w:r>
    </w:p>
    <w:p w:rsidR="00FB7CEF" w:rsidRPr="00FB7CEF" w:rsidRDefault="00FB7CEF" w:rsidP="00FB7CEF">
      <w:pPr>
        <w:pStyle w:val="Default"/>
        <w:jc w:val="both"/>
        <w:rPr>
          <w:rFonts w:asciiTheme="minorHAnsi" w:hAnsiTheme="minorHAnsi" w:cstheme="minorHAnsi"/>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sz w:val="20"/>
          <w:szCs w:val="20"/>
        </w:rPr>
        <w:t xml:space="preserve">4. El arresto administrativo se comunica a la titular de la dependencia estatal en materia de seguridad pública para su ejecución.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65</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con base en las disposiciones de esta ley, formulará un dictamen derivado de la revisión, examen y auditoría pública de la cuenta pública, en el que se determinará en cantidad líquida la responsabilidad de los infractores.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2. Las responsabilidades que se finquen a los sujetos auditables y fiscalizables, así como a los servidores públicos de la Auditoría Superior, no eximen a éstos ni a los particulares de sus obligaciones, cuyo cumplimiento se les exigirá </w:t>
      </w:r>
      <w:proofErr w:type="spellStart"/>
      <w:r w:rsidRPr="00FB7CEF">
        <w:rPr>
          <w:rFonts w:cstheme="minorHAnsi"/>
          <w:sz w:val="20"/>
          <w:szCs w:val="20"/>
        </w:rPr>
        <w:t>aún</w:t>
      </w:r>
      <w:proofErr w:type="spellEnd"/>
      <w:r w:rsidRPr="00FB7CEF">
        <w:rPr>
          <w:rFonts w:cstheme="minorHAnsi"/>
          <w:sz w:val="20"/>
          <w:szCs w:val="20"/>
        </w:rPr>
        <w:t xml:space="preserve"> cuando la responsabilidad se haga efectiva total o parcialmente.</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3</w:t>
      </w:r>
      <w:r w:rsidRPr="00FB7CEF">
        <w:rPr>
          <w:rFonts w:cstheme="minorHAnsi"/>
          <w:sz w:val="20"/>
          <w:szCs w:val="20"/>
        </w:rPr>
        <w:t>. Lo dispuesto en este Capítulo es independiente de la imposición de otras sanciones.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Determinación de Daños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66.</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Si de la fiscalización realizada se detectan irregularidades que presuman la existencia de responsabilidades a cargo de servidores públicos o particulares, la Auditoría Superior procederá 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Investigar y sustanciar las faltas administrativas de los servidores públicos y de los particulares vinculadas con éstas, y en su caso: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Promover ante el Tribunal, en los términos de la Ley de Responsabilidades Políticas y Administrativas del Estado de Jalisco, la imposición de sanciones a los servidores públicos por las faltas administrativas graves que detecte durante sus auditorías e investigaciones, en que incurran los servidores públicos, así como sanciones a los particulares vinculados con dichas faltas;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b) Dar vista a los órganos internos de control competentes de conformidad con la Ley de Responsabilidades Políticas y Administrativas del Estado de Jalisco, cuando detecte posibles responsabilidades administrativas distintas a las anteriores;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Presentar las denuncias y querellas penales que correspondan, por los probables delitos que se detecten derivado de sus auditorías;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III. Presentar las denuncias de juicio político ante el Congreso del Estado que en su caso correspondan, en los términos de las disposiciones aplicables.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En caso de que la Auditoría Superior determine la existencia de daños o perjuicios, o ambos a la Hacienda Pública Estatal o Municipal o al patrimonio de los entes públicos, que deriven de faltas administrativas no graves, procederá en los términos de la Ley de Responsabilidades Políticas y Administrativas del Estado de Jalisco.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3. 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4. Las resoluciones del Tribunal podrán ser recurridas por la Auditoría Superior, cuando lo considere pertinente, en términos de la legislación aplicable.</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67.</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promoción del procedimiento a que se refiere la fracción I del artículo anterior, tienen por objeto resarcir el monto de los daños y perjuicios estimables en dinero, causado a la Hacienda Pública Estatal o Municipal, o al patrimonio de los entes públicos; sin perjuicio de las demás sanciones que el Tribunal imponga a los responsables.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Las sanciones que imponga el Tribunal son independientes de otras que impongan otras autoridades competentes.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68.</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Los órganos internos de control deberán informar a la Auditoría Superior:</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El número de expediente con el que se inició la investigación o procedimiento respectivo, dentro de los quince días naturales siguientes a recibir el informe de presunta responsabilidad administrativa;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La resolución definitiva que recaiga en el procedimiento de responsabilidad, dentro de los diez días hábiles posteriores a que su emisión.</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69.</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Auditoría Superior deberá: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Incluir en la plataforma nacional digital establecida en la Ley General del Sistema Nacional Anticorrupción, la información relativa a los servidores públicos y particulares sancionados por resolución definitiva firme, por la comisión de faltas administrativas graves o actos vinculados a éstas;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II.</w:t>
      </w:r>
      <w:r w:rsidRPr="00FB7CEF">
        <w:rPr>
          <w:rFonts w:cstheme="minorHAnsi"/>
          <w:sz w:val="20"/>
          <w:szCs w:val="20"/>
        </w:rPr>
        <w:t xml:space="preserve"> Presentar un informe semestral al Congreso del Estado, por conducto de la Comisión, a más tardar los primeros cinco días hábiles de los meses de mayo y noviembre de cada año, con base en los formatos establecidos por la Comisión, en el que incluirá: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Los montos resarcidos a la Hacienda Pública Estatal o Municipal o al patrimonio de las entidades fiscalizadas, derivados de la fiscalización de las cuentas públicas;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b) La atención a las recomendaciones;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c) El estado que guardan las denuncias penales presentadas y los procedimientos de responsabilidad administrativa promovidos en términos de la Ley de Responsabilidades Administrativas del Estado de Jalisco y esta Ley;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d) El seguimiento específico de las promociones de los informes de presunta responsabilidad administrativa, a fin de identificar a la fecha del informe las estadísticas sobre dichas promociones y las sanciones que hayan procedido;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e) La información actualizada sobre la situación que guardan las denuncias penales, el número de denuncias presentadas, las causas que las motivaron, las razones sobre su procedencia o improcedencia así como, en su caso, la pena impuesta;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lastRenderedPageBreak/>
        <w:t>III. Publicar los informes que señala la fracción anterior en la página de Internet de la Auditoría Superior en la misma fecha en que sea presentado al Congreso, en formato de datos abiertos conforme a la legislación en materia de transparencia y mantenerlos de manera permanente en la página en Internet.</w:t>
      </w:r>
    </w:p>
    <w:p w:rsidR="00B53633" w:rsidRPr="00762DA5" w:rsidRDefault="00B53633" w:rsidP="00B53633">
      <w:pPr>
        <w:jc w:val="center"/>
        <w:rPr>
          <w:b/>
          <w:sz w:val="28"/>
          <w:szCs w:val="24"/>
          <w:lang w:val="es-ES"/>
        </w:rPr>
      </w:pP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_tradnl" w:eastAsia="es-ES"/>
        </w:rPr>
      </w:pPr>
      <w:r w:rsidRPr="00762DA5">
        <w:rPr>
          <w:rFonts w:eastAsia="Times New Roman" w:cs="Arial"/>
          <w:b/>
          <w:sz w:val="28"/>
          <w:szCs w:val="24"/>
          <w:lang w:val="es-ES_tradnl" w:eastAsia="es-ES"/>
        </w:rPr>
        <w:t>LEY DE ENTREGA-RECEPCIÓN DEL ESTADO DE JALISCO Y SUS MUNICIPIOS</w:t>
      </w: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0"/>
          <w:szCs w:val="20"/>
          <w:lang w:val="es-ES_tradnl" w:eastAsia="es-ES"/>
        </w:rPr>
      </w:pP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lang w:val="es-ES_tradnl" w:eastAsia="es-ES"/>
        </w:rPr>
      </w:pP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14 DE SEPTIEMBRE DE 2012.</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13 DE OCTUBRE DE 2012. SECCION II.</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VIGENCIA:1 DE JULIO DE 2013.</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ULTIMA ACTUALIZACION: 13 DE OCTUBRE DE 2012.</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B0D46" w:rsidRPr="00762DA5" w:rsidRDefault="003B0D46" w:rsidP="003B0D46">
      <w:pPr>
        <w:pStyle w:val="Sinespaciado"/>
      </w:pPr>
    </w:p>
    <w:p w:rsidR="003B0D46" w:rsidRPr="00762DA5" w:rsidRDefault="003B0D46" w:rsidP="003B0D46">
      <w:pPr>
        <w:jc w:val="center"/>
        <w:rPr>
          <w:b/>
          <w:bCs/>
          <w:sz w:val="24"/>
          <w:szCs w:val="24"/>
        </w:rPr>
      </w:pPr>
      <w:r w:rsidRPr="00762DA5">
        <w:rPr>
          <w:b/>
          <w:bCs/>
          <w:sz w:val="24"/>
          <w:szCs w:val="24"/>
        </w:rPr>
        <w:t>TODA LA LEY ES APLICABLE AL IIEG</w:t>
      </w:r>
    </w:p>
    <w:p w:rsidR="00F96315" w:rsidRPr="00762DA5" w:rsidRDefault="00F96315" w:rsidP="003B0D46">
      <w:pPr>
        <w:jc w:val="center"/>
        <w:rPr>
          <w:b/>
          <w:bCs/>
          <w:sz w:val="28"/>
          <w:szCs w:val="24"/>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center" w:pos="3685"/>
        </w:tabs>
        <w:suppressAutoHyphens/>
        <w:spacing w:after="0" w:line="240" w:lineRule="auto"/>
        <w:jc w:val="center"/>
        <w:rPr>
          <w:rFonts w:eastAsia="Times New Roman" w:cs="Arial"/>
          <w:b/>
          <w:spacing w:val="-3"/>
          <w:sz w:val="28"/>
          <w:szCs w:val="20"/>
          <w:lang w:val="es-ES_tradnl" w:eastAsia="es-ES"/>
        </w:rPr>
      </w:pPr>
      <w:r w:rsidRPr="00762DA5">
        <w:rPr>
          <w:rFonts w:eastAsia="Times New Roman" w:cs="Arial"/>
          <w:b/>
          <w:spacing w:val="-3"/>
          <w:sz w:val="28"/>
          <w:szCs w:val="20"/>
          <w:lang w:val="es-ES_tradnl" w:eastAsia="es-ES"/>
        </w:rPr>
        <w:t>LEY DE INCOMPATIBILIDADES PARA LOS SERVIDORES PUBLICOS REGLAMENTARIA DEL ARTÍCULO 112 DE LA CONSTITUCION POLITICA DEL ESTADO DE JALISCO</w:t>
      </w: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30 DE DICIEMBRE DE 1983.</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5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ULTIMA</w:t>
      </w:r>
      <w:r w:rsidR="00215D0F">
        <w:rPr>
          <w:lang w:val="es-ES_tradnl"/>
        </w:rPr>
        <w:t xml:space="preserve"> ACTUALIZACION: 12 DE MAYO DE 2015</w:t>
      </w:r>
      <w:r w:rsidRPr="00762DA5">
        <w:rPr>
          <w:lang w:val="es-ES_tradnl"/>
        </w:rPr>
        <w:t>.</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96315" w:rsidRPr="00762DA5" w:rsidRDefault="00F96315" w:rsidP="00F96315">
      <w:pPr>
        <w:pStyle w:val="Sinespaciado"/>
      </w:pPr>
    </w:p>
    <w:p w:rsidR="00F96315" w:rsidRPr="00762DA5" w:rsidRDefault="00F96315" w:rsidP="00F96315">
      <w:pPr>
        <w:jc w:val="center"/>
        <w:rPr>
          <w:b/>
          <w:bCs/>
          <w:sz w:val="24"/>
          <w:szCs w:val="24"/>
        </w:rPr>
      </w:pPr>
      <w:r w:rsidRPr="00762DA5">
        <w:rPr>
          <w:b/>
          <w:bCs/>
          <w:sz w:val="24"/>
          <w:szCs w:val="24"/>
        </w:rPr>
        <w:t>TODA LA LEY ES APLICABLE AL IIEG</w:t>
      </w:r>
    </w:p>
    <w:p w:rsidR="00175D0A" w:rsidRPr="00762DA5" w:rsidRDefault="00175D0A" w:rsidP="00F96315">
      <w:pPr>
        <w:jc w:val="center"/>
        <w:rPr>
          <w:b/>
          <w:bCs/>
          <w:sz w:val="24"/>
          <w:szCs w:val="24"/>
        </w:rPr>
      </w:pPr>
    </w:p>
    <w:p w:rsidR="00175D0A" w:rsidRPr="00762DA5" w:rsidRDefault="00175D0A" w:rsidP="00175D0A">
      <w:pPr>
        <w:spacing w:after="0" w:line="240" w:lineRule="auto"/>
        <w:rPr>
          <w:rFonts w:eastAsia="Times New Roman" w:cs="Times New Roman"/>
          <w:b/>
          <w:sz w:val="24"/>
          <w:szCs w:val="24"/>
          <w:lang w:eastAsia="es-ES"/>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Times New Roman"/>
          <w:b/>
          <w:szCs w:val="24"/>
          <w:lang w:val="es-ES" w:eastAsia="es-ES"/>
        </w:rPr>
      </w:pPr>
      <w:r w:rsidRPr="00762DA5">
        <w:rPr>
          <w:rFonts w:eastAsia="Times New Roman" w:cs="Times New Roman"/>
          <w:b/>
          <w:sz w:val="28"/>
          <w:szCs w:val="24"/>
          <w:lang w:val="es-ES" w:eastAsia="es-ES"/>
        </w:rPr>
        <w:t>LEY DE RESPONSABILIDAD PATRIMONIAL DEL ESTADO DE JALISCO Y SUS MUNICIPIOS</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sz w:val="20"/>
          <w:szCs w:val="20"/>
          <w:lang w:val="es-ES" w:eastAsia="es-ES"/>
        </w:rPr>
      </w:pP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lang w:val="es-ES" w:eastAsia="es-ES"/>
        </w:rPr>
      </w:pPr>
      <w:r w:rsidRPr="00762DA5">
        <w:rPr>
          <w:lang w:val="es-ES_tradnl"/>
        </w:rPr>
        <w:t xml:space="preserve">APROBACION: </w:t>
      </w:r>
      <w:r w:rsidRPr="00762DA5">
        <w:rPr>
          <w:rFonts w:eastAsia="Times New Roman" w:cs="Arial"/>
          <w:lang w:val="es-ES" w:eastAsia="es-ES"/>
        </w:rPr>
        <w:t>20 DE AGOSTO DE 2003.</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Pr="00762DA5">
        <w:rPr>
          <w:rFonts w:eastAsia="Times New Roman" w:cs="Arial"/>
          <w:lang w:val="es-ES" w:eastAsia="es-ES"/>
        </w:rPr>
        <w:t>11 DE SEPTIEMBRE DE 2003. SECCIÓN II</w:t>
      </w:r>
      <w:r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Pr="00762DA5">
        <w:rPr>
          <w:rFonts w:eastAsia="Times New Roman" w:cs="Arial"/>
          <w:lang w:val="es-ES" w:eastAsia="es-ES"/>
        </w:rPr>
        <w:t>1 DE ENERO DE 2004.</w:t>
      </w:r>
    </w:p>
    <w:p w:rsidR="00175D0A" w:rsidRPr="00762DA5" w:rsidRDefault="00B3151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ULTIMA ACTUALIZACION: 11 DE OCTUBRE DE 2016</w:t>
      </w:r>
      <w:r w:rsidR="00175D0A"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175D0A" w:rsidRPr="00762DA5" w:rsidRDefault="00175D0A" w:rsidP="00175D0A">
      <w:pPr>
        <w:pStyle w:val="Sinespaciado"/>
      </w:pPr>
    </w:p>
    <w:p w:rsidR="00175D0A" w:rsidRPr="00762DA5" w:rsidRDefault="00175D0A" w:rsidP="00175D0A">
      <w:pPr>
        <w:jc w:val="center"/>
        <w:rPr>
          <w:b/>
          <w:bCs/>
          <w:sz w:val="24"/>
          <w:szCs w:val="24"/>
        </w:rPr>
      </w:pPr>
      <w:r w:rsidRPr="00762DA5">
        <w:rPr>
          <w:b/>
          <w:bCs/>
          <w:sz w:val="24"/>
          <w:szCs w:val="24"/>
        </w:rPr>
        <w:lastRenderedPageBreak/>
        <w:t>TODA LA LEY ES APLICABLE AL IIEG</w:t>
      </w:r>
    </w:p>
    <w:p w:rsidR="00175D0A" w:rsidRPr="00762DA5" w:rsidRDefault="00175D0A" w:rsidP="00175D0A">
      <w:pPr>
        <w:jc w:val="center"/>
        <w:rPr>
          <w:b/>
          <w:bCs/>
          <w:sz w:val="28"/>
          <w:szCs w:val="24"/>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 w:val="28"/>
          <w:szCs w:val="24"/>
          <w:lang w:eastAsia="es-MX"/>
        </w:rPr>
      </w:pPr>
      <w:r w:rsidRPr="00762DA5">
        <w:rPr>
          <w:rFonts w:eastAsia="Times New Roman" w:cs="Arial"/>
          <w:b/>
          <w:bCs/>
          <w:sz w:val="28"/>
          <w:szCs w:val="24"/>
          <w:lang w:eastAsia="es-MX"/>
        </w:rPr>
        <w:t>LEY DE VIVIENDA DEL ESTADO DE JALISCO</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Cs w:val="24"/>
          <w:lang w:eastAsia="es-MX"/>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APROBACIÓN: 8 DE MAYO DE 2014.</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PUBLICACIÓN: 9 DE MAYO DE 2014 8 BIS EDICIÓN ESPECIAL</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VIGENCIA: 10 DE MAYO DE 2014.</w:t>
      </w:r>
    </w:p>
    <w:p w:rsidR="00175D0A" w:rsidRPr="00762DA5" w:rsidRDefault="00B028C2"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Pr>
          <w:rFonts w:eastAsia="Times New Roman" w:cs="Arial"/>
          <w:bCs/>
          <w:szCs w:val="24"/>
          <w:lang w:eastAsia="es-MX"/>
        </w:rPr>
        <w:t>ÚLTIMA ACTUALIZACIÓN: 11 DE OCTUBRE DE 2016</w:t>
      </w:r>
      <w:r w:rsidR="00175D0A" w:rsidRPr="00762DA5">
        <w:rPr>
          <w:rFonts w:eastAsia="Times New Roman" w:cs="Arial"/>
          <w:bCs/>
          <w:szCs w:val="24"/>
          <w:lang w:eastAsia="es-MX"/>
        </w:rPr>
        <w:t>.</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175D0A" w:rsidRPr="00762DA5" w:rsidRDefault="00175D0A" w:rsidP="00175D0A">
      <w:pPr>
        <w:autoSpaceDE w:val="0"/>
        <w:autoSpaceDN w:val="0"/>
        <w:adjustRightInd w:val="0"/>
        <w:spacing w:after="0" w:line="240" w:lineRule="auto"/>
        <w:jc w:val="both"/>
        <w:rPr>
          <w:rFonts w:eastAsia="Times New Roman" w:cs="Arial"/>
          <w:bCs/>
          <w:szCs w:val="24"/>
          <w:lang w:eastAsia="es-MX"/>
        </w:rPr>
      </w:pP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r w:rsidRPr="00762DA5">
        <w:rPr>
          <w:rFonts w:eastAsia="Times New Roman" w:cs="Arial"/>
          <w:b/>
          <w:bCs/>
          <w:sz w:val="24"/>
          <w:szCs w:val="24"/>
          <w:lang w:eastAsia="es-MX"/>
        </w:rPr>
        <w:t>ARTÍCULOS APLICABLES AL IIEG</w:t>
      </w: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p>
    <w:p w:rsidR="00175D0A" w:rsidRPr="00762DA5" w:rsidRDefault="001D065C" w:rsidP="00175D0A">
      <w:pPr>
        <w:autoSpaceDE w:val="0"/>
        <w:autoSpaceDN w:val="0"/>
        <w:adjustRightInd w:val="0"/>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Artículo</w:t>
      </w:r>
      <w:r w:rsidR="00175D0A" w:rsidRPr="00762DA5">
        <w:rPr>
          <w:rFonts w:eastAsia="Times New Roman" w:cs="Arial"/>
          <w:b/>
          <w:bCs/>
          <w:sz w:val="20"/>
          <w:szCs w:val="20"/>
          <w:lang w:eastAsia="es-MX"/>
        </w:rPr>
        <w:t xml:space="preserve"> 15.</w:t>
      </w:r>
      <w:r w:rsidR="00175D0A" w:rsidRPr="00762DA5">
        <w:rPr>
          <w:rFonts w:eastAsia="Times New Roman" w:cs="Arial"/>
          <w:b/>
          <w:bCs/>
          <w:sz w:val="20"/>
          <w:szCs w:val="20"/>
          <w:lang w:val="es-ES" w:eastAsia="es-ES"/>
        </w:rPr>
        <w:t xml:space="preserve"> </w:t>
      </w:r>
      <w:r w:rsidR="00175D0A" w:rsidRPr="00762DA5">
        <w:rPr>
          <w:rFonts w:eastAsia="Times New Roman" w:cs="Arial"/>
          <w:sz w:val="20"/>
          <w:szCs w:val="20"/>
          <w:lang w:val="es-ES" w:eastAsia="es-ES"/>
        </w:rPr>
        <w:t>Para la oportuna toma de decisiones en la programación e instrumentación de los Programas de Vivienda del Gobierno del Estado y con el fin de presentar eficiencia sobre los indicadores geográfico, económico y sociodemográfico, se establecerá con el Instituto de Información Estadística y Geográfica del Estado de Jalisco; el Sistema Estatal de Información e Indicadores de Vivienda</w:t>
      </w:r>
      <w:r w:rsidR="00175D0A" w:rsidRPr="00762DA5">
        <w:rPr>
          <w:rFonts w:eastAsia="Times New Roman" w:cs="Arial"/>
          <w:sz w:val="20"/>
          <w:szCs w:val="20"/>
          <w:lang w:eastAsia="es-MX"/>
        </w:rPr>
        <w:t xml:space="preserve">. </w:t>
      </w:r>
    </w:p>
    <w:p w:rsidR="00DB4E1D" w:rsidRPr="00762DA5" w:rsidRDefault="00DB4E1D" w:rsidP="00175D0A">
      <w:pPr>
        <w:autoSpaceDE w:val="0"/>
        <w:autoSpaceDN w:val="0"/>
        <w:adjustRightInd w:val="0"/>
        <w:spacing w:after="0" w:line="240" w:lineRule="auto"/>
        <w:jc w:val="both"/>
        <w:rPr>
          <w:rFonts w:eastAsia="Times New Roman" w:cs="Arial"/>
          <w:sz w:val="20"/>
          <w:szCs w:val="20"/>
          <w:lang w:eastAsia="es-MX"/>
        </w:rPr>
      </w:pPr>
    </w:p>
    <w:p w:rsidR="00DB4E1D" w:rsidRPr="00762DA5" w:rsidRDefault="00DB4E1D" w:rsidP="00DB4E1D">
      <w:pPr>
        <w:spacing w:line="240" w:lineRule="auto"/>
        <w:jc w:val="center"/>
        <w:rPr>
          <w:b/>
          <w:bCs/>
          <w:sz w:val="20"/>
          <w:szCs w:val="20"/>
        </w:rPr>
      </w:pPr>
      <w:r w:rsidRPr="00762DA5">
        <w:rPr>
          <w:b/>
          <w:bCs/>
          <w:sz w:val="20"/>
          <w:szCs w:val="20"/>
        </w:rPr>
        <w:t>CAPÍTULO V</w:t>
      </w:r>
    </w:p>
    <w:p w:rsidR="00DB4E1D" w:rsidRPr="00762DA5" w:rsidRDefault="00DB4E1D" w:rsidP="00DB4E1D">
      <w:pPr>
        <w:spacing w:line="240" w:lineRule="auto"/>
        <w:jc w:val="center"/>
        <w:rPr>
          <w:b/>
          <w:bCs/>
          <w:sz w:val="20"/>
          <w:szCs w:val="20"/>
        </w:rPr>
      </w:pPr>
      <w:r w:rsidRPr="00762DA5">
        <w:rPr>
          <w:b/>
          <w:bCs/>
          <w:sz w:val="20"/>
          <w:szCs w:val="20"/>
        </w:rPr>
        <w:t>DEL SISTEMA ESTATAL DE INFORMACIÓN E</w:t>
      </w:r>
    </w:p>
    <w:p w:rsidR="00DB4E1D" w:rsidRPr="00762DA5" w:rsidRDefault="00DB4E1D" w:rsidP="00DB4E1D">
      <w:pPr>
        <w:spacing w:line="240" w:lineRule="auto"/>
        <w:jc w:val="center"/>
        <w:rPr>
          <w:sz w:val="20"/>
          <w:szCs w:val="20"/>
        </w:rPr>
      </w:pPr>
      <w:r w:rsidRPr="00762DA5">
        <w:rPr>
          <w:b/>
          <w:bCs/>
          <w:sz w:val="20"/>
          <w:szCs w:val="20"/>
        </w:rPr>
        <w:t>INDICADORES DE VIVIENDA</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lang w:val="es-ES"/>
        </w:rPr>
      </w:pPr>
      <w:r w:rsidRPr="00762DA5">
        <w:rPr>
          <w:b/>
          <w:bCs/>
          <w:sz w:val="20"/>
          <w:szCs w:val="20"/>
        </w:rPr>
        <w:t>Artículo 34.</w:t>
      </w:r>
      <w:r w:rsidRPr="00762DA5">
        <w:rPr>
          <w:sz w:val="20"/>
          <w:szCs w:val="20"/>
        </w:rPr>
        <w:t xml:space="preserve"> El Sistema Estatal de Información e Indicadores de Vivienda, tendrá por objeto integrar, generar y difundir la información que se requiera para la adecuada planeación, instrumentación y seguimiento de la Política Estatal de Vivienda, así como el fortalecimiento de la oferta articulada de vivienda en Jalisco y estará a cargo y será administrado por </w:t>
      </w:r>
      <w:r w:rsidRPr="00762DA5">
        <w:rPr>
          <w:sz w:val="20"/>
          <w:szCs w:val="20"/>
          <w:lang w:val="es-ES"/>
        </w:rPr>
        <w:t>el Instituto de Información Estadística y Geográfica del Estado de Jalisco.</w:t>
      </w:r>
    </w:p>
    <w:p w:rsidR="00DB4E1D" w:rsidRPr="00762DA5" w:rsidRDefault="00DB4E1D" w:rsidP="00DB4E1D">
      <w:pPr>
        <w:spacing w:line="240" w:lineRule="auto"/>
        <w:jc w:val="both"/>
        <w:rPr>
          <w:sz w:val="20"/>
          <w:szCs w:val="20"/>
        </w:rPr>
      </w:pPr>
      <w:r w:rsidRPr="00762DA5">
        <w:rPr>
          <w:sz w:val="20"/>
          <w:szCs w:val="20"/>
          <w:lang w:val="es-ES"/>
        </w:rPr>
        <w:t>El Instituto de Información Estadística y Geográfica del Estado de Jalisco, integrará y administrará el Sistema de Información, el cual se sujetará y se conformará con la información que proporcione el Instituto Jalisciense de la Vivienda, las dependencias y entidades de la Administración Pública de los tres órdenes de gobierno y la organización del sector social y privado en aspectos vinculados con la vivienda y el terreno, así como la que permita identificar la evolución y crecimiento del mercado con el objeto de contar con información suficiente para evaluar los efectos de la política habitacional.</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rPr>
      </w:pPr>
      <w:r w:rsidRPr="00762DA5">
        <w:rPr>
          <w:b/>
          <w:bCs/>
          <w:sz w:val="20"/>
          <w:szCs w:val="20"/>
        </w:rPr>
        <w:t>Artículo 35.</w:t>
      </w:r>
      <w:r w:rsidRPr="00762DA5">
        <w:rPr>
          <w:b/>
          <w:bCs/>
          <w:sz w:val="20"/>
          <w:szCs w:val="20"/>
          <w:lang w:val="es-ES"/>
        </w:rPr>
        <w:t xml:space="preserve"> </w:t>
      </w:r>
      <w:r w:rsidRPr="00762DA5">
        <w:rPr>
          <w:sz w:val="20"/>
          <w:szCs w:val="20"/>
          <w:lang w:val="es-ES"/>
        </w:rPr>
        <w:t>El Instituto de Información Estadística y Geográfica del Estado de Jalisco y el Instituto Jalisciense de la Vivienda, establecerán las bases y mecanismos de coordinación necesarios con la Comisión Nacional de Vivienda y el Instituto Nacional de Estadística y Geografía y demás autoridades relativas, para integrar y actualizar periódicamente el Sistema Nacional de Información e Indicadores de Vivienda</w:t>
      </w:r>
      <w:r w:rsidRPr="00762DA5">
        <w:rPr>
          <w:sz w:val="20"/>
          <w:szCs w:val="20"/>
        </w:rPr>
        <w:t>.</w:t>
      </w:r>
    </w:p>
    <w:p w:rsidR="00DB4E1D" w:rsidRPr="00762DA5" w:rsidRDefault="00DB4E1D" w:rsidP="00DB4E1D">
      <w:pPr>
        <w:spacing w:line="240" w:lineRule="auto"/>
        <w:jc w:val="both"/>
        <w:rPr>
          <w:sz w:val="20"/>
          <w:szCs w:val="20"/>
        </w:rPr>
      </w:pPr>
      <w:r w:rsidRPr="00762DA5">
        <w:rPr>
          <w:sz w:val="20"/>
          <w:szCs w:val="20"/>
        </w:rPr>
        <w:t>Las bases y mecanismos de coordinación referidas en el párrafo anterior, tendrán como propósito compartir la información generada en el levantamiento de censos, encuestas o conteos de vivienda y suelo, económicas y socio demográficas y de la cuenta satélite de vivienda en México, derivadas del sistema de cuentas nacionales y de otros conteos.</w:t>
      </w:r>
    </w:p>
    <w:p w:rsidR="00B028C2" w:rsidRPr="00B028C2" w:rsidRDefault="00B028C2" w:rsidP="00B028C2">
      <w:pPr>
        <w:autoSpaceDE w:val="0"/>
        <w:autoSpaceDN w:val="0"/>
        <w:adjustRightInd w:val="0"/>
        <w:jc w:val="both"/>
        <w:rPr>
          <w:rFonts w:cs="Arial"/>
          <w:sz w:val="20"/>
          <w:szCs w:val="20"/>
          <w:lang w:eastAsia="es-MX"/>
        </w:rPr>
      </w:pPr>
      <w:r w:rsidRPr="00B028C2">
        <w:rPr>
          <w:rFonts w:cs="Arial"/>
          <w:b/>
          <w:bCs/>
          <w:sz w:val="20"/>
          <w:szCs w:val="20"/>
          <w:lang w:eastAsia="es-MX"/>
        </w:rPr>
        <w:lastRenderedPageBreak/>
        <w:t xml:space="preserve">Artículo 36. </w:t>
      </w:r>
      <w:r w:rsidRPr="00B028C2">
        <w:rPr>
          <w:rFonts w:cs="Arial"/>
          <w:sz w:val="20"/>
          <w:szCs w:val="20"/>
          <w:lang w:eastAsia="es-MX"/>
        </w:rPr>
        <w:t>El Sistema de Información contendrá los elementos que permita mantener actualizado el inventario habitacional, determinar los cálculos sobre el rezago y las necesidades de vivienda, su calidad y espacios, su acceso a los servicios básicos, así como la adecuada planeación de la oferta de vivienda, los requerimientos de suelo y la focalización de prog</w:t>
      </w:r>
      <w:r>
        <w:rPr>
          <w:rFonts w:cs="Arial"/>
          <w:sz w:val="20"/>
          <w:szCs w:val="20"/>
          <w:lang w:eastAsia="es-MX"/>
        </w:rPr>
        <w:t>ramas y acciones en la materia.</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Entre otros indicadores de evaluación, deberán considerarse cuando menos lo</w:t>
      </w:r>
      <w:r>
        <w:rPr>
          <w:rFonts w:cs="Arial"/>
          <w:sz w:val="20"/>
          <w:szCs w:val="20"/>
          <w:lang w:eastAsia="es-MX"/>
        </w:rPr>
        <w:t>s siguientes:</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w:t>
      </w:r>
      <w:r w:rsidRPr="00B028C2">
        <w:rPr>
          <w:rFonts w:cs="Arial"/>
          <w:b/>
          <w:bCs/>
          <w:sz w:val="20"/>
          <w:szCs w:val="20"/>
          <w:lang w:eastAsia="es-MX"/>
        </w:rPr>
        <w:t xml:space="preserve"> </w:t>
      </w:r>
      <w:r w:rsidRPr="00B028C2">
        <w:rPr>
          <w:rFonts w:cs="Arial"/>
          <w:sz w:val="20"/>
          <w:szCs w:val="20"/>
          <w:lang w:eastAsia="es-MX"/>
        </w:rPr>
        <w:t>M</w:t>
      </w:r>
      <w:r>
        <w:rPr>
          <w:rFonts w:cs="Arial"/>
          <w:sz w:val="20"/>
          <w:szCs w:val="20"/>
          <w:lang w:eastAsia="es-MX"/>
        </w:rPr>
        <w:t>etas por cobertura territorial;</w:t>
      </w:r>
    </w:p>
    <w:p w:rsidR="00B028C2" w:rsidRPr="00B028C2" w:rsidRDefault="00B028C2" w:rsidP="00B028C2">
      <w:pPr>
        <w:jc w:val="both"/>
        <w:rPr>
          <w:rFonts w:cs="Arial"/>
          <w:sz w:val="20"/>
          <w:szCs w:val="20"/>
        </w:rPr>
      </w:pPr>
      <w:r w:rsidRPr="00B028C2">
        <w:rPr>
          <w:rFonts w:cs="Arial"/>
          <w:sz w:val="20"/>
          <w:szCs w:val="20"/>
        </w:rPr>
        <w:t xml:space="preserve">II. Beneficiarios por grupos de ingreso en veces el valor diario de </w:t>
      </w:r>
      <w:smartTag w:uri="urn:schemas-microsoft-com:office:smarttags" w:element="PersonName">
        <w:smartTagPr>
          <w:attr w:name="ProductID" w:val="la Unidad"/>
        </w:smartTagPr>
        <w:r w:rsidRPr="00B028C2">
          <w:rPr>
            <w:rFonts w:cs="Arial"/>
            <w:sz w:val="20"/>
            <w:szCs w:val="20"/>
          </w:rPr>
          <w:t>la Unidad</w:t>
        </w:r>
      </w:smartTag>
      <w:r w:rsidRPr="00B028C2">
        <w:rPr>
          <w:rFonts w:cs="Arial"/>
          <w:sz w:val="20"/>
          <w:szCs w:val="20"/>
        </w:rPr>
        <w:t xml:space="preserve"> de Medida y Actualización vigente y modalidades de programas, ya sea que se trate de vivienda nueva, sustitución de vivienda, arrendamiento o del mejoram</w:t>
      </w:r>
      <w:r>
        <w:rPr>
          <w:rFonts w:cs="Arial"/>
          <w:sz w:val="20"/>
          <w:szCs w:val="20"/>
        </w:rPr>
        <w:t xml:space="preserve">iento del parque habitacional; </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III.</w:t>
      </w:r>
      <w:r w:rsidRPr="00B028C2">
        <w:rPr>
          <w:rFonts w:cs="Arial"/>
          <w:b/>
          <w:bCs/>
          <w:sz w:val="20"/>
          <w:szCs w:val="20"/>
          <w:lang w:eastAsia="es-MX"/>
        </w:rPr>
        <w:t xml:space="preserve"> </w:t>
      </w:r>
      <w:r w:rsidRPr="00B028C2">
        <w:rPr>
          <w:rFonts w:cs="Arial"/>
          <w:sz w:val="20"/>
          <w:szCs w:val="20"/>
          <w:lang w:eastAsia="es-MX"/>
        </w:rPr>
        <w:t xml:space="preserve">Evaluación de los productos habitacionales en términos de su ubicación en los centros de población con respecto a las fuentes de empleo, habitabilidad de la vivienda y adaptabilidad a las condiciones culturales, sociales y ambientales </w:t>
      </w:r>
      <w:r>
        <w:rPr>
          <w:rFonts w:cs="Arial"/>
          <w:sz w:val="20"/>
          <w:szCs w:val="20"/>
          <w:lang w:eastAsia="es-MX"/>
        </w:rPr>
        <w:t>de las regiones y municipios; y</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IV. Evaluación de los precios de suelo, de las medidas de control para evitar su especulación y sus efectos en los programas habitacionales.</w:t>
      </w:r>
    </w:p>
    <w:p w:rsidR="00DB4E1D" w:rsidRPr="004B6128" w:rsidRDefault="00DB4E1D" w:rsidP="00E96637">
      <w:pPr>
        <w:jc w:val="both"/>
        <w:rPr>
          <w:sz w:val="20"/>
          <w:szCs w:val="24"/>
        </w:rPr>
      </w:pPr>
      <w:r w:rsidRPr="004B6128">
        <w:rPr>
          <w:b/>
          <w:bCs/>
          <w:sz w:val="20"/>
          <w:szCs w:val="24"/>
        </w:rPr>
        <w:t>Artículo 37</w:t>
      </w:r>
      <w:r w:rsidRPr="004B6128">
        <w:rPr>
          <w:sz w:val="20"/>
          <w:szCs w:val="24"/>
        </w:rPr>
        <w:t>. El Sistema de Información deberá contener también información relativa del beneficiario y del beneficio obtenido.</w:t>
      </w:r>
    </w:p>
    <w:p w:rsidR="00DB4E1D" w:rsidRPr="004B6128" w:rsidRDefault="00DB4E1D" w:rsidP="00E96637">
      <w:pPr>
        <w:jc w:val="both"/>
        <w:rPr>
          <w:sz w:val="20"/>
          <w:szCs w:val="24"/>
        </w:rPr>
      </w:pPr>
      <w:r w:rsidRPr="004B6128">
        <w:rPr>
          <w:b/>
          <w:bCs/>
          <w:sz w:val="20"/>
          <w:szCs w:val="24"/>
        </w:rPr>
        <w:t xml:space="preserve">Artículo 38. </w:t>
      </w:r>
      <w:r w:rsidRPr="004B6128">
        <w:rPr>
          <w:sz w:val="20"/>
          <w:szCs w:val="24"/>
        </w:rPr>
        <w:t>El Sistema de Información, en los casos de emergencia por algún desastre natural u otros motivos, podrá servir como herramienta de apoyo para determinar de forma ágil las necesidades que se presenten para combatir dichas situaciones de riesgo o emergencia.</w:t>
      </w:r>
    </w:p>
    <w:p w:rsidR="00DB4E1D" w:rsidRPr="004B6128" w:rsidRDefault="00DB4E1D" w:rsidP="00E96637">
      <w:pPr>
        <w:jc w:val="both"/>
        <w:rPr>
          <w:sz w:val="20"/>
          <w:szCs w:val="24"/>
        </w:rPr>
      </w:pPr>
      <w:r w:rsidRPr="004B6128">
        <w:rPr>
          <w:b/>
          <w:bCs/>
          <w:sz w:val="20"/>
          <w:szCs w:val="24"/>
        </w:rPr>
        <w:t xml:space="preserve">Artículo 39. </w:t>
      </w:r>
      <w:r w:rsidRPr="004B6128">
        <w:rPr>
          <w:sz w:val="20"/>
          <w:szCs w:val="24"/>
        </w:rPr>
        <w:t>Las autoridades u organismos estatales y municipales que operen programas de vivienda y que otorguen cualquier tipo de subsidio o beneficio, deberán ingresar en el registro los datos de toda persona beneficiada con la finalidad de fomentar la transparencia, distribución equitativa de los subsidios y beneficios en materia de vivienda.</w:t>
      </w:r>
    </w:p>
    <w:p w:rsidR="00DB4E1D" w:rsidRPr="004B6128" w:rsidRDefault="00DB4E1D" w:rsidP="00E96637">
      <w:pPr>
        <w:jc w:val="both"/>
        <w:rPr>
          <w:sz w:val="20"/>
          <w:szCs w:val="24"/>
        </w:rPr>
      </w:pPr>
      <w:r w:rsidRPr="004B6128">
        <w:rPr>
          <w:b/>
          <w:bCs/>
          <w:sz w:val="20"/>
          <w:szCs w:val="24"/>
        </w:rPr>
        <w:t>Artículo 40.</w:t>
      </w:r>
      <w:r w:rsidRPr="004B6128">
        <w:rPr>
          <w:sz w:val="20"/>
          <w:szCs w:val="24"/>
          <w:lang w:val="es-ES"/>
        </w:rPr>
        <w:t xml:space="preserve"> Los gobiernos de los municipios, la organización de los sectores social y privado, así como las instituciones de educación superior y de investigación, proporcionarán la información correspondiente en el marco de los acuerdos y convenios que al efecto se celebren con el Instituto de Información Estadística y Geográfica del Estado de Jalisco y el Instituto Jalisciense de la Vivienda.</w:t>
      </w:r>
    </w:p>
    <w:p w:rsidR="00DB4E1D" w:rsidRPr="00762DA5" w:rsidRDefault="00DB4E1D" w:rsidP="00DB4E1D">
      <w:pPr>
        <w:rPr>
          <w:b/>
          <w:bCs/>
          <w:sz w:val="28"/>
          <w:szCs w:val="24"/>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 w:eastAsia="es-ES"/>
        </w:rPr>
      </w:pPr>
      <w:r w:rsidRPr="00762DA5">
        <w:rPr>
          <w:rFonts w:eastAsia="Times New Roman" w:cs="Arial"/>
          <w:b/>
          <w:sz w:val="28"/>
          <w:szCs w:val="24"/>
          <w:lang w:val="es-ES" w:eastAsia="es-ES"/>
        </w:rPr>
        <w:t>LEY DEL INSTITUTO DE PENSIONES DEL ESTADO DE JALISCO</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4"/>
          <w:szCs w:val="24"/>
          <w:lang w:val="es-ES" w:eastAsia="es-ES"/>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APROBACIÓN: </w:t>
      </w:r>
      <w:r w:rsidR="00CD0850" w:rsidRPr="00762DA5">
        <w:rPr>
          <w:rFonts w:eastAsia="Times New Roman" w:cs="Arial"/>
          <w:szCs w:val="24"/>
          <w:lang w:val="es-ES" w:eastAsia="es-ES"/>
        </w:rPr>
        <w:t>12 DE NOVIEMBRE DE 2009.</w:t>
      </w:r>
    </w:p>
    <w:p w:rsidR="00CD0850"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szCs w:val="24"/>
          <w:lang w:val="es-ES" w:eastAsia="es-ES"/>
        </w:rPr>
      </w:pPr>
      <w:r w:rsidRPr="00762DA5">
        <w:rPr>
          <w:rFonts w:eastAsia="Times New Roman" w:cs="Arial"/>
          <w:bCs/>
          <w:szCs w:val="24"/>
          <w:lang w:eastAsia="es-MX"/>
        </w:rPr>
        <w:t>PUBLICACIÓN:</w:t>
      </w:r>
      <w:r w:rsidR="00CD0850" w:rsidRPr="00762DA5">
        <w:rPr>
          <w:rFonts w:eastAsia="Times New Roman" w:cs="Arial"/>
          <w:szCs w:val="24"/>
          <w:lang w:val="es-ES" w:eastAsia="es-ES"/>
        </w:rPr>
        <w:t xml:space="preserve"> 19 DE NOVIEMBRE DE 2009. SECCIÓN IV.</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VIGENCIA: </w:t>
      </w:r>
      <w:r w:rsidR="00CD0850" w:rsidRPr="00762DA5">
        <w:rPr>
          <w:rFonts w:eastAsia="Times New Roman" w:cs="Arial"/>
          <w:szCs w:val="24"/>
          <w:lang w:val="es-ES" w:eastAsia="es-ES"/>
        </w:rPr>
        <w:t>20 DE NOVIEMBRE DE 2009</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ÚLTIMA ACTUALIZACIÓN: </w:t>
      </w:r>
      <w:r w:rsidR="00CD0850" w:rsidRPr="00762DA5">
        <w:rPr>
          <w:rFonts w:eastAsia="Times New Roman" w:cs="Arial"/>
          <w:bCs/>
          <w:szCs w:val="24"/>
          <w:lang w:eastAsia="es-MX"/>
        </w:rPr>
        <w:t>27 DE JULIO DE 2013</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CD0850" w:rsidRPr="00762DA5" w:rsidRDefault="00CD0850" w:rsidP="00DB4E1D">
      <w:pPr>
        <w:autoSpaceDE w:val="0"/>
        <w:autoSpaceDN w:val="0"/>
        <w:adjustRightInd w:val="0"/>
        <w:spacing w:after="0" w:line="240" w:lineRule="auto"/>
        <w:jc w:val="both"/>
        <w:rPr>
          <w:rFonts w:eastAsia="Times New Roman" w:cs="Arial"/>
          <w:bCs/>
          <w:szCs w:val="24"/>
          <w:lang w:eastAsia="es-MX"/>
        </w:rPr>
      </w:pPr>
    </w:p>
    <w:p w:rsidR="00CD0850" w:rsidRPr="00762DA5" w:rsidRDefault="00CD0850" w:rsidP="00CD0850">
      <w:pPr>
        <w:jc w:val="center"/>
        <w:rPr>
          <w:b/>
          <w:bCs/>
          <w:sz w:val="24"/>
          <w:szCs w:val="24"/>
        </w:rPr>
      </w:pPr>
      <w:r w:rsidRPr="00762DA5">
        <w:rPr>
          <w:b/>
          <w:bCs/>
          <w:sz w:val="24"/>
          <w:szCs w:val="24"/>
        </w:rPr>
        <w:lastRenderedPageBreak/>
        <w:t>TODA LA LEY ES APLICABLE AL IIEG</w:t>
      </w:r>
    </w:p>
    <w:p w:rsidR="004B6128" w:rsidRDefault="004B6128" w:rsidP="00335271">
      <w:pPr>
        <w:rPr>
          <w:b/>
          <w:bCs/>
          <w:sz w:val="28"/>
          <w:szCs w:val="28"/>
        </w:rPr>
      </w:pPr>
    </w:p>
    <w:p w:rsidR="00335271" w:rsidRPr="00762DA5" w:rsidRDefault="00335271" w:rsidP="004B6128">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8"/>
          <w:szCs w:val="28"/>
        </w:rPr>
      </w:pPr>
      <w:r w:rsidRPr="00762DA5">
        <w:rPr>
          <w:b/>
          <w:bCs/>
          <w:sz w:val="28"/>
          <w:szCs w:val="28"/>
        </w:rPr>
        <w:t>LA LEY DE GESTIÓN INTEGRAL DE LOS RESIDUOS DEL ESTADO DE JALISCO.</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31 DE ENERO DE 2007.</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PUBLICACIÓN: 24 DE FEBRERO DE 2007. SECCIÓN IV.</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VIGENCIA: 25 DE MAYO DE 2007.</w:t>
      </w:r>
    </w:p>
    <w:p w:rsidR="00335271" w:rsidRPr="00762DA5" w:rsidRDefault="006C1DE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ÚLTIMA ACTUAL</w:t>
      </w:r>
      <w:r w:rsidR="00B028C2">
        <w:t>IZACIÓN: 11</w:t>
      </w:r>
      <w:r w:rsidR="00F3255F">
        <w:t xml:space="preserve"> DE OCTUBRE DE 2016</w:t>
      </w:r>
    </w:p>
    <w:p w:rsidR="00335271" w:rsidRPr="00762DA5" w:rsidRDefault="00335271" w:rsidP="00335271">
      <w:pPr>
        <w:pStyle w:val="Sinespaciado"/>
      </w:pPr>
    </w:p>
    <w:p w:rsidR="00335271" w:rsidRPr="00762DA5" w:rsidRDefault="00335271" w:rsidP="00335271">
      <w:pPr>
        <w:jc w:val="center"/>
        <w:rPr>
          <w:b/>
          <w:bCs/>
          <w:sz w:val="24"/>
          <w:szCs w:val="24"/>
        </w:rPr>
      </w:pPr>
      <w:r w:rsidRPr="00762DA5">
        <w:rPr>
          <w:b/>
          <w:sz w:val="24"/>
          <w:szCs w:val="24"/>
        </w:rPr>
        <w:t>ARTÍCULOS APLICABLES AL IIEG</w:t>
      </w:r>
    </w:p>
    <w:p w:rsidR="00335271" w:rsidRPr="004B6128" w:rsidRDefault="00335271" w:rsidP="00335271">
      <w:pPr>
        <w:rPr>
          <w:sz w:val="20"/>
          <w:szCs w:val="24"/>
        </w:rPr>
      </w:pPr>
      <w:r w:rsidRPr="004B6128">
        <w:rPr>
          <w:b/>
          <w:bCs/>
          <w:sz w:val="20"/>
          <w:szCs w:val="24"/>
          <w:lang w:val="es-ES_tradnl"/>
        </w:rPr>
        <w:t>Artículo 6</w:t>
      </w:r>
      <w:r w:rsidRPr="004B6128">
        <w:rPr>
          <w:sz w:val="20"/>
          <w:szCs w:val="24"/>
          <w:lang w:val="es-ES_tradnl"/>
        </w:rPr>
        <w:t>. El Ejecutivo del Estado tendrá las siguientes atribuciones:</w:t>
      </w:r>
    </w:p>
    <w:p w:rsidR="00C13472" w:rsidRDefault="00335271" w:rsidP="00215D0F">
      <w:pPr>
        <w:jc w:val="both"/>
        <w:rPr>
          <w:sz w:val="20"/>
          <w:szCs w:val="24"/>
          <w:lang w:val="es-ES_tradnl"/>
        </w:rPr>
      </w:pPr>
      <w:r w:rsidRPr="004B6128">
        <w:rPr>
          <w:sz w:val="20"/>
          <w:szCs w:val="24"/>
          <w:lang w:val="es-ES_tradnl"/>
        </w:rPr>
        <w:t> XIV. Integrar el Sistema Estatal de Información sobre la Gestión Integral de Residuos a cargo de la Secretaría, auxiliándose con el Instituto de Información Territorial del Estado y demás instituciones que manejen información estadística;</w:t>
      </w:r>
    </w:p>
    <w:p w:rsidR="003F4A8D" w:rsidRDefault="003F4A8D" w:rsidP="00215D0F">
      <w:pPr>
        <w:jc w:val="both"/>
        <w:rPr>
          <w:sz w:val="20"/>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Pr>
          <w:b/>
          <w:sz w:val="28"/>
          <w:szCs w:val="24"/>
          <w:lang w:val="es-ES_tradnl"/>
        </w:rPr>
        <w:t xml:space="preserve">DE PROTECCION DE DATOS PERSONALES EN POSESION DE SUJETOS OBLIGADOS </w:t>
      </w:r>
      <w:r w:rsidRPr="00762DA5">
        <w:rPr>
          <w:b/>
          <w:sz w:val="28"/>
          <w:szCs w:val="24"/>
          <w:lang w:val="es-ES_tradnl"/>
        </w:rPr>
        <w:t>DEL ESTADO DE JALISCO</w:t>
      </w:r>
      <w:r>
        <w:rPr>
          <w:b/>
          <w:sz w:val="28"/>
          <w:szCs w:val="24"/>
          <w:lang w:val="es-ES_tradnl"/>
        </w:rPr>
        <w:t xml:space="preserve"> Y SUS MUNICIPIOS</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8D42B8">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9443D0">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008D42B8">
        <w:rPr>
          <w:lang w:val="es-ES_tradnl"/>
        </w:rPr>
        <w:t>26 DE JULIO DE 2017</w:t>
      </w:r>
    </w:p>
    <w:p w:rsidR="00280BFD"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ULTIMA ACTUALIZACION:</w:t>
      </w:r>
      <w:r w:rsidR="00280BFD">
        <w:rPr>
          <w:lang w:val="es-ES_tradnl"/>
        </w:rPr>
        <w:t xml:space="preserve"> </w:t>
      </w:r>
      <w:r w:rsidRPr="00762DA5">
        <w:rPr>
          <w:lang w:val="es-ES_tradnl"/>
        </w:rPr>
        <w:t xml:space="preserve"> </w:t>
      </w:r>
      <w:r w:rsidR="00280BFD">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F4A8D" w:rsidRPr="00762DA5" w:rsidRDefault="003F4A8D" w:rsidP="003F4A8D">
      <w:pPr>
        <w:pStyle w:val="Sinespaciado"/>
      </w:pPr>
    </w:p>
    <w:p w:rsidR="003F4A8D" w:rsidRDefault="003F4A8D" w:rsidP="003F4A8D">
      <w:pPr>
        <w:jc w:val="center"/>
        <w:rPr>
          <w:b/>
          <w:bCs/>
          <w:sz w:val="24"/>
          <w:szCs w:val="24"/>
        </w:rPr>
      </w:pPr>
      <w:r w:rsidRPr="00762DA5">
        <w:rPr>
          <w:b/>
          <w:bCs/>
          <w:sz w:val="24"/>
          <w:szCs w:val="24"/>
        </w:rPr>
        <w:t>TODA LA LEY ES APLICABLE AL IIEG</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t>LEY DEL SISTEMA ANTICORRUPCION DEL ESTADO DE JALISCO</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Pr>
          <w:lang w:val="es-ES_tradnl"/>
        </w:rPr>
        <w:t>19 DE JULIO DE 2017</w:t>
      </w:r>
    </w:p>
    <w:p w:rsidR="00280BFD"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ULTIMA ACTUALIZACION: </w:t>
      </w:r>
      <w:r>
        <w:rPr>
          <w:lang w:val="es-ES_tradnl"/>
        </w:rPr>
        <w:t>19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TIPO DE DOCUMENTO: </w:t>
      </w:r>
      <w:r w:rsidRPr="00762DA5">
        <w:rPr>
          <w:rFonts w:eastAsia="Times New Roman" w:cs="Arial"/>
          <w:bCs/>
          <w:szCs w:val="24"/>
          <w:lang w:eastAsia="es-MX"/>
        </w:rPr>
        <w:t>LEY ESTATAL.</w:t>
      </w:r>
    </w:p>
    <w:p w:rsidR="00280BFD" w:rsidRDefault="00280BFD" w:rsidP="003F4A8D">
      <w:pPr>
        <w:jc w:val="center"/>
        <w:rPr>
          <w:b/>
          <w:bCs/>
          <w:sz w:val="24"/>
          <w:szCs w:val="24"/>
        </w:rPr>
      </w:pPr>
    </w:p>
    <w:p w:rsidR="00280BFD" w:rsidRDefault="00280BFD" w:rsidP="00280BFD">
      <w:pPr>
        <w:jc w:val="center"/>
        <w:rPr>
          <w:b/>
          <w:bCs/>
          <w:sz w:val="24"/>
          <w:szCs w:val="24"/>
        </w:rPr>
      </w:pPr>
      <w:r w:rsidRPr="00762DA5">
        <w:rPr>
          <w:b/>
          <w:bCs/>
          <w:sz w:val="24"/>
          <w:szCs w:val="24"/>
        </w:rPr>
        <w:t>TODA LA LEY ES APLICABLE AL IIEG</w:t>
      </w:r>
    </w:p>
    <w:p w:rsidR="00280BFD" w:rsidRPr="00762DA5" w:rsidRDefault="00280BFD" w:rsidP="003F4A8D">
      <w:pPr>
        <w:jc w:val="center"/>
        <w:rPr>
          <w:b/>
          <w:bCs/>
          <w:sz w:val="24"/>
          <w:szCs w:val="24"/>
        </w:rPr>
      </w:pPr>
    </w:p>
    <w:p w:rsidR="003F4A8D" w:rsidRPr="004B6128" w:rsidRDefault="003F4A8D" w:rsidP="00215D0F">
      <w:pPr>
        <w:jc w:val="both"/>
        <w:rPr>
          <w:sz w:val="20"/>
          <w:szCs w:val="24"/>
          <w:lang w:val="es-ES_tradnl"/>
        </w:rPr>
      </w:pPr>
    </w:p>
    <w:sectPr w:rsidR="003F4A8D" w:rsidRPr="004B61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85" w:rsidRDefault="00DA0A85" w:rsidP="00B53633">
      <w:pPr>
        <w:spacing w:after="0" w:line="240" w:lineRule="auto"/>
      </w:pPr>
      <w:r>
        <w:separator/>
      </w:r>
    </w:p>
  </w:endnote>
  <w:endnote w:type="continuationSeparator" w:id="0">
    <w:p w:rsidR="00DA0A85" w:rsidRDefault="00DA0A85" w:rsidP="00B5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88286"/>
      <w:docPartObj>
        <w:docPartGallery w:val="Page Numbers (Bottom of Page)"/>
        <w:docPartUnique/>
      </w:docPartObj>
    </w:sdtPr>
    <w:sdtEndPr/>
    <w:sdtContent>
      <w:p w:rsidR="00350C05" w:rsidRDefault="00350C05">
        <w:pPr>
          <w:pStyle w:val="Piedepgina"/>
          <w:jc w:val="center"/>
        </w:pPr>
        <w:r>
          <w:fldChar w:fldCharType="begin"/>
        </w:r>
        <w:r>
          <w:instrText>PAGE   \* MERGEFORMAT</w:instrText>
        </w:r>
        <w:r>
          <w:fldChar w:fldCharType="separate"/>
        </w:r>
        <w:r w:rsidR="00C250DB" w:rsidRPr="00C250DB">
          <w:rPr>
            <w:noProof/>
            <w:lang w:val="es-ES"/>
          </w:rPr>
          <w:t>1</w:t>
        </w:r>
        <w:r>
          <w:fldChar w:fldCharType="end"/>
        </w:r>
      </w:p>
    </w:sdtContent>
  </w:sdt>
  <w:p w:rsidR="00350C05" w:rsidRDefault="00350C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85" w:rsidRDefault="00DA0A85" w:rsidP="00B53633">
      <w:pPr>
        <w:spacing w:after="0" w:line="240" w:lineRule="auto"/>
      </w:pPr>
      <w:r>
        <w:separator/>
      </w:r>
    </w:p>
  </w:footnote>
  <w:footnote w:type="continuationSeparator" w:id="0">
    <w:p w:rsidR="00DA0A85" w:rsidRDefault="00DA0A85" w:rsidP="00B5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05" w:rsidRDefault="00350C05" w:rsidP="005F685B">
    <w:pPr>
      <w:pStyle w:val="Encabezado"/>
      <w:jc w:val="right"/>
    </w:pPr>
    <w:r>
      <w:rPr>
        <w:noProof/>
        <w:lang w:eastAsia="es-MX"/>
      </w:rPr>
      <w:drawing>
        <wp:inline distT="0" distB="0" distL="0" distR="0" wp14:anchorId="7B24314A" wp14:editId="3683E67C">
          <wp:extent cx="1767482" cy="702259"/>
          <wp:effectExtent l="0" t="0" r="4445"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482" cy="7022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6B2"/>
    <w:multiLevelType w:val="hybridMultilevel"/>
    <w:tmpl w:val="ADDAFA34"/>
    <w:lvl w:ilvl="0" w:tplc="9B1C280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C3F0F60"/>
    <w:multiLevelType w:val="singleLevel"/>
    <w:tmpl w:val="05A28086"/>
    <w:lvl w:ilvl="0">
      <w:start w:val="1"/>
      <w:numFmt w:val="upperRoman"/>
      <w:lvlText w:val="%1."/>
      <w:lvlJc w:val="left"/>
      <w:pPr>
        <w:tabs>
          <w:tab w:val="num" w:pos="1287"/>
        </w:tabs>
        <w:ind w:left="1287" w:hanging="720"/>
      </w:pPr>
      <w:rPr>
        <w:rFonts w:hint="default"/>
      </w:rPr>
    </w:lvl>
  </w:abstractNum>
  <w:abstractNum w:abstractNumId="2">
    <w:nsid w:val="14D32677"/>
    <w:multiLevelType w:val="singleLevel"/>
    <w:tmpl w:val="B27A6306"/>
    <w:lvl w:ilvl="0">
      <w:start w:val="2"/>
      <w:numFmt w:val="upperRoman"/>
      <w:lvlText w:val="%1."/>
      <w:lvlJc w:val="left"/>
      <w:pPr>
        <w:tabs>
          <w:tab w:val="num" w:pos="1425"/>
        </w:tabs>
        <w:ind w:left="1425" w:hanging="720"/>
      </w:pPr>
      <w:rPr>
        <w:rFonts w:hint="default"/>
      </w:rPr>
    </w:lvl>
  </w:abstractNum>
  <w:abstractNum w:abstractNumId="3">
    <w:nsid w:val="1BA37426"/>
    <w:multiLevelType w:val="hybridMultilevel"/>
    <w:tmpl w:val="9EA247CC"/>
    <w:lvl w:ilvl="0" w:tplc="C7EEA14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F9B2C0C"/>
    <w:multiLevelType w:val="hybridMultilevel"/>
    <w:tmpl w:val="99780496"/>
    <w:lvl w:ilvl="0" w:tplc="A99EAB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2F4A2A"/>
    <w:multiLevelType w:val="singleLevel"/>
    <w:tmpl w:val="D9308140"/>
    <w:lvl w:ilvl="0">
      <w:start w:val="1"/>
      <w:numFmt w:val="upperRoman"/>
      <w:lvlText w:val="%1."/>
      <w:lvlJc w:val="left"/>
      <w:pPr>
        <w:tabs>
          <w:tab w:val="num" w:pos="1287"/>
        </w:tabs>
        <w:ind w:left="1287" w:hanging="720"/>
      </w:pPr>
      <w:rPr>
        <w:rFonts w:hint="default"/>
      </w:rPr>
    </w:lvl>
  </w:abstractNum>
  <w:abstractNum w:abstractNumId="7">
    <w:nsid w:val="344A370B"/>
    <w:multiLevelType w:val="singleLevel"/>
    <w:tmpl w:val="C1E27784"/>
    <w:lvl w:ilvl="0">
      <w:start w:val="1"/>
      <w:numFmt w:val="upperRoman"/>
      <w:lvlText w:val="%1."/>
      <w:lvlJc w:val="left"/>
      <w:pPr>
        <w:tabs>
          <w:tab w:val="num" w:pos="1425"/>
        </w:tabs>
        <w:ind w:left="1425" w:hanging="720"/>
      </w:pPr>
      <w:rPr>
        <w:rFonts w:hint="default"/>
      </w:rPr>
    </w:lvl>
  </w:abstractNum>
  <w:abstractNum w:abstractNumId="8">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0D7FED"/>
    <w:multiLevelType w:val="singleLevel"/>
    <w:tmpl w:val="1A0EE2F2"/>
    <w:lvl w:ilvl="0">
      <w:start w:val="1"/>
      <w:numFmt w:val="upperRoman"/>
      <w:lvlText w:val="%1."/>
      <w:lvlJc w:val="left"/>
      <w:pPr>
        <w:tabs>
          <w:tab w:val="num" w:pos="1287"/>
        </w:tabs>
        <w:ind w:left="1287" w:hanging="720"/>
      </w:pPr>
      <w:rPr>
        <w:rFonts w:hint="default"/>
      </w:rPr>
    </w:lvl>
  </w:abstractNum>
  <w:abstractNum w:abstractNumId="10">
    <w:nsid w:val="41801BB6"/>
    <w:multiLevelType w:val="singleLevel"/>
    <w:tmpl w:val="AAB2F114"/>
    <w:lvl w:ilvl="0">
      <w:start w:val="1"/>
      <w:numFmt w:val="upperRoman"/>
      <w:lvlText w:val="%1."/>
      <w:lvlJc w:val="left"/>
      <w:pPr>
        <w:tabs>
          <w:tab w:val="num" w:pos="1287"/>
        </w:tabs>
        <w:ind w:left="1287" w:hanging="720"/>
      </w:pPr>
      <w:rPr>
        <w:rFonts w:hint="default"/>
      </w:rPr>
    </w:lvl>
  </w:abstractNum>
  <w:abstractNum w:abstractNumId="11">
    <w:nsid w:val="418C61DD"/>
    <w:multiLevelType w:val="singleLevel"/>
    <w:tmpl w:val="427C05E0"/>
    <w:lvl w:ilvl="0">
      <w:start w:val="1"/>
      <w:numFmt w:val="upperRoman"/>
      <w:lvlText w:val="%1."/>
      <w:lvlJc w:val="left"/>
      <w:pPr>
        <w:tabs>
          <w:tab w:val="num" w:pos="1425"/>
        </w:tabs>
        <w:ind w:left="1425" w:hanging="720"/>
      </w:pPr>
      <w:rPr>
        <w:rFonts w:hint="default"/>
      </w:rPr>
    </w:lvl>
  </w:abstractNum>
  <w:abstractNum w:abstractNumId="12">
    <w:nsid w:val="41ED73BC"/>
    <w:multiLevelType w:val="hybridMultilevel"/>
    <w:tmpl w:val="6A801B86"/>
    <w:lvl w:ilvl="0" w:tplc="9AEA9E1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91B4E8B"/>
    <w:multiLevelType w:val="hybridMultilevel"/>
    <w:tmpl w:val="DAFC9938"/>
    <w:lvl w:ilvl="0" w:tplc="020AB09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1631AD0"/>
    <w:multiLevelType w:val="multilevel"/>
    <w:tmpl w:val="855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C53F5"/>
    <w:multiLevelType w:val="hybridMultilevel"/>
    <w:tmpl w:val="A7EECF8C"/>
    <w:lvl w:ilvl="0" w:tplc="E0047944">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9FC56A6"/>
    <w:multiLevelType w:val="hybridMultilevel"/>
    <w:tmpl w:val="856E5248"/>
    <w:lvl w:ilvl="0" w:tplc="E97E23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5D746C60"/>
    <w:multiLevelType w:val="hybridMultilevel"/>
    <w:tmpl w:val="F45875AC"/>
    <w:lvl w:ilvl="0" w:tplc="58F8926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62436A92"/>
    <w:multiLevelType w:val="singleLevel"/>
    <w:tmpl w:val="498CFDB0"/>
    <w:lvl w:ilvl="0">
      <w:start w:val="1"/>
      <w:numFmt w:val="lowerLetter"/>
      <w:lvlText w:val="%1)"/>
      <w:lvlJc w:val="left"/>
      <w:pPr>
        <w:tabs>
          <w:tab w:val="num" w:pos="2130"/>
        </w:tabs>
        <w:ind w:left="2130" w:hanging="720"/>
      </w:pPr>
      <w:rPr>
        <w:rFonts w:hint="default"/>
      </w:rPr>
    </w:lvl>
  </w:abstractNum>
  <w:abstractNum w:abstractNumId="19">
    <w:nsid w:val="64600FB4"/>
    <w:multiLevelType w:val="singleLevel"/>
    <w:tmpl w:val="259073EE"/>
    <w:lvl w:ilvl="0">
      <w:start w:val="1"/>
      <w:numFmt w:val="upperRoman"/>
      <w:lvlText w:val="%1."/>
      <w:lvlJc w:val="left"/>
      <w:pPr>
        <w:tabs>
          <w:tab w:val="num" w:pos="1425"/>
        </w:tabs>
        <w:ind w:left="1425" w:hanging="720"/>
      </w:pPr>
      <w:rPr>
        <w:rFonts w:hint="default"/>
      </w:rPr>
    </w:lvl>
  </w:abstractNum>
  <w:abstractNum w:abstractNumId="20">
    <w:nsid w:val="65216BBE"/>
    <w:multiLevelType w:val="singleLevel"/>
    <w:tmpl w:val="37981BF8"/>
    <w:lvl w:ilvl="0">
      <w:start w:val="1"/>
      <w:numFmt w:val="upperRoman"/>
      <w:lvlText w:val="%1."/>
      <w:lvlJc w:val="left"/>
      <w:pPr>
        <w:tabs>
          <w:tab w:val="num" w:pos="1287"/>
        </w:tabs>
        <w:ind w:left="1287" w:hanging="720"/>
      </w:pPr>
      <w:rPr>
        <w:rFonts w:hint="default"/>
      </w:rPr>
    </w:lvl>
  </w:abstractNum>
  <w:abstractNum w:abstractNumId="21">
    <w:nsid w:val="7474534D"/>
    <w:multiLevelType w:val="hybridMultilevel"/>
    <w:tmpl w:val="26D4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52026DB"/>
    <w:multiLevelType w:val="singleLevel"/>
    <w:tmpl w:val="B728199E"/>
    <w:lvl w:ilvl="0">
      <w:start w:val="1"/>
      <w:numFmt w:val="upperRoman"/>
      <w:lvlText w:val="%1."/>
      <w:lvlJc w:val="left"/>
      <w:pPr>
        <w:tabs>
          <w:tab w:val="num" w:pos="1290"/>
        </w:tabs>
        <w:ind w:left="1290" w:hanging="720"/>
      </w:pPr>
      <w:rPr>
        <w:rFonts w:hint="default"/>
      </w:rPr>
    </w:lvl>
  </w:abstractNum>
  <w:abstractNum w:abstractNumId="23">
    <w:nsid w:val="795E59CC"/>
    <w:multiLevelType w:val="hybridMultilevel"/>
    <w:tmpl w:val="2FC4DD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5A645A"/>
    <w:multiLevelType w:val="singleLevel"/>
    <w:tmpl w:val="37981BF8"/>
    <w:lvl w:ilvl="0">
      <w:start w:val="1"/>
      <w:numFmt w:val="upperRoman"/>
      <w:lvlText w:val="%1."/>
      <w:lvlJc w:val="left"/>
      <w:pPr>
        <w:tabs>
          <w:tab w:val="num" w:pos="1287"/>
        </w:tabs>
        <w:ind w:left="1287" w:hanging="720"/>
      </w:pPr>
      <w:rPr>
        <w:rFonts w:hint="default"/>
      </w:rPr>
    </w:lvl>
  </w:abstractNum>
  <w:abstractNum w:abstractNumId="25">
    <w:nsid w:val="7D527639"/>
    <w:multiLevelType w:val="singleLevel"/>
    <w:tmpl w:val="66CC3684"/>
    <w:lvl w:ilvl="0">
      <w:start w:val="1"/>
      <w:numFmt w:val="upperRoman"/>
      <w:lvlText w:val="%1."/>
      <w:lvlJc w:val="left"/>
      <w:pPr>
        <w:tabs>
          <w:tab w:val="num" w:pos="1287"/>
        </w:tabs>
        <w:ind w:left="1287" w:hanging="720"/>
      </w:pPr>
      <w:rPr>
        <w:rFonts w:hint="default"/>
      </w:rPr>
    </w:lvl>
  </w:abstractNum>
  <w:num w:numId="1">
    <w:abstractNumId w:val="14"/>
  </w:num>
  <w:num w:numId="2">
    <w:abstractNumId w:val="21"/>
  </w:num>
  <w:num w:numId="3">
    <w:abstractNumId w:val="9"/>
  </w:num>
  <w:num w:numId="4">
    <w:abstractNumId w:val="22"/>
  </w:num>
  <w:num w:numId="5">
    <w:abstractNumId w:val="6"/>
  </w:num>
  <w:num w:numId="6">
    <w:abstractNumId w:val="25"/>
  </w:num>
  <w:num w:numId="7">
    <w:abstractNumId w:val="24"/>
  </w:num>
  <w:num w:numId="8">
    <w:abstractNumId w:val="10"/>
  </w:num>
  <w:num w:numId="9">
    <w:abstractNumId w:val="1"/>
  </w:num>
  <w:num w:numId="10">
    <w:abstractNumId w:val="7"/>
  </w:num>
  <w:num w:numId="11">
    <w:abstractNumId w:val="19"/>
  </w:num>
  <w:num w:numId="12">
    <w:abstractNumId w:val="11"/>
  </w:num>
  <w:num w:numId="13">
    <w:abstractNumId w:val="18"/>
  </w:num>
  <w:num w:numId="14">
    <w:abstractNumId w:val="2"/>
  </w:num>
  <w:num w:numId="15">
    <w:abstractNumId w:val="5"/>
  </w:num>
  <w:num w:numId="16">
    <w:abstractNumId w:val="8"/>
  </w:num>
  <w:num w:numId="17">
    <w:abstractNumId w:val="20"/>
  </w:num>
  <w:num w:numId="18">
    <w:abstractNumId w:val="23"/>
  </w:num>
  <w:num w:numId="19">
    <w:abstractNumId w:val="16"/>
  </w:num>
  <w:num w:numId="20">
    <w:abstractNumId w:val="13"/>
  </w:num>
  <w:num w:numId="21">
    <w:abstractNumId w:val="0"/>
  </w:num>
  <w:num w:numId="22">
    <w:abstractNumId w:val="17"/>
  </w:num>
  <w:num w:numId="23">
    <w:abstractNumId w:val="12"/>
  </w:num>
  <w:num w:numId="24">
    <w:abstractNumId w:val="3"/>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33"/>
    <w:rsid w:val="00054E32"/>
    <w:rsid w:val="00137A63"/>
    <w:rsid w:val="0014144E"/>
    <w:rsid w:val="0014236A"/>
    <w:rsid w:val="0014386E"/>
    <w:rsid w:val="00175D0A"/>
    <w:rsid w:val="001B6731"/>
    <w:rsid w:val="001D065C"/>
    <w:rsid w:val="001F4601"/>
    <w:rsid w:val="00215D0F"/>
    <w:rsid w:val="002321D6"/>
    <w:rsid w:val="00246925"/>
    <w:rsid w:val="00280BFD"/>
    <w:rsid w:val="002A29AD"/>
    <w:rsid w:val="002B335B"/>
    <w:rsid w:val="00335271"/>
    <w:rsid w:val="00350C05"/>
    <w:rsid w:val="00354D8E"/>
    <w:rsid w:val="003641C8"/>
    <w:rsid w:val="003B0D46"/>
    <w:rsid w:val="003B4035"/>
    <w:rsid w:val="003C2874"/>
    <w:rsid w:val="003E1C10"/>
    <w:rsid w:val="003F354A"/>
    <w:rsid w:val="003F4A8D"/>
    <w:rsid w:val="004067F2"/>
    <w:rsid w:val="0043185A"/>
    <w:rsid w:val="004535FA"/>
    <w:rsid w:val="00491F32"/>
    <w:rsid w:val="004B6128"/>
    <w:rsid w:val="004D3B1F"/>
    <w:rsid w:val="004D7326"/>
    <w:rsid w:val="00514F0B"/>
    <w:rsid w:val="00534C86"/>
    <w:rsid w:val="00567153"/>
    <w:rsid w:val="005A4F5C"/>
    <w:rsid w:val="005D6654"/>
    <w:rsid w:val="005E3FBB"/>
    <w:rsid w:val="005F685B"/>
    <w:rsid w:val="00630988"/>
    <w:rsid w:val="00641D8F"/>
    <w:rsid w:val="00653632"/>
    <w:rsid w:val="006657D5"/>
    <w:rsid w:val="006904A8"/>
    <w:rsid w:val="006C1DE1"/>
    <w:rsid w:val="006D37E3"/>
    <w:rsid w:val="006F15AF"/>
    <w:rsid w:val="006F31D0"/>
    <w:rsid w:val="00721CF3"/>
    <w:rsid w:val="007279C3"/>
    <w:rsid w:val="00762DA5"/>
    <w:rsid w:val="00783A75"/>
    <w:rsid w:val="00784AAA"/>
    <w:rsid w:val="007F4379"/>
    <w:rsid w:val="00827359"/>
    <w:rsid w:val="00842D3D"/>
    <w:rsid w:val="0087517E"/>
    <w:rsid w:val="00887A06"/>
    <w:rsid w:val="008D42B8"/>
    <w:rsid w:val="008F2441"/>
    <w:rsid w:val="00936FDD"/>
    <w:rsid w:val="00941BD6"/>
    <w:rsid w:val="00943471"/>
    <w:rsid w:val="009443D0"/>
    <w:rsid w:val="009619DA"/>
    <w:rsid w:val="00964233"/>
    <w:rsid w:val="00966F55"/>
    <w:rsid w:val="009C21DA"/>
    <w:rsid w:val="00A00A65"/>
    <w:rsid w:val="00A52CAE"/>
    <w:rsid w:val="00A84017"/>
    <w:rsid w:val="00AA6AA2"/>
    <w:rsid w:val="00AC6DBA"/>
    <w:rsid w:val="00B028C2"/>
    <w:rsid w:val="00B31511"/>
    <w:rsid w:val="00B34827"/>
    <w:rsid w:val="00B45D5A"/>
    <w:rsid w:val="00B53633"/>
    <w:rsid w:val="00BC5747"/>
    <w:rsid w:val="00C13472"/>
    <w:rsid w:val="00C15827"/>
    <w:rsid w:val="00C24E46"/>
    <w:rsid w:val="00C250DB"/>
    <w:rsid w:val="00C270E3"/>
    <w:rsid w:val="00CD0850"/>
    <w:rsid w:val="00CE022A"/>
    <w:rsid w:val="00D17AFF"/>
    <w:rsid w:val="00D253A4"/>
    <w:rsid w:val="00D30F29"/>
    <w:rsid w:val="00D57E6A"/>
    <w:rsid w:val="00D879ED"/>
    <w:rsid w:val="00DA0A85"/>
    <w:rsid w:val="00DB4E1D"/>
    <w:rsid w:val="00DB5B33"/>
    <w:rsid w:val="00DC0B36"/>
    <w:rsid w:val="00E14525"/>
    <w:rsid w:val="00E242B4"/>
    <w:rsid w:val="00E2468B"/>
    <w:rsid w:val="00E67341"/>
    <w:rsid w:val="00E821B2"/>
    <w:rsid w:val="00E85963"/>
    <w:rsid w:val="00E96637"/>
    <w:rsid w:val="00EB0F2C"/>
    <w:rsid w:val="00F10203"/>
    <w:rsid w:val="00F21056"/>
    <w:rsid w:val="00F24B6F"/>
    <w:rsid w:val="00F3255F"/>
    <w:rsid w:val="00F501C9"/>
    <w:rsid w:val="00F51A05"/>
    <w:rsid w:val="00F73C39"/>
    <w:rsid w:val="00F96315"/>
    <w:rsid w:val="00FB4F10"/>
    <w:rsid w:val="00FB7CEF"/>
    <w:rsid w:val="00FF6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33"/>
  </w:style>
  <w:style w:type="paragraph" w:styleId="Ttulo1">
    <w:name w:val="heading 1"/>
    <w:basedOn w:val="Normal"/>
    <w:next w:val="Normal"/>
    <w:link w:val="Ttulo1Car"/>
    <w:uiPriority w:val="99"/>
    <w:qFormat/>
    <w:rsid w:val="00FB7CEF"/>
    <w:pPr>
      <w:keepNext/>
      <w:keepLines/>
      <w:widowControl w:val="0"/>
      <w:pBdr>
        <w:top w:val="nil"/>
        <w:left w:val="nil"/>
        <w:bottom w:val="nil"/>
        <w:right w:val="nil"/>
        <w:between w:val="nil"/>
      </w:pBdr>
      <w:spacing w:before="480" w:after="120"/>
      <w:outlineLvl w:val="0"/>
    </w:pPr>
    <w:rPr>
      <w:rFonts w:ascii="Calibri" w:eastAsia="Calibri" w:hAnsi="Calibri" w:cs="Calibri"/>
      <w:b/>
      <w:color w:val="000000"/>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633"/>
    <w:rPr>
      <w:color w:val="0000FF" w:themeColor="hyperlink"/>
      <w:u w:val="single"/>
    </w:rPr>
  </w:style>
  <w:style w:type="paragraph" w:styleId="Encabezado">
    <w:name w:val="header"/>
    <w:basedOn w:val="Normal"/>
    <w:link w:val="EncabezadoCar"/>
    <w:uiPriority w:val="99"/>
    <w:unhideWhenUsed/>
    <w:rsid w:val="00B53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633"/>
  </w:style>
  <w:style w:type="paragraph" w:styleId="Piedepgina">
    <w:name w:val="footer"/>
    <w:basedOn w:val="Normal"/>
    <w:link w:val="PiedepginaCar"/>
    <w:uiPriority w:val="99"/>
    <w:unhideWhenUsed/>
    <w:rsid w:val="00B53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33"/>
  </w:style>
  <w:style w:type="paragraph" w:styleId="Textodeglobo">
    <w:name w:val="Balloon Text"/>
    <w:basedOn w:val="Normal"/>
    <w:link w:val="TextodegloboCar"/>
    <w:uiPriority w:val="99"/>
    <w:semiHidden/>
    <w:unhideWhenUsed/>
    <w:rsid w:val="00B53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633"/>
    <w:rPr>
      <w:rFonts w:ascii="Tahoma" w:hAnsi="Tahoma" w:cs="Tahoma"/>
      <w:sz w:val="16"/>
      <w:szCs w:val="16"/>
    </w:rPr>
  </w:style>
  <w:style w:type="paragraph" w:styleId="Sinespaciado">
    <w:name w:val="No Spacing"/>
    <w:uiPriority w:val="1"/>
    <w:qFormat/>
    <w:rsid w:val="00B53633"/>
    <w:pPr>
      <w:spacing w:after="0" w:line="240" w:lineRule="auto"/>
    </w:pPr>
  </w:style>
  <w:style w:type="paragraph" w:styleId="Prrafodelista">
    <w:name w:val="List Paragraph"/>
    <w:basedOn w:val="Normal"/>
    <w:uiPriority w:val="34"/>
    <w:qFormat/>
    <w:rsid w:val="00B53633"/>
    <w:pPr>
      <w:ind w:left="720"/>
      <w:contextualSpacing/>
    </w:pPr>
  </w:style>
  <w:style w:type="paragraph" w:styleId="NormalWeb">
    <w:name w:val="Normal (Web)"/>
    <w:basedOn w:val="Normal"/>
    <w:rsid w:val="008273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rsid w:val="006C1D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uiPriority w:val="99"/>
    <w:rsid w:val="00E6734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Texto0">
    <w:name w:val="Texto"/>
    <w:basedOn w:val="Normal"/>
    <w:link w:val="TextoCar"/>
    <w:uiPriority w:val="99"/>
    <w:rsid w:val="00E67341"/>
    <w:pPr>
      <w:spacing w:after="101" w:line="216" w:lineRule="exact"/>
      <w:ind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0"/>
    <w:uiPriority w:val="99"/>
    <w:locked/>
    <w:rsid w:val="00E67341"/>
    <w:rPr>
      <w:rFonts w:ascii="Arial" w:eastAsia="Times New Roman" w:hAnsi="Arial" w:cs="Arial"/>
      <w:sz w:val="18"/>
      <w:szCs w:val="18"/>
      <w:lang w:eastAsia="es-MX"/>
    </w:rPr>
  </w:style>
  <w:style w:type="paragraph" w:customStyle="1" w:styleId="Estilo">
    <w:name w:val="Estilo"/>
    <w:basedOn w:val="Sinespaciado"/>
    <w:link w:val="EstiloCar"/>
    <w:rsid w:val="00A84017"/>
    <w:pPr>
      <w:jc w:val="both"/>
    </w:pPr>
    <w:rPr>
      <w:rFonts w:ascii="Arial" w:eastAsia="Calibri" w:hAnsi="Arial" w:cs="Arial"/>
      <w:sz w:val="24"/>
      <w:szCs w:val="24"/>
    </w:rPr>
  </w:style>
  <w:style w:type="character" w:customStyle="1" w:styleId="EstiloCar">
    <w:name w:val="Estilo Car"/>
    <w:link w:val="Estilo"/>
    <w:locked/>
    <w:rsid w:val="00A84017"/>
    <w:rPr>
      <w:rFonts w:ascii="Arial" w:eastAsia="Calibri" w:hAnsi="Arial" w:cs="Arial"/>
      <w:sz w:val="24"/>
      <w:szCs w:val="24"/>
    </w:rPr>
  </w:style>
  <w:style w:type="character" w:styleId="Refdecomentario">
    <w:name w:val="annotation reference"/>
    <w:basedOn w:val="Fuentedeprrafopredeter"/>
    <w:uiPriority w:val="99"/>
    <w:semiHidden/>
    <w:unhideWhenUsed/>
    <w:rsid w:val="00783A75"/>
    <w:rPr>
      <w:sz w:val="16"/>
      <w:szCs w:val="16"/>
    </w:rPr>
  </w:style>
  <w:style w:type="paragraph" w:styleId="Textocomentario">
    <w:name w:val="annotation text"/>
    <w:basedOn w:val="Normal"/>
    <w:link w:val="TextocomentarioCar"/>
    <w:uiPriority w:val="99"/>
    <w:semiHidden/>
    <w:unhideWhenUsed/>
    <w:rsid w:val="00783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A75"/>
    <w:rPr>
      <w:sz w:val="20"/>
      <w:szCs w:val="20"/>
    </w:rPr>
  </w:style>
  <w:style w:type="paragraph" w:styleId="Asuntodelcomentario">
    <w:name w:val="annotation subject"/>
    <w:basedOn w:val="Textocomentario"/>
    <w:next w:val="Textocomentario"/>
    <w:link w:val="AsuntodelcomentarioCar"/>
    <w:uiPriority w:val="99"/>
    <w:semiHidden/>
    <w:unhideWhenUsed/>
    <w:rsid w:val="00783A75"/>
    <w:rPr>
      <w:b/>
      <w:bCs/>
    </w:rPr>
  </w:style>
  <w:style w:type="character" w:customStyle="1" w:styleId="AsuntodelcomentarioCar">
    <w:name w:val="Asunto del comentario Car"/>
    <w:basedOn w:val="TextocomentarioCar"/>
    <w:link w:val="Asuntodelcomentario"/>
    <w:uiPriority w:val="99"/>
    <w:semiHidden/>
    <w:rsid w:val="00783A75"/>
    <w:rPr>
      <w:b/>
      <w:bCs/>
      <w:sz w:val="20"/>
      <w:szCs w:val="20"/>
    </w:rPr>
  </w:style>
  <w:style w:type="character" w:customStyle="1" w:styleId="Ttulo1Car">
    <w:name w:val="Título 1 Car"/>
    <w:basedOn w:val="Fuentedeprrafopredeter"/>
    <w:link w:val="Ttulo1"/>
    <w:uiPriority w:val="99"/>
    <w:rsid w:val="00FB7CEF"/>
    <w:rPr>
      <w:rFonts w:ascii="Calibri" w:eastAsia="Calibri" w:hAnsi="Calibri" w:cs="Calibri"/>
      <w:b/>
      <w:color w:val="000000"/>
      <w:sz w:val="48"/>
      <w:szCs w:val="48"/>
      <w:lang w:eastAsia="es-MX"/>
    </w:rPr>
  </w:style>
  <w:style w:type="character" w:customStyle="1" w:styleId="Cuerpodeltexto2">
    <w:name w:val="Cuerpo del texto (2)_"/>
    <w:link w:val="Cuerpodeltexto20"/>
    <w:uiPriority w:val="99"/>
    <w:locked/>
    <w:rsid w:val="00FB7CEF"/>
    <w:rPr>
      <w:rFonts w:ascii="Lucida Sans Unicode" w:hAnsi="Lucida Sans Unicode" w:cs="Lucida Sans Unicode"/>
      <w:shd w:val="clear" w:color="auto" w:fill="FFFFFF"/>
    </w:rPr>
  </w:style>
  <w:style w:type="paragraph" w:customStyle="1" w:styleId="Cuerpodeltexto20">
    <w:name w:val="Cuerpo del texto (2)"/>
    <w:basedOn w:val="Normal"/>
    <w:link w:val="Cuerpodeltexto2"/>
    <w:uiPriority w:val="99"/>
    <w:rsid w:val="00FB7CEF"/>
    <w:pPr>
      <w:widowControl w:val="0"/>
      <w:shd w:val="clear" w:color="auto" w:fill="FFFFFF"/>
      <w:spacing w:after="0" w:line="240" w:lineRule="atLeast"/>
      <w:ind w:hanging="460"/>
    </w:pPr>
    <w:rPr>
      <w:rFonts w:ascii="Lucida Sans Unicode" w:hAnsi="Lucida Sans Unicode" w:cs="Lucida Sans Unicode"/>
    </w:rPr>
  </w:style>
  <w:style w:type="paragraph" w:styleId="Textoindependiente">
    <w:name w:val="Body Text"/>
    <w:basedOn w:val="Normal"/>
    <w:link w:val="TextoindependienteCar"/>
    <w:uiPriority w:val="99"/>
    <w:rsid w:val="00BC574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BC5747"/>
    <w:rPr>
      <w:rFonts w:ascii="Times New Roman" w:eastAsia="Times New Roman" w:hAnsi="Times New Roman" w:cs="Times New Roman"/>
      <w:sz w:val="24"/>
      <w:szCs w:val="24"/>
      <w:lang w:eastAsia="es-ES"/>
    </w:rPr>
  </w:style>
  <w:style w:type="paragraph" w:customStyle="1" w:styleId="Estilo1">
    <w:name w:val="Estilo1"/>
    <w:uiPriority w:val="99"/>
    <w:rsid w:val="00BC5747"/>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33"/>
  </w:style>
  <w:style w:type="paragraph" w:styleId="Ttulo1">
    <w:name w:val="heading 1"/>
    <w:basedOn w:val="Normal"/>
    <w:next w:val="Normal"/>
    <w:link w:val="Ttulo1Car"/>
    <w:uiPriority w:val="99"/>
    <w:qFormat/>
    <w:rsid w:val="00FB7CEF"/>
    <w:pPr>
      <w:keepNext/>
      <w:keepLines/>
      <w:widowControl w:val="0"/>
      <w:pBdr>
        <w:top w:val="nil"/>
        <w:left w:val="nil"/>
        <w:bottom w:val="nil"/>
        <w:right w:val="nil"/>
        <w:between w:val="nil"/>
      </w:pBdr>
      <w:spacing w:before="480" w:after="120"/>
      <w:outlineLvl w:val="0"/>
    </w:pPr>
    <w:rPr>
      <w:rFonts w:ascii="Calibri" w:eastAsia="Calibri" w:hAnsi="Calibri" w:cs="Calibri"/>
      <w:b/>
      <w:color w:val="000000"/>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633"/>
    <w:rPr>
      <w:color w:val="0000FF" w:themeColor="hyperlink"/>
      <w:u w:val="single"/>
    </w:rPr>
  </w:style>
  <w:style w:type="paragraph" w:styleId="Encabezado">
    <w:name w:val="header"/>
    <w:basedOn w:val="Normal"/>
    <w:link w:val="EncabezadoCar"/>
    <w:uiPriority w:val="99"/>
    <w:unhideWhenUsed/>
    <w:rsid w:val="00B53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633"/>
  </w:style>
  <w:style w:type="paragraph" w:styleId="Piedepgina">
    <w:name w:val="footer"/>
    <w:basedOn w:val="Normal"/>
    <w:link w:val="PiedepginaCar"/>
    <w:uiPriority w:val="99"/>
    <w:unhideWhenUsed/>
    <w:rsid w:val="00B53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33"/>
  </w:style>
  <w:style w:type="paragraph" w:styleId="Textodeglobo">
    <w:name w:val="Balloon Text"/>
    <w:basedOn w:val="Normal"/>
    <w:link w:val="TextodegloboCar"/>
    <w:uiPriority w:val="99"/>
    <w:semiHidden/>
    <w:unhideWhenUsed/>
    <w:rsid w:val="00B53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633"/>
    <w:rPr>
      <w:rFonts w:ascii="Tahoma" w:hAnsi="Tahoma" w:cs="Tahoma"/>
      <w:sz w:val="16"/>
      <w:szCs w:val="16"/>
    </w:rPr>
  </w:style>
  <w:style w:type="paragraph" w:styleId="Sinespaciado">
    <w:name w:val="No Spacing"/>
    <w:uiPriority w:val="1"/>
    <w:qFormat/>
    <w:rsid w:val="00B53633"/>
    <w:pPr>
      <w:spacing w:after="0" w:line="240" w:lineRule="auto"/>
    </w:pPr>
  </w:style>
  <w:style w:type="paragraph" w:styleId="Prrafodelista">
    <w:name w:val="List Paragraph"/>
    <w:basedOn w:val="Normal"/>
    <w:uiPriority w:val="34"/>
    <w:qFormat/>
    <w:rsid w:val="00B53633"/>
    <w:pPr>
      <w:ind w:left="720"/>
      <w:contextualSpacing/>
    </w:pPr>
  </w:style>
  <w:style w:type="paragraph" w:styleId="NormalWeb">
    <w:name w:val="Normal (Web)"/>
    <w:basedOn w:val="Normal"/>
    <w:rsid w:val="008273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rsid w:val="006C1D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uiPriority w:val="99"/>
    <w:rsid w:val="00E6734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Texto0">
    <w:name w:val="Texto"/>
    <w:basedOn w:val="Normal"/>
    <w:link w:val="TextoCar"/>
    <w:uiPriority w:val="99"/>
    <w:rsid w:val="00E67341"/>
    <w:pPr>
      <w:spacing w:after="101" w:line="216" w:lineRule="exact"/>
      <w:ind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0"/>
    <w:uiPriority w:val="99"/>
    <w:locked/>
    <w:rsid w:val="00E67341"/>
    <w:rPr>
      <w:rFonts w:ascii="Arial" w:eastAsia="Times New Roman" w:hAnsi="Arial" w:cs="Arial"/>
      <w:sz w:val="18"/>
      <w:szCs w:val="18"/>
      <w:lang w:eastAsia="es-MX"/>
    </w:rPr>
  </w:style>
  <w:style w:type="paragraph" w:customStyle="1" w:styleId="Estilo">
    <w:name w:val="Estilo"/>
    <w:basedOn w:val="Sinespaciado"/>
    <w:link w:val="EstiloCar"/>
    <w:rsid w:val="00A84017"/>
    <w:pPr>
      <w:jc w:val="both"/>
    </w:pPr>
    <w:rPr>
      <w:rFonts w:ascii="Arial" w:eastAsia="Calibri" w:hAnsi="Arial" w:cs="Arial"/>
      <w:sz w:val="24"/>
      <w:szCs w:val="24"/>
    </w:rPr>
  </w:style>
  <w:style w:type="character" w:customStyle="1" w:styleId="EstiloCar">
    <w:name w:val="Estilo Car"/>
    <w:link w:val="Estilo"/>
    <w:locked/>
    <w:rsid w:val="00A84017"/>
    <w:rPr>
      <w:rFonts w:ascii="Arial" w:eastAsia="Calibri" w:hAnsi="Arial" w:cs="Arial"/>
      <w:sz w:val="24"/>
      <w:szCs w:val="24"/>
    </w:rPr>
  </w:style>
  <w:style w:type="character" w:styleId="Refdecomentario">
    <w:name w:val="annotation reference"/>
    <w:basedOn w:val="Fuentedeprrafopredeter"/>
    <w:uiPriority w:val="99"/>
    <w:semiHidden/>
    <w:unhideWhenUsed/>
    <w:rsid w:val="00783A75"/>
    <w:rPr>
      <w:sz w:val="16"/>
      <w:szCs w:val="16"/>
    </w:rPr>
  </w:style>
  <w:style w:type="paragraph" w:styleId="Textocomentario">
    <w:name w:val="annotation text"/>
    <w:basedOn w:val="Normal"/>
    <w:link w:val="TextocomentarioCar"/>
    <w:uiPriority w:val="99"/>
    <w:semiHidden/>
    <w:unhideWhenUsed/>
    <w:rsid w:val="00783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A75"/>
    <w:rPr>
      <w:sz w:val="20"/>
      <w:szCs w:val="20"/>
    </w:rPr>
  </w:style>
  <w:style w:type="paragraph" w:styleId="Asuntodelcomentario">
    <w:name w:val="annotation subject"/>
    <w:basedOn w:val="Textocomentario"/>
    <w:next w:val="Textocomentario"/>
    <w:link w:val="AsuntodelcomentarioCar"/>
    <w:uiPriority w:val="99"/>
    <w:semiHidden/>
    <w:unhideWhenUsed/>
    <w:rsid w:val="00783A75"/>
    <w:rPr>
      <w:b/>
      <w:bCs/>
    </w:rPr>
  </w:style>
  <w:style w:type="character" w:customStyle="1" w:styleId="AsuntodelcomentarioCar">
    <w:name w:val="Asunto del comentario Car"/>
    <w:basedOn w:val="TextocomentarioCar"/>
    <w:link w:val="Asuntodelcomentario"/>
    <w:uiPriority w:val="99"/>
    <w:semiHidden/>
    <w:rsid w:val="00783A75"/>
    <w:rPr>
      <w:b/>
      <w:bCs/>
      <w:sz w:val="20"/>
      <w:szCs w:val="20"/>
    </w:rPr>
  </w:style>
  <w:style w:type="character" w:customStyle="1" w:styleId="Ttulo1Car">
    <w:name w:val="Título 1 Car"/>
    <w:basedOn w:val="Fuentedeprrafopredeter"/>
    <w:link w:val="Ttulo1"/>
    <w:uiPriority w:val="99"/>
    <w:rsid w:val="00FB7CEF"/>
    <w:rPr>
      <w:rFonts w:ascii="Calibri" w:eastAsia="Calibri" w:hAnsi="Calibri" w:cs="Calibri"/>
      <w:b/>
      <w:color w:val="000000"/>
      <w:sz w:val="48"/>
      <w:szCs w:val="48"/>
      <w:lang w:eastAsia="es-MX"/>
    </w:rPr>
  </w:style>
  <w:style w:type="character" w:customStyle="1" w:styleId="Cuerpodeltexto2">
    <w:name w:val="Cuerpo del texto (2)_"/>
    <w:link w:val="Cuerpodeltexto20"/>
    <w:uiPriority w:val="99"/>
    <w:locked/>
    <w:rsid w:val="00FB7CEF"/>
    <w:rPr>
      <w:rFonts w:ascii="Lucida Sans Unicode" w:hAnsi="Lucida Sans Unicode" w:cs="Lucida Sans Unicode"/>
      <w:shd w:val="clear" w:color="auto" w:fill="FFFFFF"/>
    </w:rPr>
  </w:style>
  <w:style w:type="paragraph" w:customStyle="1" w:styleId="Cuerpodeltexto20">
    <w:name w:val="Cuerpo del texto (2)"/>
    <w:basedOn w:val="Normal"/>
    <w:link w:val="Cuerpodeltexto2"/>
    <w:uiPriority w:val="99"/>
    <w:rsid w:val="00FB7CEF"/>
    <w:pPr>
      <w:widowControl w:val="0"/>
      <w:shd w:val="clear" w:color="auto" w:fill="FFFFFF"/>
      <w:spacing w:after="0" w:line="240" w:lineRule="atLeast"/>
      <w:ind w:hanging="460"/>
    </w:pPr>
    <w:rPr>
      <w:rFonts w:ascii="Lucida Sans Unicode" w:hAnsi="Lucida Sans Unicode" w:cs="Lucida Sans Unicode"/>
    </w:rPr>
  </w:style>
  <w:style w:type="paragraph" w:styleId="Textoindependiente">
    <w:name w:val="Body Text"/>
    <w:basedOn w:val="Normal"/>
    <w:link w:val="TextoindependienteCar"/>
    <w:uiPriority w:val="99"/>
    <w:rsid w:val="00BC574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BC5747"/>
    <w:rPr>
      <w:rFonts w:ascii="Times New Roman" w:eastAsia="Times New Roman" w:hAnsi="Times New Roman" w:cs="Times New Roman"/>
      <w:sz w:val="24"/>
      <w:szCs w:val="24"/>
      <w:lang w:eastAsia="es-ES"/>
    </w:rPr>
  </w:style>
  <w:style w:type="paragraph" w:customStyle="1" w:styleId="Estilo1">
    <w:name w:val="Estilo1"/>
    <w:uiPriority w:val="99"/>
    <w:rsid w:val="00BC5747"/>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4131">
      <w:bodyDiv w:val="1"/>
      <w:marLeft w:val="0"/>
      <w:marRight w:val="0"/>
      <w:marTop w:val="0"/>
      <w:marBottom w:val="0"/>
      <w:divBdr>
        <w:top w:val="none" w:sz="0" w:space="0" w:color="auto"/>
        <w:left w:val="none" w:sz="0" w:space="0" w:color="auto"/>
        <w:bottom w:val="none" w:sz="0" w:space="0" w:color="auto"/>
        <w:right w:val="none" w:sz="0" w:space="0" w:color="auto"/>
      </w:divBdr>
    </w:div>
    <w:div w:id="17508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5618-827A-406C-BC45-92989FF4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35702</Words>
  <Characters>196366</Characters>
  <Application>Microsoft Office Word</Application>
  <DocSecurity>0</DocSecurity>
  <Lines>1636</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Usuario de Windows</cp:lastModifiedBy>
  <cp:revision>2</cp:revision>
  <dcterms:created xsi:type="dcterms:W3CDTF">2018-02-15T21:38:00Z</dcterms:created>
  <dcterms:modified xsi:type="dcterms:W3CDTF">2018-02-15T21:38:00Z</dcterms:modified>
</cp:coreProperties>
</file>