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D88" w:rsidRPr="00A216D6" w:rsidRDefault="00540D88" w:rsidP="00A01253">
      <w:pPr>
        <w:spacing w:line="360" w:lineRule="auto"/>
        <w:jc w:val="both"/>
        <w:rPr>
          <w:rFonts w:ascii="Book Antiqua" w:hAnsi="Book Antiqua" w:cs="Arial"/>
          <w:b/>
          <w:sz w:val="32"/>
        </w:rPr>
      </w:pPr>
    </w:p>
    <w:p w:rsidR="00540D88" w:rsidRPr="00A216D6" w:rsidRDefault="00540D88" w:rsidP="00A01253">
      <w:pPr>
        <w:spacing w:after="0" w:line="360" w:lineRule="auto"/>
        <w:ind w:left="720"/>
        <w:contextualSpacing/>
        <w:jc w:val="both"/>
        <w:rPr>
          <w:rFonts w:ascii="Book Antiqua" w:hAnsi="Book Antiqua" w:cs="Arial"/>
          <w:b/>
          <w:sz w:val="44"/>
          <w:szCs w:val="24"/>
          <w:lang w:val="es-ES" w:eastAsia="es-ES"/>
        </w:rPr>
      </w:pPr>
    </w:p>
    <w:p w:rsidR="00540D88" w:rsidRPr="00A216D6" w:rsidRDefault="00540D88" w:rsidP="00A01253">
      <w:pPr>
        <w:spacing w:after="0" w:line="360" w:lineRule="auto"/>
        <w:ind w:left="720"/>
        <w:contextualSpacing/>
        <w:jc w:val="both"/>
        <w:rPr>
          <w:rFonts w:ascii="Book Antiqua" w:hAnsi="Book Antiqua" w:cs="Arial"/>
          <w:b/>
          <w:sz w:val="44"/>
          <w:szCs w:val="24"/>
          <w:lang w:val="es-ES" w:eastAsia="es-ES"/>
        </w:rPr>
      </w:pPr>
    </w:p>
    <w:p w:rsidR="00540D88" w:rsidRPr="00A216D6" w:rsidRDefault="00540D88" w:rsidP="00A01253">
      <w:pPr>
        <w:spacing w:after="0" w:line="360" w:lineRule="auto"/>
        <w:ind w:left="720"/>
        <w:contextualSpacing/>
        <w:jc w:val="both"/>
        <w:rPr>
          <w:rFonts w:ascii="Book Antiqua" w:hAnsi="Book Antiqua" w:cs="Arial"/>
          <w:b/>
          <w:sz w:val="44"/>
          <w:szCs w:val="24"/>
          <w:lang w:val="es-ES" w:eastAsia="es-ES"/>
        </w:rPr>
      </w:pPr>
    </w:p>
    <w:p w:rsidR="00540D88" w:rsidRPr="00A216D6" w:rsidRDefault="00540D88" w:rsidP="00A01253">
      <w:pPr>
        <w:spacing w:after="0" w:line="360" w:lineRule="auto"/>
        <w:contextualSpacing/>
        <w:jc w:val="both"/>
        <w:rPr>
          <w:rFonts w:ascii="Book Antiqua" w:hAnsi="Book Antiqua" w:cs="Arial"/>
          <w:b/>
          <w:sz w:val="44"/>
          <w:szCs w:val="24"/>
          <w:lang w:val="es-ES" w:eastAsia="es-ES"/>
        </w:rPr>
      </w:pPr>
    </w:p>
    <w:p w:rsidR="00F50D8F" w:rsidRPr="00A216D6" w:rsidRDefault="00F50D8F" w:rsidP="00A01253">
      <w:pPr>
        <w:spacing w:after="0" w:line="360" w:lineRule="auto"/>
        <w:contextualSpacing/>
        <w:jc w:val="both"/>
        <w:rPr>
          <w:rFonts w:ascii="Book Antiqua" w:hAnsi="Book Antiqua" w:cs="Arial"/>
          <w:b/>
          <w:sz w:val="44"/>
          <w:szCs w:val="24"/>
          <w:lang w:val="es-ES" w:eastAsia="es-ES"/>
        </w:rPr>
      </w:pPr>
    </w:p>
    <w:p w:rsidR="00540D88" w:rsidRPr="00A216D6" w:rsidRDefault="00540D88" w:rsidP="00A01253">
      <w:pPr>
        <w:spacing w:after="0" w:line="360" w:lineRule="auto"/>
        <w:ind w:left="720"/>
        <w:contextualSpacing/>
        <w:jc w:val="both"/>
        <w:rPr>
          <w:rFonts w:ascii="Book Antiqua" w:hAnsi="Book Antiqua" w:cs="Arial"/>
          <w:b/>
          <w:sz w:val="44"/>
          <w:szCs w:val="24"/>
          <w:lang w:val="es-ES" w:eastAsia="es-ES"/>
        </w:rPr>
      </w:pPr>
    </w:p>
    <w:p w:rsidR="00D6168C" w:rsidRPr="00A216D6" w:rsidRDefault="00D6168C" w:rsidP="00F50D8F">
      <w:pPr>
        <w:spacing w:after="0"/>
        <w:ind w:left="720"/>
        <w:contextualSpacing/>
        <w:jc w:val="center"/>
        <w:rPr>
          <w:rFonts w:ascii="Book Antiqua" w:hAnsi="Book Antiqua" w:cs="Arial"/>
          <w:b/>
          <w:sz w:val="52"/>
          <w:szCs w:val="52"/>
          <w:lang w:val="es-ES" w:eastAsia="es-ES"/>
        </w:rPr>
      </w:pPr>
    </w:p>
    <w:p w:rsidR="00540D88" w:rsidRDefault="00540D88" w:rsidP="00F50D8F">
      <w:pPr>
        <w:spacing w:after="0"/>
        <w:ind w:left="720"/>
        <w:contextualSpacing/>
        <w:jc w:val="center"/>
        <w:rPr>
          <w:rFonts w:ascii="Book Antiqua" w:hAnsi="Book Antiqua" w:cs="Arial"/>
          <w:b/>
          <w:sz w:val="52"/>
          <w:szCs w:val="52"/>
          <w:lang w:val="es-ES" w:eastAsia="es-ES"/>
        </w:rPr>
      </w:pPr>
      <w:r w:rsidRPr="00A216D6">
        <w:rPr>
          <w:rFonts w:ascii="Book Antiqua" w:hAnsi="Book Antiqua" w:cs="Arial"/>
          <w:b/>
          <w:sz w:val="52"/>
          <w:szCs w:val="52"/>
          <w:lang w:val="es-ES" w:eastAsia="es-ES"/>
        </w:rPr>
        <w:t>Informe Trimestral de Actividades del Director General</w:t>
      </w:r>
    </w:p>
    <w:p w:rsidR="001C1DE7" w:rsidRPr="00A216D6" w:rsidRDefault="00391B9C" w:rsidP="00F50D8F">
      <w:pPr>
        <w:spacing w:after="0"/>
        <w:ind w:left="720"/>
        <w:contextualSpacing/>
        <w:jc w:val="center"/>
        <w:rPr>
          <w:rFonts w:ascii="Book Antiqua" w:hAnsi="Book Antiqua" w:cs="Arial"/>
          <w:b/>
          <w:sz w:val="44"/>
          <w:szCs w:val="24"/>
          <w:lang w:val="es-ES" w:eastAsia="es-ES"/>
        </w:rPr>
      </w:pPr>
      <w:r>
        <w:rPr>
          <w:rFonts w:ascii="Book Antiqua" w:hAnsi="Book Antiqua" w:cs="Arial"/>
          <w:b/>
          <w:sz w:val="52"/>
          <w:szCs w:val="52"/>
          <w:lang w:val="es-ES" w:eastAsia="es-ES"/>
        </w:rPr>
        <w:t>Abril - junio</w:t>
      </w:r>
      <w:r w:rsidR="001C1DE7">
        <w:rPr>
          <w:rFonts w:ascii="Book Antiqua" w:hAnsi="Book Antiqua" w:cs="Arial"/>
          <w:b/>
          <w:sz w:val="52"/>
          <w:szCs w:val="52"/>
          <w:lang w:val="es-ES" w:eastAsia="es-ES"/>
        </w:rPr>
        <w:t xml:space="preserve"> 2016</w:t>
      </w:r>
    </w:p>
    <w:p w:rsidR="00540D88" w:rsidRPr="00A216D6" w:rsidRDefault="00540D88" w:rsidP="00A01253">
      <w:pPr>
        <w:spacing w:line="360" w:lineRule="auto"/>
        <w:jc w:val="both"/>
        <w:rPr>
          <w:rFonts w:ascii="Book Antiqua" w:hAnsi="Book Antiqua" w:cs="Arial"/>
          <w:b/>
          <w:sz w:val="32"/>
          <w:lang w:val="es-ES"/>
        </w:rPr>
      </w:pPr>
    </w:p>
    <w:p w:rsidR="00540D88" w:rsidRPr="00A216D6" w:rsidRDefault="00540D88" w:rsidP="00A01253">
      <w:pPr>
        <w:spacing w:line="360" w:lineRule="auto"/>
        <w:jc w:val="both"/>
        <w:rPr>
          <w:rFonts w:ascii="Book Antiqua" w:hAnsi="Book Antiqua" w:cs="Arial"/>
          <w:b/>
          <w:sz w:val="32"/>
        </w:rPr>
      </w:pPr>
    </w:p>
    <w:p w:rsidR="00540D88" w:rsidRPr="00A216D6" w:rsidRDefault="00540D88" w:rsidP="00A01253">
      <w:pPr>
        <w:spacing w:line="360" w:lineRule="auto"/>
        <w:jc w:val="both"/>
        <w:rPr>
          <w:rFonts w:ascii="Book Antiqua" w:hAnsi="Book Antiqua" w:cs="Arial"/>
          <w:b/>
          <w:sz w:val="32"/>
        </w:rPr>
      </w:pPr>
    </w:p>
    <w:p w:rsidR="00540D88" w:rsidRPr="00A216D6" w:rsidRDefault="00540D88" w:rsidP="00A01253">
      <w:pPr>
        <w:spacing w:line="360" w:lineRule="auto"/>
        <w:jc w:val="both"/>
        <w:rPr>
          <w:rFonts w:ascii="Book Antiqua" w:hAnsi="Book Antiqua" w:cs="Arial"/>
          <w:b/>
          <w:sz w:val="32"/>
        </w:rPr>
      </w:pPr>
    </w:p>
    <w:p w:rsidR="00540D88" w:rsidRPr="00A216D6" w:rsidRDefault="00540D88" w:rsidP="00A01253">
      <w:pPr>
        <w:spacing w:line="360" w:lineRule="auto"/>
        <w:jc w:val="both"/>
        <w:rPr>
          <w:rFonts w:ascii="Book Antiqua" w:hAnsi="Book Antiqua" w:cs="Arial"/>
          <w:b/>
          <w:sz w:val="32"/>
        </w:rPr>
      </w:pPr>
    </w:p>
    <w:p w:rsidR="00540D88" w:rsidRPr="00A216D6" w:rsidRDefault="00540D88" w:rsidP="00A01253">
      <w:pPr>
        <w:spacing w:line="360" w:lineRule="auto"/>
        <w:jc w:val="both"/>
        <w:rPr>
          <w:rFonts w:ascii="Book Antiqua" w:hAnsi="Book Antiqua" w:cs="Arial"/>
          <w:b/>
          <w:sz w:val="32"/>
        </w:rPr>
      </w:pPr>
    </w:p>
    <w:p w:rsidR="002A341F" w:rsidRPr="00A216D6" w:rsidRDefault="00540D88" w:rsidP="002A341F">
      <w:pPr>
        <w:spacing w:line="360" w:lineRule="auto"/>
        <w:jc w:val="both"/>
        <w:rPr>
          <w:rFonts w:ascii="Book Antiqua" w:hAnsi="Book Antiqua" w:cs="Arial"/>
          <w:b/>
          <w:sz w:val="32"/>
          <w:szCs w:val="32"/>
        </w:rPr>
      </w:pPr>
      <w:r w:rsidRPr="00A216D6">
        <w:rPr>
          <w:rFonts w:ascii="Book Antiqua" w:hAnsi="Book Antiqua" w:cs="Arial"/>
          <w:b/>
          <w:sz w:val="32"/>
          <w:szCs w:val="32"/>
        </w:rPr>
        <w:lastRenderedPageBreak/>
        <w:t>PROYECTO: 01 DESARROLLO INSTITUCIONAL Y GESTIÓN ADMINISTRATIVA</w:t>
      </w:r>
    </w:p>
    <w:p w:rsidR="00F64301" w:rsidRDefault="00B57E82" w:rsidP="00B57F2A">
      <w:pPr>
        <w:spacing w:after="0" w:line="360" w:lineRule="auto"/>
        <w:jc w:val="both"/>
        <w:rPr>
          <w:rFonts w:ascii="Book Antiqua" w:hAnsi="Book Antiqua" w:cs="Arial"/>
          <w:sz w:val="24"/>
          <w:szCs w:val="24"/>
        </w:rPr>
      </w:pPr>
      <w:r w:rsidRPr="00D869F7">
        <w:rPr>
          <w:rFonts w:ascii="Book Antiqua" w:hAnsi="Book Antiqua" w:cs="Arial"/>
          <w:b/>
          <w:sz w:val="24"/>
          <w:szCs w:val="24"/>
        </w:rPr>
        <w:t>Resultados del Fondo para Fortalecer la Autonomía de Gestión en Planteles de Educación Media Superior 2016.-</w:t>
      </w:r>
      <w:r w:rsidR="00D869F7">
        <w:rPr>
          <w:rFonts w:ascii="Book Antiqua" w:hAnsi="Book Antiqua" w:cs="Arial"/>
          <w:sz w:val="24"/>
          <w:szCs w:val="24"/>
        </w:rPr>
        <w:t xml:space="preserve"> En el mes de abril se dieron a conocer los resultados del Fondo, logrando una aprobación de 12</w:t>
      </w:r>
      <w:r w:rsidR="003A45A2">
        <w:rPr>
          <w:rFonts w:ascii="Book Antiqua" w:hAnsi="Book Antiqua" w:cs="Arial"/>
          <w:sz w:val="24"/>
          <w:szCs w:val="24"/>
        </w:rPr>
        <w:t xml:space="preserve"> de 19</w:t>
      </w:r>
      <w:r w:rsidR="00D869F7">
        <w:rPr>
          <w:rFonts w:ascii="Book Antiqua" w:hAnsi="Book Antiqua" w:cs="Arial"/>
          <w:sz w:val="24"/>
          <w:szCs w:val="24"/>
        </w:rPr>
        <w:t xml:space="preserve"> proyectos por un monto total de $949,998</w:t>
      </w:r>
      <w:r w:rsidR="003A45A2">
        <w:rPr>
          <w:rFonts w:ascii="Book Antiqua" w:hAnsi="Book Antiqua" w:cs="Arial"/>
          <w:sz w:val="24"/>
          <w:szCs w:val="24"/>
        </w:rPr>
        <w:t xml:space="preserve"> pesos distribuidos de la siguiente manera:</w:t>
      </w:r>
    </w:p>
    <w:tbl>
      <w:tblPr>
        <w:tblStyle w:val="Tabladecuadrcula5oscura-nfasis3"/>
        <w:tblW w:w="8500" w:type="dxa"/>
        <w:tblLook w:val="04A0" w:firstRow="1" w:lastRow="0" w:firstColumn="1" w:lastColumn="0" w:noHBand="0" w:noVBand="1"/>
      </w:tblPr>
      <w:tblGrid>
        <w:gridCol w:w="2620"/>
        <w:gridCol w:w="2620"/>
        <w:gridCol w:w="3260"/>
      </w:tblGrid>
      <w:tr w:rsidR="00D869F7" w:rsidRPr="00D869F7" w:rsidTr="00D869F7">
        <w:trPr>
          <w:cnfStyle w:val="100000000000" w:firstRow="1" w:lastRow="0" w:firstColumn="0" w:lastColumn="0" w:oddVBand="0" w:evenVBand="0" w:oddHBand="0"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2620" w:type="dxa"/>
            <w:hideMark/>
          </w:tcPr>
          <w:p w:rsidR="00D869F7" w:rsidRPr="00D869F7" w:rsidRDefault="00D869F7" w:rsidP="00D869F7">
            <w:pPr>
              <w:spacing w:after="0" w:line="240" w:lineRule="auto"/>
              <w:rPr>
                <w:rFonts w:asciiTheme="minorHAnsi" w:eastAsia="Times New Roman" w:hAnsiTheme="minorHAnsi"/>
                <w:color w:val="000000"/>
                <w:lang w:eastAsia="es-MX"/>
              </w:rPr>
            </w:pPr>
            <w:r w:rsidRPr="00D869F7">
              <w:rPr>
                <w:rFonts w:asciiTheme="minorHAnsi" w:eastAsia="Times New Roman" w:hAnsiTheme="minorHAnsi"/>
                <w:color w:val="000000"/>
                <w:lang w:eastAsia="es-MX"/>
              </w:rPr>
              <w:t>PLANTEL</w:t>
            </w:r>
          </w:p>
        </w:tc>
        <w:tc>
          <w:tcPr>
            <w:tcW w:w="2620" w:type="dxa"/>
            <w:hideMark/>
          </w:tcPr>
          <w:p w:rsidR="00D869F7" w:rsidRPr="00D869F7" w:rsidRDefault="00D869F7" w:rsidP="00D869F7">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000000"/>
                <w:lang w:eastAsia="es-MX"/>
              </w:rPr>
            </w:pPr>
            <w:r w:rsidRPr="00D869F7">
              <w:rPr>
                <w:rFonts w:asciiTheme="minorHAnsi" w:eastAsia="Times New Roman" w:hAnsiTheme="minorHAnsi"/>
                <w:color w:val="000000"/>
                <w:lang w:eastAsia="es-MX"/>
              </w:rPr>
              <w:t>MODALIDAD DEL PROYECTO (RECURSO FEDERAL/RECURSO A GESTIONAR)</w:t>
            </w:r>
          </w:p>
        </w:tc>
        <w:tc>
          <w:tcPr>
            <w:tcW w:w="3260" w:type="dxa"/>
            <w:hideMark/>
          </w:tcPr>
          <w:p w:rsidR="00D869F7" w:rsidRPr="00D869F7" w:rsidRDefault="00D869F7" w:rsidP="00D869F7">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000000"/>
                <w:lang w:eastAsia="es-MX"/>
              </w:rPr>
            </w:pPr>
            <w:r w:rsidRPr="00D869F7">
              <w:rPr>
                <w:rFonts w:asciiTheme="minorHAnsi" w:eastAsia="Times New Roman" w:hAnsiTheme="minorHAnsi"/>
                <w:color w:val="000000"/>
                <w:lang w:eastAsia="es-MX"/>
              </w:rPr>
              <w:t>DESCRIPCIÓN GENERAL DEL PROYECTO</w:t>
            </w:r>
          </w:p>
        </w:tc>
      </w:tr>
      <w:tr w:rsidR="00D869F7" w:rsidRPr="00D869F7" w:rsidTr="00D869F7">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2620" w:type="dxa"/>
            <w:hideMark/>
          </w:tcPr>
          <w:p w:rsidR="00D869F7" w:rsidRPr="00D869F7" w:rsidRDefault="00D869F7" w:rsidP="00D869F7">
            <w:pPr>
              <w:spacing w:after="0" w:line="240" w:lineRule="auto"/>
              <w:rPr>
                <w:rFonts w:asciiTheme="minorHAnsi" w:eastAsia="Times New Roman" w:hAnsiTheme="minorHAnsi"/>
                <w:color w:val="000000"/>
                <w:lang w:eastAsia="es-MX"/>
              </w:rPr>
            </w:pPr>
            <w:r w:rsidRPr="00D869F7">
              <w:rPr>
                <w:rFonts w:asciiTheme="minorHAnsi" w:eastAsia="Times New Roman" w:hAnsiTheme="minorHAnsi"/>
                <w:color w:val="000000"/>
                <w:lang w:eastAsia="es-MX"/>
              </w:rPr>
              <w:t>Tepatitlán</w:t>
            </w:r>
          </w:p>
        </w:tc>
        <w:tc>
          <w:tcPr>
            <w:tcW w:w="2620" w:type="dxa"/>
            <w:hideMark/>
          </w:tcPr>
          <w:p w:rsidR="00D869F7" w:rsidRPr="00D869F7" w:rsidRDefault="00D869F7" w:rsidP="00D869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lang w:eastAsia="es-MX"/>
              </w:rPr>
            </w:pPr>
            <w:r w:rsidRPr="00D869F7">
              <w:rPr>
                <w:rFonts w:asciiTheme="minorHAnsi" w:eastAsia="Times New Roman" w:hAnsiTheme="minorHAnsi"/>
                <w:color w:val="000000"/>
                <w:lang w:eastAsia="es-MX"/>
              </w:rPr>
              <w:t>100,000/ 50,000</w:t>
            </w:r>
          </w:p>
        </w:tc>
        <w:tc>
          <w:tcPr>
            <w:tcW w:w="3260" w:type="dxa"/>
            <w:hideMark/>
          </w:tcPr>
          <w:p w:rsidR="00D869F7" w:rsidRPr="00D869F7" w:rsidRDefault="00D869F7" w:rsidP="00D869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lang w:eastAsia="es-MX"/>
              </w:rPr>
            </w:pPr>
            <w:r w:rsidRPr="00D869F7">
              <w:rPr>
                <w:rFonts w:asciiTheme="minorHAnsi" w:eastAsia="Times New Roman" w:hAnsiTheme="minorHAnsi"/>
                <w:color w:val="000000"/>
                <w:lang w:eastAsia="es-MX"/>
              </w:rPr>
              <w:t>Techado con lo</w:t>
            </w:r>
            <w:r w:rsidR="00292EF2">
              <w:rPr>
                <w:rFonts w:asciiTheme="minorHAnsi" w:eastAsia="Times New Roman" w:hAnsiTheme="minorHAnsi"/>
                <w:color w:val="000000"/>
                <w:lang w:eastAsia="es-MX"/>
              </w:rPr>
              <w:t xml:space="preserve">na en patio para </w:t>
            </w:r>
            <w:r w:rsidRPr="00D869F7">
              <w:rPr>
                <w:rFonts w:asciiTheme="minorHAnsi" w:eastAsia="Times New Roman" w:hAnsiTheme="minorHAnsi"/>
                <w:color w:val="000000"/>
                <w:lang w:eastAsia="es-MX"/>
              </w:rPr>
              <w:t>auditorio</w:t>
            </w:r>
            <w:r w:rsidR="00292EF2">
              <w:rPr>
                <w:rFonts w:asciiTheme="minorHAnsi" w:eastAsia="Times New Roman" w:hAnsiTheme="minorHAnsi"/>
                <w:color w:val="000000"/>
                <w:lang w:eastAsia="es-MX"/>
              </w:rPr>
              <w:t xml:space="preserve"> al aire libre.</w:t>
            </w:r>
          </w:p>
        </w:tc>
      </w:tr>
      <w:tr w:rsidR="00D869F7" w:rsidRPr="00D869F7" w:rsidTr="00D869F7">
        <w:trPr>
          <w:trHeight w:val="900"/>
        </w:trPr>
        <w:tc>
          <w:tcPr>
            <w:cnfStyle w:val="001000000000" w:firstRow="0" w:lastRow="0" w:firstColumn="1" w:lastColumn="0" w:oddVBand="0" w:evenVBand="0" w:oddHBand="0" w:evenHBand="0" w:firstRowFirstColumn="0" w:firstRowLastColumn="0" w:lastRowFirstColumn="0" w:lastRowLastColumn="0"/>
            <w:tcW w:w="2620" w:type="dxa"/>
            <w:hideMark/>
          </w:tcPr>
          <w:p w:rsidR="00D869F7" w:rsidRPr="00D869F7" w:rsidRDefault="00D869F7" w:rsidP="00D869F7">
            <w:pPr>
              <w:spacing w:after="0" w:line="240" w:lineRule="auto"/>
              <w:rPr>
                <w:rFonts w:asciiTheme="minorHAnsi" w:eastAsia="Times New Roman" w:hAnsiTheme="minorHAnsi"/>
                <w:color w:val="000000"/>
                <w:lang w:eastAsia="es-MX"/>
              </w:rPr>
            </w:pPr>
            <w:proofErr w:type="spellStart"/>
            <w:r w:rsidRPr="00D869F7">
              <w:rPr>
                <w:rFonts w:asciiTheme="minorHAnsi" w:eastAsia="Times New Roman" w:hAnsiTheme="minorHAnsi"/>
                <w:color w:val="000000"/>
                <w:lang w:eastAsia="es-MX"/>
              </w:rPr>
              <w:t>Cocula</w:t>
            </w:r>
            <w:proofErr w:type="spellEnd"/>
          </w:p>
        </w:tc>
        <w:tc>
          <w:tcPr>
            <w:tcW w:w="2620" w:type="dxa"/>
            <w:hideMark/>
          </w:tcPr>
          <w:p w:rsidR="00D869F7" w:rsidRPr="00D869F7" w:rsidRDefault="00D869F7" w:rsidP="00D869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lang w:eastAsia="es-MX"/>
              </w:rPr>
            </w:pPr>
            <w:r w:rsidRPr="00D869F7">
              <w:rPr>
                <w:rFonts w:asciiTheme="minorHAnsi" w:eastAsia="Times New Roman" w:hAnsiTheme="minorHAnsi"/>
                <w:color w:val="000000"/>
                <w:lang w:eastAsia="es-MX"/>
              </w:rPr>
              <w:t>99,998 / 50,000</w:t>
            </w:r>
          </w:p>
        </w:tc>
        <w:tc>
          <w:tcPr>
            <w:tcW w:w="3260" w:type="dxa"/>
            <w:hideMark/>
          </w:tcPr>
          <w:p w:rsidR="00D869F7" w:rsidRPr="00D869F7" w:rsidRDefault="00D869F7" w:rsidP="00D869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lang w:eastAsia="es-MX"/>
              </w:rPr>
            </w:pPr>
            <w:r w:rsidRPr="00D869F7">
              <w:rPr>
                <w:rFonts w:asciiTheme="minorHAnsi" w:eastAsia="Times New Roman" w:hAnsiTheme="minorHAnsi"/>
                <w:color w:val="000000"/>
                <w:lang w:eastAsia="es-MX"/>
              </w:rPr>
              <w:t>Completar el techado del andador</w:t>
            </w:r>
            <w:r w:rsidR="00292EF2">
              <w:rPr>
                <w:rFonts w:asciiTheme="minorHAnsi" w:eastAsia="Times New Roman" w:hAnsiTheme="minorHAnsi"/>
                <w:color w:val="000000"/>
                <w:lang w:eastAsia="es-MX"/>
              </w:rPr>
              <w:t xml:space="preserve"> para alumnos</w:t>
            </w:r>
            <w:r w:rsidRPr="00D869F7">
              <w:rPr>
                <w:rFonts w:asciiTheme="minorHAnsi" w:eastAsia="Times New Roman" w:hAnsiTheme="minorHAnsi"/>
                <w:color w:val="000000"/>
                <w:lang w:eastAsia="es-MX"/>
              </w:rPr>
              <w:t xml:space="preserve"> iniciado con PAAGES 2015</w:t>
            </w:r>
          </w:p>
        </w:tc>
      </w:tr>
      <w:tr w:rsidR="00D869F7" w:rsidRPr="00D869F7" w:rsidTr="00D869F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620" w:type="dxa"/>
            <w:hideMark/>
          </w:tcPr>
          <w:p w:rsidR="00D869F7" w:rsidRPr="00D869F7" w:rsidRDefault="00D869F7" w:rsidP="00D869F7">
            <w:pPr>
              <w:spacing w:after="0" w:line="240" w:lineRule="auto"/>
              <w:rPr>
                <w:rFonts w:asciiTheme="minorHAnsi" w:eastAsia="Times New Roman" w:hAnsiTheme="minorHAnsi"/>
                <w:color w:val="000000"/>
                <w:lang w:eastAsia="es-MX"/>
              </w:rPr>
            </w:pPr>
            <w:r w:rsidRPr="00D869F7">
              <w:rPr>
                <w:rFonts w:asciiTheme="minorHAnsi" w:eastAsia="Times New Roman" w:hAnsiTheme="minorHAnsi"/>
                <w:color w:val="000000"/>
                <w:lang w:eastAsia="es-MX"/>
              </w:rPr>
              <w:t>El Salto (El Verde)</w:t>
            </w:r>
          </w:p>
        </w:tc>
        <w:tc>
          <w:tcPr>
            <w:tcW w:w="2620" w:type="dxa"/>
            <w:hideMark/>
          </w:tcPr>
          <w:p w:rsidR="00D869F7" w:rsidRPr="00D869F7" w:rsidRDefault="00D869F7" w:rsidP="00D869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lang w:eastAsia="es-MX"/>
              </w:rPr>
            </w:pPr>
            <w:r w:rsidRPr="00D869F7">
              <w:rPr>
                <w:rFonts w:asciiTheme="minorHAnsi" w:eastAsia="Times New Roman" w:hAnsiTheme="minorHAnsi"/>
                <w:color w:val="000000"/>
                <w:lang w:eastAsia="es-MX"/>
              </w:rPr>
              <w:t>50,000/12,500</w:t>
            </w:r>
          </w:p>
        </w:tc>
        <w:tc>
          <w:tcPr>
            <w:tcW w:w="3260" w:type="dxa"/>
            <w:hideMark/>
          </w:tcPr>
          <w:p w:rsidR="00D869F7" w:rsidRPr="00D869F7" w:rsidRDefault="00D869F7" w:rsidP="00D869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lang w:eastAsia="es-MX"/>
              </w:rPr>
            </w:pPr>
            <w:r w:rsidRPr="00D869F7">
              <w:rPr>
                <w:rFonts w:asciiTheme="minorHAnsi" w:eastAsia="Times New Roman" w:hAnsiTheme="minorHAnsi"/>
                <w:color w:val="000000"/>
                <w:lang w:eastAsia="es-MX"/>
              </w:rPr>
              <w:t>Compra de lámparas LED para salones y cancha</w:t>
            </w:r>
          </w:p>
        </w:tc>
      </w:tr>
      <w:tr w:rsidR="00D869F7" w:rsidRPr="00D869F7" w:rsidTr="00D869F7">
        <w:trPr>
          <w:trHeight w:val="327"/>
        </w:trPr>
        <w:tc>
          <w:tcPr>
            <w:cnfStyle w:val="001000000000" w:firstRow="0" w:lastRow="0" w:firstColumn="1" w:lastColumn="0" w:oddVBand="0" w:evenVBand="0" w:oddHBand="0" w:evenHBand="0" w:firstRowFirstColumn="0" w:firstRowLastColumn="0" w:lastRowFirstColumn="0" w:lastRowLastColumn="0"/>
            <w:tcW w:w="2620" w:type="dxa"/>
            <w:hideMark/>
          </w:tcPr>
          <w:p w:rsidR="00D869F7" w:rsidRPr="00D869F7" w:rsidRDefault="00D869F7" w:rsidP="00D869F7">
            <w:pPr>
              <w:spacing w:after="0" w:line="240" w:lineRule="auto"/>
              <w:rPr>
                <w:rFonts w:asciiTheme="minorHAnsi" w:eastAsia="Times New Roman" w:hAnsiTheme="minorHAnsi"/>
                <w:color w:val="000000"/>
                <w:lang w:eastAsia="es-MX"/>
              </w:rPr>
            </w:pPr>
            <w:r w:rsidRPr="00D869F7">
              <w:rPr>
                <w:rFonts w:asciiTheme="minorHAnsi" w:eastAsia="Times New Roman" w:hAnsiTheme="minorHAnsi"/>
                <w:color w:val="000000"/>
                <w:lang w:eastAsia="es-MX"/>
              </w:rPr>
              <w:t>Encarnación de Díaz</w:t>
            </w:r>
          </w:p>
        </w:tc>
        <w:tc>
          <w:tcPr>
            <w:tcW w:w="2620" w:type="dxa"/>
            <w:hideMark/>
          </w:tcPr>
          <w:p w:rsidR="00D869F7" w:rsidRPr="00D869F7" w:rsidRDefault="00D869F7" w:rsidP="00D869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lang w:eastAsia="es-MX"/>
              </w:rPr>
            </w:pPr>
            <w:r w:rsidRPr="00D869F7">
              <w:rPr>
                <w:rFonts w:asciiTheme="minorHAnsi" w:eastAsia="Times New Roman" w:hAnsiTheme="minorHAnsi"/>
                <w:color w:val="000000"/>
                <w:lang w:eastAsia="es-MX"/>
              </w:rPr>
              <w:t>100,000 / 50,000</w:t>
            </w:r>
          </w:p>
        </w:tc>
        <w:tc>
          <w:tcPr>
            <w:tcW w:w="3260" w:type="dxa"/>
            <w:hideMark/>
          </w:tcPr>
          <w:p w:rsidR="00D869F7" w:rsidRPr="00D869F7" w:rsidRDefault="00D869F7" w:rsidP="00D869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lang w:eastAsia="es-MX"/>
              </w:rPr>
            </w:pPr>
            <w:r w:rsidRPr="00D869F7">
              <w:rPr>
                <w:rFonts w:asciiTheme="minorHAnsi" w:eastAsia="Times New Roman" w:hAnsiTheme="minorHAnsi"/>
                <w:color w:val="000000"/>
                <w:lang w:eastAsia="es-MX"/>
              </w:rPr>
              <w:t>Domo para cancha de volibol</w:t>
            </w:r>
          </w:p>
        </w:tc>
      </w:tr>
      <w:tr w:rsidR="00D869F7" w:rsidRPr="00D869F7" w:rsidTr="00D869F7">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2620" w:type="dxa"/>
            <w:hideMark/>
          </w:tcPr>
          <w:p w:rsidR="00D869F7" w:rsidRPr="00D869F7" w:rsidRDefault="00D869F7" w:rsidP="00D869F7">
            <w:pPr>
              <w:spacing w:after="0" w:line="240" w:lineRule="auto"/>
              <w:rPr>
                <w:rFonts w:asciiTheme="minorHAnsi" w:eastAsia="Times New Roman" w:hAnsiTheme="minorHAnsi"/>
                <w:color w:val="000000"/>
                <w:lang w:eastAsia="es-MX"/>
              </w:rPr>
            </w:pPr>
            <w:r w:rsidRPr="00D869F7">
              <w:rPr>
                <w:rFonts w:asciiTheme="minorHAnsi" w:eastAsia="Times New Roman" w:hAnsiTheme="minorHAnsi"/>
                <w:color w:val="000000"/>
                <w:lang w:eastAsia="es-MX"/>
              </w:rPr>
              <w:t>Atotonilco</w:t>
            </w:r>
          </w:p>
        </w:tc>
        <w:tc>
          <w:tcPr>
            <w:tcW w:w="2620" w:type="dxa"/>
            <w:hideMark/>
          </w:tcPr>
          <w:p w:rsidR="00D869F7" w:rsidRPr="00D869F7" w:rsidRDefault="00D869F7" w:rsidP="00D869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lang w:eastAsia="es-MX"/>
              </w:rPr>
            </w:pPr>
            <w:r w:rsidRPr="00D869F7">
              <w:rPr>
                <w:rFonts w:asciiTheme="minorHAnsi" w:eastAsia="Times New Roman" w:hAnsiTheme="minorHAnsi"/>
                <w:color w:val="000000"/>
                <w:lang w:eastAsia="es-MX"/>
              </w:rPr>
              <w:t>100,000 / 50,000</w:t>
            </w:r>
          </w:p>
        </w:tc>
        <w:tc>
          <w:tcPr>
            <w:tcW w:w="3260" w:type="dxa"/>
            <w:hideMark/>
          </w:tcPr>
          <w:p w:rsidR="00D869F7" w:rsidRPr="00D869F7" w:rsidRDefault="00D869F7" w:rsidP="00D869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lang w:eastAsia="es-MX"/>
              </w:rPr>
            </w:pPr>
            <w:r w:rsidRPr="00D869F7">
              <w:rPr>
                <w:rFonts w:asciiTheme="minorHAnsi" w:eastAsia="Times New Roman" w:hAnsiTheme="minorHAnsi"/>
                <w:color w:val="000000"/>
                <w:lang w:eastAsia="es-MX"/>
              </w:rPr>
              <w:t xml:space="preserve">Habilitación de </w:t>
            </w:r>
            <w:proofErr w:type="spellStart"/>
            <w:r w:rsidRPr="00D869F7">
              <w:rPr>
                <w:rFonts w:asciiTheme="minorHAnsi" w:eastAsia="Times New Roman" w:hAnsiTheme="minorHAnsi"/>
                <w:color w:val="000000"/>
                <w:lang w:eastAsia="es-MX"/>
              </w:rPr>
              <w:t>cyber</w:t>
            </w:r>
            <w:proofErr w:type="spellEnd"/>
            <w:r w:rsidRPr="00D869F7">
              <w:rPr>
                <w:rFonts w:asciiTheme="minorHAnsi" w:eastAsia="Times New Roman" w:hAnsiTheme="minorHAnsi"/>
                <w:color w:val="000000"/>
                <w:lang w:eastAsia="es-MX"/>
              </w:rPr>
              <w:t xml:space="preserve"> jardín</w:t>
            </w:r>
          </w:p>
        </w:tc>
      </w:tr>
      <w:tr w:rsidR="00D869F7" w:rsidRPr="00D869F7" w:rsidTr="00D869F7">
        <w:trPr>
          <w:trHeight w:val="600"/>
        </w:trPr>
        <w:tc>
          <w:tcPr>
            <w:cnfStyle w:val="001000000000" w:firstRow="0" w:lastRow="0" w:firstColumn="1" w:lastColumn="0" w:oddVBand="0" w:evenVBand="0" w:oddHBand="0" w:evenHBand="0" w:firstRowFirstColumn="0" w:firstRowLastColumn="0" w:lastRowFirstColumn="0" w:lastRowLastColumn="0"/>
            <w:tcW w:w="2620" w:type="dxa"/>
            <w:hideMark/>
          </w:tcPr>
          <w:p w:rsidR="00D869F7" w:rsidRPr="00D869F7" w:rsidRDefault="00D869F7" w:rsidP="00D869F7">
            <w:pPr>
              <w:spacing w:after="0" w:line="240" w:lineRule="auto"/>
              <w:rPr>
                <w:rFonts w:asciiTheme="minorHAnsi" w:eastAsia="Times New Roman" w:hAnsiTheme="minorHAnsi"/>
                <w:color w:val="000000"/>
                <w:lang w:eastAsia="es-MX"/>
              </w:rPr>
            </w:pPr>
            <w:proofErr w:type="spellStart"/>
            <w:r w:rsidRPr="00D869F7">
              <w:rPr>
                <w:rFonts w:asciiTheme="minorHAnsi" w:eastAsia="Times New Roman" w:hAnsiTheme="minorHAnsi"/>
                <w:color w:val="000000"/>
                <w:lang w:eastAsia="es-MX"/>
              </w:rPr>
              <w:t>Cihuatlán</w:t>
            </w:r>
            <w:proofErr w:type="spellEnd"/>
          </w:p>
        </w:tc>
        <w:tc>
          <w:tcPr>
            <w:tcW w:w="2620" w:type="dxa"/>
            <w:hideMark/>
          </w:tcPr>
          <w:p w:rsidR="00D869F7" w:rsidRPr="00D869F7" w:rsidRDefault="00D869F7" w:rsidP="00D869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lang w:eastAsia="es-MX"/>
              </w:rPr>
            </w:pPr>
            <w:r w:rsidRPr="00D869F7">
              <w:rPr>
                <w:rFonts w:asciiTheme="minorHAnsi" w:eastAsia="Times New Roman" w:hAnsiTheme="minorHAnsi"/>
                <w:color w:val="000000"/>
                <w:lang w:eastAsia="es-MX"/>
              </w:rPr>
              <w:t>100,000/ 50,000</w:t>
            </w:r>
          </w:p>
        </w:tc>
        <w:tc>
          <w:tcPr>
            <w:tcW w:w="3260" w:type="dxa"/>
            <w:hideMark/>
          </w:tcPr>
          <w:p w:rsidR="00D869F7" w:rsidRPr="00D869F7" w:rsidRDefault="00D869F7" w:rsidP="00D869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lang w:eastAsia="es-MX"/>
              </w:rPr>
            </w:pPr>
            <w:r w:rsidRPr="00D869F7">
              <w:rPr>
                <w:rFonts w:asciiTheme="minorHAnsi" w:eastAsia="Times New Roman" w:hAnsiTheme="minorHAnsi"/>
                <w:color w:val="000000"/>
                <w:lang w:eastAsia="es-MX"/>
              </w:rPr>
              <w:t>Habilitación de cabaña para biblioteca y sala de lectura</w:t>
            </w:r>
          </w:p>
        </w:tc>
      </w:tr>
      <w:tr w:rsidR="00D869F7" w:rsidRPr="00D869F7" w:rsidTr="00D869F7">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2620" w:type="dxa"/>
            <w:hideMark/>
          </w:tcPr>
          <w:p w:rsidR="00D869F7" w:rsidRPr="00D869F7" w:rsidRDefault="00D869F7" w:rsidP="00D869F7">
            <w:pPr>
              <w:spacing w:after="0" w:line="240" w:lineRule="auto"/>
              <w:rPr>
                <w:rFonts w:asciiTheme="minorHAnsi" w:eastAsia="Times New Roman" w:hAnsiTheme="minorHAnsi"/>
                <w:color w:val="000000"/>
                <w:lang w:eastAsia="es-MX"/>
              </w:rPr>
            </w:pPr>
            <w:r w:rsidRPr="00D869F7">
              <w:rPr>
                <w:rFonts w:asciiTheme="minorHAnsi" w:eastAsia="Times New Roman" w:hAnsiTheme="minorHAnsi"/>
                <w:color w:val="000000"/>
                <w:lang w:eastAsia="es-MX"/>
              </w:rPr>
              <w:t>Guadalajara Parque Solidaridad</w:t>
            </w:r>
          </w:p>
        </w:tc>
        <w:tc>
          <w:tcPr>
            <w:tcW w:w="2620" w:type="dxa"/>
            <w:hideMark/>
          </w:tcPr>
          <w:p w:rsidR="00D869F7" w:rsidRPr="00D869F7" w:rsidRDefault="00D869F7" w:rsidP="00D869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lang w:eastAsia="es-MX"/>
              </w:rPr>
            </w:pPr>
            <w:r w:rsidRPr="00D869F7">
              <w:rPr>
                <w:rFonts w:asciiTheme="minorHAnsi" w:eastAsia="Times New Roman" w:hAnsiTheme="minorHAnsi"/>
                <w:color w:val="000000"/>
                <w:lang w:eastAsia="es-MX"/>
              </w:rPr>
              <w:t>100,000 / 50,000</w:t>
            </w:r>
          </w:p>
        </w:tc>
        <w:tc>
          <w:tcPr>
            <w:tcW w:w="3260" w:type="dxa"/>
            <w:hideMark/>
          </w:tcPr>
          <w:p w:rsidR="00D869F7" w:rsidRPr="00D869F7" w:rsidRDefault="00D869F7" w:rsidP="00D869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lang w:eastAsia="es-MX"/>
              </w:rPr>
            </w:pPr>
            <w:r w:rsidRPr="00D869F7">
              <w:rPr>
                <w:rFonts w:asciiTheme="minorHAnsi" w:eastAsia="Times New Roman" w:hAnsiTheme="minorHAnsi"/>
                <w:color w:val="000000"/>
                <w:lang w:eastAsia="es-MX"/>
              </w:rPr>
              <w:t>Techado con domo para el área de ingreso al plantel</w:t>
            </w:r>
          </w:p>
        </w:tc>
      </w:tr>
      <w:tr w:rsidR="00D869F7" w:rsidRPr="00D869F7" w:rsidTr="00D869F7">
        <w:trPr>
          <w:trHeight w:val="710"/>
        </w:trPr>
        <w:tc>
          <w:tcPr>
            <w:cnfStyle w:val="001000000000" w:firstRow="0" w:lastRow="0" w:firstColumn="1" w:lastColumn="0" w:oddVBand="0" w:evenVBand="0" w:oddHBand="0" w:evenHBand="0" w:firstRowFirstColumn="0" w:firstRowLastColumn="0" w:lastRowFirstColumn="0" w:lastRowLastColumn="0"/>
            <w:tcW w:w="2620" w:type="dxa"/>
            <w:hideMark/>
          </w:tcPr>
          <w:p w:rsidR="00D869F7" w:rsidRPr="00D869F7" w:rsidRDefault="00D869F7" w:rsidP="00D869F7">
            <w:pPr>
              <w:spacing w:after="0" w:line="240" w:lineRule="auto"/>
              <w:rPr>
                <w:rFonts w:asciiTheme="minorHAnsi" w:eastAsia="Times New Roman" w:hAnsiTheme="minorHAnsi"/>
                <w:color w:val="000000"/>
                <w:lang w:eastAsia="es-MX"/>
              </w:rPr>
            </w:pPr>
            <w:r w:rsidRPr="00D869F7">
              <w:rPr>
                <w:rFonts w:asciiTheme="minorHAnsi" w:eastAsia="Times New Roman" w:hAnsiTheme="minorHAnsi"/>
                <w:color w:val="000000"/>
                <w:lang w:eastAsia="es-MX"/>
              </w:rPr>
              <w:t>Tlajomulco de Zúñiga</w:t>
            </w:r>
          </w:p>
        </w:tc>
        <w:tc>
          <w:tcPr>
            <w:tcW w:w="2620" w:type="dxa"/>
            <w:hideMark/>
          </w:tcPr>
          <w:p w:rsidR="00D869F7" w:rsidRPr="00D869F7" w:rsidRDefault="00D869F7" w:rsidP="00D869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lang w:eastAsia="es-MX"/>
              </w:rPr>
            </w:pPr>
            <w:r w:rsidRPr="00D869F7">
              <w:rPr>
                <w:rFonts w:asciiTheme="minorHAnsi" w:eastAsia="Times New Roman" w:hAnsiTheme="minorHAnsi"/>
                <w:color w:val="000000"/>
                <w:lang w:eastAsia="es-MX"/>
              </w:rPr>
              <w:t>100,000 / 50,000</w:t>
            </w:r>
          </w:p>
        </w:tc>
        <w:tc>
          <w:tcPr>
            <w:tcW w:w="3260" w:type="dxa"/>
            <w:hideMark/>
          </w:tcPr>
          <w:p w:rsidR="00D869F7" w:rsidRPr="00D869F7" w:rsidRDefault="00D869F7" w:rsidP="00D869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lang w:eastAsia="es-MX"/>
              </w:rPr>
            </w:pPr>
            <w:r w:rsidRPr="00D869F7">
              <w:rPr>
                <w:rFonts w:asciiTheme="minorHAnsi" w:eastAsia="Times New Roman" w:hAnsiTheme="minorHAnsi"/>
                <w:color w:val="000000"/>
                <w:lang w:eastAsia="es-MX"/>
              </w:rPr>
              <w:t>Acondicionamiento de la cafetería</w:t>
            </w:r>
          </w:p>
        </w:tc>
      </w:tr>
      <w:tr w:rsidR="00D869F7" w:rsidRPr="00D869F7" w:rsidTr="00D869F7">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2620" w:type="dxa"/>
            <w:hideMark/>
          </w:tcPr>
          <w:p w:rsidR="00D869F7" w:rsidRPr="00D869F7" w:rsidRDefault="00D869F7" w:rsidP="00D869F7">
            <w:pPr>
              <w:spacing w:after="0" w:line="240" w:lineRule="auto"/>
              <w:rPr>
                <w:rFonts w:asciiTheme="minorHAnsi" w:eastAsia="Times New Roman" w:hAnsiTheme="minorHAnsi"/>
                <w:color w:val="000000"/>
                <w:lang w:eastAsia="es-MX"/>
              </w:rPr>
            </w:pPr>
            <w:proofErr w:type="spellStart"/>
            <w:r w:rsidRPr="00D869F7">
              <w:rPr>
                <w:rFonts w:asciiTheme="minorHAnsi" w:eastAsia="Times New Roman" w:hAnsiTheme="minorHAnsi"/>
                <w:color w:val="000000"/>
                <w:lang w:eastAsia="es-MX"/>
              </w:rPr>
              <w:t>Tecalitlán</w:t>
            </w:r>
            <w:proofErr w:type="spellEnd"/>
          </w:p>
        </w:tc>
        <w:tc>
          <w:tcPr>
            <w:tcW w:w="2620" w:type="dxa"/>
            <w:hideMark/>
          </w:tcPr>
          <w:p w:rsidR="00D869F7" w:rsidRPr="00D869F7" w:rsidRDefault="00D869F7" w:rsidP="00D869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lang w:eastAsia="es-MX"/>
              </w:rPr>
            </w:pPr>
            <w:r w:rsidRPr="00D869F7">
              <w:rPr>
                <w:rFonts w:asciiTheme="minorHAnsi" w:eastAsia="Times New Roman" w:hAnsiTheme="minorHAnsi"/>
                <w:color w:val="000000"/>
                <w:lang w:eastAsia="es-MX"/>
              </w:rPr>
              <w:t>50,000 / 12,500</w:t>
            </w:r>
          </w:p>
        </w:tc>
        <w:tc>
          <w:tcPr>
            <w:tcW w:w="3260" w:type="dxa"/>
            <w:hideMark/>
          </w:tcPr>
          <w:p w:rsidR="00D869F7" w:rsidRPr="00D869F7" w:rsidRDefault="00292EF2" w:rsidP="00292EF2">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lang w:eastAsia="es-MX"/>
              </w:rPr>
            </w:pPr>
            <w:r>
              <w:rPr>
                <w:rFonts w:asciiTheme="minorHAnsi" w:eastAsia="Times New Roman" w:hAnsiTheme="minorHAnsi"/>
                <w:color w:val="000000"/>
                <w:lang w:eastAsia="es-MX"/>
              </w:rPr>
              <w:t>Adquisición de l</w:t>
            </w:r>
            <w:r w:rsidR="00D869F7" w:rsidRPr="00D869F7">
              <w:rPr>
                <w:rFonts w:asciiTheme="minorHAnsi" w:eastAsia="Times New Roman" w:hAnsiTheme="minorHAnsi"/>
                <w:color w:val="000000"/>
                <w:lang w:eastAsia="es-MX"/>
              </w:rPr>
              <w:t xml:space="preserve">ámparas </w:t>
            </w:r>
            <w:proofErr w:type="spellStart"/>
            <w:r w:rsidR="00D869F7" w:rsidRPr="00D869F7">
              <w:rPr>
                <w:rFonts w:asciiTheme="minorHAnsi" w:eastAsia="Times New Roman" w:hAnsiTheme="minorHAnsi"/>
                <w:color w:val="000000"/>
                <w:lang w:eastAsia="es-MX"/>
              </w:rPr>
              <w:t>LEDs</w:t>
            </w:r>
            <w:proofErr w:type="spellEnd"/>
          </w:p>
        </w:tc>
      </w:tr>
      <w:tr w:rsidR="00D869F7" w:rsidRPr="00D869F7" w:rsidTr="00D869F7">
        <w:trPr>
          <w:trHeight w:val="417"/>
        </w:trPr>
        <w:tc>
          <w:tcPr>
            <w:cnfStyle w:val="001000000000" w:firstRow="0" w:lastRow="0" w:firstColumn="1" w:lastColumn="0" w:oddVBand="0" w:evenVBand="0" w:oddHBand="0" w:evenHBand="0" w:firstRowFirstColumn="0" w:firstRowLastColumn="0" w:lastRowFirstColumn="0" w:lastRowLastColumn="0"/>
            <w:tcW w:w="2620" w:type="dxa"/>
            <w:hideMark/>
          </w:tcPr>
          <w:p w:rsidR="00D869F7" w:rsidRPr="00D869F7" w:rsidRDefault="003E6738" w:rsidP="00D869F7">
            <w:pPr>
              <w:spacing w:after="0" w:line="240" w:lineRule="auto"/>
              <w:rPr>
                <w:rFonts w:asciiTheme="minorHAnsi" w:eastAsia="Times New Roman" w:hAnsiTheme="minorHAnsi"/>
                <w:color w:val="000000"/>
                <w:lang w:eastAsia="es-MX"/>
              </w:rPr>
            </w:pPr>
            <w:r>
              <w:rPr>
                <w:rFonts w:asciiTheme="minorHAnsi" w:eastAsia="Times New Roman" w:hAnsiTheme="minorHAnsi"/>
                <w:color w:val="000000"/>
                <w:lang w:eastAsia="es-MX"/>
              </w:rPr>
              <w:t xml:space="preserve">Tlajomulco Santa Fe - </w:t>
            </w:r>
            <w:proofErr w:type="spellStart"/>
            <w:r w:rsidR="00D869F7" w:rsidRPr="00D869F7">
              <w:rPr>
                <w:rFonts w:asciiTheme="minorHAnsi" w:eastAsia="Times New Roman" w:hAnsiTheme="minorHAnsi"/>
                <w:color w:val="000000"/>
                <w:lang w:eastAsia="es-MX"/>
              </w:rPr>
              <w:t>Chulavista</w:t>
            </w:r>
            <w:proofErr w:type="spellEnd"/>
          </w:p>
        </w:tc>
        <w:tc>
          <w:tcPr>
            <w:tcW w:w="2620" w:type="dxa"/>
            <w:hideMark/>
          </w:tcPr>
          <w:p w:rsidR="00D869F7" w:rsidRPr="00D869F7" w:rsidRDefault="00D869F7" w:rsidP="00B30064">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lang w:eastAsia="es-MX"/>
              </w:rPr>
            </w:pPr>
            <w:r w:rsidRPr="00D869F7">
              <w:rPr>
                <w:rFonts w:asciiTheme="minorHAnsi" w:eastAsia="Times New Roman" w:hAnsiTheme="minorHAnsi"/>
                <w:color w:val="000000"/>
                <w:lang w:eastAsia="es-MX"/>
              </w:rPr>
              <w:t>25</w:t>
            </w:r>
            <w:r w:rsidR="00B30064">
              <w:rPr>
                <w:rFonts w:asciiTheme="minorHAnsi" w:eastAsia="Times New Roman" w:hAnsiTheme="minorHAnsi"/>
                <w:color w:val="000000"/>
                <w:lang w:eastAsia="es-MX"/>
              </w:rPr>
              <w:t>,</w:t>
            </w:r>
            <w:r w:rsidRPr="00D869F7">
              <w:rPr>
                <w:rFonts w:asciiTheme="minorHAnsi" w:eastAsia="Times New Roman" w:hAnsiTheme="minorHAnsi"/>
                <w:color w:val="000000"/>
                <w:lang w:eastAsia="es-MX"/>
              </w:rPr>
              <w:t>000</w:t>
            </w:r>
            <w:r w:rsidR="00B30064">
              <w:rPr>
                <w:rFonts w:asciiTheme="minorHAnsi" w:eastAsia="Times New Roman" w:hAnsiTheme="minorHAnsi"/>
                <w:color w:val="000000"/>
                <w:lang w:eastAsia="es-MX"/>
              </w:rPr>
              <w:t>/00.00</w:t>
            </w:r>
          </w:p>
        </w:tc>
        <w:tc>
          <w:tcPr>
            <w:tcW w:w="3260" w:type="dxa"/>
            <w:hideMark/>
          </w:tcPr>
          <w:p w:rsidR="00D869F7" w:rsidRPr="00D869F7" w:rsidRDefault="00D869F7" w:rsidP="00D869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lang w:eastAsia="es-MX"/>
              </w:rPr>
            </w:pPr>
            <w:r w:rsidRPr="00D869F7">
              <w:rPr>
                <w:rFonts w:asciiTheme="minorHAnsi" w:eastAsia="Times New Roman" w:hAnsiTheme="minorHAnsi"/>
                <w:color w:val="000000"/>
                <w:lang w:eastAsia="es-MX"/>
              </w:rPr>
              <w:t>Compra de árboles y  jardineras</w:t>
            </w:r>
          </w:p>
        </w:tc>
      </w:tr>
      <w:tr w:rsidR="00D869F7" w:rsidRPr="00D869F7" w:rsidTr="00D869F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620" w:type="dxa"/>
            <w:hideMark/>
          </w:tcPr>
          <w:p w:rsidR="00D869F7" w:rsidRPr="00D869F7" w:rsidRDefault="00D869F7" w:rsidP="00D869F7">
            <w:pPr>
              <w:spacing w:after="0" w:line="240" w:lineRule="auto"/>
              <w:rPr>
                <w:rFonts w:asciiTheme="minorHAnsi" w:eastAsia="Times New Roman" w:hAnsiTheme="minorHAnsi"/>
                <w:color w:val="000000"/>
                <w:lang w:eastAsia="es-MX"/>
              </w:rPr>
            </w:pPr>
            <w:r w:rsidRPr="00D869F7">
              <w:rPr>
                <w:rFonts w:asciiTheme="minorHAnsi" w:eastAsia="Times New Roman" w:hAnsiTheme="minorHAnsi"/>
                <w:color w:val="000000"/>
                <w:lang w:eastAsia="es-MX"/>
              </w:rPr>
              <w:t>Tlajomulco - Santa Fe</w:t>
            </w:r>
          </w:p>
        </w:tc>
        <w:tc>
          <w:tcPr>
            <w:tcW w:w="2620" w:type="dxa"/>
            <w:hideMark/>
          </w:tcPr>
          <w:p w:rsidR="00D869F7" w:rsidRPr="00D869F7" w:rsidRDefault="00D869F7" w:rsidP="00D869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lang w:eastAsia="es-MX"/>
              </w:rPr>
            </w:pPr>
            <w:r w:rsidRPr="00D869F7">
              <w:rPr>
                <w:rFonts w:asciiTheme="minorHAnsi" w:eastAsia="Times New Roman" w:hAnsiTheme="minorHAnsi"/>
                <w:color w:val="000000"/>
                <w:lang w:eastAsia="es-MX"/>
              </w:rPr>
              <w:t>50,000/12,5000</w:t>
            </w:r>
          </w:p>
        </w:tc>
        <w:tc>
          <w:tcPr>
            <w:tcW w:w="3260" w:type="dxa"/>
            <w:hideMark/>
          </w:tcPr>
          <w:p w:rsidR="00D869F7" w:rsidRPr="00D869F7" w:rsidRDefault="00D869F7" w:rsidP="00D869F7">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lang w:eastAsia="es-MX"/>
              </w:rPr>
            </w:pPr>
            <w:r w:rsidRPr="00D869F7">
              <w:rPr>
                <w:rFonts w:asciiTheme="minorHAnsi" w:eastAsia="Times New Roman" w:hAnsiTheme="minorHAnsi"/>
                <w:color w:val="000000"/>
                <w:lang w:eastAsia="es-MX"/>
              </w:rPr>
              <w:t>Equipamiento de biblioteca (bibliografía)</w:t>
            </w:r>
          </w:p>
        </w:tc>
      </w:tr>
      <w:tr w:rsidR="00D869F7" w:rsidRPr="00D869F7" w:rsidTr="00D869F7">
        <w:trPr>
          <w:trHeight w:val="517"/>
        </w:trPr>
        <w:tc>
          <w:tcPr>
            <w:cnfStyle w:val="001000000000" w:firstRow="0" w:lastRow="0" w:firstColumn="1" w:lastColumn="0" w:oddVBand="0" w:evenVBand="0" w:oddHBand="0" w:evenHBand="0" w:firstRowFirstColumn="0" w:firstRowLastColumn="0" w:lastRowFirstColumn="0" w:lastRowLastColumn="0"/>
            <w:tcW w:w="2620" w:type="dxa"/>
            <w:hideMark/>
          </w:tcPr>
          <w:p w:rsidR="00D869F7" w:rsidRPr="00D869F7" w:rsidRDefault="00D869F7" w:rsidP="00D869F7">
            <w:pPr>
              <w:spacing w:after="0" w:line="240" w:lineRule="auto"/>
              <w:rPr>
                <w:rFonts w:asciiTheme="minorHAnsi" w:eastAsia="Times New Roman" w:hAnsiTheme="minorHAnsi"/>
                <w:color w:val="000000"/>
                <w:lang w:eastAsia="es-MX"/>
              </w:rPr>
            </w:pPr>
            <w:r w:rsidRPr="00D869F7">
              <w:rPr>
                <w:rFonts w:asciiTheme="minorHAnsi" w:eastAsia="Times New Roman" w:hAnsiTheme="minorHAnsi"/>
                <w:color w:val="000000"/>
                <w:lang w:eastAsia="es-MX"/>
              </w:rPr>
              <w:t>Puerto Vallarta - Ixtapa</w:t>
            </w:r>
          </w:p>
        </w:tc>
        <w:tc>
          <w:tcPr>
            <w:tcW w:w="2620" w:type="dxa"/>
            <w:hideMark/>
          </w:tcPr>
          <w:p w:rsidR="00D869F7" w:rsidRPr="00D869F7" w:rsidRDefault="00D869F7" w:rsidP="00D869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lang w:eastAsia="es-MX"/>
              </w:rPr>
            </w:pPr>
            <w:r w:rsidRPr="00D869F7">
              <w:rPr>
                <w:rFonts w:asciiTheme="minorHAnsi" w:eastAsia="Times New Roman" w:hAnsiTheme="minorHAnsi"/>
                <w:color w:val="000000"/>
                <w:lang w:eastAsia="es-MX"/>
              </w:rPr>
              <w:t>75,000 / 25,000</w:t>
            </w:r>
          </w:p>
        </w:tc>
        <w:tc>
          <w:tcPr>
            <w:tcW w:w="3260" w:type="dxa"/>
            <w:hideMark/>
          </w:tcPr>
          <w:p w:rsidR="00D869F7" w:rsidRPr="00D869F7" w:rsidRDefault="00D869F7" w:rsidP="00D869F7">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lang w:eastAsia="es-MX"/>
              </w:rPr>
            </w:pPr>
            <w:r w:rsidRPr="00D869F7">
              <w:rPr>
                <w:rFonts w:asciiTheme="minorHAnsi" w:eastAsia="Times New Roman" w:hAnsiTheme="minorHAnsi"/>
                <w:color w:val="000000"/>
                <w:lang w:eastAsia="es-MX"/>
              </w:rPr>
              <w:t>Gimnasio al aire libre</w:t>
            </w:r>
          </w:p>
        </w:tc>
      </w:tr>
    </w:tbl>
    <w:p w:rsidR="00F64301" w:rsidRPr="00A216D6" w:rsidRDefault="00F64301" w:rsidP="00B57F2A">
      <w:pPr>
        <w:spacing w:after="0" w:line="360" w:lineRule="auto"/>
        <w:jc w:val="both"/>
        <w:rPr>
          <w:rFonts w:ascii="Book Antiqua" w:hAnsi="Book Antiqua" w:cs="Arial"/>
          <w:sz w:val="24"/>
          <w:szCs w:val="24"/>
        </w:rPr>
      </w:pPr>
    </w:p>
    <w:p w:rsidR="009B687D" w:rsidRDefault="009B687D" w:rsidP="003762FC">
      <w:pPr>
        <w:spacing w:line="360" w:lineRule="auto"/>
        <w:jc w:val="both"/>
        <w:rPr>
          <w:rFonts w:ascii="Book Antiqua" w:hAnsi="Book Antiqua" w:cs="Arial"/>
          <w:b/>
          <w:sz w:val="24"/>
          <w:szCs w:val="24"/>
          <w:lang w:eastAsia="es-MX"/>
        </w:rPr>
      </w:pPr>
    </w:p>
    <w:p w:rsidR="003762FC" w:rsidRPr="000B37B7" w:rsidRDefault="003762FC" w:rsidP="003762FC">
      <w:pPr>
        <w:spacing w:line="360" w:lineRule="auto"/>
        <w:jc w:val="both"/>
        <w:rPr>
          <w:rFonts w:ascii="Book Antiqua" w:hAnsi="Book Antiqua" w:cs="Arial"/>
          <w:sz w:val="24"/>
          <w:szCs w:val="24"/>
        </w:rPr>
      </w:pPr>
      <w:r w:rsidRPr="000B37B7">
        <w:rPr>
          <w:rFonts w:ascii="Book Antiqua" w:hAnsi="Book Antiqua" w:cs="Arial"/>
          <w:b/>
          <w:sz w:val="24"/>
          <w:szCs w:val="24"/>
          <w:lang w:eastAsia="es-MX"/>
        </w:rPr>
        <w:lastRenderedPageBreak/>
        <w:t xml:space="preserve">Generación de plataforma para emprendimiento y creatividad tecnológica. </w:t>
      </w:r>
      <w:r w:rsidRPr="000B37B7">
        <w:rPr>
          <w:rFonts w:ascii="Book Antiqua" w:hAnsi="Book Antiqua" w:cs="Arial"/>
          <w:sz w:val="24"/>
          <w:szCs w:val="24"/>
          <w:lang w:eastAsia="es-MX"/>
        </w:rPr>
        <w:t xml:space="preserve">En el mes de mayo se inició con los trabajos del desarrollo de una plataforma </w:t>
      </w:r>
      <w:r w:rsidRPr="000B37B7">
        <w:rPr>
          <w:rFonts w:ascii="Book Antiqua" w:hAnsi="Book Antiqua" w:cs="Arial"/>
          <w:sz w:val="24"/>
          <w:szCs w:val="24"/>
        </w:rPr>
        <w:t xml:space="preserve">tecnológica para la implementación de acciones institucionales vinculadas con el impulso del emprendimiento y la creatividad tecnológica. Los objetivos de la plataforma permitirán: </w:t>
      </w:r>
    </w:p>
    <w:p w:rsidR="003762FC" w:rsidRPr="000B37B7" w:rsidRDefault="003762FC" w:rsidP="003762FC">
      <w:pPr>
        <w:pStyle w:val="Prrafodelista"/>
        <w:numPr>
          <w:ilvl w:val="0"/>
          <w:numId w:val="32"/>
        </w:numPr>
        <w:spacing w:after="0" w:line="360" w:lineRule="auto"/>
        <w:jc w:val="both"/>
        <w:rPr>
          <w:rFonts w:ascii="Book Antiqua" w:hAnsi="Book Antiqua" w:cs="Arial"/>
          <w:sz w:val="24"/>
          <w:szCs w:val="24"/>
        </w:rPr>
      </w:pPr>
      <w:r w:rsidRPr="000B37B7">
        <w:rPr>
          <w:rFonts w:ascii="Book Antiqua" w:hAnsi="Book Antiqua" w:cs="Arial"/>
          <w:sz w:val="24"/>
          <w:szCs w:val="24"/>
        </w:rPr>
        <w:t>Contar con un repositorio de proyectos por año y por plantel.</w:t>
      </w:r>
    </w:p>
    <w:p w:rsidR="003762FC" w:rsidRPr="000B37B7" w:rsidRDefault="003762FC" w:rsidP="003762FC">
      <w:pPr>
        <w:pStyle w:val="Prrafodelista"/>
        <w:numPr>
          <w:ilvl w:val="0"/>
          <w:numId w:val="32"/>
        </w:numPr>
        <w:spacing w:line="360" w:lineRule="auto"/>
        <w:jc w:val="both"/>
        <w:rPr>
          <w:rFonts w:ascii="Book Antiqua" w:hAnsi="Book Antiqua" w:cs="Arial"/>
          <w:sz w:val="24"/>
          <w:szCs w:val="24"/>
        </w:rPr>
      </w:pPr>
      <w:r w:rsidRPr="000B37B7">
        <w:rPr>
          <w:rFonts w:ascii="Book Antiqua" w:hAnsi="Book Antiqua" w:cs="Arial"/>
          <w:sz w:val="24"/>
          <w:szCs w:val="24"/>
        </w:rPr>
        <w:t>Dar seguimiento a incubaciones de los proyectos logrando una interacción con los involucrados.</w:t>
      </w:r>
    </w:p>
    <w:p w:rsidR="003762FC" w:rsidRPr="000B37B7" w:rsidRDefault="003762FC" w:rsidP="003762FC">
      <w:pPr>
        <w:pStyle w:val="Prrafodelista"/>
        <w:numPr>
          <w:ilvl w:val="0"/>
          <w:numId w:val="32"/>
        </w:numPr>
        <w:spacing w:line="360" w:lineRule="auto"/>
        <w:jc w:val="both"/>
        <w:rPr>
          <w:rFonts w:ascii="Book Antiqua" w:hAnsi="Book Antiqua" w:cs="Arial"/>
          <w:sz w:val="24"/>
          <w:szCs w:val="24"/>
        </w:rPr>
      </w:pPr>
      <w:r w:rsidRPr="000B37B7">
        <w:rPr>
          <w:rFonts w:ascii="Book Antiqua" w:hAnsi="Book Antiqua" w:cs="Arial"/>
          <w:sz w:val="24"/>
          <w:szCs w:val="24"/>
        </w:rPr>
        <w:t>Contar con un historial de los proyectos incubados con éxito.</w:t>
      </w:r>
    </w:p>
    <w:p w:rsidR="003762FC" w:rsidRPr="000B37B7" w:rsidRDefault="003762FC" w:rsidP="003762FC">
      <w:pPr>
        <w:pStyle w:val="Prrafodelista"/>
        <w:numPr>
          <w:ilvl w:val="0"/>
          <w:numId w:val="32"/>
        </w:numPr>
        <w:spacing w:line="360" w:lineRule="auto"/>
        <w:jc w:val="both"/>
        <w:rPr>
          <w:rFonts w:ascii="Book Antiqua" w:hAnsi="Book Antiqua" w:cs="Arial"/>
          <w:sz w:val="24"/>
          <w:szCs w:val="24"/>
        </w:rPr>
      </w:pPr>
      <w:r w:rsidRPr="000B37B7">
        <w:rPr>
          <w:rFonts w:ascii="Book Antiqua" w:hAnsi="Book Antiqua" w:cs="Arial"/>
          <w:sz w:val="24"/>
          <w:szCs w:val="24"/>
        </w:rPr>
        <w:t>Tener información de docentes para obtener un historial de los proyectos que han asesorado, cursos que han recibido del área, entre otros, lo que nos ayudará a generar asesoría entre pares para mejorar los procesos de aprendizaje.</w:t>
      </w:r>
    </w:p>
    <w:p w:rsidR="003762FC" w:rsidRPr="000B37B7" w:rsidRDefault="003762FC" w:rsidP="003762FC">
      <w:pPr>
        <w:pStyle w:val="Prrafodelista"/>
        <w:numPr>
          <w:ilvl w:val="0"/>
          <w:numId w:val="32"/>
        </w:numPr>
        <w:spacing w:line="360" w:lineRule="auto"/>
        <w:jc w:val="both"/>
        <w:rPr>
          <w:rFonts w:ascii="Book Antiqua" w:hAnsi="Book Antiqua" w:cs="Arial"/>
          <w:sz w:val="24"/>
          <w:szCs w:val="24"/>
        </w:rPr>
      </w:pPr>
      <w:r w:rsidRPr="000B37B7">
        <w:rPr>
          <w:rFonts w:ascii="Book Antiqua" w:hAnsi="Book Antiqua" w:cs="Arial"/>
          <w:sz w:val="24"/>
          <w:szCs w:val="24"/>
        </w:rPr>
        <w:t>Dar a conocer las vinculaciones con las diferentes instituciones del área de emprendimiento y creatividad tecnológica como: Secretaría de Innovación, Ciencia y Tecnología (Dirección de Propiedad Intelectual), INADEM, Red de Apoyo al Emprendedor, Beca Emprendedor, concursos de creatividad tecnológica locales y nacionales, incubadoras de negocio y ligas de interés al alcance de alumnos y docentes involucrados.</w:t>
      </w:r>
    </w:p>
    <w:p w:rsidR="003762FC" w:rsidRPr="000B37B7" w:rsidRDefault="003762FC" w:rsidP="003762FC">
      <w:pPr>
        <w:pStyle w:val="Prrafodelista"/>
        <w:numPr>
          <w:ilvl w:val="0"/>
          <w:numId w:val="32"/>
        </w:numPr>
        <w:spacing w:line="360" w:lineRule="auto"/>
        <w:jc w:val="both"/>
        <w:rPr>
          <w:rFonts w:ascii="Book Antiqua" w:hAnsi="Book Antiqua" w:cs="Arial"/>
          <w:sz w:val="24"/>
          <w:szCs w:val="24"/>
        </w:rPr>
      </w:pPr>
      <w:r w:rsidRPr="000B37B7">
        <w:rPr>
          <w:rFonts w:ascii="Book Antiqua" w:hAnsi="Book Antiqua" w:cs="Arial"/>
          <w:sz w:val="24"/>
          <w:szCs w:val="24"/>
        </w:rPr>
        <w:t>Dar a conocer los convenios generados para dichas áreas.</w:t>
      </w:r>
    </w:p>
    <w:p w:rsidR="003762FC" w:rsidRPr="000B37B7" w:rsidRDefault="003762FC" w:rsidP="003762FC">
      <w:pPr>
        <w:pStyle w:val="Prrafodelista"/>
        <w:numPr>
          <w:ilvl w:val="0"/>
          <w:numId w:val="32"/>
        </w:numPr>
        <w:spacing w:line="360" w:lineRule="auto"/>
        <w:jc w:val="both"/>
        <w:rPr>
          <w:rFonts w:ascii="Book Antiqua" w:hAnsi="Book Antiqua" w:cs="Arial"/>
          <w:sz w:val="24"/>
          <w:szCs w:val="24"/>
        </w:rPr>
      </w:pPr>
      <w:r w:rsidRPr="000B37B7">
        <w:rPr>
          <w:rFonts w:ascii="Book Antiqua" w:hAnsi="Book Antiqua" w:cs="Arial"/>
          <w:sz w:val="24"/>
          <w:szCs w:val="24"/>
        </w:rPr>
        <w:t>Establecer un canal para generar estudios a través de encuestas con fines de mejora de procesos.</w:t>
      </w:r>
    </w:p>
    <w:p w:rsidR="003762FC" w:rsidRPr="000B37B7" w:rsidRDefault="003762FC" w:rsidP="003762FC">
      <w:pPr>
        <w:pStyle w:val="Prrafodelista"/>
        <w:numPr>
          <w:ilvl w:val="0"/>
          <w:numId w:val="32"/>
        </w:numPr>
        <w:spacing w:line="360" w:lineRule="auto"/>
        <w:jc w:val="both"/>
        <w:rPr>
          <w:rFonts w:ascii="Book Antiqua" w:hAnsi="Book Antiqua" w:cs="Arial"/>
          <w:sz w:val="24"/>
          <w:szCs w:val="24"/>
        </w:rPr>
      </w:pPr>
      <w:r w:rsidRPr="000B37B7">
        <w:rPr>
          <w:rFonts w:ascii="Book Antiqua" w:hAnsi="Book Antiqua" w:cs="Arial"/>
          <w:sz w:val="24"/>
          <w:szCs w:val="24"/>
        </w:rPr>
        <w:t>Mantener una comunicación efectiva con el alumnado a través de sus medios de comunicación lo que permitirá crear una identidad con ellos y su forma de ser y pensar.</w:t>
      </w:r>
    </w:p>
    <w:p w:rsidR="003762FC" w:rsidRPr="000B37B7" w:rsidRDefault="003762FC" w:rsidP="003762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Book Antiqua" w:hAnsi="Book Antiqua" w:cs="Arial"/>
          <w:sz w:val="24"/>
          <w:szCs w:val="24"/>
        </w:rPr>
      </w:pPr>
      <w:r w:rsidRPr="000B37B7">
        <w:rPr>
          <w:rFonts w:ascii="Book Antiqua" w:hAnsi="Book Antiqua" w:cs="Arial"/>
          <w:sz w:val="24"/>
          <w:szCs w:val="24"/>
        </w:rPr>
        <w:t xml:space="preserve">La puesta en marcha de este tipo de instrumentos tecnológicos que incluye no sólo la plataforma tecnológica, sino también el uso de redes sociales, una campaña de difusión, además de la organización y desarrollo de diversas acciones vinculadas </w:t>
      </w:r>
      <w:r w:rsidRPr="000B37B7">
        <w:rPr>
          <w:rFonts w:ascii="Book Antiqua" w:hAnsi="Book Antiqua" w:cs="Arial"/>
          <w:sz w:val="24"/>
          <w:szCs w:val="24"/>
        </w:rPr>
        <w:lastRenderedPageBreak/>
        <w:t>con los ejes estratégicos, permitirá a la institución detonar la participación y el interés de los alumnos en temáticas fundamentales para su desempeño ciudadano y profesional desde temprana edad.</w:t>
      </w:r>
    </w:p>
    <w:p w:rsidR="003762FC" w:rsidRPr="000B37B7" w:rsidRDefault="003762FC" w:rsidP="003762FC">
      <w:pPr>
        <w:spacing w:line="360" w:lineRule="auto"/>
        <w:jc w:val="both"/>
        <w:rPr>
          <w:rFonts w:ascii="Book Antiqua" w:hAnsi="Book Antiqua" w:cs="Arial"/>
          <w:b/>
          <w:sz w:val="24"/>
          <w:szCs w:val="24"/>
        </w:rPr>
      </w:pPr>
    </w:p>
    <w:p w:rsidR="003762FC" w:rsidRPr="000B37B7" w:rsidRDefault="003762FC" w:rsidP="003762FC">
      <w:pPr>
        <w:spacing w:line="360" w:lineRule="auto"/>
        <w:jc w:val="both"/>
        <w:rPr>
          <w:rFonts w:ascii="Book Antiqua" w:hAnsi="Book Antiqua" w:cs="Arial"/>
          <w:sz w:val="24"/>
          <w:szCs w:val="24"/>
        </w:rPr>
      </w:pPr>
      <w:r w:rsidRPr="000B37B7">
        <w:rPr>
          <w:rFonts w:ascii="Book Antiqua" w:hAnsi="Book Antiqua" w:cs="Arial"/>
          <w:b/>
          <w:sz w:val="24"/>
          <w:szCs w:val="24"/>
        </w:rPr>
        <w:t>IXAYA.</w:t>
      </w:r>
      <w:r w:rsidRPr="000B37B7">
        <w:rPr>
          <w:rFonts w:ascii="Book Antiqua" w:hAnsi="Book Antiqua" w:cs="Arial"/>
          <w:sz w:val="24"/>
          <w:szCs w:val="24"/>
        </w:rPr>
        <w:t xml:space="preserve"> Con el propósito de fortalecer la plataforma para alumnos que se utiliza para el desarrollo de habilidades comunicativa y matemática se llevó a cabo una reingeniería de algunos de los procesos que se pueden realizar dentro de la plataforma IXAYA.</w:t>
      </w:r>
    </w:p>
    <w:p w:rsidR="003762FC" w:rsidRPr="000B37B7" w:rsidRDefault="003762FC" w:rsidP="003762FC">
      <w:pPr>
        <w:spacing w:line="360" w:lineRule="auto"/>
        <w:jc w:val="both"/>
        <w:rPr>
          <w:rFonts w:ascii="Book Antiqua" w:hAnsi="Book Antiqua" w:cs="Arial"/>
          <w:b/>
          <w:sz w:val="24"/>
          <w:szCs w:val="24"/>
        </w:rPr>
      </w:pPr>
    </w:p>
    <w:p w:rsidR="003762FC" w:rsidRPr="000B37B7" w:rsidRDefault="003762FC" w:rsidP="003762FC">
      <w:pPr>
        <w:spacing w:line="360" w:lineRule="auto"/>
        <w:jc w:val="both"/>
        <w:rPr>
          <w:rFonts w:ascii="Book Antiqua" w:hAnsi="Book Antiqua" w:cs="Arial"/>
          <w:sz w:val="24"/>
          <w:szCs w:val="24"/>
        </w:rPr>
      </w:pPr>
      <w:r w:rsidRPr="000B37B7">
        <w:rPr>
          <w:rFonts w:ascii="Book Antiqua" w:hAnsi="Book Antiqua" w:cs="Arial"/>
          <w:b/>
          <w:sz w:val="24"/>
          <w:szCs w:val="24"/>
        </w:rPr>
        <w:t>Sistema de Gestión de Calidad CECYTEJ.</w:t>
      </w:r>
      <w:r w:rsidRPr="000B37B7">
        <w:rPr>
          <w:rFonts w:ascii="Book Antiqua" w:hAnsi="Book Antiqua" w:cs="Arial"/>
          <w:sz w:val="24"/>
          <w:szCs w:val="24"/>
        </w:rPr>
        <w:t xml:space="preserve"> Mediante acuerdo con el área de gestión de calidad, el procedimiento de Curso Propedéutico se adecuó a las observaciones señaladas por la auditoria, una vez que se han establecido los términos definitivos para la realización de dicho curso (semana anterior al inicio de clases). </w:t>
      </w:r>
    </w:p>
    <w:p w:rsidR="003762FC" w:rsidRPr="000B37B7" w:rsidRDefault="003762FC" w:rsidP="003762FC">
      <w:pPr>
        <w:spacing w:line="360" w:lineRule="auto"/>
        <w:jc w:val="both"/>
        <w:rPr>
          <w:rFonts w:ascii="Book Antiqua" w:hAnsi="Book Antiqua" w:cs="Arial"/>
          <w:b/>
          <w:sz w:val="24"/>
          <w:szCs w:val="24"/>
        </w:rPr>
      </w:pPr>
    </w:p>
    <w:p w:rsidR="003762FC" w:rsidRPr="000B37B7" w:rsidRDefault="003762FC" w:rsidP="003762FC">
      <w:pPr>
        <w:spacing w:line="360" w:lineRule="auto"/>
        <w:jc w:val="both"/>
        <w:rPr>
          <w:rFonts w:ascii="Book Antiqua" w:hAnsi="Book Antiqua" w:cs="Arial"/>
          <w:sz w:val="24"/>
          <w:szCs w:val="24"/>
        </w:rPr>
      </w:pPr>
      <w:r w:rsidRPr="000B37B7">
        <w:rPr>
          <w:rFonts w:ascii="Book Antiqua" w:hAnsi="Book Antiqua" w:cs="Arial"/>
          <w:b/>
          <w:sz w:val="24"/>
          <w:szCs w:val="24"/>
        </w:rPr>
        <w:t xml:space="preserve">Seguimiento a la Plataforma de Orientación Educativa y Tutorías. </w:t>
      </w:r>
      <w:r w:rsidRPr="000B37B7">
        <w:rPr>
          <w:rFonts w:ascii="Book Antiqua" w:hAnsi="Book Antiqua" w:cs="Arial"/>
          <w:sz w:val="24"/>
          <w:szCs w:val="24"/>
        </w:rPr>
        <w:t>Con el objetivo de sistematizar los procesos de los programas de Orientación Educativa y Tutorías de manera virtual, se dio seguimiento a la operación y coordinación de las acciones establecidas para trabajar en la plataforma y se crearon actividades para diferentes perfiles (tutores escolares, tutores grupales, orientadores educativos, coordinadores Construye T).</w:t>
      </w:r>
    </w:p>
    <w:p w:rsidR="003762FC" w:rsidRDefault="003762FC" w:rsidP="003762FC">
      <w:pPr>
        <w:spacing w:line="360" w:lineRule="auto"/>
        <w:jc w:val="both"/>
        <w:rPr>
          <w:rFonts w:ascii="Book Antiqua" w:hAnsi="Book Antiqua" w:cs="Arial"/>
          <w:color w:val="548DD4"/>
          <w:sz w:val="24"/>
          <w:szCs w:val="24"/>
        </w:rPr>
      </w:pPr>
    </w:p>
    <w:p w:rsidR="009B687D" w:rsidRDefault="009B687D" w:rsidP="003762FC">
      <w:pPr>
        <w:spacing w:line="360" w:lineRule="auto"/>
        <w:jc w:val="both"/>
        <w:rPr>
          <w:rFonts w:ascii="Book Antiqua" w:hAnsi="Book Antiqua" w:cs="Arial"/>
          <w:color w:val="548DD4"/>
          <w:sz w:val="24"/>
          <w:szCs w:val="24"/>
        </w:rPr>
      </w:pPr>
    </w:p>
    <w:p w:rsidR="009B687D" w:rsidRPr="000B37B7" w:rsidRDefault="009B687D" w:rsidP="003762FC">
      <w:pPr>
        <w:spacing w:line="360" w:lineRule="auto"/>
        <w:jc w:val="both"/>
        <w:rPr>
          <w:rFonts w:ascii="Book Antiqua" w:hAnsi="Book Antiqua" w:cs="Arial"/>
          <w:color w:val="548DD4"/>
          <w:sz w:val="24"/>
          <w:szCs w:val="24"/>
        </w:rPr>
      </w:pPr>
    </w:p>
    <w:p w:rsidR="00FA0D45" w:rsidRDefault="00FA0D45" w:rsidP="008159B5">
      <w:pPr>
        <w:spacing w:after="0" w:line="240" w:lineRule="auto"/>
        <w:jc w:val="both"/>
        <w:rPr>
          <w:rFonts w:ascii="Book Antiqua" w:hAnsi="Book Antiqua" w:cs="Arial"/>
          <w:sz w:val="24"/>
          <w:szCs w:val="24"/>
          <w:u w:val="single"/>
        </w:rPr>
      </w:pPr>
    </w:p>
    <w:p w:rsidR="00CC389F" w:rsidRPr="00985FD4" w:rsidRDefault="00CC389F" w:rsidP="008159B5">
      <w:pPr>
        <w:spacing w:after="0" w:line="240" w:lineRule="auto"/>
        <w:jc w:val="both"/>
        <w:rPr>
          <w:rFonts w:ascii="Book Antiqua" w:hAnsi="Book Antiqua" w:cs="Arial"/>
          <w:sz w:val="24"/>
          <w:szCs w:val="24"/>
          <w:u w:val="single"/>
        </w:rPr>
      </w:pPr>
    </w:p>
    <w:p w:rsidR="00540D88" w:rsidRPr="001B0E4D" w:rsidRDefault="00540D88" w:rsidP="008159B5">
      <w:pPr>
        <w:spacing w:after="0" w:line="240" w:lineRule="auto"/>
        <w:jc w:val="both"/>
        <w:rPr>
          <w:rFonts w:ascii="Book Antiqua" w:hAnsi="Book Antiqua" w:cs="Arial"/>
          <w:b/>
          <w:sz w:val="32"/>
          <w:szCs w:val="32"/>
        </w:rPr>
      </w:pPr>
      <w:r w:rsidRPr="001B0E4D">
        <w:rPr>
          <w:rFonts w:ascii="Book Antiqua" w:hAnsi="Book Antiqua" w:cs="Arial"/>
          <w:b/>
          <w:sz w:val="32"/>
          <w:szCs w:val="32"/>
        </w:rPr>
        <w:lastRenderedPageBreak/>
        <w:t>PROYECTO: 02 ATENCIÓN A LA DEMANDA, COBERTURA Y CALIDAD</w:t>
      </w:r>
    </w:p>
    <w:p w:rsidR="003B07FF" w:rsidRDefault="003B07FF" w:rsidP="00714351">
      <w:pPr>
        <w:spacing w:line="360" w:lineRule="auto"/>
        <w:rPr>
          <w:rFonts w:ascii="Book Antiqua" w:hAnsi="Book Antiqua" w:cs="Arial"/>
          <w:b/>
          <w:sz w:val="32"/>
          <w:szCs w:val="32"/>
        </w:rPr>
      </w:pPr>
    </w:p>
    <w:p w:rsidR="003762FC" w:rsidRPr="000B37B7" w:rsidRDefault="003762FC" w:rsidP="003762FC">
      <w:pPr>
        <w:spacing w:line="360" w:lineRule="auto"/>
        <w:jc w:val="both"/>
        <w:rPr>
          <w:rFonts w:ascii="Book Antiqua" w:hAnsi="Book Antiqua" w:cs="Arial"/>
          <w:sz w:val="24"/>
          <w:szCs w:val="24"/>
        </w:rPr>
      </w:pPr>
      <w:r w:rsidRPr="000B37B7">
        <w:rPr>
          <w:rFonts w:ascii="Book Antiqua" w:hAnsi="Book Antiqua" w:cs="Arial"/>
          <w:b/>
          <w:sz w:val="24"/>
          <w:szCs w:val="24"/>
        </w:rPr>
        <w:t xml:space="preserve">Participación en el Mundial de Robótica </w:t>
      </w:r>
      <w:proofErr w:type="spellStart"/>
      <w:r w:rsidRPr="000B37B7">
        <w:rPr>
          <w:rFonts w:ascii="Book Antiqua" w:hAnsi="Book Antiqua" w:cs="Arial"/>
          <w:b/>
          <w:sz w:val="24"/>
          <w:szCs w:val="24"/>
        </w:rPr>
        <w:t>RoboCup</w:t>
      </w:r>
      <w:proofErr w:type="spellEnd"/>
      <w:r w:rsidRPr="000B37B7">
        <w:rPr>
          <w:rFonts w:ascii="Book Antiqua" w:hAnsi="Book Antiqua" w:cs="Arial"/>
          <w:b/>
          <w:sz w:val="24"/>
          <w:szCs w:val="24"/>
        </w:rPr>
        <w:t xml:space="preserve"> de Leipzig, Alemania. </w:t>
      </w:r>
      <w:r w:rsidRPr="000B37B7">
        <w:rPr>
          <w:rFonts w:ascii="Book Antiqua" w:hAnsi="Book Antiqua" w:cs="Arial"/>
          <w:sz w:val="24"/>
          <w:szCs w:val="24"/>
        </w:rPr>
        <w:t xml:space="preserve">El alumno de excelencia del Plantel Tlajomulco Santa Fe – </w:t>
      </w:r>
      <w:proofErr w:type="spellStart"/>
      <w:r w:rsidRPr="000B37B7">
        <w:rPr>
          <w:rFonts w:ascii="Book Antiqua" w:hAnsi="Book Antiqua" w:cs="Arial"/>
          <w:sz w:val="24"/>
          <w:szCs w:val="24"/>
        </w:rPr>
        <w:t>Chulavista</w:t>
      </w:r>
      <w:proofErr w:type="spellEnd"/>
      <w:r w:rsidRPr="000B37B7">
        <w:rPr>
          <w:rFonts w:ascii="Book Antiqua" w:hAnsi="Book Antiqua" w:cs="Arial"/>
          <w:sz w:val="24"/>
          <w:szCs w:val="24"/>
        </w:rPr>
        <w:t xml:space="preserve">, Erick Rubén Tapia Navarro, participó en el Mundial de Robótica ROBOCUP en Leipzig, del 25 de junio al 10 de julio, donde obtuvo el primer lugar en la Categoría Co </w:t>
      </w:r>
      <w:proofErr w:type="spellStart"/>
      <w:r w:rsidRPr="000B37B7">
        <w:rPr>
          <w:rFonts w:ascii="Book Antiqua" w:hAnsi="Book Antiqua" w:cs="Arial"/>
          <w:sz w:val="24"/>
          <w:szCs w:val="24"/>
        </w:rPr>
        <w:t>Space</w:t>
      </w:r>
      <w:proofErr w:type="spellEnd"/>
      <w:r w:rsidRPr="000B37B7">
        <w:rPr>
          <w:rFonts w:ascii="Book Antiqua" w:hAnsi="Book Antiqua" w:cs="Arial"/>
          <w:sz w:val="24"/>
          <w:szCs w:val="24"/>
        </w:rPr>
        <w:t xml:space="preserve">, modalidad Súper </w:t>
      </w:r>
      <w:proofErr w:type="spellStart"/>
      <w:r w:rsidRPr="000B37B7">
        <w:rPr>
          <w:rFonts w:ascii="Book Antiqua" w:hAnsi="Book Antiqua" w:cs="Arial"/>
          <w:sz w:val="24"/>
          <w:szCs w:val="24"/>
        </w:rPr>
        <w:t>Team</w:t>
      </w:r>
      <w:proofErr w:type="spellEnd"/>
      <w:r w:rsidRPr="000B37B7">
        <w:rPr>
          <w:rFonts w:ascii="Book Antiqua" w:hAnsi="Book Antiqua" w:cs="Arial"/>
          <w:sz w:val="24"/>
          <w:szCs w:val="24"/>
        </w:rPr>
        <w:t xml:space="preserve"> con el equipo de Croacia. Integraron el equipo de Jalisco los estudiantes José de Jesús Reyes Romero, Juan Pablo </w:t>
      </w:r>
      <w:proofErr w:type="spellStart"/>
      <w:r w:rsidRPr="000B37B7">
        <w:rPr>
          <w:rFonts w:ascii="Book Antiqua" w:hAnsi="Book Antiqua" w:cs="Arial"/>
          <w:sz w:val="24"/>
          <w:szCs w:val="24"/>
        </w:rPr>
        <w:t>Mudeci</w:t>
      </w:r>
      <w:proofErr w:type="spellEnd"/>
      <w:r w:rsidRPr="000B37B7">
        <w:rPr>
          <w:rFonts w:ascii="Book Antiqua" w:hAnsi="Book Antiqua" w:cs="Arial"/>
          <w:sz w:val="24"/>
          <w:szCs w:val="24"/>
        </w:rPr>
        <w:t xml:space="preserve"> Huerta, Rafael Gallegos Morales, Adrián Garibaldi </w:t>
      </w:r>
      <w:proofErr w:type="spellStart"/>
      <w:r w:rsidRPr="000B37B7">
        <w:rPr>
          <w:rFonts w:ascii="Book Antiqua" w:hAnsi="Book Antiqua" w:cs="Arial"/>
          <w:sz w:val="24"/>
          <w:szCs w:val="24"/>
        </w:rPr>
        <w:t>Alvarez</w:t>
      </w:r>
      <w:proofErr w:type="spellEnd"/>
      <w:r w:rsidRPr="000B37B7">
        <w:rPr>
          <w:rFonts w:ascii="Book Antiqua" w:hAnsi="Book Antiqua" w:cs="Arial"/>
          <w:sz w:val="24"/>
          <w:szCs w:val="24"/>
        </w:rPr>
        <w:t xml:space="preserve">, Jorge Isaac </w:t>
      </w:r>
      <w:proofErr w:type="spellStart"/>
      <w:r w:rsidRPr="000B37B7">
        <w:rPr>
          <w:rFonts w:ascii="Book Antiqua" w:hAnsi="Book Antiqua" w:cs="Arial"/>
          <w:sz w:val="24"/>
          <w:szCs w:val="24"/>
        </w:rPr>
        <w:t>Leautaud</w:t>
      </w:r>
      <w:proofErr w:type="spellEnd"/>
      <w:r w:rsidRPr="000B37B7">
        <w:rPr>
          <w:rFonts w:ascii="Book Antiqua" w:hAnsi="Book Antiqua" w:cs="Arial"/>
          <w:sz w:val="24"/>
          <w:szCs w:val="24"/>
        </w:rPr>
        <w:t xml:space="preserve"> González y Perla Araceli Acosta García, quienes conquistaron el torneo de robótica más importante del mundo.</w:t>
      </w:r>
    </w:p>
    <w:p w:rsidR="003762FC" w:rsidRPr="000B37B7" w:rsidRDefault="003762FC" w:rsidP="003762FC">
      <w:pPr>
        <w:spacing w:line="360" w:lineRule="auto"/>
        <w:jc w:val="both"/>
        <w:rPr>
          <w:rFonts w:ascii="Book Antiqua" w:hAnsi="Book Antiqua" w:cs="Arial"/>
          <w:b/>
          <w:sz w:val="24"/>
          <w:szCs w:val="24"/>
        </w:rPr>
      </w:pPr>
    </w:p>
    <w:p w:rsidR="003762FC" w:rsidRPr="000B37B7" w:rsidRDefault="003762FC" w:rsidP="003762FC">
      <w:pPr>
        <w:spacing w:line="360" w:lineRule="auto"/>
        <w:jc w:val="both"/>
        <w:rPr>
          <w:rFonts w:ascii="Book Antiqua" w:hAnsi="Book Antiqua" w:cs="Arial"/>
          <w:sz w:val="24"/>
          <w:szCs w:val="24"/>
        </w:rPr>
      </w:pPr>
      <w:r w:rsidRPr="000B37B7">
        <w:rPr>
          <w:rFonts w:ascii="Book Antiqua" w:hAnsi="Book Antiqua" w:cs="Arial"/>
          <w:b/>
          <w:sz w:val="24"/>
          <w:szCs w:val="24"/>
        </w:rPr>
        <w:t>Programa Beca Talento.-</w:t>
      </w:r>
      <w:r w:rsidRPr="000B37B7">
        <w:rPr>
          <w:rFonts w:ascii="Book Antiqua" w:hAnsi="Book Antiqua" w:cs="Arial"/>
          <w:sz w:val="24"/>
          <w:szCs w:val="24"/>
        </w:rPr>
        <w:t xml:space="preserve">Beca talento es un programa federal cuyo objetivo es identificar alumnos con alto potencial de talento matemático para </w:t>
      </w:r>
      <w:r w:rsidRPr="000B37B7">
        <w:rPr>
          <w:rFonts w:ascii="Book Antiqua" w:hAnsi="Book Antiqua" w:cs="Arial"/>
          <w:sz w:val="24"/>
          <w:szCs w:val="24"/>
          <w:lang w:val="es-ES_tradnl"/>
        </w:rPr>
        <w:t>impulsar su permanencia y crecimiento académico y personal a través del otorgamiento de una beca y de la participación en un programa de enriquecimiento para fortalecer sus habilidades (cognitivas y socioemocionales). Como Colegio se participó en la elaboración del material para el desarrollo de habilidades matemáticas y socioemocionales, así como en la capacitación de los instructores. Fueron beneficiados 36 alumnos de siete planteles. Las jornadas para el desarrollo de habilidades se realizaron en cinco sedes en instituciones de educación superior del 27 de junio al 9 de julio.</w:t>
      </w:r>
    </w:p>
    <w:p w:rsidR="003762FC" w:rsidRPr="000B37B7" w:rsidRDefault="003762FC" w:rsidP="003762FC">
      <w:pPr>
        <w:spacing w:line="360" w:lineRule="auto"/>
        <w:jc w:val="both"/>
        <w:rPr>
          <w:rFonts w:ascii="Book Antiqua" w:hAnsi="Book Antiqua" w:cs="Arial"/>
          <w:b/>
          <w:sz w:val="24"/>
          <w:szCs w:val="24"/>
        </w:rPr>
      </w:pPr>
    </w:p>
    <w:p w:rsidR="003762FC" w:rsidRPr="000B37B7" w:rsidRDefault="003762FC" w:rsidP="003762FC">
      <w:pPr>
        <w:spacing w:line="360" w:lineRule="auto"/>
        <w:jc w:val="both"/>
        <w:rPr>
          <w:rFonts w:ascii="Book Antiqua" w:hAnsi="Book Antiqua" w:cs="Arial"/>
          <w:sz w:val="24"/>
          <w:szCs w:val="24"/>
        </w:rPr>
      </w:pPr>
      <w:r w:rsidRPr="000B37B7">
        <w:rPr>
          <w:rFonts w:ascii="Book Antiqua" w:hAnsi="Book Antiqua" w:cs="Arial"/>
          <w:b/>
          <w:sz w:val="24"/>
          <w:szCs w:val="24"/>
        </w:rPr>
        <w:t xml:space="preserve">Torneo Estatal de Debate SEJ Mar Adentro. </w:t>
      </w:r>
      <w:r w:rsidRPr="000B37B7">
        <w:rPr>
          <w:rFonts w:ascii="Book Antiqua" w:hAnsi="Book Antiqua" w:cs="Arial"/>
          <w:sz w:val="24"/>
          <w:szCs w:val="24"/>
        </w:rPr>
        <w:t xml:space="preserve">Por segunda vez consecutiva el </w:t>
      </w:r>
      <w:proofErr w:type="spellStart"/>
      <w:r w:rsidRPr="000B37B7">
        <w:rPr>
          <w:rFonts w:ascii="Book Antiqua" w:hAnsi="Book Antiqua" w:cs="Arial"/>
          <w:sz w:val="24"/>
          <w:szCs w:val="24"/>
        </w:rPr>
        <w:t>CECyTE</w:t>
      </w:r>
      <w:proofErr w:type="spellEnd"/>
      <w:r w:rsidRPr="000B37B7">
        <w:rPr>
          <w:rFonts w:ascii="Book Antiqua" w:hAnsi="Book Antiqua" w:cs="Arial"/>
          <w:sz w:val="24"/>
          <w:szCs w:val="24"/>
        </w:rPr>
        <w:t xml:space="preserve"> Jalisco cuenta con el título de Campeón del Torneo Estatal de Debate SEJ Mar Adentro, con el triunfo del Plantel San Ignacio Cerro Gordo, integrado en su </w:t>
      </w:r>
      <w:r w:rsidRPr="000B37B7">
        <w:rPr>
          <w:rFonts w:ascii="Book Antiqua" w:hAnsi="Book Antiqua" w:cs="Arial"/>
          <w:sz w:val="24"/>
          <w:szCs w:val="24"/>
        </w:rPr>
        <w:lastRenderedPageBreak/>
        <w:t xml:space="preserve">mayoría por jóvenes del aula externa de Capilla de Guadalupe. En esta misma edición del torneo, el estudiante Emanuel Orozco Castellanos del equipo en cuestión, fue galardonado con el título Mejor Debatiente del Torneo. De igual manera, el </w:t>
      </w:r>
      <w:proofErr w:type="spellStart"/>
      <w:r w:rsidRPr="000B37B7">
        <w:rPr>
          <w:rFonts w:ascii="Book Antiqua" w:hAnsi="Book Antiqua" w:cs="Arial"/>
          <w:sz w:val="24"/>
          <w:szCs w:val="24"/>
        </w:rPr>
        <w:t>CECyTE</w:t>
      </w:r>
      <w:proofErr w:type="spellEnd"/>
      <w:r w:rsidRPr="000B37B7">
        <w:rPr>
          <w:rFonts w:ascii="Book Antiqua" w:hAnsi="Book Antiqua" w:cs="Arial"/>
          <w:sz w:val="24"/>
          <w:szCs w:val="24"/>
        </w:rPr>
        <w:t xml:space="preserve"> Jalisco fue distinguido como la institución más comprometida.</w:t>
      </w:r>
    </w:p>
    <w:p w:rsidR="003762FC" w:rsidRPr="000B37B7" w:rsidRDefault="003762FC" w:rsidP="003762FC">
      <w:pPr>
        <w:spacing w:line="360" w:lineRule="auto"/>
        <w:jc w:val="both"/>
        <w:rPr>
          <w:rFonts w:ascii="Book Antiqua" w:hAnsi="Book Antiqua" w:cs="Arial"/>
          <w:b/>
          <w:sz w:val="24"/>
          <w:szCs w:val="24"/>
        </w:rPr>
      </w:pPr>
    </w:p>
    <w:p w:rsidR="003762FC" w:rsidRPr="000B37B7" w:rsidRDefault="003762FC" w:rsidP="003762FC">
      <w:pPr>
        <w:spacing w:line="360" w:lineRule="auto"/>
        <w:jc w:val="both"/>
        <w:rPr>
          <w:rFonts w:ascii="Book Antiqua" w:hAnsi="Book Antiqua" w:cs="Arial"/>
          <w:sz w:val="24"/>
          <w:szCs w:val="24"/>
        </w:rPr>
      </w:pPr>
      <w:r w:rsidRPr="000B37B7">
        <w:rPr>
          <w:rFonts w:ascii="Book Antiqua" w:hAnsi="Book Antiqua" w:cs="Arial"/>
          <w:b/>
          <w:sz w:val="24"/>
          <w:szCs w:val="24"/>
        </w:rPr>
        <w:t>Olimpiada Estatal de Matemáticas.-</w:t>
      </w:r>
      <w:r w:rsidRPr="000B37B7">
        <w:rPr>
          <w:rFonts w:ascii="Book Antiqua" w:hAnsi="Book Antiqua" w:cs="Arial"/>
          <w:sz w:val="24"/>
          <w:szCs w:val="24"/>
        </w:rPr>
        <w:t xml:space="preserve">El 11 de junio se llevó a cabo la etapa estatal de la Olimpiada de Matemáticas que organiza la Sociedad Matemática Mexicana, siendo el concurso más importante a nivel nacional, del cual son seleccionadas las diversas delegaciones que representan a México en los concursos extranjeros como la Olimpiada Internacional de Matemáticas, la Olimpiada Iberoamericana de Matemáticas, la Olimpiada Matemática de Centroamérica y el Caribe, entre otras. </w:t>
      </w:r>
    </w:p>
    <w:p w:rsidR="003762FC" w:rsidRPr="000B37B7" w:rsidRDefault="003762FC" w:rsidP="003762FC">
      <w:pPr>
        <w:spacing w:line="360" w:lineRule="auto"/>
        <w:jc w:val="both"/>
        <w:rPr>
          <w:rFonts w:ascii="Book Antiqua" w:hAnsi="Book Antiqua" w:cs="Arial"/>
          <w:sz w:val="24"/>
          <w:szCs w:val="24"/>
        </w:rPr>
      </w:pPr>
      <w:r w:rsidRPr="000B37B7">
        <w:rPr>
          <w:rFonts w:ascii="Book Antiqua" w:hAnsi="Book Antiqua" w:cs="Arial"/>
          <w:sz w:val="24"/>
          <w:szCs w:val="24"/>
        </w:rPr>
        <w:t>Este año, cinco jóvenes de nuestro Colegio obtuvieron un lugar en la etapa estatal:</w:t>
      </w:r>
    </w:p>
    <w:p w:rsidR="003762FC" w:rsidRPr="000B37B7" w:rsidRDefault="003762FC" w:rsidP="003762FC">
      <w:pPr>
        <w:spacing w:line="360" w:lineRule="auto"/>
        <w:jc w:val="both"/>
        <w:rPr>
          <w:rFonts w:ascii="Book Antiqua" w:hAnsi="Book Antiqua" w:cs="Arial"/>
          <w:b/>
          <w:sz w:val="24"/>
          <w:szCs w:val="24"/>
        </w:rPr>
      </w:pPr>
    </w:p>
    <w:p w:rsidR="003762FC" w:rsidRPr="000B37B7" w:rsidRDefault="003762FC" w:rsidP="003762FC">
      <w:pPr>
        <w:spacing w:line="360" w:lineRule="auto"/>
        <w:jc w:val="both"/>
        <w:rPr>
          <w:rFonts w:ascii="Book Antiqua" w:hAnsi="Book Antiqua" w:cs="Arial"/>
          <w:sz w:val="24"/>
          <w:szCs w:val="24"/>
        </w:rPr>
      </w:pPr>
      <w:r w:rsidRPr="000B37B7">
        <w:rPr>
          <w:rFonts w:ascii="Book Antiqua" w:hAnsi="Book Antiqua" w:cs="Arial"/>
          <w:sz w:val="24"/>
          <w:szCs w:val="24"/>
        </w:rPr>
        <w:t>Segundo lugar</w:t>
      </w:r>
    </w:p>
    <w:p w:rsidR="003762FC" w:rsidRPr="000B37B7" w:rsidRDefault="003762FC" w:rsidP="003762FC">
      <w:pPr>
        <w:spacing w:line="360" w:lineRule="auto"/>
        <w:jc w:val="both"/>
        <w:rPr>
          <w:rFonts w:ascii="Book Antiqua" w:hAnsi="Book Antiqua" w:cs="Arial"/>
          <w:sz w:val="24"/>
          <w:szCs w:val="24"/>
        </w:rPr>
      </w:pPr>
      <w:r w:rsidRPr="000B37B7">
        <w:rPr>
          <w:rFonts w:ascii="Book Antiqua" w:hAnsi="Book Antiqua" w:cs="Arial"/>
          <w:sz w:val="24"/>
          <w:szCs w:val="24"/>
        </w:rPr>
        <w:t>José Antonio López Haro. Plantel Puerto Vallarta Pitillal (Las Juntas)) y</w:t>
      </w:r>
    </w:p>
    <w:p w:rsidR="003762FC" w:rsidRPr="000B37B7" w:rsidRDefault="003762FC" w:rsidP="003762FC">
      <w:pPr>
        <w:spacing w:line="360" w:lineRule="auto"/>
        <w:jc w:val="both"/>
        <w:rPr>
          <w:rFonts w:ascii="Book Antiqua" w:hAnsi="Book Antiqua" w:cs="Arial"/>
          <w:sz w:val="24"/>
          <w:szCs w:val="24"/>
        </w:rPr>
      </w:pPr>
      <w:r w:rsidRPr="000B37B7">
        <w:rPr>
          <w:rFonts w:ascii="Book Antiqua" w:hAnsi="Book Antiqua" w:cs="Arial"/>
          <w:sz w:val="24"/>
          <w:szCs w:val="24"/>
        </w:rPr>
        <w:t xml:space="preserve">Gerardo Pelayo </w:t>
      </w:r>
      <w:proofErr w:type="spellStart"/>
      <w:r w:rsidRPr="000B37B7">
        <w:rPr>
          <w:rFonts w:ascii="Book Antiqua" w:hAnsi="Book Antiqua" w:cs="Arial"/>
          <w:sz w:val="24"/>
          <w:szCs w:val="24"/>
        </w:rPr>
        <w:t>Brambila</w:t>
      </w:r>
      <w:proofErr w:type="spellEnd"/>
      <w:r w:rsidRPr="000B37B7">
        <w:rPr>
          <w:rFonts w:ascii="Book Antiqua" w:hAnsi="Book Antiqua" w:cs="Arial"/>
          <w:sz w:val="24"/>
          <w:szCs w:val="24"/>
        </w:rPr>
        <w:t>. Plantel El Grullo</w:t>
      </w:r>
    </w:p>
    <w:p w:rsidR="003762FC" w:rsidRPr="000B37B7" w:rsidRDefault="003762FC" w:rsidP="003762FC">
      <w:pPr>
        <w:spacing w:line="360" w:lineRule="auto"/>
        <w:jc w:val="both"/>
        <w:rPr>
          <w:rFonts w:ascii="Book Antiqua" w:hAnsi="Book Antiqua" w:cs="Arial"/>
          <w:b/>
          <w:sz w:val="24"/>
          <w:szCs w:val="24"/>
        </w:rPr>
      </w:pPr>
    </w:p>
    <w:p w:rsidR="003762FC" w:rsidRPr="000B37B7" w:rsidRDefault="003762FC" w:rsidP="003762FC">
      <w:pPr>
        <w:spacing w:line="360" w:lineRule="auto"/>
        <w:jc w:val="both"/>
        <w:rPr>
          <w:rFonts w:ascii="Book Antiqua" w:hAnsi="Book Antiqua" w:cs="Arial"/>
          <w:sz w:val="24"/>
          <w:szCs w:val="24"/>
        </w:rPr>
      </w:pPr>
      <w:r w:rsidRPr="000B37B7">
        <w:rPr>
          <w:rFonts w:ascii="Book Antiqua" w:hAnsi="Book Antiqua" w:cs="Arial"/>
          <w:sz w:val="24"/>
          <w:szCs w:val="24"/>
        </w:rPr>
        <w:t>Tercer lugar</w:t>
      </w:r>
    </w:p>
    <w:p w:rsidR="003762FC" w:rsidRPr="000B37B7" w:rsidRDefault="003762FC" w:rsidP="003762FC">
      <w:pPr>
        <w:spacing w:line="360" w:lineRule="auto"/>
        <w:jc w:val="both"/>
        <w:rPr>
          <w:rFonts w:ascii="Book Antiqua" w:hAnsi="Book Antiqua" w:cs="Arial"/>
          <w:sz w:val="24"/>
          <w:szCs w:val="24"/>
        </w:rPr>
      </w:pPr>
      <w:r w:rsidRPr="000B37B7">
        <w:rPr>
          <w:rFonts w:ascii="Book Antiqua" w:hAnsi="Book Antiqua" w:cs="Arial"/>
          <w:sz w:val="24"/>
          <w:szCs w:val="24"/>
        </w:rPr>
        <w:t>Jazmín Camacho Guzmán. Plantel El Salto (El Verde)</w:t>
      </w:r>
    </w:p>
    <w:p w:rsidR="003762FC" w:rsidRPr="000B37B7" w:rsidRDefault="003762FC" w:rsidP="003762FC">
      <w:pPr>
        <w:spacing w:line="360" w:lineRule="auto"/>
        <w:jc w:val="both"/>
        <w:rPr>
          <w:rFonts w:ascii="Book Antiqua" w:hAnsi="Book Antiqua" w:cs="Arial"/>
          <w:sz w:val="24"/>
          <w:szCs w:val="24"/>
        </w:rPr>
      </w:pPr>
      <w:r w:rsidRPr="000B37B7">
        <w:rPr>
          <w:rFonts w:ascii="Book Antiqua" w:hAnsi="Book Antiqua" w:cs="Arial"/>
          <w:sz w:val="24"/>
          <w:szCs w:val="24"/>
        </w:rPr>
        <w:t xml:space="preserve">Jessica Elizabeth Lemus </w:t>
      </w:r>
      <w:proofErr w:type="spellStart"/>
      <w:r w:rsidRPr="000B37B7">
        <w:rPr>
          <w:rFonts w:ascii="Book Antiqua" w:hAnsi="Book Antiqua" w:cs="Arial"/>
          <w:sz w:val="24"/>
          <w:szCs w:val="24"/>
        </w:rPr>
        <w:t>Plazola</w:t>
      </w:r>
      <w:proofErr w:type="spellEnd"/>
      <w:r w:rsidRPr="000B37B7">
        <w:rPr>
          <w:rFonts w:ascii="Book Antiqua" w:hAnsi="Book Antiqua" w:cs="Arial"/>
          <w:sz w:val="24"/>
          <w:szCs w:val="24"/>
        </w:rPr>
        <w:t>. Plantel Puerto Vallarta Pitillal (Las Juntas) y</w:t>
      </w:r>
    </w:p>
    <w:p w:rsidR="003762FC" w:rsidRPr="000B37B7" w:rsidRDefault="003762FC" w:rsidP="003762FC">
      <w:pPr>
        <w:spacing w:line="360" w:lineRule="auto"/>
        <w:jc w:val="both"/>
        <w:rPr>
          <w:rFonts w:ascii="Book Antiqua" w:hAnsi="Book Antiqua" w:cs="Arial"/>
          <w:sz w:val="24"/>
          <w:szCs w:val="24"/>
        </w:rPr>
      </w:pPr>
      <w:r w:rsidRPr="000B37B7">
        <w:rPr>
          <w:rFonts w:ascii="Book Antiqua" w:hAnsi="Book Antiqua" w:cs="Arial"/>
          <w:sz w:val="24"/>
          <w:szCs w:val="24"/>
        </w:rPr>
        <w:t xml:space="preserve">Carlos Manuel Valdez Amador. Plantel </w:t>
      </w:r>
      <w:proofErr w:type="spellStart"/>
      <w:r w:rsidRPr="000B37B7">
        <w:rPr>
          <w:rFonts w:ascii="Book Antiqua" w:hAnsi="Book Antiqua" w:cs="Arial"/>
          <w:sz w:val="24"/>
          <w:szCs w:val="24"/>
        </w:rPr>
        <w:t>Cocula</w:t>
      </w:r>
      <w:proofErr w:type="spellEnd"/>
    </w:p>
    <w:p w:rsidR="003762FC" w:rsidRPr="000B37B7" w:rsidRDefault="003762FC" w:rsidP="003762FC">
      <w:pPr>
        <w:spacing w:line="360" w:lineRule="auto"/>
        <w:jc w:val="both"/>
        <w:rPr>
          <w:rFonts w:ascii="Book Antiqua" w:hAnsi="Book Antiqua" w:cs="Arial"/>
          <w:b/>
          <w:sz w:val="24"/>
          <w:szCs w:val="24"/>
        </w:rPr>
      </w:pPr>
    </w:p>
    <w:p w:rsidR="003762FC" w:rsidRPr="000B37B7" w:rsidRDefault="003762FC" w:rsidP="003762FC">
      <w:pPr>
        <w:spacing w:line="360" w:lineRule="auto"/>
        <w:jc w:val="both"/>
        <w:rPr>
          <w:rFonts w:ascii="Book Antiqua" w:hAnsi="Book Antiqua" w:cs="Arial"/>
          <w:sz w:val="24"/>
          <w:szCs w:val="24"/>
        </w:rPr>
      </w:pPr>
      <w:r w:rsidRPr="000B37B7">
        <w:rPr>
          <w:rFonts w:ascii="Book Antiqua" w:hAnsi="Book Antiqua" w:cs="Arial"/>
          <w:b/>
          <w:sz w:val="24"/>
          <w:szCs w:val="24"/>
        </w:rPr>
        <w:lastRenderedPageBreak/>
        <w:t>Tercer Concurso de Oratoria en Inglés (</w:t>
      </w:r>
      <w:proofErr w:type="spellStart"/>
      <w:r w:rsidRPr="000B37B7">
        <w:rPr>
          <w:rFonts w:ascii="Book Antiqua" w:hAnsi="Book Antiqua" w:cs="Arial"/>
          <w:b/>
          <w:sz w:val="24"/>
          <w:szCs w:val="24"/>
        </w:rPr>
        <w:t>Third</w:t>
      </w:r>
      <w:proofErr w:type="spellEnd"/>
      <w:r w:rsidRPr="000B37B7">
        <w:rPr>
          <w:rFonts w:ascii="Book Antiqua" w:hAnsi="Book Antiqua" w:cs="Arial"/>
          <w:b/>
          <w:sz w:val="24"/>
          <w:szCs w:val="24"/>
        </w:rPr>
        <w:t xml:space="preserve"> English </w:t>
      </w:r>
      <w:proofErr w:type="spellStart"/>
      <w:r w:rsidRPr="000B37B7">
        <w:rPr>
          <w:rFonts w:ascii="Book Antiqua" w:hAnsi="Book Antiqua" w:cs="Arial"/>
          <w:b/>
          <w:sz w:val="24"/>
          <w:szCs w:val="24"/>
        </w:rPr>
        <w:t>Oratory</w:t>
      </w:r>
      <w:proofErr w:type="spellEnd"/>
      <w:r w:rsidRPr="000B37B7">
        <w:rPr>
          <w:rFonts w:ascii="Book Antiqua" w:hAnsi="Book Antiqua" w:cs="Arial"/>
          <w:b/>
          <w:sz w:val="24"/>
          <w:szCs w:val="24"/>
        </w:rPr>
        <w:t xml:space="preserve"> </w:t>
      </w:r>
      <w:proofErr w:type="spellStart"/>
      <w:r w:rsidRPr="000B37B7">
        <w:rPr>
          <w:rFonts w:ascii="Book Antiqua" w:hAnsi="Book Antiqua" w:cs="Arial"/>
          <w:b/>
          <w:sz w:val="24"/>
          <w:szCs w:val="24"/>
        </w:rPr>
        <w:t>Contest</w:t>
      </w:r>
      <w:proofErr w:type="spellEnd"/>
      <w:r w:rsidRPr="000B37B7">
        <w:rPr>
          <w:rFonts w:ascii="Book Antiqua" w:hAnsi="Book Antiqua" w:cs="Arial"/>
          <w:b/>
          <w:sz w:val="24"/>
          <w:szCs w:val="24"/>
        </w:rPr>
        <w:t>).-</w:t>
      </w:r>
      <w:r w:rsidRPr="000B37B7">
        <w:rPr>
          <w:rFonts w:ascii="Book Antiqua" w:hAnsi="Book Antiqua" w:cs="Arial"/>
          <w:sz w:val="24"/>
          <w:szCs w:val="24"/>
        </w:rPr>
        <w:t xml:space="preserve">Se realizó el 20 de mayo y tuvo categoría avanzada para los alumnos que aprendieron inglés en Estados Unidos y categoría básica para los que lo aprendieron en nuestro país. Los alumnos demostraron sus habilidades en la oratoria y su amplio conocimiento de esta lengua extranjera.  </w:t>
      </w:r>
    </w:p>
    <w:p w:rsidR="003762FC" w:rsidRPr="000B37B7" w:rsidRDefault="003762FC" w:rsidP="003762FC">
      <w:pPr>
        <w:spacing w:line="360" w:lineRule="auto"/>
        <w:jc w:val="both"/>
        <w:rPr>
          <w:rFonts w:ascii="Book Antiqua" w:hAnsi="Book Antiqua" w:cs="Arial"/>
          <w:sz w:val="24"/>
          <w:szCs w:val="24"/>
        </w:rPr>
      </w:pPr>
      <w:r w:rsidRPr="000B37B7">
        <w:rPr>
          <w:rFonts w:ascii="Book Antiqua" w:hAnsi="Book Antiqua" w:cs="Arial"/>
          <w:sz w:val="24"/>
          <w:szCs w:val="24"/>
        </w:rPr>
        <w:t>Los ganadores fueron:</w:t>
      </w:r>
    </w:p>
    <w:tbl>
      <w:tblPr>
        <w:tblW w:w="8568" w:type="dxa"/>
        <w:tblCellMar>
          <w:left w:w="0" w:type="dxa"/>
          <w:right w:w="0" w:type="dxa"/>
        </w:tblCellMar>
        <w:tblLook w:val="04A0" w:firstRow="1" w:lastRow="0" w:firstColumn="1" w:lastColumn="0" w:noHBand="0" w:noVBand="1"/>
      </w:tblPr>
      <w:tblGrid>
        <w:gridCol w:w="1540"/>
        <w:gridCol w:w="3568"/>
        <w:gridCol w:w="3460"/>
      </w:tblGrid>
      <w:tr w:rsidR="003762FC" w:rsidRPr="000B37B7" w:rsidTr="004278EC">
        <w:trPr>
          <w:trHeight w:val="300"/>
        </w:trPr>
        <w:tc>
          <w:tcPr>
            <w:tcW w:w="1540" w:type="dxa"/>
            <w:noWrap/>
            <w:tcMar>
              <w:top w:w="0" w:type="dxa"/>
              <w:left w:w="70" w:type="dxa"/>
              <w:bottom w:w="0" w:type="dxa"/>
              <w:right w:w="70" w:type="dxa"/>
            </w:tcMar>
            <w:vAlign w:val="bottom"/>
            <w:hideMark/>
          </w:tcPr>
          <w:p w:rsidR="003762FC" w:rsidRPr="000B37B7" w:rsidRDefault="003762FC" w:rsidP="004278EC">
            <w:pPr>
              <w:rPr>
                <w:rFonts w:ascii="Book Antiqua" w:hAnsi="Book Antiqua" w:cs="Arial"/>
                <w:sz w:val="24"/>
                <w:szCs w:val="24"/>
                <w:lang w:eastAsia="es-MX"/>
              </w:rPr>
            </w:pPr>
          </w:p>
        </w:tc>
        <w:tc>
          <w:tcPr>
            <w:tcW w:w="3568" w:type="dxa"/>
            <w:tcBorders>
              <w:top w:val="nil"/>
              <w:left w:val="nil"/>
              <w:bottom w:val="single" w:sz="8" w:space="0" w:color="auto"/>
              <w:right w:val="nil"/>
            </w:tcBorders>
            <w:noWrap/>
            <w:tcMar>
              <w:top w:w="0" w:type="dxa"/>
              <w:left w:w="70" w:type="dxa"/>
              <w:bottom w:w="0" w:type="dxa"/>
              <w:right w:w="70" w:type="dxa"/>
            </w:tcMar>
            <w:vAlign w:val="bottom"/>
            <w:hideMark/>
          </w:tcPr>
          <w:p w:rsidR="003762FC" w:rsidRPr="000B37B7" w:rsidRDefault="003762FC" w:rsidP="004278EC">
            <w:pPr>
              <w:spacing w:before="100" w:beforeAutospacing="1" w:after="100" w:afterAutospacing="1"/>
              <w:jc w:val="center"/>
              <w:rPr>
                <w:rFonts w:ascii="Book Antiqua" w:hAnsi="Book Antiqua" w:cs="Arial"/>
                <w:sz w:val="24"/>
                <w:szCs w:val="24"/>
                <w:lang w:eastAsia="es-MX"/>
              </w:rPr>
            </w:pPr>
            <w:r w:rsidRPr="000B37B7">
              <w:rPr>
                <w:rFonts w:ascii="Book Antiqua" w:hAnsi="Book Antiqua" w:cs="Arial"/>
                <w:color w:val="000000"/>
                <w:sz w:val="24"/>
                <w:szCs w:val="24"/>
                <w:lang w:eastAsia="es-MX"/>
              </w:rPr>
              <w:t> </w:t>
            </w:r>
          </w:p>
        </w:tc>
        <w:tc>
          <w:tcPr>
            <w:tcW w:w="3460" w:type="dxa"/>
            <w:tcBorders>
              <w:top w:val="nil"/>
              <w:left w:val="nil"/>
              <w:bottom w:val="single" w:sz="8" w:space="0" w:color="auto"/>
              <w:right w:val="nil"/>
            </w:tcBorders>
            <w:noWrap/>
            <w:tcMar>
              <w:top w:w="0" w:type="dxa"/>
              <w:left w:w="70" w:type="dxa"/>
              <w:bottom w:w="0" w:type="dxa"/>
              <w:right w:w="70" w:type="dxa"/>
            </w:tcMar>
            <w:vAlign w:val="bottom"/>
            <w:hideMark/>
          </w:tcPr>
          <w:p w:rsidR="003762FC" w:rsidRPr="000B37B7" w:rsidRDefault="003762FC" w:rsidP="004278EC">
            <w:pPr>
              <w:spacing w:before="100" w:beforeAutospacing="1" w:after="100" w:afterAutospacing="1"/>
              <w:jc w:val="center"/>
              <w:rPr>
                <w:rFonts w:ascii="Book Antiqua" w:hAnsi="Book Antiqua" w:cs="Arial"/>
                <w:sz w:val="24"/>
                <w:szCs w:val="24"/>
                <w:lang w:eastAsia="es-MX"/>
              </w:rPr>
            </w:pPr>
            <w:r w:rsidRPr="000B37B7">
              <w:rPr>
                <w:rFonts w:ascii="Book Antiqua" w:hAnsi="Book Antiqua" w:cs="Arial"/>
                <w:color w:val="000000"/>
                <w:sz w:val="24"/>
                <w:szCs w:val="24"/>
                <w:lang w:eastAsia="es-MX"/>
              </w:rPr>
              <w:t> </w:t>
            </w:r>
          </w:p>
        </w:tc>
      </w:tr>
      <w:tr w:rsidR="003762FC" w:rsidRPr="000B37B7" w:rsidTr="004278EC">
        <w:trPr>
          <w:trHeight w:val="300"/>
        </w:trPr>
        <w:tc>
          <w:tcPr>
            <w:tcW w:w="154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762FC" w:rsidRPr="000B37B7" w:rsidRDefault="003762FC" w:rsidP="004278EC">
            <w:pPr>
              <w:spacing w:before="100" w:beforeAutospacing="1" w:after="100" w:afterAutospacing="1"/>
              <w:rPr>
                <w:rFonts w:ascii="Book Antiqua" w:hAnsi="Book Antiqua" w:cs="Arial"/>
                <w:sz w:val="24"/>
                <w:szCs w:val="24"/>
                <w:lang w:eastAsia="es-MX"/>
              </w:rPr>
            </w:pPr>
            <w:r w:rsidRPr="000B37B7">
              <w:rPr>
                <w:rFonts w:ascii="Book Antiqua" w:hAnsi="Book Antiqua" w:cs="Arial"/>
                <w:color w:val="000000"/>
                <w:sz w:val="24"/>
                <w:szCs w:val="24"/>
                <w:lang w:eastAsia="es-MX"/>
              </w:rPr>
              <w:t>Nivel Básico</w:t>
            </w:r>
          </w:p>
        </w:tc>
        <w:tc>
          <w:tcPr>
            <w:tcW w:w="3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762FC" w:rsidRPr="000B37B7" w:rsidRDefault="003762FC" w:rsidP="004278EC">
            <w:pPr>
              <w:spacing w:before="100" w:beforeAutospacing="1" w:after="100" w:afterAutospacing="1"/>
              <w:rPr>
                <w:rFonts w:ascii="Book Antiqua" w:hAnsi="Book Antiqua" w:cs="Arial"/>
                <w:sz w:val="24"/>
                <w:szCs w:val="24"/>
                <w:lang w:eastAsia="es-MX"/>
              </w:rPr>
            </w:pPr>
            <w:r w:rsidRPr="000B37B7">
              <w:rPr>
                <w:rFonts w:ascii="Book Antiqua" w:hAnsi="Book Antiqua" w:cs="Arial"/>
                <w:color w:val="000000"/>
                <w:sz w:val="24"/>
                <w:szCs w:val="24"/>
                <w:lang w:eastAsia="es-MX"/>
              </w:rPr>
              <w:t>Nombre del alumno</w:t>
            </w:r>
          </w:p>
        </w:tc>
        <w:tc>
          <w:tcPr>
            <w:tcW w:w="34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762FC" w:rsidRPr="000B37B7" w:rsidRDefault="003762FC" w:rsidP="004278EC">
            <w:pPr>
              <w:spacing w:before="100" w:beforeAutospacing="1" w:after="100" w:afterAutospacing="1"/>
              <w:rPr>
                <w:rFonts w:ascii="Book Antiqua" w:hAnsi="Book Antiqua" w:cs="Arial"/>
                <w:sz w:val="24"/>
                <w:szCs w:val="24"/>
                <w:lang w:eastAsia="es-MX"/>
              </w:rPr>
            </w:pPr>
            <w:r w:rsidRPr="000B37B7">
              <w:rPr>
                <w:rFonts w:ascii="Book Antiqua" w:hAnsi="Book Antiqua" w:cs="Arial"/>
                <w:color w:val="000000"/>
                <w:sz w:val="24"/>
                <w:szCs w:val="24"/>
                <w:lang w:eastAsia="es-MX"/>
              </w:rPr>
              <w:t>Plantel</w:t>
            </w:r>
          </w:p>
        </w:tc>
      </w:tr>
      <w:tr w:rsidR="003762FC" w:rsidRPr="000B37B7" w:rsidTr="004278EC">
        <w:trPr>
          <w:trHeight w:val="300"/>
        </w:trPr>
        <w:tc>
          <w:tcPr>
            <w:tcW w:w="15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762FC" w:rsidRPr="000B37B7" w:rsidRDefault="003762FC" w:rsidP="004278EC">
            <w:pPr>
              <w:spacing w:before="100" w:beforeAutospacing="1" w:after="100" w:afterAutospacing="1"/>
              <w:rPr>
                <w:rFonts w:ascii="Book Antiqua" w:hAnsi="Book Antiqua" w:cs="Arial"/>
                <w:sz w:val="24"/>
                <w:szCs w:val="24"/>
                <w:lang w:eastAsia="es-MX"/>
              </w:rPr>
            </w:pPr>
            <w:r w:rsidRPr="000B37B7">
              <w:rPr>
                <w:rFonts w:ascii="Book Antiqua" w:hAnsi="Book Antiqua" w:cs="Arial"/>
                <w:color w:val="000000"/>
                <w:sz w:val="24"/>
                <w:szCs w:val="24"/>
                <w:lang w:eastAsia="es-MX"/>
              </w:rPr>
              <w:t>1er Lugar</w:t>
            </w:r>
          </w:p>
        </w:tc>
        <w:tc>
          <w:tcPr>
            <w:tcW w:w="3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762FC" w:rsidRPr="000B37B7" w:rsidRDefault="003762FC" w:rsidP="004278EC">
            <w:pPr>
              <w:spacing w:before="100" w:beforeAutospacing="1" w:after="100" w:afterAutospacing="1"/>
              <w:rPr>
                <w:rFonts w:ascii="Book Antiqua" w:hAnsi="Book Antiqua" w:cs="Arial"/>
                <w:sz w:val="24"/>
                <w:szCs w:val="24"/>
                <w:lang w:eastAsia="es-MX"/>
              </w:rPr>
            </w:pPr>
            <w:r w:rsidRPr="000B37B7">
              <w:rPr>
                <w:rFonts w:ascii="Book Antiqua" w:hAnsi="Book Antiqua" w:cs="Arial"/>
                <w:color w:val="000000"/>
                <w:sz w:val="24"/>
                <w:szCs w:val="24"/>
                <w:lang w:eastAsia="es-MX"/>
              </w:rPr>
              <w:t>Viviana Aguirre Muñoz</w:t>
            </w:r>
          </w:p>
        </w:tc>
        <w:tc>
          <w:tcPr>
            <w:tcW w:w="34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762FC" w:rsidRPr="000B37B7" w:rsidRDefault="003762FC" w:rsidP="004278EC">
            <w:pPr>
              <w:spacing w:before="100" w:beforeAutospacing="1" w:after="100" w:afterAutospacing="1"/>
              <w:rPr>
                <w:rFonts w:ascii="Book Antiqua" w:hAnsi="Book Antiqua" w:cs="Arial"/>
                <w:sz w:val="24"/>
                <w:szCs w:val="24"/>
                <w:lang w:eastAsia="es-MX"/>
              </w:rPr>
            </w:pPr>
            <w:r w:rsidRPr="000B37B7">
              <w:rPr>
                <w:rFonts w:ascii="Book Antiqua" w:hAnsi="Book Antiqua" w:cs="Arial"/>
                <w:color w:val="000000"/>
                <w:sz w:val="24"/>
                <w:szCs w:val="24"/>
                <w:lang w:eastAsia="es-MX"/>
              </w:rPr>
              <w:t xml:space="preserve">01 </w:t>
            </w:r>
            <w:proofErr w:type="spellStart"/>
            <w:r w:rsidRPr="000B37B7">
              <w:rPr>
                <w:rFonts w:ascii="Book Antiqua" w:hAnsi="Book Antiqua" w:cs="Arial"/>
                <w:color w:val="000000"/>
                <w:sz w:val="24"/>
                <w:szCs w:val="24"/>
                <w:lang w:eastAsia="es-MX"/>
              </w:rPr>
              <w:t>Tesistán</w:t>
            </w:r>
            <w:proofErr w:type="spellEnd"/>
          </w:p>
        </w:tc>
      </w:tr>
      <w:tr w:rsidR="003762FC" w:rsidRPr="000B37B7" w:rsidTr="004278EC">
        <w:trPr>
          <w:trHeight w:val="300"/>
        </w:trPr>
        <w:tc>
          <w:tcPr>
            <w:tcW w:w="15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762FC" w:rsidRPr="000B37B7" w:rsidRDefault="003762FC" w:rsidP="004278EC">
            <w:pPr>
              <w:spacing w:before="100" w:beforeAutospacing="1" w:after="100" w:afterAutospacing="1"/>
              <w:rPr>
                <w:rFonts w:ascii="Book Antiqua" w:hAnsi="Book Antiqua" w:cs="Arial"/>
                <w:sz w:val="24"/>
                <w:szCs w:val="24"/>
                <w:lang w:eastAsia="es-MX"/>
              </w:rPr>
            </w:pPr>
            <w:r w:rsidRPr="000B37B7">
              <w:rPr>
                <w:rFonts w:ascii="Book Antiqua" w:hAnsi="Book Antiqua" w:cs="Arial"/>
                <w:color w:val="000000"/>
                <w:sz w:val="24"/>
                <w:szCs w:val="24"/>
                <w:lang w:eastAsia="es-MX"/>
              </w:rPr>
              <w:t>2do Lugar</w:t>
            </w:r>
          </w:p>
        </w:tc>
        <w:tc>
          <w:tcPr>
            <w:tcW w:w="3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762FC" w:rsidRPr="000B37B7" w:rsidRDefault="003762FC" w:rsidP="004278EC">
            <w:pPr>
              <w:spacing w:before="100" w:beforeAutospacing="1" w:after="100" w:afterAutospacing="1"/>
              <w:rPr>
                <w:rFonts w:ascii="Book Antiqua" w:hAnsi="Book Antiqua" w:cs="Arial"/>
                <w:sz w:val="24"/>
                <w:szCs w:val="24"/>
                <w:lang w:eastAsia="es-MX"/>
              </w:rPr>
            </w:pPr>
            <w:r w:rsidRPr="000B37B7">
              <w:rPr>
                <w:rFonts w:ascii="Book Antiqua" w:hAnsi="Book Antiqua" w:cs="Arial"/>
                <w:color w:val="000000"/>
                <w:sz w:val="24"/>
                <w:szCs w:val="24"/>
                <w:lang w:eastAsia="es-MX"/>
              </w:rPr>
              <w:t>Edna Martínez</w:t>
            </w:r>
          </w:p>
        </w:tc>
        <w:tc>
          <w:tcPr>
            <w:tcW w:w="34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762FC" w:rsidRPr="000B37B7" w:rsidRDefault="003762FC" w:rsidP="004278EC">
            <w:pPr>
              <w:spacing w:before="100" w:beforeAutospacing="1" w:after="100" w:afterAutospacing="1"/>
              <w:rPr>
                <w:rFonts w:ascii="Book Antiqua" w:hAnsi="Book Antiqua" w:cs="Arial"/>
                <w:sz w:val="24"/>
                <w:szCs w:val="24"/>
                <w:lang w:eastAsia="es-MX"/>
              </w:rPr>
            </w:pPr>
            <w:r w:rsidRPr="000B37B7">
              <w:rPr>
                <w:rFonts w:ascii="Book Antiqua" w:hAnsi="Book Antiqua" w:cs="Arial"/>
                <w:color w:val="000000"/>
                <w:sz w:val="24"/>
                <w:szCs w:val="24"/>
                <w:lang w:eastAsia="es-MX"/>
              </w:rPr>
              <w:t xml:space="preserve">04 </w:t>
            </w:r>
            <w:proofErr w:type="spellStart"/>
            <w:r w:rsidRPr="000B37B7">
              <w:rPr>
                <w:rFonts w:ascii="Book Antiqua" w:hAnsi="Book Antiqua" w:cs="Arial"/>
                <w:color w:val="000000"/>
                <w:sz w:val="24"/>
                <w:szCs w:val="24"/>
                <w:lang w:eastAsia="es-MX"/>
              </w:rPr>
              <w:t>Cocula</w:t>
            </w:r>
            <w:proofErr w:type="spellEnd"/>
          </w:p>
        </w:tc>
      </w:tr>
      <w:tr w:rsidR="003762FC" w:rsidRPr="000B37B7" w:rsidTr="004278EC">
        <w:trPr>
          <w:trHeight w:val="300"/>
        </w:trPr>
        <w:tc>
          <w:tcPr>
            <w:tcW w:w="15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762FC" w:rsidRPr="000B37B7" w:rsidRDefault="003762FC" w:rsidP="004278EC">
            <w:pPr>
              <w:spacing w:before="100" w:beforeAutospacing="1" w:after="100" w:afterAutospacing="1"/>
              <w:rPr>
                <w:rFonts w:ascii="Book Antiqua" w:hAnsi="Book Antiqua" w:cs="Arial"/>
                <w:sz w:val="24"/>
                <w:szCs w:val="24"/>
                <w:lang w:eastAsia="es-MX"/>
              </w:rPr>
            </w:pPr>
            <w:r w:rsidRPr="000B37B7">
              <w:rPr>
                <w:rFonts w:ascii="Book Antiqua" w:hAnsi="Book Antiqua" w:cs="Arial"/>
                <w:color w:val="000000"/>
                <w:sz w:val="24"/>
                <w:szCs w:val="24"/>
                <w:lang w:eastAsia="es-MX"/>
              </w:rPr>
              <w:t>3er Lugar</w:t>
            </w:r>
          </w:p>
        </w:tc>
        <w:tc>
          <w:tcPr>
            <w:tcW w:w="3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762FC" w:rsidRPr="000B37B7" w:rsidRDefault="003762FC" w:rsidP="004278EC">
            <w:pPr>
              <w:spacing w:before="100" w:beforeAutospacing="1" w:after="100" w:afterAutospacing="1"/>
              <w:rPr>
                <w:rFonts w:ascii="Book Antiqua" w:hAnsi="Book Antiqua" w:cs="Arial"/>
                <w:sz w:val="24"/>
                <w:szCs w:val="24"/>
                <w:lang w:eastAsia="es-MX"/>
              </w:rPr>
            </w:pPr>
            <w:r w:rsidRPr="000B37B7">
              <w:rPr>
                <w:rFonts w:ascii="Book Antiqua" w:hAnsi="Book Antiqua" w:cs="Arial"/>
                <w:color w:val="000000"/>
                <w:sz w:val="24"/>
                <w:szCs w:val="24"/>
                <w:lang w:eastAsia="es-MX"/>
              </w:rPr>
              <w:t>Fernando Javier Benavides Rodríguez</w:t>
            </w:r>
          </w:p>
        </w:tc>
        <w:tc>
          <w:tcPr>
            <w:tcW w:w="34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762FC" w:rsidRPr="000B37B7" w:rsidRDefault="003762FC" w:rsidP="004278EC">
            <w:pPr>
              <w:spacing w:before="100" w:beforeAutospacing="1" w:after="100" w:afterAutospacing="1"/>
              <w:rPr>
                <w:rFonts w:ascii="Book Antiqua" w:hAnsi="Book Antiqua" w:cs="Arial"/>
                <w:sz w:val="24"/>
                <w:szCs w:val="24"/>
                <w:lang w:eastAsia="es-MX"/>
              </w:rPr>
            </w:pPr>
            <w:r w:rsidRPr="000B37B7">
              <w:rPr>
                <w:rFonts w:ascii="Book Antiqua" w:hAnsi="Book Antiqua" w:cs="Arial"/>
                <w:color w:val="000000"/>
                <w:sz w:val="24"/>
                <w:szCs w:val="24"/>
                <w:lang w:eastAsia="es-MX"/>
              </w:rPr>
              <w:t>12 El Grullo</w:t>
            </w:r>
          </w:p>
        </w:tc>
      </w:tr>
      <w:tr w:rsidR="003762FC" w:rsidRPr="000B37B7" w:rsidTr="004278EC">
        <w:trPr>
          <w:trHeight w:val="300"/>
        </w:trPr>
        <w:tc>
          <w:tcPr>
            <w:tcW w:w="1540" w:type="dxa"/>
            <w:noWrap/>
            <w:tcMar>
              <w:top w:w="0" w:type="dxa"/>
              <w:left w:w="70" w:type="dxa"/>
              <w:bottom w:w="0" w:type="dxa"/>
              <w:right w:w="70" w:type="dxa"/>
            </w:tcMar>
            <w:vAlign w:val="bottom"/>
            <w:hideMark/>
          </w:tcPr>
          <w:p w:rsidR="003762FC" w:rsidRPr="000B37B7" w:rsidRDefault="003762FC" w:rsidP="004278EC">
            <w:pPr>
              <w:rPr>
                <w:rFonts w:ascii="Book Antiqua" w:hAnsi="Book Antiqua" w:cs="Arial"/>
                <w:sz w:val="24"/>
                <w:szCs w:val="24"/>
                <w:lang w:eastAsia="es-MX"/>
              </w:rPr>
            </w:pPr>
          </w:p>
        </w:tc>
        <w:tc>
          <w:tcPr>
            <w:tcW w:w="3568" w:type="dxa"/>
            <w:noWrap/>
            <w:tcMar>
              <w:top w:w="0" w:type="dxa"/>
              <w:left w:w="70" w:type="dxa"/>
              <w:bottom w:w="0" w:type="dxa"/>
              <w:right w:w="70" w:type="dxa"/>
            </w:tcMar>
            <w:vAlign w:val="bottom"/>
            <w:hideMark/>
          </w:tcPr>
          <w:p w:rsidR="003762FC" w:rsidRPr="000B37B7" w:rsidRDefault="003762FC" w:rsidP="004278EC">
            <w:pPr>
              <w:rPr>
                <w:rFonts w:ascii="Book Antiqua" w:hAnsi="Book Antiqua" w:cs="Arial"/>
                <w:sz w:val="24"/>
                <w:szCs w:val="24"/>
                <w:lang w:eastAsia="es-MX"/>
              </w:rPr>
            </w:pPr>
          </w:p>
        </w:tc>
        <w:tc>
          <w:tcPr>
            <w:tcW w:w="3460" w:type="dxa"/>
            <w:noWrap/>
            <w:tcMar>
              <w:top w:w="0" w:type="dxa"/>
              <w:left w:w="70" w:type="dxa"/>
              <w:bottom w:w="0" w:type="dxa"/>
              <w:right w:w="70" w:type="dxa"/>
            </w:tcMar>
            <w:vAlign w:val="bottom"/>
            <w:hideMark/>
          </w:tcPr>
          <w:p w:rsidR="003762FC" w:rsidRPr="000B37B7" w:rsidRDefault="003762FC" w:rsidP="004278EC">
            <w:pPr>
              <w:rPr>
                <w:rFonts w:ascii="Book Antiqua" w:hAnsi="Book Antiqua" w:cs="Arial"/>
                <w:sz w:val="24"/>
                <w:szCs w:val="24"/>
                <w:lang w:eastAsia="es-MX"/>
              </w:rPr>
            </w:pPr>
          </w:p>
        </w:tc>
      </w:tr>
      <w:tr w:rsidR="003762FC" w:rsidRPr="000B37B7" w:rsidTr="004278EC">
        <w:trPr>
          <w:trHeight w:val="300"/>
        </w:trPr>
        <w:tc>
          <w:tcPr>
            <w:tcW w:w="154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762FC" w:rsidRPr="000B37B7" w:rsidRDefault="003762FC" w:rsidP="004278EC">
            <w:pPr>
              <w:spacing w:before="100" w:beforeAutospacing="1" w:after="100" w:afterAutospacing="1"/>
              <w:rPr>
                <w:rFonts w:ascii="Book Antiqua" w:hAnsi="Book Antiqua" w:cs="Arial"/>
                <w:sz w:val="24"/>
                <w:szCs w:val="24"/>
                <w:lang w:eastAsia="es-MX"/>
              </w:rPr>
            </w:pPr>
            <w:r w:rsidRPr="000B37B7">
              <w:rPr>
                <w:rFonts w:ascii="Book Antiqua" w:hAnsi="Book Antiqua" w:cs="Arial"/>
                <w:color w:val="000000"/>
                <w:sz w:val="24"/>
                <w:szCs w:val="24"/>
                <w:lang w:eastAsia="es-MX"/>
              </w:rPr>
              <w:t>Nivel Avanzado</w:t>
            </w:r>
          </w:p>
        </w:tc>
        <w:tc>
          <w:tcPr>
            <w:tcW w:w="356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3762FC" w:rsidRPr="000B37B7" w:rsidRDefault="003762FC" w:rsidP="004278EC">
            <w:pPr>
              <w:spacing w:before="100" w:beforeAutospacing="1" w:after="100" w:afterAutospacing="1"/>
              <w:rPr>
                <w:rFonts w:ascii="Book Antiqua" w:hAnsi="Book Antiqua" w:cs="Arial"/>
                <w:sz w:val="24"/>
                <w:szCs w:val="24"/>
                <w:lang w:eastAsia="es-MX"/>
              </w:rPr>
            </w:pPr>
            <w:r w:rsidRPr="000B37B7">
              <w:rPr>
                <w:rFonts w:ascii="Book Antiqua" w:hAnsi="Book Antiqua" w:cs="Arial"/>
                <w:color w:val="000000"/>
                <w:sz w:val="24"/>
                <w:szCs w:val="24"/>
                <w:lang w:eastAsia="es-MX"/>
              </w:rPr>
              <w:t>nombre del alumno</w:t>
            </w:r>
          </w:p>
        </w:tc>
        <w:tc>
          <w:tcPr>
            <w:tcW w:w="34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3762FC" w:rsidRPr="000B37B7" w:rsidRDefault="003762FC" w:rsidP="004278EC">
            <w:pPr>
              <w:spacing w:before="100" w:beforeAutospacing="1" w:after="100" w:afterAutospacing="1"/>
              <w:rPr>
                <w:rFonts w:ascii="Book Antiqua" w:hAnsi="Book Antiqua" w:cs="Arial"/>
                <w:sz w:val="24"/>
                <w:szCs w:val="24"/>
                <w:lang w:eastAsia="es-MX"/>
              </w:rPr>
            </w:pPr>
            <w:r w:rsidRPr="000B37B7">
              <w:rPr>
                <w:rFonts w:ascii="Book Antiqua" w:hAnsi="Book Antiqua" w:cs="Arial"/>
                <w:color w:val="000000"/>
                <w:sz w:val="24"/>
                <w:szCs w:val="24"/>
                <w:lang w:eastAsia="es-MX"/>
              </w:rPr>
              <w:t>Plantel</w:t>
            </w:r>
          </w:p>
        </w:tc>
      </w:tr>
      <w:tr w:rsidR="003762FC" w:rsidRPr="000B37B7" w:rsidTr="004278EC">
        <w:trPr>
          <w:trHeight w:val="300"/>
        </w:trPr>
        <w:tc>
          <w:tcPr>
            <w:tcW w:w="15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762FC" w:rsidRPr="000B37B7" w:rsidRDefault="003762FC" w:rsidP="004278EC">
            <w:pPr>
              <w:spacing w:before="100" w:beforeAutospacing="1" w:after="100" w:afterAutospacing="1"/>
              <w:rPr>
                <w:rFonts w:ascii="Book Antiqua" w:hAnsi="Book Antiqua" w:cs="Arial"/>
                <w:sz w:val="24"/>
                <w:szCs w:val="24"/>
                <w:lang w:eastAsia="es-MX"/>
              </w:rPr>
            </w:pPr>
            <w:r w:rsidRPr="000B37B7">
              <w:rPr>
                <w:rFonts w:ascii="Book Antiqua" w:hAnsi="Book Antiqua" w:cs="Arial"/>
                <w:color w:val="000000"/>
                <w:sz w:val="24"/>
                <w:szCs w:val="24"/>
                <w:lang w:eastAsia="es-MX"/>
              </w:rPr>
              <w:t>1er Lugar</w:t>
            </w:r>
          </w:p>
        </w:tc>
        <w:tc>
          <w:tcPr>
            <w:tcW w:w="3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762FC" w:rsidRPr="000B37B7" w:rsidRDefault="003762FC" w:rsidP="004278EC">
            <w:pPr>
              <w:spacing w:before="100" w:beforeAutospacing="1" w:after="100" w:afterAutospacing="1"/>
              <w:rPr>
                <w:rFonts w:ascii="Book Antiqua" w:hAnsi="Book Antiqua" w:cs="Arial"/>
                <w:sz w:val="24"/>
                <w:szCs w:val="24"/>
                <w:lang w:eastAsia="es-MX"/>
              </w:rPr>
            </w:pPr>
            <w:r w:rsidRPr="000B37B7">
              <w:rPr>
                <w:rFonts w:ascii="Book Antiqua" w:hAnsi="Book Antiqua" w:cs="Arial"/>
                <w:color w:val="000000"/>
                <w:sz w:val="24"/>
                <w:szCs w:val="24"/>
                <w:lang w:eastAsia="es-MX"/>
              </w:rPr>
              <w:t>Guadalupe Padilla Hernández</w:t>
            </w:r>
          </w:p>
        </w:tc>
        <w:tc>
          <w:tcPr>
            <w:tcW w:w="34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762FC" w:rsidRPr="000B37B7" w:rsidRDefault="003762FC" w:rsidP="004278EC">
            <w:pPr>
              <w:spacing w:before="100" w:beforeAutospacing="1" w:after="100" w:afterAutospacing="1"/>
              <w:rPr>
                <w:rFonts w:ascii="Book Antiqua" w:hAnsi="Book Antiqua" w:cs="Arial"/>
                <w:sz w:val="24"/>
                <w:szCs w:val="24"/>
                <w:lang w:eastAsia="es-MX"/>
              </w:rPr>
            </w:pPr>
            <w:r w:rsidRPr="000B37B7">
              <w:rPr>
                <w:rFonts w:ascii="Book Antiqua" w:hAnsi="Book Antiqua" w:cs="Arial"/>
                <w:color w:val="000000"/>
                <w:sz w:val="24"/>
                <w:szCs w:val="24"/>
                <w:lang w:eastAsia="es-MX"/>
              </w:rPr>
              <w:t>05 El Salto (El Verde)</w:t>
            </w:r>
          </w:p>
        </w:tc>
      </w:tr>
      <w:tr w:rsidR="003762FC" w:rsidRPr="000B37B7" w:rsidTr="004278EC">
        <w:trPr>
          <w:trHeight w:val="300"/>
        </w:trPr>
        <w:tc>
          <w:tcPr>
            <w:tcW w:w="15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762FC" w:rsidRPr="000B37B7" w:rsidRDefault="003762FC" w:rsidP="004278EC">
            <w:pPr>
              <w:spacing w:before="100" w:beforeAutospacing="1" w:after="100" w:afterAutospacing="1"/>
              <w:rPr>
                <w:rFonts w:ascii="Book Antiqua" w:hAnsi="Book Antiqua" w:cs="Arial"/>
                <w:sz w:val="24"/>
                <w:szCs w:val="24"/>
                <w:lang w:eastAsia="es-MX"/>
              </w:rPr>
            </w:pPr>
            <w:r w:rsidRPr="000B37B7">
              <w:rPr>
                <w:rFonts w:ascii="Book Antiqua" w:hAnsi="Book Antiqua" w:cs="Arial"/>
                <w:color w:val="000000"/>
                <w:sz w:val="24"/>
                <w:szCs w:val="24"/>
                <w:lang w:eastAsia="es-MX"/>
              </w:rPr>
              <w:t>2do Lugar</w:t>
            </w:r>
          </w:p>
        </w:tc>
        <w:tc>
          <w:tcPr>
            <w:tcW w:w="3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762FC" w:rsidRPr="000B37B7" w:rsidRDefault="003762FC" w:rsidP="004278EC">
            <w:pPr>
              <w:spacing w:before="100" w:beforeAutospacing="1" w:after="100" w:afterAutospacing="1"/>
              <w:rPr>
                <w:rFonts w:ascii="Book Antiqua" w:hAnsi="Book Antiqua" w:cs="Arial"/>
                <w:sz w:val="24"/>
                <w:szCs w:val="24"/>
                <w:lang w:eastAsia="es-MX"/>
              </w:rPr>
            </w:pPr>
            <w:proofErr w:type="spellStart"/>
            <w:r w:rsidRPr="000B37B7">
              <w:rPr>
                <w:rFonts w:ascii="Book Antiqua" w:hAnsi="Book Antiqua" w:cs="Arial"/>
                <w:color w:val="000000"/>
                <w:sz w:val="24"/>
                <w:szCs w:val="24"/>
                <w:lang w:eastAsia="es-MX"/>
              </w:rPr>
              <w:t>Aglaee</w:t>
            </w:r>
            <w:proofErr w:type="spellEnd"/>
            <w:r w:rsidRPr="000B37B7">
              <w:rPr>
                <w:rFonts w:ascii="Book Antiqua" w:hAnsi="Book Antiqua" w:cs="Arial"/>
                <w:color w:val="000000"/>
                <w:sz w:val="24"/>
                <w:szCs w:val="24"/>
                <w:lang w:eastAsia="es-MX"/>
              </w:rPr>
              <w:t xml:space="preserve"> García Matilde</w:t>
            </w:r>
          </w:p>
        </w:tc>
        <w:tc>
          <w:tcPr>
            <w:tcW w:w="34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762FC" w:rsidRPr="000B37B7" w:rsidRDefault="003762FC" w:rsidP="004278EC">
            <w:pPr>
              <w:spacing w:before="100" w:beforeAutospacing="1" w:after="100" w:afterAutospacing="1"/>
              <w:rPr>
                <w:rFonts w:ascii="Book Antiqua" w:hAnsi="Book Antiqua" w:cs="Arial"/>
                <w:sz w:val="24"/>
                <w:szCs w:val="24"/>
                <w:lang w:eastAsia="es-MX"/>
              </w:rPr>
            </w:pPr>
            <w:r w:rsidRPr="000B37B7">
              <w:rPr>
                <w:rFonts w:ascii="Book Antiqua" w:hAnsi="Book Antiqua" w:cs="Arial"/>
                <w:color w:val="000000"/>
                <w:sz w:val="24"/>
                <w:szCs w:val="24"/>
                <w:lang w:eastAsia="es-MX"/>
              </w:rPr>
              <w:t>12 El Grullo</w:t>
            </w:r>
          </w:p>
        </w:tc>
      </w:tr>
      <w:tr w:rsidR="003762FC" w:rsidRPr="000B37B7" w:rsidTr="004278EC">
        <w:trPr>
          <w:trHeight w:val="300"/>
        </w:trPr>
        <w:tc>
          <w:tcPr>
            <w:tcW w:w="15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3762FC" w:rsidRPr="000B37B7" w:rsidRDefault="003762FC" w:rsidP="004278EC">
            <w:pPr>
              <w:spacing w:before="100" w:beforeAutospacing="1" w:after="100" w:afterAutospacing="1"/>
              <w:rPr>
                <w:rFonts w:ascii="Book Antiqua" w:hAnsi="Book Antiqua" w:cs="Arial"/>
                <w:sz w:val="24"/>
                <w:szCs w:val="24"/>
                <w:lang w:eastAsia="es-MX"/>
              </w:rPr>
            </w:pPr>
            <w:r w:rsidRPr="000B37B7">
              <w:rPr>
                <w:rFonts w:ascii="Book Antiqua" w:hAnsi="Book Antiqua" w:cs="Arial"/>
                <w:color w:val="000000"/>
                <w:sz w:val="24"/>
                <w:szCs w:val="24"/>
                <w:lang w:eastAsia="es-MX"/>
              </w:rPr>
              <w:t>3er Lugar</w:t>
            </w:r>
          </w:p>
        </w:tc>
        <w:tc>
          <w:tcPr>
            <w:tcW w:w="356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762FC" w:rsidRPr="000B37B7" w:rsidRDefault="003762FC" w:rsidP="004278EC">
            <w:pPr>
              <w:spacing w:before="100" w:beforeAutospacing="1" w:after="100" w:afterAutospacing="1"/>
              <w:rPr>
                <w:rFonts w:ascii="Book Antiqua" w:hAnsi="Book Antiqua" w:cs="Arial"/>
                <w:sz w:val="24"/>
                <w:szCs w:val="24"/>
                <w:lang w:eastAsia="es-MX"/>
              </w:rPr>
            </w:pPr>
            <w:r w:rsidRPr="000B37B7">
              <w:rPr>
                <w:rFonts w:ascii="Book Antiqua" w:hAnsi="Book Antiqua" w:cs="Arial"/>
                <w:color w:val="000000"/>
                <w:sz w:val="24"/>
                <w:szCs w:val="24"/>
                <w:lang w:eastAsia="es-MX"/>
              </w:rPr>
              <w:t>Michelle Velázquez Cano</w:t>
            </w:r>
          </w:p>
        </w:tc>
        <w:tc>
          <w:tcPr>
            <w:tcW w:w="34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3762FC" w:rsidRPr="000B37B7" w:rsidRDefault="003762FC" w:rsidP="004278EC">
            <w:pPr>
              <w:spacing w:before="100" w:beforeAutospacing="1" w:after="100" w:afterAutospacing="1"/>
              <w:rPr>
                <w:rFonts w:ascii="Book Antiqua" w:hAnsi="Book Antiqua" w:cs="Arial"/>
                <w:sz w:val="24"/>
                <w:szCs w:val="24"/>
                <w:lang w:eastAsia="es-MX"/>
              </w:rPr>
            </w:pPr>
            <w:r w:rsidRPr="000B37B7">
              <w:rPr>
                <w:rFonts w:ascii="Book Antiqua" w:hAnsi="Book Antiqua" w:cs="Arial"/>
                <w:color w:val="000000"/>
                <w:sz w:val="24"/>
                <w:szCs w:val="24"/>
                <w:lang w:eastAsia="es-MX"/>
              </w:rPr>
              <w:t xml:space="preserve">13 </w:t>
            </w:r>
            <w:proofErr w:type="spellStart"/>
            <w:r w:rsidRPr="000B37B7">
              <w:rPr>
                <w:rFonts w:ascii="Book Antiqua" w:hAnsi="Book Antiqua" w:cs="Arial"/>
                <w:color w:val="000000"/>
                <w:sz w:val="24"/>
                <w:szCs w:val="24"/>
                <w:lang w:eastAsia="es-MX"/>
              </w:rPr>
              <w:t>Cihuatlán</w:t>
            </w:r>
            <w:proofErr w:type="spellEnd"/>
            <w:r w:rsidRPr="000B37B7">
              <w:rPr>
                <w:rFonts w:ascii="Book Antiqua" w:hAnsi="Book Antiqua" w:cs="Arial"/>
                <w:color w:val="000000"/>
                <w:sz w:val="24"/>
                <w:szCs w:val="24"/>
                <w:lang w:eastAsia="es-MX"/>
              </w:rPr>
              <w:t xml:space="preserve"> Aula Externa La Huerta</w:t>
            </w:r>
          </w:p>
        </w:tc>
      </w:tr>
    </w:tbl>
    <w:p w:rsidR="003762FC" w:rsidRPr="000B37B7" w:rsidRDefault="003762FC" w:rsidP="003762FC">
      <w:pPr>
        <w:spacing w:line="360" w:lineRule="auto"/>
        <w:jc w:val="both"/>
        <w:rPr>
          <w:rFonts w:ascii="Book Antiqua" w:hAnsi="Book Antiqua" w:cs="Arial"/>
          <w:b/>
          <w:sz w:val="24"/>
          <w:szCs w:val="24"/>
        </w:rPr>
      </w:pPr>
    </w:p>
    <w:p w:rsidR="003762FC" w:rsidRPr="000B37B7" w:rsidRDefault="003762FC" w:rsidP="003762FC">
      <w:pPr>
        <w:spacing w:line="360" w:lineRule="auto"/>
        <w:jc w:val="both"/>
        <w:rPr>
          <w:rFonts w:ascii="Book Antiqua" w:hAnsi="Book Antiqua" w:cs="Arial"/>
          <w:sz w:val="24"/>
          <w:szCs w:val="24"/>
        </w:rPr>
      </w:pPr>
      <w:r w:rsidRPr="000B37B7">
        <w:rPr>
          <w:rFonts w:ascii="Book Antiqua" w:hAnsi="Book Antiqua" w:cs="Arial"/>
          <w:b/>
          <w:sz w:val="24"/>
          <w:szCs w:val="24"/>
        </w:rPr>
        <w:t xml:space="preserve">Seguimiento al programa </w:t>
      </w:r>
      <w:proofErr w:type="spellStart"/>
      <w:r w:rsidRPr="000B37B7">
        <w:rPr>
          <w:rFonts w:ascii="Book Antiqua" w:hAnsi="Book Antiqua" w:cs="Arial"/>
          <w:b/>
          <w:sz w:val="24"/>
          <w:szCs w:val="24"/>
        </w:rPr>
        <w:t>ConstruyeT</w:t>
      </w:r>
      <w:proofErr w:type="spellEnd"/>
      <w:r w:rsidRPr="000B37B7">
        <w:rPr>
          <w:rFonts w:ascii="Book Antiqua" w:hAnsi="Book Antiqua" w:cs="Arial"/>
          <w:sz w:val="24"/>
          <w:szCs w:val="24"/>
        </w:rPr>
        <w:t xml:space="preserve">.-Se realizó la Reunión Nacional de los Comités Estatales del Programa </w:t>
      </w:r>
      <w:proofErr w:type="spellStart"/>
      <w:r w:rsidRPr="000B37B7">
        <w:rPr>
          <w:rFonts w:ascii="Book Antiqua" w:hAnsi="Book Antiqua" w:cs="Arial"/>
          <w:sz w:val="24"/>
          <w:szCs w:val="24"/>
        </w:rPr>
        <w:t>ConstruyeT</w:t>
      </w:r>
      <w:proofErr w:type="spellEnd"/>
      <w:r w:rsidRPr="000B37B7">
        <w:rPr>
          <w:rFonts w:ascii="Book Antiqua" w:hAnsi="Book Antiqua" w:cs="Arial"/>
          <w:sz w:val="24"/>
          <w:szCs w:val="24"/>
        </w:rPr>
        <w:t xml:space="preserve"> en la Ciudad de México el 7 y 8 de abril, donde se revisó la agenda 2030 y la propuesta de trabajo para la cuarta fase del programa. </w:t>
      </w:r>
    </w:p>
    <w:p w:rsidR="003762FC" w:rsidRPr="000B37B7" w:rsidRDefault="003762FC" w:rsidP="003762FC">
      <w:pPr>
        <w:spacing w:line="360" w:lineRule="auto"/>
        <w:jc w:val="both"/>
        <w:rPr>
          <w:rFonts w:ascii="Book Antiqua" w:hAnsi="Book Antiqua" w:cs="Arial"/>
          <w:sz w:val="24"/>
          <w:szCs w:val="24"/>
        </w:rPr>
      </w:pPr>
    </w:p>
    <w:p w:rsidR="003762FC" w:rsidRPr="000B37B7" w:rsidRDefault="003762FC" w:rsidP="003762FC">
      <w:pPr>
        <w:spacing w:line="360" w:lineRule="auto"/>
        <w:jc w:val="both"/>
        <w:rPr>
          <w:rFonts w:ascii="Book Antiqua" w:hAnsi="Book Antiqua" w:cs="Arial"/>
          <w:sz w:val="24"/>
          <w:szCs w:val="24"/>
        </w:rPr>
      </w:pPr>
      <w:r w:rsidRPr="000B37B7">
        <w:rPr>
          <w:rFonts w:ascii="Book Antiqua" w:hAnsi="Book Antiqua" w:cs="Arial"/>
          <w:sz w:val="24"/>
          <w:szCs w:val="24"/>
        </w:rPr>
        <w:t xml:space="preserve">Se realizó la reunión con el Comité Estatal del Programa </w:t>
      </w:r>
      <w:proofErr w:type="spellStart"/>
      <w:r w:rsidRPr="000B37B7">
        <w:rPr>
          <w:rFonts w:ascii="Book Antiqua" w:hAnsi="Book Antiqua" w:cs="Arial"/>
          <w:sz w:val="24"/>
          <w:szCs w:val="24"/>
        </w:rPr>
        <w:t>ConstruyeT</w:t>
      </w:r>
      <w:proofErr w:type="spellEnd"/>
      <w:r w:rsidRPr="000B37B7">
        <w:rPr>
          <w:rFonts w:ascii="Book Antiqua" w:hAnsi="Book Antiqua" w:cs="Arial"/>
          <w:sz w:val="24"/>
          <w:szCs w:val="24"/>
        </w:rPr>
        <w:t xml:space="preserve"> el 22 de abril, donde se revisaron la operación del programa, así como la propuesta del Colectivo </w:t>
      </w:r>
      <w:proofErr w:type="spellStart"/>
      <w:r w:rsidRPr="000B37B7">
        <w:rPr>
          <w:rFonts w:ascii="Book Antiqua" w:hAnsi="Book Antiqua" w:cs="Arial"/>
          <w:sz w:val="24"/>
          <w:szCs w:val="24"/>
        </w:rPr>
        <w:t>Ollin</w:t>
      </w:r>
      <w:proofErr w:type="spellEnd"/>
      <w:r w:rsidRPr="000B37B7">
        <w:rPr>
          <w:rFonts w:ascii="Book Antiqua" w:hAnsi="Book Antiqua" w:cs="Arial"/>
          <w:sz w:val="24"/>
          <w:szCs w:val="24"/>
        </w:rPr>
        <w:t xml:space="preserve"> para la planeación de sesiones de inducción para docentes y directivos como parte de los cursos en línea. </w:t>
      </w:r>
    </w:p>
    <w:p w:rsidR="003762FC" w:rsidRPr="000B37B7" w:rsidRDefault="003762FC" w:rsidP="003762FC">
      <w:pPr>
        <w:spacing w:line="360" w:lineRule="auto"/>
        <w:jc w:val="both"/>
        <w:rPr>
          <w:rFonts w:ascii="Book Antiqua" w:hAnsi="Book Antiqua" w:cs="Arial"/>
          <w:sz w:val="24"/>
          <w:szCs w:val="24"/>
        </w:rPr>
      </w:pPr>
      <w:r w:rsidRPr="000B37B7">
        <w:rPr>
          <w:rFonts w:ascii="Book Antiqua" w:hAnsi="Book Antiqua" w:cs="Arial"/>
          <w:sz w:val="24"/>
          <w:szCs w:val="24"/>
        </w:rPr>
        <w:lastRenderedPageBreak/>
        <w:t xml:space="preserve">Adicionalmente se realizaron tres talleres virtuales para docentes, estudiantes, y padres y madres de familia y también se dio inicio al diplomado para directores y tutores </w:t>
      </w:r>
      <w:proofErr w:type="spellStart"/>
      <w:r w:rsidRPr="000B37B7">
        <w:rPr>
          <w:rFonts w:ascii="Book Antiqua" w:hAnsi="Book Antiqua" w:cs="Arial"/>
          <w:sz w:val="24"/>
          <w:szCs w:val="24"/>
        </w:rPr>
        <w:t>ConstruyeT</w:t>
      </w:r>
      <w:proofErr w:type="spellEnd"/>
      <w:r w:rsidRPr="000B37B7">
        <w:rPr>
          <w:rFonts w:ascii="Book Antiqua" w:hAnsi="Book Antiqua" w:cs="Arial"/>
          <w:sz w:val="24"/>
          <w:szCs w:val="24"/>
        </w:rPr>
        <w:t xml:space="preserve">. </w:t>
      </w:r>
    </w:p>
    <w:p w:rsidR="003762FC" w:rsidRPr="000B37B7" w:rsidRDefault="003762FC" w:rsidP="003762FC">
      <w:pPr>
        <w:spacing w:line="360" w:lineRule="auto"/>
        <w:jc w:val="both"/>
        <w:rPr>
          <w:rFonts w:ascii="Book Antiqua" w:hAnsi="Book Antiqua" w:cs="Arial"/>
          <w:sz w:val="24"/>
          <w:szCs w:val="24"/>
        </w:rPr>
      </w:pPr>
    </w:p>
    <w:p w:rsidR="003762FC" w:rsidRPr="000B37B7" w:rsidRDefault="003762FC" w:rsidP="003762FC">
      <w:pPr>
        <w:spacing w:line="360" w:lineRule="auto"/>
        <w:jc w:val="both"/>
        <w:rPr>
          <w:rFonts w:ascii="Book Antiqua" w:hAnsi="Book Antiqua" w:cs="Arial"/>
          <w:sz w:val="24"/>
          <w:szCs w:val="24"/>
        </w:rPr>
      </w:pPr>
      <w:r w:rsidRPr="000B37B7">
        <w:rPr>
          <w:rFonts w:ascii="Book Antiqua" w:hAnsi="Book Antiqua" w:cs="Arial"/>
          <w:b/>
          <w:sz w:val="24"/>
          <w:szCs w:val="24"/>
        </w:rPr>
        <w:t xml:space="preserve">Conferencias “El Partido más difícil de mi vida”.- </w:t>
      </w:r>
      <w:r w:rsidRPr="000B37B7">
        <w:rPr>
          <w:rFonts w:ascii="Book Antiqua" w:hAnsi="Book Antiqua" w:cs="Arial"/>
          <w:sz w:val="24"/>
          <w:szCs w:val="24"/>
        </w:rPr>
        <w:t xml:space="preserve">Fueron impartidas por César Andrade en los planteles Guadalajara Parque Solidaridad, Tlajomulco Santa Fe - </w:t>
      </w:r>
      <w:proofErr w:type="spellStart"/>
      <w:r w:rsidRPr="000B37B7">
        <w:rPr>
          <w:rFonts w:ascii="Book Antiqua" w:hAnsi="Book Antiqua" w:cs="Arial"/>
          <w:sz w:val="24"/>
          <w:szCs w:val="24"/>
        </w:rPr>
        <w:t>Chulavista</w:t>
      </w:r>
      <w:proofErr w:type="spellEnd"/>
      <w:r w:rsidRPr="000B37B7">
        <w:rPr>
          <w:rFonts w:ascii="Book Antiqua" w:hAnsi="Book Antiqua" w:cs="Arial"/>
          <w:sz w:val="24"/>
          <w:szCs w:val="24"/>
        </w:rPr>
        <w:t xml:space="preserve">, Tlajomulco - Santa Fe, </w:t>
      </w:r>
      <w:proofErr w:type="spellStart"/>
      <w:r w:rsidRPr="000B37B7">
        <w:rPr>
          <w:rFonts w:ascii="Book Antiqua" w:hAnsi="Book Antiqua" w:cs="Arial"/>
          <w:sz w:val="24"/>
          <w:szCs w:val="24"/>
        </w:rPr>
        <w:t>Nextipac</w:t>
      </w:r>
      <w:proofErr w:type="spellEnd"/>
      <w:r w:rsidRPr="000B37B7">
        <w:rPr>
          <w:rFonts w:ascii="Book Antiqua" w:hAnsi="Book Antiqua" w:cs="Arial"/>
          <w:sz w:val="24"/>
          <w:szCs w:val="24"/>
        </w:rPr>
        <w:t>, San Ignacio Cerro Gordo y su aula externa de Capilla de Guadalupe</w:t>
      </w:r>
      <w:r w:rsidRPr="000B37B7">
        <w:rPr>
          <w:rFonts w:ascii="Book Antiqua" w:hAnsi="Book Antiqua" w:cs="Arial"/>
          <w:color w:val="FF0000"/>
          <w:sz w:val="24"/>
          <w:szCs w:val="24"/>
        </w:rPr>
        <w:t xml:space="preserve">. </w:t>
      </w:r>
      <w:r w:rsidRPr="000B37B7">
        <w:rPr>
          <w:rFonts w:ascii="Book Antiqua" w:hAnsi="Book Antiqua" w:cs="Arial"/>
          <w:sz w:val="24"/>
          <w:szCs w:val="24"/>
        </w:rPr>
        <w:t xml:space="preserve">Se adquirieron y distribuyeron 300 libros en los planteles participantes. </w:t>
      </w:r>
    </w:p>
    <w:p w:rsidR="003762FC" w:rsidRPr="000B37B7" w:rsidRDefault="003762FC" w:rsidP="003762FC">
      <w:pPr>
        <w:spacing w:line="360" w:lineRule="auto"/>
        <w:jc w:val="both"/>
        <w:rPr>
          <w:rFonts w:ascii="Book Antiqua" w:hAnsi="Book Antiqua" w:cs="Arial"/>
          <w:b/>
          <w:noProof/>
          <w:sz w:val="24"/>
          <w:szCs w:val="24"/>
          <w:lang w:eastAsia="es-MX"/>
        </w:rPr>
      </w:pPr>
    </w:p>
    <w:p w:rsidR="003762FC" w:rsidRPr="000B37B7" w:rsidRDefault="003762FC" w:rsidP="003762FC">
      <w:pPr>
        <w:spacing w:line="360" w:lineRule="auto"/>
        <w:jc w:val="both"/>
        <w:rPr>
          <w:rFonts w:ascii="Book Antiqua" w:hAnsi="Book Antiqua" w:cs="Arial"/>
          <w:sz w:val="24"/>
          <w:szCs w:val="24"/>
        </w:rPr>
      </w:pPr>
      <w:r w:rsidRPr="000B37B7">
        <w:rPr>
          <w:rFonts w:ascii="Book Antiqua" w:hAnsi="Book Antiqua" w:cs="Arial"/>
          <w:b/>
          <w:sz w:val="24"/>
          <w:szCs w:val="24"/>
        </w:rPr>
        <w:t>Festival Científico y Cultural de la Escuela Normal Superior de Jalisco.</w:t>
      </w:r>
      <w:r w:rsidRPr="000B37B7">
        <w:rPr>
          <w:rFonts w:ascii="Book Antiqua" w:hAnsi="Book Antiqua" w:cs="Arial"/>
          <w:sz w:val="24"/>
          <w:szCs w:val="24"/>
        </w:rPr>
        <w:t xml:space="preserve"> El 16 de mayo alumnos del cuarto semestre del Plantel Tlajomulco Santa Fe - </w:t>
      </w:r>
      <w:proofErr w:type="spellStart"/>
      <w:r w:rsidRPr="000B37B7">
        <w:rPr>
          <w:rFonts w:ascii="Book Antiqua" w:hAnsi="Book Antiqua" w:cs="Arial"/>
          <w:sz w:val="24"/>
          <w:szCs w:val="24"/>
        </w:rPr>
        <w:t>Chulavista</w:t>
      </w:r>
      <w:proofErr w:type="spellEnd"/>
      <w:r w:rsidRPr="000B37B7">
        <w:rPr>
          <w:rFonts w:ascii="Book Antiqua" w:hAnsi="Book Antiqua" w:cs="Arial"/>
          <w:sz w:val="24"/>
          <w:szCs w:val="24"/>
        </w:rPr>
        <w:t xml:space="preserve"> participaron en el Festival Científico y Cultural organizado por los estudiantes de la Normal para promover entre los estudiantes de Educación Media Superior el gusto y la comprensión de la ciencia, mediante talleres con los siguientes temas:</w:t>
      </w:r>
    </w:p>
    <w:p w:rsidR="003762FC" w:rsidRPr="000B37B7" w:rsidRDefault="003762FC" w:rsidP="003762FC">
      <w:pPr>
        <w:pStyle w:val="Prrafodelista"/>
        <w:numPr>
          <w:ilvl w:val="1"/>
          <w:numId w:val="41"/>
        </w:numPr>
        <w:spacing w:after="0" w:line="360" w:lineRule="auto"/>
        <w:jc w:val="both"/>
        <w:textAlignment w:val="baseline"/>
        <w:rPr>
          <w:rFonts w:ascii="Book Antiqua" w:hAnsi="Book Antiqua" w:cs="Arial"/>
          <w:color w:val="90C226"/>
          <w:sz w:val="24"/>
          <w:szCs w:val="24"/>
        </w:rPr>
      </w:pPr>
      <w:r w:rsidRPr="000B37B7">
        <w:rPr>
          <w:rFonts w:ascii="Book Antiqua" w:eastAsiaTheme="minorEastAsia" w:hAnsi="Book Antiqua" w:cs="Arial"/>
          <w:color w:val="404040"/>
          <w:kern w:val="24"/>
          <w:sz w:val="24"/>
          <w:szCs w:val="24"/>
        </w:rPr>
        <w:t>Planetario.</w:t>
      </w:r>
    </w:p>
    <w:p w:rsidR="003762FC" w:rsidRPr="000B37B7" w:rsidRDefault="003762FC" w:rsidP="003762FC">
      <w:pPr>
        <w:pStyle w:val="Prrafodelista"/>
        <w:numPr>
          <w:ilvl w:val="1"/>
          <w:numId w:val="41"/>
        </w:numPr>
        <w:spacing w:after="0" w:line="360" w:lineRule="auto"/>
        <w:jc w:val="both"/>
        <w:textAlignment w:val="baseline"/>
        <w:rPr>
          <w:rFonts w:ascii="Book Antiqua" w:hAnsi="Book Antiqua" w:cs="Arial"/>
          <w:color w:val="90C226"/>
          <w:sz w:val="24"/>
          <w:szCs w:val="24"/>
        </w:rPr>
      </w:pPr>
      <w:r w:rsidRPr="000B37B7">
        <w:rPr>
          <w:rFonts w:ascii="Book Antiqua" w:eastAsiaTheme="minorEastAsia" w:hAnsi="Book Antiqua" w:cs="Arial"/>
          <w:color w:val="404040"/>
          <w:kern w:val="24"/>
          <w:sz w:val="24"/>
          <w:szCs w:val="24"/>
        </w:rPr>
        <w:t>Experimentación en caída libre.</w:t>
      </w:r>
    </w:p>
    <w:p w:rsidR="003762FC" w:rsidRPr="000B37B7" w:rsidRDefault="003762FC" w:rsidP="003762FC">
      <w:pPr>
        <w:pStyle w:val="Prrafodelista"/>
        <w:numPr>
          <w:ilvl w:val="1"/>
          <w:numId w:val="41"/>
        </w:numPr>
        <w:spacing w:after="0" w:line="360" w:lineRule="auto"/>
        <w:jc w:val="both"/>
        <w:textAlignment w:val="baseline"/>
        <w:rPr>
          <w:rFonts w:ascii="Book Antiqua" w:hAnsi="Book Antiqua" w:cs="Arial"/>
          <w:color w:val="90C226"/>
          <w:sz w:val="24"/>
          <w:szCs w:val="24"/>
        </w:rPr>
      </w:pPr>
      <w:r w:rsidRPr="000B37B7">
        <w:rPr>
          <w:rFonts w:ascii="Book Antiqua" w:eastAsiaTheme="minorEastAsia" w:hAnsi="Book Antiqua" w:cs="Arial"/>
          <w:color w:val="404040"/>
          <w:kern w:val="24"/>
          <w:sz w:val="24"/>
          <w:szCs w:val="24"/>
        </w:rPr>
        <w:t>Actividad volcánica en el mundo.</w:t>
      </w:r>
    </w:p>
    <w:p w:rsidR="003762FC" w:rsidRPr="000B37B7" w:rsidRDefault="003762FC" w:rsidP="003762FC">
      <w:pPr>
        <w:pStyle w:val="Prrafodelista"/>
        <w:numPr>
          <w:ilvl w:val="1"/>
          <w:numId w:val="41"/>
        </w:numPr>
        <w:spacing w:after="0" w:line="360" w:lineRule="auto"/>
        <w:jc w:val="both"/>
        <w:textAlignment w:val="baseline"/>
        <w:rPr>
          <w:rFonts w:ascii="Book Antiqua" w:hAnsi="Book Antiqua" w:cs="Arial"/>
          <w:color w:val="90C226"/>
          <w:sz w:val="24"/>
          <w:szCs w:val="24"/>
        </w:rPr>
      </w:pPr>
      <w:r w:rsidRPr="000B37B7">
        <w:rPr>
          <w:rFonts w:ascii="Book Antiqua" w:eastAsiaTheme="minorEastAsia" w:hAnsi="Book Antiqua" w:cs="Arial"/>
          <w:color w:val="404040"/>
          <w:kern w:val="24"/>
          <w:sz w:val="24"/>
          <w:szCs w:val="24"/>
        </w:rPr>
        <w:t>Fluidos no Newtonianos.</w:t>
      </w:r>
    </w:p>
    <w:p w:rsidR="003762FC" w:rsidRPr="000B37B7" w:rsidRDefault="003762FC" w:rsidP="003762FC">
      <w:pPr>
        <w:pStyle w:val="Prrafodelista"/>
        <w:numPr>
          <w:ilvl w:val="1"/>
          <w:numId w:val="41"/>
        </w:numPr>
        <w:spacing w:after="0" w:line="360" w:lineRule="auto"/>
        <w:jc w:val="both"/>
        <w:textAlignment w:val="baseline"/>
        <w:rPr>
          <w:rFonts w:ascii="Book Antiqua" w:hAnsi="Book Antiqua" w:cs="Arial"/>
          <w:color w:val="90C226"/>
          <w:sz w:val="24"/>
          <w:szCs w:val="24"/>
        </w:rPr>
      </w:pPr>
      <w:r w:rsidRPr="000B37B7">
        <w:rPr>
          <w:rFonts w:ascii="Book Antiqua" w:eastAsiaTheme="minorEastAsia" w:hAnsi="Book Antiqua" w:cs="Arial"/>
          <w:color w:val="404040"/>
          <w:kern w:val="24"/>
          <w:sz w:val="24"/>
          <w:szCs w:val="24"/>
        </w:rPr>
        <w:t>Creando vida.</w:t>
      </w:r>
    </w:p>
    <w:p w:rsidR="003762FC" w:rsidRPr="000B37B7" w:rsidRDefault="003762FC" w:rsidP="003762FC">
      <w:pPr>
        <w:pStyle w:val="Prrafodelista"/>
        <w:numPr>
          <w:ilvl w:val="1"/>
          <w:numId w:val="41"/>
        </w:numPr>
        <w:spacing w:after="0" w:line="360" w:lineRule="auto"/>
        <w:jc w:val="both"/>
        <w:textAlignment w:val="baseline"/>
        <w:rPr>
          <w:rFonts w:ascii="Book Antiqua" w:hAnsi="Book Antiqua" w:cs="Arial"/>
          <w:color w:val="90C226"/>
          <w:sz w:val="24"/>
          <w:szCs w:val="24"/>
        </w:rPr>
      </w:pPr>
      <w:r w:rsidRPr="000B37B7">
        <w:rPr>
          <w:rFonts w:ascii="Book Antiqua" w:eastAsiaTheme="minorEastAsia" w:hAnsi="Book Antiqua" w:cs="Arial"/>
          <w:color w:val="404040"/>
          <w:kern w:val="24"/>
          <w:sz w:val="24"/>
          <w:szCs w:val="24"/>
        </w:rPr>
        <w:t>Mi cuerpo. El reflejo de mi alimentación.</w:t>
      </w:r>
    </w:p>
    <w:p w:rsidR="003762FC" w:rsidRPr="000B37B7" w:rsidRDefault="003762FC" w:rsidP="003762FC">
      <w:pPr>
        <w:pStyle w:val="Prrafodelista"/>
        <w:numPr>
          <w:ilvl w:val="1"/>
          <w:numId w:val="41"/>
        </w:numPr>
        <w:spacing w:after="0" w:line="360" w:lineRule="auto"/>
        <w:jc w:val="both"/>
        <w:textAlignment w:val="baseline"/>
        <w:rPr>
          <w:rFonts w:ascii="Book Antiqua" w:hAnsi="Book Antiqua" w:cs="Arial"/>
          <w:color w:val="90C226"/>
          <w:sz w:val="24"/>
          <w:szCs w:val="24"/>
        </w:rPr>
      </w:pPr>
      <w:r w:rsidRPr="000B37B7">
        <w:rPr>
          <w:rFonts w:ascii="Book Antiqua" w:eastAsiaTheme="minorEastAsia" w:hAnsi="Book Antiqua" w:cs="Arial"/>
          <w:color w:val="404040"/>
          <w:kern w:val="24"/>
          <w:sz w:val="24"/>
          <w:szCs w:val="24"/>
        </w:rPr>
        <w:t>La densidad del agua y sus propiedades.</w:t>
      </w:r>
    </w:p>
    <w:p w:rsidR="003762FC" w:rsidRPr="000B37B7" w:rsidRDefault="003762FC" w:rsidP="003762FC">
      <w:pPr>
        <w:pStyle w:val="Prrafodelista"/>
        <w:numPr>
          <w:ilvl w:val="1"/>
          <w:numId w:val="41"/>
        </w:numPr>
        <w:spacing w:after="0" w:line="360" w:lineRule="auto"/>
        <w:jc w:val="both"/>
        <w:textAlignment w:val="baseline"/>
        <w:rPr>
          <w:rFonts w:ascii="Book Antiqua" w:hAnsi="Book Antiqua" w:cs="Arial"/>
          <w:color w:val="90C226"/>
          <w:sz w:val="24"/>
          <w:szCs w:val="24"/>
        </w:rPr>
      </w:pPr>
      <w:r w:rsidRPr="000B37B7">
        <w:rPr>
          <w:rFonts w:ascii="Book Antiqua" w:eastAsiaTheme="minorEastAsia" w:hAnsi="Book Antiqua" w:cs="Arial"/>
          <w:color w:val="404040"/>
          <w:kern w:val="24"/>
          <w:sz w:val="24"/>
          <w:szCs w:val="24"/>
        </w:rPr>
        <w:t>Limpiando el agua con el lirio.</w:t>
      </w:r>
    </w:p>
    <w:p w:rsidR="003762FC" w:rsidRPr="000B37B7" w:rsidRDefault="003762FC" w:rsidP="003762FC">
      <w:pPr>
        <w:pStyle w:val="Prrafodelista"/>
        <w:numPr>
          <w:ilvl w:val="1"/>
          <w:numId w:val="41"/>
        </w:numPr>
        <w:spacing w:after="0" w:line="360" w:lineRule="auto"/>
        <w:jc w:val="both"/>
        <w:textAlignment w:val="baseline"/>
        <w:rPr>
          <w:rFonts w:ascii="Book Antiqua" w:hAnsi="Book Antiqua" w:cs="Arial"/>
          <w:color w:val="90C226"/>
          <w:sz w:val="24"/>
          <w:szCs w:val="24"/>
        </w:rPr>
      </w:pPr>
      <w:r w:rsidRPr="000B37B7">
        <w:rPr>
          <w:rFonts w:ascii="Book Antiqua" w:eastAsiaTheme="minorEastAsia" w:hAnsi="Book Antiqua" w:cs="Arial"/>
          <w:color w:val="404040"/>
          <w:kern w:val="24"/>
          <w:sz w:val="24"/>
          <w:szCs w:val="24"/>
        </w:rPr>
        <w:t>¿Por qué vuelan los aviones?</w:t>
      </w:r>
    </w:p>
    <w:p w:rsidR="003762FC" w:rsidRPr="000B37B7" w:rsidRDefault="003762FC" w:rsidP="003762FC">
      <w:pPr>
        <w:pStyle w:val="Prrafodelista"/>
        <w:numPr>
          <w:ilvl w:val="1"/>
          <w:numId w:val="41"/>
        </w:numPr>
        <w:spacing w:after="0" w:line="360" w:lineRule="auto"/>
        <w:jc w:val="both"/>
        <w:textAlignment w:val="baseline"/>
        <w:rPr>
          <w:rFonts w:ascii="Book Antiqua" w:hAnsi="Book Antiqua" w:cs="Arial"/>
          <w:color w:val="90C226"/>
          <w:sz w:val="24"/>
          <w:szCs w:val="24"/>
        </w:rPr>
      </w:pPr>
      <w:r w:rsidRPr="000B37B7">
        <w:rPr>
          <w:rFonts w:ascii="Book Antiqua" w:eastAsiaTheme="minorEastAsia" w:hAnsi="Book Antiqua" w:cs="Arial"/>
          <w:color w:val="404040"/>
          <w:kern w:val="24"/>
          <w:sz w:val="24"/>
          <w:szCs w:val="24"/>
        </w:rPr>
        <w:t>Centro de gravedad.</w:t>
      </w:r>
    </w:p>
    <w:p w:rsidR="003762FC" w:rsidRPr="000B37B7" w:rsidRDefault="003762FC" w:rsidP="003762FC">
      <w:pPr>
        <w:pStyle w:val="Prrafodelista"/>
        <w:numPr>
          <w:ilvl w:val="1"/>
          <w:numId w:val="41"/>
        </w:numPr>
        <w:spacing w:after="0" w:line="360" w:lineRule="auto"/>
        <w:jc w:val="both"/>
        <w:textAlignment w:val="baseline"/>
        <w:rPr>
          <w:rFonts w:ascii="Book Antiqua" w:hAnsi="Book Antiqua" w:cs="Arial"/>
          <w:color w:val="90C226"/>
          <w:sz w:val="24"/>
          <w:szCs w:val="24"/>
        </w:rPr>
      </w:pPr>
      <w:r w:rsidRPr="000B37B7">
        <w:rPr>
          <w:rFonts w:ascii="Book Antiqua" w:eastAsiaTheme="minorEastAsia" w:hAnsi="Book Antiqua" w:cs="Arial"/>
          <w:color w:val="404040"/>
          <w:kern w:val="24"/>
          <w:sz w:val="24"/>
          <w:szCs w:val="24"/>
        </w:rPr>
        <w:t>La sexualidad en la vida.</w:t>
      </w:r>
    </w:p>
    <w:p w:rsidR="003762FC" w:rsidRPr="000B37B7" w:rsidRDefault="003762FC" w:rsidP="003762FC">
      <w:pPr>
        <w:spacing w:line="360" w:lineRule="auto"/>
        <w:jc w:val="both"/>
        <w:rPr>
          <w:rFonts w:ascii="Book Antiqua" w:hAnsi="Book Antiqua" w:cs="Arial"/>
          <w:sz w:val="24"/>
          <w:szCs w:val="24"/>
        </w:rPr>
      </w:pPr>
    </w:p>
    <w:p w:rsidR="003762FC" w:rsidRPr="000B37B7" w:rsidRDefault="003762FC" w:rsidP="003762FC">
      <w:pPr>
        <w:spacing w:line="360" w:lineRule="auto"/>
        <w:jc w:val="both"/>
        <w:rPr>
          <w:rFonts w:ascii="Book Antiqua" w:hAnsi="Book Antiqua" w:cs="Arial"/>
          <w:sz w:val="24"/>
          <w:szCs w:val="24"/>
        </w:rPr>
      </w:pPr>
      <w:r w:rsidRPr="000B37B7">
        <w:rPr>
          <w:rFonts w:ascii="Book Antiqua" w:hAnsi="Book Antiqua" w:cs="Arial"/>
          <w:b/>
          <w:sz w:val="24"/>
          <w:szCs w:val="24"/>
        </w:rPr>
        <w:lastRenderedPageBreak/>
        <w:t xml:space="preserve">Revisión del Área de Orientación Educativa y Tutorías a 3 Planteles.- </w:t>
      </w:r>
      <w:r w:rsidRPr="000B37B7">
        <w:rPr>
          <w:rFonts w:ascii="Book Antiqua" w:hAnsi="Book Antiqua" w:cs="Arial"/>
          <w:sz w:val="24"/>
          <w:szCs w:val="24"/>
        </w:rPr>
        <w:t xml:space="preserve">Se realizaron revisiones de las áreas de orientación educativa y tutorías en planteles acorde a los lineamientos del SNB en el plantel Encarnación de Díaz (2 y 17 de mayo), plantel </w:t>
      </w:r>
      <w:proofErr w:type="spellStart"/>
      <w:r w:rsidRPr="000B37B7">
        <w:rPr>
          <w:rFonts w:ascii="Book Antiqua" w:hAnsi="Book Antiqua" w:cs="Arial"/>
          <w:sz w:val="24"/>
          <w:szCs w:val="24"/>
        </w:rPr>
        <w:t>Tecalitlán</w:t>
      </w:r>
      <w:proofErr w:type="spellEnd"/>
      <w:r w:rsidRPr="000B37B7">
        <w:rPr>
          <w:rFonts w:ascii="Book Antiqua" w:hAnsi="Book Antiqua" w:cs="Arial"/>
          <w:sz w:val="24"/>
          <w:szCs w:val="24"/>
        </w:rPr>
        <w:t xml:space="preserve"> (3 de mayo); y plantel </w:t>
      </w:r>
      <w:proofErr w:type="spellStart"/>
      <w:r w:rsidRPr="000B37B7">
        <w:rPr>
          <w:rFonts w:ascii="Book Antiqua" w:hAnsi="Book Antiqua" w:cs="Arial"/>
          <w:sz w:val="24"/>
          <w:szCs w:val="24"/>
        </w:rPr>
        <w:t>Cihuatlán</w:t>
      </w:r>
      <w:proofErr w:type="spellEnd"/>
      <w:r w:rsidRPr="000B37B7">
        <w:rPr>
          <w:rFonts w:ascii="Book Antiqua" w:hAnsi="Book Antiqua" w:cs="Arial"/>
          <w:sz w:val="24"/>
          <w:szCs w:val="24"/>
        </w:rPr>
        <w:t xml:space="preserve"> (11 de mayo). Las observaciones realizadas permiten a las personas responsables del área en los planteles hacer los ajustes necesarios previamente a la fecha en la que recibirán la visita de COPEEMS. </w:t>
      </w:r>
    </w:p>
    <w:p w:rsidR="003762FC" w:rsidRPr="000B37B7" w:rsidRDefault="003762FC" w:rsidP="003762FC">
      <w:pPr>
        <w:spacing w:line="360" w:lineRule="auto"/>
        <w:jc w:val="both"/>
        <w:rPr>
          <w:rFonts w:ascii="Book Antiqua" w:hAnsi="Book Antiqua" w:cs="Arial"/>
          <w:b/>
          <w:sz w:val="24"/>
          <w:szCs w:val="24"/>
        </w:rPr>
      </w:pPr>
    </w:p>
    <w:p w:rsidR="003762FC" w:rsidRPr="000B37B7" w:rsidRDefault="003762FC" w:rsidP="003762FC">
      <w:pPr>
        <w:spacing w:line="360" w:lineRule="auto"/>
        <w:jc w:val="both"/>
        <w:rPr>
          <w:rFonts w:ascii="Book Antiqua" w:hAnsi="Book Antiqua" w:cs="Arial"/>
          <w:sz w:val="24"/>
          <w:szCs w:val="24"/>
        </w:rPr>
      </w:pPr>
      <w:r w:rsidRPr="000B37B7">
        <w:rPr>
          <w:rFonts w:ascii="Book Antiqua" w:hAnsi="Book Antiqua" w:cs="Arial"/>
          <w:b/>
          <w:sz w:val="24"/>
          <w:szCs w:val="24"/>
        </w:rPr>
        <w:t xml:space="preserve">Talleres en prevención del embarazo.- </w:t>
      </w:r>
      <w:r w:rsidRPr="000B37B7">
        <w:rPr>
          <w:rFonts w:ascii="Book Antiqua" w:hAnsi="Book Antiqua" w:cs="Arial"/>
          <w:sz w:val="24"/>
          <w:szCs w:val="24"/>
        </w:rPr>
        <w:t xml:space="preserve">El 30 y 31 de mayo se capacitó al plantel </w:t>
      </w:r>
      <w:proofErr w:type="spellStart"/>
      <w:r w:rsidRPr="000B37B7">
        <w:rPr>
          <w:rFonts w:ascii="Book Antiqua" w:hAnsi="Book Antiqua" w:cs="Arial"/>
          <w:sz w:val="24"/>
          <w:szCs w:val="24"/>
        </w:rPr>
        <w:t>CECyTEJ</w:t>
      </w:r>
      <w:proofErr w:type="spellEnd"/>
      <w:r w:rsidRPr="000B37B7">
        <w:rPr>
          <w:rFonts w:ascii="Book Antiqua" w:hAnsi="Book Antiqua" w:cs="Arial"/>
          <w:sz w:val="24"/>
          <w:szCs w:val="24"/>
        </w:rPr>
        <w:t xml:space="preserve"> El Grullo en prevención del embarazo el objetivo de identificar estrategias para promover la toma de decisiones responsables sobre la prevención del embarazo en estudiantes y docentes. También se realizó taller de sensibilización en tutorías dirigido a docentes y administrativos con la intención de fortalecer la operación del programa.  </w:t>
      </w:r>
    </w:p>
    <w:p w:rsidR="003762FC" w:rsidRPr="000B37B7" w:rsidRDefault="003762FC" w:rsidP="003762FC">
      <w:pPr>
        <w:spacing w:line="360" w:lineRule="auto"/>
        <w:jc w:val="both"/>
        <w:rPr>
          <w:rFonts w:ascii="Book Antiqua" w:hAnsi="Book Antiqua" w:cs="Arial"/>
          <w:sz w:val="24"/>
          <w:szCs w:val="24"/>
        </w:rPr>
      </w:pPr>
    </w:p>
    <w:p w:rsidR="003762FC" w:rsidRPr="000B37B7" w:rsidRDefault="003762FC" w:rsidP="003762FC">
      <w:pPr>
        <w:spacing w:line="360" w:lineRule="auto"/>
        <w:jc w:val="both"/>
        <w:rPr>
          <w:rFonts w:ascii="Book Antiqua" w:hAnsi="Book Antiqua" w:cs="Arial"/>
          <w:sz w:val="24"/>
          <w:szCs w:val="24"/>
        </w:rPr>
      </w:pPr>
      <w:r w:rsidRPr="000B37B7">
        <w:rPr>
          <w:rFonts w:ascii="Book Antiqua" w:hAnsi="Book Antiqua" w:cs="Arial"/>
          <w:b/>
          <w:sz w:val="24"/>
          <w:szCs w:val="24"/>
        </w:rPr>
        <w:t>Fortalecimiento del programa de padres y madres de familia.-</w:t>
      </w:r>
      <w:r w:rsidRPr="000B37B7">
        <w:rPr>
          <w:rFonts w:ascii="Book Antiqua" w:hAnsi="Book Antiqua" w:cs="Arial"/>
          <w:sz w:val="24"/>
          <w:szCs w:val="24"/>
        </w:rPr>
        <w:t xml:space="preserve"> Se solicitó la compra de 70 ejemplares del libro “Creciendo con mi hijo una nueva experiencia” los cuales fueron distribuidos en los 26 planteles de CECYTEJ, comunicándoles la importancia de tener un ejemplar en biblioteca y un ejemplar para el orientador educativo.</w:t>
      </w:r>
    </w:p>
    <w:p w:rsidR="003762FC" w:rsidRPr="000B37B7" w:rsidRDefault="003762FC" w:rsidP="003762FC">
      <w:pPr>
        <w:spacing w:line="360" w:lineRule="auto"/>
        <w:jc w:val="both"/>
        <w:rPr>
          <w:rFonts w:ascii="Book Antiqua" w:hAnsi="Book Antiqua" w:cs="Arial"/>
          <w:sz w:val="24"/>
          <w:szCs w:val="24"/>
        </w:rPr>
      </w:pPr>
    </w:p>
    <w:p w:rsidR="003762FC" w:rsidRPr="000B37B7" w:rsidRDefault="003762FC" w:rsidP="003762FC">
      <w:pPr>
        <w:spacing w:line="360" w:lineRule="auto"/>
        <w:jc w:val="both"/>
        <w:rPr>
          <w:rFonts w:ascii="Book Antiqua" w:hAnsi="Book Antiqua" w:cs="Arial"/>
          <w:sz w:val="24"/>
          <w:szCs w:val="24"/>
        </w:rPr>
      </w:pPr>
      <w:r w:rsidRPr="000B37B7">
        <w:rPr>
          <w:rFonts w:ascii="Book Antiqua" w:hAnsi="Book Antiqua" w:cs="Arial"/>
          <w:b/>
          <w:sz w:val="24"/>
          <w:szCs w:val="24"/>
        </w:rPr>
        <w:t xml:space="preserve">Conferencia “Estrés crónico, sus efectos fisiológicos y revisión de la diabetes.- </w:t>
      </w:r>
      <w:r w:rsidRPr="000B37B7">
        <w:rPr>
          <w:rFonts w:ascii="Book Antiqua" w:hAnsi="Book Antiqua" w:cs="Arial"/>
          <w:sz w:val="24"/>
          <w:szCs w:val="24"/>
        </w:rPr>
        <w:t xml:space="preserve">El 17 de mayo el Dr. Ulises </w:t>
      </w:r>
      <w:proofErr w:type="spellStart"/>
      <w:r w:rsidRPr="000B37B7">
        <w:rPr>
          <w:rFonts w:ascii="Book Antiqua" w:hAnsi="Book Antiqua" w:cs="Arial"/>
          <w:sz w:val="24"/>
          <w:szCs w:val="24"/>
        </w:rPr>
        <w:t>Balanzategui</w:t>
      </w:r>
      <w:proofErr w:type="spellEnd"/>
      <w:r w:rsidRPr="000B37B7">
        <w:rPr>
          <w:rFonts w:ascii="Book Antiqua" w:hAnsi="Book Antiqua" w:cs="Arial"/>
          <w:sz w:val="24"/>
          <w:szCs w:val="24"/>
        </w:rPr>
        <w:t>, bioquímico e investigador de la Universidad de Carolina del Norte impartió una conferencia dirigido a personal de Oficinas Centrales y de igual manera ofreció terapias anti estrés y orientación médica.</w:t>
      </w:r>
    </w:p>
    <w:p w:rsidR="003762FC" w:rsidRPr="000B37B7" w:rsidRDefault="003762FC" w:rsidP="003762FC">
      <w:pPr>
        <w:spacing w:line="360" w:lineRule="auto"/>
        <w:jc w:val="both"/>
        <w:rPr>
          <w:rFonts w:ascii="Book Antiqua" w:hAnsi="Book Antiqua" w:cs="Arial"/>
          <w:sz w:val="24"/>
          <w:szCs w:val="24"/>
        </w:rPr>
      </w:pPr>
    </w:p>
    <w:p w:rsidR="003762FC" w:rsidRPr="000B37B7" w:rsidRDefault="003762FC" w:rsidP="003762FC">
      <w:pPr>
        <w:spacing w:line="360" w:lineRule="auto"/>
        <w:jc w:val="both"/>
        <w:rPr>
          <w:rFonts w:ascii="Book Antiqua" w:hAnsi="Book Antiqua" w:cs="Arial"/>
          <w:sz w:val="24"/>
          <w:szCs w:val="24"/>
        </w:rPr>
      </w:pPr>
      <w:r w:rsidRPr="000B37B7">
        <w:rPr>
          <w:rFonts w:ascii="Book Antiqua" w:hAnsi="Book Antiqua" w:cs="Arial"/>
          <w:b/>
          <w:sz w:val="24"/>
          <w:szCs w:val="24"/>
        </w:rPr>
        <w:t>Programa Yo no abandono</w:t>
      </w:r>
      <w:r w:rsidRPr="000B37B7">
        <w:rPr>
          <w:rFonts w:ascii="Book Antiqua" w:hAnsi="Book Antiqua" w:cs="Arial"/>
          <w:sz w:val="24"/>
          <w:szCs w:val="24"/>
        </w:rPr>
        <w:t xml:space="preserve">. Como parte del seguimiento a la implementación del programa mediante una encuesta a nivel nacional para los planteles. Desde el área </w:t>
      </w:r>
      <w:r w:rsidRPr="000B37B7">
        <w:rPr>
          <w:rFonts w:ascii="Book Antiqua" w:hAnsi="Book Antiqua" w:cs="Arial"/>
          <w:sz w:val="24"/>
          <w:szCs w:val="24"/>
        </w:rPr>
        <w:lastRenderedPageBreak/>
        <w:t xml:space="preserve">dimos seguimiento a la aplicación de la misma por parte de los planteles del Colegio. Se logró que el 100% de ellos respondieran. </w:t>
      </w:r>
    </w:p>
    <w:p w:rsidR="003762FC" w:rsidRPr="000B37B7" w:rsidRDefault="003762FC" w:rsidP="003762FC">
      <w:pPr>
        <w:spacing w:line="360" w:lineRule="auto"/>
        <w:jc w:val="both"/>
        <w:rPr>
          <w:rFonts w:ascii="Book Antiqua" w:hAnsi="Book Antiqua" w:cs="Arial"/>
          <w:sz w:val="24"/>
          <w:szCs w:val="24"/>
        </w:rPr>
      </w:pPr>
      <w:r w:rsidRPr="000B37B7">
        <w:rPr>
          <w:rFonts w:ascii="Book Antiqua" w:hAnsi="Book Antiqua" w:cs="Arial"/>
          <w:sz w:val="24"/>
          <w:szCs w:val="24"/>
        </w:rPr>
        <w:t xml:space="preserve">La Secretaría de Salud Jalisco en coordinación con la Jefatura de Bienestar Estudiantil del Colegio </w:t>
      </w:r>
      <w:proofErr w:type="gramStart"/>
      <w:r w:rsidRPr="000B37B7">
        <w:rPr>
          <w:rFonts w:ascii="Book Antiqua" w:hAnsi="Book Antiqua" w:cs="Arial"/>
          <w:sz w:val="24"/>
          <w:szCs w:val="24"/>
        </w:rPr>
        <w:t>certificaron</w:t>
      </w:r>
      <w:proofErr w:type="gramEnd"/>
      <w:r w:rsidRPr="000B37B7">
        <w:rPr>
          <w:rFonts w:ascii="Book Antiqua" w:hAnsi="Book Antiqua" w:cs="Arial"/>
          <w:sz w:val="24"/>
          <w:szCs w:val="24"/>
        </w:rPr>
        <w:t xml:space="preserve"> como Escuelas Promotoras de la Salud a los Planteles</w:t>
      </w:r>
      <w:r w:rsidRPr="000B37B7">
        <w:rPr>
          <w:rFonts w:ascii="Book Antiqua" w:hAnsi="Book Antiqua" w:cs="Arial"/>
          <w:b/>
          <w:sz w:val="24"/>
          <w:szCs w:val="24"/>
        </w:rPr>
        <w:t xml:space="preserve"> </w:t>
      </w:r>
      <w:r w:rsidRPr="000B37B7">
        <w:rPr>
          <w:rFonts w:ascii="Book Antiqua" w:hAnsi="Book Antiqua" w:cs="Arial"/>
          <w:sz w:val="24"/>
          <w:szCs w:val="24"/>
        </w:rPr>
        <w:t xml:space="preserve">Tepatitlán, </w:t>
      </w:r>
      <w:proofErr w:type="spellStart"/>
      <w:r w:rsidRPr="000B37B7">
        <w:rPr>
          <w:rFonts w:ascii="Book Antiqua" w:hAnsi="Book Antiqua" w:cs="Arial"/>
          <w:sz w:val="24"/>
          <w:szCs w:val="24"/>
        </w:rPr>
        <w:t>Ixtlahuacán</w:t>
      </w:r>
      <w:proofErr w:type="spellEnd"/>
      <w:r w:rsidRPr="000B37B7">
        <w:rPr>
          <w:rFonts w:ascii="Book Antiqua" w:hAnsi="Book Antiqua" w:cs="Arial"/>
          <w:sz w:val="24"/>
          <w:szCs w:val="24"/>
        </w:rPr>
        <w:t xml:space="preserve"> del Río y Zapopan - Santa Margarita.</w:t>
      </w:r>
    </w:p>
    <w:p w:rsidR="003762FC" w:rsidRPr="000B37B7" w:rsidRDefault="003762FC" w:rsidP="003762FC">
      <w:pPr>
        <w:spacing w:line="360" w:lineRule="auto"/>
        <w:jc w:val="both"/>
        <w:rPr>
          <w:rFonts w:ascii="Book Antiqua" w:hAnsi="Book Antiqua" w:cs="Arial"/>
          <w:sz w:val="24"/>
          <w:szCs w:val="24"/>
        </w:rPr>
      </w:pPr>
    </w:p>
    <w:p w:rsidR="003762FC" w:rsidRPr="000B37B7" w:rsidRDefault="003762FC" w:rsidP="003762FC">
      <w:pPr>
        <w:spacing w:line="360" w:lineRule="auto"/>
        <w:jc w:val="both"/>
        <w:rPr>
          <w:rFonts w:ascii="Book Antiqua" w:hAnsi="Book Antiqua" w:cs="Arial"/>
          <w:sz w:val="24"/>
          <w:szCs w:val="24"/>
        </w:rPr>
      </w:pPr>
      <w:r w:rsidRPr="000B37B7">
        <w:rPr>
          <w:rFonts w:ascii="Book Antiqua" w:hAnsi="Book Antiqua" w:cs="Arial"/>
          <w:sz w:val="24"/>
          <w:szCs w:val="24"/>
        </w:rPr>
        <w:t>La comunidad escolar conformada por personal administrativo, docente, padres de familia, alumnas y alumnos de los planteles</w:t>
      </w:r>
      <w:r w:rsidRPr="000B37B7">
        <w:rPr>
          <w:rFonts w:ascii="Book Antiqua" w:hAnsi="Book Antiqua" w:cs="Arial"/>
          <w:b/>
          <w:sz w:val="24"/>
          <w:szCs w:val="24"/>
        </w:rPr>
        <w:t xml:space="preserve"> </w:t>
      </w:r>
      <w:r w:rsidRPr="000B37B7">
        <w:rPr>
          <w:rFonts w:ascii="Book Antiqua" w:hAnsi="Book Antiqua" w:cs="Arial"/>
          <w:sz w:val="24"/>
          <w:szCs w:val="24"/>
        </w:rPr>
        <w:t xml:space="preserve">fueron capacitados por personal de la Secretaría de Salud, de diferentes regiones sanitarias en temas de prevención del embarazo en adolescentes, prevención de enfermedades de transmisión sexual, uso adecuado de métodos de planificación familiar, prevención de adicciones, detección de obesidad, desnutrición o bajo peso; se realizaron pruebas diagnósticas para detectar enfermedades como hipertensión arterial, diabetes, prevención de enfermedades como el Dengue, ZIKA y el </w:t>
      </w:r>
      <w:proofErr w:type="spellStart"/>
      <w:r w:rsidRPr="000B37B7">
        <w:rPr>
          <w:rFonts w:ascii="Book Antiqua" w:hAnsi="Book Antiqua" w:cs="Arial"/>
          <w:sz w:val="24"/>
          <w:szCs w:val="24"/>
        </w:rPr>
        <w:t>Chinkongunya</w:t>
      </w:r>
      <w:proofErr w:type="spellEnd"/>
      <w:r w:rsidRPr="000B37B7">
        <w:rPr>
          <w:rFonts w:ascii="Book Antiqua" w:hAnsi="Book Antiqua" w:cs="Arial"/>
          <w:sz w:val="24"/>
          <w:szCs w:val="24"/>
        </w:rPr>
        <w:t xml:space="preserve">, prevención de violencia escolar; se realizaron diagnósticos de enfermedades odontológicas y se les atendió de manera gratuita en el centro de salud más cercano a su localidad; se elaboraron los expedientes clínicos de las y los alumnos y fueron capacitados en el Programa “Escuela Promotora de La Salud”; se realizaron talleres para madres y padres de familia, personal administrativo y docente, quienes a lo largo de 8 meses, recibieron distintas intervenciones asertivas, asesoría en nutrición, además de fortalecer los programas como Construye-T, Yo No Abandono y el SNB. Los resultados del programa son palpables y tienen la ventaja de tener acompañamiento y seguimiento por parte del personal de la Secretaría de Salud Jalisco, tutores y orientadores educativos de los planteles que forman parte de </w:t>
      </w:r>
      <w:proofErr w:type="spellStart"/>
      <w:r w:rsidRPr="000B37B7">
        <w:rPr>
          <w:rFonts w:ascii="Book Antiqua" w:hAnsi="Book Antiqua" w:cs="Arial"/>
          <w:sz w:val="24"/>
          <w:szCs w:val="24"/>
        </w:rPr>
        <w:t>CECyTEJ</w:t>
      </w:r>
      <w:proofErr w:type="spellEnd"/>
      <w:r w:rsidRPr="000B37B7">
        <w:rPr>
          <w:rFonts w:ascii="Book Antiqua" w:hAnsi="Book Antiqua" w:cs="Arial"/>
          <w:sz w:val="24"/>
          <w:szCs w:val="24"/>
        </w:rPr>
        <w:t>.</w:t>
      </w:r>
    </w:p>
    <w:p w:rsidR="003762FC" w:rsidRPr="000B37B7" w:rsidRDefault="003762FC" w:rsidP="003762FC">
      <w:pPr>
        <w:spacing w:line="360" w:lineRule="auto"/>
        <w:jc w:val="both"/>
        <w:rPr>
          <w:rFonts w:ascii="Book Antiqua" w:hAnsi="Book Antiqua" w:cs="Arial"/>
          <w:b/>
          <w:bCs/>
          <w:sz w:val="24"/>
          <w:szCs w:val="24"/>
        </w:rPr>
      </w:pPr>
    </w:p>
    <w:p w:rsidR="003762FC" w:rsidRPr="000B37B7" w:rsidRDefault="003762FC" w:rsidP="003762FC">
      <w:pPr>
        <w:spacing w:line="360" w:lineRule="auto"/>
        <w:jc w:val="both"/>
        <w:rPr>
          <w:rFonts w:ascii="Book Antiqua" w:hAnsi="Book Antiqua" w:cs="Arial"/>
          <w:sz w:val="24"/>
          <w:szCs w:val="24"/>
        </w:rPr>
      </w:pPr>
      <w:r w:rsidRPr="000B37B7">
        <w:rPr>
          <w:rFonts w:ascii="Book Antiqua" w:hAnsi="Book Antiqua" w:cs="Arial"/>
          <w:noProof/>
          <w:sz w:val="24"/>
          <w:szCs w:val="24"/>
          <w:lang w:eastAsia="es-MX"/>
        </w:rPr>
        <w:lastRenderedPageBreak/>
        <w:drawing>
          <wp:inline distT="0" distB="0" distL="0" distR="0" wp14:anchorId="56783011" wp14:editId="5BD8DD22">
            <wp:extent cx="2609850" cy="2047875"/>
            <wp:effectExtent l="0" t="0" r="0" b="9525"/>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762FC" w:rsidRPr="000B37B7" w:rsidRDefault="003762FC" w:rsidP="003762FC">
      <w:pPr>
        <w:spacing w:line="360" w:lineRule="auto"/>
        <w:jc w:val="both"/>
        <w:rPr>
          <w:rFonts w:ascii="Book Antiqua" w:hAnsi="Book Antiqua" w:cs="Arial"/>
          <w:sz w:val="24"/>
          <w:szCs w:val="24"/>
        </w:rPr>
      </w:pPr>
    </w:p>
    <w:p w:rsidR="003762FC" w:rsidRPr="009B687D" w:rsidRDefault="003762FC" w:rsidP="003762FC">
      <w:pPr>
        <w:spacing w:line="360" w:lineRule="auto"/>
        <w:jc w:val="both"/>
        <w:rPr>
          <w:rFonts w:ascii="Book Antiqua" w:hAnsi="Book Antiqua" w:cs="Arial"/>
          <w:sz w:val="20"/>
          <w:szCs w:val="24"/>
        </w:rPr>
      </w:pPr>
      <w:r w:rsidRPr="009B687D">
        <w:rPr>
          <w:rFonts w:ascii="Book Antiqua" w:hAnsi="Book Antiqua" w:cs="Arial"/>
          <w:sz w:val="20"/>
          <w:szCs w:val="24"/>
        </w:rPr>
        <w:t xml:space="preserve">Gráfica: avance de certificación de planteles del Colegio de Estudios Científicos y Tecnológicos del Estado de Jalisco. </w:t>
      </w:r>
    </w:p>
    <w:p w:rsidR="003762FC" w:rsidRPr="009B687D" w:rsidRDefault="003762FC" w:rsidP="003762FC">
      <w:pPr>
        <w:spacing w:line="360" w:lineRule="auto"/>
        <w:jc w:val="both"/>
        <w:rPr>
          <w:rFonts w:ascii="Book Antiqua" w:hAnsi="Book Antiqua" w:cs="Arial"/>
          <w:sz w:val="20"/>
          <w:szCs w:val="24"/>
        </w:rPr>
      </w:pPr>
      <w:r w:rsidRPr="009B687D">
        <w:rPr>
          <w:rFonts w:ascii="Book Antiqua" w:hAnsi="Book Antiqua" w:cs="Arial"/>
          <w:sz w:val="20"/>
          <w:szCs w:val="24"/>
        </w:rPr>
        <w:t>Periodo 2012-2016.</w:t>
      </w:r>
    </w:p>
    <w:p w:rsidR="003762FC" w:rsidRPr="000B37B7" w:rsidRDefault="003762FC" w:rsidP="003762FC">
      <w:pPr>
        <w:spacing w:line="360" w:lineRule="auto"/>
        <w:jc w:val="both"/>
        <w:rPr>
          <w:rFonts w:ascii="Book Antiqua" w:hAnsi="Book Antiqua" w:cs="Arial"/>
          <w:sz w:val="24"/>
          <w:szCs w:val="24"/>
        </w:rPr>
      </w:pPr>
    </w:p>
    <w:p w:rsidR="003762FC" w:rsidRPr="000B37B7" w:rsidRDefault="003762FC" w:rsidP="003762FC">
      <w:pPr>
        <w:spacing w:line="360" w:lineRule="auto"/>
        <w:jc w:val="both"/>
        <w:rPr>
          <w:rFonts w:ascii="Book Antiqua" w:hAnsi="Book Antiqua" w:cs="Arial"/>
          <w:sz w:val="24"/>
          <w:szCs w:val="24"/>
        </w:rPr>
      </w:pPr>
      <w:r w:rsidRPr="000B37B7">
        <w:rPr>
          <w:rFonts w:ascii="Book Antiqua" w:hAnsi="Book Antiqua" w:cs="Arial"/>
          <w:sz w:val="24"/>
          <w:szCs w:val="24"/>
        </w:rPr>
        <w:t>Estatus de Planteles del Programa “Escuela Promotora de La Salud”</w:t>
      </w:r>
    </w:p>
    <w:tbl>
      <w:tblPr>
        <w:tblStyle w:val="Tablaconcuadrcula"/>
        <w:tblW w:w="0" w:type="auto"/>
        <w:tblLook w:val="04A0" w:firstRow="1" w:lastRow="0" w:firstColumn="1" w:lastColumn="0" w:noHBand="0" w:noVBand="1"/>
      </w:tblPr>
      <w:tblGrid>
        <w:gridCol w:w="1292"/>
        <w:gridCol w:w="3097"/>
        <w:gridCol w:w="2068"/>
        <w:gridCol w:w="2371"/>
      </w:tblGrid>
      <w:tr w:rsidR="003762FC" w:rsidRPr="000B37B7" w:rsidTr="009B687D">
        <w:trPr>
          <w:trHeight w:val="506"/>
        </w:trPr>
        <w:tc>
          <w:tcPr>
            <w:tcW w:w="1292" w:type="dxa"/>
          </w:tcPr>
          <w:p w:rsidR="003762FC" w:rsidRPr="000B37B7" w:rsidRDefault="003762FC" w:rsidP="004278EC">
            <w:pPr>
              <w:spacing w:after="160" w:line="360" w:lineRule="auto"/>
              <w:jc w:val="both"/>
              <w:rPr>
                <w:rFonts w:ascii="Book Antiqua" w:hAnsi="Book Antiqua" w:cs="Arial"/>
                <w:b/>
                <w:sz w:val="24"/>
                <w:szCs w:val="24"/>
              </w:rPr>
            </w:pPr>
            <w:r w:rsidRPr="000B37B7">
              <w:rPr>
                <w:rFonts w:ascii="Book Antiqua" w:hAnsi="Book Antiqua" w:cs="Arial"/>
                <w:b/>
                <w:sz w:val="24"/>
                <w:szCs w:val="24"/>
              </w:rPr>
              <w:t>Número</w:t>
            </w:r>
          </w:p>
        </w:tc>
        <w:tc>
          <w:tcPr>
            <w:tcW w:w="3097" w:type="dxa"/>
          </w:tcPr>
          <w:p w:rsidR="003762FC" w:rsidRPr="000B37B7" w:rsidRDefault="003762FC" w:rsidP="004278EC">
            <w:pPr>
              <w:spacing w:after="160" w:line="360" w:lineRule="auto"/>
              <w:jc w:val="both"/>
              <w:rPr>
                <w:rFonts w:ascii="Book Antiqua" w:hAnsi="Book Antiqua" w:cs="Arial"/>
                <w:b/>
                <w:sz w:val="24"/>
                <w:szCs w:val="24"/>
              </w:rPr>
            </w:pPr>
            <w:r w:rsidRPr="000B37B7">
              <w:rPr>
                <w:rFonts w:ascii="Book Antiqua" w:hAnsi="Book Antiqua" w:cs="Arial"/>
                <w:b/>
                <w:sz w:val="24"/>
                <w:szCs w:val="24"/>
              </w:rPr>
              <w:t>Nombre de Plantel</w:t>
            </w:r>
          </w:p>
        </w:tc>
        <w:tc>
          <w:tcPr>
            <w:tcW w:w="2068" w:type="dxa"/>
          </w:tcPr>
          <w:p w:rsidR="003762FC" w:rsidRPr="000B37B7" w:rsidRDefault="003762FC" w:rsidP="004278EC">
            <w:pPr>
              <w:spacing w:after="160" w:line="360" w:lineRule="auto"/>
              <w:jc w:val="both"/>
              <w:rPr>
                <w:rFonts w:ascii="Book Antiqua" w:hAnsi="Book Antiqua" w:cs="Arial"/>
                <w:b/>
                <w:sz w:val="24"/>
                <w:szCs w:val="24"/>
              </w:rPr>
            </w:pPr>
            <w:r w:rsidRPr="000B37B7">
              <w:rPr>
                <w:rFonts w:ascii="Book Antiqua" w:hAnsi="Book Antiqua" w:cs="Arial"/>
                <w:b/>
                <w:sz w:val="24"/>
                <w:szCs w:val="24"/>
              </w:rPr>
              <w:t>Estatus</w:t>
            </w:r>
          </w:p>
        </w:tc>
        <w:tc>
          <w:tcPr>
            <w:tcW w:w="2371" w:type="dxa"/>
          </w:tcPr>
          <w:p w:rsidR="003762FC" w:rsidRPr="000B37B7" w:rsidRDefault="003762FC" w:rsidP="004278EC">
            <w:pPr>
              <w:spacing w:after="160" w:line="360" w:lineRule="auto"/>
              <w:jc w:val="both"/>
              <w:rPr>
                <w:rFonts w:ascii="Book Antiqua" w:hAnsi="Book Antiqua" w:cs="Arial"/>
                <w:b/>
                <w:sz w:val="24"/>
                <w:szCs w:val="24"/>
              </w:rPr>
            </w:pPr>
            <w:r w:rsidRPr="000B37B7">
              <w:rPr>
                <w:rFonts w:ascii="Book Antiqua" w:hAnsi="Book Antiqua" w:cs="Arial"/>
                <w:b/>
                <w:sz w:val="24"/>
                <w:szCs w:val="24"/>
              </w:rPr>
              <w:t>Fecha de Certificación</w:t>
            </w:r>
          </w:p>
        </w:tc>
      </w:tr>
      <w:tr w:rsidR="003762FC" w:rsidRPr="000B37B7" w:rsidTr="009B687D">
        <w:trPr>
          <w:trHeight w:val="227"/>
        </w:trPr>
        <w:tc>
          <w:tcPr>
            <w:tcW w:w="1292" w:type="dxa"/>
          </w:tcPr>
          <w:p w:rsidR="003762FC" w:rsidRPr="000B37B7" w:rsidRDefault="003762FC" w:rsidP="004278EC">
            <w:pPr>
              <w:spacing w:after="160" w:line="360" w:lineRule="auto"/>
              <w:jc w:val="both"/>
              <w:rPr>
                <w:rFonts w:ascii="Book Antiqua" w:hAnsi="Book Antiqua" w:cs="Arial"/>
                <w:sz w:val="24"/>
                <w:szCs w:val="24"/>
              </w:rPr>
            </w:pPr>
            <w:r w:rsidRPr="000B37B7">
              <w:rPr>
                <w:rFonts w:ascii="Book Antiqua" w:hAnsi="Book Antiqua" w:cs="Arial"/>
                <w:sz w:val="24"/>
                <w:szCs w:val="24"/>
              </w:rPr>
              <w:t>01</w:t>
            </w:r>
          </w:p>
        </w:tc>
        <w:tc>
          <w:tcPr>
            <w:tcW w:w="3097" w:type="dxa"/>
          </w:tcPr>
          <w:p w:rsidR="003762FC" w:rsidRPr="000B37B7" w:rsidRDefault="003762FC" w:rsidP="004278EC">
            <w:pPr>
              <w:spacing w:after="160" w:line="360" w:lineRule="auto"/>
              <w:jc w:val="both"/>
              <w:rPr>
                <w:rFonts w:ascii="Book Antiqua" w:hAnsi="Book Antiqua" w:cs="Arial"/>
                <w:sz w:val="24"/>
                <w:szCs w:val="24"/>
              </w:rPr>
            </w:pPr>
            <w:proofErr w:type="spellStart"/>
            <w:r w:rsidRPr="000B37B7">
              <w:rPr>
                <w:rFonts w:ascii="Book Antiqua" w:hAnsi="Book Antiqua" w:cs="Arial"/>
                <w:sz w:val="24"/>
                <w:szCs w:val="24"/>
              </w:rPr>
              <w:t>Tesistán</w:t>
            </w:r>
            <w:proofErr w:type="spellEnd"/>
            <w:r w:rsidRPr="000B37B7">
              <w:rPr>
                <w:rFonts w:ascii="Book Antiqua" w:hAnsi="Book Antiqua" w:cs="Arial"/>
                <w:sz w:val="24"/>
                <w:szCs w:val="24"/>
              </w:rPr>
              <w:t xml:space="preserve"> T/M</w:t>
            </w:r>
          </w:p>
        </w:tc>
        <w:tc>
          <w:tcPr>
            <w:tcW w:w="2068" w:type="dxa"/>
          </w:tcPr>
          <w:p w:rsidR="003762FC" w:rsidRPr="000B37B7" w:rsidRDefault="003762FC" w:rsidP="004278EC">
            <w:pPr>
              <w:spacing w:after="160" w:line="360" w:lineRule="auto"/>
              <w:jc w:val="both"/>
              <w:rPr>
                <w:rFonts w:ascii="Book Antiqua" w:hAnsi="Book Antiqua" w:cs="Arial"/>
                <w:b/>
                <w:sz w:val="24"/>
                <w:szCs w:val="24"/>
              </w:rPr>
            </w:pPr>
            <w:r w:rsidRPr="000B37B7">
              <w:rPr>
                <w:rFonts w:ascii="Book Antiqua" w:hAnsi="Book Antiqua" w:cs="Arial"/>
                <w:b/>
                <w:sz w:val="24"/>
                <w:szCs w:val="24"/>
              </w:rPr>
              <w:t>Certificado</w:t>
            </w:r>
          </w:p>
        </w:tc>
        <w:tc>
          <w:tcPr>
            <w:tcW w:w="2371" w:type="dxa"/>
          </w:tcPr>
          <w:p w:rsidR="003762FC" w:rsidRPr="000B37B7" w:rsidRDefault="003762FC" w:rsidP="004278EC">
            <w:pPr>
              <w:spacing w:after="160" w:line="360" w:lineRule="auto"/>
              <w:jc w:val="both"/>
              <w:rPr>
                <w:rFonts w:ascii="Book Antiqua" w:hAnsi="Book Antiqua" w:cs="Arial"/>
                <w:b/>
                <w:sz w:val="24"/>
                <w:szCs w:val="24"/>
              </w:rPr>
            </w:pPr>
            <w:r w:rsidRPr="000B37B7">
              <w:rPr>
                <w:rFonts w:ascii="Book Antiqua" w:hAnsi="Book Antiqua" w:cs="Arial"/>
                <w:b/>
                <w:sz w:val="24"/>
                <w:szCs w:val="24"/>
              </w:rPr>
              <w:t>23/09/2013</w:t>
            </w:r>
          </w:p>
        </w:tc>
      </w:tr>
      <w:tr w:rsidR="003762FC" w:rsidRPr="000B37B7" w:rsidTr="009B687D">
        <w:trPr>
          <w:trHeight w:val="227"/>
        </w:trPr>
        <w:tc>
          <w:tcPr>
            <w:tcW w:w="1292" w:type="dxa"/>
          </w:tcPr>
          <w:p w:rsidR="003762FC" w:rsidRPr="000B37B7" w:rsidRDefault="003762FC" w:rsidP="004278EC">
            <w:pPr>
              <w:spacing w:after="160" w:line="360" w:lineRule="auto"/>
              <w:jc w:val="both"/>
              <w:rPr>
                <w:rFonts w:ascii="Book Antiqua" w:hAnsi="Book Antiqua" w:cs="Arial"/>
                <w:sz w:val="24"/>
                <w:szCs w:val="24"/>
              </w:rPr>
            </w:pPr>
            <w:r w:rsidRPr="000B37B7">
              <w:rPr>
                <w:rFonts w:ascii="Book Antiqua" w:hAnsi="Book Antiqua" w:cs="Arial"/>
                <w:sz w:val="24"/>
                <w:szCs w:val="24"/>
              </w:rPr>
              <w:t>01</w:t>
            </w:r>
          </w:p>
        </w:tc>
        <w:tc>
          <w:tcPr>
            <w:tcW w:w="3097" w:type="dxa"/>
          </w:tcPr>
          <w:p w:rsidR="003762FC" w:rsidRPr="000B37B7" w:rsidRDefault="003762FC" w:rsidP="004278EC">
            <w:pPr>
              <w:spacing w:after="160" w:line="360" w:lineRule="auto"/>
              <w:jc w:val="both"/>
              <w:rPr>
                <w:rFonts w:ascii="Book Antiqua" w:hAnsi="Book Antiqua" w:cs="Arial"/>
                <w:sz w:val="24"/>
                <w:szCs w:val="24"/>
              </w:rPr>
            </w:pPr>
            <w:proofErr w:type="spellStart"/>
            <w:r w:rsidRPr="000B37B7">
              <w:rPr>
                <w:rFonts w:ascii="Book Antiqua" w:hAnsi="Book Antiqua" w:cs="Arial"/>
                <w:sz w:val="24"/>
                <w:szCs w:val="24"/>
              </w:rPr>
              <w:t>Tesistán</w:t>
            </w:r>
            <w:proofErr w:type="spellEnd"/>
            <w:r w:rsidRPr="000B37B7">
              <w:rPr>
                <w:rFonts w:ascii="Book Antiqua" w:hAnsi="Book Antiqua" w:cs="Arial"/>
                <w:sz w:val="24"/>
                <w:szCs w:val="24"/>
              </w:rPr>
              <w:t xml:space="preserve"> T/M</w:t>
            </w:r>
          </w:p>
        </w:tc>
        <w:tc>
          <w:tcPr>
            <w:tcW w:w="2068" w:type="dxa"/>
          </w:tcPr>
          <w:p w:rsidR="003762FC" w:rsidRPr="000B37B7" w:rsidRDefault="003762FC" w:rsidP="004278EC">
            <w:pPr>
              <w:spacing w:after="160" w:line="360" w:lineRule="auto"/>
              <w:jc w:val="both"/>
              <w:rPr>
                <w:rFonts w:ascii="Book Antiqua" w:hAnsi="Book Antiqua" w:cs="Arial"/>
                <w:b/>
                <w:sz w:val="24"/>
                <w:szCs w:val="24"/>
              </w:rPr>
            </w:pPr>
            <w:r w:rsidRPr="000B37B7">
              <w:rPr>
                <w:rFonts w:ascii="Book Antiqua" w:hAnsi="Book Antiqua" w:cs="Arial"/>
                <w:b/>
                <w:sz w:val="24"/>
                <w:szCs w:val="24"/>
              </w:rPr>
              <w:t>Certificado</w:t>
            </w:r>
          </w:p>
        </w:tc>
        <w:tc>
          <w:tcPr>
            <w:tcW w:w="2371" w:type="dxa"/>
          </w:tcPr>
          <w:p w:rsidR="003762FC" w:rsidRPr="000B37B7" w:rsidRDefault="003762FC" w:rsidP="004278EC">
            <w:pPr>
              <w:spacing w:after="160" w:line="360" w:lineRule="auto"/>
              <w:jc w:val="both"/>
              <w:rPr>
                <w:rFonts w:ascii="Book Antiqua" w:hAnsi="Book Antiqua" w:cs="Arial"/>
                <w:b/>
                <w:sz w:val="24"/>
                <w:szCs w:val="24"/>
              </w:rPr>
            </w:pPr>
            <w:r w:rsidRPr="000B37B7">
              <w:rPr>
                <w:rFonts w:ascii="Book Antiqua" w:hAnsi="Book Antiqua" w:cs="Arial"/>
                <w:b/>
                <w:sz w:val="24"/>
                <w:szCs w:val="24"/>
              </w:rPr>
              <w:t>10/09/2015</w:t>
            </w:r>
          </w:p>
        </w:tc>
      </w:tr>
      <w:tr w:rsidR="003762FC" w:rsidRPr="000B37B7" w:rsidTr="009B687D">
        <w:trPr>
          <w:trHeight w:val="227"/>
        </w:trPr>
        <w:tc>
          <w:tcPr>
            <w:tcW w:w="1292" w:type="dxa"/>
          </w:tcPr>
          <w:p w:rsidR="003762FC" w:rsidRPr="000B37B7" w:rsidRDefault="003762FC" w:rsidP="004278EC">
            <w:pPr>
              <w:spacing w:after="160" w:line="360" w:lineRule="auto"/>
              <w:jc w:val="both"/>
              <w:rPr>
                <w:rFonts w:ascii="Book Antiqua" w:hAnsi="Book Antiqua" w:cs="Arial"/>
                <w:sz w:val="24"/>
                <w:szCs w:val="24"/>
              </w:rPr>
            </w:pPr>
            <w:r w:rsidRPr="000B37B7">
              <w:rPr>
                <w:rFonts w:ascii="Book Antiqua" w:hAnsi="Book Antiqua" w:cs="Arial"/>
                <w:sz w:val="24"/>
                <w:szCs w:val="24"/>
              </w:rPr>
              <w:t>02</w:t>
            </w:r>
          </w:p>
        </w:tc>
        <w:tc>
          <w:tcPr>
            <w:tcW w:w="3097" w:type="dxa"/>
          </w:tcPr>
          <w:p w:rsidR="003762FC" w:rsidRPr="000B37B7" w:rsidRDefault="003762FC" w:rsidP="004278EC">
            <w:pPr>
              <w:spacing w:after="160" w:line="360" w:lineRule="auto"/>
              <w:jc w:val="both"/>
              <w:rPr>
                <w:rFonts w:ascii="Book Antiqua" w:hAnsi="Book Antiqua" w:cs="Arial"/>
                <w:sz w:val="24"/>
                <w:szCs w:val="24"/>
              </w:rPr>
            </w:pPr>
            <w:r w:rsidRPr="000B37B7">
              <w:rPr>
                <w:rFonts w:ascii="Book Antiqua" w:hAnsi="Book Antiqua" w:cs="Arial"/>
                <w:sz w:val="24"/>
                <w:szCs w:val="24"/>
              </w:rPr>
              <w:t xml:space="preserve">La </w:t>
            </w:r>
            <w:proofErr w:type="spellStart"/>
            <w:r w:rsidRPr="000B37B7">
              <w:rPr>
                <w:rFonts w:ascii="Book Antiqua" w:hAnsi="Book Antiqua" w:cs="Arial"/>
                <w:sz w:val="24"/>
                <w:szCs w:val="24"/>
              </w:rPr>
              <w:t>Duraznera</w:t>
            </w:r>
            <w:proofErr w:type="spellEnd"/>
            <w:r w:rsidRPr="000B37B7">
              <w:rPr>
                <w:rFonts w:ascii="Book Antiqua" w:hAnsi="Book Antiqua" w:cs="Arial"/>
                <w:sz w:val="24"/>
                <w:szCs w:val="24"/>
              </w:rPr>
              <w:t xml:space="preserve"> (Tlaquepaque)</w:t>
            </w:r>
          </w:p>
        </w:tc>
        <w:tc>
          <w:tcPr>
            <w:tcW w:w="2068" w:type="dxa"/>
          </w:tcPr>
          <w:p w:rsidR="003762FC" w:rsidRPr="000B37B7" w:rsidRDefault="003762FC" w:rsidP="004278EC">
            <w:pPr>
              <w:spacing w:after="160" w:line="360" w:lineRule="auto"/>
              <w:jc w:val="both"/>
              <w:rPr>
                <w:rFonts w:ascii="Book Antiqua" w:hAnsi="Book Antiqua" w:cs="Arial"/>
                <w:b/>
                <w:sz w:val="24"/>
                <w:szCs w:val="24"/>
              </w:rPr>
            </w:pPr>
            <w:r w:rsidRPr="000B37B7">
              <w:rPr>
                <w:rFonts w:ascii="Book Antiqua" w:hAnsi="Book Antiqua" w:cs="Arial"/>
                <w:b/>
                <w:sz w:val="24"/>
                <w:szCs w:val="24"/>
              </w:rPr>
              <w:t>Certificado</w:t>
            </w:r>
          </w:p>
        </w:tc>
        <w:tc>
          <w:tcPr>
            <w:tcW w:w="2371" w:type="dxa"/>
          </w:tcPr>
          <w:p w:rsidR="003762FC" w:rsidRPr="000B37B7" w:rsidRDefault="003762FC" w:rsidP="004278EC">
            <w:pPr>
              <w:spacing w:after="160" w:line="360" w:lineRule="auto"/>
              <w:jc w:val="both"/>
              <w:rPr>
                <w:rFonts w:ascii="Book Antiqua" w:hAnsi="Book Antiqua" w:cs="Arial"/>
                <w:b/>
                <w:sz w:val="24"/>
                <w:szCs w:val="24"/>
              </w:rPr>
            </w:pPr>
            <w:r w:rsidRPr="000B37B7">
              <w:rPr>
                <w:rFonts w:ascii="Book Antiqua" w:hAnsi="Book Antiqua" w:cs="Arial"/>
                <w:b/>
                <w:sz w:val="24"/>
                <w:szCs w:val="24"/>
              </w:rPr>
              <w:t>23/10/2014</w:t>
            </w:r>
          </w:p>
        </w:tc>
      </w:tr>
      <w:tr w:rsidR="003762FC" w:rsidRPr="000B37B7" w:rsidTr="009B687D">
        <w:trPr>
          <w:trHeight w:val="227"/>
        </w:trPr>
        <w:tc>
          <w:tcPr>
            <w:tcW w:w="1292" w:type="dxa"/>
          </w:tcPr>
          <w:p w:rsidR="003762FC" w:rsidRPr="000B37B7" w:rsidRDefault="003762FC" w:rsidP="004278EC">
            <w:pPr>
              <w:spacing w:after="160" w:line="360" w:lineRule="auto"/>
              <w:jc w:val="both"/>
              <w:rPr>
                <w:rFonts w:ascii="Book Antiqua" w:hAnsi="Book Antiqua" w:cs="Arial"/>
                <w:sz w:val="24"/>
                <w:szCs w:val="24"/>
              </w:rPr>
            </w:pPr>
            <w:r w:rsidRPr="000B37B7">
              <w:rPr>
                <w:rFonts w:ascii="Book Antiqua" w:hAnsi="Book Antiqua" w:cs="Arial"/>
                <w:sz w:val="24"/>
                <w:szCs w:val="24"/>
              </w:rPr>
              <w:t>03</w:t>
            </w:r>
          </w:p>
        </w:tc>
        <w:tc>
          <w:tcPr>
            <w:tcW w:w="3097" w:type="dxa"/>
          </w:tcPr>
          <w:p w:rsidR="003762FC" w:rsidRPr="000B37B7" w:rsidRDefault="003762FC" w:rsidP="004278EC">
            <w:pPr>
              <w:spacing w:after="160" w:line="360" w:lineRule="auto"/>
              <w:jc w:val="both"/>
              <w:rPr>
                <w:rFonts w:ascii="Book Antiqua" w:hAnsi="Book Antiqua" w:cs="Arial"/>
                <w:sz w:val="24"/>
                <w:szCs w:val="24"/>
              </w:rPr>
            </w:pPr>
            <w:r w:rsidRPr="000B37B7">
              <w:rPr>
                <w:rFonts w:ascii="Book Antiqua" w:hAnsi="Book Antiqua" w:cs="Arial"/>
                <w:sz w:val="24"/>
                <w:szCs w:val="24"/>
              </w:rPr>
              <w:t>Tepatitlán</w:t>
            </w:r>
          </w:p>
        </w:tc>
        <w:tc>
          <w:tcPr>
            <w:tcW w:w="2068" w:type="dxa"/>
          </w:tcPr>
          <w:p w:rsidR="003762FC" w:rsidRPr="000B37B7" w:rsidRDefault="003762FC" w:rsidP="004278EC">
            <w:pPr>
              <w:spacing w:after="160" w:line="360" w:lineRule="auto"/>
              <w:jc w:val="both"/>
              <w:rPr>
                <w:rFonts w:ascii="Book Antiqua" w:hAnsi="Book Antiqua" w:cs="Arial"/>
                <w:b/>
                <w:sz w:val="24"/>
                <w:szCs w:val="24"/>
              </w:rPr>
            </w:pPr>
            <w:r w:rsidRPr="000B37B7">
              <w:rPr>
                <w:rFonts w:ascii="Book Antiqua" w:hAnsi="Book Antiqua" w:cs="Arial"/>
                <w:b/>
                <w:sz w:val="24"/>
                <w:szCs w:val="24"/>
              </w:rPr>
              <w:t>Certificado</w:t>
            </w:r>
          </w:p>
        </w:tc>
        <w:tc>
          <w:tcPr>
            <w:tcW w:w="2371" w:type="dxa"/>
          </w:tcPr>
          <w:p w:rsidR="003762FC" w:rsidRPr="000B37B7" w:rsidRDefault="003762FC" w:rsidP="004278EC">
            <w:pPr>
              <w:spacing w:after="160" w:line="360" w:lineRule="auto"/>
              <w:jc w:val="both"/>
              <w:rPr>
                <w:rFonts w:ascii="Book Antiqua" w:hAnsi="Book Antiqua" w:cs="Arial"/>
                <w:b/>
                <w:sz w:val="24"/>
                <w:szCs w:val="24"/>
              </w:rPr>
            </w:pPr>
            <w:r w:rsidRPr="000B37B7">
              <w:rPr>
                <w:rFonts w:ascii="Book Antiqua" w:hAnsi="Book Antiqua" w:cs="Arial"/>
                <w:b/>
                <w:sz w:val="24"/>
                <w:szCs w:val="24"/>
              </w:rPr>
              <w:t>25/05/2016</w:t>
            </w:r>
          </w:p>
        </w:tc>
      </w:tr>
      <w:tr w:rsidR="003762FC" w:rsidRPr="000B37B7" w:rsidTr="009B687D">
        <w:trPr>
          <w:trHeight w:val="227"/>
        </w:trPr>
        <w:tc>
          <w:tcPr>
            <w:tcW w:w="1292" w:type="dxa"/>
          </w:tcPr>
          <w:p w:rsidR="003762FC" w:rsidRPr="000B37B7" w:rsidRDefault="003762FC" w:rsidP="004278EC">
            <w:pPr>
              <w:spacing w:after="160" w:line="360" w:lineRule="auto"/>
              <w:jc w:val="both"/>
              <w:rPr>
                <w:rFonts w:ascii="Book Antiqua" w:hAnsi="Book Antiqua" w:cs="Arial"/>
                <w:sz w:val="24"/>
                <w:szCs w:val="24"/>
              </w:rPr>
            </w:pPr>
            <w:r w:rsidRPr="000B37B7">
              <w:rPr>
                <w:rFonts w:ascii="Book Antiqua" w:hAnsi="Book Antiqua" w:cs="Arial"/>
                <w:sz w:val="24"/>
                <w:szCs w:val="24"/>
              </w:rPr>
              <w:t>04</w:t>
            </w:r>
          </w:p>
        </w:tc>
        <w:tc>
          <w:tcPr>
            <w:tcW w:w="3097" w:type="dxa"/>
          </w:tcPr>
          <w:p w:rsidR="003762FC" w:rsidRPr="000B37B7" w:rsidRDefault="003762FC" w:rsidP="004278EC">
            <w:pPr>
              <w:spacing w:after="160" w:line="360" w:lineRule="auto"/>
              <w:jc w:val="both"/>
              <w:rPr>
                <w:rFonts w:ascii="Book Antiqua" w:hAnsi="Book Antiqua" w:cs="Arial"/>
                <w:sz w:val="24"/>
                <w:szCs w:val="24"/>
              </w:rPr>
            </w:pPr>
            <w:proofErr w:type="spellStart"/>
            <w:r w:rsidRPr="000B37B7">
              <w:rPr>
                <w:rFonts w:ascii="Book Antiqua" w:hAnsi="Book Antiqua" w:cs="Arial"/>
                <w:sz w:val="24"/>
                <w:szCs w:val="24"/>
              </w:rPr>
              <w:t>Cocula</w:t>
            </w:r>
            <w:proofErr w:type="spellEnd"/>
          </w:p>
        </w:tc>
        <w:tc>
          <w:tcPr>
            <w:tcW w:w="2068" w:type="dxa"/>
          </w:tcPr>
          <w:p w:rsidR="003762FC" w:rsidRPr="000B37B7" w:rsidRDefault="003762FC" w:rsidP="004278EC">
            <w:pPr>
              <w:spacing w:after="160" w:line="360" w:lineRule="auto"/>
              <w:jc w:val="both"/>
              <w:rPr>
                <w:rFonts w:ascii="Book Antiqua" w:hAnsi="Book Antiqua" w:cs="Arial"/>
                <w:b/>
                <w:sz w:val="24"/>
                <w:szCs w:val="24"/>
              </w:rPr>
            </w:pPr>
            <w:r w:rsidRPr="000B37B7">
              <w:rPr>
                <w:rFonts w:ascii="Book Antiqua" w:hAnsi="Book Antiqua" w:cs="Arial"/>
                <w:b/>
                <w:sz w:val="24"/>
                <w:szCs w:val="24"/>
              </w:rPr>
              <w:t>En proceso</w:t>
            </w:r>
          </w:p>
        </w:tc>
        <w:tc>
          <w:tcPr>
            <w:tcW w:w="2371" w:type="dxa"/>
          </w:tcPr>
          <w:p w:rsidR="003762FC" w:rsidRPr="000B37B7" w:rsidRDefault="003762FC" w:rsidP="004278EC">
            <w:pPr>
              <w:spacing w:after="160" w:line="360" w:lineRule="auto"/>
              <w:jc w:val="both"/>
              <w:rPr>
                <w:rFonts w:ascii="Book Antiqua" w:hAnsi="Book Antiqua" w:cs="Arial"/>
                <w:b/>
                <w:sz w:val="24"/>
                <w:szCs w:val="24"/>
              </w:rPr>
            </w:pPr>
          </w:p>
        </w:tc>
      </w:tr>
      <w:tr w:rsidR="003762FC" w:rsidRPr="000B37B7" w:rsidTr="009B687D">
        <w:trPr>
          <w:trHeight w:val="227"/>
        </w:trPr>
        <w:tc>
          <w:tcPr>
            <w:tcW w:w="1292" w:type="dxa"/>
          </w:tcPr>
          <w:p w:rsidR="003762FC" w:rsidRPr="000B37B7" w:rsidRDefault="003762FC" w:rsidP="004278EC">
            <w:pPr>
              <w:spacing w:after="160" w:line="360" w:lineRule="auto"/>
              <w:jc w:val="both"/>
              <w:rPr>
                <w:rFonts w:ascii="Book Antiqua" w:hAnsi="Book Antiqua" w:cs="Arial"/>
                <w:sz w:val="24"/>
                <w:szCs w:val="24"/>
              </w:rPr>
            </w:pPr>
            <w:r w:rsidRPr="000B37B7">
              <w:rPr>
                <w:rFonts w:ascii="Book Antiqua" w:hAnsi="Book Antiqua" w:cs="Arial"/>
                <w:sz w:val="24"/>
                <w:szCs w:val="24"/>
              </w:rPr>
              <w:t>05</w:t>
            </w:r>
          </w:p>
        </w:tc>
        <w:tc>
          <w:tcPr>
            <w:tcW w:w="3097" w:type="dxa"/>
          </w:tcPr>
          <w:p w:rsidR="003762FC" w:rsidRPr="000B37B7" w:rsidRDefault="003762FC" w:rsidP="004278EC">
            <w:pPr>
              <w:spacing w:after="160" w:line="360" w:lineRule="auto"/>
              <w:jc w:val="both"/>
              <w:rPr>
                <w:rFonts w:ascii="Book Antiqua" w:hAnsi="Book Antiqua" w:cs="Arial"/>
                <w:sz w:val="24"/>
                <w:szCs w:val="24"/>
              </w:rPr>
            </w:pPr>
            <w:r w:rsidRPr="000B37B7">
              <w:rPr>
                <w:rFonts w:ascii="Book Antiqua" w:hAnsi="Book Antiqua" w:cs="Arial"/>
                <w:sz w:val="24"/>
                <w:szCs w:val="24"/>
              </w:rPr>
              <w:t>El Salto (El Verde)</w:t>
            </w:r>
          </w:p>
        </w:tc>
        <w:tc>
          <w:tcPr>
            <w:tcW w:w="2068" w:type="dxa"/>
          </w:tcPr>
          <w:p w:rsidR="003762FC" w:rsidRPr="000B37B7" w:rsidRDefault="003762FC" w:rsidP="004278EC">
            <w:pPr>
              <w:spacing w:after="160" w:line="360" w:lineRule="auto"/>
              <w:jc w:val="both"/>
              <w:rPr>
                <w:rFonts w:ascii="Book Antiqua" w:hAnsi="Book Antiqua" w:cs="Arial"/>
                <w:b/>
                <w:sz w:val="24"/>
                <w:szCs w:val="24"/>
              </w:rPr>
            </w:pPr>
            <w:r w:rsidRPr="000B37B7">
              <w:rPr>
                <w:rFonts w:ascii="Book Antiqua" w:hAnsi="Book Antiqua" w:cs="Arial"/>
                <w:b/>
                <w:sz w:val="24"/>
                <w:szCs w:val="24"/>
              </w:rPr>
              <w:t>Certificado</w:t>
            </w:r>
          </w:p>
        </w:tc>
        <w:tc>
          <w:tcPr>
            <w:tcW w:w="2371" w:type="dxa"/>
          </w:tcPr>
          <w:p w:rsidR="003762FC" w:rsidRPr="000B37B7" w:rsidRDefault="003762FC" w:rsidP="004278EC">
            <w:pPr>
              <w:spacing w:after="160" w:line="360" w:lineRule="auto"/>
              <w:jc w:val="both"/>
              <w:rPr>
                <w:rFonts w:ascii="Book Antiqua" w:hAnsi="Book Antiqua" w:cs="Arial"/>
                <w:b/>
                <w:sz w:val="24"/>
                <w:szCs w:val="24"/>
              </w:rPr>
            </w:pPr>
            <w:r w:rsidRPr="000B37B7">
              <w:rPr>
                <w:rFonts w:ascii="Book Antiqua" w:hAnsi="Book Antiqua" w:cs="Arial"/>
                <w:b/>
                <w:sz w:val="24"/>
                <w:szCs w:val="24"/>
              </w:rPr>
              <w:t>18/06/2015</w:t>
            </w:r>
          </w:p>
        </w:tc>
      </w:tr>
      <w:tr w:rsidR="003762FC" w:rsidRPr="000B37B7" w:rsidTr="009B687D">
        <w:trPr>
          <w:trHeight w:val="227"/>
        </w:trPr>
        <w:tc>
          <w:tcPr>
            <w:tcW w:w="1292" w:type="dxa"/>
          </w:tcPr>
          <w:p w:rsidR="003762FC" w:rsidRPr="000B37B7" w:rsidRDefault="003762FC" w:rsidP="004278EC">
            <w:pPr>
              <w:spacing w:after="160" w:line="360" w:lineRule="auto"/>
              <w:jc w:val="both"/>
              <w:rPr>
                <w:rFonts w:ascii="Book Antiqua" w:hAnsi="Book Antiqua" w:cs="Arial"/>
                <w:sz w:val="24"/>
                <w:szCs w:val="24"/>
              </w:rPr>
            </w:pPr>
            <w:r w:rsidRPr="000B37B7">
              <w:rPr>
                <w:rFonts w:ascii="Book Antiqua" w:hAnsi="Book Antiqua" w:cs="Arial"/>
                <w:sz w:val="24"/>
                <w:szCs w:val="24"/>
              </w:rPr>
              <w:t>06</w:t>
            </w:r>
          </w:p>
        </w:tc>
        <w:tc>
          <w:tcPr>
            <w:tcW w:w="3097" w:type="dxa"/>
          </w:tcPr>
          <w:p w:rsidR="003762FC" w:rsidRPr="000B37B7" w:rsidRDefault="003762FC" w:rsidP="004278EC">
            <w:pPr>
              <w:spacing w:after="160" w:line="360" w:lineRule="auto"/>
              <w:jc w:val="both"/>
              <w:rPr>
                <w:rFonts w:ascii="Book Antiqua" w:hAnsi="Book Antiqua" w:cs="Arial"/>
                <w:sz w:val="24"/>
                <w:szCs w:val="24"/>
              </w:rPr>
            </w:pPr>
            <w:proofErr w:type="spellStart"/>
            <w:r w:rsidRPr="000B37B7">
              <w:rPr>
                <w:rFonts w:ascii="Book Antiqua" w:hAnsi="Book Antiqua" w:cs="Arial"/>
                <w:sz w:val="24"/>
                <w:szCs w:val="24"/>
              </w:rPr>
              <w:t>Totatiche</w:t>
            </w:r>
            <w:proofErr w:type="spellEnd"/>
          </w:p>
        </w:tc>
        <w:tc>
          <w:tcPr>
            <w:tcW w:w="2068" w:type="dxa"/>
          </w:tcPr>
          <w:p w:rsidR="003762FC" w:rsidRPr="000B37B7" w:rsidRDefault="003762FC" w:rsidP="004278EC">
            <w:pPr>
              <w:spacing w:after="160" w:line="360" w:lineRule="auto"/>
              <w:jc w:val="both"/>
              <w:rPr>
                <w:rFonts w:ascii="Book Antiqua" w:hAnsi="Book Antiqua" w:cs="Arial"/>
                <w:b/>
                <w:sz w:val="24"/>
                <w:szCs w:val="24"/>
              </w:rPr>
            </w:pPr>
            <w:r w:rsidRPr="000B37B7">
              <w:rPr>
                <w:rFonts w:ascii="Book Antiqua" w:hAnsi="Book Antiqua" w:cs="Arial"/>
                <w:b/>
                <w:sz w:val="24"/>
                <w:szCs w:val="24"/>
              </w:rPr>
              <w:t>Certificado</w:t>
            </w:r>
          </w:p>
        </w:tc>
        <w:tc>
          <w:tcPr>
            <w:tcW w:w="2371" w:type="dxa"/>
          </w:tcPr>
          <w:p w:rsidR="003762FC" w:rsidRPr="000B37B7" w:rsidRDefault="003762FC" w:rsidP="004278EC">
            <w:pPr>
              <w:spacing w:after="160" w:line="360" w:lineRule="auto"/>
              <w:jc w:val="both"/>
              <w:rPr>
                <w:rFonts w:ascii="Book Antiqua" w:hAnsi="Book Antiqua" w:cs="Arial"/>
                <w:b/>
                <w:sz w:val="24"/>
                <w:szCs w:val="24"/>
              </w:rPr>
            </w:pPr>
            <w:r w:rsidRPr="000B37B7">
              <w:rPr>
                <w:rFonts w:ascii="Book Antiqua" w:hAnsi="Book Antiqua" w:cs="Arial"/>
                <w:b/>
                <w:sz w:val="24"/>
                <w:szCs w:val="24"/>
              </w:rPr>
              <w:t>28/10/2014</w:t>
            </w:r>
          </w:p>
        </w:tc>
      </w:tr>
      <w:tr w:rsidR="003762FC" w:rsidRPr="000B37B7" w:rsidTr="009B687D">
        <w:trPr>
          <w:trHeight w:val="227"/>
        </w:trPr>
        <w:tc>
          <w:tcPr>
            <w:tcW w:w="1292" w:type="dxa"/>
          </w:tcPr>
          <w:p w:rsidR="003762FC" w:rsidRPr="000B37B7" w:rsidRDefault="003762FC" w:rsidP="004278EC">
            <w:pPr>
              <w:spacing w:after="160" w:line="360" w:lineRule="auto"/>
              <w:jc w:val="both"/>
              <w:rPr>
                <w:rFonts w:ascii="Book Antiqua" w:hAnsi="Book Antiqua" w:cs="Arial"/>
                <w:sz w:val="24"/>
                <w:szCs w:val="24"/>
              </w:rPr>
            </w:pPr>
            <w:r w:rsidRPr="000B37B7">
              <w:rPr>
                <w:rFonts w:ascii="Book Antiqua" w:hAnsi="Book Antiqua" w:cs="Arial"/>
                <w:sz w:val="24"/>
                <w:szCs w:val="24"/>
              </w:rPr>
              <w:lastRenderedPageBreak/>
              <w:t>07</w:t>
            </w:r>
          </w:p>
        </w:tc>
        <w:tc>
          <w:tcPr>
            <w:tcW w:w="3097" w:type="dxa"/>
          </w:tcPr>
          <w:p w:rsidR="003762FC" w:rsidRPr="000B37B7" w:rsidRDefault="003762FC" w:rsidP="004278EC">
            <w:pPr>
              <w:spacing w:after="160" w:line="360" w:lineRule="auto"/>
              <w:jc w:val="both"/>
              <w:rPr>
                <w:rFonts w:ascii="Book Antiqua" w:hAnsi="Book Antiqua" w:cs="Arial"/>
                <w:sz w:val="24"/>
                <w:szCs w:val="24"/>
              </w:rPr>
            </w:pPr>
            <w:r w:rsidRPr="000B37B7">
              <w:rPr>
                <w:rFonts w:ascii="Book Antiqua" w:hAnsi="Book Antiqua" w:cs="Arial"/>
                <w:sz w:val="24"/>
                <w:szCs w:val="24"/>
              </w:rPr>
              <w:t>Puerto Vallarta Pitillal (Las Juntas)</w:t>
            </w:r>
          </w:p>
        </w:tc>
        <w:tc>
          <w:tcPr>
            <w:tcW w:w="2068" w:type="dxa"/>
          </w:tcPr>
          <w:p w:rsidR="003762FC" w:rsidRPr="000B37B7" w:rsidRDefault="003762FC" w:rsidP="004278EC">
            <w:pPr>
              <w:spacing w:after="160" w:line="360" w:lineRule="auto"/>
              <w:jc w:val="both"/>
              <w:rPr>
                <w:rFonts w:ascii="Book Antiqua" w:hAnsi="Book Antiqua" w:cs="Arial"/>
                <w:b/>
                <w:sz w:val="24"/>
                <w:szCs w:val="24"/>
              </w:rPr>
            </w:pPr>
            <w:r w:rsidRPr="000B37B7">
              <w:rPr>
                <w:rFonts w:ascii="Book Antiqua" w:hAnsi="Book Antiqua" w:cs="Arial"/>
                <w:b/>
                <w:sz w:val="24"/>
                <w:szCs w:val="24"/>
              </w:rPr>
              <w:t>En Proceso</w:t>
            </w:r>
          </w:p>
        </w:tc>
        <w:tc>
          <w:tcPr>
            <w:tcW w:w="2371" w:type="dxa"/>
          </w:tcPr>
          <w:p w:rsidR="003762FC" w:rsidRPr="000B37B7" w:rsidRDefault="003762FC" w:rsidP="004278EC">
            <w:pPr>
              <w:spacing w:after="160" w:line="360" w:lineRule="auto"/>
              <w:jc w:val="both"/>
              <w:rPr>
                <w:rFonts w:ascii="Book Antiqua" w:hAnsi="Book Antiqua" w:cs="Arial"/>
                <w:b/>
                <w:sz w:val="24"/>
                <w:szCs w:val="24"/>
              </w:rPr>
            </w:pPr>
            <w:r w:rsidRPr="000B37B7">
              <w:rPr>
                <w:rFonts w:ascii="Book Antiqua" w:hAnsi="Book Antiqua" w:cs="Arial"/>
                <w:b/>
                <w:sz w:val="24"/>
                <w:szCs w:val="24"/>
              </w:rPr>
              <w:t>Por definir fecha</w:t>
            </w:r>
          </w:p>
        </w:tc>
      </w:tr>
      <w:tr w:rsidR="003762FC" w:rsidRPr="000B37B7" w:rsidTr="009B687D">
        <w:trPr>
          <w:trHeight w:val="227"/>
        </w:trPr>
        <w:tc>
          <w:tcPr>
            <w:tcW w:w="1292" w:type="dxa"/>
          </w:tcPr>
          <w:p w:rsidR="003762FC" w:rsidRPr="000B37B7" w:rsidRDefault="003762FC" w:rsidP="004278EC">
            <w:pPr>
              <w:spacing w:after="160" w:line="360" w:lineRule="auto"/>
              <w:jc w:val="both"/>
              <w:rPr>
                <w:rFonts w:ascii="Book Antiqua" w:hAnsi="Book Antiqua" w:cs="Arial"/>
                <w:sz w:val="24"/>
                <w:szCs w:val="24"/>
              </w:rPr>
            </w:pPr>
            <w:r w:rsidRPr="000B37B7">
              <w:rPr>
                <w:rFonts w:ascii="Book Antiqua" w:hAnsi="Book Antiqua" w:cs="Arial"/>
                <w:sz w:val="24"/>
                <w:szCs w:val="24"/>
              </w:rPr>
              <w:t>08</w:t>
            </w:r>
          </w:p>
        </w:tc>
        <w:tc>
          <w:tcPr>
            <w:tcW w:w="3097" w:type="dxa"/>
          </w:tcPr>
          <w:p w:rsidR="003762FC" w:rsidRPr="000B37B7" w:rsidRDefault="003762FC" w:rsidP="004278EC">
            <w:pPr>
              <w:spacing w:after="160" w:line="360" w:lineRule="auto"/>
              <w:jc w:val="both"/>
              <w:rPr>
                <w:rFonts w:ascii="Book Antiqua" w:hAnsi="Book Antiqua" w:cs="Arial"/>
                <w:sz w:val="24"/>
                <w:szCs w:val="24"/>
              </w:rPr>
            </w:pPr>
            <w:proofErr w:type="spellStart"/>
            <w:r w:rsidRPr="000B37B7">
              <w:rPr>
                <w:rFonts w:ascii="Book Antiqua" w:hAnsi="Book Antiqua" w:cs="Arial"/>
                <w:sz w:val="24"/>
                <w:szCs w:val="24"/>
              </w:rPr>
              <w:t>Ixtlahuacán</w:t>
            </w:r>
            <w:proofErr w:type="spellEnd"/>
            <w:r w:rsidRPr="000B37B7">
              <w:rPr>
                <w:rFonts w:ascii="Book Antiqua" w:hAnsi="Book Antiqua" w:cs="Arial"/>
                <w:sz w:val="24"/>
                <w:szCs w:val="24"/>
              </w:rPr>
              <w:t xml:space="preserve"> del Río</w:t>
            </w:r>
          </w:p>
        </w:tc>
        <w:tc>
          <w:tcPr>
            <w:tcW w:w="2068" w:type="dxa"/>
          </w:tcPr>
          <w:p w:rsidR="003762FC" w:rsidRPr="000B37B7" w:rsidRDefault="003762FC" w:rsidP="004278EC">
            <w:pPr>
              <w:spacing w:after="160" w:line="360" w:lineRule="auto"/>
              <w:jc w:val="both"/>
              <w:rPr>
                <w:rFonts w:ascii="Book Antiqua" w:hAnsi="Book Antiqua" w:cs="Arial"/>
                <w:b/>
                <w:sz w:val="24"/>
                <w:szCs w:val="24"/>
              </w:rPr>
            </w:pPr>
            <w:r w:rsidRPr="000B37B7">
              <w:rPr>
                <w:rFonts w:ascii="Book Antiqua" w:hAnsi="Book Antiqua" w:cs="Arial"/>
                <w:b/>
                <w:sz w:val="24"/>
                <w:szCs w:val="24"/>
              </w:rPr>
              <w:t>Certificado</w:t>
            </w:r>
          </w:p>
        </w:tc>
        <w:tc>
          <w:tcPr>
            <w:tcW w:w="2371" w:type="dxa"/>
          </w:tcPr>
          <w:p w:rsidR="003762FC" w:rsidRPr="000B37B7" w:rsidRDefault="003762FC" w:rsidP="004278EC">
            <w:pPr>
              <w:spacing w:after="160" w:line="360" w:lineRule="auto"/>
              <w:jc w:val="both"/>
              <w:rPr>
                <w:rFonts w:ascii="Book Antiqua" w:hAnsi="Book Antiqua" w:cs="Arial"/>
                <w:b/>
                <w:sz w:val="24"/>
                <w:szCs w:val="24"/>
              </w:rPr>
            </w:pPr>
            <w:r w:rsidRPr="000B37B7">
              <w:rPr>
                <w:rFonts w:ascii="Book Antiqua" w:hAnsi="Book Antiqua" w:cs="Arial"/>
                <w:b/>
                <w:sz w:val="24"/>
                <w:szCs w:val="24"/>
              </w:rPr>
              <w:t>09/06/2016</w:t>
            </w:r>
          </w:p>
        </w:tc>
      </w:tr>
      <w:tr w:rsidR="003762FC" w:rsidRPr="000B37B7" w:rsidTr="009B687D">
        <w:trPr>
          <w:trHeight w:val="227"/>
        </w:trPr>
        <w:tc>
          <w:tcPr>
            <w:tcW w:w="1292" w:type="dxa"/>
          </w:tcPr>
          <w:p w:rsidR="003762FC" w:rsidRPr="000B37B7" w:rsidRDefault="003762FC" w:rsidP="004278EC">
            <w:pPr>
              <w:spacing w:after="160" w:line="360" w:lineRule="auto"/>
              <w:jc w:val="both"/>
              <w:rPr>
                <w:rFonts w:ascii="Book Antiqua" w:hAnsi="Book Antiqua" w:cs="Arial"/>
                <w:sz w:val="24"/>
                <w:szCs w:val="24"/>
              </w:rPr>
            </w:pPr>
            <w:r w:rsidRPr="000B37B7">
              <w:rPr>
                <w:rFonts w:ascii="Book Antiqua" w:hAnsi="Book Antiqua" w:cs="Arial"/>
                <w:sz w:val="24"/>
                <w:szCs w:val="24"/>
              </w:rPr>
              <w:t>09</w:t>
            </w:r>
          </w:p>
        </w:tc>
        <w:tc>
          <w:tcPr>
            <w:tcW w:w="3097" w:type="dxa"/>
          </w:tcPr>
          <w:p w:rsidR="003762FC" w:rsidRPr="000B37B7" w:rsidRDefault="003762FC" w:rsidP="004278EC">
            <w:pPr>
              <w:spacing w:after="160" w:line="360" w:lineRule="auto"/>
              <w:jc w:val="both"/>
              <w:rPr>
                <w:rFonts w:ascii="Book Antiqua" w:hAnsi="Book Antiqua" w:cs="Arial"/>
                <w:sz w:val="24"/>
                <w:szCs w:val="24"/>
              </w:rPr>
            </w:pPr>
            <w:r w:rsidRPr="000B37B7">
              <w:rPr>
                <w:rFonts w:ascii="Book Antiqua" w:hAnsi="Book Antiqua" w:cs="Arial"/>
                <w:sz w:val="24"/>
                <w:szCs w:val="24"/>
              </w:rPr>
              <w:t>Valle de Juárez</w:t>
            </w:r>
          </w:p>
        </w:tc>
        <w:tc>
          <w:tcPr>
            <w:tcW w:w="2068" w:type="dxa"/>
          </w:tcPr>
          <w:p w:rsidR="003762FC" w:rsidRPr="000B37B7" w:rsidRDefault="003762FC" w:rsidP="004278EC">
            <w:pPr>
              <w:spacing w:after="160" w:line="360" w:lineRule="auto"/>
              <w:jc w:val="both"/>
              <w:rPr>
                <w:rFonts w:ascii="Book Antiqua" w:hAnsi="Book Antiqua" w:cs="Arial"/>
                <w:b/>
                <w:sz w:val="24"/>
                <w:szCs w:val="24"/>
              </w:rPr>
            </w:pPr>
            <w:r w:rsidRPr="000B37B7">
              <w:rPr>
                <w:rFonts w:ascii="Book Antiqua" w:hAnsi="Book Antiqua" w:cs="Arial"/>
                <w:b/>
                <w:sz w:val="24"/>
                <w:szCs w:val="24"/>
              </w:rPr>
              <w:t>Certificado</w:t>
            </w:r>
          </w:p>
        </w:tc>
        <w:tc>
          <w:tcPr>
            <w:tcW w:w="2371" w:type="dxa"/>
          </w:tcPr>
          <w:p w:rsidR="003762FC" w:rsidRPr="000B37B7" w:rsidRDefault="003762FC" w:rsidP="004278EC">
            <w:pPr>
              <w:spacing w:after="160" w:line="360" w:lineRule="auto"/>
              <w:jc w:val="both"/>
              <w:rPr>
                <w:rFonts w:ascii="Book Antiqua" w:hAnsi="Book Antiqua" w:cs="Arial"/>
                <w:b/>
                <w:sz w:val="24"/>
                <w:szCs w:val="24"/>
              </w:rPr>
            </w:pPr>
            <w:r w:rsidRPr="000B37B7">
              <w:rPr>
                <w:rFonts w:ascii="Book Antiqua" w:hAnsi="Book Antiqua" w:cs="Arial"/>
                <w:b/>
                <w:sz w:val="24"/>
                <w:szCs w:val="24"/>
              </w:rPr>
              <w:t>21/09/2015</w:t>
            </w:r>
          </w:p>
        </w:tc>
      </w:tr>
      <w:tr w:rsidR="003762FC" w:rsidRPr="000B37B7" w:rsidTr="009B687D">
        <w:trPr>
          <w:trHeight w:val="227"/>
        </w:trPr>
        <w:tc>
          <w:tcPr>
            <w:tcW w:w="1292" w:type="dxa"/>
          </w:tcPr>
          <w:p w:rsidR="003762FC" w:rsidRPr="000B37B7" w:rsidRDefault="003762FC" w:rsidP="004278EC">
            <w:pPr>
              <w:spacing w:after="160" w:line="360" w:lineRule="auto"/>
              <w:jc w:val="both"/>
              <w:rPr>
                <w:rFonts w:ascii="Book Antiqua" w:hAnsi="Book Antiqua" w:cs="Arial"/>
                <w:sz w:val="24"/>
                <w:szCs w:val="24"/>
              </w:rPr>
            </w:pPr>
            <w:r w:rsidRPr="000B37B7">
              <w:rPr>
                <w:rFonts w:ascii="Book Antiqua" w:hAnsi="Book Antiqua" w:cs="Arial"/>
                <w:sz w:val="24"/>
                <w:szCs w:val="24"/>
              </w:rPr>
              <w:t>10</w:t>
            </w:r>
          </w:p>
        </w:tc>
        <w:tc>
          <w:tcPr>
            <w:tcW w:w="3097" w:type="dxa"/>
          </w:tcPr>
          <w:p w:rsidR="003762FC" w:rsidRPr="000B37B7" w:rsidRDefault="003762FC" w:rsidP="004278EC">
            <w:pPr>
              <w:spacing w:after="160" w:line="360" w:lineRule="auto"/>
              <w:jc w:val="both"/>
              <w:rPr>
                <w:rFonts w:ascii="Book Antiqua" w:hAnsi="Book Antiqua" w:cs="Arial"/>
                <w:sz w:val="24"/>
                <w:szCs w:val="24"/>
              </w:rPr>
            </w:pPr>
            <w:r w:rsidRPr="000B37B7">
              <w:rPr>
                <w:rFonts w:ascii="Book Antiqua" w:hAnsi="Book Antiqua" w:cs="Arial"/>
                <w:sz w:val="24"/>
                <w:szCs w:val="24"/>
              </w:rPr>
              <w:t>Encarnación de Díaz</w:t>
            </w:r>
          </w:p>
        </w:tc>
        <w:tc>
          <w:tcPr>
            <w:tcW w:w="2068" w:type="dxa"/>
          </w:tcPr>
          <w:p w:rsidR="003762FC" w:rsidRPr="000B37B7" w:rsidRDefault="003762FC" w:rsidP="004278EC">
            <w:pPr>
              <w:spacing w:after="160" w:line="360" w:lineRule="auto"/>
              <w:jc w:val="both"/>
              <w:rPr>
                <w:rFonts w:ascii="Book Antiqua" w:hAnsi="Book Antiqua" w:cs="Arial"/>
                <w:b/>
                <w:sz w:val="24"/>
                <w:szCs w:val="24"/>
              </w:rPr>
            </w:pPr>
            <w:r w:rsidRPr="000B37B7">
              <w:rPr>
                <w:rFonts w:ascii="Book Antiqua" w:hAnsi="Book Antiqua" w:cs="Arial"/>
                <w:b/>
                <w:sz w:val="24"/>
                <w:szCs w:val="24"/>
              </w:rPr>
              <w:t>Certificado</w:t>
            </w:r>
          </w:p>
        </w:tc>
        <w:tc>
          <w:tcPr>
            <w:tcW w:w="2371" w:type="dxa"/>
          </w:tcPr>
          <w:p w:rsidR="003762FC" w:rsidRPr="000B37B7" w:rsidRDefault="003762FC" w:rsidP="004278EC">
            <w:pPr>
              <w:spacing w:after="160" w:line="360" w:lineRule="auto"/>
              <w:jc w:val="both"/>
              <w:rPr>
                <w:rFonts w:ascii="Book Antiqua" w:hAnsi="Book Antiqua" w:cs="Arial"/>
                <w:b/>
                <w:sz w:val="24"/>
                <w:szCs w:val="24"/>
              </w:rPr>
            </w:pPr>
            <w:r w:rsidRPr="000B37B7">
              <w:rPr>
                <w:rFonts w:ascii="Book Antiqua" w:hAnsi="Book Antiqua" w:cs="Arial"/>
                <w:b/>
                <w:sz w:val="24"/>
                <w:szCs w:val="24"/>
              </w:rPr>
              <w:t>15/03/2016</w:t>
            </w:r>
          </w:p>
        </w:tc>
      </w:tr>
      <w:tr w:rsidR="003762FC" w:rsidRPr="000B37B7" w:rsidTr="009B687D">
        <w:trPr>
          <w:trHeight w:val="227"/>
        </w:trPr>
        <w:tc>
          <w:tcPr>
            <w:tcW w:w="1292" w:type="dxa"/>
          </w:tcPr>
          <w:p w:rsidR="003762FC" w:rsidRPr="000B37B7" w:rsidRDefault="003762FC" w:rsidP="004278EC">
            <w:pPr>
              <w:spacing w:after="160" w:line="360" w:lineRule="auto"/>
              <w:jc w:val="both"/>
              <w:rPr>
                <w:rFonts w:ascii="Book Antiqua" w:hAnsi="Book Antiqua" w:cs="Arial"/>
                <w:sz w:val="24"/>
                <w:szCs w:val="24"/>
              </w:rPr>
            </w:pPr>
            <w:r w:rsidRPr="000B37B7">
              <w:rPr>
                <w:rFonts w:ascii="Book Antiqua" w:hAnsi="Book Antiqua" w:cs="Arial"/>
                <w:sz w:val="24"/>
                <w:szCs w:val="24"/>
              </w:rPr>
              <w:t>11</w:t>
            </w:r>
          </w:p>
        </w:tc>
        <w:tc>
          <w:tcPr>
            <w:tcW w:w="3097" w:type="dxa"/>
          </w:tcPr>
          <w:p w:rsidR="003762FC" w:rsidRPr="000B37B7" w:rsidRDefault="003762FC" w:rsidP="004278EC">
            <w:pPr>
              <w:spacing w:after="160" w:line="360" w:lineRule="auto"/>
              <w:jc w:val="both"/>
              <w:rPr>
                <w:rFonts w:ascii="Book Antiqua" w:hAnsi="Book Antiqua" w:cs="Arial"/>
                <w:sz w:val="24"/>
                <w:szCs w:val="24"/>
              </w:rPr>
            </w:pPr>
            <w:r w:rsidRPr="000B37B7">
              <w:rPr>
                <w:rFonts w:ascii="Book Antiqua" w:hAnsi="Book Antiqua" w:cs="Arial"/>
                <w:sz w:val="24"/>
                <w:szCs w:val="24"/>
              </w:rPr>
              <w:t>Atotonilco</w:t>
            </w:r>
          </w:p>
        </w:tc>
        <w:tc>
          <w:tcPr>
            <w:tcW w:w="2068" w:type="dxa"/>
          </w:tcPr>
          <w:p w:rsidR="003762FC" w:rsidRPr="000B37B7" w:rsidRDefault="003762FC" w:rsidP="004278EC">
            <w:pPr>
              <w:spacing w:after="160" w:line="360" w:lineRule="auto"/>
              <w:jc w:val="both"/>
              <w:rPr>
                <w:rFonts w:ascii="Book Antiqua" w:hAnsi="Book Antiqua" w:cs="Arial"/>
                <w:b/>
                <w:sz w:val="24"/>
                <w:szCs w:val="24"/>
              </w:rPr>
            </w:pPr>
            <w:r w:rsidRPr="000B37B7">
              <w:rPr>
                <w:rFonts w:ascii="Book Antiqua" w:hAnsi="Book Antiqua" w:cs="Arial"/>
                <w:b/>
                <w:sz w:val="24"/>
                <w:szCs w:val="24"/>
              </w:rPr>
              <w:t>En Proceso</w:t>
            </w:r>
          </w:p>
        </w:tc>
        <w:tc>
          <w:tcPr>
            <w:tcW w:w="2371" w:type="dxa"/>
          </w:tcPr>
          <w:p w:rsidR="003762FC" w:rsidRPr="000B37B7" w:rsidRDefault="003762FC" w:rsidP="004278EC">
            <w:pPr>
              <w:spacing w:after="160" w:line="360" w:lineRule="auto"/>
              <w:jc w:val="both"/>
              <w:rPr>
                <w:rFonts w:ascii="Book Antiqua" w:hAnsi="Book Antiqua" w:cs="Arial"/>
                <w:b/>
                <w:sz w:val="24"/>
                <w:szCs w:val="24"/>
              </w:rPr>
            </w:pPr>
          </w:p>
        </w:tc>
      </w:tr>
      <w:tr w:rsidR="003762FC" w:rsidRPr="000B37B7" w:rsidTr="009B687D">
        <w:trPr>
          <w:trHeight w:val="227"/>
        </w:trPr>
        <w:tc>
          <w:tcPr>
            <w:tcW w:w="1292" w:type="dxa"/>
          </w:tcPr>
          <w:p w:rsidR="003762FC" w:rsidRPr="000B37B7" w:rsidRDefault="003762FC" w:rsidP="004278EC">
            <w:pPr>
              <w:spacing w:after="160" w:line="360" w:lineRule="auto"/>
              <w:jc w:val="both"/>
              <w:rPr>
                <w:rFonts w:ascii="Book Antiqua" w:hAnsi="Book Antiqua" w:cs="Arial"/>
                <w:sz w:val="24"/>
                <w:szCs w:val="24"/>
              </w:rPr>
            </w:pPr>
            <w:r w:rsidRPr="000B37B7">
              <w:rPr>
                <w:rFonts w:ascii="Book Antiqua" w:hAnsi="Book Antiqua" w:cs="Arial"/>
                <w:sz w:val="24"/>
                <w:szCs w:val="24"/>
              </w:rPr>
              <w:t>12</w:t>
            </w:r>
          </w:p>
        </w:tc>
        <w:tc>
          <w:tcPr>
            <w:tcW w:w="3097" w:type="dxa"/>
          </w:tcPr>
          <w:p w:rsidR="003762FC" w:rsidRPr="000B37B7" w:rsidRDefault="003762FC" w:rsidP="004278EC">
            <w:pPr>
              <w:spacing w:after="160" w:line="360" w:lineRule="auto"/>
              <w:jc w:val="both"/>
              <w:rPr>
                <w:rFonts w:ascii="Book Antiqua" w:hAnsi="Book Antiqua" w:cs="Arial"/>
                <w:sz w:val="24"/>
                <w:szCs w:val="24"/>
              </w:rPr>
            </w:pPr>
            <w:r w:rsidRPr="000B37B7">
              <w:rPr>
                <w:rFonts w:ascii="Book Antiqua" w:hAnsi="Book Antiqua" w:cs="Arial"/>
                <w:sz w:val="24"/>
                <w:szCs w:val="24"/>
              </w:rPr>
              <w:t>El Grullo</w:t>
            </w:r>
          </w:p>
        </w:tc>
        <w:tc>
          <w:tcPr>
            <w:tcW w:w="2068" w:type="dxa"/>
          </w:tcPr>
          <w:p w:rsidR="003762FC" w:rsidRPr="000B37B7" w:rsidRDefault="003762FC" w:rsidP="004278EC">
            <w:pPr>
              <w:spacing w:after="160" w:line="360" w:lineRule="auto"/>
              <w:jc w:val="both"/>
              <w:rPr>
                <w:rFonts w:ascii="Book Antiqua" w:hAnsi="Book Antiqua" w:cs="Arial"/>
                <w:b/>
                <w:sz w:val="24"/>
                <w:szCs w:val="24"/>
              </w:rPr>
            </w:pPr>
            <w:r w:rsidRPr="000B37B7">
              <w:rPr>
                <w:rFonts w:ascii="Book Antiqua" w:hAnsi="Book Antiqua" w:cs="Arial"/>
                <w:b/>
                <w:sz w:val="24"/>
                <w:szCs w:val="24"/>
              </w:rPr>
              <w:t>Certificado</w:t>
            </w:r>
          </w:p>
        </w:tc>
        <w:tc>
          <w:tcPr>
            <w:tcW w:w="2371" w:type="dxa"/>
          </w:tcPr>
          <w:p w:rsidR="003762FC" w:rsidRPr="000B37B7" w:rsidRDefault="003762FC" w:rsidP="004278EC">
            <w:pPr>
              <w:spacing w:after="160" w:line="360" w:lineRule="auto"/>
              <w:jc w:val="both"/>
              <w:rPr>
                <w:rFonts w:ascii="Book Antiqua" w:hAnsi="Book Antiqua" w:cs="Arial"/>
                <w:b/>
                <w:sz w:val="24"/>
                <w:szCs w:val="24"/>
              </w:rPr>
            </w:pPr>
            <w:r w:rsidRPr="000B37B7">
              <w:rPr>
                <w:rFonts w:ascii="Book Antiqua" w:hAnsi="Book Antiqua" w:cs="Arial"/>
                <w:b/>
                <w:sz w:val="24"/>
                <w:szCs w:val="24"/>
              </w:rPr>
              <w:t>08/09/2015</w:t>
            </w:r>
          </w:p>
        </w:tc>
      </w:tr>
      <w:tr w:rsidR="003762FC" w:rsidRPr="000B37B7" w:rsidTr="009B687D">
        <w:trPr>
          <w:trHeight w:val="227"/>
        </w:trPr>
        <w:tc>
          <w:tcPr>
            <w:tcW w:w="1292" w:type="dxa"/>
          </w:tcPr>
          <w:p w:rsidR="003762FC" w:rsidRPr="000B37B7" w:rsidRDefault="003762FC" w:rsidP="004278EC">
            <w:pPr>
              <w:spacing w:after="160" w:line="360" w:lineRule="auto"/>
              <w:jc w:val="both"/>
              <w:rPr>
                <w:rFonts w:ascii="Book Antiqua" w:hAnsi="Book Antiqua" w:cs="Arial"/>
                <w:sz w:val="24"/>
                <w:szCs w:val="24"/>
              </w:rPr>
            </w:pPr>
            <w:r w:rsidRPr="000B37B7">
              <w:rPr>
                <w:rFonts w:ascii="Book Antiqua" w:hAnsi="Book Antiqua" w:cs="Arial"/>
                <w:sz w:val="24"/>
                <w:szCs w:val="24"/>
              </w:rPr>
              <w:t>13</w:t>
            </w:r>
          </w:p>
        </w:tc>
        <w:tc>
          <w:tcPr>
            <w:tcW w:w="3097" w:type="dxa"/>
          </w:tcPr>
          <w:p w:rsidR="003762FC" w:rsidRPr="000B37B7" w:rsidRDefault="003762FC" w:rsidP="004278EC">
            <w:pPr>
              <w:spacing w:after="160" w:line="360" w:lineRule="auto"/>
              <w:jc w:val="both"/>
              <w:rPr>
                <w:rFonts w:ascii="Book Antiqua" w:hAnsi="Book Antiqua" w:cs="Arial"/>
                <w:sz w:val="24"/>
                <w:szCs w:val="24"/>
              </w:rPr>
            </w:pPr>
            <w:proofErr w:type="spellStart"/>
            <w:r w:rsidRPr="000B37B7">
              <w:rPr>
                <w:rFonts w:ascii="Book Antiqua" w:hAnsi="Book Antiqua" w:cs="Arial"/>
                <w:sz w:val="24"/>
                <w:szCs w:val="24"/>
              </w:rPr>
              <w:t>Cihuatlán</w:t>
            </w:r>
            <w:proofErr w:type="spellEnd"/>
          </w:p>
        </w:tc>
        <w:tc>
          <w:tcPr>
            <w:tcW w:w="2068" w:type="dxa"/>
          </w:tcPr>
          <w:p w:rsidR="003762FC" w:rsidRPr="000B37B7" w:rsidRDefault="003762FC" w:rsidP="004278EC">
            <w:pPr>
              <w:spacing w:after="160" w:line="360" w:lineRule="auto"/>
              <w:jc w:val="both"/>
              <w:rPr>
                <w:rFonts w:ascii="Book Antiqua" w:hAnsi="Book Antiqua" w:cs="Arial"/>
                <w:b/>
                <w:sz w:val="24"/>
                <w:szCs w:val="24"/>
              </w:rPr>
            </w:pPr>
            <w:r w:rsidRPr="000B37B7">
              <w:rPr>
                <w:rFonts w:ascii="Book Antiqua" w:hAnsi="Book Antiqua" w:cs="Arial"/>
                <w:b/>
                <w:sz w:val="24"/>
                <w:szCs w:val="24"/>
              </w:rPr>
              <w:t>Certificado</w:t>
            </w:r>
          </w:p>
        </w:tc>
        <w:tc>
          <w:tcPr>
            <w:tcW w:w="2371" w:type="dxa"/>
          </w:tcPr>
          <w:p w:rsidR="003762FC" w:rsidRPr="000B37B7" w:rsidRDefault="003762FC" w:rsidP="004278EC">
            <w:pPr>
              <w:spacing w:after="160" w:line="360" w:lineRule="auto"/>
              <w:jc w:val="both"/>
              <w:rPr>
                <w:rFonts w:ascii="Book Antiqua" w:hAnsi="Book Antiqua" w:cs="Arial"/>
                <w:b/>
                <w:sz w:val="24"/>
                <w:szCs w:val="24"/>
              </w:rPr>
            </w:pPr>
            <w:r w:rsidRPr="000B37B7">
              <w:rPr>
                <w:rFonts w:ascii="Book Antiqua" w:hAnsi="Book Antiqua" w:cs="Arial"/>
                <w:b/>
                <w:sz w:val="24"/>
                <w:szCs w:val="24"/>
              </w:rPr>
              <w:t>23/02/2016</w:t>
            </w:r>
          </w:p>
        </w:tc>
      </w:tr>
      <w:tr w:rsidR="003762FC" w:rsidRPr="000B37B7" w:rsidTr="009B687D">
        <w:trPr>
          <w:trHeight w:val="227"/>
        </w:trPr>
        <w:tc>
          <w:tcPr>
            <w:tcW w:w="1292" w:type="dxa"/>
          </w:tcPr>
          <w:p w:rsidR="003762FC" w:rsidRPr="000B37B7" w:rsidRDefault="003762FC" w:rsidP="004278EC">
            <w:pPr>
              <w:spacing w:after="160" w:line="360" w:lineRule="auto"/>
              <w:jc w:val="both"/>
              <w:rPr>
                <w:rFonts w:ascii="Book Antiqua" w:hAnsi="Book Antiqua" w:cs="Arial"/>
                <w:sz w:val="24"/>
                <w:szCs w:val="24"/>
              </w:rPr>
            </w:pPr>
            <w:r w:rsidRPr="000B37B7">
              <w:rPr>
                <w:rFonts w:ascii="Book Antiqua" w:hAnsi="Book Antiqua" w:cs="Arial"/>
                <w:sz w:val="24"/>
                <w:szCs w:val="24"/>
              </w:rPr>
              <w:t>14</w:t>
            </w:r>
          </w:p>
        </w:tc>
        <w:tc>
          <w:tcPr>
            <w:tcW w:w="3097" w:type="dxa"/>
          </w:tcPr>
          <w:p w:rsidR="003762FC" w:rsidRPr="000B37B7" w:rsidRDefault="003762FC" w:rsidP="004278EC">
            <w:pPr>
              <w:spacing w:after="160" w:line="360" w:lineRule="auto"/>
              <w:jc w:val="both"/>
              <w:rPr>
                <w:rFonts w:ascii="Book Antiqua" w:hAnsi="Book Antiqua" w:cs="Arial"/>
                <w:sz w:val="24"/>
                <w:szCs w:val="24"/>
              </w:rPr>
            </w:pPr>
            <w:proofErr w:type="spellStart"/>
            <w:r w:rsidRPr="000B37B7">
              <w:rPr>
                <w:rFonts w:ascii="Book Antiqua" w:hAnsi="Book Antiqua" w:cs="Arial"/>
                <w:sz w:val="24"/>
                <w:szCs w:val="24"/>
              </w:rPr>
              <w:t>Zapotiltic</w:t>
            </w:r>
            <w:proofErr w:type="spellEnd"/>
          </w:p>
        </w:tc>
        <w:tc>
          <w:tcPr>
            <w:tcW w:w="2068" w:type="dxa"/>
          </w:tcPr>
          <w:p w:rsidR="003762FC" w:rsidRPr="000B37B7" w:rsidRDefault="003762FC" w:rsidP="004278EC">
            <w:pPr>
              <w:spacing w:after="160" w:line="360" w:lineRule="auto"/>
              <w:jc w:val="both"/>
              <w:rPr>
                <w:rFonts w:ascii="Book Antiqua" w:hAnsi="Book Antiqua" w:cs="Arial"/>
                <w:b/>
                <w:sz w:val="24"/>
                <w:szCs w:val="24"/>
              </w:rPr>
            </w:pPr>
            <w:r w:rsidRPr="000B37B7">
              <w:rPr>
                <w:rFonts w:ascii="Book Antiqua" w:hAnsi="Book Antiqua" w:cs="Arial"/>
                <w:b/>
                <w:sz w:val="24"/>
                <w:szCs w:val="24"/>
              </w:rPr>
              <w:t>Certificado</w:t>
            </w:r>
          </w:p>
        </w:tc>
        <w:tc>
          <w:tcPr>
            <w:tcW w:w="2371" w:type="dxa"/>
          </w:tcPr>
          <w:p w:rsidR="003762FC" w:rsidRPr="000B37B7" w:rsidRDefault="003762FC" w:rsidP="004278EC">
            <w:pPr>
              <w:spacing w:after="160" w:line="360" w:lineRule="auto"/>
              <w:jc w:val="both"/>
              <w:rPr>
                <w:rFonts w:ascii="Book Antiqua" w:hAnsi="Book Antiqua" w:cs="Arial"/>
                <w:b/>
                <w:sz w:val="24"/>
                <w:szCs w:val="24"/>
              </w:rPr>
            </w:pPr>
            <w:r w:rsidRPr="000B37B7">
              <w:rPr>
                <w:rFonts w:ascii="Book Antiqua" w:hAnsi="Book Antiqua" w:cs="Arial"/>
                <w:b/>
                <w:sz w:val="24"/>
                <w:szCs w:val="24"/>
              </w:rPr>
              <w:t>26/02/2016</w:t>
            </w:r>
          </w:p>
        </w:tc>
      </w:tr>
      <w:tr w:rsidR="003762FC" w:rsidRPr="000B37B7" w:rsidTr="009B687D">
        <w:trPr>
          <w:trHeight w:val="227"/>
        </w:trPr>
        <w:tc>
          <w:tcPr>
            <w:tcW w:w="1292" w:type="dxa"/>
          </w:tcPr>
          <w:p w:rsidR="003762FC" w:rsidRPr="000B37B7" w:rsidRDefault="003762FC" w:rsidP="004278EC">
            <w:pPr>
              <w:spacing w:after="160" w:line="360" w:lineRule="auto"/>
              <w:jc w:val="both"/>
              <w:rPr>
                <w:rFonts w:ascii="Book Antiqua" w:hAnsi="Book Antiqua" w:cs="Arial"/>
                <w:sz w:val="24"/>
                <w:szCs w:val="24"/>
              </w:rPr>
            </w:pPr>
            <w:r w:rsidRPr="000B37B7">
              <w:rPr>
                <w:rFonts w:ascii="Book Antiqua" w:hAnsi="Book Antiqua" w:cs="Arial"/>
                <w:sz w:val="24"/>
                <w:szCs w:val="24"/>
              </w:rPr>
              <w:t>15</w:t>
            </w:r>
          </w:p>
        </w:tc>
        <w:tc>
          <w:tcPr>
            <w:tcW w:w="3097" w:type="dxa"/>
          </w:tcPr>
          <w:p w:rsidR="003762FC" w:rsidRPr="000B37B7" w:rsidRDefault="003762FC" w:rsidP="004278EC">
            <w:pPr>
              <w:spacing w:after="160" w:line="360" w:lineRule="auto"/>
              <w:jc w:val="both"/>
              <w:rPr>
                <w:rFonts w:ascii="Book Antiqua" w:hAnsi="Book Antiqua" w:cs="Arial"/>
                <w:sz w:val="24"/>
                <w:szCs w:val="24"/>
              </w:rPr>
            </w:pPr>
            <w:r w:rsidRPr="000B37B7">
              <w:rPr>
                <w:rFonts w:ascii="Book Antiqua" w:hAnsi="Book Antiqua" w:cs="Arial"/>
                <w:sz w:val="24"/>
                <w:szCs w:val="24"/>
              </w:rPr>
              <w:t>Guadalajara Parque Solidaridad</w:t>
            </w:r>
          </w:p>
        </w:tc>
        <w:tc>
          <w:tcPr>
            <w:tcW w:w="2068" w:type="dxa"/>
          </w:tcPr>
          <w:p w:rsidR="003762FC" w:rsidRPr="000B37B7" w:rsidRDefault="003762FC" w:rsidP="004278EC">
            <w:pPr>
              <w:spacing w:after="160" w:line="360" w:lineRule="auto"/>
              <w:jc w:val="both"/>
              <w:rPr>
                <w:rFonts w:ascii="Book Antiqua" w:hAnsi="Book Antiqua" w:cs="Arial"/>
                <w:b/>
                <w:sz w:val="24"/>
                <w:szCs w:val="24"/>
              </w:rPr>
            </w:pPr>
            <w:r w:rsidRPr="000B37B7">
              <w:rPr>
                <w:rFonts w:ascii="Book Antiqua" w:hAnsi="Book Antiqua" w:cs="Arial"/>
                <w:b/>
                <w:sz w:val="24"/>
                <w:szCs w:val="24"/>
              </w:rPr>
              <w:t>En Proceso</w:t>
            </w:r>
          </w:p>
        </w:tc>
        <w:tc>
          <w:tcPr>
            <w:tcW w:w="2371" w:type="dxa"/>
          </w:tcPr>
          <w:p w:rsidR="003762FC" w:rsidRPr="000B37B7" w:rsidRDefault="003762FC" w:rsidP="004278EC">
            <w:pPr>
              <w:spacing w:after="160" w:line="360" w:lineRule="auto"/>
              <w:jc w:val="both"/>
              <w:rPr>
                <w:rFonts w:ascii="Book Antiqua" w:hAnsi="Book Antiqua" w:cs="Arial"/>
                <w:b/>
                <w:sz w:val="24"/>
                <w:szCs w:val="24"/>
              </w:rPr>
            </w:pPr>
          </w:p>
        </w:tc>
      </w:tr>
      <w:tr w:rsidR="003762FC" w:rsidRPr="000B37B7" w:rsidTr="009B687D">
        <w:trPr>
          <w:trHeight w:val="227"/>
        </w:trPr>
        <w:tc>
          <w:tcPr>
            <w:tcW w:w="1292" w:type="dxa"/>
          </w:tcPr>
          <w:p w:rsidR="003762FC" w:rsidRPr="000B37B7" w:rsidRDefault="003762FC" w:rsidP="004278EC">
            <w:pPr>
              <w:spacing w:after="160" w:line="360" w:lineRule="auto"/>
              <w:jc w:val="both"/>
              <w:rPr>
                <w:rFonts w:ascii="Book Antiqua" w:hAnsi="Book Antiqua" w:cs="Arial"/>
                <w:sz w:val="24"/>
                <w:szCs w:val="24"/>
              </w:rPr>
            </w:pPr>
            <w:r w:rsidRPr="000B37B7">
              <w:rPr>
                <w:rFonts w:ascii="Book Antiqua" w:hAnsi="Book Antiqua" w:cs="Arial"/>
                <w:sz w:val="24"/>
                <w:szCs w:val="24"/>
              </w:rPr>
              <w:t>16</w:t>
            </w:r>
          </w:p>
        </w:tc>
        <w:tc>
          <w:tcPr>
            <w:tcW w:w="3097" w:type="dxa"/>
          </w:tcPr>
          <w:p w:rsidR="003762FC" w:rsidRPr="000B37B7" w:rsidRDefault="003762FC" w:rsidP="004278EC">
            <w:pPr>
              <w:spacing w:after="160" w:line="360" w:lineRule="auto"/>
              <w:jc w:val="both"/>
              <w:rPr>
                <w:rFonts w:ascii="Book Antiqua" w:hAnsi="Book Antiqua" w:cs="Arial"/>
                <w:sz w:val="24"/>
                <w:szCs w:val="24"/>
              </w:rPr>
            </w:pPr>
            <w:r w:rsidRPr="000B37B7">
              <w:rPr>
                <w:rFonts w:ascii="Book Antiqua" w:hAnsi="Book Antiqua" w:cs="Arial"/>
                <w:sz w:val="24"/>
                <w:szCs w:val="24"/>
              </w:rPr>
              <w:t>Tlajomulco de Zúñiga</w:t>
            </w:r>
          </w:p>
        </w:tc>
        <w:tc>
          <w:tcPr>
            <w:tcW w:w="2068" w:type="dxa"/>
          </w:tcPr>
          <w:p w:rsidR="003762FC" w:rsidRPr="000B37B7" w:rsidRDefault="003762FC" w:rsidP="004278EC">
            <w:pPr>
              <w:spacing w:after="160" w:line="360" w:lineRule="auto"/>
              <w:jc w:val="both"/>
              <w:rPr>
                <w:rFonts w:ascii="Book Antiqua" w:hAnsi="Book Antiqua" w:cs="Arial"/>
                <w:b/>
                <w:sz w:val="24"/>
                <w:szCs w:val="24"/>
              </w:rPr>
            </w:pPr>
            <w:r w:rsidRPr="000B37B7">
              <w:rPr>
                <w:rFonts w:ascii="Book Antiqua" w:hAnsi="Book Antiqua" w:cs="Arial"/>
                <w:b/>
                <w:sz w:val="24"/>
                <w:szCs w:val="24"/>
              </w:rPr>
              <w:t>Certificado</w:t>
            </w:r>
          </w:p>
        </w:tc>
        <w:tc>
          <w:tcPr>
            <w:tcW w:w="2371" w:type="dxa"/>
          </w:tcPr>
          <w:p w:rsidR="003762FC" w:rsidRPr="000B37B7" w:rsidRDefault="003762FC" w:rsidP="004278EC">
            <w:pPr>
              <w:spacing w:after="160" w:line="360" w:lineRule="auto"/>
              <w:jc w:val="both"/>
              <w:rPr>
                <w:rFonts w:ascii="Book Antiqua" w:hAnsi="Book Antiqua" w:cs="Arial"/>
                <w:b/>
                <w:sz w:val="24"/>
                <w:szCs w:val="24"/>
              </w:rPr>
            </w:pPr>
            <w:r w:rsidRPr="000B37B7">
              <w:rPr>
                <w:rFonts w:ascii="Book Antiqua" w:hAnsi="Book Antiqua" w:cs="Arial"/>
                <w:b/>
                <w:sz w:val="24"/>
                <w:szCs w:val="24"/>
              </w:rPr>
              <w:t>27/11/2014</w:t>
            </w:r>
          </w:p>
        </w:tc>
      </w:tr>
      <w:tr w:rsidR="003762FC" w:rsidRPr="000B37B7" w:rsidTr="009B687D">
        <w:trPr>
          <w:trHeight w:val="227"/>
        </w:trPr>
        <w:tc>
          <w:tcPr>
            <w:tcW w:w="1292" w:type="dxa"/>
          </w:tcPr>
          <w:p w:rsidR="003762FC" w:rsidRPr="000B37B7" w:rsidRDefault="003762FC" w:rsidP="004278EC">
            <w:pPr>
              <w:spacing w:after="160" w:line="360" w:lineRule="auto"/>
              <w:jc w:val="both"/>
              <w:rPr>
                <w:rFonts w:ascii="Book Antiqua" w:hAnsi="Book Antiqua" w:cs="Arial"/>
                <w:sz w:val="24"/>
                <w:szCs w:val="24"/>
              </w:rPr>
            </w:pPr>
            <w:r w:rsidRPr="000B37B7">
              <w:rPr>
                <w:rFonts w:ascii="Book Antiqua" w:hAnsi="Book Antiqua" w:cs="Arial"/>
                <w:sz w:val="24"/>
                <w:szCs w:val="24"/>
              </w:rPr>
              <w:t>17</w:t>
            </w:r>
          </w:p>
        </w:tc>
        <w:tc>
          <w:tcPr>
            <w:tcW w:w="3097" w:type="dxa"/>
          </w:tcPr>
          <w:p w:rsidR="003762FC" w:rsidRPr="000B37B7" w:rsidRDefault="003762FC" w:rsidP="004278EC">
            <w:pPr>
              <w:spacing w:after="160" w:line="360" w:lineRule="auto"/>
              <w:jc w:val="both"/>
              <w:rPr>
                <w:rFonts w:ascii="Book Antiqua" w:hAnsi="Book Antiqua" w:cs="Arial"/>
                <w:sz w:val="24"/>
                <w:szCs w:val="24"/>
              </w:rPr>
            </w:pPr>
            <w:r w:rsidRPr="000B37B7">
              <w:rPr>
                <w:rFonts w:ascii="Book Antiqua" w:hAnsi="Book Antiqua" w:cs="Arial"/>
                <w:sz w:val="24"/>
                <w:szCs w:val="24"/>
              </w:rPr>
              <w:t>El Arenal</w:t>
            </w:r>
          </w:p>
        </w:tc>
        <w:tc>
          <w:tcPr>
            <w:tcW w:w="2068" w:type="dxa"/>
          </w:tcPr>
          <w:p w:rsidR="003762FC" w:rsidRPr="000B37B7" w:rsidRDefault="003762FC" w:rsidP="004278EC">
            <w:pPr>
              <w:spacing w:after="160" w:line="360" w:lineRule="auto"/>
              <w:jc w:val="both"/>
              <w:rPr>
                <w:rFonts w:ascii="Book Antiqua" w:hAnsi="Book Antiqua" w:cs="Arial"/>
                <w:b/>
                <w:sz w:val="24"/>
                <w:szCs w:val="24"/>
              </w:rPr>
            </w:pPr>
            <w:r w:rsidRPr="000B37B7">
              <w:rPr>
                <w:rFonts w:ascii="Book Antiqua" w:hAnsi="Book Antiqua" w:cs="Arial"/>
                <w:b/>
                <w:sz w:val="24"/>
                <w:szCs w:val="24"/>
              </w:rPr>
              <w:t>Certificado</w:t>
            </w:r>
          </w:p>
        </w:tc>
        <w:tc>
          <w:tcPr>
            <w:tcW w:w="2371" w:type="dxa"/>
          </w:tcPr>
          <w:p w:rsidR="003762FC" w:rsidRPr="000B37B7" w:rsidRDefault="003762FC" w:rsidP="004278EC">
            <w:pPr>
              <w:spacing w:after="160" w:line="360" w:lineRule="auto"/>
              <w:jc w:val="both"/>
              <w:rPr>
                <w:rFonts w:ascii="Book Antiqua" w:hAnsi="Book Antiqua" w:cs="Arial"/>
                <w:b/>
                <w:sz w:val="24"/>
                <w:szCs w:val="24"/>
              </w:rPr>
            </w:pPr>
            <w:r w:rsidRPr="000B37B7">
              <w:rPr>
                <w:rFonts w:ascii="Book Antiqua" w:hAnsi="Book Antiqua" w:cs="Arial"/>
                <w:b/>
                <w:sz w:val="24"/>
                <w:szCs w:val="24"/>
              </w:rPr>
              <w:t>23/04/2016</w:t>
            </w:r>
          </w:p>
        </w:tc>
      </w:tr>
      <w:tr w:rsidR="003762FC" w:rsidRPr="000B37B7" w:rsidTr="009B687D">
        <w:trPr>
          <w:trHeight w:val="227"/>
        </w:trPr>
        <w:tc>
          <w:tcPr>
            <w:tcW w:w="1292" w:type="dxa"/>
          </w:tcPr>
          <w:p w:rsidR="003762FC" w:rsidRPr="000B37B7" w:rsidRDefault="003762FC" w:rsidP="004278EC">
            <w:pPr>
              <w:spacing w:after="160" w:line="360" w:lineRule="auto"/>
              <w:jc w:val="both"/>
              <w:rPr>
                <w:rFonts w:ascii="Book Antiqua" w:hAnsi="Book Antiqua" w:cs="Arial"/>
                <w:sz w:val="24"/>
                <w:szCs w:val="24"/>
              </w:rPr>
            </w:pPr>
            <w:r w:rsidRPr="000B37B7">
              <w:rPr>
                <w:rFonts w:ascii="Book Antiqua" w:hAnsi="Book Antiqua" w:cs="Arial"/>
                <w:sz w:val="24"/>
                <w:szCs w:val="24"/>
              </w:rPr>
              <w:t>18</w:t>
            </w:r>
          </w:p>
        </w:tc>
        <w:tc>
          <w:tcPr>
            <w:tcW w:w="3097" w:type="dxa"/>
          </w:tcPr>
          <w:p w:rsidR="003762FC" w:rsidRPr="000B37B7" w:rsidRDefault="003762FC" w:rsidP="004278EC">
            <w:pPr>
              <w:spacing w:after="160" w:line="360" w:lineRule="auto"/>
              <w:jc w:val="both"/>
              <w:rPr>
                <w:rFonts w:ascii="Book Antiqua" w:hAnsi="Book Antiqua" w:cs="Arial"/>
                <w:sz w:val="24"/>
                <w:szCs w:val="24"/>
              </w:rPr>
            </w:pPr>
            <w:r w:rsidRPr="000B37B7">
              <w:rPr>
                <w:rFonts w:ascii="Book Antiqua" w:hAnsi="Book Antiqua" w:cs="Arial"/>
                <w:sz w:val="24"/>
                <w:szCs w:val="24"/>
              </w:rPr>
              <w:t>Santa Anita</w:t>
            </w:r>
          </w:p>
        </w:tc>
        <w:tc>
          <w:tcPr>
            <w:tcW w:w="2068" w:type="dxa"/>
          </w:tcPr>
          <w:p w:rsidR="003762FC" w:rsidRPr="000B37B7" w:rsidRDefault="003762FC" w:rsidP="004278EC">
            <w:pPr>
              <w:spacing w:after="160" w:line="360" w:lineRule="auto"/>
              <w:jc w:val="both"/>
              <w:rPr>
                <w:rFonts w:ascii="Book Antiqua" w:hAnsi="Book Antiqua" w:cs="Arial"/>
                <w:b/>
                <w:sz w:val="24"/>
                <w:szCs w:val="24"/>
              </w:rPr>
            </w:pPr>
            <w:r w:rsidRPr="000B37B7">
              <w:rPr>
                <w:rFonts w:ascii="Book Antiqua" w:hAnsi="Book Antiqua" w:cs="Arial"/>
                <w:b/>
                <w:sz w:val="24"/>
                <w:szCs w:val="24"/>
              </w:rPr>
              <w:t>Certificado</w:t>
            </w:r>
          </w:p>
        </w:tc>
        <w:tc>
          <w:tcPr>
            <w:tcW w:w="2371" w:type="dxa"/>
          </w:tcPr>
          <w:p w:rsidR="003762FC" w:rsidRPr="000B37B7" w:rsidRDefault="003762FC" w:rsidP="004278EC">
            <w:pPr>
              <w:spacing w:after="160" w:line="360" w:lineRule="auto"/>
              <w:jc w:val="both"/>
              <w:rPr>
                <w:rFonts w:ascii="Book Antiqua" w:hAnsi="Book Antiqua" w:cs="Arial"/>
                <w:b/>
                <w:sz w:val="24"/>
                <w:szCs w:val="24"/>
              </w:rPr>
            </w:pPr>
            <w:r w:rsidRPr="000B37B7">
              <w:rPr>
                <w:rFonts w:ascii="Book Antiqua" w:hAnsi="Book Antiqua" w:cs="Arial"/>
                <w:b/>
                <w:sz w:val="24"/>
                <w:szCs w:val="24"/>
              </w:rPr>
              <w:t>28/05/2015</w:t>
            </w:r>
          </w:p>
        </w:tc>
      </w:tr>
      <w:tr w:rsidR="003762FC" w:rsidRPr="000B37B7" w:rsidTr="009B687D">
        <w:trPr>
          <w:trHeight w:val="227"/>
        </w:trPr>
        <w:tc>
          <w:tcPr>
            <w:tcW w:w="1292" w:type="dxa"/>
          </w:tcPr>
          <w:p w:rsidR="003762FC" w:rsidRPr="000B37B7" w:rsidRDefault="003762FC" w:rsidP="004278EC">
            <w:pPr>
              <w:spacing w:after="160" w:line="360" w:lineRule="auto"/>
              <w:jc w:val="both"/>
              <w:rPr>
                <w:rFonts w:ascii="Book Antiqua" w:hAnsi="Book Antiqua" w:cs="Arial"/>
                <w:sz w:val="24"/>
                <w:szCs w:val="24"/>
              </w:rPr>
            </w:pPr>
            <w:r w:rsidRPr="000B37B7">
              <w:rPr>
                <w:rFonts w:ascii="Book Antiqua" w:hAnsi="Book Antiqua" w:cs="Arial"/>
                <w:sz w:val="24"/>
                <w:szCs w:val="24"/>
              </w:rPr>
              <w:t>19</w:t>
            </w:r>
          </w:p>
        </w:tc>
        <w:tc>
          <w:tcPr>
            <w:tcW w:w="3097" w:type="dxa"/>
          </w:tcPr>
          <w:p w:rsidR="003762FC" w:rsidRPr="000B37B7" w:rsidRDefault="003762FC" w:rsidP="004278EC">
            <w:pPr>
              <w:spacing w:after="160" w:line="360" w:lineRule="auto"/>
              <w:jc w:val="both"/>
              <w:rPr>
                <w:rFonts w:ascii="Book Antiqua" w:hAnsi="Book Antiqua" w:cs="Arial"/>
                <w:sz w:val="24"/>
                <w:szCs w:val="24"/>
              </w:rPr>
            </w:pPr>
            <w:proofErr w:type="spellStart"/>
            <w:r w:rsidRPr="000B37B7">
              <w:rPr>
                <w:rFonts w:ascii="Book Antiqua" w:hAnsi="Book Antiqua" w:cs="Arial"/>
                <w:sz w:val="24"/>
                <w:szCs w:val="24"/>
              </w:rPr>
              <w:t>Nextipac</w:t>
            </w:r>
            <w:proofErr w:type="spellEnd"/>
          </w:p>
        </w:tc>
        <w:tc>
          <w:tcPr>
            <w:tcW w:w="2068" w:type="dxa"/>
          </w:tcPr>
          <w:p w:rsidR="003762FC" w:rsidRPr="000B37B7" w:rsidRDefault="003762FC" w:rsidP="004278EC">
            <w:pPr>
              <w:spacing w:after="160" w:line="360" w:lineRule="auto"/>
              <w:jc w:val="both"/>
              <w:rPr>
                <w:rFonts w:ascii="Book Antiqua" w:hAnsi="Book Antiqua" w:cs="Arial"/>
                <w:b/>
                <w:sz w:val="24"/>
                <w:szCs w:val="24"/>
              </w:rPr>
            </w:pPr>
            <w:r w:rsidRPr="000B37B7">
              <w:rPr>
                <w:rFonts w:ascii="Book Antiqua" w:hAnsi="Book Antiqua" w:cs="Arial"/>
                <w:b/>
                <w:sz w:val="24"/>
                <w:szCs w:val="24"/>
              </w:rPr>
              <w:t>En Proceso</w:t>
            </w:r>
          </w:p>
        </w:tc>
        <w:tc>
          <w:tcPr>
            <w:tcW w:w="2371" w:type="dxa"/>
          </w:tcPr>
          <w:p w:rsidR="003762FC" w:rsidRPr="000B37B7" w:rsidRDefault="003762FC" w:rsidP="004278EC">
            <w:pPr>
              <w:spacing w:after="160" w:line="360" w:lineRule="auto"/>
              <w:jc w:val="both"/>
              <w:rPr>
                <w:rFonts w:ascii="Book Antiqua" w:hAnsi="Book Antiqua" w:cs="Arial"/>
                <w:b/>
                <w:sz w:val="24"/>
                <w:szCs w:val="24"/>
              </w:rPr>
            </w:pPr>
            <w:r w:rsidRPr="000B37B7">
              <w:rPr>
                <w:rFonts w:ascii="Book Antiqua" w:hAnsi="Book Antiqua" w:cs="Arial"/>
                <w:b/>
                <w:sz w:val="24"/>
                <w:szCs w:val="24"/>
              </w:rPr>
              <w:t>Por definir fecha</w:t>
            </w:r>
          </w:p>
        </w:tc>
      </w:tr>
      <w:tr w:rsidR="003762FC" w:rsidRPr="000B37B7" w:rsidTr="009B687D">
        <w:trPr>
          <w:trHeight w:val="227"/>
        </w:trPr>
        <w:tc>
          <w:tcPr>
            <w:tcW w:w="1292" w:type="dxa"/>
          </w:tcPr>
          <w:p w:rsidR="003762FC" w:rsidRPr="000B37B7" w:rsidRDefault="003762FC" w:rsidP="004278EC">
            <w:pPr>
              <w:spacing w:after="160" w:line="360" w:lineRule="auto"/>
              <w:jc w:val="both"/>
              <w:rPr>
                <w:rFonts w:ascii="Book Antiqua" w:hAnsi="Book Antiqua" w:cs="Arial"/>
                <w:sz w:val="24"/>
                <w:szCs w:val="24"/>
              </w:rPr>
            </w:pPr>
            <w:r w:rsidRPr="000B37B7">
              <w:rPr>
                <w:rFonts w:ascii="Book Antiqua" w:hAnsi="Book Antiqua" w:cs="Arial"/>
                <w:sz w:val="24"/>
                <w:szCs w:val="24"/>
              </w:rPr>
              <w:t>20</w:t>
            </w:r>
          </w:p>
        </w:tc>
        <w:tc>
          <w:tcPr>
            <w:tcW w:w="3097" w:type="dxa"/>
          </w:tcPr>
          <w:p w:rsidR="003762FC" w:rsidRPr="000B37B7" w:rsidRDefault="003762FC" w:rsidP="004278EC">
            <w:pPr>
              <w:spacing w:after="160" w:line="360" w:lineRule="auto"/>
              <w:jc w:val="both"/>
              <w:rPr>
                <w:rFonts w:ascii="Book Antiqua" w:hAnsi="Book Antiqua" w:cs="Arial"/>
                <w:sz w:val="24"/>
                <w:szCs w:val="24"/>
              </w:rPr>
            </w:pPr>
            <w:proofErr w:type="spellStart"/>
            <w:r w:rsidRPr="000B37B7">
              <w:rPr>
                <w:rFonts w:ascii="Book Antiqua" w:hAnsi="Book Antiqua" w:cs="Arial"/>
                <w:sz w:val="24"/>
                <w:szCs w:val="24"/>
              </w:rPr>
              <w:t>Tecalitlán</w:t>
            </w:r>
            <w:proofErr w:type="spellEnd"/>
          </w:p>
        </w:tc>
        <w:tc>
          <w:tcPr>
            <w:tcW w:w="2068" w:type="dxa"/>
          </w:tcPr>
          <w:p w:rsidR="003762FC" w:rsidRPr="000B37B7" w:rsidRDefault="003762FC" w:rsidP="004278EC">
            <w:pPr>
              <w:spacing w:after="160" w:line="360" w:lineRule="auto"/>
              <w:jc w:val="both"/>
              <w:rPr>
                <w:rFonts w:ascii="Book Antiqua" w:hAnsi="Book Antiqua" w:cs="Arial"/>
                <w:b/>
                <w:sz w:val="24"/>
                <w:szCs w:val="24"/>
              </w:rPr>
            </w:pPr>
            <w:r w:rsidRPr="000B37B7">
              <w:rPr>
                <w:rFonts w:ascii="Book Antiqua" w:hAnsi="Book Antiqua" w:cs="Arial"/>
                <w:b/>
                <w:sz w:val="24"/>
                <w:szCs w:val="24"/>
              </w:rPr>
              <w:t>Certificado</w:t>
            </w:r>
          </w:p>
        </w:tc>
        <w:tc>
          <w:tcPr>
            <w:tcW w:w="2371" w:type="dxa"/>
          </w:tcPr>
          <w:p w:rsidR="003762FC" w:rsidRPr="000B37B7" w:rsidRDefault="003762FC" w:rsidP="004278EC">
            <w:pPr>
              <w:spacing w:after="160" w:line="360" w:lineRule="auto"/>
              <w:jc w:val="both"/>
              <w:rPr>
                <w:rFonts w:ascii="Book Antiqua" w:hAnsi="Book Antiqua" w:cs="Arial"/>
                <w:b/>
                <w:sz w:val="24"/>
                <w:szCs w:val="24"/>
              </w:rPr>
            </w:pPr>
            <w:r w:rsidRPr="000B37B7">
              <w:rPr>
                <w:rFonts w:ascii="Book Antiqua" w:hAnsi="Book Antiqua" w:cs="Arial"/>
                <w:b/>
                <w:sz w:val="24"/>
                <w:szCs w:val="24"/>
              </w:rPr>
              <w:t>30/09/2014</w:t>
            </w:r>
          </w:p>
        </w:tc>
      </w:tr>
      <w:tr w:rsidR="003762FC" w:rsidRPr="000B37B7" w:rsidTr="009B687D">
        <w:trPr>
          <w:trHeight w:val="227"/>
        </w:trPr>
        <w:tc>
          <w:tcPr>
            <w:tcW w:w="1292" w:type="dxa"/>
          </w:tcPr>
          <w:p w:rsidR="003762FC" w:rsidRPr="000B37B7" w:rsidRDefault="003762FC" w:rsidP="004278EC">
            <w:pPr>
              <w:spacing w:after="160" w:line="360" w:lineRule="auto"/>
              <w:jc w:val="both"/>
              <w:rPr>
                <w:rFonts w:ascii="Book Antiqua" w:hAnsi="Book Antiqua" w:cs="Arial"/>
                <w:sz w:val="24"/>
                <w:szCs w:val="24"/>
              </w:rPr>
            </w:pPr>
            <w:r w:rsidRPr="000B37B7">
              <w:rPr>
                <w:rFonts w:ascii="Book Antiqua" w:hAnsi="Book Antiqua" w:cs="Arial"/>
                <w:sz w:val="24"/>
                <w:szCs w:val="24"/>
              </w:rPr>
              <w:t>21</w:t>
            </w:r>
          </w:p>
        </w:tc>
        <w:tc>
          <w:tcPr>
            <w:tcW w:w="3097" w:type="dxa"/>
          </w:tcPr>
          <w:p w:rsidR="003762FC" w:rsidRPr="000B37B7" w:rsidRDefault="003762FC" w:rsidP="004278EC">
            <w:pPr>
              <w:spacing w:after="160" w:line="360" w:lineRule="auto"/>
              <w:jc w:val="both"/>
              <w:rPr>
                <w:rFonts w:ascii="Book Antiqua" w:hAnsi="Book Antiqua" w:cs="Arial"/>
                <w:sz w:val="24"/>
                <w:szCs w:val="24"/>
              </w:rPr>
            </w:pPr>
            <w:r w:rsidRPr="000B37B7">
              <w:rPr>
                <w:rFonts w:ascii="Book Antiqua" w:hAnsi="Book Antiqua" w:cs="Arial"/>
                <w:sz w:val="24"/>
                <w:szCs w:val="24"/>
              </w:rPr>
              <w:t>Tlajomulco Santa Fe-</w:t>
            </w:r>
            <w:proofErr w:type="spellStart"/>
            <w:r w:rsidRPr="000B37B7">
              <w:rPr>
                <w:rFonts w:ascii="Book Antiqua" w:hAnsi="Book Antiqua" w:cs="Arial"/>
                <w:sz w:val="24"/>
                <w:szCs w:val="24"/>
              </w:rPr>
              <w:t>Chulavista</w:t>
            </w:r>
            <w:proofErr w:type="spellEnd"/>
          </w:p>
        </w:tc>
        <w:tc>
          <w:tcPr>
            <w:tcW w:w="2068" w:type="dxa"/>
          </w:tcPr>
          <w:p w:rsidR="003762FC" w:rsidRPr="000B37B7" w:rsidRDefault="003762FC" w:rsidP="004278EC">
            <w:pPr>
              <w:spacing w:after="160" w:line="360" w:lineRule="auto"/>
              <w:jc w:val="both"/>
              <w:rPr>
                <w:rFonts w:ascii="Book Antiqua" w:hAnsi="Book Antiqua" w:cs="Arial"/>
                <w:b/>
                <w:sz w:val="24"/>
                <w:szCs w:val="24"/>
              </w:rPr>
            </w:pPr>
            <w:r w:rsidRPr="000B37B7">
              <w:rPr>
                <w:rFonts w:ascii="Book Antiqua" w:hAnsi="Book Antiqua" w:cs="Arial"/>
                <w:b/>
                <w:sz w:val="24"/>
                <w:szCs w:val="24"/>
              </w:rPr>
              <w:t>En Proceso</w:t>
            </w:r>
          </w:p>
        </w:tc>
        <w:tc>
          <w:tcPr>
            <w:tcW w:w="2371" w:type="dxa"/>
          </w:tcPr>
          <w:p w:rsidR="003762FC" w:rsidRPr="000B37B7" w:rsidRDefault="003762FC" w:rsidP="004278EC">
            <w:pPr>
              <w:spacing w:after="160" w:line="360" w:lineRule="auto"/>
              <w:jc w:val="both"/>
              <w:rPr>
                <w:rFonts w:ascii="Book Antiqua" w:hAnsi="Book Antiqua" w:cs="Arial"/>
                <w:b/>
                <w:sz w:val="24"/>
                <w:szCs w:val="24"/>
              </w:rPr>
            </w:pPr>
          </w:p>
        </w:tc>
      </w:tr>
      <w:tr w:rsidR="003762FC" w:rsidRPr="000B37B7" w:rsidTr="009B687D">
        <w:trPr>
          <w:trHeight w:val="227"/>
        </w:trPr>
        <w:tc>
          <w:tcPr>
            <w:tcW w:w="1292" w:type="dxa"/>
          </w:tcPr>
          <w:p w:rsidR="003762FC" w:rsidRPr="000B37B7" w:rsidRDefault="003762FC" w:rsidP="004278EC">
            <w:pPr>
              <w:spacing w:after="160" w:line="360" w:lineRule="auto"/>
              <w:jc w:val="both"/>
              <w:rPr>
                <w:rFonts w:ascii="Book Antiqua" w:hAnsi="Book Antiqua" w:cs="Arial"/>
                <w:sz w:val="24"/>
                <w:szCs w:val="24"/>
              </w:rPr>
            </w:pPr>
            <w:r w:rsidRPr="000B37B7">
              <w:rPr>
                <w:rFonts w:ascii="Book Antiqua" w:hAnsi="Book Antiqua" w:cs="Arial"/>
                <w:sz w:val="24"/>
                <w:szCs w:val="24"/>
              </w:rPr>
              <w:t>22</w:t>
            </w:r>
          </w:p>
        </w:tc>
        <w:tc>
          <w:tcPr>
            <w:tcW w:w="3097" w:type="dxa"/>
          </w:tcPr>
          <w:p w:rsidR="003762FC" w:rsidRPr="000B37B7" w:rsidRDefault="003762FC" w:rsidP="004278EC">
            <w:pPr>
              <w:spacing w:after="160" w:line="360" w:lineRule="auto"/>
              <w:jc w:val="both"/>
              <w:rPr>
                <w:rFonts w:ascii="Book Antiqua" w:hAnsi="Book Antiqua" w:cs="Arial"/>
                <w:sz w:val="24"/>
                <w:szCs w:val="24"/>
              </w:rPr>
            </w:pPr>
            <w:r w:rsidRPr="000B37B7">
              <w:rPr>
                <w:rFonts w:ascii="Book Antiqua" w:hAnsi="Book Antiqua" w:cs="Arial"/>
                <w:sz w:val="24"/>
                <w:szCs w:val="24"/>
              </w:rPr>
              <w:t>San Ignacio Cerro Gordo</w:t>
            </w:r>
          </w:p>
        </w:tc>
        <w:tc>
          <w:tcPr>
            <w:tcW w:w="2068" w:type="dxa"/>
          </w:tcPr>
          <w:p w:rsidR="003762FC" w:rsidRPr="000B37B7" w:rsidRDefault="003762FC" w:rsidP="004278EC">
            <w:pPr>
              <w:spacing w:after="160" w:line="360" w:lineRule="auto"/>
              <w:jc w:val="both"/>
              <w:rPr>
                <w:rFonts w:ascii="Book Antiqua" w:hAnsi="Book Antiqua" w:cs="Arial"/>
                <w:b/>
                <w:sz w:val="24"/>
                <w:szCs w:val="24"/>
              </w:rPr>
            </w:pPr>
            <w:r w:rsidRPr="000B37B7">
              <w:rPr>
                <w:rFonts w:ascii="Book Antiqua" w:hAnsi="Book Antiqua" w:cs="Arial"/>
                <w:b/>
                <w:sz w:val="24"/>
                <w:szCs w:val="24"/>
              </w:rPr>
              <w:t>Certificado</w:t>
            </w:r>
          </w:p>
        </w:tc>
        <w:tc>
          <w:tcPr>
            <w:tcW w:w="2371" w:type="dxa"/>
          </w:tcPr>
          <w:p w:rsidR="003762FC" w:rsidRPr="000B37B7" w:rsidRDefault="003762FC" w:rsidP="004278EC">
            <w:pPr>
              <w:spacing w:after="160" w:line="360" w:lineRule="auto"/>
              <w:jc w:val="both"/>
              <w:rPr>
                <w:rFonts w:ascii="Book Antiqua" w:hAnsi="Book Antiqua" w:cs="Arial"/>
                <w:b/>
                <w:sz w:val="24"/>
                <w:szCs w:val="24"/>
              </w:rPr>
            </w:pPr>
            <w:r w:rsidRPr="000B37B7">
              <w:rPr>
                <w:rFonts w:ascii="Book Antiqua" w:hAnsi="Book Antiqua" w:cs="Arial"/>
                <w:b/>
                <w:sz w:val="24"/>
                <w:szCs w:val="24"/>
              </w:rPr>
              <w:t>03/11/2015</w:t>
            </w:r>
          </w:p>
        </w:tc>
      </w:tr>
      <w:tr w:rsidR="003762FC" w:rsidRPr="000B37B7" w:rsidTr="009B687D">
        <w:trPr>
          <w:trHeight w:val="227"/>
        </w:trPr>
        <w:tc>
          <w:tcPr>
            <w:tcW w:w="1292" w:type="dxa"/>
          </w:tcPr>
          <w:p w:rsidR="003762FC" w:rsidRPr="000B37B7" w:rsidRDefault="003762FC" w:rsidP="004278EC">
            <w:pPr>
              <w:spacing w:after="160" w:line="360" w:lineRule="auto"/>
              <w:jc w:val="both"/>
              <w:rPr>
                <w:rFonts w:ascii="Book Antiqua" w:hAnsi="Book Antiqua" w:cs="Arial"/>
                <w:sz w:val="24"/>
                <w:szCs w:val="24"/>
              </w:rPr>
            </w:pPr>
            <w:r w:rsidRPr="000B37B7">
              <w:rPr>
                <w:rFonts w:ascii="Book Antiqua" w:hAnsi="Book Antiqua" w:cs="Arial"/>
                <w:sz w:val="24"/>
                <w:szCs w:val="24"/>
              </w:rPr>
              <w:t>23</w:t>
            </w:r>
          </w:p>
        </w:tc>
        <w:tc>
          <w:tcPr>
            <w:tcW w:w="3097" w:type="dxa"/>
          </w:tcPr>
          <w:p w:rsidR="003762FC" w:rsidRPr="000B37B7" w:rsidRDefault="003762FC" w:rsidP="004278EC">
            <w:pPr>
              <w:spacing w:after="160" w:line="360" w:lineRule="auto"/>
              <w:jc w:val="both"/>
              <w:rPr>
                <w:rFonts w:ascii="Book Antiqua" w:hAnsi="Book Antiqua" w:cs="Arial"/>
                <w:sz w:val="24"/>
                <w:szCs w:val="24"/>
              </w:rPr>
            </w:pPr>
            <w:r w:rsidRPr="000B37B7">
              <w:rPr>
                <w:rFonts w:ascii="Book Antiqua" w:hAnsi="Book Antiqua" w:cs="Arial"/>
                <w:sz w:val="24"/>
                <w:szCs w:val="24"/>
              </w:rPr>
              <w:t>Tlajomulco - Santa Fe</w:t>
            </w:r>
          </w:p>
        </w:tc>
        <w:tc>
          <w:tcPr>
            <w:tcW w:w="2068" w:type="dxa"/>
          </w:tcPr>
          <w:p w:rsidR="003762FC" w:rsidRPr="000B37B7" w:rsidRDefault="003762FC" w:rsidP="004278EC">
            <w:pPr>
              <w:spacing w:after="160" w:line="360" w:lineRule="auto"/>
              <w:jc w:val="both"/>
              <w:rPr>
                <w:rFonts w:ascii="Book Antiqua" w:hAnsi="Book Antiqua" w:cs="Arial"/>
                <w:b/>
                <w:sz w:val="24"/>
                <w:szCs w:val="24"/>
              </w:rPr>
            </w:pPr>
            <w:r w:rsidRPr="000B37B7">
              <w:rPr>
                <w:rFonts w:ascii="Book Antiqua" w:hAnsi="Book Antiqua" w:cs="Arial"/>
                <w:b/>
                <w:sz w:val="24"/>
                <w:szCs w:val="24"/>
              </w:rPr>
              <w:t>En Proceso</w:t>
            </w:r>
          </w:p>
        </w:tc>
        <w:tc>
          <w:tcPr>
            <w:tcW w:w="2371" w:type="dxa"/>
          </w:tcPr>
          <w:p w:rsidR="003762FC" w:rsidRPr="000B37B7" w:rsidRDefault="003762FC" w:rsidP="004278EC">
            <w:pPr>
              <w:spacing w:after="160" w:line="360" w:lineRule="auto"/>
              <w:jc w:val="both"/>
              <w:rPr>
                <w:rFonts w:ascii="Book Antiqua" w:hAnsi="Book Antiqua" w:cs="Arial"/>
                <w:b/>
                <w:sz w:val="24"/>
                <w:szCs w:val="24"/>
              </w:rPr>
            </w:pPr>
          </w:p>
        </w:tc>
      </w:tr>
      <w:tr w:rsidR="003762FC" w:rsidRPr="000B37B7" w:rsidTr="009B687D">
        <w:trPr>
          <w:trHeight w:val="227"/>
        </w:trPr>
        <w:tc>
          <w:tcPr>
            <w:tcW w:w="1292" w:type="dxa"/>
          </w:tcPr>
          <w:p w:rsidR="003762FC" w:rsidRPr="000B37B7" w:rsidRDefault="003762FC" w:rsidP="004278EC">
            <w:pPr>
              <w:spacing w:after="160" w:line="360" w:lineRule="auto"/>
              <w:jc w:val="both"/>
              <w:rPr>
                <w:rFonts w:ascii="Book Antiqua" w:hAnsi="Book Antiqua" w:cs="Arial"/>
                <w:sz w:val="24"/>
                <w:szCs w:val="24"/>
              </w:rPr>
            </w:pPr>
            <w:r w:rsidRPr="000B37B7">
              <w:rPr>
                <w:rFonts w:ascii="Book Antiqua" w:hAnsi="Book Antiqua" w:cs="Arial"/>
                <w:sz w:val="24"/>
                <w:szCs w:val="24"/>
              </w:rPr>
              <w:t>24</w:t>
            </w:r>
          </w:p>
        </w:tc>
        <w:tc>
          <w:tcPr>
            <w:tcW w:w="3097" w:type="dxa"/>
          </w:tcPr>
          <w:p w:rsidR="003762FC" w:rsidRPr="000B37B7" w:rsidRDefault="003762FC" w:rsidP="004278EC">
            <w:pPr>
              <w:spacing w:after="160" w:line="360" w:lineRule="auto"/>
              <w:jc w:val="both"/>
              <w:rPr>
                <w:rFonts w:ascii="Book Antiqua" w:hAnsi="Book Antiqua" w:cs="Arial"/>
                <w:sz w:val="24"/>
                <w:szCs w:val="24"/>
              </w:rPr>
            </w:pPr>
            <w:r w:rsidRPr="000B37B7">
              <w:rPr>
                <w:rFonts w:ascii="Book Antiqua" w:hAnsi="Book Antiqua" w:cs="Arial"/>
                <w:sz w:val="24"/>
                <w:szCs w:val="24"/>
              </w:rPr>
              <w:t>Puerto Vallarta-Ixtapa</w:t>
            </w:r>
          </w:p>
        </w:tc>
        <w:tc>
          <w:tcPr>
            <w:tcW w:w="2068" w:type="dxa"/>
          </w:tcPr>
          <w:p w:rsidR="003762FC" w:rsidRPr="000B37B7" w:rsidRDefault="003762FC" w:rsidP="004278EC">
            <w:pPr>
              <w:spacing w:after="160" w:line="360" w:lineRule="auto"/>
              <w:jc w:val="both"/>
              <w:rPr>
                <w:rFonts w:ascii="Book Antiqua" w:hAnsi="Book Antiqua" w:cs="Arial"/>
                <w:b/>
                <w:sz w:val="24"/>
                <w:szCs w:val="24"/>
              </w:rPr>
            </w:pPr>
            <w:r w:rsidRPr="000B37B7">
              <w:rPr>
                <w:rFonts w:ascii="Book Antiqua" w:hAnsi="Book Antiqua" w:cs="Arial"/>
                <w:b/>
                <w:sz w:val="24"/>
                <w:szCs w:val="24"/>
              </w:rPr>
              <w:t>Certificado</w:t>
            </w:r>
          </w:p>
        </w:tc>
        <w:tc>
          <w:tcPr>
            <w:tcW w:w="2371" w:type="dxa"/>
          </w:tcPr>
          <w:p w:rsidR="003762FC" w:rsidRPr="000B37B7" w:rsidRDefault="003762FC" w:rsidP="004278EC">
            <w:pPr>
              <w:spacing w:after="160" w:line="360" w:lineRule="auto"/>
              <w:jc w:val="both"/>
              <w:rPr>
                <w:rFonts w:ascii="Book Antiqua" w:hAnsi="Book Antiqua" w:cs="Arial"/>
                <w:b/>
                <w:sz w:val="24"/>
                <w:szCs w:val="24"/>
              </w:rPr>
            </w:pPr>
            <w:r w:rsidRPr="000B37B7">
              <w:rPr>
                <w:rFonts w:ascii="Book Antiqua" w:hAnsi="Book Antiqua" w:cs="Arial"/>
                <w:b/>
                <w:sz w:val="24"/>
                <w:szCs w:val="24"/>
              </w:rPr>
              <w:t>24/06/2015</w:t>
            </w:r>
          </w:p>
        </w:tc>
      </w:tr>
      <w:tr w:rsidR="003762FC" w:rsidRPr="000B37B7" w:rsidTr="009B687D">
        <w:trPr>
          <w:trHeight w:val="227"/>
        </w:trPr>
        <w:tc>
          <w:tcPr>
            <w:tcW w:w="1292" w:type="dxa"/>
          </w:tcPr>
          <w:p w:rsidR="003762FC" w:rsidRPr="000B37B7" w:rsidRDefault="003762FC" w:rsidP="004278EC">
            <w:pPr>
              <w:spacing w:after="160" w:line="360" w:lineRule="auto"/>
              <w:jc w:val="both"/>
              <w:rPr>
                <w:rFonts w:ascii="Book Antiqua" w:hAnsi="Book Antiqua" w:cs="Arial"/>
                <w:sz w:val="24"/>
                <w:szCs w:val="24"/>
              </w:rPr>
            </w:pPr>
            <w:r w:rsidRPr="000B37B7">
              <w:rPr>
                <w:rFonts w:ascii="Book Antiqua" w:hAnsi="Book Antiqua" w:cs="Arial"/>
                <w:sz w:val="24"/>
                <w:szCs w:val="24"/>
              </w:rPr>
              <w:t>25</w:t>
            </w:r>
          </w:p>
        </w:tc>
        <w:tc>
          <w:tcPr>
            <w:tcW w:w="3097" w:type="dxa"/>
          </w:tcPr>
          <w:p w:rsidR="003762FC" w:rsidRPr="000B37B7" w:rsidRDefault="003762FC" w:rsidP="004278EC">
            <w:pPr>
              <w:spacing w:after="160" w:line="360" w:lineRule="auto"/>
              <w:jc w:val="both"/>
              <w:rPr>
                <w:rFonts w:ascii="Book Antiqua" w:hAnsi="Book Antiqua" w:cs="Arial"/>
                <w:sz w:val="24"/>
                <w:szCs w:val="24"/>
              </w:rPr>
            </w:pPr>
            <w:r w:rsidRPr="000B37B7">
              <w:rPr>
                <w:rFonts w:ascii="Book Antiqua" w:hAnsi="Book Antiqua" w:cs="Arial"/>
                <w:sz w:val="24"/>
                <w:szCs w:val="24"/>
              </w:rPr>
              <w:t>Zapopan - Santa Margarita</w:t>
            </w:r>
          </w:p>
        </w:tc>
        <w:tc>
          <w:tcPr>
            <w:tcW w:w="2068" w:type="dxa"/>
          </w:tcPr>
          <w:p w:rsidR="003762FC" w:rsidRPr="000B37B7" w:rsidRDefault="003762FC" w:rsidP="004278EC">
            <w:pPr>
              <w:spacing w:after="160" w:line="360" w:lineRule="auto"/>
              <w:jc w:val="both"/>
              <w:rPr>
                <w:rFonts w:ascii="Book Antiqua" w:hAnsi="Book Antiqua" w:cs="Arial"/>
                <w:b/>
                <w:sz w:val="24"/>
                <w:szCs w:val="24"/>
              </w:rPr>
            </w:pPr>
            <w:r w:rsidRPr="000B37B7">
              <w:rPr>
                <w:rFonts w:ascii="Book Antiqua" w:hAnsi="Book Antiqua" w:cs="Arial"/>
                <w:b/>
                <w:sz w:val="24"/>
                <w:szCs w:val="24"/>
              </w:rPr>
              <w:t>Certificado</w:t>
            </w:r>
          </w:p>
        </w:tc>
        <w:tc>
          <w:tcPr>
            <w:tcW w:w="2371" w:type="dxa"/>
          </w:tcPr>
          <w:p w:rsidR="003762FC" w:rsidRPr="000B37B7" w:rsidRDefault="003762FC" w:rsidP="004278EC">
            <w:pPr>
              <w:spacing w:after="160" w:line="360" w:lineRule="auto"/>
              <w:jc w:val="both"/>
              <w:rPr>
                <w:rFonts w:ascii="Book Antiqua" w:hAnsi="Book Antiqua" w:cs="Arial"/>
                <w:b/>
                <w:sz w:val="24"/>
                <w:szCs w:val="24"/>
              </w:rPr>
            </w:pPr>
            <w:r w:rsidRPr="000B37B7">
              <w:rPr>
                <w:rFonts w:ascii="Book Antiqua" w:hAnsi="Book Antiqua" w:cs="Arial"/>
                <w:b/>
                <w:sz w:val="24"/>
                <w:szCs w:val="24"/>
              </w:rPr>
              <w:t>28/ junio/2016</w:t>
            </w:r>
          </w:p>
        </w:tc>
      </w:tr>
      <w:tr w:rsidR="003762FC" w:rsidRPr="000B37B7" w:rsidTr="009B687D">
        <w:trPr>
          <w:trHeight w:val="227"/>
        </w:trPr>
        <w:tc>
          <w:tcPr>
            <w:tcW w:w="1292" w:type="dxa"/>
          </w:tcPr>
          <w:p w:rsidR="003762FC" w:rsidRPr="000B37B7" w:rsidRDefault="003762FC" w:rsidP="004278EC">
            <w:pPr>
              <w:spacing w:after="160" w:line="360" w:lineRule="auto"/>
              <w:jc w:val="both"/>
              <w:rPr>
                <w:rFonts w:ascii="Book Antiqua" w:hAnsi="Book Antiqua" w:cs="Arial"/>
                <w:sz w:val="24"/>
                <w:szCs w:val="24"/>
              </w:rPr>
            </w:pPr>
            <w:r w:rsidRPr="000B37B7">
              <w:rPr>
                <w:rFonts w:ascii="Book Antiqua" w:hAnsi="Book Antiqua" w:cs="Arial"/>
                <w:sz w:val="24"/>
                <w:szCs w:val="24"/>
              </w:rPr>
              <w:lastRenderedPageBreak/>
              <w:t>26</w:t>
            </w:r>
          </w:p>
        </w:tc>
        <w:tc>
          <w:tcPr>
            <w:tcW w:w="3097" w:type="dxa"/>
          </w:tcPr>
          <w:p w:rsidR="003762FC" w:rsidRPr="000B37B7" w:rsidRDefault="003762FC" w:rsidP="004278EC">
            <w:pPr>
              <w:spacing w:after="160" w:line="360" w:lineRule="auto"/>
              <w:jc w:val="both"/>
              <w:rPr>
                <w:rFonts w:ascii="Book Antiqua" w:hAnsi="Book Antiqua" w:cs="Arial"/>
                <w:sz w:val="24"/>
                <w:szCs w:val="24"/>
              </w:rPr>
            </w:pPr>
            <w:r w:rsidRPr="000B37B7">
              <w:rPr>
                <w:rFonts w:ascii="Book Antiqua" w:hAnsi="Book Antiqua" w:cs="Arial"/>
                <w:sz w:val="24"/>
                <w:szCs w:val="24"/>
              </w:rPr>
              <w:t>Tonalá-El Panorámico</w:t>
            </w:r>
          </w:p>
        </w:tc>
        <w:tc>
          <w:tcPr>
            <w:tcW w:w="2068" w:type="dxa"/>
          </w:tcPr>
          <w:p w:rsidR="003762FC" w:rsidRPr="000B37B7" w:rsidRDefault="003762FC" w:rsidP="004278EC">
            <w:pPr>
              <w:spacing w:after="160" w:line="360" w:lineRule="auto"/>
              <w:jc w:val="both"/>
              <w:rPr>
                <w:rFonts w:ascii="Book Antiqua" w:hAnsi="Book Antiqua" w:cs="Arial"/>
                <w:b/>
                <w:sz w:val="24"/>
                <w:szCs w:val="24"/>
              </w:rPr>
            </w:pPr>
            <w:r w:rsidRPr="000B37B7">
              <w:rPr>
                <w:rFonts w:ascii="Book Antiqua" w:hAnsi="Book Antiqua" w:cs="Arial"/>
                <w:b/>
                <w:sz w:val="24"/>
                <w:szCs w:val="24"/>
              </w:rPr>
              <w:t>Certificado</w:t>
            </w:r>
          </w:p>
        </w:tc>
        <w:tc>
          <w:tcPr>
            <w:tcW w:w="2371" w:type="dxa"/>
          </w:tcPr>
          <w:p w:rsidR="003762FC" w:rsidRPr="000B37B7" w:rsidRDefault="003762FC" w:rsidP="004278EC">
            <w:pPr>
              <w:spacing w:after="160" w:line="360" w:lineRule="auto"/>
              <w:jc w:val="both"/>
              <w:rPr>
                <w:rFonts w:ascii="Book Antiqua" w:hAnsi="Book Antiqua" w:cs="Arial"/>
                <w:b/>
                <w:sz w:val="24"/>
                <w:szCs w:val="24"/>
              </w:rPr>
            </w:pPr>
            <w:r w:rsidRPr="000B37B7">
              <w:rPr>
                <w:rFonts w:ascii="Book Antiqua" w:hAnsi="Book Antiqua" w:cs="Arial"/>
                <w:b/>
                <w:sz w:val="24"/>
                <w:szCs w:val="24"/>
              </w:rPr>
              <w:t>15/03/2916</w:t>
            </w:r>
          </w:p>
        </w:tc>
      </w:tr>
    </w:tbl>
    <w:p w:rsidR="003762FC" w:rsidRPr="000B37B7" w:rsidRDefault="003762FC" w:rsidP="003762FC">
      <w:pPr>
        <w:spacing w:line="360" w:lineRule="auto"/>
        <w:jc w:val="both"/>
        <w:rPr>
          <w:rFonts w:ascii="Book Antiqua" w:hAnsi="Book Antiqua" w:cs="Arial"/>
          <w:sz w:val="24"/>
          <w:szCs w:val="24"/>
        </w:rPr>
      </w:pPr>
    </w:p>
    <w:p w:rsidR="003762FC" w:rsidRPr="000B37B7" w:rsidRDefault="003762FC" w:rsidP="003762FC">
      <w:pPr>
        <w:spacing w:line="360" w:lineRule="auto"/>
        <w:jc w:val="both"/>
        <w:rPr>
          <w:rFonts w:ascii="Book Antiqua" w:hAnsi="Book Antiqua" w:cs="Arial"/>
          <w:sz w:val="24"/>
          <w:szCs w:val="24"/>
        </w:rPr>
      </w:pPr>
      <w:r w:rsidRPr="000B37B7">
        <w:rPr>
          <w:rFonts w:ascii="Book Antiqua" w:hAnsi="Book Antiqua" w:cs="Arial"/>
          <w:b/>
          <w:sz w:val="24"/>
          <w:szCs w:val="24"/>
        </w:rPr>
        <w:t xml:space="preserve">Evaluación de Ingreso. </w:t>
      </w:r>
      <w:r w:rsidRPr="000B37B7">
        <w:rPr>
          <w:rFonts w:ascii="Book Antiqua" w:hAnsi="Book Antiqua" w:cs="Arial"/>
          <w:sz w:val="24"/>
          <w:szCs w:val="24"/>
        </w:rPr>
        <w:t xml:space="preserve">Como parte de las actividades relacionadas con el Examen Único de Ingreso a la Educación Media Superior ciclo escolar 2016-2017, el 23 de mayo se entregaron a 24 de los 26 planteles que participaron en la primera fecha de aplicación establecida en el Convenio de colaboración del Examen Único a la Educación Media Superior en el estado de Jalisco, </w:t>
      </w:r>
      <w:r w:rsidRPr="000B37B7">
        <w:rPr>
          <w:rFonts w:ascii="Book Antiqua" w:hAnsi="Book Antiqua" w:cs="Arial"/>
          <w:b/>
          <w:sz w:val="24"/>
          <w:szCs w:val="24"/>
        </w:rPr>
        <w:t xml:space="preserve">7,160 </w:t>
      </w:r>
      <w:r w:rsidRPr="000B37B7">
        <w:rPr>
          <w:rFonts w:ascii="Book Antiqua" w:hAnsi="Book Antiqua" w:cs="Arial"/>
          <w:sz w:val="24"/>
          <w:szCs w:val="24"/>
        </w:rPr>
        <w:t>Pruebas PIENSE II (</w:t>
      </w:r>
      <w:proofErr w:type="spellStart"/>
      <w:r w:rsidRPr="000B37B7">
        <w:rPr>
          <w:rFonts w:ascii="Book Antiqua" w:hAnsi="Book Antiqua" w:cs="Arial"/>
          <w:sz w:val="24"/>
          <w:szCs w:val="24"/>
        </w:rPr>
        <w:t>College</w:t>
      </w:r>
      <w:proofErr w:type="spellEnd"/>
      <w:r w:rsidRPr="000B37B7">
        <w:rPr>
          <w:rFonts w:ascii="Book Antiqua" w:hAnsi="Book Antiqua" w:cs="Arial"/>
          <w:sz w:val="24"/>
          <w:szCs w:val="24"/>
        </w:rPr>
        <w:t xml:space="preserve"> </w:t>
      </w:r>
      <w:proofErr w:type="spellStart"/>
      <w:r w:rsidRPr="000B37B7">
        <w:rPr>
          <w:rFonts w:ascii="Book Antiqua" w:hAnsi="Book Antiqua" w:cs="Arial"/>
          <w:sz w:val="24"/>
          <w:szCs w:val="24"/>
        </w:rPr>
        <w:t>Board</w:t>
      </w:r>
      <w:proofErr w:type="spellEnd"/>
      <w:r w:rsidRPr="000B37B7">
        <w:rPr>
          <w:rFonts w:ascii="Book Antiqua" w:hAnsi="Book Antiqua" w:cs="Arial"/>
          <w:sz w:val="24"/>
          <w:szCs w:val="24"/>
        </w:rPr>
        <w:t xml:space="preserve">) con sus respectivas hojas de respuestas, las cuales en esta ocasión fueron impresas con los datos personales del aspirante, siendo </w:t>
      </w:r>
      <w:r w:rsidRPr="000B37B7">
        <w:rPr>
          <w:rFonts w:ascii="Book Antiqua" w:hAnsi="Book Antiqua" w:cs="Arial"/>
          <w:b/>
          <w:sz w:val="24"/>
          <w:szCs w:val="24"/>
        </w:rPr>
        <w:t xml:space="preserve">6,892. </w:t>
      </w:r>
      <w:r w:rsidRPr="000B37B7">
        <w:rPr>
          <w:rFonts w:ascii="Book Antiqua" w:hAnsi="Book Antiqua" w:cs="Arial"/>
          <w:sz w:val="24"/>
          <w:szCs w:val="24"/>
        </w:rPr>
        <w:t>La entrega fue de la siguiente manera:</w:t>
      </w:r>
    </w:p>
    <w:p w:rsidR="003762FC" w:rsidRPr="000B37B7" w:rsidRDefault="003762FC" w:rsidP="003762FC">
      <w:pPr>
        <w:spacing w:line="360" w:lineRule="auto"/>
        <w:jc w:val="both"/>
        <w:rPr>
          <w:rFonts w:ascii="Book Antiqua" w:hAnsi="Book Antiqua" w:cs="Arial"/>
          <w:sz w:val="24"/>
          <w:szCs w:val="24"/>
        </w:rPr>
      </w:pPr>
    </w:p>
    <w:tbl>
      <w:tblPr>
        <w:tblW w:w="8358" w:type="dxa"/>
        <w:jc w:val="center"/>
        <w:tblCellMar>
          <w:left w:w="70" w:type="dxa"/>
          <w:right w:w="70" w:type="dxa"/>
        </w:tblCellMar>
        <w:tblLook w:val="04A0" w:firstRow="1" w:lastRow="0" w:firstColumn="1" w:lastColumn="0" w:noHBand="0" w:noVBand="1"/>
      </w:tblPr>
      <w:tblGrid>
        <w:gridCol w:w="2597"/>
        <w:gridCol w:w="1137"/>
        <w:gridCol w:w="872"/>
        <w:gridCol w:w="1137"/>
        <w:gridCol w:w="1272"/>
        <w:gridCol w:w="1343"/>
      </w:tblGrid>
      <w:tr w:rsidR="003762FC" w:rsidRPr="009B687D" w:rsidTr="004278EC">
        <w:trPr>
          <w:trHeight w:val="741"/>
          <w:jc w:val="center"/>
        </w:trPr>
        <w:tc>
          <w:tcPr>
            <w:tcW w:w="2597" w:type="dxa"/>
            <w:tcBorders>
              <w:top w:val="single" w:sz="8" w:space="0" w:color="auto"/>
              <w:left w:val="single" w:sz="8" w:space="0" w:color="auto"/>
              <w:bottom w:val="single" w:sz="8" w:space="0" w:color="auto"/>
              <w:right w:val="single" w:sz="8" w:space="0" w:color="auto"/>
            </w:tcBorders>
            <w:shd w:val="clear" w:color="auto" w:fill="000000"/>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 xml:space="preserve">P </w:t>
            </w:r>
            <w:proofErr w:type="spellStart"/>
            <w:r w:rsidRPr="009B687D">
              <w:rPr>
                <w:rFonts w:ascii="Book Antiqua" w:hAnsi="Book Antiqua" w:cs="Arial"/>
                <w:b/>
                <w:bCs/>
                <w:sz w:val="20"/>
                <w:szCs w:val="20"/>
              </w:rPr>
              <w:t>l a</w:t>
            </w:r>
            <w:proofErr w:type="spellEnd"/>
            <w:r w:rsidRPr="009B687D">
              <w:rPr>
                <w:rFonts w:ascii="Book Antiqua" w:hAnsi="Book Antiqua" w:cs="Arial"/>
                <w:b/>
                <w:bCs/>
                <w:sz w:val="20"/>
                <w:szCs w:val="20"/>
              </w:rPr>
              <w:t xml:space="preserve"> n t e l</w:t>
            </w:r>
          </w:p>
        </w:tc>
        <w:tc>
          <w:tcPr>
            <w:tcW w:w="1137" w:type="dxa"/>
            <w:tcBorders>
              <w:top w:val="single" w:sz="8" w:space="0" w:color="auto"/>
              <w:left w:val="nil"/>
              <w:bottom w:val="single" w:sz="8" w:space="0" w:color="auto"/>
              <w:right w:val="single" w:sz="8" w:space="0" w:color="auto"/>
            </w:tcBorders>
            <w:shd w:val="clear" w:color="auto" w:fill="000000"/>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Aplica examen 28 de mayo</w:t>
            </w:r>
          </w:p>
        </w:tc>
        <w:tc>
          <w:tcPr>
            <w:tcW w:w="872" w:type="dxa"/>
            <w:tcBorders>
              <w:top w:val="single" w:sz="8" w:space="0" w:color="auto"/>
              <w:left w:val="nil"/>
              <w:bottom w:val="single" w:sz="8" w:space="0" w:color="auto"/>
              <w:right w:val="single" w:sz="8" w:space="0" w:color="auto"/>
            </w:tcBorders>
            <w:shd w:val="clear" w:color="auto" w:fill="000000"/>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Grupos</w:t>
            </w:r>
          </w:p>
        </w:tc>
        <w:tc>
          <w:tcPr>
            <w:tcW w:w="1137" w:type="dxa"/>
            <w:tcBorders>
              <w:top w:val="single" w:sz="8" w:space="0" w:color="auto"/>
              <w:left w:val="nil"/>
              <w:bottom w:val="nil"/>
              <w:right w:val="single" w:sz="8" w:space="0" w:color="auto"/>
            </w:tcBorders>
            <w:shd w:val="clear" w:color="auto" w:fill="000000"/>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Aspirantes citados examen 28 de mayo</w:t>
            </w:r>
          </w:p>
        </w:tc>
        <w:tc>
          <w:tcPr>
            <w:tcW w:w="1272" w:type="dxa"/>
            <w:tcBorders>
              <w:top w:val="single" w:sz="8" w:space="0" w:color="auto"/>
              <w:left w:val="nil"/>
              <w:bottom w:val="nil"/>
              <w:right w:val="single" w:sz="8" w:space="0" w:color="auto"/>
            </w:tcBorders>
            <w:shd w:val="clear" w:color="auto" w:fill="000000"/>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Exámenes entregados (10 adicionales)</w:t>
            </w:r>
          </w:p>
        </w:tc>
        <w:tc>
          <w:tcPr>
            <w:tcW w:w="1343" w:type="dxa"/>
            <w:tcBorders>
              <w:top w:val="single" w:sz="8" w:space="0" w:color="auto"/>
              <w:left w:val="nil"/>
              <w:bottom w:val="nil"/>
              <w:right w:val="single" w:sz="8" w:space="0" w:color="auto"/>
            </w:tcBorders>
            <w:shd w:val="clear" w:color="auto" w:fill="000000"/>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Folios de examen entregados</w:t>
            </w:r>
          </w:p>
        </w:tc>
      </w:tr>
      <w:tr w:rsidR="003762FC" w:rsidRPr="009B687D" w:rsidTr="004278EC">
        <w:trPr>
          <w:trHeight w:val="227"/>
          <w:jc w:val="center"/>
        </w:trPr>
        <w:tc>
          <w:tcPr>
            <w:tcW w:w="2597" w:type="dxa"/>
            <w:tcBorders>
              <w:top w:val="nil"/>
              <w:left w:val="single" w:sz="8"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1. </w:t>
            </w:r>
            <w:proofErr w:type="spellStart"/>
            <w:r w:rsidRPr="009B687D">
              <w:rPr>
                <w:rFonts w:ascii="Book Antiqua" w:hAnsi="Book Antiqua" w:cs="Arial"/>
                <w:sz w:val="20"/>
                <w:szCs w:val="20"/>
              </w:rPr>
              <w:t>Tesistán</w:t>
            </w:r>
            <w:proofErr w:type="spellEnd"/>
          </w:p>
        </w:tc>
        <w:tc>
          <w:tcPr>
            <w:tcW w:w="1137" w:type="dxa"/>
            <w:tcBorders>
              <w:top w:val="nil"/>
              <w:left w:val="single" w:sz="8" w:space="0" w:color="auto"/>
              <w:bottom w:val="single" w:sz="8"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872"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7</w:t>
            </w:r>
          </w:p>
        </w:tc>
        <w:tc>
          <w:tcPr>
            <w:tcW w:w="1137" w:type="dxa"/>
            <w:tcBorders>
              <w:top w:val="single" w:sz="8" w:space="0" w:color="auto"/>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283</w:t>
            </w:r>
          </w:p>
        </w:tc>
        <w:tc>
          <w:tcPr>
            <w:tcW w:w="1272" w:type="dxa"/>
            <w:tcBorders>
              <w:top w:val="single" w:sz="8" w:space="0" w:color="auto"/>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295</w:t>
            </w:r>
          </w:p>
        </w:tc>
        <w:tc>
          <w:tcPr>
            <w:tcW w:w="1343" w:type="dxa"/>
            <w:tcBorders>
              <w:top w:val="single" w:sz="8" w:space="0" w:color="auto"/>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33,001 - 33,295</w:t>
            </w:r>
          </w:p>
        </w:tc>
      </w:tr>
      <w:tr w:rsidR="003762FC" w:rsidRPr="009B687D" w:rsidTr="004278EC">
        <w:trPr>
          <w:trHeight w:val="227"/>
          <w:jc w:val="center"/>
        </w:trPr>
        <w:tc>
          <w:tcPr>
            <w:tcW w:w="2597" w:type="dxa"/>
            <w:tcBorders>
              <w:top w:val="nil"/>
              <w:left w:val="single" w:sz="8"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2. La </w:t>
            </w:r>
            <w:proofErr w:type="spellStart"/>
            <w:r w:rsidRPr="009B687D">
              <w:rPr>
                <w:rFonts w:ascii="Book Antiqua" w:hAnsi="Book Antiqua" w:cs="Arial"/>
                <w:sz w:val="20"/>
                <w:szCs w:val="20"/>
              </w:rPr>
              <w:t>Duraznera</w:t>
            </w:r>
            <w:proofErr w:type="spellEnd"/>
            <w:r w:rsidRPr="009B687D">
              <w:rPr>
                <w:rFonts w:ascii="Book Antiqua" w:hAnsi="Book Antiqua" w:cs="Arial"/>
                <w:sz w:val="20"/>
                <w:szCs w:val="20"/>
              </w:rPr>
              <w:t xml:space="preserve"> (Tlaquepaque)</w:t>
            </w:r>
          </w:p>
        </w:tc>
        <w:tc>
          <w:tcPr>
            <w:tcW w:w="1137" w:type="dxa"/>
            <w:tcBorders>
              <w:top w:val="nil"/>
              <w:left w:val="single" w:sz="8" w:space="0" w:color="auto"/>
              <w:bottom w:val="single" w:sz="8"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872"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14</w:t>
            </w:r>
          </w:p>
        </w:tc>
        <w:tc>
          <w:tcPr>
            <w:tcW w:w="1137"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601</w:t>
            </w:r>
          </w:p>
        </w:tc>
        <w:tc>
          <w:tcPr>
            <w:tcW w:w="1272"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610</w:t>
            </w:r>
          </w:p>
        </w:tc>
        <w:tc>
          <w:tcPr>
            <w:tcW w:w="1343"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33,296 - 33,905</w:t>
            </w:r>
          </w:p>
        </w:tc>
      </w:tr>
      <w:tr w:rsidR="003762FC" w:rsidRPr="009B687D" w:rsidTr="004278EC">
        <w:trPr>
          <w:trHeight w:val="227"/>
          <w:jc w:val="center"/>
        </w:trPr>
        <w:tc>
          <w:tcPr>
            <w:tcW w:w="2597" w:type="dxa"/>
            <w:tcBorders>
              <w:top w:val="nil"/>
              <w:left w:val="single" w:sz="8"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3. Tepatitlán</w:t>
            </w:r>
          </w:p>
        </w:tc>
        <w:tc>
          <w:tcPr>
            <w:tcW w:w="1137" w:type="dxa"/>
            <w:tcBorders>
              <w:top w:val="nil"/>
              <w:left w:val="single" w:sz="8"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No aplica</w:t>
            </w:r>
          </w:p>
        </w:tc>
        <w:tc>
          <w:tcPr>
            <w:tcW w:w="872" w:type="dxa"/>
            <w:tcBorders>
              <w:top w:val="nil"/>
              <w:left w:val="single" w:sz="8" w:space="0" w:color="auto"/>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w:t>
            </w:r>
          </w:p>
        </w:tc>
        <w:tc>
          <w:tcPr>
            <w:tcW w:w="1137"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w:t>
            </w:r>
          </w:p>
        </w:tc>
        <w:tc>
          <w:tcPr>
            <w:tcW w:w="1272"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w:t>
            </w:r>
          </w:p>
        </w:tc>
        <w:tc>
          <w:tcPr>
            <w:tcW w:w="1343"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w:t>
            </w:r>
          </w:p>
        </w:tc>
      </w:tr>
      <w:tr w:rsidR="003762FC" w:rsidRPr="009B687D" w:rsidTr="004278EC">
        <w:trPr>
          <w:trHeight w:val="227"/>
          <w:jc w:val="center"/>
        </w:trPr>
        <w:tc>
          <w:tcPr>
            <w:tcW w:w="2597" w:type="dxa"/>
            <w:tcBorders>
              <w:top w:val="nil"/>
              <w:left w:val="single" w:sz="8" w:space="0" w:color="auto"/>
              <w:bottom w:val="nil"/>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4. </w:t>
            </w:r>
            <w:proofErr w:type="spellStart"/>
            <w:r w:rsidRPr="009B687D">
              <w:rPr>
                <w:rFonts w:ascii="Book Antiqua" w:hAnsi="Book Antiqua" w:cs="Arial"/>
                <w:sz w:val="20"/>
                <w:szCs w:val="20"/>
              </w:rPr>
              <w:t>Cocula</w:t>
            </w:r>
            <w:proofErr w:type="spellEnd"/>
          </w:p>
        </w:tc>
        <w:tc>
          <w:tcPr>
            <w:tcW w:w="1137" w:type="dxa"/>
            <w:tcBorders>
              <w:top w:val="nil"/>
              <w:left w:val="nil"/>
              <w:bottom w:val="single" w:sz="4"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b/>
                <w:bCs/>
                <w:sz w:val="20"/>
                <w:szCs w:val="20"/>
              </w:rPr>
              <w:t></w:t>
            </w:r>
          </w:p>
        </w:tc>
        <w:tc>
          <w:tcPr>
            <w:tcW w:w="872" w:type="dxa"/>
            <w:tcBorders>
              <w:top w:val="nil"/>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8</w:t>
            </w:r>
          </w:p>
        </w:tc>
        <w:tc>
          <w:tcPr>
            <w:tcW w:w="1137" w:type="dxa"/>
            <w:tcBorders>
              <w:top w:val="nil"/>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349</w:t>
            </w:r>
          </w:p>
        </w:tc>
        <w:tc>
          <w:tcPr>
            <w:tcW w:w="1272" w:type="dxa"/>
            <w:tcBorders>
              <w:top w:val="nil"/>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360</w:t>
            </w:r>
          </w:p>
        </w:tc>
        <w:tc>
          <w:tcPr>
            <w:tcW w:w="1343" w:type="dxa"/>
            <w:tcBorders>
              <w:top w:val="nil"/>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33906 - 34265</w:t>
            </w:r>
          </w:p>
        </w:tc>
      </w:tr>
      <w:tr w:rsidR="003762FC" w:rsidRPr="009B687D" w:rsidTr="004278EC">
        <w:trPr>
          <w:trHeight w:val="227"/>
          <w:jc w:val="center"/>
        </w:trPr>
        <w:tc>
          <w:tcPr>
            <w:tcW w:w="2597" w:type="dxa"/>
            <w:tcBorders>
              <w:top w:val="single" w:sz="4" w:space="0" w:color="auto"/>
              <w:left w:val="single" w:sz="8" w:space="0" w:color="auto"/>
              <w:bottom w:val="double" w:sz="6"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w:t>
            </w:r>
            <w:proofErr w:type="spellStart"/>
            <w:r w:rsidRPr="009B687D">
              <w:rPr>
                <w:rFonts w:ascii="Book Antiqua" w:hAnsi="Book Antiqua" w:cs="Arial"/>
                <w:sz w:val="20"/>
                <w:szCs w:val="20"/>
              </w:rPr>
              <w:t>Ayotitlán</w:t>
            </w:r>
            <w:proofErr w:type="spellEnd"/>
          </w:p>
        </w:tc>
        <w:tc>
          <w:tcPr>
            <w:tcW w:w="1137" w:type="dxa"/>
            <w:tcBorders>
              <w:top w:val="nil"/>
              <w:left w:val="single" w:sz="8" w:space="0" w:color="auto"/>
              <w:bottom w:val="single" w:sz="8"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b/>
                <w:bCs/>
                <w:sz w:val="20"/>
                <w:szCs w:val="20"/>
              </w:rPr>
              <w:t></w:t>
            </w:r>
          </w:p>
        </w:tc>
        <w:tc>
          <w:tcPr>
            <w:tcW w:w="872" w:type="dxa"/>
            <w:tcBorders>
              <w:top w:val="single" w:sz="4" w:space="0" w:color="auto"/>
              <w:left w:val="nil"/>
              <w:bottom w:val="double" w:sz="6"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w:t>
            </w:r>
          </w:p>
        </w:tc>
        <w:tc>
          <w:tcPr>
            <w:tcW w:w="1137" w:type="dxa"/>
            <w:tcBorders>
              <w:top w:val="single" w:sz="4" w:space="0" w:color="auto"/>
              <w:left w:val="nil"/>
              <w:bottom w:val="double" w:sz="6"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22</w:t>
            </w:r>
          </w:p>
        </w:tc>
        <w:tc>
          <w:tcPr>
            <w:tcW w:w="1272" w:type="dxa"/>
            <w:tcBorders>
              <w:top w:val="single" w:sz="4" w:space="0" w:color="auto"/>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25</w:t>
            </w:r>
          </w:p>
        </w:tc>
        <w:tc>
          <w:tcPr>
            <w:tcW w:w="1343" w:type="dxa"/>
            <w:tcBorders>
              <w:top w:val="single" w:sz="4" w:space="0" w:color="auto"/>
              <w:left w:val="nil"/>
              <w:bottom w:val="double" w:sz="6"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34266 - 34290 </w:t>
            </w:r>
          </w:p>
        </w:tc>
      </w:tr>
      <w:tr w:rsidR="003762FC" w:rsidRPr="009B687D" w:rsidTr="004278EC">
        <w:trPr>
          <w:trHeight w:val="227"/>
          <w:jc w:val="center"/>
        </w:trPr>
        <w:tc>
          <w:tcPr>
            <w:tcW w:w="2597" w:type="dxa"/>
            <w:tcBorders>
              <w:top w:val="nil"/>
              <w:left w:val="single" w:sz="8" w:space="0" w:color="auto"/>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 xml:space="preserve">    Subtotal</w:t>
            </w:r>
          </w:p>
        </w:tc>
        <w:tc>
          <w:tcPr>
            <w:tcW w:w="1137" w:type="dxa"/>
            <w:tcBorders>
              <w:top w:val="double" w:sz="6"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p>
        </w:tc>
        <w:tc>
          <w:tcPr>
            <w:tcW w:w="872" w:type="dxa"/>
            <w:tcBorders>
              <w:top w:val="nil"/>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9</w:t>
            </w:r>
          </w:p>
        </w:tc>
        <w:tc>
          <w:tcPr>
            <w:tcW w:w="1137" w:type="dxa"/>
            <w:tcBorders>
              <w:top w:val="nil"/>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371</w:t>
            </w:r>
          </w:p>
        </w:tc>
        <w:tc>
          <w:tcPr>
            <w:tcW w:w="1272" w:type="dxa"/>
            <w:tcBorders>
              <w:top w:val="double" w:sz="6"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385</w:t>
            </w:r>
          </w:p>
        </w:tc>
        <w:tc>
          <w:tcPr>
            <w:tcW w:w="1343" w:type="dxa"/>
            <w:tcBorders>
              <w:top w:val="nil"/>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 </w:t>
            </w:r>
          </w:p>
        </w:tc>
      </w:tr>
      <w:tr w:rsidR="003762FC" w:rsidRPr="009B687D" w:rsidTr="004278EC">
        <w:trPr>
          <w:trHeight w:val="227"/>
          <w:jc w:val="center"/>
        </w:trPr>
        <w:tc>
          <w:tcPr>
            <w:tcW w:w="2597" w:type="dxa"/>
            <w:tcBorders>
              <w:top w:val="nil"/>
              <w:left w:val="single" w:sz="8" w:space="0" w:color="auto"/>
              <w:bottom w:val="single" w:sz="8"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5. El Salto (El Verde)</w:t>
            </w:r>
          </w:p>
        </w:tc>
        <w:tc>
          <w:tcPr>
            <w:tcW w:w="1137" w:type="dxa"/>
            <w:tcBorders>
              <w:top w:val="nil"/>
              <w:left w:val="nil"/>
              <w:bottom w:val="single" w:sz="8"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872"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16</w:t>
            </w:r>
          </w:p>
        </w:tc>
        <w:tc>
          <w:tcPr>
            <w:tcW w:w="1137" w:type="dxa"/>
            <w:tcBorders>
              <w:top w:val="nil"/>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720</w:t>
            </w:r>
          </w:p>
        </w:tc>
        <w:tc>
          <w:tcPr>
            <w:tcW w:w="1272" w:type="dxa"/>
            <w:tcBorders>
              <w:top w:val="nil"/>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730</w:t>
            </w:r>
          </w:p>
        </w:tc>
        <w:tc>
          <w:tcPr>
            <w:tcW w:w="1343" w:type="dxa"/>
            <w:tcBorders>
              <w:top w:val="nil"/>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34291 - 35020 </w:t>
            </w:r>
          </w:p>
        </w:tc>
      </w:tr>
      <w:tr w:rsidR="003762FC" w:rsidRPr="009B687D" w:rsidTr="004278EC">
        <w:trPr>
          <w:trHeight w:val="227"/>
          <w:jc w:val="center"/>
        </w:trPr>
        <w:tc>
          <w:tcPr>
            <w:tcW w:w="2597" w:type="dxa"/>
            <w:tcBorders>
              <w:top w:val="nil"/>
              <w:left w:val="single" w:sz="8" w:space="0" w:color="auto"/>
              <w:bottom w:val="single" w:sz="4"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6. </w:t>
            </w:r>
            <w:proofErr w:type="spellStart"/>
            <w:r w:rsidRPr="009B687D">
              <w:rPr>
                <w:rFonts w:ascii="Book Antiqua" w:hAnsi="Book Antiqua" w:cs="Arial"/>
                <w:sz w:val="20"/>
                <w:szCs w:val="20"/>
              </w:rPr>
              <w:t>Totatiche</w:t>
            </w:r>
            <w:proofErr w:type="spellEnd"/>
          </w:p>
        </w:tc>
        <w:tc>
          <w:tcPr>
            <w:tcW w:w="1137" w:type="dxa"/>
            <w:tcBorders>
              <w:top w:val="nil"/>
              <w:left w:val="nil"/>
              <w:bottom w:val="nil"/>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No aplica</w:t>
            </w:r>
          </w:p>
        </w:tc>
        <w:tc>
          <w:tcPr>
            <w:tcW w:w="872" w:type="dxa"/>
            <w:tcBorders>
              <w:top w:val="nil"/>
              <w:left w:val="single" w:sz="8" w:space="0" w:color="auto"/>
              <w:bottom w:val="single" w:sz="4"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w:t>
            </w:r>
          </w:p>
        </w:tc>
        <w:tc>
          <w:tcPr>
            <w:tcW w:w="1137" w:type="dxa"/>
            <w:tcBorders>
              <w:top w:val="single" w:sz="8" w:space="0" w:color="auto"/>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w:t>
            </w:r>
          </w:p>
        </w:tc>
        <w:tc>
          <w:tcPr>
            <w:tcW w:w="1272" w:type="dxa"/>
            <w:tcBorders>
              <w:top w:val="single" w:sz="8" w:space="0" w:color="auto"/>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w:t>
            </w:r>
          </w:p>
        </w:tc>
        <w:tc>
          <w:tcPr>
            <w:tcW w:w="1343" w:type="dxa"/>
            <w:tcBorders>
              <w:top w:val="single" w:sz="8" w:space="0" w:color="auto"/>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w:t>
            </w:r>
          </w:p>
        </w:tc>
      </w:tr>
      <w:tr w:rsidR="003762FC" w:rsidRPr="009B687D" w:rsidTr="004278EC">
        <w:trPr>
          <w:trHeight w:val="227"/>
          <w:jc w:val="center"/>
        </w:trPr>
        <w:tc>
          <w:tcPr>
            <w:tcW w:w="2597" w:type="dxa"/>
            <w:tcBorders>
              <w:top w:val="nil"/>
              <w:left w:val="single" w:sz="8" w:space="0" w:color="auto"/>
              <w:bottom w:val="single" w:sz="4"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lastRenderedPageBreak/>
              <w:t xml:space="preserve">    </w:t>
            </w:r>
            <w:proofErr w:type="spellStart"/>
            <w:r w:rsidRPr="009B687D">
              <w:rPr>
                <w:rFonts w:ascii="Book Antiqua" w:hAnsi="Book Antiqua" w:cs="Arial"/>
                <w:sz w:val="20"/>
                <w:szCs w:val="20"/>
              </w:rPr>
              <w:t>Chimaltitán</w:t>
            </w:r>
            <w:proofErr w:type="spellEnd"/>
          </w:p>
        </w:tc>
        <w:tc>
          <w:tcPr>
            <w:tcW w:w="1137" w:type="dxa"/>
            <w:tcBorders>
              <w:top w:val="single" w:sz="4" w:space="0" w:color="auto"/>
              <w:left w:val="nil"/>
              <w:bottom w:val="single" w:sz="4"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No aplica</w:t>
            </w:r>
          </w:p>
        </w:tc>
        <w:tc>
          <w:tcPr>
            <w:tcW w:w="872" w:type="dxa"/>
            <w:tcBorders>
              <w:top w:val="nil"/>
              <w:left w:val="nil"/>
              <w:bottom w:val="single" w:sz="4"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w:t>
            </w:r>
          </w:p>
        </w:tc>
        <w:tc>
          <w:tcPr>
            <w:tcW w:w="1137" w:type="dxa"/>
            <w:tcBorders>
              <w:top w:val="single" w:sz="4" w:space="0" w:color="auto"/>
              <w:left w:val="nil"/>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w:t>
            </w:r>
          </w:p>
        </w:tc>
        <w:tc>
          <w:tcPr>
            <w:tcW w:w="1272" w:type="dxa"/>
            <w:tcBorders>
              <w:top w:val="single" w:sz="4" w:space="0" w:color="auto"/>
              <w:left w:val="nil"/>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w:t>
            </w:r>
          </w:p>
        </w:tc>
        <w:tc>
          <w:tcPr>
            <w:tcW w:w="1343" w:type="dxa"/>
            <w:tcBorders>
              <w:top w:val="single" w:sz="4" w:space="0" w:color="auto"/>
              <w:left w:val="nil"/>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w:t>
            </w:r>
          </w:p>
        </w:tc>
      </w:tr>
      <w:tr w:rsidR="003762FC" w:rsidRPr="009B687D" w:rsidTr="004278EC">
        <w:trPr>
          <w:trHeight w:val="227"/>
          <w:jc w:val="center"/>
        </w:trPr>
        <w:tc>
          <w:tcPr>
            <w:tcW w:w="2597" w:type="dxa"/>
            <w:tcBorders>
              <w:top w:val="nil"/>
              <w:left w:val="single" w:sz="8" w:space="0" w:color="auto"/>
              <w:bottom w:val="single" w:sz="4"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w:t>
            </w:r>
            <w:proofErr w:type="spellStart"/>
            <w:r w:rsidRPr="009B687D">
              <w:rPr>
                <w:rFonts w:ascii="Book Antiqua" w:hAnsi="Book Antiqua" w:cs="Arial"/>
                <w:sz w:val="20"/>
                <w:szCs w:val="20"/>
              </w:rPr>
              <w:t>Colotlán</w:t>
            </w:r>
            <w:proofErr w:type="spellEnd"/>
          </w:p>
        </w:tc>
        <w:tc>
          <w:tcPr>
            <w:tcW w:w="1137" w:type="dxa"/>
            <w:tcBorders>
              <w:top w:val="nil"/>
              <w:left w:val="nil"/>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No aplica</w:t>
            </w:r>
          </w:p>
        </w:tc>
        <w:tc>
          <w:tcPr>
            <w:tcW w:w="872" w:type="dxa"/>
            <w:tcBorders>
              <w:top w:val="nil"/>
              <w:left w:val="single" w:sz="8" w:space="0" w:color="auto"/>
              <w:bottom w:val="doub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w:t>
            </w:r>
          </w:p>
        </w:tc>
        <w:tc>
          <w:tcPr>
            <w:tcW w:w="1137" w:type="dxa"/>
            <w:tcBorders>
              <w:top w:val="nil"/>
              <w:left w:val="nil"/>
              <w:bottom w:val="double" w:sz="6"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w:t>
            </w:r>
          </w:p>
        </w:tc>
        <w:tc>
          <w:tcPr>
            <w:tcW w:w="1272" w:type="dxa"/>
            <w:tcBorders>
              <w:top w:val="nil"/>
              <w:left w:val="nil"/>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w:t>
            </w:r>
          </w:p>
        </w:tc>
        <w:tc>
          <w:tcPr>
            <w:tcW w:w="1343" w:type="dxa"/>
            <w:tcBorders>
              <w:top w:val="nil"/>
              <w:left w:val="nil"/>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w:t>
            </w:r>
          </w:p>
        </w:tc>
      </w:tr>
      <w:tr w:rsidR="003762FC" w:rsidRPr="009B687D" w:rsidTr="004278EC">
        <w:trPr>
          <w:trHeight w:val="227"/>
          <w:jc w:val="center"/>
        </w:trPr>
        <w:tc>
          <w:tcPr>
            <w:tcW w:w="2597" w:type="dxa"/>
            <w:tcBorders>
              <w:top w:val="double" w:sz="6" w:space="0" w:color="auto"/>
              <w:left w:val="single" w:sz="8" w:space="0" w:color="auto"/>
              <w:bottom w:val="single" w:sz="8" w:space="0" w:color="auto"/>
              <w:right w:val="nil"/>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 xml:space="preserve">    Subtotal</w:t>
            </w:r>
          </w:p>
        </w:tc>
        <w:tc>
          <w:tcPr>
            <w:tcW w:w="1137" w:type="dxa"/>
            <w:tcBorders>
              <w:top w:val="double" w:sz="6" w:space="0" w:color="auto"/>
              <w:left w:val="single" w:sz="8" w:space="0" w:color="auto"/>
              <w:bottom w:val="single" w:sz="8" w:space="0" w:color="auto"/>
              <w:right w:val="nil"/>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p>
        </w:tc>
        <w:tc>
          <w:tcPr>
            <w:tcW w:w="872" w:type="dxa"/>
            <w:tcBorders>
              <w:top w:val="nil"/>
              <w:left w:val="single" w:sz="8" w:space="0" w:color="auto"/>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0</w:t>
            </w:r>
          </w:p>
        </w:tc>
        <w:tc>
          <w:tcPr>
            <w:tcW w:w="1137" w:type="dxa"/>
            <w:tcBorders>
              <w:top w:val="nil"/>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0</w:t>
            </w:r>
          </w:p>
        </w:tc>
        <w:tc>
          <w:tcPr>
            <w:tcW w:w="1272" w:type="dxa"/>
            <w:tcBorders>
              <w:top w:val="double" w:sz="6"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730</w:t>
            </w:r>
          </w:p>
        </w:tc>
        <w:tc>
          <w:tcPr>
            <w:tcW w:w="1343" w:type="dxa"/>
            <w:tcBorders>
              <w:top w:val="double" w:sz="6"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w:t>
            </w:r>
          </w:p>
        </w:tc>
      </w:tr>
      <w:tr w:rsidR="003762FC" w:rsidRPr="009B687D" w:rsidTr="004278EC">
        <w:trPr>
          <w:trHeight w:val="227"/>
          <w:jc w:val="center"/>
        </w:trPr>
        <w:tc>
          <w:tcPr>
            <w:tcW w:w="2597" w:type="dxa"/>
            <w:tcBorders>
              <w:top w:val="nil"/>
              <w:left w:val="single" w:sz="8" w:space="0" w:color="auto"/>
              <w:bottom w:val="single" w:sz="8" w:space="0" w:color="auto"/>
              <w:right w:val="nil"/>
            </w:tcBorders>
            <w:shd w:val="clear" w:color="auto" w:fill="auto"/>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7. Puerto Vallarta Pitillal (Las Juntas)</w:t>
            </w:r>
          </w:p>
        </w:tc>
        <w:tc>
          <w:tcPr>
            <w:tcW w:w="1137" w:type="dxa"/>
            <w:tcBorders>
              <w:top w:val="nil"/>
              <w:left w:val="single" w:sz="8" w:space="0" w:color="auto"/>
              <w:bottom w:val="single" w:sz="8"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b/>
                <w:bCs/>
                <w:sz w:val="20"/>
                <w:szCs w:val="20"/>
              </w:rPr>
              <w:t></w:t>
            </w:r>
          </w:p>
        </w:tc>
        <w:tc>
          <w:tcPr>
            <w:tcW w:w="872"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15</w:t>
            </w:r>
          </w:p>
        </w:tc>
        <w:tc>
          <w:tcPr>
            <w:tcW w:w="1137"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650</w:t>
            </w:r>
          </w:p>
        </w:tc>
        <w:tc>
          <w:tcPr>
            <w:tcW w:w="1272"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660</w:t>
            </w:r>
          </w:p>
        </w:tc>
        <w:tc>
          <w:tcPr>
            <w:tcW w:w="1343" w:type="dxa"/>
            <w:tcBorders>
              <w:top w:val="nil"/>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35021 - 35680 </w:t>
            </w:r>
          </w:p>
        </w:tc>
      </w:tr>
      <w:tr w:rsidR="003762FC" w:rsidRPr="009B687D" w:rsidTr="004278EC">
        <w:trPr>
          <w:trHeight w:val="227"/>
          <w:jc w:val="center"/>
        </w:trPr>
        <w:tc>
          <w:tcPr>
            <w:tcW w:w="2597" w:type="dxa"/>
            <w:tcBorders>
              <w:top w:val="nil"/>
              <w:left w:val="single" w:sz="8" w:space="0" w:color="auto"/>
              <w:bottom w:val="nil"/>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8. </w:t>
            </w:r>
            <w:proofErr w:type="spellStart"/>
            <w:r w:rsidRPr="009B687D">
              <w:rPr>
                <w:rFonts w:ascii="Book Antiqua" w:hAnsi="Book Antiqua" w:cs="Arial"/>
                <w:sz w:val="20"/>
                <w:szCs w:val="20"/>
              </w:rPr>
              <w:t>Ixtlahuacán</w:t>
            </w:r>
            <w:proofErr w:type="spellEnd"/>
            <w:r w:rsidRPr="009B687D">
              <w:rPr>
                <w:rFonts w:ascii="Book Antiqua" w:hAnsi="Book Antiqua" w:cs="Arial"/>
                <w:sz w:val="20"/>
                <w:szCs w:val="20"/>
              </w:rPr>
              <w:t xml:space="preserve"> del Río</w:t>
            </w:r>
          </w:p>
        </w:tc>
        <w:tc>
          <w:tcPr>
            <w:tcW w:w="1137" w:type="dxa"/>
            <w:tcBorders>
              <w:top w:val="nil"/>
              <w:left w:val="single" w:sz="8" w:space="0" w:color="auto"/>
              <w:bottom w:val="single" w:sz="4"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b/>
                <w:bCs/>
                <w:sz w:val="20"/>
                <w:szCs w:val="20"/>
              </w:rPr>
              <w:t></w:t>
            </w:r>
          </w:p>
        </w:tc>
        <w:tc>
          <w:tcPr>
            <w:tcW w:w="872" w:type="dxa"/>
            <w:tcBorders>
              <w:top w:val="single" w:sz="4" w:space="0" w:color="auto"/>
              <w:left w:val="nil"/>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w:t>
            </w:r>
          </w:p>
        </w:tc>
        <w:tc>
          <w:tcPr>
            <w:tcW w:w="1137" w:type="dxa"/>
            <w:tcBorders>
              <w:top w:val="nil"/>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172</w:t>
            </w:r>
          </w:p>
        </w:tc>
        <w:tc>
          <w:tcPr>
            <w:tcW w:w="1272" w:type="dxa"/>
            <w:tcBorders>
              <w:top w:val="nil"/>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180</w:t>
            </w:r>
          </w:p>
        </w:tc>
        <w:tc>
          <w:tcPr>
            <w:tcW w:w="1343" w:type="dxa"/>
            <w:tcBorders>
              <w:top w:val="single" w:sz="8" w:space="0" w:color="auto"/>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35681 - 35860 </w:t>
            </w:r>
          </w:p>
        </w:tc>
      </w:tr>
      <w:tr w:rsidR="003762FC" w:rsidRPr="009B687D" w:rsidTr="004278EC">
        <w:trPr>
          <w:trHeight w:val="227"/>
          <w:jc w:val="center"/>
        </w:trPr>
        <w:tc>
          <w:tcPr>
            <w:tcW w:w="2597" w:type="dxa"/>
            <w:tcBorders>
              <w:top w:val="single" w:sz="4" w:space="0" w:color="auto"/>
              <w:left w:val="single" w:sz="8" w:space="0" w:color="auto"/>
              <w:bottom w:val="nil"/>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w:t>
            </w:r>
            <w:proofErr w:type="spellStart"/>
            <w:r w:rsidRPr="009B687D">
              <w:rPr>
                <w:rFonts w:ascii="Book Antiqua" w:hAnsi="Book Antiqua" w:cs="Arial"/>
                <w:sz w:val="20"/>
                <w:szCs w:val="20"/>
              </w:rPr>
              <w:t>Cuquío</w:t>
            </w:r>
            <w:proofErr w:type="spellEnd"/>
          </w:p>
        </w:tc>
        <w:tc>
          <w:tcPr>
            <w:tcW w:w="1137" w:type="dxa"/>
            <w:tcBorders>
              <w:top w:val="nil"/>
              <w:left w:val="single" w:sz="8" w:space="0" w:color="auto"/>
              <w:bottom w:val="single" w:sz="8"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b/>
                <w:bCs/>
                <w:sz w:val="20"/>
                <w:szCs w:val="20"/>
              </w:rPr>
              <w:t></w:t>
            </w:r>
          </w:p>
        </w:tc>
        <w:tc>
          <w:tcPr>
            <w:tcW w:w="872" w:type="dxa"/>
            <w:tcBorders>
              <w:top w:val="nil"/>
              <w:left w:val="nil"/>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3</w:t>
            </w:r>
          </w:p>
        </w:tc>
        <w:tc>
          <w:tcPr>
            <w:tcW w:w="1137" w:type="dxa"/>
            <w:tcBorders>
              <w:top w:val="single" w:sz="4" w:space="0" w:color="auto"/>
              <w:left w:val="nil"/>
              <w:bottom w:val="double" w:sz="6"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78</w:t>
            </w:r>
          </w:p>
        </w:tc>
        <w:tc>
          <w:tcPr>
            <w:tcW w:w="1272" w:type="dxa"/>
            <w:tcBorders>
              <w:top w:val="single" w:sz="4" w:space="0" w:color="auto"/>
              <w:left w:val="nil"/>
              <w:bottom w:val="double" w:sz="6"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85</w:t>
            </w:r>
          </w:p>
        </w:tc>
        <w:tc>
          <w:tcPr>
            <w:tcW w:w="1343" w:type="dxa"/>
            <w:tcBorders>
              <w:top w:val="single" w:sz="4" w:space="0" w:color="auto"/>
              <w:left w:val="nil"/>
              <w:bottom w:val="double" w:sz="6"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35861 - 35945 </w:t>
            </w:r>
          </w:p>
        </w:tc>
      </w:tr>
      <w:tr w:rsidR="003762FC" w:rsidRPr="009B687D" w:rsidTr="004278EC">
        <w:trPr>
          <w:trHeight w:val="227"/>
          <w:jc w:val="center"/>
        </w:trPr>
        <w:tc>
          <w:tcPr>
            <w:tcW w:w="2597" w:type="dxa"/>
            <w:tcBorders>
              <w:top w:val="double" w:sz="6" w:space="0" w:color="auto"/>
              <w:left w:val="single" w:sz="8" w:space="0" w:color="auto"/>
              <w:bottom w:val="single" w:sz="8" w:space="0" w:color="auto"/>
              <w:right w:val="nil"/>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 xml:space="preserve">    Subtotal</w:t>
            </w:r>
          </w:p>
        </w:tc>
        <w:tc>
          <w:tcPr>
            <w:tcW w:w="1137" w:type="dxa"/>
            <w:tcBorders>
              <w:top w:val="double" w:sz="6" w:space="0" w:color="auto"/>
              <w:left w:val="single" w:sz="8" w:space="0" w:color="auto"/>
              <w:bottom w:val="single" w:sz="8" w:space="0" w:color="auto"/>
              <w:right w:val="nil"/>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p>
        </w:tc>
        <w:tc>
          <w:tcPr>
            <w:tcW w:w="872" w:type="dxa"/>
            <w:tcBorders>
              <w:top w:val="double" w:sz="6" w:space="0" w:color="auto"/>
              <w:left w:val="single" w:sz="8" w:space="0" w:color="auto"/>
              <w:bottom w:val="single" w:sz="8" w:space="0" w:color="auto"/>
              <w:right w:val="nil"/>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7</w:t>
            </w:r>
          </w:p>
        </w:tc>
        <w:tc>
          <w:tcPr>
            <w:tcW w:w="1137" w:type="dxa"/>
            <w:tcBorders>
              <w:top w:val="nil"/>
              <w:left w:val="single" w:sz="8" w:space="0" w:color="auto"/>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250</w:t>
            </w:r>
          </w:p>
        </w:tc>
        <w:tc>
          <w:tcPr>
            <w:tcW w:w="1272" w:type="dxa"/>
            <w:tcBorders>
              <w:top w:val="nil"/>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265</w:t>
            </w:r>
          </w:p>
        </w:tc>
        <w:tc>
          <w:tcPr>
            <w:tcW w:w="1343" w:type="dxa"/>
            <w:tcBorders>
              <w:top w:val="nil"/>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 </w:t>
            </w:r>
          </w:p>
        </w:tc>
      </w:tr>
      <w:tr w:rsidR="003762FC" w:rsidRPr="009B687D" w:rsidTr="004278EC">
        <w:trPr>
          <w:trHeight w:val="227"/>
          <w:jc w:val="center"/>
        </w:trPr>
        <w:tc>
          <w:tcPr>
            <w:tcW w:w="2597" w:type="dxa"/>
            <w:tcBorders>
              <w:top w:val="nil"/>
              <w:left w:val="single" w:sz="8"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9. Valle de Juárez</w:t>
            </w:r>
          </w:p>
        </w:tc>
        <w:tc>
          <w:tcPr>
            <w:tcW w:w="1137" w:type="dxa"/>
            <w:tcBorders>
              <w:top w:val="nil"/>
              <w:left w:val="single" w:sz="8" w:space="0" w:color="auto"/>
              <w:bottom w:val="single" w:sz="8"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b/>
                <w:bCs/>
                <w:sz w:val="20"/>
                <w:szCs w:val="20"/>
              </w:rPr>
              <w:t></w:t>
            </w:r>
          </w:p>
        </w:tc>
        <w:tc>
          <w:tcPr>
            <w:tcW w:w="872" w:type="dxa"/>
            <w:tcBorders>
              <w:top w:val="nil"/>
              <w:left w:val="nil"/>
              <w:bottom w:val="single" w:sz="8" w:space="0" w:color="auto"/>
              <w:right w:val="nil"/>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w:t>
            </w:r>
          </w:p>
        </w:tc>
        <w:tc>
          <w:tcPr>
            <w:tcW w:w="1137" w:type="dxa"/>
            <w:tcBorders>
              <w:top w:val="nil"/>
              <w:left w:val="single" w:sz="8" w:space="0" w:color="auto"/>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14</w:t>
            </w:r>
          </w:p>
        </w:tc>
        <w:tc>
          <w:tcPr>
            <w:tcW w:w="1272"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20</w:t>
            </w:r>
          </w:p>
        </w:tc>
        <w:tc>
          <w:tcPr>
            <w:tcW w:w="1343" w:type="dxa"/>
            <w:tcBorders>
              <w:top w:val="nil"/>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35946 - 35965 </w:t>
            </w:r>
          </w:p>
        </w:tc>
      </w:tr>
      <w:tr w:rsidR="003762FC" w:rsidRPr="009B687D" w:rsidTr="004278EC">
        <w:trPr>
          <w:trHeight w:val="227"/>
          <w:jc w:val="center"/>
        </w:trPr>
        <w:tc>
          <w:tcPr>
            <w:tcW w:w="2597" w:type="dxa"/>
            <w:tcBorders>
              <w:top w:val="nil"/>
              <w:left w:val="single" w:sz="8" w:space="0" w:color="auto"/>
              <w:bottom w:val="single" w:sz="4"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10. Encarnación de Díaz</w:t>
            </w:r>
          </w:p>
        </w:tc>
        <w:tc>
          <w:tcPr>
            <w:tcW w:w="1137" w:type="dxa"/>
            <w:tcBorders>
              <w:top w:val="nil"/>
              <w:left w:val="nil"/>
              <w:bottom w:val="nil"/>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b/>
                <w:bCs/>
                <w:sz w:val="20"/>
                <w:szCs w:val="20"/>
              </w:rPr>
              <w:t></w:t>
            </w:r>
          </w:p>
        </w:tc>
        <w:tc>
          <w:tcPr>
            <w:tcW w:w="872" w:type="dxa"/>
            <w:tcBorders>
              <w:top w:val="nil"/>
              <w:left w:val="nil"/>
              <w:bottom w:val="nil"/>
              <w:right w:val="nil"/>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7</w:t>
            </w:r>
          </w:p>
        </w:tc>
        <w:tc>
          <w:tcPr>
            <w:tcW w:w="1137" w:type="dxa"/>
            <w:tcBorders>
              <w:top w:val="nil"/>
              <w:left w:val="single" w:sz="8" w:space="0" w:color="auto"/>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250</w:t>
            </w:r>
          </w:p>
        </w:tc>
        <w:tc>
          <w:tcPr>
            <w:tcW w:w="1272" w:type="dxa"/>
            <w:tcBorders>
              <w:top w:val="nil"/>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255</w:t>
            </w:r>
          </w:p>
        </w:tc>
        <w:tc>
          <w:tcPr>
            <w:tcW w:w="1343" w:type="dxa"/>
            <w:tcBorders>
              <w:top w:val="single" w:sz="8" w:space="0" w:color="auto"/>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35966 - 36220 </w:t>
            </w:r>
          </w:p>
        </w:tc>
      </w:tr>
      <w:tr w:rsidR="003762FC" w:rsidRPr="009B687D" w:rsidTr="004278EC">
        <w:trPr>
          <w:trHeight w:val="227"/>
          <w:jc w:val="center"/>
        </w:trPr>
        <w:tc>
          <w:tcPr>
            <w:tcW w:w="2597" w:type="dxa"/>
            <w:tcBorders>
              <w:top w:val="nil"/>
              <w:left w:val="single" w:sz="8" w:space="0" w:color="auto"/>
              <w:bottom w:val="single" w:sz="4"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Bajío de San José </w:t>
            </w:r>
          </w:p>
        </w:tc>
        <w:tc>
          <w:tcPr>
            <w:tcW w:w="113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b/>
                <w:bCs/>
                <w:sz w:val="20"/>
                <w:szCs w:val="20"/>
              </w:rPr>
              <w:t></w:t>
            </w:r>
          </w:p>
        </w:tc>
        <w:tc>
          <w:tcPr>
            <w:tcW w:w="872" w:type="dxa"/>
            <w:tcBorders>
              <w:top w:val="single" w:sz="4" w:space="0" w:color="auto"/>
              <w:left w:val="nil"/>
              <w:bottom w:val="nil"/>
              <w:right w:val="nil"/>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w:t>
            </w:r>
          </w:p>
        </w:tc>
        <w:tc>
          <w:tcPr>
            <w:tcW w:w="1137" w:type="dxa"/>
            <w:tcBorders>
              <w:top w:val="single" w:sz="4" w:space="0" w:color="auto"/>
              <w:left w:val="single" w:sz="8" w:space="0" w:color="auto"/>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58</w:t>
            </w:r>
          </w:p>
        </w:tc>
        <w:tc>
          <w:tcPr>
            <w:tcW w:w="1272" w:type="dxa"/>
            <w:tcBorders>
              <w:top w:val="single" w:sz="4" w:space="0" w:color="auto"/>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65</w:t>
            </w:r>
          </w:p>
        </w:tc>
        <w:tc>
          <w:tcPr>
            <w:tcW w:w="1343" w:type="dxa"/>
            <w:tcBorders>
              <w:top w:val="single" w:sz="4" w:space="0" w:color="auto"/>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36221 - 36285 </w:t>
            </w:r>
          </w:p>
        </w:tc>
      </w:tr>
      <w:tr w:rsidR="003762FC" w:rsidRPr="009B687D" w:rsidTr="004278EC">
        <w:trPr>
          <w:trHeight w:val="227"/>
          <w:jc w:val="center"/>
        </w:trPr>
        <w:tc>
          <w:tcPr>
            <w:tcW w:w="2597" w:type="dxa"/>
            <w:tcBorders>
              <w:top w:val="nil"/>
              <w:left w:val="single" w:sz="8" w:space="0" w:color="auto"/>
              <w:bottom w:val="single" w:sz="4"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San Juan de los lagos</w:t>
            </w:r>
          </w:p>
        </w:tc>
        <w:tc>
          <w:tcPr>
            <w:tcW w:w="1137" w:type="dxa"/>
            <w:tcBorders>
              <w:top w:val="nil"/>
              <w:left w:val="single" w:sz="8" w:space="0" w:color="auto"/>
              <w:bottom w:val="single" w:sz="4"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b/>
                <w:bCs/>
                <w:sz w:val="20"/>
                <w:szCs w:val="20"/>
              </w:rPr>
              <w:t></w:t>
            </w:r>
          </w:p>
        </w:tc>
        <w:tc>
          <w:tcPr>
            <w:tcW w:w="872" w:type="dxa"/>
            <w:tcBorders>
              <w:top w:val="single" w:sz="4" w:space="0" w:color="auto"/>
              <w:left w:val="nil"/>
              <w:bottom w:val="nil"/>
              <w:right w:val="nil"/>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w:t>
            </w:r>
          </w:p>
        </w:tc>
        <w:tc>
          <w:tcPr>
            <w:tcW w:w="1137" w:type="dxa"/>
            <w:tcBorders>
              <w:top w:val="single" w:sz="4" w:space="0" w:color="auto"/>
              <w:left w:val="single" w:sz="8" w:space="0" w:color="auto"/>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62</w:t>
            </w:r>
          </w:p>
        </w:tc>
        <w:tc>
          <w:tcPr>
            <w:tcW w:w="1272" w:type="dxa"/>
            <w:tcBorders>
              <w:top w:val="single" w:sz="4" w:space="0" w:color="auto"/>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65</w:t>
            </w:r>
          </w:p>
        </w:tc>
        <w:tc>
          <w:tcPr>
            <w:tcW w:w="1343" w:type="dxa"/>
            <w:tcBorders>
              <w:top w:val="single" w:sz="4" w:space="0" w:color="auto"/>
              <w:left w:val="nil"/>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36286 - 36350 </w:t>
            </w:r>
          </w:p>
        </w:tc>
      </w:tr>
      <w:tr w:rsidR="003762FC" w:rsidRPr="009B687D" w:rsidTr="004278EC">
        <w:trPr>
          <w:trHeight w:val="227"/>
          <w:jc w:val="center"/>
        </w:trPr>
        <w:tc>
          <w:tcPr>
            <w:tcW w:w="2597" w:type="dxa"/>
            <w:tcBorders>
              <w:top w:val="nil"/>
              <w:left w:val="single" w:sz="8" w:space="0" w:color="auto"/>
              <w:bottom w:val="nil"/>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w:t>
            </w:r>
            <w:proofErr w:type="spellStart"/>
            <w:r w:rsidRPr="009B687D">
              <w:rPr>
                <w:rFonts w:ascii="Book Antiqua" w:hAnsi="Book Antiqua" w:cs="Arial"/>
                <w:sz w:val="20"/>
                <w:szCs w:val="20"/>
              </w:rPr>
              <w:t>Teocaltiche</w:t>
            </w:r>
            <w:proofErr w:type="spellEnd"/>
          </w:p>
        </w:tc>
        <w:tc>
          <w:tcPr>
            <w:tcW w:w="1137" w:type="dxa"/>
            <w:tcBorders>
              <w:top w:val="nil"/>
              <w:left w:val="single" w:sz="8" w:space="0" w:color="auto"/>
              <w:bottom w:val="single" w:sz="8"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b/>
                <w:bCs/>
                <w:sz w:val="20"/>
                <w:szCs w:val="20"/>
              </w:rPr>
              <w:t></w:t>
            </w:r>
          </w:p>
        </w:tc>
        <w:tc>
          <w:tcPr>
            <w:tcW w:w="872" w:type="dxa"/>
            <w:tcBorders>
              <w:top w:val="single" w:sz="4" w:space="0" w:color="auto"/>
              <w:left w:val="nil"/>
              <w:bottom w:val="nil"/>
              <w:right w:val="nil"/>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w:t>
            </w:r>
          </w:p>
        </w:tc>
        <w:tc>
          <w:tcPr>
            <w:tcW w:w="1137" w:type="dxa"/>
            <w:tcBorders>
              <w:top w:val="single" w:sz="4" w:space="0" w:color="auto"/>
              <w:left w:val="single" w:sz="8" w:space="0" w:color="auto"/>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15</w:t>
            </w:r>
          </w:p>
        </w:tc>
        <w:tc>
          <w:tcPr>
            <w:tcW w:w="1272" w:type="dxa"/>
            <w:tcBorders>
              <w:top w:val="single" w:sz="4" w:space="0" w:color="auto"/>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20</w:t>
            </w:r>
          </w:p>
        </w:tc>
        <w:tc>
          <w:tcPr>
            <w:tcW w:w="1343" w:type="dxa"/>
            <w:tcBorders>
              <w:top w:val="nil"/>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36351 - 36370 </w:t>
            </w:r>
          </w:p>
        </w:tc>
      </w:tr>
      <w:tr w:rsidR="003762FC" w:rsidRPr="009B687D" w:rsidTr="004278EC">
        <w:trPr>
          <w:trHeight w:val="227"/>
          <w:jc w:val="center"/>
        </w:trPr>
        <w:tc>
          <w:tcPr>
            <w:tcW w:w="2597" w:type="dxa"/>
            <w:tcBorders>
              <w:top w:val="double" w:sz="6" w:space="0" w:color="auto"/>
              <w:left w:val="single" w:sz="8" w:space="0" w:color="auto"/>
              <w:bottom w:val="single" w:sz="8" w:space="0" w:color="auto"/>
              <w:right w:val="nil"/>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 xml:space="preserve">    Subtotal</w:t>
            </w:r>
          </w:p>
        </w:tc>
        <w:tc>
          <w:tcPr>
            <w:tcW w:w="1137" w:type="dxa"/>
            <w:tcBorders>
              <w:top w:val="double" w:sz="6" w:space="0" w:color="auto"/>
              <w:left w:val="single" w:sz="8" w:space="0" w:color="auto"/>
              <w:bottom w:val="single" w:sz="8" w:space="0" w:color="auto"/>
              <w:right w:val="nil"/>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p>
        </w:tc>
        <w:tc>
          <w:tcPr>
            <w:tcW w:w="872" w:type="dxa"/>
            <w:tcBorders>
              <w:top w:val="double" w:sz="6" w:space="0" w:color="auto"/>
              <w:left w:val="single" w:sz="8" w:space="0" w:color="auto"/>
              <w:bottom w:val="single" w:sz="8" w:space="0" w:color="auto"/>
              <w:right w:val="nil"/>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12</w:t>
            </w:r>
          </w:p>
        </w:tc>
        <w:tc>
          <w:tcPr>
            <w:tcW w:w="1137" w:type="dxa"/>
            <w:tcBorders>
              <w:top w:val="double" w:sz="6" w:space="0" w:color="auto"/>
              <w:left w:val="single" w:sz="8" w:space="0" w:color="auto"/>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385</w:t>
            </w:r>
          </w:p>
        </w:tc>
        <w:tc>
          <w:tcPr>
            <w:tcW w:w="1272" w:type="dxa"/>
            <w:tcBorders>
              <w:top w:val="double" w:sz="6"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405</w:t>
            </w:r>
          </w:p>
        </w:tc>
        <w:tc>
          <w:tcPr>
            <w:tcW w:w="1343" w:type="dxa"/>
            <w:tcBorders>
              <w:top w:val="double" w:sz="6"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 </w:t>
            </w:r>
          </w:p>
        </w:tc>
      </w:tr>
      <w:tr w:rsidR="003762FC" w:rsidRPr="009B687D" w:rsidTr="004278EC">
        <w:trPr>
          <w:trHeight w:val="227"/>
          <w:jc w:val="center"/>
        </w:trPr>
        <w:tc>
          <w:tcPr>
            <w:tcW w:w="2597" w:type="dxa"/>
            <w:tcBorders>
              <w:top w:val="nil"/>
              <w:left w:val="single" w:sz="8"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11. Atotonilco</w:t>
            </w:r>
          </w:p>
        </w:tc>
        <w:tc>
          <w:tcPr>
            <w:tcW w:w="1137" w:type="dxa"/>
            <w:tcBorders>
              <w:top w:val="nil"/>
              <w:left w:val="single" w:sz="8" w:space="0" w:color="auto"/>
              <w:bottom w:val="single" w:sz="8"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b/>
                <w:bCs/>
                <w:sz w:val="20"/>
                <w:szCs w:val="20"/>
              </w:rPr>
              <w:t></w:t>
            </w:r>
          </w:p>
        </w:tc>
        <w:tc>
          <w:tcPr>
            <w:tcW w:w="872" w:type="dxa"/>
            <w:tcBorders>
              <w:top w:val="nil"/>
              <w:left w:val="nil"/>
              <w:bottom w:val="single" w:sz="8" w:space="0" w:color="auto"/>
              <w:right w:val="nil"/>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w:t>
            </w:r>
          </w:p>
        </w:tc>
        <w:tc>
          <w:tcPr>
            <w:tcW w:w="1137" w:type="dxa"/>
            <w:tcBorders>
              <w:top w:val="nil"/>
              <w:left w:val="single" w:sz="8" w:space="0" w:color="auto"/>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143</w:t>
            </w:r>
          </w:p>
        </w:tc>
        <w:tc>
          <w:tcPr>
            <w:tcW w:w="1272"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150</w:t>
            </w:r>
          </w:p>
        </w:tc>
        <w:tc>
          <w:tcPr>
            <w:tcW w:w="1343" w:type="dxa"/>
            <w:tcBorders>
              <w:top w:val="nil"/>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36371 - 36520 </w:t>
            </w:r>
          </w:p>
        </w:tc>
      </w:tr>
      <w:tr w:rsidR="003762FC" w:rsidRPr="009B687D" w:rsidTr="004278EC">
        <w:trPr>
          <w:trHeight w:val="227"/>
          <w:jc w:val="center"/>
        </w:trPr>
        <w:tc>
          <w:tcPr>
            <w:tcW w:w="2597" w:type="dxa"/>
            <w:tcBorders>
              <w:top w:val="nil"/>
              <w:left w:val="single" w:sz="8" w:space="0" w:color="auto"/>
              <w:bottom w:val="nil"/>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12. El Grullo</w:t>
            </w:r>
          </w:p>
        </w:tc>
        <w:tc>
          <w:tcPr>
            <w:tcW w:w="1137" w:type="dxa"/>
            <w:tcBorders>
              <w:top w:val="nil"/>
              <w:left w:val="single" w:sz="8" w:space="0" w:color="auto"/>
              <w:bottom w:val="nil"/>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b/>
                <w:bCs/>
                <w:sz w:val="20"/>
                <w:szCs w:val="20"/>
              </w:rPr>
              <w:t></w:t>
            </w:r>
          </w:p>
        </w:tc>
        <w:tc>
          <w:tcPr>
            <w:tcW w:w="872" w:type="dxa"/>
            <w:tcBorders>
              <w:top w:val="nil"/>
              <w:left w:val="nil"/>
              <w:bottom w:val="nil"/>
              <w:right w:val="nil"/>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3</w:t>
            </w:r>
          </w:p>
        </w:tc>
        <w:tc>
          <w:tcPr>
            <w:tcW w:w="1137" w:type="dxa"/>
            <w:tcBorders>
              <w:top w:val="nil"/>
              <w:left w:val="single" w:sz="8" w:space="0" w:color="auto"/>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89</w:t>
            </w:r>
          </w:p>
        </w:tc>
        <w:tc>
          <w:tcPr>
            <w:tcW w:w="1272" w:type="dxa"/>
            <w:tcBorders>
              <w:top w:val="nil"/>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100</w:t>
            </w:r>
          </w:p>
        </w:tc>
        <w:tc>
          <w:tcPr>
            <w:tcW w:w="1343" w:type="dxa"/>
            <w:tcBorders>
              <w:top w:val="single" w:sz="8" w:space="0" w:color="auto"/>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36521 - 36620 </w:t>
            </w:r>
          </w:p>
        </w:tc>
      </w:tr>
      <w:tr w:rsidR="003762FC" w:rsidRPr="009B687D" w:rsidTr="004278EC">
        <w:trPr>
          <w:trHeight w:val="227"/>
          <w:jc w:val="center"/>
        </w:trPr>
        <w:tc>
          <w:tcPr>
            <w:tcW w:w="2597" w:type="dxa"/>
            <w:tcBorders>
              <w:top w:val="single" w:sz="4" w:space="0" w:color="auto"/>
              <w:left w:val="single" w:sz="8" w:space="0" w:color="auto"/>
              <w:bottom w:val="nil"/>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w:t>
            </w:r>
            <w:proofErr w:type="spellStart"/>
            <w:r w:rsidRPr="009B687D">
              <w:rPr>
                <w:rFonts w:ascii="Book Antiqua" w:hAnsi="Book Antiqua" w:cs="Arial"/>
                <w:sz w:val="20"/>
                <w:szCs w:val="20"/>
              </w:rPr>
              <w:t>Tonaya</w:t>
            </w:r>
            <w:proofErr w:type="spellEnd"/>
          </w:p>
        </w:tc>
        <w:tc>
          <w:tcPr>
            <w:tcW w:w="1137"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b/>
                <w:bCs/>
                <w:sz w:val="20"/>
                <w:szCs w:val="20"/>
              </w:rPr>
              <w:t></w:t>
            </w:r>
          </w:p>
        </w:tc>
        <w:tc>
          <w:tcPr>
            <w:tcW w:w="872" w:type="dxa"/>
            <w:tcBorders>
              <w:top w:val="single" w:sz="4" w:space="0" w:color="auto"/>
              <w:left w:val="nil"/>
              <w:bottom w:val="nil"/>
              <w:right w:val="nil"/>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w:t>
            </w:r>
          </w:p>
        </w:tc>
        <w:tc>
          <w:tcPr>
            <w:tcW w:w="1137" w:type="dxa"/>
            <w:tcBorders>
              <w:top w:val="single" w:sz="4" w:space="0" w:color="auto"/>
              <w:left w:val="single" w:sz="8" w:space="0" w:color="auto"/>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19</w:t>
            </w:r>
          </w:p>
        </w:tc>
        <w:tc>
          <w:tcPr>
            <w:tcW w:w="1272" w:type="dxa"/>
            <w:tcBorders>
              <w:top w:val="single" w:sz="4" w:space="0" w:color="auto"/>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25</w:t>
            </w:r>
          </w:p>
        </w:tc>
        <w:tc>
          <w:tcPr>
            <w:tcW w:w="1343" w:type="dxa"/>
            <w:tcBorders>
              <w:top w:val="single" w:sz="4" w:space="0" w:color="auto"/>
              <w:left w:val="nil"/>
              <w:bottom w:val="double" w:sz="6"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36621 - 36645 </w:t>
            </w:r>
          </w:p>
        </w:tc>
      </w:tr>
      <w:tr w:rsidR="003762FC" w:rsidRPr="009B687D" w:rsidTr="004278EC">
        <w:trPr>
          <w:trHeight w:val="227"/>
          <w:jc w:val="center"/>
        </w:trPr>
        <w:tc>
          <w:tcPr>
            <w:tcW w:w="2597" w:type="dxa"/>
            <w:tcBorders>
              <w:top w:val="double" w:sz="6" w:space="0" w:color="auto"/>
              <w:left w:val="single" w:sz="8" w:space="0" w:color="auto"/>
              <w:bottom w:val="single" w:sz="8" w:space="0" w:color="auto"/>
              <w:right w:val="nil"/>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 xml:space="preserve">    Subtotal</w:t>
            </w:r>
          </w:p>
        </w:tc>
        <w:tc>
          <w:tcPr>
            <w:tcW w:w="1137" w:type="dxa"/>
            <w:tcBorders>
              <w:top w:val="nil"/>
              <w:left w:val="single" w:sz="8" w:space="0" w:color="auto"/>
              <w:bottom w:val="single" w:sz="8" w:space="0" w:color="auto"/>
              <w:right w:val="nil"/>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p>
        </w:tc>
        <w:tc>
          <w:tcPr>
            <w:tcW w:w="872" w:type="dxa"/>
            <w:tcBorders>
              <w:top w:val="double" w:sz="6" w:space="0" w:color="auto"/>
              <w:left w:val="single" w:sz="8" w:space="0" w:color="auto"/>
              <w:bottom w:val="single" w:sz="8" w:space="0" w:color="auto"/>
              <w:right w:val="nil"/>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4</w:t>
            </w:r>
          </w:p>
        </w:tc>
        <w:tc>
          <w:tcPr>
            <w:tcW w:w="1137" w:type="dxa"/>
            <w:tcBorders>
              <w:top w:val="double" w:sz="6" w:space="0" w:color="auto"/>
              <w:left w:val="single" w:sz="8" w:space="0" w:color="auto"/>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108</w:t>
            </w:r>
          </w:p>
        </w:tc>
        <w:tc>
          <w:tcPr>
            <w:tcW w:w="1272" w:type="dxa"/>
            <w:tcBorders>
              <w:top w:val="double" w:sz="6"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125</w:t>
            </w:r>
          </w:p>
        </w:tc>
        <w:tc>
          <w:tcPr>
            <w:tcW w:w="1343" w:type="dxa"/>
            <w:tcBorders>
              <w:top w:val="nil"/>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 </w:t>
            </w:r>
          </w:p>
        </w:tc>
      </w:tr>
      <w:tr w:rsidR="003762FC" w:rsidRPr="009B687D" w:rsidTr="004278EC">
        <w:trPr>
          <w:trHeight w:val="227"/>
          <w:jc w:val="center"/>
        </w:trPr>
        <w:tc>
          <w:tcPr>
            <w:tcW w:w="2597" w:type="dxa"/>
            <w:tcBorders>
              <w:top w:val="nil"/>
              <w:left w:val="single" w:sz="8" w:space="0" w:color="auto"/>
              <w:bottom w:val="single" w:sz="4"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13. </w:t>
            </w:r>
            <w:proofErr w:type="spellStart"/>
            <w:r w:rsidRPr="009B687D">
              <w:rPr>
                <w:rFonts w:ascii="Book Antiqua" w:hAnsi="Book Antiqua" w:cs="Arial"/>
                <w:sz w:val="20"/>
                <w:szCs w:val="20"/>
              </w:rPr>
              <w:t>Cihuatlán</w:t>
            </w:r>
            <w:proofErr w:type="spellEnd"/>
          </w:p>
        </w:tc>
        <w:tc>
          <w:tcPr>
            <w:tcW w:w="1137" w:type="dxa"/>
            <w:tcBorders>
              <w:top w:val="nil"/>
              <w:left w:val="single" w:sz="8" w:space="0" w:color="auto"/>
              <w:bottom w:val="nil"/>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b/>
                <w:bCs/>
                <w:sz w:val="20"/>
                <w:szCs w:val="20"/>
              </w:rPr>
              <w:t></w:t>
            </w:r>
          </w:p>
        </w:tc>
        <w:tc>
          <w:tcPr>
            <w:tcW w:w="872" w:type="dxa"/>
            <w:tcBorders>
              <w:top w:val="nil"/>
              <w:left w:val="nil"/>
              <w:bottom w:val="single" w:sz="4" w:space="0" w:color="auto"/>
              <w:right w:val="nil"/>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w:t>
            </w:r>
          </w:p>
        </w:tc>
        <w:tc>
          <w:tcPr>
            <w:tcW w:w="1137" w:type="dxa"/>
            <w:tcBorders>
              <w:top w:val="nil"/>
              <w:left w:val="single" w:sz="8" w:space="0" w:color="auto"/>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151</w:t>
            </w:r>
          </w:p>
        </w:tc>
        <w:tc>
          <w:tcPr>
            <w:tcW w:w="1272" w:type="dxa"/>
            <w:tcBorders>
              <w:top w:val="nil"/>
              <w:left w:val="nil"/>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160</w:t>
            </w:r>
          </w:p>
        </w:tc>
        <w:tc>
          <w:tcPr>
            <w:tcW w:w="1343" w:type="dxa"/>
            <w:tcBorders>
              <w:top w:val="nil"/>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36646 - 36805 </w:t>
            </w:r>
          </w:p>
        </w:tc>
      </w:tr>
      <w:tr w:rsidR="003762FC" w:rsidRPr="009B687D" w:rsidTr="004278EC">
        <w:trPr>
          <w:trHeight w:val="227"/>
          <w:jc w:val="center"/>
        </w:trPr>
        <w:tc>
          <w:tcPr>
            <w:tcW w:w="2597" w:type="dxa"/>
            <w:tcBorders>
              <w:top w:val="nil"/>
              <w:left w:val="single" w:sz="8" w:space="0" w:color="auto"/>
              <w:bottom w:val="nil"/>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La Huerta</w:t>
            </w:r>
          </w:p>
        </w:tc>
        <w:tc>
          <w:tcPr>
            <w:tcW w:w="1137"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b/>
                <w:bCs/>
                <w:sz w:val="20"/>
                <w:szCs w:val="20"/>
              </w:rPr>
              <w:t></w:t>
            </w:r>
          </w:p>
        </w:tc>
        <w:tc>
          <w:tcPr>
            <w:tcW w:w="872" w:type="dxa"/>
            <w:tcBorders>
              <w:top w:val="nil"/>
              <w:left w:val="nil"/>
              <w:bottom w:val="nil"/>
              <w:right w:val="nil"/>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3</w:t>
            </w:r>
          </w:p>
        </w:tc>
        <w:tc>
          <w:tcPr>
            <w:tcW w:w="1137" w:type="dxa"/>
            <w:tcBorders>
              <w:top w:val="nil"/>
              <w:left w:val="single" w:sz="8" w:space="0" w:color="auto"/>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74</w:t>
            </w:r>
          </w:p>
        </w:tc>
        <w:tc>
          <w:tcPr>
            <w:tcW w:w="1272" w:type="dxa"/>
            <w:tcBorders>
              <w:top w:val="nil"/>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80</w:t>
            </w:r>
          </w:p>
        </w:tc>
        <w:tc>
          <w:tcPr>
            <w:tcW w:w="1343" w:type="dxa"/>
            <w:tcBorders>
              <w:top w:val="single" w:sz="4" w:space="0" w:color="auto"/>
              <w:left w:val="nil"/>
              <w:bottom w:val="double" w:sz="6"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36806 - 36885 </w:t>
            </w:r>
          </w:p>
        </w:tc>
      </w:tr>
      <w:tr w:rsidR="003762FC" w:rsidRPr="009B687D" w:rsidTr="004278EC">
        <w:trPr>
          <w:trHeight w:val="227"/>
          <w:jc w:val="center"/>
        </w:trPr>
        <w:tc>
          <w:tcPr>
            <w:tcW w:w="2597" w:type="dxa"/>
            <w:tcBorders>
              <w:top w:val="double" w:sz="6" w:space="0" w:color="auto"/>
              <w:left w:val="single" w:sz="8" w:space="0" w:color="auto"/>
              <w:bottom w:val="single" w:sz="8" w:space="0" w:color="auto"/>
              <w:right w:val="nil"/>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 xml:space="preserve">    Subtotal</w:t>
            </w:r>
          </w:p>
        </w:tc>
        <w:tc>
          <w:tcPr>
            <w:tcW w:w="1137" w:type="dxa"/>
            <w:tcBorders>
              <w:top w:val="nil"/>
              <w:left w:val="single" w:sz="8" w:space="0" w:color="auto"/>
              <w:bottom w:val="single" w:sz="8" w:space="0" w:color="auto"/>
              <w:right w:val="nil"/>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p>
        </w:tc>
        <w:tc>
          <w:tcPr>
            <w:tcW w:w="872" w:type="dxa"/>
            <w:tcBorders>
              <w:top w:val="double" w:sz="6" w:space="0" w:color="auto"/>
              <w:left w:val="single" w:sz="8" w:space="0" w:color="auto"/>
              <w:bottom w:val="single" w:sz="8" w:space="0" w:color="auto"/>
              <w:right w:val="nil"/>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7</w:t>
            </w:r>
          </w:p>
        </w:tc>
        <w:tc>
          <w:tcPr>
            <w:tcW w:w="1137" w:type="dxa"/>
            <w:tcBorders>
              <w:top w:val="double" w:sz="6" w:space="0" w:color="auto"/>
              <w:left w:val="single" w:sz="8" w:space="0" w:color="auto"/>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225</w:t>
            </w:r>
          </w:p>
        </w:tc>
        <w:tc>
          <w:tcPr>
            <w:tcW w:w="1272" w:type="dxa"/>
            <w:tcBorders>
              <w:top w:val="double" w:sz="6"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240</w:t>
            </w:r>
          </w:p>
        </w:tc>
        <w:tc>
          <w:tcPr>
            <w:tcW w:w="1343" w:type="dxa"/>
            <w:tcBorders>
              <w:top w:val="nil"/>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 </w:t>
            </w:r>
          </w:p>
        </w:tc>
      </w:tr>
      <w:tr w:rsidR="003762FC" w:rsidRPr="009B687D" w:rsidTr="004278EC">
        <w:trPr>
          <w:trHeight w:val="227"/>
          <w:jc w:val="center"/>
        </w:trPr>
        <w:tc>
          <w:tcPr>
            <w:tcW w:w="2597" w:type="dxa"/>
            <w:tcBorders>
              <w:top w:val="nil"/>
              <w:left w:val="single" w:sz="8"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14. </w:t>
            </w:r>
            <w:proofErr w:type="spellStart"/>
            <w:r w:rsidRPr="009B687D">
              <w:rPr>
                <w:rFonts w:ascii="Book Antiqua" w:hAnsi="Book Antiqua" w:cs="Arial"/>
                <w:sz w:val="20"/>
                <w:szCs w:val="20"/>
              </w:rPr>
              <w:t>Zapotiltic</w:t>
            </w:r>
            <w:proofErr w:type="spellEnd"/>
          </w:p>
        </w:tc>
        <w:tc>
          <w:tcPr>
            <w:tcW w:w="1137" w:type="dxa"/>
            <w:tcBorders>
              <w:top w:val="nil"/>
              <w:left w:val="single" w:sz="8" w:space="0" w:color="auto"/>
              <w:bottom w:val="single" w:sz="8"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b/>
                <w:bCs/>
                <w:sz w:val="20"/>
                <w:szCs w:val="20"/>
              </w:rPr>
              <w:t></w:t>
            </w:r>
          </w:p>
        </w:tc>
        <w:tc>
          <w:tcPr>
            <w:tcW w:w="872" w:type="dxa"/>
            <w:tcBorders>
              <w:top w:val="nil"/>
              <w:left w:val="nil"/>
              <w:bottom w:val="single" w:sz="8" w:space="0" w:color="auto"/>
              <w:right w:val="nil"/>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3</w:t>
            </w:r>
          </w:p>
        </w:tc>
        <w:tc>
          <w:tcPr>
            <w:tcW w:w="1137" w:type="dxa"/>
            <w:tcBorders>
              <w:top w:val="nil"/>
              <w:left w:val="single" w:sz="8" w:space="0" w:color="auto"/>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105</w:t>
            </w:r>
          </w:p>
        </w:tc>
        <w:tc>
          <w:tcPr>
            <w:tcW w:w="1272"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115</w:t>
            </w:r>
          </w:p>
        </w:tc>
        <w:tc>
          <w:tcPr>
            <w:tcW w:w="1343" w:type="dxa"/>
            <w:tcBorders>
              <w:top w:val="nil"/>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36886 - 37000 </w:t>
            </w:r>
          </w:p>
        </w:tc>
      </w:tr>
      <w:tr w:rsidR="003762FC" w:rsidRPr="009B687D" w:rsidTr="004278EC">
        <w:trPr>
          <w:trHeight w:val="227"/>
          <w:jc w:val="center"/>
        </w:trPr>
        <w:tc>
          <w:tcPr>
            <w:tcW w:w="2597" w:type="dxa"/>
            <w:tcBorders>
              <w:top w:val="nil"/>
              <w:left w:val="single" w:sz="8"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lastRenderedPageBreak/>
              <w:t>15. Guadalajara Parque Solidaridad</w:t>
            </w:r>
          </w:p>
        </w:tc>
        <w:tc>
          <w:tcPr>
            <w:tcW w:w="1137" w:type="dxa"/>
            <w:tcBorders>
              <w:top w:val="nil"/>
              <w:left w:val="single" w:sz="8" w:space="0" w:color="auto"/>
              <w:bottom w:val="single" w:sz="8"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b/>
                <w:bCs/>
                <w:sz w:val="20"/>
                <w:szCs w:val="20"/>
              </w:rPr>
              <w:t></w:t>
            </w:r>
          </w:p>
        </w:tc>
        <w:tc>
          <w:tcPr>
            <w:tcW w:w="872" w:type="dxa"/>
            <w:tcBorders>
              <w:top w:val="nil"/>
              <w:left w:val="nil"/>
              <w:bottom w:val="single" w:sz="8" w:space="0" w:color="auto"/>
              <w:right w:val="nil"/>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20</w:t>
            </w:r>
          </w:p>
        </w:tc>
        <w:tc>
          <w:tcPr>
            <w:tcW w:w="1137" w:type="dxa"/>
            <w:tcBorders>
              <w:top w:val="nil"/>
              <w:left w:val="single" w:sz="8" w:space="0" w:color="auto"/>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899</w:t>
            </w:r>
          </w:p>
        </w:tc>
        <w:tc>
          <w:tcPr>
            <w:tcW w:w="1272"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910</w:t>
            </w:r>
          </w:p>
        </w:tc>
        <w:tc>
          <w:tcPr>
            <w:tcW w:w="1343" w:type="dxa"/>
            <w:tcBorders>
              <w:top w:val="single" w:sz="8" w:space="0" w:color="auto"/>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37001 - 37910 </w:t>
            </w:r>
          </w:p>
        </w:tc>
      </w:tr>
      <w:tr w:rsidR="003762FC" w:rsidRPr="009B687D" w:rsidTr="004278EC">
        <w:trPr>
          <w:trHeight w:val="227"/>
          <w:jc w:val="center"/>
        </w:trPr>
        <w:tc>
          <w:tcPr>
            <w:tcW w:w="2597" w:type="dxa"/>
            <w:tcBorders>
              <w:top w:val="nil"/>
              <w:left w:val="single" w:sz="8"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16. Tlajomulco de Zúñiga</w:t>
            </w:r>
          </w:p>
        </w:tc>
        <w:tc>
          <w:tcPr>
            <w:tcW w:w="1137" w:type="dxa"/>
            <w:tcBorders>
              <w:top w:val="nil"/>
              <w:left w:val="single" w:sz="8" w:space="0" w:color="auto"/>
              <w:bottom w:val="single" w:sz="8"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b/>
                <w:bCs/>
                <w:sz w:val="20"/>
                <w:szCs w:val="20"/>
              </w:rPr>
              <w:t></w:t>
            </w:r>
          </w:p>
        </w:tc>
        <w:tc>
          <w:tcPr>
            <w:tcW w:w="872" w:type="dxa"/>
            <w:tcBorders>
              <w:top w:val="nil"/>
              <w:left w:val="nil"/>
              <w:bottom w:val="single" w:sz="8" w:space="0" w:color="auto"/>
              <w:right w:val="nil"/>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w:t>
            </w:r>
          </w:p>
        </w:tc>
        <w:tc>
          <w:tcPr>
            <w:tcW w:w="1137" w:type="dxa"/>
            <w:tcBorders>
              <w:top w:val="nil"/>
              <w:left w:val="single" w:sz="8" w:space="0" w:color="auto"/>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168</w:t>
            </w:r>
          </w:p>
        </w:tc>
        <w:tc>
          <w:tcPr>
            <w:tcW w:w="1272"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180</w:t>
            </w:r>
          </w:p>
        </w:tc>
        <w:tc>
          <w:tcPr>
            <w:tcW w:w="1343" w:type="dxa"/>
            <w:tcBorders>
              <w:top w:val="single" w:sz="8" w:space="0" w:color="auto"/>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37911 - 38090 </w:t>
            </w:r>
          </w:p>
        </w:tc>
      </w:tr>
      <w:tr w:rsidR="003762FC" w:rsidRPr="009B687D" w:rsidTr="004278EC">
        <w:trPr>
          <w:trHeight w:val="227"/>
          <w:jc w:val="center"/>
        </w:trPr>
        <w:tc>
          <w:tcPr>
            <w:tcW w:w="2597" w:type="dxa"/>
            <w:tcBorders>
              <w:top w:val="nil"/>
              <w:left w:val="single" w:sz="8"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17. El Arenal</w:t>
            </w:r>
          </w:p>
        </w:tc>
        <w:tc>
          <w:tcPr>
            <w:tcW w:w="1137" w:type="dxa"/>
            <w:tcBorders>
              <w:top w:val="nil"/>
              <w:left w:val="single" w:sz="8" w:space="0" w:color="auto"/>
              <w:bottom w:val="single" w:sz="8"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b/>
                <w:bCs/>
                <w:sz w:val="20"/>
                <w:szCs w:val="20"/>
              </w:rPr>
              <w:t></w:t>
            </w:r>
          </w:p>
        </w:tc>
        <w:tc>
          <w:tcPr>
            <w:tcW w:w="872" w:type="dxa"/>
            <w:tcBorders>
              <w:top w:val="nil"/>
              <w:left w:val="nil"/>
              <w:bottom w:val="single" w:sz="8" w:space="0" w:color="auto"/>
              <w:right w:val="nil"/>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w:t>
            </w:r>
          </w:p>
        </w:tc>
        <w:tc>
          <w:tcPr>
            <w:tcW w:w="1137" w:type="dxa"/>
            <w:tcBorders>
              <w:top w:val="nil"/>
              <w:left w:val="single" w:sz="8" w:space="0" w:color="auto"/>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166</w:t>
            </w:r>
          </w:p>
        </w:tc>
        <w:tc>
          <w:tcPr>
            <w:tcW w:w="1272"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175</w:t>
            </w:r>
          </w:p>
        </w:tc>
        <w:tc>
          <w:tcPr>
            <w:tcW w:w="1343" w:type="dxa"/>
            <w:tcBorders>
              <w:top w:val="single" w:sz="8" w:space="0" w:color="auto"/>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38091 - 38265 </w:t>
            </w:r>
          </w:p>
        </w:tc>
      </w:tr>
      <w:tr w:rsidR="003762FC" w:rsidRPr="009B687D" w:rsidTr="004278EC">
        <w:trPr>
          <w:trHeight w:val="227"/>
          <w:jc w:val="center"/>
        </w:trPr>
        <w:tc>
          <w:tcPr>
            <w:tcW w:w="2597" w:type="dxa"/>
            <w:tcBorders>
              <w:top w:val="nil"/>
              <w:left w:val="single" w:sz="8"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18. Santa Anita</w:t>
            </w:r>
          </w:p>
        </w:tc>
        <w:tc>
          <w:tcPr>
            <w:tcW w:w="1137" w:type="dxa"/>
            <w:tcBorders>
              <w:top w:val="nil"/>
              <w:left w:val="single" w:sz="8" w:space="0" w:color="auto"/>
              <w:bottom w:val="single" w:sz="8"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b/>
                <w:bCs/>
                <w:sz w:val="20"/>
                <w:szCs w:val="20"/>
              </w:rPr>
              <w:t></w:t>
            </w:r>
          </w:p>
        </w:tc>
        <w:tc>
          <w:tcPr>
            <w:tcW w:w="872" w:type="dxa"/>
            <w:tcBorders>
              <w:top w:val="nil"/>
              <w:left w:val="nil"/>
              <w:bottom w:val="single" w:sz="8" w:space="0" w:color="auto"/>
              <w:right w:val="nil"/>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7</w:t>
            </w:r>
          </w:p>
        </w:tc>
        <w:tc>
          <w:tcPr>
            <w:tcW w:w="1137" w:type="dxa"/>
            <w:tcBorders>
              <w:top w:val="nil"/>
              <w:left w:val="single" w:sz="8" w:space="0" w:color="auto"/>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286</w:t>
            </w:r>
          </w:p>
        </w:tc>
        <w:tc>
          <w:tcPr>
            <w:tcW w:w="1272"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295</w:t>
            </w:r>
          </w:p>
        </w:tc>
        <w:tc>
          <w:tcPr>
            <w:tcW w:w="1343" w:type="dxa"/>
            <w:tcBorders>
              <w:top w:val="single" w:sz="8" w:space="0" w:color="auto"/>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38266 - 38560 </w:t>
            </w:r>
          </w:p>
        </w:tc>
      </w:tr>
      <w:tr w:rsidR="003762FC" w:rsidRPr="009B687D" w:rsidTr="004278EC">
        <w:trPr>
          <w:trHeight w:val="227"/>
          <w:jc w:val="center"/>
        </w:trPr>
        <w:tc>
          <w:tcPr>
            <w:tcW w:w="2597" w:type="dxa"/>
            <w:tcBorders>
              <w:top w:val="single" w:sz="8" w:space="0" w:color="auto"/>
              <w:left w:val="single" w:sz="8"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19. </w:t>
            </w:r>
            <w:proofErr w:type="spellStart"/>
            <w:r w:rsidRPr="009B687D">
              <w:rPr>
                <w:rFonts w:ascii="Book Antiqua" w:hAnsi="Book Antiqua" w:cs="Arial"/>
                <w:sz w:val="20"/>
                <w:szCs w:val="20"/>
              </w:rPr>
              <w:t>Nextipac</w:t>
            </w:r>
            <w:proofErr w:type="spellEnd"/>
          </w:p>
        </w:tc>
        <w:tc>
          <w:tcPr>
            <w:tcW w:w="11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b/>
                <w:bCs/>
                <w:sz w:val="20"/>
                <w:szCs w:val="20"/>
              </w:rPr>
              <w:t></w:t>
            </w:r>
          </w:p>
        </w:tc>
        <w:tc>
          <w:tcPr>
            <w:tcW w:w="872" w:type="dxa"/>
            <w:tcBorders>
              <w:top w:val="single" w:sz="8" w:space="0" w:color="auto"/>
              <w:left w:val="nil"/>
              <w:bottom w:val="single" w:sz="8" w:space="0" w:color="auto"/>
              <w:right w:val="nil"/>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3</w:t>
            </w:r>
          </w:p>
        </w:tc>
        <w:tc>
          <w:tcPr>
            <w:tcW w:w="113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104</w:t>
            </w:r>
          </w:p>
        </w:tc>
        <w:tc>
          <w:tcPr>
            <w:tcW w:w="1272" w:type="dxa"/>
            <w:tcBorders>
              <w:top w:val="single" w:sz="8" w:space="0" w:color="auto"/>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115</w:t>
            </w:r>
          </w:p>
        </w:tc>
        <w:tc>
          <w:tcPr>
            <w:tcW w:w="1343" w:type="dxa"/>
            <w:tcBorders>
              <w:top w:val="single" w:sz="8" w:space="0" w:color="auto"/>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38561 - 38675 </w:t>
            </w:r>
          </w:p>
        </w:tc>
      </w:tr>
      <w:tr w:rsidR="003762FC" w:rsidRPr="009B687D" w:rsidTr="004278EC">
        <w:trPr>
          <w:trHeight w:val="227"/>
          <w:jc w:val="center"/>
        </w:trPr>
        <w:tc>
          <w:tcPr>
            <w:tcW w:w="2597" w:type="dxa"/>
            <w:tcBorders>
              <w:top w:val="single" w:sz="8" w:space="0" w:color="auto"/>
              <w:left w:val="single" w:sz="8"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20. </w:t>
            </w:r>
            <w:proofErr w:type="spellStart"/>
            <w:r w:rsidRPr="009B687D">
              <w:rPr>
                <w:rFonts w:ascii="Book Antiqua" w:hAnsi="Book Antiqua" w:cs="Arial"/>
                <w:sz w:val="20"/>
                <w:szCs w:val="20"/>
              </w:rPr>
              <w:t>Tecalitlán</w:t>
            </w:r>
            <w:proofErr w:type="spellEnd"/>
          </w:p>
        </w:tc>
        <w:tc>
          <w:tcPr>
            <w:tcW w:w="11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b/>
                <w:bCs/>
                <w:sz w:val="20"/>
                <w:szCs w:val="20"/>
              </w:rPr>
              <w:t></w:t>
            </w:r>
          </w:p>
        </w:tc>
        <w:tc>
          <w:tcPr>
            <w:tcW w:w="872" w:type="dxa"/>
            <w:tcBorders>
              <w:top w:val="single" w:sz="8" w:space="0" w:color="auto"/>
              <w:left w:val="nil"/>
              <w:bottom w:val="single" w:sz="8" w:space="0" w:color="auto"/>
              <w:right w:val="nil"/>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w:t>
            </w:r>
          </w:p>
        </w:tc>
        <w:tc>
          <w:tcPr>
            <w:tcW w:w="113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65</w:t>
            </w:r>
          </w:p>
        </w:tc>
        <w:tc>
          <w:tcPr>
            <w:tcW w:w="1272" w:type="dxa"/>
            <w:tcBorders>
              <w:top w:val="single" w:sz="8" w:space="0" w:color="auto"/>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75</w:t>
            </w:r>
          </w:p>
        </w:tc>
        <w:tc>
          <w:tcPr>
            <w:tcW w:w="1343" w:type="dxa"/>
            <w:tcBorders>
              <w:top w:val="single" w:sz="8" w:space="0" w:color="auto"/>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38676 - 38750 </w:t>
            </w:r>
          </w:p>
        </w:tc>
      </w:tr>
      <w:tr w:rsidR="003762FC" w:rsidRPr="009B687D" w:rsidTr="004278EC">
        <w:trPr>
          <w:trHeight w:val="227"/>
          <w:jc w:val="center"/>
        </w:trPr>
        <w:tc>
          <w:tcPr>
            <w:tcW w:w="2597" w:type="dxa"/>
            <w:tcBorders>
              <w:top w:val="nil"/>
              <w:left w:val="single" w:sz="8"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21. Tlajomulco Santa Fe - </w:t>
            </w:r>
            <w:proofErr w:type="spellStart"/>
            <w:r w:rsidRPr="009B687D">
              <w:rPr>
                <w:rFonts w:ascii="Book Antiqua" w:hAnsi="Book Antiqua" w:cs="Arial"/>
                <w:sz w:val="20"/>
                <w:szCs w:val="20"/>
              </w:rPr>
              <w:t>Chulavista</w:t>
            </w:r>
            <w:proofErr w:type="spellEnd"/>
          </w:p>
        </w:tc>
        <w:tc>
          <w:tcPr>
            <w:tcW w:w="1137" w:type="dxa"/>
            <w:tcBorders>
              <w:top w:val="nil"/>
              <w:left w:val="single" w:sz="8" w:space="0" w:color="auto"/>
              <w:bottom w:val="single" w:sz="8"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b/>
                <w:bCs/>
                <w:sz w:val="20"/>
                <w:szCs w:val="20"/>
              </w:rPr>
              <w:t></w:t>
            </w:r>
          </w:p>
        </w:tc>
        <w:tc>
          <w:tcPr>
            <w:tcW w:w="872" w:type="dxa"/>
            <w:tcBorders>
              <w:top w:val="nil"/>
              <w:left w:val="nil"/>
              <w:bottom w:val="single" w:sz="8" w:space="0" w:color="auto"/>
              <w:right w:val="nil"/>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7</w:t>
            </w:r>
          </w:p>
        </w:tc>
        <w:tc>
          <w:tcPr>
            <w:tcW w:w="1137" w:type="dxa"/>
            <w:tcBorders>
              <w:top w:val="nil"/>
              <w:left w:val="single" w:sz="8" w:space="0" w:color="auto"/>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317</w:t>
            </w:r>
          </w:p>
        </w:tc>
        <w:tc>
          <w:tcPr>
            <w:tcW w:w="1272"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330</w:t>
            </w:r>
          </w:p>
        </w:tc>
        <w:tc>
          <w:tcPr>
            <w:tcW w:w="1343" w:type="dxa"/>
            <w:tcBorders>
              <w:top w:val="single" w:sz="8" w:space="0" w:color="auto"/>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38751 - 39080 </w:t>
            </w:r>
          </w:p>
        </w:tc>
      </w:tr>
      <w:tr w:rsidR="003762FC" w:rsidRPr="009B687D" w:rsidTr="004278EC">
        <w:trPr>
          <w:trHeight w:val="227"/>
          <w:jc w:val="center"/>
        </w:trPr>
        <w:tc>
          <w:tcPr>
            <w:tcW w:w="2597" w:type="dxa"/>
            <w:tcBorders>
              <w:top w:val="single" w:sz="8" w:space="0" w:color="auto"/>
              <w:left w:val="single" w:sz="8" w:space="0" w:color="auto"/>
              <w:bottom w:val="single" w:sz="4"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22. San Ignacio Cerro Gordo</w:t>
            </w:r>
          </w:p>
        </w:tc>
        <w:tc>
          <w:tcPr>
            <w:tcW w:w="113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b/>
                <w:bCs/>
                <w:sz w:val="20"/>
                <w:szCs w:val="20"/>
              </w:rPr>
              <w:t></w:t>
            </w:r>
          </w:p>
        </w:tc>
        <w:tc>
          <w:tcPr>
            <w:tcW w:w="872" w:type="dxa"/>
            <w:tcBorders>
              <w:top w:val="single" w:sz="8" w:space="0" w:color="auto"/>
              <w:left w:val="nil"/>
              <w:bottom w:val="single" w:sz="4" w:space="0" w:color="auto"/>
              <w:right w:val="nil"/>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w:t>
            </w:r>
          </w:p>
        </w:tc>
        <w:tc>
          <w:tcPr>
            <w:tcW w:w="1137"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48</w:t>
            </w:r>
          </w:p>
        </w:tc>
        <w:tc>
          <w:tcPr>
            <w:tcW w:w="1272" w:type="dxa"/>
            <w:tcBorders>
              <w:top w:val="single" w:sz="8" w:space="0" w:color="auto"/>
              <w:left w:val="nil"/>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50</w:t>
            </w:r>
          </w:p>
        </w:tc>
        <w:tc>
          <w:tcPr>
            <w:tcW w:w="1343" w:type="dxa"/>
            <w:tcBorders>
              <w:top w:val="single" w:sz="8" w:space="0" w:color="auto"/>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39081 - 39130 </w:t>
            </w:r>
          </w:p>
        </w:tc>
      </w:tr>
      <w:tr w:rsidR="003762FC" w:rsidRPr="009B687D" w:rsidTr="004278EC">
        <w:trPr>
          <w:trHeight w:val="227"/>
          <w:jc w:val="center"/>
        </w:trPr>
        <w:tc>
          <w:tcPr>
            <w:tcW w:w="2597" w:type="dxa"/>
            <w:tcBorders>
              <w:top w:val="single" w:sz="4" w:space="0" w:color="auto"/>
              <w:left w:val="single" w:sz="8" w:space="0" w:color="auto"/>
              <w:bottom w:val="nil"/>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Capilla de Guadalupe</w:t>
            </w:r>
          </w:p>
        </w:tc>
        <w:tc>
          <w:tcPr>
            <w:tcW w:w="1137"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b/>
                <w:bCs/>
                <w:sz w:val="20"/>
                <w:szCs w:val="20"/>
              </w:rPr>
              <w:t></w:t>
            </w:r>
          </w:p>
        </w:tc>
        <w:tc>
          <w:tcPr>
            <w:tcW w:w="872" w:type="dxa"/>
            <w:tcBorders>
              <w:top w:val="single" w:sz="4" w:space="0" w:color="auto"/>
              <w:left w:val="nil"/>
              <w:bottom w:val="nil"/>
              <w:right w:val="nil"/>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w:t>
            </w:r>
          </w:p>
        </w:tc>
        <w:tc>
          <w:tcPr>
            <w:tcW w:w="1137" w:type="dxa"/>
            <w:tcBorders>
              <w:top w:val="single" w:sz="4" w:space="0" w:color="auto"/>
              <w:left w:val="single" w:sz="8" w:space="0" w:color="auto"/>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153</w:t>
            </w:r>
          </w:p>
        </w:tc>
        <w:tc>
          <w:tcPr>
            <w:tcW w:w="1272" w:type="dxa"/>
            <w:tcBorders>
              <w:top w:val="single" w:sz="4" w:space="0" w:color="auto"/>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165</w:t>
            </w:r>
          </w:p>
        </w:tc>
        <w:tc>
          <w:tcPr>
            <w:tcW w:w="1343" w:type="dxa"/>
            <w:tcBorders>
              <w:top w:val="single" w:sz="4" w:space="0" w:color="auto"/>
              <w:left w:val="nil"/>
              <w:bottom w:val="double" w:sz="6"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39131 - 39295 </w:t>
            </w:r>
          </w:p>
        </w:tc>
      </w:tr>
      <w:tr w:rsidR="003762FC" w:rsidRPr="009B687D" w:rsidTr="004278EC">
        <w:trPr>
          <w:trHeight w:val="227"/>
          <w:jc w:val="center"/>
        </w:trPr>
        <w:tc>
          <w:tcPr>
            <w:tcW w:w="2597" w:type="dxa"/>
            <w:tcBorders>
              <w:top w:val="double" w:sz="6" w:space="0" w:color="auto"/>
              <w:left w:val="single" w:sz="8" w:space="0" w:color="auto"/>
              <w:bottom w:val="single" w:sz="8" w:space="0" w:color="auto"/>
              <w:right w:val="nil"/>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 xml:space="preserve">    Subtotal</w:t>
            </w:r>
          </w:p>
        </w:tc>
        <w:tc>
          <w:tcPr>
            <w:tcW w:w="1137" w:type="dxa"/>
            <w:tcBorders>
              <w:top w:val="nil"/>
              <w:left w:val="single" w:sz="8" w:space="0" w:color="auto"/>
              <w:bottom w:val="nil"/>
              <w:right w:val="nil"/>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p>
        </w:tc>
        <w:tc>
          <w:tcPr>
            <w:tcW w:w="872" w:type="dxa"/>
            <w:tcBorders>
              <w:top w:val="double" w:sz="6" w:space="0" w:color="auto"/>
              <w:left w:val="single" w:sz="8" w:space="0" w:color="auto"/>
              <w:bottom w:val="nil"/>
              <w:right w:val="nil"/>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6</w:t>
            </w:r>
          </w:p>
        </w:tc>
        <w:tc>
          <w:tcPr>
            <w:tcW w:w="1137" w:type="dxa"/>
            <w:tcBorders>
              <w:top w:val="double" w:sz="6" w:space="0" w:color="auto"/>
              <w:left w:val="single" w:sz="8" w:space="0" w:color="auto"/>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201</w:t>
            </w:r>
          </w:p>
        </w:tc>
        <w:tc>
          <w:tcPr>
            <w:tcW w:w="1272" w:type="dxa"/>
            <w:tcBorders>
              <w:top w:val="double" w:sz="6"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215</w:t>
            </w:r>
          </w:p>
        </w:tc>
        <w:tc>
          <w:tcPr>
            <w:tcW w:w="1343" w:type="dxa"/>
            <w:tcBorders>
              <w:top w:val="nil"/>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 </w:t>
            </w:r>
          </w:p>
        </w:tc>
      </w:tr>
      <w:tr w:rsidR="003762FC" w:rsidRPr="009B687D" w:rsidTr="004278EC">
        <w:trPr>
          <w:trHeight w:val="227"/>
          <w:jc w:val="center"/>
        </w:trPr>
        <w:tc>
          <w:tcPr>
            <w:tcW w:w="2597" w:type="dxa"/>
            <w:tcBorders>
              <w:top w:val="nil"/>
              <w:left w:val="single" w:sz="8"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23. Tlajomulco - Santa Fe</w:t>
            </w:r>
          </w:p>
        </w:tc>
        <w:tc>
          <w:tcPr>
            <w:tcW w:w="11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b/>
                <w:bCs/>
                <w:sz w:val="20"/>
                <w:szCs w:val="20"/>
              </w:rPr>
              <w:t></w:t>
            </w:r>
          </w:p>
        </w:tc>
        <w:tc>
          <w:tcPr>
            <w:tcW w:w="872" w:type="dxa"/>
            <w:tcBorders>
              <w:top w:val="single" w:sz="8" w:space="0" w:color="auto"/>
              <w:left w:val="nil"/>
              <w:bottom w:val="single" w:sz="8" w:space="0" w:color="auto"/>
              <w:right w:val="nil"/>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6</w:t>
            </w:r>
          </w:p>
        </w:tc>
        <w:tc>
          <w:tcPr>
            <w:tcW w:w="1137" w:type="dxa"/>
            <w:tcBorders>
              <w:top w:val="nil"/>
              <w:left w:val="single" w:sz="8" w:space="0" w:color="auto"/>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270</w:t>
            </w:r>
          </w:p>
        </w:tc>
        <w:tc>
          <w:tcPr>
            <w:tcW w:w="1272"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280</w:t>
            </w:r>
          </w:p>
        </w:tc>
        <w:tc>
          <w:tcPr>
            <w:tcW w:w="1343" w:type="dxa"/>
            <w:tcBorders>
              <w:top w:val="single" w:sz="8" w:space="0" w:color="auto"/>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39296 - 39575 </w:t>
            </w:r>
          </w:p>
        </w:tc>
      </w:tr>
      <w:tr w:rsidR="003762FC" w:rsidRPr="009B687D" w:rsidTr="004278EC">
        <w:trPr>
          <w:trHeight w:val="227"/>
          <w:jc w:val="center"/>
        </w:trPr>
        <w:tc>
          <w:tcPr>
            <w:tcW w:w="2597" w:type="dxa"/>
            <w:tcBorders>
              <w:top w:val="single" w:sz="8" w:space="0" w:color="auto"/>
              <w:left w:val="single" w:sz="8"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24. Puerto Vallarta - Ixtapa</w:t>
            </w:r>
          </w:p>
        </w:tc>
        <w:tc>
          <w:tcPr>
            <w:tcW w:w="11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b/>
                <w:bCs/>
                <w:sz w:val="20"/>
                <w:szCs w:val="20"/>
              </w:rPr>
              <w:t></w:t>
            </w:r>
          </w:p>
        </w:tc>
        <w:tc>
          <w:tcPr>
            <w:tcW w:w="872" w:type="dxa"/>
            <w:tcBorders>
              <w:top w:val="single" w:sz="8" w:space="0" w:color="auto"/>
              <w:left w:val="nil"/>
              <w:bottom w:val="single" w:sz="8" w:space="0" w:color="auto"/>
              <w:right w:val="nil"/>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w:t>
            </w:r>
          </w:p>
        </w:tc>
        <w:tc>
          <w:tcPr>
            <w:tcW w:w="113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178</w:t>
            </w:r>
          </w:p>
        </w:tc>
        <w:tc>
          <w:tcPr>
            <w:tcW w:w="1272" w:type="dxa"/>
            <w:tcBorders>
              <w:top w:val="single" w:sz="8" w:space="0" w:color="auto"/>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185</w:t>
            </w:r>
          </w:p>
        </w:tc>
        <w:tc>
          <w:tcPr>
            <w:tcW w:w="1343" w:type="dxa"/>
            <w:tcBorders>
              <w:top w:val="single" w:sz="8" w:space="0" w:color="auto"/>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39576 - 39760 </w:t>
            </w:r>
          </w:p>
        </w:tc>
      </w:tr>
      <w:tr w:rsidR="003762FC" w:rsidRPr="009B687D" w:rsidTr="004278EC">
        <w:trPr>
          <w:trHeight w:val="227"/>
          <w:jc w:val="center"/>
        </w:trPr>
        <w:tc>
          <w:tcPr>
            <w:tcW w:w="2597" w:type="dxa"/>
            <w:tcBorders>
              <w:top w:val="nil"/>
              <w:left w:val="single" w:sz="8"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25. Zapopan - Santa Margarita</w:t>
            </w:r>
          </w:p>
        </w:tc>
        <w:tc>
          <w:tcPr>
            <w:tcW w:w="1137" w:type="dxa"/>
            <w:tcBorders>
              <w:top w:val="nil"/>
              <w:left w:val="single" w:sz="8" w:space="0" w:color="auto"/>
              <w:bottom w:val="single" w:sz="8"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b/>
                <w:bCs/>
                <w:sz w:val="20"/>
                <w:szCs w:val="20"/>
              </w:rPr>
              <w:t></w:t>
            </w:r>
          </w:p>
        </w:tc>
        <w:tc>
          <w:tcPr>
            <w:tcW w:w="872" w:type="dxa"/>
            <w:tcBorders>
              <w:top w:val="nil"/>
              <w:left w:val="nil"/>
              <w:bottom w:val="single" w:sz="8" w:space="0" w:color="auto"/>
              <w:right w:val="nil"/>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5</w:t>
            </w:r>
          </w:p>
        </w:tc>
        <w:tc>
          <w:tcPr>
            <w:tcW w:w="1137" w:type="dxa"/>
            <w:tcBorders>
              <w:top w:val="nil"/>
              <w:left w:val="single" w:sz="8" w:space="0" w:color="auto"/>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201</w:t>
            </w:r>
          </w:p>
        </w:tc>
        <w:tc>
          <w:tcPr>
            <w:tcW w:w="1272"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210</w:t>
            </w:r>
          </w:p>
        </w:tc>
        <w:tc>
          <w:tcPr>
            <w:tcW w:w="1343" w:type="dxa"/>
            <w:tcBorders>
              <w:top w:val="single" w:sz="8" w:space="0" w:color="auto"/>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39761 - 39970 </w:t>
            </w:r>
          </w:p>
        </w:tc>
      </w:tr>
      <w:tr w:rsidR="003762FC" w:rsidRPr="009B687D" w:rsidTr="004278EC">
        <w:trPr>
          <w:trHeight w:val="227"/>
          <w:jc w:val="center"/>
        </w:trPr>
        <w:tc>
          <w:tcPr>
            <w:tcW w:w="2597" w:type="dxa"/>
            <w:tcBorders>
              <w:top w:val="nil"/>
              <w:left w:val="single" w:sz="8"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26. Tonalá - El Panorámico</w:t>
            </w:r>
          </w:p>
        </w:tc>
        <w:tc>
          <w:tcPr>
            <w:tcW w:w="1137" w:type="dxa"/>
            <w:tcBorders>
              <w:top w:val="nil"/>
              <w:left w:val="single" w:sz="8" w:space="0" w:color="auto"/>
              <w:bottom w:val="single" w:sz="8"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b/>
                <w:bCs/>
                <w:sz w:val="20"/>
                <w:szCs w:val="20"/>
              </w:rPr>
              <w:t></w:t>
            </w:r>
          </w:p>
        </w:tc>
        <w:tc>
          <w:tcPr>
            <w:tcW w:w="872" w:type="dxa"/>
            <w:tcBorders>
              <w:top w:val="nil"/>
              <w:left w:val="nil"/>
              <w:bottom w:val="single" w:sz="8" w:space="0" w:color="auto"/>
              <w:right w:val="nil"/>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5</w:t>
            </w:r>
          </w:p>
        </w:tc>
        <w:tc>
          <w:tcPr>
            <w:tcW w:w="1137" w:type="dxa"/>
            <w:tcBorders>
              <w:top w:val="nil"/>
              <w:left w:val="single" w:sz="8" w:space="0" w:color="auto"/>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182</w:t>
            </w:r>
          </w:p>
        </w:tc>
        <w:tc>
          <w:tcPr>
            <w:tcW w:w="1272"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190</w:t>
            </w:r>
          </w:p>
        </w:tc>
        <w:tc>
          <w:tcPr>
            <w:tcW w:w="1343" w:type="dxa"/>
            <w:tcBorders>
              <w:top w:val="single" w:sz="8" w:space="0" w:color="auto"/>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39971 - 40160 </w:t>
            </w:r>
          </w:p>
        </w:tc>
      </w:tr>
      <w:tr w:rsidR="003762FC" w:rsidRPr="009B687D" w:rsidTr="004278EC">
        <w:trPr>
          <w:trHeight w:val="227"/>
          <w:jc w:val="center"/>
        </w:trPr>
        <w:tc>
          <w:tcPr>
            <w:tcW w:w="2597" w:type="dxa"/>
            <w:tcBorders>
              <w:top w:val="nil"/>
              <w:left w:val="single" w:sz="8" w:space="0" w:color="auto"/>
              <w:bottom w:val="single" w:sz="8" w:space="0" w:color="auto"/>
              <w:right w:val="nil"/>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T O T A L</w:t>
            </w:r>
          </w:p>
        </w:tc>
        <w:tc>
          <w:tcPr>
            <w:tcW w:w="1137" w:type="dxa"/>
            <w:tcBorders>
              <w:top w:val="nil"/>
              <w:left w:val="single" w:sz="8" w:space="0" w:color="auto"/>
              <w:bottom w:val="single" w:sz="8" w:space="0" w:color="auto"/>
              <w:right w:val="nil"/>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p>
        </w:tc>
        <w:tc>
          <w:tcPr>
            <w:tcW w:w="872" w:type="dxa"/>
            <w:tcBorders>
              <w:top w:val="nil"/>
              <w:left w:val="single" w:sz="8" w:space="0" w:color="auto"/>
              <w:bottom w:val="single" w:sz="8" w:space="0" w:color="auto"/>
              <w:right w:val="single" w:sz="8" w:space="0" w:color="auto"/>
            </w:tcBorders>
            <w:shd w:val="clear" w:color="auto" w:fill="000000"/>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172</w:t>
            </w:r>
          </w:p>
        </w:tc>
        <w:tc>
          <w:tcPr>
            <w:tcW w:w="1137" w:type="dxa"/>
            <w:tcBorders>
              <w:top w:val="nil"/>
              <w:left w:val="nil"/>
              <w:bottom w:val="single" w:sz="8" w:space="0" w:color="auto"/>
              <w:right w:val="single" w:sz="8" w:space="0" w:color="auto"/>
            </w:tcBorders>
            <w:shd w:val="clear" w:color="auto" w:fill="000000"/>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6,892</w:t>
            </w:r>
          </w:p>
        </w:tc>
        <w:tc>
          <w:tcPr>
            <w:tcW w:w="1272" w:type="dxa"/>
            <w:tcBorders>
              <w:top w:val="nil"/>
              <w:left w:val="nil"/>
              <w:bottom w:val="single" w:sz="8" w:space="0" w:color="auto"/>
              <w:right w:val="nil"/>
            </w:tcBorders>
            <w:shd w:val="clear" w:color="auto" w:fill="000000"/>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7,160</w:t>
            </w:r>
          </w:p>
        </w:tc>
        <w:tc>
          <w:tcPr>
            <w:tcW w:w="1343" w:type="dxa"/>
            <w:tcBorders>
              <w:top w:val="single" w:sz="8" w:space="0" w:color="auto"/>
              <w:left w:val="single" w:sz="8" w:space="0" w:color="auto"/>
              <w:bottom w:val="single" w:sz="8" w:space="0" w:color="auto"/>
              <w:right w:val="single" w:sz="8" w:space="0" w:color="auto"/>
            </w:tcBorders>
            <w:shd w:val="clear" w:color="auto" w:fill="000000"/>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 </w:t>
            </w:r>
          </w:p>
        </w:tc>
      </w:tr>
    </w:tbl>
    <w:p w:rsidR="003762FC" w:rsidRPr="000B37B7" w:rsidRDefault="003762FC" w:rsidP="003762FC">
      <w:pPr>
        <w:spacing w:line="360" w:lineRule="auto"/>
        <w:jc w:val="both"/>
        <w:rPr>
          <w:rFonts w:ascii="Book Antiqua" w:hAnsi="Book Antiqua" w:cs="Arial"/>
          <w:sz w:val="24"/>
          <w:szCs w:val="24"/>
        </w:rPr>
      </w:pPr>
    </w:p>
    <w:p w:rsidR="003762FC" w:rsidRPr="000B37B7" w:rsidRDefault="003762FC" w:rsidP="003762FC">
      <w:pPr>
        <w:spacing w:line="360" w:lineRule="auto"/>
        <w:jc w:val="both"/>
        <w:rPr>
          <w:rFonts w:ascii="Book Antiqua" w:hAnsi="Book Antiqua" w:cs="Arial"/>
          <w:sz w:val="24"/>
          <w:szCs w:val="24"/>
        </w:rPr>
      </w:pPr>
    </w:p>
    <w:p w:rsidR="003762FC" w:rsidRPr="000B37B7" w:rsidRDefault="003762FC" w:rsidP="003762FC">
      <w:pPr>
        <w:spacing w:line="360" w:lineRule="auto"/>
        <w:jc w:val="both"/>
        <w:rPr>
          <w:rFonts w:ascii="Book Antiqua" w:hAnsi="Book Antiqua" w:cs="Arial"/>
          <w:sz w:val="24"/>
          <w:szCs w:val="24"/>
        </w:rPr>
      </w:pPr>
      <w:r w:rsidRPr="000B37B7">
        <w:rPr>
          <w:rFonts w:ascii="Book Antiqua" w:hAnsi="Book Antiqua" w:cs="Arial"/>
          <w:sz w:val="24"/>
          <w:szCs w:val="24"/>
        </w:rPr>
        <w:t xml:space="preserve">El 28 de mayo se realizó la primera aplicación de la evaluación de ingreso en los planteles, utilizando las Pruebas PIENSE II diseñadas por el </w:t>
      </w:r>
      <w:proofErr w:type="spellStart"/>
      <w:r w:rsidRPr="000B37B7">
        <w:rPr>
          <w:rFonts w:ascii="Book Antiqua" w:hAnsi="Book Antiqua" w:cs="Arial"/>
          <w:i/>
          <w:sz w:val="24"/>
          <w:szCs w:val="24"/>
        </w:rPr>
        <w:t>College</w:t>
      </w:r>
      <w:proofErr w:type="spellEnd"/>
      <w:r w:rsidRPr="000B37B7">
        <w:rPr>
          <w:rFonts w:ascii="Book Antiqua" w:hAnsi="Book Antiqua" w:cs="Arial"/>
          <w:i/>
          <w:sz w:val="24"/>
          <w:szCs w:val="24"/>
        </w:rPr>
        <w:t xml:space="preserve"> </w:t>
      </w:r>
      <w:proofErr w:type="spellStart"/>
      <w:r w:rsidRPr="000B37B7">
        <w:rPr>
          <w:rFonts w:ascii="Book Antiqua" w:hAnsi="Book Antiqua" w:cs="Arial"/>
          <w:i/>
          <w:sz w:val="24"/>
          <w:szCs w:val="24"/>
        </w:rPr>
        <w:t>Board</w:t>
      </w:r>
      <w:proofErr w:type="spellEnd"/>
      <w:r w:rsidRPr="000B37B7">
        <w:rPr>
          <w:rFonts w:ascii="Book Antiqua" w:hAnsi="Book Antiqua" w:cs="Arial"/>
          <w:sz w:val="24"/>
          <w:szCs w:val="24"/>
        </w:rPr>
        <w:t>, para medir la habilidad para procesar información (habilidad cognoscitiva) y además, los conocimientos básicos (</w:t>
      </w:r>
      <w:proofErr w:type="gramStart"/>
      <w:r w:rsidRPr="000B37B7">
        <w:rPr>
          <w:rFonts w:ascii="Book Antiqua" w:hAnsi="Book Antiqua" w:cs="Arial"/>
          <w:sz w:val="24"/>
          <w:szCs w:val="24"/>
        </w:rPr>
        <w:t>Español</w:t>
      </w:r>
      <w:proofErr w:type="gramEnd"/>
      <w:r w:rsidRPr="000B37B7">
        <w:rPr>
          <w:rFonts w:ascii="Book Antiqua" w:hAnsi="Book Antiqua" w:cs="Arial"/>
          <w:sz w:val="24"/>
          <w:szCs w:val="24"/>
        </w:rPr>
        <w:t xml:space="preserve">, Matemáticas e Inglés) adquiridos por los </w:t>
      </w:r>
      <w:r w:rsidRPr="000B37B7">
        <w:rPr>
          <w:rFonts w:ascii="Book Antiqua" w:hAnsi="Book Antiqua" w:cs="Arial"/>
          <w:sz w:val="24"/>
          <w:szCs w:val="24"/>
        </w:rPr>
        <w:lastRenderedPageBreak/>
        <w:t xml:space="preserve">estudiantes que egresan de secundaria. Las pruebas PIENSE II se componen de cinco secciones, las cuales tienen un tiempo determinado para ser resueltas, la duración para contestar los ejercicios es de 2 horas 30 minutos. </w:t>
      </w:r>
    </w:p>
    <w:p w:rsidR="003762FC" w:rsidRPr="000B37B7" w:rsidRDefault="003762FC" w:rsidP="003762FC">
      <w:pPr>
        <w:spacing w:line="360" w:lineRule="auto"/>
        <w:jc w:val="both"/>
        <w:rPr>
          <w:rFonts w:ascii="Book Antiqua" w:hAnsi="Book Antiqua" w:cs="Arial"/>
          <w:sz w:val="24"/>
          <w:szCs w:val="24"/>
        </w:rPr>
      </w:pPr>
      <w:r w:rsidRPr="000B37B7">
        <w:rPr>
          <w:rFonts w:ascii="Book Antiqua" w:hAnsi="Book Antiqua" w:cs="Arial"/>
          <w:sz w:val="24"/>
          <w:szCs w:val="24"/>
        </w:rPr>
        <w:t xml:space="preserve">A esta primera aplicación acudieron a los planteles y aulas externas de interés </w:t>
      </w:r>
      <w:r w:rsidRPr="000B37B7">
        <w:rPr>
          <w:rFonts w:ascii="Book Antiqua" w:hAnsi="Book Antiqua" w:cs="Arial"/>
          <w:b/>
          <w:sz w:val="24"/>
          <w:szCs w:val="24"/>
        </w:rPr>
        <w:t>6,587</w:t>
      </w:r>
      <w:r w:rsidRPr="000B37B7">
        <w:rPr>
          <w:rFonts w:ascii="Book Antiqua" w:hAnsi="Book Antiqua" w:cs="Arial"/>
          <w:sz w:val="24"/>
          <w:szCs w:val="24"/>
        </w:rPr>
        <w:t xml:space="preserve"> aspirantes, quienes fueron evaluados por </w:t>
      </w:r>
      <w:r w:rsidRPr="000B37B7">
        <w:rPr>
          <w:rFonts w:ascii="Book Antiqua" w:hAnsi="Book Antiqua" w:cs="Arial"/>
          <w:b/>
          <w:sz w:val="24"/>
          <w:szCs w:val="24"/>
        </w:rPr>
        <w:t xml:space="preserve">344 </w:t>
      </w:r>
      <w:r w:rsidRPr="000B37B7">
        <w:rPr>
          <w:rFonts w:ascii="Book Antiqua" w:hAnsi="Book Antiqua" w:cs="Arial"/>
          <w:sz w:val="24"/>
          <w:szCs w:val="24"/>
        </w:rPr>
        <w:t xml:space="preserve">docentes y administrativos. </w:t>
      </w:r>
    </w:p>
    <w:p w:rsidR="003762FC" w:rsidRPr="000B37B7" w:rsidRDefault="003762FC" w:rsidP="003762FC">
      <w:pPr>
        <w:spacing w:line="360" w:lineRule="auto"/>
        <w:jc w:val="both"/>
        <w:rPr>
          <w:rFonts w:ascii="Book Antiqua" w:hAnsi="Book Antiqua" w:cs="Arial"/>
          <w:sz w:val="24"/>
          <w:szCs w:val="24"/>
        </w:rPr>
      </w:pPr>
    </w:p>
    <w:tbl>
      <w:tblPr>
        <w:tblW w:w="7356" w:type="dxa"/>
        <w:jc w:val="center"/>
        <w:tblCellMar>
          <w:left w:w="70" w:type="dxa"/>
          <w:right w:w="70" w:type="dxa"/>
        </w:tblCellMar>
        <w:tblLook w:val="04A0" w:firstRow="1" w:lastRow="0" w:firstColumn="1" w:lastColumn="0" w:noHBand="0" w:noVBand="1"/>
      </w:tblPr>
      <w:tblGrid>
        <w:gridCol w:w="2763"/>
        <w:gridCol w:w="1054"/>
        <w:gridCol w:w="1054"/>
        <w:gridCol w:w="1292"/>
        <w:gridCol w:w="1240"/>
      </w:tblGrid>
      <w:tr w:rsidR="003762FC" w:rsidRPr="009B687D" w:rsidTr="004278EC">
        <w:trPr>
          <w:trHeight w:val="868"/>
          <w:jc w:val="center"/>
        </w:trPr>
        <w:tc>
          <w:tcPr>
            <w:tcW w:w="2763" w:type="dxa"/>
            <w:tcBorders>
              <w:top w:val="single" w:sz="8" w:space="0" w:color="auto"/>
              <w:left w:val="single" w:sz="8" w:space="0" w:color="auto"/>
              <w:bottom w:val="single" w:sz="8" w:space="0" w:color="auto"/>
              <w:right w:val="single" w:sz="8" w:space="0" w:color="auto"/>
            </w:tcBorders>
            <w:shd w:val="clear" w:color="000000" w:fill="000000"/>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 xml:space="preserve">P </w:t>
            </w:r>
            <w:proofErr w:type="spellStart"/>
            <w:r w:rsidRPr="009B687D">
              <w:rPr>
                <w:rFonts w:ascii="Book Antiqua" w:hAnsi="Book Antiqua" w:cs="Arial"/>
                <w:b/>
                <w:bCs/>
                <w:sz w:val="20"/>
                <w:szCs w:val="20"/>
              </w:rPr>
              <w:t>l a</w:t>
            </w:r>
            <w:proofErr w:type="spellEnd"/>
            <w:r w:rsidRPr="009B687D">
              <w:rPr>
                <w:rFonts w:ascii="Book Antiqua" w:hAnsi="Book Antiqua" w:cs="Arial"/>
                <w:b/>
                <w:bCs/>
                <w:sz w:val="20"/>
                <w:szCs w:val="20"/>
              </w:rPr>
              <w:t xml:space="preserve"> n t e l</w:t>
            </w:r>
          </w:p>
        </w:tc>
        <w:tc>
          <w:tcPr>
            <w:tcW w:w="1054" w:type="dxa"/>
            <w:tcBorders>
              <w:top w:val="single" w:sz="8" w:space="0" w:color="auto"/>
              <w:left w:val="nil"/>
              <w:bottom w:val="single" w:sz="8" w:space="0" w:color="auto"/>
              <w:right w:val="nil"/>
            </w:tcBorders>
            <w:shd w:val="clear" w:color="000000" w:fill="000000"/>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Aplica examen          28 de mayo</w:t>
            </w:r>
          </w:p>
        </w:tc>
        <w:tc>
          <w:tcPr>
            <w:tcW w:w="1054" w:type="dxa"/>
            <w:tcBorders>
              <w:top w:val="single" w:sz="8" w:space="0" w:color="auto"/>
              <w:left w:val="single" w:sz="8" w:space="0" w:color="auto"/>
              <w:bottom w:val="single" w:sz="8" w:space="0" w:color="auto"/>
              <w:right w:val="single" w:sz="8" w:space="0" w:color="auto"/>
            </w:tcBorders>
            <w:shd w:val="clear" w:color="000000" w:fill="000000"/>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 xml:space="preserve"> Grupos</w:t>
            </w:r>
          </w:p>
        </w:tc>
        <w:tc>
          <w:tcPr>
            <w:tcW w:w="1292" w:type="dxa"/>
            <w:tcBorders>
              <w:top w:val="single" w:sz="8" w:space="0" w:color="auto"/>
              <w:left w:val="nil"/>
              <w:bottom w:val="nil"/>
              <w:right w:val="single" w:sz="8" w:space="0" w:color="auto"/>
            </w:tcBorders>
            <w:shd w:val="clear" w:color="000000" w:fill="000000"/>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 xml:space="preserve"> Aspirantes que presentaron examen                28 de mayo</w:t>
            </w:r>
          </w:p>
        </w:tc>
        <w:tc>
          <w:tcPr>
            <w:tcW w:w="1193" w:type="dxa"/>
            <w:tcBorders>
              <w:top w:val="single" w:sz="8" w:space="0" w:color="auto"/>
              <w:left w:val="nil"/>
              <w:bottom w:val="nil"/>
              <w:right w:val="single" w:sz="8" w:space="0" w:color="auto"/>
            </w:tcBorders>
            <w:shd w:val="clear" w:color="000000" w:fill="000000"/>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Aplicadores</w:t>
            </w:r>
          </w:p>
        </w:tc>
      </w:tr>
      <w:tr w:rsidR="003762FC" w:rsidRPr="009B687D" w:rsidTr="004278EC">
        <w:trPr>
          <w:trHeight w:val="227"/>
          <w:jc w:val="center"/>
        </w:trPr>
        <w:tc>
          <w:tcPr>
            <w:tcW w:w="2763" w:type="dxa"/>
            <w:tcBorders>
              <w:top w:val="nil"/>
              <w:left w:val="single" w:sz="8" w:space="0" w:color="auto"/>
              <w:bottom w:val="nil"/>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1. </w:t>
            </w:r>
            <w:proofErr w:type="spellStart"/>
            <w:r w:rsidRPr="009B687D">
              <w:rPr>
                <w:rFonts w:ascii="Book Antiqua" w:hAnsi="Book Antiqua" w:cs="Arial"/>
                <w:sz w:val="20"/>
                <w:szCs w:val="20"/>
              </w:rPr>
              <w:t>Tesistán</w:t>
            </w:r>
            <w:proofErr w:type="spellEnd"/>
          </w:p>
        </w:tc>
        <w:tc>
          <w:tcPr>
            <w:tcW w:w="1054" w:type="dxa"/>
            <w:tcBorders>
              <w:top w:val="nil"/>
              <w:left w:val="single" w:sz="8" w:space="0" w:color="auto"/>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b/>
                <w:bCs/>
                <w:sz w:val="20"/>
                <w:szCs w:val="20"/>
              </w:rPr>
              <w:t></w:t>
            </w:r>
          </w:p>
        </w:tc>
        <w:tc>
          <w:tcPr>
            <w:tcW w:w="105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7</w:t>
            </w:r>
          </w:p>
        </w:tc>
        <w:tc>
          <w:tcPr>
            <w:tcW w:w="1292" w:type="dxa"/>
            <w:tcBorders>
              <w:top w:val="single" w:sz="8" w:space="0" w:color="auto"/>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270</w:t>
            </w:r>
          </w:p>
        </w:tc>
        <w:tc>
          <w:tcPr>
            <w:tcW w:w="1193" w:type="dxa"/>
            <w:tcBorders>
              <w:top w:val="single" w:sz="8" w:space="0" w:color="auto"/>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14</w:t>
            </w:r>
          </w:p>
        </w:tc>
      </w:tr>
      <w:tr w:rsidR="003762FC" w:rsidRPr="009B687D" w:rsidTr="004278EC">
        <w:trPr>
          <w:trHeight w:val="227"/>
          <w:jc w:val="center"/>
        </w:trPr>
        <w:tc>
          <w:tcPr>
            <w:tcW w:w="276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2. La </w:t>
            </w:r>
            <w:proofErr w:type="spellStart"/>
            <w:r w:rsidRPr="009B687D">
              <w:rPr>
                <w:rFonts w:ascii="Book Antiqua" w:hAnsi="Book Antiqua" w:cs="Arial"/>
                <w:sz w:val="20"/>
                <w:szCs w:val="20"/>
              </w:rPr>
              <w:t>Duraznera</w:t>
            </w:r>
            <w:proofErr w:type="spellEnd"/>
            <w:r w:rsidRPr="009B687D">
              <w:rPr>
                <w:rFonts w:ascii="Book Antiqua" w:hAnsi="Book Antiqua" w:cs="Arial"/>
                <w:sz w:val="20"/>
                <w:szCs w:val="20"/>
              </w:rPr>
              <w:t xml:space="preserve"> (Tlaquepaque)</w:t>
            </w:r>
          </w:p>
        </w:tc>
        <w:tc>
          <w:tcPr>
            <w:tcW w:w="1054" w:type="dxa"/>
            <w:tcBorders>
              <w:top w:val="single" w:sz="8" w:space="0" w:color="auto"/>
              <w:left w:val="nil"/>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b/>
                <w:bCs/>
                <w:sz w:val="20"/>
                <w:szCs w:val="20"/>
              </w:rPr>
              <w:t></w:t>
            </w:r>
          </w:p>
        </w:tc>
        <w:tc>
          <w:tcPr>
            <w:tcW w:w="105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14</w:t>
            </w:r>
          </w:p>
        </w:tc>
        <w:tc>
          <w:tcPr>
            <w:tcW w:w="1292"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580</w:t>
            </w:r>
          </w:p>
        </w:tc>
        <w:tc>
          <w:tcPr>
            <w:tcW w:w="1193" w:type="dxa"/>
            <w:tcBorders>
              <w:top w:val="single" w:sz="8" w:space="0" w:color="auto"/>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28</w:t>
            </w:r>
          </w:p>
        </w:tc>
      </w:tr>
      <w:tr w:rsidR="003762FC" w:rsidRPr="009B687D" w:rsidTr="004278EC">
        <w:trPr>
          <w:trHeight w:val="227"/>
          <w:jc w:val="center"/>
        </w:trPr>
        <w:tc>
          <w:tcPr>
            <w:tcW w:w="2763" w:type="dxa"/>
            <w:tcBorders>
              <w:top w:val="nil"/>
              <w:left w:val="single" w:sz="8"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3. Tepatitlán</w:t>
            </w:r>
          </w:p>
        </w:tc>
        <w:tc>
          <w:tcPr>
            <w:tcW w:w="1054"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No aplica</w:t>
            </w:r>
          </w:p>
        </w:tc>
        <w:tc>
          <w:tcPr>
            <w:tcW w:w="1054" w:type="dxa"/>
            <w:tcBorders>
              <w:top w:val="nil"/>
              <w:left w:val="single" w:sz="8" w:space="0" w:color="auto"/>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0</w:t>
            </w:r>
          </w:p>
        </w:tc>
        <w:tc>
          <w:tcPr>
            <w:tcW w:w="1292"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0</w:t>
            </w:r>
          </w:p>
        </w:tc>
        <w:tc>
          <w:tcPr>
            <w:tcW w:w="1193"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0</w:t>
            </w:r>
          </w:p>
        </w:tc>
      </w:tr>
      <w:tr w:rsidR="003762FC" w:rsidRPr="009B687D" w:rsidTr="004278EC">
        <w:trPr>
          <w:trHeight w:val="227"/>
          <w:jc w:val="center"/>
        </w:trPr>
        <w:tc>
          <w:tcPr>
            <w:tcW w:w="2763" w:type="dxa"/>
            <w:tcBorders>
              <w:top w:val="nil"/>
              <w:left w:val="single" w:sz="8" w:space="0" w:color="auto"/>
              <w:bottom w:val="nil"/>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4. </w:t>
            </w:r>
            <w:proofErr w:type="spellStart"/>
            <w:r w:rsidRPr="009B687D">
              <w:rPr>
                <w:rFonts w:ascii="Book Antiqua" w:hAnsi="Book Antiqua" w:cs="Arial"/>
                <w:sz w:val="20"/>
                <w:szCs w:val="20"/>
              </w:rPr>
              <w:t>Cocula</w:t>
            </w:r>
            <w:proofErr w:type="spellEnd"/>
          </w:p>
        </w:tc>
        <w:tc>
          <w:tcPr>
            <w:tcW w:w="1054" w:type="dxa"/>
            <w:tcBorders>
              <w:top w:val="nil"/>
              <w:left w:val="single" w:sz="8" w:space="0" w:color="auto"/>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b/>
                <w:bCs/>
                <w:sz w:val="20"/>
                <w:szCs w:val="20"/>
              </w:rPr>
              <w:t></w:t>
            </w:r>
          </w:p>
        </w:tc>
        <w:tc>
          <w:tcPr>
            <w:tcW w:w="1054" w:type="dxa"/>
            <w:tcBorders>
              <w:top w:val="nil"/>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8</w:t>
            </w:r>
          </w:p>
        </w:tc>
        <w:tc>
          <w:tcPr>
            <w:tcW w:w="1292" w:type="dxa"/>
            <w:tcBorders>
              <w:top w:val="nil"/>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335</w:t>
            </w:r>
          </w:p>
        </w:tc>
        <w:tc>
          <w:tcPr>
            <w:tcW w:w="1193" w:type="dxa"/>
            <w:tcBorders>
              <w:top w:val="nil"/>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16</w:t>
            </w:r>
          </w:p>
        </w:tc>
      </w:tr>
      <w:tr w:rsidR="003762FC" w:rsidRPr="009B687D" w:rsidTr="004278EC">
        <w:trPr>
          <w:trHeight w:val="227"/>
          <w:jc w:val="center"/>
        </w:trPr>
        <w:tc>
          <w:tcPr>
            <w:tcW w:w="2763" w:type="dxa"/>
            <w:tcBorders>
              <w:top w:val="single" w:sz="4" w:space="0" w:color="auto"/>
              <w:left w:val="single" w:sz="8" w:space="0" w:color="auto"/>
              <w:bottom w:val="double" w:sz="6"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w:t>
            </w:r>
            <w:proofErr w:type="spellStart"/>
            <w:r w:rsidRPr="009B687D">
              <w:rPr>
                <w:rFonts w:ascii="Book Antiqua" w:hAnsi="Book Antiqua" w:cs="Arial"/>
                <w:sz w:val="20"/>
                <w:szCs w:val="20"/>
              </w:rPr>
              <w:t>Ayotitlán</w:t>
            </w:r>
            <w:proofErr w:type="spellEnd"/>
          </w:p>
        </w:tc>
        <w:tc>
          <w:tcPr>
            <w:tcW w:w="1054" w:type="dxa"/>
            <w:tcBorders>
              <w:top w:val="nil"/>
              <w:left w:val="single" w:sz="8" w:space="0" w:color="auto"/>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b/>
                <w:bCs/>
                <w:sz w:val="20"/>
                <w:szCs w:val="20"/>
              </w:rPr>
              <w:t></w:t>
            </w:r>
          </w:p>
        </w:tc>
        <w:tc>
          <w:tcPr>
            <w:tcW w:w="1054" w:type="dxa"/>
            <w:tcBorders>
              <w:top w:val="single" w:sz="4" w:space="0" w:color="auto"/>
              <w:left w:val="nil"/>
              <w:bottom w:val="double" w:sz="6"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w:t>
            </w:r>
          </w:p>
        </w:tc>
        <w:tc>
          <w:tcPr>
            <w:tcW w:w="1292" w:type="dxa"/>
            <w:tcBorders>
              <w:top w:val="single" w:sz="4" w:space="0" w:color="auto"/>
              <w:left w:val="nil"/>
              <w:bottom w:val="double" w:sz="6"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20</w:t>
            </w:r>
          </w:p>
        </w:tc>
        <w:tc>
          <w:tcPr>
            <w:tcW w:w="1193" w:type="dxa"/>
            <w:tcBorders>
              <w:top w:val="single" w:sz="4" w:space="0" w:color="auto"/>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w:t>
            </w:r>
          </w:p>
        </w:tc>
      </w:tr>
      <w:tr w:rsidR="003762FC" w:rsidRPr="009B687D" w:rsidTr="004278EC">
        <w:trPr>
          <w:trHeight w:val="227"/>
          <w:jc w:val="center"/>
        </w:trPr>
        <w:tc>
          <w:tcPr>
            <w:tcW w:w="2763" w:type="dxa"/>
            <w:tcBorders>
              <w:top w:val="nil"/>
              <w:left w:val="single" w:sz="8" w:space="0" w:color="auto"/>
              <w:bottom w:val="single" w:sz="8" w:space="0" w:color="auto"/>
              <w:right w:val="nil"/>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 xml:space="preserve">    Subtotal</w:t>
            </w:r>
          </w:p>
        </w:tc>
        <w:tc>
          <w:tcPr>
            <w:tcW w:w="1054" w:type="dxa"/>
            <w:tcBorders>
              <w:top w:val="double" w:sz="6" w:space="0" w:color="auto"/>
              <w:left w:val="single" w:sz="8" w:space="0" w:color="auto"/>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p>
        </w:tc>
        <w:tc>
          <w:tcPr>
            <w:tcW w:w="1054" w:type="dxa"/>
            <w:tcBorders>
              <w:top w:val="nil"/>
              <w:left w:val="single" w:sz="8" w:space="0" w:color="auto"/>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9</w:t>
            </w:r>
          </w:p>
        </w:tc>
        <w:tc>
          <w:tcPr>
            <w:tcW w:w="1292" w:type="dxa"/>
            <w:tcBorders>
              <w:top w:val="nil"/>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355</w:t>
            </w:r>
          </w:p>
        </w:tc>
        <w:tc>
          <w:tcPr>
            <w:tcW w:w="1193" w:type="dxa"/>
            <w:tcBorders>
              <w:top w:val="double" w:sz="6"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18</w:t>
            </w:r>
          </w:p>
        </w:tc>
      </w:tr>
      <w:tr w:rsidR="003762FC" w:rsidRPr="009B687D" w:rsidTr="004278EC">
        <w:trPr>
          <w:trHeight w:val="227"/>
          <w:jc w:val="center"/>
        </w:trPr>
        <w:tc>
          <w:tcPr>
            <w:tcW w:w="2763" w:type="dxa"/>
            <w:tcBorders>
              <w:top w:val="nil"/>
              <w:left w:val="single" w:sz="8"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5. El Salto (El Verde)</w:t>
            </w:r>
          </w:p>
        </w:tc>
        <w:tc>
          <w:tcPr>
            <w:tcW w:w="1054" w:type="dxa"/>
            <w:tcBorders>
              <w:top w:val="nil"/>
              <w:left w:val="single" w:sz="8" w:space="0" w:color="auto"/>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5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16</w:t>
            </w:r>
          </w:p>
        </w:tc>
        <w:tc>
          <w:tcPr>
            <w:tcW w:w="1292"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703</w:t>
            </w:r>
          </w:p>
        </w:tc>
        <w:tc>
          <w:tcPr>
            <w:tcW w:w="1193"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32</w:t>
            </w:r>
          </w:p>
        </w:tc>
      </w:tr>
      <w:tr w:rsidR="003762FC" w:rsidRPr="009B687D" w:rsidTr="004278EC">
        <w:trPr>
          <w:trHeight w:val="227"/>
          <w:jc w:val="center"/>
        </w:trPr>
        <w:tc>
          <w:tcPr>
            <w:tcW w:w="2763" w:type="dxa"/>
            <w:tcBorders>
              <w:top w:val="nil"/>
              <w:left w:val="single" w:sz="8" w:space="0" w:color="auto"/>
              <w:bottom w:val="single" w:sz="4"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6. </w:t>
            </w:r>
            <w:proofErr w:type="spellStart"/>
            <w:r w:rsidRPr="009B687D">
              <w:rPr>
                <w:rFonts w:ascii="Book Antiqua" w:hAnsi="Book Antiqua" w:cs="Arial"/>
                <w:sz w:val="20"/>
                <w:szCs w:val="20"/>
              </w:rPr>
              <w:t>Totatiche</w:t>
            </w:r>
            <w:proofErr w:type="spellEnd"/>
          </w:p>
        </w:tc>
        <w:tc>
          <w:tcPr>
            <w:tcW w:w="1054" w:type="dxa"/>
            <w:tcBorders>
              <w:top w:val="single" w:sz="8" w:space="0" w:color="auto"/>
              <w:left w:val="single" w:sz="8" w:space="0" w:color="auto"/>
              <w:bottom w:val="single" w:sz="4" w:space="0" w:color="auto"/>
              <w:right w:val="single" w:sz="8" w:space="0" w:color="auto"/>
            </w:tcBorders>
            <w:shd w:val="clear" w:color="000000" w:fill="FFFFFF"/>
            <w:noWrap/>
            <w:vAlign w:val="center"/>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sz w:val="20"/>
                <w:szCs w:val="20"/>
              </w:rPr>
              <w:t>No aplica</w:t>
            </w:r>
          </w:p>
        </w:tc>
        <w:tc>
          <w:tcPr>
            <w:tcW w:w="1054" w:type="dxa"/>
            <w:tcBorders>
              <w:top w:val="nil"/>
              <w:left w:val="single" w:sz="8" w:space="0" w:color="auto"/>
              <w:bottom w:val="single" w:sz="4"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0</w:t>
            </w:r>
          </w:p>
        </w:tc>
        <w:tc>
          <w:tcPr>
            <w:tcW w:w="1292" w:type="dxa"/>
            <w:tcBorders>
              <w:top w:val="nil"/>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0</w:t>
            </w:r>
          </w:p>
        </w:tc>
        <w:tc>
          <w:tcPr>
            <w:tcW w:w="1193" w:type="dxa"/>
            <w:tcBorders>
              <w:top w:val="nil"/>
              <w:left w:val="nil"/>
              <w:bottom w:val="nil"/>
              <w:right w:val="single" w:sz="8" w:space="0" w:color="auto"/>
            </w:tcBorders>
            <w:shd w:val="clear" w:color="000000" w:fill="FFFFFF"/>
            <w:noWrap/>
            <w:vAlign w:val="center"/>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0</w:t>
            </w:r>
          </w:p>
        </w:tc>
      </w:tr>
      <w:tr w:rsidR="003762FC" w:rsidRPr="009B687D" w:rsidTr="004278EC">
        <w:trPr>
          <w:trHeight w:val="227"/>
          <w:jc w:val="center"/>
        </w:trPr>
        <w:tc>
          <w:tcPr>
            <w:tcW w:w="2763" w:type="dxa"/>
            <w:tcBorders>
              <w:top w:val="nil"/>
              <w:left w:val="single" w:sz="8" w:space="0" w:color="auto"/>
              <w:bottom w:val="single" w:sz="4"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w:t>
            </w:r>
            <w:proofErr w:type="spellStart"/>
            <w:r w:rsidRPr="009B687D">
              <w:rPr>
                <w:rFonts w:ascii="Book Antiqua" w:hAnsi="Book Antiqua" w:cs="Arial"/>
                <w:sz w:val="20"/>
                <w:szCs w:val="20"/>
              </w:rPr>
              <w:t>Colotlán</w:t>
            </w:r>
            <w:proofErr w:type="spellEnd"/>
          </w:p>
        </w:tc>
        <w:tc>
          <w:tcPr>
            <w:tcW w:w="1054" w:type="dxa"/>
            <w:tcBorders>
              <w:top w:val="nil"/>
              <w:left w:val="single" w:sz="8" w:space="0" w:color="auto"/>
              <w:bottom w:val="single" w:sz="4" w:space="0" w:color="auto"/>
              <w:right w:val="single" w:sz="8" w:space="0" w:color="auto"/>
            </w:tcBorders>
            <w:shd w:val="clear" w:color="000000" w:fill="FFFFFF"/>
            <w:noWrap/>
            <w:vAlign w:val="center"/>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sz w:val="20"/>
                <w:szCs w:val="20"/>
              </w:rPr>
              <w:t>No aplica</w:t>
            </w:r>
          </w:p>
        </w:tc>
        <w:tc>
          <w:tcPr>
            <w:tcW w:w="1054" w:type="dxa"/>
            <w:tcBorders>
              <w:top w:val="nil"/>
              <w:left w:val="nil"/>
              <w:bottom w:val="single" w:sz="4"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0</w:t>
            </w:r>
          </w:p>
        </w:tc>
        <w:tc>
          <w:tcPr>
            <w:tcW w:w="1292" w:type="dxa"/>
            <w:tcBorders>
              <w:top w:val="single" w:sz="4" w:space="0" w:color="auto"/>
              <w:left w:val="nil"/>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0</w:t>
            </w:r>
          </w:p>
        </w:tc>
        <w:tc>
          <w:tcPr>
            <w:tcW w:w="1193" w:type="dxa"/>
            <w:tcBorders>
              <w:top w:val="single" w:sz="4" w:space="0" w:color="auto"/>
              <w:left w:val="nil"/>
              <w:bottom w:val="single" w:sz="4" w:space="0" w:color="auto"/>
              <w:right w:val="single" w:sz="8" w:space="0" w:color="auto"/>
            </w:tcBorders>
            <w:shd w:val="clear" w:color="000000" w:fill="FFFFFF"/>
            <w:noWrap/>
            <w:vAlign w:val="center"/>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0</w:t>
            </w:r>
          </w:p>
        </w:tc>
      </w:tr>
      <w:tr w:rsidR="003762FC" w:rsidRPr="009B687D" w:rsidTr="004278EC">
        <w:trPr>
          <w:trHeight w:val="227"/>
          <w:jc w:val="center"/>
        </w:trPr>
        <w:tc>
          <w:tcPr>
            <w:tcW w:w="2763" w:type="dxa"/>
            <w:tcBorders>
              <w:top w:val="nil"/>
              <w:left w:val="single" w:sz="8" w:space="0" w:color="auto"/>
              <w:bottom w:val="single" w:sz="4"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w:t>
            </w:r>
            <w:proofErr w:type="spellStart"/>
            <w:r w:rsidRPr="009B687D">
              <w:rPr>
                <w:rFonts w:ascii="Book Antiqua" w:hAnsi="Book Antiqua" w:cs="Arial"/>
                <w:sz w:val="20"/>
                <w:szCs w:val="20"/>
              </w:rPr>
              <w:t>Chimaltitán</w:t>
            </w:r>
            <w:proofErr w:type="spellEnd"/>
          </w:p>
        </w:tc>
        <w:tc>
          <w:tcPr>
            <w:tcW w:w="1054" w:type="dxa"/>
            <w:tcBorders>
              <w:top w:val="nil"/>
              <w:left w:val="single" w:sz="8" w:space="0" w:color="auto"/>
              <w:bottom w:val="single" w:sz="4" w:space="0" w:color="auto"/>
              <w:right w:val="single" w:sz="8" w:space="0" w:color="auto"/>
            </w:tcBorders>
            <w:shd w:val="clear" w:color="000000" w:fill="FFFFFF"/>
            <w:noWrap/>
            <w:vAlign w:val="center"/>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sz w:val="20"/>
                <w:szCs w:val="20"/>
              </w:rPr>
              <w:t>No aplica</w:t>
            </w:r>
          </w:p>
        </w:tc>
        <w:tc>
          <w:tcPr>
            <w:tcW w:w="1054" w:type="dxa"/>
            <w:tcBorders>
              <w:top w:val="nil"/>
              <w:left w:val="single" w:sz="8" w:space="0" w:color="auto"/>
              <w:bottom w:val="doub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0</w:t>
            </w:r>
          </w:p>
        </w:tc>
        <w:tc>
          <w:tcPr>
            <w:tcW w:w="1292" w:type="dxa"/>
            <w:tcBorders>
              <w:top w:val="nil"/>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0</w:t>
            </w:r>
          </w:p>
        </w:tc>
        <w:tc>
          <w:tcPr>
            <w:tcW w:w="1193" w:type="dxa"/>
            <w:tcBorders>
              <w:top w:val="nil"/>
              <w:left w:val="nil"/>
              <w:bottom w:val="nil"/>
              <w:right w:val="single" w:sz="8" w:space="0" w:color="auto"/>
            </w:tcBorders>
            <w:shd w:val="clear" w:color="000000" w:fill="FFFFFF"/>
            <w:noWrap/>
            <w:vAlign w:val="center"/>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0</w:t>
            </w:r>
          </w:p>
        </w:tc>
      </w:tr>
      <w:tr w:rsidR="003762FC" w:rsidRPr="009B687D" w:rsidTr="004278EC">
        <w:trPr>
          <w:trHeight w:val="227"/>
          <w:jc w:val="center"/>
        </w:trPr>
        <w:tc>
          <w:tcPr>
            <w:tcW w:w="2763" w:type="dxa"/>
            <w:tcBorders>
              <w:top w:val="double" w:sz="6" w:space="0" w:color="auto"/>
              <w:left w:val="single" w:sz="8" w:space="0" w:color="auto"/>
              <w:bottom w:val="single" w:sz="8" w:space="0" w:color="auto"/>
              <w:right w:val="nil"/>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
                <w:bCs/>
                <w:sz w:val="20"/>
                <w:szCs w:val="20"/>
              </w:rPr>
              <w:t xml:space="preserve">    </w:t>
            </w:r>
            <w:r w:rsidRPr="009B687D">
              <w:rPr>
                <w:rFonts w:ascii="Book Antiqua" w:hAnsi="Book Antiqua" w:cs="Arial"/>
                <w:bCs/>
                <w:sz w:val="20"/>
                <w:szCs w:val="20"/>
              </w:rPr>
              <w:t>Subtotal</w:t>
            </w:r>
          </w:p>
        </w:tc>
        <w:tc>
          <w:tcPr>
            <w:tcW w:w="1054" w:type="dxa"/>
            <w:tcBorders>
              <w:top w:val="double" w:sz="6" w:space="0" w:color="auto"/>
              <w:left w:val="single" w:sz="8" w:space="0" w:color="auto"/>
              <w:bottom w:val="single" w:sz="8" w:space="0" w:color="auto"/>
              <w:right w:val="nil"/>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p>
        </w:tc>
        <w:tc>
          <w:tcPr>
            <w:tcW w:w="1054" w:type="dxa"/>
            <w:tcBorders>
              <w:top w:val="nil"/>
              <w:left w:val="single" w:sz="8" w:space="0" w:color="auto"/>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0</w:t>
            </w:r>
          </w:p>
        </w:tc>
        <w:tc>
          <w:tcPr>
            <w:tcW w:w="1292" w:type="dxa"/>
            <w:tcBorders>
              <w:top w:val="double" w:sz="6"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0</w:t>
            </w:r>
          </w:p>
        </w:tc>
        <w:tc>
          <w:tcPr>
            <w:tcW w:w="1193" w:type="dxa"/>
            <w:tcBorders>
              <w:top w:val="double" w:sz="6"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0</w:t>
            </w:r>
          </w:p>
        </w:tc>
      </w:tr>
      <w:tr w:rsidR="003762FC" w:rsidRPr="009B687D" w:rsidTr="004278EC">
        <w:trPr>
          <w:trHeight w:val="227"/>
          <w:jc w:val="center"/>
        </w:trPr>
        <w:tc>
          <w:tcPr>
            <w:tcW w:w="2763" w:type="dxa"/>
            <w:tcBorders>
              <w:top w:val="single" w:sz="8" w:space="0" w:color="auto"/>
              <w:left w:val="single" w:sz="8" w:space="0" w:color="auto"/>
              <w:bottom w:val="single" w:sz="8" w:space="0" w:color="auto"/>
              <w:right w:val="nil"/>
            </w:tcBorders>
            <w:shd w:val="clear" w:color="auto" w:fill="auto"/>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lastRenderedPageBreak/>
              <w:t>7. Puerto Vallarta Pitillal (Las Juntas)</w:t>
            </w:r>
          </w:p>
        </w:tc>
        <w:tc>
          <w:tcPr>
            <w:tcW w:w="1054"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b/>
                <w:bCs/>
                <w:sz w:val="20"/>
                <w:szCs w:val="20"/>
              </w:rPr>
              <w:t></w:t>
            </w:r>
          </w:p>
        </w:tc>
        <w:tc>
          <w:tcPr>
            <w:tcW w:w="105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15</w:t>
            </w:r>
          </w:p>
        </w:tc>
        <w:tc>
          <w:tcPr>
            <w:tcW w:w="1292" w:type="dxa"/>
            <w:tcBorders>
              <w:top w:val="single" w:sz="8" w:space="0" w:color="auto"/>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632</w:t>
            </w:r>
          </w:p>
        </w:tc>
        <w:tc>
          <w:tcPr>
            <w:tcW w:w="1193" w:type="dxa"/>
            <w:tcBorders>
              <w:top w:val="single" w:sz="8" w:space="0" w:color="auto"/>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30</w:t>
            </w:r>
          </w:p>
        </w:tc>
      </w:tr>
      <w:tr w:rsidR="003762FC" w:rsidRPr="009B687D" w:rsidTr="004278EC">
        <w:trPr>
          <w:trHeight w:val="227"/>
          <w:jc w:val="center"/>
        </w:trPr>
        <w:tc>
          <w:tcPr>
            <w:tcW w:w="2763" w:type="dxa"/>
            <w:tcBorders>
              <w:top w:val="single" w:sz="8" w:space="0" w:color="auto"/>
              <w:left w:val="single" w:sz="8" w:space="0" w:color="auto"/>
              <w:bottom w:val="nil"/>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8. </w:t>
            </w:r>
            <w:proofErr w:type="spellStart"/>
            <w:r w:rsidRPr="009B687D">
              <w:rPr>
                <w:rFonts w:ascii="Book Antiqua" w:hAnsi="Book Antiqua" w:cs="Arial"/>
                <w:sz w:val="20"/>
                <w:szCs w:val="20"/>
              </w:rPr>
              <w:t>Ixtlahuacán</w:t>
            </w:r>
            <w:proofErr w:type="spellEnd"/>
            <w:r w:rsidRPr="009B687D">
              <w:rPr>
                <w:rFonts w:ascii="Book Antiqua" w:hAnsi="Book Antiqua" w:cs="Arial"/>
                <w:sz w:val="20"/>
                <w:szCs w:val="20"/>
              </w:rPr>
              <w:t xml:space="preserve"> del Río</w:t>
            </w:r>
          </w:p>
        </w:tc>
        <w:tc>
          <w:tcPr>
            <w:tcW w:w="1054"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b/>
                <w:bCs/>
                <w:sz w:val="20"/>
                <w:szCs w:val="20"/>
              </w:rPr>
              <w:t></w:t>
            </w:r>
          </w:p>
        </w:tc>
        <w:tc>
          <w:tcPr>
            <w:tcW w:w="1054" w:type="dxa"/>
            <w:tcBorders>
              <w:top w:val="single" w:sz="4" w:space="0" w:color="auto"/>
              <w:left w:val="nil"/>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w:t>
            </w:r>
          </w:p>
        </w:tc>
        <w:tc>
          <w:tcPr>
            <w:tcW w:w="1292" w:type="dxa"/>
            <w:tcBorders>
              <w:top w:val="single" w:sz="8" w:space="0" w:color="auto"/>
              <w:left w:val="nil"/>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170</w:t>
            </w:r>
          </w:p>
        </w:tc>
        <w:tc>
          <w:tcPr>
            <w:tcW w:w="1193" w:type="dxa"/>
            <w:tcBorders>
              <w:top w:val="single" w:sz="8" w:space="0" w:color="auto"/>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8</w:t>
            </w:r>
          </w:p>
        </w:tc>
      </w:tr>
      <w:tr w:rsidR="003762FC" w:rsidRPr="009B687D" w:rsidTr="004278EC">
        <w:trPr>
          <w:trHeight w:val="227"/>
          <w:jc w:val="center"/>
        </w:trPr>
        <w:tc>
          <w:tcPr>
            <w:tcW w:w="2763" w:type="dxa"/>
            <w:tcBorders>
              <w:top w:val="single" w:sz="4" w:space="0" w:color="auto"/>
              <w:left w:val="single" w:sz="8" w:space="0" w:color="auto"/>
              <w:bottom w:val="nil"/>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w:t>
            </w:r>
            <w:proofErr w:type="spellStart"/>
            <w:r w:rsidRPr="009B687D">
              <w:rPr>
                <w:rFonts w:ascii="Book Antiqua" w:hAnsi="Book Antiqua" w:cs="Arial"/>
                <w:sz w:val="20"/>
                <w:szCs w:val="20"/>
              </w:rPr>
              <w:t>Cuquío</w:t>
            </w:r>
            <w:proofErr w:type="spellEnd"/>
          </w:p>
        </w:tc>
        <w:tc>
          <w:tcPr>
            <w:tcW w:w="1054" w:type="dxa"/>
            <w:tcBorders>
              <w:top w:val="nil"/>
              <w:left w:val="single" w:sz="8" w:space="0" w:color="auto"/>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b/>
                <w:bCs/>
                <w:sz w:val="20"/>
                <w:szCs w:val="20"/>
              </w:rPr>
              <w:t></w:t>
            </w:r>
          </w:p>
        </w:tc>
        <w:tc>
          <w:tcPr>
            <w:tcW w:w="1054" w:type="dxa"/>
            <w:tcBorders>
              <w:top w:val="nil"/>
              <w:left w:val="nil"/>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3</w:t>
            </w:r>
          </w:p>
        </w:tc>
        <w:tc>
          <w:tcPr>
            <w:tcW w:w="1292" w:type="dxa"/>
            <w:tcBorders>
              <w:top w:val="nil"/>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71</w:t>
            </w:r>
          </w:p>
        </w:tc>
        <w:tc>
          <w:tcPr>
            <w:tcW w:w="1193" w:type="dxa"/>
            <w:tcBorders>
              <w:top w:val="single" w:sz="4" w:space="0" w:color="auto"/>
              <w:left w:val="nil"/>
              <w:bottom w:val="double" w:sz="6"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6</w:t>
            </w:r>
          </w:p>
        </w:tc>
      </w:tr>
      <w:tr w:rsidR="003762FC" w:rsidRPr="009B687D" w:rsidTr="004278EC">
        <w:trPr>
          <w:trHeight w:val="227"/>
          <w:jc w:val="center"/>
        </w:trPr>
        <w:tc>
          <w:tcPr>
            <w:tcW w:w="2763" w:type="dxa"/>
            <w:tcBorders>
              <w:top w:val="double" w:sz="6" w:space="0" w:color="auto"/>
              <w:left w:val="single" w:sz="8" w:space="0" w:color="auto"/>
              <w:bottom w:val="single" w:sz="8" w:space="0" w:color="auto"/>
              <w:right w:val="nil"/>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
                <w:bCs/>
                <w:sz w:val="20"/>
                <w:szCs w:val="20"/>
              </w:rPr>
              <w:t xml:space="preserve">    </w:t>
            </w:r>
            <w:r w:rsidRPr="009B687D">
              <w:rPr>
                <w:rFonts w:ascii="Book Antiqua" w:hAnsi="Book Antiqua" w:cs="Arial"/>
                <w:bCs/>
                <w:sz w:val="20"/>
                <w:szCs w:val="20"/>
              </w:rPr>
              <w:t>Subtotal</w:t>
            </w:r>
          </w:p>
        </w:tc>
        <w:tc>
          <w:tcPr>
            <w:tcW w:w="1054" w:type="dxa"/>
            <w:tcBorders>
              <w:top w:val="double" w:sz="6" w:space="0" w:color="auto"/>
              <w:left w:val="single" w:sz="8" w:space="0" w:color="auto"/>
              <w:bottom w:val="single" w:sz="8" w:space="0" w:color="auto"/>
              <w:right w:val="nil"/>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p>
        </w:tc>
        <w:tc>
          <w:tcPr>
            <w:tcW w:w="1054" w:type="dxa"/>
            <w:tcBorders>
              <w:top w:val="double" w:sz="6" w:space="0" w:color="auto"/>
              <w:left w:val="single" w:sz="8" w:space="0" w:color="auto"/>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7</w:t>
            </w:r>
          </w:p>
        </w:tc>
        <w:tc>
          <w:tcPr>
            <w:tcW w:w="1292" w:type="dxa"/>
            <w:tcBorders>
              <w:top w:val="double" w:sz="6" w:space="0" w:color="auto"/>
              <w:left w:val="single" w:sz="8" w:space="0" w:color="auto"/>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241</w:t>
            </w:r>
          </w:p>
        </w:tc>
        <w:tc>
          <w:tcPr>
            <w:tcW w:w="1193" w:type="dxa"/>
            <w:tcBorders>
              <w:top w:val="nil"/>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14</w:t>
            </w:r>
          </w:p>
        </w:tc>
      </w:tr>
      <w:tr w:rsidR="003762FC" w:rsidRPr="009B687D" w:rsidTr="004278EC">
        <w:trPr>
          <w:trHeight w:val="227"/>
          <w:jc w:val="center"/>
        </w:trPr>
        <w:tc>
          <w:tcPr>
            <w:tcW w:w="2763" w:type="dxa"/>
            <w:tcBorders>
              <w:top w:val="single" w:sz="8" w:space="0" w:color="auto"/>
              <w:left w:val="single" w:sz="8"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9. Valle de Juárez</w:t>
            </w:r>
          </w:p>
        </w:tc>
        <w:tc>
          <w:tcPr>
            <w:tcW w:w="1054"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b/>
                <w:bCs/>
                <w:sz w:val="20"/>
                <w:szCs w:val="20"/>
              </w:rPr>
              <w:t></w:t>
            </w:r>
          </w:p>
        </w:tc>
        <w:tc>
          <w:tcPr>
            <w:tcW w:w="105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w:t>
            </w:r>
          </w:p>
        </w:tc>
        <w:tc>
          <w:tcPr>
            <w:tcW w:w="12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14</w:t>
            </w:r>
          </w:p>
        </w:tc>
        <w:tc>
          <w:tcPr>
            <w:tcW w:w="1193" w:type="dxa"/>
            <w:tcBorders>
              <w:top w:val="single" w:sz="8" w:space="0" w:color="auto"/>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w:t>
            </w:r>
          </w:p>
        </w:tc>
      </w:tr>
      <w:tr w:rsidR="003762FC" w:rsidRPr="009B687D" w:rsidTr="004278EC">
        <w:trPr>
          <w:trHeight w:val="227"/>
          <w:jc w:val="center"/>
        </w:trPr>
        <w:tc>
          <w:tcPr>
            <w:tcW w:w="2763" w:type="dxa"/>
            <w:tcBorders>
              <w:top w:val="single" w:sz="8" w:space="0" w:color="auto"/>
              <w:left w:val="single" w:sz="8" w:space="0" w:color="auto"/>
              <w:bottom w:val="single" w:sz="4"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10. Encarnación de Díaz</w:t>
            </w:r>
          </w:p>
        </w:tc>
        <w:tc>
          <w:tcPr>
            <w:tcW w:w="1054"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b/>
                <w:bCs/>
                <w:sz w:val="20"/>
                <w:szCs w:val="20"/>
              </w:rPr>
              <w:t></w:t>
            </w:r>
          </w:p>
        </w:tc>
        <w:tc>
          <w:tcPr>
            <w:tcW w:w="1054" w:type="dxa"/>
            <w:tcBorders>
              <w:top w:val="nil"/>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7</w:t>
            </w:r>
          </w:p>
        </w:tc>
        <w:tc>
          <w:tcPr>
            <w:tcW w:w="1292" w:type="dxa"/>
            <w:tcBorders>
              <w:top w:val="single" w:sz="8" w:space="0" w:color="auto"/>
              <w:left w:val="single" w:sz="8" w:space="0" w:color="auto"/>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241</w:t>
            </w:r>
          </w:p>
        </w:tc>
        <w:tc>
          <w:tcPr>
            <w:tcW w:w="1193" w:type="dxa"/>
            <w:tcBorders>
              <w:top w:val="single" w:sz="8" w:space="0" w:color="auto"/>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14</w:t>
            </w:r>
          </w:p>
        </w:tc>
      </w:tr>
      <w:tr w:rsidR="003762FC" w:rsidRPr="009B687D" w:rsidTr="004278EC">
        <w:trPr>
          <w:trHeight w:val="227"/>
          <w:jc w:val="center"/>
        </w:trPr>
        <w:tc>
          <w:tcPr>
            <w:tcW w:w="2763" w:type="dxa"/>
            <w:tcBorders>
              <w:top w:val="nil"/>
              <w:left w:val="single" w:sz="8" w:space="0" w:color="auto"/>
              <w:bottom w:val="single" w:sz="4"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San Juan de los lagos</w:t>
            </w:r>
          </w:p>
        </w:tc>
        <w:tc>
          <w:tcPr>
            <w:tcW w:w="1054" w:type="dxa"/>
            <w:tcBorders>
              <w:top w:val="nil"/>
              <w:left w:val="single" w:sz="8" w:space="0" w:color="auto"/>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b/>
                <w:bCs/>
                <w:sz w:val="20"/>
                <w:szCs w:val="20"/>
              </w:rPr>
              <w:t></w:t>
            </w:r>
          </w:p>
        </w:tc>
        <w:tc>
          <w:tcPr>
            <w:tcW w:w="1054" w:type="dxa"/>
            <w:tcBorders>
              <w:top w:val="single" w:sz="4" w:space="0" w:color="auto"/>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w:t>
            </w:r>
          </w:p>
        </w:tc>
        <w:tc>
          <w:tcPr>
            <w:tcW w:w="1292"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50</w:t>
            </w:r>
          </w:p>
        </w:tc>
        <w:tc>
          <w:tcPr>
            <w:tcW w:w="1193" w:type="dxa"/>
            <w:tcBorders>
              <w:top w:val="single" w:sz="4" w:space="0" w:color="auto"/>
              <w:left w:val="nil"/>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w:t>
            </w:r>
          </w:p>
        </w:tc>
      </w:tr>
      <w:tr w:rsidR="003762FC" w:rsidRPr="009B687D" w:rsidTr="004278EC">
        <w:trPr>
          <w:trHeight w:val="227"/>
          <w:jc w:val="center"/>
        </w:trPr>
        <w:tc>
          <w:tcPr>
            <w:tcW w:w="2763" w:type="dxa"/>
            <w:tcBorders>
              <w:top w:val="nil"/>
              <w:left w:val="single" w:sz="8" w:space="0" w:color="auto"/>
              <w:bottom w:val="single" w:sz="4"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San José del Bajío</w:t>
            </w:r>
          </w:p>
        </w:tc>
        <w:tc>
          <w:tcPr>
            <w:tcW w:w="1054" w:type="dxa"/>
            <w:tcBorders>
              <w:top w:val="nil"/>
              <w:left w:val="single" w:sz="8" w:space="0" w:color="auto"/>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b/>
                <w:bCs/>
                <w:sz w:val="20"/>
                <w:szCs w:val="20"/>
              </w:rPr>
              <w:t></w:t>
            </w:r>
          </w:p>
        </w:tc>
        <w:tc>
          <w:tcPr>
            <w:tcW w:w="1054" w:type="dxa"/>
            <w:tcBorders>
              <w:top w:val="single" w:sz="4" w:space="0" w:color="auto"/>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w:t>
            </w:r>
          </w:p>
        </w:tc>
        <w:tc>
          <w:tcPr>
            <w:tcW w:w="1292" w:type="dxa"/>
            <w:tcBorders>
              <w:top w:val="nil"/>
              <w:left w:val="single" w:sz="8" w:space="0" w:color="auto"/>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57</w:t>
            </w:r>
          </w:p>
        </w:tc>
        <w:tc>
          <w:tcPr>
            <w:tcW w:w="1193" w:type="dxa"/>
            <w:tcBorders>
              <w:top w:val="nil"/>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w:t>
            </w:r>
          </w:p>
        </w:tc>
      </w:tr>
      <w:tr w:rsidR="003762FC" w:rsidRPr="009B687D" w:rsidTr="004278EC">
        <w:trPr>
          <w:trHeight w:val="227"/>
          <w:jc w:val="center"/>
        </w:trPr>
        <w:tc>
          <w:tcPr>
            <w:tcW w:w="2763" w:type="dxa"/>
            <w:tcBorders>
              <w:top w:val="nil"/>
              <w:left w:val="single" w:sz="8" w:space="0" w:color="auto"/>
              <w:bottom w:val="nil"/>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w:t>
            </w:r>
            <w:proofErr w:type="spellStart"/>
            <w:r w:rsidRPr="009B687D">
              <w:rPr>
                <w:rFonts w:ascii="Book Antiqua" w:hAnsi="Book Antiqua" w:cs="Arial"/>
                <w:sz w:val="20"/>
                <w:szCs w:val="20"/>
              </w:rPr>
              <w:t>Teocaltiche</w:t>
            </w:r>
            <w:proofErr w:type="spellEnd"/>
          </w:p>
        </w:tc>
        <w:tc>
          <w:tcPr>
            <w:tcW w:w="1054" w:type="dxa"/>
            <w:tcBorders>
              <w:top w:val="nil"/>
              <w:left w:val="single" w:sz="8" w:space="0" w:color="auto"/>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b/>
                <w:bCs/>
                <w:sz w:val="20"/>
                <w:szCs w:val="20"/>
              </w:rPr>
              <w:t></w:t>
            </w:r>
          </w:p>
        </w:tc>
        <w:tc>
          <w:tcPr>
            <w:tcW w:w="1054" w:type="dxa"/>
            <w:tcBorders>
              <w:top w:val="single" w:sz="4" w:space="0" w:color="auto"/>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w:t>
            </w:r>
          </w:p>
        </w:tc>
        <w:tc>
          <w:tcPr>
            <w:tcW w:w="1292" w:type="dxa"/>
            <w:tcBorders>
              <w:top w:val="nil"/>
              <w:left w:val="single" w:sz="8" w:space="0" w:color="auto"/>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15</w:t>
            </w:r>
          </w:p>
        </w:tc>
        <w:tc>
          <w:tcPr>
            <w:tcW w:w="1193" w:type="dxa"/>
            <w:tcBorders>
              <w:top w:val="single" w:sz="4" w:space="0" w:color="auto"/>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w:t>
            </w:r>
          </w:p>
        </w:tc>
      </w:tr>
      <w:tr w:rsidR="003762FC" w:rsidRPr="009B687D" w:rsidTr="004278EC">
        <w:trPr>
          <w:trHeight w:val="227"/>
          <w:jc w:val="center"/>
        </w:trPr>
        <w:tc>
          <w:tcPr>
            <w:tcW w:w="2763" w:type="dxa"/>
            <w:tcBorders>
              <w:top w:val="double" w:sz="6" w:space="0" w:color="auto"/>
              <w:left w:val="single" w:sz="8" w:space="0" w:color="auto"/>
              <w:bottom w:val="single" w:sz="8" w:space="0" w:color="auto"/>
              <w:right w:val="nil"/>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
                <w:bCs/>
                <w:sz w:val="20"/>
                <w:szCs w:val="20"/>
              </w:rPr>
              <w:t xml:space="preserve">    </w:t>
            </w:r>
            <w:r w:rsidRPr="009B687D">
              <w:rPr>
                <w:rFonts w:ascii="Book Antiqua" w:hAnsi="Book Antiqua" w:cs="Arial"/>
                <w:bCs/>
                <w:sz w:val="20"/>
                <w:szCs w:val="20"/>
              </w:rPr>
              <w:t>Subtotal</w:t>
            </w:r>
          </w:p>
        </w:tc>
        <w:tc>
          <w:tcPr>
            <w:tcW w:w="1054" w:type="dxa"/>
            <w:tcBorders>
              <w:top w:val="double" w:sz="6" w:space="0" w:color="auto"/>
              <w:left w:val="single" w:sz="8" w:space="0" w:color="auto"/>
              <w:bottom w:val="single" w:sz="8" w:space="0" w:color="auto"/>
              <w:right w:val="nil"/>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p>
        </w:tc>
        <w:tc>
          <w:tcPr>
            <w:tcW w:w="1054" w:type="dxa"/>
            <w:tcBorders>
              <w:top w:val="double" w:sz="6" w:space="0" w:color="auto"/>
              <w:left w:val="single" w:sz="8" w:space="0" w:color="auto"/>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12</w:t>
            </w:r>
          </w:p>
        </w:tc>
        <w:tc>
          <w:tcPr>
            <w:tcW w:w="1292" w:type="dxa"/>
            <w:tcBorders>
              <w:top w:val="double" w:sz="6" w:space="0" w:color="auto"/>
              <w:left w:val="single" w:sz="8" w:space="0" w:color="auto"/>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363</w:t>
            </w:r>
          </w:p>
        </w:tc>
        <w:tc>
          <w:tcPr>
            <w:tcW w:w="1193" w:type="dxa"/>
            <w:tcBorders>
              <w:top w:val="double" w:sz="6"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24</w:t>
            </w:r>
          </w:p>
        </w:tc>
      </w:tr>
      <w:tr w:rsidR="003762FC" w:rsidRPr="009B687D" w:rsidTr="004278EC">
        <w:trPr>
          <w:trHeight w:val="227"/>
          <w:jc w:val="center"/>
        </w:trPr>
        <w:tc>
          <w:tcPr>
            <w:tcW w:w="2763" w:type="dxa"/>
            <w:tcBorders>
              <w:top w:val="nil"/>
              <w:left w:val="single" w:sz="8"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11. Atotonilco</w:t>
            </w:r>
          </w:p>
        </w:tc>
        <w:tc>
          <w:tcPr>
            <w:tcW w:w="1054"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b/>
                <w:bCs/>
                <w:sz w:val="20"/>
                <w:szCs w:val="20"/>
              </w:rPr>
              <w:t></w:t>
            </w:r>
          </w:p>
        </w:tc>
        <w:tc>
          <w:tcPr>
            <w:tcW w:w="1054" w:type="dxa"/>
            <w:tcBorders>
              <w:top w:val="single" w:sz="8" w:space="0" w:color="auto"/>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w:t>
            </w:r>
          </w:p>
        </w:tc>
        <w:tc>
          <w:tcPr>
            <w:tcW w:w="1292" w:type="dxa"/>
            <w:tcBorders>
              <w:top w:val="nil"/>
              <w:left w:val="single" w:sz="8" w:space="0" w:color="auto"/>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137</w:t>
            </w:r>
          </w:p>
        </w:tc>
        <w:tc>
          <w:tcPr>
            <w:tcW w:w="1193"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8</w:t>
            </w:r>
          </w:p>
        </w:tc>
      </w:tr>
      <w:tr w:rsidR="003762FC" w:rsidRPr="009B687D" w:rsidTr="004278EC">
        <w:trPr>
          <w:trHeight w:val="227"/>
          <w:jc w:val="center"/>
        </w:trPr>
        <w:tc>
          <w:tcPr>
            <w:tcW w:w="2763" w:type="dxa"/>
            <w:tcBorders>
              <w:top w:val="single" w:sz="8" w:space="0" w:color="auto"/>
              <w:left w:val="single" w:sz="8" w:space="0" w:color="auto"/>
              <w:bottom w:val="single" w:sz="4"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12. El Grullo</w:t>
            </w:r>
          </w:p>
        </w:tc>
        <w:tc>
          <w:tcPr>
            <w:tcW w:w="1054"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b/>
                <w:bCs/>
                <w:sz w:val="20"/>
                <w:szCs w:val="20"/>
              </w:rPr>
              <w:t></w:t>
            </w:r>
          </w:p>
        </w:tc>
        <w:tc>
          <w:tcPr>
            <w:tcW w:w="1054" w:type="dxa"/>
            <w:tcBorders>
              <w:top w:val="single" w:sz="8" w:space="0" w:color="auto"/>
              <w:left w:val="single" w:sz="8" w:space="0" w:color="auto"/>
              <w:bottom w:val="single" w:sz="6"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3</w:t>
            </w:r>
          </w:p>
        </w:tc>
        <w:tc>
          <w:tcPr>
            <w:tcW w:w="1292"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85</w:t>
            </w:r>
          </w:p>
        </w:tc>
        <w:tc>
          <w:tcPr>
            <w:tcW w:w="1193" w:type="dxa"/>
            <w:tcBorders>
              <w:top w:val="single" w:sz="8" w:space="0" w:color="auto"/>
              <w:left w:val="nil"/>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6</w:t>
            </w:r>
          </w:p>
        </w:tc>
      </w:tr>
      <w:tr w:rsidR="003762FC" w:rsidRPr="009B687D" w:rsidTr="004278EC">
        <w:trPr>
          <w:trHeight w:val="227"/>
          <w:jc w:val="center"/>
        </w:trPr>
        <w:tc>
          <w:tcPr>
            <w:tcW w:w="2763" w:type="dxa"/>
            <w:tcBorders>
              <w:top w:val="single" w:sz="4" w:space="0" w:color="auto"/>
              <w:left w:val="single" w:sz="8" w:space="0" w:color="auto"/>
              <w:bottom w:val="nil"/>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w:t>
            </w:r>
            <w:proofErr w:type="spellStart"/>
            <w:r w:rsidRPr="009B687D">
              <w:rPr>
                <w:rFonts w:ascii="Book Antiqua" w:hAnsi="Book Antiqua" w:cs="Arial"/>
                <w:sz w:val="20"/>
                <w:szCs w:val="20"/>
              </w:rPr>
              <w:t>Tonaya</w:t>
            </w:r>
            <w:proofErr w:type="spellEnd"/>
          </w:p>
        </w:tc>
        <w:tc>
          <w:tcPr>
            <w:tcW w:w="1054"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b/>
                <w:bCs/>
                <w:sz w:val="20"/>
                <w:szCs w:val="20"/>
              </w:rPr>
              <w:t></w:t>
            </w:r>
          </w:p>
        </w:tc>
        <w:tc>
          <w:tcPr>
            <w:tcW w:w="1054" w:type="dxa"/>
            <w:tcBorders>
              <w:top w:val="single" w:sz="6" w:space="0" w:color="auto"/>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w:t>
            </w:r>
          </w:p>
        </w:tc>
        <w:tc>
          <w:tcPr>
            <w:tcW w:w="1292" w:type="dxa"/>
            <w:tcBorders>
              <w:top w:val="single" w:sz="4" w:space="0" w:color="auto"/>
              <w:left w:val="single" w:sz="8" w:space="0" w:color="auto"/>
              <w:bottom w:val="double" w:sz="6"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18</w:t>
            </w:r>
          </w:p>
        </w:tc>
        <w:tc>
          <w:tcPr>
            <w:tcW w:w="1193" w:type="dxa"/>
            <w:tcBorders>
              <w:top w:val="single" w:sz="4" w:space="0" w:color="auto"/>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w:t>
            </w:r>
          </w:p>
        </w:tc>
      </w:tr>
      <w:tr w:rsidR="003762FC" w:rsidRPr="009B687D" w:rsidTr="004278EC">
        <w:trPr>
          <w:trHeight w:val="227"/>
          <w:jc w:val="center"/>
        </w:trPr>
        <w:tc>
          <w:tcPr>
            <w:tcW w:w="2763" w:type="dxa"/>
            <w:tcBorders>
              <w:top w:val="double" w:sz="6" w:space="0" w:color="auto"/>
              <w:left w:val="single" w:sz="8" w:space="0" w:color="auto"/>
              <w:bottom w:val="single" w:sz="8" w:space="0" w:color="auto"/>
              <w:right w:val="nil"/>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
                <w:bCs/>
                <w:sz w:val="20"/>
                <w:szCs w:val="20"/>
              </w:rPr>
              <w:t xml:space="preserve">    </w:t>
            </w:r>
            <w:r w:rsidRPr="009B687D">
              <w:rPr>
                <w:rFonts w:ascii="Book Antiqua" w:hAnsi="Book Antiqua" w:cs="Arial"/>
                <w:bCs/>
                <w:sz w:val="20"/>
                <w:szCs w:val="20"/>
              </w:rPr>
              <w:t>Subtotal</w:t>
            </w:r>
          </w:p>
        </w:tc>
        <w:tc>
          <w:tcPr>
            <w:tcW w:w="1054" w:type="dxa"/>
            <w:tcBorders>
              <w:top w:val="double" w:sz="6" w:space="0" w:color="auto"/>
              <w:left w:val="single" w:sz="8" w:space="0" w:color="auto"/>
              <w:bottom w:val="single" w:sz="8" w:space="0" w:color="auto"/>
              <w:right w:val="nil"/>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p>
        </w:tc>
        <w:tc>
          <w:tcPr>
            <w:tcW w:w="1054" w:type="dxa"/>
            <w:tcBorders>
              <w:top w:val="double" w:sz="6" w:space="0" w:color="auto"/>
              <w:left w:val="single" w:sz="8" w:space="0" w:color="auto"/>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4</w:t>
            </w:r>
          </w:p>
        </w:tc>
        <w:tc>
          <w:tcPr>
            <w:tcW w:w="1292" w:type="dxa"/>
            <w:tcBorders>
              <w:top w:val="nil"/>
              <w:left w:val="single" w:sz="8" w:space="0" w:color="auto"/>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103</w:t>
            </w:r>
          </w:p>
        </w:tc>
        <w:tc>
          <w:tcPr>
            <w:tcW w:w="1193" w:type="dxa"/>
            <w:tcBorders>
              <w:top w:val="double" w:sz="6"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8</w:t>
            </w:r>
          </w:p>
        </w:tc>
      </w:tr>
      <w:tr w:rsidR="003762FC" w:rsidRPr="009B687D" w:rsidTr="004278EC">
        <w:trPr>
          <w:trHeight w:val="227"/>
          <w:jc w:val="center"/>
        </w:trPr>
        <w:tc>
          <w:tcPr>
            <w:tcW w:w="2763" w:type="dxa"/>
            <w:tcBorders>
              <w:top w:val="single" w:sz="8" w:space="0" w:color="auto"/>
              <w:left w:val="single" w:sz="8" w:space="0" w:color="auto"/>
              <w:bottom w:val="single" w:sz="4"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13. </w:t>
            </w:r>
            <w:proofErr w:type="spellStart"/>
            <w:r w:rsidRPr="009B687D">
              <w:rPr>
                <w:rFonts w:ascii="Book Antiqua" w:hAnsi="Book Antiqua" w:cs="Arial"/>
                <w:sz w:val="20"/>
                <w:szCs w:val="20"/>
              </w:rPr>
              <w:t>Cihuatlán</w:t>
            </w:r>
            <w:proofErr w:type="spellEnd"/>
          </w:p>
        </w:tc>
        <w:tc>
          <w:tcPr>
            <w:tcW w:w="1054"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b/>
                <w:bCs/>
                <w:sz w:val="20"/>
                <w:szCs w:val="20"/>
              </w:rPr>
              <w:t></w:t>
            </w:r>
          </w:p>
        </w:tc>
        <w:tc>
          <w:tcPr>
            <w:tcW w:w="1054" w:type="dxa"/>
            <w:tcBorders>
              <w:top w:val="single" w:sz="8" w:space="0" w:color="auto"/>
              <w:left w:val="nil"/>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w:t>
            </w:r>
          </w:p>
        </w:tc>
        <w:tc>
          <w:tcPr>
            <w:tcW w:w="1292"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139</w:t>
            </w:r>
          </w:p>
        </w:tc>
        <w:tc>
          <w:tcPr>
            <w:tcW w:w="1193" w:type="dxa"/>
            <w:tcBorders>
              <w:top w:val="single" w:sz="8" w:space="0" w:color="auto"/>
              <w:left w:val="nil"/>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8</w:t>
            </w:r>
          </w:p>
        </w:tc>
      </w:tr>
      <w:tr w:rsidR="003762FC" w:rsidRPr="009B687D" w:rsidTr="004278EC">
        <w:trPr>
          <w:trHeight w:val="227"/>
          <w:jc w:val="center"/>
        </w:trPr>
        <w:tc>
          <w:tcPr>
            <w:tcW w:w="2763" w:type="dxa"/>
            <w:tcBorders>
              <w:top w:val="single" w:sz="4" w:space="0" w:color="auto"/>
              <w:left w:val="single" w:sz="8" w:space="0" w:color="auto"/>
              <w:bottom w:val="double" w:sz="4"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La Huerta</w:t>
            </w:r>
          </w:p>
        </w:tc>
        <w:tc>
          <w:tcPr>
            <w:tcW w:w="1054" w:type="dxa"/>
            <w:tcBorders>
              <w:top w:val="single" w:sz="4" w:space="0" w:color="auto"/>
              <w:left w:val="single" w:sz="8" w:space="0" w:color="auto"/>
              <w:bottom w:val="doub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b/>
                <w:bCs/>
                <w:sz w:val="20"/>
                <w:szCs w:val="20"/>
              </w:rPr>
              <w:t></w:t>
            </w:r>
          </w:p>
        </w:tc>
        <w:tc>
          <w:tcPr>
            <w:tcW w:w="1054" w:type="dxa"/>
            <w:tcBorders>
              <w:top w:val="single" w:sz="4" w:space="0" w:color="auto"/>
              <w:left w:val="nil"/>
              <w:bottom w:val="doub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3</w:t>
            </w:r>
          </w:p>
        </w:tc>
        <w:tc>
          <w:tcPr>
            <w:tcW w:w="1292" w:type="dxa"/>
            <w:tcBorders>
              <w:top w:val="single" w:sz="4" w:space="0" w:color="auto"/>
              <w:left w:val="single" w:sz="8" w:space="0" w:color="auto"/>
              <w:bottom w:val="doub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70</w:t>
            </w:r>
          </w:p>
        </w:tc>
        <w:tc>
          <w:tcPr>
            <w:tcW w:w="1193" w:type="dxa"/>
            <w:tcBorders>
              <w:top w:val="single" w:sz="4" w:space="0" w:color="auto"/>
              <w:left w:val="nil"/>
              <w:bottom w:val="doub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6</w:t>
            </w:r>
          </w:p>
        </w:tc>
      </w:tr>
      <w:tr w:rsidR="003762FC" w:rsidRPr="009B687D" w:rsidTr="004278EC">
        <w:trPr>
          <w:trHeight w:val="227"/>
          <w:jc w:val="center"/>
        </w:trPr>
        <w:tc>
          <w:tcPr>
            <w:tcW w:w="2763" w:type="dxa"/>
            <w:tcBorders>
              <w:top w:val="double" w:sz="4" w:space="0" w:color="auto"/>
              <w:left w:val="single" w:sz="8" w:space="0" w:color="auto"/>
              <w:bottom w:val="single" w:sz="8" w:space="0" w:color="auto"/>
              <w:right w:val="nil"/>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
                <w:bCs/>
                <w:sz w:val="20"/>
                <w:szCs w:val="20"/>
              </w:rPr>
              <w:t xml:space="preserve">    </w:t>
            </w:r>
            <w:r w:rsidRPr="009B687D">
              <w:rPr>
                <w:rFonts w:ascii="Book Antiqua" w:hAnsi="Book Antiqua" w:cs="Arial"/>
                <w:bCs/>
                <w:sz w:val="20"/>
                <w:szCs w:val="20"/>
              </w:rPr>
              <w:t>Subtotal</w:t>
            </w:r>
          </w:p>
        </w:tc>
        <w:tc>
          <w:tcPr>
            <w:tcW w:w="1054" w:type="dxa"/>
            <w:tcBorders>
              <w:top w:val="double" w:sz="4" w:space="0" w:color="auto"/>
              <w:left w:val="single" w:sz="8" w:space="0" w:color="auto"/>
              <w:bottom w:val="single" w:sz="8" w:space="0" w:color="auto"/>
              <w:right w:val="nil"/>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p>
        </w:tc>
        <w:tc>
          <w:tcPr>
            <w:tcW w:w="1054" w:type="dxa"/>
            <w:tcBorders>
              <w:top w:val="double" w:sz="4" w:space="0" w:color="auto"/>
              <w:left w:val="single" w:sz="8" w:space="0" w:color="auto"/>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7</w:t>
            </w:r>
          </w:p>
        </w:tc>
        <w:tc>
          <w:tcPr>
            <w:tcW w:w="1292" w:type="dxa"/>
            <w:tcBorders>
              <w:top w:val="double" w:sz="4" w:space="0" w:color="auto"/>
              <w:left w:val="single" w:sz="8" w:space="0" w:color="auto"/>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209</w:t>
            </w:r>
          </w:p>
        </w:tc>
        <w:tc>
          <w:tcPr>
            <w:tcW w:w="1193" w:type="dxa"/>
            <w:tcBorders>
              <w:top w:val="double" w:sz="4"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14</w:t>
            </w:r>
          </w:p>
        </w:tc>
      </w:tr>
      <w:tr w:rsidR="003762FC" w:rsidRPr="009B687D" w:rsidTr="004278EC">
        <w:trPr>
          <w:trHeight w:val="227"/>
          <w:jc w:val="center"/>
        </w:trPr>
        <w:tc>
          <w:tcPr>
            <w:tcW w:w="2763" w:type="dxa"/>
            <w:tcBorders>
              <w:top w:val="nil"/>
              <w:left w:val="single" w:sz="8"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14. </w:t>
            </w:r>
            <w:proofErr w:type="spellStart"/>
            <w:r w:rsidRPr="009B687D">
              <w:rPr>
                <w:rFonts w:ascii="Book Antiqua" w:hAnsi="Book Antiqua" w:cs="Arial"/>
                <w:sz w:val="20"/>
                <w:szCs w:val="20"/>
              </w:rPr>
              <w:t>Zapotiltic</w:t>
            </w:r>
            <w:proofErr w:type="spellEnd"/>
          </w:p>
        </w:tc>
        <w:tc>
          <w:tcPr>
            <w:tcW w:w="1054" w:type="dxa"/>
            <w:tcBorders>
              <w:top w:val="nil"/>
              <w:left w:val="single" w:sz="8" w:space="0" w:color="auto"/>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b/>
                <w:bCs/>
                <w:sz w:val="20"/>
                <w:szCs w:val="20"/>
              </w:rPr>
              <w:t></w:t>
            </w:r>
          </w:p>
        </w:tc>
        <w:tc>
          <w:tcPr>
            <w:tcW w:w="105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3</w:t>
            </w:r>
          </w:p>
        </w:tc>
        <w:tc>
          <w:tcPr>
            <w:tcW w:w="1292" w:type="dxa"/>
            <w:tcBorders>
              <w:top w:val="nil"/>
              <w:left w:val="single" w:sz="8" w:space="0" w:color="auto"/>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101</w:t>
            </w:r>
          </w:p>
        </w:tc>
        <w:tc>
          <w:tcPr>
            <w:tcW w:w="1193"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6</w:t>
            </w:r>
          </w:p>
        </w:tc>
      </w:tr>
      <w:tr w:rsidR="003762FC" w:rsidRPr="009B687D" w:rsidTr="004278EC">
        <w:trPr>
          <w:trHeight w:val="227"/>
          <w:jc w:val="center"/>
        </w:trPr>
        <w:tc>
          <w:tcPr>
            <w:tcW w:w="2763" w:type="dxa"/>
            <w:tcBorders>
              <w:top w:val="single" w:sz="8" w:space="0" w:color="auto"/>
              <w:left w:val="single" w:sz="8"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15. Guadalajara - Parque Solidaridad</w:t>
            </w:r>
          </w:p>
        </w:tc>
        <w:tc>
          <w:tcPr>
            <w:tcW w:w="1054"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b/>
                <w:bCs/>
                <w:sz w:val="20"/>
                <w:szCs w:val="20"/>
              </w:rPr>
              <w:t></w:t>
            </w:r>
          </w:p>
        </w:tc>
        <w:tc>
          <w:tcPr>
            <w:tcW w:w="1054" w:type="dxa"/>
            <w:tcBorders>
              <w:top w:val="single" w:sz="8" w:space="0" w:color="auto"/>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20</w:t>
            </w:r>
          </w:p>
        </w:tc>
        <w:tc>
          <w:tcPr>
            <w:tcW w:w="12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845</w:t>
            </w:r>
          </w:p>
        </w:tc>
        <w:tc>
          <w:tcPr>
            <w:tcW w:w="1193" w:type="dxa"/>
            <w:tcBorders>
              <w:top w:val="single" w:sz="8" w:space="0" w:color="auto"/>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40</w:t>
            </w:r>
          </w:p>
        </w:tc>
      </w:tr>
      <w:tr w:rsidR="003762FC" w:rsidRPr="009B687D" w:rsidTr="004278EC">
        <w:trPr>
          <w:trHeight w:val="227"/>
          <w:jc w:val="center"/>
        </w:trPr>
        <w:tc>
          <w:tcPr>
            <w:tcW w:w="2763" w:type="dxa"/>
            <w:tcBorders>
              <w:top w:val="single" w:sz="8" w:space="0" w:color="auto"/>
              <w:left w:val="single" w:sz="8"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16. Tlajomulco de Zúñiga</w:t>
            </w:r>
          </w:p>
        </w:tc>
        <w:tc>
          <w:tcPr>
            <w:tcW w:w="1054"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b/>
                <w:bCs/>
                <w:sz w:val="20"/>
                <w:szCs w:val="20"/>
              </w:rPr>
              <w:t></w:t>
            </w:r>
          </w:p>
        </w:tc>
        <w:tc>
          <w:tcPr>
            <w:tcW w:w="1054" w:type="dxa"/>
            <w:tcBorders>
              <w:top w:val="single" w:sz="8" w:space="0" w:color="auto"/>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w:t>
            </w:r>
          </w:p>
        </w:tc>
        <w:tc>
          <w:tcPr>
            <w:tcW w:w="12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157</w:t>
            </w:r>
          </w:p>
        </w:tc>
        <w:tc>
          <w:tcPr>
            <w:tcW w:w="1193" w:type="dxa"/>
            <w:tcBorders>
              <w:top w:val="single" w:sz="8" w:space="0" w:color="auto"/>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8</w:t>
            </w:r>
          </w:p>
        </w:tc>
      </w:tr>
      <w:tr w:rsidR="003762FC" w:rsidRPr="009B687D" w:rsidTr="004278EC">
        <w:trPr>
          <w:trHeight w:val="227"/>
          <w:jc w:val="center"/>
        </w:trPr>
        <w:tc>
          <w:tcPr>
            <w:tcW w:w="2763" w:type="dxa"/>
            <w:tcBorders>
              <w:top w:val="nil"/>
              <w:left w:val="single" w:sz="8"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lastRenderedPageBreak/>
              <w:t>17. El Arenal</w:t>
            </w:r>
          </w:p>
        </w:tc>
        <w:tc>
          <w:tcPr>
            <w:tcW w:w="1054"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b/>
                <w:bCs/>
                <w:sz w:val="20"/>
                <w:szCs w:val="20"/>
              </w:rPr>
              <w:t></w:t>
            </w:r>
          </w:p>
        </w:tc>
        <w:tc>
          <w:tcPr>
            <w:tcW w:w="105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w:t>
            </w:r>
          </w:p>
        </w:tc>
        <w:tc>
          <w:tcPr>
            <w:tcW w:w="1292" w:type="dxa"/>
            <w:tcBorders>
              <w:top w:val="nil"/>
              <w:left w:val="single" w:sz="8" w:space="0" w:color="auto"/>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162</w:t>
            </w:r>
          </w:p>
        </w:tc>
        <w:tc>
          <w:tcPr>
            <w:tcW w:w="1193"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8</w:t>
            </w:r>
          </w:p>
        </w:tc>
      </w:tr>
      <w:tr w:rsidR="003762FC" w:rsidRPr="009B687D" w:rsidTr="004278EC">
        <w:trPr>
          <w:trHeight w:val="227"/>
          <w:jc w:val="center"/>
        </w:trPr>
        <w:tc>
          <w:tcPr>
            <w:tcW w:w="2763" w:type="dxa"/>
            <w:tcBorders>
              <w:top w:val="nil"/>
              <w:left w:val="single" w:sz="8"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18. Santa Anita</w:t>
            </w:r>
          </w:p>
        </w:tc>
        <w:tc>
          <w:tcPr>
            <w:tcW w:w="1054"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b/>
                <w:bCs/>
                <w:sz w:val="20"/>
                <w:szCs w:val="20"/>
              </w:rPr>
              <w:t></w:t>
            </w:r>
          </w:p>
        </w:tc>
        <w:tc>
          <w:tcPr>
            <w:tcW w:w="105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7</w:t>
            </w:r>
          </w:p>
        </w:tc>
        <w:tc>
          <w:tcPr>
            <w:tcW w:w="1292" w:type="dxa"/>
            <w:tcBorders>
              <w:top w:val="nil"/>
              <w:left w:val="single" w:sz="8" w:space="0" w:color="auto"/>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273</w:t>
            </w:r>
          </w:p>
        </w:tc>
        <w:tc>
          <w:tcPr>
            <w:tcW w:w="1193"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14</w:t>
            </w:r>
          </w:p>
        </w:tc>
      </w:tr>
      <w:tr w:rsidR="003762FC" w:rsidRPr="009B687D" w:rsidTr="004278EC">
        <w:trPr>
          <w:trHeight w:val="227"/>
          <w:jc w:val="center"/>
        </w:trPr>
        <w:tc>
          <w:tcPr>
            <w:tcW w:w="2763" w:type="dxa"/>
            <w:tcBorders>
              <w:top w:val="single" w:sz="8" w:space="0" w:color="auto"/>
              <w:left w:val="single" w:sz="8"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19. </w:t>
            </w:r>
            <w:proofErr w:type="spellStart"/>
            <w:r w:rsidRPr="009B687D">
              <w:rPr>
                <w:rFonts w:ascii="Book Antiqua" w:hAnsi="Book Antiqua" w:cs="Arial"/>
                <w:sz w:val="20"/>
                <w:szCs w:val="20"/>
              </w:rPr>
              <w:t>Nextipac</w:t>
            </w:r>
            <w:proofErr w:type="spellEnd"/>
          </w:p>
        </w:tc>
        <w:tc>
          <w:tcPr>
            <w:tcW w:w="1054"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b/>
                <w:bCs/>
                <w:sz w:val="20"/>
                <w:szCs w:val="20"/>
              </w:rPr>
              <w:t></w:t>
            </w:r>
          </w:p>
        </w:tc>
        <w:tc>
          <w:tcPr>
            <w:tcW w:w="1054" w:type="dxa"/>
            <w:tcBorders>
              <w:top w:val="single" w:sz="8" w:space="0" w:color="auto"/>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3</w:t>
            </w:r>
          </w:p>
        </w:tc>
        <w:tc>
          <w:tcPr>
            <w:tcW w:w="12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100</w:t>
            </w:r>
          </w:p>
        </w:tc>
        <w:tc>
          <w:tcPr>
            <w:tcW w:w="1193" w:type="dxa"/>
            <w:tcBorders>
              <w:top w:val="single" w:sz="8" w:space="0" w:color="auto"/>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6</w:t>
            </w:r>
          </w:p>
        </w:tc>
      </w:tr>
      <w:tr w:rsidR="003762FC" w:rsidRPr="009B687D" w:rsidTr="004278EC">
        <w:trPr>
          <w:trHeight w:val="227"/>
          <w:jc w:val="center"/>
        </w:trPr>
        <w:tc>
          <w:tcPr>
            <w:tcW w:w="2763" w:type="dxa"/>
            <w:tcBorders>
              <w:top w:val="single" w:sz="8" w:space="0" w:color="auto"/>
              <w:left w:val="single" w:sz="8"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20. </w:t>
            </w:r>
            <w:proofErr w:type="spellStart"/>
            <w:r w:rsidRPr="009B687D">
              <w:rPr>
                <w:rFonts w:ascii="Book Antiqua" w:hAnsi="Book Antiqua" w:cs="Arial"/>
                <w:sz w:val="20"/>
                <w:szCs w:val="20"/>
              </w:rPr>
              <w:t>Tecalitlán</w:t>
            </w:r>
            <w:proofErr w:type="spellEnd"/>
          </w:p>
        </w:tc>
        <w:tc>
          <w:tcPr>
            <w:tcW w:w="1054"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b/>
                <w:bCs/>
                <w:sz w:val="20"/>
                <w:szCs w:val="20"/>
              </w:rPr>
              <w:t></w:t>
            </w:r>
          </w:p>
        </w:tc>
        <w:tc>
          <w:tcPr>
            <w:tcW w:w="1054" w:type="dxa"/>
            <w:tcBorders>
              <w:top w:val="single" w:sz="8" w:space="0" w:color="auto"/>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w:t>
            </w:r>
          </w:p>
        </w:tc>
        <w:tc>
          <w:tcPr>
            <w:tcW w:w="129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62</w:t>
            </w:r>
          </w:p>
        </w:tc>
        <w:tc>
          <w:tcPr>
            <w:tcW w:w="1193" w:type="dxa"/>
            <w:tcBorders>
              <w:top w:val="single" w:sz="8" w:space="0" w:color="auto"/>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w:t>
            </w:r>
          </w:p>
        </w:tc>
      </w:tr>
      <w:tr w:rsidR="003762FC" w:rsidRPr="009B687D" w:rsidTr="004278EC">
        <w:trPr>
          <w:trHeight w:val="227"/>
          <w:jc w:val="center"/>
        </w:trPr>
        <w:tc>
          <w:tcPr>
            <w:tcW w:w="2763" w:type="dxa"/>
            <w:tcBorders>
              <w:top w:val="nil"/>
              <w:left w:val="single" w:sz="8"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21. Tlajomulco Santa Fe - </w:t>
            </w:r>
            <w:proofErr w:type="spellStart"/>
            <w:r w:rsidRPr="009B687D">
              <w:rPr>
                <w:rFonts w:ascii="Book Antiqua" w:hAnsi="Book Antiqua" w:cs="Arial"/>
                <w:sz w:val="20"/>
                <w:szCs w:val="20"/>
              </w:rPr>
              <w:t>Chulavista</w:t>
            </w:r>
            <w:proofErr w:type="spellEnd"/>
          </w:p>
        </w:tc>
        <w:tc>
          <w:tcPr>
            <w:tcW w:w="1054"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b/>
                <w:bCs/>
                <w:sz w:val="20"/>
                <w:szCs w:val="20"/>
              </w:rPr>
              <w:t></w:t>
            </w:r>
          </w:p>
        </w:tc>
        <w:tc>
          <w:tcPr>
            <w:tcW w:w="105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7</w:t>
            </w:r>
          </w:p>
        </w:tc>
        <w:tc>
          <w:tcPr>
            <w:tcW w:w="1292" w:type="dxa"/>
            <w:tcBorders>
              <w:top w:val="nil"/>
              <w:left w:val="single" w:sz="8" w:space="0" w:color="auto"/>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304</w:t>
            </w:r>
          </w:p>
        </w:tc>
        <w:tc>
          <w:tcPr>
            <w:tcW w:w="1193"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14</w:t>
            </w:r>
          </w:p>
        </w:tc>
      </w:tr>
      <w:tr w:rsidR="003762FC" w:rsidRPr="009B687D" w:rsidTr="004278EC">
        <w:trPr>
          <w:trHeight w:val="227"/>
          <w:jc w:val="center"/>
        </w:trPr>
        <w:tc>
          <w:tcPr>
            <w:tcW w:w="2763" w:type="dxa"/>
            <w:tcBorders>
              <w:top w:val="nil"/>
              <w:left w:val="single" w:sz="8" w:space="0" w:color="auto"/>
              <w:bottom w:val="single" w:sz="4"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22. San Ignacio Cerro Gordo</w:t>
            </w:r>
          </w:p>
        </w:tc>
        <w:tc>
          <w:tcPr>
            <w:tcW w:w="1054"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b/>
                <w:bCs/>
                <w:sz w:val="20"/>
                <w:szCs w:val="20"/>
              </w:rPr>
              <w:t></w:t>
            </w:r>
          </w:p>
        </w:tc>
        <w:tc>
          <w:tcPr>
            <w:tcW w:w="1054" w:type="dxa"/>
            <w:tcBorders>
              <w:top w:val="single" w:sz="8" w:space="0" w:color="auto"/>
              <w:left w:val="nil"/>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w:t>
            </w:r>
          </w:p>
        </w:tc>
        <w:tc>
          <w:tcPr>
            <w:tcW w:w="1292" w:type="dxa"/>
            <w:tcBorders>
              <w:top w:val="nil"/>
              <w:left w:val="single" w:sz="8" w:space="0" w:color="auto"/>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46</w:t>
            </w:r>
          </w:p>
        </w:tc>
        <w:tc>
          <w:tcPr>
            <w:tcW w:w="1193" w:type="dxa"/>
            <w:tcBorders>
              <w:top w:val="nil"/>
              <w:left w:val="nil"/>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w:t>
            </w:r>
          </w:p>
        </w:tc>
      </w:tr>
      <w:tr w:rsidR="003762FC" w:rsidRPr="009B687D" w:rsidTr="004278EC">
        <w:trPr>
          <w:trHeight w:val="227"/>
          <w:jc w:val="center"/>
        </w:trPr>
        <w:tc>
          <w:tcPr>
            <w:tcW w:w="2763" w:type="dxa"/>
            <w:tcBorders>
              <w:top w:val="nil"/>
              <w:left w:val="single" w:sz="8" w:space="0" w:color="auto"/>
              <w:bottom w:val="nil"/>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Capilla de Guadalupe</w:t>
            </w:r>
          </w:p>
        </w:tc>
        <w:tc>
          <w:tcPr>
            <w:tcW w:w="1054" w:type="dxa"/>
            <w:tcBorders>
              <w:top w:val="nil"/>
              <w:left w:val="single" w:sz="8" w:space="0" w:color="auto"/>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b/>
                <w:bCs/>
                <w:sz w:val="20"/>
                <w:szCs w:val="20"/>
              </w:rPr>
              <w:t></w:t>
            </w:r>
          </w:p>
        </w:tc>
        <w:tc>
          <w:tcPr>
            <w:tcW w:w="1054" w:type="dxa"/>
            <w:tcBorders>
              <w:top w:val="single" w:sz="4" w:space="0" w:color="auto"/>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w:t>
            </w:r>
          </w:p>
        </w:tc>
        <w:tc>
          <w:tcPr>
            <w:tcW w:w="1292" w:type="dxa"/>
            <w:tcBorders>
              <w:top w:val="single" w:sz="4" w:space="0" w:color="auto"/>
              <w:left w:val="single" w:sz="8" w:space="0" w:color="auto"/>
              <w:bottom w:val="double" w:sz="6"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146</w:t>
            </w:r>
          </w:p>
        </w:tc>
        <w:tc>
          <w:tcPr>
            <w:tcW w:w="1193" w:type="dxa"/>
            <w:tcBorders>
              <w:top w:val="nil"/>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8</w:t>
            </w:r>
          </w:p>
        </w:tc>
      </w:tr>
      <w:tr w:rsidR="003762FC" w:rsidRPr="009B687D" w:rsidTr="004278EC">
        <w:trPr>
          <w:trHeight w:val="227"/>
          <w:jc w:val="center"/>
        </w:trPr>
        <w:tc>
          <w:tcPr>
            <w:tcW w:w="2763" w:type="dxa"/>
            <w:tcBorders>
              <w:top w:val="double" w:sz="6" w:space="0" w:color="auto"/>
              <w:left w:val="single" w:sz="8" w:space="0" w:color="auto"/>
              <w:bottom w:val="single" w:sz="8" w:space="0" w:color="auto"/>
              <w:right w:val="nil"/>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 xml:space="preserve">    Subtotal</w:t>
            </w:r>
          </w:p>
        </w:tc>
        <w:tc>
          <w:tcPr>
            <w:tcW w:w="1054" w:type="dxa"/>
            <w:tcBorders>
              <w:top w:val="double" w:sz="6" w:space="0" w:color="auto"/>
              <w:left w:val="single" w:sz="8" w:space="0" w:color="auto"/>
              <w:bottom w:val="single" w:sz="8" w:space="0" w:color="auto"/>
              <w:right w:val="nil"/>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p>
        </w:tc>
        <w:tc>
          <w:tcPr>
            <w:tcW w:w="1054" w:type="dxa"/>
            <w:tcBorders>
              <w:top w:val="double" w:sz="6" w:space="0" w:color="auto"/>
              <w:left w:val="single" w:sz="8" w:space="0" w:color="auto"/>
              <w:bottom w:val="nil"/>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6</w:t>
            </w:r>
          </w:p>
        </w:tc>
        <w:tc>
          <w:tcPr>
            <w:tcW w:w="1292" w:type="dxa"/>
            <w:tcBorders>
              <w:top w:val="nil"/>
              <w:left w:val="single" w:sz="8" w:space="0" w:color="auto"/>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192</w:t>
            </w:r>
          </w:p>
        </w:tc>
        <w:tc>
          <w:tcPr>
            <w:tcW w:w="1193" w:type="dxa"/>
            <w:tcBorders>
              <w:top w:val="double" w:sz="6"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12</w:t>
            </w:r>
          </w:p>
        </w:tc>
      </w:tr>
      <w:tr w:rsidR="003762FC" w:rsidRPr="009B687D" w:rsidTr="004278EC">
        <w:trPr>
          <w:trHeight w:val="227"/>
          <w:jc w:val="center"/>
        </w:trPr>
        <w:tc>
          <w:tcPr>
            <w:tcW w:w="2763" w:type="dxa"/>
            <w:tcBorders>
              <w:top w:val="nil"/>
              <w:left w:val="single" w:sz="8"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23. Tlajomulco - Santa Fe</w:t>
            </w:r>
          </w:p>
        </w:tc>
        <w:tc>
          <w:tcPr>
            <w:tcW w:w="1054" w:type="dxa"/>
            <w:tcBorders>
              <w:top w:val="nil"/>
              <w:left w:val="single" w:sz="8" w:space="0" w:color="auto"/>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b/>
                <w:bCs/>
                <w:sz w:val="20"/>
                <w:szCs w:val="20"/>
              </w:rPr>
              <w:t></w:t>
            </w:r>
          </w:p>
        </w:tc>
        <w:tc>
          <w:tcPr>
            <w:tcW w:w="1054" w:type="dxa"/>
            <w:tcBorders>
              <w:top w:val="single" w:sz="8" w:space="0" w:color="auto"/>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6</w:t>
            </w:r>
          </w:p>
        </w:tc>
        <w:tc>
          <w:tcPr>
            <w:tcW w:w="1292" w:type="dxa"/>
            <w:tcBorders>
              <w:top w:val="nil"/>
              <w:left w:val="single" w:sz="8" w:space="0" w:color="auto"/>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257</w:t>
            </w:r>
          </w:p>
        </w:tc>
        <w:tc>
          <w:tcPr>
            <w:tcW w:w="1193"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12</w:t>
            </w:r>
          </w:p>
        </w:tc>
      </w:tr>
      <w:tr w:rsidR="003762FC" w:rsidRPr="009B687D" w:rsidTr="004278EC">
        <w:trPr>
          <w:trHeight w:val="227"/>
          <w:jc w:val="center"/>
        </w:trPr>
        <w:tc>
          <w:tcPr>
            <w:tcW w:w="2763" w:type="dxa"/>
            <w:tcBorders>
              <w:top w:val="nil"/>
              <w:left w:val="single" w:sz="8"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24. Puerto Vallarta - Ixtapa</w:t>
            </w:r>
          </w:p>
        </w:tc>
        <w:tc>
          <w:tcPr>
            <w:tcW w:w="1054"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b/>
                <w:bCs/>
                <w:sz w:val="20"/>
                <w:szCs w:val="20"/>
              </w:rPr>
              <w:t></w:t>
            </w:r>
          </w:p>
        </w:tc>
        <w:tc>
          <w:tcPr>
            <w:tcW w:w="105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w:t>
            </w:r>
          </w:p>
        </w:tc>
        <w:tc>
          <w:tcPr>
            <w:tcW w:w="1292" w:type="dxa"/>
            <w:tcBorders>
              <w:top w:val="nil"/>
              <w:left w:val="single" w:sz="8" w:space="0" w:color="auto"/>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174</w:t>
            </w:r>
          </w:p>
        </w:tc>
        <w:tc>
          <w:tcPr>
            <w:tcW w:w="1193"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8</w:t>
            </w:r>
          </w:p>
        </w:tc>
      </w:tr>
      <w:tr w:rsidR="003762FC" w:rsidRPr="009B687D" w:rsidTr="004278EC">
        <w:trPr>
          <w:trHeight w:val="227"/>
          <w:jc w:val="center"/>
        </w:trPr>
        <w:tc>
          <w:tcPr>
            <w:tcW w:w="2763" w:type="dxa"/>
            <w:tcBorders>
              <w:top w:val="nil"/>
              <w:left w:val="single" w:sz="8"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25. Zapopan - Santa Margarita</w:t>
            </w:r>
          </w:p>
        </w:tc>
        <w:tc>
          <w:tcPr>
            <w:tcW w:w="1054"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b/>
                <w:bCs/>
                <w:sz w:val="20"/>
                <w:szCs w:val="20"/>
              </w:rPr>
              <w:t></w:t>
            </w:r>
          </w:p>
        </w:tc>
        <w:tc>
          <w:tcPr>
            <w:tcW w:w="105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5</w:t>
            </w:r>
          </w:p>
        </w:tc>
        <w:tc>
          <w:tcPr>
            <w:tcW w:w="1292" w:type="dxa"/>
            <w:tcBorders>
              <w:top w:val="nil"/>
              <w:left w:val="single" w:sz="8" w:space="0" w:color="auto"/>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186</w:t>
            </w:r>
          </w:p>
        </w:tc>
        <w:tc>
          <w:tcPr>
            <w:tcW w:w="1193"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10</w:t>
            </w:r>
          </w:p>
        </w:tc>
      </w:tr>
      <w:tr w:rsidR="003762FC" w:rsidRPr="009B687D" w:rsidTr="004278EC">
        <w:trPr>
          <w:trHeight w:val="227"/>
          <w:jc w:val="center"/>
        </w:trPr>
        <w:tc>
          <w:tcPr>
            <w:tcW w:w="2763" w:type="dxa"/>
            <w:tcBorders>
              <w:top w:val="nil"/>
              <w:left w:val="single" w:sz="8"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26. Tonalá - El Panorámico</w:t>
            </w:r>
          </w:p>
        </w:tc>
        <w:tc>
          <w:tcPr>
            <w:tcW w:w="1054"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b/>
                <w:bCs/>
                <w:sz w:val="20"/>
                <w:szCs w:val="20"/>
              </w:rPr>
              <w:t></w:t>
            </w:r>
          </w:p>
        </w:tc>
        <w:tc>
          <w:tcPr>
            <w:tcW w:w="105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5</w:t>
            </w:r>
          </w:p>
        </w:tc>
        <w:tc>
          <w:tcPr>
            <w:tcW w:w="1292" w:type="dxa"/>
            <w:tcBorders>
              <w:top w:val="nil"/>
              <w:left w:val="single" w:sz="8" w:space="0" w:color="auto"/>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167</w:t>
            </w:r>
          </w:p>
        </w:tc>
        <w:tc>
          <w:tcPr>
            <w:tcW w:w="1193"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10</w:t>
            </w:r>
          </w:p>
        </w:tc>
      </w:tr>
      <w:tr w:rsidR="003762FC" w:rsidRPr="009B687D" w:rsidTr="004278EC">
        <w:trPr>
          <w:trHeight w:val="227"/>
          <w:jc w:val="center"/>
        </w:trPr>
        <w:tc>
          <w:tcPr>
            <w:tcW w:w="2763" w:type="dxa"/>
            <w:tcBorders>
              <w:top w:val="nil"/>
              <w:left w:val="single" w:sz="8" w:space="0" w:color="auto"/>
              <w:bottom w:val="single" w:sz="8" w:space="0" w:color="auto"/>
              <w:right w:val="nil"/>
            </w:tcBorders>
            <w:shd w:val="clear" w:color="000000"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T O T A L</w:t>
            </w:r>
          </w:p>
        </w:tc>
        <w:tc>
          <w:tcPr>
            <w:tcW w:w="1054" w:type="dxa"/>
            <w:tcBorders>
              <w:top w:val="single" w:sz="8" w:space="0" w:color="auto"/>
              <w:left w:val="single" w:sz="8" w:space="0" w:color="auto"/>
              <w:bottom w:val="single" w:sz="8" w:space="0" w:color="auto"/>
              <w:right w:val="nil"/>
            </w:tcBorders>
            <w:shd w:val="clear" w:color="000000"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p>
        </w:tc>
        <w:tc>
          <w:tcPr>
            <w:tcW w:w="1054" w:type="dxa"/>
            <w:tcBorders>
              <w:top w:val="nil"/>
              <w:left w:val="single" w:sz="8" w:space="0" w:color="auto"/>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172</w:t>
            </w:r>
          </w:p>
        </w:tc>
        <w:tc>
          <w:tcPr>
            <w:tcW w:w="1292" w:type="dxa"/>
            <w:tcBorders>
              <w:top w:val="nil"/>
              <w:left w:val="nil"/>
              <w:bottom w:val="single" w:sz="8" w:space="0" w:color="auto"/>
              <w:right w:val="single" w:sz="8" w:space="0" w:color="auto"/>
            </w:tcBorders>
            <w:shd w:val="clear" w:color="000000"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6,587</w:t>
            </w:r>
          </w:p>
        </w:tc>
        <w:tc>
          <w:tcPr>
            <w:tcW w:w="1193" w:type="dxa"/>
            <w:tcBorders>
              <w:top w:val="nil"/>
              <w:left w:val="nil"/>
              <w:bottom w:val="single" w:sz="8" w:space="0" w:color="auto"/>
              <w:right w:val="single" w:sz="8" w:space="0" w:color="auto"/>
            </w:tcBorders>
            <w:shd w:val="clear" w:color="000000"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344</w:t>
            </w:r>
          </w:p>
        </w:tc>
      </w:tr>
    </w:tbl>
    <w:p w:rsidR="003762FC" w:rsidRPr="000B37B7" w:rsidRDefault="003762FC" w:rsidP="003762FC">
      <w:pPr>
        <w:spacing w:line="360" w:lineRule="auto"/>
        <w:jc w:val="both"/>
        <w:rPr>
          <w:rFonts w:ascii="Book Antiqua" w:hAnsi="Book Antiqua" w:cs="Arial"/>
          <w:sz w:val="24"/>
          <w:szCs w:val="24"/>
        </w:rPr>
      </w:pPr>
    </w:p>
    <w:p w:rsidR="003762FC" w:rsidRPr="000B37B7" w:rsidRDefault="003762FC" w:rsidP="003762FC">
      <w:pPr>
        <w:spacing w:line="360" w:lineRule="auto"/>
        <w:jc w:val="both"/>
        <w:rPr>
          <w:rFonts w:ascii="Book Antiqua" w:hAnsi="Book Antiqua" w:cs="Arial"/>
          <w:sz w:val="24"/>
          <w:szCs w:val="24"/>
        </w:rPr>
      </w:pPr>
    </w:p>
    <w:p w:rsidR="003762FC" w:rsidRPr="000B37B7" w:rsidRDefault="003762FC" w:rsidP="003762FC">
      <w:pPr>
        <w:spacing w:line="360" w:lineRule="auto"/>
        <w:jc w:val="both"/>
        <w:rPr>
          <w:rFonts w:ascii="Book Antiqua" w:hAnsi="Book Antiqua" w:cs="Arial"/>
          <w:sz w:val="24"/>
          <w:szCs w:val="24"/>
        </w:rPr>
      </w:pPr>
      <w:r w:rsidRPr="000B37B7">
        <w:rPr>
          <w:rFonts w:ascii="Book Antiqua" w:hAnsi="Book Antiqua" w:cs="Arial"/>
          <w:sz w:val="24"/>
          <w:szCs w:val="24"/>
        </w:rPr>
        <w:t xml:space="preserve">El 3 de junio para la realización de la segunda aplicación establecida en el Convenio de colaboración del Examen Único a la Educación Media Superior en el estado de Jalisco, se entregaron a los 26 planteles </w:t>
      </w:r>
      <w:r w:rsidRPr="000B37B7">
        <w:rPr>
          <w:rFonts w:ascii="Book Antiqua" w:hAnsi="Book Antiqua" w:cs="Arial"/>
          <w:b/>
          <w:sz w:val="24"/>
          <w:szCs w:val="24"/>
        </w:rPr>
        <w:t>3,405</w:t>
      </w:r>
      <w:r w:rsidRPr="000B37B7">
        <w:rPr>
          <w:rFonts w:ascii="Book Antiqua" w:hAnsi="Book Antiqua" w:cs="Arial"/>
          <w:sz w:val="24"/>
          <w:szCs w:val="24"/>
        </w:rPr>
        <w:t xml:space="preserve"> Pruebas PIENSE II con sus respectivas </w:t>
      </w:r>
      <w:r w:rsidRPr="000B37B7">
        <w:rPr>
          <w:rFonts w:ascii="Book Antiqua" w:hAnsi="Book Antiqua" w:cs="Arial"/>
          <w:b/>
          <w:sz w:val="24"/>
          <w:szCs w:val="24"/>
        </w:rPr>
        <w:t>3,170</w:t>
      </w:r>
      <w:r w:rsidRPr="000B37B7">
        <w:rPr>
          <w:rFonts w:ascii="Book Antiqua" w:hAnsi="Book Antiqua" w:cs="Arial"/>
          <w:sz w:val="24"/>
          <w:szCs w:val="24"/>
        </w:rPr>
        <w:t xml:space="preserve"> hojas de respuestas personalizadas. La entrega fue de la siguiente manera:</w:t>
      </w:r>
    </w:p>
    <w:p w:rsidR="003762FC" w:rsidRPr="000B37B7" w:rsidRDefault="003762FC" w:rsidP="003762FC">
      <w:pPr>
        <w:spacing w:line="360" w:lineRule="auto"/>
        <w:jc w:val="both"/>
        <w:rPr>
          <w:rFonts w:ascii="Book Antiqua" w:hAnsi="Book Antiqua" w:cs="Arial"/>
          <w:sz w:val="24"/>
          <w:szCs w:val="24"/>
        </w:rPr>
      </w:pPr>
    </w:p>
    <w:tbl>
      <w:tblPr>
        <w:tblW w:w="8046" w:type="dxa"/>
        <w:jc w:val="center"/>
        <w:tblCellMar>
          <w:left w:w="70" w:type="dxa"/>
          <w:right w:w="70" w:type="dxa"/>
        </w:tblCellMar>
        <w:tblLook w:val="04A0" w:firstRow="1" w:lastRow="0" w:firstColumn="1" w:lastColumn="0" w:noHBand="0" w:noVBand="1"/>
      </w:tblPr>
      <w:tblGrid>
        <w:gridCol w:w="2746"/>
        <w:gridCol w:w="1004"/>
        <w:gridCol w:w="1004"/>
        <w:gridCol w:w="1129"/>
        <w:gridCol w:w="1240"/>
        <w:gridCol w:w="1140"/>
      </w:tblGrid>
      <w:tr w:rsidR="003762FC" w:rsidRPr="009B687D" w:rsidTr="004278EC">
        <w:trPr>
          <w:trHeight w:val="743"/>
          <w:jc w:val="center"/>
        </w:trPr>
        <w:tc>
          <w:tcPr>
            <w:tcW w:w="2746" w:type="dxa"/>
            <w:tcBorders>
              <w:top w:val="single" w:sz="8" w:space="0" w:color="auto"/>
              <w:left w:val="single" w:sz="8" w:space="0" w:color="auto"/>
              <w:bottom w:val="single" w:sz="8" w:space="0" w:color="auto"/>
              <w:right w:val="single" w:sz="8" w:space="0" w:color="auto"/>
            </w:tcBorders>
            <w:shd w:val="clear" w:color="auto" w:fill="000000"/>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lastRenderedPageBreak/>
              <w:t xml:space="preserve">P </w:t>
            </w:r>
            <w:proofErr w:type="spellStart"/>
            <w:r w:rsidRPr="009B687D">
              <w:rPr>
                <w:rFonts w:ascii="Book Antiqua" w:hAnsi="Book Antiqua" w:cs="Arial"/>
                <w:b/>
                <w:bCs/>
                <w:sz w:val="20"/>
                <w:szCs w:val="20"/>
              </w:rPr>
              <w:t>l a</w:t>
            </w:r>
            <w:proofErr w:type="spellEnd"/>
            <w:r w:rsidRPr="009B687D">
              <w:rPr>
                <w:rFonts w:ascii="Book Antiqua" w:hAnsi="Book Antiqua" w:cs="Arial"/>
                <w:b/>
                <w:bCs/>
                <w:sz w:val="20"/>
                <w:szCs w:val="20"/>
              </w:rPr>
              <w:t xml:space="preserve"> n t e l</w:t>
            </w:r>
          </w:p>
        </w:tc>
        <w:tc>
          <w:tcPr>
            <w:tcW w:w="1004" w:type="dxa"/>
            <w:tcBorders>
              <w:top w:val="single" w:sz="8" w:space="0" w:color="auto"/>
              <w:left w:val="nil"/>
              <w:bottom w:val="single" w:sz="8" w:space="0" w:color="auto"/>
              <w:right w:val="single" w:sz="8" w:space="0" w:color="auto"/>
            </w:tcBorders>
            <w:shd w:val="clear" w:color="auto" w:fill="000000"/>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Aplica examen 04 de junio</w:t>
            </w:r>
          </w:p>
        </w:tc>
        <w:tc>
          <w:tcPr>
            <w:tcW w:w="1004" w:type="dxa"/>
            <w:tcBorders>
              <w:top w:val="single" w:sz="8" w:space="0" w:color="auto"/>
              <w:left w:val="nil"/>
              <w:bottom w:val="single" w:sz="8" w:space="0" w:color="auto"/>
              <w:right w:val="single" w:sz="8" w:space="0" w:color="auto"/>
            </w:tcBorders>
            <w:shd w:val="clear" w:color="auto" w:fill="000000"/>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Grupos</w:t>
            </w:r>
          </w:p>
        </w:tc>
        <w:tc>
          <w:tcPr>
            <w:tcW w:w="1004" w:type="dxa"/>
            <w:tcBorders>
              <w:top w:val="single" w:sz="8" w:space="0" w:color="auto"/>
              <w:left w:val="nil"/>
              <w:bottom w:val="nil"/>
              <w:right w:val="single" w:sz="8" w:space="0" w:color="auto"/>
            </w:tcBorders>
            <w:shd w:val="clear" w:color="auto" w:fill="000000"/>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Aspirantes citados examen 04 de junio</w:t>
            </w:r>
          </w:p>
        </w:tc>
        <w:tc>
          <w:tcPr>
            <w:tcW w:w="1154" w:type="dxa"/>
            <w:tcBorders>
              <w:top w:val="single" w:sz="8" w:space="0" w:color="auto"/>
              <w:left w:val="nil"/>
              <w:bottom w:val="nil"/>
              <w:right w:val="single" w:sz="8" w:space="0" w:color="auto"/>
            </w:tcBorders>
            <w:shd w:val="clear" w:color="auto" w:fill="000000"/>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Exámenes entregados (10 adicionales)</w:t>
            </w:r>
          </w:p>
        </w:tc>
        <w:tc>
          <w:tcPr>
            <w:tcW w:w="1134" w:type="dxa"/>
            <w:tcBorders>
              <w:top w:val="single" w:sz="8" w:space="0" w:color="auto"/>
              <w:left w:val="nil"/>
              <w:bottom w:val="nil"/>
              <w:right w:val="single" w:sz="8" w:space="0" w:color="auto"/>
            </w:tcBorders>
            <w:shd w:val="clear" w:color="auto" w:fill="000000"/>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Folios de examen entregados</w:t>
            </w:r>
          </w:p>
        </w:tc>
      </w:tr>
      <w:tr w:rsidR="003762FC" w:rsidRPr="009B687D" w:rsidTr="004278EC">
        <w:trPr>
          <w:trHeight w:val="227"/>
          <w:jc w:val="center"/>
        </w:trPr>
        <w:tc>
          <w:tcPr>
            <w:tcW w:w="2746" w:type="dxa"/>
            <w:tcBorders>
              <w:top w:val="nil"/>
              <w:left w:val="single" w:sz="8"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1. </w:t>
            </w:r>
            <w:proofErr w:type="spellStart"/>
            <w:r w:rsidRPr="009B687D">
              <w:rPr>
                <w:rFonts w:ascii="Book Antiqua" w:hAnsi="Book Antiqua" w:cs="Arial"/>
                <w:sz w:val="20"/>
                <w:szCs w:val="20"/>
              </w:rPr>
              <w:t>Tesistán</w:t>
            </w:r>
            <w:proofErr w:type="spellEnd"/>
          </w:p>
        </w:tc>
        <w:tc>
          <w:tcPr>
            <w:tcW w:w="1004" w:type="dxa"/>
            <w:tcBorders>
              <w:top w:val="nil"/>
              <w:left w:val="single" w:sz="8" w:space="0" w:color="auto"/>
              <w:bottom w:val="single" w:sz="8" w:space="0" w:color="auto"/>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0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9</w:t>
            </w:r>
          </w:p>
        </w:tc>
        <w:tc>
          <w:tcPr>
            <w:tcW w:w="1004" w:type="dxa"/>
            <w:tcBorders>
              <w:top w:val="single" w:sz="8" w:space="0" w:color="auto"/>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371</w:t>
            </w:r>
          </w:p>
        </w:tc>
        <w:tc>
          <w:tcPr>
            <w:tcW w:w="1154" w:type="dxa"/>
            <w:tcBorders>
              <w:top w:val="single" w:sz="8" w:space="0" w:color="auto"/>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380</w:t>
            </w:r>
          </w:p>
        </w:tc>
        <w:tc>
          <w:tcPr>
            <w:tcW w:w="1134" w:type="dxa"/>
            <w:tcBorders>
              <w:top w:val="single" w:sz="8" w:space="0" w:color="auto"/>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40161-40540</w:t>
            </w:r>
          </w:p>
        </w:tc>
      </w:tr>
      <w:tr w:rsidR="003762FC" w:rsidRPr="009B687D" w:rsidTr="004278EC">
        <w:trPr>
          <w:trHeight w:val="227"/>
          <w:jc w:val="center"/>
        </w:trPr>
        <w:tc>
          <w:tcPr>
            <w:tcW w:w="2746" w:type="dxa"/>
            <w:tcBorders>
              <w:top w:val="nil"/>
              <w:left w:val="single" w:sz="8"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2. La </w:t>
            </w:r>
            <w:proofErr w:type="spellStart"/>
            <w:r w:rsidRPr="009B687D">
              <w:rPr>
                <w:rFonts w:ascii="Book Antiqua" w:hAnsi="Book Antiqua" w:cs="Arial"/>
                <w:sz w:val="20"/>
                <w:szCs w:val="20"/>
              </w:rPr>
              <w:t>Duraznera</w:t>
            </w:r>
            <w:proofErr w:type="spellEnd"/>
            <w:r w:rsidRPr="009B687D">
              <w:rPr>
                <w:rFonts w:ascii="Book Antiqua" w:hAnsi="Book Antiqua" w:cs="Arial"/>
                <w:sz w:val="20"/>
                <w:szCs w:val="20"/>
              </w:rPr>
              <w:t xml:space="preserve"> (Tlaquepaque)</w:t>
            </w:r>
          </w:p>
        </w:tc>
        <w:tc>
          <w:tcPr>
            <w:tcW w:w="1004" w:type="dxa"/>
            <w:tcBorders>
              <w:top w:val="nil"/>
              <w:left w:val="single" w:sz="8" w:space="0" w:color="auto"/>
              <w:bottom w:val="single" w:sz="8" w:space="0" w:color="auto"/>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0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12</w:t>
            </w:r>
          </w:p>
        </w:tc>
        <w:tc>
          <w:tcPr>
            <w:tcW w:w="100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509</w:t>
            </w:r>
          </w:p>
        </w:tc>
        <w:tc>
          <w:tcPr>
            <w:tcW w:w="115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520</w:t>
            </w:r>
          </w:p>
        </w:tc>
        <w:tc>
          <w:tcPr>
            <w:tcW w:w="113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40541-41060</w:t>
            </w:r>
          </w:p>
        </w:tc>
      </w:tr>
      <w:tr w:rsidR="003762FC" w:rsidRPr="009B687D" w:rsidTr="004278EC">
        <w:trPr>
          <w:trHeight w:val="227"/>
          <w:jc w:val="center"/>
        </w:trPr>
        <w:tc>
          <w:tcPr>
            <w:tcW w:w="2746" w:type="dxa"/>
            <w:tcBorders>
              <w:top w:val="nil"/>
              <w:left w:val="single" w:sz="8"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3. Tepatitlán</w:t>
            </w:r>
          </w:p>
        </w:tc>
        <w:tc>
          <w:tcPr>
            <w:tcW w:w="1004" w:type="dxa"/>
            <w:tcBorders>
              <w:top w:val="nil"/>
              <w:left w:val="single" w:sz="8" w:space="0" w:color="auto"/>
              <w:bottom w:val="single" w:sz="8" w:space="0" w:color="auto"/>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0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13</w:t>
            </w:r>
          </w:p>
        </w:tc>
        <w:tc>
          <w:tcPr>
            <w:tcW w:w="100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583</w:t>
            </w:r>
          </w:p>
        </w:tc>
        <w:tc>
          <w:tcPr>
            <w:tcW w:w="115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590</w:t>
            </w:r>
          </w:p>
        </w:tc>
        <w:tc>
          <w:tcPr>
            <w:tcW w:w="113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41061-41650</w:t>
            </w:r>
          </w:p>
        </w:tc>
      </w:tr>
      <w:tr w:rsidR="003762FC" w:rsidRPr="009B687D" w:rsidTr="004278EC">
        <w:trPr>
          <w:trHeight w:val="227"/>
          <w:jc w:val="center"/>
        </w:trPr>
        <w:tc>
          <w:tcPr>
            <w:tcW w:w="2746" w:type="dxa"/>
            <w:tcBorders>
              <w:top w:val="nil"/>
              <w:left w:val="single" w:sz="8" w:space="0" w:color="auto"/>
              <w:bottom w:val="nil"/>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4. </w:t>
            </w:r>
            <w:proofErr w:type="spellStart"/>
            <w:r w:rsidRPr="009B687D">
              <w:rPr>
                <w:rFonts w:ascii="Book Antiqua" w:hAnsi="Book Antiqua" w:cs="Arial"/>
                <w:sz w:val="20"/>
                <w:szCs w:val="20"/>
              </w:rPr>
              <w:t>Cocula</w:t>
            </w:r>
            <w:proofErr w:type="spellEnd"/>
          </w:p>
        </w:tc>
        <w:tc>
          <w:tcPr>
            <w:tcW w:w="1004" w:type="dxa"/>
            <w:tcBorders>
              <w:top w:val="nil"/>
              <w:left w:val="single" w:sz="8" w:space="0" w:color="auto"/>
              <w:bottom w:val="nil"/>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04" w:type="dxa"/>
            <w:tcBorders>
              <w:top w:val="nil"/>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w:t>
            </w:r>
          </w:p>
        </w:tc>
        <w:tc>
          <w:tcPr>
            <w:tcW w:w="1004" w:type="dxa"/>
            <w:tcBorders>
              <w:top w:val="nil"/>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28</w:t>
            </w:r>
          </w:p>
        </w:tc>
        <w:tc>
          <w:tcPr>
            <w:tcW w:w="1154" w:type="dxa"/>
            <w:tcBorders>
              <w:top w:val="nil"/>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35</w:t>
            </w:r>
          </w:p>
        </w:tc>
        <w:tc>
          <w:tcPr>
            <w:tcW w:w="1134" w:type="dxa"/>
            <w:tcBorders>
              <w:top w:val="nil"/>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41651-41685</w:t>
            </w:r>
          </w:p>
        </w:tc>
      </w:tr>
      <w:tr w:rsidR="003762FC" w:rsidRPr="009B687D" w:rsidTr="004278EC">
        <w:trPr>
          <w:trHeight w:val="227"/>
          <w:jc w:val="center"/>
        </w:trPr>
        <w:tc>
          <w:tcPr>
            <w:tcW w:w="2746" w:type="dxa"/>
            <w:tcBorders>
              <w:top w:val="single" w:sz="4" w:space="0" w:color="auto"/>
              <w:left w:val="single" w:sz="8" w:space="0" w:color="auto"/>
              <w:bottom w:val="double" w:sz="6"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w:t>
            </w:r>
            <w:proofErr w:type="spellStart"/>
            <w:r w:rsidRPr="009B687D">
              <w:rPr>
                <w:rFonts w:ascii="Book Antiqua" w:hAnsi="Book Antiqua" w:cs="Arial"/>
                <w:sz w:val="20"/>
                <w:szCs w:val="20"/>
              </w:rPr>
              <w:t>Ayotitlán</w:t>
            </w:r>
            <w:proofErr w:type="spellEnd"/>
          </w:p>
        </w:tc>
        <w:tc>
          <w:tcPr>
            <w:tcW w:w="1004"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No aplica</w:t>
            </w:r>
          </w:p>
        </w:tc>
        <w:tc>
          <w:tcPr>
            <w:tcW w:w="1004" w:type="dxa"/>
            <w:tcBorders>
              <w:top w:val="single" w:sz="4" w:space="0" w:color="auto"/>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0</w:t>
            </w:r>
          </w:p>
        </w:tc>
        <w:tc>
          <w:tcPr>
            <w:tcW w:w="1004" w:type="dxa"/>
            <w:tcBorders>
              <w:top w:val="single" w:sz="4" w:space="0" w:color="auto"/>
              <w:left w:val="nil"/>
              <w:bottom w:val="double" w:sz="6"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0</w:t>
            </w:r>
          </w:p>
        </w:tc>
        <w:tc>
          <w:tcPr>
            <w:tcW w:w="1154" w:type="dxa"/>
            <w:tcBorders>
              <w:top w:val="single" w:sz="4" w:space="0" w:color="auto"/>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0</w:t>
            </w:r>
          </w:p>
        </w:tc>
        <w:tc>
          <w:tcPr>
            <w:tcW w:w="1134" w:type="dxa"/>
            <w:tcBorders>
              <w:top w:val="single" w:sz="4" w:space="0" w:color="auto"/>
              <w:left w:val="nil"/>
              <w:bottom w:val="double" w:sz="6"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41686-41685</w:t>
            </w:r>
          </w:p>
        </w:tc>
      </w:tr>
      <w:tr w:rsidR="003762FC" w:rsidRPr="009B687D" w:rsidTr="004278EC">
        <w:trPr>
          <w:trHeight w:val="227"/>
          <w:jc w:val="center"/>
        </w:trPr>
        <w:tc>
          <w:tcPr>
            <w:tcW w:w="2746" w:type="dxa"/>
            <w:tcBorders>
              <w:top w:val="nil"/>
              <w:left w:val="single" w:sz="8" w:space="0" w:color="auto"/>
              <w:bottom w:val="single" w:sz="8" w:space="0" w:color="auto"/>
              <w:right w:val="nil"/>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 xml:space="preserve">    Subtotal</w:t>
            </w:r>
          </w:p>
        </w:tc>
        <w:tc>
          <w:tcPr>
            <w:tcW w:w="1004" w:type="dxa"/>
            <w:tcBorders>
              <w:top w:val="nil"/>
              <w:left w:val="single" w:sz="8" w:space="0" w:color="auto"/>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 </w:t>
            </w:r>
          </w:p>
        </w:tc>
        <w:tc>
          <w:tcPr>
            <w:tcW w:w="1004" w:type="dxa"/>
            <w:tcBorders>
              <w:top w:val="double" w:sz="6"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1</w:t>
            </w:r>
          </w:p>
        </w:tc>
        <w:tc>
          <w:tcPr>
            <w:tcW w:w="1004" w:type="dxa"/>
            <w:tcBorders>
              <w:top w:val="nil"/>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28</w:t>
            </w:r>
          </w:p>
        </w:tc>
        <w:tc>
          <w:tcPr>
            <w:tcW w:w="1154" w:type="dxa"/>
            <w:tcBorders>
              <w:top w:val="double" w:sz="6"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35</w:t>
            </w:r>
          </w:p>
        </w:tc>
        <w:tc>
          <w:tcPr>
            <w:tcW w:w="1134" w:type="dxa"/>
            <w:tcBorders>
              <w:top w:val="nil"/>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 </w:t>
            </w:r>
          </w:p>
        </w:tc>
      </w:tr>
      <w:tr w:rsidR="003762FC" w:rsidRPr="009B687D" w:rsidTr="004278EC">
        <w:trPr>
          <w:trHeight w:val="227"/>
          <w:jc w:val="center"/>
        </w:trPr>
        <w:tc>
          <w:tcPr>
            <w:tcW w:w="2746" w:type="dxa"/>
            <w:tcBorders>
              <w:top w:val="nil"/>
              <w:left w:val="single" w:sz="8"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5. El Salto (El Verde)</w:t>
            </w:r>
          </w:p>
        </w:tc>
        <w:tc>
          <w:tcPr>
            <w:tcW w:w="1004" w:type="dxa"/>
            <w:tcBorders>
              <w:top w:val="nil"/>
              <w:left w:val="single" w:sz="8" w:space="0" w:color="auto"/>
              <w:bottom w:val="single" w:sz="8" w:space="0" w:color="auto"/>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04" w:type="dxa"/>
            <w:tcBorders>
              <w:top w:val="nil"/>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w:t>
            </w:r>
          </w:p>
        </w:tc>
        <w:tc>
          <w:tcPr>
            <w:tcW w:w="1004" w:type="dxa"/>
            <w:tcBorders>
              <w:top w:val="nil"/>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50</w:t>
            </w:r>
          </w:p>
        </w:tc>
        <w:tc>
          <w:tcPr>
            <w:tcW w:w="1154" w:type="dxa"/>
            <w:tcBorders>
              <w:top w:val="nil"/>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60</w:t>
            </w:r>
          </w:p>
        </w:tc>
        <w:tc>
          <w:tcPr>
            <w:tcW w:w="113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41686-41745</w:t>
            </w:r>
          </w:p>
        </w:tc>
      </w:tr>
      <w:tr w:rsidR="003762FC" w:rsidRPr="009B687D" w:rsidTr="004278EC">
        <w:trPr>
          <w:trHeight w:val="227"/>
          <w:jc w:val="center"/>
        </w:trPr>
        <w:tc>
          <w:tcPr>
            <w:tcW w:w="2746" w:type="dxa"/>
            <w:tcBorders>
              <w:top w:val="nil"/>
              <w:left w:val="single" w:sz="8" w:space="0" w:color="auto"/>
              <w:bottom w:val="single" w:sz="4"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6. </w:t>
            </w:r>
            <w:proofErr w:type="spellStart"/>
            <w:r w:rsidRPr="009B687D">
              <w:rPr>
                <w:rFonts w:ascii="Book Antiqua" w:hAnsi="Book Antiqua" w:cs="Arial"/>
                <w:sz w:val="20"/>
                <w:szCs w:val="20"/>
              </w:rPr>
              <w:t>Totatiche</w:t>
            </w:r>
            <w:proofErr w:type="spellEnd"/>
          </w:p>
        </w:tc>
        <w:tc>
          <w:tcPr>
            <w:tcW w:w="1004" w:type="dxa"/>
            <w:tcBorders>
              <w:top w:val="nil"/>
              <w:left w:val="single" w:sz="8" w:space="0" w:color="auto"/>
              <w:bottom w:val="nil"/>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04" w:type="dxa"/>
            <w:tcBorders>
              <w:top w:val="single" w:sz="8" w:space="0" w:color="auto"/>
              <w:left w:val="nil"/>
              <w:bottom w:val="single" w:sz="4"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w:t>
            </w:r>
          </w:p>
        </w:tc>
        <w:tc>
          <w:tcPr>
            <w:tcW w:w="1004" w:type="dxa"/>
            <w:tcBorders>
              <w:top w:val="single" w:sz="8" w:space="0" w:color="auto"/>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55</w:t>
            </w:r>
          </w:p>
        </w:tc>
        <w:tc>
          <w:tcPr>
            <w:tcW w:w="1154" w:type="dxa"/>
            <w:tcBorders>
              <w:top w:val="single" w:sz="8" w:space="0" w:color="auto"/>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65</w:t>
            </w:r>
          </w:p>
        </w:tc>
        <w:tc>
          <w:tcPr>
            <w:tcW w:w="1134" w:type="dxa"/>
            <w:tcBorders>
              <w:top w:val="nil"/>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41746-41810</w:t>
            </w:r>
          </w:p>
        </w:tc>
      </w:tr>
      <w:tr w:rsidR="003762FC" w:rsidRPr="009B687D" w:rsidTr="004278EC">
        <w:trPr>
          <w:trHeight w:val="227"/>
          <w:jc w:val="center"/>
        </w:trPr>
        <w:tc>
          <w:tcPr>
            <w:tcW w:w="2746" w:type="dxa"/>
            <w:tcBorders>
              <w:top w:val="nil"/>
              <w:left w:val="single" w:sz="8" w:space="0" w:color="auto"/>
              <w:bottom w:val="single" w:sz="4"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w:t>
            </w:r>
            <w:proofErr w:type="spellStart"/>
            <w:r w:rsidRPr="009B687D">
              <w:rPr>
                <w:rFonts w:ascii="Book Antiqua" w:hAnsi="Book Antiqua" w:cs="Arial"/>
                <w:sz w:val="20"/>
                <w:szCs w:val="20"/>
              </w:rPr>
              <w:t>Chimaltitán</w:t>
            </w:r>
            <w:proofErr w:type="spellEnd"/>
          </w:p>
        </w:tc>
        <w:tc>
          <w:tcPr>
            <w:tcW w:w="100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04" w:type="dxa"/>
            <w:tcBorders>
              <w:top w:val="nil"/>
              <w:left w:val="nil"/>
              <w:bottom w:val="single" w:sz="4"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w:t>
            </w:r>
          </w:p>
        </w:tc>
        <w:tc>
          <w:tcPr>
            <w:tcW w:w="1004" w:type="dxa"/>
            <w:tcBorders>
              <w:top w:val="single" w:sz="4" w:space="0" w:color="auto"/>
              <w:left w:val="nil"/>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33</w:t>
            </w:r>
          </w:p>
        </w:tc>
        <w:tc>
          <w:tcPr>
            <w:tcW w:w="1154" w:type="dxa"/>
            <w:tcBorders>
              <w:top w:val="single" w:sz="4" w:space="0" w:color="auto"/>
              <w:left w:val="nil"/>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40</w:t>
            </w:r>
          </w:p>
        </w:tc>
        <w:tc>
          <w:tcPr>
            <w:tcW w:w="1134" w:type="dxa"/>
            <w:tcBorders>
              <w:top w:val="single" w:sz="4" w:space="0" w:color="auto"/>
              <w:left w:val="nil"/>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41811-41850</w:t>
            </w:r>
          </w:p>
        </w:tc>
      </w:tr>
      <w:tr w:rsidR="003762FC" w:rsidRPr="009B687D" w:rsidTr="004278EC">
        <w:trPr>
          <w:trHeight w:val="227"/>
          <w:jc w:val="center"/>
        </w:trPr>
        <w:tc>
          <w:tcPr>
            <w:tcW w:w="2746" w:type="dxa"/>
            <w:tcBorders>
              <w:top w:val="nil"/>
              <w:left w:val="single" w:sz="8" w:space="0" w:color="auto"/>
              <w:bottom w:val="single" w:sz="4"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w:t>
            </w:r>
            <w:proofErr w:type="spellStart"/>
            <w:r w:rsidRPr="009B687D">
              <w:rPr>
                <w:rFonts w:ascii="Book Antiqua" w:hAnsi="Book Antiqua" w:cs="Arial"/>
                <w:sz w:val="20"/>
                <w:szCs w:val="20"/>
              </w:rPr>
              <w:t>Colotlán</w:t>
            </w:r>
            <w:proofErr w:type="spellEnd"/>
          </w:p>
        </w:tc>
        <w:tc>
          <w:tcPr>
            <w:tcW w:w="1004" w:type="dxa"/>
            <w:tcBorders>
              <w:top w:val="nil"/>
              <w:left w:val="single" w:sz="8" w:space="0" w:color="auto"/>
              <w:bottom w:val="nil"/>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04" w:type="dxa"/>
            <w:tcBorders>
              <w:top w:val="nil"/>
              <w:left w:val="nil"/>
              <w:bottom w:val="doub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w:t>
            </w:r>
          </w:p>
        </w:tc>
        <w:tc>
          <w:tcPr>
            <w:tcW w:w="1004" w:type="dxa"/>
            <w:tcBorders>
              <w:top w:val="nil"/>
              <w:left w:val="nil"/>
              <w:bottom w:val="double" w:sz="6"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14</w:t>
            </w:r>
          </w:p>
        </w:tc>
        <w:tc>
          <w:tcPr>
            <w:tcW w:w="1154" w:type="dxa"/>
            <w:tcBorders>
              <w:top w:val="nil"/>
              <w:left w:val="nil"/>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20</w:t>
            </w:r>
          </w:p>
        </w:tc>
        <w:tc>
          <w:tcPr>
            <w:tcW w:w="113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41851-41870</w:t>
            </w:r>
          </w:p>
        </w:tc>
      </w:tr>
      <w:tr w:rsidR="003762FC" w:rsidRPr="009B687D" w:rsidTr="004278EC">
        <w:trPr>
          <w:trHeight w:val="227"/>
          <w:jc w:val="center"/>
        </w:trPr>
        <w:tc>
          <w:tcPr>
            <w:tcW w:w="2746" w:type="dxa"/>
            <w:tcBorders>
              <w:top w:val="double" w:sz="6" w:space="0" w:color="auto"/>
              <w:left w:val="single" w:sz="8" w:space="0" w:color="auto"/>
              <w:bottom w:val="single" w:sz="8" w:space="0" w:color="auto"/>
              <w:right w:val="nil"/>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 xml:space="preserve">    Subtotal</w:t>
            </w:r>
          </w:p>
        </w:tc>
        <w:tc>
          <w:tcPr>
            <w:tcW w:w="1004" w:type="dxa"/>
            <w:tcBorders>
              <w:top w:val="double" w:sz="6" w:space="0" w:color="auto"/>
              <w:left w:val="single" w:sz="8" w:space="0" w:color="auto"/>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 </w:t>
            </w:r>
          </w:p>
        </w:tc>
        <w:tc>
          <w:tcPr>
            <w:tcW w:w="1004" w:type="dxa"/>
            <w:tcBorders>
              <w:top w:val="nil"/>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5</w:t>
            </w:r>
          </w:p>
        </w:tc>
        <w:tc>
          <w:tcPr>
            <w:tcW w:w="1004" w:type="dxa"/>
            <w:tcBorders>
              <w:top w:val="nil"/>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102</w:t>
            </w:r>
          </w:p>
        </w:tc>
        <w:tc>
          <w:tcPr>
            <w:tcW w:w="1154" w:type="dxa"/>
            <w:tcBorders>
              <w:top w:val="double" w:sz="6"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125</w:t>
            </w:r>
          </w:p>
        </w:tc>
        <w:tc>
          <w:tcPr>
            <w:tcW w:w="1134" w:type="dxa"/>
            <w:tcBorders>
              <w:top w:val="double" w:sz="6"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w:t>
            </w:r>
          </w:p>
        </w:tc>
      </w:tr>
      <w:tr w:rsidR="003762FC" w:rsidRPr="009B687D" w:rsidTr="004278EC">
        <w:trPr>
          <w:trHeight w:val="227"/>
          <w:jc w:val="center"/>
        </w:trPr>
        <w:tc>
          <w:tcPr>
            <w:tcW w:w="2746" w:type="dxa"/>
            <w:tcBorders>
              <w:top w:val="nil"/>
              <w:left w:val="single" w:sz="8" w:space="0" w:color="auto"/>
              <w:bottom w:val="single" w:sz="8" w:space="0" w:color="auto"/>
              <w:right w:val="nil"/>
            </w:tcBorders>
            <w:shd w:val="clear" w:color="auto" w:fill="auto"/>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7. Puerto Vallarta Pitillal (Las Juntas)</w:t>
            </w:r>
          </w:p>
        </w:tc>
        <w:tc>
          <w:tcPr>
            <w:tcW w:w="1004" w:type="dxa"/>
            <w:tcBorders>
              <w:top w:val="nil"/>
              <w:left w:val="single" w:sz="8" w:space="0" w:color="auto"/>
              <w:bottom w:val="single" w:sz="8" w:space="0" w:color="auto"/>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0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11</w:t>
            </w:r>
          </w:p>
        </w:tc>
        <w:tc>
          <w:tcPr>
            <w:tcW w:w="100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464</w:t>
            </w:r>
          </w:p>
        </w:tc>
        <w:tc>
          <w:tcPr>
            <w:tcW w:w="115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475</w:t>
            </w:r>
          </w:p>
        </w:tc>
        <w:tc>
          <w:tcPr>
            <w:tcW w:w="113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41871-42345</w:t>
            </w:r>
          </w:p>
        </w:tc>
      </w:tr>
      <w:tr w:rsidR="003762FC" w:rsidRPr="009B687D" w:rsidTr="004278EC">
        <w:trPr>
          <w:trHeight w:val="227"/>
          <w:jc w:val="center"/>
        </w:trPr>
        <w:tc>
          <w:tcPr>
            <w:tcW w:w="2746" w:type="dxa"/>
            <w:tcBorders>
              <w:top w:val="nil"/>
              <w:left w:val="single" w:sz="8" w:space="0" w:color="auto"/>
              <w:bottom w:val="nil"/>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lastRenderedPageBreak/>
              <w:t xml:space="preserve">8. </w:t>
            </w:r>
            <w:proofErr w:type="spellStart"/>
            <w:r w:rsidRPr="009B687D">
              <w:rPr>
                <w:rFonts w:ascii="Book Antiqua" w:hAnsi="Book Antiqua" w:cs="Arial"/>
                <w:sz w:val="20"/>
                <w:szCs w:val="20"/>
              </w:rPr>
              <w:t>Ixtlahuacán</w:t>
            </w:r>
            <w:proofErr w:type="spellEnd"/>
            <w:r w:rsidRPr="009B687D">
              <w:rPr>
                <w:rFonts w:ascii="Book Antiqua" w:hAnsi="Book Antiqua" w:cs="Arial"/>
                <w:sz w:val="20"/>
                <w:szCs w:val="20"/>
              </w:rPr>
              <w:t xml:space="preserve"> del Río</w:t>
            </w:r>
          </w:p>
        </w:tc>
        <w:tc>
          <w:tcPr>
            <w:tcW w:w="1004" w:type="dxa"/>
            <w:tcBorders>
              <w:top w:val="nil"/>
              <w:left w:val="single" w:sz="8" w:space="0" w:color="auto"/>
              <w:bottom w:val="nil"/>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04" w:type="dxa"/>
            <w:tcBorders>
              <w:top w:val="nil"/>
              <w:left w:val="nil"/>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w:t>
            </w:r>
          </w:p>
        </w:tc>
        <w:tc>
          <w:tcPr>
            <w:tcW w:w="1004" w:type="dxa"/>
            <w:tcBorders>
              <w:top w:val="nil"/>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w:t>
            </w:r>
          </w:p>
        </w:tc>
        <w:tc>
          <w:tcPr>
            <w:tcW w:w="1154" w:type="dxa"/>
            <w:tcBorders>
              <w:top w:val="nil"/>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10</w:t>
            </w:r>
          </w:p>
        </w:tc>
        <w:tc>
          <w:tcPr>
            <w:tcW w:w="1134" w:type="dxa"/>
            <w:tcBorders>
              <w:top w:val="nil"/>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42346-42355</w:t>
            </w:r>
          </w:p>
        </w:tc>
      </w:tr>
      <w:tr w:rsidR="003762FC" w:rsidRPr="009B687D" w:rsidTr="004278EC">
        <w:trPr>
          <w:trHeight w:val="227"/>
          <w:jc w:val="center"/>
        </w:trPr>
        <w:tc>
          <w:tcPr>
            <w:tcW w:w="2746" w:type="dxa"/>
            <w:tcBorders>
              <w:top w:val="single" w:sz="4" w:space="0" w:color="auto"/>
              <w:left w:val="single" w:sz="8" w:space="0" w:color="auto"/>
              <w:bottom w:val="nil"/>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w:t>
            </w:r>
            <w:proofErr w:type="spellStart"/>
            <w:r w:rsidRPr="009B687D">
              <w:rPr>
                <w:rFonts w:ascii="Book Antiqua" w:hAnsi="Book Antiqua" w:cs="Arial"/>
                <w:sz w:val="20"/>
                <w:szCs w:val="20"/>
              </w:rPr>
              <w:t>Cuquío</w:t>
            </w:r>
            <w:proofErr w:type="spellEnd"/>
          </w:p>
        </w:tc>
        <w:tc>
          <w:tcPr>
            <w:tcW w:w="1004" w:type="dxa"/>
            <w:tcBorders>
              <w:top w:val="single" w:sz="4" w:space="0" w:color="auto"/>
              <w:left w:val="single" w:sz="8" w:space="0" w:color="auto"/>
              <w:bottom w:val="double" w:sz="6" w:space="0" w:color="auto"/>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04" w:type="dxa"/>
            <w:tcBorders>
              <w:top w:val="nil"/>
              <w:left w:val="nil"/>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w:t>
            </w:r>
          </w:p>
        </w:tc>
        <w:tc>
          <w:tcPr>
            <w:tcW w:w="1004" w:type="dxa"/>
            <w:tcBorders>
              <w:top w:val="single" w:sz="4" w:space="0" w:color="auto"/>
              <w:left w:val="nil"/>
              <w:bottom w:val="double" w:sz="6"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7</w:t>
            </w:r>
          </w:p>
        </w:tc>
        <w:tc>
          <w:tcPr>
            <w:tcW w:w="1154" w:type="dxa"/>
            <w:tcBorders>
              <w:top w:val="single" w:sz="4" w:space="0" w:color="auto"/>
              <w:left w:val="nil"/>
              <w:bottom w:val="double" w:sz="6"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15</w:t>
            </w:r>
          </w:p>
        </w:tc>
        <w:tc>
          <w:tcPr>
            <w:tcW w:w="1134" w:type="dxa"/>
            <w:tcBorders>
              <w:top w:val="single" w:sz="4" w:space="0" w:color="auto"/>
              <w:left w:val="nil"/>
              <w:bottom w:val="double" w:sz="6"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42356-42370</w:t>
            </w:r>
          </w:p>
        </w:tc>
      </w:tr>
      <w:tr w:rsidR="003762FC" w:rsidRPr="009B687D" w:rsidTr="004278EC">
        <w:trPr>
          <w:trHeight w:val="227"/>
          <w:jc w:val="center"/>
        </w:trPr>
        <w:tc>
          <w:tcPr>
            <w:tcW w:w="2746" w:type="dxa"/>
            <w:tcBorders>
              <w:top w:val="double" w:sz="6" w:space="0" w:color="auto"/>
              <w:left w:val="single" w:sz="8" w:space="0" w:color="auto"/>
              <w:bottom w:val="single" w:sz="8" w:space="0" w:color="auto"/>
              <w:right w:val="nil"/>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 xml:space="preserve">    Subtotal</w:t>
            </w:r>
          </w:p>
        </w:tc>
        <w:tc>
          <w:tcPr>
            <w:tcW w:w="1004" w:type="dxa"/>
            <w:tcBorders>
              <w:top w:val="nil"/>
              <w:left w:val="single" w:sz="8" w:space="0" w:color="auto"/>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 </w:t>
            </w:r>
          </w:p>
        </w:tc>
        <w:tc>
          <w:tcPr>
            <w:tcW w:w="1004" w:type="dxa"/>
            <w:tcBorders>
              <w:top w:val="double" w:sz="6"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2</w:t>
            </w:r>
          </w:p>
        </w:tc>
        <w:tc>
          <w:tcPr>
            <w:tcW w:w="1004" w:type="dxa"/>
            <w:tcBorders>
              <w:top w:val="nil"/>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11</w:t>
            </w:r>
          </w:p>
        </w:tc>
        <w:tc>
          <w:tcPr>
            <w:tcW w:w="1154" w:type="dxa"/>
            <w:tcBorders>
              <w:top w:val="nil"/>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25</w:t>
            </w:r>
          </w:p>
        </w:tc>
        <w:tc>
          <w:tcPr>
            <w:tcW w:w="1134" w:type="dxa"/>
            <w:tcBorders>
              <w:top w:val="nil"/>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 </w:t>
            </w:r>
          </w:p>
        </w:tc>
      </w:tr>
      <w:tr w:rsidR="003762FC" w:rsidRPr="009B687D" w:rsidTr="004278EC">
        <w:trPr>
          <w:trHeight w:val="227"/>
          <w:jc w:val="center"/>
        </w:trPr>
        <w:tc>
          <w:tcPr>
            <w:tcW w:w="2746" w:type="dxa"/>
            <w:tcBorders>
              <w:top w:val="nil"/>
              <w:left w:val="single" w:sz="8"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9. Valle de Juárez</w:t>
            </w:r>
          </w:p>
        </w:tc>
        <w:tc>
          <w:tcPr>
            <w:tcW w:w="1004" w:type="dxa"/>
            <w:tcBorders>
              <w:top w:val="nil"/>
              <w:left w:val="single" w:sz="8" w:space="0" w:color="auto"/>
              <w:bottom w:val="single" w:sz="8" w:space="0" w:color="auto"/>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0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w:t>
            </w:r>
          </w:p>
        </w:tc>
        <w:tc>
          <w:tcPr>
            <w:tcW w:w="100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46</w:t>
            </w:r>
          </w:p>
        </w:tc>
        <w:tc>
          <w:tcPr>
            <w:tcW w:w="115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50</w:t>
            </w:r>
          </w:p>
        </w:tc>
        <w:tc>
          <w:tcPr>
            <w:tcW w:w="113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42371-42420</w:t>
            </w:r>
          </w:p>
        </w:tc>
      </w:tr>
      <w:tr w:rsidR="003762FC" w:rsidRPr="009B687D" w:rsidTr="004278EC">
        <w:trPr>
          <w:trHeight w:val="227"/>
          <w:jc w:val="center"/>
        </w:trPr>
        <w:tc>
          <w:tcPr>
            <w:tcW w:w="2746" w:type="dxa"/>
            <w:tcBorders>
              <w:top w:val="nil"/>
              <w:left w:val="single" w:sz="8" w:space="0" w:color="auto"/>
              <w:bottom w:val="single" w:sz="4"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10. Encarnación de Díaz</w:t>
            </w:r>
          </w:p>
        </w:tc>
        <w:tc>
          <w:tcPr>
            <w:tcW w:w="1004" w:type="dxa"/>
            <w:tcBorders>
              <w:top w:val="nil"/>
              <w:left w:val="single" w:sz="8" w:space="0" w:color="auto"/>
              <w:bottom w:val="nil"/>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04" w:type="dxa"/>
            <w:tcBorders>
              <w:top w:val="nil"/>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w:t>
            </w:r>
          </w:p>
        </w:tc>
        <w:tc>
          <w:tcPr>
            <w:tcW w:w="1004" w:type="dxa"/>
            <w:tcBorders>
              <w:top w:val="nil"/>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26</w:t>
            </w:r>
          </w:p>
        </w:tc>
        <w:tc>
          <w:tcPr>
            <w:tcW w:w="1154" w:type="dxa"/>
            <w:tcBorders>
              <w:top w:val="nil"/>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40</w:t>
            </w:r>
          </w:p>
        </w:tc>
        <w:tc>
          <w:tcPr>
            <w:tcW w:w="1134" w:type="dxa"/>
            <w:tcBorders>
              <w:top w:val="nil"/>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42421-42460</w:t>
            </w:r>
          </w:p>
        </w:tc>
      </w:tr>
      <w:tr w:rsidR="003762FC" w:rsidRPr="009B687D" w:rsidTr="004278EC">
        <w:trPr>
          <w:trHeight w:val="227"/>
          <w:jc w:val="center"/>
        </w:trPr>
        <w:tc>
          <w:tcPr>
            <w:tcW w:w="2746" w:type="dxa"/>
            <w:tcBorders>
              <w:top w:val="nil"/>
              <w:left w:val="single" w:sz="8" w:space="0" w:color="auto"/>
              <w:bottom w:val="single" w:sz="4"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Bajío de San José </w:t>
            </w:r>
          </w:p>
        </w:tc>
        <w:tc>
          <w:tcPr>
            <w:tcW w:w="100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04" w:type="dxa"/>
            <w:tcBorders>
              <w:top w:val="single" w:sz="4" w:space="0" w:color="auto"/>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w:t>
            </w:r>
          </w:p>
        </w:tc>
        <w:tc>
          <w:tcPr>
            <w:tcW w:w="1004" w:type="dxa"/>
            <w:tcBorders>
              <w:top w:val="single" w:sz="4" w:space="0" w:color="auto"/>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10</w:t>
            </w:r>
          </w:p>
        </w:tc>
        <w:tc>
          <w:tcPr>
            <w:tcW w:w="1154" w:type="dxa"/>
            <w:tcBorders>
              <w:top w:val="single" w:sz="4" w:space="0" w:color="auto"/>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15</w:t>
            </w:r>
          </w:p>
        </w:tc>
        <w:tc>
          <w:tcPr>
            <w:tcW w:w="1134" w:type="dxa"/>
            <w:tcBorders>
              <w:top w:val="single" w:sz="4" w:space="0" w:color="auto"/>
              <w:left w:val="nil"/>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42461-42475</w:t>
            </w:r>
          </w:p>
        </w:tc>
      </w:tr>
      <w:tr w:rsidR="003762FC" w:rsidRPr="009B687D" w:rsidTr="004278EC">
        <w:trPr>
          <w:trHeight w:val="227"/>
          <w:jc w:val="center"/>
        </w:trPr>
        <w:tc>
          <w:tcPr>
            <w:tcW w:w="2746" w:type="dxa"/>
            <w:tcBorders>
              <w:top w:val="nil"/>
              <w:left w:val="single" w:sz="8" w:space="0" w:color="auto"/>
              <w:bottom w:val="single" w:sz="4"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San Juan de los Lagos</w:t>
            </w:r>
          </w:p>
        </w:tc>
        <w:tc>
          <w:tcPr>
            <w:tcW w:w="1004" w:type="dxa"/>
            <w:tcBorders>
              <w:top w:val="nil"/>
              <w:left w:val="single" w:sz="8" w:space="0" w:color="auto"/>
              <w:bottom w:val="single" w:sz="4" w:space="0" w:color="auto"/>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04" w:type="dxa"/>
            <w:tcBorders>
              <w:top w:val="single" w:sz="4" w:space="0" w:color="auto"/>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w:t>
            </w:r>
          </w:p>
        </w:tc>
        <w:tc>
          <w:tcPr>
            <w:tcW w:w="1004" w:type="dxa"/>
            <w:tcBorders>
              <w:top w:val="single" w:sz="4" w:space="0" w:color="auto"/>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27</w:t>
            </w:r>
          </w:p>
        </w:tc>
        <w:tc>
          <w:tcPr>
            <w:tcW w:w="1154" w:type="dxa"/>
            <w:tcBorders>
              <w:top w:val="single" w:sz="4" w:space="0" w:color="auto"/>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25</w:t>
            </w:r>
          </w:p>
        </w:tc>
        <w:tc>
          <w:tcPr>
            <w:tcW w:w="1134" w:type="dxa"/>
            <w:tcBorders>
              <w:top w:val="nil"/>
              <w:left w:val="nil"/>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42476-42500</w:t>
            </w:r>
          </w:p>
        </w:tc>
      </w:tr>
      <w:tr w:rsidR="003762FC" w:rsidRPr="009B687D" w:rsidTr="004278EC">
        <w:trPr>
          <w:trHeight w:val="227"/>
          <w:jc w:val="center"/>
        </w:trPr>
        <w:tc>
          <w:tcPr>
            <w:tcW w:w="2746" w:type="dxa"/>
            <w:tcBorders>
              <w:top w:val="nil"/>
              <w:left w:val="single" w:sz="8" w:space="0" w:color="auto"/>
              <w:bottom w:val="nil"/>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w:t>
            </w:r>
            <w:proofErr w:type="spellStart"/>
            <w:r w:rsidRPr="009B687D">
              <w:rPr>
                <w:rFonts w:ascii="Book Antiqua" w:hAnsi="Book Antiqua" w:cs="Arial"/>
                <w:sz w:val="20"/>
                <w:szCs w:val="20"/>
              </w:rPr>
              <w:t>Teocaltiche</w:t>
            </w:r>
            <w:proofErr w:type="spellEnd"/>
          </w:p>
        </w:tc>
        <w:tc>
          <w:tcPr>
            <w:tcW w:w="1004" w:type="dxa"/>
            <w:tcBorders>
              <w:top w:val="nil"/>
              <w:left w:val="single" w:sz="8" w:space="0" w:color="auto"/>
              <w:bottom w:val="nil"/>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04" w:type="dxa"/>
            <w:tcBorders>
              <w:top w:val="single" w:sz="4" w:space="0" w:color="auto"/>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w:t>
            </w:r>
          </w:p>
        </w:tc>
        <w:tc>
          <w:tcPr>
            <w:tcW w:w="1004" w:type="dxa"/>
            <w:tcBorders>
              <w:top w:val="single" w:sz="4" w:space="0" w:color="auto"/>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10</w:t>
            </w:r>
          </w:p>
        </w:tc>
        <w:tc>
          <w:tcPr>
            <w:tcW w:w="1154" w:type="dxa"/>
            <w:tcBorders>
              <w:top w:val="single" w:sz="4" w:space="0" w:color="auto"/>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15</w:t>
            </w:r>
          </w:p>
        </w:tc>
        <w:tc>
          <w:tcPr>
            <w:tcW w:w="113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42501-42515</w:t>
            </w:r>
          </w:p>
        </w:tc>
      </w:tr>
      <w:tr w:rsidR="003762FC" w:rsidRPr="009B687D" w:rsidTr="004278EC">
        <w:trPr>
          <w:trHeight w:val="227"/>
          <w:jc w:val="center"/>
        </w:trPr>
        <w:tc>
          <w:tcPr>
            <w:tcW w:w="2746" w:type="dxa"/>
            <w:tcBorders>
              <w:top w:val="double" w:sz="6" w:space="0" w:color="auto"/>
              <w:left w:val="single" w:sz="8" w:space="0" w:color="auto"/>
              <w:bottom w:val="single" w:sz="8" w:space="0" w:color="auto"/>
              <w:right w:val="nil"/>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 xml:space="preserve">    Subtotal</w:t>
            </w:r>
          </w:p>
        </w:tc>
        <w:tc>
          <w:tcPr>
            <w:tcW w:w="1004" w:type="dxa"/>
            <w:tcBorders>
              <w:top w:val="double" w:sz="6" w:space="0" w:color="auto"/>
              <w:left w:val="single" w:sz="8" w:space="0" w:color="auto"/>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 </w:t>
            </w:r>
          </w:p>
        </w:tc>
        <w:tc>
          <w:tcPr>
            <w:tcW w:w="1004" w:type="dxa"/>
            <w:tcBorders>
              <w:top w:val="double" w:sz="6"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4</w:t>
            </w:r>
          </w:p>
        </w:tc>
        <w:tc>
          <w:tcPr>
            <w:tcW w:w="1004" w:type="dxa"/>
            <w:tcBorders>
              <w:top w:val="double" w:sz="6"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73</w:t>
            </w:r>
          </w:p>
        </w:tc>
        <w:tc>
          <w:tcPr>
            <w:tcW w:w="1154" w:type="dxa"/>
            <w:tcBorders>
              <w:top w:val="double" w:sz="6"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95</w:t>
            </w:r>
          </w:p>
        </w:tc>
        <w:tc>
          <w:tcPr>
            <w:tcW w:w="1134" w:type="dxa"/>
            <w:tcBorders>
              <w:top w:val="double" w:sz="6"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 </w:t>
            </w:r>
          </w:p>
        </w:tc>
      </w:tr>
      <w:tr w:rsidR="003762FC" w:rsidRPr="009B687D" w:rsidTr="004278EC">
        <w:trPr>
          <w:trHeight w:val="227"/>
          <w:jc w:val="center"/>
        </w:trPr>
        <w:tc>
          <w:tcPr>
            <w:tcW w:w="2746" w:type="dxa"/>
            <w:tcBorders>
              <w:top w:val="single" w:sz="8" w:space="0" w:color="auto"/>
              <w:left w:val="single" w:sz="8"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11. Atotonilco</w:t>
            </w:r>
          </w:p>
        </w:tc>
        <w:tc>
          <w:tcPr>
            <w:tcW w:w="10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04" w:type="dxa"/>
            <w:tcBorders>
              <w:top w:val="single" w:sz="8" w:space="0" w:color="auto"/>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w:t>
            </w:r>
          </w:p>
        </w:tc>
        <w:tc>
          <w:tcPr>
            <w:tcW w:w="1004" w:type="dxa"/>
            <w:tcBorders>
              <w:top w:val="single" w:sz="8" w:space="0" w:color="auto"/>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24</w:t>
            </w:r>
          </w:p>
        </w:tc>
        <w:tc>
          <w:tcPr>
            <w:tcW w:w="1154" w:type="dxa"/>
            <w:tcBorders>
              <w:top w:val="single" w:sz="8" w:space="0" w:color="auto"/>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30</w:t>
            </w:r>
          </w:p>
        </w:tc>
        <w:tc>
          <w:tcPr>
            <w:tcW w:w="1134" w:type="dxa"/>
            <w:tcBorders>
              <w:top w:val="single" w:sz="8" w:space="0" w:color="auto"/>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42516-42545</w:t>
            </w:r>
          </w:p>
        </w:tc>
      </w:tr>
      <w:tr w:rsidR="003762FC" w:rsidRPr="009B687D" w:rsidTr="004278EC">
        <w:trPr>
          <w:trHeight w:val="227"/>
          <w:jc w:val="center"/>
        </w:trPr>
        <w:tc>
          <w:tcPr>
            <w:tcW w:w="2746" w:type="dxa"/>
            <w:tcBorders>
              <w:top w:val="single" w:sz="8" w:space="0" w:color="auto"/>
              <w:left w:val="single" w:sz="8"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12. El Grullo</w:t>
            </w:r>
          </w:p>
        </w:tc>
        <w:tc>
          <w:tcPr>
            <w:tcW w:w="10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04" w:type="dxa"/>
            <w:tcBorders>
              <w:top w:val="single" w:sz="8" w:space="0" w:color="auto"/>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w:t>
            </w:r>
          </w:p>
        </w:tc>
        <w:tc>
          <w:tcPr>
            <w:tcW w:w="1004" w:type="dxa"/>
            <w:tcBorders>
              <w:top w:val="single" w:sz="8" w:space="0" w:color="auto"/>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25</w:t>
            </w:r>
          </w:p>
        </w:tc>
        <w:tc>
          <w:tcPr>
            <w:tcW w:w="1154" w:type="dxa"/>
            <w:tcBorders>
              <w:top w:val="single" w:sz="8" w:space="0" w:color="auto"/>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30</w:t>
            </w:r>
          </w:p>
        </w:tc>
        <w:tc>
          <w:tcPr>
            <w:tcW w:w="1134" w:type="dxa"/>
            <w:tcBorders>
              <w:top w:val="single" w:sz="8" w:space="0" w:color="auto"/>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42546-42575</w:t>
            </w:r>
          </w:p>
        </w:tc>
      </w:tr>
      <w:tr w:rsidR="003762FC" w:rsidRPr="009B687D" w:rsidTr="004278EC">
        <w:trPr>
          <w:trHeight w:val="227"/>
          <w:jc w:val="center"/>
        </w:trPr>
        <w:tc>
          <w:tcPr>
            <w:tcW w:w="2746" w:type="dxa"/>
            <w:tcBorders>
              <w:top w:val="single" w:sz="8" w:space="0" w:color="auto"/>
              <w:left w:val="single" w:sz="8" w:space="0" w:color="auto"/>
              <w:bottom w:val="nil"/>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w:t>
            </w:r>
            <w:proofErr w:type="spellStart"/>
            <w:r w:rsidRPr="009B687D">
              <w:rPr>
                <w:rFonts w:ascii="Book Antiqua" w:hAnsi="Book Antiqua" w:cs="Arial"/>
                <w:sz w:val="20"/>
                <w:szCs w:val="20"/>
              </w:rPr>
              <w:t>Tonaya</w:t>
            </w:r>
            <w:proofErr w:type="spellEnd"/>
          </w:p>
        </w:tc>
        <w:tc>
          <w:tcPr>
            <w:tcW w:w="100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04" w:type="dxa"/>
            <w:tcBorders>
              <w:top w:val="single" w:sz="8" w:space="0" w:color="auto"/>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w:t>
            </w:r>
          </w:p>
        </w:tc>
        <w:tc>
          <w:tcPr>
            <w:tcW w:w="1004" w:type="dxa"/>
            <w:tcBorders>
              <w:top w:val="single" w:sz="8" w:space="0" w:color="auto"/>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6</w:t>
            </w:r>
          </w:p>
        </w:tc>
        <w:tc>
          <w:tcPr>
            <w:tcW w:w="1154" w:type="dxa"/>
            <w:tcBorders>
              <w:top w:val="single" w:sz="8" w:space="0" w:color="auto"/>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10</w:t>
            </w:r>
          </w:p>
        </w:tc>
        <w:tc>
          <w:tcPr>
            <w:tcW w:w="1134" w:type="dxa"/>
            <w:tcBorders>
              <w:top w:val="single" w:sz="8" w:space="0" w:color="auto"/>
              <w:left w:val="nil"/>
              <w:bottom w:val="double" w:sz="6"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42576-42585</w:t>
            </w:r>
          </w:p>
        </w:tc>
      </w:tr>
      <w:tr w:rsidR="003762FC" w:rsidRPr="009B687D" w:rsidTr="004278EC">
        <w:trPr>
          <w:trHeight w:val="227"/>
          <w:jc w:val="center"/>
        </w:trPr>
        <w:tc>
          <w:tcPr>
            <w:tcW w:w="2746" w:type="dxa"/>
            <w:tcBorders>
              <w:top w:val="double" w:sz="6" w:space="0" w:color="auto"/>
              <w:left w:val="single" w:sz="8" w:space="0" w:color="auto"/>
              <w:bottom w:val="single" w:sz="8" w:space="0" w:color="auto"/>
              <w:right w:val="nil"/>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 xml:space="preserve">    Subtotal</w:t>
            </w:r>
          </w:p>
        </w:tc>
        <w:tc>
          <w:tcPr>
            <w:tcW w:w="1004" w:type="dxa"/>
            <w:tcBorders>
              <w:top w:val="double" w:sz="6" w:space="0" w:color="auto"/>
              <w:left w:val="single" w:sz="8" w:space="0" w:color="auto"/>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 </w:t>
            </w:r>
          </w:p>
        </w:tc>
        <w:tc>
          <w:tcPr>
            <w:tcW w:w="1004" w:type="dxa"/>
            <w:tcBorders>
              <w:top w:val="double" w:sz="6"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2</w:t>
            </w:r>
          </w:p>
        </w:tc>
        <w:tc>
          <w:tcPr>
            <w:tcW w:w="1004" w:type="dxa"/>
            <w:tcBorders>
              <w:top w:val="double" w:sz="6"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31</w:t>
            </w:r>
          </w:p>
        </w:tc>
        <w:tc>
          <w:tcPr>
            <w:tcW w:w="1154" w:type="dxa"/>
            <w:tcBorders>
              <w:top w:val="double" w:sz="6"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40</w:t>
            </w:r>
          </w:p>
        </w:tc>
        <w:tc>
          <w:tcPr>
            <w:tcW w:w="1134" w:type="dxa"/>
            <w:tcBorders>
              <w:top w:val="nil"/>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 </w:t>
            </w:r>
          </w:p>
        </w:tc>
      </w:tr>
      <w:tr w:rsidR="003762FC" w:rsidRPr="009B687D" w:rsidTr="004278EC">
        <w:trPr>
          <w:trHeight w:val="227"/>
          <w:jc w:val="center"/>
        </w:trPr>
        <w:tc>
          <w:tcPr>
            <w:tcW w:w="2746" w:type="dxa"/>
            <w:tcBorders>
              <w:top w:val="single" w:sz="8" w:space="0" w:color="auto"/>
              <w:left w:val="single" w:sz="8" w:space="0" w:color="auto"/>
              <w:bottom w:val="single" w:sz="4"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13. </w:t>
            </w:r>
            <w:proofErr w:type="spellStart"/>
            <w:r w:rsidRPr="009B687D">
              <w:rPr>
                <w:rFonts w:ascii="Book Antiqua" w:hAnsi="Book Antiqua" w:cs="Arial"/>
                <w:sz w:val="20"/>
                <w:szCs w:val="20"/>
              </w:rPr>
              <w:t>Cihuatlán</w:t>
            </w:r>
            <w:proofErr w:type="spellEnd"/>
          </w:p>
        </w:tc>
        <w:tc>
          <w:tcPr>
            <w:tcW w:w="100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04" w:type="dxa"/>
            <w:tcBorders>
              <w:top w:val="single" w:sz="8" w:space="0" w:color="auto"/>
              <w:left w:val="nil"/>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w:t>
            </w:r>
          </w:p>
        </w:tc>
        <w:tc>
          <w:tcPr>
            <w:tcW w:w="1004" w:type="dxa"/>
            <w:tcBorders>
              <w:top w:val="single" w:sz="8" w:space="0" w:color="auto"/>
              <w:left w:val="nil"/>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24</w:t>
            </w:r>
          </w:p>
        </w:tc>
        <w:tc>
          <w:tcPr>
            <w:tcW w:w="1154" w:type="dxa"/>
            <w:tcBorders>
              <w:top w:val="single" w:sz="8" w:space="0" w:color="auto"/>
              <w:left w:val="nil"/>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30</w:t>
            </w:r>
          </w:p>
        </w:tc>
        <w:tc>
          <w:tcPr>
            <w:tcW w:w="1134" w:type="dxa"/>
            <w:tcBorders>
              <w:top w:val="single" w:sz="8" w:space="0" w:color="auto"/>
              <w:left w:val="nil"/>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42586-42615</w:t>
            </w:r>
          </w:p>
        </w:tc>
      </w:tr>
      <w:tr w:rsidR="003762FC" w:rsidRPr="009B687D" w:rsidTr="004278EC">
        <w:trPr>
          <w:trHeight w:val="227"/>
          <w:jc w:val="center"/>
        </w:trPr>
        <w:tc>
          <w:tcPr>
            <w:tcW w:w="2746" w:type="dxa"/>
            <w:tcBorders>
              <w:top w:val="single" w:sz="4" w:space="0" w:color="auto"/>
              <w:left w:val="single" w:sz="8" w:space="0" w:color="auto"/>
              <w:bottom w:val="nil"/>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lastRenderedPageBreak/>
              <w:t xml:space="preserve">      La Huerta</w:t>
            </w:r>
          </w:p>
        </w:tc>
        <w:tc>
          <w:tcPr>
            <w:tcW w:w="100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04" w:type="dxa"/>
            <w:tcBorders>
              <w:top w:val="single" w:sz="4" w:space="0" w:color="auto"/>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w:t>
            </w:r>
          </w:p>
        </w:tc>
        <w:tc>
          <w:tcPr>
            <w:tcW w:w="1004" w:type="dxa"/>
            <w:tcBorders>
              <w:top w:val="single" w:sz="4" w:space="0" w:color="auto"/>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19</w:t>
            </w:r>
          </w:p>
        </w:tc>
        <w:tc>
          <w:tcPr>
            <w:tcW w:w="1154" w:type="dxa"/>
            <w:tcBorders>
              <w:top w:val="single" w:sz="4" w:space="0" w:color="auto"/>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25</w:t>
            </w:r>
          </w:p>
        </w:tc>
        <w:tc>
          <w:tcPr>
            <w:tcW w:w="1134" w:type="dxa"/>
            <w:tcBorders>
              <w:top w:val="single" w:sz="4" w:space="0" w:color="auto"/>
              <w:left w:val="nil"/>
              <w:bottom w:val="double" w:sz="6"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42616-42640</w:t>
            </w:r>
          </w:p>
        </w:tc>
      </w:tr>
      <w:tr w:rsidR="003762FC" w:rsidRPr="009B687D" w:rsidTr="004278EC">
        <w:trPr>
          <w:trHeight w:val="227"/>
          <w:jc w:val="center"/>
        </w:trPr>
        <w:tc>
          <w:tcPr>
            <w:tcW w:w="2746" w:type="dxa"/>
            <w:tcBorders>
              <w:top w:val="double" w:sz="6" w:space="0" w:color="auto"/>
              <w:left w:val="single" w:sz="8" w:space="0" w:color="auto"/>
              <w:bottom w:val="single" w:sz="8" w:space="0" w:color="auto"/>
              <w:right w:val="nil"/>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
                <w:bCs/>
                <w:sz w:val="20"/>
                <w:szCs w:val="20"/>
              </w:rPr>
              <w:t xml:space="preserve">    </w:t>
            </w:r>
            <w:r w:rsidRPr="009B687D">
              <w:rPr>
                <w:rFonts w:ascii="Book Antiqua" w:hAnsi="Book Antiqua" w:cs="Arial"/>
                <w:bCs/>
                <w:sz w:val="20"/>
                <w:szCs w:val="20"/>
              </w:rPr>
              <w:t>Subtotal</w:t>
            </w:r>
          </w:p>
        </w:tc>
        <w:tc>
          <w:tcPr>
            <w:tcW w:w="1004" w:type="dxa"/>
            <w:tcBorders>
              <w:top w:val="double" w:sz="6" w:space="0" w:color="auto"/>
              <w:left w:val="single" w:sz="8" w:space="0" w:color="auto"/>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 </w:t>
            </w:r>
          </w:p>
        </w:tc>
        <w:tc>
          <w:tcPr>
            <w:tcW w:w="1004" w:type="dxa"/>
            <w:tcBorders>
              <w:top w:val="double" w:sz="6"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2</w:t>
            </w:r>
          </w:p>
        </w:tc>
        <w:tc>
          <w:tcPr>
            <w:tcW w:w="1004" w:type="dxa"/>
            <w:tcBorders>
              <w:top w:val="double" w:sz="6"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43</w:t>
            </w:r>
          </w:p>
        </w:tc>
        <w:tc>
          <w:tcPr>
            <w:tcW w:w="1154" w:type="dxa"/>
            <w:tcBorders>
              <w:top w:val="double" w:sz="6"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55</w:t>
            </w:r>
          </w:p>
        </w:tc>
        <w:tc>
          <w:tcPr>
            <w:tcW w:w="1134" w:type="dxa"/>
            <w:tcBorders>
              <w:top w:val="nil"/>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 </w:t>
            </w:r>
          </w:p>
        </w:tc>
      </w:tr>
      <w:tr w:rsidR="003762FC" w:rsidRPr="009B687D" w:rsidTr="004278EC">
        <w:trPr>
          <w:trHeight w:val="227"/>
          <w:jc w:val="center"/>
        </w:trPr>
        <w:tc>
          <w:tcPr>
            <w:tcW w:w="2746" w:type="dxa"/>
            <w:tcBorders>
              <w:top w:val="nil"/>
              <w:left w:val="single" w:sz="8"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14. </w:t>
            </w:r>
            <w:proofErr w:type="spellStart"/>
            <w:r w:rsidRPr="009B687D">
              <w:rPr>
                <w:rFonts w:ascii="Book Antiqua" w:hAnsi="Book Antiqua" w:cs="Arial"/>
                <w:sz w:val="20"/>
                <w:szCs w:val="20"/>
              </w:rPr>
              <w:t>Zapotiltic</w:t>
            </w:r>
            <w:proofErr w:type="spellEnd"/>
          </w:p>
        </w:tc>
        <w:tc>
          <w:tcPr>
            <w:tcW w:w="1004" w:type="dxa"/>
            <w:tcBorders>
              <w:top w:val="nil"/>
              <w:left w:val="single" w:sz="8" w:space="0" w:color="auto"/>
              <w:bottom w:val="single" w:sz="8" w:space="0" w:color="auto"/>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0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w:t>
            </w:r>
          </w:p>
        </w:tc>
        <w:tc>
          <w:tcPr>
            <w:tcW w:w="100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31</w:t>
            </w:r>
          </w:p>
        </w:tc>
        <w:tc>
          <w:tcPr>
            <w:tcW w:w="115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40</w:t>
            </w:r>
          </w:p>
        </w:tc>
        <w:tc>
          <w:tcPr>
            <w:tcW w:w="113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42641-42680</w:t>
            </w:r>
          </w:p>
        </w:tc>
      </w:tr>
      <w:tr w:rsidR="003762FC" w:rsidRPr="009B687D" w:rsidTr="004278EC">
        <w:trPr>
          <w:trHeight w:val="227"/>
          <w:jc w:val="center"/>
        </w:trPr>
        <w:tc>
          <w:tcPr>
            <w:tcW w:w="2746" w:type="dxa"/>
            <w:tcBorders>
              <w:top w:val="nil"/>
              <w:left w:val="single" w:sz="8"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15. Guadalajara - Parque Solidaridad</w:t>
            </w:r>
          </w:p>
        </w:tc>
        <w:tc>
          <w:tcPr>
            <w:tcW w:w="1004" w:type="dxa"/>
            <w:tcBorders>
              <w:top w:val="nil"/>
              <w:left w:val="single" w:sz="8" w:space="0" w:color="auto"/>
              <w:bottom w:val="single" w:sz="8" w:space="0" w:color="auto"/>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0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6</w:t>
            </w:r>
          </w:p>
        </w:tc>
        <w:tc>
          <w:tcPr>
            <w:tcW w:w="100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228</w:t>
            </w:r>
          </w:p>
        </w:tc>
        <w:tc>
          <w:tcPr>
            <w:tcW w:w="115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235</w:t>
            </w:r>
          </w:p>
        </w:tc>
        <w:tc>
          <w:tcPr>
            <w:tcW w:w="113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42681-42915</w:t>
            </w:r>
          </w:p>
        </w:tc>
      </w:tr>
      <w:tr w:rsidR="003762FC" w:rsidRPr="009B687D" w:rsidTr="004278EC">
        <w:trPr>
          <w:trHeight w:val="227"/>
          <w:jc w:val="center"/>
        </w:trPr>
        <w:tc>
          <w:tcPr>
            <w:tcW w:w="2746" w:type="dxa"/>
            <w:tcBorders>
              <w:top w:val="single" w:sz="8" w:space="0" w:color="auto"/>
              <w:left w:val="single" w:sz="8"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16. Tlajomulco de Zúñiga</w:t>
            </w:r>
          </w:p>
        </w:tc>
        <w:tc>
          <w:tcPr>
            <w:tcW w:w="10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04" w:type="dxa"/>
            <w:tcBorders>
              <w:top w:val="single" w:sz="8" w:space="0" w:color="auto"/>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w:t>
            </w:r>
          </w:p>
        </w:tc>
        <w:tc>
          <w:tcPr>
            <w:tcW w:w="1004" w:type="dxa"/>
            <w:tcBorders>
              <w:top w:val="single" w:sz="8" w:space="0" w:color="auto"/>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32</w:t>
            </w:r>
          </w:p>
        </w:tc>
        <w:tc>
          <w:tcPr>
            <w:tcW w:w="1154" w:type="dxa"/>
            <w:tcBorders>
              <w:top w:val="single" w:sz="8" w:space="0" w:color="auto"/>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40</w:t>
            </w:r>
          </w:p>
        </w:tc>
        <w:tc>
          <w:tcPr>
            <w:tcW w:w="1134" w:type="dxa"/>
            <w:tcBorders>
              <w:top w:val="single" w:sz="8" w:space="0" w:color="auto"/>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42916-42955</w:t>
            </w:r>
          </w:p>
        </w:tc>
      </w:tr>
      <w:tr w:rsidR="003762FC" w:rsidRPr="009B687D" w:rsidTr="004278EC">
        <w:trPr>
          <w:trHeight w:val="227"/>
          <w:jc w:val="center"/>
        </w:trPr>
        <w:tc>
          <w:tcPr>
            <w:tcW w:w="2746" w:type="dxa"/>
            <w:tcBorders>
              <w:top w:val="nil"/>
              <w:left w:val="single" w:sz="8"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17. El Arenal</w:t>
            </w:r>
          </w:p>
        </w:tc>
        <w:tc>
          <w:tcPr>
            <w:tcW w:w="1004" w:type="dxa"/>
            <w:tcBorders>
              <w:top w:val="nil"/>
              <w:left w:val="single" w:sz="8" w:space="0" w:color="auto"/>
              <w:bottom w:val="single" w:sz="8" w:space="0" w:color="auto"/>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0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w:t>
            </w:r>
          </w:p>
        </w:tc>
        <w:tc>
          <w:tcPr>
            <w:tcW w:w="100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18</w:t>
            </w:r>
          </w:p>
        </w:tc>
        <w:tc>
          <w:tcPr>
            <w:tcW w:w="115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25</w:t>
            </w:r>
          </w:p>
        </w:tc>
        <w:tc>
          <w:tcPr>
            <w:tcW w:w="113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42956-42980</w:t>
            </w:r>
          </w:p>
        </w:tc>
      </w:tr>
      <w:tr w:rsidR="003762FC" w:rsidRPr="009B687D" w:rsidTr="004278EC">
        <w:trPr>
          <w:trHeight w:val="227"/>
          <w:jc w:val="center"/>
        </w:trPr>
        <w:tc>
          <w:tcPr>
            <w:tcW w:w="2746" w:type="dxa"/>
            <w:tcBorders>
              <w:top w:val="nil"/>
              <w:left w:val="single" w:sz="8"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18. Santa Anita</w:t>
            </w:r>
          </w:p>
        </w:tc>
        <w:tc>
          <w:tcPr>
            <w:tcW w:w="1004" w:type="dxa"/>
            <w:tcBorders>
              <w:top w:val="nil"/>
              <w:left w:val="single" w:sz="8" w:space="0" w:color="auto"/>
              <w:bottom w:val="single" w:sz="8" w:space="0" w:color="auto"/>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0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w:t>
            </w:r>
          </w:p>
        </w:tc>
        <w:tc>
          <w:tcPr>
            <w:tcW w:w="100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11</w:t>
            </w:r>
          </w:p>
        </w:tc>
        <w:tc>
          <w:tcPr>
            <w:tcW w:w="115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20</w:t>
            </w:r>
          </w:p>
        </w:tc>
        <w:tc>
          <w:tcPr>
            <w:tcW w:w="113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42981-43000</w:t>
            </w:r>
          </w:p>
        </w:tc>
      </w:tr>
      <w:tr w:rsidR="003762FC" w:rsidRPr="009B687D" w:rsidTr="004278EC">
        <w:trPr>
          <w:trHeight w:val="227"/>
          <w:jc w:val="center"/>
        </w:trPr>
        <w:tc>
          <w:tcPr>
            <w:tcW w:w="2746" w:type="dxa"/>
            <w:tcBorders>
              <w:top w:val="nil"/>
              <w:left w:val="single" w:sz="8"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19. </w:t>
            </w:r>
            <w:proofErr w:type="spellStart"/>
            <w:r w:rsidRPr="009B687D">
              <w:rPr>
                <w:rFonts w:ascii="Book Antiqua" w:hAnsi="Book Antiqua" w:cs="Arial"/>
                <w:sz w:val="20"/>
                <w:szCs w:val="20"/>
              </w:rPr>
              <w:t>Nextipac</w:t>
            </w:r>
            <w:proofErr w:type="spellEnd"/>
          </w:p>
        </w:tc>
        <w:tc>
          <w:tcPr>
            <w:tcW w:w="1004" w:type="dxa"/>
            <w:tcBorders>
              <w:top w:val="nil"/>
              <w:left w:val="single" w:sz="8" w:space="0" w:color="auto"/>
              <w:bottom w:val="single" w:sz="8" w:space="0" w:color="auto"/>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0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w:t>
            </w:r>
          </w:p>
        </w:tc>
        <w:tc>
          <w:tcPr>
            <w:tcW w:w="100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13</w:t>
            </w:r>
          </w:p>
        </w:tc>
        <w:tc>
          <w:tcPr>
            <w:tcW w:w="115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20</w:t>
            </w:r>
          </w:p>
        </w:tc>
        <w:tc>
          <w:tcPr>
            <w:tcW w:w="113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43001-43020</w:t>
            </w:r>
          </w:p>
        </w:tc>
      </w:tr>
      <w:tr w:rsidR="003762FC" w:rsidRPr="009B687D" w:rsidTr="004278EC">
        <w:trPr>
          <w:trHeight w:val="227"/>
          <w:jc w:val="center"/>
        </w:trPr>
        <w:tc>
          <w:tcPr>
            <w:tcW w:w="2746" w:type="dxa"/>
            <w:tcBorders>
              <w:top w:val="single" w:sz="8" w:space="0" w:color="auto"/>
              <w:left w:val="single" w:sz="8"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20. </w:t>
            </w:r>
            <w:proofErr w:type="spellStart"/>
            <w:r w:rsidRPr="009B687D">
              <w:rPr>
                <w:rFonts w:ascii="Book Antiqua" w:hAnsi="Book Antiqua" w:cs="Arial"/>
                <w:sz w:val="20"/>
                <w:szCs w:val="20"/>
              </w:rPr>
              <w:t>Tecalitlán</w:t>
            </w:r>
            <w:proofErr w:type="spellEnd"/>
          </w:p>
        </w:tc>
        <w:tc>
          <w:tcPr>
            <w:tcW w:w="100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04" w:type="dxa"/>
            <w:tcBorders>
              <w:top w:val="single" w:sz="8" w:space="0" w:color="auto"/>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w:t>
            </w:r>
          </w:p>
        </w:tc>
        <w:tc>
          <w:tcPr>
            <w:tcW w:w="1004" w:type="dxa"/>
            <w:tcBorders>
              <w:top w:val="single" w:sz="8" w:space="0" w:color="auto"/>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12</w:t>
            </w:r>
          </w:p>
        </w:tc>
        <w:tc>
          <w:tcPr>
            <w:tcW w:w="1154" w:type="dxa"/>
            <w:tcBorders>
              <w:top w:val="single" w:sz="8" w:space="0" w:color="auto"/>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43021-43030  43556-43565</w:t>
            </w:r>
          </w:p>
        </w:tc>
      </w:tr>
      <w:tr w:rsidR="003762FC" w:rsidRPr="009B687D" w:rsidTr="004278EC">
        <w:trPr>
          <w:trHeight w:val="227"/>
          <w:jc w:val="center"/>
        </w:trPr>
        <w:tc>
          <w:tcPr>
            <w:tcW w:w="2746" w:type="dxa"/>
            <w:tcBorders>
              <w:top w:val="nil"/>
              <w:left w:val="single" w:sz="8"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21. Tlajomulco Santa Fe - </w:t>
            </w:r>
            <w:proofErr w:type="spellStart"/>
            <w:r w:rsidRPr="009B687D">
              <w:rPr>
                <w:rFonts w:ascii="Book Antiqua" w:hAnsi="Book Antiqua" w:cs="Arial"/>
                <w:sz w:val="20"/>
                <w:szCs w:val="20"/>
              </w:rPr>
              <w:t>Chulavista</w:t>
            </w:r>
            <w:proofErr w:type="spellEnd"/>
          </w:p>
        </w:tc>
        <w:tc>
          <w:tcPr>
            <w:tcW w:w="1004" w:type="dxa"/>
            <w:tcBorders>
              <w:top w:val="nil"/>
              <w:left w:val="single" w:sz="8" w:space="0" w:color="auto"/>
              <w:bottom w:val="single" w:sz="8" w:space="0" w:color="auto"/>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0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5</w:t>
            </w:r>
          </w:p>
        </w:tc>
        <w:tc>
          <w:tcPr>
            <w:tcW w:w="100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192</w:t>
            </w:r>
          </w:p>
        </w:tc>
        <w:tc>
          <w:tcPr>
            <w:tcW w:w="115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200</w:t>
            </w:r>
          </w:p>
        </w:tc>
        <w:tc>
          <w:tcPr>
            <w:tcW w:w="113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43031-43230</w:t>
            </w:r>
          </w:p>
        </w:tc>
      </w:tr>
      <w:tr w:rsidR="003762FC" w:rsidRPr="009B687D" w:rsidTr="004278EC">
        <w:trPr>
          <w:trHeight w:val="227"/>
          <w:jc w:val="center"/>
        </w:trPr>
        <w:tc>
          <w:tcPr>
            <w:tcW w:w="2746" w:type="dxa"/>
            <w:tcBorders>
              <w:top w:val="nil"/>
              <w:left w:val="single" w:sz="8" w:space="0" w:color="auto"/>
              <w:bottom w:val="single" w:sz="4"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22. San Ignacio Cerro Gordo</w:t>
            </w:r>
          </w:p>
        </w:tc>
        <w:tc>
          <w:tcPr>
            <w:tcW w:w="1004" w:type="dxa"/>
            <w:tcBorders>
              <w:top w:val="nil"/>
              <w:left w:val="single" w:sz="8" w:space="0" w:color="auto"/>
              <w:bottom w:val="nil"/>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04" w:type="dxa"/>
            <w:tcBorders>
              <w:top w:val="nil"/>
              <w:left w:val="nil"/>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w:t>
            </w:r>
          </w:p>
        </w:tc>
        <w:tc>
          <w:tcPr>
            <w:tcW w:w="1004" w:type="dxa"/>
            <w:tcBorders>
              <w:top w:val="nil"/>
              <w:left w:val="nil"/>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16</w:t>
            </w:r>
          </w:p>
        </w:tc>
        <w:tc>
          <w:tcPr>
            <w:tcW w:w="1154" w:type="dxa"/>
            <w:tcBorders>
              <w:top w:val="nil"/>
              <w:left w:val="nil"/>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20</w:t>
            </w:r>
          </w:p>
        </w:tc>
        <w:tc>
          <w:tcPr>
            <w:tcW w:w="1134" w:type="dxa"/>
            <w:tcBorders>
              <w:top w:val="nil"/>
              <w:left w:val="nil"/>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43231-43250</w:t>
            </w:r>
          </w:p>
        </w:tc>
      </w:tr>
      <w:tr w:rsidR="003762FC" w:rsidRPr="009B687D" w:rsidTr="004278EC">
        <w:trPr>
          <w:trHeight w:val="227"/>
          <w:jc w:val="center"/>
        </w:trPr>
        <w:tc>
          <w:tcPr>
            <w:tcW w:w="2746" w:type="dxa"/>
            <w:tcBorders>
              <w:top w:val="nil"/>
              <w:left w:val="single" w:sz="8" w:space="0" w:color="auto"/>
              <w:bottom w:val="nil"/>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Capilla de Guadalupe</w:t>
            </w:r>
          </w:p>
        </w:tc>
        <w:tc>
          <w:tcPr>
            <w:tcW w:w="1004"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04" w:type="dxa"/>
            <w:tcBorders>
              <w:top w:val="nil"/>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w:t>
            </w:r>
          </w:p>
        </w:tc>
        <w:tc>
          <w:tcPr>
            <w:tcW w:w="1004" w:type="dxa"/>
            <w:tcBorders>
              <w:top w:val="nil"/>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17</w:t>
            </w:r>
          </w:p>
        </w:tc>
        <w:tc>
          <w:tcPr>
            <w:tcW w:w="1154" w:type="dxa"/>
            <w:tcBorders>
              <w:top w:val="nil"/>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20</w:t>
            </w:r>
          </w:p>
        </w:tc>
        <w:tc>
          <w:tcPr>
            <w:tcW w:w="113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43251-43270</w:t>
            </w:r>
          </w:p>
        </w:tc>
      </w:tr>
      <w:tr w:rsidR="003762FC" w:rsidRPr="009B687D" w:rsidTr="004278EC">
        <w:trPr>
          <w:trHeight w:val="227"/>
          <w:jc w:val="center"/>
        </w:trPr>
        <w:tc>
          <w:tcPr>
            <w:tcW w:w="2746" w:type="dxa"/>
            <w:tcBorders>
              <w:top w:val="double" w:sz="6" w:space="0" w:color="auto"/>
              <w:left w:val="single" w:sz="8" w:space="0" w:color="auto"/>
              <w:bottom w:val="single" w:sz="8" w:space="0" w:color="auto"/>
              <w:right w:val="nil"/>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
                <w:bCs/>
                <w:sz w:val="20"/>
                <w:szCs w:val="20"/>
              </w:rPr>
              <w:t xml:space="preserve">    </w:t>
            </w:r>
            <w:r w:rsidRPr="009B687D">
              <w:rPr>
                <w:rFonts w:ascii="Book Antiqua" w:hAnsi="Book Antiqua" w:cs="Arial"/>
                <w:bCs/>
                <w:sz w:val="20"/>
                <w:szCs w:val="20"/>
              </w:rPr>
              <w:t>Subtotal</w:t>
            </w:r>
          </w:p>
        </w:tc>
        <w:tc>
          <w:tcPr>
            <w:tcW w:w="1004" w:type="dxa"/>
            <w:tcBorders>
              <w:top w:val="double" w:sz="6" w:space="0" w:color="auto"/>
              <w:left w:val="single" w:sz="8" w:space="0" w:color="auto"/>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 </w:t>
            </w:r>
          </w:p>
        </w:tc>
        <w:tc>
          <w:tcPr>
            <w:tcW w:w="1004" w:type="dxa"/>
            <w:tcBorders>
              <w:top w:val="double" w:sz="6"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2</w:t>
            </w:r>
          </w:p>
        </w:tc>
        <w:tc>
          <w:tcPr>
            <w:tcW w:w="1004" w:type="dxa"/>
            <w:tcBorders>
              <w:top w:val="double" w:sz="6"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33</w:t>
            </w:r>
          </w:p>
        </w:tc>
        <w:tc>
          <w:tcPr>
            <w:tcW w:w="1154" w:type="dxa"/>
            <w:tcBorders>
              <w:top w:val="double" w:sz="6"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40</w:t>
            </w:r>
          </w:p>
        </w:tc>
        <w:tc>
          <w:tcPr>
            <w:tcW w:w="1134" w:type="dxa"/>
            <w:tcBorders>
              <w:top w:val="double" w:sz="6"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 </w:t>
            </w:r>
          </w:p>
        </w:tc>
      </w:tr>
      <w:tr w:rsidR="003762FC" w:rsidRPr="009B687D" w:rsidTr="004278EC">
        <w:trPr>
          <w:trHeight w:val="227"/>
          <w:jc w:val="center"/>
        </w:trPr>
        <w:tc>
          <w:tcPr>
            <w:tcW w:w="2746" w:type="dxa"/>
            <w:tcBorders>
              <w:top w:val="nil"/>
              <w:left w:val="single" w:sz="8"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lastRenderedPageBreak/>
              <w:t>23. Tlajomulco - Santa Fe</w:t>
            </w:r>
          </w:p>
        </w:tc>
        <w:tc>
          <w:tcPr>
            <w:tcW w:w="1004" w:type="dxa"/>
            <w:tcBorders>
              <w:top w:val="nil"/>
              <w:left w:val="single" w:sz="8" w:space="0" w:color="auto"/>
              <w:bottom w:val="single" w:sz="8" w:space="0" w:color="auto"/>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0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5</w:t>
            </w:r>
          </w:p>
        </w:tc>
        <w:tc>
          <w:tcPr>
            <w:tcW w:w="100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198</w:t>
            </w:r>
          </w:p>
        </w:tc>
        <w:tc>
          <w:tcPr>
            <w:tcW w:w="115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205</w:t>
            </w:r>
          </w:p>
        </w:tc>
        <w:tc>
          <w:tcPr>
            <w:tcW w:w="113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43271-43475</w:t>
            </w:r>
          </w:p>
        </w:tc>
      </w:tr>
      <w:tr w:rsidR="003762FC" w:rsidRPr="009B687D" w:rsidTr="004278EC">
        <w:trPr>
          <w:trHeight w:val="227"/>
          <w:jc w:val="center"/>
        </w:trPr>
        <w:tc>
          <w:tcPr>
            <w:tcW w:w="2746" w:type="dxa"/>
            <w:tcBorders>
              <w:top w:val="nil"/>
              <w:left w:val="single" w:sz="8"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24. Puerto Vallarta - Ixtapa</w:t>
            </w:r>
          </w:p>
        </w:tc>
        <w:tc>
          <w:tcPr>
            <w:tcW w:w="1004" w:type="dxa"/>
            <w:tcBorders>
              <w:top w:val="nil"/>
              <w:left w:val="single" w:sz="8" w:space="0" w:color="auto"/>
              <w:bottom w:val="single" w:sz="8" w:space="0" w:color="auto"/>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0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w:t>
            </w:r>
          </w:p>
        </w:tc>
        <w:tc>
          <w:tcPr>
            <w:tcW w:w="100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9</w:t>
            </w:r>
          </w:p>
        </w:tc>
        <w:tc>
          <w:tcPr>
            <w:tcW w:w="115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15</w:t>
            </w:r>
          </w:p>
        </w:tc>
        <w:tc>
          <w:tcPr>
            <w:tcW w:w="113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43476-43490</w:t>
            </w:r>
          </w:p>
        </w:tc>
      </w:tr>
      <w:tr w:rsidR="003762FC" w:rsidRPr="009B687D" w:rsidTr="004278EC">
        <w:trPr>
          <w:trHeight w:val="227"/>
          <w:jc w:val="center"/>
        </w:trPr>
        <w:tc>
          <w:tcPr>
            <w:tcW w:w="2746" w:type="dxa"/>
            <w:tcBorders>
              <w:top w:val="nil"/>
              <w:left w:val="single" w:sz="8"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25. Zapopan - Santa Margarita</w:t>
            </w:r>
          </w:p>
        </w:tc>
        <w:tc>
          <w:tcPr>
            <w:tcW w:w="1004" w:type="dxa"/>
            <w:tcBorders>
              <w:top w:val="nil"/>
              <w:left w:val="single" w:sz="8" w:space="0" w:color="auto"/>
              <w:bottom w:val="single" w:sz="8" w:space="0" w:color="auto"/>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0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w:t>
            </w:r>
          </w:p>
        </w:tc>
        <w:tc>
          <w:tcPr>
            <w:tcW w:w="100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33</w:t>
            </w:r>
          </w:p>
        </w:tc>
        <w:tc>
          <w:tcPr>
            <w:tcW w:w="115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35</w:t>
            </w:r>
          </w:p>
        </w:tc>
        <w:tc>
          <w:tcPr>
            <w:tcW w:w="113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43491-43525</w:t>
            </w:r>
          </w:p>
        </w:tc>
      </w:tr>
      <w:tr w:rsidR="003762FC" w:rsidRPr="009B687D" w:rsidTr="004278EC">
        <w:trPr>
          <w:trHeight w:val="227"/>
          <w:jc w:val="center"/>
        </w:trPr>
        <w:tc>
          <w:tcPr>
            <w:tcW w:w="2746" w:type="dxa"/>
            <w:tcBorders>
              <w:top w:val="nil"/>
              <w:left w:val="single" w:sz="8"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26. Tonalá - El Panorámico</w:t>
            </w:r>
          </w:p>
        </w:tc>
        <w:tc>
          <w:tcPr>
            <w:tcW w:w="1004" w:type="dxa"/>
            <w:tcBorders>
              <w:top w:val="nil"/>
              <w:left w:val="single" w:sz="8" w:space="0" w:color="auto"/>
              <w:bottom w:val="single" w:sz="8" w:space="0" w:color="auto"/>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0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w:t>
            </w:r>
          </w:p>
        </w:tc>
        <w:tc>
          <w:tcPr>
            <w:tcW w:w="100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25</w:t>
            </w:r>
          </w:p>
        </w:tc>
        <w:tc>
          <w:tcPr>
            <w:tcW w:w="115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30</w:t>
            </w:r>
          </w:p>
        </w:tc>
        <w:tc>
          <w:tcPr>
            <w:tcW w:w="113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43526-43555</w:t>
            </w:r>
          </w:p>
        </w:tc>
      </w:tr>
      <w:tr w:rsidR="003762FC" w:rsidRPr="009B687D" w:rsidTr="004278EC">
        <w:trPr>
          <w:trHeight w:val="227"/>
          <w:jc w:val="center"/>
        </w:trPr>
        <w:tc>
          <w:tcPr>
            <w:tcW w:w="2746" w:type="dxa"/>
            <w:tcBorders>
              <w:top w:val="nil"/>
              <w:left w:val="single" w:sz="8" w:space="0" w:color="auto"/>
              <w:bottom w:val="single" w:sz="8" w:space="0" w:color="auto"/>
              <w:right w:val="nil"/>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T O T A L</w:t>
            </w:r>
          </w:p>
        </w:tc>
        <w:tc>
          <w:tcPr>
            <w:tcW w:w="1004" w:type="dxa"/>
            <w:tcBorders>
              <w:top w:val="nil"/>
              <w:left w:val="single" w:sz="8" w:space="0" w:color="auto"/>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 </w:t>
            </w:r>
          </w:p>
        </w:tc>
        <w:tc>
          <w:tcPr>
            <w:tcW w:w="1004" w:type="dxa"/>
            <w:tcBorders>
              <w:top w:val="nil"/>
              <w:left w:val="nil"/>
              <w:bottom w:val="single" w:sz="8" w:space="0" w:color="auto"/>
              <w:right w:val="single" w:sz="8" w:space="0" w:color="auto"/>
            </w:tcBorders>
            <w:shd w:val="clear" w:color="auto" w:fill="000000"/>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93</w:t>
            </w:r>
          </w:p>
        </w:tc>
        <w:tc>
          <w:tcPr>
            <w:tcW w:w="1004" w:type="dxa"/>
            <w:tcBorders>
              <w:top w:val="nil"/>
              <w:left w:val="nil"/>
              <w:bottom w:val="single" w:sz="8" w:space="0" w:color="auto"/>
              <w:right w:val="single" w:sz="8" w:space="0" w:color="auto"/>
            </w:tcBorders>
            <w:shd w:val="clear" w:color="auto" w:fill="000000"/>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3,170</w:t>
            </w:r>
          </w:p>
        </w:tc>
        <w:tc>
          <w:tcPr>
            <w:tcW w:w="1154" w:type="dxa"/>
            <w:tcBorders>
              <w:top w:val="nil"/>
              <w:left w:val="nil"/>
              <w:bottom w:val="single" w:sz="8" w:space="0" w:color="auto"/>
              <w:right w:val="single" w:sz="8" w:space="0" w:color="auto"/>
            </w:tcBorders>
            <w:shd w:val="clear" w:color="auto" w:fill="000000"/>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3,405</w:t>
            </w:r>
          </w:p>
        </w:tc>
        <w:tc>
          <w:tcPr>
            <w:tcW w:w="1134" w:type="dxa"/>
            <w:tcBorders>
              <w:top w:val="nil"/>
              <w:left w:val="nil"/>
              <w:bottom w:val="single" w:sz="8" w:space="0" w:color="auto"/>
              <w:right w:val="single" w:sz="8" w:space="0" w:color="auto"/>
            </w:tcBorders>
            <w:shd w:val="clear" w:color="auto" w:fill="000000"/>
            <w:vAlign w:val="center"/>
            <w:hideMark/>
          </w:tcPr>
          <w:p w:rsidR="003762FC" w:rsidRPr="009B687D" w:rsidRDefault="003762FC" w:rsidP="004278EC">
            <w:pPr>
              <w:spacing w:line="360" w:lineRule="auto"/>
              <w:jc w:val="both"/>
              <w:rPr>
                <w:rFonts w:ascii="Book Antiqua" w:hAnsi="Book Antiqua" w:cs="Arial"/>
                <w:b/>
                <w:bCs/>
                <w:sz w:val="20"/>
                <w:szCs w:val="20"/>
              </w:rPr>
            </w:pPr>
          </w:p>
        </w:tc>
      </w:tr>
    </w:tbl>
    <w:p w:rsidR="003762FC" w:rsidRPr="000B37B7" w:rsidRDefault="003762FC" w:rsidP="003762FC">
      <w:pPr>
        <w:spacing w:line="360" w:lineRule="auto"/>
        <w:jc w:val="both"/>
        <w:rPr>
          <w:rFonts w:ascii="Book Antiqua" w:hAnsi="Book Antiqua" w:cs="Arial"/>
          <w:sz w:val="24"/>
          <w:szCs w:val="24"/>
        </w:rPr>
      </w:pPr>
    </w:p>
    <w:p w:rsidR="003762FC" w:rsidRPr="000B37B7" w:rsidRDefault="003762FC" w:rsidP="003762FC">
      <w:pPr>
        <w:spacing w:line="360" w:lineRule="auto"/>
        <w:jc w:val="both"/>
        <w:rPr>
          <w:rFonts w:ascii="Book Antiqua" w:hAnsi="Book Antiqua" w:cs="Arial"/>
          <w:sz w:val="24"/>
          <w:szCs w:val="24"/>
        </w:rPr>
      </w:pPr>
      <w:r w:rsidRPr="000B37B7">
        <w:rPr>
          <w:rFonts w:ascii="Book Antiqua" w:hAnsi="Book Antiqua" w:cs="Arial"/>
          <w:sz w:val="24"/>
          <w:szCs w:val="24"/>
        </w:rPr>
        <w:t xml:space="preserve">El 4 de junio, segunda fecha de aplicación de la evaluación de ingreso, acudieron a los planteles de interés </w:t>
      </w:r>
      <w:r w:rsidRPr="000B37B7">
        <w:rPr>
          <w:rFonts w:ascii="Book Antiqua" w:hAnsi="Book Antiqua" w:cs="Arial"/>
          <w:b/>
          <w:sz w:val="24"/>
          <w:szCs w:val="24"/>
        </w:rPr>
        <w:t>2,839</w:t>
      </w:r>
      <w:r w:rsidRPr="000B37B7">
        <w:rPr>
          <w:rFonts w:ascii="Book Antiqua" w:hAnsi="Book Antiqua" w:cs="Arial"/>
          <w:sz w:val="24"/>
          <w:szCs w:val="24"/>
        </w:rPr>
        <w:t xml:space="preserve"> aspirantes, quienes fueron evaluados por </w:t>
      </w:r>
      <w:r w:rsidRPr="000B37B7">
        <w:rPr>
          <w:rFonts w:ascii="Book Antiqua" w:hAnsi="Book Antiqua" w:cs="Arial"/>
          <w:b/>
          <w:sz w:val="24"/>
          <w:szCs w:val="24"/>
        </w:rPr>
        <w:t>186</w:t>
      </w:r>
      <w:r w:rsidRPr="000B37B7">
        <w:rPr>
          <w:rFonts w:ascii="Book Antiqua" w:hAnsi="Book Antiqua" w:cs="Arial"/>
          <w:sz w:val="24"/>
          <w:szCs w:val="24"/>
        </w:rPr>
        <w:t xml:space="preserve"> docentes y administrativos.</w:t>
      </w:r>
    </w:p>
    <w:p w:rsidR="003762FC" w:rsidRPr="000B37B7" w:rsidRDefault="003762FC" w:rsidP="003762FC">
      <w:pPr>
        <w:spacing w:line="360" w:lineRule="auto"/>
        <w:jc w:val="both"/>
        <w:rPr>
          <w:rFonts w:ascii="Book Antiqua" w:hAnsi="Book Antiqua" w:cs="Arial"/>
          <w:sz w:val="24"/>
          <w:szCs w:val="24"/>
        </w:rPr>
      </w:pPr>
    </w:p>
    <w:tbl>
      <w:tblPr>
        <w:tblW w:w="7222" w:type="dxa"/>
        <w:jc w:val="center"/>
        <w:tblCellMar>
          <w:left w:w="70" w:type="dxa"/>
          <w:right w:w="70" w:type="dxa"/>
        </w:tblCellMar>
        <w:tblLook w:val="04A0" w:firstRow="1" w:lastRow="0" w:firstColumn="1" w:lastColumn="0" w:noHBand="0" w:noVBand="1"/>
      </w:tblPr>
      <w:tblGrid>
        <w:gridCol w:w="2746"/>
        <w:gridCol w:w="1060"/>
        <w:gridCol w:w="1060"/>
        <w:gridCol w:w="1229"/>
        <w:gridCol w:w="1240"/>
      </w:tblGrid>
      <w:tr w:rsidR="003762FC" w:rsidRPr="009B687D" w:rsidTr="004278EC">
        <w:trPr>
          <w:trHeight w:val="743"/>
          <w:jc w:val="center"/>
        </w:trPr>
        <w:tc>
          <w:tcPr>
            <w:tcW w:w="2746" w:type="dxa"/>
            <w:tcBorders>
              <w:top w:val="single" w:sz="8" w:space="0" w:color="auto"/>
              <w:left w:val="single" w:sz="6" w:space="0" w:color="auto"/>
              <w:bottom w:val="single" w:sz="8" w:space="0" w:color="auto"/>
              <w:right w:val="single" w:sz="8" w:space="0" w:color="auto"/>
            </w:tcBorders>
            <w:shd w:val="clear" w:color="auto" w:fill="000000"/>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 xml:space="preserve">P </w:t>
            </w:r>
            <w:proofErr w:type="spellStart"/>
            <w:r w:rsidRPr="009B687D">
              <w:rPr>
                <w:rFonts w:ascii="Book Antiqua" w:hAnsi="Book Antiqua" w:cs="Arial"/>
                <w:b/>
                <w:bCs/>
                <w:sz w:val="20"/>
                <w:szCs w:val="20"/>
              </w:rPr>
              <w:t>l a</w:t>
            </w:r>
            <w:proofErr w:type="spellEnd"/>
            <w:r w:rsidRPr="009B687D">
              <w:rPr>
                <w:rFonts w:ascii="Book Antiqua" w:hAnsi="Book Antiqua" w:cs="Arial"/>
                <w:b/>
                <w:bCs/>
                <w:sz w:val="20"/>
                <w:szCs w:val="20"/>
              </w:rPr>
              <w:t xml:space="preserve"> n t e l</w:t>
            </w:r>
          </w:p>
        </w:tc>
        <w:tc>
          <w:tcPr>
            <w:tcW w:w="1060" w:type="dxa"/>
            <w:tcBorders>
              <w:top w:val="single" w:sz="8" w:space="0" w:color="auto"/>
              <w:left w:val="nil"/>
              <w:bottom w:val="single" w:sz="8" w:space="0" w:color="auto"/>
              <w:right w:val="single" w:sz="8" w:space="0" w:color="auto"/>
            </w:tcBorders>
            <w:shd w:val="clear" w:color="auto" w:fill="000000"/>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Aplica examen 04 de junio</w:t>
            </w:r>
          </w:p>
        </w:tc>
        <w:tc>
          <w:tcPr>
            <w:tcW w:w="1060" w:type="dxa"/>
            <w:tcBorders>
              <w:top w:val="single" w:sz="8" w:space="0" w:color="auto"/>
              <w:left w:val="nil"/>
              <w:bottom w:val="single" w:sz="8" w:space="0" w:color="auto"/>
              <w:right w:val="single" w:sz="8" w:space="0" w:color="auto"/>
            </w:tcBorders>
            <w:shd w:val="clear" w:color="auto" w:fill="000000"/>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Grupos</w:t>
            </w:r>
          </w:p>
        </w:tc>
        <w:tc>
          <w:tcPr>
            <w:tcW w:w="1202" w:type="dxa"/>
            <w:tcBorders>
              <w:top w:val="single" w:sz="8" w:space="0" w:color="auto"/>
              <w:left w:val="nil"/>
              <w:bottom w:val="single" w:sz="8" w:space="0" w:color="auto"/>
              <w:right w:val="single" w:sz="8" w:space="0" w:color="auto"/>
            </w:tcBorders>
            <w:shd w:val="clear" w:color="auto" w:fill="000000"/>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Aspirantes que presentaron examen 04 de junio</w:t>
            </w:r>
          </w:p>
        </w:tc>
        <w:tc>
          <w:tcPr>
            <w:tcW w:w="1154" w:type="dxa"/>
            <w:tcBorders>
              <w:top w:val="single" w:sz="8" w:space="0" w:color="auto"/>
              <w:left w:val="nil"/>
              <w:bottom w:val="nil"/>
              <w:right w:val="single" w:sz="8" w:space="0" w:color="auto"/>
            </w:tcBorders>
            <w:shd w:val="clear" w:color="auto" w:fill="000000"/>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 xml:space="preserve">Aplicadores </w:t>
            </w:r>
          </w:p>
        </w:tc>
      </w:tr>
      <w:tr w:rsidR="003762FC" w:rsidRPr="009B687D" w:rsidTr="004278EC">
        <w:trPr>
          <w:trHeight w:val="227"/>
          <w:jc w:val="center"/>
        </w:trPr>
        <w:tc>
          <w:tcPr>
            <w:tcW w:w="2746" w:type="dxa"/>
            <w:tcBorders>
              <w:top w:val="nil"/>
              <w:left w:val="single" w:sz="6"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1. </w:t>
            </w:r>
            <w:proofErr w:type="spellStart"/>
            <w:r w:rsidRPr="009B687D">
              <w:rPr>
                <w:rFonts w:ascii="Book Antiqua" w:hAnsi="Book Antiqua" w:cs="Arial"/>
                <w:sz w:val="20"/>
                <w:szCs w:val="20"/>
              </w:rPr>
              <w:t>Tesistán</w:t>
            </w:r>
            <w:proofErr w:type="spellEnd"/>
          </w:p>
        </w:tc>
        <w:tc>
          <w:tcPr>
            <w:tcW w:w="1060" w:type="dxa"/>
            <w:tcBorders>
              <w:top w:val="nil"/>
              <w:left w:val="single" w:sz="8" w:space="0" w:color="auto"/>
              <w:bottom w:val="single" w:sz="8" w:space="0" w:color="auto"/>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60"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9</w:t>
            </w:r>
          </w:p>
        </w:tc>
        <w:tc>
          <w:tcPr>
            <w:tcW w:w="1202" w:type="dxa"/>
            <w:tcBorders>
              <w:top w:val="single" w:sz="8" w:space="0" w:color="auto"/>
              <w:left w:val="nil"/>
              <w:bottom w:val="single" w:sz="8" w:space="0" w:color="auto"/>
              <w:right w:val="single" w:sz="8" w:space="0" w:color="auto"/>
            </w:tcBorders>
            <w:shd w:val="clear" w:color="000000" w:fill="FFFFFF"/>
            <w:noWrap/>
            <w:vAlign w:val="center"/>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341</w:t>
            </w:r>
          </w:p>
        </w:tc>
        <w:tc>
          <w:tcPr>
            <w:tcW w:w="1154" w:type="dxa"/>
            <w:tcBorders>
              <w:top w:val="single" w:sz="8" w:space="0" w:color="auto"/>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18</w:t>
            </w:r>
          </w:p>
        </w:tc>
      </w:tr>
      <w:tr w:rsidR="003762FC" w:rsidRPr="009B687D" w:rsidTr="004278EC">
        <w:trPr>
          <w:trHeight w:val="227"/>
          <w:jc w:val="center"/>
        </w:trPr>
        <w:tc>
          <w:tcPr>
            <w:tcW w:w="2746" w:type="dxa"/>
            <w:tcBorders>
              <w:top w:val="nil"/>
              <w:left w:val="single" w:sz="6"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2. La </w:t>
            </w:r>
            <w:proofErr w:type="spellStart"/>
            <w:r w:rsidRPr="009B687D">
              <w:rPr>
                <w:rFonts w:ascii="Book Antiqua" w:hAnsi="Book Antiqua" w:cs="Arial"/>
                <w:sz w:val="20"/>
                <w:szCs w:val="20"/>
              </w:rPr>
              <w:t>Duraznera</w:t>
            </w:r>
            <w:proofErr w:type="spellEnd"/>
            <w:r w:rsidRPr="009B687D">
              <w:rPr>
                <w:rFonts w:ascii="Book Antiqua" w:hAnsi="Book Antiqua" w:cs="Arial"/>
                <w:sz w:val="20"/>
                <w:szCs w:val="20"/>
              </w:rPr>
              <w:t xml:space="preserve"> (Tlaquepaque)</w:t>
            </w:r>
          </w:p>
        </w:tc>
        <w:tc>
          <w:tcPr>
            <w:tcW w:w="1060" w:type="dxa"/>
            <w:tcBorders>
              <w:top w:val="nil"/>
              <w:left w:val="single" w:sz="8" w:space="0" w:color="auto"/>
              <w:bottom w:val="single" w:sz="8" w:space="0" w:color="auto"/>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60"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12</w:t>
            </w:r>
          </w:p>
        </w:tc>
        <w:tc>
          <w:tcPr>
            <w:tcW w:w="1202" w:type="dxa"/>
            <w:tcBorders>
              <w:top w:val="single" w:sz="8" w:space="0" w:color="auto"/>
              <w:left w:val="nil"/>
              <w:bottom w:val="single" w:sz="8" w:space="0" w:color="auto"/>
              <w:right w:val="single" w:sz="8" w:space="0" w:color="auto"/>
            </w:tcBorders>
            <w:shd w:val="clear" w:color="auto" w:fill="auto"/>
            <w:noWrap/>
            <w:vAlign w:val="center"/>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457</w:t>
            </w:r>
          </w:p>
        </w:tc>
        <w:tc>
          <w:tcPr>
            <w:tcW w:w="1154" w:type="dxa"/>
            <w:tcBorders>
              <w:top w:val="nil"/>
              <w:left w:val="single" w:sz="8" w:space="0" w:color="auto"/>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24</w:t>
            </w:r>
          </w:p>
        </w:tc>
      </w:tr>
      <w:tr w:rsidR="003762FC" w:rsidRPr="009B687D" w:rsidTr="004278EC">
        <w:trPr>
          <w:trHeight w:val="227"/>
          <w:jc w:val="center"/>
        </w:trPr>
        <w:tc>
          <w:tcPr>
            <w:tcW w:w="2746" w:type="dxa"/>
            <w:tcBorders>
              <w:top w:val="nil"/>
              <w:left w:val="single" w:sz="6"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3. Tepatitlán</w:t>
            </w:r>
          </w:p>
        </w:tc>
        <w:tc>
          <w:tcPr>
            <w:tcW w:w="1060" w:type="dxa"/>
            <w:tcBorders>
              <w:top w:val="nil"/>
              <w:left w:val="single" w:sz="8" w:space="0" w:color="auto"/>
              <w:bottom w:val="single" w:sz="8" w:space="0" w:color="auto"/>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60"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13</w:t>
            </w:r>
          </w:p>
        </w:tc>
        <w:tc>
          <w:tcPr>
            <w:tcW w:w="1202" w:type="dxa"/>
            <w:tcBorders>
              <w:top w:val="single" w:sz="8" w:space="0" w:color="auto"/>
              <w:left w:val="nil"/>
              <w:bottom w:val="single" w:sz="8" w:space="0" w:color="auto"/>
              <w:right w:val="single" w:sz="8" w:space="0" w:color="auto"/>
            </w:tcBorders>
            <w:shd w:val="clear" w:color="auto" w:fill="auto"/>
            <w:noWrap/>
            <w:vAlign w:val="center"/>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570</w:t>
            </w:r>
          </w:p>
        </w:tc>
        <w:tc>
          <w:tcPr>
            <w:tcW w:w="1154" w:type="dxa"/>
            <w:tcBorders>
              <w:top w:val="nil"/>
              <w:left w:val="single" w:sz="8" w:space="0" w:color="auto"/>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26</w:t>
            </w:r>
          </w:p>
        </w:tc>
      </w:tr>
      <w:tr w:rsidR="003762FC" w:rsidRPr="009B687D" w:rsidTr="004278EC">
        <w:trPr>
          <w:trHeight w:val="227"/>
          <w:jc w:val="center"/>
        </w:trPr>
        <w:tc>
          <w:tcPr>
            <w:tcW w:w="2746" w:type="dxa"/>
            <w:tcBorders>
              <w:top w:val="nil"/>
              <w:left w:val="single" w:sz="6" w:space="0" w:color="auto"/>
              <w:bottom w:val="nil"/>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4. </w:t>
            </w:r>
            <w:proofErr w:type="spellStart"/>
            <w:r w:rsidRPr="009B687D">
              <w:rPr>
                <w:rFonts w:ascii="Book Antiqua" w:hAnsi="Book Antiqua" w:cs="Arial"/>
                <w:sz w:val="20"/>
                <w:szCs w:val="20"/>
              </w:rPr>
              <w:t>Cocula</w:t>
            </w:r>
            <w:proofErr w:type="spellEnd"/>
          </w:p>
        </w:tc>
        <w:tc>
          <w:tcPr>
            <w:tcW w:w="1060" w:type="dxa"/>
            <w:tcBorders>
              <w:top w:val="nil"/>
              <w:left w:val="single" w:sz="8" w:space="0" w:color="auto"/>
              <w:bottom w:val="nil"/>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60" w:type="dxa"/>
            <w:tcBorders>
              <w:top w:val="nil"/>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w:t>
            </w:r>
          </w:p>
        </w:tc>
        <w:tc>
          <w:tcPr>
            <w:tcW w:w="1202" w:type="dxa"/>
            <w:tcBorders>
              <w:top w:val="single" w:sz="8" w:space="0" w:color="auto"/>
              <w:left w:val="nil"/>
              <w:bottom w:val="single" w:sz="4" w:space="0" w:color="auto"/>
              <w:right w:val="single" w:sz="8" w:space="0" w:color="auto"/>
            </w:tcBorders>
            <w:shd w:val="clear" w:color="auto" w:fill="auto"/>
            <w:noWrap/>
            <w:vAlign w:val="center"/>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18</w:t>
            </w:r>
          </w:p>
        </w:tc>
        <w:tc>
          <w:tcPr>
            <w:tcW w:w="1154" w:type="dxa"/>
            <w:tcBorders>
              <w:top w:val="nil"/>
              <w:left w:val="single" w:sz="8" w:space="0" w:color="auto"/>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w:t>
            </w:r>
          </w:p>
        </w:tc>
      </w:tr>
      <w:tr w:rsidR="003762FC" w:rsidRPr="009B687D" w:rsidTr="004278EC">
        <w:trPr>
          <w:trHeight w:val="227"/>
          <w:jc w:val="center"/>
        </w:trPr>
        <w:tc>
          <w:tcPr>
            <w:tcW w:w="2746" w:type="dxa"/>
            <w:tcBorders>
              <w:top w:val="single" w:sz="4" w:space="0" w:color="auto"/>
              <w:left w:val="single" w:sz="6" w:space="0" w:color="auto"/>
              <w:bottom w:val="double" w:sz="6"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w:t>
            </w:r>
            <w:proofErr w:type="spellStart"/>
            <w:r w:rsidRPr="009B687D">
              <w:rPr>
                <w:rFonts w:ascii="Book Antiqua" w:hAnsi="Book Antiqua" w:cs="Arial"/>
                <w:sz w:val="20"/>
                <w:szCs w:val="20"/>
              </w:rPr>
              <w:t>Ayotitlán</w:t>
            </w:r>
            <w:proofErr w:type="spellEnd"/>
          </w:p>
        </w:tc>
        <w:tc>
          <w:tcPr>
            <w:tcW w:w="1060"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No aplica</w:t>
            </w:r>
          </w:p>
        </w:tc>
        <w:tc>
          <w:tcPr>
            <w:tcW w:w="1060" w:type="dxa"/>
            <w:tcBorders>
              <w:top w:val="single" w:sz="4" w:space="0" w:color="auto"/>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0</w:t>
            </w:r>
          </w:p>
        </w:tc>
        <w:tc>
          <w:tcPr>
            <w:tcW w:w="1202" w:type="dxa"/>
            <w:tcBorders>
              <w:top w:val="single" w:sz="4" w:space="0" w:color="auto"/>
              <w:left w:val="single" w:sz="8" w:space="0" w:color="auto"/>
              <w:bottom w:val="double" w:sz="4" w:space="0" w:color="auto"/>
              <w:right w:val="single" w:sz="8" w:space="0" w:color="auto"/>
            </w:tcBorders>
            <w:shd w:val="clear" w:color="auto" w:fill="auto"/>
            <w:noWrap/>
            <w:vAlign w:val="center"/>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0</w:t>
            </w:r>
          </w:p>
        </w:tc>
        <w:tc>
          <w:tcPr>
            <w:tcW w:w="1154" w:type="dxa"/>
            <w:tcBorders>
              <w:top w:val="single" w:sz="4" w:space="0" w:color="auto"/>
              <w:left w:val="single" w:sz="8" w:space="0" w:color="auto"/>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0</w:t>
            </w:r>
          </w:p>
        </w:tc>
      </w:tr>
      <w:tr w:rsidR="003762FC" w:rsidRPr="009B687D" w:rsidTr="004278EC">
        <w:trPr>
          <w:trHeight w:val="227"/>
          <w:jc w:val="center"/>
        </w:trPr>
        <w:tc>
          <w:tcPr>
            <w:tcW w:w="2746" w:type="dxa"/>
            <w:tcBorders>
              <w:top w:val="nil"/>
              <w:left w:val="single" w:sz="6" w:space="0" w:color="auto"/>
              <w:bottom w:val="single" w:sz="8" w:space="0" w:color="auto"/>
              <w:right w:val="nil"/>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lastRenderedPageBreak/>
              <w:t xml:space="preserve">    Subtotal</w:t>
            </w:r>
          </w:p>
        </w:tc>
        <w:tc>
          <w:tcPr>
            <w:tcW w:w="1060" w:type="dxa"/>
            <w:tcBorders>
              <w:top w:val="nil"/>
              <w:left w:val="single" w:sz="8" w:space="0" w:color="auto"/>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 </w:t>
            </w:r>
          </w:p>
        </w:tc>
        <w:tc>
          <w:tcPr>
            <w:tcW w:w="1060" w:type="dxa"/>
            <w:tcBorders>
              <w:top w:val="double" w:sz="6"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1</w:t>
            </w:r>
          </w:p>
        </w:tc>
        <w:tc>
          <w:tcPr>
            <w:tcW w:w="1202" w:type="dxa"/>
            <w:tcBorders>
              <w:top w:val="double" w:sz="4"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18</w:t>
            </w:r>
          </w:p>
        </w:tc>
        <w:tc>
          <w:tcPr>
            <w:tcW w:w="1154" w:type="dxa"/>
            <w:tcBorders>
              <w:top w:val="double" w:sz="6"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2</w:t>
            </w:r>
          </w:p>
        </w:tc>
      </w:tr>
      <w:tr w:rsidR="003762FC" w:rsidRPr="009B687D" w:rsidTr="004278EC">
        <w:trPr>
          <w:trHeight w:val="227"/>
          <w:jc w:val="center"/>
        </w:trPr>
        <w:tc>
          <w:tcPr>
            <w:tcW w:w="2746" w:type="dxa"/>
            <w:tcBorders>
              <w:top w:val="nil"/>
              <w:left w:val="single" w:sz="6"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5. El Salto (El Verde)</w:t>
            </w:r>
          </w:p>
        </w:tc>
        <w:tc>
          <w:tcPr>
            <w:tcW w:w="1060" w:type="dxa"/>
            <w:tcBorders>
              <w:top w:val="nil"/>
              <w:left w:val="single" w:sz="8" w:space="0" w:color="auto"/>
              <w:bottom w:val="single" w:sz="8" w:space="0" w:color="auto"/>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60" w:type="dxa"/>
            <w:tcBorders>
              <w:top w:val="nil"/>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w:t>
            </w:r>
          </w:p>
        </w:tc>
        <w:tc>
          <w:tcPr>
            <w:tcW w:w="1202" w:type="dxa"/>
            <w:tcBorders>
              <w:top w:val="single" w:sz="8" w:space="0" w:color="auto"/>
              <w:left w:val="nil"/>
              <w:bottom w:val="single" w:sz="8" w:space="0" w:color="auto"/>
              <w:right w:val="single" w:sz="8" w:space="0" w:color="auto"/>
            </w:tcBorders>
            <w:shd w:val="clear" w:color="auto" w:fill="auto"/>
            <w:noWrap/>
            <w:vAlign w:val="center"/>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31</w:t>
            </w:r>
          </w:p>
        </w:tc>
        <w:tc>
          <w:tcPr>
            <w:tcW w:w="1154" w:type="dxa"/>
            <w:tcBorders>
              <w:top w:val="nil"/>
              <w:left w:val="single" w:sz="8" w:space="0" w:color="auto"/>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w:t>
            </w:r>
          </w:p>
        </w:tc>
      </w:tr>
      <w:tr w:rsidR="003762FC" w:rsidRPr="009B687D" w:rsidTr="004278EC">
        <w:trPr>
          <w:trHeight w:val="227"/>
          <w:jc w:val="center"/>
        </w:trPr>
        <w:tc>
          <w:tcPr>
            <w:tcW w:w="2746" w:type="dxa"/>
            <w:tcBorders>
              <w:top w:val="nil"/>
              <w:left w:val="single" w:sz="6" w:space="0" w:color="auto"/>
              <w:bottom w:val="single" w:sz="4"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6. </w:t>
            </w:r>
            <w:proofErr w:type="spellStart"/>
            <w:r w:rsidRPr="009B687D">
              <w:rPr>
                <w:rFonts w:ascii="Book Antiqua" w:hAnsi="Book Antiqua" w:cs="Arial"/>
                <w:sz w:val="20"/>
                <w:szCs w:val="20"/>
              </w:rPr>
              <w:t>Totatiche</w:t>
            </w:r>
            <w:proofErr w:type="spellEnd"/>
          </w:p>
        </w:tc>
        <w:tc>
          <w:tcPr>
            <w:tcW w:w="1060" w:type="dxa"/>
            <w:tcBorders>
              <w:top w:val="nil"/>
              <w:left w:val="single" w:sz="8" w:space="0" w:color="auto"/>
              <w:bottom w:val="nil"/>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60" w:type="dxa"/>
            <w:tcBorders>
              <w:top w:val="single" w:sz="8" w:space="0" w:color="auto"/>
              <w:left w:val="nil"/>
              <w:bottom w:val="single" w:sz="4"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w:t>
            </w:r>
          </w:p>
        </w:tc>
        <w:tc>
          <w:tcPr>
            <w:tcW w:w="1202" w:type="dxa"/>
            <w:tcBorders>
              <w:top w:val="single" w:sz="8" w:space="0" w:color="auto"/>
              <w:left w:val="nil"/>
              <w:bottom w:val="single" w:sz="4" w:space="0" w:color="auto"/>
              <w:right w:val="single" w:sz="8" w:space="0" w:color="auto"/>
            </w:tcBorders>
            <w:shd w:val="clear" w:color="auto" w:fill="auto"/>
            <w:noWrap/>
            <w:vAlign w:val="center"/>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57</w:t>
            </w:r>
          </w:p>
        </w:tc>
        <w:tc>
          <w:tcPr>
            <w:tcW w:w="1154" w:type="dxa"/>
            <w:tcBorders>
              <w:top w:val="single" w:sz="8" w:space="0" w:color="auto"/>
              <w:left w:val="single" w:sz="8" w:space="0" w:color="auto"/>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w:t>
            </w:r>
          </w:p>
        </w:tc>
      </w:tr>
      <w:tr w:rsidR="003762FC" w:rsidRPr="009B687D" w:rsidTr="004278EC">
        <w:trPr>
          <w:trHeight w:val="227"/>
          <w:jc w:val="center"/>
        </w:trPr>
        <w:tc>
          <w:tcPr>
            <w:tcW w:w="2746" w:type="dxa"/>
            <w:tcBorders>
              <w:top w:val="nil"/>
              <w:left w:val="single" w:sz="6" w:space="0" w:color="auto"/>
              <w:bottom w:val="single" w:sz="4"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w:t>
            </w:r>
            <w:proofErr w:type="spellStart"/>
            <w:r w:rsidRPr="009B687D">
              <w:rPr>
                <w:rFonts w:ascii="Book Antiqua" w:hAnsi="Book Antiqua" w:cs="Arial"/>
                <w:sz w:val="20"/>
                <w:szCs w:val="20"/>
              </w:rPr>
              <w:t>Chimaltitán</w:t>
            </w:r>
            <w:proofErr w:type="spellEnd"/>
          </w:p>
        </w:tc>
        <w:tc>
          <w:tcPr>
            <w:tcW w:w="10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60" w:type="dxa"/>
            <w:tcBorders>
              <w:top w:val="nil"/>
              <w:left w:val="nil"/>
              <w:bottom w:val="single" w:sz="4"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w:t>
            </w:r>
          </w:p>
        </w:tc>
        <w:tc>
          <w:tcPr>
            <w:tcW w:w="1202" w:type="dxa"/>
            <w:tcBorders>
              <w:top w:val="nil"/>
              <w:left w:val="nil"/>
              <w:bottom w:val="single" w:sz="4" w:space="0" w:color="auto"/>
              <w:right w:val="single" w:sz="8" w:space="0" w:color="auto"/>
            </w:tcBorders>
            <w:shd w:val="clear" w:color="auto" w:fill="auto"/>
            <w:noWrap/>
            <w:vAlign w:val="center"/>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35</w:t>
            </w:r>
          </w:p>
        </w:tc>
        <w:tc>
          <w:tcPr>
            <w:tcW w:w="1154"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w:t>
            </w:r>
          </w:p>
        </w:tc>
      </w:tr>
      <w:tr w:rsidR="003762FC" w:rsidRPr="009B687D" w:rsidTr="004278EC">
        <w:trPr>
          <w:trHeight w:val="227"/>
          <w:jc w:val="center"/>
        </w:trPr>
        <w:tc>
          <w:tcPr>
            <w:tcW w:w="2746" w:type="dxa"/>
            <w:tcBorders>
              <w:top w:val="nil"/>
              <w:left w:val="single" w:sz="6" w:space="0" w:color="auto"/>
              <w:bottom w:val="single" w:sz="4"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w:t>
            </w:r>
            <w:proofErr w:type="spellStart"/>
            <w:r w:rsidRPr="009B687D">
              <w:rPr>
                <w:rFonts w:ascii="Book Antiqua" w:hAnsi="Book Antiqua" w:cs="Arial"/>
                <w:sz w:val="20"/>
                <w:szCs w:val="20"/>
              </w:rPr>
              <w:t>Colotlán</w:t>
            </w:r>
            <w:proofErr w:type="spellEnd"/>
          </w:p>
        </w:tc>
        <w:tc>
          <w:tcPr>
            <w:tcW w:w="1060" w:type="dxa"/>
            <w:tcBorders>
              <w:top w:val="nil"/>
              <w:left w:val="single" w:sz="8" w:space="0" w:color="auto"/>
              <w:bottom w:val="nil"/>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60" w:type="dxa"/>
            <w:tcBorders>
              <w:top w:val="nil"/>
              <w:left w:val="nil"/>
              <w:bottom w:val="doub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w:t>
            </w:r>
          </w:p>
        </w:tc>
        <w:tc>
          <w:tcPr>
            <w:tcW w:w="1202" w:type="dxa"/>
            <w:tcBorders>
              <w:top w:val="single" w:sz="4" w:space="0" w:color="auto"/>
              <w:left w:val="nil"/>
              <w:bottom w:val="double" w:sz="4" w:space="0" w:color="auto"/>
              <w:right w:val="single" w:sz="8" w:space="0" w:color="auto"/>
            </w:tcBorders>
            <w:shd w:val="clear" w:color="auto" w:fill="auto"/>
            <w:noWrap/>
            <w:vAlign w:val="center"/>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13</w:t>
            </w:r>
          </w:p>
        </w:tc>
        <w:tc>
          <w:tcPr>
            <w:tcW w:w="1154" w:type="dxa"/>
            <w:tcBorders>
              <w:top w:val="nil"/>
              <w:left w:val="single" w:sz="8" w:space="0" w:color="auto"/>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w:t>
            </w:r>
          </w:p>
        </w:tc>
      </w:tr>
      <w:tr w:rsidR="003762FC" w:rsidRPr="009B687D" w:rsidTr="004278EC">
        <w:trPr>
          <w:trHeight w:val="227"/>
          <w:jc w:val="center"/>
        </w:trPr>
        <w:tc>
          <w:tcPr>
            <w:tcW w:w="2746" w:type="dxa"/>
            <w:tcBorders>
              <w:top w:val="double" w:sz="6" w:space="0" w:color="auto"/>
              <w:left w:val="single" w:sz="6" w:space="0" w:color="auto"/>
              <w:bottom w:val="single" w:sz="8" w:space="0" w:color="auto"/>
              <w:right w:val="nil"/>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 xml:space="preserve">    Subtotal</w:t>
            </w:r>
          </w:p>
        </w:tc>
        <w:tc>
          <w:tcPr>
            <w:tcW w:w="1060" w:type="dxa"/>
            <w:tcBorders>
              <w:top w:val="double" w:sz="6" w:space="0" w:color="auto"/>
              <w:left w:val="single" w:sz="8" w:space="0" w:color="auto"/>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 </w:t>
            </w:r>
          </w:p>
        </w:tc>
        <w:tc>
          <w:tcPr>
            <w:tcW w:w="1060" w:type="dxa"/>
            <w:tcBorders>
              <w:top w:val="nil"/>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5</w:t>
            </w:r>
          </w:p>
        </w:tc>
        <w:tc>
          <w:tcPr>
            <w:tcW w:w="1202" w:type="dxa"/>
            <w:tcBorders>
              <w:top w:val="double" w:sz="4" w:space="0" w:color="auto"/>
              <w:left w:val="nil"/>
              <w:bottom w:val="single" w:sz="8" w:space="0" w:color="auto"/>
              <w:right w:val="single" w:sz="8" w:space="0" w:color="auto"/>
            </w:tcBorders>
            <w:shd w:val="clear" w:color="auto" w:fill="000000"/>
            <w:noWrap/>
            <w:vAlign w:val="center"/>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105</w:t>
            </w:r>
          </w:p>
        </w:tc>
        <w:tc>
          <w:tcPr>
            <w:tcW w:w="1154" w:type="dxa"/>
            <w:tcBorders>
              <w:top w:val="double" w:sz="6"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10</w:t>
            </w:r>
          </w:p>
        </w:tc>
      </w:tr>
      <w:tr w:rsidR="003762FC" w:rsidRPr="009B687D" w:rsidTr="004278EC">
        <w:trPr>
          <w:trHeight w:val="227"/>
          <w:jc w:val="center"/>
        </w:trPr>
        <w:tc>
          <w:tcPr>
            <w:tcW w:w="2746" w:type="dxa"/>
            <w:tcBorders>
              <w:top w:val="nil"/>
              <w:left w:val="single" w:sz="6" w:space="0" w:color="auto"/>
              <w:bottom w:val="single" w:sz="8" w:space="0" w:color="auto"/>
              <w:right w:val="nil"/>
            </w:tcBorders>
            <w:shd w:val="clear" w:color="auto" w:fill="auto"/>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7. Puerto Vallarta Pitillal (Las Juntas)</w:t>
            </w:r>
          </w:p>
        </w:tc>
        <w:tc>
          <w:tcPr>
            <w:tcW w:w="1060" w:type="dxa"/>
            <w:tcBorders>
              <w:top w:val="nil"/>
              <w:left w:val="single" w:sz="8" w:space="0" w:color="auto"/>
              <w:bottom w:val="single" w:sz="8" w:space="0" w:color="auto"/>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60"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11</w:t>
            </w:r>
          </w:p>
        </w:tc>
        <w:tc>
          <w:tcPr>
            <w:tcW w:w="1202" w:type="dxa"/>
            <w:tcBorders>
              <w:top w:val="single" w:sz="8" w:space="0" w:color="auto"/>
              <w:left w:val="nil"/>
              <w:bottom w:val="single" w:sz="8" w:space="0" w:color="auto"/>
              <w:right w:val="single" w:sz="8" w:space="0" w:color="auto"/>
            </w:tcBorders>
            <w:shd w:val="clear" w:color="auto" w:fill="auto"/>
            <w:noWrap/>
            <w:vAlign w:val="center"/>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409</w:t>
            </w:r>
          </w:p>
        </w:tc>
        <w:tc>
          <w:tcPr>
            <w:tcW w:w="1154" w:type="dxa"/>
            <w:tcBorders>
              <w:top w:val="nil"/>
              <w:left w:val="single" w:sz="8" w:space="0" w:color="auto"/>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22</w:t>
            </w:r>
          </w:p>
        </w:tc>
      </w:tr>
      <w:tr w:rsidR="003762FC" w:rsidRPr="009B687D" w:rsidTr="004278EC">
        <w:trPr>
          <w:trHeight w:val="227"/>
          <w:jc w:val="center"/>
        </w:trPr>
        <w:tc>
          <w:tcPr>
            <w:tcW w:w="2746" w:type="dxa"/>
            <w:tcBorders>
              <w:top w:val="nil"/>
              <w:left w:val="single" w:sz="6" w:space="0" w:color="auto"/>
              <w:bottom w:val="nil"/>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8. </w:t>
            </w:r>
            <w:proofErr w:type="spellStart"/>
            <w:r w:rsidRPr="009B687D">
              <w:rPr>
                <w:rFonts w:ascii="Book Antiqua" w:hAnsi="Book Antiqua" w:cs="Arial"/>
                <w:sz w:val="20"/>
                <w:szCs w:val="20"/>
              </w:rPr>
              <w:t>Ixtlahuacán</w:t>
            </w:r>
            <w:proofErr w:type="spellEnd"/>
            <w:r w:rsidRPr="009B687D">
              <w:rPr>
                <w:rFonts w:ascii="Book Antiqua" w:hAnsi="Book Antiqua" w:cs="Arial"/>
                <w:sz w:val="20"/>
                <w:szCs w:val="20"/>
              </w:rPr>
              <w:t xml:space="preserve"> del Río</w:t>
            </w:r>
          </w:p>
        </w:tc>
        <w:tc>
          <w:tcPr>
            <w:tcW w:w="1060" w:type="dxa"/>
            <w:tcBorders>
              <w:top w:val="nil"/>
              <w:left w:val="single" w:sz="8" w:space="0" w:color="auto"/>
              <w:bottom w:val="nil"/>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60" w:type="dxa"/>
            <w:tcBorders>
              <w:top w:val="nil"/>
              <w:left w:val="nil"/>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w:t>
            </w:r>
          </w:p>
        </w:tc>
        <w:tc>
          <w:tcPr>
            <w:tcW w:w="1202" w:type="dxa"/>
            <w:tcBorders>
              <w:top w:val="single" w:sz="8" w:space="0" w:color="auto"/>
              <w:left w:val="nil"/>
              <w:bottom w:val="single" w:sz="6" w:space="0" w:color="auto"/>
              <w:right w:val="single" w:sz="8" w:space="0" w:color="auto"/>
            </w:tcBorders>
            <w:shd w:val="clear" w:color="auto" w:fill="auto"/>
            <w:noWrap/>
            <w:vAlign w:val="center"/>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w:t>
            </w:r>
          </w:p>
        </w:tc>
        <w:tc>
          <w:tcPr>
            <w:tcW w:w="1154" w:type="dxa"/>
            <w:tcBorders>
              <w:top w:val="nil"/>
              <w:left w:val="single" w:sz="8" w:space="0" w:color="auto"/>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w:t>
            </w:r>
          </w:p>
        </w:tc>
      </w:tr>
      <w:tr w:rsidR="003762FC" w:rsidRPr="009B687D" w:rsidTr="004278EC">
        <w:trPr>
          <w:trHeight w:val="227"/>
          <w:jc w:val="center"/>
        </w:trPr>
        <w:tc>
          <w:tcPr>
            <w:tcW w:w="2746" w:type="dxa"/>
            <w:tcBorders>
              <w:top w:val="single" w:sz="4" w:space="0" w:color="auto"/>
              <w:left w:val="single" w:sz="6" w:space="0" w:color="auto"/>
              <w:bottom w:val="nil"/>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w:t>
            </w:r>
            <w:proofErr w:type="spellStart"/>
            <w:r w:rsidRPr="009B687D">
              <w:rPr>
                <w:rFonts w:ascii="Book Antiqua" w:hAnsi="Book Antiqua" w:cs="Arial"/>
                <w:sz w:val="20"/>
                <w:szCs w:val="20"/>
              </w:rPr>
              <w:t>Cuquío</w:t>
            </w:r>
            <w:proofErr w:type="spellEnd"/>
          </w:p>
        </w:tc>
        <w:tc>
          <w:tcPr>
            <w:tcW w:w="1060" w:type="dxa"/>
            <w:tcBorders>
              <w:top w:val="single" w:sz="4" w:space="0" w:color="auto"/>
              <w:left w:val="single" w:sz="8" w:space="0" w:color="auto"/>
              <w:bottom w:val="double" w:sz="6" w:space="0" w:color="auto"/>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60" w:type="dxa"/>
            <w:tcBorders>
              <w:top w:val="nil"/>
              <w:left w:val="nil"/>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w:t>
            </w:r>
          </w:p>
        </w:tc>
        <w:tc>
          <w:tcPr>
            <w:tcW w:w="1202" w:type="dxa"/>
            <w:tcBorders>
              <w:top w:val="single" w:sz="6" w:space="0" w:color="auto"/>
              <w:left w:val="nil"/>
              <w:bottom w:val="double" w:sz="4" w:space="0" w:color="auto"/>
              <w:right w:val="single" w:sz="8" w:space="0" w:color="auto"/>
            </w:tcBorders>
            <w:shd w:val="clear" w:color="auto" w:fill="auto"/>
            <w:noWrap/>
            <w:vAlign w:val="center"/>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w:t>
            </w:r>
          </w:p>
        </w:tc>
        <w:tc>
          <w:tcPr>
            <w:tcW w:w="1154" w:type="dxa"/>
            <w:tcBorders>
              <w:top w:val="single" w:sz="4" w:space="0" w:color="auto"/>
              <w:left w:val="single" w:sz="8" w:space="0" w:color="auto"/>
              <w:bottom w:val="double" w:sz="6"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w:t>
            </w:r>
          </w:p>
        </w:tc>
      </w:tr>
      <w:tr w:rsidR="003762FC" w:rsidRPr="009B687D" w:rsidTr="004278EC">
        <w:trPr>
          <w:trHeight w:val="227"/>
          <w:jc w:val="center"/>
        </w:trPr>
        <w:tc>
          <w:tcPr>
            <w:tcW w:w="2746" w:type="dxa"/>
            <w:tcBorders>
              <w:top w:val="double" w:sz="6" w:space="0" w:color="auto"/>
              <w:left w:val="single" w:sz="6" w:space="0" w:color="auto"/>
              <w:bottom w:val="single" w:sz="8" w:space="0" w:color="auto"/>
              <w:right w:val="nil"/>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 xml:space="preserve">    Subtotal</w:t>
            </w:r>
          </w:p>
        </w:tc>
        <w:tc>
          <w:tcPr>
            <w:tcW w:w="1060" w:type="dxa"/>
            <w:tcBorders>
              <w:top w:val="nil"/>
              <w:left w:val="single" w:sz="8" w:space="0" w:color="auto"/>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 </w:t>
            </w:r>
          </w:p>
        </w:tc>
        <w:tc>
          <w:tcPr>
            <w:tcW w:w="1060" w:type="dxa"/>
            <w:tcBorders>
              <w:top w:val="double" w:sz="6"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2</w:t>
            </w:r>
          </w:p>
        </w:tc>
        <w:tc>
          <w:tcPr>
            <w:tcW w:w="1202" w:type="dxa"/>
            <w:tcBorders>
              <w:top w:val="double" w:sz="4"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6</w:t>
            </w:r>
          </w:p>
        </w:tc>
        <w:tc>
          <w:tcPr>
            <w:tcW w:w="1154" w:type="dxa"/>
            <w:tcBorders>
              <w:top w:val="nil"/>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4</w:t>
            </w:r>
          </w:p>
        </w:tc>
      </w:tr>
      <w:tr w:rsidR="003762FC" w:rsidRPr="009B687D" w:rsidTr="004278EC">
        <w:trPr>
          <w:trHeight w:val="227"/>
          <w:jc w:val="center"/>
        </w:trPr>
        <w:tc>
          <w:tcPr>
            <w:tcW w:w="2746" w:type="dxa"/>
            <w:tcBorders>
              <w:top w:val="nil"/>
              <w:left w:val="single" w:sz="6"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9. Valle de Juárez</w:t>
            </w:r>
          </w:p>
        </w:tc>
        <w:tc>
          <w:tcPr>
            <w:tcW w:w="1060" w:type="dxa"/>
            <w:tcBorders>
              <w:top w:val="nil"/>
              <w:left w:val="single" w:sz="8" w:space="0" w:color="auto"/>
              <w:bottom w:val="single" w:sz="8" w:space="0" w:color="auto"/>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60"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w:t>
            </w:r>
          </w:p>
        </w:tc>
        <w:tc>
          <w:tcPr>
            <w:tcW w:w="1202" w:type="dxa"/>
            <w:tcBorders>
              <w:top w:val="nil"/>
              <w:left w:val="nil"/>
              <w:bottom w:val="single" w:sz="8" w:space="0" w:color="auto"/>
              <w:right w:val="single" w:sz="8" w:space="0" w:color="auto"/>
            </w:tcBorders>
            <w:shd w:val="clear" w:color="000000" w:fill="FFFFFF"/>
            <w:noWrap/>
            <w:vAlign w:val="center"/>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44</w:t>
            </w:r>
          </w:p>
        </w:tc>
        <w:tc>
          <w:tcPr>
            <w:tcW w:w="115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w:t>
            </w:r>
          </w:p>
        </w:tc>
      </w:tr>
      <w:tr w:rsidR="003762FC" w:rsidRPr="009B687D" w:rsidTr="004278EC">
        <w:trPr>
          <w:trHeight w:val="227"/>
          <w:jc w:val="center"/>
        </w:trPr>
        <w:tc>
          <w:tcPr>
            <w:tcW w:w="2746" w:type="dxa"/>
            <w:tcBorders>
              <w:top w:val="nil"/>
              <w:left w:val="single" w:sz="6" w:space="0" w:color="auto"/>
              <w:bottom w:val="single" w:sz="4"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10. Encarnación de Díaz</w:t>
            </w:r>
          </w:p>
        </w:tc>
        <w:tc>
          <w:tcPr>
            <w:tcW w:w="1060" w:type="dxa"/>
            <w:tcBorders>
              <w:top w:val="nil"/>
              <w:left w:val="single" w:sz="8" w:space="0" w:color="auto"/>
              <w:bottom w:val="nil"/>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60" w:type="dxa"/>
            <w:tcBorders>
              <w:top w:val="nil"/>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w:t>
            </w:r>
          </w:p>
        </w:tc>
        <w:tc>
          <w:tcPr>
            <w:tcW w:w="1202" w:type="dxa"/>
            <w:tcBorders>
              <w:top w:val="nil"/>
              <w:left w:val="nil"/>
              <w:bottom w:val="nil"/>
              <w:right w:val="single" w:sz="8" w:space="0" w:color="auto"/>
            </w:tcBorders>
            <w:shd w:val="clear" w:color="000000" w:fill="FFFFFF"/>
            <w:noWrap/>
            <w:vAlign w:val="center"/>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23</w:t>
            </w:r>
          </w:p>
        </w:tc>
        <w:tc>
          <w:tcPr>
            <w:tcW w:w="1154" w:type="dxa"/>
            <w:tcBorders>
              <w:top w:val="nil"/>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w:t>
            </w:r>
          </w:p>
        </w:tc>
      </w:tr>
      <w:tr w:rsidR="003762FC" w:rsidRPr="009B687D" w:rsidTr="004278EC">
        <w:trPr>
          <w:trHeight w:val="227"/>
          <w:jc w:val="center"/>
        </w:trPr>
        <w:tc>
          <w:tcPr>
            <w:tcW w:w="2746" w:type="dxa"/>
            <w:tcBorders>
              <w:top w:val="nil"/>
              <w:left w:val="single" w:sz="6" w:space="0" w:color="auto"/>
              <w:bottom w:val="single" w:sz="4"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Bajío de San José </w:t>
            </w:r>
          </w:p>
        </w:tc>
        <w:tc>
          <w:tcPr>
            <w:tcW w:w="10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60" w:type="dxa"/>
            <w:tcBorders>
              <w:top w:val="single" w:sz="4" w:space="0" w:color="auto"/>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w:t>
            </w:r>
          </w:p>
        </w:tc>
        <w:tc>
          <w:tcPr>
            <w:tcW w:w="1202" w:type="dxa"/>
            <w:tcBorders>
              <w:top w:val="single" w:sz="4" w:space="0" w:color="auto"/>
              <w:left w:val="nil"/>
              <w:bottom w:val="nil"/>
              <w:right w:val="single" w:sz="8" w:space="0" w:color="auto"/>
            </w:tcBorders>
            <w:shd w:val="clear" w:color="000000" w:fill="FFFFFF"/>
            <w:noWrap/>
            <w:vAlign w:val="center"/>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9</w:t>
            </w:r>
          </w:p>
        </w:tc>
        <w:tc>
          <w:tcPr>
            <w:tcW w:w="1154" w:type="dxa"/>
            <w:tcBorders>
              <w:top w:val="single" w:sz="4" w:space="0" w:color="auto"/>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w:t>
            </w:r>
          </w:p>
        </w:tc>
      </w:tr>
      <w:tr w:rsidR="003762FC" w:rsidRPr="009B687D" w:rsidTr="004278EC">
        <w:trPr>
          <w:trHeight w:val="227"/>
          <w:jc w:val="center"/>
        </w:trPr>
        <w:tc>
          <w:tcPr>
            <w:tcW w:w="2746" w:type="dxa"/>
            <w:tcBorders>
              <w:top w:val="nil"/>
              <w:left w:val="single" w:sz="6" w:space="0" w:color="auto"/>
              <w:bottom w:val="single" w:sz="4"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San Juan de los Lagos</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60" w:type="dxa"/>
            <w:tcBorders>
              <w:top w:val="single" w:sz="4" w:space="0" w:color="auto"/>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w:t>
            </w:r>
          </w:p>
        </w:tc>
        <w:tc>
          <w:tcPr>
            <w:tcW w:w="1202" w:type="dxa"/>
            <w:tcBorders>
              <w:top w:val="single" w:sz="4" w:space="0" w:color="auto"/>
              <w:left w:val="nil"/>
              <w:bottom w:val="nil"/>
              <w:right w:val="single" w:sz="8" w:space="0" w:color="auto"/>
            </w:tcBorders>
            <w:shd w:val="clear" w:color="000000" w:fill="FFFFFF"/>
            <w:noWrap/>
            <w:vAlign w:val="center"/>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25</w:t>
            </w:r>
          </w:p>
        </w:tc>
        <w:tc>
          <w:tcPr>
            <w:tcW w:w="1154" w:type="dxa"/>
            <w:tcBorders>
              <w:top w:val="single" w:sz="4" w:space="0" w:color="auto"/>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w:t>
            </w:r>
          </w:p>
        </w:tc>
      </w:tr>
      <w:tr w:rsidR="003762FC" w:rsidRPr="009B687D" w:rsidTr="004278EC">
        <w:trPr>
          <w:trHeight w:val="227"/>
          <w:jc w:val="center"/>
        </w:trPr>
        <w:tc>
          <w:tcPr>
            <w:tcW w:w="2746" w:type="dxa"/>
            <w:tcBorders>
              <w:top w:val="nil"/>
              <w:left w:val="single" w:sz="6" w:space="0" w:color="auto"/>
              <w:bottom w:val="nil"/>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w:t>
            </w:r>
            <w:proofErr w:type="spellStart"/>
            <w:r w:rsidRPr="009B687D">
              <w:rPr>
                <w:rFonts w:ascii="Book Antiqua" w:hAnsi="Book Antiqua" w:cs="Arial"/>
                <w:sz w:val="20"/>
                <w:szCs w:val="20"/>
              </w:rPr>
              <w:t>Teocaltiche</w:t>
            </w:r>
            <w:proofErr w:type="spellEnd"/>
          </w:p>
        </w:tc>
        <w:tc>
          <w:tcPr>
            <w:tcW w:w="1060" w:type="dxa"/>
            <w:tcBorders>
              <w:top w:val="nil"/>
              <w:left w:val="single" w:sz="8" w:space="0" w:color="auto"/>
              <w:bottom w:val="nil"/>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60" w:type="dxa"/>
            <w:tcBorders>
              <w:top w:val="single" w:sz="4" w:space="0" w:color="auto"/>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w:t>
            </w:r>
          </w:p>
        </w:tc>
        <w:tc>
          <w:tcPr>
            <w:tcW w:w="1202" w:type="dxa"/>
            <w:tcBorders>
              <w:top w:val="single" w:sz="4" w:space="0" w:color="auto"/>
              <w:left w:val="nil"/>
              <w:bottom w:val="nil"/>
              <w:right w:val="single" w:sz="8" w:space="0" w:color="auto"/>
            </w:tcBorders>
            <w:shd w:val="clear" w:color="000000" w:fill="FFFFFF"/>
            <w:noWrap/>
            <w:vAlign w:val="center"/>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10</w:t>
            </w:r>
          </w:p>
        </w:tc>
        <w:tc>
          <w:tcPr>
            <w:tcW w:w="1154" w:type="dxa"/>
            <w:tcBorders>
              <w:top w:val="single" w:sz="4" w:space="0" w:color="auto"/>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w:t>
            </w:r>
          </w:p>
        </w:tc>
      </w:tr>
      <w:tr w:rsidR="003762FC" w:rsidRPr="009B687D" w:rsidTr="004278EC">
        <w:trPr>
          <w:trHeight w:val="227"/>
          <w:jc w:val="center"/>
        </w:trPr>
        <w:tc>
          <w:tcPr>
            <w:tcW w:w="2746" w:type="dxa"/>
            <w:tcBorders>
              <w:top w:val="double" w:sz="6" w:space="0" w:color="auto"/>
              <w:left w:val="single" w:sz="6" w:space="0" w:color="auto"/>
              <w:bottom w:val="single" w:sz="8" w:space="0" w:color="auto"/>
              <w:right w:val="nil"/>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 xml:space="preserve">    Subtotal</w:t>
            </w:r>
          </w:p>
        </w:tc>
        <w:tc>
          <w:tcPr>
            <w:tcW w:w="1060" w:type="dxa"/>
            <w:tcBorders>
              <w:top w:val="double" w:sz="6" w:space="0" w:color="auto"/>
              <w:left w:val="single" w:sz="8" w:space="0" w:color="auto"/>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 </w:t>
            </w:r>
          </w:p>
        </w:tc>
        <w:tc>
          <w:tcPr>
            <w:tcW w:w="1060" w:type="dxa"/>
            <w:tcBorders>
              <w:top w:val="double" w:sz="6"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4</w:t>
            </w:r>
          </w:p>
        </w:tc>
        <w:tc>
          <w:tcPr>
            <w:tcW w:w="1202" w:type="dxa"/>
            <w:tcBorders>
              <w:top w:val="double" w:sz="6"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67</w:t>
            </w:r>
          </w:p>
        </w:tc>
        <w:tc>
          <w:tcPr>
            <w:tcW w:w="1154" w:type="dxa"/>
            <w:tcBorders>
              <w:top w:val="double" w:sz="6"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8</w:t>
            </w:r>
          </w:p>
        </w:tc>
      </w:tr>
      <w:tr w:rsidR="003762FC" w:rsidRPr="009B687D" w:rsidTr="004278EC">
        <w:trPr>
          <w:trHeight w:val="227"/>
          <w:jc w:val="center"/>
        </w:trPr>
        <w:tc>
          <w:tcPr>
            <w:tcW w:w="2746" w:type="dxa"/>
            <w:tcBorders>
              <w:top w:val="nil"/>
              <w:left w:val="single" w:sz="6"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11. Atotonilco</w:t>
            </w:r>
          </w:p>
        </w:tc>
        <w:tc>
          <w:tcPr>
            <w:tcW w:w="1060" w:type="dxa"/>
            <w:tcBorders>
              <w:top w:val="nil"/>
              <w:left w:val="single" w:sz="8" w:space="0" w:color="auto"/>
              <w:bottom w:val="single" w:sz="8" w:space="0" w:color="auto"/>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60"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w:t>
            </w:r>
          </w:p>
        </w:tc>
        <w:tc>
          <w:tcPr>
            <w:tcW w:w="1202" w:type="dxa"/>
            <w:tcBorders>
              <w:top w:val="single" w:sz="8" w:space="0" w:color="auto"/>
              <w:left w:val="nil"/>
              <w:bottom w:val="single" w:sz="8" w:space="0" w:color="auto"/>
              <w:right w:val="single" w:sz="4" w:space="0" w:color="auto"/>
            </w:tcBorders>
            <w:shd w:val="clear" w:color="auto" w:fill="auto"/>
            <w:noWrap/>
            <w:vAlign w:val="center"/>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20</w:t>
            </w:r>
          </w:p>
        </w:tc>
        <w:tc>
          <w:tcPr>
            <w:tcW w:w="1154"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w:t>
            </w:r>
          </w:p>
        </w:tc>
      </w:tr>
      <w:tr w:rsidR="003762FC" w:rsidRPr="009B687D" w:rsidTr="004278EC">
        <w:trPr>
          <w:trHeight w:val="227"/>
          <w:jc w:val="center"/>
        </w:trPr>
        <w:tc>
          <w:tcPr>
            <w:tcW w:w="2746" w:type="dxa"/>
            <w:tcBorders>
              <w:top w:val="single" w:sz="8" w:space="0" w:color="auto"/>
              <w:left w:val="single" w:sz="6"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12. El Grullo</w:t>
            </w:r>
          </w:p>
        </w:tc>
        <w:tc>
          <w:tcPr>
            <w:tcW w:w="10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60" w:type="dxa"/>
            <w:tcBorders>
              <w:top w:val="single" w:sz="8" w:space="0" w:color="auto"/>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w:t>
            </w:r>
          </w:p>
        </w:tc>
        <w:tc>
          <w:tcPr>
            <w:tcW w:w="1202" w:type="dxa"/>
            <w:tcBorders>
              <w:top w:val="single" w:sz="8" w:space="0" w:color="auto"/>
              <w:left w:val="nil"/>
              <w:bottom w:val="single" w:sz="8" w:space="0" w:color="auto"/>
              <w:right w:val="single" w:sz="4" w:space="0" w:color="auto"/>
            </w:tcBorders>
            <w:shd w:val="clear" w:color="auto" w:fill="auto"/>
            <w:noWrap/>
            <w:vAlign w:val="center"/>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19</w:t>
            </w:r>
          </w:p>
        </w:tc>
        <w:tc>
          <w:tcPr>
            <w:tcW w:w="1154" w:type="dxa"/>
            <w:tcBorders>
              <w:top w:val="single" w:sz="8" w:space="0" w:color="auto"/>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w:t>
            </w:r>
          </w:p>
        </w:tc>
      </w:tr>
      <w:tr w:rsidR="003762FC" w:rsidRPr="009B687D" w:rsidTr="004278EC">
        <w:trPr>
          <w:trHeight w:val="227"/>
          <w:jc w:val="center"/>
        </w:trPr>
        <w:tc>
          <w:tcPr>
            <w:tcW w:w="2746" w:type="dxa"/>
            <w:tcBorders>
              <w:top w:val="single" w:sz="8" w:space="0" w:color="auto"/>
              <w:left w:val="single" w:sz="6" w:space="0" w:color="auto"/>
              <w:bottom w:val="nil"/>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w:t>
            </w:r>
            <w:proofErr w:type="spellStart"/>
            <w:r w:rsidRPr="009B687D">
              <w:rPr>
                <w:rFonts w:ascii="Book Antiqua" w:hAnsi="Book Antiqua" w:cs="Arial"/>
                <w:sz w:val="20"/>
                <w:szCs w:val="20"/>
              </w:rPr>
              <w:t>Tonaya</w:t>
            </w:r>
            <w:proofErr w:type="spellEnd"/>
          </w:p>
        </w:tc>
        <w:tc>
          <w:tcPr>
            <w:tcW w:w="106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60" w:type="dxa"/>
            <w:tcBorders>
              <w:top w:val="single" w:sz="8" w:space="0" w:color="auto"/>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w:t>
            </w:r>
          </w:p>
        </w:tc>
        <w:tc>
          <w:tcPr>
            <w:tcW w:w="1202" w:type="dxa"/>
            <w:tcBorders>
              <w:top w:val="single" w:sz="8" w:space="0" w:color="auto"/>
              <w:left w:val="nil"/>
              <w:bottom w:val="double" w:sz="6" w:space="0" w:color="auto"/>
              <w:right w:val="single" w:sz="4" w:space="0" w:color="auto"/>
            </w:tcBorders>
            <w:shd w:val="clear" w:color="auto" w:fill="auto"/>
            <w:noWrap/>
            <w:vAlign w:val="center"/>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5</w:t>
            </w:r>
          </w:p>
        </w:tc>
        <w:tc>
          <w:tcPr>
            <w:tcW w:w="1154" w:type="dxa"/>
            <w:tcBorders>
              <w:top w:val="single" w:sz="8" w:space="0" w:color="auto"/>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w:t>
            </w:r>
          </w:p>
        </w:tc>
      </w:tr>
      <w:tr w:rsidR="003762FC" w:rsidRPr="009B687D" w:rsidTr="004278EC">
        <w:trPr>
          <w:trHeight w:val="227"/>
          <w:jc w:val="center"/>
        </w:trPr>
        <w:tc>
          <w:tcPr>
            <w:tcW w:w="2746" w:type="dxa"/>
            <w:tcBorders>
              <w:top w:val="double" w:sz="6" w:space="0" w:color="auto"/>
              <w:left w:val="single" w:sz="6" w:space="0" w:color="auto"/>
              <w:bottom w:val="single" w:sz="8" w:space="0" w:color="auto"/>
              <w:right w:val="nil"/>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 xml:space="preserve">    Subtotal</w:t>
            </w:r>
          </w:p>
        </w:tc>
        <w:tc>
          <w:tcPr>
            <w:tcW w:w="1060" w:type="dxa"/>
            <w:tcBorders>
              <w:top w:val="double" w:sz="6" w:space="0" w:color="auto"/>
              <w:left w:val="single" w:sz="8" w:space="0" w:color="auto"/>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 </w:t>
            </w:r>
          </w:p>
        </w:tc>
        <w:tc>
          <w:tcPr>
            <w:tcW w:w="1060" w:type="dxa"/>
            <w:tcBorders>
              <w:top w:val="double" w:sz="6"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2</w:t>
            </w:r>
          </w:p>
        </w:tc>
        <w:tc>
          <w:tcPr>
            <w:tcW w:w="1202" w:type="dxa"/>
            <w:tcBorders>
              <w:top w:val="double" w:sz="6"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24</w:t>
            </w:r>
          </w:p>
        </w:tc>
        <w:tc>
          <w:tcPr>
            <w:tcW w:w="1154" w:type="dxa"/>
            <w:tcBorders>
              <w:top w:val="double" w:sz="6"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4</w:t>
            </w:r>
          </w:p>
        </w:tc>
      </w:tr>
      <w:tr w:rsidR="003762FC" w:rsidRPr="009B687D" w:rsidTr="004278EC">
        <w:trPr>
          <w:trHeight w:val="227"/>
          <w:jc w:val="center"/>
        </w:trPr>
        <w:tc>
          <w:tcPr>
            <w:tcW w:w="2746" w:type="dxa"/>
            <w:tcBorders>
              <w:top w:val="single" w:sz="8" w:space="0" w:color="auto"/>
              <w:left w:val="single" w:sz="6" w:space="0" w:color="auto"/>
              <w:bottom w:val="single" w:sz="4"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13. </w:t>
            </w:r>
            <w:proofErr w:type="spellStart"/>
            <w:r w:rsidRPr="009B687D">
              <w:rPr>
                <w:rFonts w:ascii="Book Antiqua" w:hAnsi="Book Antiqua" w:cs="Arial"/>
                <w:sz w:val="20"/>
                <w:szCs w:val="20"/>
              </w:rPr>
              <w:t>Cihuatlán</w:t>
            </w:r>
            <w:proofErr w:type="spellEnd"/>
          </w:p>
        </w:tc>
        <w:tc>
          <w:tcPr>
            <w:tcW w:w="106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60" w:type="dxa"/>
            <w:tcBorders>
              <w:top w:val="single" w:sz="8" w:space="0" w:color="auto"/>
              <w:left w:val="nil"/>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w:t>
            </w:r>
          </w:p>
        </w:tc>
        <w:tc>
          <w:tcPr>
            <w:tcW w:w="1202" w:type="dxa"/>
            <w:tcBorders>
              <w:top w:val="single" w:sz="8" w:space="0" w:color="auto"/>
              <w:left w:val="nil"/>
              <w:bottom w:val="single" w:sz="4" w:space="0" w:color="auto"/>
              <w:right w:val="single" w:sz="4" w:space="0" w:color="auto"/>
            </w:tcBorders>
            <w:shd w:val="clear" w:color="auto" w:fill="auto"/>
            <w:noWrap/>
            <w:vAlign w:val="center"/>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20</w:t>
            </w:r>
          </w:p>
        </w:tc>
        <w:tc>
          <w:tcPr>
            <w:tcW w:w="1154" w:type="dxa"/>
            <w:tcBorders>
              <w:top w:val="single" w:sz="8" w:space="0" w:color="auto"/>
              <w:left w:val="nil"/>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w:t>
            </w:r>
          </w:p>
        </w:tc>
      </w:tr>
      <w:tr w:rsidR="003762FC" w:rsidRPr="009B687D" w:rsidTr="004278EC">
        <w:trPr>
          <w:trHeight w:val="227"/>
          <w:jc w:val="center"/>
        </w:trPr>
        <w:tc>
          <w:tcPr>
            <w:tcW w:w="2746" w:type="dxa"/>
            <w:tcBorders>
              <w:top w:val="single" w:sz="4" w:space="0" w:color="auto"/>
              <w:left w:val="single" w:sz="6" w:space="0" w:color="auto"/>
              <w:bottom w:val="nil"/>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lastRenderedPageBreak/>
              <w:t xml:space="preserve">      La Huerta</w:t>
            </w:r>
          </w:p>
        </w:tc>
        <w:tc>
          <w:tcPr>
            <w:tcW w:w="10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60" w:type="dxa"/>
            <w:tcBorders>
              <w:top w:val="single" w:sz="4" w:space="0" w:color="auto"/>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w:t>
            </w:r>
          </w:p>
        </w:tc>
        <w:tc>
          <w:tcPr>
            <w:tcW w:w="1202" w:type="dxa"/>
            <w:tcBorders>
              <w:top w:val="single" w:sz="4" w:space="0" w:color="auto"/>
              <w:left w:val="nil"/>
              <w:bottom w:val="double" w:sz="6" w:space="0" w:color="auto"/>
              <w:right w:val="single" w:sz="4" w:space="0" w:color="auto"/>
            </w:tcBorders>
            <w:shd w:val="clear" w:color="auto" w:fill="auto"/>
            <w:noWrap/>
            <w:vAlign w:val="center"/>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18</w:t>
            </w:r>
          </w:p>
        </w:tc>
        <w:tc>
          <w:tcPr>
            <w:tcW w:w="1154" w:type="dxa"/>
            <w:tcBorders>
              <w:top w:val="single" w:sz="4" w:space="0" w:color="auto"/>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w:t>
            </w:r>
          </w:p>
        </w:tc>
      </w:tr>
      <w:tr w:rsidR="003762FC" w:rsidRPr="009B687D" w:rsidTr="004278EC">
        <w:trPr>
          <w:trHeight w:val="227"/>
          <w:jc w:val="center"/>
        </w:trPr>
        <w:tc>
          <w:tcPr>
            <w:tcW w:w="2746" w:type="dxa"/>
            <w:tcBorders>
              <w:top w:val="double" w:sz="6" w:space="0" w:color="auto"/>
              <w:left w:val="single" w:sz="6" w:space="0" w:color="auto"/>
              <w:bottom w:val="single" w:sz="8" w:space="0" w:color="auto"/>
              <w:right w:val="nil"/>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
                <w:bCs/>
                <w:sz w:val="20"/>
                <w:szCs w:val="20"/>
              </w:rPr>
              <w:t xml:space="preserve">    </w:t>
            </w:r>
            <w:r w:rsidRPr="009B687D">
              <w:rPr>
                <w:rFonts w:ascii="Book Antiqua" w:hAnsi="Book Antiqua" w:cs="Arial"/>
                <w:bCs/>
                <w:sz w:val="20"/>
                <w:szCs w:val="20"/>
              </w:rPr>
              <w:t>Subtotal</w:t>
            </w:r>
          </w:p>
        </w:tc>
        <w:tc>
          <w:tcPr>
            <w:tcW w:w="1060" w:type="dxa"/>
            <w:tcBorders>
              <w:top w:val="double" w:sz="6" w:space="0" w:color="auto"/>
              <w:left w:val="single" w:sz="8" w:space="0" w:color="auto"/>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 </w:t>
            </w:r>
          </w:p>
        </w:tc>
        <w:tc>
          <w:tcPr>
            <w:tcW w:w="1060" w:type="dxa"/>
            <w:tcBorders>
              <w:top w:val="double" w:sz="6"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2</w:t>
            </w:r>
          </w:p>
        </w:tc>
        <w:tc>
          <w:tcPr>
            <w:tcW w:w="1202" w:type="dxa"/>
            <w:tcBorders>
              <w:top w:val="double" w:sz="6"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38</w:t>
            </w:r>
          </w:p>
        </w:tc>
        <w:tc>
          <w:tcPr>
            <w:tcW w:w="1154" w:type="dxa"/>
            <w:tcBorders>
              <w:top w:val="double" w:sz="6"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4</w:t>
            </w:r>
          </w:p>
        </w:tc>
      </w:tr>
      <w:tr w:rsidR="003762FC" w:rsidRPr="009B687D" w:rsidTr="004278EC">
        <w:trPr>
          <w:trHeight w:val="227"/>
          <w:jc w:val="center"/>
        </w:trPr>
        <w:tc>
          <w:tcPr>
            <w:tcW w:w="2746" w:type="dxa"/>
            <w:tcBorders>
              <w:top w:val="nil"/>
              <w:left w:val="single" w:sz="6"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14. </w:t>
            </w:r>
            <w:proofErr w:type="spellStart"/>
            <w:r w:rsidRPr="009B687D">
              <w:rPr>
                <w:rFonts w:ascii="Book Antiqua" w:hAnsi="Book Antiqua" w:cs="Arial"/>
                <w:sz w:val="20"/>
                <w:szCs w:val="20"/>
              </w:rPr>
              <w:t>Zapotiltic</w:t>
            </w:r>
            <w:proofErr w:type="spellEnd"/>
          </w:p>
        </w:tc>
        <w:tc>
          <w:tcPr>
            <w:tcW w:w="1060" w:type="dxa"/>
            <w:tcBorders>
              <w:top w:val="nil"/>
              <w:left w:val="single" w:sz="8" w:space="0" w:color="auto"/>
              <w:bottom w:val="single" w:sz="8" w:space="0" w:color="auto"/>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60"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w:t>
            </w:r>
          </w:p>
        </w:tc>
        <w:tc>
          <w:tcPr>
            <w:tcW w:w="1202" w:type="dxa"/>
            <w:tcBorders>
              <w:top w:val="single" w:sz="8" w:space="0" w:color="auto"/>
              <w:left w:val="single" w:sz="8" w:space="0" w:color="auto"/>
              <w:bottom w:val="single" w:sz="8" w:space="0" w:color="auto"/>
              <w:right w:val="single" w:sz="8" w:space="0" w:color="auto"/>
            </w:tcBorders>
            <w:shd w:val="clear" w:color="auto" w:fill="auto"/>
            <w:noWrap/>
            <w:vAlign w:val="center"/>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31</w:t>
            </w:r>
          </w:p>
        </w:tc>
        <w:tc>
          <w:tcPr>
            <w:tcW w:w="1154" w:type="dxa"/>
            <w:tcBorders>
              <w:top w:val="nil"/>
              <w:left w:val="single" w:sz="8" w:space="0" w:color="auto"/>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w:t>
            </w:r>
          </w:p>
        </w:tc>
      </w:tr>
      <w:tr w:rsidR="003762FC" w:rsidRPr="009B687D" w:rsidTr="004278EC">
        <w:trPr>
          <w:trHeight w:val="227"/>
          <w:jc w:val="center"/>
        </w:trPr>
        <w:tc>
          <w:tcPr>
            <w:tcW w:w="2746" w:type="dxa"/>
            <w:tcBorders>
              <w:top w:val="nil"/>
              <w:left w:val="single" w:sz="6"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15. Guadalajara - Parque Solidaridad</w:t>
            </w:r>
          </w:p>
        </w:tc>
        <w:tc>
          <w:tcPr>
            <w:tcW w:w="1060" w:type="dxa"/>
            <w:tcBorders>
              <w:top w:val="nil"/>
              <w:left w:val="single" w:sz="8" w:space="0" w:color="auto"/>
              <w:bottom w:val="single" w:sz="8" w:space="0" w:color="auto"/>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60"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6</w:t>
            </w:r>
          </w:p>
        </w:tc>
        <w:tc>
          <w:tcPr>
            <w:tcW w:w="1202" w:type="dxa"/>
            <w:tcBorders>
              <w:top w:val="single" w:sz="8" w:space="0" w:color="auto"/>
              <w:left w:val="single" w:sz="8" w:space="0" w:color="auto"/>
              <w:bottom w:val="single" w:sz="8" w:space="0" w:color="auto"/>
              <w:right w:val="single" w:sz="8" w:space="0" w:color="auto"/>
            </w:tcBorders>
            <w:shd w:val="clear" w:color="auto" w:fill="auto"/>
            <w:noWrap/>
            <w:vAlign w:val="center"/>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181</w:t>
            </w:r>
          </w:p>
        </w:tc>
        <w:tc>
          <w:tcPr>
            <w:tcW w:w="1154" w:type="dxa"/>
            <w:tcBorders>
              <w:top w:val="nil"/>
              <w:left w:val="single" w:sz="8" w:space="0" w:color="auto"/>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12</w:t>
            </w:r>
          </w:p>
        </w:tc>
      </w:tr>
      <w:tr w:rsidR="003762FC" w:rsidRPr="009B687D" w:rsidTr="004278EC">
        <w:trPr>
          <w:trHeight w:val="227"/>
          <w:jc w:val="center"/>
        </w:trPr>
        <w:tc>
          <w:tcPr>
            <w:tcW w:w="2746" w:type="dxa"/>
            <w:tcBorders>
              <w:top w:val="nil"/>
              <w:left w:val="single" w:sz="6"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16. Tlajomulco de Zúñiga</w:t>
            </w:r>
          </w:p>
        </w:tc>
        <w:tc>
          <w:tcPr>
            <w:tcW w:w="1060" w:type="dxa"/>
            <w:tcBorders>
              <w:top w:val="nil"/>
              <w:left w:val="single" w:sz="8" w:space="0" w:color="auto"/>
              <w:bottom w:val="single" w:sz="8" w:space="0" w:color="auto"/>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60"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w:t>
            </w:r>
          </w:p>
        </w:tc>
        <w:tc>
          <w:tcPr>
            <w:tcW w:w="1202" w:type="dxa"/>
            <w:tcBorders>
              <w:top w:val="single" w:sz="8" w:space="0" w:color="auto"/>
              <w:left w:val="single" w:sz="8" w:space="0" w:color="auto"/>
              <w:bottom w:val="single" w:sz="8" w:space="0" w:color="auto"/>
              <w:right w:val="single" w:sz="8" w:space="0" w:color="auto"/>
            </w:tcBorders>
            <w:shd w:val="clear" w:color="auto" w:fill="auto"/>
            <w:noWrap/>
            <w:vAlign w:val="center"/>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28</w:t>
            </w:r>
          </w:p>
        </w:tc>
        <w:tc>
          <w:tcPr>
            <w:tcW w:w="1154" w:type="dxa"/>
            <w:tcBorders>
              <w:top w:val="nil"/>
              <w:left w:val="single" w:sz="8" w:space="0" w:color="auto"/>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w:t>
            </w:r>
          </w:p>
        </w:tc>
      </w:tr>
      <w:tr w:rsidR="003762FC" w:rsidRPr="009B687D" w:rsidTr="004278EC">
        <w:trPr>
          <w:trHeight w:val="227"/>
          <w:jc w:val="center"/>
        </w:trPr>
        <w:tc>
          <w:tcPr>
            <w:tcW w:w="2746" w:type="dxa"/>
            <w:tcBorders>
              <w:top w:val="nil"/>
              <w:left w:val="single" w:sz="6"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17. El Arenal</w:t>
            </w:r>
          </w:p>
        </w:tc>
        <w:tc>
          <w:tcPr>
            <w:tcW w:w="1060" w:type="dxa"/>
            <w:tcBorders>
              <w:top w:val="nil"/>
              <w:left w:val="single" w:sz="8" w:space="0" w:color="auto"/>
              <w:bottom w:val="single" w:sz="8" w:space="0" w:color="auto"/>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60"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w:t>
            </w:r>
          </w:p>
        </w:tc>
        <w:tc>
          <w:tcPr>
            <w:tcW w:w="1202" w:type="dxa"/>
            <w:tcBorders>
              <w:top w:val="single" w:sz="8" w:space="0" w:color="auto"/>
              <w:left w:val="single" w:sz="8" w:space="0" w:color="auto"/>
              <w:bottom w:val="single" w:sz="8" w:space="0" w:color="auto"/>
              <w:right w:val="single" w:sz="8" w:space="0" w:color="auto"/>
            </w:tcBorders>
            <w:shd w:val="clear" w:color="auto" w:fill="auto"/>
            <w:noWrap/>
            <w:vAlign w:val="center"/>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15</w:t>
            </w:r>
          </w:p>
        </w:tc>
        <w:tc>
          <w:tcPr>
            <w:tcW w:w="1154" w:type="dxa"/>
            <w:tcBorders>
              <w:top w:val="nil"/>
              <w:left w:val="single" w:sz="8" w:space="0" w:color="auto"/>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w:t>
            </w:r>
          </w:p>
        </w:tc>
      </w:tr>
      <w:tr w:rsidR="003762FC" w:rsidRPr="009B687D" w:rsidTr="004278EC">
        <w:trPr>
          <w:trHeight w:val="227"/>
          <w:jc w:val="center"/>
        </w:trPr>
        <w:tc>
          <w:tcPr>
            <w:tcW w:w="2746" w:type="dxa"/>
            <w:tcBorders>
              <w:top w:val="nil"/>
              <w:left w:val="single" w:sz="6"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18. Santa Anita</w:t>
            </w:r>
          </w:p>
        </w:tc>
        <w:tc>
          <w:tcPr>
            <w:tcW w:w="1060" w:type="dxa"/>
            <w:tcBorders>
              <w:top w:val="nil"/>
              <w:left w:val="single" w:sz="8" w:space="0" w:color="auto"/>
              <w:bottom w:val="single" w:sz="8" w:space="0" w:color="auto"/>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60"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w:t>
            </w:r>
          </w:p>
        </w:tc>
        <w:tc>
          <w:tcPr>
            <w:tcW w:w="1202" w:type="dxa"/>
            <w:tcBorders>
              <w:top w:val="single" w:sz="8" w:space="0" w:color="auto"/>
              <w:left w:val="single" w:sz="8" w:space="0" w:color="auto"/>
              <w:bottom w:val="single" w:sz="8" w:space="0" w:color="auto"/>
              <w:right w:val="single" w:sz="8" w:space="0" w:color="auto"/>
            </w:tcBorders>
            <w:shd w:val="clear" w:color="auto" w:fill="auto"/>
            <w:noWrap/>
            <w:vAlign w:val="center"/>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10</w:t>
            </w:r>
          </w:p>
        </w:tc>
        <w:tc>
          <w:tcPr>
            <w:tcW w:w="1154" w:type="dxa"/>
            <w:tcBorders>
              <w:top w:val="nil"/>
              <w:left w:val="single" w:sz="8" w:space="0" w:color="auto"/>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w:t>
            </w:r>
          </w:p>
        </w:tc>
      </w:tr>
      <w:tr w:rsidR="003762FC" w:rsidRPr="009B687D" w:rsidTr="004278EC">
        <w:trPr>
          <w:trHeight w:val="227"/>
          <w:jc w:val="center"/>
        </w:trPr>
        <w:tc>
          <w:tcPr>
            <w:tcW w:w="2746" w:type="dxa"/>
            <w:tcBorders>
              <w:top w:val="nil"/>
              <w:left w:val="single" w:sz="6"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19. </w:t>
            </w:r>
            <w:proofErr w:type="spellStart"/>
            <w:r w:rsidRPr="009B687D">
              <w:rPr>
                <w:rFonts w:ascii="Book Antiqua" w:hAnsi="Book Antiqua" w:cs="Arial"/>
                <w:sz w:val="20"/>
                <w:szCs w:val="20"/>
              </w:rPr>
              <w:t>Nextipac</w:t>
            </w:r>
            <w:proofErr w:type="spellEnd"/>
          </w:p>
        </w:tc>
        <w:tc>
          <w:tcPr>
            <w:tcW w:w="1060" w:type="dxa"/>
            <w:tcBorders>
              <w:top w:val="nil"/>
              <w:left w:val="single" w:sz="8" w:space="0" w:color="auto"/>
              <w:bottom w:val="single" w:sz="8" w:space="0" w:color="auto"/>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60"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w:t>
            </w:r>
          </w:p>
        </w:tc>
        <w:tc>
          <w:tcPr>
            <w:tcW w:w="1202" w:type="dxa"/>
            <w:tcBorders>
              <w:top w:val="single" w:sz="8" w:space="0" w:color="auto"/>
              <w:left w:val="single" w:sz="8" w:space="0" w:color="auto"/>
              <w:bottom w:val="single" w:sz="8" w:space="0" w:color="auto"/>
              <w:right w:val="single" w:sz="8" w:space="0" w:color="auto"/>
            </w:tcBorders>
            <w:shd w:val="clear" w:color="auto" w:fill="auto"/>
            <w:noWrap/>
            <w:vAlign w:val="center"/>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10</w:t>
            </w:r>
          </w:p>
        </w:tc>
        <w:tc>
          <w:tcPr>
            <w:tcW w:w="1154" w:type="dxa"/>
            <w:tcBorders>
              <w:top w:val="nil"/>
              <w:left w:val="single" w:sz="8" w:space="0" w:color="auto"/>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w:t>
            </w:r>
          </w:p>
        </w:tc>
      </w:tr>
      <w:tr w:rsidR="003762FC" w:rsidRPr="009B687D" w:rsidTr="004278EC">
        <w:trPr>
          <w:trHeight w:val="227"/>
          <w:jc w:val="center"/>
        </w:trPr>
        <w:tc>
          <w:tcPr>
            <w:tcW w:w="2746" w:type="dxa"/>
            <w:tcBorders>
              <w:top w:val="single" w:sz="8" w:space="0" w:color="auto"/>
              <w:left w:val="single" w:sz="6"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20. </w:t>
            </w:r>
            <w:proofErr w:type="spellStart"/>
            <w:r w:rsidRPr="009B687D">
              <w:rPr>
                <w:rFonts w:ascii="Book Antiqua" w:hAnsi="Book Antiqua" w:cs="Arial"/>
                <w:sz w:val="20"/>
                <w:szCs w:val="20"/>
              </w:rPr>
              <w:t>Tecalitlán</w:t>
            </w:r>
            <w:proofErr w:type="spellEnd"/>
          </w:p>
        </w:tc>
        <w:tc>
          <w:tcPr>
            <w:tcW w:w="10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60" w:type="dxa"/>
            <w:tcBorders>
              <w:top w:val="single" w:sz="8" w:space="0" w:color="auto"/>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w:t>
            </w:r>
          </w:p>
        </w:tc>
        <w:tc>
          <w:tcPr>
            <w:tcW w:w="1202" w:type="dxa"/>
            <w:tcBorders>
              <w:top w:val="single" w:sz="8" w:space="0" w:color="auto"/>
              <w:left w:val="single" w:sz="8" w:space="0" w:color="auto"/>
              <w:bottom w:val="single" w:sz="8" w:space="0" w:color="auto"/>
              <w:right w:val="single" w:sz="8" w:space="0" w:color="auto"/>
            </w:tcBorders>
            <w:shd w:val="clear" w:color="auto" w:fill="auto"/>
            <w:noWrap/>
            <w:vAlign w:val="center"/>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10</w:t>
            </w:r>
          </w:p>
        </w:tc>
        <w:tc>
          <w:tcPr>
            <w:tcW w:w="1154"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w:t>
            </w:r>
          </w:p>
        </w:tc>
      </w:tr>
      <w:tr w:rsidR="003762FC" w:rsidRPr="009B687D" w:rsidTr="004278EC">
        <w:trPr>
          <w:trHeight w:val="227"/>
          <w:jc w:val="center"/>
        </w:trPr>
        <w:tc>
          <w:tcPr>
            <w:tcW w:w="2746" w:type="dxa"/>
            <w:tcBorders>
              <w:top w:val="nil"/>
              <w:left w:val="single" w:sz="6"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21. Tlajomulco Santa Fe – </w:t>
            </w:r>
            <w:proofErr w:type="spellStart"/>
            <w:r w:rsidRPr="009B687D">
              <w:rPr>
                <w:rFonts w:ascii="Book Antiqua" w:hAnsi="Book Antiqua" w:cs="Arial"/>
                <w:sz w:val="20"/>
                <w:szCs w:val="20"/>
              </w:rPr>
              <w:t>Chulavista</w:t>
            </w:r>
            <w:proofErr w:type="spellEnd"/>
          </w:p>
        </w:tc>
        <w:tc>
          <w:tcPr>
            <w:tcW w:w="1060" w:type="dxa"/>
            <w:tcBorders>
              <w:top w:val="nil"/>
              <w:left w:val="single" w:sz="8" w:space="0" w:color="auto"/>
              <w:bottom w:val="single" w:sz="8" w:space="0" w:color="auto"/>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60"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5</w:t>
            </w:r>
          </w:p>
        </w:tc>
        <w:tc>
          <w:tcPr>
            <w:tcW w:w="1202" w:type="dxa"/>
            <w:tcBorders>
              <w:top w:val="single" w:sz="8" w:space="0" w:color="auto"/>
              <w:left w:val="single" w:sz="8" w:space="0" w:color="auto"/>
              <w:bottom w:val="single" w:sz="8" w:space="0" w:color="auto"/>
              <w:right w:val="single" w:sz="8" w:space="0" w:color="auto"/>
            </w:tcBorders>
            <w:shd w:val="clear" w:color="auto" w:fill="auto"/>
            <w:noWrap/>
            <w:vAlign w:val="center"/>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170</w:t>
            </w:r>
          </w:p>
        </w:tc>
        <w:tc>
          <w:tcPr>
            <w:tcW w:w="1154" w:type="dxa"/>
            <w:tcBorders>
              <w:top w:val="nil"/>
              <w:left w:val="single" w:sz="8" w:space="0" w:color="auto"/>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10</w:t>
            </w:r>
          </w:p>
        </w:tc>
      </w:tr>
      <w:tr w:rsidR="003762FC" w:rsidRPr="009B687D" w:rsidTr="004278EC">
        <w:trPr>
          <w:trHeight w:val="227"/>
          <w:jc w:val="center"/>
        </w:trPr>
        <w:tc>
          <w:tcPr>
            <w:tcW w:w="2746" w:type="dxa"/>
            <w:tcBorders>
              <w:top w:val="single" w:sz="8" w:space="0" w:color="auto"/>
              <w:left w:val="single" w:sz="6" w:space="0" w:color="auto"/>
              <w:bottom w:val="single" w:sz="4"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22. San Ignacio Cerro Gordo</w:t>
            </w:r>
          </w:p>
        </w:tc>
        <w:tc>
          <w:tcPr>
            <w:tcW w:w="1060" w:type="dxa"/>
            <w:tcBorders>
              <w:top w:val="single" w:sz="8" w:space="0" w:color="auto"/>
              <w:left w:val="single" w:sz="8" w:space="0" w:color="auto"/>
              <w:bottom w:val="nil"/>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60" w:type="dxa"/>
            <w:tcBorders>
              <w:top w:val="single" w:sz="8" w:space="0" w:color="auto"/>
              <w:left w:val="nil"/>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w:t>
            </w:r>
          </w:p>
        </w:tc>
        <w:tc>
          <w:tcPr>
            <w:tcW w:w="1202" w:type="dxa"/>
            <w:tcBorders>
              <w:top w:val="single" w:sz="8" w:space="0" w:color="auto"/>
              <w:left w:val="single" w:sz="8" w:space="0" w:color="auto"/>
              <w:bottom w:val="single" w:sz="6" w:space="0" w:color="auto"/>
              <w:right w:val="single" w:sz="8" w:space="0" w:color="auto"/>
            </w:tcBorders>
            <w:shd w:val="clear" w:color="auto" w:fill="auto"/>
            <w:noWrap/>
            <w:vAlign w:val="center"/>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15</w:t>
            </w:r>
          </w:p>
        </w:tc>
        <w:tc>
          <w:tcPr>
            <w:tcW w:w="1154"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w:t>
            </w:r>
          </w:p>
        </w:tc>
      </w:tr>
      <w:tr w:rsidR="003762FC" w:rsidRPr="009B687D" w:rsidTr="004278EC">
        <w:trPr>
          <w:trHeight w:val="227"/>
          <w:jc w:val="center"/>
        </w:trPr>
        <w:tc>
          <w:tcPr>
            <w:tcW w:w="2746" w:type="dxa"/>
            <w:tcBorders>
              <w:top w:val="nil"/>
              <w:left w:val="single" w:sz="6" w:space="0" w:color="auto"/>
              <w:bottom w:val="nil"/>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Capilla de Guadalupe</w:t>
            </w:r>
          </w:p>
        </w:tc>
        <w:tc>
          <w:tcPr>
            <w:tcW w:w="10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60" w:type="dxa"/>
            <w:tcBorders>
              <w:top w:val="nil"/>
              <w:left w:val="nil"/>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w:t>
            </w:r>
          </w:p>
        </w:tc>
        <w:tc>
          <w:tcPr>
            <w:tcW w:w="1202" w:type="dxa"/>
            <w:tcBorders>
              <w:top w:val="single" w:sz="6" w:space="0" w:color="auto"/>
              <w:left w:val="nil"/>
              <w:bottom w:val="double" w:sz="6" w:space="0" w:color="auto"/>
              <w:right w:val="single" w:sz="8" w:space="0" w:color="auto"/>
            </w:tcBorders>
            <w:shd w:val="clear" w:color="auto" w:fill="auto"/>
            <w:noWrap/>
            <w:vAlign w:val="center"/>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17</w:t>
            </w:r>
          </w:p>
        </w:tc>
        <w:tc>
          <w:tcPr>
            <w:tcW w:w="1154" w:type="dxa"/>
            <w:tcBorders>
              <w:top w:val="nil"/>
              <w:left w:val="single" w:sz="8" w:space="0" w:color="auto"/>
              <w:bottom w:val="nil"/>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w:t>
            </w:r>
          </w:p>
        </w:tc>
      </w:tr>
      <w:tr w:rsidR="003762FC" w:rsidRPr="009B687D" w:rsidTr="004278EC">
        <w:trPr>
          <w:trHeight w:val="227"/>
          <w:jc w:val="center"/>
        </w:trPr>
        <w:tc>
          <w:tcPr>
            <w:tcW w:w="2746" w:type="dxa"/>
            <w:tcBorders>
              <w:top w:val="double" w:sz="6" w:space="0" w:color="auto"/>
              <w:left w:val="single" w:sz="6" w:space="0" w:color="auto"/>
              <w:bottom w:val="single" w:sz="8" w:space="0" w:color="auto"/>
              <w:right w:val="nil"/>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
                <w:bCs/>
                <w:sz w:val="20"/>
                <w:szCs w:val="20"/>
              </w:rPr>
              <w:t xml:space="preserve">    </w:t>
            </w:r>
            <w:r w:rsidRPr="009B687D">
              <w:rPr>
                <w:rFonts w:ascii="Book Antiqua" w:hAnsi="Book Antiqua" w:cs="Arial"/>
                <w:bCs/>
                <w:sz w:val="20"/>
                <w:szCs w:val="20"/>
              </w:rPr>
              <w:t>Subtotal</w:t>
            </w:r>
          </w:p>
        </w:tc>
        <w:tc>
          <w:tcPr>
            <w:tcW w:w="1060" w:type="dxa"/>
            <w:tcBorders>
              <w:top w:val="double" w:sz="6" w:space="0" w:color="auto"/>
              <w:left w:val="single" w:sz="8" w:space="0" w:color="auto"/>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 </w:t>
            </w:r>
          </w:p>
        </w:tc>
        <w:tc>
          <w:tcPr>
            <w:tcW w:w="1060" w:type="dxa"/>
            <w:tcBorders>
              <w:top w:val="double" w:sz="6"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2</w:t>
            </w:r>
          </w:p>
        </w:tc>
        <w:tc>
          <w:tcPr>
            <w:tcW w:w="1202" w:type="dxa"/>
            <w:tcBorders>
              <w:top w:val="double" w:sz="6"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32</w:t>
            </w:r>
          </w:p>
        </w:tc>
        <w:tc>
          <w:tcPr>
            <w:tcW w:w="1154" w:type="dxa"/>
            <w:tcBorders>
              <w:top w:val="double" w:sz="6"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4</w:t>
            </w:r>
          </w:p>
        </w:tc>
      </w:tr>
      <w:tr w:rsidR="003762FC" w:rsidRPr="009B687D" w:rsidTr="004278EC">
        <w:trPr>
          <w:trHeight w:val="227"/>
          <w:jc w:val="center"/>
        </w:trPr>
        <w:tc>
          <w:tcPr>
            <w:tcW w:w="2746" w:type="dxa"/>
            <w:tcBorders>
              <w:top w:val="nil"/>
              <w:left w:val="single" w:sz="6"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23. Tlajomulco - Santa Fe</w:t>
            </w:r>
          </w:p>
        </w:tc>
        <w:tc>
          <w:tcPr>
            <w:tcW w:w="1060" w:type="dxa"/>
            <w:tcBorders>
              <w:top w:val="nil"/>
              <w:left w:val="single" w:sz="8" w:space="0" w:color="auto"/>
              <w:bottom w:val="single" w:sz="8" w:space="0" w:color="auto"/>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60"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5</w:t>
            </w:r>
          </w:p>
        </w:tc>
        <w:tc>
          <w:tcPr>
            <w:tcW w:w="1202" w:type="dxa"/>
            <w:tcBorders>
              <w:top w:val="single" w:sz="8" w:space="0" w:color="auto"/>
              <w:left w:val="single" w:sz="8" w:space="0" w:color="auto"/>
              <w:bottom w:val="single" w:sz="8" w:space="0" w:color="auto"/>
              <w:right w:val="single" w:sz="8" w:space="0" w:color="auto"/>
            </w:tcBorders>
            <w:shd w:val="clear" w:color="auto" w:fill="auto"/>
            <w:noWrap/>
            <w:vAlign w:val="center"/>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173</w:t>
            </w:r>
          </w:p>
        </w:tc>
        <w:tc>
          <w:tcPr>
            <w:tcW w:w="1154" w:type="dxa"/>
            <w:tcBorders>
              <w:top w:val="nil"/>
              <w:left w:val="single" w:sz="8" w:space="0" w:color="auto"/>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10</w:t>
            </w:r>
          </w:p>
        </w:tc>
      </w:tr>
      <w:tr w:rsidR="003762FC" w:rsidRPr="009B687D" w:rsidTr="004278EC">
        <w:trPr>
          <w:trHeight w:val="227"/>
          <w:jc w:val="center"/>
        </w:trPr>
        <w:tc>
          <w:tcPr>
            <w:tcW w:w="2746" w:type="dxa"/>
            <w:tcBorders>
              <w:top w:val="nil"/>
              <w:left w:val="single" w:sz="6"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24. Puerto Vallarta - Ixtapa</w:t>
            </w:r>
          </w:p>
        </w:tc>
        <w:tc>
          <w:tcPr>
            <w:tcW w:w="1060" w:type="dxa"/>
            <w:tcBorders>
              <w:top w:val="nil"/>
              <w:left w:val="single" w:sz="8" w:space="0" w:color="auto"/>
              <w:bottom w:val="single" w:sz="8" w:space="0" w:color="auto"/>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60"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w:t>
            </w:r>
          </w:p>
        </w:tc>
        <w:tc>
          <w:tcPr>
            <w:tcW w:w="1202" w:type="dxa"/>
            <w:tcBorders>
              <w:top w:val="single" w:sz="8" w:space="0" w:color="auto"/>
              <w:left w:val="single" w:sz="8" w:space="0" w:color="auto"/>
              <w:bottom w:val="single" w:sz="8" w:space="0" w:color="auto"/>
              <w:right w:val="single" w:sz="8" w:space="0" w:color="auto"/>
            </w:tcBorders>
            <w:shd w:val="clear" w:color="auto" w:fill="auto"/>
            <w:noWrap/>
            <w:vAlign w:val="center"/>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8</w:t>
            </w:r>
          </w:p>
        </w:tc>
        <w:tc>
          <w:tcPr>
            <w:tcW w:w="1154" w:type="dxa"/>
            <w:tcBorders>
              <w:top w:val="nil"/>
              <w:left w:val="single" w:sz="8" w:space="0" w:color="auto"/>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w:t>
            </w:r>
          </w:p>
        </w:tc>
      </w:tr>
      <w:tr w:rsidR="003762FC" w:rsidRPr="009B687D" w:rsidTr="004278EC">
        <w:trPr>
          <w:trHeight w:val="227"/>
          <w:jc w:val="center"/>
        </w:trPr>
        <w:tc>
          <w:tcPr>
            <w:tcW w:w="2746" w:type="dxa"/>
            <w:tcBorders>
              <w:top w:val="nil"/>
              <w:left w:val="single" w:sz="6"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25. Zapopan - Santa Margarita</w:t>
            </w:r>
          </w:p>
        </w:tc>
        <w:tc>
          <w:tcPr>
            <w:tcW w:w="1060" w:type="dxa"/>
            <w:tcBorders>
              <w:top w:val="nil"/>
              <w:left w:val="single" w:sz="8" w:space="0" w:color="auto"/>
              <w:bottom w:val="single" w:sz="8" w:space="0" w:color="auto"/>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60"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w:t>
            </w:r>
          </w:p>
        </w:tc>
        <w:tc>
          <w:tcPr>
            <w:tcW w:w="1202" w:type="dxa"/>
            <w:tcBorders>
              <w:top w:val="single" w:sz="8" w:space="0" w:color="auto"/>
              <w:left w:val="single" w:sz="8" w:space="0" w:color="auto"/>
              <w:bottom w:val="single" w:sz="8" w:space="0" w:color="auto"/>
              <w:right w:val="single" w:sz="8" w:space="0" w:color="auto"/>
            </w:tcBorders>
            <w:shd w:val="clear" w:color="auto" w:fill="auto"/>
            <w:noWrap/>
            <w:vAlign w:val="center"/>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22</w:t>
            </w:r>
          </w:p>
        </w:tc>
        <w:tc>
          <w:tcPr>
            <w:tcW w:w="1154" w:type="dxa"/>
            <w:tcBorders>
              <w:top w:val="nil"/>
              <w:left w:val="single" w:sz="8" w:space="0" w:color="auto"/>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w:t>
            </w:r>
          </w:p>
        </w:tc>
      </w:tr>
      <w:tr w:rsidR="003762FC" w:rsidRPr="009B687D" w:rsidTr="004278EC">
        <w:trPr>
          <w:trHeight w:val="227"/>
          <w:jc w:val="center"/>
        </w:trPr>
        <w:tc>
          <w:tcPr>
            <w:tcW w:w="2746" w:type="dxa"/>
            <w:tcBorders>
              <w:top w:val="nil"/>
              <w:left w:val="single" w:sz="6" w:space="0" w:color="auto"/>
              <w:bottom w:val="single" w:sz="8"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26. Tonalá - El Panorámico</w:t>
            </w:r>
          </w:p>
        </w:tc>
        <w:tc>
          <w:tcPr>
            <w:tcW w:w="1060" w:type="dxa"/>
            <w:tcBorders>
              <w:top w:val="nil"/>
              <w:left w:val="single" w:sz="8" w:space="0" w:color="auto"/>
              <w:bottom w:val="single" w:sz="8" w:space="0" w:color="auto"/>
              <w:right w:val="single" w:sz="8" w:space="0" w:color="auto"/>
            </w:tcBorders>
            <w:shd w:val="clear" w:color="auto" w:fill="auto"/>
            <w:noWrap/>
            <w:vAlign w:val="bottom"/>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w:t>
            </w:r>
          </w:p>
        </w:tc>
        <w:tc>
          <w:tcPr>
            <w:tcW w:w="1060" w:type="dxa"/>
            <w:tcBorders>
              <w:top w:val="nil"/>
              <w:left w:val="nil"/>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w:t>
            </w:r>
          </w:p>
        </w:tc>
        <w:tc>
          <w:tcPr>
            <w:tcW w:w="1202" w:type="dxa"/>
            <w:tcBorders>
              <w:top w:val="single" w:sz="8" w:space="0" w:color="auto"/>
              <w:left w:val="single" w:sz="8" w:space="0" w:color="auto"/>
              <w:bottom w:val="single" w:sz="8" w:space="0" w:color="auto"/>
              <w:right w:val="single" w:sz="8" w:space="0" w:color="auto"/>
            </w:tcBorders>
            <w:shd w:val="clear" w:color="auto" w:fill="auto"/>
            <w:noWrap/>
            <w:vAlign w:val="center"/>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19</w:t>
            </w:r>
          </w:p>
        </w:tc>
        <w:tc>
          <w:tcPr>
            <w:tcW w:w="1154" w:type="dxa"/>
            <w:tcBorders>
              <w:top w:val="nil"/>
              <w:left w:val="single" w:sz="8" w:space="0" w:color="auto"/>
              <w:bottom w:val="single" w:sz="8"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w:t>
            </w:r>
          </w:p>
        </w:tc>
      </w:tr>
      <w:tr w:rsidR="003762FC" w:rsidRPr="009B687D" w:rsidTr="004278EC">
        <w:trPr>
          <w:trHeight w:val="227"/>
          <w:jc w:val="center"/>
        </w:trPr>
        <w:tc>
          <w:tcPr>
            <w:tcW w:w="2746" w:type="dxa"/>
            <w:tcBorders>
              <w:top w:val="nil"/>
              <w:left w:val="single" w:sz="6" w:space="0" w:color="auto"/>
              <w:bottom w:val="single" w:sz="4" w:space="0" w:color="auto"/>
              <w:right w:val="nil"/>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T O T A L</w:t>
            </w:r>
          </w:p>
        </w:tc>
        <w:tc>
          <w:tcPr>
            <w:tcW w:w="1060" w:type="dxa"/>
            <w:tcBorders>
              <w:top w:val="nil"/>
              <w:left w:val="single" w:sz="8" w:space="0" w:color="auto"/>
              <w:bottom w:val="single" w:sz="4"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 </w:t>
            </w:r>
          </w:p>
        </w:tc>
        <w:tc>
          <w:tcPr>
            <w:tcW w:w="1060" w:type="dxa"/>
            <w:tcBorders>
              <w:top w:val="nil"/>
              <w:left w:val="nil"/>
              <w:bottom w:val="single" w:sz="4" w:space="0" w:color="auto"/>
              <w:right w:val="single" w:sz="8" w:space="0" w:color="auto"/>
            </w:tcBorders>
            <w:shd w:val="clear" w:color="auto" w:fill="000000"/>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93</w:t>
            </w:r>
          </w:p>
        </w:tc>
        <w:tc>
          <w:tcPr>
            <w:tcW w:w="1202" w:type="dxa"/>
            <w:tcBorders>
              <w:top w:val="single" w:sz="8" w:space="0" w:color="auto"/>
              <w:left w:val="nil"/>
              <w:bottom w:val="single" w:sz="4" w:space="0" w:color="auto"/>
              <w:right w:val="single" w:sz="8" w:space="0" w:color="auto"/>
            </w:tcBorders>
            <w:shd w:val="clear" w:color="auto" w:fill="000000"/>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2,839</w:t>
            </w:r>
          </w:p>
        </w:tc>
        <w:tc>
          <w:tcPr>
            <w:tcW w:w="1154" w:type="dxa"/>
            <w:tcBorders>
              <w:top w:val="nil"/>
              <w:left w:val="nil"/>
              <w:bottom w:val="single" w:sz="4" w:space="0" w:color="auto"/>
              <w:right w:val="single" w:sz="8" w:space="0" w:color="auto"/>
            </w:tcBorders>
            <w:shd w:val="clear" w:color="auto" w:fill="000000"/>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186</w:t>
            </w:r>
          </w:p>
        </w:tc>
      </w:tr>
    </w:tbl>
    <w:p w:rsidR="003762FC" w:rsidRPr="000B37B7" w:rsidRDefault="003762FC" w:rsidP="003762FC">
      <w:pPr>
        <w:spacing w:line="360" w:lineRule="auto"/>
        <w:jc w:val="both"/>
        <w:rPr>
          <w:rFonts w:ascii="Book Antiqua" w:hAnsi="Book Antiqua" w:cs="Arial"/>
          <w:sz w:val="24"/>
          <w:szCs w:val="24"/>
        </w:rPr>
      </w:pPr>
    </w:p>
    <w:p w:rsidR="003762FC" w:rsidRPr="000B37B7" w:rsidRDefault="003762FC" w:rsidP="003762FC">
      <w:pPr>
        <w:spacing w:line="360" w:lineRule="auto"/>
        <w:jc w:val="both"/>
        <w:rPr>
          <w:rFonts w:ascii="Book Antiqua" w:hAnsi="Book Antiqua" w:cs="Arial"/>
          <w:sz w:val="24"/>
          <w:szCs w:val="24"/>
        </w:rPr>
      </w:pPr>
    </w:p>
    <w:p w:rsidR="003762FC" w:rsidRPr="000B37B7" w:rsidRDefault="003762FC" w:rsidP="003762FC">
      <w:pPr>
        <w:spacing w:line="360" w:lineRule="auto"/>
        <w:jc w:val="both"/>
        <w:rPr>
          <w:rFonts w:ascii="Book Antiqua" w:hAnsi="Book Antiqua" w:cs="Arial"/>
          <w:sz w:val="24"/>
          <w:szCs w:val="24"/>
        </w:rPr>
      </w:pPr>
      <w:r w:rsidRPr="000B37B7">
        <w:rPr>
          <w:rFonts w:ascii="Book Antiqua" w:hAnsi="Book Antiqua" w:cs="Arial"/>
          <w:sz w:val="24"/>
          <w:szCs w:val="24"/>
        </w:rPr>
        <w:lastRenderedPageBreak/>
        <w:t xml:space="preserve">La Evaluación de Ingreso se realizó satisfactoriamente en los 26 planteles que integran </w:t>
      </w:r>
      <w:proofErr w:type="spellStart"/>
      <w:r w:rsidRPr="000B37B7">
        <w:rPr>
          <w:rFonts w:ascii="Book Antiqua" w:hAnsi="Book Antiqua" w:cs="Arial"/>
          <w:sz w:val="24"/>
          <w:szCs w:val="24"/>
        </w:rPr>
        <w:t>CECyTEJ</w:t>
      </w:r>
      <w:proofErr w:type="spellEnd"/>
      <w:r w:rsidRPr="000B37B7">
        <w:rPr>
          <w:rFonts w:ascii="Book Antiqua" w:hAnsi="Book Antiqua" w:cs="Arial"/>
          <w:sz w:val="24"/>
          <w:szCs w:val="24"/>
        </w:rPr>
        <w:t xml:space="preserve"> contando con la asistencia de un total de </w:t>
      </w:r>
      <w:r w:rsidRPr="000B37B7">
        <w:rPr>
          <w:rFonts w:ascii="Book Antiqua" w:hAnsi="Book Antiqua" w:cs="Arial"/>
          <w:b/>
          <w:sz w:val="24"/>
          <w:szCs w:val="24"/>
        </w:rPr>
        <w:t>9,426</w:t>
      </w:r>
      <w:r w:rsidRPr="000B37B7">
        <w:rPr>
          <w:rFonts w:ascii="Book Antiqua" w:hAnsi="Book Antiqua" w:cs="Arial"/>
          <w:sz w:val="24"/>
          <w:szCs w:val="24"/>
        </w:rPr>
        <w:t xml:space="preserve"> aspirantes quienes fueron evaluados gracias al apoyo de </w:t>
      </w:r>
      <w:r w:rsidRPr="000B37B7">
        <w:rPr>
          <w:rFonts w:ascii="Book Antiqua" w:hAnsi="Book Antiqua" w:cs="Arial"/>
          <w:b/>
          <w:sz w:val="24"/>
          <w:szCs w:val="24"/>
        </w:rPr>
        <w:t>530</w:t>
      </w:r>
      <w:r w:rsidRPr="000B37B7">
        <w:rPr>
          <w:rFonts w:ascii="Book Antiqua" w:hAnsi="Book Antiqua" w:cs="Arial"/>
          <w:sz w:val="24"/>
          <w:szCs w:val="24"/>
        </w:rPr>
        <w:t xml:space="preserve"> docentes y administrativos. </w:t>
      </w:r>
    </w:p>
    <w:p w:rsidR="003762FC" w:rsidRPr="000B37B7" w:rsidRDefault="003762FC" w:rsidP="003762FC">
      <w:pPr>
        <w:spacing w:line="360" w:lineRule="auto"/>
        <w:jc w:val="both"/>
        <w:rPr>
          <w:rFonts w:ascii="Book Antiqua" w:hAnsi="Book Antiqua" w:cs="Arial"/>
          <w:sz w:val="24"/>
          <w:szCs w:val="24"/>
        </w:rPr>
      </w:pPr>
    </w:p>
    <w:tbl>
      <w:tblPr>
        <w:tblW w:w="8207" w:type="dxa"/>
        <w:jc w:val="center"/>
        <w:tblCellMar>
          <w:left w:w="70" w:type="dxa"/>
          <w:right w:w="70" w:type="dxa"/>
        </w:tblCellMar>
        <w:tblLook w:val="04A0" w:firstRow="1" w:lastRow="0" w:firstColumn="1" w:lastColumn="0" w:noHBand="0" w:noVBand="1"/>
      </w:tblPr>
      <w:tblGrid>
        <w:gridCol w:w="2629"/>
        <w:gridCol w:w="1152"/>
        <w:gridCol w:w="1240"/>
        <w:gridCol w:w="1229"/>
        <w:gridCol w:w="1229"/>
        <w:gridCol w:w="1079"/>
      </w:tblGrid>
      <w:tr w:rsidR="003762FC" w:rsidRPr="009B687D" w:rsidTr="004278EC">
        <w:trPr>
          <w:trHeight w:val="869"/>
          <w:jc w:val="center"/>
        </w:trPr>
        <w:tc>
          <w:tcPr>
            <w:tcW w:w="2629" w:type="dxa"/>
            <w:tcBorders>
              <w:top w:val="single" w:sz="8" w:space="0" w:color="auto"/>
              <w:left w:val="single" w:sz="8" w:space="0" w:color="auto"/>
              <w:bottom w:val="single" w:sz="6" w:space="0" w:color="auto"/>
              <w:right w:val="single" w:sz="8" w:space="0" w:color="auto"/>
            </w:tcBorders>
            <w:shd w:val="clear" w:color="000000" w:fill="000000"/>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 xml:space="preserve">P </w:t>
            </w:r>
            <w:proofErr w:type="spellStart"/>
            <w:r w:rsidRPr="009B687D">
              <w:rPr>
                <w:rFonts w:ascii="Book Antiqua" w:hAnsi="Book Antiqua" w:cs="Arial"/>
                <w:b/>
                <w:bCs/>
                <w:sz w:val="20"/>
                <w:szCs w:val="20"/>
              </w:rPr>
              <w:t>l a</w:t>
            </w:r>
            <w:proofErr w:type="spellEnd"/>
            <w:r w:rsidRPr="009B687D">
              <w:rPr>
                <w:rFonts w:ascii="Book Antiqua" w:hAnsi="Book Antiqua" w:cs="Arial"/>
                <w:b/>
                <w:bCs/>
                <w:sz w:val="20"/>
                <w:szCs w:val="20"/>
              </w:rPr>
              <w:t xml:space="preserve"> n t e l</w:t>
            </w:r>
          </w:p>
        </w:tc>
        <w:tc>
          <w:tcPr>
            <w:tcW w:w="1116" w:type="dxa"/>
            <w:tcBorders>
              <w:top w:val="single" w:sz="8" w:space="0" w:color="auto"/>
              <w:left w:val="nil"/>
              <w:bottom w:val="single" w:sz="6" w:space="0" w:color="auto"/>
              <w:right w:val="single" w:sz="8" w:space="0" w:color="auto"/>
            </w:tcBorders>
            <w:shd w:val="clear" w:color="000000" w:fill="000000"/>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Aspirantes registrados</w:t>
            </w:r>
          </w:p>
        </w:tc>
        <w:tc>
          <w:tcPr>
            <w:tcW w:w="1116" w:type="dxa"/>
            <w:tcBorders>
              <w:top w:val="single" w:sz="8" w:space="0" w:color="auto"/>
              <w:left w:val="nil"/>
              <w:bottom w:val="single" w:sz="6" w:space="0" w:color="auto"/>
              <w:right w:val="single" w:sz="8" w:space="0" w:color="auto"/>
            </w:tcBorders>
            <w:shd w:val="clear" w:color="000000" w:fill="000000"/>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Aplicadores</w:t>
            </w:r>
          </w:p>
        </w:tc>
        <w:tc>
          <w:tcPr>
            <w:tcW w:w="1116" w:type="dxa"/>
            <w:tcBorders>
              <w:top w:val="single" w:sz="8" w:space="0" w:color="auto"/>
              <w:left w:val="nil"/>
              <w:bottom w:val="single" w:sz="6" w:space="0" w:color="auto"/>
              <w:right w:val="single" w:sz="8" w:space="0" w:color="auto"/>
            </w:tcBorders>
            <w:shd w:val="clear" w:color="000000" w:fill="000000"/>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Aspirantes que presentaron examen              28 de mayo</w:t>
            </w:r>
          </w:p>
        </w:tc>
        <w:tc>
          <w:tcPr>
            <w:tcW w:w="1151" w:type="dxa"/>
            <w:tcBorders>
              <w:top w:val="single" w:sz="8" w:space="0" w:color="auto"/>
              <w:left w:val="nil"/>
              <w:bottom w:val="single" w:sz="6" w:space="0" w:color="auto"/>
              <w:right w:val="single" w:sz="8" w:space="0" w:color="auto"/>
            </w:tcBorders>
            <w:shd w:val="clear" w:color="000000" w:fill="000000"/>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 xml:space="preserve"> Aspirantes que presentaron examen               04 de junio</w:t>
            </w:r>
          </w:p>
        </w:tc>
        <w:tc>
          <w:tcPr>
            <w:tcW w:w="1079" w:type="dxa"/>
            <w:tcBorders>
              <w:top w:val="single" w:sz="8" w:space="0" w:color="auto"/>
              <w:left w:val="nil"/>
              <w:bottom w:val="single" w:sz="6" w:space="0" w:color="auto"/>
              <w:right w:val="single" w:sz="8" w:space="0" w:color="auto"/>
            </w:tcBorders>
            <w:shd w:val="clear" w:color="000000" w:fill="000000"/>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Total de aspirantes</w:t>
            </w:r>
          </w:p>
        </w:tc>
      </w:tr>
      <w:tr w:rsidR="003762FC" w:rsidRPr="009B687D" w:rsidTr="004278EC">
        <w:trPr>
          <w:trHeight w:val="227"/>
          <w:jc w:val="center"/>
        </w:trPr>
        <w:tc>
          <w:tcPr>
            <w:tcW w:w="2629" w:type="dxa"/>
            <w:tcBorders>
              <w:top w:val="single" w:sz="6" w:space="0" w:color="auto"/>
              <w:left w:val="single" w:sz="8" w:space="0" w:color="auto"/>
              <w:bottom w:val="single" w:sz="6" w:space="0" w:color="auto"/>
              <w:right w:val="single" w:sz="8" w:space="0" w:color="000000"/>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1. </w:t>
            </w:r>
            <w:proofErr w:type="spellStart"/>
            <w:r w:rsidRPr="009B687D">
              <w:rPr>
                <w:rFonts w:ascii="Book Antiqua" w:hAnsi="Book Antiqua" w:cs="Arial"/>
                <w:sz w:val="20"/>
                <w:szCs w:val="20"/>
              </w:rPr>
              <w:t>Tesistán</w:t>
            </w:r>
            <w:proofErr w:type="spellEnd"/>
          </w:p>
        </w:tc>
        <w:tc>
          <w:tcPr>
            <w:tcW w:w="1116" w:type="dxa"/>
            <w:tcBorders>
              <w:top w:val="single" w:sz="6" w:space="0" w:color="auto"/>
              <w:left w:val="single" w:sz="8" w:space="0" w:color="000000"/>
              <w:bottom w:val="single" w:sz="6" w:space="0" w:color="auto"/>
              <w:right w:val="single" w:sz="8" w:space="0" w:color="000000"/>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643</w:t>
            </w:r>
          </w:p>
        </w:tc>
        <w:tc>
          <w:tcPr>
            <w:tcW w:w="1116" w:type="dxa"/>
            <w:tcBorders>
              <w:top w:val="single" w:sz="6" w:space="0" w:color="auto"/>
              <w:left w:val="single" w:sz="8" w:space="0" w:color="000000"/>
              <w:bottom w:val="sing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32</w:t>
            </w:r>
          </w:p>
        </w:tc>
        <w:tc>
          <w:tcPr>
            <w:tcW w:w="1116" w:type="dxa"/>
            <w:tcBorders>
              <w:top w:val="single" w:sz="6" w:space="0" w:color="auto"/>
              <w:left w:val="single" w:sz="8" w:space="0" w:color="auto"/>
              <w:bottom w:val="single" w:sz="6"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270</w:t>
            </w:r>
          </w:p>
        </w:tc>
        <w:tc>
          <w:tcPr>
            <w:tcW w:w="1151" w:type="dxa"/>
            <w:tcBorders>
              <w:top w:val="single" w:sz="6" w:space="0" w:color="auto"/>
              <w:left w:val="nil"/>
              <w:bottom w:val="single" w:sz="6"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341</w:t>
            </w:r>
          </w:p>
        </w:tc>
        <w:tc>
          <w:tcPr>
            <w:tcW w:w="1079" w:type="dxa"/>
            <w:tcBorders>
              <w:top w:val="single" w:sz="6" w:space="0" w:color="auto"/>
              <w:left w:val="nil"/>
              <w:bottom w:val="sing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611</w:t>
            </w:r>
          </w:p>
        </w:tc>
      </w:tr>
      <w:tr w:rsidR="003762FC" w:rsidRPr="009B687D" w:rsidTr="004278EC">
        <w:trPr>
          <w:trHeight w:val="227"/>
          <w:jc w:val="center"/>
        </w:trPr>
        <w:tc>
          <w:tcPr>
            <w:tcW w:w="2629" w:type="dxa"/>
            <w:tcBorders>
              <w:top w:val="single" w:sz="6" w:space="0" w:color="auto"/>
              <w:left w:val="single" w:sz="8" w:space="0" w:color="auto"/>
              <w:bottom w:val="single" w:sz="6" w:space="0" w:color="auto"/>
              <w:right w:val="single" w:sz="8" w:space="0" w:color="000000"/>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2. La </w:t>
            </w:r>
            <w:proofErr w:type="spellStart"/>
            <w:r w:rsidRPr="009B687D">
              <w:rPr>
                <w:rFonts w:ascii="Book Antiqua" w:hAnsi="Book Antiqua" w:cs="Arial"/>
                <w:sz w:val="20"/>
                <w:szCs w:val="20"/>
              </w:rPr>
              <w:t>Duraznera</w:t>
            </w:r>
            <w:proofErr w:type="spellEnd"/>
            <w:r w:rsidRPr="009B687D">
              <w:rPr>
                <w:rFonts w:ascii="Book Antiqua" w:hAnsi="Book Antiqua" w:cs="Arial"/>
                <w:sz w:val="20"/>
                <w:szCs w:val="20"/>
              </w:rPr>
              <w:t xml:space="preserve"> (Tlaquepaque)</w:t>
            </w:r>
          </w:p>
        </w:tc>
        <w:tc>
          <w:tcPr>
            <w:tcW w:w="1116" w:type="dxa"/>
            <w:tcBorders>
              <w:top w:val="single" w:sz="6" w:space="0" w:color="auto"/>
              <w:left w:val="single" w:sz="8" w:space="0" w:color="000000"/>
              <w:bottom w:val="single" w:sz="6" w:space="0" w:color="auto"/>
              <w:right w:val="single" w:sz="8" w:space="0" w:color="000000"/>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1,091</w:t>
            </w:r>
          </w:p>
        </w:tc>
        <w:tc>
          <w:tcPr>
            <w:tcW w:w="1116" w:type="dxa"/>
            <w:tcBorders>
              <w:top w:val="single" w:sz="6" w:space="0" w:color="auto"/>
              <w:left w:val="single" w:sz="8" w:space="0" w:color="000000"/>
              <w:bottom w:val="sing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52</w:t>
            </w:r>
          </w:p>
        </w:tc>
        <w:tc>
          <w:tcPr>
            <w:tcW w:w="1116" w:type="dxa"/>
            <w:tcBorders>
              <w:top w:val="single" w:sz="6" w:space="0" w:color="auto"/>
              <w:left w:val="single" w:sz="8" w:space="0" w:color="auto"/>
              <w:bottom w:val="single" w:sz="6"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580</w:t>
            </w:r>
          </w:p>
        </w:tc>
        <w:tc>
          <w:tcPr>
            <w:tcW w:w="1151" w:type="dxa"/>
            <w:tcBorders>
              <w:top w:val="single" w:sz="6" w:space="0" w:color="auto"/>
              <w:left w:val="nil"/>
              <w:bottom w:val="sing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457</w:t>
            </w:r>
          </w:p>
        </w:tc>
        <w:tc>
          <w:tcPr>
            <w:tcW w:w="1079" w:type="dxa"/>
            <w:tcBorders>
              <w:top w:val="single" w:sz="6" w:space="0" w:color="auto"/>
              <w:left w:val="nil"/>
              <w:bottom w:val="sing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1,037</w:t>
            </w:r>
          </w:p>
        </w:tc>
      </w:tr>
      <w:tr w:rsidR="003762FC" w:rsidRPr="009B687D" w:rsidTr="004278EC">
        <w:trPr>
          <w:trHeight w:val="227"/>
          <w:jc w:val="center"/>
        </w:trPr>
        <w:tc>
          <w:tcPr>
            <w:tcW w:w="2629" w:type="dxa"/>
            <w:tcBorders>
              <w:top w:val="single" w:sz="6" w:space="0" w:color="auto"/>
              <w:left w:val="single" w:sz="8" w:space="0" w:color="auto"/>
              <w:bottom w:val="single" w:sz="6" w:space="0" w:color="auto"/>
              <w:right w:val="single" w:sz="8" w:space="0" w:color="000000"/>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3. Tepatitlán</w:t>
            </w:r>
          </w:p>
        </w:tc>
        <w:tc>
          <w:tcPr>
            <w:tcW w:w="1116" w:type="dxa"/>
            <w:tcBorders>
              <w:top w:val="single" w:sz="6" w:space="0" w:color="auto"/>
              <w:left w:val="single" w:sz="8" w:space="0" w:color="000000"/>
              <w:bottom w:val="single" w:sz="6" w:space="0" w:color="auto"/>
              <w:right w:val="single" w:sz="8" w:space="0" w:color="000000"/>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584</w:t>
            </w:r>
          </w:p>
        </w:tc>
        <w:tc>
          <w:tcPr>
            <w:tcW w:w="1116" w:type="dxa"/>
            <w:tcBorders>
              <w:top w:val="single" w:sz="6" w:space="0" w:color="auto"/>
              <w:left w:val="single" w:sz="8" w:space="0" w:color="000000"/>
              <w:bottom w:val="sing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26</w:t>
            </w:r>
          </w:p>
        </w:tc>
        <w:tc>
          <w:tcPr>
            <w:tcW w:w="1116" w:type="dxa"/>
            <w:tcBorders>
              <w:top w:val="single" w:sz="6" w:space="0" w:color="auto"/>
              <w:left w:val="single" w:sz="8" w:space="0" w:color="auto"/>
              <w:bottom w:val="single" w:sz="6"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0</w:t>
            </w:r>
          </w:p>
        </w:tc>
        <w:tc>
          <w:tcPr>
            <w:tcW w:w="1151" w:type="dxa"/>
            <w:tcBorders>
              <w:top w:val="single" w:sz="6" w:space="0" w:color="auto"/>
              <w:left w:val="nil"/>
              <w:bottom w:val="sing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570</w:t>
            </w:r>
          </w:p>
        </w:tc>
        <w:tc>
          <w:tcPr>
            <w:tcW w:w="1079" w:type="dxa"/>
            <w:tcBorders>
              <w:top w:val="single" w:sz="6" w:space="0" w:color="auto"/>
              <w:left w:val="nil"/>
              <w:bottom w:val="sing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570</w:t>
            </w:r>
          </w:p>
        </w:tc>
      </w:tr>
      <w:tr w:rsidR="003762FC" w:rsidRPr="009B687D" w:rsidTr="004278EC">
        <w:trPr>
          <w:trHeight w:val="227"/>
          <w:jc w:val="center"/>
        </w:trPr>
        <w:tc>
          <w:tcPr>
            <w:tcW w:w="2629" w:type="dxa"/>
            <w:tcBorders>
              <w:top w:val="single" w:sz="6" w:space="0" w:color="auto"/>
              <w:left w:val="single" w:sz="8" w:space="0" w:color="auto"/>
              <w:bottom w:val="single" w:sz="6" w:space="0" w:color="auto"/>
              <w:right w:val="single" w:sz="8" w:space="0" w:color="000000"/>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4. </w:t>
            </w:r>
            <w:proofErr w:type="spellStart"/>
            <w:r w:rsidRPr="009B687D">
              <w:rPr>
                <w:rFonts w:ascii="Book Antiqua" w:hAnsi="Book Antiqua" w:cs="Arial"/>
                <w:sz w:val="20"/>
                <w:szCs w:val="20"/>
              </w:rPr>
              <w:t>Cocula</w:t>
            </w:r>
            <w:proofErr w:type="spellEnd"/>
          </w:p>
        </w:tc>
        <w:tc>
          <w:tcPr>
            <w:tcW w:w="1116" w:type="dxa"/>
            <w:tcBorders>
              <w:top w:val="single" w:sz="6" w:space="0" w:color="auto"/>
              <w:left w:val="single" w:sz="8" w:space="0" w:color="000000"/>
              <w:bottom w:val="single" w:sz="6" w:space="0" w:color="auto"/>
              <w:right w:val="single" w:sz="8" w:space="0" w:color="000000"/>
            </w:tcBorders>
            <w:shd w:val="clear" w:color="auto" w:fill="auto"/>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364</w:t>
            </w:r>
          </w:p>
        </w:tc>
        <w:tc>
          <w:tcPr>
            <w:tcW w:w="1116" w:type="dxa"/>
            <w:tcBorders>
              <w:top w:val="single" w:sz="6" w:space="0" w:color="auto"/>
              <w:left w:val="single" w:sz="8" w:space="0" w:color="000000"/>
              <w:bottom w:val="sing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18</w:t>
            </w:r>
          </w:p>
        </w:tc>
        <w:tc>
          <w:tcPr>
            <w:tcW w:w="1116" w:type="dxa"/>
            <w:tcBorders>
              <w:top w:val="single" w:sz="6" w:space="0" w:color="auto"/>
              <w:left w:val="single" w:sz="8" w:space="0" w:color="auto"/>
              <w:bottom w:val="single" w:sz="6"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335</w:t>
            </w:r>
          </w:p>
        </w:tc>
        <w:tc>
          <w:tcPr>
            <w:tcW w:w="1151" w:type="dxa"/>
            <w:tcBorders>
              <w:top w:val="single" w:sz="6" w:space="0" w:color="auto"/>
              <w:left w:val="nil"/>
              <w:bottom w:val="sing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18</w:t>
            </w:r>
          </w:p>
        </w:tc>
        <w:tc>
          <w:tcPr>
            <w:tcW w:w="1079" w:type="dxa"/>
            <w:tcBorders>
              <w:top w:val="single" w:sz="6" w:space="0" w:color="auto"/>
              <w:left w:val="nil"/>
              <w:bottom w:val="sing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353</w:t>
            </w:r>
          </w:p>
        </w:tc>
      </w:tr>
      <w:tr w:rsidR="003762FC" w:rsidRPr="009B687D" w:rsidTr="004278EC">
        <w:trPr>
          <w:trHeight w:val="227"/>
          <w:jc w:val="center"/>
        </w:trPr>
        <w:tc>
          <w:tcPr>
            <w:tcW w:w="2629" w:type="dxa"/>
            <w:tcBorders>
              <w:top w:val="single" w:sz="6" w:space="0" w:color="auto"/>
              <w:left w:val="single" w:sz="8" w:space="0" w:color="auto"/>
              <w:bottom w:val="double" w:sz="4" w:space="0" w:color="auto"/>
              <w:right w:val="single" w:sz="8" w:space="0" w:color="000000"/>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w:t>
            </w:r>
            <w:proofErr w:type="spellStart"/>
            <w:r w:rsidRPr="009B687D">
              <w:rPr>
                <w:rFonts w:ascii="Book Antiqua" w:hAnsi="Book Antiqua" w:cs="Arial"/>
                <w:sz w:val="20"/>
                <w:szCs w:val="20"/>
              </w:rPr>
              <w:t>Ayotitlán</w:t>
            </w:r>
            <w:proofErr w:type="spellEnd"/>
          </w:p>
        </w:tc>
        <w:tc>
          <w:tcPr>
            <w:tcW w:w="1116" w:type="dxa"/>
            <w:tcBorders>
              <w:top w:val="single" w:sz="6" w:space="0" w:color="auto"/>
              <w:left w:val="single" w:sz="8" w:space="0" w:color="000000"/>
              <w:bottom w:val="double" w:sz="4" w:space="0" w:color="auto"/>
              <w:right w:val="single" w:sz="8" w:space="0" w:color="000000"/>
            </w:tcBorders>
            <w:shd w:val="clear" w:color="auto" w:fill="auto"/>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20</w:t>
            </w:r>
          </w:p>
        </w:tc>
        <w:tc>
          <w:tcPr>
            <w:tcW w:w="1116" w:type="dxa"/>
            <w:tcBorders>
              <w:top w:val="single" w:sz="6" w:space="0" w:color="auto"/>
              <w:left w:val="single" w:sz="8" w:space="0" w:color="000000"/>
              <w:bottom w:val="double" w:sz="4"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w:t>
            </w:r>
          </w:p>
        </w:tc>
        <w:tc>
          <w:tcPr>
            <w:tcW w:w="1116" w:type="dxa"/>
            <w:tcBorders>
              <w:top w:val="single" w:sz="6" w:space="0" w:color="auto"/>
              <w:left w:val="single" w:sz="8" w:space="0" w:color="auto"/>
              <w:bottom w:val="doub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20</w:t>
            </w:r>
          </w:p>
        </w:tc>
        <w:tc>
          <w:tcPr>
            <w:tcW w:w="1151" w:type="dxa"/>
            <w:tcBorders>
              <w:top w:val="single" w:sz="6" w:space="0" w:color="auto"/>
              <w:left w:val="single" w:sz="8" w:space="0" w:color="auto"/>
              <w:bottom w:val="double" w:sz="4"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0</w:t>
            </w:r>
          </w:p>
        </w:tc>
        <w:tc>
          <w:tcPr>
            <w:tcW w:w="1079" w:type="dxa"/>
            <w:tcBorders>
              <w:top w:val="single" w:sz="6" w:space="0" w:color="auto"/>
              <w:left w:val="nil"/>
              <w:bottom w:val="double" w:sz="4"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20</w:t>
            </w:r>
          </w:p>
        </w:tc>
      </w:tr>
      <w:tr w:rsidR="003762FC" w:rsidRPr="009B687D" w:rsidTr="004278EC">
        <w:trPr>
          <w:trHeight w:val="227"/>
          <w:jc w:val="center"/>
        </w:trPr>
        <w:tc>
          <w:tcPr>
            <w:tcW w:w="2629" w:type="dxa"/>
            <w:tcBorders>
              <w:top w:val="double" w:sz="4" w:space="0" w:color="auto"/>
              <w:left w:val="single" w:sz="8" w:space="0" w:color="auto"/>
              <w:right w:val="single" w:sz="8" w:space="0" w:color="000000"/>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 xml:space="preserve">    Subtotal</w:t>
            </w:r>
          </w:p>
        </w:tc>
        <w:tc>
          <w:tcPr>
            <w:tcW w:w="1116" w:type="dxa"/>
            <w:tcBorders>
              <w:top w:val="double" w:sz="4" w:space="0" w:color="auto"/>
              <w:left w:val="single" w:sz="8" w:space="0" w:color="000000"/>
              <w:right w:val="single" w:sz="8" w:space="0" w:color="000000"/>
            </w:tcBorders>
            <w:shd w:val="clear" w:color="auto" w:fill="000000"/>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384</w:t>
            </w:r>
          </w:p>
        </w:tc>
        <w:tc>
          <w:tcPr>
            <w:tcW w:w="1116" w:type="dxa"/>
            <w:tcBorders>
              <w:top w:val="double" w:sz="4" w:space="0" w:color="auto"/>
              <w:left w:val="single" w:sz="8" w:space="0" w:color="000000"/>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20</w:t>
            </w:r>
          </w:p>
        </w:tc>
        <w:tc>
          <w:tcPr>
            <w:tcW w:w="1116" w:type="dxa"/>
            <w:tcBorders>
              <w:top w:val="double" w:sz="4" w:space="0" w:color="auto"/>
              <w:left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355</w:t>
            </w:r>
          </w:p>
        </w:tc>
        <w:tc>
          <w:tcPr>
            <w:tcW w:w="1151" w:type="dxa"/>
            <w:tcBorders>
              <w:top w:val="double" w:sz="4" w:space="0" w:color="auto"/>
              <w:left w:val="nil"/>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18</w:t>
            </w:r>
          </w:p>
        </w:tc>
        <w:tc>
          <w:tcPr>
            <w:tcW w:w="1079" w:type="dxa"/>
            <w:tcBorders>
              <w:top w:val="double" w:sz="4" w:space="0" w:color="auto"/>
              <w:left w:val="nil"/>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373</w:t>
            </w:r>
          </w:p>
        </w:tc>
      </w:tr>
      <w:tr w:rsidR="003762FC" w:rsidRPr="009B687D" w:rsidTr="004278EC">
        <w:trPr>
          <w:trHeight w:val="227"/>
          <w:jc w:val="center"/>
        </w:trPr>
        <w:tc>
          <w:tcPr>
            <w:tcW w:w="2629" w:type="dxa"/>
            <w:tcBorders>
              <w:left w:val="single" w:sz="8" w:space="0" w:color="auto"/>
              <w:bottom w:val="single" w:sz="6" w:space="0" w:color="auto"/>
              <w:right w:val="single" w:sz="8" w:space="0" w:color="000000"/>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5. El Salto (El Verde)</w:t>
            </w:r>
          </w:p>
        </w:tc>
        <w:tc>
          <w:tcPr>
            <w:tcW w:w="1116" w:type="dxa"/>
            <w:tcBorders>
              <w:left w:val="single" w:sz="8" w:space="0" w:color="000000"/>
              <w:bottom w:val="single" w:sz="6" w:space="0" w:color="auto"/>
              <w:right w:val="single" w:sz="8" w:space="0" w:color="000000"/>
            </w:tcBorders>
            <w:shd w:val="clear" w:color="auto" w:fill="auto"/>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753</w:t>
            </w:r>
          </w:p>
        </w:tc>
        <w:tc>
          <w:tcPr>
            <w:tcW w:w="1116" w:type="dxa"/>
            <w:tcBorders>
              <w:left w:val="single" w:sz="8" w:space="0" w:color="000000"/>
              <w:bottom w:val="sing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36</w:t>
            </w:r>
          </w:p>
        </w:tc>
        <w:tc>
          <w:tcPr>
            <w:tcW w:w="1116" w:type="dxa"/>
            <w:tcBorders>
              <w:left w:val="single" w:sz="8" w:space="0" w:color="auto"/>
              <w:bottom w:val="single" w:sz="6"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703</w:t>
            </w:r>
          </w:p>
        </w:tc>
        <w:tc>
          <w:tcPr>
            <w:tcW w:w="1151" w:type="dxa"/>
            <w:tcBorders>
              <w:left w:val="nil"/>
              <w:bottom w:val="sing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31</w:t>
            </w:r>
          </w:p>
        </w:tc>
        <w:tc>
          <w:tcPr>
            <w:tcW w:w="1079" w:type="dxa"/>
            <w:tcBorders>
              <w:left w:val="nil"/>
              <w:bottom w:val="sing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734</w:t>
            </w:r>
          </w:p>
        </w:tc>
      </w:tr>
      <w:tr w:rsidR="003762FC" w:rsidRPr="009B687D" w:rsidTr="004278EC">
        <w:trPr>
          <w:trHeight w:val="227"/>
          <w:jc w:val="center"/>
        </w:trPr>
        <w:tc>
          <w:tcPr>
            <w:tcW w:w="2629" w:type="dxa"/>
            <w:tcBorders>
              <w:top w:val="single" w:sz="6" w:space="0" w:color="auto"/>
              <w:left w:val="single" w:sz="8" w:space="0" w:color="auto"/>
              <w:bottom w:val="single" w:sz="6" w:space="0" w:color="auto"/>
              <w:right w:val="single" w:sz="8" w:space="0" w:color="000000"/>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6. </w:t>
            </w:r>
            <w:proofErr w:type="spellStart"/>
            <w:r w:rsidRPr="009B687D">
              <w:rPr>
                <w:rFonts w:ascii="Book Antiqua" w:hAnsi="Book Antiqua" w:cs="Arial"/>
                <w:sz w:val="20"/>
                <w:szCs w:val="20"/>
              </w:rPr>
              <w:t>Totatiche</w:t>
            </w:r>
            <w:proofErr w:type="spellEnd"/>
          </w:p>
        </w:tc>
        <w:tc>
          <w:tcPr>
            <w:tcW w:w="1116" w:type="dxa"/>
            <w:tcBorders>
              <w:top w:val="single" w:sz="6" w:space="0" w:color="auto"/>
              <w:left w:val="single" w:sz="8" w:space="0" w:color="000000"/>
              <w:bottom w:val="single" w:sz="6" w:space="0" w:color="auto"/>
              <w:right w:val="single" w:sz="8" w:space="0" w:color="000000"/>
            </w:tcBorders>
            <w:shd w:val="clear" w:color="auto" w:fill="auto"/>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57</w:t>
            </w:r>
          </w:p>
        </w:tc>
        <w:tc>
          <w:tcPr>
            <w:tcW w:w="1116" w:type="dxa"/>
            <w:tcBorders>
              <w:top w:val="single" w:sz="6" w:space="0" w:color="auto"/>
              <w:left w:val="single" w:sz="8" w:space="0" w:color="000000"/>
              <w:bottom w:val="sing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w:t>
            </w:r>
          </w:p>
        </w:tc>
        <w:tc>
          <w:tcPr>
            <w:tcW w:w="1116" w:type="dxa"/>
            <w:tcBorders>
              <w:top w:val="single" w:sz="6" w:space="0" w:color="auto"/>
              <w:left w:val="single" w:sz="8" w:space="0" w:color="auto"/>
              <w:bottom w:val="single" w:sz="6"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0</w:t>
            </w:r>
          </w:p>
        </w:tc>
        <w:tc>
          <w:tcPr>
            <w:tcW w:w="1151" w:type="dxa"/>
            <w:tcBorders>
              <w:top w:val="single" w:sz="6" w:space="0" w:color="auto"/>
              <w:left w:val="nil"/>
              <w:bottom w:val="sing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57</w:t>
            </w:r>
          </w:p>
        </w:tc>
        <w:tc>
          <w:tcPr>
            <w:tcW w:w="1079" w:type="dxa"/>
            <w:tcBorders>
              <w:top w:val="single" w:sz="6" w:space="0" w:color="auto"/>
              <w:left w:val="nil"/>
              <w:bottom w:val="sing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57</w:t>
            </w:r>
          </w:p>
        </w:tc>
      </w:tr>
      <w:tr w:rsidR="003762FC" w:rsidRPr="009B687D" w:rsidTr="004278EC">
        <w:trPr>
          <w:trHeight w:val="227"/>
          <w:jc w:val="center"/>
        </w:trPr>
        <w:tc>
          <w:tcPr>
            <w:tcW w:w="2629" w:type="dxa"/>
            <w:tcBorders>
              <w:top w:val="single" w:sz="6" w:space="0" w:color="auto"/>
              <w:left w:val="single" w:sz="8" w:space="0" w:color="auto"/>
              <w:bottom w:val="single" w:sz="6" w:space="0" w:color="auto"/>
              <w:right w:val="single" w:sz="8" w:space="0" w:color="000000"/>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w:t>
            </w:r>
            <w:proofErr w:type="spellStart"/>
            <w:r w:rsidRPr="009B687D">
              <w:rPr>
                <w:rFonts w:ascii="Book Antiqua" w:hAnsi="Book Antiqua" w:cs="Arial"/>
                <w:sz w:val="20"/>
                <w:szCs w:val="20"/>
              </w:rPr>
              <w:t>Colotlán</w:t>
            </w:r>
            <w:proofErr w:type="spellEnd"/>
          </w:p>
        </w:tc>
        <w:tc>
          <w:tcPr>
            <w:tcW w:w="1116" w:type="dxa"/>
            <w:tcBorders>
              <w:top w:val="single" w:sz="6" w:space="0" w:color="auto"/>
              <w:left w:val="single" w:sz="8" w:space="0" w:color="000000"/>
              <w:bottom w:val="single" w:sz="6" w:space="0" w:color="auto"/>
              <w:right w:val="single" w:sz="8" w:space="0" w:color="000000"/>
            </w:tcBorders>
            <w:shd w:val="clear" w:color="auto" w:fill="auto"/>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35</w:t>
            </w:r>
          </w:p>
        </w:tc>
        <w:tc>
          <w:tcPr>
            <w:tcW w:w="1116" w:type="dxa"/>
            <w:tcBorders>
              <w:top w:val="single" w:sz="6" w:space="0" w:color="auto"/>
              <w:left w:val="single" w:sz="8" w:space="0" w:color="000000"/>
              <w:bottom w:val="sing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w:t>
            </w:r>
          </w:p>
        </w:tc>
        <w:tc>
          <w:tcPr>
            <w:tcW w:w="1116" w:type="dxa"/>
            <w:tcBorders>
              <w:top w:val="single" w:sz="6" w:space="0" w:color="auto"/>
              <w:left w:val="single" w:sz="8" w:space="0" w:color="auto"/>
              <w:bottom w:val="single" w:sz="6"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0</w:t>
            </w:r>
          </w:p>
        </w:tc>
        <w:tc>
          <w:tcPr>
            <w:tcW w:w="1151" w:type="dxa"/>
            <w:tcBorders>
              <w:top w:val="single" w:sz="6" w:space="0" w:color="auto"/>
              <w:left w:val="nil"/>
              <w:bottom w:val="sing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35</w:t>
            </w:r>
          </w:p>
        </w:tc>
        <w:tc>
          <w:tcPr>
            <w:tcW w:w="1079" w:type="dxa"/>
            <w:tcBorders>
              <w:top w:val="single" w:sz="6" w:space="0" w:color="auto"/>
              <w:left w:val="nil"/>
              <w:bottom w:val="sing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35</w:t>
            </w:r>
          </w:p>
        </w:tc>
      </w:tr>
      <w:tr w:rsidR="003762FC" w:rsidRPr="009B687D" w:rsidTr="004278EC">
        <w:trPr>
          <w:trHeight w:val="227"/>
          <w:jc w:val="center"/>
        </w:trPr>
        <w:tc>
          <w:tcPr>
            <w:tcW w:w="2629" w:type="dxa"/>
            <w:tcBorders>
              <w:top w:val="single" w:sz="6" w:space="0" w:color="auto"/>
              <w:left w:val="single" w:sz="8" w:space="0" w:color="auto"/>
              <w:bottom w:val="double" w:sz="6" w:space="0" w:color="auto"/>
              <w:right w:val="single" w:sz="8" w:space="0" w:color="000000"/>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w:t>
            </w:r>
            <w:proofErr w:type="spellStart"/>
            <w:r w:rsidRPr="009B687D">
              <w:rPr>
                <w:rFonts w:ascii="Book Antiqua" w:hAnsi="Book Antiqua" w:cs="Arial"/>
                <w:sz w:val="20"/>
                <w:szCs w:val="20"/>
              </w:rPr>
              <w:t>Chimaltitán</w:t>
            </w:r>
            <w:proofErr w:type="spellEnd"/>
          </w:p>
        </w:tc>
        <w:tc>
          <w:tcPr>
            <w:tcW w:w="1116" w:type="dxa"/>
            <w:tcBorders>
              <w:top w:val="single" w:sz="6" w:space="0" w:color="auto"/>
              <w:left w:val="single" w:sz="8" w:space="0" w:color="000000"/>
              <w:bottom w:val="double" w:sz="6" w:space="0" w:color="auto"/>
              <w:right w:val="single" w:sz="8" w:space="0" w:color="000000"/>
            </w:tcBorders>
            <w:shd w:val="clear" w:color="auto" w:fill="auto"/>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14</w:t>
            </w:r>
          </w:p>
        </w:tc>
        <w:tc>
          <w:tcPr>
            <w:tcW w:w="1116" w:type="dxa"/>
            <w:tcBorders>
              <w:top w:val="single" w:sz="6" w:space="0" w:color="auto"/>
              <w:left w:val="single" w:sz="8" w:space="0" w:color="000000"/>
              <w:bottom w:val="doub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w:t>
            </w:r>
          </w:p>
        </w:tc>
        <w:tc>
          <w:tcPr>
            <w:tcW w:w="1116" w:type="dxa"/>
            <w:tcBorders>
              <w:top w:val="single" w:sz="6" w:space="0" w:color="auto"/>
              <w:left w:val="single" w:sz="8" w:space="0" w:color="auto"/>
              <w:bottom w:val="double" w:sz="6"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0</w:t>
            </w:r>
          </w:p>
        </w:tc>
        <w:tc>
          <w:tcPr>
            <w:tcW w:w="1151" w:type="dxa"/>
            <w:tcBorders>
              <w:top w:val="single" w:sz="6" w:space="0" w:color="auto"/>
              <w:left w:val="nil"/>
              <w:bottom w:val="doub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13</w:t>
            </w:r>
          </w:p>
        </w:tc>
        <w:tc>
          <w:tcPr>
            <w:tcW w:w="1079" w:type="dxa"/>
            <w:tcBorders>
              <w:top w:val="single" w:sz="6" w:space="0" w:color="auto"/>
              <w:left w:val="nil"/>
              <w:bottom w:val="doub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13</w:t>
            </w:r>
          </w:p>
        </w:tc>
      </w:tr>
      <w:tr w:rsidR="003762FC" w:rsidRPr="009B687D" w:rsidTr="004278EC">
        <w:trPr>
          <w:trHeight w:val="227"/>
          <w:jc w:val="center"/>
        </w:trPr>
        <w:tc>
          <w:tcPr>
            <w:tcW w:w="2629" w:type="dxa"/>
            <w:tcBorders>
              <w:top w:val="double" w:sz="6" w:space="0" w:color="auto"/>
              <w:left w:val="single" w:sz="8" w:space="0" w:color="auto"/>
              <w:bottom w:val="single" w:sz="8" w:space="0" w:color="auto"/>
              <w:right w:val="single" w:sz="8" w:space="0" w:color="000000"/>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 xml:space="preserve">    Subtotal</w:t>
            </w:r>
          </w:p>
        </w:tc>
        <w:tc>
          <w:tcPr>
            <w:tcW w:w="1116" w:type="dxa"/>
            <w:tcBorders>
              <w:top w:val="double" w:sz="6" w:space="0" w:color="auto"/>
              <w:left w:val="single" w:sz="8" w:space="0" w:color="000000"/>
              <w:bottom w:val="single" w:sz="8" w:space="0" w:color="auto"/>
              <w:right w:val="single" w:sz="8" w:space="0" w:color="000000"/>
            </w:tcBorders>
            <w:shd w:val="clear" w:color="auto" w:fill="000000"/>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106</w:t>
            </w:r>
          </w:p>
        </w:tc>
        <w:tc>
          <w:tcPr>
            <w:tcW w:w="1116" w:type="dxa"/>
            <w:tcBorders>
              <w:top w:val="double" w:sz="6" w:space="0" w:color="auto"/>
              <w:left w:val="single" w:sz="8" w:space="0" w:color="000000"/>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10</w:t>
            </w:r>
          </w:p>
        </w:tc>
        <w:tc>
          <w:tcPr>
            <w:tcW w:w="1116" w:type="dxa"/>
            <w:tcBorders>
              <w:top w:val="double" w:sz="6" w:space="0" w:color="auto"/>
              <w:left w:val="single" w:sz="8" w:space="0" w:color="auto"/>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0</w:t>
            </w:r>
          </w:p>
        </w:tc>
        <w:tc>
          <w:tcPr>
            <w:tcW w:w="1151" w:type="dxa"/>
            <w:tcBorders>
              <w:top w:val="double" w:sz="6"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105</w:t>
            </w:r>
          </w:p>
        </w:tc>
        <w:tc>
          <w:tcPr>
            <w:tcW w:w="1079" w:type="dxa"/>
            <w:tcBorders>
              <w:top w:val="double" w:sz="6"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105</w:t>
            </w:r>
          </w:p>
        </w:tc>
      </w:tr>
      <w:tr w:rsidR="003762FC" w:rsidRPr="009B687D" w:rsidTr="004278EC">
        <w:trPr>
          <w:trHeight w:val="227"/>
          <w:jc w:val="center"/>
        </w:trPr>
        <w:tc>
          <w:tcPr>
            <w:tcW w:w="2629" w:type="dxa"/>
            <w:tcBorders>
              <w:top w:val="single" w:sz="8" w:space="0" w:color="auto"/>
              <w:left w:val="single" w:sz="8" w:space="0" w:color="auto"/>
              <w:bottom w:val="single" w:sz="6" w:space="0" w:color="auto"/>
              <w:right w:val="single" w:sz="8" w:space="0" w:color="000000"/>
            </w:tcBorders>
            <w:shd w:val="clear" w:color="auto" w:fill="auto"/>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7. Puerto Vallarta Pitillal (Las Juntas)</w:t>
            </w:r>
          </w:p>
        </w:tc>
        <w:tc>
          <w:tcPr>
            <w:tcW w:w="1116" w:type="dxa"/>
            <w:tcBorders>
              <w:top w:val="single" w:sz="8" w:space="0" w:color="auto"/>
              <w:left w:val="single" w:sz="8" w:space="0" w:color="000000"/>
              <w:bottom w:val="single" w:sz="6" w:space="0" w:color="auto"/>
              <w:right w:val="single" w:sz="8" w:space="0" w:color="000000"/>
            </w:tcBorders>
            <w:shd w:val="clear" w:color="auto" w:fill="auto"/>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1,110</w:t>
            </w:r>
          </w:p>
        </w:tc>
        <w:tc>
          <w:tcPr>
            <w:tcW w:w="1116" w:type="dxa"/>
            <w:tcBorders>
              <w:top w:val="single" w:sz="8" w:space="0" w:color="auto"/>
              <w:left w:val="single" w:sz="8" w:space="0" w:color="000000"/>
              <w:bottom w:val="single" w:sz="6" w:space="0" w:color="auto"/>
              <w:right w:val="single" w:sz="8" w:space="0" w:color="auto"/>
            </w:tcBorders>
            <w:shd w:val="clear" w:color="auto" w:fill="auto"/>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52</w:t>
            </w:r>
          </w:p>
        </w:tc>
        <w:tc>
          <w:tcPr>
            <w:tcW w:w="1116" w:type="dxa"/>
            <w:tcBorders>
              <w:top w:val="single" w:sz="8" w:space="0" w:color="auto"/>
              <w:left w:val="single" w:sz="8" w:space="0" w:color="auto"/>
              <w:bottom w:val="single" w:sz="6"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632</w:t>
            </w:r>
          </w:p>
        </w:tc>
        <w:tc>
          <w:tcPr>
            <w:tcW w:w="1151" w:type="dxa"/>
            <w:tcBorders>
              <w:top w:val="single" w:sz="8" w:space="0" w:color="auto"/>
              <w:left w:val="nil"/>
              <w:bottom w:val="sing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409</w:t>
            </w:r>
          </w:p>
        </w:tc>
        <w:tc>
          <w:tcPr>
            <w:tcW w:w="1079" w:type="dxa"/>
            <w:tcBorders>
              <w:top w:val="single" w:sz="8" w:space="0" w:color="auto"/>
              <w:left w:val="nil"/>
              <w:bottom w:val="sing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1,041</w:t>
            </w:r>
          </w:p>
        </w:tc>
      </w:tr>
      <w:tr w:rsidR="003762FC" w:rsidRPr="009B687D" w:rsidTr="004278EC">
        <w:trPr>
          <w:trHeight w:val="227"/>
          <w:jc w:val="center"/>
        </w:trPr>
        <w:tc>
          <w:tcPr>
            <w:tcW w:w="2629" w:type="dxa"/>
            <w:tcBorders>
              <w:top w:val="single" w:sz="6" w:space="0" w:color="auto"/>
              <w:left w:val="single" w:sz="8" w:space="0" w:color="auto"/>
              <w:bottom w:val="single" w:sz="6" w:space="0" w:color="auto"/>
              <w:right w:val="single" w:sz="8" w:space="0" w:color="000000"/>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8. </w:t>
            </w:r>
            <w:proofErr w:type="spellStart"/>
            <w:r w:rsidRPr="009B687D">
              <w:rPr>
                <w:rFonts w:ascii="Book Antiqua" w:hAnsi="Book Antiqua" w:cs="Arial"/>
                <w:sz w:val="20"/>
                <w:szCs w:val="20"/>
              </w:rPr>
              <w:t>Ixtlahuacán</w:t>
            </w:r>
            <w:proofErr w:type="spellEnd"/>
          </w:p>
        </w:tc>
        <w:tc>
          <w:tcPr>
            <w:tcW w:w="1116" w:type="dxa"/>
            <w:tcBorders>
              <w:top w:val="single" w:sz="6" w:space="0" w:color="auto"/>
              <w:left w:val="single" w:sz="8" w:space="0" w:color="000000"/>
              <w:bottom w:val="single" w:sz="6" w:space="0" w:color="auto"/>
              <w:right w:val="single" w:sz="8" w:space="0" w:color="000000"/>
            </w:tcBorders>
            <w:shd w:val="clear" w:color="auto" w:fill="auto"/>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174</w:t>
            </w:r>
          </w:p>
        </w:tc>
        <w:tc>
          <w:tcPr>
            <w:tcW w:w="1116" w:type="dxa"/>
            <w:tcBorders>
              <w:top w:val="single" w:sz="6" w:space="0" w:color="auto"/>
              <w:left w:val="single" w:sz="8" w:space="0" w:color="000000"/>
              <w:bottom w:val="sing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10</w:t>
            </w:r>
          </w:p>
        </w:tc>
        <w:tc>
          <w:tcPr>
            <w:tcW w:w="1116" w:type="dxa"/>
            <w:tcBorders>
              <w:top w:val="single" w:sz="6" w:space="0" w:color="auto"/>
              <w:left w:val="single" w:sz="8" w:space="0" w:color="auto"/>
              <w:bottom w:val="single" w:sz="6"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170</w:t>
            </w:r>
          </w:p>
        </w:tc>
        <w:tc>
          <w:tcPr>
            <w:tcW w:w="1151" w:type="dxa"/>
            <w:tcBorders>
              <w:top w:val="single" w:sz="6" w:space="0" w:color="auto"/>
              <w:left w:val="nil"/>
              <w:bottom w:val="sing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w:t>
            </w:r>
          </w:p>
        </w:tc>
        <w:tc>
          <w:tcPr>
            <w:tcW w:w="1079" w:type="dxa"/>
            <w:tcBorders>
              <w:top w:val="single" w:sz="6" w:space="0" w:color="auto"/>
              <w:left w:val="nil"/>
              <w:bottom w:val="sing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172</w:t>
            </w:r>
          </w:p>
        </w:tc>
      </w:tr>
      <w:tr w:rsidR="003762FC" w:rsidRPr="009B687D" w:rsidTr="004278EC">
        <w:trPr>
          <w:trHeight w:val="227"/>
          <w:jc w:val="center"/>
        </w:trPr>
        <w:tc>
          <w:tcPr>
            <w:tcW w:w="2629" w:type="dxa"/>
            <w:tcBorders>
              <w:top w:val="single" w:sz="6" w:space="0" w:color="auto"/>
              <w:left w:val="single" w:sz="8" w:space="0" w:color="auto"/>
              <w:bottom w:val="double" w:sz="4" w:space="0" w:color="auto"/>
              <w:right w:val="single" w:sz="8" w:space="0" w:color="000000"/>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lastRenderedPageBreak/>
              <w:t xml:space="preserve">    </w:t>
            </w:r>
            <w:proofErr w:type="spellStart"/>
            <w:r w:rsidRPr="009B687D">
              <w:rPr>
                <w:rFonts w:ascii="Book Antiqua" w:hAnsi="Book Antiqua" w:cs="Arial"/>
                <w:sz w:val="20"/>
                <w:szCs w:val="20"/>
              </w:rPr>
              <w:t>Cuquío</w:t>
            </w:r>
            <w:proofErr w:type="spellEnd"/>
          </w:p>
        </w:tc>
        <w:tc>
          <w:tcPr>
            <w:tcW w:w="1116" w:type="dxa"/>
            <w:tcBorders>
              <w:top w:val="single" w:sz="6" w:space="0" w:color="auto"/>
              <w:left w:val="single" w:sz="8" w:space="0" w:color="000000"/>
              <w:bottom w:val="double" w:sz="4" w:space="0" w:color="auto"/>
              <w:right w:val="single" w:sz="8" w:space="0" w:color="000000"/>
            </w:tcBorders>
            <w:shd w:val="clear" w:color="auto" w:fill="auto"/>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78</w:t>
            </w:r>
          </w:p>
        </w:tc>
        <w:tc>
          <w:tcPr>
            <w:tcW w:w="1116" w:type="dxa"/>
            <w:tcBorders>
              <w:top w:val="single" w:sz="6" w:space="0" w:color="auto"/>
              <w:left w:val="single" w:sz="8" w:space="0" w:color="000000"/>
              <w:bottom w:val="double" w:sz="4"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8</w:t>
            </w:r>
          </w:p>
        </w:tc>
        <w:tc>
          <w:tcPr>
            <w:tcW w:w="1116" w:type="dxa"/>
            <w:tcBorders>
              <w:top w:val="single" w:sz="6" w:space="0" w:color="auto"/>
              <w:left w:val="single" w:sz="8" w:space="0" w:color="auto"/>
              <w:bottom w:val="doub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71</w:t>
            </w:r>
          </w:p>
        </w:tc>
        <w:tc>
          <w:tcPr>
            <w:tcW w:w="1151" w:type="dxa"/>
            <w:tcBorders>
              <w:top w:val="single" w:sz="6" w:space="0" w:color="auto"/>
              <w:left w:val="nil"/>
              <w:bottom w:val="double" w:sz="4"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w:t>
            </w:r>
          </w:p>
        </w:tc>
        <w:tc>
          <w:tcPr>
            <w:tcW w:w="1079" w:type="dxa"/>
            <w:tcBorders>
              <w:top w:val="single" w:sz="6" w:space="0" w:color="auto"/>
              <w:left w:val="nil"/>
              <w:bottom w:val="double" w:sz="4"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75</w:t>
            </w:r>
          </w:p>
        </w:tc>
      </w:tr>
      <w:tr w:rsidR="003762FC" w:rsidRPr="009B687D" w:rsidTr="004278EC">
        <w:trPr>
          <w:trHeight w:val="227"/>
          <w:jc w:val="center"/>
        </w:trPr>
        <w:tc>
          <w:tcPr>
            <w:tcW w:w="2629" w:type="dxa"/>
            <w:tcBorders>
              <w:top w:val="double" w:sz="4" w:space="0" w:color="auto"/>
              <w:left w:val="single" w:sz="8" w:space="0" w:color="auto"/>
              <w:bottom w:val="single" w:sz="8" w:space="0" w:color="auto"/>
              <w:right w:val="single" w:sz="8" w:space="0" w:color="000000"/>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 xml:space="preserve">    Subtotal</w:t>
            </w:r>
          </w:p>
        </w:tc>
        <w:tc>
          <w:tcPr>
            <w:tcW w:w="1116" w:type="dxa"/>
            <w:tcBorders>
              <w:top w:val="double" w:sz="4" w:space="0" w:color="auto"/>
              <w:left w:val="single" w:sz="8" w:space="0" w:color="000000"/>
              <w:bottom w:val="single" w:sz="8" w:space="0" w:color="auto"/>
              <w:right w:val="single" w:sz="8" w:space="0" w:color="000000"/>
            </w:tcBorders>
            <w:shd w:val="clear" w:color="auto" w:fill="000000"/>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252</w:t>
            </w:r>
          </w:p>
        </w:tc>
        <w:tc>
          <w:tcPr>
            <w:tcW w:w="1116" w:type="dxa"/>
            <w:tcBorders>
              <w:top w:val="double" w:sz="4" w:space="0" w:color="auto"/>
              <w:left w:val="single" w:sz="8" w:space="0" w:color="000000"/>
              <w:bottom w:val="single" w:sz="8" w:space="0" w:color="auto"/>
              <w:right w:val="nil"/>
            </w:tcBorders>
            <w:shd w:val="clear" w:color="auto" w:fill="000000"/>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18</w:t>
            </w:r>
          </w:p>
        </w:tc>
        <w:tc>
          <w:tcPr>
            <w:tcW w:w="1116" w:type="dxa"/>
            <w:tcBorders>
              <w:top w:val="double" w:sz="4" w:space="0" w:color="auto"/>
              <w:left w:val="single" w:sz="8" w:space="0" w:color="auto"/>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241</w:t>
            </w:r>
          </w:p>
        </w:tc>
        <w:tc>
          <w:tcPr>
            <w:tcW w:w="1151" w:type="dxa"/>
            <w:tcBorders>
              <w:top w:val="double" w:sz="4"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6</w:t>
            </w:r>
          </w:p>
        </w:tc>
        <w:tc>
          <w:tcPr>
            <w:tcW w:w="1079" w:type="dxa"/>
            <w:tcBorders>
              <w:top w:val="double" w:sz="4"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247</w:t>
            </w:r>
          </w:p>
        </w:tc>
      </w:tr>
      <w:tr w:rsidR="003762FC" w:rsidRPr="009B687D" w:rsidTr="004278EC">
        <w:trPr>
          <w:trHeight w:val="227"/>
          <w:jc w:val="center"/>
        </w:trPr>
        <w:tc>
          <w:tcPr>
            <w:tcW w:w="2629" w:type="dxa"/>
            <w:tcBorders>
              <w:top w:val="single" w:sz="8" w:space="0" w:color="auto"/>
              <w:left w:val="single" w:sz="8" w:space="0" w:color="auto"/>
              <w:bottom w:val="single" w:sz="6" w:space="0" w:color="auto"/>
              <w:right w:val="single" w:sz="8" w:space="0" w:color="000000"/>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9. Valle de Juárez</w:t>
            </w:r>
          </w:p>
        </w:tc>
        <w:tc>
          <w:tcPr>
            <w:tcW w:w="1116" w:type="dxa"/>
            <w:tcBorders>
              <w:top w:val="single" w:sz="8" w:space="0" w:color="auto"/>
              <w:left w:val="single" w:sz="8" w:space="0" w:color="000000"/>
              <w:bottom w:val="single" w:sz="6" w:space="0" w:color="auto"/>
              <w:right w:val="single" w:sz="8" w:space="0" w:color="000000"/>
            </w:tcBorders>
            <w:shd w:val="clear" w:color="auto" w:fill="auto"/>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60</w:t>
            </w:r>
          </w:p>
        </w:tc>
        <w:tc>
          <w:tcPr>
            <w:tcW w:w="1116" w:type="dxa"/>
            <w:tcBorders>
              <w:top w:val="single" w:sz="8" w:space="0" w:color="auto"/>
              <w:left w:val="single" w:sz="8" w:space="0" w:color="000000"/>
              <w:bottom w:val="single" w:sz="6"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6</w:t>
            </w:r>
          </w:p>
        </w:tc>
        <w:tc>
          <w:tcPr>
            <w:tcW w:w="1116" w:type="dxa"/>
            <w:tcBorders>
              <w:top w:val="single" w:sz="8" w:space="0" w:color="auto"/>
              <w:left w:val="single" w:sz="8" w:space="0" w:color="auto"/>
              <w:bottom w:val="single" w:sz="6"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14</w:t>
            </w:r>
          </w:p>
        </w:tc>
        <w:tc>
          <w:tcPr>
            <w:tcW w:w="1151" w:type="dxa"/>
            <w:tcBorders>
              <w:top w:val="single" w:sz="8" w:space="0" w:color="auto"/>
              <w:left w:val="nil"/>
              <w:bottom w:val="single" w:sz="6"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44</w:t>
            </w:r>
          </w:p>
        </w:tc>
        <w:tc>
          <w:tcPr>
            <w:tcW w:w="1079" w:type="dxa"/>
            <w:tcBorders>
              <w:top w:val="single" w:sz="8" w:space="0" w:color="auto"/>
              <w:left w:val="nil"/>
              <w:bottom w:val="sing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58</w:t>
            </w:r>
          </w:p>
        </w:tc>
      </w:tr>
      <w:tr w:rsidR="003762FC" w:rsidRPr="009B687D" w:rsidTr="004278EC">
        <w:trPr>
          <w:trHeight w:val="227"/>
          <w:jc w:val="center"/>
        </w:trPr>
        <w:tc>
          <w:tcPr>
            <w:tcW w:w="2629" w:type="dxa"/>
            <w:tcBorders>
              <w:top w:val="single" w:sz="6" w:space="0" w:color="auto"/>
              <w:left w:val="single" w:sz="8" w:space="0" w:color="auto"/>
              <w:bottom w:val="single" w:sz="6" w:space="0" w:color="auto"/>
              <w:right w:val="single" w:sz="8" w:space="0" w:color="000000"/>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10. Encarnación de Díaz</w:t>
            </w:r>
          </w:p>
        </w:tc>
        <w:tc>
          <w:tcPr>
            <w:tcW w:w="1116" w:type="dxa"/>
            <w:tcBorders>
              <w:top w:val="single" w:sz="6" w:space="0" w:color="auto"/>
              <w:left w:val="single" w:sz="8" w:space="0" w:color="000000"/>
              <w:bottom w:val="single" w:sz="6" w:space="0" w:color="auto"/>
              <w:right w:val="single" w:sz="8" w:space="0" w:color="000000"/>
            </w:tcBorders>
            <w:shd w:val="clear" w:color="auto" w:fill="auto"/>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267</w:t>
            </w:r>
          </w:p>
        </w:tc>
        <w:tc>
          <w:tcPr>
            <w:tcW w:w="1116" w:type="dxa"/>
            <w:tcBorders>
              <w:top w:val="single" w:sz="6" w:space="0" w:color="auto"/>
              <w:left w:val="single" w:sz="8" w:space="0" w:color="000000"/>
              <w:bottom w:val="single" w:sz="6"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16</w:t>
            </w:r>
          </w:p>
        </w:tc>
        <w:tc>
          <w:tcPr>
            <w:tcW w:w="1116" w:type="dxa"/>
            <w:tcBorders>
              <w:top w:val="single" w:sz="6" w:space="0" w:color="auto"/>
              <w:left w:val="single" w:sz="8" w:space="0" w:color="auto"/>
              <w:bottom w:val="single" w:sz="6"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241</w:t>
            </w:r>
          </w:p>
        </w:tc>
        <w:tc>
          <w:tcPr>
            <w:tcW w:w="1151" w:type="dxa"/>
            <w:tcBorders>
              <w:top w:val="single" w:sz="6" w:space="0" w:color="auto"/>
              <w:left w:val="nil"/>
              <w:bottom w:val="single" w:sz="6"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23</w:t>
            </w:r>
          </w:p>
        </w:tc>
        <w:tc>
          <w:tcPr>
            <w:tcW w:w="1079" w:type="dxa"/>
            <w:tcBorders>
              <w:top w:val="single" w:sz="6" w:space="0" w:color="auto"/>
              <w:left w:val="nil"/>
              <w:bottom w:val="sing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264</w:t>
            </w:r>
          </w:p>
        </w:tc>
      </w:tr>
      <w:tr w:rsidR="003762FC" w:rsidRPr="009B687D" w:rsidTr="004278EC">
        <w:trPr>
          <w:trHeight w:val="227"/>
          <w:jc w:val="center"/>
        </w:trPr>
        <w:tc>
          <w:tcPr>
            <w:tcW w:w="2629" w:type="dxa"/>
            <w:tcBorders>
              <w:top w:val="single" w:sz="6" w:space="0" w:color="auto"/>
              <w:left w:val="single" w:sz="8" w:space="0" w:color="auto"/>
              <w:bottom w:val="single" w:sz="6" w:space="0" w:color="auto"/>
              <w:right w:val="single" w:sz="8" w:space="0" w:color="000000"/>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San Juan de los Lagos</w:t>
            </w:r>
          </w:p>
        </w:tc>
        <w:tc>
          <w:tcPr>
            <w:tcW w:w="1116" w:type="dxa"/>
            <w:tcBorders>
              <w:top w:val="single" w:sz="6" w:space="0" w:color="auto"/>
              <w:left w:val="single" w:sz="8" w:space="0" w:color="000000"/>
              <w:bottom w:val="single" w:sz="6" w:space="0" w:color="auto"/>
              <w:right w:val="single" w:sz="8" w:space="0" w:color="000000"/>
            </w:tcBorders>
            <w:shd w:val="clear" w:color="auto" w:fill="auto"/>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77</w:t>
            </w:r>
          </w:p>
        </w:tc>
        <w:tc>
          <w:tcPr>
            <w:tcW w:w="1116" w:type="dxa"/>
            <w:tcBorders>
              <w:top w:val="single" w:sz="6" w:space="0" w:color="auto"/>
              <w:left w:val="single" w:sz="8" w:space="0" w:color="000000"/>
              <w:bottom w:val="single" w:sz="6"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6</w:t>
            </w:r>
          </w:p>
        </w:tc>
        <w:tc>
          <w:tcPr>
            <w:tcW w:w="1116" w:type="dxa"/>
            <w:tcBorders>
              <w:top w:val="single" w:sz="6" w:space="0" w:color="auto"/>
              <w:left w:val="single" w:sz="8" w:space="0" w:color="auto"/>
              <w:bottom w:val="single" w:sz="6"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50</w:t>
            </w:r>
          </w:p>
        </w:tc>
        <w:tc>
          <w:tcPr>
            <w:tcW w:w="1151" w:type="dxa"/>
            <w:tcBorders>
              <w:top w:val="single" w:sz="6" w:space="0" w:color="auto"/>
              <w:left w:val="nil"/>
              <w:bottom w:val="single" w:sz="6"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25</w:t>
            </w:r>
          </w:p>
        </w:tc>
        <w:tc>
          <w:tcPr>
            <w:tcW w:w="1079" w:type="dxa"/>
            <w:tcBorders>
              <w:top w:val="single" w:sz="6" w:space="0" w:color="auto"/>
              <w:left w:val="nil"/>
              <w:bottom w:val="sing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75</w:t>
            </w:r>
          </w:p>
        </w:tc>
      </w:tr>
      <w:tr w:rsidR="003762FC" w:rsidRPr="009B687D" w:rsidTr="004278EC">
        <w:trPr>
          <w:trHeight w:val="227"/>
          <w:jc w:val="center"/>
        </w:trPr>
        <w:tc>
          <w:tcPr>
            <w:tcW w:w="2629" w:type="dxa"/>
            <w:tcBorders>
              <w:top w:val="single" w:sz="6" w:space="0" w:color="auto"/>
              <w:left w:val="single" w:sz="8" w:space="0" w:color="auto"/>
              <w:bottom w:val="single" w:sz="6" w:space="0" w:color="auto"/>
              <w:right w:val="single" w:sz="8" w:space="0" w:color="000000"/>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San José del Bajío</w:t>
            </w:r>
          </w:p>
        </w:tc>
        <w:tc>
          <w:tcPr>
            <w:tcW w:w="1116" w:type="dxa"/>
            <w:tcBorders>
              <w:top w:val="single" w:sz="6" w:space="0" w:color="auto"/>
              <w:left w:val="single" w:sz="8" w:space="0" w:color="000000"/>
              <w:bottom w:val="single" w:sz="6" w:space="0" w:color="auto"/>
              <w:right w:val="single" w:sz="8" w:space="0" w:color="000000"/>
            </w:tcBorders>
            <w:shd w:val="clear" w:color="auto" w:fill="auto"/>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67</w:t>
            </w:r>
          </w:p>
        </w:tc>
        <w:tc>
          <w:tcPr>
            <w:tcW w:w="1116" w:type="dxa"/>
            <w:tcBorders>
              <w:top w:val="single" w:sz="6" w:space="0" w:color="auto"/>
              <w:left w:val="single" w:sz="8" w:space="0" w:color="000000"/>
              <w:bottom w:val="single" w:sz="6"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6</w:t>
            </w:r>
          </w:p>
        </w:tc>
        <w:tc>
          <w:tcPr>
            <w:tcW w:w="1116" w:type="dxa"/>
            <w:tcBorders>
              <w:top w:val="single" w:sz="6" w:space="0" w:color="auto"/>
              <w:left w:val="single" w:sz="8" w:space="0" w:color="auto"/>
              <w:bottom w:val="single" w:sz="6"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57</w:t>
            </w:r>
          </w:p>
        </w:tc>
        <w:tc>
          <w:tcPr>
            <w:tcW w:w="1151" w:type="dxa"/>
            <w:tcBorders>
              <w:top w:val="single" w:sz="6" w:space="0" w:color="auto"/>
              <w:left w:val="nil"/>
              <w:bottom w:val="single" w:sz="6"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9</w:t>
            </w:r>
          </w:p>
        </w:tc>
        <w:tc>
          <w:tcPr>
            <w:tcW w:w="1079" w:type="dxa"/>
            <w:tcBorders>
              <w:top w:val="single" w:sz="6" w:space="0" w:color="auto"/>
              <w:left w:val="nil"/>
              <w:bottom w:val="sing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66</w:t>
            </w:r>
          </w:p>
        </w:tc>
      </w:tr>
      <w:tr w:rsidR="003762FC" w:rsidRPr="009B687D" w:rsidTr="004278EC">
        <w:trPr>
          <w:trHeight w:val="227"/>
          <w:jc w:val="center"/>
        </w:trPr>
        <w:tc>
          <w:tcPr>
            <w:tcW w:w="2629" w:type="dxa"/>
            <w:tcBorders>
              <w:top w:val="single" w:sz="6" w:space="0" w:color="auto"/>
              <w:left w:val="single" w:sz="8" w:space="0" w:color="auto"/>
              <w:bottom w:val="double" w:sz="4" w:space="0" w:color="auto"/>
              <w:right w:val="single" w:sz="8" w:space="0" w:color="000000"/>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w:t>
            </w:r>
            <w:proofErr w:type="spellStart"/>
            <w:r w:rsidRPr="009B687D">
              <w:rPr>
                <w:rFonts w:ascii="Book Antiqua" w:hAnsi="Book Antiqua" w:cs="Arial"/>
                <w:sz w:val="20"/>
                <w:szCs w:val="20"/>
              </w:rPr>
              <w:t>Teocaltiche</w:t>
            </w:r>
            <w:proofErr w:type="spellEnd"/>
          </w:p>
        </w:tc>
        <w:tc>
          <w:tcPr>
            <w:tcW w:w="1116" w:type="dxa"/>
            <w:tcBorders>
              <w:top w:val="single" w:sz="6" w:space="0" w:color="auto"/>
              <w:left w:val="single" w:sz="8" w:space="0" w:color="000000"/>
              <w:bottom w:val="double" w:sz="4" w:space="0" w:color="auto"/>
              <w:right w:val="single" w:sz="8" w:space="0" w:color="000000"/>
            </w:tcBorders>
            <w:shd w:val="clear" w:color="auto" w:fill="auto"/>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25</w:t>
            </w:r>
          </w:p>
        </w:tc>
        <w:tc>
          <w:tcPr>
            <w:tcW w:w="1116" w:type="dxa"/>
            <w:tcBorders>
              <w:top w:val="single" w:sz="6" w:space="0" w:color="auto"/>
              <w:left w:val="single" w:sz="8" w:space="0" w:color="000000"/>
              <w:bottom w:val="double" w:sz="4"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w:t>
            </w:r>
          </w:p>
        </w:tc>
        <w:tc>
          <w:tcPr>
            <w:tcW w:w="1116" w:type="dxa"/>
            <w:tcBorders>
              <w:top w:val="single" w:sz="6" w:space="0" w:color="auto"/>
              <w:left w:val="single" w:sz="8" w:space="0" w:color="auto"/>
              <w:bottom w:val="doub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15</w:t>
            </w:r>
          </w:p>
        </w:tc>
        <w:tc>
          <w:tcPr>
            <w:tcW w:w="1151" w:type="dxa"/>
            <w:tcBorders>
              <w:top w:val="single" w:sz="6" w:space="0" w:color="auto"/>
              <w:left w:val="nil"/>
              <w:bottom w:val="doub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10</w:t>
            </w:r>
          </w:p>
        </w:tc>
        <w:tc>
          <w:tcPr>
            <w:tcW w:w="1079" w:type="dxa"/>
            <w:tcBorders>
              <w:top w:val="single" w:sz="6" w:space="0" w:color="auto"/>
              <w:left w:val="nil"/>
              <w:bottom w:val="double" w:sz="4"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25</w:t>
            </w:r>
          </w:p>
        </w:tc>
      </w:tr>
      <w:tr w:rsidR="003762FC" w:rsidRPr="009B687D" w:rsidTr="004278EC">
        <w:trPr>
          <w:trHeight w:val="227"/>
          <w:jc w:val="center"/>
        </w:trPr>
        <w:tc>
          <w:tcPr>
            <w:tcW w:w="2629" w:type="dxa"/>
            <w:tcBorders>
              <w:top w:val="double" w:sz="4" w:space="0" w:color="auto"/>
              <w:left w:val="single" w:sz="8" w:space="0" w:color="auto"/>
              <w:bottom w:val="single" w:sz="8" w:space="0" w:color="auto"/>
              <w:right w:val="single" w:sz="8" w:space="0" w:color="000000"/>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 xml:space="preserve">    Subtotal</w:t>
            </w:r>
          </w:p>
        </w:tc>
        <w:tc>
          <w:tcPr>
            <w:tcW w:w="1116" w:type="dxa"/>
            <w:tcBorders>
              <w:top w:val="double" w:sz="4" w:space="0" w:color="auto"/>
              <w:left w:val="single" w:sz="8" w:space="0" w:color="000000"/>
              <w:bottom w:val="single" w:sz="8" w:space="0" w:color="auto"/>
              <w:right w:val="single" w:sz="8" w:space="0" w:color="000000"/>
            </w:tcBorders>
            <w:shd w:val="clear" w:color="auto" w:fill="000000"/>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436</w:t>
            </w:r>
          </w:p>
        </w:tc>
        <w:tc>
          <w:tcPr>
            <w:tcW w:w="1116" w:type="dxa"/>
            <w:tcBorders>
              <w:top w:val="double" w:sz="4" w:space="0" w:color="auto"/>
              <w:left w:val="single" w:sz="8" w:space="0" w:color="000000"/>
              <w:bottom w:val="single" w:sz="8" w:space="0" w:color="auto"/>
              <w:right w:val="nil"/>
            </w:tcBorders>
            <w:shd w:val="clear" w:color="auto" w:fill="000000"/>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32</w:t>
            </w:r>
          </w:p>
        </w:tc>
        <w:tc>
          <w:tcPr>
            <w:tcW w:w="1116" w:type="dxa"/>
            <w:tcBorders>
              <w:top w:val="double" w:sz="4" w:space="0" w:color="auto"/>
              <w:left w:val="single" w:sz="8" w:space="0" w:color="auto"/>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363</w:t>
            </w:r>
          </w:p>
        </w:tc>
        <w:tc>
          <w:tcPr>
            <w:tcW w:w="1151" w:type="dxa"/>
            <w:tcBorders>
              <w:top w:val="double" w:sz="4"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67</w:t>
            </w:r>
          </w:p>
        </w:tc>
        <w:tc>
          <w:tcPr>
            <w:tcW w:w="1079" w:type="dxa"/>
            <w:tcBorders>
              <w:top w:val="double" w:sz="4"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430</w:t>
            </w:r>
          </w:p>
        </w:tc>
      </w:tr>
      <w:tr w:rsidR="003762FC" w:rsidRPr="009B687D" w:rsidTr="004278EC">
        <w:trPr>
          <w:trHeight w:val="227"/>
          <w:jc w:val="center"/>
        </w:trPr>
        <w:tc>
          <w:tcPr>
            <w:tcW w:w="2629" w:type="dxa"/>
            <w:tcBorders>
              <w:top w:val="single" w:sz="8" w:space="0" w:color="auto"/>
              <w:left w:val="single" w:sz="8" w:space="0" w:color="auto"/>
              <w:bottom w:val="single" w:sz="6" w:space="0" w:color="auto"/>
              <w:right w:val="single" w:sz="8" w:space="0" w:color="000000"/>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11. Atotonilco</w:t>
            </w:r>
          </w:p>
        </w:tc>
        <w:tc>
          <w:tcPr>
            <w:tcW w:w="1116" w:type="dxa"/>
            <w:tcBorders>
              <w:top w:val="single" w:sz="8" w:space="0" w:color="auto"/>
              <w:left w:val="single" w:sz="8" w:space="0" w:color="000000"/>
              <w:bottom w:val="single" w:sz="6" w:space="0" w:color="auto"/>
              <w:right w:val="single" w:sz="8" w:space="0" w:color="000000"/>
            </w:tcBorders>
            <w:shd w:val="clear" w:color="auto" w:fill="auto"/>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161</w:t>
            </w:r>
          </w:p>
        </w:tc>
        <w:tc>
          <w:tcPr>
            <w:tcW w:w="1116" w:type="dxa"/>
            <w:tcBorders>
              <w:top w:val="single" w:sz="8" w:space="0" w:color="auto"/>
              <w:left w:val="single" w:sz="8" w:space="0" w:color="000000"/>
              <w:bottom w:val="single" w:sz="6"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10</w:t>
            </w:r>
          </w:p>
        </w:tc>
        <w:tc>
          <w:tcPr>
            <w:tcW w:w="1116" w:type="dxa"/>
            <w:tcBorders>
              <w:top w:val="single" w:sz="8" w:space="0" w:color="auto"/>
              <w:left w:val="single" w:sz="8" w:space="0" w:color="auto"/>
              <w:bottom w:val="single" w:sz="6"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137</w:t>
            </w:r>
          </w:p>
        </w:tc>
        <w:tc>
          <w:tcPr>
            <w:tcW w:w="1151" w:type="dxa"/>
            <w:tcBorders>
              <w:top w:val="single" w:sz="8" w:space="0" w:color="auto"/>
              <w:left w:val="nil"/>
              <w:bottom w:val="sing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20</w:t>
            </w:r>
          </w:p>
        </w:tc>
        <w:tc>
          <w:tcPr>
            <w:tcW w:w="1079" w:type="dxa"/>
            <w:tcBorders>
              <w:top w:val="single" w:sz="8" w:space="0" w:color="auto"/>
              <w:left w:val="single" w:sz="8" w:space="0" w:color="auto"/>
              <w:bottom w:val="sing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157</w:t>
            </w:r>
          </w:p>
        </w:tc>
      </w:tr>
      <w:tr w:rsidR="003762FC" w:rsidRPr="009B687D" w:rsidTr="004278EC">
        <w:trPr>
          <w:trHeight w:val="227"/>
          <w:jc w:val="center"/>
        </w:trPr>
        <w:tc>
          <w:tcPr>
            <w:tcW w:w="2629" w:type="dxa"/>
            <w:tcBorders>
              <w:top w:val="single" w:sz="6" w:space="0" w:color="auto"/>
              <w:left w:val="single" w:sz="8" w:space="0" w:color="auto"/>
              <w:bottom w:val="single" w:sz="6" w:space="0" w:color="auto"/>
              <w:right w:val="single" w:sz="8" w:space="0" w:color="000000"/>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12. El Grullo</w:t>
            </w:r>
          </w:p>
        </w:tc>
        <w:tc>
          <w:tcPr>
            <w:tcW w:w="1116" w:type="dxa"/>
            <w:tcBorders>
              <w:top w:val="single" w:sz="6" w:space="0" w:color="auto"/>
              <w:left w:val="single" w:sz="8" w:space="0" w:color="000000"/>
              <w:bottom w:val="single" w:sz="6" w:space="0" w:color="auto"/>
              <w:right w:val="single" w:sz="8" w:space="0" w:color="000000"/>
            </w:tcBorders>
            <w:shd w:val="clear" w:color="auto" w:fill="auto"/>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110</w:t>
            </w:r>
          </w:p>
        </w:tc>
        <w:tc>
          <w:tcPr>
            <w:tcW w:w="1116" w:type="dxa"/>
            <w:tcBorders>
              <w:top w:val="single" w:sz="6" w:space="0" w:color="auto"/>
              <w:left w:val="single" w:sz="8" w:space="0" w:color="000000"/>
              <w:bottom w:val="single" w:sz="6"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8</w:t>
            </w:r>
          </w:p>
        </w:tc>
        <w:tc>
          <w:tcPr>
            <w:tcW w:w="1116" w:type="dxa"/>
            <w:tcBorders>
              <w:top w:val="single" w:sz="6" w:space="0" w:color="auto"/>
              <w:left w:val="single" w:sz="8" w:space="0" w:color="auto"/>
              <w:bottom w:val="single" w:sz="6"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85</w:t>
            </w:r>
          </w:p>
        </w:tc>
        <w:tc>
          <w:tcPr>
            <w:tcW w:w="1151" w:type="dxa"/>
            <w:tcBorders>
              <w:top w:val="single" w:sz="6" w:space="0" w:color="auto"/>
              <w:left w:val="nil"/>
              <w:bottom w:val="sing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19</w:t>
            </w:r>
          </w:p>
        </w:tc>
        <w:tc>
          <w:tcPr>
            <w:tcW w:w="1079" w:type="dxa"/>
            <w:tcBorders>
              <w:top w:val="single" w:sz="6" w:space="0" w:color="auto"/>
              <w:left w:val="single" w:sz="8" w:space="0" w:color="auto"/>
              <w:bottom w:val="sing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104</w:t>
            </w:r>
          </w:p>
        </w:tc>
      </w:tr>
      <w:tr w:rsidR="003762FC" w:rsidRPr="009B687D" w:rsidTr="004278EC">
        <w:trPr>
          <w:trHeight w:val="227"/>
          <w:jc w:val="center"/>
        </w:trPr>
        <w:tc>
          <w:tcPr>
            <w:tcW w:w="2629" w:type="dxa"/>
            <w:tcBorders>
              <w:top w:val="single" w:sz="6" w:space="0" w:color="auto"/>
              <w:left w:val="single" w:sz="8" w:space="0" w:color="auto"/>
              <w:bottom w:val="double" w:sz="4" w:space="0" w:color="auto"/>
              <w:right w:val="single" w:sz="8" w:space="0" w:color="000000"/>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w:t>
            </w:r>
            <w:proofErr w:type="spellStart"/>
            <w:r w:rsidRPr="009B687D">
              <w:rPr>
                <w:rFonts w:ascii="Book Antiqua" w:hAnsi="Book Antiqua" w:cs="Arial"/>
                <w:sz w:val="20"/>
                <w:szCs w:val="20"/>
              </w:rPr>
              <w:t>Tonaya</w:t>
            </w:r>
            <w:proofErr w:type="spellEnd"/>
          </w:p>
        </w:tc>
        <w:tc>
          <w:tcPr>
            <w:tcW w:w="1116" w:type="dxa"/>
            <w:tcBorders>
              <w:top w:val="single" w:sz="6" w:space="0" w:color="auto"/>
              <w:left w:val="single" w:sz="8" w:space="0" w:color="000000"/>
              <w:bottom w:val="double" w:sz="4" w:space="0" w:color="auto"/>
              <w:right w:val="single" w:sz="8" w:space="0" w:color="000000"/>
            </w:tcBorders>
            <w:shd w:val="clear" w:color="auto" w:fill="auto"/>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24</w:t>
            </w:r>
          </w:p>
        </w:tc>
        <w:tc>
          <w:tcPr>
            <w:tcW w:w="1116" w:type="dxa"/>
            <w:tcBorders>
              <w:top w:val="single" w:sz="6" w:space="0" w:color="auto"/>
              <w:left w:val="single" w:sz="8" w:space="0" w:color="000000"/>
              <w:bottom w:val="double" w:sz="4"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w:t>
            </w:r>
          </w:p>
        </w:tc>
        <w:tc>
          <w:tcPr>
            <w:tcW w:w="1116" w:type="dxa"/>
            <w:tcBorders>
              <w:top w:val="single" w:sz="6" w:space="0" w:color="auto"/>
              <w:left w:val="single" w:sz="8" w:space="0" w:color="auto"/>
              <w:bottom w:val="doub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18</w:t>
            </w:r>
          </w:p>
        </w:tc>
        <w:tc>
          <w:tcPr>
            <w:tcW w:w="1151" w:type="dxa"/>
            <w:tcBorders>
              <w:top w:val="single" w:sz="6" w:space="0" w:color="auto"/>
              <w:left w:val="nil"/>
              <w:bottom w:val="double" w:sz="4"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5</w:t>
            </w:r>
          </w:p>
        </w:tc>
        <w:tc>
          <w:tcPr>
            <w:tcW w:w="1079" w:type="dxa"/>
            <w:tcBorders>
              <w:top w:val="single" w:sz="6" w:space="0" w:color="auto"/>
              <w:left w:val="single" w:sz="8" w:space="0" w:color="auto"/>
              <w:bottom w:val="double" w:sz="4"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23</w:t>
            </w:r>
          </w:p>
        </w:tc>
      </w:tr>
      <w:tr w:rsidR="003762FC" w:rsidRPr="009B687D" w:rsidTr="004278EC">
        <w:trPr>
          <w:trHeight w:val="227"/>
          <w:jc w:val="center"/>
        </w:trPr>
        <w:tc>
          <w:tcPr>
            <w:tcW w:w="2629" w:type="dxa"/>
            <w:tcBorders>
              <w:top w:val="double" w:sz="4" w:space="0" w:color="auto"/>
              <w:left w:val="single" w:sz="8" w:space="0" w:color="auto"/>
              <w:bottom w:val="single" w:sz="8" w:space="0" w:color="auto"/>
              <w:right w:val="single" w:sz="8" w:space="0" w:color="000000"/>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 xml:space="preserve">    Subtotal</w:t>
            </w:r>
          </w:p>
        </w:tc>
        <w:tc>
          <w:tcPr>
            <w:tcW w:w="1116" w:type="dxa"/>
            <w:tcBorders>
              <w:top w:val="double" w:sz="4" w:space="0" w:color="auto"/>
              <w:left w:val="single" w:sz="8" w:space="0" w:color="000000"/>
              <w:bottom w:val="single" w:sz="8" w:space="0" w:color="auto"/>
              <w:right w:val="single" w:sz="8" w:space="0" w:color="000000"/>
            </w:tcBorders>
            <w:shd w:val="clear" w:color="auto" w:fill="000000"/>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134</w:t>
            </w:r>
          </w:p>
        </w:tc>
        <w:tc>
          <w:tcPr>
            <w:tcW w:w="1116" w:type="dxa"/>
            <w:tcBorders>
              <w:top w:val="double" w:sz="4" w:space="0" w:color="auto"/>
              <w:left w:val="single" w:sz="8" w:space="0" w:color="000000"/>
              <w:bottom w:val="single" w:sz="8" w:space="0" w:color="auto"/>
              <w:right w:val="nil"/>
            </w:tcBorders>
            <w:shd w:val="clear" w:color="auto" w:fill="000000"/>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12</w:t>
            </w:r>
          </w:p>
        </w:tc>
        <w:tc>
          <w:tcPr>
            <w:tcW w:w="1116" w:type="dxa"/>
            <w:tcBorders>
              <w:top w:val="double" w:sz="4" w:space="0" w:color="auto"/>
              <w:left w:val="single" w:sz="8" w:space="0" w:color="auto"/>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103</w:t>
            </w:r>
          </w:p>
        </w:tc>
        <w:tc>
          <w:tcPr>
            <w:tcW w:w="1151" w:type="dxa"/>
            <w:tcBorders>
              <w:top w:val="double" w:sz="4"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24</w:t>
            </w:r>
          </w:p>
        </w:tc>
        <w:tc>
          <w:tcPr>
            <w:tcW w:w="1079" w:type="dxa"/>
            <w:tcBorders>
              <w:top w:val="double" w:sz="4"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127</w:t>
            </w:r>
          </w:p>
        </w:tc>
      </w:tr>
      <w:tr w:rsidR="003762FC" w:rsidRPr="009B687D" w:rsidTr="004278EC">
        <w:trPr>
          <w:trHeight w:val="227"/>
          <w:jc w:val="center"/>
        </w:trPr>
        <w:tc>
          <w:tcPr>
            <w:tcW w:w="2629" w:type="dxa"/>
            <w:tcBorders>
              <w:top w:val="single" w:sz="8" w:space="0" w:color="auto"/>
              <w:left w:val="single" w:sz="8" w:space="0" w:color="auto"/>
              <w:bottom w:val="single" w:sz="6" w:space="0" w:color="auto"/>
              <w:right w:val="single" w:sz="8" w:space="0" w:color="000000"/>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13. </w:t>
            </w:r>
            <w:proofErr w:type="spellStart"/>
            <w:r w:rsidRPr="009B687D">
              <w:rPr>
                <w:rFonts w:ascii="Book Antiqua" w:hAnsi="Book Antiqua" w:cs="Arial"/>
                <w:sz w:val="20"/>
                <w:szCs w:val="20"/>
              </w:rPr>
              <w:t>Cihuatlán</w:t>
            </w:r>
            <w:proofErr w:type="spellEnd"/>
          </w:p>
        </w:tc>
        <w:tc>
          <w:tcPr>
            <w:tcW w:w="1116" w:type="dxa"/>
            <w:tcBorders>
              <w:top w:val="single" w:sz="8" w:space="0" w:color="auto"/>
              <w:left w:val="single" w:sz="8" w:space="0" w:color="000000"/>
              <w:bottom w:val="single" w:sz="6" w:space="0" w:color="auto"/>
              <w:right w:val="single" w:sz="8" w:space="0" w:color="000000"/>
            </w:tcBorders>
            <w:shd w:val="clear" w:color="auto" w:fill="auto"/>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163</w:t>
            </w:r>
          </w:p>
        </w:tc>
        <w:tc>
          <w:tcPr>
            <w:tcW w:w="1116" w:type="dxa"/>
            <w:tcBorders>
              <w:top w:val="single" w:sz="8" w:space="0" w:color="auto"/>
              <w:left w:val="single" w:sz="8" w:space="0" w:color="000000"/>
              <w:bottom w:val="single" w:sz="6"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10</w:t>
            </w:r>
          </w:p>
        </w:tc>
        <w:tc>
          <w:tcPr>
            <w:tcW w:w="1116" w:type="dxa"/>
            <w:tcBorders>
              <w:top w:val="single" w:sz="8" w:space="0" w:color="auto"/>
              <w:left w:val="single" w:sz="8" w:space="0" w:color="auto"/>
              <w:bottom w:val="single" w:sz="6"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139</w:t>
            </w:r>
          </w:p>
        </w:tc>
        <w:tc>
          <w:tcPr>
            <w:tcW w:w="1151" w:type="dxa"/>
            <w:tcBorders>
              <w:top w:val="single" w:sz="8" w:space="0" w:color="auto"/>
              <w:left w:val="nil"/>
              <w:bottom w:val="sing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20</w:t>
            </w:r>
          </w:p>
        </w:tc>
        <w:tc>
          <w:tcPr>
            <w:tcW w:w="1079" w:type="dxa"/>
            <w:tcBorders>
              <w:top w:val="single" w:sz="8" w:space="0" w:color="auto"/>
              <w:left w:val="nil"/>
              <w:bottom w:val="sing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159</w:t>
            </w:r>
          </w:p>
        </w:tc>
      </w:tr>
      <w:tr w:rsidR="003762FC" w:rsidRPr="009B687D" w:rsidTr="004278EC">
        <w:trPr>
          <w:trHeight w:val="227"/>
          <w:jc w:val="center"/>
        </w:trPr>
        <w:tc>
          <w:tcPr>
            <w:tcW w:w="2629" w:type="dxa"/>
            <w:tcBorders>
              <w:top w:val="single" w:sz="6" w:space="0" w:color="auto"/>
              <w:left w:val="single" w:sz="8" w:space="0" w:color="auto"/>
              <w:bottom w:val="double" w:sz="6" w:space="0" w:color="auto"/>
              <w:right w:val="single" w:sz="8" w:space="0" w:color="000000"/>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La Huerta</w:t>
            </w:r>
          </w:p>
        </w:tc>
        <w:tc>
          <w:tcPr>
            <w:tcW w:w="1116" w:type="dxa"/>
            <w:tcBorders>
              <w:top w:val="single" w:sz="6" w:space="0" w:color="auto"/>
              <w:left w:val="single" w:sz="8" w:space="0" w:color="000000"/>
              <w:bottom w:val="double" w:sz="6" w:space="0" w:color="auto"/>
              <w:right w:val="single" w:sz="8" w:space="0" w:color="000000"/>
            </w:tcBorders>
            <w:shd w:val="clear" w:color="auto" w:fill="auto"/>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89</w:t>
            </w:r>
          </w:p>
        </w:tc>
        <w:tc>
          <w:tcPr>
            <w:tcW w:w="1116" w:type="dxa"/>
            <w:tcBorders>
              <w:top w:val="single" w:sz="6" w:space="0" w:color="auto"/>
              <w:left w:val="single" w:sz="8" w:space="0" w:color="000000"/>
              <w:bottom w:val="double" w:sz="6"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8</w:t>
            </w:r>
          </w:p>
        </w:tc>
        <w:tc>
          <w:tcPr>
            <w:tcW w:w="1116" w:type="dxa"/>
            <w:tcBorders>
              <w:top w:val="single" w:sz="6" w:space="0" w:color="auto"/>
              <w:left w:val="single" w:sz="8" w:space="0" w:color="auto"/>
              <w:bottom w:val="double" w:sz="6"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70</w:t>
            </w:r>
          </w:p>
        </w:tc>
        <w:tc>
          <w:tcPr>
            <w:tcW w:w="1151" w:type="dxa"/>
            <w:tcBorders>
              <w:top w:val="single" w:sz="6" w:space="0" w:color="auto"/>
              <w:left w:val="nil"/>
              <w:bottom w:val="doub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18</w:t>
            </w:r>
          </w:p>
        </w:tc>
        <w:tc>
          <w:tcPr>
            <w:tcW w:w="1079" w:type="dxa"/>
            <w:tcBorders>
              <w:top w:val="single" w:sz="6" w:space="0" w:color="auto"/>
              <w:left w:val="single" w:sz="8" w:space="0" w:color="auto"/>
              <w:bottom w:val="doub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88</w:t>
            </w:r>
          </w:p>
        </w:tc>
      </w:tr>
      <w:tr w:rsidR="003762FC" w:rsidRPr="009B687D" w:rsidTr="004278EC">
        <w:trPr>
          <w:trHeight w:val="227"/>
          <w:jc w:val="center"/>
        </w:trPr>
        <w:tc>
          <w:tcPr>
            <w:tcW w:w="2629" w:type="dxa"/>
            <w:tcBorders>
              <w:top w:val="double" w:sz="6" w:space="0" w:color="auto"/>
              <w:left w:val="single" w:sz="8" w:space="0" w:color="auto"/>
              <w:right w:val="single" w:sz="8" w:space="0" w:color="000000"/>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 xml:space="preserve">    Subtotal</w:t>
            </w:r>
          </w:p>
        </w:tc>
        <w:tc>
          <w:tcPr>
            <w:tcW w:w="1116" w:type="dxa"/>
            <w:tcBorders>
              <w:top w:val="double" w:sz="6" w:space="0" w:color="auto"/>
              <w:left w:val="single" w:sz="8" w:space="0" w:color="000000"/>
              <w:right w:val="single" w:sz="8" w:space="0" w:color="000000"/>
            </w:tcBorders>
            <w:shd w:val="clear" w:color="auto" w:fill="000000"/>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252</w:t>
            </w:r>
          </w:p>
        </w:tc>
        <w:tc>
          <w:tcPr>
            <w:tcW w:w="1116" w:type="dxa"/>
            <w:tcBorders>
              <w:top w:val="double" w:sz="6" w:space="0" w:color="auto"/>
              <w:left w:val="single" w:sz="8" w:space="0" w:color="000000"/>
              <w:right w:val="nil"/>
            </w:tcBorders>
            <w:shd w:val="clear" w:color="auto" w:fill="000000"/>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18</w:t>
            </w:r>
          </w:p>
        </w:tc>
        <w:tc>
          <w:tcPr>
            <w:tcW w:w="1116" w:type="dxa"/>
            <w:tcBorders>
              <w:top w:val="double" w:sz="6" w:space="0" w:color="auto"/>
              <w:left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209</w:t>
            </w:r>
          </w:p>
        </w:tc>
        <w:tc>
          <w:tcPr>
            <w:tcW w:w="1151" w:type="dxa"/>
            <w:tcBorders>
              <w:top w:val="double" w:sz="6" w:space="0" w:color="auto"/>
              <w:left w:val="nil"/>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38</w:t>
            </w:r>
          </w:p>
        </w:tc>
        <w:tc>
          <w:tcPr>
            <w:tcW w:w="1079" w:type="dxa"/>
            <w:tcBorders>
              <w:top w:val="double" w:sz="6" w:space="0" w:color="auto"/>
              <w:left w:val="nil"/>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247</w:t>
            </w:r>
          </w:p>
        </w:tc>
      </w:tr>
      <w:tr w:rsidR="003762FC" w:rsidRPr="009B687D" w:rsidTr="004278EC">
        <w:trPr>
          <w:trHeight w:val="227"/>
          <w:jc w:val="center"/>
        </w:trPr>
        <w:tc>
          <w:tcPr>
            <w:tcW w:w="2629" w:type="dxa"/>
            <w:tcBorders>
              <w:left w:val="single" w:sz="8" w:space="0" w:color="auto"/>
              <w:bottom w:val="single" w:sz="6" w:space="0" w:color="auto"/>
              <w:right w:val="single" w:sz="8" w:space="0" w:color="000000"/>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14. </w:t>
            </w:r>
            <w:proofErr w:type="spellStart"/>
            <w:r w:rsidRPr="009B687D">
              <w:rPr>
                <w:rFonts w:ascii="Book Antiqua" w:hAnsi="Book Antiqua" w:cs="Arial"/>
                <w:sz w:val="20"/>
                <w:szCs w:val="20"/>
              </w:rPr>
              <w:t>Zapotiltic</w:t>
            </w:r>
            <w:proofErr w:type="spellEnd"/>
          </w:p>
        </w:tc>
        <w:tc>
          <w:tcPr>
            <w:tcW w:w="1116" w:type="dxa"/>
            <w:tcBorders>
              <w:left w:val="single" w:sz="8" w:space="0" w:color="000000"/>
              <w:bottom w:val="single" w:sz="6" w:space="0" w:color="auto"/>
              <w:right w:val="single" w:sz="8" w:space="0" w:color="000000"/>
            </w:tcBorders>
            <w:shd w:val="clear" w:color="auto" w:fill="auto"/>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132</w:t>
            </w:r>
          </w:p>
        </w:tc>
        <w:tc>
          <w:tcPr>
            <w:tcW w:w="1116" w:type="dxa"/>
            <w:tcBorders>
              <w:left w:val="single" w:sz="8" w:space="0" w:color="000000"/>
              <w:bottom w:val="single" w:sz="6"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8</w:t>
            </w:r>
          </w:p>
        </w:tc>
        <w:tc>
          <w:tcPr>
            <w:tcW w:w="1116" w:type="dxa"/>
            <w:tcBorders>
              <w:left w:val="single" w:sz="8" w:space="0" w:color="auto"/>
              <w:bottom w:val="single" w:sz="6"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101</w:t>
            </w:r>
          </w:p>
        </w:tc>
        <w:tc>
          <w:tcPr>
            <w:tcW w:w="1151" w:type="dxa"/>
            <w:tcBorders>
              <w:left w:val="single" w:sz="8" w:space="0" w:color="auto"/>
              <w:bottom w:val="sing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31</w:t>
            </w:r>
          </w:p>
        </w:tc>
        <w:tc>
          <w:tcPr>
            <w:tcW w:w="1079" w:type="dxa"/>
            <w:tcBorders>
              <w:left w:val="nil"/>
              <w:bottom w:val="sing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132</w:t>
            </w:r>
          </w:p>
        </w:tc>
      </w:tr>
      <w:tr w:rsidR="003762FC" w:rsidRPr="009B687D" w:rsidTr="004278EC">
        <w:trPr>
          <w:trHeight w:val="227"/>
          <w:jc w:val="center"/>
        </w:trPr>
        <w:tc>
          <w:tcPr>
            <w:tcW w:w="2629" w:type="dxa"/>
            <w:tcBorders>
              <w:top w:val="single" w:sz="6" w:space="0" w:color="auto"/>
              <w:left w:val="single" w:sz="8" w:space="0" w:color="auto"/>
              <w:bottom w:val="single" w:sz="6" w:space="0" w:color="auto"/>
              <w:right w:val="single" w:sz="8" w:space="0" w:color="000000"/>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15. Guadalajara Parque Solidaridad</w:t>
            </w:r>
          </w:p>
        </w:tc>
        <w:tc>
          <w:tcPr>
            <w:tcW w:w="1116" w:type="dxa"/>
            <w:tcBorders>
              <w:top w:val="single" w:sz="6" w:space="0" w:color="auto"/>
              <w:left w:val="single" w:sz="8" w:space="0" w:color="000000"/>
              <w:bottom w:val="single" w:sz="6" w:space="0" w:color="auto"/>
              <w:right w:val="single" w:sz="8" w:space="0" w:color="000000"/>
            </w:tcBorders>
            <w:shd w:val="clear" w:color="auto" w:fill="auto"/>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1,073</w:t>
            </w:r>
          </w:p>
        </w:tc>
        <w:tc>
          <w:tcPr>
            <w:tcW w:w="1116" w:type="dxa"/>
            <w:tcBorders>
              <w:top w:val="single" w:sz="6" w:space="0" w:color="auto"/>
              <w:left w:val="single" w:sz="8" w:space="0" w:color="000000"/>
              <w:bottom w:val="single" w:sz="6"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52</w:t>
            </w:r>
          </w:p>
        </w:tc>
        <w:tc>
          <w:tcPr>
            <w:tcW w:w="1116" w:type="dxa"/>
            <w:tcBorders>
              <w:top w:val="single" w:sz="6" w:space="0" w:color="auto"/>
              <w:left w:val="single" w:sz="8" w:space="0" w:color="auto"/>
              <w:bottom w:val="single" w:sz="6"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845</w:t>
            </w:r>
          </w:p>
        </w:tc>
        <w:tc>
          <w:tcPr>
            <w:tcW w:w="1151" w:type="dxa"/>
            <w:tcBorders>
              <w:top w:val="single" w:sz="6" w:space="0" w:color="auto"/>
              <w:left w:val="single" w:sz="8" w:space="0" w:color="auto"/>
              <w:bottom w:val="sing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181</w:t>
            </w:r>
          </w:p>
        </w:tc>
        <w:tc>
          <w:tcPr>
            <w:tcW w:w="1079" w:type="dxa"/>
            <w:tcBorders>
              <w:top w:val="single" w:sz="6" w:space="0" w:color="auto"/>
              <w:left w:val="nil"/>
              <w:bottom w:val="sing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1,026</w:t>
            </w:r>
          </w:p>
        </w:tc>
      </w:tr>
      <w:tr w:rsidR="003762FC" w:rsidRPr="009B687D" w:rsidTr="004278EC">
        <w:trPr>
          <w:trHeight w:val="227"/>
          <w:jc w:val="center"/>
        </w:trPr>
        <w:tc>
          <w:tcPr>
            <w:tcW w:w="2629" w:type="dxa"/>
            <w:tcBorders>
              <w:top w:val="single" w:sz="6" w:space="0" w:color="auto"/>
              <w:left w:val="single" w:sz="8" w:space="0" w:color="auto"/>
              <w:bottom w:val="single" w:sz="6" w:space="0" w:color="auto"/>
              <w:right w:val="single" w:sz="8" w:space="0" w:color="000000"/>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16. Tlajomulco de Zúñiga</w:t>
            </w:r>
          </w:p>
        </w:tc>
        <w:tc>
          <w:tcPr>
            <w:tcW w:w="1116" w:type="dxa"/>
            <w:tcBorders>
              <w:top w:val="single" w:sz="6" w:space="0" w:color="auto"/>
              <w:left w:val="single" w:sz="8" w:space="0" w:color="000000"/>
              <w:bottom w:val="single" w:sz="6" w:space="0" w:color="auto"/>
              <w:right w:val="single" w:sz="8" w:space="0" w:color="000000"/>
            </w:tcBorders>
            <w:shd w:val="clear" w:color="auto" w:fill="auto"/>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191</w:t>
            </w:r>
          </w:p>
        </w:tc>
        <w:tc>
          <w:tcPr>
            <w:tcW w:w="1116" w:type="dxa"/>
            <w:tcBorders>
              <w:top w:val="single" w:sz="6" w:space="0" w:color="auto"/>
              <w:left w:val="single" w:sz="8" w:space="0" w:color="000000"/>
              <w:bottom w:val="single" w:sz="6"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10</w:t>
            </w:r>
          </w:p>
        </w:tc>
        <w:tc>
          <w:tcPr>
            <w:tcW w:w="1116" w:type="dxa"/>
            <w:tcBorders>
              <w:top w:val="single" w:sz="6" w:space="0" w:color="auto"/>
              <w:left w:val="single" w:sz="8" w:space="0" w:color="auto"/>
              <w:bottom w:val="single" w:sz="6"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157</w:t>
            </w:r>
          </w:p>
        </w:tc>
        <w:tc>
          <w:tcPr>
            <w:tcW w:w="1151" w:type="dxa"/>
            <w:tcBorders>
              <w:top w:val="single" w:sz="6" w:space="0" w:color="auto"/>
              <w:left w:val="single" w:sz="8" w:space="0" w:color="auto"/>
              <w:bottom w:val="sing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28</w:t>
            </w:r>
          </w:p>
        </w:tc>
        <w:tc>
          <w:tcPr>
            <w:tcW w:w="1079" w:type="dxa"/>
            <w:tcBorders>
              <w:top w:val="single" w:sz="6" w:space="0" w:color="auto"/>
              <w:left w:val="nil"/>
              <w:bottom w:val="sing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185</w:t>
            </w:r>
          </w:p>
        </w:tc>
      </w:tr>
      <w:tr w:rsidR="003762FC" w:rsidRPr="009B687D" w:rsidTr="004278EC">
        <w:trPr>
          <w:trHeight w:val="227"/>
          <w:jc w:val="center"/>
        </w:trPr>
        <w:tc>
          <w:tcPr>
            <w:tcW w:w="2629" w:type="dxa"/>
            <w:tcBorders>
              <w:top w:val="single" w:sz="6" w:space="0" w:color="auto"/>
              <w:left w:val="single" w:sz="8" w:space="0" w:color="auto"/>
              <w:bottom w:val="single" w:sz="6" w:space="0" w:color="auto"/>
              <w:right w:val="single" w:sz="8" w:space="0" w:color="000000"/>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17. El Arenal</w:t>
            </w:r>
          </w:p>
        </w:tc>
        <w:tc>
          <w:tcPr>
            <w:tcW w:w="1116" w:type="dxa"/>
            <w:tcBorders>
              <w:top w:val="single" w:sz="6" w:space="0" w:color="auto"/>
              <w:left w:val="single" w:sz="8" w:space="0" w:color="000000"/>
              <w:bottom w:val="single" w:sz="6" w:space="0" w:color="auto"/>
              <w:right w:val="single" w:sz="8" w:space="0" w:color="000000"/>
            </w:tcBorders>
            <w:shd w:val="clear" w:color="auto" w:fill="auto"/>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180</w:t>
            </w:r>
          </w:p>
        </w:tc>
        <w:tc>
          <w:tcPr>
            <w:tcW w:w="1116" w:type="dxa"/>
            <w:tcBorders>
              <w:top w:val="single" w:sz="6" w:space="0" w:color="auto"/>
              <w:left w:val="single" w:sz="8" w:space="0" w:color="000000"/>
              <w:bottom w:val="single" w:sz="6"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10</w:t>
            </w:r>
          </w:p>
        </w:tc>
        <w:tc>
          <w:tcPr>
            <w:tcW w:w="1116" w:type="dxa"/>
            <w:tcBorders>
              <w:top w:val="single" w:sz="6" w:space="0" w:color="auto"/>
              <w:left w:val="single" w:sz="8" w:space="0" w:color="auto"/>
              <w:bottom w:val="single" w:sz="6"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162</w:t>
            </w:r>
          </w:p>
        </w:tc>
        <w:tc>
          <w:tcPr>
            <w:tcW w:w="1151" w:type="dxa"/>
            <w:tcBorders>
              <w:top w:val="single" w:sz="6" w:space="0" w:color="auto"/>
              <w:left w:val="single" w:sz="8" w:space="0" w:color="auto"/>
              <w:bottom w:val="sing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15</w:t>
            </w:r>
          </w:p>
        </w:tc>
        <w:tc>
          <w:tcPr>
            <w:tcW w:w="1079" w:type="dxa"/>
            <w:tcBorders>
              <w:top w:val="single" w:sz="6" w:space="0" w:color="auto"/>
              <w:left w:val="nil"/>
              <w:bottom w:val="sing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177</w:t>
            </w:r>
          </w:p>
        </w:tc>
      </w:tr>
      <w:tr w:rsidR="003762FC" w:rsidRPr="009B687D" w:rsidTr="004278EC">
        <w:trPr>
          <w:trHeight w:val="227"/>
          <w:jc w:val="center"/>
        </w:trPr>
        <w:tc>
          <w:tcPr>
            <w:tcW w:w="2629" w:type="dxa"/>
            <w:tcBorders>
              <w:top w:val="single" w:sz="6" w:space="0" w:color="auto"/>
              <w:left w:val="single" w:sz="8" w:space="0" w:color="auto"/>
              <w:bottom w:val="single" w:sz="6" w:space="0" w:color="auto"/>
              <w:right w:val="single" w:sz="8" w:space="0" w:color="000000"/>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18. Santa Anita</w:t>
            </w:r>
          </w:p>
        </w:tc>
        <w:tc>
          <w:tcPr>
            <w:tcW w:w="1116" w:type="dxa"/>
            <w:tcBorders>
              <w:top w:val="single" w:sz="6" w:space="0" w:color="auto"/>
              <w:left w:val="single" w:sz="8" w:space="0" w:color="000000"/>
              <w:bottom w:val="single" w:sz="6" w:space="0" w:color="auto"/>
              <w:right w:val="single" w:sz="8" w:space="0" w:color="000000"/>
            </w:tcBorders>
            <w:shd w:val="clear" w:color="auto" w:fill="auto"/>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294</w:t>
            </w:r>
          </w:p>
        </w:tc>
        <w:tc>
          <w:tcPr>
            <w:tcW w:w="1116" w:type="dxa"/>
            <w:tcBorders>
              <w:top w:val="single" w:sz="6" w:space="0" w:color="auto"/>
              <w:left w:val="single" w:sz="8" w:space="0" w:color="000000"/>
              <w:bottom w:val="single" w:sz="6"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w:t>
            </w:r>
          </w:p>
        </w:tc>
        <w:tc>
          <w:tcPr>
            <w:tcW w:w="1116" w:type="dxa"/>
            <w:tcBorders>
              <w:top w:val="single" w:sz="6" w:space="0" w:color="auto"/>
              <w:left w:val="single" w:sz="8" w:space="0" w:color="auto"/>
              <w:bottom w:val="single" w:sz="6"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273</w:t>
            </w:r>
          </w:p>
        </w:tc>
        <w:tc>
          <w:tcPr>
            <w:tcW w:w="1151" w:type="dxa"/>
            <w:tcBorders>
              <w:top w:val="single" w:sz="6" w:space="0" w:color="auto"/>
              <w:left w:val="single" w:sz="8" w:space="0" w:color="auto"/>
              <w:bottom w:val="sing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10</w:t>
            </w:r>
          </w:p>
        </w:tc>
        <w:tc>
          <w:tcPr>
            <w:tcW w:w="1079" w:type="dxa"/>
            <w:tcBorders>
              <w:top w:val="single" w:sz="6" w:space="0" w:color="auto"/>
              <w:left w:val="nil"/>
              <w:bottom w:val="sing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283</w:t>
            </w:r>
          </w:p>
        </w:tc>
      </w:tr>
      <w:tr w:rsidR="003762FC" w:rsidRPr="009B687D" w:rsidTr="004278EC">
        <w:trPr>
          <w:trHeight w:val="227"/>
          <w:jc w:val="center"/>
        </w:trPr>
        <w:tc>
          <w:tcPr>
            <w:tcW w:w="2629" w:type="dxa"/>
            <w:tcBorders>
              <w:top w:val="single" w:sz="6" w:space="0" w:color="auto"/>
              <w:left w:val="single" w:sz="8" w:space="0" w:color="auto"/>
              <w:bottom w:val="single" w:sz="6" w:space="0" w:color="auto"/>
              <w:right w:val="single" w:sz="8" w:space="0" w:color="000000"/>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19. </w:t>
            </w:r>
            <w:proofErr w:type="spellStart"/>
            <w:r w:rsidRPr="009B687D">
              <w:rPr>
                <w:rFonts w:ascii="Book Antiqua" w:hAnsi="Book Antiqua" w:cs="Arial"/>
                <w:sz w:val="20"/>
                <w:szCs w:val="20"/>
              </w:rPr>
              <w:t>Nextipac</w:t>
            </w:r>
            <w:proofErr w:type="spellEnd"/>
          </w:p>
        </w:tc>
        <w:tc>
          <w:tcPr>
            <w:tcW w:w="1116" w:type="dxa"/>
            <w:tcBorders>
              <w:top w:val="single" w:sz="6" w:space="0" w:color="auto"/>
              <w:left w:val="single" w:sz="8" w:space="0" w:color="000000"/>
              <w:bottom w:val="single" w:sz="6" w:space="0" w:color="auto"/>
              <w:right w:val="single" w:sz="8" w:space="0" w:color="000000"/>
            </w:tcBorders>
            <w:shd w:val="clear" w:color="auto" w:fill="auto"/>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113</w:t>
            </w:r>
          </w:p>
        </w:tc>
        <w:tc>
          <w:tcPr>
            <w:tcW w:w="1116" w:type="dxa"/>
            <w:tcBorders>
              <w:top w:val="single" w:sz="6" w:space="0" w:color="auto"/>
              <w:left w:val="single" w:sz="8" w:space="0" w:color="000000"/>
              <w:bottom w:val="single" w:sz="6"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8</w:t>
            </w:r>
          </w:p>
        </w:tc>
        <w:tc>
          <w:tcPr>
            <w:tcW w:w="1116" w:type="dxa"/>
            <w:tcBorders>
              <w:top w:val="single" w:sz="6" w:space="0" w:color="auto"/>
              <w:left w:val="single" w:sz="8" w:space="0" w:color="auto"/>
              <w:bottom w:val="single" w:sz="6"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100</w:t>
            </w:r>
          </w:p>
        </w:tc>
        <w:tc>
          <w:tcPr>
            <w:tcW w:w="1151" w:type="dxa"/>
            <w:tcBorders>
              <w:top w:val="single" w:sz="6" w:space="0" w:color="auto"/>
              <w:left w:val="single" w:sz="8" w:space="0" w:color="auto"/>
              <w:bottom w:val="sing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10</w:t>
            </w:r>
          </w:p>
        </w:tc>
        <w:tc>
          <w:tcPr>
            <w:tcW w:w="1079" w:type="dxa"/>
            <w:tcBorders>
              <w:top w:val="single" w:sz="6" w:space="0" w:color="auto"/>
              <w:left w:val="nil"/>
              <w:bottom w:val="sing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110</w:t>
            </w:r>
          </w:p>
        </w:tc>
      </w:tr>
      <w:tr w:rsidR="003762FC" w:rsidRPr="009B687D" w:rsidTr="004278EC">
        <w:trPr>
          <w:trHeight w:val="227"/>
          <w:jc w:val="center"/>
        </w:trPr>
        <w:tc>
          <w:tcPr>
            <w:tcW w:w="2629" w:type="dxa"/>
            <w:tcBorders>
              <w:top w:val="single" w:sz="6" w:space="0" w:color="auto"/>
              <w:left w:val="single" w:sz="8" w:space="0" w:color="auto"/>
              <w:bottom w:val="single" w:sz="6" w:space="0" w:color="auto"/>
              <w:right w:val="single" w:sz="8" w:space="0" w:color="000000"/>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lastRenderedPageBreak/>
              <w:t xml:space="preserve">20. </w:t>
            </w:r>
            <w:proofErr w:type="spellStart"/>
            <w:r w:rsidRPr="009B687D">
              <w:rPr>
                <w:rFonts w:ascii="Book Antiqua" w:hAnsi="Book Antiqua" w:cs="Arial"/>
                <w:sz w:val="20"/>
                <w:szCs w:val="20"/>
              </w:rPr>
              <w:t>Tecalitlán</w:t>
            </w:r>
            <w:proofErr w:type="spellEnd"/>
          </w:p>
        </w:tc>
        <w:tc>
          <w:tcPr>
            <w:tcW w:w="1116" w:type="dxa"/>
            <w:tcBorders>
              <w:top w:val="single" w:sz="6" w:space="0" w:color="auto"/>
              <w:left w:val="single" w:sz="8" w:space="0" w:color="000000"/>
              <w:bottom w:val="single" w:sz="6" w:space="0" w:color="auto"/>
              <w:right w:val="single" w:sz="8" w:space="0" w:color="000000"/>
            </w:tcBorders>
            <w:shd w:val="clear" w:color="auto" w:fill="auto"/>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74</w:t>
            </w:r>
          </w:p>
        </w:tc>
        <w:tc>
          <w:tcPr>
            <w:tcW w:w="1116" w:type="dxa"/>
            <w:tcBorders>
              <w:top w:val="single" w:sz="6" w:space="0" w:color="auto"/>
              <w:left w:val="single" w:sz="8" w:space="0" w:color="000000"/>
              <w:bottom w:val="single" w:sz="6"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6</w:t>
            </w:r>
          </w:p>
        </w:tc>
        <w:tc>
          <w:tcPr>
            <w:tcW w:w="1116" w:type="dxa"/>
            <w:tcBorders>
              <w:top w:val="single" w:sz="6" w:space="0" w:color="auto"/>
              <w:left w:val="single" w:sz="8" w:space="0" w:color="auto"/>
              <w:bottom w:val="single" w:sz="6"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62</w:t>
            </w:r>
          </w:p>
        </w:tc>
        <w:tc>
          <w:tcPr>
            <w:tcW w:w="1151" w:type="dxa"/>
            <w:tcBorders>
              <w:top w:val="single" w:sz="6" w:space="0" w:color="auto"/>
              <w:left w:val="single" w:sz="8" w:space="0" w:color="auto"/>
              <w:bottom w:val="sing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10</w:t>
            </w:r>
          </w:p>
        </w:tc>
        <w:tc>
          <w:tcPr>
            <w:tcW w:w="1079" w:type="dxa"/>
            <w:tcBorders>
              <w:top w:val="single" w:sz="6" w:space="0" w:color="auto"/>
              <w:left w:val="nil"/>
              <w:bottom w:val="sing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72</w:t>
            </w:r>
          </w:p>
        </w:tc>
      </w:tr>
      <w:tr w:rsidR="003762FC" w:rsidRPr="009B687D" w:rsidTr="004278EC">
        <w:trPr>
          <w:trHeight w:val="227"/>
          <w:jc w:val="center"/>
        </w:trPr>
        <w:tc>
          <w:tcPr>
            <w:tcW w:w="2629" w:type="dxa"/>
            <w:tcBorders>
              <w:top w:val="single" w:sz="6" w:space="0" w:color="auto"/>
              <w:left w:val="single" w:sz="8" w:space="0" w:color="auto"/>
              <w:bottom w:val="single" w:sz="6" w:space="0" w:color="auto"/>
              <w:right w:val="single" w:sz="8" w:space="0" w:color="000000"/>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21. Tlajomulco Santa Fe - </w:t>
            </w:r>
            <w:proofErr w:type="spellStart"/>
            <w:r w:rsidRPr="009B687D">
              <w:rPr>
                <w:rFonts w:ascii="Book Antiqua" w:hAnsi="Book Antiqua" w:cs="Arial"/>
                <w:sz w:val="20"/>
                <w:szCs w:val="20"/>
              </w:rPr>
              <w:t>Chulavista</w:t>
            </w:r>
            <w:proofErr w:type="spellEnd"/>
          </w:p>
        </w:tc>
        <w:tc>
          <w:tcPr>
            <w:tcW w:w="1116" w:type="dxa"/>
            <w:tcBorders>
              <w:top w:val="single" w:sz="6" w:space="0" w:color="auto"/>
              <w:left w:val="single" w:sz="8" w:space="0" w:color="000000"/>
              <w:bottom w:val="single" w:sz="6" w:space="0" w:color="auto"/>
              <w:right w:val="single" w:sz="8" w:space="0" w:color="000000"/>
            </w:tcBorders>
            <w:shd w:val="clear" w:color="auto" w:fill="auto"/>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496</w:t>
            </w:r>
          </w:p>
        </w:tc>
        <w:tc>
          <w:tcPr>
            <w:tcW w:w="1116" w:type="dxa"/>
            <w:tcBorders>
              <w:top w:val="single" w:sz="6" w:space="0" w:color="auto"/>
              <w:left w:val="single" w:sz="8" w:space="0" w:color="000000"/>
              <w:bottom w:val="single" w:sz="6"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24</w:t>
            </w:r>
          </w:p>
        </w:tc>
        <w:tc>
          <w:tcPr>
            <w:tcW w:w="1116" w:type="dxa"/>
            <w:tcBorders>
              <w:top w:val="single" w:sz="6" w:space="0" w:color="auto"/>
              <w:left w:val="single" w:sz="8" w:space="0" w:color="auto"/>
              <w:bottom w:val="single" w:sz="6"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304</w:t>
            </w:r>
          </w:p>
        </w:tc>
        <w:tc>
          <w:tcPr>
            <w:tcW w:w="1151" w:type="dxa"/>
            <w:tcBorders>
              <w:top w:val="single" w:sz="6" w:space="0" w:color="auto"/>
              <w:left w:val="single" w:sz="8" w:space="0" w:color="auto"/>
              <w:bottom w:val="sing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170</w:t>
            </w:r>
          </w:p>
        </w:tc>
        <w:tc>
          <w:tcPr>
            <w:tcW w:w="1079" w:type="dxa"/>
            <w:tcBorders>
              <w:top w:val="single" w:sz="6" w:space="0" w:color="auto"/>
              <w:left w:val="nil"/>
              <w:bottom w:val="sing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474</w:t>
            </w:r>
          </w:p>
        </w:tc>
      </w:tr>
      <w:tr w:rsidR="003762FC" w:rsidRPr="009B687D" w:rsidTr="004278EC">
        <w:trPr>
          <w:trHeight w:val="227"/>
          <w:jc w:val="center"/>
        </w:trPr>
        <w:tc>
          <w:tcPr>
            <w:tcW w:w="2629" w:type="dxa"/>
            <w:tcBorders>
              <w:top w:val="single" w:sz="6" w:space="0" w:color="auto"/>
              <w:left w:val="single" w:sz="8" w:space="0" w:color="auto"/>
              <w:bottom w:val="single" w:sz="6" w:space="0" w:color="auto"/>
              <w:right w:val="single" w:sz="8" w:space="0" w:color="000000"/>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22. San Ignacio Cerro Gordo</w:t>
            </w:r>
          </w:p>
        </w:tc>
        <w:tc>
          <w:tcPr>
            <w:tcW w:w="1116" w:type="dxa"/>
            <w:tcBorders>
              <w:top w:val="single" w:sz="6" w:space="0" w:color="auto"/>
              <w:left w:val="single" w:sz="8" w:space="0" w:color="000000"/>
              <w:bottom w:val="single" w:sz="6" w:space="0" w:color="auto"/>
              <w:right w:val="single" w:sz="8" w:space="0" w:color="000000"/>
            </w:tcBorders>
            <w:shd w:val="clear" w:color="auto" w:fill="auto"/>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62</w:t>
            </w:r>
          </w:p>
        </w:tc>
        <w:tc>
          <w:tcPr>
            <w:tcW w:w="1116" w:type="dxa"/>
            <w:tcBorders>
              <w:top w:val="single" w:sz="6" w:space="0" w:color="auto"/>
              <w:left w:val="single" w:sz="8" w:space="0" w:color="000000"/>
              <w:bottom w:val="single" w:sz="6"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6</w:t>
            </w:r>
          </w:p>
        </w:tc>
        <w:tc>
          <w:tcPr>
            <w:tcW w:w="1116" w:type="dxa"/>
            <w:tcBorders>
              <w:top w:val="single" w:sz="6" w:space="0" w:color="auto"/>
              <w:left w:val="single" w:sz="8" w:space="0" w:color="auto"/>
              <w:bottom w:val="single" w:sz="6"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46</w:t>
            </w:r>
          </w:p>
        </w:tc>
        <w:tc>
          <w:tcPr>
            <w:tcW w:w="1151" w:type="dxa"/>
            <w:tcBorders>
              <w:top w:val="single" w:sz="6" w:space="0" w:color="auto"/>
              <w:left w:val="single" w:sz="8" w:space="0" w:color="auto"/>
              <w:bottom w:val="sing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15</w:t>
            </w:r>
          </w:p>
        </w:tc>
        <w:tc>
          <w:tcPr>
            <w:tcW w:w="1079" w:type="dxa"/>
            <w:tcBorders>
              <w:top w:val="single" w:sz="6" w:space="0" w:color="auto"/>
              <w:left w:val="nil"/>
              <w:bottom w:val="sing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61</w:t>
            </w:r>
          </w:p>
        </w:tc>
      </w:tr>
      <w:tr w:rsidR="003762FC" w:rsidRPr="009B687D" w:rsidTr="004278EC">
        <w:trPr>
          <w:trHeight w:val="227"/>
          <w:jc w:val="center"/>
        </w:trPr>
        <w:tc>
          <w:tcPr>
            <w:tcW w:w="2629" w:type="dxa"/>
            <w:tcBorders>
              <w:top w:val="single" w:sz="6" w:space="0" w:color="auto"/>
              <w:left w:val="single" w:sz="8" w:space="0" w:color="auto"/>
              <w:bottom w:val="double" w:sz="4" w:space="0" w:color="auto"/>
              <w:right w:val="single" w:sz="8" w:space="0" w:color="000000"/>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 xml:space="preserve">      Capilla de Guadalupe</w:t>
            </w:r>
          </w:p>
        </w:tc>
        <w:tc>
          <w:tcPr>
            <w:tcW w:w="1116" w:type="dxa"/>
            <w:tcBorders>
              <w:top w:val="single" w:sz="6" w:space="0" w:color="auto"/>
              <w:left w:val="single" w:sz="8" w:space="0" w:color="000000"/>
              <w:bottom w:val="double" w:sz="4" w:space="0" w:color="auto"/>
              <w:right w:val="single" w:sz="8" w:space="0" w:color="000000"/>
            </w:tcBorders>
            <w:shd w:val="clear" w:color="000000" w:fill="FFFFFF"/>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168</w:t>
            </w:r>
          </w:p>
        </w:tc>
        <w:tc>
          <w:tcPr>
            <w:tcW w:w="1116" w:type="dxa"/>
            <w:tcBorders>
              <w:top w:val="single" w:sz="6" w:space="0" w:color="auto"/>
              <w:left w:val="single" w:sz="8" w:space="0" w:color="000000"/>
              <w:bottom w:val="double" w:sz="4"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10</w:t>
            </w:r>
          </w:p>
        </w:tc>
        <w:tc>
          <w:tcPr>
            <w:tcW w:w="1116" w:type="dxa"/>
            <w:tcBorders>
              <w:top w:val="single" w:sz="6" w:space="0" w:color="auto"/>
              <w:left w:val="single" w:sz="8" w:space="0" w:color="auto"/>
              <w:bottom w:val="double" w:sz="4"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146</w:t>
            </w:r>
          </w:p>
        </w:tc>
        <w:tc>
          <w:tcPr>
            <w:tcW w:w="1151" w:type="dxa"/>
            <w:tcBorders>
              <w:top w:val="single" w:sz="6" w:space="0" w:color="auto"/>
              <w:left w:val="nil"/>
              <w:bottom w:val="double" w:sz="4"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17</w:t>
            </w:r>
          </w:p>
        </w:tc>
        <w:tc>
          <w:tcPr>
            <w:tcW w:w="1079" w:type="dxa"/>
            <w:tcBorders>
              <w:top w:val="single" w:sz="6" w:space="0" w:color="auto"/>
              <w:left w:val="nil"/>
              <w:bottom w:val="double" w:sz="4"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163</w:t>
            </w:r>
          </w:p>
        </w:tc>
      </w:tr>
      <w:tr w:rsidR="003762FC" w:rsidRPr="009B687D" w:rsidTr="004278EC">
        <w:trPr>
          <w:trHeight w:val="227"/>
          <w:jc w:val="center"/>
        </w:trPr>
        <w:tc>
          <w:tcPr>
            <w:tcW w:w="2629" w:type="dxa"/>
            <w:tcBorders>
              <w:top w:val="double" w:sz="4" w:space="0" w:color="auto"/>
              <w:left w:val="single" w:sz="8" w:space="0" w:color="auto"/>
              <w:bottom w:val="single" w:sz="8" w:space="0" w:color="auto"/>
              <w:right w:val="single" w:sz="8" w:space="0" w:color="000000"/>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 xml:space="preserve">    Subtotal</w:t>
            </w:r>
          </w:p>
        </w:tc>
        <w:tc>
          <w:tcPr>
            <w:tcW w:w="1116" w:type="dxa"/>
            <w:tcBorders>
              <w:top w:val="double" w:sz="4" w:space="0" w:color="auto"/>
              <w:left w:val="single" w:sz="8" w:space="0" w:color="000000"/>
              <w:bottom w:val="single" w:sz="8" w:space="0" w:color="auto"/>
              <w:right w:val="single" w:sz="8" w:space="0" w:color="000000"/>
            </w:tcBorders>
            <w:shd w:val="clear" w:color="auto" w:fill="000000"/>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230</w:t>
            </w:r>
          </w:p>
        </w:tc>
        <w:tc>
          <w:tcPr>
            <w:tcW w:w="1116" w:type="dxa"/>
            <w:tcBorders>
              <w:top w:val="double" w:sz="4" w:space="0" w:color="auto"/>
              <w:left w:val="single" w:sz="8" w:space="0" w:color="000000"/>
              <w:bottom w:val="single" w:sz="8" w:space="0" w:color="auto"/>
              <w:right w:val="nil"/>
            </w:tcBorders>
            <w:shd w:val="clear" w:color="auto" w:fill="000000"/>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16</w:t>
            </w:r>
          </w:p>
        </w:tc>
        <w:tc>
          <w:tcPr>
            <w:tcW w:w="1116" w:type="dxa"/>
            <w:tcBorders>
              <w:top w:val="double" w:sz="4" w:space="0" w:color="auto"/>
              <w:left w:val="single" w:sz="8" w:space="0" w:color="auto"/>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192</w:t>
            </w:r>
          </w:p>
        </w:tc>
        <w:tc>
          <w:tcPr>
            <w:tcW w:w="1151" w:type="dxa"/>
            <w:tcBorders>
              <w:top w:val="double" w:sz="4"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Cs/>
                <w:sz w:val="20"/>
                <w:szCs w:val="20"/>
              </w:rPr>
            </w:pPr>
            <w:r w:rsidRPr="009B687D">
              <w:rPr>
                <w:rFonts w:ascii="Book Antiqua" w:hAnsi="Book Antiqua" w:cs="Arial"/>
                <w:bCs/>
                <w:sz w:val="20"/>
                <w:szCs w:val="20"/>
              </w:rPr>
              <w:t>32</w:t>
            </w:r>
          </w:p>
        </w:tc>
        <w:tc>
          <w:tcPr>
            <w:tcW w:w="1079" w:type="dxa"/>
            <w:tcBorders>
              <w:top w:val="double" w:sz="4"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224</w:t>
            </w:r>
          </w:p>
        </w:tc>
      </w:tr>
      <w:tr w:rsidR="003762FC" w:rsidRPr="009B687D" w:rsidTr="004278EC">
        <w:trPr>
          <w:trHeight w:val="227"/>
          <w:jc w:val="center"/>
        </w:trPr>
        <w:tc>
          <w:tcPr>
            <w:tcW w:w="2629" w:type="dxa"/>
            <w:tcBorders>
              <w:top w:val="single" w:sz="8" w:space="0" w:color="auto"/>
              <w:left w:val="single" w:sz="8" w:space="0" w:color="auto"/>
              <w:bottom w:val="single" w:sz="6" w:space="0" w:color="auto"/>
              <w:right w:val="single" w:sz="8" w:space="0" w:color="000000"/>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23. Tlajomulco - Santa Fe</w:t>
            </w:r>
          </w:p>
        </w:tc>
        <w:tc>
          <w:tcPr>
            <w:tcW w:w="1116" w:type="dxa"/>
            <w:tcBorders>
              <w:top w:val="single" w:sz="8" w:space="0" w:color="auto"/>
              <w:left w:val="single" w:sz="8" w:space="0" w:color="000000"/>
              <w:bottom w:val="single" w:sz="6" w:space="0" w:color="auto"/>
              <w:right w:val="single" w:sz="8" w:space="0" w:color="000000"/>
            </w:tcBorders>
            <w:shd w:val="clear" w:color="auto" w:fill="auto"/>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455</w:t>
            </w:r>
          </w:p>
        </w:tc>
        <w:tc>
          <w:tcPr>
            <w:tcW w:w="1116" w:type="dxa"/>
            <w:tcBorders>
              <w:top w:val="single" w:sz="8" w:space="0" w:color="auto"/>
              <w:left w:val="single" w:sz="8" w:space="0" w:color="000000"/>
              <w:bottom w:val="single" w:sz="6"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22</w:t>
            </w:r>
          </w:p>
        </w:tc>
        <w:tc>
          <w:tcPr>
            <w:tcW w:w="1116" w:type="dxa"/>
            <w:tcBorders>
              <w:top w:val="single" w:sz="8" w:space="0" w:color="auto"/>
              <w:left w:val="single" w:sz="8" w:space="0" w:color="auto"/>
              <w:bottom w:val="single" w:sz="6"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257</w:t>
            </w:r>
          </w:p>
        </w:tc>
        <w:tc>
          <w:tcPr>
            <w:tcW w:w="1151" w:type="dxa"/>
            <w:tcBorders>
              <w:top w:val="single" w:sz="8" w:space="0" w:color="auto"/>
              <w:left w:val="single" w:sz="8" w:space="0" w:color="auto"/>
              <w:bottom w:val="sing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173</w:t>
            </w:r>
          </w:p>
        </w:tc>
        <w:tc>
          <w:tcPr>
            <w:tcW w:w="1079" w:type="dxa"/>
            <w:tcBorders>
              <w:top w:val="single" w:sz="8" w:space="0" w:color="auto"/>
              <w:left w:val="nil"/>
              <w:bottom w:val="sing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430</w:t>
            </w:r>
          </w:p>
        </w:tc>
      </w:tr>
      <w:tr w:rsidR="003762FC" w:rsidRPr="009B687D" w:rsidTr="004278EC">
        <w:trPr>
          <w:trHeight w:val="227"/>
          <w:jc w:val="center"/>
        </w:trPr>
        <w:tc>
          <w:tcPr>
            <w:tcW w:w="2629" w:type="dxa"/>
            <w:tcBorders>
              <w:top w:val="single" w:sz="6" w:space="0" w:color="auto"/>
              <w:left w:val="single" w:sz="8" w:space="0" w:color="auto"/>
              <w:bottom w:val="single" w:sz="6" w:space="0" w:color="auto"/>
              <w:right w:val="single" w:sz="8" w:space="0" w:color="000000"/>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24. Puerto Vallarta - Ixtapa</w:t>
            </w:r>
          </w:p>
        </w:tc>
        <w:tc>
          <w:tcPr>
            <w:tcW w:w="1116" w:type="dxa"/>
            <w:tcBorders>
              <w:top w:val="single" w:sz="6" w:space="0" w:color="auto"/>
              <w:left w:val="single" w:sz="8" w:space="0" w:color="000000"/>
              <w:bottom w:val="single" w:sz="6" w:space="0" w:color="auto"/>
              <w:right w:val="single" w:sz="8" w:space="0" w:color="000000"/>
            </w:tcBorders>
            <w:shd w:val="clear" w:color="auto" w:fill="auto"/>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186</w:t>
            </w:r>
          </w:p>
        </w:tc>
        <w:tc>
          <w:tcPr>
            <w:tcW w:w="1116" w:type="dxa"/>
            <w:tcBorders>
              <w:top w:val="single" w:sz="6" w:space="0" w:color="auto"/>
              <w:left w:val="single" w:sz="8" w:space="0" w:color="000000"/>
              <w:bottom w:val="single" w:sz="6"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10</w:t>
            </w:r>
          </w:p>
        </w:tc>
        <w:tc>
          <w:tcPr>
            <w:tcW w:w="1116" w:type="dxa"/>
            <w:tcBorders>
              <w:top w:val="single" w:sz="6" w:space="0" w:color="auto"/>
              <w:left w:val="single" w:sz="8" w:space="0" w:color="auto"/>
              <w:bottom w:val="single" w:sz="6"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174</w:t>
            </w:r>
          </w:p>
        </w:tc>
        <w:tc>
          <w:tcPr>
            <w:tcW w:w="1151" w:type="dxa"/>
            <w:tcBorders>
              <w:top w:val="single" w:sz="6" w:space="0" w:color="auto"/>
              <w:left w:val="single" w:sz="8" w:space="0" w:color="auto"/>
              <w:bottom w:val="sing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8</w:t>
            </w:r>
          </w:p>
        </w:tc>
        <w:tc>
          <w:tcPr>
            <w:tcW w:w="1079" w:type="dxa"/>
            <w:tcBorders>
              <w:top w:val="single" w:sz="6" w:space="0" w:color="auto"/>
              <w:left w:val="nil"/>
              <w:bottom w:val="sing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182</w:t>
            </w:r>
          </w:p>
        </w:tc>
      </w:tr>
      <w:tr w:rsidR="003762FC" w:rsidRPr="009B687D" w:rsidTr="004278EC">
        <w:trPr>
          <w:trHeight w:val="227"/>
          <w:jc w:val="center"/>
        </w:trPr>
        <w:tc>
          <w:tcPr>
            <w:tcW w:w="2629" w:type="dxa"/>
            <w:tcBorders>
              <w:top w:val="single" w:sz="6" w:space="0" w:color="auto"/>
              <w:left w:val="single" w:sz="8" w:space="0" w:color="auto"/>
              <w:bottom w:val="single" w:sz="6" w:space="0" w:color="auto"/>
              <w:right w:val="single" w:sz="8" w:space="0" w:color="000000"/>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25. Zapopan - Santa Margarita</w:t>
            </w:r>
          </w:p>
        </w:tc>
        <w:tc>
          <w:tcPr>
            <w:tcW w:w="1116" w:type="dxa"/>
            <w:tcBorders>
              <w:top w:val="single" w:sz="6" w:space="0" w:color="auto"/>
              <w:left w:val="single" w:sz="8" w:space="0" w:color="000000"/>
              <w:bottom w:val="single" w:sz="6" w:space="0" w:color="auto"/>
              <w:right w:val="single" w:sz="8" w:space="0" w:color="000000"/>
            </w:tcBorders>
            <w:shd w:val="clear" w:color="auto" w:fill="auto"/>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218</w:t>
            </w:r>
          </w:p>
        </w:tc>
        <w:tc>
          <w:tcPr>
            <w:tcW w:w="1116" w:type="dxa"/>
            <w:tcBorders>
              <w:top w:val="single" w:sz="6" w:space="0" w:color="auto"/>
              <w:left w:val="single" w:sz="8" w:space="0" w:color="000000"/>
              <w:bottom w:val="single" w:sz="6"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12</w:t>
            </w:r>
          </w:p>
        </w:tc>
        <w:tc>
          <w:tcPr>
            <w:tcW w:w="1116" w:type="dxa"/>
            <w:tcBorders>
              <w:top w:val="single" w:sz="6" w:space="0" w:color="auto"/>
              <w:left w:val="single" w:sz="8" w:space="0" w:color="auto"/>
              <w:bottom w:val="single" w:sz="6"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186</w:t>
            </w:r>
          </w:p>
        </w:tc>
        <w:tc>
          <w:tcPr>
            <w:tcW w:w="1151" w:type="dxa"/>
            <w:tcBorders>
              <w:top w:val="single" w:sz="6" w:space="0" w:color="auto"/>
              <w:left w:val="single" w:sz="8" w:space="0" w:color="auto"/>
              <w:bottom w:val="sing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22</w:t>
            </w:r>
          </w:p>
        </w:tc>
        <w:tc>
          <w:tcPr>
            <w:tcW w:w="1079" w:type="dxa"/>
            <w:tcBorders>
              <w:top w:val="single" w:sz="6" w:space="0" w:color="auto"/>
              <w:left w:val="nil"/>
              <w:bottom w:val="sing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208</w:t>
            </w:r>
          </w:p>
        </w:tc>
      </w:tr>
      <w:tr w:rsidR="003762FC" w:rsidRPr="009B687D" w:rsidTr="004278EC">
        <w:trPr>
          <w:trHeight w:val="227"/>
          <w:jc w:val="center"/>
        </w:trPr>
        <w:tc>
          <w:tcPr>
            <w:tcW w:w="2629" w:type="dxa"/>
            <w:tcBorders>
              <w:top w:val="single" w:sz="6" w:space="0" w:color="auto"/>
              <w:left w:val="single" w:sz="8" w:space="0" w:color="auto"/>
              <w:bottom w:val="single" w:sz="6" w:space="0" w:color="auto"/>
              <w:right w:val="single" w:sz="8" w:space="0" w:color="000000"/>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26. Tonalá - El Panorámico</w:t>
            </w:r>
          </w:p>
        </w:tc>
        <w:tc>
          <w:tcPr>
            <w:tcW w:w="1116" w:type="dxa"/>
            <w:tcBorders>
              <w:top w:val="single" w:sz="6" w:space="0" w:color="auto"/>
              <w:left w:val="single" w:sz="8" w:space="0" w:color="000000"/>
              <w:bottom w:val="single" w:sz="6" w:space="0" w:color="auto"/>
              <w:right w:val="single" w:sz="8" w:space="0" w:color="000000"/>
            </w:tcBorders>
            <w:shd w:val="clear" w:color="auto" w:fill="auto"/>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192</w:t>
            </w:r>
          </w:p>
        </w:tc>
        <w:tc>
          <w:tcPr>
            <w:tcW w:w="1116" w:type="dxa"/>
            <w:tcBorders>
              <w:top w:val="single" w:sz="6" w:space="0" w:color="auto"/>
              <w:left w:val="single" w:sz="8" w:space="0" w:color="000000"/>
              <w:bottom w:val="single" w:sz="6" w:space="0" w:color="auto"/>
              <w:right w:val="nil"/>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12</w:t>
            </w:r>
          </w:p>
        </w:tc>
        <w:tc>
          <w:tcPr>
            <w:tcW w:w="1116" w:type="dxa"/>
            <w:tcBorders>
              <w:top w:val="single" w:sz="6" w:space="0" w:color="auto"/>
              <w:left w:val="single" w:sz="8" w:space="0" w:color="auto"/>
              <w:bottom w:val="single" w:sz="6" w:space="0" w:color="auto"/>
              <w:right w:val="single" w:sz="8" w:space="0" w:color="auto"/>
            </w:tcBorders>
            <w:shd w:val="clear" w:color="000000" w:fill="FFFFFF"/>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167</w:t>
            </w:r>
          </w:p>
        </w:tc>
        <w:tc>
          <w:tcPr>
            <w:tcW w:w="1151" w:type="dxa"/>
            <w:tcBorders>
              <w:top w:val="single" w:sz="6" w:space="0" w:color="auto"/>
              <w:left w:val="single" w:sz="8" w:space="0" w:color="auto"/>
              <w:bottom w:val="sing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19</w:t>
            </w:r>
          </w:p>
        </w:tc>
        <w:tc>
          <w:tcPr>
            <w:tcW w:w="1079" w:type="dxa"/>
            <w:tcBorders>
              <w:top w:val="single" w:sz="6" w:space="0" w:color="auto"/>
              <w:left w:val="nil"/>
              <w:bottom w:val="single" w:sz="6" w:space="0" w:color="auto"/>
              <w:right w:val="single" w:sz="8" w:space="0" w:color="auto"/>
            </w:tcBorders>
            <w:shd w:val="clear" w:color="auto" w:fill="auto"/>
            <w:noWrap/>
            <w:vAlign w:val="center"/>
            <w:hideMark/>
          </w:tcPr>
          <w:p w:rsidR="003762FC" w:rsidRPr="009B687D" w:rsidRDefault="003762FC" w:rsidP="004278EC">
            <w:pPr>
              <w:spacing w:line="360" w:lineRule="auto"/>
              <w:jc w:val="both"/>
              <w:rPr>
                <w:rFonts w:ascii="Book Antiqua" w:hAnsi="Book Antiqua" w:cs="Arial"/>
                <w:sz w:val="20"/>
                <w:szCs w:val="20"/>
              </w:rPr>
            </w:pPr>
            <w:r w:rsidRPr="009B687D">
              <w:rPr>
                <w:rFonts w:ascii="Book Antiqua" w:hAnsi="Book Antiqua" w:cs="Arial"/>
                <w:sz w:val="20"/>
                <w:szCs w:val="20"/>
              </w:rPr>
              <w:t>186</w:t>
            </w:r>
          </w:p>
        </w:tc>
      </w:tr>
      <w:tr w:rsidR="003762FC" w:rsidRPr="009B687D" w:rsidTr="004278EC">
        <w:trPr>
          <w:trHeight w:val="227"/>
          <w:jc w:val="center"/>
        </w:trPr>
        <w:tc>
          <w:tcPr>
            <w:tcW w:w="2629" w:type="dxa"/>
            <w:tcBorders>
              <w:top w:val="single" w:sz="6" w:space="0" w:color="auto"/>
              <w:left w:val="single" w:sz="8" w:space="0" w:color="auto"/>
              <w:bottom w:val="single" w:sz="8" w:space="0" w:color="auto"/>
              <w:right w:val="nil"/>
            </w:tcBorders>
            <w:shd w:val="clear" w:color="000000"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T O T A L</w:t>
            </w:r>
          </w:p>
        </w:tc>
        <w:tc>
          <w:tcPr>
            <w:tcW w:w="1116" w:type="dxa"/>
            <w:tcBorders>
              <w:top w:val="single" w:sz="6" w:space="0" w:color="auto"/>
              <w:left w:val="nil"/>
              <w:bottom w:val="single" w:sz="8" w:space="0" w:color="auto"/>
              <w:right w:val="single" w:sz="8" w:space="0" w:color="auto"/>
            </w:tcBorders>
            <w:shd w:val="clear" w:color="000000"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9,800</w:t>
            </w:r>
          </w:p>
        </w:tc>
        <w:tc>
          <w:tcPr>
            <w:tcW w:w="1116" w:type="dxa"/>
            <w:tcBorders>
              <w:top w:val="single" w:sz="6"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
                <w:sz w:val="20"/>
                <w:szCs w:val="20"/>
              </w:rPr>
            </w:pPr>
            <w:r w:rsidRPr="009B687D">
              <w:rPr>
                <w:rFonts w:ascii="Book Antiqua" w:hAnsi="Book Antiqua" w:cs="Arial"/>
                <w:b/>
                <w:sz w:val="20"/>
                <w:szCs w:val="20"/>
              </w:rPr>
              <w:t>530</w:t>
            </w:r>
          </w:p>
        </w:tc>
        <w:tc>
          <w:tcPr>
            <w:tcW w:w="1116" w:type="dxa"/>
            <w:tcBorders>
              <w:top w:val="single" w:sz="6" w:space="0" w:color="auto"/>
              <w:left w:val="single" w:sz="8" w:space="0" w:color="auto"/>
              <w:bottom w:val="single" w:sz="8" w:space="0" w:color="auto"/>
              <w:right w:val="single" w:sz="8" w:space="0" w:color="auto"/>
            </w:tcBorders>
            <w:shd w:val="clear" w:color="000000"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6,587</w:t>
            </w:r>
          </w:p>
        </w:tc>
        <w:tc>
          <w:tcPr>
            <w:tcW w:w="1151" w:type="dxa"/>
            <w:tcBorders>
              <w:top w:val="single" w:sz="6" w:space="0" w:color="auto"/>
              <w:left w:val="nil"/>
              <w:bottom w:val="single" w:sz="8" w:space="0" w:color="auto"/>
              <w:right w:val="single" w:sz="8" w:space="0" w:color="auto"/>
            </w:tcBorders>
            <w:shd w:val="clear" w:color="auto"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2,839</w:t>
            </w:r>
          </w:p>
        </w:tc>
        <w:tc>
          <w:tcPr>
            <w:tcW w:w="1079" w:type="dxa"/>
            <w:tcBorders>
              <w:top w:val="single" w:sz="6" w:space="0" w:color="auto"/>
              <w:left w:val="nil"/>
              <w:bottom w:val="single" w:sz="8" w:space="0" w:color="auto"/>
              <w:right w:val="single" w:sz="8" w:space="0" w:color="auto"/>
            </w:tcBorders>
            <w:shd w:val="clear" w:color="000000" w:fill="000000"/>
            <w:noWrap/>
            <w:vAlign w:val="center"/>
            <w:hideMark/>
          </w:tcPr>
          <w:p w:rsidR="003762FC" w:rsidRPr="009B687D" w:rsidRDefault="003762FC" w:rsidP="004278EC">
            <w:pPr>
              <w:spacing w:line="360" w:lineRule="auto"/>
              <w:jc w:val="both"/>
              <w:rPr>
                <w:rFonts w:ascii="Book Antiqua" w:hAnsi="Book Antiqua" w:cs="Arial"/>
                <w:b/>
                <w:bCs/>
                <w:sz w:val="20"/>
                <w:szCs w:val="20"/>
              </w:rPr>
            </w:pPr>
            <w:r w:rsidRPr="009B687D">
              <w:rPr>
                <w:rFonts w:ascii="Book Antiqua" w:hAnsi="Book Antiqua" w:cs="Arial"/>
                <w:b/>
                <w:bCs/>
                <w:sz w:val="20"/>
                <w:szCs w:val="20"/>
              </w:rPr>
              <w:t>9,426</w:t>
            </w:r>
          </w:p>
        </w:tc>
      </w:tr>
    </w:tbl>
    <w:p w:rsidR="003762FC" w:rsidRPr="000B37B7" w:rsidRDefault="003762FC" w:rsidP="003762FC">
      <w:pPr>
        <w:spacing w:line="360" w:lineRule="auto"/>
        <w:jc w:val="both"/>
        <w:rPr>
          <w:rFonts w:ascii="Book Antiqua" w:hAnsi="Book Antiqua" w:cs="Arial"/>
          <w:sz w:val="24"/>
          <w:szCs w:val="24"/>
        </w:rPr>
      </w:pPr>
    </w:p>
    <w:p w:rsidR="003762FC" w:rsidRPr="000B37B7" w:rsidRDefault="003762FC" w:rsidP="003762FC">
      <w:pPr>
        <w:spacing w:line="360" w:lineRule="auto"/>
        <w:jc w:val="both"/>
        <w:rPr>
          <w:rFonts w:ascii="Book Antiqua" w:hAnsi="Book Antiqua" w:cs="Arial"/>
          <w:sz w:val="24"/>
          <w:szCs w:val="24"/>
        </w:rPr>
      </w:pPr>
    </w:p>
    <w:p w:rsidR="003762FC" w:rsidRPr="000B37B7" w:rsidRDefault="003762FC" w:rsidP="003762FC">
      <w:pPr>
        <w:spacing w:line="360" w:lineRule="auto"/>
        <w:jc w:val="both"/>
        <w:rPr>
          <w:rFonts w:ascii="Book Antiqua" w:hAnsi="Book Antiqua" w:cs="Arial"/>
          <w:sz w:val="24"/>
          <w:szCs w:val="24"/>
        </w:rPr>
      </w:pPr>
      <w:r w:rsidRPr="000B37B7">
        <w:rPr>
          <w:rFonts w:ascii="Book Antiqua" w:hAnsi="Book Antiqua" w:cs="Arial"/>
          <w:sz w:val="24"/>
          <w:szCs w:val="24"/>
        </w:rPr>
        <w:t xml:space="preserve">Por segunda ocasión, el Colegio realizó este proceso siguiendo las directrices que marca el Convenio de colaboración en el que se establecen las bases para la aplicación del Examen Único de Ingreso a la Educación Media Superior en el estado de Jalisco, requiriendo la participación de alrededor de </w:t>
      </w:r>
      <w:r w:rsidRPr="000B37B7">
        <w:rPr>
          <w:rFonts w:ascii="Book Antiqua" w:hAnsi="Book Antiqua" w:cs="Arial"/>
          <w:b/>
          <w:sz w:val="24"/>
          <w:szCs w:val="24"/>
        </w:rPr>
        <w:t xml:space="preserve">1,032 </w:t>
      </w:r>
      <w:r w:rsidRPr="000B37B7">
        <w:rPr>
          <w:rFonts w:ascii="Book Antiqua" w:hAnsi="Book Antiqua" w:cs="Arial"/>
          <w:sz w:val="24"/>
          <w:szCs w:val="24"/>
        </w:rPr>
        <w:t>docentes y administrativos de los planteles y Oficinas Centrales, quienes trabajando conjuntamente dieron seguimiento y cumplimiento a las disposiciones que se asientan en dicho convenio.</w:t>
      </w:r>
    </w:p>
    <w:p w:rsidR="003762FC" w:rsidRPr="000B37B7" w:rsidRDefault="003762FC" w:rsidP="00714351">
      <w:pPr>
        <w:spacing w:line="360" w:lineRule="auto"/>
        <w:rPr>
          <w:rFonts w:ascii="Book Antiqua" w:hAnsi="Book Antiqua" w:cs="Arial"/>
          <w:b/>
          <w:sz w:val="24"/>
          <w:szCs w:val="24"/>
        </w:rPr>
      </w:pPr>
    </w:p>
    <w:p w:rsidR="003762FC" w:rsidRPr="000B37B7" w:rsidRDefault="003762FC" w:rsidP="00714351">
      <w:pPr>
        <w:spacing w:line="360" w:lineRule="auto"/>
        <w:rPr>
          <w:rFonts w:ascii="Book Antiqua" w:hAnsi="Book Antiqua" w:cs="Arial"/>
          <w:b/>
          <w:sz w:val="24"/>
          <w:szCs w:val="24"/>
        </w:rPr>
      </w:pPr>
    </w:p>
    <w:p w:rsidR="00AA32E2" w:rsidRPr="000B37B7" w:rsidRDefault="00A33861" w:rsidP="000E0A72">
      <w:pPr>
        <w:spacing w:line="360" w:lineRule="auto"/>
        <w:jc w:val="both"/>
        <w:rPr>
          <w:rFonts w:ascii="Book Antiqua" w:hAnsi="Book Antiqua" w:cs="Arial"/>
          <w:sz w:val="24"/>
          <w:szCs w:val="24"/>
        </w:rPr>
      </w:pPr>
      <w:r w:rsidRPr="000B37B7">
        <w:rPr>
          <w:rFonts w:ascii="Book Antiqua" w:hAnsi="Book Antiqua" w:cs="Arial"/>
          <w:sz w:val="24"/>
          <w:szCs w:val="24"/>
        </w:rPr>
        <w:lastRenderedPageBreak/>
        <w:sym w:font="Wingdings" w:char="F0D8"/>
      </w:r>
      <w:r w:rsidR="00AA32E2" w:rsidRPr="000B37B7">
        <w:rPr>
          <w:rFonts w:ascii="Book Antiqua" w:hAnsi="Book Antiqua" w:cs="Arial"/>
          <w:sz w:val="24"/>
          <w:szCs w:val="24"/>
        </w:rPr>
        <w:t xml:space="preserve">El 27 y 28 de mayo, </w:t>
      </w:r>
      <w:proofErr w:type="spellStart"/>
      <w:r w:rsidR="00AA32E2" w:rsidRPr="000B37B7">
        <w:rPr>
          <w:rFonts w:ascii="Book Antiqua" w:hAnsi="Book Antiqua" w:cs="Arial"/>
          <w:sz w:val="24"/>
          <w:szCs w:val="24"/>
        </w:rPr>
        <w:t>CECyTEJ</w:t>
      </w:r>
      <w:proofErr w:type="spellEnd"/>
      <w:r w:rsidR="00AA32E2" w:rsidRPr="000B37B7">
        <w:rPr>
          <w:rFonts w:ascii="Book Antiqua" w:hAnsi="Book Antiqua" w:cs="Arial"/>
          <w:sz w:val="24"/>
          <w:szCs w:val="24"/>
        </w:rPr>
        <w:t xml:space="preserve"> </w:t>
      </w:r>
      <w:r w:rsidR="000E0A72" w:rsidRPr="000B37B7">
        <w:rPr>
          <w:rFonts w:ascii="Book Antiqua" w:hAnsi="Book Antiqua" w:cs="Arial"/>
          <w:sz w:val="24"/>
          <w:szCs w:val="24"/>
        </w:rPr>
        <w:t>asistió en la comitiva de Jalisco a la tercera jornada de la región Occidente en la ciudad de México para la formulación del Programa Estatal de Evaluación para la Mejora Educativa (PEEME) que se elabora con la batuta del Instituto Nacional para la Evaluación de la Educación (INEE).</w:t>
      </w:r>
    </w:p>
    <w:p w:rsidR="00AB703E" w:rsidRPr="000B37B7" w:rsidRDefault="00A33861" w:rsidP="000E0A72">
      <w:pPr>
        <w:spacing w:line="360" w:lineRule="auto"/>
        <w:jc w:val="both"/>
        <w:rPr>
          <w:rFonts w:ascii="Book Antiqua" w:hAnsi="Book Antiqua" w:cs="Arial"/>
          <w:sz w:val="24"/>
          <w:szCs w:val="24"/>
        </w:rPr>
      </w:pPr>
      <w:r w:rsidRPr="000B37B7">
        <w:rPr>
          <w:rFonts w:ascii="Book Antiqua" w:hAnsi="Book Antiqua" w:cs="Arial"/>
          <w:sz w:val="24"/>
          <w:szCs w:val="24"/>
        </w:rPr>
        <w:sym w:font="Wingdings" w:char="F0D8"/>
      </w:r>
      <w:r w:rsidR="00AB703E" w:rsidRPr="000B37B7">
        <w:rPr>
          <w:rFonts w:ascii="Book Antiqua" w:hAnsi="Book Antiqua" w:cs="Arial"/>
          <w:sz w:val="24"/>
          <w:szCs w:val="24"/>
        </w:rPr>
        <w:t xml:space="preserve">El 13 de abril se realizó una reunión en la Delegación Estatal Jalisco del Instituto Mexicano del Seguro Social (IMSS) </w:t>
      </w:r>
      <w:r w:rsidRPr="000B37B7">
        <w:rPr>
          <w:rFonts w:ascii="Book Antiqua" w:hAnsi="Book Antiqua" w:cs="Arial"/>
          <w:sz w:val="24"/>
          <w:szCs w:val="24"/>
        </w:rPr>
        <w:t>donde se dio a conocer el procedimiento para la afiliación de estudiantes al seguro social en la nueva modalidad (32).</w:t>
      </w:r>
    </w:p>
    <w:p w:rsidR="008D1E2D" w:rsidRPr="000B37B7" w:rsidRDefault="00B85439" w:rsidP="000E0A72">
      <w:pPr>
        <w:spacing w:line="360" w:lineRule="auto"/>
        <w:jc w:val="both"/>
        <w:rPr>
          <w:rFonts w:ascii="Book Antiqua" w:hAnsi="Book Antiqua" w:cs="Arial"/>
          <w:sz w:val="24"/>
          <w:szCs w:val="24"/>
        </w:rPr>
      </w:pPr>
      <w:r w:rsidRPr="000B37B7">
        <w:rPr>
          <w:rFonts w:ascii="Book Antiqua" w:hAnsi="Book Antiqua" w:cs="Arial"/>
          <w:sz w:val="24"/>
          <w:szCs w:val="24"/>
        </w:rPr>
        <w:t>Se realizó videoconferencia referente a las Convocatorias y Procesos 2016-2017 de la Coordinación de Becas de Educación Media Superior con el objetivo de informar de las modificaciones y actualizaciones al calendario del proceso para el próximo ciclo escolar.</w:t>
      </w:r>
    </w:p>
    <w:p w:rsidR="009E22D2" w:rsidRPr="000B37B7" w:rsidRDefault="009E22D2" w:rsidP="000E0A72">
      <w:pPr>
        <w:spacing w:line="360" w:lineRule="auto"/>
        <w:jc w:val="both"/>
        <w:rPr>
          <w:rFonts w:ascii="Book Antiqua" w:hAnsi="Book Antiqua" w:cs="Arial"/>
          <w:sz w:val="24"/>
          <w:szCs w:val="24"/>
        </w:rPr>
      </w:pPr>
      <w:r w:rsidRPr="000B37B7">
        <w:rPr>
          <w:rFonts w:ascii="Book Antiqua" w:hAnsi="Book Antiqua" w:cs="Arial"/>
          <w:sz w:val="24"/>
          <w:szCs w:val="24"/>
        </w:rPr>
        <w:t>Visita a la Coordinación Nacional para reunión sobre certificación electrónica (</w:t>
      </w:r>
      <w:proofErr w:type="spellStart"/>
      <w:r w:rsidRPr="000B37B7">
        <w:rPr>
          <w:rFonts w:ascii="Book Antiqua" w:hAnsi="Book Antiqua" w:cs="Arial"/>
          <w:sz w:val="24"/>
          <w:szCs w:val="24"/>
        </w:rPr>
        <w:t>semielectrónica</w:t>
      </w:r>
      <w:proofErr w:type="spellEnd"/>
      <w:r w:rsidRPr="000B37B7">
        <w:rPr>
          <w:rFonts w:ascii="Book Antiqua" w:hAnsi="Book Antiqua" w:cs="Arial"/>
          <w:sz w:val="24"/>
          <w:szCs w:val="24"/>
        </w:rPr>
        <w:t xml:space="preserve">) donde se dieron a conocer los lineamientos del nuevo proceso de certificación a través de la plataforma </w:t>
      </w:r>
      <w:proofErr w:type="spellStart"/>
      <w:r w:rsidRPr="000B37B7">
        <w:rPr>
          <w:rFonts w:ascii="Book Antiqua" w:hAnsi="Book Antiqua" w:cs="Arial"/>
          <w:sz w:val="24"/>
          <w:szCs w:val="24"/>
        </w:rPr>
        <w:t>Saeko</w:t>
      </w:r>
      <w:proofErr w:type="spellEnd"/>
      <w:r w:rsidRPr="000B37B7">
        <w:rPr>
          <w:rFonts w:ascii="Book Antiqua" w:hAnsi="Book Antiqua" w:cs="Arial"/>
          <w:sz w:val="24"/>
          <w:szCs w:val="24"/>
        </w:rPr>
        <w:t>.</w:t>
      </w:r>
    </w:p>
    <w:p w:rsidR="00B1542B" w:rsidRPr="000B37B7" w:rsidRDefault="00B1542B" w:rsidP="00B1542B">
      <w:pPr>
        <w:spacing w:after="160" w:line="360" w:lineRule="auto"/>
        <w:jc w:val="both"/>
        <w:rPr>
          <w:rFonts w:ascii="Book Antiqua" w:hAnsi="Book Antiqua" w:cs="Arial"/>
          <w:sz w:val="24"/>
          <w:szCs w:val="24"/>
        </w:rPr>
      </w:pPr>
      <w:r w:rsidRPr="000B37B7">
        <w:rPr>
          <w:rFonts w:ascii="Book Antiqua" w:hAnsi="Book Antiqua" w:cs="Arial"/>
          <w:b/>
          <w:sz w:val="24"/>
          <w:szCs w:val="24"/>
        </w:rPr>
        <w:t xml:space="preserve">Regional Zona Sur: </w:t>
      </w:r>
      <w:r w:rsidRPr="000B37B7">
        <w:rPr>
          <w:rFonts w:ascii="Book Antiqua" w:hAnsi="Book Antiqua" w:cs="Arial"/>
          <w:sz w:val="24"/>
          <w:szCs w:val="24"/>
        </w:rPr>
        <w:t xml:space="preserve">Se llevó a cabo en el plantel Valle de Juárez el 7 y 8 de abril con una asistencia de 270 alumnos y docentes de los planteles </w:t>
      </w:r>
      <w:proofErr w:type="spellStart"/>
      <w:r w:rsidRPr="000B37B7">
        <w:rPr>
          <w:rFonts w:ascii="Book Antiqua" w:hAnsi="Book Antiqua" w:cs="Arial"/>
          <w:sz w:val="24"/>
          <w:szCs w:val="24"/>
        </w:rPr>
        <w:t>Cocula</w:t>
      </w:r>
      <w:proofErr w:type="spellEnd"/>
      <w:r w:rsidRPr="000B37B7">
        <w:rPr>
          <w:rFonts w:ascii="Book Antiqua" w:hAnsi="Book Antiqua" w:cs="Arial"/>
          <w:sz w:val="24"/>
          <w:szCs w:val="24"/>
        </w:rPr>
        <w:t xml:space="preserve">, Valle de Juárez, </w:t>
      </w:r>
      <w:proofErr w:type="spellStart"/>
      <w:r w:rsidRPr="000B37B7">
        <w:rPr>
          <w:rFonts w:ascii="Book Antiqua" w:hAnsi="Book Antiqua" w:cs="Arial"/>
          <w:sz w:val="24"/>
          <w:szCs w:val="24"/>
        </w:rPr>
        <w:t>Zapotiltic</w:t>
      </w:r>
      <w:proofErr w:type="spellEnd"/>
      <w:r w:rsidRPr="000B37B7">
        <w:rPr>
          <w:rFonts w:ascii="Book Antiqua" w:hAnsi="Book Antiqua" w:cs="Arial"/>
          <w:sz w:val="24"/>
          <w:szCs w:val="24"/>
        </w:rPr>
        <w:t xml:space="preserve"> y </w:t>
      </w:r>
      <w:proofErr w:type="spellStart"/>
      <w:r w:rsidRPr="000B37B7">
        <w:rPr>
          <w:rFonts w:ascii="Book Antiqua" w:hAnsi="Book Antiqua" w:cs="Arial"/>
          <w:sz w:val="24"/>
          <w:szCs w:val="24"/>
        </w:rPr>
        <w:t>Tecatlitlán</w:t>
      </w:r>
      <w:proofErr w:type="spellEnd"/>
      <w:r w:rsidRPr="000B37B7">
        <w:rPr>
          <w:rFonts w:ascii="Book Antiqua" w:hAnsi="Book Antiqua" w:cs="Arial"/>
          <w:sz w:val="24"/>
          <w:szCs w:val="24"/>
        </w:rPr>
        <w:t>. Este tipo de actividades tienen como objetivo fortalecer la formación integral y promover en los alumnos su sentido de pertenencia y disciplina.</w:t>
      </w:r>
    </w:p>
    <w:p w:rsidR="00B1542B" w:rsidRPr="000B37B7" w:rsidRDefault="00B1542B" w:rsidP="00B1542B">
      <w:pPr>
        <w:spacing w:after="160" w:line="360" w:lineRule="auto"/>
        <w:jc w:val="both"/>
        <w:rPr>
          <w:rFonts w:ascii="Book Antiqua" w:hAnsi="Book Antiqua" w:cs="Arial"/>
          <w:sz w:val="24"/>
          <w:szCs w:val="24"/>
        </w:rPr>
      </w:pPr>
      <w:r w:rsidRPr="000B37B7">
        <w:rPr>
          <w:rFonts w:ascii="Book Antiqua" w:hAnsi="Book Antiqua" w:cs="Arial"/>
          <w:sz w:val="24"/>
          <w:szCs w:val="24"/>
        </w:rPr>
        <w:t>Los ganadores fueron:</w:t>
      </w:r>
    </w:p>
    <w:p w:rsidR="00B1542B" w:rsidRPr="000B37B7" w:rsidRDefault="00B1542B" w:rsidP="00B1542B">
      <w:pPr>
        <w:spacing w:after="0" w:line="360" w:lineRule="auto"/>
        <w:jc w:val="both"/>
        <w:rPr>
          <w:rFonts w:ascii="Book Antiqua" w:hAnsi="Book Antiqua" w:cs="Arial"/>
          <w:sz w:val="24"/>
          <w:szCs w:val="24"/>
        </w:rPr>
      </w:pPr>
      <w:r w:rsidRPr="000B37B7">
        <w:rPr>
          <w:rFonts w:ascii="Book Antiqua" w:hAnsi="Book Antiqua" w:cs="Arial"/>
          <w:sz w:val="24"/>
          <w:szCs w:val="24"/>
        </w:rPr>
        <w:tab/>
        <w:t xml:space="preserve">Futbol femenil: </w:t>
      </w:r>
      <w:proofErr w:type="spellStart"/>
      <w:r w:rsidRPr="000B37B7">
        <w:rPr>
          <w:rFonts w:ascii="Book Antiqua" w:hAnsi="Book Antiqua" w:cs="Arial"/>
          <w:sz w:val="24"/>
          <w:szCs w:val="24"/>
        </w:rPr>
        <w:t>Cocula</w:t>
      </w:r>
      <w:proofErr w:type="spellEnd"/>
    </w:p>
    <w:p w:rsidR="00B1542B" w:rsidRPr="000B37B7" w:rsidRDefault="00B1542B" w:rsidP="00B1542B">
      <w:pPr>
        <w:spacing w:after="0" w:line="360" w:lineRule="auto"/>
        <w:jc w:val="both"/>
        <w:rPr>
          <w:rFonts w:ascii="Book Antiqua" w:hAnsi="Book Antiqua" w:cs="Arial"/>
          <w:sz w:val="24"/>
          <w:szCs w:val="24"/>
        </w:rPr>
      </w:pPr>
      <w:r w:rsidRPr="000B37B7">
        <w:rPr>
          <w:rFonts w:ascii="Book Antiqua" w:hAnsi="Book Antiqua" w:cs="Arial"/>
          <w:sz w:val="24"/>
          <w:szCs w:val="24"/>
        </w:rPr>
        <w:tab/>
        <w:t>Futbol varonil: Valle de Juárez</w:t>
      </w:r>
    </w:p>
    <w:p w:rsidR="00B1542B" w:rsidRPr="000B37B7" w:rsidRDefault="00B1542B" w:rsidP="00B1542B">
      <w:pPr>
        <w:spacing w:after="0" w:line="360" w:lineRule="auto"/>
        <w:jc w:val="both"/>
        <w:rPr>
          <w:rFonts w:ascii="Book Antiqua" w:hAnsi="Book Antiqua" w:cs="Arial"/>
          <w:sz w:val="24"/>
          <w:szCs w:val="24"/>
        </w:rPr>
      </w:pPr>
      <w:r w:rsidRPr="000B37B7">
        <w:rPr>
          <w:rFonts w:ascii="Book Antiqua" w:hAnsi="Book Antiqua" w:cs="Arial"/>
          <w:sz w:val="24"/>
          <w:szCs w:val="24"/>
        </w:rPr>
        <w:tab/>
        <w:t xml:space="preserve">Voleibol femenil: </w:t>
      </w:r>
      <w:proofErr w:type="spellStart"/>
      <w:r w:rsidRPr="000B37B7">
        <w:rPr>
          <w:rFonts w:ascii="Book Antiqua" w:hAnsi="Book Antiqua" w:cs="Arial"/>
          <w:sz w:val="24"/>
          <w:szCs w:val="24"/>
        </w:rPr>
        <w:t>Cocula</w:t>
      </w:r>
      <w:proofErr w:type="spellEnd"/>
    </w:p>
    <w:p w:rsidR="00B1542B" w:rsidRPr="000B37B7" w:rsidRDefault="00B1542B" w:rsidP="00B1542B">
      <w:pPr>
        <w:spacing w:after="0" w:line="360" w:lineRule="auto"/>
        <w:jc w:val="both"/>
        <w:rPr>
          <w:rFonts w:ascii="Book Antiqua" w:hAnsi="Book Antiqua" w:cs="Arial"/>
          <w:sz w:val="24"/>
          <w:szCs w:val="24"/>
        </w:rPr>
      </w:pPr>
      <w:r w:rsidRPr="000B37B7">
        <w:rPr>
          <w:rFonts w:ascii="Book Antiqua" w:hAnsi="Book Antiqua" w:cs="Arial"/>
          <w:sz w:val="24"/>
          <w:szCs w:val="24"/>
        </w:rPr>
        <w:tab/>
        <w:t xml:space="preserve">Voleibol varonil: </w:t>
      </w:r>
      <w:proofErr w:type="spellStart"/>
      <w:r w:rsidRPr="000B37B7">
        <w:rPr>
          <w:rFonts w:ascii="Book Antiqua" w:hAnsi="Book Antiqua" w:cs="Arial"/>
          <w:sz w:val="24"/>
          <w:szCs w:val="24"/>
        </w:rPr>
        <w:t>Cocula</w:t>
      </w:r>
      <w:proofErr w:type="spellEnd"/>
    </w:p>
    <w:p w:rsidR="00B1542B" w:rsidRPr="000B37B7" w:rsidRDefault="00B1542B" w:rsidP="00B1542B">
      <w:pPr>
        <w:spacing w:after="0" w:line="360" w:lineRule="auto"/>
        <w:jc w:val="both"/>
        <w:rPr>
          <w:rFonts w:ascii="Book Antiqua" w:hAnsi="Book Antiqua" w:cs="Arial"/>
          <w:sz w:val="24"/>
          <w:szCs w:val="24"/>
        </w:rPr>
      </w:pPr>
      <w:r w:rsidRPr="000B37B7">
        <w:rPr>
          <w:rFonts w:ascii="Book Antiqua" w:hAnsi="Book Antiqua" w:cs="Arial"/>
          <w:sz w:val="24"/>
          <w:szCs w:val="24"/>
        </w:rPr>
        <w:tab/>
        <w:t xml:space="preserve">Basquetbol femenil: </w:t>
      </w:r>
      <w:proofErr w:type="spellStart"/>
      <w:r w:rsidRPr="000B37B7">
        <w:rPr>
          <w:rFonts w:ascii="Book Antiqua" w:hAnsi="Book Antiqua" w:cs="Arial"/>
          <w:sz w:val="24"/>
          <w:szCs w:val="24"/>
        </w:rPr>
        <w:t>Zapotiltic</w:t>
      </w:r>
      <w:proofErr w:type="spellEnd"/>
      <w:r w:rsidRPr="000B37B7">
        <w:rPr>
          <w:rFonts w:ascii="Book Antiqua" w:hAnsi="Book Antiqua" w:cs="Arial"/>
          <w:sz w:val="24"/>
          <w:szCs w:val="24"/>
        </w:rPr>
        <w:t xml:space="preserve">  </w:t>
      </w:r>
    </w:p>
    <w:p w:rsidR="00B1542B" w:rsidRPr="000B37B7" w:rsidRDefault="00B1542B" w:rsidP="00B1542B">
      <w:pPr>
        <w:spacing w:after="0" w:line="360" w:lineRule="auto"/>
        <w:ind w:firstLine="708"/>
        <w:jc w:val="both"/>
        <w:rPr>
          <w:rFonts w:ascii="Book Antiqua" w:hAnsi="Book Antiqua" w:cs="Arial"/>
          <w:sz w:val="24"/>
          <w:szCs w:val="24"/>
        </w:rPr>
      </w:pPr>
      <w:r w:rsidRPr="000B37B7">
        <w:rPr>
          <w:rFonts w:ascii="Book Antiqua" w:hAnsi="Book Antiqua" w:cs="Arial"/>
          <w:sz w:val="24"/>
          <w:szCs w:val="24"/>
        </w:rPr>
        <w:t xml:space="preserve">Basquetbol varonil: </w:t>
      </w:r>
      <w:proofErr w:type="spellStart"/>
      <w:r w:rsidRPr="000B37B7">
        <w:rPr>
          <w:rFonts w:ascii="Book Antiqua" w:hAnsi="Book Antiqua" w:cs="Arial"/>
          <w:sz w:val="24"/>
          <w:szCs w:val="24"/>
        </w:rPr>
        <w:t>Cocula</w:t>
      </w:r>
      <w:proofErr w:type="spellEnd"/>
    </w:p>
    <w:p w:rsidR="00B1542B" w:rsidRPr="000B37B7" w:rsidRDefault="00B1542B" w:rsidP="00B1542B">
      <w:pPr>
        <w:spacing w:after="160" w:line="360" w:lineRule="auto"/>
        <w:jc w:val="both"/>
        <w:rPr>
          <w:rFonts w:ascii="Book Antiqua" w:hAnsi="Book Antiqua" w:cs="Arial"/>
          <w:sz w:val="24"/>
          <w:szCs w:val="24"/>
        </w:rPr>
      </w:pPr>
    </w:p>
    <w:p w:rsidR="00B1542B" w:rsidRPr="000B37B7" w:rsidRDefault="00B1542B" w:rsidP="00B1542B">
      <w:pPr>
        <w:spacing w:after="160" w:line="360" w:lineRule="auto"/>
        <w:jc w:val="both"/>
        <w:rPr>
          <w:rFonts w:ascii="Book Antiqua" w:hAnsi="Book Antiqua" w:cs="Arial"/>
          <w:sz w:val="24"/>
          <w:szCs w:val="24"/>
        </w:rPr>
      </w:pPr>
      <w:r w:rsidRPr="000B37B7">
        <w:rPr>
          <w:rFonts w:ascii="Book Antiqua" w:hAnsi="Book Antiqua" w:cs="Arial"/>
          <w:sz w:val="24"/>
          <w:szCs w:val="24"/>
        </w:rPr>
        <w:lastRenderedPageBreak/>
        <w:t>Los equipos ganadores pasaron a la etapa estatal y formarán parte de la selección de su zona con talentos de otros planteles.</w:t>
      </w:r>
    </w:p>
    <w:p w:rsidR="00B1542B" w:rsidRPr="000B37B7" w:rsidRDefault="00B1542B" w:rsidP="00B1542B">
      <w:pPr>
        <w:spacing w:after="160" w:line="360" w:lineRule="auto"/>
        <w:jc w:val="both"/>
        <w:rPr>
          <w:rFonts w:ascii="Book Antiqua" w:hAnsi="Book Antiqua" w:cs="Arial"/>
          <w:b/>
          <w:sz w:val="24"/>
          <w:szCs w:val="24"/>
        </w:rPr>
      </w:pPr>
    </w:p>
    <w:p w:rsidR="00B1542B" w:rsidRPr="000B37B7" w:rsidRDefault="00B1542B" w:rsidP="00B1542B">
      <w:pPr>
        <w:spacing w:after="160" w:line="360" w:lineRule="auto"/>
        <w:jc w:val="both"/>
        <w:rPr>
          <w:rFonts w:ascii="Book Antiqua" w:hAnsi="Book Antiqua" w:cs="Arial"/>
          <w:sz w:val="24"/>
          <w:szCs w:val="24"/>
        </w:rPr>
      </w:pPr>
      <w:r w:rsidRPr="000B37B7">
        <w:rPr>
          <w:rFonts w:ascii="Book Antiqua" w:hAnsi="Book Antiqua" w:cs="Arial"/>
          <w:b/>
          <w:sz w:val="24"/>
          <w:szCs w:val="24"/>
        </w:rPr>
        <w:t>Regional Zona Metropolitana:</w:t>
      </w:r>
      <w:r w:rsidRPr="000B37B7">
        <w:rPr>
          <w:rFonts w:ascii="Book Antiqua" w:hAnsi="Book Antiqua" w:cs="Arial"/>
          <w:sz w:val="24"/>
          <w:szCs w:val="24"/>
        </w:rPr>
        <w:t xml:space="preserve"> Se llevó a cabo en el Club Villa Primavera de la </w:t>
      </w:r>
      <w:proofErr w:type="spellStart"/>
      <w:r w:rsidRPr="000B37B7">
        <w:rPr>
          <w:rFonts w:ascii="Book Antiqua" w:hAnsi="Book Antiqua" w:cs="Arial"/>
          <w:sz w:val="24"/>
          <w:szCs w:val="24"/>
        </w:rPr>
        <w:t>UdeG</w:t>
      </w:r>
      <w:proofErr w:type="spellEnd"/>
      <w:r w:rsidRPr="000B37B7">
        <w:rPr>
          <w:rFonts w:ascii="Book Antiqua" w:hAnsi="Book Antiqua" w:cs="Arial"/>
          <w:sz w:val="24"/>
          <w:szCs w:val="24"/>
        </w:rPr>
        <w:t xml:space="preserve"> el 4, 5 y 6 de mayo, con una asistencia de 865 alumnos y docente de los planteles </w:t>
      </w:r>
      <w:proofErr w:type="spellStart"/>
      <w:r w:rsidRPr="000B37B7">
        <w:rPr>
          <w:rFonts w:ascii="Book Antiqua" w:hAnsi="Book Antiqua" w:cs="Arial"/>
          <w:sz w:val="24"/>
          <w:szCs w:val="24"/>
        </w:rPr>
        <w:t>Tesistan</w:t>
      </w:r>
      <w:proofErr w:type="spellEnd"/>
      <w:r w:rsidRPr="000B37B7">
        <w:rPr>
          <w:rFonts w:ascii="Book Antiqua" w:hAnsi="Book Antiqua" w:cs="Arial"/>
          <w:sz w:val="24"/>
          <w:szCs w:val="24"/>
        </w:rPr>
        <w:t xml:space="preserve">, La </w:t>
      </w:r>
      <w:proofErr w:type="spellStart"/>
      <w:r w:rsidRPr="000B37B7">
        <w:rPr>
          <w:rFonts w:ascii="Book Antiqua" w:hAnsi="Book Antiqua" w:cs="Arial"/>
          <w:sz w:val="24"/>
          <w:szCs w:val="24"/>
        </w:rPr>
        <w:t>Duraznera</w:t>
      </w:r>
      <w:proofErr w:type="spellEnd"/>
      <w:r w:rsidRPr="000B37B7">
        <w:rPr>
          <w:rFonts w:ascii="Book Antiqua" w:hAnsi="Book Antiqua" w:cs="Arial"/>
          <w:sz w:val="24"/>
          <w:szCs w:val="24"/>
        </w:rPr>
        <w:t xml:space="preserve"> (Tlaquepaque), El Salto (El Verde), Guadalajara Parque Solidaridad, Tlajomulco de Zúñiga, El Arenal, Santa Anita, </w:t>
      </w:r>
      <w:proofErr w:type="spellStart"/>
      <w:r w:rsidRPr="000B37B7">
        <w:rPr>
          <w:rFonts w:ascii="Book Antiqua" w:hAnsi="Book Antiqua" w:cs="Arial"/>
          <w:sz w:val="24"/>
          <w:szCs w:val="24"/>
        </w:rPr>
        <w:t>Nextipac</w:t>
      </w:r>
      <w:proofErr w:type="spellEnd"/>
      <w:r w:rsidRPr="000B37B7">
        <w:rPr>
          <w:rFonts w:ascii="Book Antiqua" w:hAnsi="Book Antiqua" w:cs="Arial"/>
          <w:sz w:val="24"/>
          <w:szCs w:val="24"/>
        </w:rPr>
        <w:t xml:space="preserve">, Tlajomulco Santa Fe - </w:t>
      </w:r>
      <w:proofErr w:type="spellStart"/>
      <w:r w:rsidRPr="000B37B7">
        <w:rPr>
          <w:rFonts w:ascii="Book Antiqua" w:hAnsi="Book Antiqua" w:cs="Arial"/>
          <w:sz w:val="24"/>
          <w:szCs w:val="24"/>
        </w:rPr>
        <w:t>Chulavista</w:t>
      </w:r>
      <w:proofErr w:type="spellEnd"/>
      <w:r w:rsidRPr="000B37B7">
        <w:rPr>
          <w:rFonts w:ascii="Book Antiqua" w:hAnsi="Book Antiqua" w:cs="Arial"/>
          <w:sz w:val="24"/>
          <w:szCs w:val="24"/>
        </w:rPr>
        <w:t>, Tlajomulco- Santa Fe, Zapopan- Santa Margarita y Tonalá-El Panorámico.</w:t>
      </w:r>
    </w:p>
    <w:p w:rsidR="00B1542B" w:rsidRPr="000B37B7" w:rsidRDefault="00B1542B" w:rsidP="00B1542B">
      <w:pPr>
        <w:spacing w:after="160" w:line="360" w:lineRule="auto"/>
        <w:jc w:val="both"/>
        <w:rPr>
          <w:rFonts w:ascii="Book Antiqua" w:hAnsi="Book Antiqua" w:cs="Arial"/>
          <w:sz w:val="24"/>
          <w:szCs w:val="24"/>
        </w:rPr>
      </w:pPr>
      <w:r w:rsidRPr="000B37B7">
        <w:rPr>
          <w:rFonts w:ascii="Book Antiqua" w:hAnsi="Book Antiqua" w:cs="Arial"/>
          <w:sz w:val="24"/>
          <w:szCs w:val="24"/>
        </w:rPr>
        <w:t>Los ganadores fueron:</w:t>
      </w:r>
    </w:p>
    <w:p w:rsidR="00B1542B" w:rsidRPr="000B37B7" w:rsidRDefault="00B1542B" w:rsidP="00B1542B">
      <w:pPr>
        <w:spacing w:after="0" w:line="360" w:lineRule="auto"/>
        <w:jc w:val="both"/>
        <w:rPr>
          <w:rFonts w:ascii="Book Antiqua" w:hAnsi="Book Antiqua" w:cs="Arial"/>
          <w:sz w:val="24"/>
          <w:szCs w:val="24"/>
        </w:rPr>
      </w:pPr>
      <w:r w:rsidRPr="000B37B7">
        <w:rPr>
          <w:rFonts w:ascii="Book Antiqua" w:hAnsi="Book Antiqua" w:cs="Arial"/>
          <w:sz w:val="24"/>
          <w:szCs w:val="24"/>
        </w:rPr>
        <w:tab/>
        <w:t xml:space="preserve">Futbol femenil: La </w:t>
      </w:r>
      <w:proofErr w:type="spellStart"/>
      <w:r w:rsidRPr="000B37B7">
        <w:rPr>
          <w:rFonts w:ascii="Book Antiqua" w:hAnsi="Book Antiqua" w:cs="Arial"/>
          <w:sz w:val="24"/>
          <w:szCs w:val="24"/>
        </w:rPr>
        <w:t>Duraznera</w:t>
      </w:r>
      <w:proofErr w:type="spellEnd"/>
      <w:r w:rsidRPr="000B37B7">
        <w:rPr>
          <w:rFonts w:ascii="Book Antiqua" w:hAnsi="Book Antiqua" w:cs="Arial"/>
          <w:sz w:val="24"/>
          <w:szCs w:val="24"/>
        </w:rPr>
        <w:t xml:space="preserve"> (Tlaquepaque) </w:t>
      </w:r>
    </w:p>
    <w:p w:rsidR="00B1542B" w:rsidRPr="000B37B7" w:rsidRDefault="00B1542B" w:rsidP="00B1542B">
      <w:pPr>
        <w:spacing w:after="0" w:line="360" w:lineRule="auto"/>
        <w:jc w:val="both"/>
        <w:rPr>
          <w:rFonts w:ascii="Book Antiqua" w:hAnsi="Book Antiqua" w:cs="Arial"/>
          <w:sz w:val="24"/>
          <w:szCs w:val="24"/>
        </w:rPr>
      </w:pPr>
      <w:r w:rsidRPr="000B37B7">
        <w:rPr>
          <w:rFonts w:ascii="Book Antiqua" w:hAnsi="Book Antiqua" w:cs="Arial"/>
          <w:sz w:val="24"/>
          <w:szCs w:val="24"/>
        </w:rPr>
        <w:tab/>
        <w:t>Futbol varonil: El Arenal</w:t>
      </w:r>
    </w:p>
    <w:p w:rsidR="00B1542B" w:rsidRPr="000B37B7" w:rsidRDefault="00B1542B" w:rsidP="00B1542B">
      <w:pPr>
        <w:spacing w:after="0" w:line="360" w:lineRule="auto"/>
        <w:jc w:val="both"/>
        <w:rPr>
          <w:rFonts w:ascii="Book Antiqua" w:hAnsi="Book Antiqua" w:cs="Arial"/>
          <w:sz w:val="24"/>
          <w:szCs w:val="24"/>
        </w:rPr>
      </w:pPr>
      <w:r w:rsidRPr="000B37B7">
        <w:rPr>
          <w:rFonts w:ascii="Book Antiqua" w:hAnsi="Book Antiqua" w:cs="Arial"/>
          <w:sz w:val="24"/>
          <w:szCs w:val="24"/>
        </w:rPr>
        <w:tab/>
        <w:t>Voleibol femenil: Tlajomulco de Zúñiga</w:t>
      </w:r>
    </w:p>
    <w:p w:rsidR="00B1542B" w:rsidRPr="000B37B7" w:rsidRDefault="00B1542B" w:rsidP="00B1542B">
      <w:pPr>
        <w:spacing w:after="0" w:line="360" w:lineRule="auto"/>
        <w:jc w:val="both"/>
        <w:rPr>
          <w:rFonts w:ascii="Book Antiqua" w:hAnsi="Book Antiqua" w:cs="Arial"/>
          <w:sz w:val="24"/>
          <w:szCs w:val="24"/>
        </w:rPr>
      </w:pPr>
      <w:r w:rsidRPr="000B37B7">
        <w:rPr>
          <w:rFonts w:ascii="Book Antiqua" w:hAnsi="Book Antiqua" w:cs="Arial"/>
          <w:sz w:val="24"/>
          <w:szCs w:val="24"/>
        </w:rPr>
        <w:tab/>
        <w:t xml:space="preserve">Voleibol varonil: Tlajomulco Santa Fe - </w:t>
      </w:r>
      <w:proofErr w:type="spellStart"/>
      <w:r w:rsidRPr="000B37B7">
        <w:rPr>
          <w:rFonts w:ascii="Book Antiqua" w:hAnsi="Book Antiqua" w:cs="Arial"/>
          <w:sz w:val="24"/>
          <w:szCs w:val="24"/>
        </w:rPr>
        <w:t>Chulavista</w:t>
      </w:r>
      <w:proofErr w:type="spellEnd"/>
    </w:p>
    <w:p w:rsidR="00B1542B" w:rsidRPr="000B37B7" w:rsidRDefault="00B1542B" w:rsidP="00B1542B">
      <w:pPr>
        <w:spacing w:after="0" w:line="360" w:lineRule="auto"/>
        <w:jc w:val="both"/>
        <w:rPr>
          <w:rFonts w:ascii="Book Antiqua" w:hAnsi="Book Antiqua" w:cs="Arial"/>
          <w:sz w:val="24"/>
          <w:szCs w:val="24"/>
        </w:rPr>
      </w:pPr>
      <w:r w:rsidRPr="000B37B7">
        <w:rPr>
          <w:rFonts w:ascii="Book Antiqua" w:hAnsi="Book Antiqua" w:cs="Arial"/>
          <w:sz w:val="24"/>
          <w:szCs w:val="24"/>
        </w:rPr>
        <w:tab/>
        <w:t xml:space="preserve">Basquetbol femenil: La </w:t>
      </w:r>
      <w:proofErr w:type="spellStart"/>
      <w:r w:rsidRPr="000B37B7">
        <w:rPr>
          <w:rFonts w:ascii="Book Antiqua" w:hAnsi="Book Antiqua" w:cs="Arial"/>
          <w:sz w:val="24"/>
          <w:szCs w:val="24"/>
        </w:rPr>
        <w:t>Duraznera</w:t>
      </w:r>
      <w:proofErr w:type="spellEnd"/>
      <w:r w:rsidRPr="000B37B7">
        <w:rPr>
          <w:rFonts w:ascii="Book Antiqua" w:hAnsi="Book Antiqua" w:cs="Arial"/>
          <w:sz w:val="24"/>
          <w:szCs w:val="24"/>
        </w:rPr>
        <w:t xml:space="preserve"> (Tlaquepaque)  </w:t>
      </w:r>
    </w:p>
    <w:p w:rsidR="00B1542B" w:rsidRPr="000B37B7" w:rsidRDefault="00B1542B" w:rsidP="00B1542B">
      <w:pPr>
        <w:spacing w:after="0" w:line="360" w:lineRule="auto"/>
        <w:ind w:firstLine="708"/>
        <w:jc w:val="both"/>
        <w:rPr>
          <w:rFonts w:ascii="Book Antiqua" w:hAnsi="Book Antiqua" w:cs="Arial"/>
          <w:sz w:val="24"/>
          <w:szCs w:val="24"/>
        </w:rPr>
      </w:pPr>
      <w:r w:rsidRPr="000B37B7">
        <w:rPr>
          <w:rFonts w:ascii="Book Antiqua" w:hAnsi="Book Antiqua" w:cs="Arial"/>
          <w:sz w:val="24"/>
          <w:szCs w:val="24"/>
        </w:rPr>
        <w:t xml:space="preserve">Basquetbol varonil: La </w:t>
      </w:r>
      <w:proofErr w:type="spellStart"/>
      <w:r w:rsidRPr="000B37B7">
        <w:rPr>
          <w:rFonts w:ascii="Book Antiqua" w:hAnsi="Book Antiqua" w:cs="Arial"/>
          <w:sz w:val="24"/>
          <w:szCs w:val="24"/>
        </w:rPr>
        <w:t>Duraznera</w:t>
      </w:r>
      <w:proofErr w:type="spellEnd"/>
      <w:r w:rsidRPr="000B37B7">
        <w:rPr>
          <w:rFonts w:ascii="Book Antiqua" w:hAnsi="Book Antiqua" w:cs="Arial"/>
          <w:sz w:val="24"/>
          <w:szCs w:val="24"/>
        </w:rPr>
        <w:t xml:space="preserve"> (Tlaquepaque)</w:t>
      </w:r>
    </w:p>
    <w:p w:rsidR="00B1542B" w:rsidRPr="000B37B7" w:rsidRDefault="00B1542B" w:rsidP="00B1542B">
      <w:pPr>
        <w:spacing w:after="160" w:line="360" w:lineRule="auto"/>
        <w:jc w:val="both"/>
        <w:rPr>
          <w:rFonts w:ascii="Book Antiqua" w:hAnsi="Book Antiqua" w:cs="Arial"/>
          <w:sz w:val="24"/>
          <w:szCs w:val="24"/>
        </w:rPr>
      </w:pPr>
    </w:p>
    <w:p w:rsidR="00B1542B" w:rsidRPr="000B37B7" w:rsidRDefault="00B1542B" w:rsidP="00B1542B">
      <w:pPr>
        <w:spacing w:after="160" w:line="360" w:lineRule="auto"/>
        <w:jc w:val="both"/>
        <w:rPr>
          <w:rFonts w:ascii="Book Antiqua" w:hAnsi="Book Antiqua" w:cs="Arial"/>
          <w:sz w:val="24"/>
          <w:szCs w:val="24"/>
        </w:rPr>
      </w:pPr>
      <w:r w:rsidRPr="000B37B7">
        <w:rPr>
          <w:rFonts w:ascii="Book Antiqua" w:hAnsi="Book Antiqua" w:cs="Arial"/>
          <w:sz w:val="24"/>
          <w:szCs w:val="24"/>
        </w:rPr>
        <w:t>Los equipos ganadores pasaron a la etapa estatal y formarán parte de la selección de su zona con talentos de otros planteles.</w:t>
      </w:r>
    </w:p>
    <w:p w:rsidR="00B1542B" w:rsidRPr="000B37B7" w:rsidRDefault="00B1542B" w:rsidP="00B1542B">
      <w:pPr>
        <w:spacing w:after="160" w:line="360" w:lineRule="auto"/>
        <w:jc w:val="both"/>
        <w:rPr>
          <w:rFonts w:ascii="Book Antiqua" w:hAnsi="Book Antiqua" w:cs="Arial"/>
          <w:sz w:val="24"/>
          <w:szCs w:val="24"/>
        </w:rPr>
      </w:pPr>
    </w:p>
    <w:p w:rsidR="00B1542B" w:rsidRPr="000B37B7" w:rsidRDefault="00B1542B" w:rsidP="00B1542B">
      <w:pPr>
        <w:spacing w:after="160" w:line="360" w:lineRule="auto"/>
        <w:jc w:val="both"/>
        <w:rPr>
          <w:rFonts w:ascii="Book Antiqua" w:hAnsi="Book Antiqua" w:cs="Arial"/>
          <w:sz w:val="24"/>
          <w:szCs w:val="24"/>
        </w:rPr>
      </w:pPr>
      <w:r w:rsidRPr="000B37B7">
        <w:rPr>
          <w:rFonts w:ascii="Book Antiqua" w:hAnsi="Book Antiqua" w:cs="Arial"/>
          <w:b/>
          <w:sz w:val="24"/>
          <w:szCs w:val="24"/>
        </w:rPr>
        <w:t>Regional Zona Altos:</w:t>
      </w:r>
      <w:r w:rsidRPr="000B37B7">
        <w:rPr>
          <w:rFonts w:ascii="Book Antiqua" w:hAnsi="Book Antiqua" w:cs="Arial"/>
          <w:sz w:val="24"/>
          <w:szCs w:val="24"/>
        </w:rPr>
        <w:t xml:space="preserve"> Se llevó en el plantel Encarnación de Díaz el 18 y 19 de mayo con una asistencia de 260 alumnos y docentes de los planteles de Puerto Vallarta – Pitillal (Las Juntas), El Grullo, </w:t>
      </w:r>
      <w:proofErr w:type="spellStart"/>
      <w:r w:rsidRPr="000B37B7">
        <w:rPr>
          <w:rFonts w:ascii="Book Antiqua" w:hAnsi="Book Antiqua" w:cs="Arial"/>
          <w:sz w:val="24"/>
          <w:szCs w:val="24"/>
        </w:rPr>
        <w:t>Cihuatlán</w:t>
      </w:r>
      <w:proofErr w:type="spellEnd"/>
      <w:r w:rsidRPr="000B37B7">
        <w:rPr>
          <w:rFonts w:ascii="Book Antiqua" w:hAnsi="Book Antiqua" w:cs="Arial"/>
          <w:sz w:val="24"/>
          <w:szCs w:val="24"/>
        </w:rPr>
        <w:t xml:space="preserve"> y Puerto Vallarta – Ixtapa.</w:t>
      </w:r>
    </w:p>
    <w:p w:rsidR="00B1542B" w:rsidRPr="000B37B7" w:rsidRDefault="00B1542B" w:rsidP="00B1542B">
      <w:pPr>
        <w:spacing w:after="160" w:line="360" w:lineRule="auto"/>
        <w:jc w:val="both"/>
        <w:rPr>
          <w:rFonts w:ascii="Book Antiqua" w:hAnsi="Book Antiqua" w:cs="Arial"/>
          <w:sz w:val="24"/>
          <w:szCs w:val="24"/>
        </w:rPr>
      </w:pPr>
      <w:r w:rsidRPr="000B37B7">
        <w:rPr>
          <w:rFonts w:ascii="Book Antiqua" w:hAnsi="Book Antiqua" w:cs="Arial"/>
          <w:sz w:val="24"/>
          <w:szCs w:val="24"/>
        </w:rPr>
        <w:t>Los ganadores fueron:</w:t>
      </w:r>
    </w:p>
    <w:p w:rsidR="00B1542B" w:rsidRPr="000B37B7" w:rsidRDefault="00B1542B" w:rsidP="00B1542B">
      <w:pPr>
        <w:spacing w:after="0" w:line="360" w:lineRule="auto"/>
        <w:jc w:val="both"/>
        <w:rPr>
          <w:rFonts w:ascii="Book Antiqua" w:hAnsi="Book Antiqua" w:cs="Arial"/>
          <w:sz w:val="24"/>
          <w:szCs w:val="24"/>
        </w:rPr>
      </w:pPr>
      <w:r w:rsidRPr="000B37B7">
        <w:rPr>
          <w:rFonts w:ascii="Book Antiqua" w:hAnsi="Book Antiqua" w:cs="Arial"/>
          <w:sz w:val="24"/>
          <w:szCs w:val="24"/>
        </w:rPr>
        <w:tab/>
        <w:t xml:space="preserve">Futbol femenil: Puerto Vallarta </w:t>
      </w:r>
    </w:p>
    <w:p w:rsidR="00B1542B" w:rsidRPr="000B37B7" w:rsidRDefault="00B1542B" w:rsidP="00B1542B">
      <w:pPr>
        <w:spacing w:after="0" w:line="360" w:lineRule="auto"/>
        <w:jc w:val="both"/>
        <w:rPr>
          <w:rFonts w:ascii="Book Antiqua" w:hAnsi="Book Antiqua" w:cs="Arial"/>
          <w:sz w:val="24"/>
          <w:szCs w:val="24"/>
        </w:rPr>
      </w:pPr>
      <w:r w:rsidRPr="000B37B7">
        <w:rPr>
          <w:rFonts w:ascii="Book Antiqua" w:hAnsi="Book Antiqua" w:cs="Arial"/>
          <w:sz w:val="24"/>
          <w:szCs w:val="24"/>
        </w:rPr>
        <w:tab/>
        <w:t xml:space="preserve">Futbol varonil: </w:t>
      </w:r>
      <w:proofErr w:type="spellStart"/>
      <w:r w:rsidRPr="000B37B7">
        <w:rPr>
          <w:rFonts w:ascii="Book Antiqua" w:hAnsi="Book Antiqua" w:cs="Arial"/>
          <w:sz w:val="24"/>
          <w:szCs w:val="24"/>
        </w:rPr>
        <w:t>Cihuatlán</w:t>
      </w:r>
      <w:proofErr w:type="spellEnd"/>
      <w:r w:rsidRPr="000B37B7">
        <w:rPr>
          <w:rFonts w:ascii="Book Antiqua" w:hAnsi="Book Antiqua" w:cs="Arial"/>
          <w:sz w:val="24"/>
          <w:szCs w:val="24"/>
        </w:rPr>
        <w:t xml:space="preserve"> </w:t>
      </w:r>
    </w:p>
    <w:p w:rsidR="00B1542B" w:rsidRPr="000B37B7" w:rsidRDefault="00B1542B" w:rsidP="00B1542B">
      <w:pPr>
        <w:spacing w:after="0" w:line="360" w:lineRule="auto"/>
        <w:jc w:val="both"/>
        <w:rPr>
          <w:rFonts w:ascii="Book Antiqua" w:hAnsi="Book Antiqua" w:cs="Arial"/>
          <w:sz w:val="24"/>
          <w:szCs w:val="24"/>
        </w:rPr>
      </w:pPr>
      <w:r w:rsidRPr="000B37B7">
        <w:rPr>
          <w:rFonts w:ascii="Book Antiqua" w:hAnsi="Book Antiqua" w:cs="Arial"/>
          <w:sz w:val="24"/>
          <w:szCs w:val="24"/>
        </w:rPr>
        <w:lastRenderedPageBreak/>
        <w:tab/>
        <w:t>Voleibol femenil: Puerto Vallarta</w:t>
      </w:r>
    </w:p>
    <w:p w:rsidR="00B1542B" w:rsidRPr="000B37B7" w:rsidRDefault="00B1542B" w:rsidP="00B1542B">
      <w:pPr>
        <w:spacing w:after="0" w:line="360" w:lineRule="auto"/>
        <w:jc w:val="both"/>
        <w:rPr>
          <w:rFonts w:ascii="Book Antiqua" w:hAnsi="Book Antiqua" w:cs="Arial"/>
          <w:sz w:val="24"/>
          <w:szCs w:val="24"/>
        </w:rPr>
      </w:pPr>
      <w:r w:rsidRPr="000B37B7">
        <w:rPr>
          <w:rFonts w:ascii="Book Antiqua" w:hAnsi="Book Antiqua" w:cs="Arial"/>
          <w:sz w:val="24"/>
          <w:szCs w:val="24"/>
        </w:rPr>
        <w:tab/>
        <w:t>Voleibol varonil: Ixtapa</w:t>
      </w:r>
    </w:p>
    <w:p w:rsidR="00B1542B" w:rsidRPr="000B37B7" w:rsidRDefault="00B1542B" w:rsidP="00B1542B">
      <w:pPr>
        <w:spacing w:after="0" w:line="360" w:lineRule="auto"/>
        <w:jc w:val="both"/>
        <w:rPr>
          <w:rFonts w:ascii="Book Antiqua" w:hAnsi="Book Antiqua" w:cs="Arial"/>
          <w:sz w:val="24"/>
          <w:szCs w:val="24"/>
        </w:rPr>
      </w:pPr>
      <w:r w:rsidRPr="000B37B7">
        <w:rPr>
          <w:rFonts w:ascii="Book Antiqua" w:hAnsi="Book Antiqua" w:cs="Arial"/>
          <w:sz w:val="24"/>
          <w:szCs w:val="24"/>
        </w:rPr>
        <w:tab/>
        <w:t xml:space="preserve">Basquetbol femenil: Puerto Vallarta  </w:t>
      </w:r>
    </w:p>
    <w:p w:rsidR="00B1542B" w:rsidRPr="000B37B7" w:rsidRDefault="00B1542B" w:rsidP="00B1542B">
      <w:pPr>
        <w:spacing w:after="0" w:line="360" w:lineRule="auto"/>
        <w:ind w:firstLine="708"/>
        <w:jc w:val="both"/>
        <w:rPr>
          <w:rFonts w:ascii="Book Antiqua" w:hAnsi="Book Antiqua" w:cs="Arial"/>
          <w:sz w:val="24"/>
          <w:szCs w:val="24"/>
        </w:rPr>
      </w:pPr>
      <w:r w:rsidRPr="000B37B7">
        <w:rPr>
          <w:rFonts w:ascii="Book Antiqua" w:hAnsi="Book Antiqua" w:cs="Arial"/>
          <w:sz w:val="24"/>
          <w:szCs w:val="24"/>
        </w:rPr>
        <w:t xml:space="preserve">Basquetbol varonil: </w:t>
      </w:r>
      <w:proofErr w:type="spellStart"/>
      <w:r w:rsidRPr="000B37B7">
        <w:rPr>
          <w:rFonts w:ascii="Book Antiqua" w:hAnsi="Book Antiqua" w:cs="Arial"/>
          <w:sz w:val="24"/>
          <w:szCs w:val="24"/>
        </w:rPr>
        <w:t>Cihuatlán</w:t>
      </w:r>
      <w:proofErr w:type="spellEnd"/>
    </w:p>
    <w:p w:rsidR="00B1542B" w:rsidRPr="000B37B7" w:rsidRDefault="00B1542B" w:rsidP="00B1542B">
      <w:pPr>
        <w:spacing w:after="160" w:line="360" w:lineRule="auto"/>
        <w:jc w:val="both"/>
        <w:rPr>
          <w:rFonts w:ascii="Book Antiqua" w:hAnsi="Book Antiqua" w:cs="Arial"/>
          <w:sz w:val="24"/>
          <w:szCs w:val="24"/>
        </w:rPr>
      </w:pPr>
    </w:p>
    <w:p w:rsidR="00B1542B" w:rsidRPr="000B37B7" w:rsidRDefault="00B1542B" w:rsidP="00B1542B">
      <w:pPr>
        <w:spacing w:after="160" w:line="360" w:lineRule="auto"/>
        <w:jc w:val="both"/>
        <w:rPr>
          <w:rFonts w:ascii="Book Antiqua" w:hAnsi="Book Antiqua" w:cs="Arial"/>
          <w:sz w:val="24"/>
          <w:szCs w:val="24"/>
        </w:rPr>
      </w:pPr>
      <w:r w:rsidRPr="000B37B7">
        <w:rPr>
          <w:rFonts w:ascii="Book Antiqua" w:hAnsi="Book Antiqua" w:cs="Arial"/>
          <w:sz w:val="24"/>
          <w:szCs w:val="24"/>
        </w:rPr>
        <w:t>Los equipos ganadores pasaron a la etapa estatal, reforzándose con los talentos de otros planteles para conformar su selección de zona.</w:t>
      </w:r>
    </w:p>
    <w:p w:rsidR="00B1542B" w:rsidRPr="000B37B7" w:rsidRDefault="00B1542B" w:rsidP="00B1542B">
      <w:pPr>
        <w:spacing w:after="160" w:line="360" w:lineRule="auto"/>
        <w:jc w:val="both"/>
        <w:rPr>
          <w:rFonts w:ascii="Book Antiqua" w:hAnsi="Book Antiqua" w:cs="Arial"/>
          <w:sz w:val="24"/>
          <w:szCs w:val="24"/>
        </w:rPr>
      </w:pPr>
    </w:p>
    <w:p w:rsidR="00B1542B" w:rsidRPr="000B37B7" w:rsidRDefault="00B1542B" w:rsidP="00B1542B">
      <w:pPr>
        <w:spacing w:after="160" w:line="360" w:lineRule="auto"/>
        <w:jc w:val="both"/>
        <w:rPr>
          <w:rFonts w:ascii="Book Antiqua" w:hAnsi="Book Antiqua" w:cs="Arial"/>
          <w:sz w:val="24"/>
          <w:szCs w:val="24"/>
        </w:rPr>
      </w:pPr>
      <w:r w:rsidRPr="000B37B7">
        <w:rPr>
          <w:rFonts w:ascii="Book Antiqua" w:hAnsi="Book Antiqua" w:cs="Arial"/>
          <w:b/>
          <w:sz w:val="24"/>
          <w:szCs w:val="24"/>
        </w:rPr>
        <w:t xml:space="preserve">Encuentro Deportivo Estatal: </w:t>
      </w:r>
      <w:r w:rsidRPr="000B37B7">
        <w:rPr>
          <w:rFonts w:ascii="Book Antiqua" w:hAnsi="Book Antiqua" w:cs="Arial"/>
          <w:sz w:val="24"/>
          <w:szCs w:val="24"/>
        </w:rPr>
        <w:t xml:space="preserve">Se realizó en el Club Villa Primavera de la </w:t>
      </w:r>
      <w:proofErr w:type="spellStart"/>
      <w:r w:rsidRPr="000B37B7">
        <w:rPr>
          <w:rFonts w:ascii="Book Antiqua" w:hAnsi="Book Antiqua" w:cs="Arial"/>
          <w:sz w:val="24"/>
          <w:szCs w:val="24"/>
        </w:rPr>
        <w:t>UdeG</w:t>
      </w:r>
      <w:proofErr w:type="spellEnd"/>
      <w:r w:rsidRPr="000B37B7">
        <w:rPr>
          <w:rFonts w:ascii="Book Antiqua" w:hAnsi="Book Antiqua" w:cs="Arial"/>
          <w:sz w:val="24"/>
          <w:szCs w:val="24"/>
        </w:rPr>
        <w:t xml:space="preserve"> los días 7, 8, 9 y 10 de junio con una asistencia de 570 alumnos y docentes de las regiones Altos, Sur, Metropolitana y Costa.</w:t>
      </w:r>
    </w:p>
    <w:p w:rsidR="00B1542B" w:rsidRPr="000B37B7" w:rsidRDefault="00B1542B" w:rsidP="00B1542B">
      <w:pPr>
        <w:spacing w:after="160" w:line="360" w:lineRule="auto"/>
        <w:jc w:val="both"/>
        <w:rPr>
          <w:rFonts w:ascii="Book Antiqua" w:hAnsi="Book Antiqua" w:cs="Arial"/>
          <w:sz w:val="24"/>
          <w:szCs w:val="24"/>
        </w:rPr>
      </w:pPr>
      <w:r w:rsidRPr="000B37B7">
        <w:rPr>
          <w:rFonts w:ascii="Book Antiqua" w:hAnsi="Book Antiqua" w:cs="Arial"/>
          <w:sz w:val="24"/>
          <w:szCs w:val="24"/>
        </w:rPr>
        <w:t>Los ganadores fueron:</w:t>
      </w:r>
    </w:p>
    <w:p w:rsidR="00B1542B" w:rsidRPr="000B37B7" w:rsidRDefault="00B1542B" w:rsidP="00B1542B">
      <w:pPr>
        <w:spacing w:after="0" w:line="360" w:lineRule="auto"/>
        <w:jc w:val="both"/>
        <w:rPr>
          <w:rFonts w:ascii="Book Antiqua" w:hAnsi="Book Antiqua" w:cs="Arial"/>
          <w:sz w:val="24"/>
          <w:szCs w:val="24"/>
        </w:rPr>
      </w:pPr>
      <w:r w:rsidRPr="000B37B7">
        <w:rPr>
          <w:rFonts w:ascii="Book Antiqua" w:hAnsi="Book Antiqua" w:cs="Arial"/>
          <w:sz w:val="24"/>
          <w:szCs w:val="24"/>
        </w:rPr>
        <w:tab/>
        <w:t xml:space="preserve">Futbol femenil: Zona Metropolitana </w:t>
      </w:r>
    </w:p>
    <w:p w:rsidR="00B1542B" w:rsidRPr="000B37B7" w:rsidRDefault="00B1542B" w:rsidP="00B1542B">
      <w:pPr>
        <w:spacing w:after="0" w:line="360" w:lineRule="auto"/>
        <w:jc w:val="both"/>
        <w:rPr>
          <w:rFonts w:ascii="Book Antiqua" w:hAnsi="Book Antiqua" w:cs="Arial"/>
          <w:sz w:val="24"/>
          <w:szCs w:val="24"/>
        </w:rPr>
      </w:pPr>
      <w:r w:rsidRPr="000B37B7">
        <w:rPr>
          <w:rFonts w:ascii="Book Antiqua" w:hAnsi="Book Antiqua" w:cs="Arial"/>
          <w:sz w:val="24"/>
          <w:szCs w:val="24"/>
        </w:rPr>
        <w:tab/>
        <w:t>Futbol varonil: Zona Metropolitana</w:t>
      </w:r>
    </w:p>
    <w:p w:rsidR="00B1542B" w:rsidRPr="000B37B7" w:rsidRDefault="00B1542B" w:rsidP="00B1542B">
      <w:pPr>
        <w:spacing w:after="0" w:line="360" w:lineRule="auto"/>
        <w:jc w:val="both"/>
        <w:rPr>
          <w:rFonts w:ascii="Book Antiqua" w:hAnsi="Book Antiqua" w:cs="Arial"/>
          <w:sz w:val="24"/>
          <w:szCs w:val="24"/>
        </w:rPr>
      </w:pPr>
      <w:r w:rsidRPr="000B37B7">
        <w:rPr>
          <w:rFonts w:ascii="Book Antiqua" w:hAnsi="Book Antiqua" w:cs="Arial"/>
          <w:sz w:val="24"/>
          <w:szCs w:val="24"/>
        </w:rPr>
        <w:tab/>
        <w:t>Voleibol femenil: Zona Sur</w:t>
      </w:r>
    </w:p>
    <w:p w:rsidR="00B1542B" w:rsidRPr="000B37B7" w:rsidRDefault="00B1542B" w:rsidP="00B1542B">
      <w:pPr>
        <w:spacing w:after="0" w:line="360" w:lineRule="auto"/>
        <w:jc w:val="both"/>
        <w:rPr>
          <w:rFonts w:ascii="Book Antiqua" w:hAnsi="Book Antiqua" w:cs="Arial"/>
          <w:sz w:val="24"/>
          <w:szCs w:val="24"/>
        </w:rPr>
      </w:pPr>
      <w:r w:rsidRPr="000B37B7">
        <w:rPr>
          <w:rFonts w:ascii="Book Antiqua" w:hAnsi="Book Antiqua" w:cs="Arial"/>
          <w:sz w:val="24"/>
          <w:szCs w:val="24"/>
        </w:rPr>
        <w:tab/>
        <w:t>Voleibol varonil: Zona Costa</w:t>
      </w:r>
    </w:p>
    <w:p w:rsidR="00B1542B" w:rsidRPr="000B37B7" w:rsidRDefault="00B1542B" w:rsidP="00B1542B">
      <w:pPr>
        <w:spacing w:after="0" w:line="360" w:lineRule="auto"/>
        <w:jc w:val="both"/>
        <w:rPr>
          <w:rFonts w:ascii="Book Antiqua" w:hAnsi="Book Antiqua" w:cs="Arial"/>
          <w:sz w:val="24"/>
          <w:szCs w:val="24"/>
        </w:rPr>
      </w:pPr>
      <w:r w:rsidRPr="000B37B7">
        <w:rPr>
          <w:rFonts w:ascii="Book Antiqua" w:hAnsi="Book Antiqua" w:cs="Arial"/>
          <w:sz w:val="24"/>
          <w:szCs w:val="24"/>
        </w:rPr>
        <w:tab/>
        <w:t xml:space="preserve">Basquetbol femenil: Zona Sur  </w:t>
      </w:r>
    </w:p>
    <w:p w:rsidR="00B1542B" w:rsidRPr="000B37B7" w:rsidRDefault="00B1542B" w:rsidP="00B1542B">
      <w:pPr>
        <w:spacing w:after="0" w:line="360" w:lineRule="auto"/>
        <w:ind w:firstLine="708"/>
        <w:jc w:val="both"/>
        <w:rPr>
          <w:rFonts w:ascii="Book Antiqua" w:hAnsi="Book Antiqua" w:cs="Arial"/>
          <w:sz w:val="24"/>
          <w:szCs w:val="24"/>
        </w:rPr>
      </w:pPr>
      <w:r w:rsidRPr="000B37B7">
        <w:rPr>
          <w:rFonts w:ascii="Book Antiqua" w:hAnsi="Book Antiqua" w:cs="Arial"/>
          <w:sz w:val="24"/>
          <w:szCs w:val="24"/>
        </w:rPr>
        <w:t>Basquetbol varonil: Zona Metropolitana</w:t>
      </w:r>
    </w:p>
    <w:p w:rsidR="00B1542B" w:rsidRPr="000B37B7" w:rsidRDefault="00B1542B" w:rsidP="00B1542B">
      <w:pPr>
        <w:spacing w:after="160" w:line="360" w:lineRule="auto"/>
        <w:jc w:val="both"/>
        <w:rPr>
          <w:rFonts w:ascii="Book Antiqua" w:hAnsi="Book Antiqua" w:cs="Arial"/>
          <w:sz w:val="24"/>
          <w:szCs w:val="24"/>
        </w:rPr>
      </w:pPr>
    </w:p>
    <w:p w:rsidR="00B1542B" w:rsidRPr="000B37B7" w:rsidRDefault="00B1542B" w:rsidP="00B1542B">
      <w:pPr>
        <w:spacing w:after="160" w:line="360" w:lineRule="auto"/>
        <w:jc w:val="both"/>
        <w:rPr>
          <w:rFonts w:ascii="Book Antiqua" w:hAnsi="Book Antiqua" w:cs="Arial"/>
          <w:sz w:val="24"/>
          <w:szCs w:val="24"/>
        </w:rPr>
      </w:pPr>
    </w:p>
    <w:p w:rsidR="00B1542B" w:rsidRPr="000B37B7" w:rsidRDefault="00B1542B" w:rsidP="00B1542B">
      <w:pPr>
        <w:spacing w:line="360" w:lineRule="auto"/>
        <w:jc w:val="both"/>
        <w:rPr>
          <w:rFonts w:ascii="Book Antiqua" w:hAnsi="Book Antiqua" w:cs="Arial"/>
          <w:sz w:val="24"/>
          <w:szCs w:val="24"/>
        </w:rPr>
      </w:pPr>
      <w:r w:rsidRPr="000B37B7">
        <w:rPr>
          <w:rFonts w:ascii="Book Antiqua" w:hAnsi="Book Antiqua" w:cs="Arial"/>
          <w:b/>
          <w:sz w:val="24"/>
          <w:szCs w:val="24"/>
        </w:rPr>
        <w:t>Clínica de Banda de Guerra.-</w:t>
      </w:r>
      <w:r w:rsidRPr="000B37B7">
        <w:rPr>
          <w:rFonts w:ascii="Book Antiqua" w:hAnsi="Book Antiqua" w:cs="Arial"/>
          <w:sz w:val="24"/>
          <w:szCs w:val="24"/>
        </w:rPr>
        <w:t xml:space="preserve">Se realizó la clínica de banda de guerra el 5 de mayo en el plantel </w:t>
      </w:r>
      <w:proofErr w:type="spellStart"/>
      <w:r w:rsidRPr="000B37B7">
        <w:rPr>
          <w:rFonts w:ascii="Book Antiqua" w:hAnsi="Book Antiqua" w:cs="Arial"/>
          <w:sz w:val="24"/>
          <w:szCs w:val="24"/>
        </w:rPr>
        <w:t>Ixtlahuacán</w:t>
      </w:r>
      <w:proofErr w:type="spellEnd"/>
      <w:r w:rsidRPr="000B37B7">
        <w:rPr>
          <w:rFonts w:ascii="Book Antiqua" w:hAnsi="Book Antiqua" w:cs="Arial"/>
          <w:sz w:val="24"/>
          <w:szCs w:val="24"/>
        </w:rPr>
        <w:t xml:space="preserve"> del Río a cargo del Mtro. Andrés Paul Gómez </w:t>
      </w:r>
      <w:proofErr w:type="spellStart"/>
      <w:r w:rsidRPr="000B37B7">
        <w:rPr>
          <w:rFonts w:ascii="Book Antiqua" w:hAnsi="Book Antiqua" w:cs="Arial"/>
          <w:sz w:val="24"/>
          <w:szCs w:val="24"/>
        </w:rPr>
        <w:t>Ortíz</w:t>
      </w:r>
      <w:proofErr w:type="spellEnd"/>
      <w:r w:rsidRPr="000B37B7">
        <w:rPr>
          <w:rFonts w:ascii="Book Antiqua" w:hAnsi="Book Antiqua" w:cs="Arial"/>
          <w:sz w:val="24"/>
          <w:szCs w:val="24"/>
        </w:rPr>
        <w:t xml:space="preserve"> y alumnos del plantel La </w:t>
      </w:r>
      <w:proofErr w:type="spellStart"/>
      <w:r w:rsidRPr="000B37B7">
        <w:rPr>
          <w:rFonts w:ascii="Book Antiqua" w:hAnsi="Book Antiqua" w:cs="Arial"/>
          <w:sz w:val="24"/>
          <w:szCs w:val="24"/>
        </w:rPr>
        <w:t>Duraznera</w:t>
      </w:r>
      <w:proofErr w:type="spellEnd"/>
      <w:r w:rsidRPr="000B37B7">
        <w:rPr>
          <w:rFonts w:ascii="Book Antiqua" w:hAnsi="Book Antiqua" w:cs="Arial"/>
          <w:sz w:val="24"/>
          <w:szCs w:val="24"/>
        </w:rPr>
        <w:t xml:space="preserve"> (Tlaquepaque) con el objetivo de fomentar la unidad entre docentes de los planteles, compartiendo experiencias y conocimientos sobre aspectos militares, con miras a una competencia en una sana convivencia fomentando y desarrollando una identidad cívica e institucional.</w:t>
      </w:r>
    </w:p>
    <w:p w:rsidR="00B1542B" w:rsidRPr="000B37B7" w:rsidRDefault="00B1542B" w:rsidP="00B1542B">
      <w:pPr>
        <w:spacing w:line="360" w:lineRule="auto"/>
        <w:jc w:val="both"/>
        <w:rPr>
          <w:rFonts w:ascii="Book Antiqua" w:hAnsi="Book Antiqua" w:cs="Arial"/>
          <w:b/>
          <w:color w:val="990033"/>
          <w:sz w:val="24"/>
          <w:szCs w:val="24"/>
        </w:rPr>
      </w:pPr>
    </w:p>
    <w:p w:rsidR="00B1542B" w:rsidRPr="000B37B7" w:rsidRDefault="00B1542B" w:rsidP="00B1542B">
      <w:pPr>
        <w:spacing w:line="360" w:lineRule="auto"/>
        <w:jc w:val="both"/>
        <w:rPr>
          <w:rFonts w:ascii="Book Antiqua" w:hAnsi="Book Antiqua" w:cs="Arial"/>
          <w:sz w:val="24"/>
          <w:szCs w:val="24"/>
        </w:rPr>
      </w:pPr>
      <w:r w:rsidRPr="000B37B7">
        <w:rPr>
          <w:rFonts w:ascii="Book Antiqua" w:hAnsi="Book Antiqua" w:cs="Arial"/>
          <w:b/>
          <w:sz w:val="24"/>
          <w:szCs w:val="24"/>
        </w:rPr>
        <w:t xml:space="preserve">Supervisiones de proyectos artísticos.- </w:t>
      </w:r>
      <w:r w:rsidRPr="000B37B7">
        <w:rPr>
          <w:rFonts w:ascii="Book Antiqua" w:hAnsi="Book Antiqua" w:cs="Arial"/>
          <w:sz w:val="24"/>
          <w:szCs w:val="24"/>
        </w:rPr>
        <w:t>Se realizaron visitas a planteles con fines de supervisión (zonas altos, zona sur y zona costa) con la finalidad de evaluar la evolución y desarrollo de los proyectos musicales, banda de guerra, teatro, danza y escoltas. Asimismo, se revisó el estado que guardan los instrumentos pertenecientes al acervo músico-cultural del Colegio, se documentó la necesidad de mantenimientos preventivos y correctivos de los mismos.</w:t>
      </w:r>
    </w:p>
    <w:p w:rsidR="00B1542B" w:rsidRPr="000B37B7" w:rsidRDefault="00B1542B" w:rsidP="00B1542B">
      <w:pPr>
        <w:spacing w:line="360" w:lineRule="auto"/>
        <w:jc w:val="both"/>
        <w:rPr>
          <w:rFonts w:ascii="Book Antiqua" w:hAnsi="Book Antiqua" w:cs="Arial"/>
          <w:sz w:val="24"/>
          <w:szCs w:val="24"/>
        </w:rPr>
      </w:pPr>
      <w:r w:rsidRPr="000B37B7">
        <w:rPr>
          <w:rFonts w:ascii="Book Antiqua" w:hAnsi="Book Antiqua" w:cs="Arial"/>
          <w:sz w:val="24"/>
          <w:szCs w:val="24"/>
        </w:rPr>
        <w:t>Listado de supervisiones:</w:t>
      </w:r>
    </w:p>
    <w:tbl>
      <w:tblPr>
        <w:tblStyle w:val="Tablaconcuadrcula"/>
        <w:tblW w:w="0" w:type="auto"/>
        <w:jc w:val="center"/>
        <w:tblLook w:val="04A0" w:firstRow="1" w:lastRow="0" w:firstColumn="1" w:lastColumn="0" w:noHBand="0" w:noVBand="1"/>
      </w:tblPr>
      <w:tblGrid>
        <w:gridCol w:w="1762"/>
        <w:gridCol w:w="3685"/>
      </w:tblGrid>
      <w:tr w:rsidR="00B1542B" w:rsidRPr="000B37B7" w:rsidTr="00177E20">
        <w:trPr>
          <w:jc w:val="center"/>
        </w:trPr>
        <w:tc>
          <w:tcPr>
            <w:tcW w:w="1762" w:type="dxa"/>
            <w:shd w:val="clear" w:color="auto" w:fill="E5B8B7" w:themeFill="accent2" w:themeFillTint="66"/>
          </w:tcPr>
          <w:p w:rsidR="00B1542B" w:rsidRPr="000B37B7" w:rsidRDefault="00B1542B" w:rsidP="00B1542B">
            <w:pPr>
              <w:spacing w:line="360" w:lineRule="auto"/>
              <w:jc w:val="both"/>
              <w:rPr>
                <w:rFonts w:ascii="Book Antiqua" w:hAnsi="Book Antiqua" w:cs="Arial"/>
                <w:sz w:val="24"/>
                <w:szCs w:val="24"/>
              </w:rPr>
            </w:pPr>
            <w:r w:rsidRPr="000B37B7">
              <w:rPr>
                <w:rFonts w:ascii="Book Antiqua" w:hAnsi="Book Antiqua" w:cs="Arial"/>
                <w:sz w:val="24"/>
                <w:szCs w:val="24"/>
              </w:rPr>
              <w:t>Abril</w:t>
            </w:r>
          </w:p>
        </w:tc>
        <w:tc>
          <w:tcPr>
            <w:tcW w:w="3685" w:type="dxa"/>
            <w:shd w:val="clear" w:color="auto" w:fill="E5B8B7" w:themeFill="accent2" w:themeFillTint="66"/>
          </w:tcPr>
          <w:p w:rsidR="00B1542B" w:rsidRPr="000B37B7" w:rsidRDefault="00B1542B" w:rsidP="00B1542B">
            <w:pPr>
              <w:spacing w:line="360" w:lineRule="auto"/>
              <w:jc w:val="both"/>
              <w:rPr>
                <w:rFonts w:ascii="Book Antiqua" w:hAnsi="Book Antiqua" w:cs="Arial"/>
                <w:sz w:val="24"/>
                <w:szCs w:val="24"/>
              </w:rPr>
            </w:pPr>
            <w:r w:rsidRPr="000B37B7">
              <w:rPr>
                <w:rFonts w:ascii="Book Antiqua" w:hAnsi="Book Antiqua" w:cs="Arial"/>
                <w:sz w:val="24"/>
                <w:szCs w:val="24"/>
              </w:rPr>
              <w:t xml:space="preserve">Plantel </w:t>
            </w:r>
          </w:p>
        </w:tc>
      </w:tr>
      <w:tr w:rsidR="00B1542B" w:rsidRPr="000B37B7" w:rsidTr="00177E20">
        <w:trPr>
          <w:jc w:val="center"/>
        </w:trPr>
        <w:tc>
          <w:tcPr>
            <w:tcW w:w="1762" w:type="dxa"/>
          </w:tcPr>
          <w:p w:rsidR="00B1542B" w:rsidRPr="000B37B7" w:rsidRDefault="00B1542B" w:rsidP="00B1542B">
            <w:pPr>
              <w:spacing w:line="360" w:lineRule="auto"/>
              <w:jc w:val="both"/>
              <w:rPr>
                <w:rFonts w:ascii="Book Antiqua" w:hAnsi="Book Antiqua" w:cs="Arial"/>
                <w:sz w:val="24"/>
                <w:szCs w:val="24"/>
              </w:rPr>
            </w:pPr>
            <w:r w:rsidRPr="000B37B7">
              <w:rPr>
                <w:rFonts w:ascii="Book Antiqua" w:hAnsi="Book Antiqua" w:cs="Arial"/>
                <w:sz w:val="24"/>
                <w:szCs w:val="24"/>
              </w:rPr>
              <w:t>26</w:t>
            </w:r>
          </w:p>
        </w:tc>
        <w:tc>
          <w:tcPr>
            <w:tcW w:w="3685" w:type="dxa"/>
          </w:tcPr>
          <w:p w:rsidR="00B1542B" w:rsidRPr="000B37B7" w:rsidRDefault="00B1542B" w:rsidP="00B1542B">
            <w:pPr>
              <w:spacing w:line="360" w:lineRule="auto"/>
              <w:jc w:val="both"/>
              <w:rPr>
                <w:rFonts w:ascii="Book Antiqua" w:hAnsi="Book Antiqua" w:cs="Arial"/>
                <w:sz w:val="24"/>
                <w:szCs w:val="24"/>
              </w:rPr>
            </w:pPr>
            <w:proofErr w:type="spellStart"/>
            <w:r w:rsidRPr="000B37B7">
              <w:rPr>
                <w:rFonts w:ascii="Book Antiqua" w:hAnsi="Book Antiqua" w:cs="Arial"/>
                <w:sz w:val="24"/>
                <w:szCs w:val="24"/>
              </w:rPr>
              <w:t>Ixtlahuacan</w:t>
            </w:r>
            <w:proofErr w:type="spellEnd"/>
            <w:r w:rsidRPr="000B37B7">
              <w:rPr>
                <w:rFonts w:ascii="Book Antiqua" w:hAnsi="Book Antiqua" w:cs="Arial"/>
                <w:sz w:val="24"/>
                <w:szCs w:val="24"/>
              </w:rPr>
              <w:t xml:space="preserve"> del Río</w:t>
            </w:r>
          </w:p>
        </w:tc>
      </w:tr>
      <w:tr w:rsidR="00B1542B" w:rsidRPr="000B37B7" w:rsidTr="00177E20">
        <w:trPr>
          <w:jc w:val="center"/>
        </w:trPr>
        <w:tc>
          <w:tcPr>
            <w:tcW w:w="1762" w:type="dxa"/>
          </w:tcPr>
          <w:p w:rsidR="00B1542B" w:rsidRPr="000B37B7" w:rsidRDefault="00B1542B" w:rsidP="00B1542B">
            <w:pPr>
              <w:spacing w:line="360" w:lineRule="auto"/>
              <w:jc w:val="both"/>
              <w:rPr>
                <w:rFonts w:ascii="Book Antiqua" w:hAnsi="Book Antiqua" w:cs="Arial"/>
                <w:sz w:val="24"/>
                <w:szCs w:val="24"/>
              </w:rPr>
            </w:pPr>
            <w:r w:rsidRPr="000B37B7">
              <w:rPr>
                <w:rFonts w:ascii="Book Antiqua" w:hAnsi="Book Antiqua" w:cs="Arial"/>
                <w:sz w:val="24"/>
                <w:szCs w:val="24"/>
              </w:rPr>
              <w:t>27</w:t>
            </w:r>
          </w:p>
        </w:tc>
        <w:tc>
          <w:tcPr>
            <w:tcW w:w="3685" w:type="dxa"/>
          </w:tcPr>
          <w:p w:rsidR="00B1542B" w:rsidRPr="000B37B7" w:rsidRDefault="00B1542B" w:rsidP="00B1542B">
            <w:pPr>
              <w:spacing w:line="360" w:lineRule="auto"/>
              <w:jc w:val="both"/>
              <w:rPr>
                <w:rFonts w:ascii="Book Antiqua" w:hAnsi="Book Antiqua" w:cs="Arial"/>
                <w:sz w:val="24"/>
                <w:szCs w:val="24"/>
              </w:rPr>
            </w:pPr>
            <w:proofErr w:type="spellStart"/>
            <w:r w:rsidRPr="000B37B7">
              <w:rPr>
                <w:rFonts w:ascii="Book Antiqua" w:hAnsi="Book Antiqua" w:cs="Arial"/>
                <w:sz w:val="24"/>
                <w:szCs w:val="24"/>
              </w:rPr>
              <w:t>Cocula</w:t>
            </w:r>
            <w:proofErr w:type="spellEnd"/>
          </w:p>
        </w:tc>
      </w:tr>
      <w:tr w:rsidR="00B1542B" w:rsidRPr="000B37B7" w:rsidTr="00177E20">
        <w:trPr>
          <w:jc w:val="center"/>
        </w:trPr>
        <w:tc>
          <w:tcPr>
            <w:tcW w:w="1762" w:type="dxa"/>
          </w:tcPr>
          <w:p w:rsidR="00B1542B" w:rsidRPr="000B37B7" w:rsidRDefault="00B1542B" w:rsidP="00B1542B">
            <w:pPr>
              <w:spacing w:line="360" w:lineRule="auto"/>
              <w:jc w:val="both"/>
              <w:rPr>
                <w:rFonts w:ascii="Book Antiqua" w:hAnsi="Book Antiqua" w:cs="Arial"/>
                <w:sz w:val="24"/>
                <w:szCs w:val="24"/>
              </w:rPr>
            </w:pPr>
            <w:r w:rsidRPr="000B37B7">
              <w:rPr>
                <w:rFonts w:ascii="Book Antiqua" w:hAnsi="Book Antiqua" w:cs="Arial"/>
                <w:sz w:val="24"/>
                <w:szCs w:val="24"/>
              </w:rPr>
              <w:t>28</w:t>
            </w:r>
          </w:p>
        </w:tc>
        <w:tc>
          <w:tcPr>
            <w:tcW w:w="3685" w:type="dxa"/>
          </w:tcPr>
          <w:p w:rsidR="00B1542B" w:rsidRPr="000B37B7" w:rsidRDefault="00B1542B" w:rsidP="00B1542B">
            <w:pPr>
              <w:spacing w:line="360" w:lineRule="auto"/>
              <w:jc w:val="both"/>
              <w:rPr>
                <w:rFonts w:ascii="Book Antiqua" w:hAnsi="Book Antiqua" w:cs="Arial"/>
                <w:sz w:val="24"/>
                <w:szCs w:val="24"/>
              </w:rPr>
            </w:pPr>
            <w:r w:rsidRPr="000B37B7">
              <w:rPr>
                <w:rFonts w:ascii="Book Antiqua" w:hAnsi="Book Antiqua" w:cs="Arial"/>
                <w:sz w:val="24"/>
                <w:szCs w:val="24"/>
              </w:rPr>
              <w:t>Puerto Vallarta Pitillal (Las Juntas)</w:t>
            </w:r>
          </w:p>
        </w:tc>
      </w:tr>
      <w:tr w:rsidR="00B1542B" w:rsidRPr="000B37B7" w:rsidTr="00177E20">
        <w:trPr>
          <w:jc w:val="center"/>
        </w:trPr>
        <w:tc>
          <w:tcPr>
            <w:tcW w:w="1762" w:type="dxa"/>
          </w:tcPr>
          <w:p w:rsidR="00B1542B" w:rsidRPr="000B37B7" w:rsidRDefault="00B1542B" w:rsidP="00B1542B">
            <w:pPr>
              <w:spacing w:line="360" w:lineRule="auto"/>
              <w:jc w:val="both"/>
              <w:rPr>
                <w:rFonts w:ascii="Book Antiqua" w:hAnsi="Book Antiqua" w:cs="Arial"/>
                <w:sz w:val="24"/>
                <w:szCs w:val="24"/>
              </w:rPr>
            </w:pPr>
            <w:r w:rsidRPr="000B37B7">
              <w:rPr>
                <w:rFonts w:ascii="Book Antiqua" w:hAnsi="Book Antiqua" w:cs="Arial"/>
                <w:sz w:val="24"/>
                <w:szCs w:val="24"/>
              </w:rPr>
              <w:t>29</w:t>
            </w:r>
          </w:p>
        </w:tc>
        <w:tc>
          <w:tcPr>
            <w:tcW w:w="3685" w:type="dxa"/>
          </w:tcPr>
          <w:p w:rsidR="00B1542B" w:rsidRPr="000B37B7" w:rsidRDefault="00B1542B" w:rsidP="00B1542B">
            <w:pPr>
              <w:spacing w:line="360" w:lineRule="auto"/>
              <w:jc w:val="both"/>
              <w:rPr>
                <w:rFonts w:ascii="Book Antiqua" w:hAnsi="Book Antiqua" w:cs="Arial"/>
                <w:sz w:val="24"/>
                <w:szCs w:val="24"/>
              </w:rPr>
            </w:pPr>
            <w:r w:rsidRPr="000B37B7">
              <w:rPr>
                <w:rFonts w:ascii="Book Antiqua" w:hAnsi="Book Antiqua" w:cs="Arial"/>
                <w:sz w:val="24"/>
                <w:szCs w:val="24"/>
              </w:rPr>
              <w:t>Puerto Vallarta - Ixtapa</w:t>
            </w:r>
          </w:p>
        </w:tc>
      </w:tr>
      <w:tr w:rsidR="00B1542B" w:rsidRPr="000B37B7" w:rsidTr="00177E20">
        <w:trPr>
          <w:jc w:val="center"/>
        </w:trPr>
        <w:tc>
          <w:tcPr>
            <w:tcW w:w="1762" w:type="dxa"/>
            <w:shd w:val="clear" w:color="auto" w:fill="E5B8B7" w:themeFill="accent2" w:themeFillTint="66"/>
          </w:tcPr>
          <w:p w:rsidR="00B1542B" w:rsidRPr="000B37B7" w:rsidRDefault="00B1542B" w:rsidP="00B1542B">
            <w:pPr>
              <w:spacing w:line="360" w:lineRule="auto"/>
              <w:jc w:val="both"/>
              <w:rPr>
                <w:rFonts w:ascii="Book Antiqua" w:hAnsi="Book Antiqua" w:cs="Arial"/>
                <w:sz w:val="24"/>
                <w:szCs w:val="24"/>
              </w:rPr>
            </w:pPr>
            <w:r w:rsidRPr="000B37B7">
              <w:rPr>
                <w:rFonts w:ascii="Book Antiqua" w:hAnsi="Book Antiqua" w:cs="Arial"/>
                <w:sz w:val="24"/>
                <w:szCs w:val="24"/>
              </w:rPr>
              <w:t xml:space="preserve"> Mayo</w:t>
            </w:r>
          </w:p>
        </w:tc>
        <w:tc>
          <w:tcPr>
            <w:tcW w:w="3685" w:type="dxa"/>
            <w:shd w:val="clear" w:color="auto" w:fill="E5B8B7" w:themeFill="accent2" w:themeFillTint="66"/>
          </w:tcPr>
          <w:p w:rsidR="00B1542B" w:rsidRPr="000B37B7" w:rsidRDefault="00B1542B" w:rsidP="00B1542B">
            <w:pPr>
              <w:spacing w:line="360" w:lineRule="auto"/>
              <w:jc w:val="both"/>
              <w:rPr>
                <w:rFonts w:ascii="Book Antiqua" w:hAnsi="Book Antiqua" w:cs="Arial"/>
                <w:sz w:val="24"/>
                <w:szCs w:val="24"/>
              </w:rPr>
            </w:pPr>
            <w:r w:rsidRPr="000B37B7">
              <w:rPr>
                <w:rFonts w:ascii="Book Antiqua" w:hAnsi="Book Antiqua" w:cs="Arial"/>
                <w:sz w:val="24"/>
                <w:szCs w:val="24"/>
              </w:rPr>
              <w:t xml:space="preserve">Plantel </w:t>
            </w:r>
          </w:p>
        </w:tc>
      </w:tr>
      <w:tr w:rsidR="00B1542B" w:rsidRPr="000B37B7" w:rsidTr="00177E20">
        <w:trPr>
          <w:jc w:val="center"/>
        </w:trPr>
        <w:tc>
          <w:tcPr>
            <w:tcW w:w="1762" w:type="dxa"/>
          </w:tcPr>
          <w:p w:rsidR="00B1542B" w:rsidRPr="000B37B7" w:rsidRDefault="00B1542B" w:rsidP="00B1542B">
            <w:pPr>
              <w:spacing w:line="360" w:lineRule="auto"/>
              <w:jc w:val="both"/>
              <w:rPr>
                <w:rFonts w:ascii="Book Antiqua" w:hAnsi="Book Antiqua" w:cs="Arial"/>
                <w:sz w:val="24"/>
                <w:szCs w:val="24"/>
              </w:rPr>
            </w:pPr>
            <w:r w:rsidRPr="000B37B7">
              <w:rPr>
                <w:rFonts w:ascii="Book Antiqua" w:hAnsi="Book Antiqua" w:cs="Arial"/>
                <w:sz w:val="24"/>
                <w:szCs w:val="24"/>
              </w:rPr>
              <w:t>11</w:t>
            </w:r>
          </w:p>
        </w:tc>
        <w:tc>
          <w:tcPr>
            <w:tcW w:w="3685" w:type="dxa"/>
          </w:tcPr>
          <w:p w:rsidR="00B1542B" w:rsidRPr="000B37B7" w:rsidRDefault="00B1542B" w:rsidP="00B1542B">
            <w:pPr>
              <w:spacing w:line="360" w:lineRule="auto"/>
              <w:jc w:val="both"/>
              <w:rPr>
                <w:rFonts w:ascii="Book Antiqua" w:hAnsi="Book Antiqua" w:cs="Arial"/>
                <w:sz w:val="24"/>
                <w:szCs w:val="24"/>
              </w:rPr>
            </w:pPr>
            <w:r w:rsidRPr="000B37B7">
              <w:rPr>
                <w:rFonts w:ascii="Book Antiqua" w:hAnsi="Book Antiqua" w:cs="Arial"/>
                <w:sz w:val="24"/>
                <w:szCs w:val="24"/>
              </w:rPr>
              <w:t>Tepatitlán</w:t>
            </w:r>
          </w:p>
        </w:tc>
      </w:tr>
      <w:tr w:rsidR="00B1542B" w:rsidRPr="000B37B7" w:rsidTr="00177E20">
        <w:trPr>
          <w:jc w:val="center"/>
        </w:trPr>
        <w:tc>
          <w:tcPr>
            <w:tcW w:w="1762" w:type="dxa"/>
          </w:tcPr>
          <w:p w:rsidR="00B1542B" w:rsidRPr="000B37B7" w:rsidRDefault="00B1542B" w:rsidP="00B1542B">
            <w:pPr>
              <w:spacing w:line="360" w:lineRule="auto"/>
              <w:jc w:val="both"/>
              <w:rPr>
                <w:rFonts w:ascii="Book Antiqua" w:hAnsi="Book Antiqua" w:cs="Arial"/>
                <w:sz w:val="24"/>
                <w:szCs w:val="24"/>
              </w:rPr>
            </w:pPr>
            <w:r w:rsidRPr="000B37B7">
              <w:rPr>
                <w:rFonts w:ascii="Book Antiqua" w:hAnsi="Book Antiqua" w:cs="Arial"/>
                <w:sz w:val="24"/>
                <w:szCs w:val="24"/>
              </w:rPr>
              <w:t>11</w:t>
            </w:r>
          </w:p>
        </w:tc>
        <w:tc>
          <w:tcPr>
            <w:tcW w:w="3685" w:type="dxa"/>
          </w:tcPr>
          <w:p w:rsidR="00B1542B" w:rsidRPr="000B37B7" w:rsidRDefault="00B1542B" w:rsidP="00B1542B">
            <w:pPr>
              <w:spacing w:line="360" w:lineRule="auto"/>
              <w:jc w:val="both"/>
              <w:rPr>
                <w:rFonts w:ascii="Book Antiqua" w:hAnsi="Book Antiqua" w:cs="Arial"/>
                <w:sz w:val="24"/>
                <w:szCs w:val="24"/>
              </w:rPr>
            </w:pPr>
            <w:r w:rsidRPr="000B37B7">
              <w:rPr>
                <w:rFonts w:ascii="Book Antiqua" w:hAnsi="Book Antiqua" w:cs="Arial"/>
                <w:sz w:val="24"/>
                <w:szCs w:val="24"/>
              </w:rPr>
              <w:t>San Ignacio Cerro Gordo y aula externa de Capilla de Guadalupe.</w:t>
            </w:r>
          </w:p>
        </w:tc>
      </w:tr>
      <w:tr w:rsidR="00B1542B" w:rsidRPr="000B37B7" w:rsidTr="00177E20">
        <w:trPr>
          <w:jc w:val="center"/>
        </w:trPr>
        <w:tc>
          <w:tcPr>
            <w:tcW w:w="1762" w:type="dxa"/>
          </w:tcPr>
          <w:p w:rsidR="00B1542B" w:rsidRPr="000B37B7" w:rsidRDefault="00B1542B" w:rsidP="00B1542B">
            <w:pPr>
              <w:spacing w:line="360" w:lineRule="auto"/>
              <w:jc w:val="both"/>
              <w:rPr>
                <w:rFonts w:ascii="Book Antiqua" w:hAnsi="Book Antiqua" w:cs="Arial"/>
                <w:sz w:val="24"/>
                <w:szCs w:val="24"/>
              </w:rPr>
            </w:pPr>
            <w:r w:rsidRPr="000B37B7">
              <w:rPr>
                <w:rFonts w:ascii="Book Antiqua" w:hAnsi="Book Antiqua" w:cs="Arial"/>
                <w:sz w:val="24"/>
                <w:szCs w:val="24"/>
              </w:rPr>
              <w:t>12</w:t>
            </w:r>
          </w:p>
        </w:tc>
        <w:tc>
          <w:tcPr>
            <w:tcW w:w="3685" w:type="dxa"/>
          </w:tcPr>
          <w:p w:rsidR="00B1542B" w:rsidRPr="000B37B7" w:rsidRDefault="00B1542B" w:rsidP="00B1542B">
            <w:pPr>
              <w:spacing w:line="360" w:lineRule="auto"/>
              <w:jc w:val="both"/>
              <w:rPr>
                <w:rFonts w:ascii="Book Antiqua" w:hAnsi="Book Antiqua" w:cs="Arial"/>
                <w:sz w:val="24"/>
                <w:szCs w:val="24"/>
              </w:rPr>
            </w:pPr>
            <w:r w:rsidRPr="000B37B7">
              <w:rPr>
                <w:rFonts w:ascii="Book Antiqua" w:hAnsi="Book Antiqua" w:cs="Arial"/>
                <w:sz w:val="24"/>
                <w:szCs w:val="24"/>
              </w:rPr>
              <w:t>Atotonilco</w:t>
            </w:r>
          </w:p>
        </w:tc>
      </w:tr>
      <w:tr w:rsidR="00B1542B" w:rsidRPr="000B37B7" w:rsidTr="00177E20">
        <w:trPr>
          <w:jc w:val="center"/>
        </w:trPr>
        <w:tc>
          <w:tcPr>
            <w:tcW w:w="1762" w:type="dxa"/>
          </w:tcPr>
          <w:p w:rsidR="00B1542B" w:rsidRPr="000B37B7" w:rsidRDefault="00B1542B" w:rsidP="00B1542B">
            <w:pPr>
              <w:spacing w:line="360" w:lineRule="auto"/>
              <w:jc w:val="both"/>
              <w:rPr>
                <w:rFonts w:ascii="Book Antiqua" w:hAnsi="Book Antiqua" w:cs="Arial"/>
                <w:sz w:val="24"/>
                <w:szCs w:val="24"/>
              </w:rPr>
            </w:pPr>
            <w:r w:rsidRPr="000B37B7">
              <w:rPr>
                <w:rFonts w:ascii="Book Antiqua" w:hAnsi="Book Antiqua" w:cs="Arial"/>
                <w:sz w:val="24"/>
                <w:szCs w:val="24"/>
              </w:rPr>
              <w:t>12</w:t>
            </w:r>
          </w:p>
        </w:tc>
        <w:tc>
          <w:tcPr>
            <w:tcW w:w="3685" w:type="dxa"/>
          </w:tcPr>
          <w:p w:rsidR="00B1542B" w:rsidRPr="000B37B7" w:rsidRDefault="00B1542B" w:rsidP="00B1542B">
            <w:pPr>
              <w:spacing w:line="360" w:lineRule="auto"/>
              <w:jc w:val="both"/>
              <w:rPr>
                <w:rFonts w:ascii="Book Antiqua" w:hAnsi="Book Antiqua" w:cs="Arial"/>
                <w:sz w:val="24"/>
                <w:szCs w:val="24"/>
              </w:rPr>
            </w:pPr>
            <w:r w:rsidRPr="000B37B7">
              <w:rPr>
                <w:rFonts w:ascii="Book Antiqua" w:hAnsi="Book Antiqua" w:cs="Arial"/>
                <w:sz w:val="24"/>
                <w:szCs w:val="24"/>
              </w:rPr>
              <w:t>Encarnación de Díaz</w:t>
            </w:r>
          </w:p>
        </w:tc>
      </w:tr>
      <w:tr w:rsidR="00B1542B" w:rsidRPr="000B37B7" w:rsidTr="00177E20">
        <w:trPr>
          <w:jc w:val="center"/>
        </w:trPr>
        <w:tc>
          <w:tcPr>
            <w:tcW w:w="1762" w:type="dxa"/>
          </w:tcPr>
          <w:p w:rsidR="00B1542B" w:rsidRPr="000B37B7" w:rsidRDefault="00B1542B" w:rsidP="00B1542B">
            <w:pPr>
              <w:spacing w:line="360" w:lineRule="auto"/>
              <w:jc w:val="both"/>
              <w:rPr>
                <w:rFonts w:ascii="Book Antiqua" w:hAnsi="Book Antiqua" w:cs="Arial"/>
                <w:sz w:val="24"/>
                <w:szCs w:val="24"/>
              </w:rPr>
            </w:pPr>
            <w:r w:rsidRPr="000B37B7">
              <w:rPr>
                <w:rFonts w:ascii="Book Antiqua" w:hAnsi="Book Antiqua" w:cs="Arial"/>
                <w:sz w:val="24"/>
                <w:szCs w:val="24"/>
              </w:rPr>
              <w:lastRenderedPageBreak/>
              <w:t>13</w:t>
            </w:r>
          </w:p>
        </w:tc>
        <w:tc>
          <w:tcPr>
            <w:tcW w:w="3685" w:type="dxa"/>
          </w:tcPr>
          <w:p w:rsidR="00B1542B" w:rsidRPr="000B37B7" w:rsidRDefault="00B1542B" w:rsidP="00B1542B">
            <w:pPr>
              <w:spacing w:line="360" w:lineRule="auto"/>
              <w:jc w:val="both"/>
              <w:rPr>
                <w:rFonts w:ascii="Book Antiqua" w:hAnsi="Book Antiqua" w:cs="Arial"/>
                <w:sz w:val="24"/>
                <w:szCs w:val="24"/>
              </w:rPr>
            </w:pPr>
            <w:r w:rsidRPr="000B37B7">
              <w:rPr>
                <w:rFonts w:ascii="Book Antiqua" w:hAnsi="Book Antiqua" w:cs="Arial"/>
                <w:sz w:val="24"/>
                <w:szCs w:val="24"/>
              </w:rPr>
              <w:t>Aula Externa San Juan de los Lagos</w:t>
            </w:r>
          </w:p>
        </w:tc>
      </w:tr>
      <w:tr w:rsidR="00B1542B" w:rsidRPr="000B37B7" w:rsidTr="00177E20">
        <w:trPr>
          <w:jc w:val="center"/>
        </w:trPr>
        <w:tc>
          <w:tcPr>
            <w:tcW w:w="1762" w:type="dxa"/>
          </w:tcPr>
          <w:p w:rsidR="00B1542B" w:rsidRPr="000B37B7" w:rsidRDefault="00B1542B" w:rsidP="00B1542B">
            <w:pPr>
              <w:spacing w:line="360" w:lineRule="auto"/>
              <w:jc w:val="both"/>
              <w:rPr>
                <w:rFonts w:ascii="Book Antiqua" w:hAnsi="Book Antiqua" w:cs="Arial"/>
                <w:sz w:val="24"/>
                <w:szCs w:val="24"/>
              </w:rPr>
            </w:pPr>
            <w:r w:rsidRPr="000B37B7">
              <w:rPr>
                <w:rFonts w:ascii="Book Antiqua" w:hAnsi="Book Antiqua" w:cs="Arial"/>
                <w:sz w:val="24"/>
                <w:szCs w:val="24"/>
              </w:rPr>
              <w:t>18</w:t>
            </w:r>
          </w:p>
        </w:tc>
        <w:tc>
          <w:tcPr>
            <w:tcW w:w="3685" w:type="dxa"/>
          </w:tcPr>
          <w:p w:rsidR="00B1542B" w:rsidRPr="000B37B7" w:rsidRDefault="00B1542B" w:rsidP="00B1542B">
            <w:pPr>
              <w:spacing w:line="360" w:lineRule="auto"/>
              <w:jc w:val="both"/>
              <w:rPr>
                <w:rFonts w:ascii="Book Antiqua" w:hAnsi="Book Antiqua" w:cs="Arial"/>
                <w:sz w:val="24"/>
                <w:szCs w:val="24"/>
              </w:rPr>
            </w:pPr>
            <w:proofErr w:type="spellStart"/>
            <w:r w:rsidRPr="000B37B7">
              <w:rPr>
                <w:rFonts w:ascii="Book Antiqua" w:hAnsi="Book Antiqua" w:cs="Arial"/>
                <w:sz w:val="24"/>
                <w:szCs w:val="24"/>
              </w:rPr>
              <w:t>Cihuatlán</w:t>
            </w:r>
            <w:proofErr w:type="spellEnd"/>
            <w:r w:rsidRPr="000B37B7">
              <w:rPr>
                <w:rFonts w:ascii="Book Antiqua" w:hAnsi="Book Antiqua" w:cs="Arial"/>
                <w:sz w:val="24"/>
                <w:szCs w:val="24"/>
              </w:rPr>
              <w:t xml:space="preserve"> </w:t>
            </w:r>
          </w:p>
        </w:tc>
      </w:tr>
      <w:tr w:rsidR="00B1542B" w:rsidRPr="000B37B7" w:rsidTr="00177E20">
        <w:trPr>
          <w:jc w:val="center"/>
        </w:trPr>
        <w:tc>
          <w:tcPr>
            <w:tcW w:w="1762" w:type="dxa"/>
          </w:tcPr>
          <w:p w:rsidR="00B1542B" w:rsidRPr="000B37B7" w:rsidRDefault="00B1542B" w:rsidP="00B1542B">
            <w:pPr>
              <w:spacing w:line="360" w:lineRule="auto"/>
              <w:jc w:val="both"/>
              <w:rPr>
                <w:rFonts w:ascii="Book Antiqua" w:hAnsi="Book Antiqua" w:cs="Arial"/>
                <w:sz w:val="24"/>
                <w:szCs w:val="24"/>
              </w:rPr>
            </w:pPr>
            <w:r w:rsidRPr="000B37B7">
              <w:rPr>
                <w:rFonts w:ascii="Book Antiqua" w:hAnsi="Book Antiqua" w:cs="Arial"/>
                <w:sz w:val="24"/>
                <w:szCs w:val="24"/>
              </w:rPr>
              <w:t xml:space="preserve">19 </w:t>
            </w:r>
          </w:p>
        </w:tc>
        <w:tc>
          <w:tcPr>
            <w:tcW w:w="3685" w:type="dxa"/>
          </w:tcPr>
          <w:p w:rsidR="00B1542B" w:rsidRPr="000B37B7" w:rsidRDefault="00B1542B" w:rsidP="00B1542B">
            <w:pPr>
              <w:spacing w:line="360" w:lineRule="auto"/>
              <w:jc w:val="both"/>
              <w:rPr>
                <w:rFonts w:ascii="Book Antiqua" w:hAnsi="Book Antiqua" w:cs="Arial"/>
                <w:sz w:val="24"/>
                <w:szCs w:val="24"/>
              </w:rPr>
            </w:pPr>
            <w:r w:rsidRPr="000B37B7">
              <w:rPr>
                <w:rFonts w:ascii="Book Antiqua" w:hAnsi="Book Antiqua" w:cs="Arial"/>
                <w:sz w:val="24"/>
                <w:szCs w:val="24"/>
              </w:rPr>
              <w:t xml:space="preserve">El Grullo </w:t>
            </w:r>
          </w:p>
        </w:tc>
      </w:tr>
      <w:tr w:rsidR="00B1542B" w:rsidRPr="000B37B7" w:rsidTr="00177E20">
        <w:trPr>
          <w:jc w:val="center"/>
        </w:trPr>
        <w:tc>
          <w:tcPr>
            <w:tcW w:w="1762" w:type="dxa"/>
            <w:shd w:val="clear" w:color="auto" w:fill="E5B8B7" w:themeFill="accent2" w:themeFillTint="66"/>
          </w:tcPr>
          <w:p w:rsidR="00B1542B" w:rsidRPr="000B37B7" w:rsidRDefault="00B1542B" w:rsidP="00B1542B">
            <w:pPr>
              <w:spacing w:line="360" w:lineRule="auto"/>
              <w:jc w:val="both"/>
              <w:rPr>
                <w:rFonts w:ascii="Book Antiqua" w:hAnsi="Book Antiqua" w:cs="Arial"/>
                <w:sz w:val="24"/>
                <w:szCs w:val="24"/>
              </w:rPr>
            </w:pPr>
            <w:r w:rsidRPr="000B37B7">
              <w:rPr>
                <w:rFonts w:ascii="Book Antiqua" w:hAnsi="Book Antiqua" w:cs="Arial"/>
                <w:sz w:val="24"/>
                <w:szCs w:val="24"/>
              </w:rPr>
              <w:t xml:space="preserve">Junio  </w:t>
            </w:r>
          </w:p>
        </w:tc>
        <w:tc>
          <w:tcPr>
            <w:tcW w:w="3685" w:type="dxa"/>
            <w:shd w:val="clear" w:color="auto" w:fill="E5B8B7" w:themeFill="accent2" w:themeFillTint="66"/>
          </w:tcPr>
          <w:p w:rsidR="00B1542B" w:rsidRPr="000B37B7" w:rsidRDefault="00B1542B" w:rsidP="00B1542B">
            <w:pPr>
              <w:spacing w:line="360" w:lineRule="auto"/>
              <w:jc w:val="both"/>
              <w:rPr>
                <w:rFonts w:ascii="Book Antiqua" w:hAnsi="Book Antiqua" w:cs="Arial"/>
                <w:sz w:val="24"/>
                <w:szCs w:val="24"/>
              </w:rPr>
            </w:pPr>
            <w:r w:rsidRPr="000B37B7">
              <w:rPr>
                <w:rFonts w:ascii="Book Antiqua" w:hAnsi="Book Antiqua" w:cs="Arial"/>
                <w:sz w:val="24"/>
                <w:szCs w:val="24"/>
              </w:rPr>
              <w:t xml:space="preserve">Plantel </w:t>
            </w:r>
          </w:p>
        </w:tc>
      </w:tr>
      <w:tr w:rsidR="00B1542B" w:rsidRPr="000B37B7" w:rsidTr="00177E20">
        <w:trPr>
          <w:jc w:val="center"/>
        </w:trPr>
        <w:tc>
          <w:tcPr>
            <w:tcW w:w="1762" w:type="dxa"/>
          </w:tcPr>
          <w:p w:rsidR="00B1542B" w:rsidRPr="000B37B7" w:rsidRDefault="00B1542B" w:rsidP="00B1542B">
            <w:pPr>
              <w:spacing w:line="360" w:lineRule="auto"/>
              <w:jc w:val="both"/>
              <w:rPr>
                <w:rFonts w:ascii="Book Antiqua" w:hAnsi="Book Antiqua" w:cs="Arial"/>
                <w:sz w:val="24"/>
                <w:szCs w:val="24"/>
              </w:rPr>
            </w:pPr>
            <w:r w:rsidRPr="000B37B7">
              <w:rPr>
                <w:rFonts w:ascii="Book Antiqua" w:hAnsi="Book Antiqua" w:cs="Arial"/>
                <w:sz w:val="24"/>
                <w:szCs w:val="24"/>
              </w:rPr>
              <w:t>07</w:t>
            </w:r>
          </w:p>
        </w:tc>
        <w:tc>
          <w:tcPr>
            <w:tcW w:w="3685" w:type="dxa"/>
          </w:tcPr>
          <w:p w:rsidR="00B1542B" w:rsidRPr="000B37B7" w:rsidRDefault="00B1542B" w:rsidP="00B1542B">
            <w:pPr>
              <w:spacing w:line="360" w:lineRule="auto"/>
              <w:jc w:val="both"/>
              <w:rPr>
                <w:rFonts w:ascii="Book Antiqua" w:hAnsi="Book Antiqua" w:cs="Arial"/>
                <w:sz w:val="24"/>
                <w:szCs w:val="24"/>
              </w:rPr>
            </w:pPr>
            <w:proofErr w:type="spellStart"/>
            <w:r w:rsidRPr="000B37B7">
              <w:rPr>
                <w:rFonts w:ascii="Book Antiqua" w:hAnsi="Book Antiqua" w:cs="Arial"/>
                <w:sz w:val="24"/>
                <w:szCs w:val="24"/>
              </w:rPr>
              <w:t>Zapotiltic</w:t>
            </w:r>
            <w:proofErr w:type="spellEnd"/>
          </w:p>
        </w:tc>
      </w:tr>
      <w:tr w:rsidR="00B1542B" w:rsidRPr="000B37B7" w:rsidTr="00177E20">
        <w:trPr>
          <w:jc w:val="center"/>
        </w:trPr>
        <w:tc>
          <w:tcPr>
            <w:tcW w:w="1762" w:type="dxa"/>
          </w:tcPr>
          <w:p w:rsidR="00B1542B" w:rsidRPr="000B37B7" w:rsidRDefault="00B1542B" w:rsidP="00B1542B">
            <w:pPr>
              <w:spacing w:line="360" w:lineRule="auto"/>
              <w:jc w:val="both"/>
              <w:rPr>
                <w:rFonts w:ascii="Book Antiqua" w:hAnsi="Book Antiqua" w:cs="Arial"/>
                <w:sz w:val="24"/>
                <w:szCs w:val="24"/>
              </w:rPr>
            </w:pPr>
            <w:r w:rsidRPr="000B37B7">
              <w:rPr>
                <w:rFonts w:ascii="Book Antiqua" w:hAnsi="Book Antiqua" w:cs="Arial"/>
                <w:sz w:val="24"/>
                <w:szCs w:val="24"/>
              </w:rPr>
              <w:t>07</w:t>
            </w:r>
          </w:p>
        </w:tc>
        <w:tc>
          <w:tcPr>
            <w:tcW w:w="3685" w:type="dxa"/>
          </w:tcPr>
          <w:p w:rsidR="00B1542B" w:rsidRPr="000B37B7" w:rsidRDefault="00B1542B" w:rsidP="00B1542B">
            <w:pPr>
              <w:spacing w:line="360" w:lineRule="auto"/>
              <w:jc w:val="both"/>
              <w:rPr>
                <w:rFonts w:ascii="Book Antiqua" w:hAnsi="Book Antiqua" w:cs="Arial"/>
                <w:sz w:val="24"/>
                <w:szCs w:val="24"/>
              </w:rPr>
            </w:pPr>
            <w:proofErr w:type="spellStart"/>
            <w:r w:rsidRPr="000B37B7">
              <w:rPr>
                <w:rFonts w:ascii="Book Antiqua" w:hAnsi="Book Antiqua" w:cs="Arial"/>
                <w:sz w:val="24"/>
                <w:szCs w:val="24"/>
              </w:rPr>
              <w:t>Tecalitlán</w:t>
            </w:r>
            <w:proofErr w:type="spellEnd"/>
          </w:p>
        </w:tc>
      </w:tr>
      <w:tr w:rsidR="00B1542B" w:rsidRPr="000B37B7" w:rsidTr="00177E20">
        <w:trPr>
          <w:jc w:val="center"/>
        </w:trPr>
        <w:tc>
          <w:tcPr>
            <w:tcW w:w="1762" w:type="dxa"/>
          </w:tcPr>
          <w:p w:rsidR="00B1542B" w:rsidRPr="000B37B7" w:rsidRDefault="00B1542B" w:rsidP="00B1542B">
            <w:pPr>
              <w:spacing w:line="360" w:lineRule="auto"/>
              <w:jc w:val="both"/>
              <w:rPr>
                <w:rFonts w:ascii="Book Antiqua" w:hAnsi="Book Antiqua" w:cs="Arial"/>
                <w:sz w:val="24"/>
                <w:szCs w:val="24"/>
              </w:rPr>
            </w:pPr>
            <w:r w:rsidRPr="000B37B7">
              <w:rPr>
                <w:rFonts w:ascii="Book Antiqua" w:hAnsi="Book Antiqua" w:cs="Arial"/>
                <w:sz w:val="24"/>
                <w:szCs w:val="24"/>
              </w:rPr>
              <w:t>08</w:t>
            </w:r>
          </w:p>
        </w:tc>
        <w:tc>
          <w:tcPr>
            <w:tcW w:w="3685" w:type="dxa"/>
          </w:tcPr>
          <w:p w:rsidR="00B1542B" w:rsidRPr="000B37B7" w:rsidRDefault="00B1542B" w:rsidP="00B1542B">
            <w:pPr>
              <w:spacing w:line="360" w:lineRule="auto"/>
              <w:jc w:val="both"/>
              <w:rPr>
                <w:rFonts w:ascii="Book Antiqua" w:hAnsi="Book Antiqua" w:cs="Arial"/>
                <w:sz w:val="24"/>
                <w:szCs w:val="24"/>
              </w:rPr>
            </w:pPr>
            <w:r w:rsidRPr="000B37B7">
              <w:rPr>
                <w:rFonts w:ascii="Book Antiqua" w:hAnsi="Book Antiqua" w:cs="Arial"/>
                <w:sz w:val="24"/>
                <w:szCs w:val="24"/>
              </w:rPr>
              <w:t>Valle de Juárez</w:t>
            </w:r>
          </w:p>
        </w:tc>
      </w:tr>
      <w:tr w:rsidR="00B1542B" w:rsidRPr="000B37B7" w:rsidTr="00177E20">
        <w:trPr>
          <w:jc w:val="center"/>
        </w:trPr>
        <w:tc>
          <w:tcPr>
            <w:tcW w:w="1762" w:type="dxa"/>
          </w:tcPr>
          <w:p w:rsidR="00B1542B" w:rsidRPr="000B37B7" w:rsidRDefault="00B1542B" w:rsidP="00B1542B">
            <w:pPr>
              <w:spacing w:line="360" w:lineRule="auto"/>
              <w:jc w:val="both"/>
              <w:rPr>
                <w:rFonts w:ascii="Book Antiqua" w:hAnsi="Book Antiqua" w:cs="Arial"/>
                <w:sz w:val="24"/>
                <w:szCs w:val="24"/>
              </w:rPr>
            </w:pPr>
            <w:r w:rsidRPr="000B37B7">
              <w:rPr>
                <w:rFonts w:ascii="Book Antiqua" w:hAnsi="Book Antiqua" w:cs="Arial"/>
                <w:sz w:val="24"/>
                <w:szCs w:val="24"/>
              </w:rPr>
              <w:t>15</w:t>
            </w:r>
          </w:p>
        </w:tc>
        <w:tc>
          <w:tcPr>
            <w:tcW w:w="3685" w:type="dxa"/>
          </w:tcPr>
          <w:p w:rsidR="00B1542B" w:rsidRPr="000B37B7" w:rsidRDefault="00B1542B" w:rsidP="00B1542B">
            <w:pPr>
              <w:spacing w:line="360" w:lineRule="auto"/>
              <w:jc w:val="both"/>
              <w:rPr>
                <w:rFonts w:ascii="Book Antiqua" w:hAnsi="Book Antiqua" w:cs="Arial"/>
                <w:sz w:val="24"/>
                <w:szCs w:val="24"/>
              </w:rPr>
            </w:pPr>
            <w:r w:rsidRPr="000B37B7">
              <w:rPr>
                <w:rFonts w:ascii="Book Antiqua" w:hAnsi="Book Antiqua" w:cs="Arial"/>
                <w:sz w:val="24"/>
                <w:szCs w:val="24"/>
              </w:rPr>
              <w:t xml:space="preserve">El Grullo </w:t>
            </w:r>
          </w:p>
        </w:tc>
      </w:tr>
    </w:tbl>
    <w:p w:rsidR="00B1542B" w:rsidRPr="000B37B7" w:rsidRDefault="00B1542B" w:rsidP="00B1542B">
      <w:pPr>
        <w:spacing w:line="360" w:lineRule="auto"/>
        <w:ind w:left="360"/>
        <w:jc w:val="both"/>
        <w:rPr>
          <w:rFonts w:ascii="Book Antiqua" w:hAnsi="Book Antiqua" w:cs="Arial"/>
          <w:b/>
          <w:color w:val="990033"/>
          <w:sz w:val="24"/>
          <w:szCs w:val="24"/>
        </w:rPr>
      </w:pPr>
    </w:p>
    <w:p w:rsidR="00B1542B" w:rsidRPr="000B37B7" w:rsidRDefault="00B1542B" w:rsidP="00B1542B">
      <w:pPr>
        <w:pStyle w:val="Prrafodelista"/>
        <w:spacing w:line="360" w:lineRule="auto"/>
        <w:jc w:val="both"/>
        <w:rPr>
          <w:rFonts w:ascii="Book Antiqua" w:hAnsi="Book Antiqua" w:cs="Arial"/>
          <w:b/>
          <w:color w:val="990033"/>
          <w:sz w:val="24"/>
          <w:szCs w:val="24"/>
        </w:rPr>
      </w:pPr>
    </w:p>
    <w:p w:rsidR="00B1542B" w:rsidRPr="000B37B7" w:rsidRDefault="00B1542B" w:rsidP="00B1542B">
      <w:pPr>
        <w:spacing w:line="360" w:lineRule="auto"/>
        <w:jc w:val="both"/>
        <w:rPr>
          <w:rFonts w:ascii="Book Antiqua" w:hAnsi="Book Antiqua" w:cs="Arial"/>
          <w:sz w:val="24"/>
          <w:szCs w:val="24"/>
        </w:rPr>
      </w:pPr>
      <w:r w:rsidRPr="000B37B7">
        <w:rPr>
          <w:rFonts w:ascii="Book Antiqua" w:hAnsi="Book Antiqua" w:cs="Arial"/>
          <w:b/>
          <w:sz w:val="24"/>
          <w:szCs w:val="24"/>
        </w:rPr>
        <w:t>XIV Concurso Estatal de Escoltas de Bandera.-</w:t>
      </w:r>
      <w:r w:rsidRPr="000B37B7">
        <w:rPr>
          <w:rFonts w:ascii="Book Antiqua" w:hAnsi="Book Antiqua" w:cs="Arial"/>
          <w:sz w:val="24"/>
          <w:szCs w:val="24"/>
        </w:rPr>
        <w:t xml:space="preserve">Se realizó el 22 de junio en la plaza </w:t>
      </w:r>
      <w:proofErr w:type="spellStart"/>
      <w:r w:rsidRPr="000B37B7">
        <w:rPr>
          <w:rFonts w:ascii="Book Antiqua" w:hAnsi="Book Antiqua" w:cs="Arial"/>
          <w:sz w:val="24"/>
          <w:szCs w:val="24"/>
        </w:rPr>
        <w:t>Cihuallpilli</w:t>
      </w:r>
      <w:proofErr w:type="spellEnd"/>
      <w:r w:rsidRPr="000B37B7">
        <w:rPr>
          <w:rFonts w:ascii="Book Antiqua" w:hAnsi="Book Antiqua" w:cs="Arial"/>
          <w:sz w:val="24"/>
          <w:szCs w:val="24"/>
        </w:rPr>
        <w:t xml:space="preserve"> del municipio de Tonalá, Jalisco con el objetivo de fomentar el respeto a los valores cívicos y a los símbolos patrios.</w:t>
      </w:r>
    </w:p>
    <w:p w:rsidR="00B1542B" w:rsidRPr="000B37B7" w:rsidRDefault="00B1542B" w:rsidP="00B1542B">
      <w:pPr>
        <w:spacing w:line="360" w:lineRule="auto"/>
        <w:ind w:right="-519"/>
        <w:jc w:val="both"/>
        <w:rPr>
          <w:rFonts w:ascii="Book Antiqua" w:hAnsi="Book Antiqua" w:cs="Arial"/>
          <w:sz w:val="24"/>
          <w:szCs w:val="24"/>
        </w:rPr>
      </w:pPr>
      <w:r w:rsidRPr="000B37B7">
        <w:rPr>
          <w:rFonts w:ascii="Book Antiqua" w:hAnsi="Book Antiqua" w:cs="Arial"/>
          <w:sz w:val="24"/>
          <w:szCs w:val="24"/>
        </w:rPr>
        <w:t>Se contó con la participación de 21 Escoltas de Bandera con una participación de 230 alumnos y docentes y a continuación se presentan los premios obtenidos:</w:t>
      </w:r>
    </w:p>
    <w:p w:rsidR="00B1542B" w:rsidRPr="000B37B7" w:rsidRDefault="00B1542B" w:rsidP="00B1542B">
      <w:pPr>
        <w:spacing w:line="360" w:lineRule="auto"/>
        <w:jc w:val="both"/>
        <w:rPr>
          <w:rFonts w:ascii="Book Antiqua" w:hAnsi="Book Antiqua" w:cs="Arial"/>
          <w:sz w:val="24"/>
          <w:szCs w:val="24"/>
        </w:rPr>
      </w:pPr>
      <w:r w:rsidRPr="000B37B7">
        <w:rPr>
          <w:rFonts w:ascii="Book Antiqua" w:hAnsi="Book Antiqua" w:cs="Arial"/>
          <w:sz w:val="24"/>
          <w:szCs w:val="24"/>
        </w:rPr>
        <w:t>Primer lugar</w:t>
      </w:r>
      <w:r w:rsidRPr="000B37B7">
        <w:rPr>
          <w:rFonts w:ascii="Book Antiqua" w:hAnsi="Book Antiqua" w:cs="Arial"/>
          <w:sz w:val="24"/>
          <w:szCs w:val="24"/>
        </w:rPr>
        <w:tab/>
      </w:r>
      <w:r w:rsidRPr="000B37B7">
        <w:rPr>
          <w:rFonts w:ascii="Book Antiqua" w:hAnsi="Book Antiqua" w:cs="Arial"/>
          <w:sz w:val="24"/>
          <w:szCs w:val="24"/>
        </w:rPr>
        <w:tab/>
        <w:t>Plantel Tepatitlán</w:t>
      </w:r>
    </w:p>
    <w:p w:rsidR="00B1542B" w:rsidRPr="000B37B7" w:rsidRDefault="00B1542B" w:rsidP="00B1542B">
      <w:pPr>
        <w:spacing w:line="360" w:lineRule="auto"/>
        <w:jc w:val="both"/>
        <w:rPr>
          <w:rFonts w:ascii="Book Antiqua" w:hAnsi="Book Antiqua" w:cs="Arial"/>
          <w:sz w:val="24"/>
          <w:szCs w:val="24"/>
        </w:rPr>
      </w:pPr>
      <w:r w:rsidRPr="000B37B7">
        <w:rPr>
          <w:rFonts w:ascii="Book Antiqua" w:hAnsi="Book Antiqua" w:cs="Arial"/>
          <w:sz w:val="24"/>
          <w:szCs w:val="24"/>
        </w:rPr>
        <w:t>Segundo lugar</w:t>
      </w:r>
      <w:r w:rsidRPr="000B37B7">
        <w:rPr>
          <w:rFonts w:ascii="Book Antiqua" w:hAnsi="Book Antiqua" w:cs="Arial"/>
          <w:sz w:val="24"/>
          <w:szCs w:val="24"/>
        </w:rPr>
        <w:tab/>
        <w:t xml:space="preserve">Plantel </w:t>
      </w:r>
      <w:proofErr w:type="spellStart"/>
      <w:r w:rsidRPr="000B37B7">
        <w:rPr>
          <w:rFonts w:ascii="Book Antiqua" w:hAnsi="Book Antiqua" w:cs="Arial"/>
          <w:sz w:val="24"/>
          <w:szCs w:val="24"/>
        </w:rPr>
        <w:t>Tecalitlán</w:t>
      </w:r>
      <w:proofErr w:type="spellEnd"/>
    </w:p>
    <w:p w:rsidR="00B1542B" w:rsidRPr="000B37B7" w:rsidRDefault="00B1542B" w:rsidP="00B1542B">
      <w:pPr>
        <w:spacing w:line="360" w:lineRule="auto"/>
        <w:jc w:val="both"/>
        <w:rPr>
          <w:rFonts w:ascii="Book Antiqua" w:hAnsi="Book Antiqua" w:cs="Arial"/>
          <w:sz w:val="24"/>
          <w:szCs w:val="24"/>
        </w:rPr>
      </w:pPr>
      <w:r w:rsidRPr="000B37B7">
        <w:rPr>
          <w:rFonts w:ascii="Book Antiqua" w:hAnsi="Book Antiqua" w:cs="Arial"/>
          <w:sz w:val="24"/>
          <w:szCs w:val="24"/>
        </w:rPr>
        <w:t>Tercer lugar</w:t>
      </w:r>
      <w:r w:rsidRPr="000B37B7">
        <w:rPr>
          <w:rFonts w:ascii="Book Antiqua" w:hAnsi="Book Antiqua" w:cs="Arial"/>
          <w:sz w:val="24"/>
          <w:szCs w:val="24"/>
        </w:rPr>
        <w:tab/>
      </w:r>
      <w:r w:rsidRPr="000B37B7">
        <w:rPr>
          <w:rFonts w:ascii="Book Antiqua" w:hAnsi="Book Antiqua" w:cs="Arial"/>
          <w:sz w:val="24"/>
          <w:szCs w:val="24"/>
        </w:rPr>
        <w:tab/>
        <w:t>Plantel Tlajomulco de Zúñiga</w:t>
      </w:r>
    </w:p>
    <w:p w:rsidR="00B1542B" w:rsidRPr="000B37B7" w:rsidRDefault="00B1542B" w:rsidP="00B1542B">
      <w:pPr>
        <w:spacing w:line="360" w:lineRule="auto"/>
        <w:jc w:val="both"/>
        <w:rPr>
          <w:rFonts w:ascii="Book Antiqua" w:hAnsi="Book Antiqua" w:cs="Arial"/>
          <w:sz w:val="24"/>
          <w:szCs w:val="24"/>
        </w:rPr>
      </w:pPr>
      <w:r w:rsidRPr="000B37B7">
        <w:rPr>
          <w:rFonts w:ascii="Book Antiqua" w:hAnsi="Book Antiqua" w:cs="Arial"/>
          <w:sz w:val="24"/>
          <w:szCs w:val="24"/>
        </w:rPr>
        <w:t>Mejor comandante</w:t>
      </w:r>
      <w:r w:rsidRPr="000B37B7">
        <w:rPr>
          <w:rFonts w:ascii="Book Antiqua" w:hAnsi="Book Antiqua" w:cs="Arial"/>
          <w:sz w:val="24"/>
          <w:szCs w:val="24"/>
        </w:rPr>
        <w:tab/>
        <w:t>Plantel Tepatitlán</w:t>
      </w:r>
    </w:p>
    <w:p w:rsidR="00B1542B" w:rsidRPr="000B37B7" w:rsidRDefault="00B1542B" w:rsidP="00B1542B">
      <w:pPr>
        <w:spacing w:line="360" w:lineRule="auto"/>
        <w:jc w:val="both"/>
        <w:rPr>
          <w:rFonts w:ascii="Book Antiqua" w:hAnsi="Book Antiqua" w:cs="Arial"/>
          <w:sz w:val="24"/>
          <w:szCs w:val="24"/>
        </w:rPr>
      </w:pPr>
      <w:r w:rsidRPr="000B37B7">
        <w:rPr>
          <w:rFonts w:ascii="Book Antiqua" w:hAnsi="Book Antiqua" w:cs="Arial"/>
          <w:sz w:val="24"/>
          <w:szCs w:val="24"/>
        </w:rPr>
        <w:t>Mejor abanderado</w:t>
      </w:r>
      <w:r w:rsidRPr="000B37B7">
        <w:rPr>
          <w:rFonts w:ascii="Book Antiqua" w:hAnsi="Book Antiqua" w:cs="Arial"/>
          <w:sz w:val="24"/>
          <w:szCs w:val="24"/>
        </w:rPr>
        <w:tab/>
        <w:t xml:space="preserve">Plantel Encarnación de Díaz </w:t>
      </w:r>
    </w:p>
    <w:p w:rsidR="00B1542B" w:rsidRPr="000B37B7" w:rsidRDefault="00B1542B" w:rsidP="00B1542B">
      <w:pPr>
        <w:spacing w:line="360" w:lineRule="auto"/>
        <w:ind w:left="360"/>
        <w:jc w:val="both"/>
        <w:rPr>
          <w:rFonts w:ascii="Book Antiqua" w:hAnsi="Book Antiqua" w:cs="Arial"/>
          <w:b/>
          <w:color w:val="C0504D" w:themeColor="accent2"/>
          <w:sz w:val="24"/>
          <w:szCs w:val="24"/>
        </w:rPr>
      </w:pPr>
    </w:p>
    <w:p w:rsidR="00B1542B" w:rsidRPr="000B37B7" w:rsidRDefault="00B1542B" w:rsidP="00B1542B">
      <w:pPr>
        <w:spacing w:line="360" w:lineRule="auto"/>
        <w:jc w:val="both"/>
        <w:rPr>
          <w:rFonts w:ascii="Book Antiqua" w:hAnsi="Book Antiqua" w:cs="Arial"/>
          <w:b/>
          <w:sz w:val="24"/>
          <w:szCs w:val="24"/>
        </w:rPr>
      </w:pPr>
      <w:r w:rsidRPr="000B37B7">
        <w:rPr>
          <w:rFonts w:ascii="Book Antiqua" w:hAnsi="Book Antiqua" w:cs="Arial"/>
          <w:b/>
          <w:sz w:val="24"/>
          <w:szCs w:val="24"/>
        </w:rPr>
        <w:t xml:space="preserve">Primera Semana Cultural Plantel La </w:t>
      </w:r>
      <w:proofErr w:type="spellStart"/>
      <w:r w:rsidRPr="000B37B7">
        <w:rPr>
          <w:rFonts w:ascii="Book Antiqua" w:hAnsi="Book Antiqua" w:cs="Arial"/>
          <w:b/>
          <w:sz w:val="24"/>
          <w:szCs w:val="24"/>
        </w:rPr>
        <w:t>Duraznera</w:t>
      </w:r>
      <w:proofErr w:type="spellEnd"/>
      <w:r w:rsidRPr="000B37B7">
        <w:rPr>
          <w:rFonts w:ascii="Book Antiqua" w:hAnsi="Book Antiqua" w:cs="Arial"/>
          <w:b/>
          <w:sz w:val="24"/>
          <w:szCs w:val="24"/>
        </w:rPr>
        <w:t xml:space="preserve"> (Tlaquepaque).- </w:t>
      </w:r>
      <w:r w:rsidRPr="000B37B7">
        <w:rPr>
          <w:rFonts w:ascii="Book Antiqua" w:hAnsi="Book Antiqua" w:cs="Arial"/>
          <w:sz w:val="24"/>
          <w:szCs w:val="24"/>
        </w:rPr>
        <w:t xml:space="preserve">Se realizó del 30 de mayo al 3 de junio con la participación de los talentos artísticos de </w:t>
      </w:r>
      <w:proofErr w:type="spellStart"/>
      <w:r w:rsidRPr="000B37B7">
        <w:rPr>
          <w:rFonts w:ascii="Book Antiqua" w:hAnsi="Book Antiqua" w:cs="Arial"/>
          <w:sz w:val="24"/>
          <w:szCs w:val="24"/>
        </w:rPr>
        <w:t>CECyTEJ</w:t>
      </w:r>
      <w:proofErr w:type="spellEnd"/>
      <w:r w:rsidRPr="000B37B7">
        <w:rPr>
          <w:rFonts w:ascii="Book Antiqua" w:hAnsi="Book Antiqua" w:cs="Arial"/>
          <w:sz w:val="24"/>
          <w:szCs w:val="24"/>
        </w:rPr>
        <w:t xml:space="preserve"> de los talleres de danza, pintura, poesía, música y teatro de la zona metropolitana, así como con la presentación de grupos de danza, canto y exposición de pintura de exalumnos de dicho colegio. </w:t>
      </w:r>
    </w:p>
    <w:p w:rsidR="00B1542B" w:rsidRPr="000B37B7" w:rsidRDefault="00B1542B" w:rsidP="00B1542B">
      <w:pPr>
        <w:spacing w:line="360" w:lineRule="auto"/>
        <w:jc w:val="both"/>
        <w:rPr>
          <w:rFonts w:ascii="Book Antiqua" w:hAnsi="Book Antiqua" w:cs="Arial"/>
          <w:sz w:val="24"/>
          <w:szCs w:val="24"/>
        </w:rPr>
      </w:pPr>
      <w:r w:rsidRPr="000B37B7">
        <w:rPr>
          <w:rFonts w:ascii="Book Antiqua" w:hAnsi="Book Antiqua" w:cs="Arial"/>
          <w:sz w:val="24"/>
          <w:szCs w:val="24"/>
        </w:rPr>
        <w:t xml:space="preserve">Se impartieron talleres de fotografía, teatro, pintura, baile, ilustración, teatro, ortografía, </w:t>
      </w:r>
      <w:proofErr w:type="spellStart"/>
      <w:r w:rsidRPr="000B37B7">
        <w:rPr>
          <w:rFonts w:ascii="Book Antiqua" w:hAnsi="Book Antiqua" w:cs="Arial"/>
          <w:sz w:val="24"/>
          <w:szCs w:val="24"/>
        </w:rPr>
        <w:t>letterin</w:t>
      </w:r>
      <w:proofErr w:type="spellEnd"/>
      <w:r w:rsidRPr="000B37B7">
        <w:rPr>
          <w:rFonts w:ascii="Book Antiqua" w:hAnsi="Book Antiqua" w:cs="Arial"/>
          <w:sz w:val="24"/>
          <w:szCs w:val="24"/>
        </w:rPr>
        <w:t>, grabado, dibujo y magia.</w:t>
      </w:r>
    </w:p>
    <w:p w:rsidR="00B1542B" w:rsidRPr="000B37B7" w:rsidRDefault="00B1542B" w:rsidP="00B1542B">
      <w:pPr>
        <w:spacing w:line="360" w:lineRule="auto"/>
        <w:jc w:val="both"/>
        <w:rPr>
          <w:rFonts w:ascii="Book Antiqua" w:hAnsi="Book Antiqua" w:cs="Arial"/>
          <w:sz w:val="24"/>
          <w:szCs w:val="24"/>
        </w:rPr>
      </w:pPr>
      <w:r w:rsidRPr="000B37B7">
        <w:rPr>
          <w:rFonts w:ascii="Book Antiqua" w:hAnsi="Book Antiqua" w:cs="Arial"/>
          <w:sz w:val="24"/>
          <w:szCs w:val="24"/>
        </w:rPr>
        <w:t xml:space="preserve">Cabe destacar la presentación estelar de la “Orquesta Típica de Jalisco”, de la cual el primer violinista es José Antonio Ruiz Arámbula, egresado del plantel </w:t>
      </w:r>
      <w:r w:rsidR="007242B0" w:rsidRPr="000B37B7">
        <w:rPr>
          <w:rFonts w:ascii="Book Antiqua" w:hAnsi="Book Antiqua" w:cs="Arial"/>
          <w:sz w:val="24"/>
          <w:szCs w:val="24"/>
        </w:rPr>
        <w:t xml:space="preserve">La </w:t>
      </w:r>
      <w:proofErr w:type="spellStart"/>
      <w:r w:rsidR="007242B0" w:rsidRPr="000B37B7">
        <w:rPr>
          <w:rFonts w:ascii="Book Antiqua" w:hAnsi="Book Antiqua" w:cs="Arial"/>
          <w:sz w:val="24"/>
          <w:szCs w:val="24"/>
        </w:rPr>
        <w:t>Duraznera</w:t>
      </w:r>
      <w:proofErr w:type="spellEnd"/>
      <w:r w:rsidR="007242B0" w:rsidRPr="000B37B7">
        <w:rPr>
          <w:rFonts w:ascii="Book Antiqua" w:hAnsi="Book Antiqua" w:cs="Arial"/>
          <w:sz w:val="24"/>
          <w:szCs w:val="24"/>
        </w:rPr>
        <w:t xml:space="preserve"> (Tlaquepaque)</w:t>
      </w:r>
      <w:r w:rsidRPr="000B37B7">
        <w:rPr>
          <w:rFonts w:ascii="Book Antiqua" w:hAnsi="Book Antiqua" w:cs="Arial"/>
          <w:sz w:val="24"/>
          <w:szCs w:val="24"/>
        </w:rPr>
        <w:t>. De igual forma se realizó la presentación del primer disco del alumno con excelencia académica Oscar Alejandro Leal Camacho.</w:t>
      </w:r>
    </w:p>
    <w:p w:rsidR="00B1542B" w:rsidRDefault="00B1542B" w:rsidP="00B1542B">
      <w:pPr>
        <w:spacing w:line="240" w:lineRule="auto"/>
        <w:jc w:val="both"/>
        <w:rPr>
          <w:rFonts w:ascii="Arial" w:hAnsi="Arial" w:cs="Arial"/>
          <w:b/>
          <w:sz w:val="24"/>
          <w:szCs w:val="24"/>
        </w:rPr>
      </w:pPr>
    </w:p>
    <w:p w:rsidR="00F36DF8" w:rsidRPr="00A216D6" w:rsidRDefault="00F36DF8" w:rsidP="00E9041E">
      <w:pPr>
        <w:spacing w:after="0"/>
        <w:jc w:val="both"/>
        <w:rPr>
          <w:rFonts w:ascii="Book Antiqua" w:hAnsi="Book Antiqua"/>
          <w:b/>
          <w:sz w:val="28"/>
        </w:rPr>
      </w:pPr>
    </w:p>
    <w:p w:rsidR="00540D88" w:rsidRPr="00A216D6" w:rsidRDefault="00540D88" w:rsidP="003F170D">
      <w:pPr>
        <w:spacing w:after="0"/>
        <w:rPr>
          <w:rFonts w:ascii="Book Antiqua" w:hAnsi="Book Antiqua"/>
          <w:b/>
          <w:sz w:val="28"/>
        </w:rPr>
      </w:pPr>
      <w:r w:rsidRPr="00A216D6">
        <w:rPr>
          <w:rFonts w:ascii="Book Antiqua" w:hAnsi="Book Antiqua" w:cs="Arial"/>
          <w:b/>
          <w:sz w:val="32"/>
          <w:szCs w:val="32"/>
        </w:rPr>
        <w:t>PROYECTO: 03 DESARROLLO ACADÉMICO</w:t>
      </w:r>
    </w:p>
    <w:p w:rsidR="009B687D" w:rsidRDefault="009B687D" w:rsidP="003762FC">
      <w:pPr>
        <w:spacing w:line="360" w:lineRule="auto"/>
        <w:jc w:val="both"/>
        <w:rPr>
          <w:rFonts w:ascii="Book Antiqua" w:hAnsi="Book Antiqua" w:cs="Arial"/>
          <w:b/>
          <w:bCs/>
          <w:sz w:val="24"/>
          <w:szCs w:val="24"/>
        </w:rPr>
      </w:pPr>
    </w:p>
    <w:p w:rsidR="003762FC" w:rsidRPr="009B687D" w:rsidRDefault="003762FC" w:rsidP="003762FC">
      <w:pPr>
        <w:spacing w:line="360" w:lineRule="auto"/>
        <w:jc w:val="both"/>
        <w:rPr>
          <w:rFonts w:ascii="Book Antiqua" w:hAnsi="Book Antiqua" w:cs="Arial"/>
          <w:bCs/>
          <w:sz w:val="24"/>
          <w:szCs w:val="24"/>
        </w:rPr>
      </w:pPr>
      <w:r w:rsidRPr="009B687D">
        <w:rPr>
          <w:rFonts w:ascii="Book Antiqua" w:hAnsi="Book Antiqua" w:cs="Arial"/>
          <w:b/>
          <w:bCs/>
          <w:sz w:val="24"/>
          <w:szCs w:val="24"/>
        </w:rPr>
        <w:t xml:space="preserve">Beca COMEXUS de movilidad internacional. </w:t>
      </w:r>
      <w:r w:rsidRPr="009B687D">
        <w:rPr>
          <w:rFonts w:ascii="Book Antiqua" w:hAnsi="Book Antiqua" w:cs="Arial"/>
          <w:bCs/>
          <w:sz w:val="24"/>
          <w:szCs w:val="24"/>
        </w:rPr>
        <w:t xml:space="preserve">Los docentes de inglés Edgar Alejandro Reyna Navarro y José Joel Cortés Rodríguez del Plantel Atotonilco resultaron seleccionados entre cientos de aspirantes de todo el país para asistir a un Curso de Verano de 40 días en la Kansas </w:t>
      </w:r>
      <w:proofErr w:type="spellStart"/>
      <w:r w:rsidRPr="009B687D">
        <w:rPr>
          <w:rFonts w:ascii="Book Antiqua" w:hAnsi="Book Antiqua" w:cs="Arial"/>
          <w:bCs/>
          <w:sz w:val="24"/>
          <w:szCs w:val="24"/>
        </w:rPr>
        <w:t>State</w:t>
      </w:r>
      <w:proofErr w:type="spellEnd"/>
      <w:r w:rsidRPr="009B687D">
        <w:rPr>
          <w:rFonts w:ascii="Book Antiqua" w:hAnsi="Book Antiqua" w:cs="Arial"/>
          <w:bCs/>
          <w:sz w:val="24"/>
          <w:szCs w:val="24"/>
        </w:rPr>
        <w:t xml:space="preserve"> </w:t>
      </w:r>
      <w:proofErr w:type="spellStart"/>
      <w:r w:rsidRPr="009B687D">
        <w:rPr>
          <w:rFonts w:ascii="Book Antiqua" w:hAnsi="Book Antiqua" w:cs="Arial"/>
          <w:bCs/>
          <w:sz w:val="24"/>
          <w:szCs w:val="24"/>
        </w:rPr>
        <w:t>University</w:t>
      </w:r>
      <w:proofErr w:type="spellEnd"/>
      <w:r w:rsidR="009B687D">
        <w:rPr>
          <w:rFonts w:ascii="Book Antiqua" w:hAnsi="Book Antiqua" w:cs="Arial"/>
          <w:bCs/>
          <w:sz w:val="24"/>
          <w:szCs w:val="24"/>
        </w:rPr>
        <w:t xml:space="preserve"> </w:t>
      </w:r>
      <w:proofErr w:type="spellStart"/>
      <w:r w:rsidR="009B687D">
        <w:rPr>
          <w:rFonts w:ascii="Book Antiqua" w:hAnsi="Book Antiqua" w:cs="Arial"/>
          <w:bCs/>
          <w:sz w:val="24"/>
          <w:szCs w:val="24"/>
        </w:rPr>
        <w:t>com</w:t>
      </w:r>
      <w:proofErr w:type="spellEnd"/>
      <w:r w:rsidR="009B687D">
        <w:rPr>
          <w:rFonts w:ascii="Book Antiqua" w:hAnsi="Book Antiqua" w:cs="Arial"/>
          <w:bCs/>
          <w:sz w:val="24"/>
          <w:szCs w:val="24"/>
        </w:rPr>
        <w:t xml:space="preserve"> parte del programa COMEXUS.</w:t>
      </w:r>
      <w:r w:rsidRPr="009B687D">
        <w:rPr>
          <w:rFonts w:ascii="Book Antiqua" w:hAnsi="Book Antiqua" w:cs="Arial"/>
          <w:b/>
          <w:bCs/>
          <w:sz w:val="24"/>
          <w:szCs w:val="24"/>
        </w:rPr>
        <w:t xml:space="preserve"> </w:t>
      </w:r>
      <w:r w:rsidRPr="009B687D">
        <w:rPr>
          <w:rFonts w:ascii="Book Antiqua" w:hAnsi="Book Antiqua" w:cs="Arial"/>
          <w:bCs/>
          <w:sz w:val="24"/>
          <w:szCs w:val="24"/>
        </w:rPr>
        <w:t>Los profesores actualizarán sus metodologías y técnicas didácticas y adquirirán nuevas competencias en el conocimiento de la lengua inglesa y la cultura de Estados Unidos.</w:t>
      </w:r>
    </w:p>
    <w:p w:rsidR="003762FC" w:rsidRPr="009B687D" w:rsidRDefault="003762FC" w:rsidP="003762FC">
      <w:pPr>
        <w:spacing w:line="360" w:lineRule="auto"/>
        <w:jc w:val="both"/>
        <w:rPr>
          <w:rFonts w:ascii="Book Antiqua" w:hAnsi="Book Antiqua" w:cs="Arial"/>
          <w:b/>
          <w:sz w:val="24"/>
          <w:szCs w:val="24"/>
        </w:rPr>
      </w:pPr>
    </w:p>
    <w:p w:rsidR="003762FC" w:rsidRPr="009B687D" w:rsidRDefault="003762FC" w:rsidP="003762FC">
      <w:pPr>
        <w:spacing w:line="360" w:lineRule="auto"/>
        <w:jc w:val="both"/>
        <w:rPr>
          <w:rFonts w:ascii="Book Antiqua" w:hAnsi="Book Antiqua" w:cs="Arial"/>
          <w:sz w:val="24"/>
          <w:szCs w:val="24"/>
        </w:rPr>
      </w:pPr>
      <w:r w:rsidRPr="009B687D">
        <w:rPr>
          <w:rFonts w:ascii="Book Antiqua" w:hAnsi="Book Antiqua" w:cs="Arial"/>
          <w:b/>
          <w:sz w:val="24"/>
          <w:szCs w:val="24"/>
        </w:rPr>
        <w:t xml:space="preserve">Taller para el Reforzamiento de las Habilidades Lectoras.- </w:t>
      </w:r>
      <w:r w:rsidRPr="009B687D">
        <w:rPr>
          <w:rFonts w:ascii="Book Antiqua" w:hAnsi="Book Antiqua" w:cs="Arial"/>
          <w:sz w:val="24"/>
          <w:szCs w:val="24"/>
        </w:rPr>
        <w:t xml:space="preserve">A través de la Coordinación Nacional de los </w:t>
      </w:r>
      <w:proofErr w:type="spellStart"/>
      <w:r w:rsidRPr="009B687D">
        <w:rPr>
          <w:rFonts w:ascii="Book Antiqua" w:hAnsi="Book Antiqua" w:cs="Arial"/>
          <w:sz w:val="24"/>
          <w:szCs w:val="24"/>
        </w:rPr>
        <w:t>CECyTEs</w:t>
      </w:r>
      <w:proofErr w:type="spellEnd"/>
      <w:r w:rsidRPr="009B687D">
        <w:rPr>
          <w:rFonts w:ascii="Book Antiqua" w:hAnsi="Book Antiqua" w:cs="Arial"/>
          <w:sz w:val="24"/>
          <w:szCs w:val="24"/>
        </w:rPr>
        <w:t xml:space="preserve"> y como resultado del convenio con </w:t>
      </w:r>
      <w:r w:rsidRPr="009B687D">
        <w:rPr>
          <w:rFonts w:ascii="Book Antiqua" w:hAnsi="Book Antiqua" w:cs="Arial"/>
          <w:sz w:val="24"/>
          <w:szCs w:val="24"/>
        </w:rPr>
        <w:lastRenderedPageBreak/>
        <w:t xml:space="preserve">TELMEX, se efectuó este taller en la modalidad de videoconferencia, el cual fue impartido por la Lic. Rita Alejandra Gracián Flores, Coordinadora de Comunicación del Colegio, a 2,500 docentes del subsistema a lo largo y ancho del país. </w:t>
      </w:r>
    </w:p>
    <w:p w:rsidR="003762FC" w:rsidRPr="009B687D" w:rsidRDefault="003762FC" w:rsidP="003762FC">
      <w:pPr>
        <w:spacing w:line="360" w:lineRule="auto"/>
        <w:jc w:val="both"/>
        <w:rPr>
          <w:rFonts w:ascii="Book Antiqua" w:hAnsi="Book Antiqua" w:cs="Arial"/>
          <w:sz w:val="24"/>
          <w:szCs w:val="24"/>
        </w:rPr>
      </w:pPr>
    </w:p>
    <w:p w:rsidR="003762FC" w:rsidRPr="009B687D" w:rsidRDefault="003762FC" w:rsidP="003762FC">
      <w:pPr>
        <w:spacing w:line="360" w:lineRule="auto"/>
        <w:jc w:val="both"/>
        <w:rPr>
          <w:rFonts w:ascii="Book Antiqua" w:hAnsi="Book Antiqua" w:cs="Arial"/>
          <w:sz w:val="24"/>
          <w:szCs w:val="24"/>
        </w:rPr>
      </w:pPr>
      <w:r w:rsidRPr="009B687D">
        <w:rPr>
          <w:rFonts w:ascii="Book Antiqua" w:hAnsi="Book Antiqua" w:cs="Arial"/>
          <w:sz w:val="24"/>
          <w:szCs w:val="24"/>
        </w:rPr>
        <w:t xml:space="preserve">Asimismo, docentes y alumnos participantes de los equipos de debate, acudieron a los cursos de capacitación implementados por Mar Adentro A. C. para el desarrollo de las eliminatorias del Torneo Estatal del Debate Mar Adentro SEJ. </w:t>
      </w:r>
    </w:p>
    <w:p w:rsidR="003762FC" w:rsidRPr="009B687D" w:rsidRDefault="003762FC" w:rsidP="003762FC">
      <w:pPr>
        <w:pStyle w:val="Prrafodelista"/>
        <w:spacing w:line="360" w:lineRule="auto"/>
        <w:ind w:left="0"/>
        <w:jc w:val="both"/>
        <w:rPr>
          <w:rFonts w:ascii="Book Antiqua" w:hAnsi="Book Antiqua" w:cs="Arial"/>
          <w:sz w:val="24"/>
          <w:szCs w:val="24"/>
        </w:rPr>
      </w:pPr>
    </w:p>
    <w:p w:rsidR="003762FC" w:rsidRPr="009B687D" w:rsidRDefault="003762FC" w:rsidP="003762FC">
      <w:pPr>
        <w:spacing w:line="360" w:lineRule="auto"/>
        <w:jc w:val="both"/>
        <w:rPr>
          <w:rFonts w:ascii="Book Antiqua" w:hAnsi="Book Antiqua" w:cs="Arial"/>
          <w:sz w:val="24"/>
          <w:szCs w:val="24"/>
        </w:rPr>
      </w:pPr>
      <w:r w:rsidRPr="009B687D">
        <w:rPr>
          <w:rFonts w:ascii="Book Antiqua" w:hAnsi="Book Antiqua" w:cs="Arial"/>
          <w:b/>
          <w:sz w:val="24"/>
          <w:szCs w:val="24"/>
        </w:rPr>
        <w:t>Academias locales.</w:t>
      </w:r>
      <w:r w:rsidRPr="009B687D">
        <w:rPr>
          <w:rFonts w:ascii="Book Antiqua" w:hAnsi="Book Antiqua" w:cs="Arial"/>
          <w:sz w:val="24"/>
          <w:szCs w:val="24"/>
        </w:rPr>
        <w:t xml:space="preserve"> En el marco de las academias locales se desarrollaron proyectos con planteles con el propósito de fortalecer los trabajos de planeación por docente y la interdisciplinariedad entre las asignaturas y fortalecer con ello el desarrollo académico de los estudiantes al interior de las aulas.</w:t>
      </w:r>
      <w:r w:rsidRPr="009B687D">
        <w:rPr>
          <w:rFonts w:ascii="Book Antiqua" w:hAnsi="Book Antiqua" w:cs="Arial"/>
          <w:color w:val="FF0000"/>
          <w:sz w:val="24"/>
          <w:szCs w:val="24"/>
        </w:rPr>
        <w:t xml:space="preserve"> </w:t>
      </w:r>
      <w:r w:rsidRPr="009B687D">
        <w:rPr>
          <w:rFonts w:ascii="Book Antiqua" w:hAnsi="Book Antiqua" w:cs="Arial"/>
          <w:sz w:val="24"/>
          <w:szCs w:val="24"/>
        </w:rPr>
        <w:t>Lo anterior involucra las competencias genéricas, disciplinares y profesionales a través de las estrategias y actividades que se diseñen como proyectos integradores para consolidar los aprendizajes de los alumnos e incrementar la calidad educativa de los planteles.</w:t>
      </w:r>
    </w:p>
    <w:p w:rsidR="003762FC" w:rsidRPr="009B687D" w:rsidRDefault="003762FC" w:rsidP="003762FC">
      <w:pPr>
        <w:spacing w:line="360" w:lineRule="auto"/>
        <w:jc w:val="both"/>
        <w:rPr>
          <w:rFonts w:ascii="Book Antiqua" w:hAnsi="Book Antiqua" w:cs="Arial"/>
          <w:sz w:val="24"/>
          <w:szCs w:val="24"/>
        </w:rPr>
      </w:pPr>
      <w:r w:rsidRPr="009B687D">
        <w:rPr>
          <w:rFonts w:ascii="Book Antiqua" w:hAnsi="Book Antiqua" w:cs="Arial"/>
          <w:sz w:val="24"/>
          <w:szCs w:val="24"/>
        </w:rPr>
        <w:t xml:space="preserve">Por ello, se visitaron los planteles: </w:t>
      </w:r>
      <w:proofErr w:type="spellStart"/>
      <w:r w:rsidRPr="009B687D">
        <w:rPr>
          <w:rFonts w:ascii="Book Antiqua" w:hAnsi="Book Antiqua" w:cs="Arial"/>
          <w:sz w:val="24"/>
          <w:szCs w:val="24"/>
        </w:rPr>
        <w:t>Tecalitlán</w:t>
      </w:r>
      <w:proofErr w:type="spellEnd"/>
      <w:r w:rsidRPr="009B687D">
        <w:rPr>
          <w:rFonts w:ascii="Book Antiqua" w:hAnsi="Book Antiqua" w:cs="Arial"/>
          <w:sz w:val="24"/>
          <w:szCs w:val="24"/>
        </w:rPr>
        <w:t xml:space="preserve">, </w:t>
      </w:r>
      <w:proofErr w:type="spellStart"/>
      <w:r w:rsidRPr="009B687D">
        <w:rPr>
          <w:rFonts w:ascii="Book Antiqua" w:hAnsi="Book Antiqua" w:cs="Arial"/>
          <w:sz w:val="24"/>
          <w:szCs w:val="24"/>
        </w:rPr>
        <w:t>Tesistán</w:t>
      </w:r>
      <w:proofErr w:type="spellEnd"/>
      <w:r w:rsidRPr="009B687D">
        <w:rPr>
          <w:rFonts w:ascii="Book Antiqua" w:hAnsi="Book Antiqua" w:cs="Arial"/>
          <w:sz w:val="24"/>
          <w:szCs w:val="24"/>
        </w:rPr>
        <w:t xml:space="preserve">, Encarnación de Díaz y </w:t>
      </w:r>
      <w:proofErr w:type="gramStart"/>
      <w:r w:rsidRPr="009B687D">
        <w:rPr>
          <w:rFonts w:ascii="Book Antiqua" w:hAnsi="Book Antiqua" w:cs="Arial"/>
          <w:sz w:val="24"/>
          <w:szCs w:val="24"/>
        </w:rPr>
        <w:t>Tlajomulco  Santa</w:t>
      </w:r>
      <w:proofErr w:type="gramEnd"/>
      <w:r w:rsidRPr="009B687D">
        <w:rPr>
          <w:rFonts w:ascii="Book Antiqua" w:hAnsi="Book Antiqua" w:cs="Arial"/>
          <w:sz w:val="24"/>
          <w:szCs w:val="24"/>
        </w:rPr>
        <w:t xml:space="preserve"> Fe - </w:t>
      </w:r>
      <w:proofErr w:type="spellStart"/>
      <w:r w:rsidRPr="009B687D">
        <w:rPr>
          <w:rFonts w:ascii="Book Antiqua" w:hAnsi="Book Antiqua" w:cs="Arial"/>
          <w:sz w:val="24"/>
          <w:szCs w:val="24"/>
        </w:rPr>
        <w:t>Chulavista</w:t>
      </w:r>
      <w:proofErr w:type="spellEnd"/>
      <w:r w:rsidRPr="009B687D">
        <w:rPr>
          <w:rFonts w:ascii="Book Antiqua" w:hAnsi="Book Antiqua" w:cs="Arial"/>
          <w:sz w:val="24"/>
          <w:szCs w:val="24"/>
        </w:rPr>
        <w:t>.</w:t>
      </w:r>
    </w:p>
    <w:p w:rsidR="003762FC" w:rsidRPr="009B687D" w:rsidRDefault="003762FC" w:rsidP="003762FC">
      <w:pPr>
        <w:jc w:val="both"/>
        <w:rPr>
          <w:rFonts w:ascii="Book Antiqua" w:hAnsi="Book Antiqua" w:cs="Arial"/>
          <w:sz w:val="24"/>
          <w:szCs w:val="24"/>
        </w:rPr>
      </w:pPr>
      <w:r w:rsidRPr="009B687D">
        <w:rPr>
          <w:rFonts w:ascii="Book Antiqua" w:hAnsi="Book Antiqua" w:cs="Arial"/>
          <w:vanish/>
          <w:sz w:val="24"/>
          <w:szCs w:val="24"/>
        </w:rPr>
        <w:t>Leautaud González y Perla Araceli Acosta Garcia conquistaron el torneo de robótica más importante del mundo, al ganar el primer lugar en la categoría CoSpace superteam. ¡Felicidades muchachos!</w:t>
      </w:r>
    </w:p>
    <w:p w:rsidR="003762FC" w:rsidRPr="009B687D" w:rsidRDefault="003762FC" w:rsidP="003762FC">
      <w:pPr>
        <w:spacing w:line="360" w:lineRule="auto"/>
        <w:jc w:val="both"/>
        <w:rPr>
          <w:rFonts w:ascii="Book Antiqua" w:hAnsi="Book Antiqua" w:cs="Arial"/>
          <w:sz w:val="24"/>
          <w:szCs w:val="24"/>
        </w:rPr>
      </w:pPr>
      <w:r w:rsidRPr="009B687D">
        <w:rPr>
          <w:rFonts w:ascii="Book Antiqua" w:hAnsi="Book Antiqua" w:cs="Arial"/>
          <w:b/>
          <w:sz w:val="24"/>
          <w:szCs w:val="24"/>
        </w:rPr>
        <w:t>Taller de Capacitación para la Elaboración de Actividades Digitales (Academia de Matemáticas).-</w:t>
      </w:r>
      <w:r w:rsidRPr="009B687D">
        <w:rPr>
          <w:rFonts w:ascii="Book Antiqua" w:hAnsi="Book Antiqua" w:cs="Arial"/>
          <w:sz w:val="24"/>
          <w:szCs w:val="24"/>
        </w:rPr>
        <w:t xml:space="preserve">Se realizó del 22 al 24 de junio en Oficinas Centrales con la participación de 24 docentes de 17 planteles y tuvo como propósito facilitar material a los docentes para el uso de las pizarras electrónicas de las aulas de planteles, además de desarrollar trabajo previo de las reuniones de las academias estatales. Para el desarrollo del taller se gestionó la compra de mouse para los planteles y así poder desarrollar actividades </w:t>
      </w:r>
      <w:proofErr w:type="spellStart"/>
      <w:r w:rsidRPr="009B687D">
        <w:rPr>
          <w:rFonts w:ascii="Book Antiqua" w:hAnsi="Book Antiqua" w:cs="Arial"/>
          <w:sz w:val="24"/>
          <w:szCs w:val="24"/>
        </w:rPr>
        <w:t>multimouse</w:t>
      </w:r>
      <w:proofErr w:type="spellEnd"/>
      <w:r w:rsidRPr="009B687D">
        <w:rPr>
          <w:rFonts w:ascii="Book Antiqua" w:hAnsi="Book Antiqua" w:cs="Arial"/>
          <w:sz w:val="24"/>
          <w:szCs w:val="24"/>
        </w:rPr>
        <w:t xml:space="preserve"> en las pizarras electrónicas. </w:t>
      </w:r>
    </w:p>
    <w:p w:rsidR="003762FC" w:rsidRPr="009B687D" w:rsidRDefault="003762FC" w:rsidP="003762FC">
      <w:pPr>
        <w:spacing w:line="360" w:lineRule="auto"/>
        <w:jc w:val="both"/>
        <w:rPr>
          <w:rFonts w:ascii="Book Antiqua" w:hAnsi="Book Antiqua" w:cs="Arial"/>
          <w:b/>
          <w:sz w:val="24"/>
          <w:szCs w:val="24"/>
        </w:rPr>
      </w:pPr>
    </w:p>
    <w:p w:rsidR="003762FC" w:rsidRPr="009B687D" w:rsidRDefault="003762FC" w:rsidP="003762FC">
      <w:pPr>
        <w:spacing w:line="360" w:lineRule="auto"/>
        <w:jc w:val="both"/>
        <w:rPr>
          <w:rFonts w:ascii="Book Antiqua" w:hAnsi="Book Antiqua" w:cs="Arial"/>
          <w:sz w:val="24"/>
          <w:szCs w:val="24"/>
        </w:rPr>
      </w:pPr>
      <w:r w:rsidRPr="009B687D">
        <w:rPr>
          <w:rFonts w:ascii="Book Antiqua" w:hAnsi="Book Antiqua" w:cs="Arial"/>
          <w:b/>
          <w:sz w:val="24"/>
          <w:szCs w:val="24"/>
        </w:rPr>
        <w:lastRenderedPageBreak/>
        <w:t xml:space="preserve">Academia Nacional de </w:t>
      </w:r>
      <w:proofErr w:type="gramStart"/>
      <w:r w:rsidRPr="009B687D">
        <w:rPr>
          <w:rFonts w:ascii="Book Antiqua" w:hAnsi="Book Antiqua" w:cs="Arial"/>
          <w:b/>
          <w:sz w:val="24"/>
          <w:szCs w:val="24"/>
        </w:rPr>
        <w:t>Inglés</w:t>
      </w:r>
      <w:proofErr w:type="gramEnd"/>
      <w:r w:rsidRPr="009B687D">
        <w:rPr>
          <w:rFonts w:ascii="Book Antiqua" w:hAnsi="Book Antiqua" w:cs="Arial"/>
          <w:b/>
          <w:sz w:val="24"/>
          <w:szCs w:val="24"/>
        </w:rPr>
        <w:t xml:space="preserve">. </w:t>
      </w:r>
      <w:r w:rsidRPr="009B687D">
        <w:rPr>
          <w:rFonts w:ascii="Book Antiqua" w:hAnsi="Book Antiqua" w:cs="Arial"/>
          <w:sz w:val="24"/>
          <w:szCs w:val="24"/>
        </w:rPr>
        <w:t xml:space="preserve">Del 11 al 13 de abril, </w:t>
      </w:r>
      <w:proofErr w:type="spellStart"/>
      <w:r w:rsidRPr="009B687D">
        <w:rPr>
          <w:rFonts w:ascii="Book Antiqua" w:hAnsi="Book Antiqua" w:cs="Arial"/>
          <w:sz w:val="24"/>
          <w:szCs w:val="24"/>
        </w:rPr>
        <w:t>CECyTE</w:t>
      </w:r>
      <w:proofErr w:type="spellEnd"/>
      <w:r w:rsidRPr="009B687D">
        <w:rPr>
          <w:rFonts w:ascii="Book Antiqua" w:hAnsi="Book Antiqua" w:cs="Arial"/>
          <w:sz w:val="24"/>
          <w:szCs w:val="24"/>
        </w:rPr>
        <w:t xml:space="preserve"> Jalisco participó en la conformación de la Academia Nacional de Inglés en la Coordinación Nacional de </w:t>
      </w:r>
      <w:proofErr w:type="spellStart"/>
      <w:r w:rsidRPr="009B687D">
        <w:rPr>
          <w:rFonts w:ascii="Book Antiqua" w:hAnsi="Book Antiqua" w:cs="Arial"/>
          <w:sz w:val="24"/>
          <w:szCs w:val="24"/>
        </w:rPr>
        <w:t>CECyTEs</w:t>
      </w:r>
      <w:proofErr w:type="spellEnd"/>
      <w:r w:rsidRPr="009B687D">
        <w:rPr>
          <w:rFonts w:ascii="Book Antiqua" w:hAnsi="Book Antiqua" w:cs="Arial"/>
          <w:sz w:val="24"/>
          <w:szCs w:val="24"/>
        </w:rPr>
        <w:t xml:space="preserve">. El Colegio compartió su experiencia con actividades como las academias estatales, los concursos estatales como el </w:t>
      </w:r>
      <w:proofErr w:type="spellStart"/>
      <w:r w:rsidRPr="009B687D">
        <w:rPr>
          <w:rFonts w:ascii="Book Antiqua" w:hAnsi="Book Antiqua" w:cs="Arial"/>
          <w:sz w:val="24"/>
          <w:szCs w:val="24"/>
        </w:rPr>
        <w:t>Spelling</w:t>
      </w:r>
      <w:proofErr w:type="spellEnd"/>
      <w:r w:rsidRPr="009B687D">
        <w:rPr>
          <w:rFonts w:ascii="Book Antiqua" w:hAnsi="Book Antiqua" w:cs="Arial"/>
          <w:sz w:val="24"/>
          <w:szCs w:val="24"/>
        </w:rPr>
        <w:t xml:space="preserve"> </w:t>
      </w:r>
      <w:proofErr w:type="spellStart"/>
      <w:r w:rsidRPr="009B687D">
        <w:rPr>
          <w:rFonts w:ascii="Book Antiqua" w:hAnsi="Book Antiqua" w:cs="Arial"/>
          <w:sz w:val="24"/>
          <w:szCs w:val="24"/>
        </w:rPr>
        <w:t>Bee</w:t>
      </w:r>
      <w:proofErr w:type="spellEnd"/>
      <w:r w:rsidRPr="009B687D">
        <w:rPr>
          <w:rFonts w:ascii="Book Antiqua" w:hAnsi="Book Antiqua" w:cs="Arial"/>
          <w:sz w:val="24"/>
          <w:szCs w:val="24"/>
        </w:rPr>
        <w:t xml:space="preserve"> y el Concurso de Oratoria (</w:t>
      </w:r>
      <w:proofErr w:type="spellStart"/>
      <w:r w:rsidRPr="009B687D">
        <w:rPr>
          <w:rFonts w:ascii="Book Antiqua" w:hAnsi="Book Antiqua" w:cs="Arial"/>
          <w:sz w:val="24"/>
          <w:szCs w:val="24"/>
        </w:rPr>
        <w:t>Oratory</w:t>
      </w:r>
      <w:proofErr w:type="spellEnd"/>
      <w:r w:rsidRPr="009B687D">
        <w:rPr>
          <w:rFonts w:ascii="Book Antiqua" w:hAnsi="Book Antiqua" w:cs="Arial"/>
          <w:sz w:val="24"/>
          <w:szCs w:val="24"/>
        </w:rPr>
        <w:t xml:space="preserve"> </w:t>
      </w:r>
      <w:proofErr w:type="spellStart"/>
      <w:r w:rsidRPr="009B687D">
        <w:rPr>
          <w:rFonts w:ascii="Book Antiqua" w:hAnsi="Book Antiqua" w:cs="Arial"/>
          <w:sz w:val="24"/>
          <w:szCs w:val="24"/>
        </w:rPr>
        <w:t>Contest</w:t>
      </w:r>
      <w:proofErr w:type="spellEnd"/>
      <w:r w:rsidRPr="009B687D">
        <w:rPr>
          <w:rFonts w:ascii="Book Antiqua" w:hAnsi="Book Antiqua" w:cs="Arial"/>
          <w:sz w:val="24"/>
          <w:szCs w:val="24"/>
        </w:rPr>
        <w:t>) y se creó una matriz de Fortalezas, Oportunidades, Debilidades y Amenazas (FODA) conjuntar una propuesta de actividades en común para todos los estados.</w:t>
      </w:r>
    </w:p>
    <w:p w:rsidR="003762FC" w:rsidRPr="009B687D" w:rsidRDefault="003762FC" w:rsidP="003762FC">
      <w:pPr>
        <w:spacing w:line="360" w:lineRule="auto"/>
        <w:jc w:val="both"/>
        <w:rPr>
          <w:rFonts w:ascii="Book Antiqua" w:hAnsi="Book Antiqua" w:cs="Arial"/>
          <w:sz w:val="24"/>
          <w:szCs w:val="24"/>
        </w:rPr>
      </w:pPr>
    </w:p>
    <w:p w:rsidR="003762FC" w:rsidRPr="009B687D" w:rsidRDefault="003762FC" w:rsidP="003762FC">
      <w:pPr>
        <w:pStyle w:val="Prrafodelista"/>
        <w:spacing w:line="360" w:lineRule="auto"/>
        <w:ind w:left="0"/>
        <w:jc w:val="both"/>
        <w:rPr>
          <w:rFonts w:ascii="Book Antiqua" w:hAnsi="Book Antiqua" w:cs="Arial"/>
          <w:sz w:val="24"/>
          <w:szCs w:val="24"/>
        </w:rPr>
      </w:pPr>
      <w:r w:rsidRPr="009B687D">
        <w:rPr>
          <w:rFonts w:ascii="Book Antiqua" w:hAnsi="Book Antiqua" w:cs="Arial"/>
          <w:b/>
          <w:sz w:val="24"/>
          <w:szCs w:val="24"/>
        </w:rPr>
        <w:t xml:space="preserve">Capacitación a los docentes de nuevo ingreso. </w:t>
      </w:r>
      <w:r w:rsidRPr="009B687D">
        <w:rPr>
          <w:rFonts w:ascii="Book Antiqua" w:hAnsi="Book Antiqua" w:cs="Arial"/>
          <w:sz w:val="24"/>
          <w:szCs w:val="24"/>
        </w:rPr>
        <w:t xml:space="preserve">Los días 3, 10, 17 y 24 de junio se llevó a cabo la capacitación para docentes que se incorporaron al Colegio en los años 2014 y 2015 dentro de las Convocatorias para el ingreso al servicio profesional docente emitidas por el Colegio. Se notificó por escrito a los 72 docentes que correspondía y se contó con la asistencia de 44 docentes en promedio por las cuatro semanas. Este curso fue impartido por 3 docentes ya evaluados por el Servicio Profesional Docente que forman parte del cuerpo de profesores del </w:t>
      </w:r>
      <w:proofErr w:type="spellStart"/>
      <w:r w:rsidRPr="009B687D">
        <w:rPr>
          <w:rFonts w:ascii="Book Antiqua" w:hAnsi="Book Antiqua" w:cs="Arial"/>
          <w:sz w:val="24"/>
          <w:szCs w:val="24"/>
        </w:rPr>
        <w:t>CECyTEJ</w:t>
      </w:r>
      <w:proofErr w:type="spellEnd"/>
      <w:r w:rsidRPr="009B687D">
        <w:rPr>
          <w:rFonts w:ascii="Book Antiqua" w:hAnsi="Book Antiqua" w:cs="Arial"/>
          <w:sz w:val="24"/>
          <w:szCs w:val="24"/>
        </w:rPr>
        <w:t>.</w:t>
      </w:r>
    </w:p>
    <w:p w:rsidR="003762FC" w:rsidRPr="009B687D" w:rsidRDefault="003762FC" w:rsidP="003762FC">
      <w:pPr>
        <w:spacing w:line="360" w:lineRule="auto"/>
        <w:jc w:val="both"/>
        <w:rPr>
          <w:rFonts w:ascii="Book Antiqua" w:hAnsi="Book Antiqua" w:cs="Arial"/>
          <w:b/>
          <w:sz w:val="24"/>
          <w:szCs w:val="24"/>
        </w:rPr>
      </w:pPr>
    </w:p>
    <w:p w:rsidR="003762FC" w:rsidRPr="009B687D" w:rsidRDefault="003762FC" w:rsidP="003762FC">
      <w:pPr>
        <w:spacing w:line="360" w:lineRule="auto"/>
        <w:jc w:val="both"/>
        <w:rPr>
          <w:rFonts w:ascii="Book Antiqua" w:hAnsi="Book Antiqua" w:cs="Arial"/>
          <w:sz w:val="24"/>
          <w:szCs w:val="24"/>
        </w:rPr>
      </w:pPr>
      <w:r w:rsidRPr="009B687D">
        <w:rPr>
          <w:rFonts w:ascii="Book Antiqua" w:hAnsi="Book Antiqua" w:cs="Arial"/>
          <w:b/>
          <w:sz w:val="24"/>
          <w:szCs w:val="24"/>
        </w:rPr>
        <w:t>Participación en los Comités Académicos del INEE.-</w:t>
      </w:r>
      <w:r w:rsidRPr="009B687D">
        <w:rPr>
          <w:rFonts w:ascii="Book Antiqua" w:hAnsi="Book Antiqua" w:cs="Arial"/>
          <w:sz w:val="24"/>
          <w:szCs w:val="24"/>
        </w:rPr>
        <w:t xml:space="preserve">Como parte de las actividades a cumplir por la Presidencia Nacional de Lenguaje y Comunicación de los </w:t>
      </w:r>
      <w:proofErr w:type="spellStart"/>
      <w:r w:rsidRPr="009B687D">
        <w:rPr>
          <w:rFonts w:ascii="Book Antiqua" w:hAnsi="Book Antiqua" w:cs="Arial"/>
          <w:sz w:val="24"/>
          <w:szCs w:val="24"/>
        </w:rPr>
        <w:t>CECyTE</w:t>
      </w:r>
      <w:proofErr w:type="spellEnd"/>
      <w:r w:rsidRPr="009B687D">
        <w:rPr>
          <w:rFonts w:ascii="Book Antiqua" w:hAnsi="Book Antiqua" w:cs="Arial"/>
          <w:sz w:val="24"/>
          <w:szCs w:val="24"/>
        </w:rPr>
        <w:t xml:space="preserve">, a cargo de la Lic. Rita Alejandra Gracián Flores, Coordinadora de Lectoescritura y Expresión Oral, se dio continuidad a los trabajos establecidos por los Comités Académicos del Instituto Nacional para la Evaluación de la Educación (INEE). </w:t>
      </w:r>
    </w:p>
    <w:p w:rsidR="003762FC" w:rsidRPr="009B687D" w:rsidRDefault="003762FC" w:rsidP="003762FC">
      <w:pPr>
        <w:spacing w:line="360" w:lineRule="auto"/>
        <w:jc w:val="both"/>
        <w:rPr>
          <w:rFonts w:ascii="Book Antiqua" w:hAnsi="Book Antiqua" w:cs="Arial"/>
          <w:sz w:val="24"/>
          <w:szCs w:val="24"/>
        </w:rPr>
      </w:pPr>
    </w:p>
    <w:p w:rsidR="003762FC" w:rsidRPr="009B687D" w:rsidRDefault="003762FC" w:rsidP="003762FC">
      <w:pPr>
        <w:spacing w:line="360" w:lineRule="auto"/>
        <w:jc w:val="both"/>
        <w:rPr>
          <w:rFonts w:ascii="Book Antiqua" w:hAnsi="Book Antiqua" w:cs="Arial"/>
          <w:sz w:val="24"/>
          <w:szCs w:val="24"/>
        </w:rPr>
      </w:pPr>
      <w:r w:rsidRPr="009B687D">
        <w:rPr>
          <w:rFonts w:ascii="Book Antiqua" w:hAnsi="Book Antiqua" w:cs="Arial"/>
          <w:sz w:val="24"/>
          <w:szCs w:val="24"/>
        </w:rPr>
        <w:t xml:space="preserve">También colaboró el Lic. Oscar Sánchez Almanza, responsable del área de matemáticas del Colegio en el comité de Elaboración de reactivos para la prueba nacional PLANEA 2017 que el INEE coordina, ya que dicha institución se encargará por completo del diseño y aplicación de dicha prueba a partir del próximo año. También se participó en el equipo de trabajo de la Coordinación de Educación Media </w:t>
      </w:r>
      <w:r w:rsidRPr="009B687D">
        <w:rPr>
          <w:rFonts w:ascii="Book Antiqua" w:hAnsi="Book Antiqua" w:cs="Arial"/>
          <w:sz w:val="24"/>
          <w:szCs w:val="24"/>
        </w:rPr>
        <w:lastRenderedPageBreak/>
        <w:t>Superior de la Secretaría de Educación en Jalisco, para la elaboración del material de reforzamiento para PLANEA 2017 que se distribuirá en el próximo ciclo escolar.</w:t>
      </w:r>
    </w:p>
    <w:p w:rsidR="003762FC" w:rsidRPr="009B687D" w:rsidRDefault="003762FC" w:rsidP="003762FC">
      <w:pPr>
        <w:spacing w:before="100" w:beforeAutospacing="1" w:after="100" w:afterAutospacing="1"/>
        <w:rPr>
          <w:rFonts w:ascii="Book Antiqua" w:hAnsi="Book Antiqua" w:cs="Arial"/>
          <w:sz w:val="24"/>
          <w:szCs w:val="24"/>
          <w:lang w:val="es-ES" w:eastAsia="es-MX"/>
        </w:rPr>
      </w:pPr>
    </w:p>
    <w:p w:rsidR="00AD354D" w:rsidRPr="009B687D" w:rsidRDefault="00AD354D" w:rsidP="00503C0F">
      <w:pPr>
        <w:shd w:val="clear" w:color="auto" w:fill="FFFFFF"/>
        <w:spacing w:after="0" w:line="360" w:lineRule="auto"/>
        <w:jc w:val="both"/>
        <w:textAlignment w:val="baseline"/>
        <w:rPr>
          <w:rFonts w:ascii="Book Antiqua" w:hAnsi="Book Antiqua" w:cs="Arial"/>
          <w:b/>
          <w:sz w:val="24"/>
          <w:szCs w:val="24"/>
        </w:rPr>
      </w:pPr>
    </w:p>
    <w:p w:rsidR="00AD354D" w:rsidRPr="009B687D" w:rsidRDefault="00AD354D" w:rsidP="00503C0F">
      <w:pPr>
        <w:shd w:val="clear" w:color="auto" w:fill="FFFFFF"/>
        <w:spacing w:after="0" w:line="360" w:lineRule="auto"/>
        <w:jc w:val="both"/>
        <w:textAlignment w:val="baseline"/>
        <w:rPr>
          <w:rFonts w:ascii="Book Antiqua" w:hAnsi="Book Antiqua" w:cs="Arial"/>
          <w:b/>
          <w:sz w:val="24"/>
          <w:szCs w:val="24"/>
        </w:rPr>
      </w:pPr>
    </w:p>
    <w:p w:rsidR="00142E13" w:rsidRPr="00A216D6" w:rsidRDefault="00540D88" w:rsidP="00503C0F">
      <w:pPr>
        <w:shd w:val="clear" w:color="auto" w:fill="FFFFFF"/>
        <w:spacing w:after="0" w:line="360" w:lineRule="auto"/>
        <w:jc w:val="both"/>
        <w:textAlignment w:val="baseline"/>
        <w:rPr>
          <w:rFonts w:ascii="Book Antiqua" w:hAnsi="Book Antiqua" w:cs="Arial"/>
          <w:b/>
          <w:sz w:val="32"/>
          <w:szCs w:val="24"/>
        </w:rPr>
      </w:pPr>
      <w:r w:rsidRPr="00A216D6">
        <w:rPr>
          <w:rFonts w:ascii="Book Antiqua" w:hAnsi="Book Antiqua" w:cs="Arial"/>
          <w:b/>
          <w:sz w:val="32"/>
          <w:szCs w:val="24"/>
        </w:rPr>
        <w:t>PROYECTO: 04 PERTINENCIA DE PLANES Y PROGRAMAS DE ESTUDIO</w:t>
      </w:r>
    </w:p>
    <w:p w:rsidR="00AD354D" w:rsidRDefault="00AD354D" w:rsidP="00AD354D">
      <w:pPr>
        <w:pStyle w:val="Prrafodelista"/>
        <w:spacing w:line="360" w:lineRule="auto"/>
        <w:ind w:left="0"/>
        <w:jc w:val="both"/>
        <w:rPr>
          <w:rFonts w:ascii="Book Antiqua" w:hAnsi="Book Antiqua" w:cs="Arial"/>
          <w:b/>
          <w:sz w:val="24"/>
          <w:szCs w:val="24"/>
        </w:rPr>
      </w:pPr>
    </w:p>
    <w:p w:rsidR="003762FC" w:rsidRPr="009B687D" w:rsidRDefault="003762FC" w:rsidP="003762FC">
      <w:pPr>
        <w:spacing w:line="360" w:lineRule="auto"/>
        <w:jc w:val="both"/>
        <w:rPr>
          <w:rFonts w:ascii="Book Antiqua" w:hAnsi="Book Antiqua" w:cs="Arial"/>
          <w:sz w:val="24"/>
          <w:szCs w:val="24"/>
        </w:rPr>
      </w:pPr>
      <w:r w:rsidRPr="009B687D">
        <w:rPr>
          <w:rFonts w:ascii="Book Antiqua" w:hAnsi="Book Antiqua" w:cs="Arial"/>
          <w:b/>
          <w:sz w:val="24"/>
          <w:szCs w:val="24"/>
        </w:rPr>
        <w:t>Elaboración de libros de texto de matemáticas.-</w:t>
      </w:r>
      <w:r w:rsidRPr="009B687D">
        <w:rPr>
          <w:rFonts w:ascii="Book Antiqua" w:hAnsi="Book Antiqua" w:cs="Arial"/>
          <w:sz w:val="24"/>
          <w:szCs w:val="24"/>
        </w:rPr>
        <w:t xml:space="preserve">Se publicó el último libro de la serie </w:t>
      </w:r>
      <w:proofErr w:type="spellStart"/>
      <w:r w:rsidRPr="009B687D">
        <w:rPr>
          <w:rFonts w:ascii="Book Antiqua" w:hAnsi="Book Antiqua" w:cs="Arial"/>
          <w:sz w:val="24"/>
          <w:szCs w:val="24"/>
        </w:rPr>
        <w:t>Matemago</w:t>
      </w:r>
      <w:proofErr w:type="spellEnd"/>
      <w:r w:rsidRPr="009B687D">
        <w:rPr>
          <w:rFonts w:ascii="Book Antiqua" w:hAnsi="Book Antiqua" w:cs="Arial"/>
          <w:sz w:val="24"/>
          <w:szCs w:val="24"/>
        </w:rPr>
        <w:t xml:space="preserve"> Bachillerato Tecnológico desarrollado por la Academia de Matemáticas, con la participación como autores de los docentes Oscar Sánchez Almanza y Rodolfo García Miranda. Además están en proceso de elaboración los libros del maestro por parte de los siguientes docentes:</w:t>
      </w:r>
    </w:p>
    <w:p w:rsidR="003762FC" w:rsidRPr="009B687D" w:rsidRDefault="003762FC" w:rsidP="003762FC">
      <w:pPr>
        <w:spacing w:line="360" w:lineRule="auto"/>
        <w:jc w:val="both"/>
        <w:rPr>
          <w:rFonts w:ascii="Book Antiqua" w:hAnsi="Book Antiqua" w:cs="Arial"/>
          <w:sz w:val="24"/>
          <w:szCs w:val="24"/>
        </w:rPr>
      </w:pPr>
    </w:p>
    <w:tbl>
      <w:tblPr>
        <w:tblStyle w:val="Tablaconcuadrcula"/>
        <w:tblW w:w="0" w:type="auto"/>
        <w:jc w:val="center"/>
        <w:tblLook w:val="04A0" w:firstRow="1" w:lastRow="0" w:firstColumn="1" w:lastColumn="0" w:noHBand="0" w:noVBand="1"/>
      </w:tblPr>
      <w:tblGrid>
        <w:gridCol w:w="4815"/>
        <w:gridCol w:w="2977"/>
      </w:tblGrid>
      <w:tr w:rsidR="003762FC" w:rsidRPr="009B687D" w:rsidTr="004278EC">
        <w:trPr>
          <w:jc w:val="center"/>
        </w:trPr>
        <w:tc>
          <w:tcPr>
            <w:tcW w:w="4815" w:type="dxa"/>
          </w:tcPr>
          <w:p w:rsidR="003762FC" w:rsidRPr="009B687D" w:rsidRDefault="003762FC" w:rsidP="004278EC">
            <w:pPr>
              <w:spacing w:line="360" w:lineRule="auto"/>
              <w:jc w:val="center"/>
              <w:rPr>
                <w:rFonts w:ascii="Book Antiqua" w:hAnsi="Book Antiqua" w:cs="Arial"/>
                <w:b/>
                <w:sz w:val="24"/>
                <w:szCs w:val="24"/>
              </w:rPr>
            </w:pPr>
            <w:r w:rsidRPr="009B687D">
              <w:rPr>
                <w:rFonts w:ascii="Book Antiqua" w:hAnsi="Book Antiqua" w:cs="Arial"/>
                <w:b/>
                <w:sz w:val="24"/>
                <w:szCs w:val="24"/>
              </w:rPr>
              <w:t>Docentes participantes</w:t>
            </w:r>
          </w:p>
        </w:tc>
        <w:tc>
          <w:tcPr>
            <w:tcW w:w="2977" w:type="dxa"/>
          </w:tcPr>
          <w:p w:rsidR="003762FC" w:rsidRPr="009B687D" w:rsidRDefault="003762FC" w:rsidP="004278EC">
            <w:pPr>
              <w:spacing w:line="360" w:lineRule="auto"/>
              <w:jc w:val="center"/>
              <w:rPr>
                <w:rFonts w:ascii="Book Antiqua" w:hAnsi="Book Antiqua" w:cs="Arial"/>
                <w:b/>
                <w:sz w:val="24"/>
                <w:szCs w:val="24"/>
              </w:rPr>
            </w:pPr>
            <w:r w:rsidRPr="009B687D">
              <w:rPr>
                <w:rFonts w:ascii="Book Antiqua" w:hAnsi="Book Antiqua" w:cs="Arial"/>
                <w:b/>
                <w:sz w:val="24"/>
                <w:szCs w:val="24"/>
              </w:rPr>
              <w:t>Plantel de adscripción</w:t>
            </w:r>
          </w:p>
        </w:tc>
      </w:tr>
      <w:tr w:rsidR="003762FC" w:rsidRPr="009B687D" w:rsidTr="004278EC">
        <w:trPr>
          <w:jc w:val="center"/>
        </w:trPr>
        <w:tc>
          <w:tcPr>
            <w:tcW w:w="4815" w:type="dxa"/>
          </w:tcPr>
          <w:p w:rsidR="003762FC" w:rsidRPr="009B687D" w:rsidRDefault="003762FC" w:rsidP="004278EC">
            <w:pPr>
              <w:spacing w:line="360" w:lineRule="auto"/>
              <w:jc w:val="both"/>
              <w:rPr>
                <w:rFonts w:ascii="Book Antiqua" w:hAnsi="Book Antiqua" w:cs="Arial"/>
                <w:sz w:val="24"/>
                <w:szCs w:val="24"/>
              </w:rPr>
            </w:pPr>
            <w:r w:rsidRPr="009B687D">
              <w:rPr>
                <w:rFonts w:ascii="Book Antiqua" w:hAnsi="Book Antiqua" w:cs="Arial"/>
                <w:sz w:val="24"/>
                <w:szCs w:val="24"/>
              </w:rPr>
              <w:t>Sergio Valadez Ramírez</w:t>
            </w:r>
          </w:p>
        </w:tc>
        <w:tc>
          <w:tcPr>
            <w:tcW w:w="2977" w:type="dxa"/>
          </w:tcPr>
          <w:p w:rsidR="003762FC" w:rsidRPr="009B687D" w:rsidRDefault="003762FC" w:rsidP="004278EC">
            <w:pPr>
              <w:spacing w:line="360" w:lineRule="auto"/>
              <w:jc w:val="both"/>
              <w:rPr>
                <w:rFonts w:ascii="Book Antiqua" w:hAnsi="Book Antiqua" w:cs="Arial"/>
                <w:sz w:val="24"/>
                <w:szCs w:val="24"/>
              </w:rPr>
            </w:pPr>
            <w:proofErr w:type="spellStart"/>
            <w:r w:rsidRPr="009B687D">
              <w:rPr>
                <w:rFonts w:ascii="Book Antiqua" w:hAnsi="Book Antiqua" w:cs="Arial"/>
                <w:sz w:val="24"/>
                <w:szCs w:val="24"/>
              </w:rPr>
              <w:t>Cocula</w:t>
            </w:r>
            <w:proofErr w:type="spellEnd"/>
          </w:p>
        </w:tc>
      </w:tr>
      <w:tr w:rsidR="003762FC" w:rsidRPr="009B687D" w:rsidTr="004278EC">
        <w:trPr>
          <w:jc w:val="center"/>
        </w:trPr>
        <w:tc>
          <w:tcPr>
            <w:tcW w:w="4815" w:type="dxa"/>
          </w:tcPr>
          <w:p w:rsidR="003762FC" w:rsidRPr="009B687D" w:rsidRDefault="003762FC" w:rsidP="004278EC">
            <w:pPr>
              <w:spacing w:line="360" w:lineRule="auto"/>
              <w:jc w:val="both"/>
              <w:rPr>
                <w:rFonts w:ascii="Book Antiqua" w:hAnsi="Book Antiqua" w:cs="Arial"/>
                <w:sz w:val="24"/>
                <w:szCs w:val="24"/>
              </w:rPr>
            </w:pPr>
            <w:r w:rsidRPr="009B687D">
              <w:rPr>
                <w:rFonts w:ascii="Book Antiqua" w:hAnsi="Book Antiqua" w:cs="Arial"/>
                <w:sz w:val="24"/>
                <w:szCs w:val="24"/>
              </w:rPr>
              <w:t>Cinthya Rocío Hidalgo Ortega</w:t>
            </w:r>
          </w:p>
        </w:tc>
        <w:tc>
          <w:tcPr>
            <w:tcW w:w="2977" w:type="dxa"/>
          </w:tcPr>
          <w:p w:rsidR="003762FC" w:rsidRPr="009B687D" w:rsidRDefault="003762FC" w:rsidP="004278EC">
            <w:pPr>
              <w:spacing w:line="360" w:lineRule="auto"/>
              <w:jc w:val="both"/>
              <w:rPr>
                <w:rFonts w:ascii="Book Antiqua" w:hAnsi="Book Antiqua" w:cs="Arial"/>
                <w:sz w:val="24"/>
                <w:szCs w:val="24"/>
              </w:rPr>
            </w:pPr>
            <w:proofErr w:type="spellStart"/>
            <w:r w:rsidRPr="009B687D">
              <w:rPr>
                <w:rFonts w:ascii="Book Antiqua" w:hAnsi="Book Antiqua" w:cs="Arial"/>
                <w:sz w:val="24"/>
                <w:szCs w:val="24"/>
              </w:rPr>
              <w:t>Nextipac</w:t>
            </w:r>
            <w:proofErr w:type="spellEnd"/>
          </w:p>
        </w:tc>
      </w:tr>
      <w:tr w:rsidR="003762FC" w:rsidRPr="009B687D" w:rsidTr="004278EC">
        <w:trPr>
          <w:jc w:val="center"/>
        </w:trPr>
        <w:tc>
          <w:tcPr>
            <w:tcW w:w="4815" w:type="dxa"/>
          </w:tcPr>
          <w:p w:rsidR="003762FC" w:rsidRPr="009B687D" w:rsidRDefault="003762FC" w:rsidP="004278EC">
            <w:pPr>
              <w:spacing w:line="360" w:lineRule="auto"/>
              <w:jc w:val="both"/>
              <w:rPr>
                <w:rFonts w:ascii="Book Antiqua" w:hAnsi="Book Antiqua" w:cs="Arial"/>
                <w:sz w:val="24"/>
                <w:szCs w:val="24"/>
              </w:rPr>
            </w:pPr>
            <w:r w:rsidRPr="009B687D">
              <w:rPr>
                <w:rFonts w:ascii="Book Antiqua" w:hAnsi="Book Antiqua" w:cs="Arial"/>
                <w:sz w:val="24"/>
                <w:szCs w:val="24"/>
              </w:rPr>
              <w:t>Ramón Robles Serrano</w:t>
            </w:r>
          </w:p>
        </w:tc>
        <w:tc>
          <w:tcPr>
            <w:tcW w:w="2977" w:type="dxa"/>
          </w:tcPr>
          <w:p w:rsidR="003762FC" w:rsidRPr="009B687D" w:rsidRDefault="003762FC" w:rsidP="004278EC">
            <w:pPr>
              <w:spacing w:line="360" w:lineRule="auto"/>
              <w:jc w:val="both"/>
              <w:rPr>
                <w:rFonts w:ascii="Book Antiqua" w:hAnsi="Book Antiqua" w:cs="Arial"/>
                <w:sz w:val="24"/>
                <w:szCs w:val="24"/>
              </w:rPr>
            </w:pPr>
            <w:proofErr w:type="spellStart"/>
            <w:r w:rsidRPr="009B687D">
              <w:rPr>
                <w:rFonts w:ascii="Book Antiqua" w:hAnsi="Book Antiqua" w:cs="Arial"/>
                <w:sz w:val="24"/>
                <w:szCs w:val="24"/>
              </w:rPr>
              <w:t>Totatiche</w:t>
            </w:r>
            <w:proofErr w:type="spellEnd"/>
          </w:p>
        </w:tc>
      </w:tr>
      <w:tr w:rsidR="003762FC" w:rsidRPr="009B687D" w:rsidTr="004278EC">
        <w:trPr>
          <w:jc w:val="center"/>
        </w:trPr>
        <w:tc>
          <w:tcPr>
            <w:tcW w:w="4815" w:type="dxa"/>
          </w:tcPr>
          <w:p w:rsidR="003762FC" w:rsidRPr="009B687D" w:rsidRDefault="003762FC" w:rsidP="004278EC">
            <w:pPr>
              <w:spacing w:line="360" w:lineRule="auto"/>
              <w:jc w:val="both"/>
              <w:rPr>
                <w:rFonts w:ascii="Book Antiqua" w:hAnsi="Book Antiqua" w:cs="Arial"/>
                <w:sz w:val="24"/>
                <w:szCs w:val="24"/>
              </w:rPr>
            </w:pPr>
            <w:r w:rsidRPr="009B687D">
              <w:rPr>
                <w:rFonts w:ascii="Book Antiqua" w:hAnsi="Book Antiqua" w:cs="Arial"/>
                <w:sz w:val="24"/>
                <w:szCs w:val="24"/>
              </w:rPr>
              <w:t>Rodolfo Miranda García</w:t>
            </w:r>
          </w:p>
        </w:tc>
        <w:tc>
          <w:tcPr>
            <w:tcW w:w="2977" w:type="dxa"/>
          </w:tcPr>
          <w:p w:rsidR="003762FC" w:rsidRPr="009B687D" w:rsidRDefault="003762FC" w:rsidP="004278EC">
            <w:pPr>
              <w:spacing w:line="360" w:lineRule="auto"/>
              <w:jc w:val="both"/>
              <w:rPr>
                <w:rFonts w:ascii="Book Antiqua" w:hAnsi="Book Antiqua" w:cs="Arial"/>
                <w:sz w:val="24"/>
                <w:szCs w:val="24"/>
              </w:rPr>
            </w:pPr>
            <w:r w:rsidRPr="009B687D">
              <w:rPr>
                <w:rFonts w:ascii="Book Antiqua" w:hAnsi="Book Antiqua" w:cs="Arial"/>
                <w:sz w:val="24"/>
                <w:szCs w:val="24"/>
              </w:rPr>
              <w:t>Valle de Juárez</w:t>
            </w:r>
          </w:p>
        </w:tc>
      </w:tr>
      <w:tr w:rsidR="003762FC" w:rsidRPr="009B687D" w:rsidTr="004278EC">
        <w:trPr>
          <w:jc w:val="center"/>
        </w:trPr>
        <w:tc>
          <w:tcPr>
            <w:tcW w:w="4815" w:type="dxa"/>
          </w:tcPr>
          <w:p w:rsidR="003762FC" w:rsidRPr="009B687D" w:rsidRDefault="003762FC" w:rsidP="004278EC">
            <w:pPr>
              <w:spacing w:line="360" w:lineRule="auto"/>
              <w:jc w:val="both"/>
              <w:rPr>
                <w:rFonts w:ascii="Book Antiqua" w:hAnsi="Book Antiqua" w:cs="Arial"/>
                <w:sz w:val="24"/>
                <w:szCs w:val="24"/>
              </w:rPr>
            </w:pPr>
            <w:r w:rsidRPr="009B687D">
              <w:rPr>
                <w:rFonts w:ascii="Book Antiqua" w:hAnsi="Book Antiqua" w:cs="Arial"/>
                <w:sz w:val="24"/>
                <w:szCs w:val="24"/>
              </w:rPr>
              <w:t>Jesús Manuel Reyes García</w:t>
            </w:r>
          </w:p>
        </w:tc>
        <w:tc>
          <w:tcPr>
            <w:tcW w:w="2977" w:type="dxa"/>
          </w:tcPr>
          <w:p w:rsidR="003762FC" w:rsidRPr="009B687D" w:rsidRDefault="003762FC" w:rsidP="004278EC">
            <w:pPr>
              <w:spacing w:line="360" w:lineRule="auto"/>
              <w:jc w:val="both"/>
              <w:rPr>
                <w:rFonts w:ascii="Book Antiqua" w:hAnsi="Book Antiqua" w:cs="Arial"/>
                <w:sz w:val="24"/>
                <w:szCs w:val="24"/>
              </w:rPr>
            </w:pPr>
            <w:r w:rsidRPr="009B687D">
              <w:rPr>
                <w:rFonts w:ascii="Book Antiqua" w:hAnsi="Book Antiqua" w:cs="Arial"/>
                <w:sz w:val="24"/>
                <w:szCs w:val="24"/>
              </w:rPr>
              <w:t>Santa Anita</w:t>
            </w:r>
          </w:p>
        </w:tc>
      </w:tr>
      <w:tr w:rsidR="003762FC" w:rsidRPr="009B687D" w:rsidTr="004278EC">
        <w:trPr>
          <w:jc w:val="center"/>
        </w:trPr>
        <w:tc>
          <w:tcPr>
            <w:tcW w:w="4815" w:type="dxa"/>
          </w:tcPr>
          <w:p w:rsidR="003762FC" w:rsidRPr="009B687D" w:rsidRDefault="003762FC" w:rsidP="004278EC">
            <w:pPr>
              <w:spacing w:line="360" w:lineRule="auto"/>
              <w:jc w:val="both"/>
              <w:rPr>
                <w:rFonts w:ascii="Book Antiqua" w:hAnsi="Book Antiqua" w:cs="Arial"/>
                <w:sz w:val="24"/>
                <w:szCs w:val="24"/>
              </w:rPr>
            </w:pPr>
            <w:r w:rsidRPr="009B687D">
              <w:rPr>
                <w:rFonts w:ascii="Book Antiqua" w:hAnsi="Book Antiqua" w:cs="Arial"/>
                <w:sz w:val="24"/>
                <w:szCs w:val="24"/>
              </w:rPr>
              <w:t>César Guadalupe Hermosillo Hernández</w:t>
            </w:r>
          </w:p>
        </w:tc>
        <w:tc>
          <w:tcPr>
            <w:tcW w:w="2977" w:type="dxa"/>
          </w:tcPr>
          <w:p w:rsidR="003762FC" w:rsidRPr="009B687D" w:rsidRDefault="003762FC" w:rsidP="004278EC">
            <w:pPr>
              <w:spacing w:line="360" w:lineRule="auto"/>
              <w:jc w:val="both"/>
              <w:rPr>
                <w:rFonts w:ascii="Book Antiqua" w:hAnsi="Book Antiqua" w:cs="Arial"/>
                <w:sz w:val="24"/>
                <w:szCs w:val="24"/>
              </w:rPr>
            </w:pPr>
            <w:r w:rsidRPr="009B687D">
              <w:rPr>
                <w:rFonts w:ascii="Book Antiqua" w:hAnsi="Book Antiqua" w:cs="Arial"/>
                <w:sz w:val="24"/>
                <w:szCs w:val="24"/>
              </w:rPr>
              <w:t>El Arenal</w:t>
            </w:r>
          </w:p>
        </w:tc>
      </w:tr>
      <w:tr w:rsidR="003762FC" w:rsidRPr="009B687D" w:rsidTr="004278EC">
        <w:trPr>
          <w:jc w:val="center"/>
        </w:trPr>
        <w:tc>
          <w:tcPr>
            <w:tcW w:w="4815" w:type="dxa"/>
          </w:tcPr>
          <w:p w:rsidR="003762FC" w:rsidRPr="009B687D" w:rsidRDefault="003762FC" w:rsidP="004278EC">
            <w:pPr>
              <w:spacing w:line="360" w:lineRule="auto"/>
              <w:jc w:val="both"/>
              <w:rPr>
                <w:rFonts w:ascii="Book Antiqua" w:hAnsi="Book Antiqua" w:cs="Arial"/>
                <w:sz w:val="24"/>
                <w:szCs w:val="24"/>
              </w:rPr>
            </w:pPr>
            <w:r w:rsidRPr="009B687D">
              <w:rPr>
                <w:rFonts w:ascii="Book Antiqua" w:hAnsi="Book Antiqua" w:cs="Arial"/>
                <w:sz w:val="24"/>
                <w:szCs w:val="24"/>
              </w:rPr>
              <w:t>Hugo Damián Córdova Ávalos</w:t>
            </w:r>
          </w:p>
        </w:tc>
        <w:tc>
          <w:tcPr>
            <w:tcW w:w="2977" w:type="dxa"/>
          </w:tcPr>
          <w:p w:rsidR="003762FC" w:rsidRPr="009B687D" w:rsidRDefault="003762FC" w:rsidP="004278EC">
            <w:pPr>
              <w:spacing w:line="360" w:lineRule="auto"/>
              <w:jc w:val="both"/>
              <w:rPr>
                <w:rFonts w:ascii="Book Antiqua" w:hAnsi="Book Antiqua" w:cs="Arial"/>
                <w:sz w:val="24"/>
                <w:szCs w:val="24"/>
              </w:rPr>
            </w:pPr>
            <w:proofErr w:type="spellStart"/>
            <w:r w:rsidRPr="009B687D">
              <w:rPr>
                <w:rFonts w:ascii="Book Antiqua" w:hAnsi="Book Antiqua" w:cs="Arial"/>
                <w:sz w:val="24"/>
                <w:szCs w:val="24"/>
              </w:rPr>
              <w:t>Cihuatlán</w:t>
            </w:r>
            <w:proofErr w:type="spellEnd"/>
          </w:p>
        </w:tc>
      </w:tr>
    </w:tbl>
    <w:p w:rsidR="003762FC" w:rsidRPr="009B687D" w:rsidRDefault="003762FC" w:rsidP="003762FC">
      <w:pPr>
        <w:pStyle w:val="Prrafodelista"/>
        <w:spacing w:line="360" w:lineRule="auto"/>
        <w:ind w:left="0"/>
        <w:jc w:val="both"/>
        <w:rPr>
          <w:rFonts w:ascii="Book Antiqua" w:hAnsi="Book Antiqua" w:cs="Arial"/>
          <w:sz w:val="24"/>
          <w:szCs w:val="24"/>
        </w:rPr>
      </w:pPr>
    </w:p>
    <w:p w:rsidR="003762FC" w:rsidRPr="009B687D" w:rsidRDefault="003762FC" w:rsidP="003762FC">
      <w:pPr>
        <w:pStyle w:val="Prrafodelista"/>
        <w:spacing w:line="360" w:lineRule="auto"/>
        <w:ind w:left="0"/>
        <w:jc w:val="both"/>
        <w:rPr>
          <w:rFonts w:ascii="Book Antiqua" w:hAnsi="Book Antiqua" w:cs="Arial"/>
          <w:sz w:val="24"/>
          <w:szCs w:val="24"/>
        </w:rPr>
      </w:pPr>
      <w:r w:rsidRPr="009B687D">
        <w:rPr>
          <w:rFonts w:ascii="Book Antiqua" w:hAnsi="Book Antiqua" w:cs="Arial"/>
          <w:b/>
          <w:sz w:val="24"/>
          <w:szCs w:val="24"/>
        </w:rPr>
        <w:lastRenderedPageBreak/>
        <w:t>Reunión de capacitación sobre Competencias Genéricas.</w:t>
      </w:r>
      <w:r w:rsidRPr="009B687D">
        <w:rPr>
          <w:rFonts w:ascii="Book Antiqua" w:hAnsi="Book Antiqua" w:cs="Arial"/>
          <w:sz w:val="24"/>
          <w:szCs w:val="24"/>
        </w:rPr>
        <w:t xml:space="preserve"> El 27 de abril se desarrollaron los trabajos de seguimiento a la estrategia nacional para la evaluación y registro de las competencias genéricas. Se contó con la participación de personal docente, así como el responsable del Sistema Nacional del Bachillerato de cada plantel.</w:t>
      </w:r>
    </w:p>
    <w:p w:rsidR="003762FC" w:rsidRPr="009B687D" w:rsidRDefault="003762FC" w:rsidP="003762FC">
      <w:pPr>
        <w:pStyle w:val="Prrafodelista"/>
        <w:spacing w:line="360" w:lineRule="auto"/>
        <w:ind w:left="0"/>
        <w:jc w:val="both"/>
        <w:rPr>
          <w:rFonts w:ascii="Book Antiqua" w:hAnsi="Book Antiqua" w:cs="Arial"/>
          <w:sz w:val="24"/>
          <w:szCs w:val="24"/>
        </w:rPr>
      </w:pPr>
    </w:p>
    <w:p w:rsidR="003762FC" w:rsidRPr="009B687D" w:rsidRDefault="003762FC" w:rsidP="003762FC">
      <w:pPr>
        <w:pStyle w:val="Prrafodelista"/>
        <w:spacing w:line="360" w:lineRule="auto"/>
        <w:ind w:left="0"/>
        <w:jc w:val="both"/>
        <w:rPr>
          <w:rFonts w:ascii="Book Antiqua" w:hAnsi="Book Antiqua" w:cs="Arial"/>
          <w:sz w:val="24"/>
          <w:szCs w:val="24"/>
        </w:rPr>
      </w:pPr>
      <w:r w:rsidRPr="009B687D">
        <w:rPr>
          <w:rFonts w:ascii="Book Antiqua" w:hAnsi="Book Antiqua" w:cs="Arial"/>
          <w:sz w:val="24"/>
          <w:szCs w:val="24"/>
        </w:rPr>
        <w:t xml:space="preserve">Se comunicó la estrategia del Colegio para que los docentes evalúen y registren en dos ocasiones los 45 atributos de las 11 competencias durante los 6 semestres de duración del bachillerato tecnológico. Para ello se les presentó la estructura curricular en la que se evidencian las asignaturas y </w:t>
      </w:r>
      <w:proofErr w:type="spellStart"/>
      <w:r w:rsidRPr="009B687D">
        <w:rPr>
          <w:rFonts w:ascii="Book Antiqua" w:hAnsi="Book Antiqua" w:cs="Arial"/>
          <w:sz w:val="24"/>
          <w:szCs w:val="24"/>
        </w:rPr>
        <w:t>submódulos</w:t>
      </w:r>
      <w:proofErr w:type="spellEnd"/>
      <w:r w:rsidRPr="009B687D">
        <w:rPr>
          <w:rFonts w:ascii="Book Antiqua" w:hAnsi="Book Antiqua" w:cs="Arial"/>
          <w:sz w:val="24"/>
          <w:szCs w:val="24"/>
        </w:rPr>
        <w:t>. Además se informó que el responsable docente o tutor debería Identificar claramente al profesor que dará seguimiento a cada atributo por asignatura y semestre. Para lo anterior se requiere diseñar la actividad con la que dará evidencia del desarrollo de la competencia, así como la construcción de un instrumento para plasmar el seguimiento de la misma.</w:t>
      </w:r>
    </w:p>
    <w:p w:rsidR="003762FC" w:rsidRPr="009B687D" w:rsidRDefault="003762FC" w:rsidP="003762FC">
      <w:pPr>
        <w:spacing w:line="360" w:lineRule="auto"/>
        <w:jc w:val="both"/>
        <w:rPr>
          <w:rFonts w:ascii="Book Antiqua" w:hAnsi="Book Antiqua" w:cs="Arial"/>
          <w:sz w:val="24"/>
          <w:szCs w:val="24"/>
        </w:rPr>
      </w:pPr>
      <w:r w:rsidRPr="009B687D">
        <w:rPr>
          <w:rFonts w:ascii="Book Antiqua" w:hAnsi="Book Antiqua" w:cs="Arial"/>
          <w:sz w:val="24"/>
          <w:szCs w:val="24"/>
        </w:rPr>
        <w:t>Además se les informó cómo se generará el reporte de las competencias genéricas a través de la plataforma de control escolar E-</w:t>
      </w:r>
      <w:proofErr w:type="spellStart"/>
      <w:r w:rsidRPr="009B687D">
        <w:rPr>
          <w:rFonts w:ascii="Book Antiqua" w:hAnsi="Book Antiqua" w:cs="Arial"/>
          <w:sz w:val="24"/>
          <w:szCs w:val="24"/>
        </w:rPr>
        <w:t>Kampus</w:t>
      </w:r>
      <w:proofErr w:type="spellEnd"/>
      <w:r w:rsidRPr="009B687D">
        <w:rPr>
          <w:rFonts w:ascii="Book Antiqua" w:hAnsi="Book Antiqua" w:cs="Arial"/>
          <w:sz w:val="24"/>
          <w:szCs w:val="24"/>
        </w:rPr>
        <w:t>. Con estos registros estaremos solventando la observación emitida por el Consejo para la Evaluación de la Educación Media Superior (COPEEMS) cuando evalúa a los planteles para el ingreso y permanencia al Sistema Nacional del Bachillerato.</w:t>
      </w:r>
    </w:p>
    <w:p w:rsidR="003762FC" w:rsidRPr="009B687D" w:rsidRDefault="003762FC" w:rsidP="003762FC">
      <w:pPr>
        <w:spacing w:line="360" w:lineRule="auto"/>
        <w:jc w:val="both"/>
        <w:rPr>
          <w:rFonts w:ascii="Book Antiqua" w:hAnsi="Book Antiqua" w:cs="Arial"/>
          <w:b/>
          <w:sz w:val="24"/>
          <w:szCs w:val="24"/>
        </w:rPr>
      </w:pPr>
    </w:p>
    <w:p w:rsidR="003762FC" w:rsidRPr="009B687D" w:rsidRDefault="003762FC" w:rsidP="003762FC">
      <w:pPr>
        <w:spacing w:line="360" w:lineRule="auto"/>
        <w:jc w:val="both"/>
        <w:rPr>
          <w:rFonts w:ascii="Book Antiqua" w:hAnsi="Book Antiqua" w:cs="Arial"/>
          <w:sz w:val="24"/>
          <w:szCs w:val="24"/>
        </w:rPr>
      </w:pPr>
      <w:r w:rsidRPr="009B687D">
        <w:rPr>
          <w:rFonts w:ascii="Book Antiqua" w:hAnsi="Book Antiqua" w:cs="Arial"/>
          <w:b/>
          <w:sz w:val="24"/>
          <w:szCs w:val="24"/>
        </w:rPr>
        <w:t>Proceso de creación de un estándar de competencia para la carrera de Electromecánica con CONOCER.-</w:t>
      </w:r>
      <w:r w:rsidRPr="009B687D">
        <w:rPr>
          <w:rFonts w:ascii="Book Antiqua" w:hAnsi="Book Antiqua" w:cs="Arial"/>
          <w:sz w:val="24"/>
          <w:szCs w:val="24"/>
        </w:rPr>
        <w:t xml:space="preserve"> Durante el segundo trimestre se creó el estándar de competencia para la carrera de Electromecánica con la participación de los docentes de los planteles de Tepatitlán y Atotonilco. Se generaron los estándares y lineamientos para la evaluación de competencias mediante prueba piloto correspondiente y obteniendo un resultado positivo de los evaluadores del </w:t>
      </w:r>
      <w:r w:rsidRPr="009B687D">
        <w:rPr>
          <w:rFonts w:ascii="Book Antiqua" w:hAnsi="Book Antiqua" w:cs="Arial"/>
          <w:sz w:val="24"/>
          <w:szCs w:val="24"/>
        </w:rPr>
        <w:lastRenderedPageBreak/>
        <w:t>CONOCER, comenzando así el proceso de certificación como Centros Evaluadores y Certificadores CONOCER.</w:t>
      </w:r>
    </w:p>
    <w:p w:rsidR="003762FC" w:rsidRPr="009B687D" w:rsidRDefault="003762FC" w:rsidP="003762FC">
      <w:pPr>
        <w:spacing w:line="360" w:lineRule="auto"/>
        <w:jc w:val="both"/>
        <w:rPr>
          <w:rFonts w:ascii="Book Antiqua" w:hAnsi="Book Antiqua" w:cs="Arial"/>
          <w:b/>
          <w:sz w:val="24"/>
          <w:szCs w:val="24"/>
        </w:rPr>
      </w:pPr>
    </w:p>
    <w:p w:rsidR="003762FC" w:rsidRPr="009B687D" w:rsidRDefault="003762FC" w:rsidP="003762FC">
      <w:pPr>
        <w:spacing w:line="360" w:lineRule="auto"/>
        <w:jc w:val="both"/>
        <w:rPr>
          <w:rFonts w:ascii="Book Antiqua" w:hAnsi="Book Antiqua" w:cs="Arial"/>
          <w:sz w:val="24"/>
          <w:szCs w:val="24"/>
        </w:rPr>
      </w:pPr>
      <w:r w:rsidRPr="009B687D">
        <w:rPr>
          <w:rFonts w:ascii="Book Antiqua" w:hAnsi="Book Antiqua" w:cs="Arial"/>
          <w:b/>
          <w:sz w:val="24"/>
          <w:szCs w:val="24"/>
        </w:rPr>
        <w:t xml:space="preserve">Enriquecimiento del Programa de </w:t>
      </w:r>
      <w:proofErr w:type="spellStart"/>
      <w:r w:rsidRPr="009B687D">
        <w:rPr>
          <w:rFonts w:ascii="Book Antiqua" w:hAnsi="Book Antiqua" w:cs="Arial"/>
          <w:b/>
          <w:sz w:val="24"/>
          <w:szCs w:val="24"/>
        </w:rPr>
        <w:t>LEOyE</w:t>
      </w:r>
      <w:proofErr w:type="spellEnd"/>
      <w:r w:rsidRPr="009B687D">
        <w:rPr>
          <w:rFonts w:ascii="Book Antiqua" w:hAnsi="Book Antiqua" w:cs="Arial"/>
          <w:b/>
          <w:sz w:val="24"/>
          <w:szCs w:val="24"/>
        </w:rPr>
        <w:t>.-</w:t>
      </w:r>
      <w:r w:rsidRPr="009B687D">
        <w:rPr>
          <w:rFonts w:ascii="Book Antiqua" w:hAnsi="Book Antiqua" w:cs="Arial"/>
          <w:sz w:val="24"/>
          <w:szCs w:val="24"/>
        </w:rPr>
        <w:t xml:space="preserve">Se cumplimentaron los acuerdos derivados de las Academias Estatal y Nacional de Lenguaje y Comunicación en relación a la inserción de estrategias didácticas para la mejora de los indicadores de </w:t>
      </w:r>
      <w:proofErr w:type="spellStart"/>
      <w:r w:rsidRPr="009B687D">
        <w:rPr>
          <w:rFonts w:ascii="Book Antiqua" w:hAnsi="Book Antiqua" w:cs="Arial"/>
          <w:sz w:val="24"/>
          <w:szCs w:val="24"/>
        </w:rPr>
        <w:t>lecto</w:t>
      </w:r>
      <w:proofErr w:type="spellEnd"/>
      <w:r w:rsidRPr="009B687D">
        <w:rPr>
          <w:rFonts w:ascii="Book Antiqua" w:hAnsi="Book Antiqua" w:cs="Arial"/>
          <w:sz w:val="24"/>
          <w:szCs w:val="24"/>
        </w:rPr>
        <w:t xml:space="preserve">-comprensión, capacitaciones virtuales, diseño de materiales didácticos, asesoría técnico pedagógica a la Coordinación Estatal de EMS, así como a la Coordinación Nacional de los </w:t>
      </w:r>
      <w:proofErr w:type="spellStart"/>
      <w:r w:rsidRPr="009B687D">
        <w:rPr>
          <w:rFonts w:ascii="Book Antiqua" w:hAnsi="Book Antiqua" w:cs="Arial"/>
          <w:sz w:val="24"/>
          <w:szCs w:val="24"/>
        </w:rPr>
        <w:t>CECyTE</w:t>
      </w:r>
      <w:proofErr w:type="spellEnd"/>
      <w:r w:rsidRPr="009B687D">
        <w:rPr>
          <w:rFonts w:ascii="Book Antiqua" w:hAnsi="Book Antiqua" w:cs="Arial"/>
          <w:sz w:val="24"/>
          <w:szCs w:val="24"/>
        </w:rPr>
        <w:t xml:space="preserve">. </w:t>
      </w:r>
    </w:p>
    <w:p w:rsidR="003762FC" w:rsidRPr="009B687D" w:rsidRDefault="003762FC" w:rsidP="003762FC">
      <w:pPr>
        <w:spacing w:line="360" w:lineRule="auto"/>
        <w:jc w:val="both"/>
        <w:rPr>
          <w:rFonts w:ascii="Book Antiqua" w:hAnsi="Book Antiqua" w:cs="Arial"/>
          <w:b/>
          <w:sz w:val="24"/>
          <w:szCs w:val="24"/>
        </w:rPr>
      </w:pPr>
    </w:p>
    <w:p w:rsidR="003762FC" w:rsidRPr="009B687D" w:rsidRDefault="003762FC" w:rsidP="003762FC">
      <w:pPr>
        <w:spacing w:line="360" w:lineRule="auto"/>
        <w:jc w:val="both"/>
        <w:rPr>
          <w:rFonts w:ascii="Book Antiqua" w:hAnsi="Book Antiqua" w:cs="Arial"/>
          <w:sz w:val="24"/>
          <w:szCs w:val="24"/>
        </w:rPr>
      </w:pPr>
      <w:r w:rsidRPr="009B687D">
        <w:rPr>
          <w:rFonts w:ascii="Book Antiqua" w:hAnsi="Book Antiqua" w:cs="Arial"/>
          <w:b/>
          <w:sz w:val="24"/>
          <w:szCs w:val="24"/>
        </w:rPr>
        <w:t>Participación en la Academia Nacional de Enfermería</w:t>
      </w:r>
      <w:r w:rsidRPr="009B687D">
        <w:rPr>
          <w:rFonts w:ascii="Book Antiqua" w:hAnsi="Book Antiqua" w:cs="Arial"/>
          <w:sz w:val="24"/>
          <w:szCs w:val="24"/>
        </w:rPr>
        <w:t>. Se participó en la reunión de trabajo de la Academia de Enfermería del 20 al 22 de abril, con la finalidad de desarrollar los posibles módulos que integrarán la carrera de Enfermería General. Con esta información se planteó un cuestionario para empleadores con la intención de conocer las necesidades de formación de los egresados.</w:t>
      </w:r>
    </w:p>
    <w:p w:rsidR="003762FC" w:rsidRPr="009B687D" w:rsidRDefault="003762FC" w:rsidP="003762FC">
      <w:pPr>
        <w:spacing w:line="360" w:lineRule="auto"/>
        <w:jc w:val="both"/>
        <w:rPr>
          <w:rFonts w:ascii="Book Antiqua" w:hAnsi="Book Antiqua" w:cs="Arial"/>
          <w:sz w:val="24"/>
          <w:szCs w:val="24"/>
        </w:rPr>
      </w:pPr>
    </w:p>
    <w:p w:rsidR="003762FC" w:rsidRPr="009B687D" w:rsidRDefault="003762FC" w:rsidP="003762FC">
      <w:pPr>
        <w:spacing w:line="360" w:lineRule="auto"/>
        <w:jc w:val="both"/>
        <w:rPr>
          <w:rFonts w:ascii="Book Antiqua" w:hAnsi="Book Antiqua" w:cs="Arial"/>
          <w:sz w:val="24"/>
          <w:szCs w:val="24"/>
        </w:rPr>
      </w:pPr>
      <w:r w:rsidRPr="009B687D">
        <w:rPr>
          <w:rFonts w:ascii="Book Antiqua" w:hAnsi="Book Antiqua" w:cs="Arial"/>
          <w:sz w:val="24"/>
          <w:szCs w:val="24"/>
        </w:rPr>
        <w:t xml:space="preserve">El 8, 9 y 10 de junio se llevaron los cuestionarios de las instituciones empleadoras  para continuar los trabajos de rediseño curricular que se analicen necesarios para presentarlos ante la Comisión Permanente de Enfermería y se encaminen los trabajos para renovar la Opinión Técnico Académica Favorable para el plan de estudios que emita </w:t>
      </w:r>
      <w:proofErr w:type="spellStart"/>
      <w:r w:rsidRPr="009B687D">
        <w:rPr>
          <w:rFonts w:ascii="Book Antiqua" w:hAnsi="Book Antiqua" w:cs="Arial"/>
          <w:sz w:val="24"/>
          <w:szCs w:val="24"/>
        </w:rPr>
        <w:t>CECYTEs</w:t>
      </w:r>
      <w:proofErr w:type="spellEnd"/>
      <w:r w:rsidRPr="009B687D">
        <w:rPr>
          <w:rFonts w:ascii="Book Antiqua" w:hAnsi="Book Antiqua" w:cs="Arial"/>
          <w:sz w:val="24"/>
          <w:szCs w:val="24"/>
        </w:rPr>
        <w:t>.</w:t>
      </w:r>
    </w:p>
    <w:p w:rsidR="003762FC" w:rsidRPr="009B687D" w:rsidRDefault="003762FC" w:rsidP="003762FC">
      <w:pPr>
        <w:spacing w:line="360" w:lineRule="auto"/>
        <w:jc w:val="both"/>
        <w:rPr>
          <w:rFonts w:ascii="Book Antiqua" w:hAnsi="Book Antiqua" w:cs="Arial"/>
          <w:b/>
          <w:sz w:val="24"/>
          <w:szCs w:val="24"/>
        </w:rPr>
      </w:pPr>
    </w:p>
    <w:p w:rsidR="003762FC" w:rsidRPr="009B687D" w:rsidRDefault="003762FC" w:rsidP="003762FC">
      <w:pPr>
        <w:spacing w:line="360" w:lineRule="auto"/>
        <w:jc w:val="both"/>
        <w:rPr>
          <w:rFonts w:ascii="Book Antiqua" w:hAnsi="Book Antiqua" w:cs="Arial"/>
          <w:b/>
          <w:sz w:val="24"/>
          <w:szCs w:val="24"/>
        </w:rPr>
      </w:pPr>
      <w:r w:rsidRPr="009B687D">
        <w:rPr>
          <w:rFonts w:ascii="Book Antiqua" w:hAnsi="Book Antiqua" w:cs="Arial"/>
          <w:b/>
          <w:sz w:val="24"/>
          <w:szCs w:val="24"/>
        </w:rPr>
        <w:t>Academia Nacional de Orientación Educativa y Tutorías.-</w:t>
      </w:r>
      <w:r w:rsidRPr="009B687D">
        <w:rPr>
          <w:rFonts w:ascii="Book Antiqua" w:hAnsi="Book Antiqua" w:cs="Arial"/>
          <w:sz w:val="24"/>
          <w:szCs w:val="24"/>
        </w:rPr>
        <w:t xml:space="preserve">Del 2 al 4 de mayo se realizó la reunión de academia y en calidad de presidenta de la misma, la responsable de Orientación Educativa del Colegio coordinó la sesión de trabajo. Se presentó un informe nacional de avances de la implementación del programa </w:t>
      </w:r>
      <w:r w:rsidRPr="009B687D">
        <w:rPr>
          <w:rFonts w:ascii="Book Antiqua" w:hAnsi="Book Antiqua" w:cs="Arial"/>
          <w:sz w:val="24"/>
          <w:szCs w:val="24"/>
        </w:rPr>
        <w:lastRenderedPageBreak/>
        <w:t xml:space="preserve">nacional en los estados, se concluyó el material de tutorías propuestos para semestres nones y se distribuyó el trabajo para elaborar los manuales de orientación educativa. </w:t>
      </w:r>
    </w:p>
    <w:p w:rsidR="003762FC" w:rsidRPr="009B687D" w:rsidRDefault="003762FC" w:rsidP="003762FC">
      <w:pPr>
        <w:spacing w:line="360" w:lineRule="auto"/>
        <w:jc w:val="both"/>
        <w:rPr>
          <w:rFonts w:ascii="Book Antiqua" w:hAnsi="Book Antiqua" w:cs="Arial"/>
          <w:sz w:val="24"/>
          <w:szCs w:val="24"/>
        </w:rPr>
      </w:pPr>
    </w:p>
    <w:p w:rsidR="003762FC" w:rsidRPr="009B687D" w:rsidRDefault="003762FC" w:rsidP="003762FC">
      <w:pPr>
        <w:spacing w:line="360" w:lineRule="auto"/>
        <w:jc w:val="both"/>
        <w:rPr>
          <w:rFonts w:ascii="Book Antiqua" w:hAnsi="Book Antiqua" w:cs="Arial"/>
          <w:sz w:val="24"/>
          <w:szCs w:val="24"/>
        </w:rPr>
      </w:pPr>
      <w:r w:rsidRPr="009B687D">
        <w:rPr>
          <w:rFonts w:ascii="Book Antiqua" w:hAnsi="Book Antiqua" w:cs="Arial"/>
          <w:b/>
          <w:sz w:val="24"/>
          <w:szCs w:val="24"/>
        </w:rPr>
        <w:t>Organización y seguimiento de la academia estatal de Orientación Educativa y Tutorías</w:t>
      </w:r>
      <w:r w:rsidRPr="009B687D">
        <w:rPr>
          <w:rFonts w:ascii="Book Antiqua" w:hAnsi="Book Antiqua" w:cs="Arial"/>
          <w:sz w:val="24"/>
          <w:szCs w:val="24"/>
        </w:rPr>
        <w:t xml:space="preserve">. En junio se realizaron 3 reuniones con las presidentas y secretaria/o de las academias de Orientación Educativa y de Tutorías, para actualizar los lineamientos de los programas y alinear con los materiales de la academia nacional. </w:t>
      </w:r>
    </w:p>
    <w:p w:rsidR="003762FC" w:rsidRDefault="003762FC" w:rsidP="00AD354D">
      <w:pPr>
        <w:pStyle w:val="Prrafodelista"/>
        <w:spacing w:line="360" w:lineRule="auto"/>
        <w:ind w:left="0"/>
        <w:jc w:val="both"/>
        <w:rPr>
          <w:rFonts w:ascii="Book Antiqua" w:hAnsi="Book Antiqua" w:cs="Arial"/>
          <w:b/>
          <w:sz w:val="24"/>
          <w:szCs w:val="24"/>
        </w:rPr>
      </w:pPr>
    </w:p>
    <w:p w:rsidR="009B687D" w:rsidRPr="009B687D" w:rsidRDefault="009B687D" w:rsidP="00AD354D">
      <w:pPr>
        <w:pStyle w:val="Prrafodelista"/>
        <w:spacing w:line="360" w:lineRule="auto"/>
        <w:ind w:left="0"/>
        <w:jc w:val="both"/>
        <w:rPr>
          <w:rFonts w:ascii="Book Antiqua" w:hAnsi="Book Antiqua" w:cs="Arial"/>
          <w:b/>
          <w:sz w:val="24"/>
          <w:szCs w:val="24"/>
        </w:rPr>
      </w:pPr>
    </w:p>
    <w:p w:rsidR="00540D88" w:rsidRDefault="00540D88" w:rsidP="00A01253">
      <w:pPr>
        <w:spacing w:line="360" w:lineRule="auto"/>
        <w:jc w:val="both"/>
        <w:rPr>
          <w:rFonts w:ascii="Book Antiqua" w:hAnsi="Book Antiqua" w:cs="Arial"/>
          <w:b/>
          <w:sz w:val="32"/>
          <w:szCs w:val="32"/>
        </w:rPr>
      </w:pPr>
      <w:r w:rsidRPr="00A216D6">
        <w:rPr>
          <w:rFonts w:ascii="Book Antiqua" w:hAnsi="Book Antiqua" w:cs="Arial"/>
          <w:b/>
          <w:sz w:val="32"/>
          <w:szCs w:val="32"/>
        </w:rPr>
        <w:t>PROYECTO: 05 FORTALECIMIENTO EN INFRAESTRUCTURA Y EQUIPAMIENTO</w:t>
      </w:r>
    </w:p>
    <w:p w:rsidR="00D76A95" w:rsidRDefault="00D76A95" w:rsidP="00254679">
      <w:pPr>
        <w:spacing w:after="0" w:line="360" w:lineRule="auto"/>
        <w:jc w:val="both"/>
        <w:rPr>
          <w:rFonts w:ascii="Book Antiqua" w:hAnsi="Book Antiqua" w:cs="Arial"/>
          <w:sz w:val="24"/>
          <w:szCs w:val="24"/>
        </w:rPr>
      </w:pPr>
    </w:p>
    <w:p w:rsidR="00B57E82" w:rsidRDefault="00B57E82" w:rsidP="00B57E82">
      <w:pPr>
        <w:spacing w:after="0" w:line="360" w:lineRule="auto"/>
        <w:jc w:val="both"/>
        <w:rPr>
          <w:rFonts w:ascii="Book Antiqua" w:hAnsi="Book Antiqua" w:cs="Arial"/>
          <w:sz w:val="24"/>
          <w:szCs w:val="24"/>
        </w:rPr>
      </w:pPr>
      <w:r w:rsidRPr="007D5FDA">
        <w:rPr>
          <w:rFonts w:ascii="Book Antiqua" w:hAnsi="Book Antiqua" w:cs="Arial"/>
          <w:b/>
          <w:sz w:val="24"/>
          <w:szCs w:val="24"/>
        </w:rPr>
        <w:t xml:space="preserve">Resultados del Fondo de Inversión en Infraestructura en Educación Media Superior </w:t>
      </w:r>
      <w:r w:rsidR="007D5FDA" w:rsidRPr="007D5FDA">
        <w:rPr>
          <w:rFonts w:ascii="Book Antiqua" w:hAnsi="Book Antiqua" w:cs="Arial"/>
          <w:b/>
          <w:sz w:val="24"/>
          <w:szCs w:val="24"/>
        </w:rPr>
        <w:t xml:space="preserve">(FCIIEMS) </w:t>
      </w:r>
      <w:r w:rsidRPr="007D5FDA">
        <w:rPr>
          <w:rFonts w:ascii="Book Antiqua" w:hAnsi="Book Antiqua" w:cs="Arial"/>
          <w:b/>
          <w:sz w:val="24"/>
          <w:szCs w:val="24"/>
        </w:rPr>
        <w:t>2016.-</w:t>
      </w:r>
      <w:r w:rsidR="007D5FDA" w:rsidRPr="007D5FDA">
        <w:rPr>
          <w:rFonts w:ascii="Book Antiqua" w:hAnsi="Book Antiqua" w:cs="Arial"/>
          <w:sz w:val="24"/>
          <w:szCs w:val="24"/>
        </w:rPr>
        <w:t>Se dieron a conocer los resultados del FCIIEMS 2016</w:t>
      </w:r>
      <w:r w:rsidR="007D5FDA">
        <w:rPr>
          <w:rFonts w:ascii="Book Antiqua" w:hAnsi="Book Antiqua" w:cs="Arial"/>
          <w:sz w:val="24"/>
          <w:szCs w:val="24"/>
        </w:rPr>
        <w:t>, resultando beneficiados 5 de 16 proyectos, los cuales se enlistan a continuación:</w:t>
      </w:r>
    </w:p>
    <w:tbl>
      <w:tblPr>
        <w:tblStyle w:val="Tabladecuadrcula5oscura-nfasis3"/>
        <w:tblW w:w="0" w:type="auto"/>
        <w:tblLook w:val="04A0" w:firstRow="1" w:lastRow="0" w:firstColumn="1" w:lastColumn="0" w:noHBand="0" w:noVBand="1"/>
      </w:tblPr>
      <w:tblGrid>
        <w:gridCol w:w="1633"/>
        <w:gridCol w:w="1614"/>
        <w:gridCol w:w="1615"/>
        <w:gridCol w:w="1509"/>
        <w:gridCol w:w="2457"/>
      </w:tblGrid>
      <w:tr w:rsidR="007D5FDA" w:rsidRPr="004522C0" w:rsidTr="004522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3" w:type="dxa"/>
          </w:tcPr>
          <w:p w:rsidR="007D5FDA" w:rsidRPr="004522C0" w:rsidRDefault="007D5FDA" w:rsidP="007D5FDA">
            <w:pPr>
              <w:spacing w:after="0" w:line="360" w:lineRule="auto"/>
              <w:jc w:val="both"/>
              <w:rPr>
                <w:rFonts w:ascii="Book Antiqua" w:hAnsi="Book Antiqua" w:cs="Arial"/>
                <w:b w:val="0"/>
                <w:sz w:val="24"/>
                <w:szCs w:val="24"/>
              </w:rPr>
            </w:pPr>
            <w:r w:rsidRPr="004522C0">
              <w:rPr>
                <w:rFonts w:ascii="Book Antiqua" w:hAnsi="Book Antiqua" w:cs="Arial"/>
                <w:b w:val="0"/>
                <w:sz w:val="24"/>
                <w:szCs w:val="24"/>
              </w:rPr>
              <w:t>Plantel</w:t>
            </w:r>
          </w:p>
          <w:p w:rsidR="007D5FDA" w:rsidRPr="004522C0" w:rsidRDefault="007D5FDA" w:rsidP="00B57E82">
            <w:pPr>
              <w:spacing w:after="0" w:line="360" w:lineRule="auto"/>
              <w:jc w:val="both"/>
              <w:rPr>
                <w:rFonts w:ascii="Book Antiqua" w:hAnsi="Book Antiqua" w:cs="Arial"/>
                <w:b w:val="0"/>
                <w:sz w:val="24"/>
                <w:szCs w:val="24"/>
              </w:rPr>
            </w:pPr>
          </w:p>
        </w:tc>
        <w:tc>
          <w:tcPr>
            <w:tcW w:w="1614" w:type="dxa"/>
          </w:tcPr>
          <w:p w:rsidR="007D5FDA" w:rsidRPr="004522C0" w:rsidRDefault="007D5FDA" w:rsidP="007D5FDA">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Book Antiqua" w:hAnsi="Book Antiqua" w:cs="Arial"/>
                <w:b w:val="0"/>
                <w:sz w:val="24"/>
                <w:szCs w:val="24"/>
              </w:rPr>
            </w:pPr>
            <w:r w:rsidRPr="004522C0">
              <w:rPr>
                <w:rFonts w:ascii="Book Antiqua" w:hAnsi="Book Antiqua" w:cs="Arial"/>
                <w:b w:val="0"/>
                <w:sz w:val="24"/>
                <w:szCs w:val="24"/>
              </w:rPr>
              <w:t>Aportación federal</w:t>
            </w:r>
          </w:p>
        </w:tc>
        <w:tc>
          <w:tcPr>
            <w:tcW w:w="1615" w:type="dxa"/>
          </w:tcPr>
          <w:p w:rsidR="007D5FDA" w:rsidRPr="004522C0" w:rsidRDefault="007D5FDA" w:rsidP="007D5FDA">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Book Antiqua" w:hAnsi="Book Antiqua" w:cs="Arial"/>
                <w:b w:val="0"/>
                <w:sz w:val="24"/>
                <w:szCs w:val="24"/>
              </w:rPr>
            </w:pPr>
            <w:r w:rsidRPr="004522C0">
              <w:rPr>
                <w:rFonts w:ascii="Book Antiqua" w:hAnsi="Book Antiqua" w:cs="Arial"/>
                <w:b w:val="0"/>
                <w:sz w:val="24"/>
                <w:szCs w:val="24"/>
              </w:rPr>
              <w:t>Aportación estatal</w:t>
            </w:r>
          </w:p>
        </w:tc>
        <w:tc>
          <w:tcPr>
            <w:tcW w:w="1509" w:type="dxa"/>
          </w:tcPr>
          <w:p w:rsidR="007D5FDA" w:rsidRPr="004522C0" w:rsidRDefault="007D5FDA" w:rsidP="007D5FDA">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Book Antiqua" w:hAnsi="Book Antiqua" w:cs="Arial"/>
                <w:b w:val="0"/>
                <w:sz w:val="24"/>
                <w:szCs w:val="24"/>
              </w:rPr>
            </w:pPr>
            <w:r w:rsidRPr="004522C0">
              <w:rPr>
                <w:rFonts w:ascii="Book Antiqua" w:hAnsi="Book Antiqua" w:cs="Arial"/>
                <w:b w:val="0"/>
                <w:sz w:val="24"/>
                <w:szCs w:val="24"/>
              </w:rPr>
              <w:t>Monto total</w:t>
            </w:r>
          </w:p>
          <w:p w:rsidR="007D5FDA" w:rsidRPr="004522C0" w:rsidRDefault="007D5FDA" w:rsidP="00B57E82">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Book Antiqua" w:hAnsi="Book Antiqua" w:cs="Arial"/>
                <w:b w:val="0"/>
                <w:sz w:val="24"/>
                <w:szCs w:val="24"/>
              </w:rPr>
            </w:pPr>
          </w:p>
        </w:tc>
        <w:tc>
          <w:tcPr>
            <w:tcW w:w="2457" w:type="dxa"/>
          </w:tcPr>
          <w:p w:rsidR="007D5FDA" w:rsidRPr="004522C0" w:rsidRDefault="007D5FDA" w:rsidP="007D5FDA">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Book Antiqua" w:hAnsi="Book Antiqua" w:cs="Arial"/>
                <w:b w:val="0"/>
                <w:sz w:val="24"/>
                <w:szCs w:val="24"/>
              </w:rPr>
            </w:pPr>
            <w:r w:rsidRPr="004522C0">
              <w:rPr>
                <w:rFonts w:ascii="Book Antiqua" w:hAnsi="Book Antiqua" w:cs="Arial"/>
                <w:b w:val="0"/>
                <w:sz w:val="24"/>
                <w:szCs w:val="24"/>
              </w:rPr>
              <w:t>Proyecto</w:t>
            </w:r>
          </w:p>
          <w:p w:rsidR="007D5FDA" w:rsidRPr="004522C0" w:rsidRDefault="007D5FDA" w:rsidP="00B57E82">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Book Antiqua" w:hAnsi="Book Antiqua" w:cs="Arial"/>
                <w:b w:val="0"/>
                <w:sz w:val="24"/>
                <w:szCs w:val="24"/>
              </w:rPr>
            </w:pPr>
          </w:p>
        </w:tc>
      </w:tr>
      <w:tr w:rsidR="002B3A93" w:rsidTr="004522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3" w:type="dxa"/>
          </w:tcPr>
          <w:p w:rsidR="002B3A93" w:rsidRPr="004522C0" w:rsidRDefault="002B3A93" w:rsidP="00B57E82">
            <w:pPr>
              <w:spacing w:after="0" w:line="360" w:lineRule="auto"/>
              <w:jc w:val="both"/>
              <w:rPr>
                <w:rFonts w:ascii="Book Antiqua" w:hAnsi="Book Antiqua" w:cs="Arial"/>
                <w:b w:val="0"/>
                <w:sz w:val="24"/>
                <w:szCs w:val="24"/>
              </w:rPr>
            </w:pPr>
            <w:proofErr w:type="spellStart"/>
            <w:r w:rsidRPr="004522C0">
              <w:rPr>
                <w:rFonts w:ascii="Book Antiqua" w:hAnsi="Book Antiqua" w:cs="Arial"/>
                <w:b w:val="0"/>
                <w:sz w:val="24"/>
                <w:szCs w:val="24"/>
              </w:rPr>
              <w:t>Nextipac</w:t>
            </w:r>
            <w:proofErr w:type="spellEnd"/>
          </w:p>
        </w:tc>
        <w:tc>
          <w:tcPr>
            <w:tcW w:w="1614" w:type="dxa"/>
          </w:tcPr>
          <w:p w:rsidR="002B3A93" w:rsidRDefault="002B3A93" w:rsidP="00B57E82">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Book Antiqua" w:hAnsi="Book Antiqua" w:cs="Arial"/>
                <w:sz w:val="24"/>
                <w:szCs w:val="24"/>
              </w:rPr>
            </w:pPr>
            <w:r>
              <w:rPr>
                <w:rFonts w:ascii="Book Antiqua" w:hAnsi="Book Antiqua" w:cs="Arial"/>
                <w:sz w:val="24"/>
                <w:szCs w:val="24"/>
              </w:rPr>
              <w:t>374,850</w:t>
            </w:r>
          </w:p>
        </w:tc>
        <w:tc>
          <w:tcPr>
            <w:tcW w:w="1615" w:type="dxa"/>
          </w:tcPr>
          <w:p w:rsidR="002B3A93" w:rsidRDefault="002B3A93" w:rsidP="00B57E82">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Book Antiqua" w:hAnsi="Book Antiqua" w:cs="Arial"/>
                <w:sz w:val="24"/>
                <w:szCs w:val="24"/>
              </w:rPr>
            </w:pPr>
            <w:r>
              <w:rPr>
                <w:rFonts w:ascii="Book Antiqua" w:hAnsi="Book Antiqua" w:cs="Arial"/>
                <w:sz w:val="24"/>
                <w:szCs w:val="24"/>
              </w:rPr>
              <w:t>249,900</w:t>
            </w:r>
          </w:p>
        </w:tc>
        <w:tc>
          <w:tcPr>
            <w:tcW w:w="1509" w:type="dxa"/>
          </w:tcPr>
          <w:p w:rsidR="002B3A93" w:rsidRDefault="002B3A93" w:rsidP="00B57E82">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Book Antiqua" w:hAnsi="Book Antiqua" w:cs="Arial"/>
                <w:sz w:val="24"/>
                <w:szCs w:val="24"/>
              </w:rPr>
            </w:pPr>
            <w:r w:rsidRPr="00EF0630">
              <w:rPr>
                <w:rFonts w:ascii="Book Antiqua" w:hAnsi="Book Antiqua" w:cs="Arial"/>
                <w:sz w:val="24"/>
                <w:szCs w:val="24"/>
              </w:rPr>
              <w:t>624</w:t>
            </w:r>
            <w:r>
              <w:rPr>
                <w:rFonts w:ascii="Book Antiqua" w:hAnsi="Book Antiqua" w:cs="Arial"/>
                <w:sz w:val="24"/>
                <w:szCs w:val="24"/>
              </w:rPr>
              <w:t>,</w:t>
            </w:r>
            <w:r w:rsidRPr="00EF0630">
              <w:rPr>
                <w:rFonts w:ascii="Book Antiqua" w:hAnsi="Book Antiqua" w:cs="Arial"/>
                <w:sz w:val="24"/>
                <w:szCs w:val="24"/>
              </w:rPr>
              <w:t>750</w:t>
            </w:r>
          </w:p>
        </w:tc>
        <w:tc>
          <w:tcPr>
            <w:tcW w:w="2457" w:type="dxa"/>
            <w:vMerge w:val="restart"/>
          </w:tcPr>
          <w:p w:rsidR="002B3A93" w:rsidRPr="00FF3B07" w:rsidRDefault="002B3A93" w:rsidP="00FF3B07">
            <w:pPr>
              <w:widowControl w:val="0"/>
              <w:autoSpaceDE w:val="0"/>
              <w:autoSpaceDN w:val="0"/>
              <w:adjustRightInd w:val="0"/>
              <w:spacing w:before="1" w:after="120"/>
              <w:ind w:left="37" w:hanging="37"/>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F3B07">
              <w:rPr>
                <w:rFonts w:ascii="Arial" w:hAnsi="Arial" w:cs="Arial"/>
                <w:sz w:val="24"/>
                <w:szCs w:val="24"/>
              </w:rPr>
              <w:t xml:space="preserve">Equipamiento </w:t>
            </w:r>
            <w:r w:rsidR="00FF3B07" w:rsidRPr="00FF3B07">
              <w:rPr>
                <w:rFonts w:ascii="Arial" w:hAnsi="Arial" w:cs="Arial"/>
                <w:sz w:val="24"/>
                <w:szCs w:val="24"/>
              </w:rPr>
              <w:t>t</w:t>
            </w:r>
            <w:r w:rsidRPr="00FF3B07">
              <w:rPr>
                <w:rFonts w:ascii="Arial" w:hAnsi="Arial" w:cs="Arial"/>
                <w:sz w:val="24"/>
                <w:szCs w:val="24"/>
              </w:rPr>
              <w:t>ecnológico para el fortalecimiento de los procesos de enseñanza-aprendizaje.</w:t>
            </w:r>
          </w:p>
          <w:p w:rsidR="002B3A93" w:rsidRDefault="002B3A93" w:rsidP="00B57E82">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Book Antiqua" w:hAnsi="Book Antiqua" w:cs="Arial"/>
                <w:sz w:val="24"/>
                <w:szCs w:val="24"/>
              </w:rPr>
            </w:pPr>
          </w:p>
        </w:tc>
      </w:tr>
      <w:tr w:rsidR="002B3A93" w:rsidTr="004522C0">
        <w:tc>
          <w:tcPr>
            <w:cnfStyle w:val="001000000000" w:firstRow="0" w:lastRow="0" w:firstColumn="1" w:lastColumn="0" w:oddVBand="0" w:evenVBand="0" w:oddHBand="0" w:evenHBand="0" w:firstRowFirstColumn="0" w:firstRowLastColumn="0" w:lastRowFirstColumn="0" w:lastRowLastColumn="0"/>
            <w:tcW w:w="1633" w:type="dxa"/>
          </w:tcPr>
          <w:p w:rsidR="002B3A93" w:rsidRPr="004522C0" w:rsidRDefault="002B3A93" w:rsidP="00B57E82">
            <w:pPr>
              <w:spacing w:after="0" w:line="360" w:lineRule="auto"/>
              <w:jc w:val="both"/>
              <w:rPr>
                <w:rFonts w:ascii="Book Antiqua" w:hAnsi="Book Antiqua" w:cs="Arial"/>
                <w:b w:val="0"/>
                <w:sz w:val="24"/>
                <w:szCs w:val="24"/>
              </w:rPr>
            </w:pPr>
            <w:proofErr w:type="spellStart"/>
            <w:r w:rsidRPr="004522C0">
              <w:rPr>
                <w:rFonts w:ascii="Book Antiqua" w:hAnsi="Book Antiqua" w:cs="Arial"/>
                <w:b w:val="0"/>
                <w:sz w:val="24"/>
                <w:szCs w:val="24"/>
              </w:rPr>
              <w:t>Zapotiltic</w:t>
            </w:r>
            <w:proofErr w:type="spellEnd"/>
          </w:p>
        </w:tc>
        <w:tc>
          <w:tcPr>
            <w:tcW w:w="1614" w:type="dxa"/>
          </w:tcPr>
          <w:p w:rsidR="002B3A93" w:rsidRDefault="002B3A93" w:rsidP="00B57E82">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cs="Arial"/>
                <w:sz w:val="24"/>
                <w:szCs w:val="24"/>
              </w:rPr>
            </w:pPr>
            <w:r>
              <w:rPr>
                <w:rFonts w:ascii="Book Antiqua" w:hAnsi="Book Antiqua" w:cs="Arial"/>
                <w:sz w:val="24"/>
                <w:szCs w:val="24"/>
              </w:rPr>
              <w:t>374,850</w:t>
            </w:r>
          </w:p>
        </w:tc>
        <w:tc>
          <w:tcPr>
            <w:tcW w:w="1615" w:type="dxa"/>
          </w:tcPr>
          <w:p w:rsidR="002B3A93" w:rsidRDefault="002B3A93" w:rsidP="00B57E82">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cs="Arial"/>
                <w:sz w:val="24"/>
                <w:szCs w:val="24"/>
              </w:rPr>
            </w:pPr>
            <w:r>
              <w:rPr>
                <w:rFonts w:ascii="Book Antiqua" w:hAnsi="Book Antiqua" w:cs="Arial"/>
                <w:sz w:val="24"/>
                <w:szCs w:val="24"/>
              </w:rPr>
              <w:t>249,900</w:t>
            </w:r>
          </w:p>
        </w:tc>
        <w:tc>
          <w:tcPr>
            <w:tcW w:w="1509" w:type="dxa"/>
          </w:tcPr>
          <w:p w:rsidR="002B3A93" w:rsidRDefault="002B3A93" w:rsidP="00B57E82">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cs="Arial"/>
                <w:sz w:val="24"/>
                <w:szCs w:val="24"/>
              </w:rPr>
            </w:pPr>
            <w:r w:rsidRPr="00EF0630">
              <w:rPr>
                <w:rFonts w:ascii="Book Antiqua" w:hAnsi="Book Antiqua" w:cs="Arial"/>
                <w:sz w:val="24"/>
                <w:szCs w:val="24"/>
              </w:rPr>
              <w:t>624</w:t>
            </w:r>
            <w:r>
              <w:rPr>
                <w:rFonts w:ascii="Book Antiqua" w:hAnsi="Book Antiqua" w:cs="Arial"/>
                <w:sz w:val="24"/>
                <w:szCs w:val="24"/>
              </w:rPr>
              <w:t>,</w:t>
            </w:r>
            <w:r w:rsidRPr="00EF0630">
              <w:rPr>
                <w:rFonts w:ascii="Book Antiqua" w:hAnsi="Book Antiqua" w:cs="Arial"/>
                <w:sz w:val="24"/>
                <w:szCs w:val="24"/>
              </w:rPr>
              <w:t>750</w:t>
            </w:r>
          </w:p>
        </w:tc>
        <w:tc>
          <w:tcPr>
            <w:tcW w:w="2457" w:type="dxa"/>
            <w:vMerge/>
          </w:tcPr>
          <w:p w:rsidR="002B3A93" w:rsidRDefault="002B3A93" w:rsidP="00B57E82">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cs="Arial"/>
                <w:sz w:val="24"/>
                <w:szCs w:val="24"/>
              </w:rPr>
            </w:pPr>
          </w:p>
        </w:tc>
      </w:tr>
      <w:tr w:rsidR="002B3A93" w:rsidTr="004522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3" w:type="dxa"/>
          </w:tcPr>
          <w:p w:rsidR="002B3A93" w:rsidRPr="004522C0" w:rsidRDefault="002B3A93" w:rsidP="00B57E82">
            <w:pPr>
              <w:spacing w:after="0" w:line="360" w:lineRule="auto"/>
              <w:jc w:val="both"/>
              <w:rPr>
                <w:rFonts w:ascii="Book Antiqua" w:hAnsi="Book Antiqua" w:cs="Arial"/>
                <w:b w:val="0"/>
                <w:sz w:val="24"/>
                <w:szCs w:val="24"/>
              </w:rPr>
            </w:pPr>
            <w:r w:rsidRPr="004522C0">
              <w:rPr>
                <w:rFonts w:ascii="Book Antiqua" w:hAnsi="Book Antiqua" w:cs="Arial"/>
                <w:b w:val="0"/>
                <w:sz w:val="24"/>
                <w:szCs w:val="24"/>
              </w:rPr>
              <w:t>El Grullo</w:t>
            </w:r>
          </w:p>
        </w:tc>
        <w:tc>
          <w:tcPr>
            <w:tcW w:w="1614" w:type="dxa"/>
          </w:tcPr>
          <w:p w:rsidR="002B3A93" w:rsidRDefault="002B3A93" w:rsidP="00B57E82">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Book Antiqua" w:hAnsi="Book Antiqua" w:cs="Arial"/>
                <w:sz w:val="24"/>
                <w:szCs w:val="24"/>
              </w:rPr>
            </w:pPr>
            <w:r>
              <w:rPr>
                <w:rFonts w:ascii="Book Antiqua" w:hAnsi="Book Antiqua" w:cs="Arial"/>
                <w:sz w:val="24"/>
                <w:szCs w:val="24"/>
              </w:rPr>
              <w:t>374,850</w:t>
            </w:r>
          </w:p>
        </w:tc>
        <w:tc>
          <w:tcPr>
            <w:tcW w:w="1615" w:type="dxa"/>
          </w:tcPr>
          <w:p w:rsidR="002B3A93" w:rsidRDefault="002B3A93" w:rsidP="00B57E82">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Book Antiqua" w:hAnsi="Book Antiqua" w:cs="Arial"/>
                <w:sz w:val="24"/>
                <w:szCs w:val="24"/>
              </w:rPr>
            </w:pPr>
            <w:r>
              <w:rPr>
                <w:rFonts w:ascii="Book Antiqua" w:hAnsi="Book Antiqua" w:cs="Arial"/>
                <w:sz w:val="24"/>
                <w:szCs w:val="24"/>
              </w:rPr>
              <w:t>249,900</w:t>
            </w:r>
          </w:p>
        </w:tc>
        <w:tc>
          <w:tcPr>
            <w:tcW w:w="1509" w:type="dxa"/>
          </w:tcPr>
          <w:p w:rsidR="002B3A93" w:rsidRDefault="002B3A93" w:rsidP="00B57E82">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Book Antiqua" w:hAnsi="Book Antiqua" w:cs="Arial"/>
                <w:sz w:val="24"/>
                <w:szCs w:val="24"/>
              </w:rPr>
            </w:pPr>
            <w:r w:rsidRPr="00EF0630">
              <w:rPr>
                <w:rFonts w:ascii="Book Antiqua" w:hAnsi="Book Antiqua" w:cs="Arial"/>
                <w:sz w:val="24"/>
                <w:szCs w:val="24"/>
              </w:rPr>
              <w:t>624</w:t>
            </w:r>
            <w:r>
              <w:rPr>
                <w:rFonts w:ascii="Book Antiqua" w:hAnsi="Book Antiqua" w:cs="Arial"/>
                <w:sz w:val="24"/>
                <w:szCs w:val="24"/>
              </w:rPr>
              <w:t>,</w:t>
            </w:r>
            <w:r w:rsidRPr="00EF0630">
              <w:rPr>
                <w:rFonts w:ascii="Book Antiqua" w:hAnsi="Book Antiqua" w:cs="Arial"/>
                <w:sz w:val="24"/>
                <w:szCs w:val="24"/>
              </w:rPr>
              <w:t>750</w:t>
            </w:r>
          </w:p>
        </w:tc>
        <w:tc>
          <w:tcPr>
            <w:tcW w:w="2457" w:type="dxa"/>
            <w:vMerge/>
          </w:tcPr>
          <w:p w:rsidR="002B3A93" w:rsidRDefault="002B3A93" w:rsidP="00B57E82">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Book Antiqua" w:hAnsi="Book Antiqua" w:cs="Arial"/>
                <w:sz w:val="24"/>
                <w:szCs w:val="24"/>
              </w:rPr>
            </w:pPr>
          </w:p>
        </w:tc>
      </w:tr>
      <w:tr w:rsidR="002B3A93" w:rsidTr="004522C0">
        <w:tc>
          <w:tcPr>
            <w:cnfStyle w:val="001000000000" w:firstRow="0" w:lastRow="0" w:firstColumn="1" w:lastColumn="0" w:oddVBand="0" w:evenVBand="0" w:oddHBand="0" w:evenHBand="0" w:firstRowFirstColumn="0" w:firstRowLastColumn="0" w:lastRowFirstColumn="0" w:lastRowLastColumn="0"/>
            <w:tcW w:w="1633" w:type="dxa"/>
          </w:tcPr>
          <w:p w:rsidR="002B3A93" w:rsidRPr="004522C0" w:rsidRDefault="002B3A93" w:rsidP="00B57E82">
            <w:pPr>
              <w:spacing w:after="0" w:line="360" w:lineRule="auto"/>
              <w:jc w:val="both"/>
              <w:rPr>
                <w:rFonts w:ascii="Book Antiqua" w:hAnsi="Book Antiqua" w:cs="Arial"/>
                <w:b w:val="0"/>
                <w:sz w:val="24"/>
                <w:szCs w:val="24"/>
              </w:rPr>
            </w:pPr>
            <w:proofErr w:type="spellStart"/>
            <w:r w:rsidRPr="004522C0">
              <w:rPr>
                <w:rFonts w:ascii="Book Antiqua" w:hAnsi="Book Antiqua" w:cs="Arial"/>
                <w:b w:val="0"/>
                <w:sz w:val="24"/>
                <w:szCs w:val="24"/>
              </w:rPr>
              <w:t>Ixtlahuacán</w:t>
            </w:r>
            <w:proofErr w:type="spellEnd"/>
            <w:r w:rsidRPr="004522C0">
              <w:rPr>
                <w:rFonts w:ascii="Book Antiqua" w:hAnsi="Book Antiqua" w:cs="Arial"/>
                <w:b w:val="0"/>
                <w:sz w:val="24"/>
                <w:szCs w:val="24"/>
              </w:rPr>
              <w:t xml:space="preserve"> del Río</w:t>
            </w:r>
          </w:p>
        </w:tc>
        <w:tc>
          <w:tcPr>
            <w:tcW w:w="1614" w:type="dxa"/>
          </w:tcPr>
          <w:p w:rsidR="002B3A93" w:rsidRDefault="002B3A93" w:rsidP="00B57E82">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cs="Arial"/>
                <w:sz w:val="24"/>
                <w:szCs w:val="24"/>
              </w:rPr>
            </w:pPr>
            <w:r>
              <w:rPr>
                <w:rFonts w:ascii="Book Antiqua" w:hAnsi="Book Antiqua" w:cs="Arial"/>
                <w:sz w:val="24"/>
                <w:szCs w:val="24"/>
              </w:rPr>
              <w:t>374,850</w:t>
            </w:r>
          </w:p>
        </w:tc>
        <w:tc>
          <w:tcPr>
            <w:tcW w:w="1615" w:type="dxa"/>
          </w:tcPr>
          <w:p w:rsidR="002B3A93" w:rsidRDefault="002B3A93" w:rsidP="00B57E82">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cs="Arial"/>
                <w:sz w:val="24"/>
                <w:szCs w:val="24"/>
              </w:rPr>
            </w:pPr>
            <w:r>
              <w:rPr>
                <w:rFonts w:ascii="Book Antiqua" w:hAnsi="Book Antiqua" w:cs="Arial"/>
                <w:sz w:val="24"/>
                <w:szCs w:val="24"/>
              </w:rPr>
              <w:t>249,900</w:t>
            </w:r>
          </w:p>
        </w:tc>
        <w:tc>
          <w:tcPr>
            <w:tcW w:w="1509" w:type="dxa"/>
          </w:tcPr>
          <w:p w:rsidR="002B3A93" w:rsidRDefault="002B3A93" w:rsidP="00B57E82">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cs="Arial"/>
                <w:sz w:val="24"/>
                <w:szCs w:val="24"/>
              </w:rPr>
            </w:pPr>
            <w:r w:rsidRPr="00EF0630">
              <w:rPr>
                <w:rFonts w:ascii="Book Antiqua" w:hAnsi="Book Antiqua" w:cs="Arial"/>
                <w:sz w:val="24"/>
                <w:szCs w:val="24"/>
              </w:rPr>
              <w:t>624</w:t>
            </w:r>
            <w:r>
              <w:rPr>
                <w:rFonts w:ascii="Book Antiqua" w:hAnsi="Book Antiqua" w:cs="Arial"/>
                <w:sz w:val="24"/>
                <w:szCs w:val="24"/>
              </w:rPr>
              <w:t>,</w:t>
            </w:r>
            <w:r w:rsidRPr="00EF0630">
              <w:rPr>
                <w:rFonts w:ascii="Book Antiqua" w:hAnsi="Book Antiqua" w:cs="Arial"/>
                <w:sz w:val="24"/>
                <w:szCs w:val="24"/>
              </w:rPr>
              <w:t>750</w:t>
            </w:r>
          </w:p>
        </w:tc>
        <w:tc>
          <w:tcPr>
            <w:tcW w:w="2457" w:type="dxa"/>
            <w:vMerge/>
          </w:tcPr>
          <w:p w:rsidR="002B3A93" w:rsidRDefault="002B3A93" w:rsidP="00B57E82">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cs="Arial"/>
                <w:sz w:val="24"/>
                <w:szCs w:val="24"/>
              </w:rPr>
            </w:pPr>
          </w:p>
        </w:tc>
      </w:tr>
      <w:tr w:rsidR="002B3A93" w:rsidTr="004522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3" w:type="dxa"/>
          </w:tcPr>
          <w:p w:rsidR="002B3A93" w:rsidRPr="004522C0" w:rsidRDefault="002B3A93" w:rsidP="00B57E82">
            <w:pPr>
              <w:spacing w:after="0" w:line="360" w:lineRule="auto"/>
              <w:jc w:val="both"/>
              <w:rPr>
                <w:rFonts w:ascii="Book Antiqua" w:hAnsi="Book Antiqua" w:cs="Arial"/>
                <w:b w:val="0"/>
                <w:sz w:val="24"/>
                <w:szCs w:val="24"/>
              </w:rPr>
            </w:pPr>
            <w:r w:rsidRPr="004522C0">
              <w:rPr>
                <w:rFonts w:ascii="Book Antiqua" w:hAnsi="Book Antiqua" w:cs="Arial"/>
                <w:b w:val="0"/>
                <w:sz w:val="24"/>
                <w:szCs w:val="24"/>
              </w:rPr>
              <w:t>Valle de Juárez</w:t>
            </w:r>
          </w:p>
        </w:tc>
        <w:tc>
          <w:tcPr>
            <w:tcW w:w="1614" w:type="dxa"/>
          </w:tcPr>
          <w:p w:rsidR="002B3A93" w:rsidRDefault="002B3A93" w:rsidP="00B57E82">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Book Antiqua" w:hAnsi="Book Antiqua" w:cs="Arial"/>
                <w:sz w:val="24"/>
                <w:szCs w:val="24"/>
              </w:rPr>
            </w:pPr>
            <w:r>
              <w:rPr>
                <w:rFonts w:ascii="Book Antiqua" w:hAnsi="Book Antiqua" w:cs="Arial"/>
                <w:sz w:val="24"/>
                <w:szCs w:val="24"/>
              </w:rPr>
              <w:t>374,850</w:t>
            </w:r>
          </w:p>
        </w:tc>
        <w:tc>
          <w:tcPr>
            <w:tcW w:w="1615" w:type="dxa"/>
          </w:tcPr>
          <w:p w:rsidR="002B3A93" w:rsidRDefault="002B3A93" w:rsidP="00B57E82">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Book Antiqua" w:hAnsi="Book Antiqua" w:cs="Arial"/>
                <w:sz w:val="24"/>
                <w:szCs w:val="24"/>
              </w:rPr>
            </w:pPr>
            <w:r>
              <w:rPr>
                <w:rFonts w:ascii="Book Antiqua" w:hAnsi="Book Antiqua" w:cs="Arial"/>
                <w:sz w:val="24"/>
                <w:szCs w:val="24"/>
              </w:rPr>
              <w:t>249,900</w:t>
            </w:r>
          </w:p>
        </w:tc>
        <w:tc>
          <w:tcPr>
            <w:tcW w:w="1509" w:type="dxa"/>
          </w:tcPr>
          <w:p w:rsidR="002B3A93" w:rsidRDefault="002B3A93" w:rsidP="00B57E82">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Book Antiqua" w:hAnsi="Book Antiqua" w:cs="Arial"/>
                <w:sz w:val="24"/>
                <w:szCs w:val="24"/>
              </w:rPr>
            </w:pPr>
            <w:r w:rsidRPr="00EF0630">
              <w:rPr>
                <w:rFonts w:ascii="Book Antiqua" w:hAnsi="Book Antiqua" w:cs="Arial"/>
                <w:sz w:val="24"/>
                <w:szCs w:val="24"/>
              </w:rPr>
              <w:t>624</w:t>
            </w:r>
            <w:r>
              <w:rPr>
                <w:rFonts w:ascii="Book Antiqua" w:hAnsi="Book Antiqua" w:cs="Arial"/>
                <w:sz w:val="24"/>
                <w:szCs w:val="24"/>
              </w:rPr>
              <w:t>,</w:t>
            </w:r>
            <w:r w:rsidRPr="00EF0630">
              <w:rPr>
                <w:rFonts w:ascii="Book Antiqua" w:hAnsi="Book Antiqua" w:cs="Arial"/>
                <w:sz w:val="24"/>
                <w:szCs w:val="24"/>
              </w:rPr>
              <w:t>750</w:t>
            </w:r>
          </w:p>
        </w:tc>
        <w:tc>
          <w:tcPr>
            <w:tcW w:w="2457" w:type="dxa"/>
            <w:vMerge/>
          </w:tcPr>
          <w:p w:rsidR="002B3A93" w:rsidRDefault="002B3A93" w:rsidP="00B57E82">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Book Antiqua" w:hAnsi="Book Antiqua" w:cs="Arial"/>
                <w:sz w:val="24"/>
                <w:szCs w:val="24"/>
              </w:rPr>
            </w:pPr>
          </w:p>
        </w:tc>
      </w:tr>
      <w:tr w:rsidR="002B3A93" w:rsidRPr="004522C0" w:rsidTr="004522C0">
        <w:tc>
          <w:tcPr>
            <w:cnfStyle w:val="001000000000" w:firstRow="0" w:lastRow="0" w:firstColumn="1" w:lastColumn="0" w:oddVBand="0" w:evenVBand="0" w:oddHBand="0" w:evenHBand="0" w:firstRowFirstColumn="0" w:firstRowLastColumn="0" w:lastRowFirstColumn="0" w:lastRowLastColumn="0"/>
            <w:tcW w:w="1633" w:type="dxa"/>
          </w:tcPr>
          <w:p w:rsidR="002B3A93" w:rsidRPr="004522C0" w:rsidRDefault="002B3A93" w:rsidP="00B57E82">
            <w:pPr>
              <w:spacing w:after="0" w:line="360" w:lineRule="auto"/>
              <w:jc w:val="both"/>
              <w:rPr>
                <w:rFonts w:ascii="Book Antiqua" w:hAnsi="Book Antiqua" w:cs="Arial"/>
                <w:b w:val="0"/>
                <w:sz w:val="24"/>
                <w:szCs w:val="24"/>
              </w:rPr>
            </w:pPr>
            <w:r w:rsidRPr="004522C0">
              <w:rPr>
                <w:rFonts w:ascii="Book Antiqua" w:hAnsi="Book Antiqua" w:cs="Arial"/>
                <w:b w:val="0"/>
                <w:sz w:val="24"/>
                <w:szCs w:val="24"/>
              </w:rPr>
              <w:t>TOTAL</w:t>
            </w:r>
          </w:p>
        </w:tc>
        <w:tc>
          <w:tcPr>
            <w:tcW w:w="1614" w:type="dxa"/>
          </w:tcPr>
          <w:p w:rsidR="002B3A93" w:rsidRPr="004522C0" w:rsidRDefault="002B3A93" w:rsidP="00B57E82">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cs="Arial"/>
                <w:b/>
                <w:sz w:val="24"/>
                <w:szCs w:val="24"/>
              </w:rPr>
            </w:pPr>
            <w:r w:rsidRPr="004522C0">
              <w:rPr>
                <w:rFonts w:ascii="Book Antiqua" w:hAnsi="Book Antiqua" w:cs="Arial"/>
                <w:b/>
                <w:sz w:val="24"/>
                <w:szCs w:val="24"/>
              </w:rPr>
              <w:t>1’874,250</w:t>
            </w:r>
          </w:p>
        </w:tc>
        <w:tc>
          <w:tcPr>
            <w:tcW w:w="1615" w:type="dxa"/>
          </w:tcPr>
          <w:p w:rsidR="002B3A93" w:rsidRPr="004522C0" w:rsidRDefault="002B3A93" w:rsidP="00B57E82">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cs="Arial"/>
                <w:b/>
                <w:sz w:val="24"/>
                <w:szCs w:val="24"/>
              </w:rPr>
            </w:pPr>
            <w:r w:rsidRPr="004522C0">
              <w:rPr>
                <w:rFonts w:ascii="Book Antiqua" w:hAnsi="Book Antiqua" w:cs="Arial"/>
                <w:b/>
                <w:sz w:val="24"/>
                <w:szCs w:val="24"/>
              </w:rPr>
              <w:t>1,249,500</w:t>
            </w:r>
          </w:p>
        </w:tc>
        <w:tc>
          <w:tcPr>
            <w:tcW w:w="1509" w:type="dxa"/>
          </w:tcPr>
          <w:p w:rsidR="002B3A93" w:rsidRPr="004522C0" w:rsidRDefault="002B3A93" w:rsidP="00B57E82">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cs="Arial"/>
                <w:b/>
                <w:sz w:val="24"/>
                <w:szCs w:val="24"/>
              </w:rPr>
            </w:pPr>
            <w:r w:rsidRPr="004522C0">
              <w:rPr>
                <w:rFonts w:ascii="Book Antiqua" w:hAnsi="Book Antiqua" w:cs="Arial"/>
                <w:b/>
                <w:sz w:val="24"/>
                <w:szCs w:val="24"/>
              </w:rPr>
              <w:t>3,123,750</w:t>
            </w:r>
          </w:p>
        </w:tc>
        <w:tc>
          <w:tcPr>
            <w:tcW w:w="2457" w:type="dxa"/>
            <w:vMerge/>
          </w:tcPr>
          <w:p w:rsidR="002B3A93" w:rsidRPr="004522C0" w:rsidRDefault="002B3A93" w:rsidP="00B57E82">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Book Antiqua" w:hAnsi="Book Antiqua" w:cs="Arial"/>
                <w:b/>
                <w:sz w:val="24"/>
                <w:szCs w:val="24"/>
              </w:rPr>
            </w:pPr>
          </w:p>
        </w:tc>
      </w:tr>
    </w:tbl>
    <w:p w:rsidR="004B6613" w:rsidRPr="00267D1D" w:rsidRDefault="00F64301" w:rsidP="004B6613">
      <w:pPr>
        <w:spacing w:line="360" w:lineRule="auto"/>
        <w:jc w:val="both"/>
        <w:rPr>
          <w:rFonts w:ascii="Book Antiqua" w:hAnsi="Book Antiqua"/>
          <w:sz w:val="24"/>
          <w:szCs w:val="24"/>
        </w:rPr>
      </w:pPr>
      <w:r>
        <w:rPr>
          <w:rFonts w:ascii="Book Antiqua" w:hAnsi="Book Antiqua"/>
          <w:b/>
          <w:sz w:val="24"/>
          <w:szCs w:val="24"/>
        </w:rPr>
        <w:lastRenderedPageBreak/>
        <w:t>A</w:t>
      </w:r>
      <w:r w:rsidR="004B6613">
        <w:rPr>
          <w:rFonts w:ascii="Book Antiqua" w:hAnsi="Book Antiqua"/>
          <w:b/>
          <w:sz w:val="24"/>
          <w:szCs w:val="24"/>
        </w:rPr>
        <w:t xml:space="preserve">vances Infraestructura de </w:t>
      </w:r>
      <w:r w:rsidR="004B6613" w:rsidRPr="00267D1D">
        <w:rPr>
          <w:rFonts w:ascii="Book Antiqua" w:hAnsi="Book Antiqua"/>
          <w:b/>
          <w:sz w:val="24"/>
          <w:szCs w:val="24"/>
        </w:rPr>
        <w:t>Fondo SNB 2010.-</w:t>
      </w:r>
      <w:r>
        <w:rPr>
          <w:rFonts w:ascii="Book Antiqua" w:hAnsi="Book Antiqua"/>
          <w:sz w:val="24"/>
          <w:szCs w:val="24"/>
        </w:rPr>
        <w:t>Los proyectos de infraestructura contemplados en este fondo por un total de $</w:t>
      </w:r>
      <w:r w:rsidR="004B6613" w:rsidRPr="00ED4CEC">
        <w:rPr>
          <w:rFonts w:ascii="Book Antiqua" w:hAnsi="Book Antiqua"/>
          <w:sz w:val="24"/>
          <w:szCs w:val="24"/>
        </w:rPr>
        <w:t>24’500,000.00 (veinticuatro millones quinientos mil pesos 00/100)</w:t>
      </w:r>
      <w:r>
        <w:rPr>
          <w:rFonts w:ascii="Book Antiqua" w:hAnsi="Book Antiqua"/>
          <w:sz w:val="24"/>
          <w:szCs w:val="24"/>
        </w:rPr>
        <w:t xml:space="preserve"> fueron concluidos al 100% tanto en su infraestructura como en su equipamiento.</w:t>
      </w:r>
    </w:p>
    <w:tbl>
      <w:tblPr>
        <w:tblStyle w:val="Tablaconcuadrcula15"/>
        <w:tblW w:w="5369" w:type="pct"/>
        <w:jc w:val="center"/>
        <w:tblLook w:val="04A0" w:firstRow="1" w:lastRow="0" w:firstColumn="1" w:lastColumn="0" w:noHBand="0" w:noVBand="1"/>
      </w:tblPr>
      <w:tblGrid>
        <w:gridCol w:w="2062"/>
        <w:gridCol w:w="3666"/>
        <w:gridCol w:w="1630"/>
        <w:gridCol w:w="2122"/>
      </w:tblGrid>
      <w:tr w:rsidR="004B6613" w:rsidRPr="001C4CBA" w:rsidTr="001A4F44">
        <w:trPr>
          <w:trHeight w:val="597"/>
          <w:jc w:val="center"/>
        </w:trPr>
        <w:tc>
          <w:tcPr>
            <w:tcW w:w="1117" w:type="pct"/>
            <w:shd w:val="clear" w:color="auto" w:fill="D99594" w:themeFill="accent2" w:themeFillTint="99"/>
            <w:vAlign w:val="bottom"/>
          </w:tcPr>
          <w:p w:rsidR="004B6613" w:rsidRPr="001C4CBA" w:rsidRDefault="004B6613" w:rsidP="001A4F44">
            <w:pPr>
              <w:spacing w:after="100" w:afterAutospacing="1"/>
              <w:contextualSpacing/>
              <w:jc w:val="center"/>
              <w:rPr>
                <w:rFonts w:ascii="Book Antiqua" w:eastAsia="Calibri" w:hAnsi="Book Antiqua"/>
                <w:b/>
                <w:sz w:val="24"/>
              </w:rPr>
            </w:pPr>
            <w:r w:rsidRPr="001C4CBA">
              <w:rPr>
                <w:rFonts w:ascii="Book Antiqua" w:eastAsia="Calibri" w:hAnsi="Book Antiqua"/>
                <w:b/>
                <w:sz w:val="24"/>
              </w:rPr>
              <w:t>PLANTEL</w:t>
            </w:r>
          </w:p>
        </w:tc>
        <w:tc>
          <w:tcPr>
            <w:tcW w:w="1963" w:type="pct"/>
            <w:shd w:val="clear" w:color="auto" w:fill="D99594" w:themeFill="accent2" w:themeFillTint="99"/>
            <w:vAlign w:val="bottom"/>
          </w:tcPr>
          <w:p w:rsidR="004B6613" w:rsidRPr="001C4CBA" w:rsidRDefault="004B6613" w:rsidP="001A4F44">
            <w:pPr>
              <w:spacing w:after="100" w:afterAutospacing="1"/>
              <w:contextualSpacing/>
              <w:jc w:val="center"/>
              <w:rPr>
                <w:rFonts w:ascii="Book Antiqua" w:eastAsia="Calibri" w:hAnsi="Book Antiqua"/>
                <w:b/>
                <w:sz w:val="24"/>
              </w:rPr>
            </w:pPr>
            <w:r w:rsidRPr="001C4CBA">
              <w:rPr>
                <w:rFonts w:ascii="Book Antiqua" w:eastAsia="Calibri" w:hAnsi="Book Antiqua"/>
                <w:b/>
                <w:sz w:val="24"/>
              </w:rPr>
              <w:t>INFRAESTRUCTURA PROYECTADA</w:t>
            </w:r>
          </w:p>
        </w:tc>
        <w:tc>
          <w:tcPr>
            <w:tcW w:w="772" w:type="pct"/>
            <w:shd w:val="clear" w:color="auto" w:fill="D99594" w:themeFill="accent2" w:themeFillTint="99"/>
            <w:vAlign w:val="bottom"/>
          </w:tcPr>
          <w:p w:rsidR="004B6613" w:rsidRPr="001C4CBA" w:rsidRDefault="004B6613" w:rsidP="001A4F44">
            <w:pPr>
              <w:spacing w:after="100" w:afterAutospacing="1"/>
              <w:contextualSpacing/>
              <w:jc w:val="center"/>
              <w:rPr>
                <w:rFonts w:ascii="Book Antiqua" w:eastAsia="Calibri" w:hAnsi="Book Antiqua"/>
                <w:b/>
                <w:sz w:val="24"/>
              </w:rPr>
            </w:pPr>
            <w:r w:rsidRPr="001C4CBA">
              <w:rPr>
                <w:rFonts w:ascii="Book Antiqua" w:eastAsia="Calibri" w:hAnsi="Book Antiqua"/>
                <w:b/>
                <w:sz w:val="24"/>
              </w:rPr>
              <w:t>MONTO ASIGNADO</w:t>
            </w:r>
          </w:p>
        </w:tc>
        <w:tc>
          <w:tcPr>
            <w:tcW w:w="1148" w:type="pct"/>
            <w:shd w:val="clear" w:color="auto" w:fill="D99594" w:themeFill="accent2" w:themeFillTint="99"/>
            <w:vAlign w:val="bottom"/>
          </w:tcPr>
          <w:p w:rsidR="004B6613" w:rsidRPr="00AF0DD1" w:rsidRDefault="004B6613" w:rsidP="001A4F44">
            <w:pPr>
              <w:spacing w:after="100" w:afterAutospacing="1"/>
              <w:contextualSpacing/>
              <w:jc w:val="center"/>
              <w:rPr>
                <w:rFonts w:ascii="Book Antiqua" w:eastAsia="Calibri" w:hAnsi="Book Antiqua"/>
                <w:b/>
                <w:sz w:val="24"/>
              </w:rPr>
            </w:pPr>
            <w:r w:rsidRPr="00AF0DD1">
              <w:rPr>
                <w:rFonts w:ascii="Book Antiqua" w:eastAsia="Calibri" w:hAnsi="Book Antiqua"/>
                <w:b/>
                <w:sz w:val="24"/>
              </w:rPr>
              <w:t>ESTATUS AL 30 DE NOVIEMBRE DE 2015</w:t>
            </w:r>
          </w:p>
        </w:tc>
      </w:tr>
      <w:tr w:rsidR="004B6613" w:rsidRPr="001C4CBA" w:rsidTr="001A4F44">
        <w:trPr>
          <w:jc w:val="center"/>
        </w:trPr>
        <w:tc>
          <w:tcPr>
            <w:tcW w:w="1117" w:type="pct"/>
            <w:vAlign w:val="center"/>
          </w:tcPr>
          <w:p w:rsidR="004B6613" w:rsidRPr="00AF0DD1" w:rsidRDefault="004B6613" w:rsidP="001A4F44">
            <w:pPr>
              <w:spacing w:after="100" w:afterAutospacing="1"/>
              <w:contextualSpacing/>
              <w:jc w:val="center"/>
              <w:rPr>
                <w:rFonts w:ascii="Book Antiqua" w:eastAsia="Calibri" w:hAnsi="Book Antiqua"/>
                <w:sz w:val="24"/>
              </w:rPr>
            </w:pPr>
            <w:proofErr w:type="spellStart"/>
            <w:r w:rsidRPr="00AF0DD1">
              <w:rPr>
                <w:rFonts w:ascii="Book Antiqua" w:eastAsia="Calibri" w:hAnsi="Book Antiqua"/>
                <w:sz w:val="24"/>
              </w:rPr>
              <w:t>CECyTEJ</w:t>
            </w:r>
            <w:proofErr w:type="spellEnd"/>
            <w:r w:rsidRPr="00AF0DD1">
              <w:rPr>
                <w:rFonts w:ascii="Book Antiqua" w:eastAsia="Calibri" w:hAnsi="Book Antiqua"/>
                <w:sz w:val="24"/>
              </w:rPr>
              <w:t xml:space="preserve"> Santa Anita                       (2da. Etapa)</w:t>
            </w:r>
          </w:p>
        </w:tc>
        <w:tc>
          <w:tcPr>
            <w:tcW w:w="1963" w:type="pct"/>
            <w:vAlign w:val="center"/>
          </w:tcPr>
          <w:p w:rsidR="004B6613" w:rsidRPr="00AF0DD1" w:rsidRDefault="004B6613" w:rsidP="001A4F44">
            <w:pPr>
              <w:spacing w:after="100" w:afterAutospacing="1"/>
              <w:contextualSpacing/>
              <w:jc w:val="both"/>
              <w:rPr>
                <w:rFonts w:ascii="Book Antiqua" w:eastAsia="Calibri" w:hAnsi="Book Antiqua"/>
                <w:sz w:val="24"/>
              </w:rPr>
            </w:pPr>
            <w:r w:rsidRPr="00AF0DD1">
              <w:rPr>
                <w:rFonts w:ascii="Book Antiqua" w:eastAsia="Calibri" w:hAnsi="Book Antiqua"/>
                <w:sz w:val="24"/>
              </w:rPr>
              <w:t>5 aulas, 1 laboratorio de idiomas, área administrativa, cancha de usos múltiples y obra exterior.</w:t>
            </w:r>
          </w:p>
        </w:tc>
        <w:tc>
          <w:tcPr>
            <w:tcW w:w="772" w:type="pct"/>
            <w:vAlign w:val="center"/>
          </w:tcPr>
          <w:p w:rsidR="004B6613" w:rsidRPr="001C4CBA" w:rsidRDefault="004B6613" w:rsidP="001A4F44">
            <w:pPr>
              <w:spacing w:after="100" w:afterAutospacing="1"/>
              <w:contextualSpacing/>
              <w:jc w:val="center"/>
              <w:rPr>
                <w:rFonts w:ascii="Book Antiqua" w:eastAsia="Calibri" w:hAnsi="Book Antiqua"/>
                <w:sz w:val="24"/>
              </w:rPr>
            </w:pPr>
            <w:r w:rsidRPr="001C4CBA">
              <w:rPr>
                <w:rFonts w:ascii="Book Antiqua" w:eastAsia="Calibri" w:hAnsi="Book Antiqua"/>
                <w:sz w:val="24"/>
              </w:rPr>
              <w:t>$8’500,000.00</w:t>
            </w:r>
          </w:p>
        </w:tc>
        <w:tc>
          <w:tcPr>
            <w:tcW w:w="1148" w:type="pct"/>
            <w:vAlign w:val="center"/>
          </w:tcPr>
          <w:p w:rsidR="004B6613" w:rsidRPr="001C4CBA" w:rsidRDefault="004B6613" w:rsidP="001A4F44">
            <w:pPr>
              <w:spacing w:after="100" w:afterAutospacing="1"/>
              <w:contextualSpacing/>
              <w:jc w:val="center"/>
              <w:rPr>
                <w:rFonts w:ascii="Book Antiqua" w:eastAsia="Calibri" w:hAnsi="Book Antiqua"/>
                <w:sz w:val="24"/>
              </w:rPr>
            </w:pPr>
            <w:r>
              <w:rPr>
                <w:rFonts w:ascii="Book Antiqua" w:eastAsia="Calibri" w:hAnsi="Book Antiqua"/>
                <w:sz w:val="24"/>
              </w:rPr>
              <w:t>100% de a</w:t>
            </w:r>
            <w:r w:rsidRPr="001C4CBA">
              <w:rPr>
                <w:rFonts w:ascii="Book Antiqua" w:eastAsia="Calibri" w:hAnsi="Book Antiqua"/>
                <w:sz w:val="24"/>
              </w:rPr>
              <w:t>vance</w:t>
            </w:r>
          </w:p>
        </w:tc>
      </w:tr>
      <w:tr w:rsidR="004B6613" w:rsidRPr="001C4CBA" w:rsidTr="001A4F44">
        <w:trPr>
          <w:jc w:val="center"/>
        </w:trPr>
        <w:tc>
          <w:tcPr>
            <w:tcW w:w="1117" w:type="pct"/>
            <w:vAlign w:val="center"/>
          </w:tcPr>
          <w:p w:rsidR="004B6613" w:rsidRPr="001C4CBA" w:rsidRDefault="004B6613" w:rsidP="001A4F44">
            <w:pPr>
              <w:spacing w:after="100" w:afterAutospacing="1"/>
              <w:contextualSpacing/>
              <w:jc w:val="center"/>
              <w:rPr>
                <w:rFonts w:ascii="Book Antiqua" w:eastAsia="Calibri" w:hAnsi="Book Antiqua"/>
                <w:sz w:val="24"/>
              </w:rPr>
            </w:pPr>
            <w:proofErr w:type="spellStart"/>
            <w:r w:rsidRPr="00AF0DD1">
              <w:rPr>
                <w:rFonts w:ascii="Book Antiqua" w:eastAsia="Calibri" w:hAnsi="Book Antiqua"/>
                <w:sz w:val="24"/>
              </w:rPr>
              <w:t>CECyTEJ</w:t>
            </w:r>
            <w:proofErr w:type="spellEnd"/>
            <w:r w:rsidRPr="00AF0DD1">
              <w:rPr>
                <w:rFonts w:ascii="Book Antiqua" w:eastAsia="Calibri" w:hAnsi="Book Antiqua"/>
                <w:sz w:val="24"/>
              </w:rPr>
              <w:t xml:space="preserve"> Tlajomulco Santa Fe – </w:t>
            </w:r>
            <w:proofErr w:type="spellStart"/>
            <w:r w:rsidRPr="00AF0DD1">
              <w:rPr>
                <w:rFonts w:ascii="Book Antiqua" w:eastAsia="Calibri" w:hAnsi="Book Antiqua"/>
                <w:sz w:val="24"/>
              </w:rPr>
              <w:t>Chulavista</w:t>
            </w:r>
            <w:proofErr w:type="spellEnd"/>
            <w:r w:rsidRPr="00AF0DD1">
              <w:rPr>
                <w:rFonts w:ascii="Book Antiqua" w:eastAsia="Calibri" w:hAnsi="Book Antiqua"/>
                <w:sz w:val="24"/>
              </w:rPr>
              <w:t xml:space="preserve">           (2da. </w:t>
            </w:r>
            <w:r w:rsidRPr="001C4CBA">
              <w:rPr>
                <w:rFonts w:ascii="Book Antiqua" w:eastAsia="Calibri" w:hAnsi="Book Antiqua"/>
                <w:sz w:val="24"/>
              </w:rPr>
              <w:t>Etapa)</w:t>
            </w:r>
          </w:p>
        </w:tc>
        <w:tc>
          <w:tcPr>
            <w:tcW w:w="1963" w:type="pct"/>
            <w:vAlign w:val="center"/>
          </w:tcPr>
          <w:p w:rsidR="004B6613" w:rsidRPr="00AF0DD1" w:rsidRDefault="004B6613" w:rsidP="001A4F44">
            <w:pPr>
              <w:spacing w:after="100" w:afterAutospacing="1"/>
              <w:contextualSpacing/>
              <w:jc w:val="both"/>
              <w:rPr>
                <w:rFonts w:ascii="Book Antiqua" w:eastAsia="Calibri" w:hAnsi="Book Antiqua"/>
                <w:sz w:val="24"/>
              </w:rPr>
            </w:pPr>
            <w:r w:rsidRPr="00AF0DD1">
              <w:rPr>
                <w:rFonts w:ascii="Book Antiqua" w:eastAsia="Calibri" w:hAnsi="Book Antiqua"/>
                <w:sz w:val="24"/>
              </w:rPr>
              <w:t>5 aulas, 1 laboratorio de idiomas, área administrativa y obra exterior.</w:t>
            </w:r>
          </w:p>
        </w:tc>
        <w:tc>
          <w:tcPr>
            <w:tcW w:w="772" w:type="pct"/>
            <w:vAlign w:val="center"/>
          </w:tcPr>
          <w:p w:rsidR="004B6613" w:rsidRPr="001C4CBA" w:rsidRDefault="004B6613" w:rsidP="001A4F44">
            <w:pPr>
              <w:spacing w:after="100" w:afterAutospacing="1"/>
              <w:contextualSpacing/>
              <w:jc w:val="center"/>
              <w:rPr>
                <w:rFonts w:ascii="Book Antiqua" w:eastAsia="Calibri" w:hAnsi="Book Antiqua"/>
                <w:sz w:val="24"/>
              </w:rPr>
            </w:pPr>
            <w:r w:rsidRPr="001C4CBA">
              <w:rPr>
                <w:rFonts w:ascii="Book Antiqua" w:eastAsia="Calibri" w:hAnsi="Book Antiqua"/>
                <w:sz w:val="24"/>
              </w:rPr>
              <w:t>$7’000,000.00</w:t>
            </w:r>
          </w:p>
        </w:tc>
        <w:tc>
          <w:tcPr>
            <w:tcW w:w="1148" w:type="pct"/>
            <w:vAlign w:val="center"/>
          </w:tcPr>
          <w:p w:rsidR="004B6613" w:rsidRPr="001C4CBA" w:rsidRDefault="004B6613" w:rsidP="001A4F44">
            <w:pPr>
              <w:spacing w:after="100" w:afterAutospacing="1"/>
              <w:contextualSpacing/>
              <w:jc w:val="center"/>
              <w:rPr>
                <w:rFonts w:ascii="Book Antiqua" w:eastAsia="Calibri" w:hAnsi="Book Antiqua"/>
                <w:sz w:val="24"/>
              </w:rPr>
            </w:pPr>
            <w:r>
              <w:rPr>
                <w:rFonts w:ascii="Book Antiqua" w:eastAsia="Calibri" w:hAnsi="Book Antiqua"/>
                <w:sz w:val="24"/>
              </w:rPr>
              <w:t>100% de a</w:t>
            </w:r>
            <w:r w:rsidRPr="001C4CBA">
              <w:rPr>
                <w:rFonts w:ascii="Book Antiqua" w:eastAsia="Calibri" w:hAnsi="Book Antiqua"/>
                <w:sz w:val="24"/>
              </w:rPr>
              <w:t>vance</w:t>
            </w:r>
          </w:p>
        </w:tc>
      </w:tr>
      <w:tr w:rsidR="004B6613" w:rsidRPr="001C4CBA" w:rsidTr="001A4F44">
        <w:trPr>
          <w:jc w:val="center"/>
        </w:trPr>
        <w:tc>
          <w:tcPr>
            <w:tcW w:w="1117" w:type="pct"/>
            <w:vAlign w:val="center"/>
          </w:tcPr>
          <w:p w:rsidR="004B6613" w:rsidRPr="00AF0DD1" w:rsidRDefault="004B6613" w:rsidP="001A4F44">
            <w:pPr>
              <w:spacing w:after="100" w:afterAutospacing="1"/>
              <w:contextualSpacing/>
              <w:jc w:val="center"/>
              <w:rPr>
                <w:rFonts w:ascii="Book Antiqua" w:eastAsia="Calibri" w:hAnsi="Book Antiqua"/>
                <w:sz w:val="24"/>
              </w:rPr>
            </w:pPr>
            <w:proofErr w:type="spellStart"/>
            <w:r w:rsidRPr="00AF0DD1">
              <w:rPr>
                <w:rFonts w:ascii="Book Antiqua" w:eastAsia="Calibri" w:hAnsi="Book Antiqua"/>
                <w:sz w:val="24"/>
              </w:rPr>
              <w:t>CECyTEJ</w:t>
            </w:r>
            <w:proofErr w:type="spellEnd"/>
            <w:r w:rsidRPr="00AF0DD1">
              <w:rPr>
                <w:rFonts w:ascii="Book Antiqua" w:eastAsia="Calibri" w:hAnsi="Book Antiqua"/>
                <w:sz w:val="24"/>
              </w:rPr>
              <w:t xml:space="preserve"> Tlajom</w:t>
            </w:r>
            <w:r>
              <w:rPr>
                <w:rFonts w:ascii="Book Antiqua" w:eastAsia="Calibri" w:hAnsi="Book Antiqua"/>
                <w:sz w:val="24"/>
              </w:rPr>
              <w:t xml:space="preserve">ulco – Santa </w:t>
            </w:r>
            <w:proofErr w:type="gramStart"/>
            <w:r>
              <w:rPr>
                <w:rFonts w:ascii="Book Antiqua" w:eastAsia="Calibri" w:hAnsi="Book Antiqua"/>
                <w:sz w:val="24"/>
              </w:rPr>
              <w:t xml:space="preserve">Fe </w:t>
            </w:r>
            <w:r w:rsidRPr="00AF0DD1">
              <w:rPr>
                <w:rFonts w:ascii="Book Antiqua" w:eastAsia="Calibri" w:hAnsi="Book Antiqua"/>
                <w:sz w:val="24"/>
              </w:rPr>
              <w:t xml:space="preserve"> (</w:t>
            </w:r>
            <w:proofErr w:type="gramEnd"/>
            <w:r w:rsidRPr="00AF0DD1">
              <w:rPr>
                <w:rFonts w:ascii="Book Antiqua" w:eastAsia="Calibri" w:hAnsi="Book Antiqua"/>
                <w:sz w:val="24"/>
              </w:rPr>
              <w:t>1era. Etapa)</w:t>
            </w:r>
          </w:p>
        </w:tc>
        <w:tc>
          <w:tcPr>
            <w:tcW w:w="1963" w:type="pct"/>
            <w:vAlign w:val="center"/>
          </w:tcPr>
          <w:p w:rsidR="004B6613" w:rsidRPr="00AF0DD1" w:rsidRDefault="004B6613" w:rsidP="001A4F44">
            <w:pPr>
              <w:spacing w:after="100" w:afterAutospacing="1"/>
              <w:contextualSpacing/>
              <w:jc w:val="both"/>
              <w:rPr>
                <w:rFonts w:ascii="Book Antiqua" w:eastAsia="Calibri" w:hAnsi="Book Antiqua"/>
                <w:sz w:val="24"/>
              </w:rPr>
            </w:pPr>
            <w:r w:rsidRPr="00AF0DD1">
              <w:rPr>
                <w:rFonts w:ascii="Book Antiqua" w:eastAsia="Calibri" w:hAnsi="Book Antiqua"/>
                <w:sz w:val="24"/>
              </w:rPr>
              <w:t>7 aulas, 1 laboratorio de usos múltiples, 1 laboratorio de cómputo, 1 módulo de baños, escalera y patio cívico.</w:t>
            </w:r>
          </w:p>
        </w:tc>
        <w:tc>
          <w:tcPr>
            <w:tcW w:w="772" w:type="pct"/>
            <w:vAlign w:val="center"/>
          </w:tcPr>
          <w:p w:rsidR="004B6613" w:rsidRPr="001C4CBA" w:rsidRDefault="004B6613" w:rsidP="001A4F44">
            <w:pPr>
              <w:spacing w:after="100" w:afterAutospacing="1"/>
              <w:contextualSpacing/>
              <w:jc w:val="center"/>
              <w:rPr>
                <w:rFonts w:ascii="Book Antiqua" w:eastAsia="Calibri" w:hAnsi="Book Antiqua"/>
                <w:sz w:val="24"/>
              </w:rPr>
            </w:pPr>
            <w:r w:rsidRPr="001C4CBA">
              <w:rPr>
                <w:rFonts w:ascii="Book Antiqua" w:eastAsia="Calibri" w:hAnsi="Book Antiqua"/>
                <w:sz w:val="24"/>
              </w:rPr>
              <w:t>$9’000,000.00</w:t>
            </w:r>
          </w:p>
        </w:tc>
        <w:tc>
          <w:tcPr>
            <w:tcW w:w="1148" w:type="pct"/>
            <w:vAlign w:val="center"/>
          </w:tcPr>
          <w:p w:rsidR="004B6613" w:rsidRPr="001C4CBA" w:rsidRDefault="00F64301" w:rsidP="001A4F44">
            <w:pPr>
              <w:spacing w:after="100" w:afterAutospacing="1"/>
              <w:contextualSpacing/>
              <w:jc w:val="center"/>
              <w:rPr>
                <w:rFonts w:ascii="Book Antiqua" w:eastAsia="Calibri" w:hAnsi="Book Antiqua"/>
                <w:sz w:val="24"/>
              </w:rPr>
            </w:pPr>
            <w:r>
              <w:rPr>
                <w:rFonts w:ascii="Book Antiqua" w:eastAsia="Calibri" w:hAnsi="Book Antiqua"/>
                <w:sz w:val="24"/>
              </w:rPr>
              <w:t>10</w:t>
            </w:r>
            <w:r w:rsidR="00922603">
              <w:rPr>
                <w:rFonts w:ascii="Book Antiqua" w:eastAsia="Calibri" w:hAnsi="Book Antiqua"/>
                <w:sz w:val="24"/>
              </w:rPr>
              <w:t>0</w:t>
            </w:r>
            <w:r w:rsidR="004B6613">
              <w:rPr>
                <w:rFonts w:ascii="Book Antiqua" w:eastAsia="Calibri" w:hAnsi="Book Antiqua"/>
                <w:sz w:val="24"/>
              </w:rPr>
              <w:t>% de a</w:t>
            </w:r>
            <w:r w:rsidR="004B6613" w:rsidRPr="001C4CBA">
              <w:rPr>
                <w:rFonts w:ascii="Book Antiqua" w:eastAsia="Calibri" w:hAnsi="Book Antiqua"/>
                <w:sz w:val="24"/>
              </w:rPr>
              <w:t>vance</w:t>
            </w:r>
          </w:p>
        </w:tc>
      </w:tr>
    </w:tbl>
    <w:p w:rsidR="004B6613" w:rsidRPr="00F04D8D" w:rsidRDefault="004B6613" w:rsidP="004B6613">
      <w:pPr>
        <w:spacing w:after="0" w:line="360" w:lineRule="auto"/>
        <w:ind w:right="-232"/>
        <w:jc w:val="both"/>
        <w:rPr>
          <w:rFonts w:ascii="Book Antiqua" w:hAnsi="Book Antiqua" w:cs="Arial"/>
          <w:b/>
          <w:sz w:val="24"/>
          <w:szCs w:val="24"/>
        </w:rPr>
      </w:pPr>
    </w:p>
    <w:p w:rsidR="004B6613" w:rsidRPr="00F04D8D" w:rsidRDefault="004B6613" w:rsidP="004B6613">
      <w:pPr>
        <w:spacing w:after="0" w:line="360" w:lineRule="auto"/>
        <w:ind w:right="27"/>
        <w:jc w:val="both"/>
        <w:rPr>
          <w:rFonts w:ascii="Book Antiqua" w:hAnsi="Book Antiqua" w:cs="Arial"/>
          <w:sz w:val="24"/>
          <w:szCs w:val="24"/>
        </w:rPr>
      </w:pPr>
      <w:r w:rsidRPr="00F04D8D">
        <w:rPr>
          <w:rFonts w:ascii="Book Antiqua" w:hAnsi="Book Antiqua" w:cs="Arial"/>
          <w:b/>
          <w:sz w:val="24"/>
          <w:szCs w:val="24"/>
        </w:rPr>
        <w:t xml:space="preserve">Avance de convenio de colaboración para la transferencia de recursos destinados a la ejecución de obra pública e infraestructura educativa entre </w:t>
      </w:r>
      <w:proofErr w:type="spellStart"/>
      <w:r w:rsidRPr="00F04D8D">
        <w:rPr>
          <w:rFonts w:ascii="Book Antiqua" w:hAnsi="Book Antiqua" w:cs="Arial"/>
          <w:b/>
          <w:sz w:val="24"/>
          <w:szCs w:val="24"/>
        </w:rPr>
        <w:t>CECyTEJ</w:t>
      </w:r>
      <w:proofErr w:type="spellEnd"/>
      <w:r w:rsidRPr="00F04D8D">
        <w:rPr>
          <w:rFonts w:ascii="Book Antiqua" w:hAnsi="Book Antiqua" w:cs="Arial"/>
          <w:b/>
          <w:sz w:val="24"/>
          <w:szCs w:val="24"/>
        </w:rPr>
        <w:t xml:space="preserve"> e INFEJAL (56.5 millones de pesos)</w:t>
      </w:r>
      <w:r w:rsidRPr="00F04D8D">
        <w:rPr>
          <w:rFonts w:ascii="Book Antiqua" w:hAnsi="Book Antiqua" w:cs="Arial"/>
          <w:sz w:val="24"/>
          <w:szCs w:val="24"/>
        </w:rPr>
        <w:t>.-En seguimiento al convenio en mención, se presente el avance de cada uno de los proyectos:</w:t>
      </w:r>
    </w:p>
    <w:tbl>
      <w:tblPr>
        <w:tblW w:w="11477" w:type="dxa"/>
        <w:jc w:val="center"/>
        <w:tblLayout w:type="fixed"/>
        <w:tblCellMar>
          <w:left w:w="70" w:type="dxa"/>
          <w:right w:w="70" w:type="dxa"/>
        </w:tblCellMar>
        <w:tblLook w:val="04A0" w:firstRow="1" w:lastRow="0" w:firstColumn="1" w:lastColumn="0" w:noHBand="0" w:noVBand="1"/>
      </w:tblPr>
      <w:tblGrid>
        <w:gridCol w:w="1615"/>
        <w:gridCol w:w="4394"/>
        <w:gridCol w:w="1418"/>
        <w:gridCol w:w="1782"/>
        <w:gridCol w:w="2268"/>
      </w:tblGrid>
      <w:tr w:rsidR="004B6613" w:rsidRPr="00F04D8D" w:rsidTr="001A4F44">
        <w:trPr>
          <w:trHeight w:val="568"/>
          <w:jc w:val="center"/>
        </w:trPr>
        <w:tc>
          <w:tcPr>
            <w:tcW w:w="1615"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4B6613" w:rsidRPr="00F04D8D" w:rsidRDefault="004B6613" w:rsidP="001A4F44">
            <w:pPr>
              <w:spacing w:after="100" w:afterAutospacing="1" w:line="240" w:lineRule="auto"/>
              <w:contextualSpacing/>
              <w:jc w:val="center"/>
              <w:rPr>
                <w:rFonts w:ascii="Book Antiqua" w:eastAsia="Times New Roman" w:hAnsi="Book Antiqua"/>
                <w:b/>
                <w:bCs/>
                <w:color w:val="000000"/>
                <w:sz w:val="20"/>
                <w:szCs w:val="20"/>
                <w:lang w:eastAsia="es-MX"/>
              </w:rPr>
            </w:pPr>
            <w:r w:rsidRPr="00F04D8D">
              <w:rPr>
                <w:rFonts w:ascii="Book Antiqua" w:eastAsia="Times New Roman" w:hAnsi="Book Antiqua"/>
                <w:b/>
                <w:bCs/>
                <w:color w:val="000000"/>
                <w:sz w:val="20"/>
                <w:szCs w:val="20"/>
                <w:lang w:eastAsia="es-MX"/>
              </w:rPr>
              <w:t>Plantel beneficiado</w:t>
            </w:r>
          </w:p>
        </w:tc>
        <w:tc>
          <w:tcPr>
            <w:tcW w:w="4394" w:type="dxa"/>
            <w:tcBorders>
              <w:top w:val="single" w:sz="4" w:space="0" w:color="auto"/>
              <w:left w:val="nil"/>
              <w:bottom w:val="single" w:sz="4" w:space="0" w:color="auto"/>
              <w:right w:val="single" w:sz="4" w:space="0" w:color="auto"/>
            </w:tcBorders>
            <w:shd w:val="clear" w:color="auto" w:fill="D99594" w:themeFill="accent2" w:themeFillTint="99"/>
            <w:vAlign w:val="center"/>
            <w:hideMark/>
          </w:tcPr>
          <w:p w:rsidR="004B6613" w:rsidRPr="00F04D8D" w:rsidRDefault="004B6613" w:rsidP="001A4F44">
            <w:pPr>
              <w:spacing w:after="100" w:afterAutospacing="1" w:line="240" w:lineRule="auto"/>
              <w:contextualSpacing/>
              <w:jc w:val="center"/>
              <w:rPr>
                <w:rFonts w:ascii="Book Antiqua" w:eastAsia="Times New Roman" w:hAnsi="Book Antiqua"/>
                <w:b/>
                <w:bCs/>
                <w:color w:val="000000"/>
                <w:sz w:val="20"/>
                <w:szCs w:val="20"/>
                <w:lang w:eastAsia="es-MX"/>
              </w:rPr>
            </w:pPr>
            <w:r w:rsidRPr="00F04D8D">
              <w:rPr>
                <w:rFonts w:ascii="Book Antiqua" w:eastAsia="Times New Roman" w:hAnsi="Book Antiqua"/>
                <w:b/>
                <w:bCs/>
                <w:color w:val="000000"/>
                <w:sz w:val="20"/>
                <w:szCs w:val="20"/>
                <w:lang w:eastAsia="es-MX"/>
              </w:rPr>
              <w:t>Desglose de infraestructura</w:t>
            </w:r>
          </w:p>
        </w:tc>
        <w:tc>
          <w:tcPr>
            <w:tcW w:w="1418" w:type="dxa"/>
            <w:tcBorders>
              <w:top w:val="single" w:sz="4" w:space="0" w:color="auto"/>
              <w:left w:val="nil"/>
              <w:bottom w:val="single" w:sz="4" w:space="0" w:color="auto"/>
              <w:right w:val="single" w:sz="4" w:space="0" w:color="auto"/>
            </w:tcBorders>
            <w:shd w:val="clear" w:color="auto" w:fill="D99594" w:themeFill="accent2" w:themeFillTint="99"/>
            <w:vAlign w:val="center"/>
            <w:hideMark/>
          </w:tcPr>
          <w:p w:rsidR="004B6613" w:rsidRPr="00F04D8D" w:rsidRDefault="004B6613" w:rsidP="001A4F44">
            <w:pPr>
              <w:spacing w:after="100" w:afterAutospacing="1" w:line="240" w:lineRule="auto"/>
              <w:contextualSpacing/>
              <w:jc w:val="center"/>
              <w:rPr>
                <w:rFonts w:ascii="Book Antiqua" w:eastAsia="Times New Roman" w:hAnsi="Book Antiqua"/>
                <w:b/>
                <w:bCs/>
                <w:color w:val="000000"/>
                <w:sz w:val="20"/>
                <w:szCs w:val="20"/>
                <w:lang w:eastAsia="es-MX"/>
              </w:rPr>
            </w:pPr>
            <w:r w:rsidRPr="00F04D8D">
              <w:rPr>
                <w:rFonts w:ascii="Book Antiqua" w:eastAsia="Times New Roman" w:hAnsi="Book Antiqua"/>
                <w:b/>
                <w:bCs/>
                <w:color w:val="000000"/>
                <w:sz w:val="20"/>
                <w:szCs w:val="20"/>
                <w:lang w:eastAsia="es-MX"/>
              </w:rPr>
              <w:t>Monto</w:t>
            </w:r>
          </w:p>
        </w:tc>
        <w:tc>
          <w:tcPr>
            <w:tcW w:w="1782" w:type="dxa"/>
            <w:tcBorders>
              <w:top w:val="single" w:sz="4" w:space="0" w:color="auto"/>
              <w:left w:val="nil"/>
              <w:bottom w:val="single" w:sz="4" w:space="0" w:color="auto"/>
              <w:right w:val="single" w:sz="4" w:space="0" w:color="auto"/>
            </w:tcBorders>
            <w:shd w:val="clear" w:color="auto" w:fill="D99594" w:themeFill="accent2" w:themeFillTint="99"/>
            <w:vAlign w:val="center"/>
            <w:hideMark/>
          </w:tcPr>
          <w:p w:rsidR="004B6613" w:rsidRPr="00F04D8D" w:rsidRDefault="004B6613" w:rsidP="001A4F44">
            <w:pPr>
              <w:spacing w:after="100" w:afterAutospacing="1" w:line="240" w:lineRule="auto"/>
              <w:contextualSpacing/>
              <w:jc w:val="center"/>
              <w:rPr>
                <w:rFonts w:ascii="Book Antiqua" w:eastAsia="Times New Roman" w:hAnsi="Book Antiqua"/>
                <w:b/>
                <w:bCs/>
                <w:color w:val="000000"/>
                <w:sz w:val="20"/>
                <w:szCs w:val="20"/>
                <w:lang w:eastAsia="es-MX"/>
              </w:rPr>
            </w:pPr>
            <w:r w:rsidRPr="00F04D8D">
              <w:rPr>
                <w:rFonts w:ascii="Book Antiqua" w:eastAsia="Times New Roman" w:hAnsi="Book Antiqua"/>
                <w:b/>
                <w:bCs/>
                <w:color w:val="000000"/>
                <w:sz w:val="20"/>
                <w:szCs w:val="20"/>
                <w:lang w:eastAsia="es-MX"/>
              </w:rPr>
              <w:t>Origen del recurso</w:t>
            </w:r>
          </w:p>
        </w:tc>
        <w:tc>
          <w:tcPr>
            <w:tcW w:w="2268" w:type="dxa"/>
            <w:tcBorders>
              <w:top w:val="single" w:sz="4" w:space="0" w:color="auto"/>
              <w:left w:val="nil"/>
              <w:bottom w:val="single" w:sz="4" w:space="0" w:color="auto"/>
              <w:right w:val="single" w:sz="4" w:space="0" w:color="auto"/>
            </w:tcBorders>
            <w:shd w:val="clear" w:color="auto" w:fill="D99594" w:themeFill="accent2" w:themeFillTint="99"/>
            <w:vAlign w:val="center"/>
          </w:tcPr>
          <w:p w:rsidR="004B6613" w:rsidRPr="00F04D8D" w:rsidRDefault="004B6613" w:rsidP="001A4F44">
            <w:pPr>
              <w:spacing w:after="100" w:afterAutospacing="1" w:line="240" w:lineRule="auto"/>
              <w:contextualSpacing/>
              <w:jc w:val="center"/>
              <w:rPr>
                <w:rFonts w:ascii="Book Antiqua" w:eastAsia="Times New Roman" w:hAnsi="Book Antiqua"/>
                <w:b/>
                <w:bCs/>
                <w:color w:val="000000"/>
                <w:sz w:val="20"/>
                <w:szCs w:val="20"/>
                <w:lang w:eastAsia="es-MX"/>
              </w:rPr>
            </w:pPr>
            <w:r w:rsidRPr="00F04D8D">
              <w:rPr>
                <w:rFonts w:ascii="Book Antiqua" w:eastAsia="Times New Roman" w:hAnsi="Book Antiqua"/>
                <w:b/>
                <w:bCs/>
                <w:color w:val="000000"/>
                <w:sz w:val="20"/>
                <w:szCs w:val="20"/>
                <w:lang w:eastAsia="es-MX"/>
              </w:rPr>
              <w:t>Avance</w:t>
            </w:r>
          </w:p>
        </w:tc>
      </w:tr>
      <w:tr w:rsidR="004B6613" w:rsidRPr="00F04D8D" w:rsidTr="001A4F44">
        <w:trPr>
          <w:trHeight w:val="1540"/>
          <w:jc w:val="center"/>
        </w:trPr>
        <w:tc>
          <w:tcPr>
            <w:tcW w:w="1615" w:type="dxa"/>
            <w:tcBorders>
              <w:top w:val="nil"/>
              <w:left w:val="single" w:sz="4" w:space="0" w:color="auto"/>
              <w:bottom w:val="single" w:sz="4" w:space="0" w:color="auto"/>
              <w:right w:val="single" w:sz="4" w:space="0" w:color="auto"/>
            </w:tcBorders>
            <w:shd w:val="clear" w:color="auto" w:fill="D99594" w:themeFill="accent2" w:themeFillTint="99"/>
            <w:vAlign w:val="center"/>
            <w:hideMark/>
          </w:tcPr>
          <w:p w:rsidR="004B6613" w:rsidRPr="00F04D8D" w:rsidRDefault="004B6613" w:rsidP="001A4F44">
            <w:pPr>
              <w:spacing w:after="100" w:afterAutospacing="1" w:line="240" w:lineRule="auto"/>
              <w:contextualSpacing/>
              <w:jc w:val="center"/>
              <w:rPr>
                <w:rFonts w:ascii="Book Antiqua" w:eastAsia="Times New Roman" w:hAnsi="Book Antiqua"/>
                <w:color w:val="000000"/>
                <w:sz w:val="20"/>
                <w:szCs w:val="20"/>
                <w:lang w:eastAsia="es-MX"/>
              </w:rPr>
            </w:pPr>
            <w:r w:rsidRPr="00F04D8D">
              <w:rPr>
                <w:rFonts w:ascii="Book Antiqua" w:eastAsia="Times New Roman" w:hAnsi="Book Antiqua"/>
                <w:color w:val="000000"/>
                <w:sz w:val="20"/>
                <w:szCs w:val="20"/>
                <w:lang w:eastAsia="es-MX"/>
              </w:rPr>
              <w:t>CECYTEJ 25 Zapopan - Santa Margarita</w:t>
            </w:r>
          </w:p>
        </w:tc>
        <w:tc>
          <w:tcPr>
            <w:tcW w:w="4394" w:type="dxa"/>
            <w:tcBorders>
              <w:top w:val="nil"/>
              <w:left w:val="nil"/>
              <w:bottom w:val="single" w:sz="4" w:space="0" w:color="auto"/>
              <w:right w:val="single" w:sz="4" w:space="0" w:color="auto"/>
            </w:tcBorders>
            <w:shd w:val="clear" w:color="auto" w:fill="auto"/>
            <w:vAlign w:val="center"/>
            <w:hideMark/>
          </w:tcPr>
          <w:p w:rsidR="004B6613" w:rsidRPr="00F04D8D" w:rsidRDefault="004B6613" w:rsidP="001A4F44">
            <w:pPr>
              <w:spacing w:after="100" w:afterAutospacing="1" w:line="240" w:lineRule="auto"/>
              <w:contextualSpacing/>
              <w:rPr>
                <w:rFonts w:ascii="Book Antiqua" w:eastAsia="Times New Roman" w:hAnsi="Book Antiqua"/>
                <w:color w:val="000000"/>
                <w:sz w:val="20"/>
                <w:szCs w:val="20"/>
                <w:lang w:eastAsia="es-MX"/>
              </w:rPr>
            </w:pPr>
            <w:r w:rsidRPr="008B348C">
              <w:rPr>
                <w:rFonts w:ascii="Book Antiqua" w:eastAsia="Times New Roman" w:hAnsi="Book Antiqua"/>
                <w:b/>
                <w:color w:val="000000"/>
                <w:sz w:val="20"/>
                <w:szCs w:val="20"/>
                <w:lang w:eastAsia="es-MX"/>
              </w:rPr>
              <w:t xml:space="preserve">SEGUNDA ETAPA                                                       </w:t>
            </w:r>
            <w:r w:rsidRPr="00F04D8D">
              <w:rPr>
                <w:rFonts w:ascii="Book Antiqua" w:eastAsia="Times New Roman" w:hAnsi="Book Antiqua"/>
                <w:color w:val="000000"/>
                <w:sz w:val="20"/>
                <w:szCs w:val="20"/>
                <w:lang w:eastAsia="es-MX"/>
              </w:rPr>
              <w:t>Módulo de 3 etapas: 4 aulas, 1 biblioteca, 1 gabinete psicopedagógico, 1 laboratorio de idiomas, 1 taller de producción artesanal de cerámica, 1 taller de Preparación de Alimentos y Bebidas, módulo de escaleras, módulo de baños.</w:t>
            </w:r>
          </w:p>
        </w:tc>
        <w:tc>
          <w:tcPr>
            <w:tcW w:w="1418" w:type="dxa"/>
            <w:tcBorders>
              <w:top w:val="nil"/>
              <w:left w:val="nil"/>
              <w:bottom w:val="single" w:sz="4" w:space="0" w:color="auto"/>
              <w:right w:val="single" w:sz="4" w:space="0" w:color="auto"/>
            </w:tcBorders>
            <w:shd w:val="clear" w:color="auto" w:fill="auto"/>
            <w:noWrap/>
            <w:vAlign w:val="center"/>
            <w:hideMark/>
          </w:tcPr>
          <w:p w:rsidR="004B6613" w:rsidRPr="00F04D8D" w:rsidRDefault="004B6613" w:rsidP="001A4F44">
            <w:pPr>
              <w:spacing w:after="100" w:afterAutospacing="1" w:line="240" w:lineRule="auto"/>
              <w:contextualSpacing/>
              <w:jc w:val="center"/>
              <w:rPr>
                <w:rFonts w:ascii="Book Antiqua" w:eastAsia="Times New Roman" w:hAnsi="Book Antiqua"/>
                <w:color w:val="000000"/>
                <w:sz w:val="20"/>
                <w:szCs w:val="20"/>
                <w:lang w:eastAsia="es-MX"/>
              </w:rPr>
            </w:pPr>
            <w:r w:rsidRPr="00F04D8D">
              <w:rPr>
                <w:rFonts w:ascii="Book Antiqua" w:eastAsia="Times New Roman" w:hAnsi="Book Antiqua"/>
                <w:color w:val="000000"/>
                <w:sz w:val="20"/>
                <w:szCs w:val="20"/>
                <w:lang w:eastAsia="es-MX"/>
              </w:rPr>
              <w:t>5,535,941.00</w:t>
            </w:r>
          </w:p>
        </w:tc>
        <w:tc>
          <w:tcPr>
            <w:tcW w:w="1782" w:type="dxa"/>
            <w:tcBorders>
              <w:top w:val="nil"/>
              <w:left w:val="nil"/>
              <w:bottom w:val="single" w:sz="4" w:space="0" w:color="auto"/>
              <w:right w:val="single" w:sz="4" w:space="0" w:color="auto"/>
            </w:tcBorders>
            <w:shd w:val="clear" w:color="auto" w:fill="auto"/>
            <w:noWrap/>
            <w:vAlign w:val="center"/>
            <w:hideMark/>
          </w:tcPr>
          <w:p w:rsidR="004B6613" w:rsidRPr="00F04D8D" w:rsidRDefault="004B6613" w:rsidP="001A4F44">
            <w:pPr>
              <w:spacing w:after="100" w:afterAutospacing="1" w:line="240" w:lineRule="auto"/>
              <w:contextualSpacing/>
              <w:jc w:val="center"/>
              <w:rPr>
                <w:rFonts w:ascii="Book Antiqua" w:eastAsia="Times New Roman" w:hAnsi="Book Antiqua"/>
                <w:color w:val="000000"/>
                <w:sz w:val="20"/>
                <w:szCs w:val="20"/>
                <w:lang w:eastAsia="es-MX"/>
              </w:rPr>
            </w:pPr>
            <w:r w:rsidRPr="00F04D8D">
              <w:rPr>
                <w:rFonts w:ascii="Book Antiqua" w:eastAsia="Times New Roman" w:hAnsi="Book Antiqua"/>
                <w:color w:val="000000"/>
                <w:sz w:val="20"/>
                <w:szCs w:val="20"/>
                <w:lang w:eastAsia="es-MX"/>
              </w:rPr>
              <w:t>Estatal</w:t>
            </w:r>
          </w:p>
        </w:tc>
        <w:tc>
          <w:tcPr>
            <w:tcW w:w="2268" w:type="dxa"/>
            <w:tcBorders>
              <w:top w:val="nil"/>
              <w:left w:val="nil"/>
              <w:bottom w:val="single" w:sz="4" w:space="0" w:color="auto"/>
              <w:right w:val="single" w:sz="4" w:space="0" w:color="auto"/>
            </w:tcBorders>
            <w:vAlign w:val="center"/>
          </w:tcPr>
          <w:p w:rsidR="004B6613" w:rsidRPr="00F04D8D" w:rsidRDefault="00B24BE1" w:rsidP="00541472">
            <w:pPr>
              <w:spacing w:after="100" w:afterAutospacing="1" w:line="240" w:lineRule="auto"/>
              <w:contextualSpacing/>
              <w:jc w:val="center"/>
              <w:rPr>
                <w:rFonts w:ascii="Book Antiqua" w:eastAsia="Times New Roman" w:hAnsi="Book Antiqua"/>
                <w:color w:val="000000"/>
                <w:sz w:val="20"/>
                <w:szCs w:val="20"/>
                <w:lang w:eastAsia="es-MX"/>
              </w:rPr>
            </w:pPr>
            <w:r>
              <w:rPr>
                <w:rFonts w:ascii="Book Antiqua" w:eastAsia="Times New Roman" w:hAnsi="Book Antiqua"/>
                <w:color w:val="000000"/>
                <w:sz w:val="20"/>
                <w:szCs w:val="20"/>
                <w:lang w:eastAsia="es-MX"/>
              </w:rPr>
              <w:t xml:space="preserve">En </w:t>
            </w:r>
            <w:r w:rsidR="00541472">
              <w:rPr>
                <w:rFonts w:ascii="Book Antiqua" w:eastAsia="Times New Roman" w:hAnsi="Book Antiqua"/>
                <w:color w:val="000000"/>
                <w:sz w:val="20"/>
                <w:szCs w:val="20"/>
                <w:lang w:eastAsia="es-MX"/>
              </w:rPr>
              <w:t xml:space="preserve">desarrollo de proyecto por </w:t>
            </w:r>
            <w:proofErr w:type="spellStart"/>
            <w:r w:rsidR="00541472">
              <w:rPr>
                <w:rFonts w:ascii="Book Antiqua" w:eastAsia="Times New Roman" w:hAnsi="Book Antiqua"/>
                <w:color w:val="000000"/>
                <w:sz w:val="20"/>
                <w:szCs w:val="20"/>
                <w:lang w:eastAsia="es-MX"/>
              </w:rPr>
              <w:t>Infejal</w:t>
            </w:r>
            <w:proofErr w:type="spellEnd"/>
            <w:r w:rsidR="00541472">
              <w:rPr>
                <w:rFonts w:ascii="Book Antiqua" w:eastAsia="Times New Roman" w:hAnsi="Book Antiqua"/>
                <w:color w:val="000000"/>
                <w:sz w:val="20"/>
                <w:szCs w:val="20"/>
                <w:lang w:eastAsia="es-MX"/>
              </w:rPr>
              <w:t>.</w:t>
            </w:r>
          </w:p>
        </w:tc>
      </w:tr>
      <w:tr w:rsidR="004B6613" w:rsidRPr="00F04D8D" w:rsidTr="001A4F44">
        <w:trPr>
          <w:trHeight w:val="1853"/>
          <w:jc w:val="center"/>
        </w:trPr>
        <w:tc>
          <w:tcPr>
            <w:tcW w:w="1615" w:type="dxa"/>
            <w:tcBorders>
              <w:top w:val="nil"/>
              <w:left w:val="single" w:sz="4" w:space="0" w:color="auto"/>
              <w:bottom w:val="single" w:sz="4" w:space="0" w:color="auto"/>
              <w:right w:val="single" w:sz="4" w:space="0" w:color="auto"/>
            </w:tcBorders>
            <w:shd w:val="clear" w:color="auto" w:fill="D99594" w:themeFill="accent2" w:themeFillTint="99"/>
            <w:vAlign w:val="center"/>
            <w:hideMark/>
          </w:tcPr>
          <w:p w:rsidR="004B6613" w:rsidRPr="00F04D8D" w:rsidRDefault="004B6613" w:rsidP="001A4F44">
            <w:pPr>
              <w:spacing w:after="100" w:afterAutospacing="1" w:line="240" w:lineRule="auto"/>
              <w:contextualSpacing/>
              <w:jc w:val="center"/>
              <w:rPr>
                <w:rFonts w:ascii="Book Antiqua" w:eastAsia="Times New Roman" w:hAnsi="Book Antiqua"/>
                <w:color w:val="000000"/>
                <w:sz w:val="20"/>
                <w:szCs w:val="20"/>
                <w:lang w:eastAsia="es-MX"/>
              </w:rPr>
            </w:pPr>
            <w:r w:rsidRPr="00F04D8D">
              <w:rPr>
                <w:rFonts w:ascii="Book Antiqua" w:eastAsia="Times New Roman" w:hAnsi="Book Antiqua"/>
                <w:color w:val="000000"/>
                <w:sz w:val="20"/>
                <w:szCs w:val="20"/>
                <w:lang w:eastAsia="es-MX"/>
              </w:rPr>
              <w:lastRenderedPageBreak/>
              <w:t xml:space="preserve">CECYTEJ 1 </w:t>
            </w:r>
            <w:proofErr w:type="spellStart"/>
            <w:r w:rsidRPr="00F04D8D">
              <w:rPr>
                <w:rFonts w:ascii="Book Antiqua" w:eastAsia="Times New Roman" w:hAnsi="Book Antiqua"/>
                <w:color w:val="000000"/>
                <w:sz w:val="20"/>
                <w:szCs w:val="20"/>
                <w:lang w:eastAsia="es-MX"/>
              </w:rPr>
              <w:t>Tesistán</w:t>
            </w:r>
            <w:proofErr w:type="spellEnd"/>
          </w:p>
        </w:tc>
        <w:tc>
          <w:tcPr>
            <w:tcW w:w="4394" w:type="dxa"/>
            <w:tcBorders>
              <w:top w:val="nil"/>
              <w:left w:val="nil"/>
              <w:bottom w:val="single" w:sz="4" w:space="0" w:color="auto"/>
              <w:right w:val="single" w:sz="4" w:space="0" w:color="auto"/>
            </w:tcBorders>
            <w:shd w:val="clear" w:color="auto" w:fill="auto"/>
            <w:hideMark/>
          </w:tcPr>
          <w:p w:rsidR="004B6613" w:rsidRPr="00F04D8D" w:rsidRDefault="004B6613" w:rsidP="001A4F44">
            <w:pPr>
              <w:spacing w:after="100" w:afterAutospacing="1" w:line="240" w:lineRule="auto"/>
              <w:contextualSpacing/>
              <w:rPr>
                <w:rFonts w:ascii="Book Antiqua" w:eastAsia="Times New Roman" w:hAnsi="Book Antiqua"/>
                <w:color w:val="000000"/>
                <w:sz w:val="20"/>
                <w:szCs w:val="20"/>
                <w:lang w:eastAsia="es-MX"/>
              </w:rPr>
            </w:pPr>
            <w:r w:rsidRPr="00F04D8D">
              <w:rPr>
                <w:rFonts w:ascii="Book Antiqua" w:eastAsia="Times New Roman" w:hAnsi="Book Antiqua"/>
                <w:color w:val="000000"/>
                <w:sz w:val="20"/>
                <w:szCs w:val="20"/>
                <w:lang w:eastAsia="es-MX"/>
              </w:rPr>
              <w:t xml:space="preserve">Construcción de 2 módulos de 3 niveles: 10 aulas, 1 taller de mantenimiento en equipo y sistemas, 1 laboratorio </w:t>
            </w:r>
            <w:proofErr w:type="spellStart"/>
            <w:r w:rsidRPr="00F04D8D">
              <w:rPr>
                <w:rFonts w:ascii="Book Antiqua" w:eastAsia="Times New Roman" w:hAnsi="Book Antiqua"/>
                <w:color w:val="000000"/>
                <w:sz w:val="20"/>
                <w:szCs w:val="20"/>
                <w:lang w:eastAsia="es-MX"/>
              </w:rPr>
              <w:t>polifuncional</w:t>
            </w:r>
            <w:proofErr w:type="spellEnd"/>
            <w:r w:rsidRPr="00F04D8D">
              <w:rPr>
                <w:rFonts w:ascii="Book Antiqua" w:eastAsia="Times New Roman" w:hAnsi="Book Antiqua"/>
                <w:color w:val="000000"/>
                <w:sz w:val="20"/>
                <w:szCs w:val="20"/>
                <w:lang w:eastAsia="es-MX"/>
              </w:rPr>
              <w:t>, 1 laboratorio de cómputo, 1 gabinete psicopedagógico, 1 biblioteca, 1 laboratorio de idiomas, 1 módulo de servicios sanitarios, 1 módulo de escaleras, 1 módulo administrativo.</w:t>
            </w:r>
          </w:p>
        </w:tc>
        <w:tc>
          <w:tcPr>
            <w:tcW w:w="1418" w:type="dxa"/>
            <w:tcBorders>
              <w:top w:val="nil"/>
              <w:left w:val="nil"/>
              <w:bottom w:val="single" w:sz="4" w:space="0" w:color="auto"/>
              <w:right w:val="single" w:sz="4" w:space="0" w:color="auto"/>
            </w:tcBorders>
            <w:shd w:val="clear" w:color="auto" w:fill="auto"/>
            <w:noWrap/>
            <w:vAlign w:val="center"/>
            <w:hideMark/>
          </w:tcPr>
          <w:p w:rsidR="004B6613" w:rsidRPr="00F04D8D" w:rsidRDefault="004B6613" w:rsidP="001A4F44">
            <w:pPr>
              <w:spacing w:after="100" w:afterAutospacing="1" w:line="240" w:lineRule="auto"/>
              <w:contextualSpacing/>
              <w:jc w:val="center"/>
              <w:rPr>
                <w:rFonts w:ascii="Book Antiqua" w:eastAsia="Times New Roman" w:hAnsi="Book Antiqua"/>
                <w:color w:val="000000"/>
                <w:sz w:val="20"/>
                <w:szCs w:val="20"/>
                <w:lang w:eastAsia="es-MX"/>
              </w:rPr>
            </w:pPr>
            <w:r w:rsidRPr="00F04D8D">
              <w:rPr>
                <w:rFonts w:ascii="Book Antiqua" w:eastAsia="Times New Roman" w:hAnsi="Book Antiqua"/>
                <w:color w:val="000000"/>
                <w:sz w:val="20"/>
                <w:szCs w:val="20"/>
                <w:lang w:eastAsia="es-MX"/>
              </w:rPr>
              <w:t>10,000,000.00</w:t>
            </w:r>
          </w:p>
        </w:tc>
        <w:tc>
          <w:tcPr>
            <w:tcW w:w="1782" w:type="dxa"/>
            <w:tcBorders>
              <w:top w:val="nil"/>
              <w:left w:val="nil"/>
              <w:bottom w:val="single" w:sz="4" w:space="0" w:color="auto"/>
              <w:right w:val="single" w:sz="4" w:space="0" w:color="auto"/>
            </w:tcBorders>
            <w:shd w:val="clear" w:color="auto" w:fill="auto"/>
            <w:noWrap/>
            <w:vAlign w:val="center"/>
            <w:hideMark/>
          </w:tcPr>
          <w:p w:rsidR="004B6613" w:rsidRPr="00F04D8D" w:rsidRDefault="004B6613" w:rsidP="001A4F44">
            <w:pPr>
              <w:spacing w:after="100" w:afterAutospacing="1" w:line="240" w:lineRule="auto"/>
              <w:contextualSpacing/>
              <w:jc w:val="center"/>
              <w:rPr>
                <w:rFonts w:ascii="Book Antiqua" w:eastAsia="Times New Roman" w:hAnsi="Book Antiqua"/>
                <w:color w:val="000000"/>
                <w:sz w:val="20"/>
                <w:szCs w:val="20"/>
                <w:lang w:eastAsia="es-MX"/>
              </w:rPr>
            </w:pPr>
            <w:r w:rsidRPr="00F04D8D">
              <w:rPr>
                <w:rFonts w:ascii="Book Antiqua" w:eastAsia="Times New Roman" w:hAnsi="Book Antiqua"/>
                <w:color w:val="000000"/>
                <w:sz w:val="20"/>
                <w:szCs w:val="20"/>
                <w:lang w:eastAsia="es-MX"/>
              </w:rPr>
              <w:t>Estatal</w:t>
            </w:r>
          </w:p>
        </w:tc>
        <w:tc>
          <w:tcPr>
            <w:tcW w:w="2268" w:type="dxa"/>
            <w:tcBorders>
              <w:top w:val="nil"/>
              <w:left w:val="nil"/>
              <w:bottom w:val="single" w:sz="4" w:space="0" w:color="auto"/>
              <w:right w:val="single" w:sz="4" w:space="0" w:color="auto"/>
            </w:tcBorders>
            <w:vAlign w:val="center"/>
          </w:tcPr>
          <w:p w:rsidR="004B6613" w:rsidRDefault="00541472" w:rsidP="001A4F44">
            <w:pPr>
              <w:spacing w:after="100" w:afterAutospacing="1" w:line="240" w:lineRule="auto"/>
              <w:contextualSpacing/>
              <w:jc w:val="center"/>
              <w:rPr>
                <w:rFonts w:ascii="Book Antiqua" w:eastAsia="Times New Roman" w:hAnsi="Book Antiqua"/>
                <w:color w:val="000000"/>
                <w:sz w:val="20"/>
                <w:szCs w:val="20"/>
                <w:lang w:eastAsia="es-MX"/>
              </w:rPr>
            </w:pPr>
            <w:r>
              <w:rPr>
                <w:rFonts w:ascii="Book Antiqua" w:eastAsia="Times New Roman" w:hAnsi="Book Antiqua"/>
                <w:color w:val="000000"/>
                <w:sz w:val="20"/>
                <w:szCs w:val="20"/>
                <w:lang w:eastAsia="es-MX"/>
              </w:rPr>
              <w:t xml:space="preserve">En desarrollo de proyecto por </w:t>
            </w:r>
            <w:proofErr w:type="spellStart"/>
            <w:r>
              <w:rPr>
                <w:rFonts w:ascii="Book Antiqua" w:eastAsia="Times New Roman" w:hAnsi="Book Antiqua"/>
                <w:color w:val="000000"/>
                <w:sz w:val="20"/>
                <w:szCs w:val="20"/>
                <w:lang w:eastAsia="es-MX"/>
              </w:rPr>
              <w:t>Infejal</w:t>
            </w:r>
            <w:proofErr w:type="spellEnd"/>
          </w:p>
          <w:p w:rsidR="00541472" w:rsidRPr="00F04D8D" w:rsidRDefault="00541472" w:rsidP="001A4F44">
            <w:pPr>
              <w:spacing w:after="100" w:afterAutospacing="1" w:line="240" w:lineRule="auto"/>
              <w:contextualSpacing/>
              <w:jc w:val="center"/>
              <w:rPr>
                <w:rFonts w:ascii="Book Antiqua" w:eastAsia="Times New Roman" w:hAnsi="Book Antiqua"/>
                <w:color w:val="000000"/>
                <w:sz w:val="20"/>
                <w:szCs w:val="20"/>
                <w:lang w:eastAsia="es-MX"/>
              </w:rPr>
            </w:pPr>
          </w:p>
        </w:tc>
      </w:tr>
      <w:tr w:rsidR="004B6613" w:rsidRPr="00F04D8D" w:rsidTr="001A4F44">
        <w:trPr>
          <w:trHeight w:val="1032"/>
          <w:jc w:val="center"/>
        </w:trPr>
        <w:tc>
          <w:tcPr>
            <w:tcW w:w="1615" w:type="dxa"/>
            <w:tcBorders>
              <w:top w:val="nil"/>
              <w:left w:val="single" w:sz="4" w:space="0" w:color="auto"/>
              <w:bottom w:val="single" w:sz="4" w:space="0" w:color="auto"/>
              <w:right w:val="single" w:sz="4" w:space="0" w:color="auto"/>
            </w:tcBorders>
            <w:shd w:val="clear" w:color="auto" w:fill="D99594" w:themeFill="accent2" w:themeFillTint="99"/>
            <w:vAlign w:val="center"/>
            <w:hideMark/>
          </w:tcPr>
          <w:p w:rsidR="004B6613" w:rsidRPr="00F04D8D" w:rsidRDefault="004B6613" w:rsidP="001A4F44">
            <w:pPr>
              <w:spacing w:after="100" w:afterAutospacing="1" w:line="240" w:lineRule="auto"/>
              <w:contextualSpacing/>
              <w:jc w:val="center"/>
              <w:rPr>
                <w:rFonts w:ascii="Book Antiqua" w:eastAsia="Times New Roman" w:hAnsi="Book Antiqua"/>
                <w:color w:val="000000"/>
                <w:sz w:val="20"/>
                <w:szCs w:val="20"/>
                <w:lang w:eastAsia="es-MX"/>
              </w:rPr>
            </w:pPr>
            <w:r w:rsidRPr="00F04D8D">
              <w:rPr>
                <w:rFonts w:ascii="Book Antiqua" w:eastAsia="Times New Roman" w:hAnsi="Book Antiqua"/>
                <w:color w:val="000000"/>
                <w:sz w:val="20"/>
                <w:szCs w:val="20"/>
                <w:lang w:eastAsia="es-MX"/>
              </w:rPr>
              <w:t>CECYTEJ 3 Tepatitlán</w:t>
            </w:r>
          </w:p>
        </w:tc>
        <w:tc>
          <w:tcPr>
            <w:tcW w:w="4394" w:type="dxa"/>
            <w:tcBorders>
              <w:top w:val="nil"/>
              <w:left w:val="nil"/>
              <w:bottom w:val="single" w:sz="4" w:space="0" w:color="auto"/>
              <w:right w:val="single" w:sz="4" w:space="0" w:color="auto"/>
            </w:tcBorders>
            <w:shd w:val="clear" w:color="auto" w:fill="auto"/>
            <w:vAlign w:val="center"/>
            <w:hideMark/>
          </w:tcPr>
          <w:p w:rsidR="004B6613" w:rsidRPr="00F04D8D" w:rsidRDefault="004B6613" w:rsidP="001A4F44">
            <w:pPr>
              <w:spacing w:after="100" w:afterAutospacing="1" w:line="240" w:lineRule="auto"/>
              <w:contextualSpacing/>
              <w:rPr>
                <w:rFonts w:ascii="Book Antiqua" w:eastAsia="Times New Roman" w:hAnsi="Book Antiqua"/>
                <w:color w:val="000000"/>
                <w:sz w:val="20"/>
                <w:szCs w:val="20"/>
                <w:lang w:eastAsia="es-MX"/>
              </w:rPr>
            </w:pPr>
            <w:r w:rsidRPr="00F04D8D">
              <w:rPr>
                <w:rFonts w:ascii="Book Antiqua" w:eastAsia="Times New Roman" w:hAnsi="Book Antiqua"/>
                <w:color w:val="000000"/>
                <w:sz w:val="20"/>
                <w:szCs w:val="20"/>
                <w:lang w:eastAsia="es-MX"/>
              </w:rPr>
              <w:t>Construcción de gabinete psicopedagógico</w:t>
            </w:r>
          </w:p>
        </w:tc>
        <w:tc>
          <w:tcPr>
            <w:tcW w:w="1418" w:type="dxa"/>
            <w:tcBorders>
              <w:top w:val="nil"/>
              <w:left w:val="nil"/>
              <w:bottom w:val="single" w:sz="4" w:space="0" w:color="auto"/>
              <w:right w:val="single" w:sz="4" w:space="0" w:color="auto"/>
            </w:tcBorders>
            <w:shd w:val="clear" w:color="auto" w:fill="auto"/>
            <w:noWrap/>
            <w:vAlign w:val="center"/>
            <w:hideMark/>
          </w:tcPr>
          <w:p w:rsidR="004B6613" w:rsidRPr="00F04D8D" w:rsidRDefault="004B6613" w:rsidP="001A4F44">
            <w:pPr>
              <w:spacing w:after="100" w:afterAutospacing="1" w:line="240" w:lineRule="auto"/>
              <w:contextualSpacing/>
              <w:jc w:val="center"/>
              <w:rPr>
                <w:rFonts w:ascii="Book Antiqua" w:eastAsia="Times New Roman" w:hAnsi="Book Antiqua"/>
                <w:color w:val="000000"/>
                <w:sz w:val="20"/>
                <w:szCs w:val="20"/>
                <w:lang w:eastAsia="es-MX"/>
              </w:rPr>
            </w:pPr>
            <w:r w:rsidRPr="00F04D8D">
              <w:rPr>
                <w:rFonts w:ascii="Book Antiqua" w:eastAsia="Times New Roman" w:hAnsi="Book Antiqua"/>
                <w:color w:val="000000"/>
                <w:sz w:val="20"/>
                <w:szCs w:val="20"/>
                <w:lang w:eastAsia="es-MX"/>
              </w:rPr>
              <w:t>402,824.00</w:t>
            </w:r>
          </w:p>
        </w:tc>
        <w:tc>
          <w:tcPr>
            <w:tcW w:w="1782" w:type="dxa"/>
            <w:tcBorders>
              <w:top w:val="nil"/>
              <w:left w:val="nil"/>
              <w:bottom w:val="single" w:sz="4" w:space="0" w:color="auto"/>
              <w:right w:val="single" w:sz="4" w:space="0" w:color="auto"/>
            </w:tcBorders>
            <w:shd w:val="clear" w:color="auto" w:fill="auto"/>
            <w:noWrap/>
            <w:vAlign w:val="center"/>
            <w:hideMark/>
          </w:tcPr>
          <w:p w:rsidR="004B6613" w:rsidRPr="00F04D8D" w:rsidRDefault="004B6613" w:rsidP="001A4F44">
            <w:pPr>
              <w:spacing w:after="100" w:afterAutospacing="1" w:line="240" w:lineRule="auto"/>
              <w:contextualSpacing/>
              <w:jc w:val="center"/>
              <w:rPr>
                <w:rFonts w:ascii="Book Antiqua" w:eastAsia="Times New Roman" w:hAnsi="Book Antiqua"/>
                <w:color w:val="000000"/>
                <w:sz w:val="20"/>
                <w:szCs w:val="20"/>
                <w:lang w:eastAsia="es-MX"/>
              </w:rPr>
            </w:pPr>
            <w:r w:rsidRPr="00F04D8D">
              <w:rPr>
                <w:rFonts w:ascii="Book Antiqua" w:eastAsia="Times New Roman" w:hAnsi="Book Antiqua"/>
                <w:color w:val="000000"/>
                <w:sz w:val="20"/>
                <w:szCs w:val="20"/>
                <w:lang w:eastAsia="es-MX"/>
              </w:rPr>
              <w:t>Estatal</w:t>
            </w:r>
          </w:p>
        </w:tc>
        <w:tc>
          <w:tcPr>
            <w:tcW w:w="2268" w:type="dxa"/>
            <w:tcBorders>
              <w:top w:val="nil"/>
              <w:left w:val="nil"/>
              <w:bottom w:val="single" w:sz="4" w:space="0" w:color="auto"/>
              <w:right w:val="single" w:sz="4" w:space="0" w:color="auto"/>
            </w:tcBorders>
            <w:vAlign w:val="center"/>
          </w:tcPr>
          <w:p w:rsidR="00541472" w:rsidRDefault="00541472" w:rsidP="00541472">
            <w:pPr>
              <w:spacing w:after="100" w:afterAutospacing="1" w:line="240" w:lineRule="auto"/>
              <w:contextualSpacing/>
              <w:jc w:val="center"/>
              <w:rPr>
                <w:rFonts w:ascii="Book Antiqua" w:eastAsia="Times New Roman" w:hAnsi="Book Antiqua"/>
                <w:color w:val="000000"/>
                <w:sz w:val="20"/>
                <w:szCs w:val="20"/>
                <w:lang w:eastAsia="es-MX"/>
              </w:rPr>
            </w:pPr>
            <w:r>
              <w:rPr>
                <w:rFonts w:ascii="Book Antiqua" w:eastAsia="Times New Roman" w:hAnsi="Book Antiqua"/>
                <w:color w:val="000000"/>
                <w:sz w:val="20"/>
                <w:szCs w:val="20"/>
                <w:lang w:eastAsia="es-MX"/>
              </w:rPr>
              <w:t xml:space="preserve">En desarrollo de proyecto por </w:t>
            </w:r>
            <w:proofErr w:type="spellStart"/>
            <w:r>
              <w:rPr>
                <w:rFonts w:ascii="Book Antiqua" w:eastAsia="Times New Roman" w:hAnsi="Book Antiqua"/>
                <w:color w:val="000000"/>
                <w:sz w:val="20"/>
                <w:szCs w:val="20"/>
                <w:lang w:eastAsia="es-MX"/>
              </w:rPr>
              <w:t>Infejal</w:t>
            </w:r>
            <w:proofErr w:type="spellEnd"/>
          </w:p>
          <w:p w:rsidR="004B6613" w:rsidRPr="00F04D8D" w:rsidRDefault="004B6613" w:rsidP="001A4F44">
            <w:pPr>
              <w:spacing w:after="100" w:afterAutospacing="1" w:line="240" w:lineRule="auto"/>
              <w:contextualSpacing/>
              <w:jc w:val="center"/>
              <w:rPr>
                <w:rFonts w:ascii="Book Antiqua" w:eastAsia="Times New Roman" w:hAnsi="Book Antiqua"/>
                <w:color w:val="000000"/>
                <w:sz w:val="20"/>
                <w:szCs w:val="20"/>
                <w:lang w:eastAsia="es-MX"/>
              </w:rPr>
            </w:pPr>
          </w:p>
        </w:tc>
      </w:tr>
      <w:tr w:rsidR="004B6613" w:rsidRPr="00F04D8D" w:rsidTr="001A4F44">
        <w:trPr>
          <w:trHeight w:val="1210"/>
          <w:jc w:val="center"/>
        </w:trPr>
        <w:tc>
          <w:tcPr>
            <w:tcW w:w="1615" w:type="dxa"/>
            <w:tcBorders>
              <w:top w:val="nil"/>
              <w:left w:val="single" w:sz="4" w:space="0" w:color="auto"/>
              <w:bottom w:val="single" w:sz="4" w:space="0" w:color="auto"/>
              <w:right w:val="single" w:sz="4" w:space="0" w:color="auto"/>
            </w:tcBorders>
            <w:shd w:val="clear" w:color="auto" w:fill="D99594" w:themeFill="accent2" w:themeFillTint="99"/>
            <w:vAlign w:val="center"/>
            <w:hideMark/>
          </w:tcPr>
          <w:p w:rsidR="004B6613" w:rsidRPr="00F04D8D" w:rsidRDefault="004B6613" w:rsidP="001A4F44">
            <w:pPr>
              <w:spacing w:after="100" w:afterAutospacing="1" w:line="240" w:lineRule="auto"/>
              <w:contextualSpacing/>
              <w:jc w:val="center"/>
              <w:rPr>
                <w:rFonts w:ascii="Book Antiqua" w:eastAsia="Times New Roman" w:hAnsi="Book Antiqua"/>
                <w:color w:val="000000"/>
                <w:sz w:val="20"/>
                <w:szCs w:val="20"/>
                <w:lang w:eastAsia="es-MX"/>
              </w:rPr>
            </w:pPr>
            <w:r w:rsidRPr="00F04D8D">
              <w:rPr>
                <w:rFonts w:ascii="Book Antiqua" w:eastAsia="Times New Roman" w:hAnsi="Book Antiqua"/>
                <w:color w:val="000000"/>
                <w:sz w:val="20"/>
                <w:szCs w:val="20"/>
                <w:lang w:eastAsia="es-MX"/>
              </w:rPr>
              <w:t>CECYTEJ 22 San Ignacio Cerro Gordo</w:t>
            </w:r>
          </w:p>
        </w:tc>
        <w:tc>
          <w:tcPr>
            <w:tcW w:w="4394" w:type="dxa"/>
            <w:tcBorders>
              <w:top w:val="nil"/>
              <w:left w:val="nil"/>
              <w:bottom w:val="single" w:sz="4" w:space="0" w:color="auto"/>
              <w:right w:val="single" w:sz="4" w:space="0" w:color="auto"/>
            </w:tcBorders>
            <w:shd w:val="clear" w:color="auto" w:fill="auto"/>
            <w:vAlign w:val="center"/>
            <w:hideMark/>
          </w:tcPr>
          <w:p w:rsidR="004B6613" w:rsidRPr="00F04D8D" w:rsidRDefault="004B6613" w:rsidP="001A4F44">
            <w:pPr>
              <w:spacing w:after="100" w:afterAutospacing="1" w:line="240" w:lineRule="auto"/>
              <w:contextualSpacing/>
              <w:rPr>
                <w:rFonts w:ascii="Book Antiqua" w:eastAsia="Times New Roman" w:hAnsi="Book Antiqua"/>
                <w:color w:val="000000"/>
                <w:sz w:val="20"/>
                <w:szCs w:val="20"/>
                <w:lang w:eastAsia="es-MX"/>
              </w:rPr>
            </w:pPr>
            <w:r w:rsidRPr="00F04D8D">
              <w:rPr>
                <w:rFonts w:ascii="Book Antiqua" w:eastAsia="Times New Roman" w:hAnsi="Book Antiqua"/>
                <w:color w:val="000000"/>
                <w:sz w:val="20"/>
                <w:szCs w:val="20"/>
                <w:lang w:eastAsia="es-MX"/>
              </w:rPr>
              <w:t>Construcción de gabinete psicopedagógico</w:t>
            </w:r>
          </w:p>
        </w:tc>
        <w:tc>
          <w:tcPr>
            <w:tcW w:w="1418" w:type="dxa"/>
            <w:tcBorders>
              <w:top w:val="nil"/>
              <w:left w:val="nil"/>
              <w:bottom w:val="single" w:sz="4" w:space="0" w:color="auto"/>
              <w:right w:val="single" w:sz="4" w:space="0" w:color="auto"/>
            </w:tcBorders>
            <w:shd w:val="clear" w:color="auto" w:fill="auto"/>
            <w:noWrap/>
            <w:vAlign w:val="center"/>
            <w:hideMark/>
          </w:tcPr>
          <w:p w:rsidR="004B6613" w:rsidRPr="00F04D8D" w:rsidRDefault="004B6613" w:rsidP="001A4F44">
            <w:pPr>
              <w:spacing w:after="100" w:afterAutospacing="1" w:line="240" w:lineRule="auto"/>
              <w:contextualSpacing/>
              <w:jc w:val="center"/>
              <w:rPr>
                <w:rFonts w:ascii="Book Antiqua" w:eastAsia="Times New Roman" w:hAnsi="Book Antiqua"/>
                <w:color w:val="000000"/>
                <w:sz w:val="20"/>
                <w:szCs w:val="20"/>
                <w:lang w:eastAsia="es-MX"/>
              </w:rPr>
            </w:pPr>
            <w:r w:rsidRPr="00F04D8D">
              <w:rPr>
                <w:rFonts w:ascii="Book Antiqua" w:eastAsia="Times New Roman" w:hAnsi="Book Antiqua"/>
                <w:color w:val="000000"/>
                <w:sz w:val="20"/>
                <w:szCs w:val="20"/>
                <w:lang w:eastAsia="es-MX"/>
              </w:rPr>
              <w:t>402,824.00</w:t>
            </w:r>
          </w:p>
        </w:tc>
        <w:tc>
          <w:tcPr>
            <w:tcW w:w="1782" w:type="dxa"/>
            <w:tcBorders>
              <w:top w:val="nil"/>
              <w:left w:val="nil"/>
              <w:bottom w:val="single" w:sz="4" w:space="0" w:color="auto"/>
              <w:right w:val="single" w:sz="4" w:space="0" w:color="auto"/>
            </w:tcBorders>
            <w:shd w:val="clear" w:color="auto" w:fill="auto"/>
            <w:noWrap/>
            <w:vAlign w:val="center"/>
            <w:hideMark/>
          </w:tcPr>
          <w:p w:rsidR="004B6613" w:rsidRPr="00F04D8D" w:rsidRDefault="004B6613" w:rsidP="001A4F44">
            <w:pPr>
              <w:spacing w:after="100" w:afterAutospacing="1" w:line="240" w:lineRule="auto"/>
              <w:contextualSpacing/>
              <w:jc w:val="center"/>
              <w:rPr>
                <w:rFonts w:ascii="Book Antiqua" w:eastAsia="Times New Roman" w:hAnsi="Book Antiqua"/>
                <w:color w:val="000000"/>
                <w:sz w:val="20"/>
                <w:szCs w:val="20"/>
                <w:lang w:eastAsia="es-MX"/>
              </w:rPr>
            </w:pPr>
            <w:r w:rsidRPr="00F04D8D">
              <w:rPr>
                <w:rFonts w:ascii="Book Antiqua" w:eastAsia="Times New Roman" w:hAnsi="Book Antiqua"/>
                <w:color w:val="000000"/>
                <w:sz w:val="20"/>
                <w:szCs w:val="20"/>
                <w:lang w:eastAsia="es-MX"/>
              </w:rPr>
              <w:t>Estatal</w:t>
            </w:r>
          </w:p>
        </w:tc>
        <w:tc>
          <w:tcPr>
            <w:tcW w:w="2268" w:type="dxa"/>
            <w:tcBorders>
              <w:top w:val="nil"/>
              <w:left w:val="nil"/>
              <w:bottom w:val="single" w:sz="4" w:space="0" w:color="auto"/>
              <w:right w:val="single" w:sz="4" w:space="0" w:color="auto"/>
            </w:tcBorders>
            <w:vAlign w:val="center"/>
          </w:tcPr>
          <w:p w:rsidR="00541472" w:rsidRDefault="00541472" w:rsidP="00541472">
            <w:pPr>
              <w:spacing w:after="100" w:afterAutospacing="1" w:line="240" w:lineRule="auto"/>
              <w:contextualSpacing/>
              <w:jc w:val="center"/>
              <w:rPr>
                <w:rFonts w:ascii="Book Antiqua" w:eastAsia="Times New Roman" w:hAnsi="Book Antiqua"/>
                <w:color w:val="000000"/>
                <w:sz w:val="20"/>
                <w:szCs w:val="20"/>
                <w:lang w:eastAsia="es-MX"/>
              </w:rPr>
            </w:pPr>
            <w:r>
              <w:rPr>
                <w:rFonts w:ascii="Book Antiqua" w:eastAsia="Times New Roman" w:hAnsi="Book Antiqua"/>
                <w:color w:val="000000"/>
                <w:sz w:val="20"/>
                <w:szCs w:val="20"/>
                <w:lang w:eastAsia="es-MX"/>
              </w:rPr>
              <w:t xml:space="preserve">En desarrollo de proyecto por </w:t>
            </w:r>
            <w:proofErr w:type="spellStart"/>
            <w:r>
              <w:rPr>
                <w:rFonts w:ascii="Book Antiqua" w:eastAsia="Times New Roman" w:hAnsi="Book Antiqua"/>
                <w:color w:val="000000"/>
                <w:sz w:val="20"/>
                <w:szCs w:val="20"/>
                <w:lang w:eastAsia="es-MX"/>
              </w:rPr>
              <w:t>Infejal</w:t>
            </w:r>
            <w:proofErr w:type="spellEnd"/>
          </w:p>
          <w:p w:rsidR="004B6613" w:rsidRPr="00F04D8D" w:rsidRDefault="004B6613" w:rsidP="001A4F44">
            <w:pPr>
              <w:spacing w:after="100" w:afterAutospacing="1" w:line="240" w:lineRule="auto"/>
              <w:contextualSpacing/>
              <w:jc w:val="center"/>
              <w:rPr>
                <w:rFonts w:ascii="Book Antiqua" w:eastAsia="Times New Roman" w:hAnsi="Book Antiqua"/>
                <w:color w:val="000000"/>
                <w:sz w:val="20"/>
                <w:szCs w:val="20"/>
                <w:lang w:eastAsia="es-MX"/>
              </w:rPr>
            </w:pPr>
          </w:p>
        </w:tc>
      </w:tr>
      <w:tr w:rsidR="004B6613" w:rsidRPr="00F04D8D" w:rsidTr="001A4F44">
        <w:trPr>
          <w:trHeight w:val="1008"/>
          <w:jc w:val="center"/>
        </w:trPr>
        <w:tc>
          <w:tcPr>
            <w:tcW w:w="1615"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4B6613" w:rsidRPr="00F04D8D" w:rsidRDefault="004B6613" w:rsidP="001A4F44">
            <w:pPr>
              <w:spacing w:after="100" w:afterAutospacing="1" w:line="240" w:lineRule="auto"/>
              <w:contextualSpacing/>
              <w:jc w:val="center"/>
              <w:rPr>
                <w:rFonts w:ascii="Book Antiqua" w:eastAsia="Times New Roman" w:hAnsi="Book Antiqua"/>
                <w:color w:val="000000"/>
                <w:sz w:val="20"/>
                <w:szCs w:val="20"/>
                <w:lang w:eastAsia="es-MX"/>
              </w:rPr>
            </w:pPr>
            <w:r w:rsidRPr="00F04D8D">
              <w:rPr>
                <w:rFonts w:ascii="Book Antiqua" w:eastAsia="Times New Roman" w:hAnsi="Book Antiqua"/>
                <w:color w:val="000000"/>
                <w:sz w:val="20"/>
                <w:szCs w:val="20"/>
                <w:lang w:eastAsia="es-MX"/>
              </w:rPr>
              <w:t>CECYTEJ Capilla de Guadalupe</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4B6613" w:rsidRPr="00F04D8D" w:rsidRDefault="004B6613" w:rsidP="001A4F44">
            <w:pPr>
              <w:spacing w:after="100" w:afterAutospacing="1" w:line="240" w:lineRule="auto"/>
              <w:contextualSpacing/>
              <w:rPr>
                <w:rFonts w:ascii="Book Antiqua" w:eastAsia="Times New Roman" w:hAnsi="Book Antiqua"/>
                <w:sz w:val="20"/>
                <w:szCs w:val="20"/>
                <w:lang w:eastAsia="es-MX"/>
              </w:rPr>
            </w:pPr>
            <w:r w:rsidRPr="00F04D8D">
              <w:rPr>
                <w:rFonts w:ascii="Book Antiqua" w:eastAsia="Times New Roman" w:hAnsi="Book Antiqua"/>
                <w:sz w:val="20"/>
                <w:szCs w:val="20"/>
                <w:lang w:eastAsia="es-MX"/>
              </w:rPr>
              <w:t>8 aulas, 1 laboratorio de usos múltiples, 1 laboratorio de cómputo, área administrativa, pórtico, patio cívico, escaleras y módulo de sanitarios (más equipamiento)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B6613" w:rsidRPr="00F04D8D" w:rsidRDefault="004B6613" w:rsidP="001A4F44">
            <w:pPr>
              <w:spacing w:after="100" w:afterAutospacing="1" w:line="240" w:lineRule="auto"/>
              <w:contextualSpacing/>
              <w:jc w:val="center"/>
              <w:rPr>
                <w:rFonts w:ascii="Book Antiqua" w:eastAsia="Times New Roman" w:hAnsi="Book Antiqua"/>
                <w:color w:val="000000"/>
                <w:sz w:val="20"/>
                <w:szCs w:val="20"/>
                <w:lang w:eastAsia="es-MX"/>
              </w:rPr>
            </w:pPr>
            <w:r w:rsidRPr="00F04D8D">
              <w:rPr>
                <w:rFonts w:ascii="Book Antiqua" w:eastAsia="Times New Roman" w:hAnsi="Book Antiqua"/>
                <w:color w:val="000000"/>
                <w:sz w:val="20"/>
                <w:szCs w:val="20"/>
                <w:lang w:eastAsia="es-MX"/>
              </w:rPr>
              <w:t>14,000,000.00</w:t>
            </w:r>
          </w:p>
        </w:tc>
        <w:tc>
          <w:tcPr>
            <w:tcW w:w="1782" w:type="dxa"/>
            <w:tcBorders>
              <w:top w:val="single" w:sz="4" w:space="0" w:color="auto"/>
              <w:left w:val="nil"/>
              <w:bottom w:val="single" w:sz="4" w:space="0" w:color="auto"/>
              <w:right w:val="single" w:sz="4" w:space="0" w:color="auto"/>
            </w:tcBorders>
            <w:shd w:val="clear" w:color="auto" w:fill="auto"/>
            <w:noWrap/>
            <w:vAlign w:val="center"/>
            <w:hideMark/>
          </w:tcPr>
          <w:p w:rsidR="004B6613" w:rsidRPr="00F04D8D" w:rsidRDefault="004B6613" w:rsidP="001A4F44">
            <w:pPr>
              <w:spacing w:after="100" w:afterAutospacing="1" w:line="240" w:lineRule="auto"/>
              <w:contextualSpacing/>
              <w:jc w:val="center"/>
              <w:rPr>
                <w:rFonts w:ascii="Book Antiqua" w:eastAsia="Times New Roman" w:hAnsi="Book Antiqua"/>
                <w:color w:val="000000"/>
                <w:sz w:val="20"/>
                <w:szCs w:val="20"/>
                <w:lang w:eastAsia="es-MX"/>
              </w:rPr>
            </w:pPr>
            <w:r w:rsidRPr="00F04D8D">
              <w:rPr>
                <w:rFonts w:ascii="Book Antiqua" w:eastAsia="Times New Roman" w:hAnsi="Book Antiqua"/>
                <w:color w:val="000000"/>
                <w:sz w:val="20"/>
                <w:szCs w:val="20"/>
                <w:lang w:eastAsia="es-MX"/>
              </w:rPr>
              <w:t>Estatal</w:t>
            </w:r>
          </w:p>
        </w:tc>
        <w:tc>
          <w:tcPr>
            <w:tcW w:w="2268" w:type="dxa"/>
            <w:tcBorders>
              <w:top w:val="single" w:sz="4" w:space="0" w:color="auto"/>
              <w:left w:val="nil"/>
              <w:bottom w:val="single" w:sz="4" w:space="0" w:color="auto"/>
              <w:right w:val="single" w:sz="4" w:space="0" w:color="auto"/>
            </w:tcBorders>
            <w:vAlign w:val="center"/>
          </w:tcPr>
          <w:p w:rsidR="004B6613" w:rsidRPr="006678D6" w:rsidRDefault="00842CEE" w:rsidP="00842CEE">
            <w:pPr>
              <w:spacing w:after="100" w:afterAutospacing="1" w:line="240" w:lineRule="auto"/>
              <w:contextualSpacing/>
              <w:jc w:val="center"/>
              <w:rPr>
                <w:rFonts w:ascii="Book Antiqua" w:eastAsia="Times New Roman" w:hAnsi="Book Antiqua"/>
                <w:b/>
                <w:color w:val="000000"/>
                <w:sz w:val="20"/>
                <w:szCs w:val="20"/>
                <w:lang w:eastAsia="es-MX"/>
              </w:rPr>
            </w:pPr>
            <w:r w:rsidRPr="006678D6">
              <w:rPr>
                <w:rFonts w:ascii="Book Antiqua" w:eastAsia="Times New Roman" w:hAnsi="Book Antiqua"/>
                <w:b/>
                <w:color w:val="000000"/>
                <w:sz w:val="20"/>
                <w:szCs w:val="20"/>
                <w:lang w:eastAsia="es-MX"/>
              </w:rPr>
              <w:t>OBRA CONCLUIDA</w:t>
            </w:r>
          </w:p>
        </w:tc>
      </w:tr>
      <w:tr w:rsidR="004B6613" w:rsidRPr="00F04D8D" w:rsidTr="001A4F44">
        <w:trPr>
          <w:trHeight w:val="1545"/>
          <w:jc w:val="center"/>
        </w:trPr>
        <w:tc>
          <w:tcPr>
            <w:tcW w:w="1615"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4B6613" w:rsidRPr="00F04D8D" w:rsidRDefault="004B6613" w:rsidP="001A4F44">
            <w:pPr>
              <w:spacing w:after="100" w:afterAutospacing="1" w:line="240" w:lineRule="auto"/>
              <w:contextualSpacing/>
              <w:jc w:val="center"/>
              <w:rPr>
                <w:rFonts w:ascii="Book Antiqua" w:eastAsia="Times New Roman" w:hAnsi="Book Antiqua"/>
                <w:color w:val="000000"/>
                <w:sz w:val="20"/>
                <w:szCs w:val="20"/>
                <w:lang w:eastAsia="es-MX"/>
              </w:rPr>
            </w:pPr>
            <w:r w:rsidRPr="00F04D8D">
              <w:rPr>
                <w:rFonts w:ascii="Book Antiqua" w:eastAsia="Times New Roman" w:hAnsi="Book Antiqua"/>
                <w:color w:val="000000"/>
                <w:sz w:val="20"/>
                <w:szCs w:val="20"/>
                <w:lang w:eastAsia="es-MX"/>
              </w:rPr>
              <w:t>CECYTEJ Ixtapa</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4B6613" w:rsidRPr="00F04D8D" w:rsidRDefault="004B6613" w:rsidP="001A4F44">
            <w:pPr>
              <w:spacing w:after="100" w:afterAutospacing="1" w:line="240" w:lineRule="auto"/>
              <w:contextualSpacing/>
              <w:jc w:val="center"/>
              <w:rPr>
                <w:rFonts w:ascii="Book Antiqua" w:eastAsia="Times New Roman" w:hAnsi="Book Antiqua"/>
                <w:color w:val="000000"/>
                <w:sz w:val="20"/>
                <w:szCs w:val="20"/>
                <w:lang w:eastAsia="es-MX"/>
              </w:rPr>
            </w:pPr>
            <w:r w:rsidRPr="00F04D8D">
              <w:rPr>
                <w:rFonts w:ascii="Book Antiqua" w:eastAsia="Times New Roman" w:hAnsi="Book Antiqua"/>
                <w:color w:val="000000"/>
                <w:sz w:val="20"/>
                <w:szCs w:val="20"/>
                <w:lang w:eastAsia="es-MX"/>
              </w:rPr>
              <w:t>5 aulas, 1 laboratorio de idiomas, 1 taller, 1 módulo de servicios sanitarios, biblioteca, gabinete psicopedagógico, escaleras (más equipamiento)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B6613" w:rsidRPr="00F04D8D" w:rsidRDefault="004B6613" w:rsidP="001A4F44">
            <w:pPr>
              <w:spacing w:after="100" w:afterAutospacing="1" w:line="240" w:lineRule="auto"/>
              <w:contextualSpacing/>
              <w:jc w:val="center"/>
              <w:rPr>
                <w:rFonts w:ascii="Book Antiqua" w:eastAsia="Times New Roman" w:hAnsi="Book Antiqua"/>
                <w:color w:val="000000"/>
                <w:sz w:val="20"/>
                <w:szCs w:val="20"/>
                <w:lang w:eastAsia="es-MX"/>
              </w:rPr>
            </w:pPr>
            <w:r w:rsidRPr="00F04D8D">
              <w:rPr>
                <w:rFonts w:ascii="Book Antiqua" w:eastAsia="Times New Roman" w:hAnsi="Book Antiqua"/>
                <w:color w:val="000000"/>
                <w:sz w:val="20"/>
                <w:szCs w:val="20"/>
                <w:lang w:eastAsia="es-MX"/>
              </w:rPr>
              <w:t>14,000,000.00</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4B6613" w:rsidRPr="00F04D8D" w:rsidRDefault="004B6613" w:rsidP="001A4F44">
            <w:pPr>
              <w:spacing w:after="100" w:afterAutospacing="1" w:line="240" w:lineRule="auto"/>
              <w:contextualSpacing/>
              <w:jc w:val="center"/>
              <w:rPr>
                <w:rFonts w:ascii="Book Antiqua" w:eastAsia="Times New Roman" w:hAnsi="Book Antiqua"/>
                <w:color w:val="000000"/>
                <w:sz w:val="20"/>
                <w:szCs w:val="20"/>
                <w:lang w:eastAsia="es-MX"/>
              </w:rPr>
            </w:pPr>
            <w:r w:rsidRPr="00F04D8D">
              <w:rPr>
                <w:rFonts w:ascii="Book Antiqua" w:eastAsia="Times New Roman" w:hAnsi="Book Antiqua"/>
                <w:color w:val="000000"/>
                <w:sz w:val="20"/>
                <w:szCs w:val="20"/>
                <w:lang w:eastAsia="es-MX"/>
              </w:rPr>
              <w:t>Estatal y federal (1,839,040.17 estatal CECYTEJ y 12160951.83 federal CECYTEJ)</w:t>
            </w:r>
          </w:p>
        </w:tc>
        <w:tc>
          <w:tcPr>
            <w:tcW w:w="2268" w:type="dxa"/>
            <w:tcBorders>
              <w:top w:val="single" w:sz="4" w:space="0" w:color="auto"/>
              <w:left w:val="nil"/>
              <w:bottom w:val="single" w:sz="4" w:space="0" w:color="auto"/>
              <w:right w:val="single" w:sz="4" w:space="0" w:color="auto"/>
            </w:tcBorders>
            <w:vAlign w:val="center"/>
          </w:tcPr>
          <w:p w:rsidR="00541472" w:rsidRDefault="00541472" w:rsidP="00541472">
            <w:pPr>
              <w:spacing w:after="100" w:afterAutospacing="1" w:line="240" w:lineRule="auto"/>
              <w:contextualSpacing/>
              <w:jc w:val="center"/>
              <w:rPr>
                <w:rFonts w:ascii="Book Antiqua" w:eastAsia="Times New Roman" w:hAnsi="Book Antiqua"/>
                <w:color w:val="000000"/>
                <w:sz w:val="20"/>
                <w:szCs w:val="20"/>
                <w:lang w:eastAsia="es-MX"/>
              </w:rPr>
            </w:pPr>
            <w:r>
              <w:rPr>
                <w:rFonts w:ascii="Book Antiqua" w:eastAsia="Times New Roman" w:hAnsi="Book Antiqua"/>
                <w:color w:val="000000"/>
                <w:sz w:val="20"/>
                <w:szCs w:val="20"/>
                <w:lang w:eastAsia="es-MX"/>
              </w:rPr>
              <w:t xml:space="preserve">En desarrollo de proyecto por </w:t>
            </w:r>
            <w:proofErr w:type="spellStart"/>
            <w:r>
              <w:rPr>
                <w:rFonts w:ascii="Book Antiqua" w:eastAsia="Times New Roman" w:hAnsi="Book Antiqua"/>
                <w:color w:val="000000"/>
                <w:sz w:val="20"/>
                <w:szCs w:val="20"/>
                <w:lang w:eastAsia="es-MX"/>
              </w:rPr>
              <w:t>Infejal</w:t>
            </w:r>
            <w:proofErr w:type="spellEnd"/>
          </w:p>
          <w:p w:rsidR="004B6613" w:rsidRPr="00F04D8D" w:rsidRDefault="004B6613" w:rsidP="00842CEE">
            <w:pPr>
              <w:spacing w:after="100" w:afterAutospacing="1" w:line="240" w:lineRule="auto"/>
              <w:contextualSpacing/>
              <w:jc w:val="center"/>
              <w:rPr>
                <w:rFonts w:ascii="Book Antiqua" w:eastAsia="Times New Roman" w:hAnsi="Book Antiqua"/>
                <w:color w:val="000000"/>
                <w:sz w:val="20"/>
                <w:szCs w:val="20"/>
                <w:lang w:eastAsia="es-MX"/>
              </w:rPr>
            </w:pPr>
          </w:p>
        </w:tc>
      </w:tr>
      <w:tr w:rsidR="004B6613" w:rsidRPr="00F04D8D" w:rsidTr="001A4F44">
        <w:trPr>
          <w:trHeight w:val="1009"/>
          <w:jc w:val="center"/>
        </w:trPr>
        <w:tc>
          <w:tcPr>
            <w:tcW w:w="1615"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4B6613" w:rsidRPr="00F04D8D" w:rsidRDefault="004B6613" w:rsidP="001A4F44">
            <w:pPr>
              <w:spacing w:after="100" w:afterAutospacing="1" w:line="240" w:lineRule="auto"/>
              <w:contextualSpacing/>
              <w:jc w:val="center"/>
              <w:rPr>
                <w:rFonts w:ascii="Book Antiqua" w:eastAsia="Times New Roman" w:hAnsi="Book Antiqua"/>
                <w:color w:val="000000"/>
                <w:sz w:val="20"/>
                <w:szCs w:val="20"/>
                <w:lang w:eastAsia="es-MX"/>
              </w:rPr>
            </w:pPr>
            <w:r w:rsidRPr="00F04D8D">
              <w:rPr>
                <w:rFonts w:ascii="Book Antiqua" w:eastAsia="Times New Roman" w:hAnsi="Book Antiqua"/>
                <w:color w:val="000000"/>
                <w:sz w:val="20"/>
                <w:szCs w:val="20"/>
                <w:lang w:eastAsia="es-MX"/>
              </w:rPr>
              <w:t>CECYTEJ Tlajomulco – Santa Fe</w:t>
            </w:r>
            <w:r w:rsidRPr="00F04D8D">
              <w:rPr>
                <w:rFonts w:ascii="Book Antiqua" w:eastAsia="Times New Roman" w:hAnsi="Book Antiqua"/>
                <w:b/>
                <w:bCs/>
                <w:color w:val="000000"/>
                <w:sz w:val="20"/>
                <w:szCs w:val="20"/>
                <w:lang w:eastAsia="es-MX"/>
              </w:rPr>
              <w:t xml:space="preserve"> (presupuesto actual 9 millones</w:t>
            </w:r>
            <w:r w:rsidRPr="00F04D8D">
              <w:rPr>
                <w:rFonts w:ascii="Book Antiqua" w:eastAsia="Times New Roman" w:hAnsi="Book Antiqua"/>
                <w:color w:val="000000"/>
                <w:sz w:val="20"/>
                <w:szCs w:val="20"/>
                <w:lang w:eastAsia="es-MX"/>
              </w:rPr>
              <w:t>)</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4B6613" w:rsidRPr="00F04D8D" w:rsidRDefault="004B6613" w:rsidP="001A4F44">
            <w:pPr>
              <w:spacing w:after="100" w:afterAutospacing="1" w:line="240" w:lineRule="auto"/>
              <w:contextualSpacing/>
              <w:jc w:val="center"/>
              <w:rPr>
                <w:rFonts w:ascii="Book Antiqua" w:eastAsia="Times New Roman" w:hAnsi="Book Antiqua"/>
                <w:sz w:val="20"/>
                <w:szCs w:val="20"/>
                <w:lang w:eastAsia="es-MX"/>
              </w:rPr>
            </w:pPr>
            <w:r w:rsidRPr="00F04D8D">
              <w:rPr>
                <w:rFonts w:ascii="Book Antiqua" w:eastAsia="Times New Roman" w:hAnsi="Book Antiqua"/>
                <w:color w:val="000000"/>
                <w:sz w:val="20"/>
                <w:szCs w:val="20"/>
                <w:lang w:eastAsia="es-MX"/>
              </w:rPr>
              <w:t>5 aulas, 1 laboratorio de idiomas, 1 taller, 1 módulo de servicios sanitarios, biblioteca, gabinete psicopedagógico, escaleras (más equipamiento)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B6613" w:rsidRPr="00F04D8D" w:rsidRDefault="004B6613" w:rsidP="001A4F44">
            <w:pPr>
              <w:spacing w:after="100" w:afterAutospacing="1" w:line="240" w:lineRule="auto"/>
              <w:contextualSpacing/>
              <w:jc w:val="center"/>
              <w:rPr>
                <w:rFonts w:ascii="Book Antiqua" w:eastAsia="Times New Roman" w:hAnsi="Book Antiqua"/>
                <w:color w:val="000000"/>
                <w:sz w:val="20"/>
                <w:szCs w:val="20"/>
                <w:lang w:eastAsia="es-MX"/>
              </w:rPr>
            </w:pPr>
            <w:r w:rsidRPr="00F04D8D">
              <w:rPr>
                <w:rFonts w:ascii="Book Antiqua" w:eastAsia="Times New Roman" w:hAnsi="Book Antiqua"/>
                <w:color w:val="000000"/>
                <w:sz w:val="20"/>
                <w:szCs w:val="20"/>
                <w:lang w:eastAsia="es-MX"/>
              </w:rPr>
              <w:t>5,000,000.00</w:t>
            </w:r>
          </w:p>
        </w:tc>
        <w:tc>
          <w:tcPr>
            <w:tcW w:w="1782" w:type="dxa"/>
            <w:tcBorders>
              <w:top w:val="single" w:sz="4" w:space="0" w:color="auto"/>
              <w:left w:val="nil"/>
              <w:bottom w:val="single" w:sz="4" w:space="0" w:color="auto"/>
              <w:right w:val="single" w:sz="4" w:space="0" w:color="auto"/>
            </w:tcBorders>
            <w:shd w:val="clear" w:color="auto" w:fill="auto"/>
            <w:noWrap/>
            <w:vAlign w:val="center"/>
            <w:hideMark/>
          </w:tcPr>
          <w:p w:rsidR="004B6613" w:rsidRPr="00F04D8D" w:rsidRDefault="004B6613" w:rsidP="001A4F44">
            <w:pPr>
              <w:spacing w:after="100" w:afterAutospacing="1" w:line="240" w:lineRule="auto"/>
              <w:contextualSpacing/>
              <w:jc w:val="center"/>
              <w:rPr>
                <w:rFonts w:ascii="Book Antiqua" w:eastAsia="Times New Roman" w:hAnsi="Book Antiqua"/>
                <w:color w:val="000000"/>
                <w:sz w:val="20"/>
                <w:szCs w:val="20"/>
                <w:lang w:eastAsia="es-MX"/>
              </w:rPr>
            </w:pPr>
            <w:r w:rsidRPr="00F04D8D">
              <w:rPr>
                <w:rFonts w:ascii="Book Antiqua" w:eastAsia="Times New Roman" w:hAnsi="Book Antiqua"/>
                <w:color w:val="000000"/>
                <w:sz w:val="20"/>
                <w:szCs w:val="20"/>
                <w:lang w:eastAsia="es-MX"/>
              </w:rPr>
              <w:t>Federal</w:t>
            </w:r>
          </w:p>
        </w:tc>
        <w:tc>
          <w:tcPr>
            <w:tcW w:w="2268" w:type="dxa"/>
            <w:tcBorders>
              <w:top w:val="single" w:sz="4" w:space="0" w:color="auto"/>
              <w:left w:val="nil"/>
              <w:bottom w:val="single" w:sz="4" w:space="0" w:color="auto"/>
              <w:right w:val="single" w:sz="4" w:space="0" w:color="auto"/>
            </w:tcBorders>
            <w:vAlign w:val="center"/>
          </w:tcPr>
          <w:p w:rsidR="00541472" w:rsidRDefault="00541472" w:rsidP="00541472">
            <w:pPr>
              <w:spacing w:after="100" w:afterAutospacing="1" w:line="240" w:lineRule="auto"/>
              <w:contextualSpacing/>
              <w:jc w:val="center"/>
              <w:rPr>
                <w:rFonts w:ascii="Book Antiqua" w:eastAsia="Times New Roman" w:hAnsi="Book Antiqua"/>
                <w:color w:val="000000"/>
                <w:sz w:val="20"/>
                <w:szCs w:val="20"/>
                <w:lang w:eastAsia="es-MX"/>
              </w:rPr>
            </w:pPr>
            <w:r>
              <w:rPr>
                <w:rFonts w:ascii="Book Antiqua" w:eastAsia="Times New Roman" w:hAnsi="Book Antiqua"/>
                <w:color w:val="000000"/>
                <w:sz w:val="20"/>
                <w:szCs w:val="20"/>
                <w:lang w:eastAsia="es-MX"/>
              </w:rPr>
              <w:t xml:space="preserve">Los trabajos complementarios se encuentran en proyecto por </w:t>
            </w:r>
            <w:proofErr w:type="spellStart"/>
            <w:r>
              <w:rPr>
                <w:rFonts w:ascii="Book Antiqua" w:eastAsia="Times New Roman" w:hAnsi="Book Antiqua"/>
                <w:color w:val="000000"/>
                <w:sz w:val="20"/>
                <w:szCs w:val="20"/>
                <w:lang w:eastAsia="es-MX"/>
              </w:rPr>
              <w:t>Infejal</w:t>
            </w:r>
            <w:proofErr w:type="spellEnd"/>
            <w:r>
              <w:rPr>
                <w:rFonts w:ascii="Book Antiqua" w:eastAsia="Times New Roman" w:hAnsi="Book Antiqua"/>
                <w:color w:val="000000"/>
                <w:sz w:val="20"/>
                <w:szCs w:val="20"/>
                <w:lang w:eastAsia="es-MX"/>
              </w:rPr>
              <w:t xml:space="preserve">: </w:t>
            </w:r>
          </w:p>
          <w:p w:rsidR="00E42BA6" w:rsidRPr="00F04D8D" w:rsidRDefault="00E42BA6" w:rsidP="00541472">
            <w:pPr>
              <w:spacing w:after="100" w:afterAutospacing="1" w:line="240" w:lineRule="auto"/>
              <w:contextualSpacing/>
              <w:jc w:val="center"/>
              <w:rPr>
                <w:rFonts w:ascii="Book Antiqua" w:eastAsia="Times New Roman" w:hAnsi="Book Antiqua"/>
                <w:color w:val="000000"/>
                <w:sz w:val="20"/>
                <w:szCs w:val="20"/>
                <w:lang w:eastAsia="es-MX"/>
              </w:rPr>
            </w:pPr>
            <w:proofErr w:type="spellStart"/>
            <w:proofErr w:type="gramStart"/>
            <w:r>
              <w:rPr>
                <w:rFonts w:ascii="Book Antiqua" w:eastAsia="Times New Roman" w:hAnsi="Book Antiqua"/>
                <w:color w:val="000000"/>
                <w:sz w:val="20"/>
                <w:szCs w:val="20"/>
                <w:lang w:eastAsia="es-MX"/>
              </w:rPr>
              <w:t>bardeo</w:t>
            </w:r>
            <w:proofErr w:type="spellEnd"/>
            <w:proofErr w:type="gramEnd"/>
            <w:r>
              <w:rPr>
                <w:rFonts w:ascii="Book Antiqua" w:eastAsia="Times New Roman" w:hAnsi="Book Antiqua"/>
                <w:color w:val="000000"/>
                <w:sz w:val="20"/>
                <w:szCs w:val="20"/>
                <w:lang w:eastAsia="es-MX"/>
              </w:rPr>
              <w:t xml:space="preserve"> perimetral y complemento a cancha de usos múltiples</w:t>
            </w:r>
            <w:r w:rsidR="00541472">
              <w:rPr>
                <w:rFonts w:ascii="Book Antiqua" w:eastAsia="Times New Roman" w:hAnsi="Book Antiqua"/>
                <w:color w:val="000000"/>
                <w:sz w:val="20"/>
                <w:szCs w:val="20"/>
                <w:lang w:eastAsia="es-MX"/>
              </w:rPr>
              <w:t>.</w:t>
            </w:r>
          </w:p>
        </w:tc>
      </w:tr>
      <w:tr w:rsidR="004B6613" w:rsidRPr="00F04D8D" w:rsidTr="001A4F44">
        <w:trPr>
          <w:trHeight w:val="1500"/>
          <w:jc w:val="center"/>
        </w:trPr>
        <w:tc>
          <w:tcPr>
            <w:tcW w:w="1615"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4B6613" w:rsidRPr="00F04D8D" w:rsidRDefault="004B6613" w:rsidP="001A4F44">
            <w:pPr>
              <w:spacing w:after="100" w:afterAutospacing="1" w:line="240" w:lineRule="auto"/>
              <w:contextualSpacing/>
              <w:jc w:val="center"/>
              <w:rPr>
                <w:rFonts w:ascii="Book Antiqua" w:eastAsia="Times New Roman" w:hAnsi="Book Antiqua"/>
                <w:color w:val="000000"/>
                <w:sz w:val="20"/>
                <w:szCs w:val="20"/>
                <w:lang w:eastAsia="es-MX"/>
              </w:rPr>
            </w:pPr>
            <w:r w:rsidRPr="00F04D8D">
              <w:rPr>
                <w:rFonts w:ascii="Book Antiqua" w:eastAsia="Times New Roman" w:hAnsi="Book Antiqua"/>
                <w:color w:val="000000"/>
                <w:sz w:val="20"/>
                <w:szCs w:val="20"/>
                <w:lang w:eastAsia="es-MX"/>
              </w:rPr>
              <w:t xml:space="preserve">CECYTEJ Tlajomulco Santa Fe - </w:t>
            </w:r>
            <w:proofErr w:type="spellStart"/>
            <w:r w:rsidRPr="00F04D8D">
              <w:rPr>
                <w:rFonts w:ascii="Book Antiqua" w:eastAsia="Times New Roman" w:hAnsi="Book Antiqua"/>
                <w:color w:val="000000"/>
                <w:sz w:val="20"/>
                <w:szCs w:val="20"/>
                <w:lang w:eastAsia="es-MX"/>
              </w:rPr>
              <w:t>Chulavista</w:t>
            </w:r>
            <w:proofErr w:type="spellEnd"/>
            <w:r w:rsidRPr="00F04D8D">
              <w:rPr>
                <w:rFonts w:ascii="Book Antiqua" w:eastAsia="Times New Roman" w:hAnsi="Book Antiqua"/>
                <w:color w:val="000000"/>
                <w:sz w:val="20"/>
                <w:szCs w:val="20"/>
                <w:lang w:eastAsia="es-MX"/>
              </w:rPr>
              <w:t xml:space="preserve"> </w:t>
            </w:r>
            <w:r w:rsidRPr="00F04D8D">
              <w:rPr>
                <w:rFonts w:ascii="Book Antiqua" w:eastAsia="Times New Roman" w:hAnsi="Book Antiqua"/>
                <w:b/>
                <w:bCs/>
                <w:color w:val="000000"/>
                <w:sz w:val="20"/>
                <w:szCs w:val="20"/>
                <w:lang w:eastAsia="es-MX"/>
              </w:rPr>
              <w:t>(presupuesto actual 7 millones)</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4B6613" w:rsidRPr="00F04D8D" w:rsidRDefault="004B6613" w:rsidP="001A4F44">
            <w:pPr>
              <w:spacing w:after="100" w:afterAutospacing="1" w:line="240" w:lineRule="auto"/>
              <w:contextualSpacing/>
              <w:jc w:val="center"/>
              <w:rPr>
                <w:rFonts w:ascii="Book Antiqua" w:eastAsia="Times New Roman" w:hAnsi="Book Antiqua"/>
                <w:sz w:val="20"/>
                <w:szCs w:val="20"/>
                <w:lang w:eastAsia="es-MX"/>
              </w:rPr>
            </w:pPr>
            <w:r w:rsidRPr="00F04D8D">
              <w:rPr>
                <w:rFonts w:ascii="Book Antiqua" w:eastAsia="Times New Roman" w:hAnsi="Book Antiqua"/>
                <w:sz w:val="20"/>
                <w:szCs w:val="20"/>
                <w:lang w:eastAsia="es-MX"/>
              </w:rPr>
              <w:t>5 aulas, 1 laboratorio de idiomas, área administrativa y obra exterior (más equipamiento)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B6613" w:rsidRPr="00F04D8D" w:rsidRDefault="004B6613" w:rsidP="001A4F44">
            <w:pPr>
              <w:spacing w:after="100" w:afterAutospacing="1" w:line="240" w:lineRule="auto"/>
              <w:contextualSpacing/>
              <w:jc w:val="center"/>
              <w:rPr>
                <w:rFonts w:ascii="Book Antiqua" w:eastAsia="Times New Roman" w:hAnsi="Book Antiqua"/>
                <w:color w:val="000000"/>
                <w:sz w:val="20"/>
                <w:szCs w:val="20"/>
                <w:lang w:eastAsia="es-MX"/>
              </w:rPr>
            </w:pPr>
            <w:r w:rsidRPr="00F04D8D">
              <w:rPr>
                <w:rFonts w:ascii="Book Antiqua" w:eastAsia="Times New Roman" w:hAnsi="Book Antiqua"/>
                <w:color w:val="000000"/>
                <w:sz w:val="20"/>
                <w:szCs w:val="20"/>
                <w:lang w:eastAsia="es-MX"/>
              </w:rPr>
              <w:t>5,000,000.00</w:t>
            </w:r>
          </w:p>
        </w:tc>
        <w:tc>
          <w:tcPr>
            <w:tcW w:w="1782" w:type="dxa"/>
            <w:tcBorders>
              <w:top w:val="single" w:sz="4" w:space="0" w:color="auto"/>
              <w:left w:val="nil"/>
              <w:bottom w:val="single" w:sz="4" w:space="0" w:color="auto"/>
              <w:right w:val="single" w:sz="4" w:space="0" w:color="auto"/>
            </w:tcBorders>
            <w:shd w:val="clear" w:color="auto" w:fill="auto"/>
            <w:noWrap/>
            <w:vAlign w:val="center"/>
            <w:hideMark/>
          </w:tcPr>
          <w:p w:rsidR="004B6613" w:rsidRPr="00F04D8D" w:rsidRDefault="004B6613" w:rsidP="001A4F44">
            <w:pPr>
              <w:spacing w:after="100" w:afterAutospacing="1" w:line="240" w:lineRule="auto"/>
              <w:contextualSpacing/>
              <w:jc w:val="center"/>
              <w:rPr>
                <w:rFonts w:ascii="Book Antiqua" w:eastAsia="Times New Roman" w:hAnsi="Book Antiqua"/>
                <w:color w:val="000000"/>
                <w:sz w:val="20"/>
                <w:szCs w:val="20"/>
                <w:lang w:eastAsia="es-MX"/>
              </w:rPr>
            </w:pPr>
            <w:r w:rsidRPr="00F04D8D">
              <w:rPr>
                <w:rFonts w:ascii="Book Antiqua" w:eastAsia="Times New Roman" w:hAnsi="Book Antiqua"/>
                <w:color w:val="000000"/>
                <w:sz w:val="20"/>
                <w:szCs w:val="20"/>
                <w:lang w:eastAsia="es-MX"/>
              </w:rPr>
              <w:t>Federal</w:t>
            </w:r>
          </w:p>
        </w:tc>
        <w:tc>
          <w:tcPr>
            <w:tcW w:w="2268" w:type="dxa"/>
            <w:tcBorders>
              <w:top w:val="single" w:sz="4" w:space="0" w:color="auto"/>
              <w:left w:val="nil"/>
              <w:bottom w:val="single" w:sz="4" w:space="0" w:color="auto"/>
              <w:right w:val="single" w:sz="4" w:space="0" w:color="auto"/>
            </w:tcBorders>
            <w:vAlign w:val="center"/>
          </w:tcPr>
          <w:p w:rsidR="00E42BA6" w:rsidRPr="00F04D8D" w:rsidRDefault="0055023E" w:rsidP="0055023E">
            <w:pPr>
              <w:spacing w:after="100" w:afterAutospacing="1" w:line="240" w:lineRule="auto"/>
              <w:contextualSpacing/>
              <w:jc w:val="center"/>
              <w:rPr>
                <w:rFonts w:ascii="Book Antiqua" w:eastAsia="Times New Roman" w:hAnsi="Book Antiqua"/>
                <w:color w:val="000000"/>
                <w:sz w:val="20"/>
                <w:szCs w:val="20"/>
                <w:lang w:eastAsia="es-MX"/>
              </w:rPr>
            </w:pPr>
            <w:r>
              <w:rPr>
                <w:rFonts w:ascii="Book Antiqua" w:eastAsia="Times New Roman" w:hAnsi="Book Antiqua"/>
                <w:color w:val="000000"/>
                <w:sz w:val="20"/>
                <w:szCs w:val="20"/>
                <w:lang w:eastAsia="es-MX"/>
              </w:rPr>
              <w:t xml:space="preserve">Los trabajos complementarios se encuentran en proyecto por </w:t>
            </w:r>
            <w:proofErr w:type="spellStart"/>
            <w:r>
              <w:rPr>
                <w:rFonts w:ascii="Book Antiqua" w:eastAsia="Times New Roman" w:hAnsi="Book Antiqua"/>
                <w:color w:val="000000"/>
                <w:sz w:val="20"/>
                <w:szCs w:val="20"/>
                <w:lang w:eastAsia="es-MX"/>
              </w:rPr>
              <w:t>Infejal</w:t>
            </w:r>
            <w:proofErr w:type="spellEnd"/>
            <w:r>
              <w:rPr>
                <w:rFonts w:ascii="Book Antiqua" w:eastAsia="Times New Roman" w:hAnsi="Book Antiqua"/>
                <w:color w:val="000000"/>
                <w:sz w:val="20"/>
                <w:szCs w:val="20"/>
                <w:lang w:eastAsia="es-MX"/>
              </w:rPr>
              <w:t xml:space="preserve">: </w:t>
            </w:r>
            <w:r w:rsidR="00E42BA6">
              <w:rPr>
                <w:rFonts w:ascii="Book Antiqua" w:eastAsia="Times New Roman" w:hAnsi="Book Antiqua"/>
                <w:color w:val="000000"/>
                <w:sz w:val="20"/>
                <w:szCs w:val="20"/>
                <w:lang w:eastAsia="es-MX"/>
              </w:rPr>
              <w:t>cimbrado de un nuevo módulo con tres aulas y baños para eliminar las 3 aulas ligeras que aún quedan en el plantel.</w:t>
            </w:r>
          </w:p>
        </w:tc>
      </w:tr>
      <w:tr w:rsidR="004B6613" w:rsidRPr="00F04D8D" w:rsidTr="001A4F44">
        <w:trPr>
          <w:trHeight w:val="441"/>
          <w:jc w:val="center"/>
        </w:trPr>
        <w:tc>
          <w:tcPr>
            <w:tcW w:w="1615"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4B6613" w:rsidRPr="00F04D8D" w:rsidRDefault="004B6613" w:rsidP="001A4F44">
            <w:pPr>
              <w:spacing w:after="100" w:afterAutospacing="1" w:line="240" w:lineRule="auto"/>
              <w:contextualSpacing/>
              <w:rPr>
                <w:rFonts w:ascii="Book Antiqua" w:eastAsia="Times New Roman" w:hAnsi="Book Antiqua"/>
                <w:color w:val="000000"/>
                <w:sz w:val="20"/>
                <w:szCs w:val="20"/>
                <w:lang w:eastAsia="es-MX"/>
              </w:rPr>
            </w:pPr>
            <w:r w:rsidRPr="00F04D8D">
              <w:rPr>
                <w:rFonts w:ascii="Book Antiqua" w:eastAsia="Times New Roman" w:hAnsi="Book Antiqua"/>
                <w:color w:val="000000"/>
                <w:sz w:val="20"/>
                <w:szCs w:val="20"/>
                <w:lang w:eastAsia="es-MX"/>
              </w:rPr>
              <w:t>CECYTEJ Santa Anita</w:t>
            </w:r>
            <w:r w:rsidRPr="00F04D8D">
              <w:rPr>
                <w:rFonts w:ascii="Book Antiqua" w:eastAsia="Times New Roman" w:hAnsi="Book Antiqua"/>
                <w:b/>
                <w:bCs/>
                <w:color w:val="000000"/>
                <w:sz w:val="20"/>
                <w:szCs w:val="20"/>
                <w:lang w:eastAsia="es-MX"/>
              </w:rPr>
              <w:t xml:space="preserve"> (8.5 millones)</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4B6613" w:rsidRPr="00F04D8D" w:rsidRDefault="004B6613" w:rsidP="001A4F44">
            <w:pPr>
              <w:spacing w:after="100" w:afterAutospacing="1" w:line="240" w:lineRule="auto"/>
              <w:contextualSpacing/>
              <w:rPr>
                <w:rFonts w:ascii="Book Antiqua" w:eastAsia="Times New Roman" w:hAnsi="Book Antiqua"/>
                <w:sz w:val="20"/>
                <w:szCs w:val="20"/>
                <w:lang w:eastAsia="es-MX"/>
              </w:rPr>
            </w:pPr>
            <w:r w:rsidRPr="00F04D8D">
              <w:rPr>
                <w:rFonts w:ascii="Book Antiqua" w:eastAsia="Times New Roman" w:hAnsi="Book Antiqua"/>
                <w:sz w:val="20"/>
                <w:szCs w:val="20"/>
                <w:lang w:eastAsia="es-MX"/>
              </w:rPr>
              <w:t>5 aulas, 1 laboratorio de idiomas, área administrativa, cancha de usos múltiples y obra exterior (más equipamiento)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B6613" w:rsidRPr="00F04D8D" w:rsidRDefault="004B6613" w:rsidP="001A4F44">
            <w:pPr>
              <w:spacing w:after="100" w:afterAutospacing="1" w:line="240" w:lineRule="auto"/>
              <w:contextualSpacing/>
              <w:jc w:val="center"/>
              <w:rPr>
                <w:rFonts w:ascii="Book Antiqua" w:eastAsia="Times New Roman" w:hAnsi="Book Antiqua"/>
                <w:color w:val="000000"/>
                <w:sz w:val="20"/>
                <w:szCs w:val="20"/>
                <w:lang w:eastAsia="es-MX"/>
              </w:rPr>
            </w:pPr>
            <w:r w:rsidRPr="00F04D8D">
              <w:rPr>
                <w:rFonts w:ascii="Book Antiqua" w:eastAsia="Times New Roman" w:hAnsi="Book Antiqua"/>
                <w:color w:val="000000"/>
                <w:sz w:val="20"/>
                <w:szCs w:val="20"/>
                <w:lang w:eastAsia="es-MX"/>
              </w:rPr>
              <w:t>2,158,411.00</w:t>
            </w:r>
          </w:p>
        </w:tc>
        <w:tc>
          <w:tcPr>
            <w:tcW w:w="1782" w:type="dxa"/>
            <w:tcBorders>
              <w:top w:val="single" w:sz="4" w:space="0" w:color="auto"/>
              <w:left w:val="nil"/>
              <w:bottom w:val="single" w:sz="4" w:space="0" w:color="auto"/>
              <w:right w:val="single" w:sz="4" w:space="0" w:color="auto"/>
            </w:tcBorders>
            <w:shd w:val="clear" w:color="auto" w:fill="auto"/>
            <w:noWrap/>
            <w:vAlign w:val="center"/>
            <w:hideMark/>
          </w:tcPr>
          <w:p w:rsidR="004B6613" w:rsidRPr="00F04D8D" w:rsidRDefault="004B6613" w:rsidP="001A4F44">
            <w:pPr>
              <w:spacing w:after="100" w:afterAutospacing="1" w:line="240" w:lineRule="auto"/>
              <w:contextualSpacing/>
              <w:jc w:val="center"/>
              <w:rPr>
                <w:rFonts w:ascii="Book Antiqua" w:eastAsia="Times New Roman" w:hAnsi="Book Antiqua"/>
                <w:color w:val="000000"/>
                <w:sz w:val="20"/>
                <w:szCs w:val="20"/>
                <w:lang w:eastAsia="es-MX"/>
              </w:rPr>
            </w:pPr>
            <w:r w:rsidRPr="00F04D8D">
              <w:rPr>
                <w:rFonts w:ascii="Book Antiqua" w:eastAsia="Times New Roman" w:hAnsi="Book Antiqua"/>
                <w:color w:val="000000"/>
                <w:sz w:val="20"/>
                <w:szCs w:val="20"/>
                <w:lang w:eastAsia="es-MX"/>
              </w:rPr>
              <w:t>Federal</w:t>
            </w:r>
          </w:p>
        </w:tc>
        <w:tc>
          <w:tcPr>
            <w:tcW w:w="2268" w:type="dxa"/>
            <w:tcBorders>
              <w:top w:val="single" w:sz="4" w:space="0" w:color="auto"/>
              <w:left w:val="nil"/>
              <w:bottom w:val="single" w:sz="4" w:space="0" w:color="auto"/>
              <w:right w:val="single" w:sz="4" w:space="0" w:color="auto"/>
            </w:tcBorders>
            <w:vAlign w:val="center"/>
          </w:tcPr>
          <w:p w:rsidR="002E7E69" w:rsidRPr="00F04D8D" w:rsidRDefault="0055023E" w:rsidP="0055023E">
            <w:pPr>
              <w:spacing w:after="100" w:afterAutospacing="1" w:line="240" w:lineRule="auto"/>
              <w:contextualSpacing/>
              <w:jc w:val="center"/>
              <w:rPr>
                <w:rFonts w:ascii="Book Antiqua" w:eastAsia="Times New Roman" w:hAnsi="Book Antiqua"/>
                <w:color w:val="000000"/>
                <w:sz w:val="20"/>
                <w:szCs w:val="20"/>
                <w:lang w:eastAsia="es-MX"/>
              </w:rPr>
            </w:pPr>
            <w:r>
              <w:rPr>
                <w:rFonts w:ascii="Book Antiqua" w:eastAsia="Times New Roman" w:hAnsi="Book Antiqua"/>
                <w:color w:val="000000"/>
                <w:sz w:val="20"/>
                <w:szCs w:val="20"/>
                <w:lang w:eastAsia="es-MX"/>
              </w:rPr>
              <w:t xml:space="preserve">Los trabajaos complementarios se encuentran en proyecto por </w:t>
            </w:r>
            <w:proofErr w:type="spellStart"/>
            <w:r>
              <w:rPr>
                <w:rFonts w:ascii="Book Antiqua" w:eastAsia="Times New Roman" w:hAnsi="Book Antiqua"/>
                <w:color w:val="000000"/>
                <w:sz w:val="20"/>
                <w:szCs w:val="20"/>
                <w:lang w:eastAsia="es-MX"/>
              </w:rPr>
              <w:t>Infejal</w:t>
            </w:r>
            <w:proofErr w:type="spellEnd"/>
            <w:r>
              <w:rPr>
                <w:rFonts w:ascii="Book Antiqua" w:eastAsia="Times New Roman" w:hAnsi="Book Antiqua"/>
                <w:color w:val="000000"/>
                <w:sz w:val="20"/>
                <w:szCs w:val="20"/>
                <w:lang w:eastAsia="es-MX"/>
              </w:rPr>
              <w:t xml:space="preserve">: </w:t>
            </w:r>
            <w:r w:rsidR="007C77EE">
              <w:rPr>
                <w:rFonts w:ascii="Book Antiqua" w:eastAsia="Times New Roman" w:hAnsi="Book Antiqua"/>
                <w:color w:val="000000"/>
                <w:sz w:val="20"/>
                <w:szCs w:val="20"/>
                <w:lang w:eastAsia="es-MX"/>
              </w:rPr>
              <w:t>cafetería, cancha de usos múltiples y reja perimetral</w:t>
            </w:r>
            <w:r w:rsidR="002E7E69">
              <w:rPr>
                <w:rFonts w:ascii="Book Antiqua" w:eastAsia="Times New Roman" w:hAnsi="Book Antiqua"/>
                <w:color w:val="000000"/>
                <w:sz w:val="20"/>
                <w:szCs w:val="20"/>
                <w:lang w:eastAsia="es-MX"/>
              </w:rPr>
              <w:t>.</w:t>
            </w:r>
          </w:p>
        </w:tc>
      </w:tr>
      <w:tr w:rsidR="004B6613" w:rsidRPr="00F04D8D" w:rsidTr="001A4F44">
        <w:trPr>
          <w:trHeight w:val="430"/>
          <w:jc w:val="center"/>
        </w:trPr>
        <w:tc>
          <w:tcPr>
            <w:tcW w:w="6009" w:type="dxa"/>
            <w:gridSpan w:val="2"/>
            <w:tcBorders>
              <w:top w:val="single" w:sz="4" w:space="0" w:color="auto"/>
              <w:left w:val="single" w:sz="4" w:space="0" w:color="auto"/>
              <w:bottom w:val="single" w:sz="4" w:space="0" w:color="auto"/>
              <w:right w:val="single" w:sz="4" w:space="0" w:color="000000"/>
            </w:tcBorders>
            <w:shd w:val="clear" w:color="auto" w:fill="D99594" w:themeFill="accent2" w:themeFillTint="99"/>
            <w:noWrap/>
            <w:vAlign w:val="center"/>
            <w:hideMark/>
          </w:tcPr>
          <w:p w:rsidR="004B6613" w:rsidRPr="00F04D8D" w:rsidRDefault="004B6613" w:rsidP="001A4F44">
            <w:pPr>
              <w:spacing w:after="100" w:afterAutospacing="1" w:line="240" w:lineRule="auto"/>
              <w:contextualSpacing/>
              <w:jc w:val="center"/>
              <w:rPr>
                <w:rFonts w:ascii="Book Antiqua" w:eastAsia="Times New Roman" w:hAnsi="Book Antiqua"/>
                <w:b/>
                <w:bCs/>
                <w:color w:val="000000"/>
                <w:sz w:val="20"/>
                <w:szCs w:val="20"/>
                <w:lang w:eastAsia="es-MX"/>
              </w:rPr>
            </w:pPr>
            <w:r w:rsidRPr="00F04D8D">
              <w:rPr>
                <w:rFonts w:ascii="Book Antiqua" w:eastAsia="Times New Roman" w:hAnsi="Book Antiqua"/>
                <w:b/>
                <w:bCs/>
                <w:color w:val="000000"/>
                <w:sz w:val="20"/>
                <w:szCs w:val="20"/>
                <w:lang w:eastAsia="es-MX"/>
              </w:rPr>
              <w:t>TOTAL RECURSOS ESTATALES</w:t>
            </w:r>
          </w:p>
        </w:tc>
        <w:tc>
          <w:tcPr>
            <w:tcW w:w="5468" w:type="dxa"/>
            <w:gridSpan w:val="3"/>
            <w:tcBorders>
              <w:top w:val="single" w:sz="4" w:space="0" w:color="auto"/>
              <w:left w:val="nil"/>
              <w:bottom w:val="single" w:sz="4" w:space="0" w:color="auto"/>
              <w:right w:val="single" w:sz="4" w:space="0" w:color="auto"/>
            </w:tcBorders>
            <w:shd w:val="clear" w:color="auto" w:fill="auto"/>
            <w:noWrap/>
            <w:vAlign w:val="center"/>
            <w:hideMark/>
          </w:tcPr>
          <w:p w:rsidR="004B6613" w:rsidRPr="00F04D8D" w:rsidRDefault="004B6613" w:rsidP="001A4F44">
            <w:pPr>
              <w:spacing w:after="100" w:afterAutospacing="1" w:line="240" w:lineRule="auto"/>
              <w:contextualSpacing/>
              <w:jc w:val="center"/>
              <w:rPr>
                <w:rFonts w:ascii="Book Antiqua" w:eastAsia="Times New Roman" w:hAnsi="Book Antiqua"/>
                <w:color w:val="000000"/>
                <w:sz w:val="28"/>
                <w:szCs w:val="20"/>
                <w:lang w:eastAsia="es-MX"/>
              </w:rPr>
            </w:pPr>
            <w:r w:rsidRPr="00F04D8D">
              <w:rPr>
                <w:rFonts w:ascii="Book Antiqua" w:eastAsia="Times New Roman" w:hAnsi="Book Antiqua"/>
                <w:color w:val="000000"/>
                <w:sz w:val="28"/>
                <w:szCs w:val="20"/>
                <w:lang w:eastAsia="es-MX"/>
              </w:rPr>
              <w:t>32,180,629.17</w:t>
            </w:r>
          </w:p>
        </w:tc>
      </w:tr>
      <w:tr w:rsidR="004B6613" w:rsidRPr="00F04D8D" w:rsidTr="001A4F44">
        <w:trPr>
          <w:trHeight w:val="300"/>
          <w:jc w:val="center"/>
        </w:trPr>
        <w:tc>
          <w:tcPr>
            <w:tcW w:w="6009" w:type="dxa"/>
            <w:gridSpan w:val="2"/>
            <w:tcBorders>
              <w:top w:val="single" w:sz="4" w:space="0" w:color="auto"/>
              <w:left w:val="single" w:sz="4" w:space="0" w:color="auto"/>
              <w:bottom w:val="single" w:sz="4" w:space="0" w:color="auto"/>
              <w:right w:val="single" w:sz="4" w:space="0" w:color="000000"/>
            </w:tcBorders>
            <w:shd w:val="clear" w:color="auto" w:fill="D99594" w:themeFill="accent2" w:themeFillTint="99"/>
            <w:noWrap/>
            <w:vAlign w:val="center"/>
            <w:hideMark/>
          </w:tcPr>
          <w:p w:rsidR="004B6613" w:rsidRPr="00F04D8D" w:rsidRDefault="004B6613" w:rsidP="001A4F44">
            <w:pPr>
              <w:spacing w:after="100" w:afterAutospacing="1" w:line="240" w:lineRule="auto"/>
              <w:contextualSpacing/>
              <w:jc w:val="center"/>
              <w:rPr>
                <w:rFonts w:ascii="Book Antiqua" w:eastAsia="Times New Roman" w:hAnsi="Book Antiqua"/>
                <w:b/>
                <w:bCs/>
                <w:color w:val="000000"/>
                <w:sz w:val="20"/>
                <w:szCs w:val="20"/>
                <w:lang w:eastAsia="es-MX"/>
              </w:rPr>
            </w:pPr>
            <w:r w:rsidRPr="00F04D8D">
              <w:rPr>
                <w:rFonts w:ascii="Book Antiqua" w:eastAsia="Times New Roman" w:hAnsi="Book Antiqua"/>
                <w:b/>
                <w:bCs/>
                <w:color w:val="000000"/>
                <w:sz w:val="20"/>
                <w:szCs w:val="20"/>
                <w:lang w:eastAsia="es-MX"/>
              </w:rPr>
              <w:lastRenderedPageBreak/>
              <w:t>TOTAL RECURSOS FEDERALES</w:t>
            </w:r>
          </w:p>
        </w:tc>
        <w:tc>
          <w:tcPr>
            <w:tcW w:w="5468" w:type="dxa"/>
            <w:gridSpan w:val="3"/>
            <w:tcBorders>
              <w:top w:val="single" w:sz="4" w:space="0" w:color="auto"/>
              <w:left w:val="nil"/>
              <w:bottom w:val="single" w:sz="4" w:space="0" w:color="auto"/>
              <w:right w:val="single" w:sz="4" w:space="0" w:color="auto"/>
            </w:tcBorders>
            <w:shd w:val="clear" w:color="auto" w:fill="auto"/>
            <w:noWrap/>
            <w:vAlign w:val="center"/>
            <w:hideMark/>
          </w:tcPr>
          <w:p w:rsidR="004B6613" w:rsidRPr="00F04D8D" w:rsidRDefault="004B6613" w:rsidP="001A4F44">
            <w:pPr>
              <w:spacing w:after="100" w:afterAutospacing="1" w:line="240" w:lineRule="auto"/>
              <w:contextualSpacing/>
              <w:jc w:val="center"/>
              <w:rPr>
                <w:rFonts w:ascii="Book Antiqua" w:eastAsia="Times New Roman" w:hAnsi="Book Antiqua"/>
                <w:color w:val="000000"/>
                <w:sz w:val="28"/>
                <w:szCs w:val="20"/>
                <w:lang w:eastAsia="es-MX"/>
              </w:rPr>
            </w:pPr>
            <w:r w:rsidRPr="00F04D8D">
              <w:rPr>
                <w:rFonts w:ascii="Book Antiqua" w:eastAsia="Times New Roman" w:hAnsi="Book Antiqua"/>
                <w:color w:val="000000"/>
                <w:sz w:val="28"/>
                <w:szCs w:val="20"/>
                <w:lang w:eastAsia="es-MX"/>
              </w:rPr>
              <w:t>24,319,370.83</w:t>
            </w:r>
          </w:p>
        </w:tc>
      </w:tr>
      <w:tr w:rsidR="004B6613" w:rsidRPr="00F04D8D" w:rsidTr="001A4F44">
        <w:trPr>
          <w:trHeight w:val="300"/>
          <w:jc w:val="center"/>
        </w:trPr>
        <w:tc>
          <w:tcPr>
            <w:tcW w:w="6009" w:type="dxa"/>
            <w:gridSpan w:val="2"/>
            <w:tcBorders>
              <w:top w:val="single" w:sz="4" w:space="0" w:color="auto"/>
              <w:left w:val="single" w:sz="4" w:space="0" w:color="auto"/>
              <w:bottom w:val="single" w:sz="4" w:space="0" w:color="auto"/>
              <w:right w:val="single" w:sz="4" w:space="0" w:color="000000"/>
            </w:tcBorders>
            <w:shd w:val="clear" w:color="auto" w:fill="D99594" w:themeFill="accent2" w:themeFillTint="99"/>
            <w:noWrap/>
            <w:vAlign w:val="center"/>
            <w:hideMark/>
          </w:tcPr>
          <w:p w:rsidR="004B6613" w:rsidRPr="00F04D8D" w:rsidRDefault="004B6613" w:rsidP="001A4F44">
            <w:pPr>
              <w:spacing w:after="100" w:afterAutospacing="1" w:line="240" w:lineRule="auto"/>
              <w:contextualSpacing/>
              <w:jc w:val="center"/>
              <w:rPr>
                <w:rFonts w:ascii="Book Antiqua" w:eastAsia="Times New Roman" w:hAnsi="Book Antiqua"/>
                <w:b/>
                <w:bCs/>
                <w:color w:val="000000"/>
                <w:sz w:val="20"/>
                <w:szCs w:val="20"/>
                <w:lang w:eastAsia="es-MX"/>
              </w:rPr>
            </w:pPr>
            <w:r w:rsidRPr="00F04D8D">
              <w:rPr>
                <w:rFonts w:ascii="Book Antiqua" w:eastAsia="Times New Roman" w:hAnsi="Book Antiqua"/>
                <w:b/>
                <w:bCs/>
                <w:color w:val="000000"/>
                <w:sz w:val="20"/>
                <w:szCs w:val="20"/>
                <w:lang w:eastAsia="es-MX"/>
              </w:rPr>
              <w:t>TOTAL (9 planteles beneficiados)</w:t>
            </w:r>
          </w:p>
        </w:tc>
        <w:tc>
          <w:tcPr>
            <w:tcW w:w="5468" w:type="dxa"/>
            <w:gridSpan w:val="3"/>
            <w:tcBorders>
              <w:top w:val="single" w:sz="4" w:space="0" w:color="auto"/>
              <w:left w:val="nil"/>
              <w:bottom w:val="single" w:sz="4" w:space="0" w:color="auto"/>
              <w:right w:val="single" w:sz="4" w:space="0" w:color="auto"/>
            </w:tcBorders>
            <w:shd w:val="clear" w:color="auto" w:fill="auto"/>
            <w:noWrap/>
            <w:vAlign w:val="center"/>
            <w:hideMark/>
          </w:tcPr>
          <w:p w:rsidR="004B6613" w:rsidRPr="00F04D8D" w:rsidRDefault="004B6613" w:rsidP="001A4F44">
            <w:pPr>
              <w:spacing w:after="100" w:afterAutospacing="1" w:line="240" w:lineRule="auto"/>
              <w:contextualSpacing/>
              <w:jc w:val="center"/>
              <w:rPr>
                <w:rFonts w:ascii="Book Antiqua" w:eastAsia="Times New Roman" w:hAnsi="Book Antiqua"/>
                <w:color w:val="000000"/>
                <w:sz w:val="28"/>
                <w:szCs w:val="20"/>
                <w:lang w:eastAsia="es-MX"/>
              </w:rPr>
            </w:pPr>
            <w:r w:rsidRPr="00F04D8D">
              <w:rPr>
                <w:rFonts w:ascii="Book Antiqua" w:eastAsia="Times New Roman" w:hAnsi="Book Antiqua"/>
                <w:color w:val="000000"/>
                <w:sz w:val="28"/>
                <w:szCs w:val="20"/>
                <w:lang w:eastAsia="es-MX"/>
              </w:rPr>
              <w:t>56,500,000.00</w:t>
            </w:r>
          </w:p>
        </w:tc>
      </w:tr>
    </w:tbl>
    <w:p w:rsidR="004B6613" w:rsidRPr="00D0389B" w:rsidRDefault="004B6613" w:rsidP="004B6613">
      <w:pPr>
        <w:spacing w:after="0" w:line="360" w:lineRule="auto"/>
        <w:ind w:right="-232"/>
        <w:jc w:val="both"/>
        <w:rPr>
          <w:rFonts w:ascii="Book Antiqua" w:hAnsi="Book Antiqua" w:cs="Arial"/>
          <w:sz w:val="20"/>
          <w:szCs w:val="20"/>
        </w:rPr>
      </w:pPr>
    </w:p>
    <w:p w:rsidR="004B6613" w:rsidRDefault="004B6613" w:rsidP="001424A9">
      <w:pPr>
        <w:spacing w:after="0" w:line="360" w:lineRule="auto"/>
        <w:ind w:right="-232"/>
        <w:jc w:val="both"/>
        <w:rPr>
          <w:rFonts w:ascii="Book Antiqua" w:hAnsi="Book Antiqua" w:cs="Arial"/>
          <w:sz w:val="24"/>
          <w:szCs w:val="24"/>
        </w:rPr>
      </w:pPr>
    </w:p>
    <w:p w:rsidR="002B0739" w:rsidRPr="002B0739" w:rsidRDefault="00CC389F" w:rsidP="001424A9">
      <w:pPr>
        <w:spacing w:after="0" w:line="360" w:lineRule="auto"/>
        <w:jc w:val="both"/>
        <w:rPr>
          <w:rFonts w:ascii="Book Antiqua" w:hAnsi="Book Antiqua" w:cs="Arial"/>
          <w:sz w:val="24"/>
          <w:szCs w:val="24"/>
        </w:rPr>
      </w:pPr>
      <w:r w:rsidRPr="002B0739">
        <w:rPr>
          <w:rFonts w:ascii="Book Antiqua" w:hAnsi="Book Antiqua" w:cs="Arial"/>
          <w:b/>
          <w:sz w:val="24"/>
          <w:szCs w:val="24"/>
        </w:rPr>
        <w:t>Fondo de Inversión en Infraestructura en Educación Media Superior 2015</w:t>
      </w:r>
      <w:r w:rsidRPr="002B0739">
        <w:rPr>
          <w:rFonts w:ascii="Book Antiqua" w:hAnsi="Book Antiqua" w:cs="Arial"/>
          <w:sz w:val="24"/>
          <w:szCs w:val="24"/>
        </w:rPr>
        <w:t xml:space="preserve">.-En el segundo trimestre del año se informó de la liberación de los recursos tanto federales como estatales para la conformación de la bolsa de </w:t>
      </w:r>
      <w:r w:rsidR="00D0711E" w:rsidRPr="002B0739">
        <w:rPr>
          <w:rFonts w:ascii="Book Antiqua" w:hAnsi="Book Antiqua" w:cs="Arial"/>
          <w:sz w:val="24"/>
          <w:szCs w:val="24"/>
        </w:rPr>
        <w:t xml:space="preserve">10 proyectos de infraestructura en </w:t>
      </w:r>
      <w:proofErr w:type="spellStart"/>
      <w:r w:rsidR="00D0711E" w:rsidRPr="002B0739">
        <w:rPr>
          <w:rFonts w:ascii="Book Antiqua" w:hAnsi="Book Antiqua" w:cs="Arial"/>
          <w:sz w:val="24"/>
          <w:szCs w:val="24"/>
        </w:rPr>
        <w:t>CECyTEJ</w:t>
      </w:r>
      <w:proofErr w:type="spellEnd"/>
      <w:r w:rsidR="00D0711E" w:rsidRPr="002B0739">
        <w:rPr>
          <w:rFonts w:ascii="Book Antiqua" w:hAnsi="Book Antiqua" w:cs="Arial"/>
          <w:sz w:val="24"/>
          <w:szCs w:val="24"/>
        </w:rPr>
        <w:t xml:space="preserve"> por un monto total de $</w:t>
      </w:r>
      <w:r w:rsidR="002B0739" w:rsidRPr="002B0739">
        <w:rPr>
          <w:rFonts w:ascii="Book Antiqua" w:hAnsi="Book Antiqua" w:cs="Arial"/>
          <w:sz w:val="24"/>
          <w:szCs w:val="24"/>
        </w:rPr>
        <w:t xml:space="preserve">133.912.958,00 </w:t>
      </w:r>
    </w:p>
    <w:p w:rsidR="00CC389F" w:rsidRDefault="00CC389F" w:rsidP="004B6613">
      <w:pPr>
        <w:spacing w:after="0" w:line="360" w:lineRule="auto"/>
        <w:ind w:right="-232"/>
        <w:jc w:val="both"/>
        <w:rPr>
          <w:rFonts w:ascii="Book Antiqua" w:hAnsi="Book Antiqua" w:cs="Arial"/>
          <w:sz w:val="24"/>
          <w:szCs w:val="24"/>
        </w:rPr>
      </w:pPr>
    </w:p>
    <w:p w:rsidR="00B24BE1" w:rsidRDefault="00B24BE1" w:rsidP="004B6613">
      <w:pPr>
        <w:spacing w:after="0" w:line="360" w:lineRule="auto"/>
        <w:ind w:right="-232"/>
        <w:jc w:val="both"/>
        <w:rPr>
          <w:rFonts w:ascii="Book Antiqua" w:hAnsi="Book Antiqua" w:cs="Arial"/>
          <w:sz w:val="24"/>
          <w:szCs w:val="24"/>
        </w:rPr>
      </w:pPr>
    </w:p>
    <w:p w:rsidR="00191B7B" w:rsidRPr="00F04D8D" w:rsidRDefault="00191B7B" w:rsidP="004B6613">
      <w:pPr>
        <w:spacing w:after="0" w:line="360" w:lineRule="auto"/>
        <w:ind w:right="-232"/>
        <w:jc w:val="both"/>
        <w:rPr>
          <w:rFonts w:ascii="Book Antiqua" w:hAnsi="Book Antiqua" w:cs="Arial"/>
          <w:sz w:val="24"/>
          <w:szCs w:val="24"/>
        </w:rPr>
      </w:pPr>
    </w:p>
    <w:p w:rsidR="00CF5868" w:rsidRPr="00CF5868" w:rsidRDefault="00CF5868" w:rsidP="00CF5868">
      <w:pPr>
        <w:spacing w:after="0" w:line="360" w:lineRule="auto"/>
        <w:jc w:val="both"/>
        <w:rPr>
          <w:rFonts w:ascii="Book Antiqua" w:hAnsi="Book Antiqua" w:cs="Arial"/>
          <w:sz w:val="24"/>
          <w:szCs w:val="24"/>
        </w:rPr>
      </w:pPr>
    </w:p>
    <w:p w:rsidR="004B6613" w:rsidRPr="001F44D3" w:rsidRDefault="004B6613" w:rsidP="00254679">
      <w:pPr>
        <w:spacing w:after="0" w:line="360" w:lineRule="auto"/>
        <w:jc w:val="both"/>
        <w:rPr>
          <w:rFonts w:ascii="Book Antiqua" w:hAnsi="Book Antiqua" w:cs="Arial"/>
          <w:sz w:val="24"/>
          <w:szCs w:val="24"/>
        </w:rPr>
      </w:pPr>
    </w:p>
    <w:p w:rsidR="008C0962" w:rsidRDefault="008C0962" w:rsidP="00FF1795">
      <w:pPr>
        <w:spacing w:line="360" w:lineRule="auto"/>
        <w:jc w:val="both"/>
        <w:rPr>
          <w:rFonts w:ascii="Book Antiqua" w:eastAsia="Times New Roman" w:hAnsi="Book Antiqua" w:cs="Arial"/>
          <w:color w:val="000000"/>
          <w:lang w:eastAsia="es-MX"/>
        </w:rPr>
      </w:pPr>
    </w:p>
    <w:p w:rsidR="009B687D" w:rsidRDefault="009B687D" w:rsidP="00FF1795">
      <w:pPr>
        <w:spacing w:line="360" w:lineRule="auto"/>
        <w:jc w:val="both"/>
        <w:rPr>
          <w:rFonts w:ascii="Book Antiqua" w:eastAsia="Times New Roman" w:hAnsi="Book Antiqua" w:cs="Arial"/>
          <w:color w:val="000000"/>
          <w:lang w:eastAsia="es-MX"/>
        </w:rPr>
      </w:pPr>
    </w:p>
    <w:p w:rsidR="009B687D" w:rsidRPr="00FF1795" w:rsidRDefault="009B687D" w:rsidP="00FF1795">
      <w:pPr>
        <w:spacing w:line="360" w:lineRule="auto"/>
        <w:jc w:val="both"/>
        <w:rPr>
          <w:rFonts w:ascii="Book Antiqua" w:eastAsia="Times New Roman" w:hAnsi="Book Antiqua" w:cs="Arial"/>
          <w:color w:val="000000"/>
          <w:lang w:eastAsia="es-MX"/>
        </w:rPr>
      </w:pPr>
    </w:p>
    <w:p w:rsidR="00540D88" w:rsidRPr="00A216D6" w:rsidRDefault="00B47EDD" w:rsidP="00A01253">
      <w:pPr>
        <w:spacing w:line="360" w:lineRule="auto"/>
        <w:jc w:val="both"/>
        <w:rPr>
          <w:rFonts w:ascii="Book Antiqua" w:hAnsi="Book Antiqua" w:cs="Arial"/>
          <w:b/>
          <w:sz w:val="32"/>
          <w:szCs w:val="32"/>
        </w:rPr>
      </w:pPr>
      <w:r>
        <w:rPr>
          <w:rFonts w:ascii="Book Antiqua" w:hAnsi="Book Antiqua" w:cs="Arial"/>
          <w:b/>
          <w:sz w:val="32"/>
          <w:szCs w:val="32"/>
        </w:rPr>
        <w:t>PROYECTO: 06</w:t>
      </w:r>
      <w:r w:rsidR="00540D88" w:rsidRPr="00A216D6">
        <w:rPr>
          <w:rFonts w:ascii="Book Antiqua" w:hAnsi="Book Antiqua" w:cs="Arial"/>
          <w:b/>
          <w:sz w:val="32"/>
          <w:szCs w:val="32"/>
        </w:rPr>
        <w:t xml:space="preserve"> VINCULACIÓN Y GESTIÓN CON LOS SECTORES QUE INTEGRAN LA SOCIEDAD</w:t>
      </w:r>
    </w:p>
    <w:p w:rsidR="00E1384E" w:rsidRPr="00A216D6" w:rsidRDefault="00E1384E" w:rsidP="00A816CC">
      <w:pPr>
        <w:jc w:val="both"/>
        <w:rPr>
          <w:rFonts w:ascii="Book Antiqua" w:hAnsi="Book Antiqua" w:cs="Arial"/>
          <w:sz w:val="24"/>
          <w:szCs w:val="20"/>
        </w:rPr>
      </w:pPr>
    </w:p>
    <w:p w:rsidR="00B47EDD" w:rsidRPr="009B687D" w:rsidRDefault="00B47EDD" w:rsidP="00B47EDD">
      <w:pPr>
        <w:spacing w:line="360" w:lineRule="auto"/>
        <w:jc w:val="both"/>
        <w:rPr>
          <w:rFonts w:ascii="Book Antiqua" w:hAnsi="Book Antiqua" w:cs="Arial"/>
          <w:sz w:val="24"/>
          <w:szCs w:val="24"/>
        </w:rPr>
      </w:pPr>
      <w:r w:rsidRPr="009B687D">
        <w:rPr>
          <w:rFonts w:ascii="Book Antiqua" w:hAnsi="Book Antiqua" w:cs="Arial"/>
          <w:sz w:val="24"/>
          <w:szCs w:val="24"/>
        </w:rPr>
        <w:t>En el segundo trimestre del año se formalizaron 3 convenios de colaboración con fines de espacios para servicio social, prácticas profesionales y descuentos en ofertas de estudios:</w:t>
      </w:r>
    </w:p>
    <w:p w:rsidR="00B47EDD" w:rsidRPr="009B687D" w:rsidRDefault="00B47EDD" w:rsidP="00B47EDD">
      <w:pPr>
        <w:spacing w:line="360" w:lineRule="auto"/>
        <w:jc w:val="both"/>
        <w:rPr>
          <w:rFonts w:ascii="Book Antiqua" w:hAnsi="Book Antiqua" w:cs="Arial"/>
          <w:sz w:val="24"/>
          <w:szCs w:val="24"/>
          <w:u w:val="single"/>
        </w:rPr>
      </w:pPr>
    </w:p>
    <w:p w:rsidR="00B47EDD" w:rsidRPr="009B687D" w:rsidRDefault="00B47EDD" w:rsidP="00B47EDD">
      <w:pPr>
        <w:spacing w:line="360" w:lineRule="auto"/>
        <w:jc w:val="both"/>
        <w:rPr>
          <w:rFonts w:ascii="Book Antiqua" w:hAnsi="Book Antiqua" w:cs="Arial"/>
          <w:sz w:val="24"/>
          <w:szCs w:val="24"/>
        </w:rPr>
      </w:pPr>
      <w:r w:rsidRPr="009B687D">
        <w:rPr>
          <w:rFonts w:ascii="Book Antiqua" w:hAnsi="Book Antiqua" w:cs="Arial"/>
          <w:sz w:val="24"/>
          <w:szCs w:val="24"/>
        </w:rPr>
        <w:t xml:space="preserve">-H. Ayuntamiento de Tlajomulco (16 dependencias): se firmó convenio para que los alumnos de </w:t>
      </w:r>
      <w:proofErr w:type="spellStart"/>
      <w:r w:rsidRPr="009B687D">
        <w:rPr>
          <w:rFonts w:ascii="Book Antiqua" w:hAnsi="Book Antiqua" w:cs="Arial"/>
          <w:sz w:val="24"/>
          <w:szCs w:val="24"/>
        </w:rPr>
        <w:t>CECyTEJ</w:t>
      </w:r>
      <w:proofErr w:type="spellEnd"/>
      <w:r w:rsidRPr="009B687D">
        <w:rPr>
          <w:rFonts w:ascii="Book Antiqua" w:hAnsi="Book Antiqua" w:cs="Arial"/>
          <w:sz w:val="24"/>
          <w:szCs w:val="24"/>
        </w:rPr>
        <w:t xml:space="preserve"> realicen su servicio social en el Ayuntamiento (Plantel 21 Tlajomulco Santa Fe - </w:t>
      </w:r>
      <w:proofErr w:type="spellStart"/>
      <w:r w:rsidRPr="009B687D">
        <w:rPr>
          <w:rFonts w:ascii="Book Antiqua" w:hAnsi="Book Antiqua" w:cs="Arial"/>
          <w:sz w:val="24"/>
          <w:szCs w:val="24"/>
        </w:rPr>
        <w:t>Chulavista</w:t>
      </w:r>
      <w:proofErr w:type="spellEnd"/>
      <w:r w:rsidRPr="009B687D">
        <w:rPr>
          <w:rFonts w:ascii="Book Antiqua" w:hAnsi="Book Antiqua" w:cs="Arial"/>
          <w:sz w:val="24"/>
          <w:szCs w:val="24"/>
        </w:rPr>
        <w:t>).</w:t>
      </w:r>
      <w:r w:rsidRPr="009B687D">
        <w:rPr>
          <w:rFonts w:ascii="Book Antiqua" w:hAnsi="Book Antiqua" w:cs="Arial"/>
          <w:b/>
          <w:noProof/>
          <w:sz w:val="24"/>
          <w:szCs w:val="24"/>
          <w:lang w:eastAsia="es-MX"/>
        </w:rPr>
        <w:t xml:space="preserve"> </w:t>
      </w:r>
    </w:p>
    <w:p w:rsidR="00B47EDD" w:rsidRPr="009B687D" w:rsidRDefault="00B47EDD" w:rsidP="00B47EDD">
      <w:pPr>
        <w:spacing w:line="360" w:lineRule="auto"/>
        <w:jc w:val="both"/>
        <w:rPr>
          <w:rFonts w:ascii="Book Antiqua" w:hAnsi="Book Antiqua" w:cs="Arial"/>
          <w:sz w:val="24"/>
          <w:szCs w:val="24"/>
        </w:rPr>
      </w:pPr>
      <w:r w:rsidRPr="009B687D">
        <w:rPr>
          <w:rFonts w:ascii="Book Antiqua" w:hAnsi="Book Antiqua" w:cs="Arial"/>
          <w:sz w:val="24"/>
          <w:szCs w:val="24"/>
        </w:rPr>
        <w:lastRenderedPageBreak/>
        <w:t>-Universidad del Valle de Atemajac: 30% y 40% de descuento a los alumnos, docentes, administrativos y familiares directos en licenciaturas y posgrados.</w:t>
      </w:r>
    </w:p>
    <w:p w:rsidR="00B47EDD" w:rsidRPr="009B687D" w:rsidRDefault="00B47EDD" w:rsidP="00B47EDD">
      <w:pPr>
        <w:spacing w:line="360" w:lineRule="auto"/>
        <w:jc w:val="both"/>
        <w:rPr>
          <w:rFonts w:ascii="Book Antiqua" w:hAnsi="Book Antiqua" w:cs="Arial"/>
          <w:sz w:val="24"/>
          <w:szCs w:val="24"/>
        </w:rPr>
      </w:pPr>
      <w:r w:rsidRPr="009B687D">
        <w:rPr>
          <w:rFonts w:ascii="Book Antiqua" w:hAnsi="Book Antiqua" w:cs="Arial"/>
          <w:sz w:val="24"/>
          <w:szCs w:val="24"/>
        </w:rPr>
        <w:t>-Centro Universitario de Ciencias Económico-Administrativas de la Universidad de Guadalajara (CUCEA-</w:t>
      </w:r>
      <w:proofErr w:type="spellStart"/>
      <w:r w:rsidRPr="009B687D">
        <w:rPr>
          <w:rFonts w:ascii="Book Antiqua" w:hAnsi="Book Antiqua" w:cs="Arial"/>
          <w:sz w:val="24"/>
          <w:szCs w:val="24"/>
        </w:rPr>
        <w:t>UdeG</w:t>
      </w:r>
      <w:proofErr w:type="spellEnd"/>
      <w:r w:rsidRPr="009B687D">
        <w:rPr>
          <w:rFonts w:ascii="Book Antiqua" w:hAnsi="Book Antiqua" w:cs="Arial"/>
          <w:sz w:val="24"/>
          <w:szCs w:val="24"/>
        </w:rPr>
        <w:t>): servicio social y prácticas profesionales por ambas instituciones.</w:t>
      </w:r>
    </w:p>
    <w:p w:rsidR="00B47EDD" w:rsidRPr="009B687D" w:rsidRDefault="00B47EDD" w:rsidP="00B47EDD">
      <w:pPr>
        <w:spacing w:line="360" w:lineRule="auto"/>
        <w:jc w:val="both"/>
        <w:rPr>
          <w:rFonts w:ascii="Book Antiqua" w:hAnsi="Book Antiqua" w:cs="Arial"/>
          <w:sz w:val="24"/>
          <w:szCs w:val="24"/>
        </w:rPr>
      </w:pPr>
    </w:p>
    <w:p w:rsidR="00B47EDD" w:rsidRPr="009B687D" w:rsidRDefault="00B47EDD" w:rsidP="00B47EDD">
      <w:pPr>
        <w:spacing w:line="360" w:lineRule="auto"/>
        <w:jc w:val="both"/>
        <w:rPr>
          <w:rFonts w:ascii="Book Antiqua" w:hAnsi="Book Antiqua" w:cs="Arial"/>
          <w:b/>
          <w:sz w:val="24"/>
          <w:szCs w:val="24"/>
        </w:rPr>
      </w:pPr>
      <w:r w:rsidRPr="009B687D">
        <w:rPr>
          <w:rFonts w:ascii="Book Antiqua" w:hAnsi="Book Antiqua" w:cs="Arial"/>
          <w:b/>
          <w:sz w:val="24"/>
          <w:szCs w:val="24"/>
        </w:rPr>
        <w:t>Comités de Vinculación.</w:t>
      </w:r>
      <w:r w:rsidRPr="009B687D">
        <w:rPr>
          <w:rFonts w:ascii="Book Antiqua" w:hAnsi="Book Antiqua" w:cs="Arial"/>
          <w:sz w:val="24"/>
          <w:szCs w:val="24"/>
        </w:rPr>
        <w:t xml:space="preserve">-Se desarrollaron 2 sesiones de comités de vinculación de los planteles </w:t>
      </w:r>
      <w:proofErr w:type="spellStart"/>
      <w:r w:rsidRPr="009B687D">
        <w:rPr>
          <w:rFonts w:ascii="Book Antiqua" w:hAnsi="Book Antiqua" w:cs="Arial"/>
          <w:sz w:val="24"/>
          <w:szCs w:val="24"/>
        </w:rPr>
        <w:t>Tesistán</w:t>
      </w:r>
      <w:proofErr w:type="spellEnd"/>
      <w:r w:rsidRPr="009B687D">
        <w:rPr>
          <w:rFonts w:ascii="Book Antiqua" w:hAnsi="Book Antiqua" w:cs="Arial"/>
          <w:sz w:val="24"/>
          <w:szCs w:val="24"/>
        </w:rPr>
        <w:t xml:space="preserve"> y El Salto (El Verde), os cuales fungen como órganos colegiados con la participación de los sectores productivo, gubernamental y social.</w:t>
      </w:r>
    </w:p>
    <w:p w:rsidR="00B47EDD" w:rsidRPr="009B687D" w:rsidRDefault="00B47EDD" w:rsidP="00B47EDD">
      <w:pPr>
        <w:spacing w:line="360" w:lineRule="auto"/>
        <w:jc w:val="both"/>
        <w:rPr>
          <w:rFonts w:ascii="Book Antiqua" w:hAnsi="Book Antiqua" w:cs="Arial"/>
          <w:bCs/>
          <w:sz w:val="24"/>
          <w:szCs w:val="24"/>
          <w:u w:val="single"/>
        </w:rPr>
      </w:pPr>
      <w:r w:rsidRPr="009B687D">
        <w:rPr>
          <w:rFonts w:ascii="Book Antiqua" w:hAnsi="Book Antiqua" w:cs="Arial"/>
          <w:bCs/>
          <w:sz w:val="24"/>
          <w:szCs w:val="24"/>
          <w:u w:val="single"/>
        </w:rPr>
        <w:t>Sesión de El Salto (El Verde):</w:t>
      </w:r>
    </w:p>
    <w:p w:rsidR="00B47EDD" w:rsidRPr="009B687D" w:rsidRDefault="00B47EDD" w:rsidP="00B47EDD">
      <w:pPr>
        <w:spacing w:line="360" w:lineRule="auto"/>
        <w:jc w:val="both"/>
        <w:rPr>
          <w:rFonts w:ascii="Book Antiqua" w:hAnsi="Book Antiqua" w:cs="Arial"/>
          <w:bCs/>
          <w:sz w:val="24"/>
          <w:szCs w:val="24"/>
        </w:rPr>
      </w:pPr>
      <w:r w:rsidRPr="009B687D">
        <w:rPr>
          <w:rFonts w:ascii="Book Antiqua" w:hAnsi="Book Antiqua" w:cs="Arial"/>
          <w:bCs/>
          <w:sz w:val="24"/>
          <w:szCs w:val="24"/>
        </w:rPr>
        <w:t>-Se informó de la terminación y entrega de la cafetería del plantel.</w:t>
      </w:r>
    </w:p>
    <w:p w:rsidR="00B47EDD" w:rsidRPr="009B687D" w:rsidRDefault="00B47EDD" w:rsidP="00B47EDD">
      <w:pPr>
        <w:spacing w:line="360" w:lineRule="auto"/>
        <w:jc w:val="both"/>
        <w:rPr>
          <w:rFonts w:ascii="Book Antiqua" w:hAnsi="Book Antiqua" w:cs="Arial"/>
          <w:bCs/>
          <w:sz w:val="24"/>
          <w:szCs w:val="24"/>
          <w:u w:val="single"/>
        </w:rPr>
      </w:pPr>
      <w:r w:rsidRPr="009B687D">
        <w:rPr>
          <w:rFonts w:ascii="Book Antiqua" w:hAnsi="Book Antiqua" w:cs="Arial"/>
          <w:bCs/>
          <w:sz w:val="24"/>
          <w:szCs w:val="24"/>
          <w:u w:val="single"/>
        </w:rPr>
        <w:t xml:space="preserve">Sesión de </w:t>
      </w:r>
      <w:proofErr w:type="spellStart"/>
      <w:r w:rsidRPr="009B687D">
        <w:rPr>
          <w:rFonts w:ascii="Book Antiqua" w:hAnsi="Book Antiqua" w:cs="Arial"/>
          <w:bCs/>
          <w:sz w:val="24"/>
          <w:szCs w:val="24"/>
          <w:u w:val="single"/>
        </w:rPr>
        <w:t>Tesistán</w:t>
      </w:r>
      <w:proofErr w:type="spellEnd"/>
      <w:r w:rsidRPr="009B687D">
        <w:rPr>
          <w:rFonts w:ascii="Book Antiqua" w:hAnsi="Book Antiqua" w:cs="Arial"/>
          <w:bCs/>
          <w:sz w:val="24"/>
          <w:szCs w:val="24"/>
          <w:u w:val="single"/>
        </w:rPr>
        <w:t>:</w:t>
      </w:r>
    </w:p>
    <w:p w:rsidR="00B47EDD" w:rsidRPr="009B687D" w:rsidRDefault="00B47EDD" w:rsidP="00B47EDD">
      <w:pPr>
        <w:spacing w:line="360" w:lineRule="auto"/>
        <w:jc w:val="both"/>
        <w:rPr>
          <w:rFonts w:ascii="Book Antiqua" w:hAnsi="Book Antiqua" w:cs="Arial"/>
          <w:bCs/>
          <w:sz w:val="24"/>
          <w:szCs w:val="24"/>
        </w:rPr>
      </w:pPr>
      <w:r w:rsidRPr="009B687D">
        <w:rPr>
          <w:rFonts w:ascii="Book Antiqua" w:hAnsi="Book Antiqua" w:cs="Arial"/>
          <w:bCs/>
          <w:sz w:val="24"/>
          <w:szCs w:val="24"/>
        </w:rPr>
        <w:t>Se informó que se construirá un módulo de 3 niveles y una cancha de usos múltiples.</w:t>
      </w:r>
    </w:p>
    <w:p w:rsidR="00B47EDD" w:rsidRPr="009B687D" w:rsidRDefault="00B47EDD" w:rsidP="00B47EDD">
      <w:pPr>
        <w:spacing w:line="360" w:lineRule="auto"/>
        <w:jc w:val="both"/>
        <w:rPr>
          <w:rFonts w:ascii="Book Antiqua" w:hAnsi="Book Antiqua" w:cs="Arial"/>
          <w:sz w:val="24"/>
          <w:szCs w:val="24"/>
          <w:u w:val="single"/>
        </w:rPr>
      </w:pPr>
    </w:p>
    <w:p w:rsidR="00B47EDD" w:rsidRPr="009B687D" w:rsidRDefault="00B47EDD" w:rsidP="00B47EDD">
      <w:pPr>
        <w:spacing w:line="360" w:lineRule="auto"/>
        <w:jc w:val="both"/>
        <w:rPr>
          <w:rFonts w:ascii="Book Antiqua" w:hAnsi="Book Antiqua" w:cs="Arial"/>
          <w:b/>
          <w:sz w:val="24"/>
          <w:szCs w:val="24"/>
        </w:rPr>
      </w:pPr>
      <w:r w:rsidRPr="009B687D">
        <w:rPr>
          <w:rFonts w:ascii="Book Antiqua" w:hAnsi="Book Antiqua" w:cs="Arial"/>
          <w:b/>
          <w:sz w:val="24"/>
          <w:szCs w:val="24"/>
        </w:rPr>
        <w:t xml:space="preserve">Patrocinios: </w:t>
      </w:r>
    </w:p>
    <w:p w:rsidR="00B47EDD" w:rsidRPr="009B687D" w:rsidRDefault="00B47EDD" w:rsidP="00B47EDD">
      <w:pPr>
        <w:spacing w:line="360" w:lineRule="auto"/>
        <w:jc w:val="both"/>
        <w:rPr>
          <w:rFonts w:ascii="Book Antiqua" w:hAnsi="Book Antiqua" w:cs="Arial"/>
          <w:sz w:val="24"/>
          <w:szCs w:val="24"/>
        </w:rPr>
      </w:pPr>
      <w:r w:rsidRPr="009B687D">
        <w:rPr>
          <w:rFonts w:ascii="Book Antiqua" w:hAnsi="Book Antiqua" w:cs="Arial"/>
          <w:sz w:val="24"/>
          <w:szCs w:val="24"/>
        </w:rPr>
        <w:t xml:space="preserve">La empresa Sello Rojo donó 50 mochilas para la Semana Cultural del Plantel La </w:t>
      </w:r>
      <w:proofErr w:type="spellStart"/>
      <w:r w:rsidRPr="009B687D">
        <w:rPr>
          <w:rFonts w:ascii="Book Antiqua" w:hAnsi="Book Antiqua" w:cs="Arial"/>
          <w:sz w:val="24"/>
          <w:szCs w:val="24"/>
        </w:rPr>
        <w:t>Duraznera</w:t>
      </w:r>
      <w:proofErr w:type="spellEnd"/>
      <w:r w:rsidRPr="009B687D">
        <w:rPr>
          <w:rFonts w:ascii="Book Antiqua" w:hAnsi="Book Antiqua" w:cs="Arial"/>
          <w:sz w:val="24"/>
          <w:szCs w:val="24"/>
        </w:rPr>
        <w:t xml:space="preserve"> (Tlaquepaque); 50 kits con mochila, camisa de vestir y playera tipo polo a los participantes del Encuentro Nacional de Creatividad Tecnológica con un valor de 90,000.00 (noventa mil pesos).  </w:t>
      </w:r>
    </w:p>
    <w:p w:rsidR="00B47EDD" w:rsidRPr="009B687D" w:rsidRDefault="00B47EDD" w:rsidP="00B47EDD">
      <w:pPr>
        <w:spacing w:line="360" w:lineRule="auto"/>
        <w:jc w:val="both"/>
        <w:rPr>
          <w:rFonts w:ascii="Book Antiqua" w:hAnsi="Book Antiqua" w:cs="Arial"/>
          <w:sz w:val="24"/>
          <w:szCs w:val="24"/>
        </w:rPr>
      </w:pPr>
      <w:r w:rsidRPr="009B687D">
        <w:rPr>
          <w:rFonts w:ascii="Book Antiqua" w:hAnsi="Book Antiqua" w:cs="Arial"/>
          <w:sz w:val="24"/>
          <w:szCs w:val="24"/>
        </w:rPr>
        <w:t xml:space="preserve">La empresa </w:t>
      </w:r>
      <w:proofErr w:type="spellStart"/>
      <w:r w:rsidRPr="009B687D">
        <w:rPr>
          <w:rFonts w:ascii="Book Antiqua" w:hAnsi="Book Antiqua" w:cs="Arial"/>
          <w:sz w:val="24"/>
          <w:szCs w:val="24"/>
        </w:rPr>
        <w:t>Electrolit</w:t>
      </w:r>
      <w:proofErr w:type="spellEnd"/>
      <w:r w:rsidRPr="009B687D">
        <w:rPr>
          <w:rFonts w:ascii="Book Antiqua" w:hAnsi="Book Antiqua" w:cs="Arial"/>
          <w:sz w:val="24"/>
          <w:szCs w:val="24"/>
        </w:rPr>
        <w:t xml:space="preserve"> donó hidratación (botellas y bolsas de agua) para los eventos estatal de escoltas, así como eventos deportivos regionales y el estatal por una cantidad de 163,000.00 (ciento sesenta y tres mil pesos 00/100)</w:t>
      </w:r>
    </w:p>
    <w:p w:rsidR="003762FC" w:rsidRPr="009B687D" w:rsidRDefault="003762FC" w:rsidP="003762FC">
      <w:pPr>
        <w:spacing w:line="360" w:lineRule="auto"/>
        <w:jc w:val="both"/>
        <w:rPr>
          <w:rFonts w:ascii="Book Antiqua" w:hAnsi="Book Antiqua" w:cs="Arial"/>
          <w:color w:val="548DD4"/>
          <w:sz w:val="24"/>
          <w:szCs w:val="24"/>
        </w:rPr>
      </w:pPr>
    </w:p>
    <w:p w:rsidR="003762FC" w:rsidRPr="009B687D" w:rsidRDefault="003762FC" w:rsidP="003762FC">
      <w:pPr>
        <w:spacing w:line="360" w:lineRule="auto"/>
        <w:jc w:val="both"/>
        <w:rPr>
          <w:rFonts w:ascii="Book Antiqua" w:hAnsi="Book Antiqua" w:cs="Arial"/>
          <w:sz w:val="24"/>
          <w:szCs w:val="24"/>
        </w:rPr>
      </w:pPr>
      <w:r w:rsidRPr="009B687D">
        <w:rPr>
          <w:rFonts w:ascii="Book Antiqua" w:hAnsi="Book Antiqua" w:cs="Arial"/>
          <w:b/>
          <w:sz w:val="24"/>
          <w:szCs w:val="24"/>
        </w:rPr>
        <w:lastRenderedPageBreak/>
        <w:t xml:space="preserve">Participación en IJM GIPEA.- </w:t>
      </w:r>
      <w:r w:rsidRPr="009B687D">
        <w:rPr>
          <w:rFonts w:ascii="Book Antiqua" w:hAnsi="Book Antiqua" w:cs="Arial"/>
          <w:sz w:val="24"/>
          <w:szCs w:val="24"/>
        </w:rPr>
        <w:t>El 18 de mayo de 2016 se realizó la Segunda Sesión Ordinaria del Grupo Estatal para Prevenir el Embarazo en Adolescentes (GEPEA), con el objetivo promover el desarrollo humano y las oportunidades de las y los adolescentes; fomentar el incremento de la oferta y la calidad de la información y los servicios de salud sexual y reproductiva, así como una educación integral de sexualidad en todos los niveles educativos de gestión pública o privada.</w:t>
      </w:r>
    </w:p>
    <w:p w:rsidR="003762FC" w:rsidRPr="009B687D" w:rsidRDefault="003762FC" w:rsidP="003762FC">
      <w:pPr>
        <w:spacing w:line="360" w:lineRule="auto"/>
        <w:jc w:val="both"/>
        <w:rPr>
          <w:rFonts w:ascii="Book Antiqua" w:hAnsi="Book Antiqua" w:cs="Arial"/>
          <w:b/>
          <w:sz w:val="24"/>
          <w:szCs w:val="24"/>
        </w:rPr>
      </w:pPr>
    </w:p>
    <w:p w:rsidR="003762FC" w:rsidRPr="009B687D" w:rsidRDefault="003762FC" w:rsidP="003762FC">
      <w:pPr>
        <w:spacing w:line="360" w:lineRule="auto"/>
        <w:jc w:val="both"/>
        <w:rPr>
          <w:rFonts w:ascii="Book Antiqua" w:hAnsi="Book Antiqua" w:cs="Arial"/>
          <w:sz w:val="24"/>
          <w:szCs w:val="24"/>
        </w:rPr>
      </w:pPr>
      <w:r w:rsidRPr="009B687D">
        <w:rPr>
          <w:rFonts w:ascii="Book Antiqua" w:hAnsi="Book Antiqua" w:cs="Arial"/>
          <w:b/>
          <w:sz w:val="24"/>
          <w:szCs w:val="24"/>
        </w:rPr>
        <w:t xml:space="preserve">Participación en la Red Interinstitucional y Educación Media para la Prevención de Adicciones en Jalisco (RIEMPAJ).- </w:t>
      </w:r>
      <w:r w:rsidRPr="009B687D">
        <w:rPr>
          <w:rFonts w:ascii="Book Antiqua" w:hAnsi="Book Antiqua" w:cs="Arial"/>
          <w:sz w:val="24"/>
          <w:szCs w:val="24"/>
        </w:rPr>
        <w:t>El 28 de abril se realizó la segunda reunión ordinaria en el auditorio de las Oficinas Centrales de CECYTEJ donde se revisaron los siguientes temas:</w:t>
      </w:r>
    </w:p>
    <w:p w:rsidR="003762FC" w:rsidRPr="009B687D" w:rsidRDefault="003762FC" w:rsidP="003762FC">
      <w:pPr>
        <w:spacing w:line="360" w:lineRule="auto"/>
        <w:jc w:val="both"/>
        <w:rPr>
          <w:rFonts w:ascii="Book Antiqua" w:hAnsi="Book Antiqua" w:cs="Arial"/>
          <w:sz w:val="24"/>
          <w:szCs w:val="24"/>
        </w:rPr>
      </w:pPr>
      <w:r w:rsidRPr="009B687D">
        <w:rPr>
          <w:rFonts w:ascii="Book Antiqua" w:hAnsi="Book Antiqua" w:cs="Arial"/>
          <w:sz w:val="24"/>
          <w:szCs w:val="24"/>
        </w:rPr>
        <w:t>1.- Factores de riesgo del uso de drogas en niños y jóvenes.</w:t>
      </w:r>
    </w:p>
    <w:p w:rsidR="003762FC" w:rsidRPr="009B687D" w:rsidRDefault="003762FC" w:rsidP="003762FC">
      <w:pPr>
        <w:spacing w:line="360" w:lineRule="auto"/>
        <w:jc w:val="both"/>
        <w:rPr>
          <w:rFonts w:ascii="Book Antiqua" w:hAnsi="Book Antiqua" w:cs="Arial"/>
          <w:sz w:val="24"/>
          <w:szCs w:val="24"/>
        </w:rPr>
      </w:pPr>
      <w:r w:rsidRPr="009B687D">
        <w:rPr>
          <w:rFonts w:ascii="Book Antiqua" w:hAnsi="Book Antiqua" w:cs="Arial"/>
          <w:sz w:val="24"/>
          <w:szCs w:val="24"/>
        </w:rPr>
        <w:t xml:space="preserve">2.- Avances de los programas en prevención de adicciones. </w:t>
      </w:r>
    </w:p>
    <w:p w:rsidR="003762FC" w:rsidRPr="009B687D" w:rsidRDefault="003762FC" w:rsidP="003762FC">
      <w:pPr>
        <w:spacing w:line="360" w:lineRule="auto"/>
        <w:jc w:val="both"/>
        <w:rPr>
          <w:rFonts w:ascii="Book Antiqua" w:hAnsi="Book Antiqua" w:cs="Arial"/>
          <w:sz w:val="24"/>
          <w:szCs w:val="24"/>
        </w:rPr>
      </w:pPr>
      <w:r w:rsidRPr="009B687D">
        <w:rPr>
          <w:rFonts w:ascii="Book Antiqua" w:hAnsi="Book Antiqua" w:cs="Arial"/>
          <w:sz w:val="24"/>
          <w:szCs w:val="24"/>
        </w:rPr>
        <w:t xml:space="preserve">3.- Presentación del Instituto Jalisciense de Salud Mental (SALME). </w:t>
      </w:r>
    </w:p>
    <w:p w:rsidR="003762FC" w:rsidRPr="009B687D" w:rsidRDefault="003762FC" w:rsidP="003762FC">
      <w:pPr>
        <w:spacing w:line="360" w:lineRule="auto"/>
        <w:jc w:val="both"/>
        <w:rPr>
          <w:rFonts w:ascii="Book Antiqua" w:hAnsi="Book Antiqua" w:cs="Arial"/>
          <w:sz w:val="24"/>
          <w:szCs w:val="24"/>
        </w:rPr>
      </w:pPr>
    </w:p>
    <w:p w:rsidR="003762FC" w:rsidRPr="009B687D" w:rsidRDefault="003762FC" w:rsidP="003762FC">
      <w:pPr>
        <w:spacing w:line="360" w:lineRule="auto"/>
        <w:jc w:val="both"/>
        <w:rPr>
          <w:rFonts w:ascii="Book Antiqua" w:hAnsi="Book Antiqua" w:cs="Arial"/>
          <w:sz w:val="24"/>
          <w:szCs w:val="24"/>
        </w:rPr>
      </w:pPr>
      <w:r w:rsidRPr="009B687D">
        <w:rPr>
          <w:rFonts w:ascii="Book Antiqua" w:hAnsi="Book Antiqua" w:cs="Arial"/>
          <w:sz w:val="24"/>
          <w:szCs w:val="24"/>
        </w:rPr>
        <w:t>El 16 de junio se realizó la tercera reunión ordinaria con la siguiente temática:</w:t>
      </w:r>
    </w:p>
    <w:p w:rsidR="003762FC" w:rsidRPr="009B687D" w:rsidRDefault="003762FC" w:rsidP="003762FC">
      <w:pPr>
        <w:spacing w:line="360" w:lineRule="auto"/>
        <w:jc w:val="both"/>
        <w:rPr>
          <w:rFonts w:ascii="Book Antiqua" w:hAnsi="Book Antiqua" w:cs="Arial"/>
          <w:sz w:val="24"/>
          <w:szCs w:val="24"/>
        </w:rPr>
      </w:pPr>
      <w:r w:rsidRPr="009B687D">
        <w:rPr>
          <w:rFonts w:ascii="Book Antiqua" w:hAnsi="Book Antiqua" w:cs="Arial"/>
          <w:sz w:val="24"/>
          <w:szCs w:val="24"/>
        </w:rPr>
        <w:t xml:space="preserve">1.- Detección de posibles áreas de riesgo en contextos educativos para el consumo de drogas y su intervención grupal-individual. </w:t>
      </w:r>
    </w:p>
    <w:p w:rsidR="003762FC" w:rsidRPr="009B687D" w:rsidRDefault="003762FC" w:rsidP="003762FC">
      <w:pPr>
        <w:spacing w:line="360" w:lineRule="auto"/>
        <w:jc w:val="both"/>
        <w:rPr>
          <w:rFonts w:ascii="Book Antiqua" w:hAnsi="Book Antiqua" w:cs="Arial"/>
          <w:sz w:val="24"/>
          <w:szCs w:val="24"/>
        </w:rPr>
      </w:pPr>
      <w:r w:rsidRPr="009B687D">
        <w:rPr>
          <w:rFonts w:ascii="Book Antiqua" w:hAnsi="Book Antiqua" w:cs="Arial"/>
          <w:sz w:val="24"/>
          <w:szCs w:val="24"/>
        </w:rPr>
        <w:t>2.- Avances de los programas en prevención de adicciones.</w:t>
      </w:r>
    </w:p>
    <w:p w:rsidR="003762FC" w:rsidRPr="009B687D" w:rsidRDefault="003762FC" w:rsidP="003762FC">
      <w:pPr>
        <w:spacing w:line="360" w:lineRule="auto"/>
        <w:jc w:val="both"/>
        <w:rPr>
          <w:rFonts w:ascii="Book Antiqua" w:hAnsi="Book Antiqua" w:cs="Arial"/>
          <w:color w:val="548DD4"/>
          <w:sz w:val="24"/>
          <w:szCs w:val="24"/>
        </w:rPr>
      </w:pPr>
    </w:p>
    <w:p w:rsidR="003762FC" w:rsidRPr="009B687D" w:rsidRDefault="003762FC" w:rsidP="003762FC">
      <w:pPr>
        <w:spacing w:line="360" w:lineRule="auto"/>
        <w:jc w:val="both"/>
        <w:rPr>
          <w:rFonts w:ascii="Book Antiqua" w:hAnsi="Book Antiqua" w:cs="Arial"/>
          <w:sz w:val="24"/>
          <w:szCs w:val="24"/>
        </w:rPr>
      </w:pPr>
      <w:r w:rsidRPr="009B687D">
        <w:rPr>
          <w:rFonts w:ascii="Book Antiqua" w:hAnsi="Book Antiqua" w:cs="Arial"/>
          <w:b/>
          <w:sz w:val="24"/>
          <w:szCs w:val="24"/>
        </w:rPr>
        <w:t>Participación en la Mesa de Salud y Educación Integral de la Sexualidad (Mesa SEIS).</w:t>
      </w:r>
      <w:r w:rsidRPr="009B687D">
        <w:rPr>
          <w:rFonts w:ascii="Book Antiqua" w:hAnsi="Book Antiqua" w:cs="Arial"/>
          <w:sz w:val="24"/>
          <w:szCs w:val="24"/>
        </w:rPr>
        <w:t xml:space="preserve"> Se realizaron reuniones para desarrollar el plan de acción conforme a la agenda 2030, a través de la metodología denominada “Indagación apreciativa”. Se firmará un convenio interinstitucional para definir los compromisos de las </w:t>
      </w:r>
      <w:r w:rsidRPr="009B687D">
        <w:rPr>
          <w:rFonts w:ascii="Book Antiqua" w:hAnsi="Book Antiqua" w:cs="Arial"/>
          <w:sz w:val="24"/>
          <w:szCs w:val="24"/>
        </w:rPr>
        <w:lastRenderedPageBreak/>
        <w:t xml:space="preserve">instancias que participan en la mesa con la intención de fortalecer la armonización en materia de Derechos Sexuales y Reproductivos. Como parte de la vinculación, se gestionó con la Mesa la realización de un taller de capacitación denominado “Salud y Sexualidad: prevenir con educación”, a ofrecerse en la semana de capacitación del </w:t>
      </w:r>
      <w:proofErr w:type="spellStart"/>
      <w:r w:rsidRPr="009B687D">
        <w:rPr>
          <w:rFonts w:ascii="Book Antiqua" w:hAnsi="Book Antiqua" w:cs="Arial"/>
          <w:sz w:val="24"/>
          <w:szCs w:val="24"/>
        </w:rPr>
        <w:t>CECyTEJ</w:t>
      </w:r>
      <w:proofErr w:type="spellEnd"/>
      <w:r w:rsidRPr="009B687D">
        <w:rPr>
          <w:rFonts w:ascii="Book Antiqua" w:hAnsi="Book Antiqua" w:cs="Arial"/>
          <w:sz w:val="24"/>
          <w:szCs w:val="24"/>
        </w:rPr>
        <w:t>.</w:t>
      </w:r>
    </w:p>
    <w:p w:rsidR="003762FC" w:rsidRPr="009B687D" w:rsidRDefault="003762FC" w:rsidP="003762FC">
      <w:pPr>
        <w:spacing w:line="360" w:lineRule="auto"/>
        <w:jc w:val="both"/>
        <w:rPr>
          <w:rFonts w:ascii="Book Antiqua" w:hAnsi="Book Antiqua" w:cs="Arial"/>
          <w:color w:val="548DD4"/>
          <w:sz w:val="24"/>
          <w:szCs w:val="24"/>
        </w:rPr>
      </w:pPr>
    </w:p>
    <w:p w:rsidR="003762FC" w:rsidRPr="009B687D" w:rsidRDefault="003762FC" w:rsidP="003762FC">
      <w:pPr>
        <w:spacing w:line="360" w:lineRule="auto"/>
        <w:jc w:val="both"/>
        <w:rPr>
          <w:rFonts w:ascii="Book Antiqua" w:hAnsi="Book Antiqua" w:cs="Arial"/>
          <w:sz w:val="24"/>
          <w:szCs w:val="24"/>
        </w:rPr>
      </w:pPr>
      <w:r w:rsidRPr="009B687D">
        <w:rPr>
          <w:rFonts w:ascii="Book Antiqua" w:hAnsi="Book Antiqua" w:cs="Arial"/>
          <w:b/>
          <w:sz w:val="24"/>
          <w:szCs w:val="24"/>
        </w:rPr>
        <w:t xml:space="preserve">Reunión con personal de la Universidad Vasco de Quiroga. </w:t>
      </w:r>
      <w:r w:rsidRPr="009B687D">
        <w:rPr>
          <w:rFonts w:ascii="Book Antiqua" w:hAnsi="Book Antiqua" w:cs="Arial"/>
          <w:sz w:val="24"/>
          <w:szCs w:val="24"/>
        </w:rPr>
        <w:t>El objetivo de la reunión fue revisar propuestas de capacitación en el tema de discapacidad con personal del Colegio, con la intención de fortalecer la inclusión desde una perspectiva de derechos humanos y como resultado se concretó la propuesta de un taller a ofrecer en la semana de capacitación del Colegio.</w:t>
      </w:r>
    </w:p>
    <w:p w:rsidR="003762FC" w:rsidRPr="009B687D" w:rsidRDefault="003762FC" w:rsidP="003762FC">
      <w:pPr>
        <w:spacing w:line="360" w:lineRule="auto"/>
        <w:jc w:val="both"/>
        <w:rPr>
          <w:rFonts w:ascii="Book Antiqua" w:hAnsi="Book Antiqua" w:cs="Arial"/>
          <w:color w:val="548DD4"/>
          <w:sz w:val="24"/>
          <w:szCs w:val="24"/>
        </w:rPr>
      </w:pPr>
    </w:p>
    <w:p w:rsidR="003762FC" w:rsidRPr="009B687D" w:rsidRDefault="003762FC" w:rsidP="003762FC">
      <w:pPr>
        <w:spacing w:line="360" w:lineRule="auto"/>
        <w:jc w:val="both"/>
        <w:rPr>
          <w:rFonts w:ascii="Book Antiqua" w:hAnsi="Book Antiqua" w:cs="Arial"/>
          <w:color w:val="548DD4"/>
          <w:sz w:val="24"/>
          <w:szCs w:val="24"/>
        </w:rPr>
      </w:pPr>
    </w:p>
    <w:p w:rsidR="003762FC" w:rsidRPr="009B687D" w:rsidRDefault="003762FC" w:rsidP="003762FC">
      <w:pPr>
        <w:spacing w:line="360" w:lineRule="auto"/>
        <w:jc w:val="both"/>
        <w:rPr>
          <w:rFonts w:ascii="Book Antiqua" w:hAnsi="Book Antiqua" w:cs="Arial"/>
          <w:sz w:val="24"/>
          <w:szCs w:val="24"/>
        </w:rPr>
      </w:pPr>
      <w:r w:rsidRPr="009B687D">
        <w:rPr>
          <w:rFonts w:ascii="Book Antiqua" w:hAnsi="Book Antiqua" w:cs="Arial"/>
          <w:b/>
          <w:sz w:val="24"/>
          <w:szCs w:val="24"/>
        </w:rPr>
        <w:t>Participación en la Comisión Interinstitucional para la Formación de Recursos Humanos para la Salud (CIFRHS).</w:t>
      </w:r>
      <w:r w:rsidRPr="009B687D">
        <w:rPr>
          <w:rFonts w:ascii="Book Antiqua" w:hAnsi="Book Antiqua" w:cs="Arial"/>
          <w:sz w:val="24"/>
          <w:szCs w:val="24"/>
        </w:rPr>
        <w:t xml:space="preserve"> En el mes de abril se participó en la reunión ordinaria del grupo de apoyo de enfermería. De igual manera en el mes de junio el Colegio participó como institución anfitriona y se informaron los cambios de autoridades académicas que han surgido al interior de las escuelas de enfermería que forman parte de la Universidad de Guadalajara; de igual manera se realizó la agenda de supervisión a pasantes de la carrera de Enfermería y se plantea la organización del segundo </w:t>
      </w:r>
      <w:proofErr w:type="spellStart"/>
      <w:r w:rsidRPr="009B687D">
        <w:rPr>
          <w:rFonts w:ascii="Book Antiqua" w:hAnsi="Book Antiqua" w:cs="Arial"/>
          <w:sz w:val="24"/>
          <w:szCs w:val="24"/>
        </w:rPr>
        <w:t>Simposium</w:t>
      </w:r>
      <w:proofErr w:type="spellEnd"/>
      <w:r w:rsidRPr="009B687D">
        <w:rPr>
          <w:rFonts w:ascii="Book Antiqua" w:hAnsi="Book Antiqua" w:cs="Arial"/>
          <w:sz w:val="24"/>
          <w:szCs w:val="24"/>
        </w:rPr>
        <w:t xml:space="preserve"> Internacional: “Tendencias y desafíos del cuidado humano” destinado a las estudiantes y profesores de las carreras de enfermería de nivel técnico y superior.</w:t>
      </w:r>
    </w:p>
    <w:p w:rsidR="003762FC" w:rsidRPr="009B687D" w:rsidRDefault="003762FC" w:rsidP="003762FC">
      <w:pPr>
        <w:spacing w:line="360" w:lineRule="auto"/>
        <w:jc w:val="both"/>
        <w:rPr>
          <w:rFonts w:ascii="Book Antiqua" w:hAnsi="Book Antiqua" w:cs="Arial"/>
          <w:sz w:val="24"/>
          <w:szCs w:val="24"/>
        </w:rPr>
      </w:pPr>
    </w:p>
    <w:p w:rsidR="003762FC" w:rsidRPr="009B687D" w:rsidRDefault="003762FC" w:rsidP="003762FC">
      <w:pPr>
        <w:spacing w:line="360" w:lineRule="auto"/>
        <w:jc w:val="both"/>
        <w:rPr>
          <w:rFonts w:ascii="Book Antiqua" w:hAnsi="Book Antiqua" w:cs="Arial"/>
          <w:b/>
          <w:sz w:val="24"/>
          <w:szCs w:val="24"/>
        </w:rPr>
      </w:pPr>
      <w:r w:rsidRPr="009B687D">
        <w:rPr>
          <w:rFonts w:ascii="Book Antiqua" w:hAnsi="Book Antiqua" w:cs="Arial"/>
          <w:b/>
          <w:sz w:val="24"/>
          <w:szCs w:val="24"/>
        </w:rPr>
        <w:t>Donaciones.-</w:t>
      </w:r>
    </w:p>
    <w:p w:rsidR="003762FC" w:rsidRPr="009B687D" w:rsidRDefault="003762FC" w:rsidP="003762FC">
      <w:pPr>
        <w:spacing w:line="360" w:lineRule="auto"/>
        <w:jc w:val="both"/>
        <w:rPr>
          <w:rFonts w:ascii="Book Antiqua" w:hAnsi="Book Antiqua" w:cs="Arial"/>
          <w:sz w:val="24"/>
          <w:szCs w:val="24"/>
        </w:rPr>
      </w:pPr>
      <w:r w:rsidRPr="009B687D">
        <w:rPr>
          <w:rFonts w:ascii="Book Antiqua" w:hAnsi="Book Antiqua" w:cs="Arial"/>
          <w:sz w:val="24"/>
          <w:szCs w:val="24"/>
        </w:rPr>
        <w:lastRenderedPageBreak/>
        <w:t xml:space="preserve">Se obtuvo la donación de libros por parte de las editoriales Humo, Santillana, </w:t>
      </w:r>
      <w:proofErr w:type="spellStart"/>
      <w:r w:rsidRPr="009B687D">
        <w:rPr>
          <w:rFonts w:ascii="Book Antiqua" w:hAnsi="Book Antiqua" w:cs="Arial"/>
          <w:sz w:val="24"/>
          <w:szCs w:val="24"/>
        </w:rPr>
        <w:t>Loqueleo</w:t>
      </w:r>
      <w:proofErr w:type="spellEnd"/>
      <w:r w:rsidRPr="009B687D">
        <w:rPr>
          <w:rFonts w:ascii="Book Antiqua" w:hAnsi="Book Antiqua" w:cs="Arial"/>
          <w:sz w:val="24"/>
          <w:szCs w:val="24"/>
        </w:rPr>
        <w:t xml:space="preserve">, </w:t>
      </w:r>
      <w:proofErr w:type="spellStart"/>
      <w:r w:rsidRPr="009B687D">
        <w:rPr>
          <w:rFonts w:ascii="Book Antiqua" w:hAnsi="Book Antiqua" w:cs="Arial"/>
          <w:sz w:val="24"/>
          <w:szCs w:val="24"/>
        </w:rPr>
        <w:t>Keepreading</w:t>
      </w:r>
      <w:proofErr w:type="spellEnd"/>
      <w:r w:rsidRPr="009B687D">
        <w:rPr>
          <w:rFonts w:ascii="Book Antiqua" w:hAnsi="Book Antiqua" w:cs="Arial"/>
          <w:sz w:val="24"/>
          <w:szCs w:val="24"/>
        </w:rPr>
        <w:t>, entre otras para el desarrollo de cursos, talleres y conferencias para los docentes participantes.</w:t>
      </w:r>
    </w:p>
    <w:p w:rsidR="003762FC" w:rsidRPr="009B687D" w:rsidRDefault="003762FC" w:rsidP="003762FC">
      <w:pPr>
        <w:spacing w:line="360" w:lineRule="auto"/>
        <w:jc w:val="both"/>
        <w:rPr>
          <w:rFonts w:ascii="Book Antiqua" w:hAnsi="Book Antiqua" w:cs="Arial"/>
          <w:sz w:val="24"/>
          <w:szCs w:val="24"/>
        </w:rPr>
      </w:pPr>
    </w:p>
    <w:p w:rsidR="003762FC" w:rsidRPr="009B687D" w:rsidRDefault="003762FC" w:rsidP="003762FC">
      <w:pPr>
        <w:spacing w:line="360" w:lineRule="auto"/>
        <w:jc w:val="both"/>
        <w:rPr>
          <w:rFonts w:ascii="Book Antiqua" w:hAnsi="Book Antiqua" w:cs="Arial"/>
          <w:sz w:val="24"/>
          <w:szCs w:val="24"/>
        </w:rPr>
      </w:pPr>
      <w:r w:rsidRPr="009B687D">
        <w:rPr>
          <w:rFonts w:ascii="Book Antiqua" w:hAnsi="Book Antiqua" w:cs="Arial"/>
          <w:b/>
          <w:sz w:val="24"/>
          <w:szCs w:val="24"/>
          <w:lang w:eastAsia="es-MX"/>
        </w:rPr>
        <w:t xml:space="preserve">Expo Emprendedores Local. </w:t>
      </w:r>
      <w:r w:rsidRPr="009B687D">
        <w:rPr>
          <w:rFonts w:ascii="Book Antiqua" w:hAnsi="Book Antiqua" w:cs="Arial"/>
          <w:sz w:val="24"/>
          <w:szCs w:val="24"/>
          <w:lang w:eastAsia="es-MX"/>
        </w:rPr>
        <w:t xml:space="preserve">Durante los meses de abril y mayo se realizaron en cada uno de los planteles la XV Expo Emprendedores Local, </w:t>
      </w:r>
      <w:r w:rsidRPr="009B687D">
        <w:rPr>
          <w:rFonts w:ascii="Book Antiqua" w:hAnsi="Book Antiqua" w:cs="Arial"/>
          <w:sz w:val="24"/>
          <w:szCs w:val="24"/>
        </w:rPr>
        <w:t>donde los alumnos de sexto semestre crean su estrategia de mercadotecnia y ofertan su producto o servicio a su mercado meta. El proyecto presentado en la expo es evaluado por un jurado que califica su plan de negocios para obtener los tres mejores proyectos de negocio. A continuación se describen los proyectos ganadores por plantel:</w:t>
      </w:r>
    </w:p>
    <w:p w:rsidR="003762FC" w:rsidRPr="009B687D" w:rsidRDefault="003762FC" w:rsidP="003762FC">
      <w:pPr>
        <w:pStyle w:val="Prrafodelista"/>
        <w:numPr>
          <w:ilvl w:val="0"/>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01 </w:t>
      </w:r>
      <w:proofErr w:type="spellStart"/>
      <w:r w:rsidRPr="009B687D">
        <w:rPr>
          <w:rFonts w:ascii="Book Antiqua" w:hAnsi="Book Antiqua" w:cs="Arial"/>
          <w:sz w:val="24"/>
          <w:szCs w:val="24"/>
          <w:lang w:eastAsia="es-MX"/>
        </w:rPr>
        <w:t>Tesistán</w:t>
      </w:r>
      <w:proofErr w:type="spellEnd"/>
      <w:r w:rsidRPr="009B687D">
        <w:rPr>
          <w:rFonts w:ascii="Book Antiqua" w:hAnsi="Book Antiqua" w:cs="Arial"/>
          <w:sz w:val="24"/>
          <w:szCs w:val="24"/>
          <w:lang w:eastAsia="es-MX"/>
        </w:rPr>
        <w:t>, 43 proyectos expuestos de los cuales ganaron:</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1er. Lugar Almeida Lamas, cojines para cuello con vibración.</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2do. Lugar: Embutidos </w:t>
      </w:r>
      <w:proofErr w:type="spellStart"/>
      <w:r w:rsidRPr="009B687D">
        <w:rPr>
          <w:rFonts w:ascii="Book Antiqua" w:hAnsi="Book Antiqua" w:cs="Arial"/>
          <w:sz w:val="24"/>
          <w:szCs w:val="24"/>
          <w:lang w:eastAsia="es-MX"/>
        </w:rPr>
        <w:t>Rabbit</w:t>
      </w:r>
      <w:proofErr w:type="spellEnd"/>
      <w:r w:rsidRPr="009B687D">
        <w:rPr>
          <w:rFonts w:ascii="Book Antiqua" w:hAnsi="Book Antiqua" w:cs="Arial"/>
          <w:sz w:val="24"/>
          <w:szCs w:val="24"/>
          <w:lang w:eastAsia="es-MX"/>
        </w:rPr>
        <w:t>, chorizo de conejo.</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3er. Lugar: </w:t>
      </w:r>
      <w:proofErr w:type="spellStart"/>
      <w:r w:rsidRPr="009B687D">
        <w:rPr>
          <w:rFonts w:ascii="Book Antiqua" w:hAnsi="Book Antiqua" w:cs="Arial"/>
          <w:sz w:val="24"/>
          <w:szCs w:val="24"/>
          <w:lang w:eastAsia="es-MX"/>
        </w:rPr>
        <w:t>Sweet</w:t>
      </w:r>
      <w:proofErr w:type="spellEnd"/>
      <w:r w:rsidRPr="009B687D">
        <w:rPr>
          <w:rFonts w:ascii="Book Antiqua" w:hAnsi="Book Antiqua" w:cs="Arial"/>
          <w:sz w:val="24"/>
          <w:szCs w:val="24"/>
          <w:lang w:eastAsia="es-MX"/>
        </w:rPr>
        <w:t xml:space="preserve"> </w:t>
      </w:r>
      <w:proofErr w:type="spellStart"/>
      <w:r w:rsidRPr="009B687D">
        <w:rPr>
          <w:rFonts w:ascii="Book Antiqua" w:hAnsi="Book Antiqua" w:cs="Arial"/>
          <w:sz w:val="24"/>
          <w:szCs w:val="24"/>
          <w:lang w:eastAsia="es-MX"/>
        </w:rPr>
        <w:t>devotion</w:t>
      </w:r>
      <w:proofErr w:type="spellEnd"/>
      <w:r w:rsidRPr="009B687D">
        <w:rPr>
          <w:rFonts w:ascii="Book Antiqua" w:hAnsi="Book Antiqua" w:cs="Arial"/>
          <w:sz w:val="24"/>
          <w:szCs w:val="24"/>
          <w:lang w:eastAsia="es-MX"/>
        </w:rPr>
        <w:t>, verdura cristalizada.</w:t>
      </w:r>
    </w:p>
    <w:p w:rsidR="003762FC" w:rsidRPr="009B687D" w:rsidRDefault="003762FC" w:rsidP="003762FC">
      <w:pPr>
        <w:pStyle w:val="Prrafodelista"/>
        <w:numPr>
          <w:ilvl w:val="0"/>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02 La </w:t>
      </w:r>
      <w:proofErr w:type="spellStart"/>
      <w:r w:rsidRPr="009B687D">
        <w:rPr>
          <w:rFonts w:ascii="Book Antiqua" w:hAnsi="Book Antiqua" w:cs="Arial"/>
          <w:sz w:val="24"/>
          <w:szCs w:val="24"/>
          <w:lang w:eastAsia="es-MX"/>
        </w:rPr>
        <w:t>Duraznera</w:t>
      </w:r>
      <w:proofErr w:type="spellEnd"/>
      <w:r w:rsidRPr="009B687D">
        <w:rPr>
          <w:rFonts w:ascii="Book Antiqua" w:hAnsi="Book Antiqua" w:cs="Arial"/>
          <w:sz w:val="24"/>
          <w:szCs w:val="24"/>
          <w:lang w:eastAsia="es-MX"/>
        </w:rPr>
        <w:t xml:space="preserve"> (Tlaquepaque), 78 proyectos expuestos de los cuales ganaron:</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1er. Lugar: </w:t>
      </w:r>
      <w:proofErr w:type="spellStart"/>
      <w:r w:rsidRPr="009B687D">
        <w:rPr>
          <w:rFonts w:ascii="Book Antiqua" w:hAnsi="Book Antiqua" w:cs="Arial"/>
          <w:sz w:val="24"/>
          <w:szCs w:val="24"/>
          <w:lang w:eastAsia="es-MX"/>
        </w:rPr>
        <w:t>CECyTE</w:t>
      </w:r>
      <w:proofErr w:type="spellEnd"/>
      <w:r w:rsidRPr="009B687D">
        <w:rPr>
          <w:rFonts w:ascii="Book Antiqua" w:hAnsi="Book Antiqua" w:cs="Arial"/>
          <w:sz w:val="24"/>
          <w:szCs w:val="24"/>
          <w:lang w:eastAsia="es-MX"/>
        </w:rPr>
        <w:t xml:space="preserve"> </w:t>
      </w:r>
      <w:proofErr w:type="spellStart"/>
      <w:r w:rsidRPr="009B687D">
        <w:rPr>
          <w:rFonts w:ascii="Book Antiqua" w:hAnsi="Book Antiqua" w:cs="Arial"/>
          <w:sz w:val="24"/>
          <w:szCs w:val="24"/>
          <w:lang w:eastAsia="es-MX"/>
        </w:rPr>
        <w:t>Go</w:t>
      </w:r>
      <w:proofErr w:type="spellEnd"/>
      <w:r w:rsidRPr="009B687D">
        <w:rPr>
          <w:rFonts w:ascii="Book Antiqua" w:hAnsi="Book Antiqua" w:cs="Arial"/>
          <w:sz w:val="24"/>
          <w:szCs w:val="24"/>
          <w:lang w:eastAsia="es-MX"/>
        </w:rPr>
        <w:t xml:space="preserve">, plataforma informativa, aplicación en internet. </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2do. Lugar: </w:t>
      </w:r>
      <w:proofErr w:type="spellStart"/>
      <w:r w:rsidRPr="009B687D">
        <w:rPr>
          <w:rFonts w:ascii="Book Antiqua" w:hAnsi="Book Antiqua" w:cs="Arial"/>
          <w:sz w:val="24"/>
          <w:szCs w:val="24"/>
          <w:lang w:eastAsia="es-MX"/>
        </w:rPr>
        <w:t>Iron</w:t>
      </w:r>
      <w:proofErr w:type="spellEnd"/>
      <w:r w:rsidRPr="009B687D">
        <w:rPr>
          <w:rFonts w:ascii="Book Antiqua" w:hAnsi="Book Antiqua" w:cs="Arial"/>
          <w:sz w:val="24"/>
          <w:szCs w:val="24"/>
          <w:lang w:eastAsia="es-MX"/>
        </w:rPr>
        <w:t xml:space="preserve"> </w:t>
      </w:r>
      <w:proofErr w:type="spellStart"/>
      <w:r w:rsidRPr="009B687D">
        <w:rPr>
          <w:rFonts w:ascii="Book Antiqua" w:hAnsi="Book Antiqua" w:cs="Arial"/>
          <w:sz w:val="24"/>
          <w:szCs w:val="24"/>
          <w:lang w:eastAsia="es-MX"/>
        </w:rPr>
        <w:t>Nine</w:t>
      </w:r>
      <w:proofErr w:type="spellEnd"/>
      <w:r w:rsidRPr="009B687D">
        <w:rPr>
          <w:rFonts w:ascii="Book Antiqua" w:hAnsi="Book Antiqua" w:cs="Arial"/>
          <w:sz w:val="24"/>
          <w:szCs w:val="24"/>
          <w:lang w:eastAsia="es-MX"/>
        </w:rPr>
        <w:t>, productos decorativos de hierro forjado.</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3er. Lugar: Maxi </w:t>
      </w:r>
      <w:proofErr w:type="spellStart"/>
      <w:r w:rsidRPr="009B687D">
        <w:rPr>
          <w:rFonts w:ascii="Book Antiqua" w:hAnsi="Book Antiqua" w:cs="Arial"/>
          <w:sz w:val="24"/>
          <w:szCs w:val="24"/>
          <w:lang w:eastAsia="es-MX"/>
        </w:rPr>
        <w:t>Duo</w:t>
      </w:r>
      <w:proofErr w:type="spellEnd"/>
      <w:r w:rsidRPr="009B687D">
        <w:rPr>
          <w:rFonts w:ascii="Book Antiqua" w:hAnsi="Book Antiqua" w:cs="Arial"/>
          <w:sz w:val="24"/>
          <w:szCs w:val="24"/>
          <w:lang w:eastAsia="es-MX"/>
        </w:rPr>
        <w:t>, escoba y trapeador en uno.</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3er. Lugar: Empre </w:t>
      </w:r>
      <w:proofErr w:type="spellStart"/>
      <w:r w:rsidRPr="009B687D">
        <w:rPr>
          <w:rFonts w:ascii="Book Antiqua" w:hAnsi="Book Antiqua" w:cs="Arial"/>
          <w:sz w:val="24"/>
          <w:szCs w:val="24"/>
          <w:lang w:eastAsia="es-MX"/>
        </w:rPr>
        <w:t>Rax</w:t>
      </w:r>
      <w:proofErr w:type="spellEnd"/>
      <w:r w:rsidRPr="009B687D">
        <w:rPr>
          <w:rFonts w:ascii="Book Antiqua" w:hAnsi="Book Antiqua" w:cs="Arial"/>
          <w:sz w:val="24"/>
          <w:szCs w:val="24"/>
          <w:lang w:eastAsia="es-MX"/>
        </w:rPr>
        <w:t>, Percheros de herrería.</w:t>
      </w:r>
    </w:p>
    <w:p w:rsidR="003762FC" w:rsidRPr="009B687D" w:rsidRDefault="003762FC" w:rsidP="003762FC">
      <w:pPr>
        <w:pStyle w:val="Prrafodelista"/>
        <w:numPr>
          <w:ilvl w:val="0"/>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03 Tepatitlán, 43 proyectos expuestos de los cuales ganaron:</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1er. Lugar: Eco </w:t>
      </w:r>
      <w:proofErr w:type="spellStart"/>
      <w:r w:rsidRPr="009B687D">
        <w:rPr>
          <w:rFonts w:ascii="Book Antiqua" w:hAnsi="Book Antiqua" w:cs="Arial"/>
          <w:sz w:val="24"/>
          <w:szCs w:val="24"/>
          <w:lang w:eastAsia="es-MX"/>
        </w:rPr>
        <w:t>Bic</w:t>
      </w:r>
      <w:proofErr w:type="spellEnd"/>
      <w:r w:rsidRPr="009B687D">
        <w:rPr>
          <w:rFonts w:ascii="Book Antiqua" w:hAnsi="Book Antiqua" w:cs="Arial"/>
          <w:sz w:val="24"/>
          <w:szCs w:val="24"/>
          <w:lang w:eastAsia="es-MX"/>
        </w:rPr>
        <w:t xml:space="preserve">, generador fotovoltaico de corriente directa para bicicleta que carga aparatos como celulares y lámparas recargables. </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2do. Lugar: A &amp; P Muebles, Muebles de madera con diseños plegables (dos en uno).</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3er. Lugar: Gas XY, Elaboración de sustituto de gas pimienta orgánica para defensa personal.</w:t>
      </w:r>
    </w:p>
    <w:p w:rsidR="003762FC" w:rsidRPr="009B687D" w:rsidRDefault="003762FC" w:rsidP="003762FC">
      <w:pPr>
        <w:pStyle w:val="Prrafodelista"/>
        <w:numPr>
          <w:ilvl w:val="0"/>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04 </w:t>
      </w:r>
      <w:proofErr w:type="spellStart"/>
      <w:r w:rsidRPr="009B687D">
        <w:rPr>
          <w:rFonts w:ascii="Book Antiqua" w:hAnsi="Book Antiqua" w:cs="Arial"/>
          <w:sz w:val="24"/>
          <w:szCs w:val="24"/>
          <w:lang w:eastAsia="es-MX"/>
        </w:rPr>
        <w:t>Cocula</w:t>
      </w:r>
      <w:proofErr w:type="spellEnd"/>
      <w:r w:rsidRPr="009B687D">
        <w:rPr>
          <w:rFonts w:ascii="Book Antiqua" w:hAnsi="Book Antiqua" w:cs="Arial"/>
          <w:sz w:val="24"/>
          <w:szCs w:val="24"/>
          <w:lang w:eastAsia="es-MX"/>
        </w:rPr>
        <w:t>, 24 proyectos expuestos de los cuales ganaron:</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1er. Lugar: Manuela </w:t>
      </w:r>
      <w:proofErr w:type="spellStart"/>
      <w:r w:rsidRPr="009B687D">
        <w:rPr>
          <w:rFonts w:ascii="Book Antiqua" w:hAnsi="Book Antiqua" w:cs="Arial"/>
          <w:sz w:val="24"/>
          <w:szCs w:val="24"/>
          <w:lang w:eastAsia="es-MX"/>
        </w:rPr>
        <w:t>Mix</w:t>
      </w:r>
      <w:proofErr w:type="spellEnd"/>
      <w:r w:rsidRPr="009B687D">
        <w:rPr>
          <w:rFonts w:ascii="Book Antiqua" w:hAnsi="Book Antiqua" w:cs="Arial"/>
          <w:sz w:val="24"/>
          <w:szCs w:val="24"/>
          <w:lang w:eastAsia="es-MX"/>
        </w:rPr>
        <w:t>, venta de botanas agridulces con base en recetas originales.</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2do. Lugar: </w:t>
      </w:r>
      <w:proofErr w:type="spellStart"/>
      <w:r w:rsidRPr="009B687D">
        <w:rPr>
          <w:rFonts w:ascii="Book Antiqua" w:hAnsi="Book Antiqua" w:cs="Arial"/>
          <w:sz w:val="24"/>
          <w:szCs w:val="24"/>
          <w:lang w:eastAsia="es-MX"/>
        </w:rPr>
        <w:t>Litle</w:t>
      </w:r>
      <w:proofErr w:type="spellEnd"/>
      <w:r w:rsidRPr="009B687D">
        <w:rPr>
          <w:rFonts w:ascii="Book Antiqua" w:hAnsi="Book Antiqua" w:cs="Arial"/>
          <w:sz w:val="24"/>
          <w:szCs w:val="24"/>
          <w:lang w:eastAsia="es-MX"/>
        </w:rPr>
        <w:t xml:space="preserve"> </w:t>
      </w:r>
      <w:proofErr w:type="spellStart"/>
      <w:r w:rsidRPr="009B687D">
        <w:rPr>
          <w:rFonts w:ascii="Book Antiqua" w:hAnsi="Book Antiqua" w:cs="Arial"/>
          <w:sz w:val="24"/>
          <w:szCs w:val="24"/>
          <w:lang w:eastAsia="es-MX"/>
        </w:rPr>
        <w:t>Dentals</w:t>
      </w:r>
      <w:proofErr w:type="spellEnd"/>
      <w:r w:rsidRPr="009B687D">
        <w:rPr>
          <w:rFonts w:ascii="Book Antiqua" w:hAnsi="Book Antiqua" w:cs="Arial"/>
          <w:sz w:val="24"/>
          <w:szCs w:val="24"/>
          <w:lang w:eastAsia="es-MX"/>
        </w:rPr>
        <w:t xml:space="preserve">, cuadros artísticos con clavos e hilos.  </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lastRenderedPageBreak/>
        <w:t xml:space="preserve">3er. Lugar: </w:t>
      </w:r>
      <w:proofErr w:type="spellStart"/>
      <w:r w:rsidRPr="009B687D">
        <w:rPr>
          <w:rFonts w:ascii="Book Antiqua" w:hAnsi="Book Antiqua" w:cs="Arial"/>
          <w:sz w:val="24"/>
          <w:szCs w:val="24"/>
          <w:lang w:eastAsia="es-MX"/>
        </w:rPr>
        <w:t>Natural’s</w:t>
      </w:r>
      <w:proofErr w:type="spellEnd"/>
      <w:r w:rsidRPr="009B687D">
        <w:rPr>
          <w:rFonts w:ascii="Book Antiqua" w:hAnsi="Book Antiqua" w:cs="Arial"/>
          <w:sz w:val="24"/>
          <w:szCs w:val="24"/>
          <w:lang w:eastAsia="es-MX"/>
        </w:rPr>
        <w:t xml:space="preserve"> </w:t>
      </w:r>
      <w:proofErr w:type="spellStart"/>
      <w:r w:rsidRPr="009B687D">
        <w:rPr>
          <w:rFonts w:ascii="Book Antiqua" w:hAnsi="Book Antiqua" w:cs="Arial"/>
          <w:sz w:val="24"/>
          <w:szCs w:val="24"/>
          <w:lang w:eastAsia="es-MX"/>
        </w:rPr>
        <w:t>corporation</w:t>
      </w:r>
      <w:proofErr w:type="spellEnd"/>
      <w:r w:rsidRPr="009B687D">
        <w:rPr>
          <w:rFonts w:ascii="Book Antiqua" w:hAnsi="Book Antiqua" w:cs="Arial"/>
          <w:sz w:val="24"/>
          <w:szCs w:val="24"/>
          <w:lang w:eastAsia="es-MX"/>
        </w:rPr>
        <w:t xml:space="preserve">, jabones y </w:t>
      </w:r>
      <w:proofErr w:type="spellStart"/>
      <w:r w:rsidRPr="009B687D">
        <w:rPr>
          <w:rFonts w:ascii="Book Antiqua" w:hAnsi="Book Antiqua" w:cs="Arial"/>
          <w:sz w:val="24"/>
          <w:szCs w:val="24"/>
          <w:lang w:eastAsia="es-MX"/>
        </w:rPr>
        <w:t>shampoo</w:t>
      </w:r>
      <w:proofErr w:type="spellEnd"/>
      <w:r w:rsidRPr="009B687D">
        <w:rPr>
          <w:rFonts w:ascii="Book Antiqua" w:hAnsi="Book Antiqua" w:cs="Arial"/>
          <w:sz w:val="24"/>
          <w:szCs w:val="24"/>
          <w:lang w:eastAsia="es-MX"/>
        </w:rPr>
        <w:t xml:space="preserve"> libres de químicos. </w:t>
      </w:r>
    </w:p>
    <w:p w:rsidR="003762FC" w:rsidRPr="009B687D" w:rsidRDefault="003762FC" w:rsidP="003762FC">
      <w:pPr>
        <w:pStyle w:val="Prrafodelista"/>
        <w:numPr>
          <w:ilvl w:val="0"/>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05 El Salto (El Verde), 56 proyectos expuestos de los cuales ganaron:</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1er. Lugar: </w:t>
      </w:r>
      <w:proofErr w:type="spellStart"/>
      <w:r w:rsidRPr="009B687D">
        <w:rPr>
          <w:rFonts w:ascii="Book Antiqua" w:hAnsi="Book Antiqua" w:cs="Arial"/>
          <w:sz w:val="24"/>
          <w:szCs w:val="24"/>
          <w:lang w:eastAsia="es-MX"/>
        </w:rPr>
        <w:t>Electrochalec</w:t>
      </w:r>
      <w:proofErr w:type="spellEnd"/>
      <w:r w:rsidRPr="009B687D">
        <w:rPr>
          <w:rFonts w:ascii="Book Antiqua" w:hAnsi="Book Antiqua" w:cs="Arial"/>
          <w:sz w:val="24"/>
          <w:szCs w:val="24"/>
          <w:lang w:eastAsia="es-MX"/>
        </w:rPr>
        <w:t>, chalecos con señalización.</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2do. Lugar: Solar </w:t>
      </w:r>
      <w:proofErr w:type="spellStart"/>
      <w:r w:rsidRPr="009B687D">
        <w:rPr>
          <w:rFonts w:ascii="Book Antiqua" w:hAnsi="Book Antiqua" w:cs="Arial"/>
          <w:sz w:val="24"/>
          <w:szCs w:val="24"/>
          <w:lang w:eastAsia="es-MX"/>
        </w:rPr>
        <w:t>changer</w:t>
      </w:r>
      <w:proofErr w:type="spellEnd"/>
      <w:r w:rsidRPr="009B687D">
        <w:rPr>
          <w:rFonts w:ascii="Book Antiqua" w:hAnsi="Book Antiqua" w:cs="Arial"/>
          <w:sz w:val="24"/>
          <w:szCs w:val="24"/>
          <w:lang w:eastAsia="es-MX"/>
        </w:rPr>
        <w:t>, cargador solar.</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3er. Lugar: </w:t>
      </w:r>
      <w:proofErr w:type="spellStart"/>
      <w:r w:rsidRPr="009B687D">
        <w:rPr>
          <w:rFonts w:ascii="Book Antiqua" w:hAnsi="Book Antiqua" w:cs="Arial"/>
          <w:sz w:val="24"/>
          <w:szCs w:val="24"/>
          <w:lang w:eastAsia="es-MX"/>
        </w:rPr>
        <w:t>Stev</w:t>
      </w:r>
      <w:proofErr w:type="spellEnd"/>
      <w:r w:rsidRPr="009B687D">
        <w:rPr>
          <w:rFonts w:ascii="Book Antiqua" w:hAnsi="Book Antiqua" w:cs="Arial"/>
          <w:sz w:val="24"/>
          <w:szCs w:val="24"/>
          <w:lang w:eastAsia="es-MX"/>
        </w:rPr>
        <w:t xml:space="preserve"> </w:t>
      </w:r>
      <w:proofErr w:type="spellStart"/>
      <w:r w:rsidRPr="009B687D">
        <w:rPr>
          <w:rFonts w:ascii="Book Antiqua" w:hAnsi="Book Antiqua" w:cs="Arial"/>
          <w:sz w:val="24"/>
          <w:szCs w:val="24"/>
          <w:lang w:eastAsia="es-MX"/>
        </w:rPr>
        <w:t>Life</w:t>
      </w:r>
      <w:proofErr w:type="spellEnd"/>
      <w:r w:rsidRPr="009B687D">
        <w:rPr>
          <w:rFonts w:ascii="Book Antiqua" w:hAnsi="Book Antiqua" w:cs="Arial"/>
          <w:sz w:val="24"/>
          <w:szCs w:val="24"/>
          <w:lang w:eastAsia="es-MX"/>
        </w:rPr>
        <w:t xml:space="preserve">, bebida energizante y endulzada con planta </w:t>
      </w:r>
      <w:proofErr w:type="spellStart"/>
      <w:r w:rsidRPr="009B687D">
        <w:rPr>
          <w:rFonts w:ascii="Book Antiqua" w:hAnsi="Book Antiqua" w:cs="Arial"/>
          <w:sz w:val="24"/>
          <w:szCs w:val="24"/>
          <w:lang w:eastAsia="es-MX"/>
        </w:rPr>
        <w:t>stevia</w:t>
      </w:r>
      <w:proofErr w:type="spellEnd"/>
      <w:r w:rsidRPr="009B687D">
        <w:rPr>
          <w:rFonts w:ascii="Book Antiqua" w:hAnsi="Book Antiqua" w:cs="Arial"/>
          <w:sz w:val="24"/>
          <w:szCs w:val="24"/>
          <w:lang w:eastAsia="es-MX"/>
        </w:rPr>
        <w:t>.</w:t>
      </w:r>
    </w:p>
    <w:p w:rsidR="003762FC" w:rsidRPr="009B687D" w:rsidRDefault="003762FC" w:rsidP="003762FC">
      <w:pPr>
        <w:pStyle w:val="Prrafodelista"/>
        <w:numPr>
          <w:ilvl w:val="0"/>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06 </w:t>
      </w:r>
      <w:proofErr w:type="spellStart"/>
      <w:r w:rsidRPr="009B687D">
        <w:rPr>
          <w:rFonts w:ascii="Book Antiqua" w:hAnsi="Book Antiqua" w:cs="Arial"/>
          <w:sz w:val="24"/>
          <w:szCs w:val="24"/>
          <w:lang w:eastAsia="es-MX"/>
        </w:rPr>
        <w:t>Totatiche</w:t>
      </w:r>
      <w:proofErr w:type="spellEnd"/>
      <w:r w:rsidRPr="009B687D">
        <w:rPr>
          <w:rFonts w:ascii="Book Antiqua" w:hAnsi="Book Antiqua" w:cs="Arial"/>
          <w:sz w:val="24"/>
          <w:szCs w:val="24"/>
          <w:lang w:eastAsia="es-MX"/>
        </w:rPr>
        <w:t>, 15 proyectos expuestos de los cuales ganaron:</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1er. Lugar: Alitas </w:t>
      </w:r>
      <w:proofErr w:type="spellStart"/>
      <w:r w:rsidRPr="009B687D">
        <w:rPr>
          <w:rFonts w:ascii="Book Antiqua" w:hAnsi="Book Antiqua" w:cs="Arial"/>
          <w:sz w:val="24"/>
          <w:szCs w:val="24"/>
          <w:lang w:eastAsia="es-MX"/>
        </w:rPr>
        <w:t>lokas</w:t>
      </w:r>
      <w:proofErr w:type="spellEnd"/>
      <w:r w:rsidRPr="009B687D">
        <w:rPr>
          <w:rFonts w:ascii="Book Antiqua" w:hAnsi="Book Antiqua" w:cs="Arial"/>
          <w:sz w:val="24"/>
          <w:szCs w:val="24"/>
          <w:lang w:eastAsia="es-MX"/>
        </w:rPr>
        <w:t xml:space="preserve">, alitas en tres sabores: </w:t>
      </w:r>
      <w:proofErr w:type="spellStart"/>
      <w:r w:rsidRPr="009B687D">
        <w:rPr>
          <w:rFonts w:ascii="Book Antiqua" w:hAnsi="Book Antiqua" w:cs="Arial"/>
          <w:sz w:val="24"/>
          <w:szCs w:val="24"/>
          <w:lang w:eastAsia="es-MX"/>
        </w:rPr>
        <w:t>barbicue</w:t>
      </w:r>
      <w:proofErr w:type="spellEnd"/>
      <w:r w:rsidRPr="009B687D">
        <w:rPr>
          <w:rFonts w:ascii="Book Antiqua" w:hAnsi="Book Antiqua" w:cs="Arial"/>
          <w:sz w:val="24"/>
          <w:szCs w:val="24"/>
          <w:lang w:eastAsia="es-MX"/>
        </w:rPr>
        <w:t xml:space="preserve">, búfalo y </w:t>
      </w:r>
      <w:proofErr w:type="spellStart"/>
      <w:r w:rsidRPr="009B687D">
        <w:rPr>
          <w:rFonts w:ascii="Book Antiqua" w:hAnsi="Book Antiqua" w:cs="Arial"/>
          <w:sz w:val="24"/>
          <w:szCs w:val="24"/>
          <w:lang w:eastAsia="es-MX"/>
        </w:rPr>
        <w:t>abanero</w:t>
      </w:r>
      <w:proofErr w:type="spellEnd"/>
      <w:r w:rsidRPr="009B687D">
        <w:rPr>
          <w:rFonts w:ascii="Book Antiqua" w:hAnsi="Book Antiqua" w:cs="Arial"/>
          <w:sz w:val="24"/>
          <w:szCs w:val="24"/>
          <w:lang w:eastAsia="es-MX"/>
        </w:rPr>
        <w:t>.</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2do. Lugar: </w:t>
      </w:r>
      <w:proofErr w:type="spellStart"/>
      <w:r w:rsidRPr="009B687D">
        <w:rPr>
          <w:rFonts w:ascii="Book Antiqua" w:hAnsi="Book Antiqua" w:cs="Arial"/>
          <w:sz w:val="24"/>
          <w:szCs w:val="24"/>
          <w:lang w:eastAsia="es-MX"/>
        </w:rPr>
        <w:t>Sabrocecy</w:t>
      </w:r>
      <w:proofErr w:type="spellEnd"/>
      <w:r w:rsidRPr="009B687D">
        <w:rPr>
          <w:rFonts w:ascii="Book Antiqua" w:hAnsi="Book Antiqua" w:cs="Arial"/>
          <w:sz w:val="24"/>
          <w:szCs w:val="24"/>
          <w:lang w:eastAsia="es-MX"/>
        </w:rPr>
        <w:t>, nieves sabor cajeta, galleta, limón, mango y guayaba.</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3er. Lugar: </w:t>
      </w:r>
      <w:proofErr w:type="spellStart"/>
      <w:r w:rsidRPr="009B687D">
        <w:rPr>
          <w:rFonts w:ascii="Book Antiqua" w:hAnsi="Book Antiqua" w:cs="Arial"/>
          <w:sz w:val="24"/>
          <w:szCs w:val="24"/>
          <w:lang w:eastAsia="es-MX"/>
        </w:rPr>
        <w:t>Wixa’art</w:t>
      </w:r>
      <w:proofErr w:type="spellEnd"/>
      <w:r w:rsidRPr="009B687D">
        <w:rPr>
          <w:rFonts w:ascii="Book Antiqua" w:hAnsi="Book Antiqua" w:cs="Arial"/>
          <w:sz w:val="24"/>
          <w:szCs w:val="24"/>
          <w:lang w:eastAsia="es-MX"/>
        </w:rPr>
        <w:t>, accesorios con chaquira (artesanía huichol).</w:t>
      </w:r>
    </w:p>
    <w:p w:rsidR="003762FC" w:rsidRPr="009B687D" w:rsidRDefault="003762FC" w:rsidP="003762FC">
      <w:pPr>
        <w:pStyle w:val="Prrafodelista"/>
        <w:numPr>
          <w:ilvl w:val="0"/>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07 Puerto Vallarta – Pitillal (Las Juntas), 78 proyectos expuestos de los cuales ganaron:</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1er. Lugar: Árbol de la vida, productos del árbol de moringa: té, capsulas y agua.</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2do. Lugar: 6 patitos, servicios de niñera.</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2do. Lugar: Pupusas PV, comida salvadoreña.</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3er. Lugar: </w:t>
      </w:r>
      <w:proofErr w:type="spellStart"/>
      <w:r w:rsidRPr="009B687D">
        <w:rPr>
          <w:rFonts w:ascii="Book Antiqua" w:hAnsi="Book Antiqua" w:cs="Arial"/>
          <w:sz w:val="24"/>
          <w:szCs w:val="24"/>
          <w:lang w:eastAsia="es-MX"/>
        </w:rPr>
        <w:t>Mochilax</w:t>
      </w:r>
      <w:proofErr w:type="spellEnd"/>
      <w:r w:rsidRPr="009B687D">
        <w:rPr>
          <w:rFonts w:ascii="Book Antiqua" w:hAnsi="Book Antiqua" w:cs="Arial"/>
          <w:sz w:val="24"/>
          <w:szCs w:val="24"/>
          <w:lang w:eastAsia="es-MX"/>
        </w:rPr>
        <w:t>, fabricación de mochilas impermeables.</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3er. Lugar: </w:t>
      </w:r>
      <w:proofErr w:type="spellStart"/>
      <w:r w:rsidRPr="009B687D">
        <w:rPr>
          <w:rFonts w:ascii="Book Antiqua" w:hAnsi="Book Antiqua" w:cs="Arial"/>
          <w:sz w:val="24"/>
          <w:szCs w:val="24"/>
          <w:lang w:eastAsia="es-MX"/>
        </w:rPr>
        <w:t>Sun</w:t>
      </w:r>
      <w:proofErr w:type="spellEnd"/>
      <w:r w:rsidRPr="009B687D">
        <w:rPr>
          <w:rFonts w:ascii="Book Antiqua" w:hAnsi="Book Antiqua" w:cs="Arial"/>
          <w:sz w:val="24"/>
          <w:szCs w:val="24"/>
          <w:lang w:eastAsia="es-MX"/>
        </w:rPr>
        <w:t xml:space="preserve"> </w:t>
      </w:r>
      <w:proofErr w:type="spellStart"/>
      <w:r w:rsidRPr="009B687D">
        <w:rPr>
          <w:rFonts w:ascii="Book Antiqua" w:hAnsi="Book Antiqua" w:cs="Arial"/>
          <w:sz w:val="24"/>
          <w:szCs w:val="24"/>
          <w:lang w:eastAsia="es-MX"/>
        </w:rPr>
        <w:t>battery</w:t>
      </w:r>
      <w:proofErr w:type="spellEnd"/>
      <w:r w:rsidRPr="009B687D">
        <w:rPr>
          <w:rFonts w:ascii="Book Antiqua" w:hAnsi="Book Antiqua" w:cs="Arial"/>
          <w:sz w:val="24"/>
          <w:szCs w:val="24"/>
          <w:lang w:eastAsia="es-MX"/>
        </w:rPr>
        <w:t>, batería solar recargable.</w:t>
      </w:r>
    </w:p>
    <w:p w:rsidR="003762FC" w:rsidRPr="009B687D" w:rsidRDefault="003762FC" w:rsidP="003762FC">
      <w:pPr>
        <w:pStyle w:val="Prrafodelista"/>
        <w:numPr>
          <w:ilvl w:val="0"/>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08 </w:t>
      </w:r>
      <w:proofErr w:type="spellStart"/>
      <w:r w:rsidRPr="009B687D">
        <w:rPr>
          <w:rFonts w:ascii="Book Antiqua" w:hAnsi="Book Antiqua" w:cs="Arial"/>
          <w:sz w:val="24"/>
          <w:szCs w:val="24"/>
          <w:lang w:eastAsia="es-MX"/>
        </w:rPr>
        <w:t>Ixtlahuacán</w:t>
      </w:r>
      <w:proofErr w:type="spellEnd"/>
      <w:r w:rsidRPr="009B687D">
        <w:rPr>
          <w:rFonts w:ascii="Book Antiqua" w:hAnsi="Book Antiqua" w:cs="Arial"/>
          <w:sz w:val="24"/>
          <w:szCs w:val="24"/>
          <w:lang w:eastAsia="es-MX"/>
        </w:rPr>
        <w:t xml:space="preserve"> del Río, 20 proyectos expuestos de los cuales ganaron:</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1er. Lugar: </w:t>
      </w:r>
      <w:proofErr w:type="spellStart"/>
      <w:r w:rsidRPr="009B687D">
        <w:rPr>
          <w:rFonts w:ascii="Book Antiqua" w:hAnsi="Book Antiqua" w:cs="Arial"/>
          <w:sz w:val="24"/>
          <w:szCs w:val="24"/>
          <w:lang w:eastAsia="es-MX"/>
        </w:rPr>
        <w:t>Jelly</w:t>
      </w:r>
      <w:proofErr w:type="spellEnd"/>
      <w:r w:rsidRPr="009B687D">
        <w:rPr>
          <w:rFonts w:ascii="Book Antiqua" w:hAnsi="Book Antiqua" w:cs="Arial"/>
          <w:sz w:val="24"/>
          <w:szCs w:val="24"/>
          <w:lang w:eastAsia="es-MX"/>
        </w:rPr>
        <w:t xml:space="preserve"> </w:t>
      </w:r>
      <w:proofErr w:type="spellStart"/>
      <w:r w:rsidRPr="009B687D">
        <w:rPr>
          <w:rFonts w:ascii="Book Antiqua" w:hAnsi="Book Antiqua" w:cs="Arial"/>
          <w:sz w:val="24"/>
          <w:szCs w:val="24"/>
          <w:lang w:eastAsia="es-MX"/>
        </w:rPr>
        <w:t>Funny</w:t>
      </w:r>
      <w:proofErr w:type="spellEnd"/>
      <w:r w:rsidRPr="009B687D">
        <w:rPr>
          <w:rFonts w:ascii="Book Antiqua" w:hAnsi="Book Antiqua" w:cs="Arial"/>
          <w:sz w:val="24"/>
          <w:szCs w:val="24"/>
          <w:lang w:eastAsia="es-MX"/>
        </w:rPr>
        <w:t>, elaboración de gelatinas con yogurt natural y de fresa.</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2do. Lugar: </w:t>
      </w:r>
      <w:proofErr w:type="spellStart"/>
      <w:r w:rsidRPr="009B687D">
        <w:rPr>
          <w:rFonts w:ascii="Book Antiqua" w:hAnsi="Book Antiqua" w:cs="Arial"/>
          <w:sz w:val="24"/>
          <w:szCs w:val="24"/>
          <w:lang w:eastAsia="es-MX"/>
        </w:rPr>
        <w:t>Delicious</w:t>
      </w:r>
      <w:proofErr w:type="spellEnd"/>
      <w:r w:rsidRPr="009B687D">
        <w:rPr>
          <w:rFonts w:ascii="Book Antiqua" w:hAnsi="Book Antiqua" w:cs="Arial"/>
          <w:sz w:val="24"/>
          <w:szCs w:val="24"/>
          <w:lang w:eastAsia="es-MX"/>
        </w:rPr>
        <w:t xml:space="preserve"> </w:t>
      </w:r>
      <w:proofErr w:type="spellStart"/>
      <w:r w:rsidRPr="009B687D">
        <w:rPr>
          <w:rFonts w:ascii="Book Antiqua" w:hAnsi="Book Antiqua" w:cs="Arial"/>
          <w:sz w:val="24"/>
          <w:szCs w:val="24"/>
          <w:lang w:eastAsia="es-MX"/>
        </w:rPr>
        <w:t>delights</w:t>
      </w:r>
      <w:proofErr w:type="spellEnd"/>
      <w:r w:rsidRPr="009B687D">
        <w:rPr>
          <w:rFonts w:ascii="Book Antiqua" w:hAnsi="Book Antiqua" w:cs="Arial"/>
          <w:sz w:val="24"/>
          <w:szCs w:val="24"/>
          <w:lang w:eastAsia="es-MX"/>
        </w:rPr>
        <w:t>, postres con recetas familiares.</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3er. Lugar: </w:t>
      </w:r>
      <w:proofErr w:type="spellStart"/>
      <w:r w:rsidRPr="009B687D">
        <w:rPr>
          <w:rFonts w:ascii="Book Antiqua" w:hAnsi="Book Antiqua" w:cs="Arial"/>
          <w:sz w:val="24"/>
          <w:szCs w:val="24"/>
          <w:lang w:eastAsia="es-MX"/>
        </w:rPr>
        <w:t>Respostería</w:t>
      </w:r>
      <w:proofErr w:type="spellEnd"/>
      <w:r w:rsidRPr="009B687D">
        <w:rPr>
          <w:rFonts w:ascii="Book Antiqua" w:hAnsi="Book Antiqua" w:cs="Arial"/>
          <w:sz w:val="24"/>
          <w:szCs w:val="24"/>
          <w:lang w:eastAsia="es-MX"/>
        </w:rPr>
        <w:t xml:space="preserve"> el Rey, </w:t>
      </w:r>
      <w:proofErr w:type="spellStart"/>
      <w:r w:rsidRPr="009B687D">
        <w:rPr>
          <w:rFonts w:ascii="Book Antiqua" w:hAnsi="Book Antiqua" w:cs="Arial"/>
          <w:sz w:val="24"/>
          <w:szCs w:val="24"/>
          <w:lang w:eastAsia="es-MX"/>
        </w:rPr>
        <w:t>Pay</w:t>
      </w:r>
      <w:proofErr w:type="spellEnd"/>
      <w:r w:rsidRPr="009B687D">
        <w:rPr>
          <w:rFonts w:ascii="Book Antiqua" w:hAnsi="Book Antiqua" w:cs="Arial"/>
          <w:sz w:val="24"/>
          <w:szCs w:val="24"/>
          <w:lang w:eastAsia="es-MX"/>
        </w:rPr>
        <w:t xml:space="preserve"> de requesón y </w:t>
      </w:r>
      <w:proofErr w:type="spellStart"/>
      <w:r w:rsidRPr="009B687D">
        <w:rPr>
          <w:rFonts w:ascii="Book Antiqua" w:hAnsi="Book Antiqua" w:cs="Arial"/>
          <w:sz w:val="24"/>
          <w:szCs w:val="24"/>
          <w:lang w:eastAsia="es-MX"/>
        </w:rPr>
        <w:t>árandanos</w:t>
      </w:r>
      <w:proofErr w:type="spellEnd"/>
      <w:r w:rsidRPr="009B687D">
        <w:rPr>
          <w:rFonts w:ascii="Book Antiqua" w:hAnsi="Book Antiqua" w:cs="Arial"/>
          <w:sz w:val="24"/>
          <w:szCs w:val="24"/>
          <w:lang w:eastAsia="es-MX"/>
        </w:rPr>
        <w:t>.</w:t>
      </w:r>
    </w:p>
    <w:p w:rsidR="003762FC" w:rsidRPr="009B687D" w:rsidRDefault="003762FC" w:rsidP="003762FC">
      <w:pPr>
        <w:pStyle w:val="Prrafodelista"/>
        <w:numPr>
          <w:ilvl w:val="0"/>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09 Valle de Juárez, 16 proyectos expuestos de los cuales ganaron:</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1er. Lugar: Almohadas herbales </w:t>
      </w:r>
      <w:proofErr w:type="spellStart"/>
      <w:r w:rsidRPr="009B687D">
        <w:rPr>
          <w:rFonts w:ascii="Book Antiqua" w:hAnsi="Book Antiqua" w:cs="Arial"/>
          <w:sz w:val="24"/>
          <w:szCs w:val="24"/>
          <w:lang w:eastAsia="es-MX"/>
        </w:rPr>
        <w:t>vada</w:t>
      </w:r>
      <w:proofErr w:type="spellEnd"/>
      <w:r w:rsidRPr="009B687D">
        <w:rPr>
          <w:rFonts w:ascii="Book Antiqua" w:hAnsi="Book Antiqua" w:cs="Arial"/>
          <w:sz w:val="24"/>
          <w:szCs w:val="24"/>
          <w:lang w:eastAsia="es-MX"/>
        </w:rPr>
        <w:t>, almohadas que alivian cólicos menstruales, dolores de cabeza y articulaciones.</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2do. Lugar: </w:t>
      </w:r>
      <w:proofErr w:type="spellStart"/>
      <w:r w:rsidRPr="009B687D">
        <w:rPr>
          <w:rFonts w:ascii="Book Antiqua" w:hAnsi="Book Antiqua" w:cs="Arial"/>
          <w:sz w:val="24"/>
          <w:szCs w:val="24"/>
          <w:lang w:eastAsia="es-MX"/>
        </w:rPr>
        <w:t>Arnite</w:t>
      </w:r>
      <w:proofErr w:type="spellEnd"/>
      <w:r w:rsidRPr="009B687D">
        <w:rPr>
          <w:rFonts w:ascii="Book Antiqua" w:hAnsi="Book Antiqua" w:cs="Arial"/>
          <w:sz w:val="24"/>
          <w:szCs w:val="24"/>
          <w:lang w:eastAsia="es-MX"/>
        </w:rPr>
        <w:t xml:space="preserve">, Pomada y loción para el dolor de articulaciones y </w:t>
      </w:r>
      <w:proofErr w:type="spellStart"/>
      <w:r w:rsidRPr="009B687D">
        <w:rPr>
          <w:rFonts w:ascii="Book Antiqua" w:hAnsi="Book Antiqua" w:cs="Arial"/>
          <w:sz w:val="24"/>
          <w:szCs w:val="24"/>
          <w:lang w:eastAsia="es-MX"/>
        </w:rPr>
        <w:t>paleativo</w:t>
      </w:r>
      <w:proofErr w:type="spellEnd"/>
      <w:r w:rsidRPr="009B687D">
        <w:rPr>
          <w:rFonts w:ascii="Book Antiqua" w:hAnsi="Book Antiqua" w:cs="Arial"/>
          <w:sz w:val="24"/>
          <w:szCs w:val="24"/>
          <w:lang w:eastAsia="es-MX"/>
        </w:rPr>
        <w:t xml:space="preserve"> para golpes.</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3er. Lugar: </w:t>
      </w:r>
      <w:proofErr w:type="spellStart"/>
      <w:r w:rsidRPr="009B687D">
        <w:rPr>
          <w:rFonts w:ascii="Book Antiqua" w:hAnsi="Book Antiqua" w:cs="Arial"/>
          <w:sz w:val="24"/>
          <w:szCs w:val="24"/>
          <w:lang w:eastAsia="es-MX"/>
        </w:rPr>
        <w:t>Ecovintage</w:t>
      </w:r>
      <w:proofErr w:type="spellEnd"/>
      <w:r w:rsidRPr="009B687D">
        <w:rPr>
          <w:rFonts w:ascii="Book Antiqua" w:hAnsi="Book Antiqua" w:cs="Arial"/>
          <w:sz w:val="24"/>
          <w:szCs w:val="24"/>
          <w:lang w:eastAsia="es-MX"/>
        </w:rPr>
        <w:t>, reciclado de muebles.</w:t>
      </w:r>
    </w:p>
    <w:p w:rsidR="003762FC" w:rsidRPr="009B687D" w:rsidRDefault="003762FC" w:rsidP="003762FC">
      <w:pPr>
        <w:pStyle w:val="Prrafodelista"/>
        <w:numPr>
          <w:ilvl w:val="0"/>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10 Encarnación de Díaz, 26 proyectos expuestos de los cuales ganaron:</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1er. Lugar: Sabor de campo, engorda de pollos con alimentos orgánicos y sin químicos que dañen la salud humana.</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lastRenderedPageBreak/>
        <w:t>2do. Lugar: El infierno, preparación de comida rápida con servicio a domicilio.</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3er. Lugar: </w:t>
      </w:r>
      <w:proofErr w:type="spellStart"/>
      <w:r w:rsidRPr="009B687D">
        <w:rPr>
          <w:rFonts w:ascii="Book Antiqua" w:hAnsi="Book Antiqua" w:cs="Arial"/>
          <w:sz w:val="24"/>
          <w:szCs w:val="24"/>
          <w:lang w:eastAsia="es-MX"/>
        </w:rPr>
        <w:t>Happy</w:t>
      </w:r>
      <w:proofErr w:type="spellEnd"/>
      <w:r w:rsidRPr="009B687D">
        <w:rPr>
          <w:rFonts w:ascii="Book Antiqua" w:hAnsi="Book Antiqua" w:cs="Arial"/>
          <w:sz w:val="24"/>
          <w:szCs w:val="24"/>
          <w:lang w:eastAsia="es-MX"/>
        </w:rPr>
        <w:t xml:space="preserve"> </w:t>
      </w:r>
      <w:proofErr w:type="spellStart"/>
      <w:r w:rsidRPr="009B687D">
        <w:rPr>
          <w:rFonts w:ascii="Book Antiqua" w:hAnsi="Book Antiqua" w:cs="Arial"/>
          <w:sz w:val="24"/>
          <w:szCs w:val="24"/>
          <w:lang w:eastAsia="es-MX"/>
        </w:rPr>
        <w:t>kids</w:t>
      </w:r>
      <w:proofErr w:type="spellEnd"/>
      <w:r w:rsidRPr="009B687D">
        <w:rPr>
          <w:rFonts w:ascii="Book Antiqua" w:hAnsi="Book Antiqua" w:cs="Arial"/>
          <w:sz w:val="24"/>
          <w:szCs w:val="24"/>
          <w:lang w:eastAsia="es-MX"/>
        </w:rPr>
        <w:t>, ofrece un espacio, un ambiente y material para que los niños pinten figuras de yeso.</w:t>
      </w:r>
    </w:p>
    <w:p w:rsidR="003762FC" w:rsidRPr="009B687D" w:rsidRDefault="003762FC" w:rsidP="003762FC">
      <w:pPr>
        <w:pStyle w:val="Prrafodelista"/>
        <w:numPr>
          <w:ilvl w:val="0"/>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11 Atotonilco el Alto, 17 proyectos expuestos de los cuales ganaron:</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1er. Lugar: </w:t>
      </w:r>
      <w:proofErr w:type="spellStart"/>
      <w:r w:rsidRPr="009B687D">
        <w:rPr>
          <w:rFonts w:ascii="Book Antiqua" w:hAnsi="Book Antiqua" w:cs="Arial"/>
          <w:sz w:val="24"/>
          <w:szCs w:val="24"/>
          <w:lang w:eastAsia="es-MX"/>
        </w:rPr>
        <w:t>Nutrigurt</w:t>
      </w:r>
      <w:proofErr w:type="spellEnd"/>
      <w:r w:rsidRPr="009B687D">
        <w:rPr>
          <w:rFonts w:ascii="Book Antiqua" w:hAnsi="Book Antiqua" w:cs="Arial"/>
          <w:sz w:val="24"/>
          <w:szCs w:val="24"/>
          <w:lang w:eastAsia="es-MX"/>
        </w:rPr>
        <w:t>, yogurt casero natural.</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2do. Lugar: </w:t>
      </w:r>
      <w:proofErr w:type="spellStart"/>
      <w:r w:rsidRPr="009B687D">
        <w:rPr>
          <w:rFonts w:ascii="Book Antiqua" w:hAnsi="Book Antiqua" w:cs="Arial"/>
          <w:sz w:val="24"/>
          <w:szCs w:val="24"/>
          <w:lang w:eastAsia="es-MX"/>
        </w:rPr>
        <w:t>Shampoo</w:t>
      </w:r>
      <w:proofErr w:type="spellEnd"/>
      <w:r w:rsidRPr="009B687D">
        <w:rPr>
          <w:rFonts w:ascii="Book Antiqua" w:hAnsi="Book Antiqua" w:cs="Arial"/>
          <w:sz w:val="24"/>
          <w:szCs w:val="24"/>
          <w:lang w:eastAsia="es-MX"/>
        </w:rPr>
        <w:t xml:space="preserve"> frescurita, </w:t>
      </w:r>
      <w:proofErr w:type="spellStart"/>
      <w:r w:rsidRPr="009B687D">
        <w:rPr>
          <w:rFonts w:ascii="Book Antiqua" w:hAnsi="Book Antiqua" w:cs="Arial"/>
          <w:sz w:val="24"/>
          <w:szCs w:val="24"/>
          <w:lang w:eastAsia="es-MX"/>
        </w:rPr>
        <w:t>shampoo</w:t>
      </w:r>
      <w:proofErr w:type="spellEnd"/>
      <w:r w:rsidRPr="009B687D">
        <w:rPr>
          <w:rFonts w:ascii="Book Antiqua" w:hAnsi="Book Antiqua" w:cs="Arial"/>
          <w:sz w:val="24"/>
          <w:szCs w:val="24"/>
          <w:lang w:eastAsia="es-MX"/>
        </w:rPr>
        <w:t xml:space="preserve"> de chile y sábila.</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3er. Lugar: Cea, Accesorios y bisutería.</w:t>
      </w:r>
    </w:p>
    <w:p w:rsidR="003762FC" w:rsidRPr="009B687D" w:rsidRDefault="003762FC" w:rsidP="003762FC">
      <w:pPr>
        <w:pStyle w:val="Prrafodelista"/>
        <w:numPr>
          <w:ilvl w:val="0"/>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12 El Grullo, 15 proyectos expuestos de los cuales ganaron:</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1er. Lugar: </w:t>
      </w:r>
      <w:proofErr w:type="spellStart"/>
      <w:r w:rsidRPr="009B687D">
        <w:rPr>
          <w:rFonts w:ascii="Book Antiqua" w:hAnsi="Book Antiqua" w:cs="Arial"/>
          <w:sz w:val="24"/>
          <w:szCs w:val="24"/>
          <w:lang w:eastAsia="es-MX"/>
        </w:rPr>
        <w:t>Doggy</w:t>
      </w:r>
      <w:proofErr w:type="spellEnd"/>
      <w:r w:rsidRPr="009B687D">
        <w:rPr>
          <w:rFonts w:ascii="Book Antiqua" w:hAnsi="Book Antiqua" w:cs="Arial"/>
          <w:sz w:val="24"/>
          <w:szCs w:val="24"/>
          <w:lang w:eastAsia="es-MX"/>
        </w:rPr>
        <w:t xml:space="preserve"> </w:t>
      </w:r>
      <w:proofErr w:type="spellStart"/>
      <w:r w:rsidRPr="009B687D">
        <w:rPr>
          <w:rFonts w:ascii="Book Antiqua" w:hAnsi="Book Antiqua" w:cs="Arial"/>
          <w:sz w:val="24"/>
          <w:szCs w:val="24"/>
          <w:lang w:eastAsia="es-MX"/>
        </w:rPr>
        <w:t>Feed</w:t>
      </w:r>
      <w:proofErr w:type="spellEnd"/>
      <w:r w:rsidRPr="009B687D">
        <w:rPr>
          <w:rFonts w:ascii="Book Antiqua" w:hAnsi="Book Antiqua" w:cs="Arial"/>
          <w:sz w:val="24"/>
          <w:szCs w:val="24"/>
          <w:lang w:eastAsia="es-MX"/>
        </w:rPr>
        <w:t>, alimentador automático para mascotas manipulado de manera digital y/o vía celular.</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2do. Lugar: </w:t>
      </w:r>
      <w:proofErr w:type="spellStart"/>
      <w:r w:rsidRPr="009B687D">
        <w:rPr>
          <w:rFonts w:ascii="Book Antiqua" w:hAnsi="Book Antiqua" w:cs="Arial"/>
          <w:sz w:val="24"/>
          <w:szCs w:val="24"/>
          <w:lang w:eastAsia="es-MX"/>
        </w:rPr>
        <w:t>Care</w:t>
      </w:r>
      <w:proofErr w:type="spellEnd"/>
      <w:r w:rsidRPr="009B687D">
        <w:rPr>
          <w:rFonts w:ascii="Book Antiqua" w:hAnsi="Book Antiqua" w:cs="Arial"/>
          <w:sz w:val="24"/>
          <w:szCs w:val="24"/>
          <w:lang w:eastAsia="es-MX"/>
        </w:rPr>
        <w:t xml:space="preserve"> </w:t>
      </w:r>
      <w:proofErr w:type="spellStart"/>
      <w:r w:rsidRPr="009B687D">
        <w:rPr>
          <w:rFonts w:ascii="Book Antiqua" w:hAnsi="Book Antiqua" w:cs="Arial"/>
          <w:sz w:val="24"/>
          <w:szCs w:val="24"/>
          <w:lang w:eastAsia="es-MX"/>
        </w:rPr>
        <w:t>you</w:t>
      </w:r>
      <w:proofErr w:type="spellEnd"/>
      <w:r w:rsidRPr="009B687D">
        <w:rPr>
          <w:rFonts w:ascii="Book Antiqua" w:hAnsi="Book Antiqua" w:cs="Arial"/>
          <w:sz w:val="24"/>
          <w:szCs w:val="24"/>
          <w:lang w:eastAsia="es-MX"/>
        </w:rPr>
        <w:t>, crema hidratante para hombres y mujeres y repelente para moscos.</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3er. Lugar: </w:t>
      </w:r>
      <w:proofErr w:type="spellStart"/>
      <w:r w:rsidRPr="009B687D">
        <w:rPr>
          <w:rFonts w:ascii="Book Antiqua" w:hAnsi="Book Antiqua" w:cs="Arial"/>
          <w:sz w:val="24"/>
          <w:szCs w:val="24"/>
          <w:lang w:eastAsia="es-MX"/>
        </w:rPr>
        <w:t>Rivegas</w:t>
      </w:r>
      <w:proofErr w:type="spellEnd"/>
      <w:r w:rsidRPr="009B687D">
        <w:rPr>
          <w:rFonts w:ascii="Book Antiqua" w:hAnsi="Book Antiqua" w:cs="Arial"/>
          <w:sz w:val="24"/>
          <w:szCs w:val="24"/>
          <w:lang w:eastAsia="es-MX"/>
        </w:rPr>
        <w:t>, repostería integral.</w:t>
      </w:r>
    </w:p>
    <w:p w:rsidR="003762FC" w:rsidRPr="009B687D" w:rsidRDefault="003762FC" w:rsidP="003762FC">
      <w:pPr>
        <w:pStyle w:val="Prrafodelista"/>
        <w:numPr>
          <w:ilvl w:val="0"/>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13 </w:t>
      </w:r>
      <w:proofErr w:type="spellStart"/>
      <w:r w:rsidRPr="009B687D">
        <w:rPr>
          <w:rFonts w:ascii="Book Antiqua" w:hAnsi="Book Antiqua" w:cs="Arial"/>
          <w:sz w:val="24"/>
          <w:szCs w:val="24"/>
          <w:lang w:eastAsia="es-MX"/>
        </w:rPr>
        <w:t>Cihuatlán</w:t>
      </w:r>
      <w:proofErr w:type="spellEnd"/>
      <w:r w:rsidRPr="009B687D">
        <w:rPr>
          <w:rFonts w:ascii="Book Antiqua" w:hAnsi="Book Antiqua" w:cs="Arial"/>
          <w:sz w:val="24"/>
          <w:szCs w:val="24"/>
          <w:lang w:eastAsia="es-MX"/>
        </w:rPr>
        <w:t>, 26 proyectos expuestos de los cuales ganaron:</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1er. Lugar: </w:t>
      </w:r>
      <w:proofErr w:type="spellStart"/>
      <w:r w:rsidRPr="009B687D">
        <w:rPr>
          <w:rFonts w:ascii="Book Antiqua" w:hAnsi="Book Antiqua" w:cs="Arial"/>
          <w:sz w:val="24"/>
          <w:szCs w:val="24"/>
          <w:lang w:eastAsia="es-MX"/>
        </w:rPr>
        <w:t>Barligth</w:t>
      </w:r>
      <w:proofErr w:type="spellEnd"/>
      <w:r w:rsidRPr="009B687D">
        <w:rPr>
          <w:rFonts w:ascii="Book Antiqua" w:hAnsi="Book Antiqua" w:cs="Arial"/>
          <w:sz w:val="24"/>
          <w:szCs w:val="24"/>
          <w:lang w:eastAsia="es-MX"/>
        </w:rPr>
        <w:t>, barra nutritiva baja en calorías.</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2do. Lugar: Coqueta, cajeta de coco.</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3er. Lugar: Co-</w:t>
      </w:r>
      <w:proofErr w:type="spellStart"/>
      <w:r w:rsidRPr="009B687D">
        <w:rPr>
          <w:rFonts w:ascii="Book Antiqua" w:hAnsi="Book Antiqua" w:cs="Arial"/>
          <w:sz w:val="24"/>
          <w:szCs w:val="24"/>
          <w:lang w:eastAsia="es-MX"/>
        </w:rPr>
        <w:t>coking</w:t>
      </w:r>
      <w:proofErr w:type="spellEnd"/>
      <w:r w:rsidRPr="009B687D">
        <w:rPr>
          <w:rFonts w:ascii="Book Antiqua" w:hAnsi="Book Antiqua" w:cs="Arial"/>
          <w:sz w:val="24"/>
          <w:szCs w:val="24"/>
          <w:lang w:eastAsia="es-MX"/>
        </w:rPr>
        <w:t>, galleta de harina de coco.</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3er. Lugar: Coco snack, barra de galleta con coco.</w:t>
      </w:r>
    </w:p>
    <w:p w:rsidR="003762FC" w:rsidRPr="009B687D" w:rsidRDefault="003762FC" w:rsidP="003762FC">
      <w:pPr>
        <w:pStyle w:val="Prrafodelista"/>
        <w:numPr>
          <w:ilvl w:val="0"/>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14 </w:t>
      </w:r>
      <w:proofErr w:type="spellStart"/>
      <w:r w:rsidRPr="009B687D">
        <w:rPr>
          <w:rFonts w:ascii="Book Antiqua" w:hAnsi="Book Antiqua" w:cs="Arial"/>
          <w:sz w:val="24"/>
          <w:szCs w:val="24"/>
          <w:lang w:eastAsia="es-MX"/>
        </w:rPr>
        <w:t>Zapotiltic</w:t>
      </w:r>
      <w:proofErr w:type="spellEnd"/>
      <w:r w:rsidRPr="009B687D">
        <w:rPr>
          <w:rFonts w:ascii="Book Antiqua" w:hAnsi="Book Antiqua" w:cs="Arial"/>
          <w:sz w:val="24"/>
          <w:szCs w:val="24"/>
          <w:lang w:eastAsia="es-MX"/>
        </w:rPr>
        <w:t>, 15 proyectos expuestos de los cuales ganaron:</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1er. Lugar: </w:t>
      </w:r>
      <w:proofErr w:type="spellStart"/>
      <w:r w:rsidRPr="009B687D">
        <w:rPr>
          <w:rFonts w:ascii="Book Antiqua" w:hAnsi="Book Antiqua" w:cs="Arial"/>
          <w:sz w:val="24"/>
          <w:szCs w:val="24"/>
          <w:lang w:eastAsia="es-MX"/>
        </w:rPr>
        <w:t>Sweet</w:t>
      </w:r>
      <w:proofErr w:type="spellEnd"/>
      <w:r w:rsidRPr="009B687D">
        <w:rPr>
          <w:rFonts w:ascii="Book Antiqua" w:hAnsi="Book Antiqua" w:cs="Arial"/>
          <w:sz w:val="24"/>
          <w:szCs w:val="24"/>
          <w:lang w:eastAsia="es-MX"/>
        </w:rPr>
        <w:t xml:space="preserve"> bread, repostería de </w:t>
      </w:r>
      <w:proofErr w:type="spellStart"/>
      <w:r w:rsidRPr="009B687D">
        <w:rPr>
          <w:rFonts w:ascii="Book Antiqua" w:hAnsi="Book Antiqua" w:cs="Arial"/>
          <w:sz w:val="24"/>
          <w:szCs w:val="24"/>
          <w:lang w:eastAsia="es-MX"/>
        </w:rPr>
        <w:t>cupcakes</w:t>
      </w:r>
      <w:proofErr w:type="spellEnd"/>
      <w:r w:rsidRPr="009B687D">
        <w:rPr>
          <w:rFonts w:ascii="Book Antiqua" w:hAnsi="Book Antiqua" w:cs="Arial"/>
          <w:sz w:val="24"/>
          <w:szCs w:val="24"/>
          <w:lang w:eastAsia="es-MX"/>
        </w:rPr>
        <w:t xml:space="preserve">, </w:t>
      </w:r>
      <w:proofErr w:type="spellStart"/>
      <w:r w:rsidRPr="009B687D">
        <w:rPr>
          <w:rFonts w:ascii="Book Antiqua" w:hAnsi="Book Antiqua" w:cs="Arial"/>
          <w:sz w:val="24"/>
          <w:szCs w:val="24"/>
          <w:lang w:eastAsia="es-MX"/>
        </w:rPr>
        <w:t>pay</w:t>
      </w:r>
      <w:proofErr w:type="spellEnd"/>
      <w:r w:rsidRPr="009B687D">
        <w:rPr>
          <w:rFonts w:ascii="Book Antiqua" w:hAnsi="Book Antiqua" w:cs="Arial"/>
          <w:sz w:val="24"/>
          <w:szCs w:val="24"/>
          <w:lang w:eastAsia="es-MX"/>
        </w:rPr>
        <w:t xml:space="preserve"> de limón y otros sabores y </w:t>
      </w:r>
      <w:proofErr w:type="spellStart"/>
      <w:r w:rsidRPr="009B687D">
        <w:rPr>
          <w:rFonts w:ascii="Book Antiqua" w:hAnsi="Book Antiqua" w:cs="Arial"/>
          <w:sz w:val="24"/>
          <w:szCs w:val="24"/>
          <w:lang w:eastAsia="es-MX"/>
        </w:rPr>
        <w:t>chocoflan</w:t>
      </w:r>
      <w:proofErr w:type="spellEnd"/>
      <w:r w:rsidRPr="009B687D">
        <w:rPr>
          <w:rFonts w:ascii="Book Antiqua" w:hAnsi="Book Antiqua" w:cs="Arial"/>
          <w:sz w:val="24"/>
          <w:szCs w:val="24"/>
          <w:lang w:eastAsia="es-MX"/>
        </w:rPr>
        <w:t>.</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2do. Lugar: Mr. </w:t>
      </w:r>
      <w:proofErr w:type="spellStart"/>
      <w:r w:rsidRPr="009B687D">
        <w:rPr>
          <w:rFonts w:ascii="Book Antiqua" w:hAnsi="Book Antiqua" w:cs="Arial"/>
          <w:sz w:val="24"/>
          <w:szCs w:val="24"/>
          <w:lang w:eastAsia="es-MX"/>
        </w:rPr>
        <w:t>Flavor</w:t>
      </w:r>
      <w:proofErr w:type="spellEnd"/>
      <w:r w:rsidRPr="009B687D">
        <w:rPr>
          <w:rFonts w:ascii="Book Antiqua" w:hAnsi="Book Antiqua" w:cs="Arial"/>
          <w:sz w:val="24"/>
          <w:szCs w:val="24"/>
          <w:lang w:eastAsia="es-MX"/>
        </w:rPr>
        <w:t xml:space="preserve">, elaboración de </w:t>
      </w:r>
      <w:proofErr w:type="spellStart"/>
      <w:r w:rsidRPr="009B687D">
        <w:rPr>
          <w:rFonts w:ascii="Book Antiqua" w:hAnsi="Book Antiqua" w:cs="Arial"/>
          <w:sz w:val="24"/>
          <w:szCs w:val="24"/>
          <w:lang w:eastAsia="es-MX"/>
        </w:rPr>
        <w:t>calzone</w:t>
      </w:r>
      <w:proofErr w:type="spellEnd"/>
      <w:r w:rsidRPr="009B687D">
        <w:rPr>
          <w:rFonts w:ascii="Book Antiqua" w:hAnsi="Book Antiqua" w:cs="Arial"/>
          <w:sz w:val="24"/>
          <w:szCs w:val="24"/>
          <w:lang w:eastAsia="es-MX"/>
        </w:rPr>
        <w:t>, pan especialidad de cocina italiana derivada de la pizza con un toque mexicano.</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3er. Lugar: Pan y galletas La Delicia, galletas de avena y mantecadas de vainilla.</w:t>
      </w:r>
    </w:p>
    <w:p w:rsidR="003762FC" w:rsidRPr="009B687D" w:rsidRDefault="003762FC" w:rsidP="003762FC">
      <w:pPr>
        <w:pStyle w:val="Prrafodelista"/>
        <w:numPr>
          <w:ilvl w:val="0"/>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15 Guadalajara Parque Solidaridad, 47 proyectos expuestos de los cuales ganaron:</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1er. Lugar: El descanso, cojines y antifaces terapéuticos.</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2do. Lugar: </w:t>
      </w:r>
      <w:proofErr w:type="spellStart"/>
      <w:r w:rsidRPr="009B687D">
        <w:rPr>
          <w:rFonts w:ascii="Book Antiqua" w:hAnsi="Book Antiqua" w:cs="Arial"/>
          <w:sz w:val="24"/>
          <w:szCs w:val="24"/>
          <w:lang w:eastAsia="es-MX"/>
        </w:rPr>
        <w:t>Poliesther</w:t>
      </w:r>
      <w:proofErr w:type="spellEnd"/>
      <w:r w:rsidRPr="009B687D">
        <w:rPr>
          <w:rFonts w:ascii="Book Antiqua" w:hAnsi="Book Antiqua" w:cs="Arial"/>
          <w:sz w:val="24"/>
          <w:szCs w:val="24"/>
          <w:lang w:eastAsia="es-MX"/>
        </w:rPr>
        <w:t>, fabricación de pinturas, barnices y productos de revestimientos, tintas de imprenta y barniz de uñas a base de unicel.</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3er. Lugar: GSL &amp; Tecnología, tarjeta de control que regula las velocidades y fuerza de los hidromasajes y los </w:t>
      </w:r>
      <w:proofErr w:type="spellStart"/>
      <w:r w:rsidRPr="009B687D">
        <w:rPr>
          <w:rFonts w:ascii="Book Antiqua" w:hAnsi="Book Antiqua" w:cs="Arial"/>
          <w:sz w:val="24"/>
          <w:szCs w:val="24"/>
          <w:lang w:eastAsia="es-MX"/>
        </w:rPr>
        <w:t>blowers</w:t>
      </w:r>
      <w:proofErr w:type="spellEnd"/>
      <w:r w:rsidRPr="009B687D">
        <w:rPr>
          <w:rFonts w:ascii="Book Antiqua" w:hAnsi="Book Antiqua" w:cs="Arial"/>
          <w:sz w:val="24"/>
          <w:szCs w:val="24"/>
          <w:lang w:eastAsia="es-MX"/>
        </w:rPr>
        <w:t xml:space="preserve"> en bañeras.</w:t>
      </w:r>
    </w:p>
    <w:p w:rsidR="003762FC" w:rsidRPr="009B687D" w:rsidRDefault="003762FC" w:rsidP="003762FC">
      <w:pPr>
        <w:pStyle w:val="Prrafodelista"/>
        <w:numPr>
          <w:ilvl w:val="0"/>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16 Tlajomulco de Zúñiga, 15 proyectos expuestos de los cuales ganaron:</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1er. Lugar: </w:t>
      </w:r>
      <w:proofErr w:type="spellStart"/>
      <w:r w:rsidRPr="009B687D">
        <w:rPr>
          <w:rFonts w:ascii="Book Antiqua" w:hAnsi="Book Antiqua" w:cs="Arial"/>
          <w:sz w:val="24"/>
          <w:szCs w:val="24"/>
          <w:lang w:eastAsia="es-MX"/>
        </w:rPr>
        <w:t>Ecolam</w:t>
      </w:r>
      <w:proofErr w:type="spellEnd"/>
      <w:r w:rsidRPr="009B687D">
        <w:rPr>
          <w:rFonts w:ascii="Book Antiqua" w:hAnsi="Book Antiqua" w:cs="Arial"/>
          <w:sz w:val="24"/>
          <w:szCs w:val="24"/>
          <w:lang w:eastAsia="es-MX"/>
        </w:rPr>
        <w:t>, lámpara par exteriores con leds y panel solar.</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2do. Lugar: </w:t>
      </w:r>
      <w:proofErr w:type="spellStart"/>
      <w:r w:rsidRPr="009B687D">
        <w:rPr>
          <w:rFonts w:ascii="Book Antiqua" w:hAnsi="Book Antiqua" w:cs="Arial"/>
          <w:sz w:val="24"/>
          <w:szCs w:val="24"/>
          <w:lang w:eastAsia="es-MX"/>
        </w:rPr>
        <w:t>Pamil</w:t>
      </w:r>
      <w:proofErr w:type="spellEnd"/>
      <w:r w:rsidRPr="009B687D">
        <w:rPr>
          <w:rFonts w:ascii="Book Antiqua" w:hAnsi="Book Antiqua" w:cs="Arial"/>
          <w:sz w:val="24"/>
          <w:szCs w:val="24"/>
          <w:lang w:eastAsia="es-MX"/>
        </w:rPr>
        <w:t>, fertilizantes a base de lombrices y eses de vaca.</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lastRenderedPageBreak/>
        <w:t xml:space="preserve">3er. Lugar: </w:t>
      </w:r>
      <w:proofErr w:type="spellStart"/>
      <w:r w:rsidRPr="009B687D">
        <w:rPr>
          <w:rFonts w:ascii="Book Antiqua" w:hAnsi="Book Antiqua" w:cs="Arial"/>
          <w:sz w:val="24"/>
          <w:szCs w:val="24"/>
          <w:lang w:eastAsia="es-MX"/>
        </w:rPr>
        <w:t>Clarilight</w:t>
      </w:r>
      <w:proofErr w:type="spellEnd"/>
      <w:r w:rsidRPr="009B687D">
        <w:rPr>
          <w:rFonts w:ascii="Book Antiqua" w:hAnsi="Book Antiqua" w:cs="Arial"/>
          <w:sz w:val="24"/>
          <w:szCs w:val="24"/>
          <w:lang w:eastAsia="es-MX"/>
        </w:rPr>
        <w:t>, Agua embotellada de sabores.</w:t>
      </w:r>
    </w:p>
    <w:p w:rsidR="003762FC" w:rsidRPr="009B687D" w:rsidRDefault="003762FC" w:rsidP="003762FC">
      <w:pPr>
        <w:pStyle w:val="Prrafodelista"/>
        <w:numPr>
          <w:ilvl w:val="0"/>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17 El Arenal, 29 proyectos expuestos de los cuales ganaron:</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1er. Lugar: </w:t>
      </w:r>
      <w:proofErr w:type="spellStart"/>
      <w:r w:rsidRPr="009B687D">
        <w:rPr>
          <w:rFonts w:ascii="Book Antiqua" w:hAnsi="Book Antiqua" w:cs="Arial"/>
          <w:sz w:val="24"/>
          <w:szCs w:val="24"/>
          <w:lang w:eastAsia="es-MX"/>
        </w:rPr>
        <w:t>Sav</w:t>
      </w:r>
      <w:proofErr w:type="spellEnd"/>
      <w:r w:rsidRPr="009B687D">
        <w:rPr>
          <w:rFonts w:ascii="Book Antiqua" w:hAnsi="Book Antiqua" w:cs="Arial"/>
          <w:sz w:val="24"/>
          <w:szCs w:val="24"/>
          <w:lang w:eastAsia="es-MX"/>
        </w:rPr>
        <w:t>, suplemento alimenticio a base de vegetales.</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2do. Lugar: RFID, sistema de registro personal y de mobiliario.</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3er. Lugar: </w:t>
      </w:r>
      <w:proofErr w:type="spellStart"/>
      <w:r w:rsidRPr="009B687D">
        <w:rPr>
          <w:rFonts w:ascii="Book Antiqua" w:hAnsi="Book Antiqua" w:cs="Arial"/>
          <w:sz w:val="24"/>
          <w:szCs w:val="24"/>
          <w:lang w:eastAsia="es-MX"/>
        </w:rPr>
        <w:t>Cookife</w:t>
      </w:r>
      <w:proofErr w:type="spellEnd"/>
      <w:r w:rsidRPr="009B687D">
        <w:rPr>
          <w:rFonts w:ascii="Book Antiqua" w:hAnsi="Book Antiqua" w:cs="Arial"/>
          <w:sz w:val="24"/>
          <w:szCs w:val="24"/>
          <w:lang w:eastAsia="es-MX"/>
        </w:rPr>
        <w:t>, galleta de café.</w:t>
      </w:r>
    </w:p>
    <w:p w:rsidR="003762FC" w:rsidRPr="009B687D" w:rsidRDefault="003762FC" w:rsidP="003762FC">
      <w:pPr>
        <w:pStyle w:val="Prrafodelista"/>
        <w:numPr>
          <w:ilvl w:val="0"/>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18 Santa Anita, 13 proyectos expuestos de los cuales ganaron:</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1er. Lugar: Snack frutas, fruta picada.</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2do. Lugar: Aguas </w:t>
      </w:r>
      <w:proofErr w:type="spellStart"/>
      <w:r w:rsidRPr="009B687D">
        <w:rPr>
          <w:rFonts w:ascii="Book Antiqua" w:hAnsi="Book Antiqua" w:cs="Arial"/>
          <w:sz w:val="24"/>
          <w:szCs w:val="24"/>
          <w:lang w:eastAsia="es-MX"/>
        </w:rPr>
        <w:t>vintage</w:t>
      </w:r>
      <w:proofErr w:type="spellEnd"/>
      <w:r w:rsidRPr="009B687D">
        <w:rPr>
          <w:rFonts w:ascii="Book Antiqua" w:hAnsi="Book Antiqua" w:cs="Arial"/>
          <w:sz w:val="24"/>
          <w:szCs w:val="24"/>
          <w:lang w:eastAsia="es-MX"/>
        </w:rPr>
        <w:t>, agua de sabores embotellada.</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3er. Lugar: Botanas los compas, cacahuate y frituras.</w:t>
      </w:r>
    </w:p>
    <w:p w:rsidR="003762FC" w:rsidRPr="009B687D" w:rsidRDefault="003762FC" w:rsidP="003762FC">
      <w:pPr>
        <w:pStyle w:val="Prrafodelista"/>
        <w:numPr>
          <w:ilvl w:val="0"/>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19 </w:t>
      </w:r>
      <w:proofErr w:type="spellStart"/>
      <w:r w:rsidRPr="009B687D">
        <w:rPr>
          <w:rFonts w:ascii="Book Antiqua" w:hAnsi="Book Antiqua" w:cs="Arial"/>
          <w:sz w:val="24"/>
          <w:szCs w:val="24"/>
          <w:lang w:eastAsia="es-MX"/>
        </w:rPr>
        <w:t>Nextipac</w:t>
      </w:r>
      <w:proofErr w:type="spellEnd"/>
      <w:r w:rsidRPr="009B687D">
        <w:rPr>
          <w:rFonts w:ascii="Book Antiqua" w:hAnsi="Book Antiqua" w:cs="Arial"/>
          <w:sz w:val="24"/>
          <w:szCs w:val="24"/>
          <w:lang w:eastAsia="es-MX"/>
        </w:rPr>
        <w:t>, 16 proyectos expuestos de los cuales ganaron:</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1er. Lugar: </w:t>
      </w:r>
      <w:proofErr w:type="spellStart"/>
      <w:r w:rsidRPr="009B687D">
        <w:rPr>
          <w:rFonts w:ascii="Book Antiqua" w:hAnsi="Book Antiqua" w:cs="Arial"/>
          <w:sz w:val="24"/>
          <w:szCs w:val="24"/>
          <w:lang w:eastAsia="es-MX"/>
        </w:rPr>
        <w:t>Magic</w:t>
      </w:r>
      <w:proofErr w:type="spellEnd"/>
      <w:r w:rsidRPr="009B687D">
        <w:rPr>
          <w:rFonts w:ascii="Book Antiqua" w:hAnsi="Book Antiqua" w:cs="Arial"/>
          <w:sz w:val="24"/>
          <w:szCs w:val="24"/>
          <w:lang w:eastAsia="es-MX"/>
        </w:rPr>
        <w:t xml:space="preserve"> </w:t>
      </w:r>
      <w:proofErr w:type="spellStart"/>
      <w:r w:rsidRPr="009B687D">
        <w:rPr>
          <w:rFonts w:ascii="Book Antiqua" w:hAnsi="Book Antiqua" w:cs="Arial"/>
          <w:sz w:val="24"/>
          <w:szCs w:val="24"/>
          <w:lang w:eastAsia="es-MX"/>
        </w:rPr>
        <w:t>mugs</w:t>
      </w:r>
      <w:proofErr w:type="spellEnd"/>
      <w:r w:rsidRPr="009B687D">
        <w:rPr>
          <w:rFonts w:ascii="Book Antiqua" w:hAnsi="Book Antiqua" w:cs="Arial"/>
          <w:sz w:val="24"/>
          <w:szCs w:val="24"/>
          <w:lang w:eastAsia="es-MX"/>
        </w:rPr>
        <w:t xml:space="preserve">, tazas mágicas. </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2do. Lugar: Rodando tu sala, muebles a base de llantas y forradas con hilo ixtle.</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3er. Lugar: OBMAT, muebles con tambos reciclados.</w:t>
      </w:r>
    </w:p>
    <w:p w:rsidR="003762FC" w:rsidRPr="009B687D" w:rsidRDefault="003762FC" w:rsidP="003762FC">
      <w:pPr>
        <w:pStyle w:val="Prrafodelista"/>
        <w:numPr>
          <w:ilvl w:val="0"/>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20 </w:t>
      </w:r>
      <w:proofErr w:type="spellStart"/>
      <w:r w:rsidRPr="009B687D">
        <w:rPr>
          <w:rFonts w:ascii="Book Antiqua" w:hAnsi="Book Antiqua" w:cs="Arial"/>
          <w:sz w:val="24"/>
          <w:szCs w:val="24"/>
          <w:lang w:eastAsia="es-MX"/>
        </w:rPr>
        <w:t>Tecalitlán</w:t>
      </w:r>
      <w:proofErr w:type="spellEnd"/>
      <w:r w:rsidRPr="009B687D">
        <w:rPr>
          <w:rFonts w:ascii="Book Antiqua" w:hAnsi="Book Antiqua" w:cs="Arial"/>
          <w:sz w:val="24"/>
          <w:szCs w:val="24"/>
          <w:lang w:eastAsia="es-MX"/>
        </w:rPr>
        <w:t>, 12 proyectos expuestos de los cuales ganaron:</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1er. Lugar: </w:t>
      </w:r>
      <w:proofErr w:type="spellStart"/>
      <w:r w:rsidRPr="009B687D">
        <w:rPr>
          <w:rFonts w:ascii="Book Antiqua" w:hAnsi="Book Antiqua" w:cs="Arial"/>
          <w:sz w:val="24"/>
          <w:szCs w:val="24"/>
          <w:lang w:eastAsia="es-MX"/>
        </w:rPr>
        <w:t>Essence</w:t>
      </w:r>
      <w:proofErr w:type="spellEnd"/>
      <w:r w:rsidRPr="009B687D">
        <w:rPr>
          <w:rFonts w:ascii="Book Antiqua" w:hAnsi="Book Antiqua" w:cs="Arial"/>
          <w:sz w:val="24"/>
          <w:szCs w:val="24"/>
          <w:lang w:eastAsia="es-MX"/>
        </w:rPr>
        <w:t xml:space="preserve"> of </w:t>
      </w:r>
      <w:proofErr w:type="spellStart"/>
      <w:r w:rsidRPr="009B687D">
        <w:rPr>
          <w:rFonts w:ascii="Book Antiqua" w:hAnsi="Book Antiqua" w:cs="Arial"/>
          <w:sz w:val="24"/>
          <w:szCs w:val="24"/>
          <w:lang w:eastAsia="es-MX"/>
        </w:rPr>
        <w:t>colors</w:t>
      </w:r>
      <w:proofErr w:type="spellEnd"/>
      <w:r w:rsidRPr="009B687D">
        <w:rPr>
          <w:rFonts w:ascii="Book Antiqua" w:hAnsi="Book Antiqua" w:cs="Arial"/>
          <w:sz w:val="24"/>
          <w:szCs w:val="24"/>
          <w:lang w:eastAsia="es-MX"/>
        </w:rPr>
        <w:t>, aromas y perfumes a partir de tintura de flores y plantas aromáticas.</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2do. Lugar: Colados Doña Tere, postres a base de leche, agua y maíz con sabores Jamaica, guayaba, tamarindo y leche.</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3er. Lugar: </w:t>
      </w:r>
      <w:proofErr w:type="spellStart"/>
      <w:r w:rsidRPr="009B687D">
        <w:rPr>
          <w:rFonts w:ascii="Book Antiqua" w:hAnsi="Book Antiqua" w:cs="Arial"/>
          <w:sz w:val="24"/>
          <w:szCs w:val="24"/>
          <w:lang w:eastAsia="es-MX"/>
        </w:rPr>
        <w:t>Fertimex</w:t>
      </w:r>
      <w:proofErr w:type="spellEnd"/>
      <w:r w:rsidRPr="009B687D">
        <w:rPr>
          <w:rFonts w:ascii="Book Antiqua" w:hAnsi="Book Antiqua" w:cs="Arial"/>
          <w:sz w:val="24"/>
          <w:szCs w:val="24"/>
          <w:lang w:eastAsia="es-MX"/>
        </w:rPr>
        <w:t>, fertilizantes orgánicos.</w:t>
      </w:r>
    </w:p>
    <w:p w:rsidR="003762FC" w:rsidRPr="009B687D" w:rsidRDefault="003762FC" w:rsidP="003762FC">
      <w:pPr>
        <w:pStyle w:val="Prrafodelista"/>
        <w:numPr>
          <w:ilvl w:val="0"/>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21 Tlajomulco Santa Fe – </w:t>
      </w:r>
      <w:proofErr w:type="spellStart"/>
      <w:r w:rsidRPr="009B687D">
        <w:rPr>
          <w:rFonts w:ascii="Book Antiqua" w:hAnsi="Book Antiqua" w:cs="Arial"/>
          <w:sz w:val="24"/>
          <w:szCs w:val="24"/>
          <w:lang w:eastAsia="es-MX"/>
        </w:rPr>
        <w:t>Chulavista</w:t>
      </w:r>
      <w:proofErr w:type="spellEnd"/>
      <w:r w:rsidRPr="009B687D">
        <w:rPr>
          <w:rFonts w:ascii="Book Antiqua" w:hAnsi="Book Antiqua" w:cs="Arial"/>
          <w:sz w:val="24"/>
          <w:szCs w:val="24"/>
          <w:lang w:eastAsia="es-MX"/>
        </w:rPr>
        <w:t>, 30 proyectos expuestos de los cuales ganaron:</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1er. Lugar: </w:t>
      </w:r>
      <w:proofErr w:type="spellStart"/>
      <w:r w:rsidRPr="009B687D">
        <w:rPr>
          <w:rFonts w:ascii="Book Antiqua" w:hAnsi="Book Antiqua" w:cs="Arial"/>
          <w:sz w:val="24"/>
          <w:szCs w:val="24"/>
          <w:lang w:eastAsia="es-MX"/>
        </w:rPr>
        <w:t>Mecajal</w:t>
      </w:r>
      <w:proofErr w:type="spellEnd"/>
      <w:r w:rsidRPr="009B687D">
        <w:rPr>
          <w:rFonts w:ascii="Book Antiqua" w:hAnsi="Book Antiqua" w:cs="Arial"/>
          <w:sz w:val="24"/>
          <w:szCs w:val="24"/>
          <w:lang w:eastAsia="es-MX"/>
        </w:rPr>
        <w:t>, aplicación de servicios mecánicos para celulares.</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2do. Lugar: Eco </w:t>
      </w:r>
      <w:proofErr w:type="spellStart"/>
      <w:r w:rsidRPr="009B687D">
        <w:rPr>
          <w:rFonts w:ascii="Book Antiqua" w:hAnsi="Book Antiqua" w:cs="Arial"/>
          <w:sz w:val="24"/>
          <w:szCs w:val="24"/>
          <w:lang w:eastAsia="es-MX"/>
        </w:rPr>
        <w:t>Energi</w:t>
      </w:r>
      <w:proofErr w:type="spellEnd"/>
      <w:r w:rsidRPr="009B687D">
        <w:rPr>
          <w:rFonts w:ascii="Book Antiqua" w:hAnsi="Book Antiqua" w:cs="Arial"/>
          <w:sz w:val="24"/>
          <w:szCs w:val="24"/>
          <w:lang w:eastAsia="es-MX"/>
        </w:rPr>
        <w:t>, aparato para bici generador de carga para dispositivos móviles.</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3er. Lugar: </w:t>
      </w:r>
      <w:proofErr w:type="spellStart"/>
      <w:r w:rsidRPr="009B687D">
        <w:rPr>
          <w:rFonts w:ascii="Book Antiqua" w:hAnsi="Book Antiqua" w:cs="Arial"/>
          <w:sz w:val="24"/>
          <w:szCs w:val="24"/>
          <w:lang w:eastAsia="es-MX"/>
        </w:rPr>
        <w:t>Ecologic</w:t>
      </w:r>
      <w:proofErr w:type="spellEnd"/>
      <w:r w:rsidRPr="009B687D">
        <w:rPr>
          <w:rFonts w:ascii="Book Antiqua" w:hAnsi="Book Antiqua" w:cs="Arial"/>
          <w:sz w:val="24"/>
          <w:szCs w:val="24"/>
          <w:lang w:eastAsia="es-MX"/>
        </w:rPr>
        <w:t xml:space="preserve"> </w:t>
      </w:r>
      <w:proofErr w:type="spellStart"/>
      <w:r w:rsidRPr="009B687D">
        <w:rPr>
          <w:rFonts w:ascii="Book Antiqua" w:hAnsi="Book Antiqua" w:cs="Arial"/>
          <w:sz w:val="24"/>
          <w:szCs w:val="24"/>
          <w:lang w:eastAsia="es-MX"/>
        </w:rPr>
        <w:t>quality</w:t>
      </w:r>
      <w:proofErr w:type="spellEnd"/>
      <w:r w:rsidRPr="009B687D">
        <w:rPr>
          <w:rFonts w:ascii="Book Antiqua" w:hAnsi="Book Antiqua" w:cs="Arial"/>
          <w:sz w:val="24"/>
          <w:szCs w:val="24"/>
          <w:lang w:eastAsia="es-MX"/>
        </w:rPr>
        <w:t xml:space="preserve"> </w:t>
      </w:r>
      <w:proofErr w:type="spellStart"/>
      <w:r w:rsidRPr="009B687D">
        <w:rPr>
          <w:rFonts w:ascii="Book Antiqua" w:hAnsi="Book Antiqua" w:cs="Arial"/>
          <w:sz w:val="24"/>
          <w:szCs w:val="24"/>
          <w:lang w:eastAsia="es-MX"/>
        </w:rPr>
        <w:t>life</w:t>
      </w:r>
      <w:proofErr w:type="spellEnd"/>
      <w:r w:rsidRPr="009B687D">
        <w:rPr>
          <w:rFonts w:ascii="Book Antiqua" w:hAnsi="Book Antiqua" w:cs="Arial"/>
          <w:sz w:val="24"/>
          <w:szCs w:val="24"/>
          <w:lang w:eastAsia="es-MX"/>
        </w:rPr>
        <w:t>, reciclaje de llantas para muebles.</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3er. Lugar: M-Confort, muebles hechos con tarimas.</w:t>
      </w:r>
    </w:p>
    <w:p w:rsidR="003762FC" w:rsidRPr="009B687D" w:rsidRDefault="003762FC" w:rsidP="003762FC">
      <w:pPr>
        <w:pStyle w:val="Prrafodelista"/>
        <w:numPr>
          <w:ilvl w:val="0"/>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22 San Ignacio Cerro Gordo,  23 proyectos expuestos de los cuales ganaron:</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1er. Lugar: </w:t>
      </w:r>
      <w:proofErr w:type="spellStart"/>
      <w:r w:rsidRPr="009B687D">
        <w:rPr>
          <w:rFonts w:ascii="Book Antiqua" w:hAnsi="Book Antiqua" w:cs="Arial"/>
          <w:sz w:val="24"/>
          <w:szCs w:val="24"/>
          <w:lang w:eastAsia="es-MX"/>
        </w:rPr>
        <w:t>Bio</w:t>
      </w:r>
      <w:proofErr w:type="spellEnd"/>
      <w:r w:rsidRPr="009B687D">
        <w:rPr>
          <w:rFonts w:ascii="Book Antiqua" w:hAnsi="Book Antiqua" w:cs="Arial"/>
          <w:sz w:val="24"/>
          <w:szCs w:val="24"/>
          <w:lang w:eastAsia="es-MX"/>
        </w:rPr>
        <w:t xml:space="preserve"> Natural, spray antinflamatorio, antiséptico y sanador de heridas leves, quemaduras y golpes.</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2do. Lugar: Ponche de los Altos, bebida a base de frutos y granos.</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3er. Lugar: </w:t>
      </w:r>
      <w:proofErr w:type="spellStart"/>
      <w:r w:rsidRPr="009B687D">
        <w:rPr>
          <w:rFonts w:ascii="Book Antiqua" w:hAnsi="Book Antiqua" w:cs="Arial"/>
          <w:sz w:val="24"/>
          <w:szCs w:val="24"/>
          <w:lang w:eastAsia="es-MX"/>
        </w:rPr>
        <w:t>Magic</w:t>
      </w:r>
      <w:proofErr w:type="spellEnd"/>
      <w:r w:rsidRPr="009B687D">
        <w:rPr>
          <w:rFonts w:ascii="Book Antiqua" w:hAnsi="Book Antiqua" w:cs="Arial"/>
          <w:sz w:val="24"/>
          <w:szCs w:val="24"/>
          <w:lang w:eastAsia="es-MX"/>
        </w:rPr>
        <w:t xml:space="preserve"> </w:t>
      </w:r>
      <w:proofErr w:type="spellStart"/>
      <w:r w:rsidRPr="009B687D">
        <w:rPr>
          <w:rFonts w:ascii="Book Antiqua" w:hAnsi="Book Antiqua" w:cs="Arial"/>
          <w:sz w:val="24"/>
          <w:szCs w:val="24"/>
          <w:lang w:eastAsia="es-MX"/>
        </w:rPr>
        <w:t>secret</w:t>
      </w:r>
      <w:proofErr w:type="spellEnd"/>
      <w:r w:rsidRPr="009B687D">
        <w:rPr>
          <w:rFonts w:ascii="Book Antiqua" w:hAnsi="Book Antiqua" w:cs="Arial"/>
          <w:sz w:val="24"/>
          <w:szCs w:val="24"/>
          <w:lang w:eastAsia="es-MX"/>
        </w:rPr>
        <w:t>, crema facial hecha de material natural, previene arrugas, manchas y granos.</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3er. Lugar: </w:t>
      </w:r>
      <w:proofErr w:type="spellStart"/>
      <w:r w:rsidRPr="009B687D">
        <w:rPr>
          <w:rFonts w:ascii="Book Antiqua" w:hAnsi="Book Antiqua" w:cs="Arial"/>
          <w:sz w:val="24"/>
          <w:szCs w:val="24"/>
          <w:lang w:eastAsia="es-MX"/>
        </w:rPr>
        <w:t>Uni-house</w:t>
      </w:r>
      <w:proofErr w:type="spellEnd"/>
      <w:r w:rsidRPr="009B687D">
        <w:rPr>
          <w:rFonts w:ascii="Book Antiqua" w:hAnsi="Book Antiqua" w:cs="Arial"/>
          <w:sz w:val="24"/>
          <w:szCs w:val="24"/>
          <w:lang w:eastAsia="es-MX"/>
        </w:rPr>
        <w:t>, impermeabilizante elaborado con reciclaje de unicel.</w:t>
      </w:r>
    </w:p>
    <w:p w:rsidR="003762FC" w:rsidRPr="009B687D" w:rsidRDefault="003762FC" w:rsidP="003762FC">
      <w:pPr>
        <w:pStyle w:val="Prrafodelista"/>
        <w:numPr>
          <w:ilvl w:val="0"/>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23 Tlajomulco – Santa Fe, 15 proyectos expuestos de los cuales ganaron:</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lastRenderedPageBreak/>
        <w:t xml:space="preserve">1er. Lugar: </w:t>
      </w:r>
      <w:proofErr w:type="spellStart"/>
      <w:r w:rsidRPr="009B687D">
        <w:rPr>
          <w:rFonts w:ascii="Book Antiqua" w:hAnsi="Book Antiqua" w:cs="Arial"/>
          <w:sz w:val="24"/>
          <w:szCs w:val="24"/>
          <w:lang w:eastAsia="es-MX"/>
        </w:rPr>
        <w:t>The</w:t>
      </w:r>
      <w:proofErr w:type="spellEnd"/>
      <w:r w:rsidRPr="009B687D">
        <w:rPr>
          <w:rFonts w:ascii="Book Antiqua" w:hAnsi="Book Antiqua" w:cs="Arial"/>
          <w:sz w:val="24"/>
          <w:szCs w:val="24"/>
          <w:lang w:eastAsia="es-MX"/>
        </w:rPr>
        <w:t xml:space="preserve"> Old Wolf, </w:t>
      </w:r>
      <w:proofErr w:type="spellStart"/>
      <w:r w:rsidRPr="009B687D">
        <w:rPr>
          <w:rFonts w:ascii="Book Antiqua" w:hAnsi="Book Antiqua" w:cs="Arial"/>
          <w:sz w:val="24"/>
          <w:szCs w:val="24"/>
          <w:lang w:eastAsia="es-MX"/>
        </w:rPr>
        <w:t>FisicApp</w:t>
      </w:r>
      <w:proofErr w:type="spellEnd"/>
      <w:r w:rsidRPr="009B687D">
        <w:rPr>
          <w:rFonts w:ascii="Book Antiqua" w:hAnsi="Book Antiqua" w:cs="Arial"/>
          <w:sz w:val="24"/>
          <w:szCs w:val="24"/>
          <w:lang w:eastAsia="es-MX"/>
        </w:rPr>
        <w:t xml:space="preserve"> diccionario de física para alumnos de 4to a 6to de bachillerato.</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2do. Lugar: COME, protector de celular con cargador solar.</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3er. Lugar: </w:t>
      </w:r>
      <w:proofErr w:type="spellStart"/>
      <w:r w:rsidRPr="009B687D">
        <w:rPr>
          <w:rFonts w:ascii="Book Antiqua" w:hAnsi="Book Antiqua" w:cs="Arial"/>
          <w:sz w:val="24"/>
          <w:szCs w:val="24"/>
          <w:lang w:eastAsia="es-MX"/>
        </w:rPr>
        <w:t>Florigurt</w:t>
      </w:r>
      <w:proofErr w:type="spellEnd"/>
      <w:r w:rsidRPr="009B687D">
        <w:rPr>
          <w:rFonts w:ascii="Book Antiqua" w:hAnsi="Book Antiqua" w:cs="Arial"/>
          <w:sz w:val="24"/>
          <w:szCs w:val="24"/>
          <w:lang w:eastAsia="es-MX"/>
        </w:rPr>
        <w:t>, yogurt de melón.</w:t>
      </w:r>
    </w:p>
    <w:p w:rsidR="003762FC" w:rsidRPr="009B687D" w:rsidRDefault="003762FC" w:rsidP="003762FC">
      <w:pPr>
        <w:pStyle w:val="Prrafodelista"/>
        <w:numPr>
          <w:ilvl w:val="0"/>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24 Puerto Vallarta – Ixtapa, 15 proyectos expuestos de los cuales ganaron:</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1er. Lugar: </w:t>
      </w:r>
      <w:proofErr w:type="spellStart"/>
      <w:r w:rsidRPr="009B687D">
        <w:rPr>
          <w:rFonts w:ascii="Book Antiqua" w:hAnsi="Book Antiqua" w:cs="Arial"/>
          <w:sz w:val="24"/>
          <w:szCs w:val="24"/>
          <w:lang w:eastAsia="es-MX"/>
        </w:rPr>
        <w:t>Fifi’s</w:t>
      </w:r>
      <w:proofErr w:type="spellEnd"/>
      <w:r w:rsidRPr="009B687D">
        <w:rPr>
          <w:rFonts w:ascii="Book Antiqua" w:hAnsi="Book Antiqua" w:cs="Arial"/>
          <w:sz w:val="24"/>
          <w:szCs w:val="24"/>
          <w:lang w:eastAsia="es-MX"/>
        </w:rPr>
        <w:t xml:space="preserve"> </w:t>
      </w:r>
      <w:proofErr w:type="spellStart"/>
      <w:r w:rsidRPr="009B687D">
        <w:rPr>
          <w:rFonts w:ascii="Book Antiqua" w:hAnsi="Book Antiqua" w:cs="Arial"/>
          <w:sz w:val="24"/>
          <w:szCs w:val="24"/>
          <w:lang w:eastAsia="es-MX"/>
        </w:rPr>
        <w:t>cosmetics</w:t>
      </w:r>
      <w:proofErr w:type="spellEnd"/>
      <w:r w:rsidRPr="009B687D">
        <w:rPr>
          <w:rFonts w:ascii="Book Antiqua" w:hAnsi="Book Antiqua" w:cs="Arial"/>
          <w:sz w:val="24"/>
          <w:szCs w:val="24"/>
          <w:lang w:eastAsia="es-MX"/>
        </w:rPr>
        <w:t>, productos cosméticos: cremas, labiales, jabones, lociones.</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2do. Lugar: </w:t>
      </w:r>
      <w:proofErr w:type="spellStart"/>
      <w:r w:rsidRPr="009B687D">
        <w:rPr>
          <w:rFonts w:ascii="Book Antiqua" w:hAnsi="Book Antiqua" w:cs="Arial"/>
          <w:sz w:val="24"/>
          <w:szCs w:val="24"/>
          <w:lang w:eastAsia="es-MX"/>
        </w:rPr>
        <w:t>Game’s</w:t>
      </w:r>
      <w:proofErr w:type="spellEnd"/>
      <w:r w:rsidRPr="009B687D">
        <w:rPr>
          <w:rFonts w:ascii="Book Antiqua" w:hAnsi="Book Antiqua" w:cs="Arial"/>
          <w:sz w:val="24"/>
          <w:szCs w:val="24"/>
          <w:lang w:eastAsia="es-MX"/>
        </w:rPr>
        <w:t xml:space="preserve"> </w:t>
      </w:r>
      <w:proofErr w:type="spellStart"/>
      <w:r w:rsidRPr="009B687D">
        <w:rPr>
          <w:rFonts w:ascii="Book Antiqua" w:hAnsi="Book Antiqua" w:cs="Arial"/>
          <w:sz w:val="24"/>
          <w:szCs w:val="24"/>
          <w:lang w:eastAsia="es-MX"/>
        </w:rPr>
        <w:t>world</w:t>
      </w:r>
      <w:proofErr w:type="spellEnd"/>
      <w:r w:rsidRPr="009B687D">
        <w:rPr>
          <w:rFonts w:ascii="Book Antiqua" w:hAnsi="Book Antiqua" w:cs="Arial"/>
          <w:sz w:val="24"/>
          <w:szCs w:val="24"/>
          <w:lang w:eastAsia="es-MX"/>
        </w:rPr>
        <w:t>, videojuego didáctico.</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3er. Lugar: </w:t>
      </w:r>
      <w:proofErr w:type="spellStart"/>
      <w:r w:rsidRPr="009B687D">
        <w:rPr>
          <w:rFonts w:ascii="Book Antiqua" w:hAnsi="Book Antiqua" w:cs="Arial"/>
          <w:sz w:val="24"/>
          <w:szCs w:val="24"/>
          <w:lang w:eastAsia="es-MX"/>
        </w:rPr>
        <w:t>Three</w:t>
      </w:r>
      <w:proofErr w:type="spellEnd"/>
      <w:r w:rsidRPr="009B687D">
        <w:rPr>
          <w:rFonts w:ascii="Book Antiqua" w:hAnsi="Book Antiqua" w:cs="Arial"/>
          <w:sz w:val="24"/>
          <w:szCs w:val="24"/>
          <w:lang w:eastAsia="es-MX"/>
        </w:rPr>
        <w:t xml:space="preserve"> </w:t>
      </w:r>
      <w:proofErr w:type="spellStart"/>
      <w:r w:rsidRPr="009B687D">
        <w:rPr>
          <w:rFonts w:ascii="Book Antiqua" w:hAnsi="Book Antiqua" w:cs="Arial"/>
          <w:sz w:val="24"/>
          <w:szCs w:val="24"/>
          <w:lang w:eastAsia="es-MX"/>
        </w:rPr>
        <w:t>people</w:t>
      </w:r>
      <w:proofErr w:type="spellEnd"/>
      <w:r w:rsidRPr="009B687D">
        <w:rPr>
          <w:rFonts w:ascii="Book Antiqua" w:hAnsi="Book Antiqua" w:cs="Arial"/>
          <w:sz w:val="24"/>
          <w:szCs w:val="24"/>
          <w:lang w:eastAsia="es-MX"/>
        </w:rPr>
        <w:t>, artículos decorativos de material reciclado.</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3er. Lugar: </w:t>
      </w:r>
      <w:proofErr w:type="spellStart"/>
      <w:r w:rsidRPr="009B687D">
        <w:rPr>
          <w:rFonts w:ascii="Book Antiqua" w:hAnsi="Book Antiqua" w:cs="Arial"/>
          <w:sz w:val="24"/>
          <w:szCs w:val="24"/>
          <w:lang w:eastAsia="es-MX"/>
        </w:rPr>
        <w:t>Corn</w:t>
      </w:r>
      <w:proofErr w:type="spellEnd"/>
      <w:r w:rsidRPr="009B687D">
        <w:rPr>
          <w:rFonts w:ascii="Book Antiqua" w:hAnsi="Book Antiqua" w:cs="Arial"/>
          <w:sz w:val="24"/>
          <w:szCs w:val="24"/>
          <w:lang w:eastAsia="es-MX"/>
        </w:rPr>
        <w:t xml:space="preserve"> </w:t>
      </w:r>
      <w:proofErr w:type="spellStart"/>
      <w:r w:rsidRPr="009B687D">
        <w:rPr>
          <w:rFonts w:ascii="Book Antiqua" w:hAnsi="Book Antiqua" w:cs="Arial"/>
          <w:sz w:val="24"/>
          <w:szCs w:val="24"/>
          <w:lang w:eastAsia="es-MX"/>
        </w:rPr>
        <w:t>Kernels</w:t>
      </w:r>
      <w:proofErr w:type="spellEnd"/>
      <w:r w:rsidRPr="009B687D">
        <w:rPr>
          <w:rFonts w:ascii="Book Antiqua" w:hAnsi="Book Antiqua" w:cs="Arial"/>
          <w:sz w:val="24"/>
          <w:szCs w:val="24"/>
          <w:lang w:eastAsia="es-MX"/>
        </w:rPr>
        <w:t xml:space="preserve">, </w:t>
      </w:r>
      <w:proofErr w:type="spellStart"/>
      <w:r w:rsidRPr="009B687D">
        <w:rPr>
          <w:rFonts w:ascii="Book Antiqua" w:hAnsi="Book Antiqua" w:cs="Arial"/>
          <w:sz w:val="24"/>
          <w:szCs w:val="24"/>
          <w:lang w:eastAsia="es-MX"/>
        </w:rPr>
        <w:t>Pay</w:t>
      </w:r>
      <w:proofErr w:type="spellEnd"/>
      <w:r w:rsidRPr="009B687D">
        <w:rPr>
          <w:rFonts w:ascii="Book Antiqua" w:hAnsi="Book Antiqua" w:cs="Arial"/>
          <w:sz w:val="24"/>
          <w:szCs w:val="24"/>
          <w:lang w:eastAsia="es-MX"/>
        </w:rPr>
        <w:t xml:space="preserve"> de elote y pan de </w:t>
      </w:r>
      <w:proofErr w:type="spellStart"/>
      <w:r w:rsidRPr="009B687D">
        <w:rPr>
          <w:rFonts w:ascii="Book Antiqua" w:hAnsi="Book Antiqua" w:cs="Arial"/>
          <w:sz w:val="24"/>
          <w:szCs w:val="24"/>
          <w:lang w:eastAsia="es-MX"/>
        </w:rPr>
        <w:t>platano</w:t>
      </w:r>
      <w:proofErr w:type="spellEnd"/>
      <w:r w:rsidRPr="009B687D">
        <w:rPr>
          <w:rFonts w:ascii="Book Antiqua" w:hAnsi="Book Antiqua" w:cs="Arial"/>
          <w:sz w:val="24"/>
          <w:szCs w:val="24"/>
          <w:lang w:eastAsia="es-MX"/>
        </w:rPr>
        <w:t>.</w:t>
      </w:r>
    </w:p>
    <w:p w:rsidR="003762FC" w:rsidRPr="009B687D" w:rsidRDefault="003762FC" w:rsidP="003762FC">
      <w:pPr>
        <w:pStyle w:val="Prrafodelista"/>
        <w:numPr>
          <w:ilvl w:val="0"/>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25 Zapopan – Santa Margarita, 15 proyectos expuestos de los cuales ganaron:</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1er. Lugar: Glamour </w:t>
      </w:r>
      <w:proofErr w:type="spellStart"/>
      <w:r w:rsidRPr="009B687D">
        <w:rPr>
          <w:rFonts w:ascii="Book Antiqua" w:hAnsi="Book Antiqua" w:cs="Arial"/>
          <w:sz w:val="24"/>
          <w:szCs w:val="24"/>
          <w:lang w:eastAsia="es-MX"/>
        </w:rPr>
        <w:t>academy</w:t>
      </w:r>
      <w:proofErr w:type="spellEnd"/>
      <w:r w:rsidRPr="009B687D">
        <w:rPr>
          <w:rFonts w:ascii="Book Antiqua" w:hAnsi="Book Antiqua" w:cs="Arial"/>
          <w:sz w:val="24"/>
          <w:szCs w:val="24"/>
          <w:lang w:eastAsia="es-MX"/>
        </w:rPr>
        <w:t>, escuela de modelos y asesoría de imagen</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2do. Lugar: Línea dorada, sandalias para dama.</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3er. Lugar: Pipianes de Zapopan, </w:t>
      </w:r>
      <w:proofErr w:type="spellStart"/>
      <w:r w:rsidRPr="009B687D">
        <w:rPr>
          <w:rFonts w:ascii="Book Antiqua" w:hAnsi="Book Antiqua" w:cs="Arial"/>
          <w:sz w:val="24"/>
          <w:szCs w:val="24"/>
          <w:lang w:eastAsia="es-MX"/>
        </w:rPr>
        <w:t>pipian</w:t>
      </w:r>
      <w:proofErr w:type="spellEnd"/>
      <w:r w:rsidRPr="009B687D">
        <w:rPr>
          <w:rFonts w:ascii="Book Antiqua" w:hAnsi="Book Antiqua" w:cs="Arial"/>
          <w:sz w:val="24"/>
          <w:szCs w:val="24"/>
          <w:lang w:eastAsia="es-MX"/>
        </w:rPr>
        <w:t xml:space="preserve"> en polvo.</w:t>
      </w:r>
    </w:p>
    <w:p w:rsidR="003762FC" w:rsidRPr="009B687D" w:rsidRDefault="003762FC" w:rsidP="003762FC">
      <w:pPr>
        <w:pStyle w:val="Prrafodelista"/>
        <w:numPr>
          <w:ilvl w:val="0"/>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26 Tonalá – El Panorámico, 16 proyectos expuestos de los cuales ganaron:</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1er. Lugar: </w:t>
      </w:r>
      <w:proofErr w:type="spellStart"/>
      <w:r w:rsidRPr="009B687D">
        <w:rPr>
          <w:rFonts w:ascii="Book Antiqua" w:hAnsi="Book Antiqua" w:cs="Arial"/>
          <w:sz w:val="24"/>
          <w:szCs w:val="24"/>
          <w:lang w:eastAsia="es-MX"/>
        </w:rPr>
        <w:t>Cozctl</w:t>
      </w:r>
      <w:proofErr w:type="spellEnd"/>
      <w:r w:rsidRPr="009B687D">
        <w:rPr>
          <w:rFonts w:ascii="Book Antiqua" w:hAnsi="Book Antiqua" w:cs="Arial"/>
          <w:sz w:val="24"/>
          <w:szCs w:val="24"/>
          <w:lang w:eastAsia="es-MX"/>
        </w:rPr>
        <w:t xml:space="preserve"> </w:t>
      </w:r>
      <w:proofErr w:type="spellStart"/>
      <w:r w:rsidRPr="009B687D">
        <w:rPr>
          <w:rFonts w:ascii="Book Antiqua" w:hAnsi="Book Antiqua" w:cs="Arial"/>
          <w:sz w:val="24"/>
          <w:szCs w:val="24"/>
          <w:lang w:eastAsia="es-MX"/>
        </w:rPr>
        <w:t>Amantolli</w:t>
      </w:r>
      <w:proofErr w:type="spellEnd"/>
      <w:r w:rsidRPr="009B687D">
        <w:rPr>
          <w:rFonts w:ascii="Book Antiqua" w:hAnsi="Book Antiqua" w:cs="Arial"/>
          <w:sz w:val="24"/>
          <w:szCs w:val="24"/>
          <w:lang w:eastAsia="es-MX"/>
        </w:rPr>
        <w:t>, joyería de cerámica.</w:t>
      </w:r>
    </w:p>
    <w:p w:rsidR="003762FC" w:rsidRPr="009B687D" w:rsidRDefault="003762FC" w:rsidP="003762FC">
      <w:pPr>
        <w:pStyle w:val="Prrafodelista"/>
        <w:numPr>
          <w:ilvl w:val="1"/>
          <w:numId w:val="38"/>
        </w:numPr>
        <w:spacing w:before="150" w:after="150" w:line="360" w:lineRule="atLeast"/>
        <w:jc w:val="both"/>
        <w:rPr>
          <w:rFonts w:ascii="Book Antiqua" w:hAnsi="Book Antiqua" w:cs="Arial"/>
          <w:b/>
          <w:sz w:val="24"/>
          <w:szCs w:val="24"/>
          <w:lang w:eastAsia="es-MX"/>
        </w:rPr>
      </w:pPr>
      <w:r w:rsidRPr="009B687D">
        <w:rPr>
          <w:rFonts w:ascii="Book Antiqua" w:hAnsi="Book Antiqua" w:cs="Arial"/>
          <w:sz w:val="24"/>
          <w:szCs w:val="24"/>
          <w:lang w:eastAsia="es-MX"/>
        </w:rPr>
        <w:t xml:space="preserve">2do. Lugar: </w:t>
      </w:r>
      <w:proofErr w:type="spellStart"/>
      <w:r w:rsidRPr="009B687D">
        <w:rPr>
          <w:rFonts w:ascii="Book Antiqua" w:hAnsi="Book Antiqua" w:cs="Arial"/>
          <w:sz w:val="24"/>
          <w:szCs w:val="24"/>
          <w:lang w:eastAsia="es-MX"/>
        </w:rPr>
        <w:t>Ceramic</w:t>
      </w:r>
      <w:proofErr w:type="spellEnd"/>
      <w:r w:rsidRPr="009B687D">
        <w:rPr>
          <w:rFonts w:ascii="Book Antiqua" w:hAnsi="Book Antiqua" w:cs="Arial"/>
          <w:sz w:val="24"/>
          <w:szCs w:val="24"/>
          <w:lang w:eastAsia="es-MX"/>
        </w:rPr>
        <w:t xml:space="preserve"> </w:t>
      </w:r>
      <w:proofErr w:type="spellStart"/>
      <w:r w:rsidRPr="009B687D">
        <w:rPr>
          <w:rFonts w:ascii="Book Antiqua" w:hAnsi="Book Antiqua" w:cs="Arial"/>
          <w:sz w:val="24"/>
          <w:szCs w:val="24"/>
          <w:lang w:eastAsia="es-MX"/>
        </w:rPr>
        <w:t>Lihgte</w:t>
      </w:r>
      <w:proofErr w:type="spellEnd"/>
      <w:r w:rsidRPr="009B687D">
        <w:rPr>
          <w:rFonts w:ascii="Book Antiqua" w:hAnsi="Book Antiqua" w:cs="Arial"/>
          <w:sz w:val="24"/>
          <w:szCs w:val="24"/>
          <w:lang w:eastAsia="es-MX"/>
        </w:rPr>
        <w:t>, botones de cerámica.</w:t>
      </w:r>
    </w:p>
    <w:p w:rsidR="003762FC" w:rsidRPr="009B687D" w:rsidRDefault="003762FC" w:rsidP="003762FC">
      <w:pPr>
        <w:pStyle w:val="Prrafodelista"/>
        <w:spacing w:before="150" w:after="150" w:line="360" w:lineRule="atLeast"/>
        <w:ind w:left="1440"/>
        <w:jc w:val="both"/>
        <w:rPr>
          <w:rFonts w:ascii="Book Antiqua" w:hAnsi="Book Antiqua" w:cs="Arial"/>
          <w:sz w:val="24"/>
          <w:szCs w:val="24"/>
          <w:lang w:eastAsia="es-MX"/>
        </w:rPr>
      </w:pPr>
    </w:p>
    <w:p w:rsidR="003762FC" w:rsidRPr="009B687D" w:rsidRDefault="003762FC" w:rsidP="003762FC">
      <w:pPr>
        <w:pStyle w:val="Prrafodelista"/>
        <w:spacing w:before="150" w:after="150" w:line="360" w:lineRule="atLeast"/>
        <w:ind w:left="284"/>
        <w:jc w:val="both"/>
        <w:rPr>
          <w:rFonts w:ascii="Book Antiqua" w:hAnsi="Book Antiqua" w:cs="Arial"/>
          <w:sz w:val="24"/>
          <w:szCs w:val="24"/>
          <w:lang w:eastAsia="es-MX"/>
        </w:rPr>
      </w:pPr>
      <w:r w:rsidRPr="009B687D">
        <w:rPr>
          <w:rFonts w:ascii="Book Antiqua" w:hAnsi="Book Antiqua" w:cs="Arial"/>
          <w:sz w:val="24"/>
          <w:szCs w:val="24"/>
          <w:lang w:eastAsia="es-MX"/>
        </w:rPr>
        <w:t>En total se desarrollaron 718 proyectos de los 26 planteles y las 10 aulas externas.</w:t>
      </w:r>
    </w:p>
    <w:p w:rsidR="003762FC" w:rsidRPr="009B687D" w:rsidRDefault="003762FC" w:rsidP="003762FC">
      <w:pPr>
        <w:spacing w:before="150" w:after="150" w:line="360" w:lineRule="atLeast"/>
        <w:jc w:val="both"/>
        <w:rPr>
          <w:rFonts w:ascii="Book Antiqua" w:hAnsi="Book Antiqua" w:cs="Arial"/>
          <w:sz w:val="24"/>
          <w:szCs w:val="24"/>
          <w:lang w:eastAsia="es-MX"/>
        </w:rPr>
      </w:pPr>
      <w:r w:rsidRPr="009B687D">
        <w:rPr>
          <w:rFonts w:ascii="Book Antiqua" w:hAnsi="Book Antiqua" w:cs="Arial"/>
          <w:b/>
          <w:sz w:val="24"/>
          <w:szCs w:val="24"/>
          <w:lang w:eastAsia="es-MX"/>
        </w:rPr>
        <w:t xml:space="preserve">Proceso de seguimiento de proyectos de negocio para su incubación. </w:t>
      </w:r>
      <w:r w:rsidRPr="009B687D">
        <w:rPr>
          <w:rFonts w:ascii="Book Antiqua" w:hAnsi="Book Antiqua" w:cs="Arial"/>
          <w:sz w:val="24"/>
          <w:szCs w:val="24"/>
          <w:lang w:eastAsia="es-MX"/>
        </w:rPr>
        <w:t xml:space="preserve">En el mes de junio se llevó a cabo una reunión con la Mtra. Marcela Espinoza, Directora de la Red de Incubadoras de Jalisco REDJAL con la finalidad de incubar a los ganadores de los tres primeros lugares de las Expo Emprendedores Local de cada plantel. </w:t>
      </w:r>
    </w:p>
    <w:p w:rsidR="003762FC" w:rsidRPr="009B687D" w:rsidRDefault="003762FC" w:rsidP="003762FC">
      <w:p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Posteriormente se organizó una segunda reunión en la Incubadora de Alta Tecnología de la UAG donde 20 proyectos de 10 planteles de zona metropolitana </w:t>
      </w:r>
      <w:r w:rsidRPr="009B687D">
        <w:rPr>
          <w:rFonts w:ascii="Book Antiqua" w:hAnsi="Book Antiqua" w:cs="Arial"/>
          <w:sz w:val="24"/>
          <w:szCs w:val="24"/>
          <w:lang w:eastAsia="es-MX"/>
        </w:rPr>
        <w:sym w:font="Symbol" w:char="F05B"/>
      </w:r>
      <w:proofErr w:type="spellStart"/>
      <w:r w:rsidRPr="009B687D">
        <w:rPr>
          <w:rFonts w:ascii="Book Antiqua" w:hAnsi="Book Antiqua" w:cs="Arial"/>
          <w:sz w:val="24"/>
          <w:szCs w:val="24"/>
          <w:lang w:eastAsia="es-MX"/>
        </w:rPr>
        <w:t>Tesistán</w:t>
      </w:r>
      <w:proofErr w:type="spellEnd"/>
      <w:r w:rsidRPr="009B687D">
        <w:rPr>
          <w:rFonts w:ascii="Book Antiqua" w:hAnsi="Book Antiqua" w:cs="Arial"/>
          <w:sz w:val="24"/>
          <w:szCs w:val="24"/>
          <w:lang w:eastAsia="es-MX"/>
        </w:rPr>
        <w:t xml:space="preserve">, El Salto (El Verde), Guadalajara Parque Solidaridad, Tlajomulco de Zúñiga, El Arenal, </w:t>
      </w:r>
      <w:proofErr w:type="spellStart"/>
      <w:r w:rsidRPr="009B687D">
        <w:rPr>
          <w:rFonts w:ascii="Book Antiqua" w:hAnsi="Book Antiqua" w:cs="Arial"/>
          <w:sz w:val="24"/>
          <w:szCs w:val="24"/>
          <w:lang w:eastAsia="es-MX"/>
        </w:rPr>
        <w:t>Nextipac</w:t>
      </w:r>
      <w:proofErr w:type="spellEnd"/>
      <w:r w:rsidRPr="009B687D">
        <w:rPr>
          <w:rFonts w:ascii="Book Antiqua" w:hAnsi="Book Antiqua" w:cs="Arial"/>
          <w:sz w:val="24"/>
          <w:szCs w:val="24"/>
          <w:lang w:eastAsia="es-MX"/>
        </w:rPr>
        <w:t xml:space="preserve">, Tlajomulco Santa Fe - </w:t>
      </w:r>
      <w:proofErr w:type="spellStart"/>
      <w:r w:rsidRPr="009B687D">
        <w:rPr>
          <w:rFonts w:ascii="Book Antiqua" w:hAnsi="Book Antiqua" w:cs="Arial"/>
          <w:sz w:val="24"/>
          <w:szCs w:val="24"/>
          <w:lang w:eastAsia="es-MX"/>
        </w:rPr>
        <w:t>Chulavista</w:t>
      </w:r>
      <w:proofErr w:type="spellEnd"/>
      <w:r w:rsidRPr="009B687D">
        <w:rPr>
          <w:rFonts w:ascii="Book Antiqua" w:hAnsi="Book Antiqua" w:cs="Arial"/>
          <w:sz w:val="24"/>
          <w:szCs w:val="24"/>
          <w:lang w:eastAsia="es-MX"/>
        </w:rPr>
        <w:t>, Tlajomulco - Santa Fe, Zapopan-Santa Margarita y Tonalá-El Panorámico</w:t>
      </w:r>
      <w:r w:rsidRPr="009B687D">
        <w:rPr>
          <w:rFonts w:ascii="Book Antiqua" w:hAnsi="Book Antiqua" w:cs="Arial"/>
          <w:sz w:val="24"/>
          <w:szCs w:val="24"/>
          <w:lang w:eastAsia="es-MX"/>
        </w:rPr>
        <w:sym w:font="Symbol" w:char="F05D"/>
      </w:r>
      <w:r w:rsidRPr="009B687D">
        <w:rPr>
          <w:rFonts w:ascii="Book Antiqua" w:hAnsi="Book Antiqua" w:cs="Arial"/>
          <w:sz w:val="24"/>
          <w:szCs w:val="24"/>
          <w:lang w:eastAsia="es-MX"/>
        </w:rPr>
        <w:t xml:space="preserve"> presentaron un extracto de su modelo de negocio (pitch) ante los representantes de las incubadoras </w:t>
      </w:r>
      <w:proofErr w:type="spellStart"/>
      <w:r w:rsidRPr="009B687D">
        <w:rPr>
          <w:rFonts w:ascii="Book Antiqua" w:hAnsi="Book Antiqua" w:cs="Arial"/>
          <w:sz w:val="24"/>
          <w:szCs w:val="24"/>
          <w:lang w:eastAsia="es-MX"/>
        </w:rPr>
        <w:t>Entrepreneurs</w:t>
      </w:r>
      <w:proofErr w:type="spellEnd"/>
      <w:r w:rsidRPr="009B687D">
        <w:rPr>
          <w:rFonts w:ascii="Book Antiqua" w:hAnsi="Book Antiqua" w:cs="Arial"/>
          <w:sz w:val="24"/>
          <w:szCs w:val="24"/>
          <w:lang w:eastAsia="es-MX"/>
        </w:rPr>
        <w:t xml:space="preserve"> Manos Creativas, Acceder, Fundación Pre Empleo, Incubadora de Alta Tecnología de la UAG y la incubadora NG agroindustrial, con la finalidad de asignar los proyectos a la incubadora indicada para su desarrollo. Los proyectos que presentaron fueron: </w:t>
      </w:r>
    </w:p>
    <w:p w:rsidR="003762FC" w:rsidRPr="009B687D" w:rsidRDefault="003762FC" w:rsidP="003762FC">
      <w:pPr>
        <w:pStyle w:val="Prrafodelista"/>
        <w:numPr>
          <w:ilvl w:val="0"/>
          <w:numId w:val="39"/>
        </w:numPr>
        <w:spacing w:before="150" w:after="150" w:line="360" w:lineRule="atLeast"/>
        <w:jc w:val="both"/>
        <w:rPr>
          <w:rFonts w:ascii="Book Antiqua" w:hAnsi="Book Antiqua" w:cs="Arial"/>
          <w:sz w:val="24"/>
          <w:szCs w:val="24"/>
          <w:lang w:eastAsia="es-MX"/>
        </w:rPr>
      </w:pPr>
      <w:proofErr w:type="spellStart"/>
      <w:r w:rsidRPr="009B687D">
        <w:rPr>
          <w:rFonts w:ascii="Book Antiqua" w:hAnsi="Book Antiqua" w:cs="Arial"/>
          <w:sz w:val="24"/>
          <w:szCs w:val="24"/>
          <w:lang w:eastAsia="es-MX"/>
        </w:rPr>
        <w:t>Tesistán</w:t>
      </w:r>
      <w:proofErr w:type="spellEnd"/>
      <w:r w:rsidRPr="009B687D">
        <w:rPr>
          <w:rFonts w:ascii="Book Antiqua" w:hAnsi="Book Antiqua" w:cs="Arial"/>
          <w:sz w:val="24"/>
          <w:szCs w:val="24"/>
          <w:lang w:eastAsia="es-MX"/>
        </w:rPr>
        <w:t>:</w:t>
      </w:r>
    </w:p>
    <w:p w:rsidR="003762FC" w:rsidRPr="009B687D" w:rsidRDefault="003762FC" w:rsidP="003762FC">
      <w:pPr>
        <w:pStyle w:val="Prrafodelista"/>
        <w:numPr>
          <w:ilvl w:val="1"/>
          <w:numId w:val="39"/>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lastRenderedPageBreak/>
        <w:t>Lugar Almeida Lamas, cojines para cuello con vibración.</w:t>
      </w:r>
    </w:p>
    <w:p w:rsidR="003762FC" w:rsidRPr="009B687D" w:rsidRDefault="003762FC" w:rsidP="003762FC">
      <w:pPr>
        <w:pStyle w:val="Prrafodelista"/>
        <w:numPr>
          <w:ilvl w:val="1"/>
          <w:numId w:val="39"/>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Embutidos </w:t>
      </w:r>
      <w:proofErr w:type="spellStart"/>
      <w:r w:rsidRPr="009B687D">
        <w:rPr>
          <w:rFonts w:ascii="Book Antiqua" w:hAnsi="Book Antiqua" w:cs="Arial"/>
          <w:sz w:val="24"/>
          <w:szCs w:val="24"/>
          <w:lang w:eastAsia="es-MX"/>
        </w:rPr>
        <w:t>Rabbit</w:t>
      </w:r>
      <w:proofErr w:type="spellEnd"/>
      <w:r w:rsidRPr="009B687D">
        <w:rPr>
          <w:rFonts w:ascii="Book Antiqua" w:hAnsi="Book Antiqua" w:cs="Arial"/>
          <w:sz w:val="24"/>
          <w:szCs w:val="24"/>
          <w:lang w:eastAsia="es-MX"/>
        </w:rPr>
        <w:t>, chorizo de conejo.</w:t>
      </w:r>
    </w:p>
    <w:p w:rsidR="003762FC" w:rsidRPr="009B687D" w:rsidRDefault="003762FC" w:rsidP="003762FC">
      <w:pPr>
        <w:pStyle w:val="Prrafodelista"/>
        <w:numPr>
          <w:ilvl w:val="1"/>
          <w:numId w:val="39"/>
        </w:numPr>
        <w:spacing w:before="150" w:after="150" w:line="360" w:lineRule="atLeast"/>
        <w:jc w:val="both"/>
        <w:rPr>
          <w:rFonts w:ascii="Book Antiqua" w:hAnsi="Book Antiqua" w:cs="Arial"/>
          <w:sz w:val="24"/>
          <w:szCs w:val="24"/>
          <w:lang w:eastAsia="es-MX"/>
        </w:rPr>
      </w:pPr>
      <w:proofErr w:type="spellStart"/>
      <w:r w:rsidRPr="009B687D">
        <w:rPr>
          <w:rFonts w:ascii="Book Antiqua" w:hAnsi="Book Antiqua" w:cs="Arial"/>
          <w:sz w:val="24"/>
          <w:szCs w:val="24"/>
          <w:lang w:eastAsia="es-MX"/>
        </w:rPr>
        <w:t>Sweet</w:t>
      </w:r>
      <w:proofErr w:type="spellEnd"/>
      <w:r w:rsidRPr="009B687D">
        <w:rPr>
          <w:rFonts w:ascii="Book Antiqua" w:hAnsi="Book Antiqua" w:cs="Arial"/>
          <w:sz w:val="24"/>
          <w:szCs w:val="24"/>
          <w:lang w:eastAsia="es-MX"/>
        </w:rPr>
        <w:t xml:space="preserve"> </w:t>
      </w:r>
      <w:proofErr w:type="spellStart"/>
      <w:r w:rsidRPr="009B687D">
        <w:rPr>
          <w:rFonts w:ascii="Book Antiqua" w:hAnsi="Book Antiqua" w:cs="Arial"/>
          <w:sz w:val="24"/>
          <w:szCs w:val="24"/>
          <w:lang w:eastAsia="es-MX"/>
        </w:rPr>
        <w:t>devotion</w:t>
      </w:r>
      <w:proofErr w:type="spellEnd"/>
      <w:r w:rsidRPr="009B687D">
        <w:rPr>
          <w:rFonts w:ascii="Book Antiqua" w:hAnsi="Book Antiqua" w:cs="Arial"/>
          <w:sz w:val="24"/>
          <w:szCs w:val="24"/>
          <w:lang w:eastAsia="es-MX"/>
        </w:rPr>
        <w:t>, verdura cristalizada.</w:t>
      </w:r>
    </w:p>
    <w:p w:rsidR="003762FC" w:rsidRPr="009B687D" w:rsidRDefault="003762FC" w:rsidP="003762FC">
      <w:pPr>
        <w:pStyle w:val="Prrafodelista"/>
        <w:numPr>
          <w:ilvl w:val="0"/>
          <w:numId w:val="39"/>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El Salto (El Verde):</w:t>
      </w:r>
    </w:p>
    <w:p w:rsidR="003762FC" w:rsidRPr="009B687D" w:rsidRDefault="003762FC" w:rsidP="003762FC">
      <w:pPr>
        <w:pStyle w:val="Prrafodelista"/>
        <w:numPr>
          <w:ilvl w:val="1"/>
          <w:numId w:val="39"/>
        </w:numPr>
        <w:spacing w:before="150" w:after="150" w:line="360" w:lineRule="atLeast"/>
        <w:jc w:val="both"/>
        <w:rPr>
          <w:rFonts w:ascii="Book Antiqua" w:hAnsi="Book Antiqua" w:cs="Arial"/>
          <w:sz w:val="24"/>
          <w:szCs w:val="24"/>
          <w:lang w:eastAsia="es-MX"/>
        </w:rPr>
      </w:pPr>
      <w:proofErr w:type="spellStart"/>
      <w:r w:rsidRPr="009B687D">
        <w:rPr>
          <w:rFonts w:ascii="Book Antiqua" w:hAnsi="Book Antiqua" w:cs="Arial"/>
          <w:sz w:val="24"/>
          <w:szCs w:val="24"/>
          <w:lang w:eastAsia="es-MX"/>
        </w:rPr>
        <w:t>Stev</w:t>
      </w:r>
      <w:proofErr w:type="spellEnd"/>
      <w:r w:rsidRPr="009B687D">
        <w:rPr>
          <w:rFonts w:ascii="Book Antiqua" w:hAnsi="Book Antiqua" w:cs="Arial"/>
          <w:sz w:val="24"/>
          <w:szCs w:val="24"/>
          <w:lang w:eastAsia="es-MX"/>
        </w:rPr>
        <w:t xml:space="preserve"> </w:t>
      </w:r>
      <w:proofErr w:type="spellStart"/>
      <w:r w:rsidRPr="009B687D">
        <w:rPr>
          <w:rFonts w:ascii="Book Antiqua" w:hAnsi="Book Antiqua" w:cs="Arial"/>
          <w:sz w:val="24"/>
          <w:szCs w:val="24"/>
          <w:lang w:eastAsia="es-MX"/>
        </w:rPr>
        <w:t>Life</w:t>
      </w:r>
      <w:proofErr w:type="spellEnd"/>
      <w:r w:rsidRPr="009B687D">
        <w:rPr>
          <w:rFonts w:ascii="Book Antiqua" w:hAnsi="Book Antiqua" w:cs="Arial"/>
          <w:sz w:val="24"/>
          <w:szCs w:val="24"/>
          <w:lang w:eastAsia="es-MX"/>
        </w:rPr>
        <w:t xml:space="preserve">, bebida energizante y endulzada con planta </w:t>
      </w:r>
      <w:proofErr w:type="spellStart"/>
      <w:r w:rsidRPr="009B687D">
        <w:rPr>
          <w:rFonts w:ascii="Book Antiqua" w:hAnsi="Book Antiqua" w:cs="Arial"/>
          <w:sz w:val="24"/>
          <w:szCs w:val="24"/>
          <w:lang w:eastAsia="es-MX"/>
        </w:rPr>
        <w:t>stevia</w:t>
      </w:r>
      <w:proofErr w:type="spellEnd"/>
      <w:r w:rsidRPr="009B687D">
        <w:rPr>
          <w:rFonts w:ascii="Book Antiqua" w:hAnsi="Book Antiqua" w:cs="Arial"/>
          <w:sz w:val="24"/>
          <w:szCs w:val="24"/>
          <w:lang w:eastAsia="es-MX"/>
        </w:rPr>
        <w:t>.</w:t>
      </w:r>
    </w:p>
    <w:p w:rsidR="003762FC" w:rsidRPr="009B687D" w:rsidRDefault="003762FC" w:rsidP="003762FC">
      <w:pPr>
        <w:pStyle w:val="Prrafodelista"/>
        <w:numPr>
          <w:ilvl w:val="0"/>
          <w:numId w:val="39"/>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Guadalajara Parque Solidaridad:</w:t>
      </w:r>
    </w:p>
    <w:p w:rsidR="003762FC" w:rsidRPr="009B687D" w:rsidRDefault="003762FC" w:rsidP="003762FC">
      <w:pPr>
        <w:pStyle w:val="Prrafodelista"/>
        <w:numPr>
          <w:ilvl w:val="1"/>
          <w:numId w:val="39"/>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GSL &amp; Tecnología, tarjeta de control que regula las velocidades y fuerza de los hidromasajes y los </w:t>
      </w:r>
      <w:proofErr w:type="spellStart"/>
      <w:r w:rsidRPr="009B687D">
        <w:rPr>
          <w:rFonts w:ascii="Book Antiqua" w:hAnsi="Book Antiqua" w:cs="Arial"/>
          <w:sz w:val="24"/>
          <w:szCs w:val="24"/>
          <w:lang w:eastAsia="es-MX"/>
        </w:rPr>
        <w:t>blowers</w:t>
      </w:r>
      <w:proofErr w:type="spellEnd"/>
      <w:r w:rsidRPr="009B687D">
        <w:rPr>
          <w:rFonts w:ascii="Book Antiqua" w:hAnsi="Book Antiqua" w:cs="Arial"/>
          <w:sz w:val="24"/>
          <w:szCs w:val="24"/>
          <w:lang w:eastAsia="es-MX"/>
        </w:rPr>
        <w:t xml:space="preserve"> en bañeras.</w:t>
      </w:r>
    </w:p>
    <w:p w:rsidR="003762FC" w:rsidRPr="009B687D" w:rsidRDefault="003762FC" w:rsidP="003762FC">
      <w:pPr>
        <w:pStyle w:val="Prrafodelista"/>
        <w:numPr>
          <w:ilvl w:val="1"/>
          <w:numId w:val="39"/>
        </w:numPr>
        <w:spacing w:before="150" w:after="150" w:line="360" w:lineRule="atLeast"/>
        <w:jc w:val="both"/>
        <w:rPr>
          <w:rFonts w:ascii="Book Antiqua" w:hAnsi="Book Antiqua" w:cs="Arial"/>
          <w:sz w:val="24"/>
          <w:szCs w:val="24"/>
          <w:lang w:eastAsia="es-MX"/>
        </w:rPr>
      </w:pPr>
      <w:proofErr w:type="spellStart"/>
      <w:r w:rsidRPr="009B687D">
        <w:rPr>
          <w:rFonts w:ascii="Book Antiqua" w:hAnsi="Book Antiqua" w:cs="Arial"/>
          <w:sz w:val="24"/>
          <w:szCs w:val="24"/>
          <w:lang w:eastAsia="es-MX"/>
        </w:rPr>
        <w:t>Caphe</w:t>
      </w:r>
      <w:proofErr w:type="spellEnd"/>
      <w:r w:rsidRPr="009B687D">
        <w:rPr>
          <w:rFonts w:ascii="Book Antiqua" w:hAnsi="Book Antiqua" w:cs="Arial"/>
          <w:sz w:val="24"/>
          <w:szCs w:val="24"/>
          <w:lang w:eastAsia="es-MX"/>
        </w:rPr>
        <w:t xml:space="preserve"> tute </w:t>
      </w:r>
      <w:proofErr w:type="spellStart"/>
      <w:r w:rsidRPr="009B687D">
        <w:rPr>
          <w:rFonts w:ascii="Book Antiqua" w:hAnsi="Book Antiqua" w:cs="Arial"/>
          <w:sz w:val="24"/>
          <w:szCs w:val="24"/>
          <w:lang w:eastAsia="es-MX"/>
        </w:rPr>
        <w:t>cong</w:t>
      </w:r>
      <w:proofErr w:type="spellEnd"/>
      <w:r w:rsidRPr="009B687D">
        <w:rPr>
          <w:rFonts w:ascii="Book Antiqua" w:hAnsi="Book Antiqua" w:cs="Arial"/>
          <w:sz w:val="24"/>
          <w:szCs w:val="24"/>
          <w:lang w:eastAsia="es-MX"/>
        </w:rPr>
        <w:t>, aplicación de internet</w:t>
      </w:r>
    </w:p>
    <w:p w:rsidR="003762FC" w:rsidRPr="009B687D" w:rsidRDefault="003762FC" w:rsidP="003762FC">
      <w:pPr>
        <w:pStyle w:val="Prrafodelista"/>
        <w:numPr>
          <w:ilvl w:val="1"/>
          <w:numId w:val="39"/>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Par, café de Oaxaca envasado para preparar de manera instantánea.</w:t>
      </w:r>
    </w:p>
    <w:p w:rsidR="003762FC" w:rsidRPr="009B687D" w:rsidRDefault="003762FC" w:rsidP="003762FC">
      <w:pPr>
        <w:pStyle w:val="Prrafodelista"/>
        <w:numPr>
          <w:ilvl w:val="0"/>
          <w:numId w:val="39"/>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Tlajomulco de Zúñiga:</w:t>
      </w:r>
    </w:p>
    <w:p w:rsidR="003762FC" w:rsidRPr="009B687D" w:rsidRDefault="003762FC" w:rsidP="003762FC">
      <w:pPr>
        <w:pStyle w:val="Prrafodelista"/>
        <w:numPr>
          <w:ilvl w:val="1"/>
          <w:numId w:val="39"/>
        </w:numPr>
        <w:spacing w:before="150" w:after="150" w:line="360" w:lineRule="atLeast"/>
        <w:jc w:val="both"/>
        <w:rPr>
          <w:rFonts w:ascii="Book Antiqua" w:hAnsi="Book Antiqua" w:cs="Arial"/>
          <w:sz w:val="24"/>
          <w:szCs w:val="24"/>
          <w:lang w:eastAsia="es-MX"/>
        </w:rPr>
      </w:pPr>
      <w:proofErr w:type="spellStart"/>
      <w:r w:rsidRPr="009B687D">
        <w:rPr>
          <w:rFonts w:ascii="Book Antiqua" w:hAnsi="Book Antiqua" w:cs="Arial"/>
          <w:sz w:val="24"/>
          <w:szCs w:val="24"/>
          <w:lang w:eastAsia="es-MX"/>
        </w:rPr>
        <w:t>Ecolam</w:t>
      </w:r>
      <w:proofErr w:type="spellEnd"/>
      <w:r w:rsidRPr="009B687D">
        <w:rPr>
          <w:rFonts w:ascii="Book Antiqua" w:hAnsi="Book Antiqua" w:cs="Arial"/>
          <w:sz w:val="24"/>
          <w:szCs w:val="24"/>
          <w:lang w:eastAsia="es-MX"/>
        </w:rPr>
        <w:t>, lámpara par exteriores con leds y panel solar.</w:t>
      </w:r>
    </w:p>
    <w:p w:rsidR="003762FC" w:rsidRPr="009B687D" w:rsidRDefault="003762FC" w:rsidP="003762FC">
      <w:pPr>
        <w:pStyle w:val="Prrafodelista"/>
        <w:numPr>
          <w:ilvl w:val="0"/>
          <w:numId w:val="39"/>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El Arenal:</w:t>
      </w:r>
    </w:p>
    <w:p w:rsidR="003762FC" w:rsidRPr="009B687D" w:rsidRDefault="003762FC" w:rsidP="003762FC">
      <w:pPr>
        <w:pStyle w:val="Prrafodelista"/>
        <w:numPr>
          <w:ilvl w:val="1"/>
          <w:numId w:val="39"/>
        </w:numPr>
        <w:spacing w:before="150" w:after="150" w:line="360" w:lineRule="atLeast"/>
        <w:jc w:val="both"/>
        <w:rPr>
          <w:rFonts w:ascii="Book Antiqua" w:hAnsi="Book Antiqua" w:cs="Arial"/>
          <w:sz w:val="24"/>
          <w:szCs w:val="24"/>
          <w:lang w:eastAsia="es-MX"/>
        </w:rPr>
      </w:pPr>
      <w:proofErr w:type="spellStart"/>
      <w:r w:rsidRPr="009B687D">
        <w:rPr>
          <w:rFonts w:ascii="Book Antiqua" w:hAnsi="Book Antiqua" w:cs="Arial"/>
          <w:sz w:val="24"/>
          <w:szCs w:val="24"/>
          <w:lang w:eastAsia="es-MX"/>
        </w:rPr>
        <w:t>Sav</w:t>
      </w:r>
      <w:proofErr w:type="spellEnd"/>
      <w:r w:rsidRPr="009B687D">
        <w:rPr>
          <w:rFonts w:ascii="Book Antiqua" w:hAnsi="Book Antiqua" w:cs="Arial"/>
          <w:sz w:val="24"/>
          <w:szCs w:val="24"/>
          <w:lang w:eastAsia="es-MX"/>
        </w:rPr>
        <w:t>, suplemento alimenticio a base de vegetales.</w:t>
      </w:r>
    </w:p>
    <w:p w:rsidR="003762FC" w:rsidRPr="009B687D" w:rsidRDefault="003762FC" w:rsidP="003762FC">
      <w:pPr>
        <w:pStyle w:val="Prrafodelista"/>
        <w:numPr>
          <w:ilvl w:val="1"/>
          <w:numId w:val="39"/>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RFID, sistema de registro personal y de mobiliario.</w:t>
      </w:r>
    </w:p>
    <w:p w:rsidR="003762FC" w:rsidRPr="009B687D" w:rsidRDefault="003762FC" w:rsidP="003762FC">
      <w:pPr>
        <w:pStyle w:val="Prrafodelista"/>
        <w:numPr>
          <w:ilvl w:val="0"/>
          <w:numId w:val="39"/>
        </w:numPr>
        <w:spacing w:before="150" w:after="150" w:line="360" w:lineRule="atLeast"/>
        <w:jc w:val="both"/>
        <w:rPr>
          <w:rFonts w:ascii="Book Antiqua" w:hAnsi="Book Antiqua" w:cs="Arial"/>
          <w:sz w:val="24"/>
          <w:szCs w:val="24"/>
          <w:lang w:eastAsia="es-MX"/>
        </w:rPr>
      </w:pPr>
      <w:proofErr w:type="spellStart"/>
      <w:r w:rsidRPr="009B687D">
        <w:rPr>
          <w:rFonts w:ascii="Book Antiqua" w:hAnsi="Book Antiqua" w:cs="Arial"/>
          <w:sz w:val="24"/>
          <w:szCs w:val="24"/>
          <w:lang w:eastAsia="es-MX"/>
        </w:rPr>
        <w:t>Nextipac</w:t>
      </w:r>
      <w:proofErr w:type="spellEnd"/>
      <w:r w:rsidRPr="009B687D">
        <w:rPr>
          <w:rFonts w:ascii="Book Antiqua" w:hAnsi="Book Antiqua" w:cs="Arial"/>
          <w:sz w:val="24"/>
          <w:szCs w:val="24"/>
          <w:lang w:eastAsia="es-MX"/>
        </w:rPr>
        <w:t>:</w:t>
      </w:r>
    </w:p>
    <w:p w:rsidR="003762FC" w:rsidRPr="009B687D" w:rsidRDefault="003762FC" w:rsidP="003762FC">
      <w:pPr>
        <w:pStyle w:val="Prrafodelista"/>
        <w:numPr>
          <w:ilvl w:val="1"/>
          <w:numId w:val="39"/>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OBMAT, muebles con tambos reciclados.</w:t>
      </w:r>
    </w:p>
    <w:p w:rsidR="003762FC" w:rsidRPr="009B687D" w:rsidRDefault="003762FC" w:rsidP="003762FC">
      <w:pPr>
        <w:pStyle w:val="Prrafodelista"/>
        <w:numPr>
          <w:ilvl w:val="0"/>
          <w:numId w:val="39"/>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Tlajomulco Santa Fe - </w:t>
      </w:r>
      <w:proofErr w:type="spellStart"/>
      <w:r w:rsidRPr="009B687D">
        <w:rPr>
          <w:rFonts w:ascii="Book Antiqua" w:hAnsi="Book Antiqua" w:cs="Arial"/>
          <w:sz w:val="24"/>
          <w:szCs w:val="24"/>
          <w:lang w:eastAsia="es-MX"/>
        </w:rPr>
        <w:t>Chulavista</w:t>
      </w:r>
      <w:proofErr w:type="spellEnd"/>
      <w:r w:rsidRPr="009B687D">
        <w:rPr>
          <w:rFonts w:ascii="Book Antiqua" w:hAnsi="Book Antiqua" w:cs="Arial"/>
          <w:sz w:val="24"/>
          <w:szCs w:val="24"/>
          <w:lang w:eastAsia="es-MX"/>
        </w:rPr>
        <w:t>:</w:t>
      </w:r>
    </w:p>
    <w:p w:rsidR="003762FC" w:rsidRPr="009B687D" w:rsidRDefault="003762FC" w:rsidP="003762FC">
      <w:pPr>
        <w:pStyle w:val="Prrafodelista"/>
        <w:numPr>
          <w:ilvl w:val="1"/>
          <w:numId w:val="39"/>
        </w:numPr>
        <w:spacing w:before="150" w:after="150" w:line="360" w:lineRule="atLeast"/>
        <w:jc w:val="both"/>
        <w:rPr>
          <w:rFonts w:ascii="Book Antiqua" w:hAnsi="Book Antiqua" w:cs="Arial"/>
          <w:sz w:val="24"/>
          <w:szCs w:val="24"/>
          <w:lang w:eastAsia="es-MX"/>
        </w:rPr>
      </w:pPr>
      <w:proofErr w:type="spellStart"/>
      <w:r w:rsidRPr="009B687D">
        <w:rPr>
          <w:rFonts w:ascii="Book Antiqua" w:hAnsi="Book Antiqua" w:cs="Arial"/>
          <w:sz w:val="24"/>
          <w:szCs w:val="24"/>
          <w:lang w:eastAsia="es-MX"/>
        </w:rPr>
        <w:t>Mecajal</w:t>
      </w:r>
      <w:proofErr w:type="spellEnd"/>
      <w:r w:rsidRPr="009B687D">
        <w:rPr>
          <w:rFonts w:ascii="Book Antiqua" w:hAnsi="Book Antiqua" w:cs="Arial"/>
          <w:sz w:val="24"/>
          <w:szCs w:val="24"/>
          <w:lang w:eastAsia="es-MX"/>
        </w:rPr>
        <w:t>, aplicación de servicios mecánicos para celulares.</w:t>
      </w:r>
    </w:p>
    <w:p w:rsidR="003762FC" w:rsidRPr="009B687D" w:rsidRDefault="003762FC" w:rsidP="003762FC">
      <w:pPr>
        <w:pStyle w:val="Prrafodelista"/>
        <w:numPr>
          <w:ilvl w:val="1"/>
          <w:numId w:val="39"/>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Eco </w:t>
      </w:r>
      <w:proofErr w:type="spellStart"/>
      <w:r w:rsidRPr="009B687D">
        <w:rPr>
          <w:rFonts w:ascii="Book Antiqua" w:hAnsi="Book Antiqua" w:cs="Arial"/>
          <w:sz w:val="24"/>
          <w:szCs w:val="24"/>
          <w:lang w:eastAsia="es-MX"/>
        </w:rPr>
        <w:t>Energi</w:t>
      </w:r>
      <w:proofErr w:type="spellEnd"/>
      <w:r w:rsidRPr="009B687D">
        <w:rPr>
          <w:rFonts w:ascii="Book Antiqua" w:hAnsi="Book Antiqua" w:cs="Arial"/>
          <w:sz w:val="24"/>
          <w:szCs w:val="24"/>
          <w:lang w:eastAsia="es-MX"/>
        </w:rPr>
        <w:t>, aparato para bici generador de carga para dispositivos móviles.</w:t>
      </w:r>
    </w:p>
    <w:p w:rsidR="003762FC" w:rsidRPr="009B687D" w:rsidRDefault="003762FC" w:rsidP="003762FC">
      <w:pPr>
        <w:pStyle w:val="Prrafodelista"/>
        <w:numPr>
          <w:ilvl w:val="0"/>
          <w:numId w:val="39"/>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Tlajomulco - Santa Fe:</w:t>
      </w:r>
    </w:p>
    <w:p w:rsidR="003762FC" w:rsidRPr="009B687D" w:rsidRDefault="003762FC" w:rsidP="003762FC">
      <w:pPr>
        <w:pStyle w:val="Prrafodelista"/>
        <w:numPr>
          <w:ilvl w:val="1"/>
          <w:numId w:val="39"/>
        </w:numPr>
        <w:spacing w:before="150" w:after="150" w:line="360" w:lineRule="atLeast"/>
        <w:jc w:val="both"/>
        <w:rPr>
          <w:rFonts w:ascii="Book Antiqua" w:hAnsi="Book Antiqua" w:cs="Arial"/>
          <w:sz w:val="24"/>
          <w:szCs w:val="24"/>
          <w:lang w:eastAsia="es-MX"/>
        </w:rPr>
      </w:pPr>
      <w:proofErr w:type="spellStart"/>
      <w:r w:rsidRPr="009B687D">
        <w:rPr>
          <w:rFonts w:ascii="Book Antiqua" w:hAnsi="Book Antiqua" w:cs="Arial"/>
          <w:sz w:val="24"/>
          <w:szCs w:val="24"/>
          <w:lang w:eastAsia="es-MX"/>
        </w:rPr>
        <w:t>The</w:t>
      </w:r>
      <w:proofErr w:type="spellEnd"/>
      <w:r w:rsidRPr="009B687D">
        <w:rPr>
          <w:rFonts w:ascii="Book Antiqua" w:hAnsi="Book Antiqua" w:cs="Arial"/>
          <w:sz w:val="24"/>
          <w:szCs w:val="24"/>
          <w:lang w:eastAsia="es-MX"/>
        </w:rPr>
        <w:t xml:space="preserve"> Old Wolf, </w:t>
      </w:r>
      <w:proofErr w:type="spellStart"/>
      <w:r w:rsidRPr="009B687D">
        <w:rPr>
          <w:rFonts w:ascii="Book Antiqua" w:hAnsi="Book Antiqua" w:cs="Arial"/>
          <w:sz w:val="24"/>
          <w:szCs w:val="24"/>
          <w:lang w:eastAsia="es-MX"/>
        </w:rPr>
        <w:t>FisicApp</w:t>
      </w:r>
      <w:proofErr w:type="spellEnd"/>
      <w:r w:rsidRPr="009B687D">
        <w:rPr>
          <w:rFonts w:ascii="Book Antiqua" w:hAnsi="Book Antiqua" w:cs="Arial"/>
          <w:sz w:val="24"/>
          <w:szCs w:val="24"/>
          <w:lang w:eastAsia="es-MX"/>
        </w:rPr>
        <w:t xml:space="preserve"> diccionario de física para alumnos de 4to a 6to de bachillerato.</w:t>
      </w:r>
    </w:p>
    <w:p w:rsidR="003762FC" w:rsidRPr="009B687D" w:rsidRDefault="003762FC" w:rsidP="003762FC">
      <w:pPr>
        <w:pStyle w:val="Prrafodelista"/>
        <w:numPr>
          <w:ilvl w:val="1"/>
          <w:numId w:val="39"/>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COME, protector de celular con cargador solar.</w:t>
      </w:r>
    </w:p>
    <w:p w:rsidR="003762FC" w:rsidRPr="009B687D" w:rsidRDefault="003762FC" w:rsidP="003762FC">
      <w:pPr>
        <w:pStyle w:val="Prrafodelista"/>
        <w:numPr>
          <w:ilvl w:val="1"/>
          <w:numId w:val="39"/>
        </w:numPr>
        <w:spacing w:before="150" w:after="150" w:line="360" w:lineRule="atLeast"/>
        <w:jc w:val="both"/>
        <w:rPr>
          <w:rFonts w:ascii="Book Antiqua" w:hAnsi="Book Antiqua" w:cs="Arial"/>
          <w:sz w:val="24"/>
          <w:szCs w:val="24"/>
          <w:lang w:eastAsia="es-MX"/>
        </w:rPr>
      </w:pPr>
      <w:proofErr w:type="spellStart"/>
      <w:r w:rsidRPr="009B687D">
        <w:rPr>
          <w:rFonts w:ascii="Book Antiqua" w:hAnsi="Book Antiqua" w:cs="Arial"/>
          <w:sz w:val="24"/>
          <w:szCs w:val="24"/>
          <w:lang w:eastAsia="es-MX"/>
        </w:rPr>
        <w:t>Florigurt</w:t>
      </w:r>
      <w:proofErr w:type="spellEnd"/>
      <w:r w:rsidRPr="009B687D">
        <w:rPr>
          <w:rFonts w:ascii="Book Antiqua" w:hAnsi="Book Antiqua" w:cs="Arial"/>
          <w:sz w:val="24"/>
          <w:szCs w:val="24"/>
          <w:lang w:eastAsia="es-MX"/>
        </w:rPr>
        <w:t>, yogurt de melón.</w:t>
      </w:r>
    </w:p>
    <w:p w:rsidR="003762FC" w:rsidRPr="009B687D" w:rsidRDefault="003762FC" w:rsidP="003762FC">
      <w:pPr>
        <w:pStyle w:val="Prrafodelista"/>
        <w:numPr>
          <w:ilvl w:val="0"/>
          <w:numId w:val="39"/>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Zapopan - Santa Margarita:</w:t>
      </w:r>
    </w:p>
    <w:p w:rsidR="003762FC" w:rsidRPr="009B687D" w:rsidRDefault="003762FC" w:rsidP="003762FC">
      <w:pPr>
        <w:pStyle w:val="Prrafodelista"/>
        <w:numPr>
          <w:ilvl w:val="1"/>
          <w:numId w:val="39"/>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Glamour </w:t>
      </w:r>
      <w:proofErr w:type="spellStart"/>
      <w:r w:rsidRPr="009B687D">
        <w:rPr>
          <w:rFonts w:ascii="Book Antiqua" w:hAnsi="Book Antiqua" w:cs="Arial"/>
          <w:sz w:val="24"/>
          <w:szCs w:val="24"/>
          <w:lang w:eastAsia="es-MX"/>
        </w:rPr>
        <w:t>academy</w:t>
      </w:r>
      <w:proofErr w:type="spellEnd"/>
      <w:r w:rsidRPr="009B687D">
        <w:rPr>
          <w:rFonts w:ascii="Book Antiqua" w:hAnsi="Book Antiqua" w:cs="Arial"/>
          <w:sz w:val="24"/>
          <w:szCs w:val="24"/>
          <w:lang w:eastAsia="es-MX"/>
        </w:rPr>
        <w:t>, escuela de modelos y asesoría de imagen</w:t>
      </w:r>
    </w:p>
    <w:p w:rsidR="003762FC" w:rsidRPr="009B687D" w:rsidRDefault="003762FC" w:rsidP="003762FC">
      <w:pPr>
        <w:pStyle w:val="Prrafodelista"/>
        <w:numPr>
          <w:ilvl w:val="1"/>
          <w:numId w:val="39"/>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Línea dorada, sandalias para dama.</w:t>
      </w:r>
    </w:p>
    <w:p w:rsidR="003762FC" w:rsidRPr="009B687D" w:rsidRDefault="003762FC" w:rsidP="003762FC">
      <w:pPr>
        <w:pStyle w:val="Prrafodelista"/>
        <w:numPr>
          <w:ilvl w:val="0"/>
          <w:numId w:val="39"/>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Tonalá – El Panorámico:</w:t>
      </w:r>
    </w:p>
    <w:p w:rsidR="003762FC" w:rsidRPr="009B687D" w:rsidRDefault="003762FC" w:rsidP="003762FC">
      <w:pPr>
        <w:pStyle w:val="Prrafodelista"/>
        <w:numPr>
          <w:ilvl w:val="1"/>
          <w:numId w:val="39"/>
        </w:numPr>
        <w:spacing w:before="150" w:after="150" w:line="360" w:lineRule="atLeast"/>
        <w:jc w:val="both"/>
        <w:rPr>
          <w:rFonts w:ascii="Book Antiqua" w:hAnsi="Book Antiqua" w:cs="Arial"/>
          <w:sz w:val="24"/>
          <w:szCs w:val="24"/>
          <w:lang w:eastAsia="es-MX"/>
        </w:rPr>
      </w:pPr>
      <w:proofErr w:type="spellStart"/>
      <w:r w:rsidRPr="009B687D">
        <w:rPr>
          <w:rFonts w:ascii="Book Antiqua" w:hAnsi="Book Antiqua" w:cs="Arial"/>
          <w:sz w:val="24"/>
          <w:szCs w:val="24"/>
          <w:lang w:eastAsia="es-MX"/>
        </w:rPr>
        <w:t>Ceramic</w:t>
      </w:r>
      <w:proofErr w:type="spellEnd"/>
      <w:r w:rsidRPr="009B687D">
        <w:rPr>
          <w:rFonts w:ascii="Book Antiqua" w:hAnsi="Book Antiqua" w:cs="Arial"/>
          <w:sz w:val="24"/>
          <w:szCs w:val="24"/>
          <w:lang w:eastAsia="es-MX"/>
        </w:rPr>
        <w:t xml:space="preserve"> </w:t>
      </w:r>
      <w:proofErr w:type="spellStart"/>
      <w:r w:rsidRPr="009B687D">
        <w:rPr>
          <w:rFonts w:ascii="Book Antiqua" w:hAnsi="Book Antiqua" w:cs="Arial"/>
          <w:sz w:val="24"/>
          <w:szCs w:val="24"/>
          <w:lang w:eastAsia="es-MX"/>
        </w:rPr>
        <w:t>Lihgte</w:t>
      </w:r>
      <w:proofErr w:type="spellEnd"/>
      <w:r w:rsidRPr="009B687D">
        <w:rPr>
          <w:rFonts w:ascii="Book Antiqua" w:hAnsi="Book Antiqua" w:cs="Arial"/>
          <w:sz w:val="24"/>
          <w:szCs w:val="24"/>
          <w:lang w:eastAsia="es-MX"/>
        </w:rPr>
        <w:t>, botones de cerámica.</w:t>
      </w:r>
    </w:p>
    <w:p w:rsidR="003762FC" w:rsidRPr="009B687D" w:rsidRDefault="003762FC" w:rsidP="003762FC">
      <w:p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Cabe señalar que no todos los proyectos ganadores de los planteles de zona metropolitana quisieron continuar su proyecto.</w:t>
      </w:r>
    </w:p>
    <w:p w:rsidR="003762FC" w:rsidRPr="009B687D" w:rsidRDefault="003762FC" w:rsidP="003762FC">
      <w:p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Para los planteles foráneos se tiene el proceso de generar citas con incubadoras para generar vinculación y dar seguimiento a los proyectos de negocio de planteles </w:t>
      </w:r>
      <w:r w:rsidRPr="009B687D">
        <w:rPr>
          <w:rFonts w:ascii="Book Antiqua" w:hAnsi="Book Antiqua" w:cs="Arial"/>
          <w:sz w:val="24"/>
          <w:szCs w:val="24"/>
          <w:lang w:eastAsia="es-MX"/>
        </w:rPr>
        <w:lastRenderedPageBreak/>
        <w:t>foráneos:</w:t>
      </w:r>
      <w:r w:rsidRPr="009B687D">
        <w:rPr>
          <w:rFonts w:ascii="Book Antiqua" w:hAnsi="Book Antiqua" w:cs="Arial"/>
          <w:color w:val="FF0000"/>
          <w:sz w:val="24"/>
          <w:szCs w:val="24"/>
          <w:lang w:eastAsia="es-MX"/>
        </w:rPr>
        <w:t xml:space="preserve"> </w:t>
      </w:r>
      <w:r w:rsidRPr="009B687D">
        <w:rPr>
          <w:rFonts w:ascii="Book Antiqua" w:hAnsi="Book Antiqua" w:cs="Arial"/>
          <w:sz w:val="24"/>
          <w:szCs w:val="24"/>
          <w:lang w:eastAsia="es-MX"/>
        </w:rPr>
        <w:t xml:space="preserve">Tepatitlán, </w:t>
      </w:r>
      <w:proofErr w:type="spellStart"/>
      <w:r w:rsidRPr="009B687D">
        <w:rPr>
          <w:rFonts w:ascii="Book Antiqua" w:hAnsi="Book Antiqua" w:cs="Arial"/>
          <w:sz w:val="24"/>
          <w:szCs w:val="24"/>
          <w:lang w:eastAsia="es-MX"/>
        </w:rPr>
        <w:t>Cocula</w:t>
      </w:r>
      <w:proofErr w:type="spellEnd"/>
      <w:r w:rsidRPr="009B687D">
        <w:rPr>
          <w:rFonts w:ascii="Book Antiqua" w:hAnsi="Book Antiqua" w:cs="Arial"/>
          <w:sz w:val="24"/>
          <w:szCs w:val="24"/>
          <w:lang w:eastAsia="es-MX"/>
        </w:rPr>
        <w:t xml:space="preserve">, </w:t>
      </w:r>
      <w:proofErr w:type="spellStart"/>
      <w:r w:rsidRPr="009B687D">
        <w:rPr>
          <w:rFonts w:ascii="Book Antiqua" w:hAnsi="Book Antiqua" w:cs="Arial"/>
          <w:sz w:val="24"/>
          <w:szCs w:val="24"/>
          <w:lang w:eastAsia="es-MX"/>
        </w:rPr>
        <w:t>Totatiche</w:t>
      </w:r>
      <w:proofErr w:type="spellEnd"/>
      <w:r w:rsidRPr="009B687D">
        <w:rPr>
          <w:rFonts w:ascii="Book Antiqua" w:hAnsi="Book Antiqua" w:cs="Arial"/>
          <w:sz w:val="24"/>
          <w:szCs w:val="24"/>
          <w:lang w:eastAsia="es-MX"/>
        </w:rPr>
        <w:t xml:space="preserve">, Puerto Vallarta, </w:t>
      </w:r>
      <w:proofErr w:type="spellStart"/>
      <w:r w:rsidRPr="009B687D">
        <w:rPr>
          <w:rFonts w:ascii="Book Antiqua" w:hAnsi="Book Antiqua" w:cs="Arial"/>
          <w:sz w:val="24"/>
          <w:szCs w:val="24"/>
          <w:lang w:eastAsia="es-MX"/>
        </w:rPr>
        <w:t>Ixtlahuacán</w:t>
      </w:r>
      <w:proofErr w:type="spellEnd"/>
      <w:r w:rsidRPr="009B687D">
        <w:rPr>
          <w:rFonts w:ascii="Book Antiqua" w:hAnsi="Book Antiqua" w:cs="Arial"/>
          <w:sz w:val="24"/>
          <w:szCs w:val="24"/>
          <w:lang w:eastAsia="es-MX"/>
        </w:rPr>
        <w:t xml:space="preserve"> del Río, Valle de Juárez, Encarnación de Díaz, Atotonilco, El Grullo, </w:t>
      </w:r>
      <w:proofErr w:type="spellStart"/>
      <w:r w:rsidRPr="009B687D">
        <w:rPr>
          <w:rFonts w:ascii="Book Antiqua" w:hAnsi="Book Antiqua" w:cs="Arial"/>
          <w:sz w:val="24"/>
          <w:szCs w:val="24"/>
          <w:lang w:eastAsia="es-MX"/>
        </w:rPr>
        <w:t>Cihuatlán</w:t>
      </w:r>
      <w:proofErr w:type="spellEnd"/>
      <w:r w:rsidRPr="009B687D">
        <w:rPr>
          <w:rFonts w:ascii="Book Antiqua" w:hAnsi="Book Antiqua" w:cs="Arial"/>
          <w:sz w:val="24"/>
          <w:szCs w:val="24"/>
          <w:lang w:eastAsia="es-MX"/>
        </w:rPr>
        <w:t xml:space="preserve">, </w:t>
      </w:r>
      <w:proofErr w:type="spellStart"/>
      <w:r w:rsidRPr="009B687D">
        <w:rPr>
          <w:rFonts w:ascii="Book Antiqua" w:hAnsi="Book Antiqua" w:cs="Arial"/>
          <w:sz w:val="24"/>
          <w:szCs w:val="24"/>
          <w:lang w:eastAsia="es-MX"/>
        </w:rPr>
        <w:t>Zapotiltic</w:t>
      </w:r>
      <w:proofErr w:type="spellEnd"/>
      <w:r w:rsidRPr="009B687D">
        <w:rPr>
          <w:rFonts w:ascii="Book Antiqua" w:hAnsi="Book Antiqua" w:cs="Arial"/>
          <w:sz w:val="24"/>
          <w:szCs w:val="24"/>
          <w:lang w:eastAsia="es-MX"/>
        </w:rPr>
        <w:t xml:space="preserve">, </w:t>
      </w:r>
      <w:proofErr w:type="spellStart"/>
      <w:r w:rsidRPr="009B687D">
        <w:rPr>
          <w:rFonts w:ascii="Book Antiqua" w:hAnsi="Book Antiqua" w:cs="Arial"/>
          <w:sz w:val="24"/>
          <w:szCs w:val="24"/>
          <w:lang w:eastAsia="es-MX"/>
        </w:rPr>
        <w:t>Tecalitlán</w:t>
      </w:r>
      <w:proofErr w:type="spellEnd"/>
      <w:r w:rsidRPr="009B687D">
        <w:rPr>
          <w:rFonts w:ascii="Book Antiqua" w:hAnsi="Book Antiqua" w:cs="Arial"/>
          <w:sz w:val="24"/>
          <w:szCs w:val="24"/>
          <w:lang w:eastAsia="es-MX"/>
        </w:rPr>
        <w:t>, San Ignacio y Ixtapa Puerto Vallarta. Dichas incubadoras son las siguientes:</w:t>
      </w:r>
    </w:p>
    <w:p w:rsidR="003762FC" w:rsidRPr="009B687D" w:rsidRDefault="003762FC" w:rsidP="003762FC">
      <w:pPr>
        <w:pStyle w:val="Prrafodelista"/>
        <w:numPr>
          <w:ilvl w:val="0"/>
          <w:numId w:val="40"/>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ITS Cd. Guzmán</w:t>
      </w:r>
    </w:p>
    <w:p w:rsidR="003762FC" w:rsidRPr="009B687D" w:rsidRDefault="003762FC" w:rsidP="003762FC">
      <w:pPr>
        <w:pStyle w:val="Prrafodelista"/>
        <w:numPr>
          <w:ilvl w:val="0"/>
          <w:numId w:val="40"/>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ITS Tamazula</w:t>
      </w:r>
    </w:p>
    <w:p w:rsidR="003762FC" w:rsidRPr="009B687D" w:rsidRDefault="003762FC" w:rsidP="003762FC">
      <w:pPr>
        <w:pStyle w:val="Prrafodelista"/>
        <w:numPr>
          <w:ilvl w:val="0"/>
          <w:numId w:val="40"/>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ITS Tequila</w:t>
      </w:r>
    </w:p>
    <w:p w:rsidR="003762FC" w:rsidRPr="009B687D" w:rsidRDefault="003762FC" w:rsidP="003762FC">
      <w:pPr>
        <w:pStyle w:val="Prrafodelista"/>
        <w:numPr>
          <w:ilvl w:val="0"/>
          <w:numId w:val="40"/>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ITS El Grullo</w:t>
      </w:r>
    </w:p>
    <w:p w:rsidR="003762FC" w:rsidRPr="009B687D" w:rsidRDefault="003762FC" w:rsidP="003762FC">
      <w:pPr>
        <w:pStyle w:val="Prrafodelista"/>
        <w:numPr>
          <w:ilvl w:val="0"/>
          <w:numId w:val="40"/>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Emprende Altos (Tepatitlán)</w:t>
      </w:r>
    </w:p>
    <w:p w:rsidR="003762FC" w:rsidRPr="009B687D" w:rsidRDefault="003762FC" w:rsidP="003762FC">
      <w:pPr>
        <w:pStyle w:val="Prrafodelista"/>
        <w:numPr>
          <w:ilvl w:val="0"/>
          <w:numId w:val="40"/>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 xml:space="preserve">UNIVA Puerto Vallarta </w:t>
      </w:r>
    </w:p>
    <w:p w:rsidR="003762FC" w:rsidRPr="009B687D" w:rsidRDefault="003762FC" w:rsidP="003762FC">
      <w:pPr>
        <w:pStyle w:val="Prrafodelista"/>
        <w:numPr>
          <w:ilvl w:val="0"/>
          <w:numId w:val="40"/>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UT ZMG</w:t>
      </w:r>
    </w:p>
    <w:p w:rsidR="003762FC" w:rsidRPr="009B687D" w:rsidRDefault="003762FC" w:rsidP="003762FC">
      <w:pPr>
        <w:pStyle w:val="Prrafodelista"/>
        <w:numPr>
          <w:ilvl w:val="0"/>
          <w:numId w:val="40"/>
        </w:numPr>
        <w:spacing w:before="150" w:after="150" w:line="360" w:lineRule="atLeast"/>
        <w:jc w:val="both"/>
        <w:rPr>
          <w:rFonts w:ascii="Book Antiqua" w:hAnsi="Book Antiqua" w:cs="Arial"/>
          <w:sz w:val="24"/>
          <w:szCs w:val="24"/>
          <w:lang w:eastAsia="es-MX"/>
        </w:rPr>
      </w:pPr>
      <w:r w:rsidRPr="009B687D">
        <w:rPr>
          <w:rFonts w:ascii="Book Antiqua" w:hAnsi="Book Antiqua" w:cs="Arial"/>
          <w:sz w:val="24"/>
          <w:szCs w:val="24"/>
          <w:lang w:eastAsia="es-MX"/>
        </w:rPr>
        <w:t>CIEE (CUCEA UDG)</w:t>
      </w:r>
    </w:p>
    <w:p w:rsidR="003762FC" w:rsidRPr="009B687D" w:rsidRDefault="003762FC" w:rsidP="003762FC">
      <w:pPr>
        <w:spacing w:before="150" w:after="150" w:line="360" w:lineRule="atLeast"/>
        <w:jc w:val="both"/>
        <w:rPr>
          <w:rFonts w:ascii="Book Antiqua" w:hAnsi="Book Antiqua" w:cs="Arial"/>
          <w:b/>
          <w:sz w:val="24"/>
          <w:szCs w:val="24"/>
          <w:lang w:eastAsia="es-MX"/>
        </w:rPr>
      </w:pPr>
    </w:p>
    <w:p w:rsidR="003762FC" w:rsidRPr="009B687D" w:rsidRDefault="003762FC" w:rsidP="005B1D03">
      <w:pPr>
        <w:spacing w:before="150" w:after="150" w:line="360" w:lineRule="auto"/>
        <w:jc w:val="both"/>
        <w:rPr>
          <w:rFonts w:ascii="Book Antiqua" w:hAnsi="Book Antiqua" w:cs="Arial"/>
          <w:sz w:val="24"/>
          <w:szCs w:val="24"/>
          <w:lang w:eastAsia="es-MX"/>
        </w:rPr>
      </w:pPr>
      <w:r w:rsidRPr="009B687D">
        <w:rPr>
          <w:rFonts w:ascii="Book Antiqua" w:hAnsi="Book Antiqua" w:cs="Arial"/>
          <w:b/>
          <w:sz w:val="24"/>
          <w:szCs w:val="24"/>
          <w:lang w:eastAsia="es-MX"/>
        </w:rPr>
        <w:t xml:space="preserve">Reunión con la Dirección de Propiedad Industrial e Intelectual de la Secretaría de Innovación, Ciencia y Tecnología del gobierno de Jalisco. </w:t>
      </w:r>
      <w:r w:rsidRPr="009B687D">
        <w:rPr>
          <w:rFonts w:ascii="Book Antiqua" w:hAnsi="Book Antiqua" w:cs="Arial"/>
          <w:sz w:val="24"/>
          <w:szCs w:val="24"/>
          <w:lang w:eastAsia="es-MX"/>
        </w:rPr>
        <w:t xml:space="preserve">En el mes de junio se tuvo una reunión con Larisa Cruz, Directora de Propiedad Industrial e Intelectual y Salvador García, Coordinador de Divulgación de la Cultura de Propiedad Industrial, con el objetivo de asesorar al Colegio en el proceso de generar patentes institucionales para los productos que se generan a través de los proyectos del taller de emprendimiento. </w:t>
      </w:r>
    </w:p>
    <w:p w:rsidR="003762FC" w:rsidRPr="009B687D" w:rsidRDefault="003762FC" w:rsidP="005B1D03">
      <w:pPr>
        <w:spacing w:before="150" w:after="150" w:line="360" w:lineRule="auto"/>
        <w:jc w:val="both"/>
        <w:rPr>
          <w:rFonts w:ascii="Book Antiqua" w:hAnsi="Book Antiqua" w:cs="Arial"/>
          <w:sz w:val="24"/>
          <w:szCs w:val="24"/>
          <w:lang w:eastAsia="es-MX"/>
        </w:rPr>
      </w:pPr>
      <w:r w:rsidRPr="009B687D">
        <w:rPr>
          <w:rFonts w:ascii="Book Antiqua" w:hAnsi="Book Antiqua" w:cs="Arial"/>
          <w:sz w:val="24"/>
          <w:szCs w:val="24"/>
          <w:lang w:eastAsia="es-MX"/>
        </w:rPr>
        <w:t>A raíz de la reunión se generará un taller de propiedad intelectual para los docentes que imparten el taller de emprendimiento con el propósito de que ubiquen los productos que son viables para patentar y puedan orientar a los estudiantes en la generación de productos que pueden ser propuestas de patentes.</w:t>
      </w:r>
    </w:p>
    <w:p w:rsidR="003762FC" w:rsidRPr="009B687D" w:rsidRDefault="003762FC" w:rsidP="003762FC">
      <w:pPr>
        <w:jc w:val="both"/>
        <w:rPr>
          <w:rFonts w:ascii="Book Antiqua" w:hAnsi="Book Antiqua" w:cs="Arial"/>
          <w:b/>
          <w:sz w:val="24"/>
          <w:szCs w:val="24"/>
          <w:lang w:eastAsia="es-MX"/>
        </w:rPr>
      </w:pPr>
    </w:p>
    <w:p w:rsidR="003762FC" w:rsidRPr="009B687D" w:rsidRDefault="003762FC" w:rsidP="003762FC">
      <w:pPr>
        <w:spacing w:line="360" w:lineRule="auto"/>
        <w:jc w:val="both"/>
        <w:rPr>
          <w:rFonts w:ascii="Book Antiqua" w:hAnsi="Book Antiqua" w:cs="Arial"/>
          <w:sz w:val="24"/>
          <w:szCs w:val="24"/>
        </w:rPr>
      </w:pPr>
      <w:r w:rsidRPr="009B687D">
        <w:rPr>
          <w:rFonts w:ascii="Book Antiqua" w:hAnsi="Book Antiqua" w:cs="Arial"/>
          <w:b/>
          <w:sz w:val="24"/>
          <w:szCs w:val="24"/>
        </w:rPr>
        <w:t>Red de Escuelas Asociadas a la UNESCO.</w:t>
      </w:r>
      <w:r w:rsidRPr="009B687D">
        <w:rPr>
          <w:rFonts w:ascii="Book Antiqua" w:hAnsi="Book Antiqua" w:cs="Arial"/>
          <w:sz w:val="24"/>
          <w:szCs w:val="24"/>
        </w:rPr>
        <w:t xml:space="preserve"> La Dirección de Relaciones Internacionales de la Secretaría de Educación Jalisco convocó a una reunión de trabajo el 31 de mayo en el Colegio Albert Camus, a la que asistieron representantes de las escuelas asociadas a la </w:t>
      </w:r>
      <w:proofErr w:type="spellStart"/>
      <w:r w:rsidRPr="009B687D">
        <w:rPr>
          <w:rFonts w:ascii="Book Antiqua" w:hAnsi="Book Antiqua" w:cs="Arial"/>
          <w:sz w:val="24"/>
          <w:szCs w:val="24"/>
        </w:rPr>
        <w:t>REd</w:t>
      </w:r>
      <w:proofErr w:type="spellEnd"/>
      <w:r w:rsidRPr="009B687D">
        <w:rPr>
          <w:rFonts w:ascii="Book Antiqua" w:hAnsi="Book Antiqua" w:cs="Arial"/>
          <w:sz w:val="24"/>
          <w:szCs w:val="24"/>
        </w:rPr>
        <w:t xml:space="preserve"> PEA UNESCO en Jalisco, a la que pertenecen los Planteles Ixtapa y El Salto. </w:t>
      </w:r>
    </w:p>
    <w:p w:rsidR="003762FC" w:rsidRPr="009B687D" w:rsidRDefault="003762FC" w:rsidP="003762FC">
      <w:pPr>
        <w:spacing w:line="360" w:lineRule="auto"/>
        <w:jc w:val="both"/>
        <w:rPr>
          <w:rFonts w:ascii="Book Antiqua" w:hAnsi="Book Antiqua" w:cs="Arial"/>
          <w:sz w:val="24"/>
          <w:szCs w:val="24"/>
        </w:rPr>
      </w:pPr>
    </w:p>
    <w:p w:rsidR="003762FC" w:rsidRPr="009B687D" w:rsidRDefault="003762FC" w:rsidP="003762FC">
      <w:pPr>
        <w:spacing w:line="360" w:lineRule="auto"/>
        <w:jc w:val="both"/>
        <w:rPr>
          <w:rFonts w:ascii="Book Antiqua" w:hAnsi="Book Antiqua" w:cs="Arial"/>
          <w:sz w:val="24"/>
          <w:szCs w:val="24"/>
        </w:rPr>
      </w:pPr>
      <w:r w:rsidRPr="009B687D">
        <w:rPr>
          <w:rFonts w:ascii="Book Antiqua" w:hAnsi="Book Antiqua" w:cs="Arial"/>
          <w:sz w:val="24"/>
          <w:szCs w:val="24"/>
        </w:rPr>
        <w:t xml:space="preserve">Uno de los objetivos de la reunión fue comunicar la nueva estructura de la Delegación de la UNESCO en México, así como los cambios de criterios para nuevas incorporaciones. Actualmente el Colegio se encuentra a la espera de las observaciones finales de los proyectos de los planteles Tlajomulco Santa Fe </w:t>
      </w:r>
      <w:proofErr w:type="spellStart"/>
      <w:r w:rsidRPr="009B687D">
        <w:rPr>
          <w:rFonts w:ascii="Book Antiqua" w:hAnsi="Book Antiqua" w:cs="Arial"/>
          <w:sz w:val="24"/>
          <w:szCs w:val="24"/>
        </w:rPr>
        <w:t>Chulavista</w:t>
      </w:r>
      <w:proofErr w:type="spellEnd"/>
      <w:r w:rsidRPr="009B687D">
        <w:rPr>
          <w:rFonts w:ascii="Book Antiqua" w:hAnsi="Book Antiqua" w:cs="Arial"/>
          <w:sz w:val="24"/>
          <w:szCs w:val="24"/>
        </w:rPr>
        <w:t xml:space="preserve">, La </w:t>
      </w:r>
      <w:proofErr w:type="spellStart"/>
      <w:r w:rsidRPr="009B687D">
        <w:rPr>
          <w:rFonts w:ascii="Book Antiqua" w:hAnsi="Book Antiqua" w:cs="Arial"/>
          <w:sz w:val="24"/>
          <w:szCs w:val="24"/>
        </w:rPr>
        <w:t>Duraznera</w:t>
      </w:r>
      <w:proofErr w:type="spellEnd"/>
      <w:r w:rsidRPr="009B687D">
        <w:rPr>
          <w:rFonts w:ascii="Book Antiqua" w:hAnsi="Book Antiqua" w:cs="Arial"/>
          <w:sz w:val="24"/>
          <w:szCs w:val="24"/>
        </w:rPr>
        <w:t xml:space="preserve"> (Tlaquepaque), Santa Anita, San Ignacio Cerro Gordo y </w:t>
      </w:r>
      <w:proofErr w:type="spellStart"/>
      <w:r w:rsidRPr="009B687D">
        <w:rPr>
          <w:rFonts w:ascii="Book Antiqua" w:hAnsi="Book Antiqua" w:cs="Arial"/>
          <w:sz w:val="24"/>
          <w:szCs w:val="24"/>
        </w:rPr>
        <w:t>Totatiche</w:t>
      </w:r>
      <w:proofErr w:type="spellEnd"/>
      <w:r w:rsidRPr="009B687D">
        <w:rPr>
          <w:rFonts w:ascii="Book Antiqua" w:hAnsi="Book Antiqua" w:cs="Arial"/>
          <w:sz w:val="24"/>
          <w:szCs w:val="24"/>
        </w:rPr>
        <w:t>, para enviarlos a la Delegación de la UNESCO en Ciudad de México y lograr su posterior incorporación como Escuela Colaboradora de la UNESCO.</w:t>
      </w:r>
    </w:p>
    <w:p w:rsidR="00B47EDD" w:rsidRDefault="00B47EDD" w:rsidP="00B47EDD">
      <w:pPr>
        <w:spacing w:line="360" w:lineRule="auto"/>
        <w:jc w:val="both"/>
        <w:rPr>
          <w:rFonts w:ascii="Book Antiqua" w:eastAsia="Times New Roman" w:hAnsi="Book Antiqua" w:cs="Arial"/>
          <w:color w:val="000000"/>
          <w:sz w:val="24"/>
          <w:szCs w:val="24"/>
          <w:lang w:eastAsia="es-MX"/>
        </w:rPr>
      </w:pPr>
    </w:p>
    <w:p w:rsidR="005B1D03" w:rsidRDefault="005B1D03" w:rsidP="00B47EDD">
      <w:pPr>
        <w:spacing w:line="360" w:lineRule="auto"/>
        <w:jc w:val="both"/>
        <w:rPr>
          <w:rFonts w:ascii="Book Antiqua" w:eastAsia="Times New Roman" w:hAnsi="Book Antiqua" w:cs="Arial"/>
          <w:color w:val="000000"/>
          <w:sz w:val="24"/>
          <w:szCs w:val="24"/>
          <w:lang w:eastAsia="es-MX"/>
        </w:rPr>
      </w:pPr>
    </w:p>
    <w:p w:rsidR="005B1D03" w:rsidRDefault="005B1D03" w:rsidP="00B47EDD">
      <w:pPr>
        <w:spacing w:line="360" w:lineRule="auto"/>
        <w:jc w:val="both"/>
        <w:rPr>
          <w:rFonts w:ascii="Book Antiqua" w:eastAsia="Times New Roman" w:hAnsi="Book Antiqua" w:cs="Arial"/>
          <w:color w:val="000000"/>
          <w:sz w:val="24"/>
          <w:szCs w:val="24"/>
          <w:lang w:eastAsia="es-MX"/>
        </w:rPr>
      </w:pPr>
    </w:p>
    <w:p w:rsidR="005B1D03" w:rsidRDefault="005B1D03" w:rsidP="00B47EDD">
      <w:pPr>
        <w:spacing w:line="360" w:lineRule="auto"/>
        <w:jc w:val="both"/>
        <w:rPr>
          <w:rFonts w:ascii="Book Antiqua" w:eastAsia="Times New Roman" w:hAnsi="Book Antiqua" w:cs="Arial"/>
          <w:color w:val="000000"/>
          <w:sz w:val="24"/>
          <w:szCs w:val="24"/>
          <w:lang w:eastAsia="es-MX"/>
        </w:rPr>
      </w:pPr>
    </w:p>
    <w:p w:rsidR="005B1D03" w:rsidRPr="009B687D" w:rsidRDefault="005B1D03" w:rsidP="00B47EDD">
      <w:pPr>
        <w:spacing w:line="360" w:lineRule="auto"/>
        <w:jc w:val="both"/>
        <w:rPr>
          <w:rFonts w:ascii="Book Antiqua" w:eastAsia="Times New Roman" w:hAnsi="Book Antiqua" w:cs="Arial"/>
          <w:color w:val="000000"/>
          <w:sz w:val="24"/>
          <w:szCs w:val="24"/>
          <w:lang w:eastAsia="es-MX"/>
        </w:rPr>
      </w:pPr>
      <w:bookmarkStart w:id="0" w:name="_GoBack"/>
      <w:bookmarkEnd w:id="0"/>
    </w:p>
    <w:p w:rsidR="00B47EDD" w:rsidRPr="00FF1795" w:rsidRDefault="00B47EDD" w:rsidP="00B47EDD">
      <w:pPr>
        <w:spacing w:line="360" w:lineRule="auto"/>
        <w:jc w:val="both"/>
        <w:rPr>
          <w:rFonts w:ascii="Book Antiqua" w:eastAsia="Times New Roman" w:hAnsi="Book Antiqua" w:cs="Arial"/>
          <w:color w:val="000000"/>
          <w:lang w:eastAsia="es-MX"/>
        </w:rPr>
      </w:pPr>
    </w:p>
    <w:p w:rsidR="001A798D" w:rsidRPr="00A216D6" w:rsidRDefault="001A798D" w:rsidP="001A798D">
      <w:pPr>
        <w:tabs>
          <w:tab w:val="left" w:pos="2900"/>
        </w:tabs>
        <w:spacing w:line="360" w:lineRule="auto"/>
        <w:jc w:val="both"/>
        <w:rPr>
          <w:rFonts w:ascii="Book Antiqua" w:hAnsi="Book Antiqua" w:cs="Arial"/>
          <w:b/>
          <w:sz w:val="24"/>
          <w:szCs w:val="24"/>
        </w:rPr>
      </w:pPr>
      <w:r w:rsidRPr="00A216D6">
        <w:rPr>
          <w:rFonts w:ascii="Book Antiqua" w:hAnsi="Book Antiqua" w:cs="Arial"/>
          <w:b/>
          <w:sz w:val="32"/>
          <w:szCs w:val="24"/>
        </w:rPr>
        <w:t>PROYECTO: 09 EVALUACIÓN INSTITUCIONAL</w:t>
      </w:r>
    </w:p>
    <w:p w:rsidR="003762FC" w:rsidRPr="009B687D" w:rsidRDefault="003762FC" w:rsidP="003762FC">
      <w:pPr>
        <w:spacing w:line="360" w:lineRule="auto"/>
        <w:jc w:val="both"/>
        <w:rPr>
          <w:rFonts w:ascii="Book Antiqua" w:hAnsi="Book Antiqua" w:cs="Arial"/>
          <w:sz w:val="24"/>
          <w:szCs w:val="24"/>
        </w:rPr>
      </w:pPr>
      <w:r w:rsidRPr="009B687D">
        <w:rPr>
          <w:rFonts w:ascii="Book Antiqua" w:hAnsi="Book Antiqua" w:cs="Arial"/>
          <w:b/>
          <w:sz w:val="24"/>
          <w:szCs w:val="24"/>
        </w:rPr>
        <w:t>PLANEA 2016.</w:t>
      </w:r>
      <w:r w:rsidRPr="009B687D">
        <w:rPr>
          <w:rFonts w:ascii="Book Antiqua" w:hAnsi="Book Antiqua" w:cs="Arial"/>
          <w:sz w:val="24"/>
          <w:szCs w:val="24"/>
        </w:rPr>
        <w:t xml:space="preserve"> El 12, 13 y 14 de abril se desarrolló la Prueba Nacional de los Aprendizajes en los 26 planteles y 10 aulas externas del Colegio. En esta ocasión la prueba se desarrolló de manera </w:t>
      </w:r>
      <w:proofErr w:type="spellStart"/>
      <w:r w:rsidRPr="009B687D">
        <w:rPr>
          <w:rFonts w:ascii="Book Antiqua" w:hAnsi="Book Antiqua" w:cs="Arial"/>
          <w:sz w:val="24"/>
          <w:szCs w:val="24"/>
        </w:rPr>
        <w:t>muestral</w:t>
      </w:r>
      <w:proofErr w:type="spellEnd"/>
      <w:r w:rsidRPr="009B687D">
        <w:rPr>
          <w:rFonts w:ascii="Book Antiqua" w:hAnsi="Book Antiqua" w:cs="Arial"/>
          <w:sz w:val="24"/>
          <w:szCs w:val="24"/>
        </w:rPr>
        <w:t>, sin embargo, se llevó a cabo una segunda evaluación al resto de los alumnos que no participaron en la evaluación oficial con la intención de que los estudiantes vieran reflejados sus esfuerzos. En total fueron evaluados 2,573 alumnos del Colegio.</w:t>
      </w:r>
    </w:p>
    <w:p w:rsidR="003762FC" w:rsidRPr="009B687D" w:rsidRDefault="003762FC" w:rsidP="000F42D8">
      <w:pPr>
        <w:spacing w:line="360" w:lineRule="auto"/>
        <w:jc w:val="both"/>
        <w:rPr>
          <w:rFonts w:ascii="Book Antiqua" w:hAnsi="Book Antiqua"/>
          <w:sz w:val="24"/>
          <w:szCs w:val="24"/>
        </w:rPr>
      </w:pPr>
    </w:p>
    <w:p w:rsidR="009B548F" w:rsidRPr="009B687D" w:rsidRDefault="000F42D8" w:rsidP="000F42D8">
      <w:pPr>
        <w:spacing w:line="360" w:lineRule="auto"/>
        <w:jc w:val="both"/>
        <w:rPr>
          <w:rFonts w:ascii="Book Antiqua" w:hAnsi="Book Antiqua"/>
          <w:sz w:val="24"/>
          <w:szCs w:val="24"/>
        </w:rPr>
      </w:pPr>
      <w:r w:rsidRPr="009B687D">
        <w:rPr>
          <w:rFonts w:ascii="Book Antiqua" w:hAnsi="Book Antiqua"/>
          <w:sz w:val="24"/>
          <w:szCs w:val="24"/>
        </w:rPr>
        <w:lastRenderedPageBreak/>
        <w:t xml:space="preserve">Las actividades del Colegio programadas en el Programa Anual (PA) 2015 en el trimestre </w:t>
      </w:r>
      <w:r w:rsidR="00EC632B" w:rsidRPr="009B687D">
        <w:rPr>
          <w:rFonts w:ascii="Book Antiqua" w:hAnsi="Book Antiqua"/>
          <w:sz w:val="24"/>
          <w:szCs w:val="24"/>
        </w:rPr>
        <w:t>abril-junio</w:t>
      </w:r>
      <w:r w:rsidRPr="009B687D">
        <w:rPr>
          <w:rFonts w:ascii="Book Antiqua" w:hAnsi="Book Antiqua"/>
          <w:sz w:val="24"/>
          <w:szCs w:val="24"/>
        </w:rPr>
        <w:t xml:space="preserve"> presentan un nivel de cumplimiento del </w:t>
      </w:r>
      <w:r w:rsidR="00723C40" w:rsidRPr="009B687D">
        <w:rPr>
          <w:rFonts w:ascii="Book Antiqua" w:hAnsi="Book Antiqua"/>
          <w:sz w:val="24"/>
          <w:szCs w:val="24"/>
        </w:rPr>
        <w:t>94.59</w:t>
      </w:r>
      <w:r w:rsidR="00F26E1C" w:rsidRPr="009B687D">
        <w:rPr>
          <w:rFonts w:ascii="Book Antiqua" w:hAnsi="Book Antiqua"/>
          <w:sz w:val="24"/>
          <w:szCs w:val="24"/>
        </w:rPr>
        <w:t>%</w:t>
      </w:r>
      <w:r w:rsidRPr="009B687D">
        <w:rPr>
          <w:rFonts w:ascii="Book Antiqua" w:hAnsi="Book Antiqua"/>
          <w:sz w:val="24"/>
          <w:szCs w:val="24"/>
        </w:rPr>
        <w:t xml:space="preserve"> (</w:t>
      </w:r>
      <w:r w:rsidR="00723C40" w:rsidRPr="009B687D">
        <w:rPr>
          <w:rFonts w:ascii="Book Antiqua" w:hAnsi="Book Antiqua"/>
          <w:sz w:val="24"/>
          <w:szCs w:val="24"/>
        </w:rPr>
        <w:t>35</w:t>
      </w:r>
      <w:r w:rsidRPr="009B687D">
        <w:rPr>
          <w:rFonts w:ascii="Book Antiqua" w:hAnsi="Book Antiqua"/>
          <w:sz w:val="24"/>
          <w:szCs w:val="24"/>
        </w:rPr>
        <w:t>/</w:t>
      </w:r>
      <w:r w:rsidR="002E6AA1" w:rsidRPr="009B687D">
        <w:rPr>
          <w:rFonts w:ascii="Book Antiqua" w:hAnsi="Book Antiqua"/>
          <w:sz w:val="24"/>
          <w:szCs w:val="24"/>
        </w:rPr>
        <w:t>37</w:t>
      </w:r>
      <w:r w:rsidRPr="009B687D">
        <w:rPr>
          <w:rFonts w:ascii="Book Antiqua" w:hAnsi="Book Antiqua"/>
          <w:sz w:val="24"/>
          <w:szCs w:val="24"/>
        </w:rPr>
        <w:t xml:space="preserve"> actividades)</w:t>
      </w:r>
      <w:r w:rsidR="009B548F" w:rsidRPr="009B687D">
        <w:rPr>
          <w:rFonts w:ascii="Book Antiqua" w:hAnsi="Book Antiqua"/>
          <w:sz w:val="24"/>
          <w:szCs w:val="24"/>
        </w:rPr>
        <w:t>.</w:t>
      </w:r>
      <w:r w:rsidR="00930646" w:rsidRPr="009B687D">
        <w:rPr>
          <w:rFonts w:ascii="Book Antiqua" w:hAnsi="Book Antiqua"/>
          <w:sz w:val="24"/>
          <w:szCs w:val="24"/>
        </w:rPr>
        <w:t xml:space="preserve"> A continuación se presenta el desglose de dichas actividades:</w:t>
      </w:r>
    </w:p>
    <w:p w:rsidR="000F42D8" w:rsidRPr="00036276" w:rsidRDefault="000F42D8" w:rsidP="000F42D8">
      <w:pPr>
        <w:spacing w:line="360" w:lineRule="auto"/>
        <w:jc w:val="both"/>
        <w:rPr>
          <w:rFonts w:ascii="Book Antiqua" w:hAnsi="Book Antiqua"/>
          <w:sz w:val="24"/>
          <w:szCs w:val="24"/>
        </w:rPr>
      </w:pPr>
    </w:p>
    <w:tbl>
      <w:tblPr>
        <w:tblStyle w:val="Tablaconcuadrcula"/>
        <w:tblW w:w="0" w:type="auto"/>
        <w:tblLook w:val="04A0" w:firstRow="1" w:lastRow="0" w:firstColumn="1" w:lastColumn="0" w:noHBand="0" w:noVBand="1"/>
      </w:tblPr>
      <w:tblGrid>
        <w:gridCol w:w="4106"/>
        <w:gridCol w:w="1779"/>
        <w:gridCol w:w="2943"/>
      </w:tblGrid>
      <w:tr w:rsidR="00036276" w:rsidRPr="00AF3E00" w:rsidTr="00036276">
        <w:tc>
          <w:tcPr>
            <w:tcW w:w="8828" w:type="dxa"/>
            <w:gridSpan w:val="3"/>
            <w:shd w:val="clear" w:color="auto" w:fill="DDD9C3" w:themeFill="background2" w:themeFillShade="E6"/>
          </w:tcPr>
          <w:p w:rsidR="00AC3A76" w:rsidRPr="00AF3E00" w:rsidRDefault="00AC3A76" w:rsidP="00AF3E00">
            <w:pPr>
              <w:spacing w:line="360" w:lineRule="auto"/>
              <w:jc w:val="center"/>
              <w:rPr>
                <w:rFonts w:ascii="Book Antiqua" w:hAnsi="Book Antiqua"/>
                <w:b/>
              </w:rPr>
            </w:pPr>
            <w:r w:rsidRPr="00AF3E00">
              <w:rPr>
                <w:rFonts w:ascii="Book Antiqua" w:hAnsi="Book Antiqua"/>
                <w:b/>
              </w:rPr>
              <w:t>Programa 1. Desarrollo Institucional y Gestión Administrativa</w:t>
            </w:r>
          </w:p>
        </w:tc>
      </w:tr>
      <w:tr w:rsidR="00036276" w:rsidRPr="00AF3E00" w:rsidTr="00AF3E00">
        <w:tc>
          <w:tcPr>
            <w:tcW w:w="4106" w:type="dxa"/>
            <w:shd w:val="clear" w:color="auto" w:fill="DDD9C3" w:themeFill="background2" w:themeFillShade="E6"/>
          </w:tcPr>
          <w:p w:rsidR="00AC3A76" w:rsidRPr="00AF3E00" w:rsidRDefault="00AC3A76" w:rsidP="00AF3E00">
            <w:pPr>
              <w:spacing w:line="360" w:lineRule="auto"/>
              <w:jc w:val="center"/>
              <w:rPr>
                <w:rFonts w:ascii="Book Antiqua" w:hAnsi="Book Antiqua"/>
                <w:b/>
              </w:rPr>
            </w:pPr>
            <w:r w:rsidRPr="00AF3E00">
              <w:rPr>
                <w:rFonts w:ascii="Book Antiqua" w:hAnsi="Book Antiqua"/>
                <w:b/>
              </w:rPr>
              <w:t>Actividades</w:t>
            </w:r>
          </w:p>
        </w:tc>
        <w:tc>
          <w:tcPr>
            <w:tcW w:w="1779" w:type="dxa"/>
            <w:shd w:val="clear" w:color="auto" w:fill="DDD9C3" w:themeFill="background2" w:themeFillShade="E6"/>
          </w:tcPr>
          <w:p w:rsidR="00AC3A76" w:rsidRPr="00AF3E00" w:rsidRDefault="00AC3A76" w:rsidP="00AF3E00">
            <w:pPr>
              <w:spacing w:line="360" w:lineRule="auto"/>
              <w:jc w:val="center"/>
              <w:rPr>
                <w:rFonts w:ascii="Book Antiqua" w:hAnsi="Book Antiqua"/>
                <w:b/>
              </w:rPr>
            </w:pPr>
            <w:r w:rsidRPr="00AF3E00">
              <w:rPr>
                <w:rFonts w:ascii="Book Antiqua" w:hAnsi="Book Antiqua"/>
                <w:b/>
              </w:rPr>
              <w:t>Cumplimiento</w:t>
            </w:r>
          </w:p>
        </w:tc>
        <w:tc>
          <w:tcPr>
            <w:tcW w:w="2943" w:type="dxa"/>
            <w:shd w:val="clear" w:color="auto" w:fill="DDD9C3" w:themeFill="background2" w:themeFillShade="E6"/>
          </w:tcPr>
          <w:p w:rsidR="00AC3A76" w:rsidRPr="00AF3E00" w:rsidRDefault="00AC3A76" w:rsidP="00AF3E00">
            <w:pPr>
              <w:spacing w:line="360" w:lineRule="auto"/>
              <w:jc w:val="center"/>
              <w:rPr>
                <w:rFonts w:ascii="Book Antiqua" w:hAnsi="Book Antiqua"/>
                <w:b/>
              </w:rPr>
            </w:pPr>
            <w:r w:rsidRPr="00AF3E00">
              <w:rPr>
                <w:rFonts w:ascii="Book Antiqua" w:hAnsi="Book Antiqua"/>
                <w:b/>
              </w:rPr>
              <w:t>Comentarios</w:t>
            </w:r>
          </w:p>
        </w:tc>
      </w:tr>
      <w:tr w:rsidR="00AF3E00" w:rsidRPr="00AF3E00" w:rsidTr="00AF3E00">
        <w:tc>
          <w:tcPr>
            <w:tcW w:w="4106" w:type="dxa"/>
          </w:tcPr>
          <w:p w:rsidR="00AC3A76" w:rsidRPr="00AF3E00" w:rsidRDefault="00036276" w:rsidP="000F42D8">
            <w:pPr>
              <w:spacing w:line="360" w:lineRule="auto"/>
              <w:jc w:val="both"/>
              <w:rPr>
                <w:rFonts w:ascii="Book Antiqua" w:hAnsi="Book Antiqua"/>
              </w:rPr>
            </w:pPr>
            <w:r w:rsidRPr="00AF3E00">
              <w:rPr>
                <w:rFonts w:ascii="Book Antiqua" w:hAnsi="Book Antiqua"/>
              </w:rPr>
              <w:t>Elaboración de 3 estados financieros</w:t>
            </w:r>
          </w:p>
        </w:tc>
        <w:tc>
          <w:tcPr>
            <w:tcW w:w="1779" w:type="dxa"/>
          </w:tcPr>
          <w:p w:rsidR="00AC3A76" w:rsidRPr="00AF3E00" w:rsidRDefault="00036276" w:rsidP="00036276">
            <w:pPr>
              <w:spacing w:line="360" w:lineRule="auto"/>
              <w:jc w:val="center"/>
              <w:rPr>
                <w:rFonts w:ascii="Book Antiqua" w:hAnsi="Book Antiqua"/>
              </w:rPr>
            </w:pPr>
            <w:r w:rsidRPr="00AF3E00">
              <w:rPr>
                <w:rFonts w:ascii="Book Antiqua" w:hAnsi="Book Antiqua"/>
              </w:rPr>
              <w:sym w:font="Wingdings 2" w:char="F050"/>
            </w:r>
          </w:p>
        </w:tc>
        <w:tc>
          <w:tcPr>
            <w:tcW w:w="2943" w:type="dxa"/>
          </w:tcPr>
          <w:p w:rsidR="00AC3A76" w:rsidRPr="00AF3E00" w:rsidRDefault="00AC3A76" w:rsidP="00A479D4">
            <w:pPr>
              <w:spacing w:line="360" w:lineRule="auto"/>
              <w:jc w:val="both"/>
              <w:rPr>
                <w:rFonts w:ascii="Book Antiqua" w:hAnsi="Book Antiqua"/>
              </w:rPr>
            </w:pPr>
          </w:p>
        </w:tc>
      </w:tr>
      <w:tr w:rsidR="00C93B87" w:rsidRPr="00AF3E00" w:rsidTr="00AF3E00">
        <w:tc>
          <w:tcPr>
            <w:tcW w:w="4106" w:type="dxa"/>
          </w:tcPr>
          <w:p w:rsidR="00C93B87" w:rsidRPr="00AF3E00" w:rsidRDefault="00C93B87" w:rsidP="000F42D8">
            <w:pPr>
              <w:spacing w:line="360" w:lineRule="auto"/>
              <w:jc w:val="both"/>
              <w:rPr>
                <w:rFonts w:ascii="Book Antiqua" w:hAnsi="Book Antiqua"/>
              </w:rPr>
            </w:pPr>
            <w:r w:rsidRPr="00AF3E00">
              <w:rPr>
                <w:rFonts w:ascii="Book Antiqua" w:hAnsi="Book Antiqua"/>
              </w:rPr>
              <w:t>Desarrollo de una sesión ordinaria de la Junta Directiva del Colegio</w:t>
            </w:r>
          </w:p>
        </w:tc>
        <w:tc>
          <w:tcPr>
            <w:tcW w:w="1779" w:type="dxa"/>
          </w:tcPr>
          <w:p w:rsidR="00C93B87" w:rsidRPr="00AF3E00" w:rsidRDefault="000D1269" w:rsidP="00036276">
            <w:pPr>
              <w:spacing w:line="360" w:lineRule="auto"/>
              <w:jc w:val="center"/>
              <w:rPr>
                <w:rFonts w:ascii="Book Antiqua" w:hAnsi="Book Antiqua"/>
              </w:rPr>
            </w:pPr>
            <w:r w:rsidRPr="00AF3E00">
              <w:rPr>
                <w:rFonts w:ascii="Book Antiqua" w:hAnsi="Book Antiqua"/>
              </w:rPr>
              <w:sym w:font="Wingdings 2" w:char="F050"/>
            </w:r>
          </w:p>
        </w:tc>
        <w:tc>
          <w:tcPr>
            <w:tcW w:w="2943" w:type="dxa"/>
          </w:tcPr>
          <w:p w:rsidR="00C93B87" w:rsidRPr="00AF3E00" w:rsidRDefault="00C93B87" w:rsidP="000F42D8">
            <w:pPr>
              <w:spacing w:line="360" w:lineRule="auto"/>
              <w:jc w:val="both"/>
              <w:rPr>
                <w:rFonts w:ascii="Book Antiqua" w:hAnsi="Book Antiqua"/>
              </w:rPr>
            </w:pPr>
          </w:p>
        </w:tc>
      </w:tr>
      <w:tr w:rsidR="002E35A0" w:rsidRPr="00AF3E00" w:rsidTr="00AF3E00">
        <w:tc>
          <w:tcPr>
            <w:tcW w:w="4106" w:type="dxa"/>
          </w:tcPr>
          <w:p w:rsidR="002E35A0" w:rsidRPr="00AF3E00" w:rsidRDefault="002E35A0" w:rsidP="000F42D8">
            <w:pPr>
              <w:spacing w:line="360" w:lineRule="auto"/>
              <w:jc w:val="both"/>
              <w:rPr>
                <w:rFonts w:ascii="Book Antiqua" w:hAnsi="Book Antiqua"/>
              </w:rPr>
            </w:pPr>
            <w:r w:rsidRPr="00AF3E00">
              <w:rPr>
                <w:rFonts w:ascii="Book Antiqua" w:hAnsi="Book Antiqua"/>
              </w:rPr>
              <w:t>Elaboración de 3 estados de cuenta pública de acuerdo a la normatividad</w:t>
            </w:r>
          </w:p>
        </w:tc>
        <w:tc>
          <w:tcPr>
            <w:tcW w:w="1779" w:type="dxa"/>
          </w:tcPr>
          <w:p w:rsidR="002E35A0" w:rsidRPr="00AF3E00" w:rsidRDefault="006C49A3" w:rsidP="00036276">
            <w:pPr>
              <w:spacing w:line="360" w:lineRule="auto"/>
              <w:jc w:val="center"/>
              <w:rPr>
                <w:rFonts w:ascii="Book Antiqua" w:hAnsi="Book Antiqua"/>
              </w:rPr>
            </w:pPr>
            <w:r w:rsidRPr="00AF3E00">
              <w:rPr>
                <w:rFonts w:ascii="Book Antiqua" w:hAnsi="Book Antiqua"/>
              </w:rPr>
              <w:sym w:font="Wingdings 2" w:char="F050"/>
            </w:r>
          </w:p>
        </w:tc>
        <w:tc>
          <w:tcPr>
            <w:tcW w:w="2943" w:type="dxa"/>
          </w:tcPr>
          <w:p w:rsidR="002E35A0" w:rsidRPr="00AF3E00" w:rsidRDefault="002E35A0" w:rsidP="000F42D8">
            <w:pPr>
              <w:spacing w:line="360" w:lineRule="auto"/>
              <w:jc w:val="both"/>
              <w:rPr>
                <w:rFonts w:ascii="Book Antiqua" w:hAnsi="Book Antiqua"/>
              </w:rPr>
            </w:pPr>
          </w:p>
        </w:tc>
      </w:tr>
      <w:tr w:rsidR="002E35A0" w:rsidRPr="00AF3E00" w:rsidTr="00AF3E00">
        <w:tc>
          <w:tcPr>
            <w:tcW w:w="4106" w:type="dxa"/>
          </w:tcPr>
          <w:p w:rsidR="002E35A0" w:rsidRPr="00AF3E00" w:rsidRDefault="002E35A0" w:rsidP="000F42D8">
            <w:pPr>
              <w:spacing w:line="360" w:lineRule="auto"/>
              <w:jc w:val="both"/>
              <w:rPr>
                <w:rFonts w:ascii="Book Antiqua" w:hAnsi="Book Antiqua"/>
              </w:rPr>
            </w:pPr>
            <w:r w:rsidRPr="00AF3E00">
              <w:rPr>
                <w:rFonts w:ascii="Book Antiqua" w:hAnsi="Book Antiqua"/>
              </w:rPr>
              <w:t xml:space="preserve">Envío de informe trimestral a la Coordinación Nacional de </w:t>
            </w:r>
            <w:proofErr w:type="spellStart"/>
            <w:r w:rsidRPr="00AF3E00">
              <w:rPr>
                <w:rFonts w:ascii="Book Antiqua" w:hAnsi="Book Antiqua"/>
              </w:rPr>
              <w:t>CECyTEs</w:t>
            </w:r>
            <w:proofErr w:type="spellEnd"/>
            <w:r w:rsidRPr="00AF3E00">
              <w:rPr>
                <w:rFonts w:ascii="Book Antiqua" w:hAnsi="Book Antiqua"/>
              </w:rPr>
              <w:t xml:space="preserve"> sobre gasto corriente</w:t>
            </w:r>
          </w:p>
        </w:tc>
        <w:tc>
          <w:tcPr>
            <w:tcW w:w="1779" w:type="dxa"/>
          </w:tcPr>
          <w:p w:rsidR="002E35A0" w:rsidRPr="00AF3E00" w:rsidRDefault="00045072" w:rsidP="00036276">
            <w:pPr>
              <w:spacing w:line="360" w:lineRule="auto"/>
              <w:jc w:val="center"/>
              <w:rPr>
                <w:rFonts w:ascii="Book Antiqua" w:hAnsi="Book Antiqua"/>
              </w:rPr>
            </w:pPr>
            <w:r w:rsidRPr="00AF3E00">
              <w:rPr>
                <w:rFonts w:ascii="Book Antiqua" w:hAnsi="Book Antiqua"/>
              </w:rPr>
              <w:sym w:font="Wingdings 2" w:char="F050"/>
            </w:r>
          </w:p>
        </w:tc>
        <w:tc>
          <w:tcPr>
            <w:tcW w:w="2943" w:type="dxa"/>
          </w:tcPr>
          <w:p w:rsidR="002E35A0" w:rsidRPr="00AF3E00" w:rsidRDefault="002E35A0" w:rsidP="000F42D8">
            <w:pPr>
              <w:spacing w:line="360" w:lineRule="auto"/>
              <w:jc w:val="both"/>
              <w:rPr>
                <w:rFonts w:ascii="Book Antiqua" w:hAnsi="Book Antiqua"/>
              </w:rPr>
            </w:pPr>
          </w:p>
        </w:tc>
      </w:tr>
      <w:tr w:rsidR="002E35A0" w:rsidRPr="00AF3E00" w:rsidTr="00AF3E00">
        <w:tc>
          <w:tcPr>
            <w:tcW w:w="4106" w:type="dxa"/>
          </w:tcPr>
          <w:p w:rsidR="002E35A0" w:rsidRPr="00AF3E00" w:rsidRDefault="002E35A0" w:rsidP="006C49A3">
            <w:pPr>
              <w:spacing w:line="360" w:lineRule="auto"/>
              <w:jc w:val="both"/>
              <w:rPr>
                <w:rFonts w:ascii="Book Antiqua" w:hAnsi="Book Antiqua"/>
              </w:rPr>
            </w:pPr>
            <w:r w:rsidRPr="00AF3E00">
              <w:rPr>
                <w:rFonts w:ascii="Book Antiqua" w:hAnsi="Book Antiqua"/>
              </w:rPr>
              <w:t xml:space="preserve">Envío de </w:t>
            </w:r>
            <w:r w:rsidR="006C49A3">
              <w:rPr>
                <w:rFonts w:ascii="Book Antiqua" w:hAnsi="Book Antiqua"/>
              </w:rPr>
              <w:t>1 informe bimestral</w:t>
            </w:r>
            <w:r w:rsidRPr="00AF3E00">
              <w:rPr>
                <w:rFonts w:ascii="Book Antiqua" w:hAnsi="Book Antiqua"/>
              </w:rPr>
              <w:t xml:space="preserve"> a la Coordinación Nacional de </w:t>
            </w:r>
            <w:proofErr w:type="spellStart"/>
            <w:r w:rsidRPr="00AF3E00">
              <w:rPr>
                <w:rFonts w:ascii="Book Antiqua" w:hAnsi="Book Antiqua"/>
              </w:rPr>
              <w:t>CECyTEs</w:t>
            </w:r>
            <w:proofErr w:type="spellEnd"/>
            <w:r w:rsidRPr="00AF3E00">
              <w:rPr>
                <w:rFonts w:ascii="Book Antiqua" w:hAnsi="Book Antiqua"/>
              </w:rPr>
              <w:t xml:space="preserve"> sobre la deuda e ingresos</w:t>
            </w:r>
          </w:p>
        </w:tc>
        <w:tc>
          <w:tcPr>
            <w:tcW w:w="1779" w:type="dxa"/>
          </w:tcPr>
          <w:p w:rsidR="002E35A0" w:rsidRPr="00AF3E00" w:rsidRDefault="00045072" w:rsidP="00036276">
            <w:pPr>
              <w:spacing w:line="360" w:lineRule="auto"/>
              <w:jc w:val="center"/>
              <w:rPr>
                <w:rFonts w:ascii="Book Antiqua" w:hAnsi="Book Antiqua"/>
              </w:rPr>
            </w:pPr>
            <w:r w:rsidRPr="00AF3E00">
              <w:rPr>
                <w:rFonts w:ascii="Book Antiqua" w:hAnsi="Book Antiqua"/>
              </w:rPr>
              <w:sym w:font="Wingdings 2" w:char="F050"/>
            </w:r>
          </w:p>
        </w:tc>
        <w:tc>
          <w:tcPr>
            <w:tcW w:w="2943" w:type="dxa"/>
          </w:tcPr>
          <w:p w:rsidR="002E35A0" w:rsidRPr="00AF3E00" w:rsidRDefault="002E35A0" w:rsidP="000F42D8">
            <w:pPr>
              <w:spacing w:line="360" w:lineRule="auto"/>
              <w:jc w:val="both"/>
              <w:rPr>
                <w:rFonts w:ascii="Book Antiqua" w:hAnsi="Book Antiqua"/>
              </w:rPr>
            </w:pPr>
          </w:p>
        </w:tc>
      </w:tr>
      <w:tr w:rsidR="00EC7891" w:rsidRPr="00AF3E00" w:rsidTr="00AF3E00">
        <w:tc>
          <w:tcPr>
            <w:tcW w:w="4106" w:type="dxa"/>
          </w:tcPr>
          <w:p w:rsidR="00EC7891" w:rsidRPr="00AF3E00" w:rsidRDefault="00EC7891" w:rsidP="006C49A3">
            <w:pPr>
              <w:spacing w:line="360" w:lineRule="auto"/>
              <w:jc w:val="both"/>
              <w:rPr>
                <w:rFonts w:ascii="Book Antiqua" w:hAnsi="Book Antiqua"/>
              </w:rPr>
            </w:pPr>
            <w:r>
              <w:rPr>
                <w:rFonts w:ascii="Book Antiqua" w:hAnsi="Book Antiqua"/>
              </w:rPr>
              <w:t>Actualización del patrimonio del Colegio</w:t>
            </w:r>
          </w:p>
        </w:tc>
        <w:tc>
          <w:tcPr>
            <w:tcW w:w="1779" w:type="dxa"/>
          </w:tcPr>
          <w:p w:rsidR="00EC7891" w:rsidRPr="00AF3E00" w:rsidRDefault="00045072" w:rsidP="00036276">
            <w:pPr>
              <w:spacing w:line="360" w:lineRule="auto"/>
              <w:jc w:val="center"/>
              <w:rPr>
                <w:rFonts w:ascii="Book Antiqua" w:hAnsi="Book Antiqua"/>
              </w:rPr>
            </w:pPr>
            <w:r w:rsidRPr="00AF3E00">
              <w:rPr>
                <w:rFonts w:ascii="Book Antiqua" w:hAnsi="Book Antiqua"/>
              </w:rPr>
              <w:sym w:font="Wingdings 2" w:char="F050"/>
            </w:r>
          </w:p>
        </w:tc>
        <w:tc>
          <w:tcPr>
            <w:tcW w:w="2943" w:type="dxa"/>
          </w:tcPr>
          <w:p w:rsidR="00EC7891" w:rsidRPr="00AF3E00" w:rsidRDefault="00EC7891" w:rsidP="000F42D8">
            <w:pPr>
              <w:spacing w:line="360" w:lineRule="auto"/>
              <w:jc w:val="both"/>
              <w:rPr>
                <w:rFonts w:ascii="Book Antiqua" w:hAnsi="Book Antiqua"/>
              </w:rPr>
            </w:pPr>
          </w:p>
        </w:tc>
      </w:tr>
    </w:tbl>
    <w:p w:rsidR="007B2EC7" w:rsidRDefault="007B2EC7" w:rsidP="000F42D8">
      <w:pPr>
        <w:spacing w:line="360" w:lineRule="auto"/>
        <w:jc w:val="both"/>
        <w:rPr>
          <w:rFonts w:ascii="Book Antiqua" w:hAnsi="Book Antiqua"/>
          <w:sz w:val="24"/>
          <w:szCs w:val="24"/>
        </w:rPr>
      </w:pPr>
    </w:p>
    <w:tbl>
      <w:tblPr>
        <w:tblStyle w:val="Tablaconcuadrcula"/>
        <w:tblW w:w="0" w:type="auto"/>
        <w:tblLook w:val="04A0" w:firstRow="1" w:lastRow="0" w:firstColumn="1" w:lastColumn="0" w:noHBand="0" w:noVBand="1"/>
      </w:tblPr>
      <w:tblGrid>
        <w:gridCol w:w="4106"/>
        <w:gridCol w:w="1779"/>
        <w:gridCol w:w="2943"/>
      </w:tblGrid>
      <w:tr w:rsidR="00AF3E00" w:rsidRPr="00AF3E00" w:rsidTr="00E75463">
        <w:tc>
          <w:tcPr>
            <w:tcW w:w="8828" w:type="dxa"/>
            <w:gridSpan w:val="3"/>
            <w:shd w:val="clear" w:color="auto" w:fill="DDD9C3" w:themeFill="background2" w:themeFillShade="E6"/>
          </w:tcPr>
          <w:p w:rsidR="00AF3E00" w:rsidRPr="00AF3E00" w:rsidRDefault="00AF3E00" w:rsidP="00E75463">
            <w:pPr>
              <w:spacing w:line="360" w:lineRule="auto"/>
              <w:jc w:val="center"/>
              <w:rPr>
                <w:rFonts w:ascii="Book Antiqua" w:hAnsi="Book Antiqua"/>
                <w:b/>
              </w:rPr>
            </w:pPr>
            <w:r>
              <w:rPr>
                <w:rFonts w:ascii="Book Antiqua" w:hAnsi="Book Antiqua"/>
                <w:b/>
              </w:rPr>
              <w:t>Programa 2. Atención a la demanda, cobertura y calidad</w:t>
            </w:r>
          </w:p>
        </w:tc>
      </w:tr>
      <w:tr w:rsidR="00AF3E00" w:rsidRPr="00AF3E00" w:rsidTr="00E75463">
        <w:tc>
          <w:tcPr>
            <w:tcW w:w="4106" w:type="dxa"/>
            <w:shd w:val="clear" w:color="auto" w:fill="DDD9C3" w:themeFill="background2" w:themeFillShade="E6"/>
          </w:tcPr>
          <w:p w:rsidR="00AF3E00" w:rsidRPr="00AF3E00" w:rsidRDefault="00AF3E00" w:rsidP="00E75463">
            <w:pPr>
              <w:spacing w:line="360" w:lineRule="auto"/>
              <w:jc w:val="center"/>
              <w:rPr>
                <w:rFonts w:ascii="Book Antiqua" w:hAnsi="Book Antiqua"/>
                <w:b/>
              </w:rPr>
            </w:pPr>
            <w:r w:rsidRPr="00AF3E00">
              <w:rPr>
                <w:rFonts w:ascii="Book Antiqua" w:hAnsi="Book Antiqua"/>
                <w:b/>
              </w:rPr>
              <w:t>Actividades</w:t>
            </w:r>
          </w:p>
        </w:tc>
        <w:tc>
          <w:tcPr>
            <w:tcW w:w="1779" w:type="dxa"/>
            <w:shd w:val="clear" w:color="auto" w:fill="DDD9C3" w:themeFill="background2" w:themeFillShade="E6"/>
          </w:tcPr>
          <w:p w:rsidR="00AF3E00" w:rsidRPr="00AF3E00" w:rsidRDefault="00AF3E00" w:rsidP="00E75463">
            <w:pPr>
              <w:spacing w:line="360" w:lineRule="auto"/>
              <w:jc w:val="center"/>
              <w:rPr>
                <w:rFonts w:ascii="Book Antiqua" w:hAnsi="Book Antiqua"/>
                <w:b/>
              </w:rPr>
            </w:pPr>
            <w:r w:rsidRPr="00AF3E00">
              <w:rPr>
                <w:rFonts w:ascii="Book Antiqua" w:hAnsi="Book Antiqua"/>
                <w:b/>
              </w:rPr>
              <w:t>Cumplimiento</w:t>
            </w:r>
          </w:p>
        </w:tc>
        <w:tc>
          <w:tcPr>
            <w:tcW w:w="2943" w:type="dxa"/>
            <w:shd w:val="clear" w:color="auto" w:fill="DDD9C3" w:themeFill="background2" w:themeFillShade="E6"/>
          </w:tcPr>
          <w:p w:rsidR="00AF3E00" w:rsidRPr="00AF3E00" w:rsidRDefault="00AF3E00" w:rsidP="00E75463">
            <w:pPr>
              <w:spacing w:line="360" w:lineRule="auto"/>
              <w:jc w:val="center"/>
              <w:rPr>
                <w:rFonts w:ascii="Book Antiqua" w:hAnsi="Book Antiqua"/>
                <w:b/>
              </w:rPr>
            </w:pPr>
            <w:r w:rsidRPr="00AF3E00">
              <w:rPr>
                <w:rFonts w:ascii="Book Antiqua" w:hAnsi="Book Antiqua"/>
                <w:b/>
              </w:rPr>
              <w:t>Comentarios</w:t>
            </w:r>
          </w:p>
        </w:tc>
      </w:tr>
      <w:tr w:rsidR="00AF3E00" w:rsidRPr="00AF3E00" w:rsidTr="00E75463">
        <w:tc>
          <w:tcPr>
            <w:tcW w:w="4106" w:type="dxa"/>
          </w:tcPr>
          <w:p w:rsidR="00AF3E00" w:rsidRPr="00AF3E00" w:rsidRDefault="00AF3E00" w:rsidP="00E75463">
            <w:pPr>
              <w:spacing w:line="360" w:lineRule="auto"/>
              <w:jc w:val="both"/>
              <w:rPr>
                <w:rFonts w:ascii="Book Antiqua" w:hAnsi="Book Antiqua"/>
              </w:rPr>
            </w:pPr>
            <w:r>
              <w:rPr>
                <w:rFonts w:ascii="Book Antiqua" w:hAnsi="Book Antiqua"/>
              </w:rPr>
              <w:t>Operación del P</w:t>
            </w:r>
            <w:r w:rsidR="00BC3AA0">
              <w:rPr>
                <w:rFonts w:ascii="Book Antiqua" w:hAnsi="Book Antiqua"/>
              </w:rPr>
              <w:t>rograma Escuela para Padres en 7</w:t>
            </w:r>
            <w:r>
              <w:rPr>
                <w:rFonts w:ascii="Book Antiqua" w:hAnsi="Book Antiqua"/>
              </w:rPr>
              <w:t xml:space="preserve"> planteles</w:t>
            </w:r>
          </w:p>
        </w:tc>
        <w:tc>
          <w:tcPr>
            <w:tcW w:w="1779" w:type="dxa"/>
          </w:tcPr>
          <w:p w:rsidR="00AF3E00" w:rsidRPr="00AF3E00" w:rsidRDefault="00DA7408" w:rsidP="00E75463">
            <w:pPr>
              <w:spacing w:line="360" w:lineRule="auto"/>
              <w:jc w:val="center"/>
              <w:rPr>
                <w:rFonts w:ascii="Book Antiqua" w:hAnsi="Book Antiqua"/>
              </w:rPr>
            </w:pPr>
            <w:r>
              <w:rPr>
                <w:rFonts w:ascii="Book Antiqua" w:hAnsi="Book Antiqua"/>
              </w:rPr>
              <w:sym w:font="Wingdings 2" w:char="F050"/>
            </w:r>
          </w:p>
        </w:tc>
        <w:tc>
          <w:tcPr>
            <w:tcW w:w="2943" w:type="dxa"/>
          </w:tcPr>
          <w:p w:rsidR="00AF3E00" w:rsidRPr="00AF3E00" w:rsidRDefault="00AF3E00" w:rsidP="00E75463">
            <w:pPr>
              <w:spacing w:line="360" w:lineRule="auto"/>
              <w:jc w:val="both"/>
              <w:rPr>
                <w:rFonts w:ascii="Book Antiqua" w:hAnsi="Book Antiqua"/>
              </w:rPr>
            </w:pPr>
          </w:p>
        </w:tc>
      </w:tr>
      <w:tr w:rsidR="00BC3AA0" w:rsidRPr="00AF3E00" w:rsidTr="00E75463">
        <w:tc>
          <w:tcPr>
            <w:tcW w:w="4106" w:type="dxa"/>
          </w:tcPr>
          <w:p w:rsidR="00BC3AA0" w:rsidRDefault="00BC3AA0" w:rsidP="00E75463">
            <w:pPr>
              <w:spacing w:line="360" w:lineRule="auto"/>
              <w:jc w:val="both"/>
              <w:rPr>
                <w:rFonts w:ascii="Book Antiqua" w:hAnsi="Book Antiqua"/>
              </w:rPr>
            </w:pPr>
            <w:r>
              <w:rPr>
                <w:rFonts w:ascii="Book Antiqua" w:hAnsi="Book Antiqua"/>
              </w:rPr>
              <w:t>1 plantel incorporado al SNB</w:t>
            </w:r>
          </w:p>
        </w:tc>
        <w:tc>
          <w:tcPr>
            <w:tcW w:w="1779" w:type="dxa"/>
          </w:tcPr>
          <w:p w:rsidR="00BC3AA0" w:rsidRPr="00AF3E00" w:rsidRDefault="00045072" w:rsidP="00E75463">
            <w:pPr>
              <w:spacing w:line="360" w:lineRule="auto"/>
              <w:jc w:val="center"/>
              <w:rPr>
                <w:rFonts w:ascii="Book Antiqua" w:hAnsi="Book Antiqua"/>
              </w:rPr>
            </w:pPr>
            <w:r w:rsidRPr="00AF3E00">
              <w:rPr>
                <w:rFonts w:ascii="Book Antiqua" w:hAnsi="Book Antiqua"/>
              </w:rPr>
              <w:sym w:font="Wingdings 2" w:char="F050"/>
            </w:r>
          </w:p>
        </w:tc>
        <w:tc>
          <w:tcPr>
            <w:tcW w:w="2943" w:type="dxa"/>
          </w:tcPr>
          <w:p w:rsidR="00BC3AA0" w:rsidRPr="00AF3E00" w:rsidRDefault="00045072" w:rsidP="00E75463">
            <w:pPr>
              <w:spacing w:line="360" w:lineRule="auto"/>
              <w:jc w:val="both"/>
              <w:rPr>
                <w:rFonts w:ascii="Book Antiqua" w:hAnsi="Book Antiqua"/>
              </w:rPr>
            </w:pPr>
            <w:r>
              <w:rPr>
                <w:rFonts w:ascii="Book Antiqua" w:hAnsi="Book Antiqua"/>
              </w:rPr>
              <w:t>Plantel Zapopan – Santa Margarita (Nivel IV)</w:t>
            </w:r>
          </w:p>
        </w:tc>
      </w:tr>
      <w:tr w:rsidR="003170BE" w:rsidRPr="00AF3E00" w:rsidTr="00E75463">
        <w:tc>
          <w:tcPr>
            <w:tcW w:w="4106" w:type="dxa"/>
          </w:tcPr>
          <w:p w:rsidR="003170BE" w:rsidRDefault="004A4DAB" w:rsidP="00E75463">
            <w:pPr>
              <w:spacing w:line="360" w:lineRule="auto"/>
              <w:jc w:val="both"/>
              <w:rPr>
                <w:rFonts w:ascii="Book Antiqua" w:hAnsi="Book Antiqua"/>
              </w:rPr>
            </w:pPr>
            <w:r>
              <w:rPr>
                <w:rFonts w:ascii="Book Antiqua" w:hAnsi="Book Antiqua"/>
              </w:rPr>
              <w:lastRenderedPageBreak/>
              <w:t xml:space="preserve">Desarrollo de una feria de promoción </w:t>
            </w:r>
          </w:p>
        </w:tc>
        <w:tc>
          <w:tcPr>
            <w:tcW w:w="1779" w:type="dxa"/>
          </w:tcPr>
          <w:p w:rsidR="003170BE" w:rsidRPr="00AF3E00" w:rsidRDefault="00FF01B5" w:rsidP="00E75463">
            <w:pPr>
              <w:spacing w:line="360" w:lineRule="auto"/>
              <w:jc w:val="center"/>
              <w:rPr>
                <w:rFonts w:ascii="Book Antiqua" w:hAnsi="Book Antiqua"/>
              </w:rPr>
            </w:pPr>
            <w:r>
              <w:rPr>
                <w:rFonts w:ascii="Book Antiqua" w:hAnsi="Book Antiqua"/>
              </w:rPr>
              <w:t xml:space="preserve">X </w:t>
            </w:r>
          </w:p>
        </w:tc>
        <w:tc>
          <w:tcPr>
            <w:tcW w:w="2943" w:type="dxa"/>
          </w:tcPr>
          <w:p w:rsidR="003170BE" w:rsidRPr="00AF3E00" w:rsidRDefault="00FF01B5" w:rsidP="00E75463">
            <w:pPr>
              <w:spacing w:line="360" w:lineRule="auto"/>
              <w:jc w:val="both"/>
              <w:rPr>
                <w:rFonts w:ascii="Book Antiqua" w:hAnsi="Book Antiqua"/>
              </w:rPr>
            </w:pPr>
            <w:r>
              <w:rPr>
                <w:rFonts w:ascii="Book Antiqua" w:hAnsi="Book Antiqua"/>
              </w:rPr>
              <w:t>La feria fue cancelada por la Secretaría de Educación de Jalisco.</w:t>
            </w:r>
          </w:p>
        </w:tc>
      </w:tr>
      <w:tr w:rsidR="00BC3AA0" w:rsidRPr="00AF3E00" w:rsidTr="00E75463">
        <w:tc>
          <w:tcPr>
            <w:tcW w:w="4106" w:type="dxa"/>
          </w:tcPr>
          <w:p w:rsidR="00BC3AA0" w:rsidRDefault="00BC3AA0" w:rsidP="00E75463">
            <w:pPr>
              <w:spacing w:line="360" w:lineRule="auto"/>
              <w:jc w:val="both"/>
              <w:rPr>
                <w:rFonts w:ascii="Book Antiqua" w:hAnsi="Book Antiqua"/>
              </w:rPr>
            </w:pPr>
            <w:r>
              <w:rPr>
                <w:rFonts w:ascii="Book Antiqua" w:hAnsi="Book Antiqua"/>
              </w:rPr>
              <w:t>60% de alumnos certificados en plataforma de inglés</w:t>
            </w:r>
          </w:p>
        </w:tc>
        <w:tc>
          <w:tcPr>
            <w:tcW w:w="1779" w:type="dxa"/>
          </w:tcPr>
          <w:p w:rsidR="00BC3AA0" w:rsidRPr="00AF3E00" w:rsidRDefault="00DA7408" w:rsidP="00E75463">
            <w:pPr>
              <w:spacing w:line="360" w:lineRule="auto"/>
              <w:jc w:val="center"/>
              <w:rPr>
                <w:rFonts w:ascii="Book Antiqua" w:hAnsi="Book Antiqua"/>
              </w:rPr>
            </w:pPr>
            <w:r>
              <w:rPr>
                <w:rFonts w:ascii="Book Antiqua" w:hAnsi="Book Antiqua"/>
              </w:rPr>
              <w:sym w:font="Wingdings 2" w:char="F050"/>
            </w:r>
          </w:p>
        </w:tc>
        <w:tc>
          <w:tcPr>
            <w:tcW w:w="2943" w:type="dxa"/>
          </w:tcPr>
          <w:p w:rsidR="00BC3AA0" w:rsidRPr="00AF3E00" w:rsidRDefault="00BC3AA0" w:rsidP="00E75463">
            <w:pPr>
              <w:spacing w:line="360" w:lineRule="auto"/>
              <w:jc w:val="both"/>
              <w:rPr>
                <w:rFonts w:ascii="Book Antiqua" w:hAnsi="Book Antiqua"/>
              </w:rPr>
            </w:pPr>
          </w:p>
        </w:tc>
      </w:tr>
      <w:tr w:rsidR="00A4692E" w:rsidRPr="00AF3E00" w:rsidTr="00E75463">
        <w:tc>
          <w:tcPr>
            <w:tcW w:w="4106" w:type="dxa"/>
          </w:tcPr>
          <w:p w:rsidR="00A4692E" w:rsidRDefault="00A4692E" w:rsidP="00E75463">
            <w:pPr>
              <w:spacing w:line="360" w:lineRule="auto"/>
              <w:jc w:val="both"/>
              <w:rPr>
                <w:rFonts w:ascii="Book Antiqua" w:hAnsi="Book Antiqua"/>
              </w:rPr>
            </w:pPr>
            <w:r>
              <w:rPr>
                <w:rFonts w:ascii="Book Antiqua" w:hAnsi="Book Antiqua"/>
              </w:rPr>
              <w:t>Integración de 1,250 expedientes para trámites de título y cédula profesional</w:t>
            </w:r>
          </w:p>
        </w:tc>
        <w:tc>
          <w:tcPr>
            <w:tcW w:w="1779" w:type="dxa"/>
          </w:tcPr>
          <w:p w:rsidR="00A4692E" w:rsidRPr="00AF3E00" w:rsidRDefault="004925F5" w:rsidP="00E75463">
            <w:pPr>
              <w:spacing w:line="360" w:lineRule="auto"/>
              <w:jc w:val="center"/>
              <w:rPr>
                <w:rFonts w:ascii="Book Antiqua" w:hAnsi="Book Antiqua"/>
              </w:rPr>
            </w:pPr>
            <w:r>
              <w:rPr>
                <w:rFonts w:ascii="Book Antiqua" w:hAnsi="Book Antiqua"/>
              </w:rPr>
              <w:t>X</w:t>
            </w:r>
          </w:p>
        </w:tc>
        <w:tc>
          <w:tcPr>
            <w:tcW w:w="2943" w:type="dxa"/>
          </w:tcPr>
          <w:p w:rsidR="00A4692E" w:rsidRPr="00AF3E00" w:rsidRDefault="004925F5" w:rsidP="004925F5">
            <w:pPr>
              <w:spacing w:line="360" w:lineRule="auto"/>
              <w:jc w:val="both"/>
              <w:rPr>
                <w:rFonts w:ascii="Book Antiqua" w:hAnsi="Book Antiqua"/>
              </w:rPr>
            </w:pPr>
            <w:r>
              <w:rPr>
                <w:rFonts w:ascii="Book Antiqua" w:hAnsi="Book Antiqua"/>
              </w:rPr>
              <w:t xml:space="preserve"> El proceso se recalendarizó al tercer trimestre del año con motivo de nuevos procesos, particularmente el nuevo trámite de seguro social que se impl</w:t>
            </w:r>
            <w:r w:rsidR="00045E1B">
              <w:rPr>
                <w:rFonts w:ascii="Book Antiqua" w:hAnsi="Book Antiqua"/>
              </w:rPr>
              <w:t>ementa a nivel nacional, así como la nueva certificación electrónica.</w:t>
            </w:r>
          </w:p>
        </w:tc>
      </w:tr>
      <w:tr w:rsidR="000442C0" w:rsidRPr="00AF3E00" w:rsidTr="00E75463">
        <w:tc>
          <w:tcPr>
            <w:tcW w:w="4106" w:type="dxa"/>
          </w:tcPr>
          <w:p w:rsidR="000442C0" w:rsidRDefault="000442C0" w:rsidP="00E75463">
            <w:pPr>
              <w:spacing w:line="360" w:lineRule="auto"/>
              <w:jc w:val="both"/>
              <w:rPr>
                <w:rFonts w:ascii="Book Antiqua" w:hAnsi="Book Antiqua"/>
              </w:rPr>
            </w:pPr>
            <w:r>
              <w:rPr>
                <w:rFonts w:ascii="Book Antiqua" w:hAnsi="Book Antiqua"/>
              </w:rPr>
              <w:t>1 plantel certificado como Escuela Saludable y Segura</w:t>
            </w:r>
          </w:p>
        </w:tc>
        <w:tc>
          <w:tcPr>
            <w:tcW w:w="1779" w:type="dxa"/>
          </w:tcPr>
          <w:p w:rsidR="000442C0" w:rsidRPr="00AF3E00" w:rsidRDefault="00B91A16" w:rsidP="00E75463">
            <w:pPr>
              <w:spacing w:line="360" w:lineRule="auto"/>
              <w:jc w:val="center"/>
              <w:rPr>
                <w:rFonts w:ascii="Book Antiqua" w:hAnsi="Book Antiqua"/>
              </w:rPr>
            </w:pPr>
            <w:r w:rsidRPr="00AF3E00">
              <w:rPr>
                <w:rFonts w:ascii="Book Antiqua" w:hAnsi="Book Antiqua"/>
              </w:rPr>
              <w:sym w:font="Wingdings 2" w:char="F050"/>
            </w:r>
          </w:p>
        </w:tc>
        <w:tc>
          <w:tcPr>
            <w:tcW w:w="2943" w:type="dxa"/>
          </w:tcPr>
          <w:p w:rsidR="000442C0" w:rsidRPr="00AF3E00" w:rsidRDefault="00B91A16" w:rsidP="00E75463">
            <w:pPr>
              <w:spacing w:line="360" w:lineRule="auto"/>
              <w:jc w:val="both"/>
              <w:rPr>
                <w:rFonts w:ascii="Book Antiqua" w:hAnsi="Book Antiqua"/>
              </w:rPr>
            </w:pPr>
            <w:r>
              <w:rPr>
                <w:rFonts w:ascii="Book Antiqua" w:hAnsi="Book Antiqua"/>
              </w:rPr>
              <w:t xml:space="preserve">Se lograron tres certificaciones: Junio (plantel Zapopan – Santa Margarita); junio (aula externa de </w:t>
            </w:r>
            <w:proofErr w:type="spellStart"/>
            <w:r>
              <w:rPr>
                <w:rFonts w:ascii="Book Antiqua" w:hAnsi="Book Antiqua"/>
              </w:rPr>
              <w:t>Teocaltiche</w:t>
            </w:r>
            <w:proofErr w:type="spellEnd"/>
            <w:r>
              <w:rPr>
                <w:rFonts w:ascii="Book Antiqua" w:hAnsi="Book Antiqua"/>
              </w:rPr>
              <w:t xml:space="preserve"> e </w:t>
            </w:r>
            <w:proofErr w:type="spellStart"/>
            <w:r>
              <w:rPr>
                <w:rFonts w:ascii="Book Antiqua" w:hAnsi="Book Antiqua"/>
              </w:rPr>
              <w:t>Ixtlahuacán</w:t>
            </w:r>
            <w:proofErr w:type="spellEnd"/>
            <w:r>
              <w:rPr>
                <w:rFonts w:ascii="Book Antiqua" w:hAnsi="Book Antiqua"/>
              </w:rPr>
              <w:t xml:space="preserve"> del Río; y en abril (Tepatitlán).</w:t>
            </w:r>
          </w:p>
        </w:tc>
      </w:tr>
      <w:tr w:rsidR="000442C0" w:rsidRPr="00AF3E00" w:rsidTr="00E75463">
        <w:tc>
          <w:tcPr>
            <w:tcW w:w="4106" w:type="dxa"/>
          </w:tcPr>
          <w:p w:rsidR="000442C0" w:rsidRDefault="006E756F" w:rsidP="00E75463">
            <w:pPr>
              <w:spacing w:line="360" w:lineRule="auto"/>
              <w:jc w:val="both"/>
              <w:rPr>
                <w:rFonts w:ascii="Book Antiqua" w:hAnsi="Book Antiqua"/>
              </w:rPr>
            </w:pPr>
            <w:r>
              <w:rPr>
                <w:rFonts w:ascii="Book Antiqua" w:hAnsi="Book Antiqua"/>
              </w:rPr>
              <w:t>26 planteles operando el programa Construye T</w:t>
            </w:r>
          </w:p>
        </w:tc>
        <w:tc>
          <w:tcPr>
            <w:tcW w:w="1779" w:type="dxa"/>
          </w:tcPr>
          <w:p w:rsidR="000442C0" w:rsidRPr="00AF3E00" w:rsidRDefault="0083541C" w:rsidP="00E75463">
            <w:pPr>
              <w:spacing w:line="360" w:lineRule="auto"/>
              <w:jc w:val="center"/>
              <w:rPr>
                <w:rFonts w:ascii="Book Antiqua" w:hAnsi="Book Antiqua"/>
              </w:rPr>
            </w:pPr>
            <w:r w:rsidRPr="00AF3E00">
              <w:rPr>
                <w:rFonts w:ascii="Book Antiqua" w:hAnsi="Book Antiqua"/>
              </w:rPr>
              <w:sym w:font="Wingdings 2" w:char="F050"/>
            </w:r>
          </w:p>
        </w:tc>
        <w:tc>
          <w:tcPr>
            <w:tcW w:w="2943" w:type="dxa"/>
          </w:tcPr>
          <w:p w:rsidR="000442C0" w:rsidRPr="00AF3E00" w:rsidRDefault="000442C0" w:rsidP="00E75463">
            <w:pPr>
              <w:spacing w:line="360" w:lineRule="auto"/>
              <w:jc w:val="both"/>
              <w:rPr>
                <w:rFonts w:ascii="Book Antiqua" w:hAnsi="Book Antiqua"/>
              </w:rPr>
            </w:pPr>
          </w:p>
        </w:tc>
      </w:tr>
      <w:tr w:rsidR="006E756F" w:rsidRPr="00AF3E00" w:rsidTr="00E75463">
        <w:tc>
          <w:tcPr>
            <w:tcW w:w="4106" w:type="dxa"/>
          </w:tcPr>
          <w:p w:rsidR="006E756F" w:rsidRDefault="006E756F" w:rsidP="00E75463">
            <w:pPr>
              <w:spacing w:line="360" w:lineRule="auto"/>
              <w:jc w:val="both"/>
              <w:rPr>
                <w:rFonts w:ascii="Book Antiqua" w:hAnsi="Book Antiqua"/>
              </w:rPr>
            </w:pPr>
            <w:r>
              <w:rPr>
                <w:rFonts w:ascii="Book Antiqua" w:hAnsi="Book Antiqua"/>
              </w:rPr>
              <w:t>Realización de 2 eventos regionales</w:t>
            </w:r>
          </w:p>
        </w:tc>
        <w:tc>
          <w:tcPr>
            <w:tcW w:w="1779" w:type="dxa"/>
          </w:tcPr>
          <w:p w:rsidR="006E756F" w:rsidRPr="00AF3E00" w:rsidRDefault="00272F26" w:rsidP="00965DDF">
            <w:pPr>
              <w:spacing w:line="360" w:lineRule="auto"/>
              <w:ind w:left="708" w:hanging="708"/>
              <w:jc w:val="center"/>
              <w:rPr>
                <w:rFonts w:ascii="Book Antiqua" w:hAnsi="Book Antiqua"/>
              </w:rPr>
            </w:pPr>
            <w:r w:rsidRPr="00AF3E00">
              <w:rPr>
                <w:rFonts w:ascii="Book Antiqua" w:hAnsi="Book Antiqua"/>
              </w:rPr>
              <w:sym w:font="Wingdings 2" w:char="F050"/>
            </w:r>
          </w:p>
        </w:tc>
        <w:tc>
          <w:tcPr>
            <w:tcW w:w="2943" w:type="dxa"/>
          </w:tcPr>
          <w:p w:rsidR="006E756F" w:rsidRDefault="00272F26" w:rsidP="00E75463">
            <w:pPr>
              <w:spacing w:line="360" w:lineRule="auto"/>
              <w:jc w:val="both"/>
              <w:rPr>
                <w:rFonts w:ascii="Book Antiqua" w:hAnsi="Book Antiqua"/>
              </w:rPr>
            </w:pPr>
            <w:r>
              <w:rPr>
                <w:rFonts w:ascii="Book Antiqua" w:hAnsi="Book Antiqua"/>
              </w:rPr>
              <w:t>-Encuentro Deportivo en Los Altos.</w:t>
            </w:r>
          </w:p>
          <w:p w:rsidR="00272F26" w:rsidRPr="00AF3E00" w:rsidRDefault="00272F26" w:rsidP="00E75463">
            <w:pPr>
              <w:spacing w:line="360" w:lineRule="auto"/>
              <w:jc w:val="both"/>
              <w:rPr>
                <w:rFonts w:ascii="Book Antiqua" w:hAnsi="Book Antiqua"/>
              </w:rPr>
            </w:pPr>
            <w:r>
              <w:rPr>
                <w:rFonts w:ascii="Book Antiqua" w:hAnsi="Book Antiqua"/>
              </w:rPr>
              <w:t>-Encuentro Deportivo en Encarnación de Díaz</w:t>
            </w:r>
          </w:p>
        </w:tc>
      </w:tr>
      <w:tr w:rsidR="006E756F" w:rsidRPr="00AF3E00" w:rsidTr="00E75463">
        <w:tc>
          <w:tcPr>
            <w:tcW w:w="4106" w:type="dxa"/>
          </w:tcPr>
          <w:p w:rsidR="006E756F" w:rsidRDefault="006E756F" w:rsidP="00E75463">
            <w:pPr>
              <w:spacing w:line="360" w:lineRule="auto"/>
              <w:jc w:val="both"/>
              <w:rPr>
                <w:rFonts w:ascii="Book Antiqua" w:hAnsi="Book Antiqua"/>
              </w:rPr>
            </w:pPr>
            <w:r>
              <w:rPr>
                <w:rFonts w:ascii="Book Antiqua" w:hAnsi="Book Antiqua"/>
              </w:rPr>
              <w:t>Participación en 15 eventos estatales</w:t>
            </w:r>
          </w:p>
        </w:tc>
        <w:tc>
          <w:tcPr>
            <w:tcW w:w="1779" w:type="dxa"/>
          </w:tcPr>
          <w:p w:rsidR="006E756F" w:rsidRPr="00AF3E00" w:rsidRDefault="004554B2" w:rsidP="00E75463">
            <w:pPr>
              <w:spacing w:line="360" w:lineRule="auto"/>
              <w:jc w:val="center"/>
              <w:rPr>
                <w:rFonts w:ascii="Book Antiqua" w:hAnsi="Book Antiqua"/>
              </w:rPr>
            </w:pPr>
            <w:r w:rsidRPr="00AF3E00">
              <w:rPr>
                <w:rFonts w:ascii="Book Antiqua" w:hAnsi="Book Antiqua"/>
              </w:rPr>
              <w:sym w:font="Wingdings 2" w:char="F050"/>
            </w:r>
            <w:r>
              <w:rPr>
                <w:rFonts w:ascii="Book Antiqua" w:hAnsi="Book Antiqua"/>
              </w:rPr>
              <w:t xml:space="preserve"> parcial</w:t>
            </w:r>
          </w:p>
        </w:tc>
        <w:tc>
          <w:tcPr>
            <w:tcW w:w="2943" w:type="dxa"/>
          </w:tcPr>
          <w:p w:rsidR="004554B2" w:rsidRDefault="004554B2" w:rsidP="00E53A2B">
            <w:pPr>
              <w:spacing w:line="360" w:lineRule="auto"/>
              <w:jc w:val="both"/>
              <w:rPr>
                <w:rFonts w:ascii="Book Antiqua" w:hAnsi="Book Antiqua"/>
              </w:rPr>
            </w:pPr>
            <w:r>
              <w:rPr>
                <w:rFonts w:ascii="Book Antiqua" w:hAnsi="Book Antiqua"/>
              </w:rPr>
              <w:t>-Deportivo Estatal en Villa Primavera.</w:t>
            </w:r>
          </w:p>
          <w:p w:rsidR="004554B2" w:rsidRDefault="004554B2" w:rsidP="00E53A2B">
            <w:pPr>
              <w:spacing w:line="360" w:lineRule="auto"/>
              <w:jc w:val="both"/>
              <w:rPr>
                <w:rFonts w:ascii="Book Antiqua" w:hAnsi="Book Antiqua"/>
              </w:rPr>
            </w:pPr>
            <w:r>
              <w:rPr>
                <w:rFonts w:ascii="Book Antiqua" w:hAnsi="Book Antiqua"/>
              </w:rPr>
              <w:t>-Estatal de Banda de Guerra.</w:t>
            </w:r>
          </w:p>
          <w:p w:rsidR="00E53A2B" w:rsidRPr="00AF3E00" w:rsidRDefault="009E3E5A" w:rsidP="00E53A2B">
            <w:pPr>
              <w:spacing w:line="360" w:lineRule="auto"/>
              <w:jc w:val="both"/>
              <w:rPr>
                <w:rFonts w:ascii="Book Antiqua" w:hAnsi="Book Antiqua"/>
              </w:rPr>
            </w:pPr>
            <w:r>
              <w:rPr>
                <w:rFonts w:ascii="Book Antiqua" w:hAnsi="Book Antiqua"/>
              </w:rPr>
              <w:t xml:space="preserve">-Se canceló la Expo </w:t>
            </w:r>
            <w:proofErr w:type="spellStart"/>
            <w:r>
              <w:rPr>
                <w:rFonts w:ascii="Book Antiqua" w:hAnsi="Book Antiqua"/>
              </w:rPr>
              <w:t>Emprendurismo</w:t>
            </w:r>
            <w:proofErr w:type="spellEnd"/>
            <w:r>
              <w:rPr>
                <w:rFonts w:ascii="Book Antiqua" w:hAnsi="Book Antiqua"/>
              </w:rPr>
              <w:t xml:space="preserve"> Estatal, sin embargo, se contemplará el </w:t>
            </w:r>
            <w:r>
              <w:rPr>
                <w:rFonts w:ascii="Book Antiqua" w:hAnsi="Book Antiqua"/>
              </w:rPr>
              <w:lastRenderedPageBreak/>
              <w:t>procedimiento de la incubación de negocios a nivel estatal.</w:t>
            </w:r>
          </w:p>
        </w:tc>
      </w:tr>
      <w:tr w:rsidR="006E756F" w:rsidRPr="00AF3E00" w:rsidTr="00E75463">
        <w:tc>
          <w:tcPr>
            <w:tcW w:w="4106" w:type="dxa"/>
          </w:tcPr>
          <w:p w:rsidR="006E756F" w:rsidRDefault="006E756F" w:rsidP="00E75463">
            <w:pPr>
              <w:spacing w:line="360" w:lineRule="auto"/>
              <w:jc w:val="both"/>
              <w:rPr>
                <w:rFonts w:ascii="Book Antiqua" w:hAnsi="Book Antiqua"/>
              </w:rPr>
            </w:pPr>
            <w:r>
              <w:rPr>
                <w:rFonts w:ascii="Book Antiqua" w:hAnsi="Book Antiqua"/>
              </w:rPr>
              <w:lastRenderedPageBreak/>
              <w:t>Participación en 1 evento nacional</w:t>
            </w:r>
          </w:p>
        </w:tc>
        <w:tc>
          <w:tcPr>
            <w:tcW w:w="1779" w:type="dxa"/>
          </w:tcPr>
          <w:p w:rsidR="006E756F" w:rsidRPr="00AF3E00" w:rsidRDefault="006E756F" w:rsidP="00E75463">
            <w:pPr>
              <w:spacing w:line="360" w:lineRule="auto"/>
              <w:jc w:val="center"/>
              <w:rPr>
                <w:rFonts w:ascii="Book Antiqua" w:hAnsi="Book Antiqua"/>
              </w:rPr>
            </w:pPr>
            <w:r w:rsidRPr="00AF3E00">
              <w:rPr>
                <w:rFonts w:ascii="Book Antiqua" w:hAnsi="Book Antiqua"/>
              </w:rPr>
              <w:sym w:font="Wingdings 2" w:char="F050"/>
            </w:r>
          </w:p>
        </w:tc>
        <w:tc>
          <w:tcPr>
            <w:tcW w:w="2943" w:type="dxa"/>
          </w:tcPr>
          <w:p w:rsidR="006E756F" w:rsidRPr="00721D86" w:rsidRDefault="006E756F" w:rsidP="00E75463">
            <w:pPr>
              <w:spacing w:line="360" w:lineRule="auto"/>
              <w:jc w:val="both"/>
              <w:rPr>
                <w:rFonts w:ascii="Book Antiqua" w:hAnsi="Book Antiqua"/>
                <w:sz w:val="16"/>
                <w:szCs w:val="16"/>
              </w:rPr>
            </w:pPr>
            <w:r w:rsidRPr="00721D86">
              <w:rPr>
                <w:rFonts w:ascii="Book Antiqua" w:hAnsi="Book Antiqua"/>
                <w:sz w:val="16"/>
                <w:szCs w:val="16"/>
              </w:rPr>
              <w:t xml:space="preserve">Reunión Nacional de Directores Generales de </w:t>
            </w:r>
            <w:proofErr w:type="spellStart"/>
            <w:r w:rsidRPr="00721D86">
              <w:rPr>
                <w:rFonts w:ascii="Book Antiqua" w:hAnsi="Book Antiqua"/>
                <w:sz w:val="16"/>
                <w:szCs w:val="16"/>
              </w:rPr>
              <w:t>CEyTEs</w:t>
            </w:r>
            <w:proofErr w:type="spellEnd"/>
            <w:r w:rsidRPr="00721D86">
              <w:rPr>
                <w:rFonts w:ascii="Book Antiqua" w:hAnsi="Book Antiqua"/>
                <w:sz w:val="16"/>
                <w:szCs w:val="16"/>
              </w:rPr>
              <w:t xml:space="preserve"> en Campeche.</w:t>
            </w:r>
          </w:p>
          <w:p w:rsidR="00CC610B" w:rsidRPr="00721D86" w:rsidRDefault="00CC610B" w:rsidP="00E75463">
            <w:pPr>
              <w:spacing w:line="360" w:lineRule="auto"/>
              <w:jc w:val="both"/>
              <w:rPr>
                <w:rFonts w:ascii="Book Antiqua" w:hAnsi="Book Antiqua"/>
                <w:sz w:val="16"/>
                <w:szCs w:val="16"/>
              </w:rPr>
            </w:pPr>
            <w:r w:rsidRPr="00721D86">
              <w:rPr>
                <w:rFonts w:ascii="Book Antiqua" w:hAnsi="Book Antiqua"/>
                <w:sz w:val="16"/>
                <w:szCs w:val="16"/>
              </w:rPr>
              <w:t>Tercera reunión regional para la construcción del Programa Estatal de Evaluación para la Mejora Educativa del INEE.</w:t>
            </w:r>
          </w:p>
          <w:p w:rsidR="00E53A2B" w:rsidRPr="00721D86" w:rsidRDefault="00E53A2B" w:rsidP="00E53A2B">
            <w:pPr>
              <w:spacing w:line="360" w:lineRule="auto"/>
              <w:jc w:val="both"/>
              <w:rPr>
                <w:rFonts w:ascii="Book Antiqua" w:hAnsi="Book Antiqua"/>
                <w:sz w:val="16"/>
                <w:szCs w:val="16"/>
              </w:rPr>
            </w:pPr>
            <w:r w:rsidRPr="00721D86">
              <w:rPr>
                <w:rFonts w:ascii="Book Antiqua" w:hAnsi="Book Antiqua"/>
                <w:sz w:val="16"/>
                <w:szCs w:val="16"/>
              </w:rPr>
              <w:t>-Reunión de la Academia Nacional de Orientación y Tutorías.</w:t>
            </w:r>
          </w:p>
          <w:p w:rsidR="00004A0A" w:rsidRDefault="00E53A2B" w:rsidP="00E75463">
            <w:pPr>
              <w:spacing w:line="360" w:lineRule="auto"/>
              <w:jc w:val="both"/>
              <w:rPr>
                <w:rFonts w:ascii="Book Antiqua" w:hAnsi="Book Antiqua"/>
                <w:sz w:val="16"/>
                <w:szCs w:val="16"/>
              </w:rPr>
            </w:pPr>
            <w:r w:rsidRPr="00721D86">
              <w:rPr>
                <w:rFonts w:ascii="Book Antiqua" w:hAnsi="Book Antiqua"/>
                <w:sz w:val="16"/>
                <w:szCs w:val="16"/>
              </w:rPr>
              <w:t>-Reunión de la Academia Nacional de Lenguaje y Comunicación.</w:t>
            </w:r>
          </w:p>
          <w:p w:rsidR="00650415" w:rsidRPr="00AF3E00" w:rsidRDefault="00650415" w:rsidP="00E75463">
            <w:pPr>
              <w:spacing w:line="360" w:lineRule="auto"/>
              <w:jc w:val="both"/>
              <w:rPr>
                <w:rFonts w:ascii="Book Antiqua" w:hAnsi="Book Antiqua"/>
              </w:rPr>
            </w:pPr>
            <w:r>
              <w:rPr>
                <w:rFonts w:ascii="Book Antiqua" w:hAnsi="Book Antiqua"/>
                <w:sz w:val="16"/>
                <w:szCs w:val="16"/>
              </w:rPr>
              <w:t>-Encuentro Nacional de Creatividad Tecnológica en Torreón, Coahuila.</w:t>
            </w:r>
          </w:p>
        </w:tc>
      </w:tr>
      <w:tr w:rsidR="0000104E" w:rsidRPr="00AF3E00" w:rsidTr="00E75463">
        <w:tc>
          <w:tcPr>
            <w:tcW w:w="4106" w:type="dxa"/>
          </w:tcPr>
          <w:p w:rsidR="0000104E" w:rsidRDefault="0000104E" w:rsidP="00E75463">
            <w:pPr>
              <w:spacing w:line="360" w:lineRule="auto"/>
              <w:jc w:val="both"/>
              <w:rPr>
                <w:rFonts w:ascii="Book Antiqua" w:hAnsi="Book Antiqua"/>
              </w:rPr>
            </w:pPr>
            <w:r>
              <w:rPr>
                <w:rFonts w:ascii="Book Antiqua" w:hAnsi="Book Antiqua"/>
              </w:rPr>
              <w:t xml:space="preserve">Participación en 2 eventos internacionales </w:t>
            </w:r>
          </w:p>
        </w:tc>
        <w:tc>
          <w:tcPr>
            <w:tcW w:w="1779" w:type="dxa"/>
          </w:tcPr>
          <w:p w:rsidR="0000104E" w:rsidRPr="00AF3E00" w:rsidRDefault="00D322E0" w:rsidP="00E75463">
            <w:pPr>
              <w:spacing w:line="360" w:lineRule="auto"/>
              <w:jc w:val="center"/>
              <w:rPr>
                <w:rFonts w:ascii="Book Antiqua" w:hAnsi="Book Antiqua"/>
              </w:rPr>
            </w:pPr>
            <w:r>
              <w:rPr>
                <w:rFonts w:ascii="Book Antiqua" w:hAnsi="Book Antiqua"/>
              </w:rPr>
              <w:sym w:font="Wingdings 2" w:char="F050"/>
            </w:r>
            <w:r>
              <w:rPr>
                <w:rFonts w:ascii="Book Antiqua" w:hAnsi="Book Antiqua"/>
              </w:rPr>
              <w:t xml:space="preserve"> Parcial</w:t>
            </w:r>
          </w:p>
        </w:tc>
        <w:tc>
          <w:tcPr>
            <w:tcW w:w="2943" w:type="dxa"/>
          </w:tcPr>
          <w:p w:rsidR="0000104E" w:rsidRDefault="00721D86" w:rsidP="00E75463">
            <w:pPr>
              <w:spacing w:line="360" w:lineRule="auto"/>
              <w:jc w:val="both"/>
              <w:rPr>
                <w:rFonts w:ascii="Book Antiqua" w:hAnsi="Book Antiqua"/>
              </w:rPr>
            </w:pPr>
            <w:r>
              <w:rPr>
                <w:rFonts w:ascii="Book Antiqua" w:hAnsi="Book Antiqua"/>
              </w:rPr>
              <w:t xml:space="preserve">Participación de alumno de Programación del plantel Tlajomulco Santa Fe – </w:t>
            </w:r>
            <w:proofErr w:type="spellStart"/>
            <w:r>
              <w:rPr>
                <w:rFonts w:ascii="Book Antiqua" w:hAnsi="Book Antiqua"/>
              </w:rPr>
              <w:t>Chulavista</w:t>
            </w:r>
            <w:proofErr w:type="spellEnd"/>
            <w:r>
              <w:rPr>
                <w:rFonts w:ascii="Book Antiqua" w:hAnsi="Book Antiqua"/>
              </w:rPr>
              <w:t xml:space="preserve"> en el Mundial de Robótica </w:t>
            </w:r>
            <w:proofErr w:type="gramStart"/>
            <w:r>
              <w:rPr>
                <w:rFonts w:ascii="Book Antiqua" w:hAnsi="Book Antiqua"/>
              </w:rPr>
              <w:t>ROBOCUP  en</w:t>
            </w:r>
            <w:proofErr w:type="gramEnd"/>
            <w:r>
              <w:rPr>
                <w:rFonts w:ascii="Book Antiqua" w:hAnsi="Book Antiqua"/>
              </w:rPr>
              <w:t xml:space="preserve"> Leipzig, Alemania.</w:t>
            </w:r>
          </w:p>
        </w:tc>
      </w:tr>
    </w:tbl>
    <w:p w:rsidR="00377236" w:rsidRDefault="00377236">
      <w:pPr>
        <w:spacing w:line="360" w:lineRule="auto"/>
        <w:jc w:val="both"/>
        <w:rPr>
          <w:rFonts w:ascii="Book Antiqua" w:hAnsi="Book Antiqua"/>
          <w:color w:val="FF0000"/>
          <w:sz w:val="24"/>
          <w:szCs w:val="24"/>
        </w:rPr>
      </w:pPr>
    </w:p>
    <w:p w:rsidR="00910696" w:rsidRDefault="00910696">
      <w:pPr>
        <w:spacing w:line="360" w:lineRule="auto"/>
        <w:jc w:val="both"/>
        <w:rPr>
          <w:rFonts w:ascii="Book Antiqua" w:hAnsi="Book Antiqua"/>
          <w:color w:val="FF0000"/>
          <w:sz w:val="24"/>
          <w:szCs w:val="24"/>
        </w:rPr>
      </w:pPr>
    </w:p>
    <w:tbl>
      <w:tblPr>
        <w:tblStyle w:val="Tablaconcuadrcula"/>
        <w:tblW w:w="0" w:type="auto"/>
        <w:tblLook w:val="04A0" w:firstRow="1" w:lastRow="0" w:firstColumn="1" w:lastColumn="0" w:noHBand="0" w:noVBand="1"/>
      </w:tblPr>
      <w:tblGrid>
        <w:gridCol w:w="4106"/>
        <w:gridCol w:w="1779"/>
        <w:gridCol w:w="2943"/>
      </w:tblGrid>
      <w:tr w:rsidR="00910696" w:rsidRPr="00AF3E00" w:rsidTr="00E75463">
        <w:tc>
          <w:tcPr>
            <w:tcW w:w="8828" w:type="dxa"/>
            <w:gridSpan w:val="3"/>
            <w:shd w:val="clear" w:color="auto" w:fill="DDD9C3" w:themeFill="background2" w:themeFillShade="E6"/>
          </w:tcPr>
          <w:p w:rsidR="00910696" w:rsidRPr="00AF3E00" w:rsidRDefault="00910696" w:rsidP="006A2BDB">
            <w:pPr>
              <w:spacing w:line="360" w:lineRule="auto"/>
              <w:jc w:val="center"/>
              <w:rPr>
                <w:rFonts w:ascii="Book Antiqua" w:hAnsi="Book Antiqua"/>
                <w:b/>
              </w:rPr>
            </w:pPr>
            <w:r>
              <w:rPr>
                <w:rFonts w:ascii="Book Antiqua" w:hAnsi="Book Antiqua"/>
                <w:b/>
              </w:rPr>
              <w:t xml:space="preserve">Programa </w:t>
            </w:r>
            <w:r w:rsidR="006A2BDB">
              <w:rPr>
                <w:rFonts w:ascii="Book Antiqua" w:hAnsi="Book Antiqua"/>
                <w:b/>
              </w:rPr>
              <w:t>3</w:t>
            </w:r>
            <w:r>
              <w:rPr>
                <w:rFonts w:ascii="Book Antiqua" w:hAnsi="Book Antiqua"/>
                <w:b/>
              </w:rPr>
              <w:t>. Desarrollo Académico</w:t>
            </w:r>
          </w:p>
        </w:tc>
      </w:tr>
      <w:tr w:rsidR="00910696" w:rsidRPr="00AF3E00" w:rsidTr="00E75463">
        <w:tc>
          <w:tcPr>
            <w:tcW w:w="4106" w:type="dxa"/>
            <w:shd w:val="clear" w:color="auto" w:fill="DDD9C3" w:themeFill="background2" w:themeFillShade="E6"/>
          </w:tcPr>
          <w:p w:rsidR="00910696" w:rsidRPr="00AF3E00" w:rsidRDefault="00910696" w:rsidP="00E75463">
            <w:pPr>
              <w:spacing w:line="360" w:lineRule="auto"/>
              <w:jc w:val="center"/>
              <w:rPr>
                <w:rFonts w:ascii="Book Antiqua" w:hAnsi="Book Antiqua"/>
                <w:b/>
              </w:rPr>
            </w:pPr>
            <w:r w:rsidRPr="00AF3E00">
              <w:rPr>
                <w:rFonts w:ascii="Book Antiqua" w:hAnsi="Book Antiqua"/>
                <w:b/>
              </w:rPr>
              <w:t>Actividades</w:t>
            </w:r>
          </w:p>
        </w:tc>
        <w:tc>
          <w:tcPr>
            <w:tcW w:w="1779" w:type="dxa"/>
            <w:shd w:val="clear" w:color="auto" w:fill="DDD9C3" w:themeFill="background2" w:themeFillShade="E6"/>
          </w:tcPr>
          <w:p w:rsidR="00910696" w:rsidRPr="00AF3E00" w:rsidRDefault="00910696" w:rsidP="00E75463">
            <w:pPr>
              <w:spacing w:line="360" w:lineRule="auto"/>
              <w:jc w:val="center"/>
              <w:rPr>
                <w:rFonts w:ascii="Book Antiqua" w:hAnsi="Book Antiqua"/>
                <w:b/>
              </w:rPr>
            </w:pPr>
            <w:r w:rsidRPr="00AF3E00">
              <w:rPr>
                <w:rFonts w:ascii="Book Antiqua" w:hAnsi="Book Antiqua"/>
                <w:b/>
              </w:rPr>
              <w:t>Cumplimiento</w:t>
            </w:r>
          </w:p>
        </w:tc>
        <w:tc>
          <w:tcPr>
            <w:tcW w:w="2943" w:type="dxa"/>
            <w:shd w:val="clear" w:color="auto" w:fill="DDD9C3" w:themeFill="background2" w:themeFillShade="E6"/>
          </w:tcPr>
          <w:p w:rsidR="00910696" w:rsidRPr="00AF3E00" w:rsidRDefault="00910696" w:rsidP="00E75463">
            <w:pPr>
              <w:spacing w:line="360" w:lineRule="auto"/>
              <w:jc w:val="center"/>
              <w:rPr>
                <w:rFonts w:ascii="Book Antiqua" w:hAnsi="Book Antiqua"/>
                <w:b/>
              </w:rPr>
            </w:pPr>
            <w:r w:rsidRPr="00AF3E00">
              <w:rPr>
                <w:rFonts w:ascii="Book Antiqua" w:hAnsi="Book Antiqua"/>
                <w:b/>
              </w:rPr>
              <w:t>Comentarios</w:t>
            </w:r>
          </w:p>
        </w:tc>
      </w:tr>
      <w:tr w:rsidR="00910696" w:rsidRPr="00AF3E00" w:rsidTr="00E75463">
        <w:tc>
          <w:tcPr>
            <w:tcW w:w="4106" w:type="dxa"/>
          </w:tcPr>
          <w:p w:rsidR="00910696" w:rsidRPr="00AF3E00" w:rsidRDefault="00452328" w:rsidP="00E75463">
            <w:pPr>
              <w:spacing w:line="360" w:lineRule="auto"/>
              <w:jc w:val="both"/>
              <w:rPr>
                <w:rFonts w:ascii="Book Antiqua" w:hAnsi="Book Antiqua"/>
              </w:rPr>
            </w:pPr>
            <w:r>
              <w:rPr>
                <w:rFonts w:ascii="Book Antiqua" w:hAnsi="Book Antiqua"/>
              </w:rPr>
              <w:t>Elaborar 3 informes de resultados de formación</w:t>
            </w:r>
            <w:r w:rsidR="00DC1337">
              <w:rPr>
                <w:rFonts w:ascii="Book Antiqua" w:hAnsi="Book Antiqua"/>
              </w:rPr>
              <w:t>.</w:t>
            </w:r>
          </w:p>
        </w:tc>
        <w:tc>
          <w:tcPr>
            <w:tcW w:w="1779" w:type="dxa"/>
          </w:tcPr>
          <w:p w:rsidR="00910696" w:rsidRPr="00AF3E00" w:rsidRDefault="00612AE6" w:rsidP="00E75463">
            <w:pPr>
              <w:spacing w:line="360" w:lineRule="auto"/>
              <w:jc w:val="center"/>
              <w:rPr>
                <w:rFonts w:ascii="Book Antiqua" w:hAnsi="Book Antiqua"/>
              </w:rPr>
            </w:pPr>
            <w:r>
              <w:rPr>
                <w:rFonts w:ascii="Book Antiqua" w:hAnsi="Book Antiqua"/>
              </w:rPr>
              <w:sym w:font="Wingdings 2" w:char="F050"/>
            </w:r>
          </w:p>
        </w:tc>
        <w:tc>
          <w:tcPr>
            <w:tcW w:w="2943" w:type="dxa"/>
          </w:tcPr>
          <w:p w:rsidR="00910696" w:rsidRPr="00AF3E00" w:rsidRDefault="00910696" w:rsidP="00E75463">
            <w:pPr>
              <w:spacing w:line="360" w:lineRule="auto"/>
              <w:jc w:val="both"/>
              <w:rPr>
                <w:rFonts w:ascii="Book Antiqua" w:hAnsi="Book Antiqua"/>
              </w:rPr>
            </w:pPr>
          </w:p>
        </w:tc>
      </w:tr>
      <w:tr w:rsidR="0022186A" w:rsidRPr="00AF3E00" w:rsidTr="00E75463">
        <w:tc>
          <w:tcPr>
            <w:tcW w:w="4106" w:type="dxa"/>
          </w:tcPr>
          <w:p w:rsidR="0022186A" w:rsidRDefault="0022186A" w:rsidP="00E75463">
            <w:pPr>
              <w:spacing w:line="360" w:lineRule="auto"/>
              <w:jc w:val="both"/>
              <w:rPr>
                <w:rFonts w:ascii="Book Antiqua" w:hAnsi="Book Antiqua"/>
              </w:rPr>
            </w:pPr>
            <w:r>
              <w:rPr>
                <w:rFonts w:ascii="Book Antiqua" w:hAnsi="Book Antiqua"/>
              </w:rPr>
              <w:t>Emisión de convocatoria de CERTIDEMS</w:t>
            </w:r>
          </w:p>
        </w:tc>
        <w:tc>
          <w:tcPr>
            <w:tcW w:w="1779" w:type="dxa"/>
          </w:tcPr>
          <w:p w:rsidR="0022186A" w:rsidRPr="00AF3E00" w:rsidRDefault="00612AE6" w:rsidP="00E75463">
            <w:pPr>
              <w:spacing w:line="360" w:lineRule="auto"/>
              <w:jc w:val="center"/>
              <w:rPr>
                <w:rFonts w:ascii="Book Antiqua" w:hAnsi="Book Antiqua"/>
              </w:rPr>
            </w:pPr>
            <w:r>
              <w:rPr>
                <w:rFonts w:ascii="Book Antiqua" w:hAnsi="Book Antiqua"/>
              </w:rPr>
              <w:sym w:font="Wingdings 2" w:char="F050"/>
            </w:r>
          </w:p>
        </w:tc>
        <w:tc>
          <w:tcPr>
            <w:tcW w:w="2943" w:type="dxa"/>
          </w:tcPr>
          <w:p w:rsidR="0022186A" w:rsidRPr="00AF3E00" w:rsidRDefault="00612AE6" w:rsidP="00E75463">
            <w:pPr>
              <w:spacing w:line="360" w:lineRule="auto"/>
              <w:jc w:val="both"/>
              <w:rPr>
                <w:rFonts w:ascii="Book Antiqua" w:hAnsi="Book Antiqua"/>
              </w:rPr>
            </w:pPr>
            <w:r>
              <w:rPr>
                <w:rFonts w:ascii="Book Antiqua" w:hAnsi="Book Antiqua"/>
              </w:rPr>
              <w:t xml:space="preserve">El Colegio ofreció el apoyo del 50% para apoyar a los docentes que quieran cursar la </w:t>
            </w:r>
            <w:r>
              <w:rPr>
                <w:rFonts w:ascii="Book Antiqua" w:hAnsi="Book Antiqua"/>
              </w:rPr>
              <w:lastRenderedPageBreak/>
              <w:t>certificación. Los cursos se dan teniendo como sede el plantel Guadalajara.</w:t>
            </w:r>
          </w:p>
        </w:tc>
      </w:tr>
    </w:tbl>
    <w:p w:rsidR="00910696" w:rsidRDefault="00910696">
      <w:pPr>
        <w:spacing w:line="360" w:lineRule="auto"/>
        <w:jc w:val="both"/>
        <w:rPr>
          <w:rFonts w:ascii="Book Antiqua" w:hAnsi="Book Antiqua"/>
          <w:color w:val="FF0000"/>
          <w:sz w:val="24"/>
          <w:szCs w:val="24"/>
        </w:rPr>
      </w:pPr>
    </w:p>
    <w:p w:rsidR="00DC1337" w:rsidRDefault="00DC1337">
      <w:pPr>
        <w:spacing w:line="360" w:lineRule="auto"/>
        <w:jc w:val="both"/>
        <w:rPr>
          <w:rFonts w:ascii="Book Antiqua" w:hAnsi="Book Antiqua"/>
          <w:color w:val="FF0000"/>
          <w:sz w:val="24"/>
          <w:szCs w:val="24"/>
        </w:rPr>
      </w:pPr>
    </w:p>
    <w:tbl>
      <w:tblPr>
        <w:tblStyle w:val="Tablaconcuadrcula"/>
        <w:tblW w:w="0" w:type="auto"/>
        <w:tblLook w:val="04A0" w:firstRow="1" w:lastRow="0" w:firstColumn="1" w:lastColumn="0" w:noHBand="0" w:noVBand="1"/>
      </w:tblPr>
      <w:tblGrid>
        <w:gridCol w:w="4106"/>
        <w:gridCol w:w="1779"/>
        <w:gridCol w:w="2943"/>
      </w:tblGrid>
      <w:tr w:rsidR="00DC1337" w:rsidRPr="00AF3E00" w:rsidTr="00E75463">
        <w:tc>
          <w:tcPr>
            <w:tcW w:w="8828" w:type="dxa"/>
            <w:gridSpan w:val="3"/>
            <w:shd w:val="clear" w:color="auto" w:fill="DDD9C3" w:themeFill="background2" w:themeFillShade="E6"/>
          </w:tcPr>
          <w:p w:rsidR="00DC1337" w:rsidRPr="00AF3E00" w:rsidRDefault="00DC1337" w:rsidP="00E75463">
            <w:pPr>
              <w:spacing w:line="360" w:lineRule="auto"/>
              <w:jc w:val="center"/>
              <w:rPr>
                <w:rFonts w:ascii="Book Antiqua" w:hAnsi="Book Antiqua"/>
                <w:b/>
              </w:rPr>
            </w:pPr>
            <w:r>
              <w:rPr>
                <w:rFonts w:ascii="Book Antiqua" w:hAnsi="Book Antiqua"/>
                <w:b/>
              </w:rPr>
              <w:t>Programa 4. Pertinencia de planes y programas</w:t>
            </w:r>
          </w:p>
        </w:tc>
      </w:tr>
      <w:tr w:rsidR="00DC1337" w:rsidRPr="00AF3E00" w:rsidTr="00E75463">
        <w:tc>
          <w:tcPr>
            <w:tcW w:w="4106" w:type="dxa"/>
            <w:shd w:val="clear" w:color="auto" w:fill="DDD9C3" w:themeFill="background2" w:themeFillShade="E6"/>
          </w:tcPr>
          <w:p w:rsidR="00DC1337" w:rsidRPr="00AF3E00" w:rsidRDefault="00DC1337" w:rsidP="00E75463">
            <w:pPr>
              <w:spacing w:line="360" w:lineRule="auto"/>
              <w:jc w:val="center"/>
              <w:rPr>
                <w:rFonts w:ascii="Book Antiqua" w:hAnsi="Book Antiqua"/>
                <w:b/>
              </w:rPr>
            </w:pPr>
            <w:r w:rsidRPr="00AF3E00">
              <w:rPr>
                <w:rFonts w:ascii="Book Antiqua" w:hAnsi="Book Antiqua"/>
                <w:b/>
              </w:rPr>
              <w:t>Actividades</w:t>
            </w:r>
          </w:p>
        </w:tc>
        <w:tc>
          <w:tcPr>
            <w:tcW w:w="1779" w:type="dxa"/>
            <w:shd w:val="clear" w:color="auto" w:fill="DDD9C3" w:themeFill="background2" w:themeFillShade="E6"/>
          </w:tcPr>
          <w:p w:rsidR="00DC1337" w:rsidRPr="00AF3E00" w:rsidRDefault="00DC1337" w:rsidP="00E75463">
            <w:pPr>
              <w:spacing w:line="360" w:lineRule="auto"/>
              <w:jc w:val="center"/>
              <w:rPr>
                <w:rFonts w:ascii="Book Antiqua" w:hAnsi="Book Antiqua"/>
                <w:b/>
              </w:rPr>
            </w:pPr>
            <w:r w:rsidRPr="00AF3E00">
              <w:rPr>
                <w:rFonts w:ascii="Book Antiqua" w:hAnsi="Book Antiqua"/>
                <w:b/>
              </w:rPr>
              <w:t>Cumplimiento</w:t>
            </w:r>
          </w:p>
        </w:tc>
        <w:tc>
          <w:tcPr>
            <w:tcW w:w="2943" w:type="dxa"/>
            <w:shd w:val="clear" w:color="auto" w:fill="DDD9C3" w:themeFill="background2" w:themeFillShade="E6"/>
          </w:tcPr>
          <w:p w:rsidR="00DC1337" w:rsidRPr="00AF3E00" w:rsidRDefault="00DC1337" w:rsidP="00E75463">
            <w:pPr>
              <w:spacing w:line="360" w:lineRule="auto"/>
              <w:jc w:val="center"/>
              <w:rPr>
                <w:rFonts w:ascii="Book Antiqua" w:hAnsi="Book Antiqua"/>
                <w:b/>
              </w:rPr>
            </w:pPr>
            <w:r w:rsidRPr="00AF3E00">
              <w:rPr>
                <w:rFonts w:ascii="Book Antiqua" w:hAnsi="Book Antiqua"/>
                <w:b/>
              </w:rPr>
              <w:t>Comentarios</w:t>
            </w:r>
          </w:p>
        </w:tc>
      </w:tr>
      <w:tr w:rsidR="00DC1337" w:rsidRPr="00AF3E00" w:rsidTr="00E75463">
        <w:tc>
          <w:tcPr>
            <w:tcW w:w="4106" w:type="dxa"/>
          </w:tcPr>
          <w:p w:rsidR="00DC1337" w:rsidRPr="00AF3E00" w:rsidRDefault="003D54CD" w:rsidP="00E75463">
            <w:pPr>
              <w:spacing w:line="360" w:lineRule="auto"/>
              <w:jc w:val="both"/>
              <w:rPr>
                <w:rFonts w:ascii="Book Antiqua" w:hAnsi="Book Antiqua"/>
              </w:rPr>
            </w:pPr>
            <w:r>
              <w:rPr>
                <w:rFonts w:ascii="Book Antiqua" w:hAnsi="Book Antiqua"/>
              </w:rPr>
              <w:t>Realización de 34 academias locales</w:t>
            </w:r>
          </w:p>
        </w:tc>
        <w:tc>
          <w:tcPr>
            <w:tcW w:w="1779" w:type="dxa"/>
          </w:tcPr>
          <w:p w:rsidR="00DC1337" w:rsidRPr="00AF3E00" w:rsidRDefault="00827F96" w:rsidP="00E75463">
            <w:pPr>
              <w:spacing w:line="360" w:lineRule="auto"/>
              <w:jc w:val="center"/>
              <w:rPr>
                <w:rFonts w:ascii="Book Antiqua" w:hAnsi="Book Antiqua"/>
              </w:rPr>
            </w:pPr>
            <w:r>
              <w:rPr>
                <w:rFonts w:ascii="Book Antiqua" w:hAnsi="Book Antiqua"/>
              </w:rPr>
              <w:sym w:font="Wingdings 2" w:char="F050"/>
            </w:r>
          </w:p>
        </w:tc>
        <w:tc>
          <w:tcPr>
            <w:tcW w:w="2943" w:type="dxa"/>
          </w:tcPr>
          <w:p w:rsidR="00DC1337" w:rsidRPr="00AF3E00" w:rsidRDefault="00DC1337" w:rsidP="00E75463">
            <w:pPr>
              <w:spacing w:line="360" w:lineRule="auto"/>
              <w:jc w:val="both"/>
              <w:rPr>
                <w:rFonts w:ascii="Book Antiqua" w:hAnsi="Book Antiqua"/>
              </w:rPr>
            </w:pPr>
          </w:p>
        </w:tc>
      </w:tr>
      <w:tr w:rsidR="00DC1337" w:rsidRPr="00AF3E00" w:rsidTr="00E75463">
        <w:tc>
          <w:tcPr>
            <w:tcW w:w="4106" w:type="dxa"/>
          </w:tcPr>
          <w:p w:rsidR="00DC1337" w:rsidRDefault="003D54CD" w:rsidP="00E75463">
            <w:pPr>
              <w:spacing w:line="360" w:lineRule="auto"/>
              <w:jc w:val="both"/>
              <w:rPr>
                <w:rFonts w:ascii="Book Antiqua" w:hAnsi="Book Antiqua"/>
              </w:rPr>
            </w:pPr>
            <w:r>
              <w:rPr>
                <w:rFonts w:ascii="Book Antiqua" w:hAnsi="Book Antiqua"/>
              </w:rPr>
              <w:t xml:space="preserve">35 acuerdos establecidos en el seno de las Academias </w:t>
            </w:r>
          </w:p>
        </w:tc>
        <w:tc>
          <w:tcPr>
            <w:tcW w:w="1779" w:type="dxa"/>
          </w:tcPr>
          <w:p w:rsidR="00DC1337" w:rsidRPr="00AF3E00" w:rsidRDefault="00827F96" w:rsidP="00E75463">
            <w:pPr>
              <w:spacing w:line="360" w:lineRule="auto"/>
              <w:jc w:val="center"/>
              <w:rPr>
                <w:rFonts w:ascii="Book Antiqua" w:hAnsi="Book Antiqua"/>
              </w:rPr>
            </w:pPr>
            <w:r>
              <w:rPr>
                <w:rFonts w:ascii="Book Antiqua" w:hAnsi="Book Antiqua"/>
              </w:rPr>
              <w:sym w:font="Wingdings 2" w:char="F050"/>
            </w:r>
          </w:p>
        </w:tc>
        <w:tc>
          <w:tcPr>
            <w:tcW w:w="2943" w:type="dxa"/>
          </w:tcPr>
          <w:p w:rsidR="00DC1337" w:rsidRPr="00AF3E00" w:rsidRDefault="00DC1337" w:rsidP="00E75463">
            <w:pPr>
              <w:spacing w:line="360" w:lineRule="auto"/>
              <w:jc w:val="both"/>
              <w:rPr>
                <w:rFonts w:ascii="Book Antiqua" w:hAnsi="Book Antiqua"/>
              </w:rPr>
            </w:pPr>
          </w:p>
        </w:tc>
      </w:tr>
    </w:tbl>
    <w:p w:rsidR="00DC1337" w:rsidRDefault="00DC1337">
      <w:pPr>
        <w:spacing w:line="360" w:lineRule="auto"/>
        <w:jc w:val="both"/>
        <w:rPr>
          <w:rFonts w:ascii="Book Antiqua" w:hAnsi="Book Antiqua"/>
          <w:color w:val="FF0000"/>
          <w:sz w:val="24"/>
          <w:szCs w:val="24"/>
        </w:rPr>
      </w:pPr>
    </w:p>
    <w:p w:rsidR="00DC1337" w:rsidRDefault="00DC1337">
      <w:pPr>
        <w:spacing w:line="360" w:lineRule="auto"/>
        <w:jc w:val="both"/>
        <w:rPr>
          <w:rFonts w:ascii="Book Antiqua" w:hAnsi="Book Antiqua"/>
          <w:color w:val="FF0000"/>
          <w:sz w:val="24"/>
          <w:szCs w:val="24"/>
        </w:rPr>
      </w:pPr>
    </w:p>
    <w:tbl>
      <w:tblPr>
        <w:tblStyle w:val="Tablaconcuadrcula"/>
        <w:tblW w:w="0" w:type="auto"/>
        <w:tblLook w:val="04A0" w:firstRow="1" w:lastRow="0" w:firstColumn="1" w:lastColumn="0" w:noHBand="0" w:noVBand="1"/>
      </w:tblPr>
      <w:tblGrid>
        <w:gridCol w:w="4106"/>
        <w:gridCol w:w="1779"/>
        <w:gridCol w:w="2943"/>
      </w:tblGrid>
      <w:tr w:rsidR="00DC1337" w:rsidRPr="00AF3E00" w:rsidTr="00E75463">
        <w:tc>
          <w:tcPr>
            <w:tcW w:w="8828" w:type="dxa"/>
            <w:gridSpan w:val="3"/>
            <w:shd w:val="clear" w:color="auto" w:fill="DDD9C3" w:themeFill="background2" w:themeFillShade="E6"/>
          </w:tcPr>
          <w:p w:rsidR="00DC1337" w:rsidRPr="00AF3E00" w:rsidRDefault="00DC1337" w:rsidP="00E75463">
            <w:pPr>
              <w:spacing w:line="360" w:lineRule="auto"/>
              <w:jc w:val="center"/>
              <w:rPr>
                <w:rFonts w:ascii="Book Antiqua" w:hAnsi="Book Antiqua"/>
                <w:b/>
              </w:rPr>
            </w:pPr>
            <w:r>
              <w:rPr>
                <w:rFonts w:ascii="Book Antiqua" w:hAnsi="Book Antiqua"/>
                <w:b/>
              </w:rPr>
              <w:t>Programa 5. Fortalecimiento de Infraestructura y Equipamiento</w:t>
            </w:r>
          </w:p>
        </w:tc>
      </w:tr>
      <w:tr w:rsidR="00DC1337" w:rsidRPr="00AF3E00" w:rsidTr="00E75463">
        <w:tc>
          <w:tcPr>
            <w:tcW w:w="4106" w:type="dxa"/>
            <w:shd w:val="clear" w:color="auto" w:fill="DDD9C3" w:themeFill="background2" w:themeFillShade="E6"/>
          </w:tcPr>
          <w:p w:rsidR="00DC1337" w:rsidRPr="00AF3E00" w:rsidRDefault="00DC1337" w:rsidP="00E75463">
            <w:pPr>
              <w:spacing w:line="360" w:lineRule="auto"/>
              <w:jc w:val="center"/>
              <w:rPr>
                <w:rFonts w:ascii="Book Antiqua" w:hAnsi="Book Antiqua"/>
                <w:b/>
              </w:rPr>
            </w:pPr>
            <w:r w:rsidRPr="00AF3E00">
              <w:rPr>
                <w:rFonts w:ascii="Book Antiqua" w:hAnsi="Book Antiqua"/>
                <w:b/>
              </w:rPr>
              <w:t>Actividades</w:t>
            </w:r>
          </w:p>
        </w:tc>
        <w:tc>
          <w:tcPr>
            <w:tcW w:w="1779" w:type="dxa"/>
            <w:shd w:val="clear" w:color="auto" w:fill="DDD9C3" w:themeFill="background2" w:themeFillShade="E6"/>
          </w:tcPr>
          <w:p w:rsidR="00DC1337" w:rsidRPr="00AF3E00" w:rsidRDefault="00DC1337" w:rsidP="00E75463">
            <w:pPr>
              <w:spacing w:line="360" w:lineRule="auto"/>
              <w:jc w:val="center"/>
              <w:rPr>
                <w:rFonts w:ascii="Book Antiqua" w:hAnsi="Book Antiqua"/>
                <w:b/>
              </w:rPr>
            </w:pPr>
            <w:r w:rsidRPr="00AF3E00">
              <w:rPr>
                <w:rFonts w:ascii="Book Antiqua" w:hAnsi="Book Antiqua"/>
                <w:b/>
              </w:rPr>
              <w:t>Cumplimiento</w:t>
            </w:r>
          </w:p>
        </w:tc>
        <w:tc>
          <w:tcPr>
            <w:tcW w:w="2943" w:type="dxa"/>
            <w:shd w:val="clear" w:color="auto" w:fill="DDD9C3" w:themeFill="background2" w:themeFillShade="E6"/>
          </w:tcPr>
          <w:p w:rsidR="00DC1337" w:rsidRPr="00AF3E00" w:rsidRDefault="00DC1337" w:rsidP="00E75463">
            <w:pPr>
              <w:spacing w:line="360" w:lineRule="auto"/>
              <w:jc w:val="center"/>
              <w:rPr>
                <w:rFonts w:ascii="Book Antiqua" w:hAnsi="Book Antiqua"/>
                <w:b/>
              </w:rPr>
            </w:pPr>
            <w:r w:rsidRPr="00AF3E00">
              <w:rPr>
                <w:rFonts w:ascii="Book Antiqua" w:hAnsi="Book Antiqua"/>
                <w:b/>
              </w:rPr>
              <w:t>Comentarios</w:t>
            </w:r>
          </w:p>
        </w:tc>
      </w:tr>
      <w:tr w:rsidR="00DC1337" w:rsidRPr="00AF3E00" w:rsidTr="00E75463">
        <w:tc>
          <w:tcPr>
            <w:tcW w:w="4106" w:type="dxa"/>
          </w:tcPr>
          <w:p w:rsidR="00DC1337" w:rsidRPr="00AF3E00" w:rsidRDefault="006636A6" w:rsidP="006636A6">
            <w:pPr>
              <w:spacing w:line="360" w:lineRule="auto"/>
              <w:jc w:val="both"/>
              <w:rPr>
                <w:rFonts w:ascii="Book Antiqua" w:hAnsi="Book Antiqua"/>
              </w:rPr>
            </w:pPr>
            <w:r>
              <w:rPr>
                <w:rFonts w:ascii="Book Antiqua" w:hAnsi="Book Antiqua"/>
              </w:rPr>
              <w:t>Presentación de 5 proyectos en el Fondo de Inversión en Infraestructura en Educación Media Superior 2016.</w:t>
            </w:r>
          </w:p>
        </w:tc>
        <w:tc>
          <w:tcPr>
            <w:tcW w:w="1779" w:type="dxa"/>
          </w:tcPr>
          <w:p w:rsidR="00DC1337" w:rsidRPr="00AF3E00" w:rsidRDefault="00017805" w:rsidP="00E75463">
            <w:pPr>
              <w:spacing w:line="360" w:lineRule="auto"/>
              <w:jc w:val="center"/>
              <w:rPr>
                <w:rFonts w:ascii="Book Antiqua" w:hAnsi="Book Antiqua"/>
              </w:rPr>
            </w:pPr>
            <w:r>
              <w:rPr>
                <w:rFonts w:ascii="Book Antiqua" w:hAnsi="Book Antiqua"/>
              </w:rPr>
              <w:sym w:font="Wingdings 2" w:char="F050"/>
            </w:r>
          </w:p>
        </w:tc>
        <w:tc>
          <w:tcPr>
            <w:tcW w:w="2943" w:type="dxa"/>
          </w:tcPr>
          <w:p w:rsidR="00DC1337" w:rsidRPr="00AF3E00" w:rsidRDefault="006636A6" w:rsidP="00E75463">
            <w:pPr>
              <w:spacing w:line="360" w:lineRule="auto"/>
              <w:jc w:val="both"/>
              <w:rPr>
                <w:rFonts w:ascii="Book Antiqua" w:hAnsi="Book Antiqua"/>
              </w:rPr>
            </w:pPr>
            <w:r>
              <w:rPr>
                <w:rFonts w:ascii="Book Antiqua" w:hAnsi="Book Antiqua"/>
              </w:rPr>
              <w:t>Se presentó un total de 16 proyectos.</w:t>
            </w:r>
          </w:p>
        </w:tc>
      </w:tr>
      <w:tr w:rsidR="00DC1337" w:rsidRPr="00AF3E00" w:rsidTr="00E75463">
        <w:tc>
          <w:tcPr>
            <w:tcW w:w="4106" w:type="dxa"/>
          </w:tcPr>
          <w:p w:rsidR="00DC1337" w:rsidRDefault="009B23EB" w:rsidP="00E75463">
            <w:pPr>
              <w:spacing w:line="360" w:lineRule="auto"/>
              <w:jc w:val="both"/>
              <w:rPr>
                <w:rFonts w:ascii="Book Antiqua" w:hAnsi="Book Antiqua"/>
              </w:rPr>
            </w:pPr>
            <w:r>
              <w:rPr>
                <w:rFonts w:ascii="Book Antiqua" w:hAnsi="Book Antiqua"/>
              </w:rPr>
              <w:t>Planteles participantes en el Fondo para Fortalecer la Autonomía de Gestión en Planteles de EMS 2015</w:t>
            </w:r>
          </w:p>
        </w:tc>
        <w:tc>
          <w:tcPr>
            <w:tcW w:w="1779" w:type="dxa"/>
          </w:tcPr>
          <w:p w:rsidR="00DC1337" w:rsidRPr="00AF3E00" w:rsidRDefault="00921FF0" w:rsidP="00E75463">
            <w:pPr>
              <w:spacing w:line="360" w:lineRule="auto"/>
              <w:jc w:val="center"/>
              <w:rPr>
                <w:rFonts w:ascii="Book Antiqua" w:hAnsi="Book Antiqua"/>
              </w:rPr>
            </w:pPr>
            <w:r>
              <w:rPr>
                <w:rFonts w:ascii="Book Antiqua" w:hAnsi="Book Antiqua"/>
              </w:rPr>
              <w:sym w:font="Wingdings 2" w:char="F050"/>
            </w:r>
          </w:p>
        </w:tc>
        <w:tc>
          <w:tcPr>
            <w:tcW w:w="2943" w:type="dxa"/>
          </w:tcPr>
          <w:p w:rsidR="00DC1337" w:rsidRPr="00AF3E00" w:rsidRDefault="009B23EB" w:rsidP="00E75463">
            <w:pPr>
              <w:spacing w:line="360" w:lineRule="auto"/>
              <w:jc w:val="both"/>
              <w:rPr>
                <w:rFonts w:ascii="Book Antiqua" w:hAnsi="Book Antiqua"/>
              </w:rPr>
            </w:pPr>
            <w:r>
              <w:rPr>
                <w:rFonts w:ascii="Book Antiqua" w:hAnsi="Book Antiqua"/>
              </w:rPr>
              <w:t xml:space="preserve">Esta meta se cumplió parcialmente, pues solamente </w:t>
            </w:r>
            <w:r w:rsidR="0044705D">
              <w:rPr>
                <w:rFonts w:ascii="Book Antiqua" w:hAnsi="Book Antiqua"/>
              </w:rPr>
              <w:t>19 planteles presentaron proyecto.</w:t>
            </w:r>
          </w:p>
        </w:tc>
      </w:tr>
      <w:tr w:rsidR="00001597" w:rsidRPr="00AF3E00" w:rsidTr="00E75463">
        <w:tc>
          <w:tcPr>
            <w:tcW w:w="4106" w:type="dxa"/>
          </w:tcPr>
          <w:p w:rsidR="00001597" w:rsidRDefault="00001597" w:rsidP="00E75463">
            <w:pPr>
              <w:spacing w:line="360" w:lineRule="auto"/>
              <w:jc w:val="both"/>
              <w:rPr>
                <w:rFonts w:ascii="Book Antiqua" w:hAnsi="Book Antiqua"/>
              </w:rPr>
            </w:pPr>
            <w:r>
              <w:rPr>
                <w:rFonts w:ascii="Book Antiqua" w:hAnsi="Book Antiqua"/>
              </w:rPr>
              <w:t>Atención de 25 necesidades de mantenimiento preventivo y correctivo.</w:t>
            </w:r>
          </w:p>
        </w:tc>
        <w:tc>
          <w:tcPr>
            <w:tcW w:w="1779" w:type="dxa"/>
          </w:tcPr>
          <w:p w:rsidR="00001597" w:rsidRDefault="00D922AA" w:rsidP="00E75463">
            <w:pPr>
              <w:spacing w:line="360" w:lineRule="auto"/>
              <w:jc w:val="center"/>
              <w:rPr>
                <w:rFonts w:ascii="Book Antiqua" w:hAnsi="Book Antiqua"/>
              </w:rPr>
            </w:pPr>
            <w:r>
              <w:rPr>
                <w:rFonts w:ascii="Book Antiqua" w:hAnsi="Book Antiqua"/>
              </w:rPr>
              <w:sym w:font="Wingdings 2" w:char="F050"/>
            </w:r>
          </w:p>
        </w:tc>
        <w:tc>
          <w:tcPr>
            <w:tcW w:w="2943" w:type="dxa"/>
          </w:tcPr>
          <w:p w:rsidR="00D922AA" w:rsidRPr="009B2D2C" w:rsidRDefault="00A71434" w:rsidP="00965DDF">
            <w:pPr>
              <w:spacing w:line="360" w:lineRule="auto"/>
              <w:jc w:val="both"/>
              <w:rPr>
                <w:rFonts w:ascii="Book Antiqua" w:hAnsi="Book Antiqua"/>
                <w:sz w:val="16"/>
              </w:rPr>
            </w:pPr>
            <w:r w:rsidRPr="009B2D2C">
              <w:rPr>
                <w:rFonts w:ascii="Book Antiqua" w:hAnsi="Book Antiqua"/>
                <w:sz w:val="16"/>
              </w:rPr>
              <w:t>38 trabajos en total:</w:t>
            </w:r>
          </w:p>
          <w:p w:rsidR="00001597" w:rsidRPr="009B2D2C" w:rsidRDefault="00965DDF" w:rsidP="00965DDF">
            <w:pPr>
              <w:spacing w:line="360" w:lineRule="auto"/>
              <w:jc w:val="both"/>
              <w:rPr>
                <w:rFonts w:ascii="Book Antiqua" w:hAnsi="Book Antiqua"/>
                <w:sz w:val="16"/>
              </w:rPr>
            </w:pPr>
            <w:r w:rsidRPr="009B2D2C">
              <w:rPr>
                <w:rFonts w:ascii="Book Antiqua" w:hAnsi="Book Antiqua"/>
                <w:sz w:val="16"/>
              </w:rPr>
              <w:t>-Impermeabilización en 10 planteles (</w:t>
            </w:r>
            <w:proofErr w:type="spellStart"/>
            <w:r w:rsidRPr="009B2D2C">
              <w:rPr>
                <w:rFonts w:ascii="Book Antiqua" w:hAnsi="Book Antiqua"/>
                <w:sz w:val="16"/>
              </w:rPr>
              <w:t>Tesistán</w:t>
            </w:r>
            <w:proofErr w:type="spellEnd"/>
            <w:r w:rsidRPr="009B2D2C">
              <w:rPr>
                <w:rFonts w:ascii="Book Antiqua" w:hAnsi="Book Antiqua"/>
                <w:sz w:val="16"/>
              </w:rPr>
              <w:t xml:space="preserve">, Tlaquepaque, Tepatitlán, </w:t>
            </w:r>
            <w:proofErr w:type="spellStart"/>
            <w:r w:rsidRPr="009B2D2C">
              <w:rPr>
                <w:rFonts w:ascii="Book Antiqua" w:hAnsi="Book Antiqua"/>
                <w:sz w:val="16"/>
              </w:rPr>
              <w:t>Cocula</w:t>
            </w:r>
            <w:proofErr w:type="spellEnd"/>
            <w:r w:rsidRPr="009B2D2C">
              <w:rPr>
                <w:rFonts w:ascii="Book Antiqua" w:hAnsi="Book Antiqua"/>
                <w:sz w:val="16"/>
              </w:rPr>
              <w:t xml:space="preserve">, El Salto, </w:t>
            </w:r>
            <w:proofErr w:type="spellStart"/>
            <w:r w:rsidRPr="009B2D2C">
              <w:rPr>
                <w:rFonts w:ascii="Book Antiqua" w:hAnsi="Book Antiqua"/>
                <w:sz w:val="16"/>
              </w:rPr>
              <w:t>Ixtlahuacán</w:t>
            </w:r>
            <w:proofErr w:type="spellEnd"/>
            <w:r w:rsidRPr="009B2D2C">
              <w:rPr>
                <w:rFonts w:ascii="Book Antiqua" w:hAnsi="Book Antiqua"/>
                <w:sz w:val="16"/>
              </w:rPr>
              <w:t xml:space="preserve"> del Río, Atotonilco, </w:t>
            </w:r>
            <w:proofErr w:type="spellStart"/>
            <w:r w:rsidRPr="009B2D2C">
              <w:rPr>
                <w:rFonts w:ascii="Book Antiqua" w:hAnsi="Book Antiqua"/>
                <w:sz w:val="16"/>
              </w:rPr>
              <w:t>Cihuatlán</w:t>
            </w:r>
            <w:proofErr w:type="spellEnd"/>
            <w:r w:rsidRPr="009B2D2C">
              <w:rPr>
                <w:rFonts w:ascii="Book Antiqua" w:hAnsi="Book Antiqua"/>
                <w:sz w:val="16"/>
              </w:rPr>
              <w:t>, Guadalajara, Santa Anita).</w:t>
            </w:r>
          </w:p>
          <w:p w:rsidR="00965DDF" w:rsidRPr="009B2D2C" w:rsidRDefault="00965DDF" w:rsidP="00965DDF">
            <w:pPr>
              <w:spacing w:line="360" w:lineRule="auto"/>
              <w:jc w:val="both"/>
              <w:rPr>
                <w:rFonts w:ascii="Book Antiqua" w:hAnsi="Book Antiqua"/>
                <w:sz w:val="16"/>
              </w:rPr>
            </w:pPr>
            <w:r w:rsidRPr="009B2D2C">
              <w:rPr>
                <w:rFonts w:ascii="Book Antiqua" w:hAnsi="Book Antiqua"/>
                <w:sz w:val="16"/>
              </w:rPr>
              <w:lastRenderedPageBreak/>
              <w:t>-</w:t>
            </w:r>
            <w:r w:rsidR="00AE1E56" w:rsidRPr="009B2D2C">
              <w:rPr>
                <w:rFonts w:ascii="Book Antiqua" w:hAnsi="Book Antiqua"/>
                <w:sz w:val="16"/>
              </w:rPr>
              <w:t xml:space="preserve">Cambio de llaves en laboratorio en </w:t>
            </w:r>
            <w:proofErr w:type="spellStart"/>
            <w:r w:rsidR="00AE1E56" w:rsidRPr="009B2D2C">
              <w:rPr>
                <w:rFonts w:ascii="Book Antiqua" w:hAnsi="Book Antiqua"/>
                <w:sz w:val="16"/>
              </w:rPr>
              <w:t>Tesistán</w:t>
            </w:r>
            <w:proofErr w:type="spellEnd"/>
            <w:r w:rsidR="00AE1E56" w:rsidRPr="009B2D2C">
              <w:rPr>
                <w:rFonts w:ascii="Book Antiqua" w:hAnsi="Book Antiqua"/>
                <w:sz w:val="16"/>
              </w:rPr>
              <w:t>.</w:t>
            </w:r>
          </w:p>
          <w:p w:rsidR="00AE1E56" w:rsidRPr="009B2D2C" w:rsidRDefault="00AE1E56" w:rsidP="00965DDF">
            <w:pPr>
              <w:spacing w:line="360" w:lineRule="auto"/>
              <w:jc w:val="both"/>
              <w:rPr>
                <w:rFonts w:ascii="Book Antiqua" w:hAnsi="Book Antiqua"/>
                <w:sz w:val="16"/>
              </w:rPr>
            </w:pPr>
            <w:r w:rsidRPr="009B2D2C">
              <w:rPr>
                <w:rFonts w:ascii="Book Antiqua" w:hAnsi="Book Antiqua"/>
                <w:sz w:val="16"/>
              </w:rPr>
              <w:t>-Verificación de instalaciones eléctricas en Tlaquepaque, Tonalá y Oficinas Centrales como parte del programa de protección civil.</w:t>
            </w:r>
            <w:r w:rsidR="00D922AA" w:rsidRPr="009B2D2C">
              <w:rPr>
                <w:rFonts w:ascii="Book Antiqua" w:hAnsi="Book Antiqua"/>
                <w:sz w:val="16"/>
              </w:rPr>
              <w:t xml:space="preserve"> (3)</w:t>
            </w:r>
          </w:p>
          <w:p w:rsidR="00D32176" w:rsidRPr="009B2D2C" w:rsidRDefault="00D32176" w:rsidP="00965DDF">
            <w:pPr>
              <w:spacing w:line="360" w:lineRule="auto"/>
              <w:jc w:val="both"/>
              <w:rPr>
                <w:rFonts w:ascii="Book Antiqua" w:hAnsi="Book Antiqua"/>
                <w:sz w:val="16"/>
              </w:rPr>
            </w:pPr>
            <w:r w:rsidRPr="009B2D2C">
              <w:rPr>
                <w:rFonts w:ascii="Book Antiqua" w:hAnsi="Book Antiqua"/>
                <w:sz w:val="16"/>
              </w:rPr>
              <w:t xml:space="preserve">-Mejoras en </w:t>
            </w:r>
            <w:proofErr w:type="spellStart"/>
            <w:r w:rsidRPr="009B2D2C">
              <w:rPr>
                <w:rFonts w:ascii="Book Antiqua" w:hAnsi="Book Antiqua"/>
                <w:sz w:val="16"/>
              </w:rPr>
              <w:t>cyber</w:t>
            </w:r>
            <w:proofErr w:type="spellEnd"/>
            <w:r w:rsidRPr="009B2D2C">
              <w:rPr>
                <w:rFonts w:ascii="Book Antiqua" w:hAnsi="Book Antiqua"/>
                <w:sz w:val="16"/>
              </w:rPr>
              <w:t xml:space="preserve"> jardín y comedor en Tepatitlán.</w:t>
            </w:r>
          </w:p>
          <w:p w:rsidR="00D32176" w:rsidRPr="009B2D2C" w:rsidRDefault="00D32176" w:rsidP="00965DDF">
            <w:pPr>
              <w:spacing w:line="360" w:lineRule="auto"/>
              <w:jc w:val="both"/>
              <w:rPr>
                <w:rFonts w:ascii="Book Antiqua" w:hAnsi="Book Antiqua"/>
                <w:sz w:val="16"/>
              </w:rPr>
            </w:pPr>
            <w:r w:rsidRPr="009B2D2C">
              <w:rPr>
                <w:rFonts w:ascii="Book Antiqua" w:hAnsi="Book Antiqua"/>
                <w:sz w:val="16"/>
              </w:rPr>
              <w:t xml:space="preserve">-Colocación de sello protector </w:t>
            </w:r>
            <w:r w:rsidR="0053795F" w:rsidRPr="009B2D2C">
              <w:rPr>
                <w:rFonts w:ascii="Book Antiqua" w:hAnsi="Book Antiqua"/>
                <w:sz w:val="16"/>
              </w:rPr>
              <w:t xml:space="preserve">de aislante término </w:t>
            </w:r>
            <w:r w:rsidRPr="009B2D2C">
              <w:rPr>
                <w:rFonts w:ascii="Book Antiqua" w:hAnsi="Book Antiqua"/>
                <w:sz w:val="16"/>
              </w:rPr>
              <w:t xml:space="preserve">en la bodega de </w:t>
            </w:r>
            <w:proofErr w:type="spellStart"/>
            <w:r w:rsidRPr="009B2D2C">
              <w:rPr>
                <w:rFonts w:ascii="Book Antiqua" w:hAnsi="Book Antiqua"/>
                <w:sz w:val="16"/>
              </w:rPr>
              <w:t>Cocula</w:t>
            </w:r>
            <w:proofErr w:type="spellEnd"/>
            <w:r w:rsidRPr="009B2D2C">
              <w:rPr>
                <w:rFonts w:ascii="Book Antiqua" w:hAnsi="Book Antiqua"/>
                <w:sz w:val="16"/>
              </w:rPr>
              <w:t>.</w:t>
            </w:r>
          </w:p>
          <w:p w:rsidR="0053795F" w:rsidRPr="009B2D2C" w:rsidRDefault="0053795F" w:rsidP="00965DDF">
            <w:pPr>
              <w:spacing w:line="360" w:lineRule="auto"/>
              <w:jc w:val="both"/>
              <w:rPr>
                <w:rFonts w:ascii="Book Antiqua" w:hAnsi="Book Antiqua"/>
                <w:sz w:val="16"/>
              </w:rPr>
            </w:pPr>
            <w:r w:rsidRPr="009B2D2C">
              <w:rPr>
                <w:rFonts w:ascii="Book Antiqua" w:hAnsi="Book Antiqua"/>
                <w:sz w:val="16"/>
              </w:rPr>
              <w:t xml:space="preserve">-Habilitación de salón de usos múltiples de </w:t>
            </w:r>
            <w:proofErr w:type="spellStart"/>
            <w:r w:rsidRPr="009B2D2C">
              <w:rPr>
                <w:rFonts w:ascii="Book Antiqua" w:hAnsi="Book Antiqua"/>
                <w:sz w:val="16"/>
              </w:rPr>
              <w:t>Totatiche</w:t>
            </w:r>
            <w:proofErr w:type="spellEnd"/>
            <w:r w:rsidRPr="009B2D2C">
              <w:rPr>
                <w:rFonts w:ascii="Book Antiqua" w:hAnsi="Book Antiqua"/>
                <w:sz w:val="16"/>
              </w:rPr>
              <w:t>.</w:t>
            </w:r>
          </w:p>
          <w:p w:rsidR="00FB6663" w:rsidRPr="009B2D2C" w:rsidRDefault="00FB6663" w:rsidP="00965DDF">
            <w:pPr>
              <w:spacing w:line="360" w:lineRule="auto"/>
              <w:jc w:val="both"/>
              <w:rPr>
                <w:rFonts w:ascii="Book Antiqua" w:hAnsi="Book Antiqua"/>
                <w:sz w:val="16"/>
              </w:rPr>
            </w:pPr>
            <w:r w:rsidRPr="009B2D2C">
              <w:rPr>
                <w:rFonts w:ascii="Book Antiqua" w:hAnsi="Book Antiqua"/>
                <w:sz w:val="16"/>
              </w:rPr>
              <w:t>-</w:t>
            </w:r>
            <w:r w:rsidR="00D22D13" w:rsidRPr="009B2D2C">
              <w:rPr>
                <w:rFonts w:ascii="Book Antiqua" w:hAnsi="Book Antiqua"/>
                <w:sz w:val="16"/>
              </w:rPr>
              <w:t xml:space="preserve">Reparación de pisos en el laboratorio </w:t>
            </w:r>
            <w:proofErr w:type="spellStart"/>
            <w:r w:rsidR="00D22D13" w:rsidRPr="009B2D2C">
              <w:rPr>
                <w:rFonts w:ascii="Book Antiqua" w:hAnsi="Book Antiqua"/>
                <w:sz w:val="16"/>
              </w:rPr>
              <w:t>polifuncional</w:t>
            </w:r>
            <w:proofErr w:type="spellEnd"/>
            <w:r w:rsidR="00D22D13" w:rsidRPr="009B2D2C">
              <w:rPr>
                <w:rFonts w:ascii="Book Antiqua" w:hAnsi="Book Antiqua"/>
                <w:sz w:val="16"/>
              </w:rPr>
              <w:t xml:space="preserve"> en Valle de Juárez.</w:t>
            </w:r>
          </w:p>
          <w:p w:rsidR="00F04C39" w:rsidRPr="009B2D2C" w:rsidRDefault="00F04C39" w:rsidP="00965DDF">
            <w:pPr>
              <w:spacing w:line="360" w:lineRule="auto"/>
              <w:jc w:val="both"/>
              <w:rPr>
                <w:rFonts w:ascii="Book Antiqua" w:hAnsi="Book Antiqua"/>
                <w:sz w:val="16"/>
              </w:rPr>
            </w:pPr>
            <w:r w:rsidRPr="009B2D2C">
              <w:rPr>
                <w:rFonts w:ascii="Book Antiqua" w:hAnsi="Book Antiqua"/>
                <w:sz w:val="16"/>
              </w:rPr>
              <w:t xml:space="preserve">-Cambio de equipo hidroneumático en </w:t>
            </w:r>
            <w:r w:rsidR="000436E5" w:rsidRPr="009B2D2C">
              <w:rPr>
                <w:rFonts w:ascii="Book Antiqua" w:hAnsi="Book Antiqua"/>
                <w:sz w:val="16"/>
              </w:rPr>
              <w:t xml:space="preserve">plantel </w:t>
            </w:r>
            <w:r w:rsidRPr="009B2D2C">
              <w:rPr>
                <w:rFonts w:ascii="Book Antiqua" w:hAnsi="Book Antiqua"/>
                <w:sz w:val="16"/>
              </w:rPr>
              <w:t>Valle de Juárez.</w:t>
            </w:r>
          </w:p>
          <w:p w:rsidR="000436E5" w:rsidRPr="009B2D2C" w:rsidRDefault="000436E5" w:rsidP="00965DDF">
            <w:pPr>
              <w:spacing w:line="360" w:lineRule="auto"/>
              <w:jc w:val="both"/>
              <w:rPr>
                <w:rFonts w:ascii="Book Antiqua" w:hAnsi="Book Antiqua"/>
                <w:sz w:val="16"/>
              </w:rPr>
            </w:pPr>
            <w:r w:rsidRPr="009B2D2C">
              <w:rPr>
                <w:rFonts w:ascii="Book Antiqua" w:hAnsi="Book Antiqua"/>
                <w:sz w:val="16"/>
              </w:rPr>
              <w:t>-Habilitación de bodega en plantel Atotonilco.</w:t>
            </w:r>
          </w:p>
          <w:p w:rsidR="001A66E5" w:rsidRPr="009B2D2C" w:rsidRDefault="000436E5" w:rsidP="00965DDF">
            <w:pPr>
              <w:spacing w:line="360" w:lineRule="auto"/>
              <w:jc w:val="both"/>
              <w:rPr>
                <w:rFonts w:ascii="Book Antiqua" w:hAnsi="Book Antiqua"/>
                <w:sz w:val="16"/>
              </w:rPr>
            </w:pPr>
            <w:r w:rsidRPr="009B2D2C">
              <w:rPr>
                <w:rFonts w:ascii="Book Antiqua" w:hAnsi="Book Antiqua"/>
                <w:sz w:val="16"/>
              </w:rPr>
              <w:t>-Nivelación de piso en sala de usos múltiples del plantel Atotonilco.</w:t>
            </w:r>
          </w:p>
          <w:p w:rsidR="0097546C" w:rsidRPr="009B2D2C" w:rsidRDefault="0097546C" w:rsidP="00965DDF">
            <w:pPr>
              <w:spacing w:line="360" w:lineRule="auto"/>
              <w:jc w:val="both"/>
              <w:rPr>
                <w:rFonts w:ascii="Book Antiqua" w:hAnsi="Book Antiqua"/>
                <w:sz w:val="16"/>
              </w:rPr>
            </w:pPr>
            <w:r w:rsidRPr="009B2D2C">
              <w:rPr>
                <w:rFonts w:ascii="Book Antiqua" w:hAnsi="Book Antiqua"/>
                <w:sz w:val="16"/>
              </w:rPr>
              <w:t>-Cambio de llaves en sanitarios de plantel El Grullo.</w:t>
            </w:r>
          </w:p>
          <w:p w:rsidR="0097546C" w:rsidRPr="009B2D2C" w:rsidRDefault="0097546C" w:rsidP="00965DDF">
            <w:pPr>
              <w:spacing w:line="360" w:lineRule="auto"/>
              <w:jc w:val="both"/>
              <w:rPr>
                <w:rFonts w:ascii="Book Antiqua" w:hAnsi="Book Antiqua"/>
                <w:sz w:val="16"/>
              </w:rPr>
            </w:pPr>
            <w:r w:rsidRPr="009B2D2C">
              <w:rPr>
                <w:rFonts w:ascii="Book Antiqua" w:hAnsi="Book Antiqua"/>
                <w:sz w:val="16"/>
              </w:rPr>
              <w:t>-Cambio de hidroneumáticos en El Grullo</w:t>
            </w:r>
          </w:p>
          <w:p w:rsidR="000436E5" w:rsidRPr="009B2D2C" w:rsidRDefault="000436E5" w:rsidP="00965DDF">
            <w:pPr>
              <w:spacing w:line="360" w:lineRule="auto"/>
              <w:jc w:val="both"/>
              <w:rPr>
                <w:rFonts w:ascii="Book Antiqua" w:hAnsi="Book Antiqua"/>
                <w:sz w:val="16"/>
              </w:rPr>
            </w:pPr>
            <w:r w:rsidRPr="009B2D2C">
              <w:rPr>
                <w:rFonts w:ascii="Book Antiqua" w:hAnsi="Book Antiqua"/>
                <w:sz w:val="16"/>
              </w:rPr>
              <w:t xml:space="preserve">-Colocación de aislante térmico en aulas del aula externa de </w:t>
            </w:r>
            <w:proofErr w:type="spellStart"/>
            <w:r w:rsidRPr="009B2D2C">
              <w:rPr>
                <w:rFonts w:ascii="Book Antiqua" w:hAnsi="Book Antiqua"/>
                <w:sz w:val="16"/>
              </w:rPr>
              <w:t>Tonaya</w:t>
            </w:r>
            <w:proofErr w:type="spellEnd"/>
            <w:r w:rsidRPr="009B2D2C">
              <w:rPr>
                <w:rFonts w:ascii="Book Antiqua" w:hAnsi="Book Antiqua"/>
                <w:sz w:val="16"/>
              </w:rPr>
              <w:t>.</w:t>
            </w:r>
          </w:p>
          <w:p w:rsidR="00A66705" w:rsidRPr="009B2D2C" w:rsidRDefault="00A66705" w:rsidP="00965DDF">
            <w:pPr>
              <w:spacing w:line="360" w:lineRule="auto"/>
              <w:jc w:val="both"/>
              <w:rPr>
                <w:rFonts w:ascii="Book Antiqua" w:hAnsi="Book Antiqua"/>
                <w:sz w:val="16"/>
              </w:rPr>
            </w:pPr>
            <w:r w:rsidRPr="009B2D2C">
              <w:rPr>
                <w:rFonts w:ascii="Book Antiqua" w:hAnsi="Book Antiqua"/>
                <w:sz w:val="16"/>
              </w:rPr>
              <w:t>-</w:t>
            </w:r>
            <w:r w:rsidR="00E26BDE" w:rsidRPr="009B2D2C">
              <w:rPr>
                <w:rFonts w:ascii="Book Antiqua" w:hAnsi="Book Antiqua"/>
                <w:sz w:val="16"/>
              </w:rPr>
              <w:t xml:space="preserve">Cambio de hidroneumático en plantel Tlajomulco de Zúñiga. </w:t>
            </w:r>
          </w:p>
          <w:p w:rsidR="00E26BDE" w:rsidRPr="009B2D2C" w:rsidRDefault="00DC609B" w:rsidP="00965DDF">
            <w:pPr>
              <w:spacing w:line="360" w:lineRule="auto"/>
              <w:jc w:val="both"/>
              <w:rPr>
                <w:rFonts w:ascii="Book Antiqua" w:hAnsi="Book Antiqua"/>
                <w:sz w:val="16"/>
              </w:rPr>
            </w:pPr>
            <w:r w:rsidRPr="009B2D2C">
              <w:rPr>
                <w:rFonts w:ascii="Book Antiqua" w:hAnsi="Book Antiqua"/>
                <w:sz w:val="16"/>
              </w:rPr>
              <w:t>-Sustitución de bomba de riego en plantel El Arenal.</w:t>
            </w:r>
          </w:p>
          <w:p w:rsidR="00DC609B" w:rsidRPr="009B2D2C" w:rsidRDefault="00DC609B" w:rsidP="00965DDF">
            <w:pPr>
              <w:spacing w:line="360" w:lineRule="auto"/>
              <w:jc w:val="both"/>
              <w:rPr>
                <w:rFonts w:ascii="Book Antiqua" w:hAnsi="Book Antiqua"/>
                <w:sz w:val="16"/>
              </w:rPr>
            </w:pPr>
            <w:r w:rsidRPr="009B2D2C">
              <w:rPr>
                <w:rFonts w:ascii="Book Antiqua" w:hAnsi="Book Antiqua"/>
                <w:sz w:val="16"/>
              </w:rPr>
              <w:t xml:space="preserve">-Colocación de protecciones en nuevo módulo de plantel Santa Anita. </w:t>
            </w:r>
          </w:p>
          <w:p w:rsidR="00DC609B" w:rsidRPr="009B2D2C" w:rsidRDefault="00DC609B" w:rsidP="00965DDF">
            <w:pPr>
              <w:spacing w:line="360" w:lineRule="auto"/>
              <w:jc w:val="both"/>
              <w:rPr>
                <w:rFonts w:ascii="Book Antiqua" w:hAnsi="Book Antiqua"/>
                <w:sz w:val="16"/>
              </w:rPr>
            </w:pPr>
            <w:r w:rsidRPr="009B2D2C">
              <w:rPr>
                <w:rFonts w:ascii="Book Antiqua" w:hAnsi="Book Antiqua"/>
                <w:sz w:val="16"/>
              </w:rPr>
              <w:lastRenderedPageBreak/>
              <w:t>-</w:t>
            </w:r>
            <w:r w:rsidR="00592011" w:rsidRPr="009B2D2C">
              <w:rPr>
                <w:rFonts w:ascii="Book Antiqua" w:hAnsi="Book Antiqua"/>
                <w:sz w:val="16"/>
              </w:rPr>
              <w:t xml:space="preserve">Pintura de módulos viejos (primeras etapas) de Santa Anita y </w:t>
            </w:r>
            <w:proofErr w:type="spellStart"/>
            <w:r w:rsidR="00592011" w:rsidRPr="009B2D2C">
              <w:rPr>
                <w:rFonts w:ascii="Book Antiqua" w:hAnsi="Book Antiqua"/>
                <w:sz w:val="16"/>
              </w:rPr>
              <w:t>Chulavista</w:t>
            </w:r>
            <w:proofErr w:type="spellEnd"/>
            <w:r w:rsidR="00592011" w:rsidRPr="009B2D2C">
              <w:rPr>
                <w:rFonts w:ascii="Book Antiqua" w:hAnsi="Book Antiqua"/>
                <w:sz w:val="16"/>
              </w:rPr>
              <w:t>.</w:t>
            </w:r>
            <w:r w:rsidR="00D922AA" w:rsidRPr="009B2D2C">
              <w:rPr>
                <w:rFonts w:ascii="Book Antiqua" w:hAnsi="Book Antiqua"/>
                <w:sz w:val="16"/>
              </w:rPr>
              <w:t xml:space="preserve"> (2)</w:t>
            </w:r>
          </w:p>
          <w:p w:rsidR="00592011" w:rsidRPr="009B2D2C" w:rsidRDefault="00592011" w:rsidP="00965DDF">
            <w:pPr>
              <w:spacing w:line="360" w:lineRule="auto"/>
              <w:jc w:val="both"/>
              <w:rPr>
                <w:rFonts w:ascii="Book Antiqua" w:hAnsi="Book Antiqua"/>
                <w:sz w:val="16"/>
              </w:rPr>
            </w:pPr>
            <w:r w:rsidRPr="009B2D2C">
              <w:rPr>
                <w:rFonts w:ascii="Book Antiqua" w:hAnsi="Book Antiqua"/>
                <w:sz w:val="16"/>
              </w:rPr>
              <w:t>-Colocación de malla ciclónica en plantel Santa Anita.</w:t>
            </w:r>
          </w:p>
          <w:p w:rsidR="00592011" w:rsidRPr="009B2D2C" w:rsidRDefault="00592011" w:rsidP="00965DDF">
            <w:pPr>
              <w:spacing w:line="360" w:lineRule="auto"/>
              <w:jc w:val="both"/>
              <w:rPr>
                <w:rFonts w:ascii="Book Antiqua" w:hAnsi="Book Antiqua"/>
                <w:sz w:val="16"/>
              </w:rPr>
            </w:pPr>
            <w:r w:rsidRPr="009B2D2C">
              <w:rPr>
                <w:rFonts w:ascii="Book Antiqua" w:hAnsi="Book Antiqua"/>
                <w:sz w:val="16"/>
              </w:rPr>
              <w:t xml:space="preserve">-Colocación de herrería y recubrimiento en cafetería del plantel </w:t>
            </w:r>
            <w:proofErr w:type="spellStart"/>
            <w:r w:rsidRPr="009B2D2C">
              <w:rPr>
                <w:rFonts w:ascii="Book Antiqua" w:hAnsi="Book Antiqua"/>
                <w:sz w:val="16"/>
              </w:rPr>
              <w:t>Te</w:t>
            </w:r>
            <w:r w:rsidR="000D1F4A" w:rsidRPr="009B2D2C">
              <w:rPr>
                <w:rFonts w:ascii="Book Antiqua" w:hAnsi="Book Antiqua"/>
                <w:sz w:val="16"/>
              </w:rPr>
              <w:t>cal</w:t>
            </w:r>
            <w:r w:rsidRPr="009B2D2C">
              <w:rPr>
                <w:rFonts w:ascii="Book Antiqua" w:hAnsi="Book Antiqua"/>
                <w:sz w:val="16"/>
              </w:rPr>
              <w:t>itlán</w:t>
            </w:r>
            <w:proofErr w:type="spellEnd"/>
            <w:r w:rsidRPr="009B2D2C">
              <w:rPr>
                <w:rFonts w:ascii="Book Antiqua" w:hAnsi="Book Antiqua"/>
                <w:sz w:val="16"/>
              </w:rPr>
              <w:t>.</w:t>
            </w:r>
          </w:p>
          <w:p w:rsidR="000D1F4A" w:rsidRPr="009B2D2C" w:rsidRDefault="000D1F4A" w:rsidP="00965DDF">
            <w:pPr>
              <w:spacing w:line="360" w:lineRule="auto"/>
              <w:jc w:val="both"/>
              <w:rPr>
                <w:rFonts w:ascii="Book Antiqua" w:hAnsi="Book Antiqua"/>
                <w:sz w:val="16"/>
              </w:rPr>
            </w:pPr>
            <w:r w:rsidRPr="009B2D2C">
              <w:rPr>
                <w:rFonts w:ascii="Book Antiqua" w:hAnsi="Book Antiqua"/>
                <w:sz w:val="16"/>
              </w:rPr>
              <w:t>-Habilitación de espacio de biblioteca y cableado de laboratorio de cómputo (2).</w:t>
            </w:r>
          </w:p>
          <w:p w:rsidR="00AE1E56" w:rsidRPr="009B2D2C" w:rsidRDefault="00D66644" w:rsidP="00D922AA">
            <w:pPr>
              <w:spacing w:line="360" w:lineRule="auto"/>
              <w:jc w:val="both"/>
              <w:rPr>
                <w:rFonts w:ascii="Book Antiqua" w:hAnsi="Book Antiqua"/>
                <w:sz w:val="16"/>
              </w:rPr>
            </w:pPr>
            <w:r w:rsidRPr="009B2D2C">
              <w:rPr>
                <w:rFonts w:ascii="Book Antiqua" w:hAnsi="Book Antiqua"/>
                <w:sz w:val="16"/>
              </w:rPr>
              <w:t>-</w:t>
            </w:r>
            <w:r w:rsidR="00C41238" w:rsidRPr="009B2D2C">
              <w:rPr>
                <w:rFonts w:ascii="Book Antiqua" w:hAnsi="Book Antiqua"/>
                <w:sz w:val="16"/>
              </w:rPr>
              <w:t xml:space="preserve">Colocación de </w:t>
            </w:r>
            <w:proofErr w:type="spellStart"/>
            <w:r w:rsidR="00C41238" w:rsidRPr="009B2D2C">
              <w:rPr>
                <w:rFonts w:ascii="Book Antiqua" w:hAnsi="Book Antiqua"/>
                <w:sz w:val="16"/>
              </w:rPr>
              <w:t>páneles</w:t>
            </w:r>
            <w:proofErr w:type="spellEnd"/>
            <w:r w:rsidR="00C41238" w:rsidRPr="009B2D2C">
              <w:rPr>
                <w:rFonts w:ascii="Book Antiqua" w:hAnsi="Book Antiqua"/>
                <w:sz w:val="16"/>
              </w:rPr>
              <w:t xml:space="preserve"> solares y lámparas </w:t>
            </w:r>
            <w:r w:rsidR="00D922AA" w:rsidRPr="009B2D2C">
              <w:rPr>
                <w:rFonts w:ascii="Book Antiqua" w:hAnsi="Book Antiqua"/>
                <w:sz w:val="16"/>
              </w:rPr>
              <w:t xml:space="preserve">LED </w:t>
            </w:r>
            <w:r w:rsidR="00C41238" w:rsidRPr="009B2D2C">
              <w:rPr>
                <w:rFonts w:ascii="Book Antiqua" w:hAnsi="Book Antiqua"/>
                <w:sz w:val="16"/>
              </w:rPr>
              <w:t>en el aula externa de La Huerta.</w:t>
            </w:r>
          </w:p>
          <w:p w:rsidR="00D922AA" w:rsidRPr="009B2D2C" w:rsidRDefault="00D922AA" w:rsidP="00D922AA">
            <w:pPr>
              <w:spacing w:line="360" w:lineRule="auto"/>
              <w:jc w:val="both"/>
              <w:rPr>
                <w:rFonts w:ascii="Book Antiqua" w:hAnsi="Book Antiqua"/>
                <w:sz w:val="16"/>
              </w:rPr>
            </w:pPr>
            <w:r w:rsidRPr="009B2D2C">
              <w:rPr>
                <w:rFonts w:ascii="Book Antiqua" w:hAnsi="Book Antiqua"/>
                <w:sz w:val="16"/>
              </w:rPr>
              <w:t xml:space="preserve">-Cambio de sanitario en Dirección Académica. </w:t>
            </w:r>
          </w:p>
          <w:p w:rsidR="00D922AA" w:rsidRPr="009B2D2C" w:rsidRDefault="00D922AA" w:rsidP="00D922AA">
            <w:pPr>
              <w:spacing w:line="360" w:lineRule="auto"/>
              <w:jc w:val="both"/>
              <w:rPr>
                <w:rFonts w:ascii="Book Antiqua" w:hAnsi="Book Antiqua"/>
                <w:sz w:val="16"/>
              </w:rPr>
            </w:pPr>
            <w:r w:rsidRPr="009B2D2C">
              <w:rPr>
                <w:rFonts w:ascii="Book Antiqua" w:hAnsi="Book Antiqua"/>
                <w:sz w:val="16"/>
              </w:rPr>
              <w:t>-Reparación de humedades e instalación de deshumidificador en el Departamento de Adquisiciones.</w:t>
            </w:r>
          </w:p>
          <w:p w:rsidR="00D922AA" w:rsidRPr="009B2D2C" w:rsidRDefault="00D922AA" w:rsidP="00D922AA">
            <w:pPr>
              <w:spacing w:line="360" w:lineRule="auto"/>
              <w:jc w:val="both"/>
              <w:rPr>
                <w:rFonts w:ascii="Book Antiqua" w:hAnsi="Book Antiqua"/>
                <w:sz w:val="16"/>
              </w:rPr>
            </w:pPr>
            <w:r w:rsidRPr="009B2D2C">
              <w:rPr>
                <w:rFonts w:ascii="Book Antiqua" w:hAnsi="Book Antiqua"/>
                <w:sz w:val="16"/>
              </w:rPr>
              <w:t>-Colocación de pasto artificial en área de comedor y patio del auditorio.</w:t>
            </w:r>
          </w:p>
          <w:p w:rsidR="00D922AA" w:rsidRDefault="006F394F" w:rsidP="00D922AA">
            <w:pPr>
              <w:spacing w:line="360" w:lineRule="auto"/>
              <w:jc w:val="both"/>
              <w:rPr>
                <w:rFonts w:ascii="Book Antiqua" w:hAnsi="Book Antiqua"/>
              </w:rPr>
            </w:pPr>
            <w:r w:rsidRPr="009B2D2C">
              <w:rPr>
                <w:rFonts w:ascii="Book Antiqua" w:hAnsi="Book Antiqua"/>
                <w:sz w:val="16"/>
              </w:rPr>
              <w:t>-Habilitación de espacio para la Contraloría Interna.</w:t>
            </w:r>
          </w:p>
        </w:tc>
      </w:tr>
      <w:tr w:rsidR="00B35E17" w:rsidRPr="00AF3E00" w:rsidTr="00E75463">
        <w:tc>
          <w:tcPr>
            <w:tcW w:w="4106" w:type="dxa"/>
          </w:tcPr>
          <w:p w:rsidR="00B35E17" w:rsidRDefault="00B35E17" w:rsidP="00E75463">
            <w:pPr>
              <w:spacing w:line="360" w:lineRule="auto"/>
              <w:jc w:val="both"/>
              <w:rPr>
                <w:rFonts w:ascii="Book Antiqua" w:hAnsi="Book Antiqua"/>
              </w:rPr>
            </w:pPr>
            <w:r>
              <w:rPr>
                <w:rFonts w:ascii="Book Antiqua" w:hAnsi="Book Antiqua"/>
              </w:rPr>
              <w:lastRenderedPageBreak/>
              <w:t>Elaboración de diagnóstico de necesidades de equipamiento en planteles.</w:t>
            </w:r>
          </w:p>
        </w:tc>
        <w:tc>
          <w:tcPr>
            <w:tcW w:w="1779" w:type="dxa"/>
          </w:tcPr>
          <w:p w:rsidR="00B35E17" w:rsidRDefault="00410FEF" w:rsidP="00E75463">
            <w:pPr>
              <w:spacing w:line="360" w:lineRule="auto"/>
              <w:jc w:val="center"/>
              <w:rPr>
                <w:rFonts w:ascii="Book Antiqua" w:hAnsi="Book Antiqua"/>
              </w:rPr>
            </w:pPr>
            <w:r>
              <w:rPr>
                <w:rFonts w:ascii="Book Antiqua" w:hAnsi="Book Antiqua"/>
              </w:rPr>
              <w:sym w:font="Wingdings 2" w:char="F050"/>
            </w:r>
          </w:p>
        </w:tc>
        <w:tc>
          <w:tcPr>
            <w:tcW w:w="2943" w:type="dxa"/>
          </w:tcPr>
          <w:p w:rsidR="00B35E17" w:rsidRPr="00965DDF" w:rsidRDefault="00410FEF" w:rsidP="007C2217">
            <w:pPr>
              <w:spacing w:line="360" w:lineRule="auto"/>
              <w:jc w:val="both"/>
              <w:rPr>
                <w:rFonts w:ascii="Book Antiqua" w:hAnsi="Book Antiqua"/>
                <w:sz w:val="16"/>
                <w:szCs w:val="16"/>
              </w:rPr>
            </w:pPr>
            <w:r>
              <w:rPr>
                <w:rFonts w:ascii="Book Antiqua" w:hAnsi="Book Antiqua"/>
                <w:sz w:val="16"/>
                <w:szCs w:val="16"/>
              </w:rPr>
              <w:t>El diagnóstico ya se realizó y solamente se encuentra en proceso de sistematización.</w:t>
            </w:r>
            <w:r w:rsidR="007C2217">
              <w:rPr>
                <w:rFonts w:ascii="Book Antiqua" w:hAnsi="Book Antiqua"/>
                <w:sz w:val="16"/>
                <w:szCs w:val="16"/>
              </w:rPr>
              <w:t xml:space="preserve"> </w:t>
            </w:r>
          </w:p>
        </w:tc>
      </w:tr>
      <w:tr w:rsidR="002F192D" w:rsidRPr="00AF3E00" w:rsidTr="00E75463">
        <w:tc>
          <w:tcPr>
            <w:tcW w:w="4106" w:type="dxa"/>
          </w:tcPr>
          <w:p w:rsidR="002F192D" w:rsidRDefault="002F192D" w:rsidP="00E75463">
            <w:pPr>
              <w:spacing w:line="360" w:lineRule="auto"/>
              <w:jc w:val="both"/>
              <w:rPr>
                <w:rFonts w:ascii="Book Antiqua" w:hAnsi="Book Antiqua"/>
              </w:rPr>
            </w:pPr>
            <w:r>
              <w:rPr>
                <w:rFonts w:ascii="Book Antiqua" w:hAnsi="Book Antiqua"/>
              </w:rPr>
              <w:t>Equipamiento de 20 espacios en planteles</w:t>
            </w:r>
          </w:p>
        </w:tc>
        <w:tc>
          <w:tcPr>
            <w:tcW w:w="1779" w:type="dxa"/>
          </w:tcPr>
          <w:p w:rsidR="002F192D" w:rsidRDefault="00FB0125" w:rsidP="00E75463">
            <w:pPr>
              <w:spacing w:line="360" w:lineRule="auto"/>
              <w:jc w:val="center"/>
              <w:rPr>
                <w:rFonts w:ascii="Book Antiqua" w:hAnsi="Book Antiqua"/>
              </w:rPr>
            </w:pPr>
            <w:r>
              <w:rPr>
                <w:rFonts w:ascii="Book Antiqua" w:hAnsi="Book Antiqua"/>
              </w:rPr>
              <w:sym w:font="Wingdings 2" w:char="F050"/>
            </w:r>
          </w:p>
        </w:tc>
        <w:tc>
          <w:tcPr>
            <w:tcW w:w="2943" w:type="dxa"/>
          </w:tcPr>
          <w:p w:rsidR="00D07ADE" w:rsidRDefault="00D07ADE" w:rsidP="00BC3621">
            <w:pPr>
              <w:spacing w:line="360" w:lineRule="auto"/>
              <w:jc w:val="both"/>
              <w:rPr>
                <w:rFonts w:ascii="Book Antiqua" w:hAnsi="Book Antiqua"/>
                <w:sz w:val="16"/>
                <w:szCs w:val="16"/>
              </w:rPr>
            </w:pPr>
            <w:r>
              <w:rPr>
                <w:rFonts w:ascii="Book Antiqua" w:hAnsi="Book Antiqua"/>
                <w:sz w:val="16"/>
                <w:szCs w:val="16"/>
              </w:rPr>
              <w:t>34 espacios en total, incluyendo aulas didácticas porque fueron equipadas con nuevo mobiliario.</w:t>
            </w:r>
            <w:r w:rsidR="007C2217">
              <w:rPr>
                <w:rFonts w:ascii="Book Antiqua" w:hAnsi="Book Antiqua"/>
                <w:sz w:val="16"/>
                <w:szCs w:val="16"/>
              </w:rPr>
              <w:t xml:space="preserve"> </w:t>
            </w:r>
          </w:p>
          <w:p w:rsidR="007C2217" w:rsidRDefault="007C2217" w:rsidP="00BC3621">
            <w:pPr>
              <w:spacing w:line="360" w:lineRule="auto"/>
              <w:jc w:val="both"/>
              <w:rPr>
                <w:rFonts w:ascii="Book Antiqua" w:hAnsi="Book Antiqua"/>
                <w:sz w:val="16"/>
                <w:szCs w:val="16"/>
              </w:rPr>
            </w:pPr>
            <w:r>
              <w:rPr>
                <w:rFonts w:ascii="Book Antiqua" w:hAnsi="Book Antiqua"/>
                <w:sz w:val="16"/>
                <w:szCs w:val="16"/>
              </w:rPr>
              <w:t>Solamente el plantel Santa Fe fue equipado en el segundo trimestre, y los demás fueron equipados en el primero pero se cuantifican en el segundo.</w:t>
            </w:r>
          </w:p>
          <w:p w:rsidR="00BC3621" w:rsidRPr="00BC3621" w:rsidRDefault="00BC3621" w:rsidP="00BC3621">
            <w:pPr>
              <w:spacing w:line="360" w:lineRule="auto"/>
              <w:jc w:val="both"/>
              <w:rPr>
                <w:rFonts w:ascii="Book Antiqua" w:hAnsi="Book Antiqua"/>
                <w:sz w:val="16"/>
                <w:szCs w:val="16"/>
              </w:rPr>
            </w:pPr>
            <w:r>
              <w:rPr>
                <w:rFonts w:ascii="Book Antiqua" w:hAnsi="Book Antiqua"/>
                <w:sz w:val="16"/>
                <w:szCs w:val="16"/>
              </w:rPr>
              <w:lastRenderedPageBreak/>
              <w:sym w:font="Wingdings" w:char="F0D8"/>
            </w:r>
            <w:r w:rsidR="008A010B" w:rsidRPr="00BC3621">
              <w:rPr>
                <w:rFonts w:ascii="Book Antiqua" w:hAnsi="Book Antiqua"/>
                <w:sz w:val="16"/>
                <w:szCs w:val="16"/>
              </w:rPr>
              <w:t>Tlajomulco – Santa Fe</w:t>
            </w:r>
            <w:r w:rsidR="00495EAF" w:rsidRPr="00BC3621">
              <w:rPr>
                <w:rFonts w:ascii="Book Antiqua" w:hAnsi="Book Antiqua"/>
                <w:sz w:val="16"/>
                <w:szCs w:val="16"/>
              </w:rPr>
              <w:t xml:space="preserve">: </w:t>
            </w:r>
            <w:r w:rsidRPr="00BC3621">
              <w:rPr>
                <w:rFonts w:ascii="Book Antiqua" w:hAnsi="Book Antiqua"/>
                <w:sz w:val="16"/>
                <w:szCs w:val="16"/>
              </w:rPr>
              <w:t>7 aulas didácticas</w:t>
            </w:r>
            <w:r>
              <w:rPr>
                <w:rFonts w:ascii="Book Antiqua" w:hAnsi="Book Antiqua"/>
                <w:sz w:val="16"/>
                <w:szCs w:val="16"/>
              </w:rPr>
              <w:t xml:space="preserve">; </w:t>
            </w:r>
            <w:r w:rsidRPr="00BC3621">
              <w:rPr>
                <w:rFonts w:ascii="Book Antiqua" w:hAnsi="Book Antiqua"/>
                <w:sz w:val="16"/>
                <w:szCs w:val="16"/>
              </w:rPr>
              <w:t xml:space="preserve">1 laboratorio </w:t>
            </w:r>
            <w:proofErr w:type="spellStart"/>
            <w:r w:rsidRPr="00BC3621">
              <w:rPr>
                <w:rFonts w:ascii="Book Antiqua" w:hAnsi="Book Antiqua"/>
                <w:sz w:val="16"/>
                <w:szCs w:val="16"/>
              </w:rPr>
              <w:t>polifuncional</w:t>
            </w:r>
            <w:proofErr w:type="spellEnd"/>
            <w:r>
              <w:rPr>
                <w:rFonts w:ascii="Book Antiqua" w:hAnsi="Book Antiqua"/>
                <w:sz w:val="16"/>
                <w:szCs w:val="16"/>
              </w:rPr>
              <w:t xml:space="preserve">; </w:t>
            </w:r>
            <w:r w:rsidRPr="00BC3621">
              <w:rPr>
                <w:rFonts w:ascii="Book Antiqua" w:hAnsi="Book Antiqua"/>
                <w:sz w:val="16"/>
                <w:szCs w:val="16"/>
              </w:rPr>
              <w:t>1 laboratorio de cómputo (9 espacios)</w:t>
            </w:r>
          </w:p>
          <w:p w:rsidR="00BC3621" w:rsidRPr="00BC3621" w:rsidRDefault="00BC3621" w:rsidP="00BC3621">
            <w:pPr>
              <w:spacing w:line="360" w:lineRule="auto"/>
              <w:jc w:val="both"/>
              <w:rPr>
                <w:rFonts w:ascii="Book Antiqua" w:hAnsi="Book Antiqua"/>
                <w:sz w:val="16"/>
                <w:szCs w:val="16"/>
              </w:rPr>
            </w:pPr>
            <w:r>
              <w:rPr>
                <w:rFonts w:ascii="Book Antiqua" w:hAnsi="Book Antiqua"/>
                <w:sz w:val="16"/>
                <w:szCs w:val="16"/>
              </w:rPr>
              <w:sym w:font="Wingdings" w:char="F0D8"/>
            </w:r>
            <w:r w:rsidR="008A010B" w:rsidRPr="00BC3621">
              <w:rPr>
                <w:rFonts w:ascii="Book Antiqua" w:hAnsi="Book Antiqua"/>
                <w:sz w:val="16"/>
                <w:szCs w:val="16"/>
              </w:rPr>
              <w:t>Santa Anita</w:t>
            </w:r>
            <w:r w:rsidRPr="00BC3621">
              <w:rPr>
                <w:rFonts w:ascii="Book Antiqua" w:hAnsi="Book Antiqua"/>
                <w:sz w:val="16"/>
                <w:szCs w:val="16"/>
              </w:rPr>
              <w:t>: 5 aulas didácticas</w:t>
            </w:r>
            <w:r>
              <w:rPr>
                <w:rFonts w:ascii="Book Antiqua" w:hAnsi="Book Antiqua"/>
                <w:sz w:val="16"/>
                <w:szCs w:val="16"/>
              </w:rPr>
              <w:t xml:space="preserve">; </w:t>
            </w:r>
            <w:r w:rsidRPr="00BC3621">
              <w:rPr>
                <w:rFonts w:ascii="Book Antiqua" w:hAnsi="Book Antiqua"/>
                <w:sz w:val="16"/>
                <w:szCs w:val="16"/>
              </w:rPr>
              <w:t>1 laboratorio de idiomas</w:t>
            </w:r>
            <w:r>
              <w:rPr>
                <w:rFonts w:ascii="Book Antiqua" w:hAnsi="Book Antiqua"/>
                <w:sz w:val="16"/>
                <w:szCs w:val="16"/>
              </w:rPr>
              <w:t xml:space="preserve">, </w:t>
            </w:r>
            <w:r w:rsidRPr="00BC3621">
              <w:rPr>
                <w:rFonts w:ascii="Book Antiqua" w:hAnsi="Book Antiqua"/>
                <w:sz w:val="16"/>
                <w:szCs w:val="16"/>
              </w:rPr>
              <w:t>Área administrativa (7 espacios)</w:t>
            </w:r>
          </w:p>
          <w:p w:rsidR="00BC3621" w:rsidRPr="00BC3621" w:rsidRDefault="00BC3621" w:rsidP="00BC3621">
            <w:pPr>
              <w:spacing w:line="360" w:lineRule="auto"/>
              <w:jc w:val="both"/>
              <w:rPr>
                <w:rFonts w:ascii="Book Antiqua" w:hAnsi="Book Antiqua"/>
                <w:sz w:val="16"/>
                <w:szCs w:val="16"/>
              </w:rPr>
            </w:pPr>
            <w:r>
              <w:rPr>
                <w:rFonts w:ascii="Book Antiqua" w:hAnsi="Book Antiqua"/>
                <w:sz w:val="16"/>
                <w:szCs w:val="16"/>
              </w:rPr>
              <w:sym w:font="Wingdings" w:char="F0D8"/>
            </w:r>
            <w:r w:rsidR="008A010B" w:rsidRPr="00BC3621">
              <w:rPr>
                <w:rFonts w:ascii="Book Antiqua" w:hAnsi="Book Antiqua"/>
                <w:sz w:val="16"/>
                <w:szCs w:val="16"/>
              </w:rPr>
              <w:t xml:space="preserve">Tlajomulco Santa Fe </w:t>
            </w:r>
            <w:r w:rsidRPr="00BC3621">
              <w:rPr>
                <w:rFonts w:ascii="Book Antiqua" w:hAnsi="Book Antiqua"/>
                <w:sz w:val="16"/>
                <w:szCs w:val="16"/>
              </w:rPr>
              <w:t>–</w:t>
            </w:r>
            <w:r w:rsidR="008A010B" w:rsidRPr="00BC3621">
              <w:rPr>
                <w:rFonts w:ascii="Book Antiqua" w:hAnsi="Book Antiqua"/>
                <w:sz w:val="16"/>
                <w:szCs w:val="16"/>
              </w:rPr>
              <w:t xml:space="preserve"> </w:t>
            </w:r>
            <w:proofErr w:type="spellStart"/>
            <w:r w:rsidR="008A010B" w:rsidRPr="00BC3621">
              <w:rPr>
                <w:rFonts w:ascii="Book Antiqua" w:hAnsi="Book Antiqua"/>
                <w:sz w:val="16"/>
                <w:szCs w:val="16"/>
              </w:rPr>
              <w:t>Chulavista</w:t>
            </w:r>
            <w:proofErr w:type="spellEnd"/>
            <w:r w:rsidRPr="00BC3621">
              <w:rPr>
                <w:rFonts w:ascii="Book Antiqua" w:hAnsi="Book Antiqua"/>
                <w:sz w:val="16"/>
                <w:szCs w:val="16"/>
              </w:rPr>
              <w:t>: 5 aulas didácticas</w:t>
            </w:r>
            <w:r>
              <w:rPr>
                <w:rFonts w:ascii="Book Antiqua" w:hAnsi="Book Antiqua"/>
                <w:sz w:val="16"/>
                <w:szCs w:val="16"/>
              </w:rPr>
              <w:t xml:space="preserve">; </w:t>
            </w:r>
            <w:r w:rsidRPr="00BC3621">
              <w:rPr>
                <w:rFonts w:ascii="Book Antiqua" w:hAnsi="Book Antiqua"/>
                <w:sz w:val="16"/>
                <w:szCs w:val="16"/>
              </w:rPr>
              <w:t>1 laboratorio de idiomas</w:t>
            </w:r>
            <w:r>
              <w:rPr>
                <w:rFonts w:ascii="Book Antiqua" w:hAnsi="Book Antiqua"/>
                <w:sz w:val="16"/>
                <w:szCs w:val="16"/>
              </w:rPr>
              <w:t xml:space="preserve">; </w:t>
            </w:r>
            <w:r w:rsidRPr="00BC3621">
              <w:rPr>
                <w:rFonts w:ascii="Book Antiqua" w:hAnsi="Book Antiqua"/>
                <w:sz w:val="16"/>
                <w:szCs w:val="16"/>
              </w:rPr>
              <w:t>Área administrativa (7 espacios)</w:t>
            </w:r>
          </w:p>
          <w:p w:rsidR="00BC3621" w:rsidRPr="00BC3621" w:rsidRDefault="00D07ADE" w:rsidP="00BC3621">
            <w:pPr>
              <w:spacing w:line="360" w:lineRule="auto"/>
              <w:jc w:val="both"/>
              <w:rPr>
                <w:rFonts w:ascii="Book Antiqua" w:hAnsi="Book Antiqua"/>
                <w:sz w:val="16"/>
                <w:szCs w:val="16"/>
              </w:rPr>
            </w:pPr>
            <w:r>
              <w:rPr>
                <w:rFonts w:ascii="Book Antiqua" w:hAnsi="Book Antiqua"/>
                <w:sz w:val="16"/>
                <w:szCs w:val="16"/>
              </w:rPr>
              <w:sym w:font="Wingdings" w:char="F0D8"/>
            </w:r>
            <w:r w:rsidR="00BC3621" w:rsidRPr="00BC3621">
              <w:rPr>
                <w:rFonts w:ascii="Book Antiqua" w:hAnsi="Book Antiqua"/>
                <w:sz w:val="16"/>
                <w:szCs w:val="16"/>
              </w:rPr>
              <w:t>Capilla de Guadalupe: 8 aulas didácticas, 1 laboratorio de usos múltiples, 1 laboratorio de cómputo, área administrativa (11 espacios- actividad no reportada en el primer trimestre)</w:t>
            </w:r>
          </w:p>
        </w:tc>
      </w:tr>
    </w:tbl>
    <w:p w:rsidR="00DC1337" w:rsidRDefault="00DC1337">
      <w:pPr>
        <w:spacing w:line="360" w:lineRule="auto"/>
        <w:jc w:val="both"/>
        <w:rPr>
          <w:rFonts w:ascii="Book Antiqua" w:hAnsi="Book Antiqua"/>
          <w:color w:val="FF0000"/>
          <w:sz w:val="24"/>
          <w:szCs w:val="24"/>
        </w:rPr>
      </w:pPr>
    </w:p>
    <w:tbl>
      <w:tblPr>
        <w:tblStyle w:val="Tablaconcuadrcula"/>
        <w:tblW w:w="0" w:type="auto"/>
        <w:tblLook w:val="04A0" w:firstRow="1" w:lastRow="0" w:firstColumn="1" w:lastColumn="0" w:noHBand="0" w:noVBand="1"/>
      </w:tblPr>
      <w:tblGrid>
        <w:gridCol w:w="4106"/>
        <w:gridCol w:w="1779"/>
        <w:gridCol w:w="2943"/>
      </w:tblGrid>
      <w:tr w:rsidR="006D6225" w:rsidRPr="00AF3E00" w:rsidTr="00E75463">
        <w:tc>
          <w:tcPr>
            <w:tcW w:w="8828" w:type="dxa"/>
            <w:gridSpan w:val="3"/>
            <w:shd w:val="clear" w:color="auto" w:fill="DDD9C3" w:themeFill="background2" w:themeFillShade="E6"/>
          </w:tcPr>
          <w:p w:rsidR="006D6225" w:rsidRPr="00AF3E00" w:rsidRDefault="006D6225" w:rsidP="00E75463">
            <w:pPr>
              <w:spacing w:line="360" w:lineRule="auto"/>
              <w:jc w:val="center"/>
              <w:rPr>
                <w:rFonts w:ascii="Book Antiqua" w:hAnsi="Book Antiqua"/>
                <w:b/>
              </w:rPr>
            </w:pPr>
            <w:r>
              <w:rPr>
                <w:rFonts w:ascii="Book Antiqua" w:hAnsi="Book Antiqua"/>
                <w:b/>
              </w:rPr>
              <w:t>Programa 6. Vinculación y gestión con los sectores que integran la sociedad</w:t>
            </w:r>
          </w:p>
        </w:tc>
      </w:tr>
      <w:tr w:rsidR="006D6225" w:rsidRPr="00AF3E00" w:rsidTr="00E75463">
        <w:tc>
          <w:tcPr>
            <w:tcW w:w="4106" w:type="dxa"/>
            <w:shd w:val="clear" w:color="auto" w:fill="DDD9C3" w:themeFill="background2" w:themeFillShade="E6"/>
          </w:tcPr>
          <w:p w:rsidR="006D6225" w:rsidRPr="00AF3E00" w:rsidRDefault="006D6225" w:rsidP="00E75463">
            <w:pPr>
              <w:spacing w:line="360" w:lineRule="auto"/>
              <w:jc w:val="center"/>
              <w:rPr>
                <w:rFonts w:ascii="Book Antiqua" w:hAnsi="Book Antiqua"/>
                <w:b/>
              </w:rPr>
            </w:pPr>
            <w:r w:rsidRPr="00AF3E00">
              <w:rPr>
                <w:rFonts w:ascii="Book Antiqua" w:hAnsi="Book Antiqua"/>
                <w:b/>
              </w:rPr>
              <w:t>Actividades</w:t>
            </w:r>
          </w:p>
        </w:tc>
        <w:tc>
          <w:tcPr>
            <w:tcW w:w="1779" w:type="dxa"/>
            <w:shd w:val="clear" w:color="auto" w:fill="DDD9C3" w:themeFill="background2" w:themeFillShade="E6"/>
          </w:tcPr>
          <w:p w:rsidR="006D6225" w:rsidRPr="00AF3E00" w:rsidRDefault="006D6225" w:rsidP="00E75463">
            <w:pPr>
              <w:spacing w:line="360" w:lineRule="auto"/>
              <w:jc w:val="center"/>
              <w:rPr>
                <w:rFonts w:ascii="Book Antiqua" w:hAnsi="Book Antiqua"/>
                <w:b/>
              </w:rPr>
            </w:pPr>
            <w:r w:rsidRPr="00AF3E00">
              <w:rPr>
                <w:rFonts w:ascii="Book Antiqua" w:hAnsi="Book Antiqua"/>
                <w:b/>
              </w:rPr>
              <w:t>Cumplimiento</w:t>
            </w:r>
          </w:p>
        </w:tc>
        <w:tc>
          <w:tcPr>
            <w:tcW w:w="2943" w:type="dxa"/>
            <w:shd w:val="clear" w:color="auto" w:fill="DDD9C3" w:themeFill="background2" w:themeFillShade="E6"/>
          </w:tcPr>
          <w:p w:rsidR="006D6225" w:rsidRPr="00AF3E00" w:rsidRDefault="006D6225" w:rsidP="00E75463">
            <w:pPr>
              <w:spacing w:line="360" w:lineRule="auto"/>
              <w:jc w:val="center"/>
              <w:rPr>
                <w:rFonts w:ascii="Book Antiqua" w:hAnsi="Book Antiqua"/>
                <w:b/>
              </w:rPr>
            </w:pPr>
            <w:r w:rsidRPr="00AF3E00">
              <w:rPr>
                <w:rFonts w:ascii="Book Antiqua" w:hAnsi="Book Antiqua"/>
                <w:b/>
              </w:rPr>
              <w:t>Comentarios</w:t>
            </w:r>
          </w:p>
        </w:tc>
      </w:tr>
      <w:tr w:rsidR="002E057B" w:rsidRPr="00AF3E00" w:rsidTr="00E75463">
        <w:tc>
          <w:tcPr>
            <w:tcW w:w="4106" w:type="dxa"/>
          </w:tcPr>
          <w:p w:rsidR="002E057B" w:rsidRDefault="002E057B" w:rsidP="00E75463">
            <w:pPr>
              <w:spacing w:line="360" w:lineRule="auto"/>
              <w:jc w:val="both"/>
              <w:rPr>
                <w:rFonts w:ascii="Book Antiqua" w:hAnsi="Book Antiqua"/>
              </w:rPr>
            </w:pPr>
            <w:r>
              <w:rPr>
                <w:rFonts w:ascii="Book Antiqua" w:hAnsi="Book Antiqua"/>
              </w:rPr>
              <w:t>Elaboración de encuesta en línea a próximos a egresar</w:t>
            </w:r>
          </w:p>
        </w:tc>
        <w:tc>
          <w:tcPr>
            <w:tcW w:w="1779" w:type="dxa"/>
          </w:tcPr>
          <w:p w:rsidR="002E057B" w:rsidRDefault="002C087D" w:rsidP="00E75463">
            <w:pPr>
              <w:spacing w:line="360" w:lineRule="auto"/>
              <w:jc w:val="center"/>
              <w:rPr>
                <w:rFonts w:ascii="Book Antiqua" w:hAnsi="Book Antiqua"/>
              </w:rPr>
            </w:pPr>
            <w:r>
              <w:rPr>
                <w:rFonts w:ascii="Book Antiqua" w:hAnsi="Book Antiqua"/>
              </w:rPr>
              <w:sym w:font="Wingdings 2" w:char="F050"/>
            </w:r>
          </w:p>
        </w:tc>
        <w:tc>
          <w:tcPr>
            <w:tcW w:w="2943" w:type="dxa"/>
          </w:tcPr>
          <w:p w:rsidR="002E057B" w:rsidRDefault="002E057B" w:rsidP="00E75463">
            <w:pPr>
              <w:spacing w:line="360" w:lineRule="auto"/>
              <w:jc w:val="both"/>
              <w:rPr>
                <w:rFonts w:ascii="Book Antiqua" w:hAnsi="Book Antiqua"/>
              </w:rPr>
            </w:pPr>
          </w:p>
        </w:tc>
      </w:tr>
      <w:tr w:rsidR="002E057B" w:rsidRPr="00AF3E00" w:rsidTr="00E75463">
        <w:tc>
          <w:tcPr>
            <w:tcW w:w="4106" w:type="dxa"/>
          </w:tcPr>
          <w:p w:rsidR="002E057B" w:rsidRDefault="002E057B" w:rsidP="00E75463">
            <w:pPr>
              <w:spacing w:line="360" w:lineRule="auto"/>
              <w:jc w:val="both"/>
              <w:rPr>
                <w:rFonts w:ascii="Book Antiqua" w:hAnsi="Book Antiqua"/>
              </w:rPr>
            </w:pPr>
            <w:r>
              <w:rPr>
                <w:rFonts w:ascii="Book Antiqua" w:hAnsi="Book Antiqua"/>
              </w:rPr>
              <w:t>Realización de 12 sesiones de los Comités de Vinculación de plantel</w:t>
            </w:r>
          </w:p>
        </w:tc>
        <w:tc>
          <w:tcPr>
            <w:tcW w:w="1779" w:type="dxa"/>
          </w:tcPr>
          <w:p w:rsidR="002E057B" w:rsidRDefault="006F0D1B" w:rsidP="00E75463">
            <w:pPr>
              <w:spacing w:line="360" w:lineRule="auto"/>
              <w:jc w:val="center"/>
              <w:rPr>
                <w:rFonts w:ascii="Book Antiqua" w:hAnsi="Book Antiqua"/>
              </w:rPr>
            </w:pPr>
            <w:r>
              <w:rPr>
                <w:rFonts w:ascii="Book Antiqua" w:hAnsi="Book Antiqua"/>
              </w:rPr>
              <w:sym w:font="Wingdings 2" w:char="F050"/>
            </w:r>
            <w:r>
              <w:rPr>
                <w:rFonts w:ascii="Book Antiqua" w:hAnsi="Book Antiqua"/>
              </w:rPr>
              <w:t xml:space="preserve"> parcial</w:t>
            </w:r>
          </w:p>
        </w:tc>
        <w:tc>
          <w:tcPr>
            <w:tcW w:w="2943" w:type="dxa"/>
          </w:tcPr>
          <w:p w:rsidR="002E057B" w:rsidRDefault="00267EE2" w:rsidP="00E75463">
            <w:pPr>
              <w:spacing w:line="360" w:lineRule="auto"/>
              <w:jc w:val="both"/>
              <w:rPr>
                <w:rFonts w:ascii="Book Antiqua" w:hAnsi="Book Antiqua"/>
              </w:rPr>
            </w:pPr>
            <w:r>
              <w:rPr>
                <w:rFonts w:ascii="Book Antiqua" w:hAnsi="Book Antiqua"/>
              </w:rPr>
              <w:t xml:space="preserve">Se realizaron dos sesiones: plantel </w:t>
            </w:r>
            <w:proofErr w:type="spellStart"/>
            <w:r>
              <w:rPr>
                <w:rFonts w:ascii="Book Antiqua" w:hAnsi="Book Antiqua"/>
              </w:rPr>
              <w:t>Tesistán</w:t>
            </w:r>
            <w:proofErr w:type="spellEnd"/>
            <w:r>
              <w:rPr>
                <w:rFonts w:ascii="Book Antiqua" w:hAnsi="Book Antiqua"/>
              </w:rPr>
              <w:t xml:space="preserve"> y El Salto (El Verde).</w:t>
            </w:r>
          </w:p>
        </w:tc>
      </w:tr>
      <w:tr w:rsidR="006D6225" w:rsidRPr="00AF3E00" w:rsidTr="00E75463">
        <w:tc>
          <w:tcPr>
            <w:tcW w:w="4106" w:type="dxa"/>
          </w:tcPr>
          <w:p w:rsidR="006D6225" w:rsidRDefault="006D6225" w:rsidP="00E75463">
            <w:pPr>
              <w:spacing w:line="360" w:lineRule="auto"/>
              <w:jc w:val="both"/>
              <w:rPr>
                <w:rFonts w:ascii="Book Antiqua" w:hAnsi="Book Antiqua"/>
              </w:rPr>
            </w:pPr>
            <w:r>
              <w:rPr>
                <w:rFonts w:ascii="Book Antiqua" w:hAnsi="Book Antiqua"/>
              </w:rPr>
              <w:t xml:space="preserve">Firma </w:t>
            </w:r>
            <w:r w:rsidR="002E057B">
              <w:rPr>
                <w:rFonts w:ascii="Book Antiqua" w:hAnsi="Book Antiqua"/>
              </w:rPr>
              <w:t xml:space="preserve">de </w:t>
            </w:r>
            <w:r>
              <w:rPr>
                <w:rFonts w:ascii="Book Antiqua" w:hAnsi="Book Antiqua"/>
              </w:rPr>
              <w:t>5 convenios de cooperación con instituciones del sector productivo, educativo y social para la vinculación del Colegio</w:t>
            </w:r>
          </w:p>
        </w:tc>
        <w:tc>
          <w:tcPr>
            <w:tcW w:w="1779" w:type="dxa"/>
          </w:tcPr>
          <w:p w:rsidR="006D6225" w:rsidRPr="00AF3E00" w:rsidRDefault="006F0D1B" w:rsidP="00E75463">
            <w:pPr>
              <w:spacing w:line="360" w:lineRule="auto"/>
              <w:jc w:val="center"/>
              <w:rPr>
                <w:rFonts w:ascii="Book Antiqua" w:hAnsi="Book Antiqua"/>
              </w:rPr>
            </w:pPr>
            <w:r>
              <w:rPr>
                <w:rFonts w:ascii="Book Antiqua" w:hAnsi="Book Antiqua"/>
              </w:rPr>
              <w:sym w:font="Wingdings 2" w:char="F050"/>
            </w:r>
            <w:r>
              <w:rPr>
                <w:rFonts w:ascii="Book Antiqua" w:hAnsi="Book Antiqua"/>
              </w:rPr>
              <w:t xml:space="preserve"> parcial</w:t>
            </w:r>
          </w:p>
        </w:tc>
        <w:tc>
          <w:tcPr>
            <w:tcW w:w="2943" w:type="dxa"/>
          </w:tcPr>
          <w:p w:rsidR="006D6225" w:rsidRPr="00AF3E00" w:rsidRDefault="00C87FBF" w:rsidP="00E75463">
            <w:pPr>
              <w:spacing w:line="360" w:lineRule="auto"/>
              <w:jc w:val="both"/>
              <w:rPr>
                <w:rFonts w:ascii="Book Antiqua" w:hAnsi="Book Antiqua"/>
              </w:rPr>
            </w:pPr>
            <w:r>
              <w:rPr>
                <w:rFonts w:ascii="Book Antiqua" w:hAnsi="Book Antiqua"/>
              </w:rPr>
              <w:t xml:space="preserve">Se firmaron 3 convenios: </w:t>
            </w:r>
            <w:r w:rsidR="003F7675">
              <w:rPr>
                <w:rFonts w:ascii="Book Antiqua" w:hAnsi="Book Antiqua"/>
              </w:rPr>
              <w:t>UNIVA; CUCEA-UDEG; Ayuntamiento de Tlajomulco de Zúñiga.</w:t>
            </w:r>
          </w:p>
        </w:tc>
      </w:tr>
      <w:tr w:rsidR="006D6225" w:rsidRPr="00AF3E00" w:rsidTr="00E75463">
        <w:tc>
          <w:tcPr>
            <w:tcW w:w="4106" w:type="dxa"/>
          </w:tcPr>
          <w:p w:rsidR="006D6225" w:rsidRDefault="0052150B" w:rsidP="00E75463">
            <w:pPr>
              <w:spacing w:line="360" w:lineRule="auto"/>
              <w:jc w:val="both"/>
              <w:rPr>
                <w:rFonts w:ascii="Book Antiqua" w:hAnsi="Book Antiqua"/>
              </w:rPr>
            </w:pPr>
            <w:r>
              <w:rPr>
                <w:rFonts w:ascii="Book Antiqua" w:hAnsi="Book Antiqua"/>
              </w:rPr>
              <w:t xml:space="preserve">Realización de 26 Expo </w:t>
            </w:r>
            <w:proofErr w:type="spellStart"/>
            <w:r>
              <w:rPr>
                <w:rFonts w:ascii="Book Antiqua" w:hAnsi="Book Antiqua"/>
              </w:rPr>
              <w:t>Empredurismo</w:t>
            </w:r>
            <w:proofErr w:type="spellEnd"/>
            <w:r>
              <w:rPr>
                <w:rFonts w:ascii="Book Antiqua" w:hAnsi="Book Antiqua"/>
              </w:rPr>
              <w:t xml:space="preserve"> Locales</w:t>
            </w:r>
          </w:p>
        </w:tc>
        <w:tc>
          <w:tcPr>
            <w:tcW w:w="1779" w:type="dxa"/>
          </w:tcPr>
          <w:p w:rsidR="006D6225" w:rsidRPr="00AF3E00" w:rsidRDefault="0001269B" w:rsidP="00E75463">
            <w:pPr>
              <w:spacing w:line="360" w:lineRule="auto"/>
              <w:jc w:val="center"/>
              <w:rPr>
                <w:rFonts w:ascii="Book Antiqua" w:hAnsi="Book Antiqua"/>
              </w:rPr>
            </w:pPr>
            <w:r>
              <w:rPr>
                <w:rFonts w:ascii="Book Antiqua" w:hAnsi="Book Antiqua"/>
              </w:rPr>
              <w:sym w:font="Wingdings 2" w:char="F050"/>
            </w:r>
          </w:p>
        </w:tc>
        <w:tc>
          <w:tcPr>
            <w:tcW w:w="2943" w:type="dxa"/>
          </w:tcPr>
          <w:p w:rsidR="006D6225" w:rsidRPr="00AF3E00" w:rsidRDefault="006D6225" w:rsidP="00E75463">
            <w:pPr>
              <w:spacing w:line="360" w:lineRule="auto"/>
              <w:jc w:val="both"/>
              <w:rPr>
                <w:rFonts w:ascii="Book Antiqua" w:hAnsi="Book Antiqua"/>
              </w:rPr>
            </w:pPr>
          </w:p>
        </w:tc>
      </w:tr>
      <w:tr w:rsidR="00C71B20" w:rsidRPr="00AF3E00" w:rsidTr="00E75463">
        <w:tc>
          <w:tcPr>
            <w:tcW w:w="4106" w:type="dxa"/>
          </w:tcPr>
          <w:p w:rsidR="00C71B20" w:rsidRDefault="00C71B20" w:rsidP="00E75463">
            <w:pPr>
              <w:spacing w:line="360" w:lineRule="auto"/>
              <w:jc w:val="both"/>
              <w:rPr>
                <w:rFonts w:ascii="Book Antiqua" w:hAnsi="Book Antiqua"/>
              </w:rPr>
            </w:pPr>
            <w:r>
              <w:rPr>
                <w:rFonts w:ascii="Book Antiqua" w:hAnsi="Book Antiqua"/>
              </w:rPr>
              <w:lastRenderedPageBreak/>
              <w:t>Actualización del contenido de sitio web institucional</w:t>
            </w:r>
          </w:p>
        </w:tc>
        <w:tc>
          <w:tcPr>
            <w:tcW w:w="1779" w:type="dxa"/>
          </w:tcPr>
          <w:p w:rsidR="00C71B20" w:rsidRPr="00AF3E00" w:rsidRDefault="0001269B" w:rsidP="00E75463">
            <w:pPr>
              <w:spacing w:line="360" w:lineRule="auto"/>
              <w:jc w:val="center"/>
              <w:rPr>
                <w:rFonts w:ascii="Book Antiqua" w:hAnsi="Book Antiqua"/>
              </w:rPr>
            </w:pPr>
            <w:r>
              <w:rPr>
                <w:rFonts w:ascii="Book Antiqua" w:hAnsi="Book Antiqua"/>
              </w:rPr>
              <w:sym w:font="Wingdings 2" w:char="F050"/>
            </w:r>
          </w:p>
        </w:tc>
        <w:tc>
          <w:tcPr>
            <w:tcW w:w="2943" w:type="dxa"/>
          </w:tcPr>
          <w:p w:rsidR="00C71B20" w:rsidRPr="00AF3E00" w:rsidRDefault="00C71B20" w:rsidP="00E75463">
            <w:pPr>
              <w:spacing w:line="360" w:lineRule="auto"/>
              <w:jc w:val="both"/>
              <w:rPr>
                <w:rFonts w:ascii="Book Antiqua" w:hAnsi="Book Antiqua"/>
              </w:rPr>
            </w:pPr>
          </w:p>
        </w:tc>
      </w:tr>
    </w:tbl>
    <w:p w:rsidR="006D6225" w:rsidRDefault="006D6225">
      <w:pPr>
        <w:spacing w:line="360" w:lineRule="auto"/>
        <w:jc w:val="both"/>
        <w:rPr>
          <w:rFonts w:ascii="Book Antiqua" w:hAnsi="Book Antiqua"/>
          <w:color w:val="FF0000"/>
          <w:sz w:val="24"/>
          <w:szCs w:val="24"/>
        </w:rPr>
      </w:pPr>
    </w:p>
    <w:tbl>
      <w:tblPr>
        <w:tblStyle w:val="Tablaconcuadrcula"/>
        <w:tblW w:w="0" w:type="auto"/>
        <w:tblLook w:val="04A0" w:firstRow="1" w:lastRow="0" w:firstColumn="1" w:lastColumn="0" w:noHBand="0" w:noVBand="1"/>
      </w:tblPr>
      <w:tblGrid>
        <w:gridCol w:w="4106"/>
        <w:gridCol w:w="1779"/>
        <w:gridCol w:w="2943"/>
      </w:tblGrid>
      <w:tr w:rsidR="00DB45CE" w:rsidRPr="00AF3E00" w:rsidTr="00E75463">
        <w:tc>
          <w:tcPr>
            <w:tcW w:w="8828" w:type="dxa"/>
            <w:gridSpan w:val="3"/>
            <w:shd w:val="clear" w:color="auto" w:fill="DDD9C3" w:themeFill="background2" w:themeFillShade="E6"/>
          </w:tcPr>
          <w:p w:rsidR="00DB45CE" w:rsidRPr="00AF3E00" w:rsidRDefault="00DB45CE" w:rsidP="00E75463">
            <w:pPr>
              <w:spacing w:line="360" w:lineRule="auto"/>
              <w:jc w:val="center"/>
              <w:rPr>
                <w:rFonts w:ascii="Book Antiqua" w:hAnsi="Book Antiqua"/>
                <w:b/>
              </w:rPr>
            </w:pPr>
            <w:r>
              <w:rPr>
                <w:rFonts w:ascii="Book Antiqua" w:hAnsi="Book Antiqua"/>
                <w:b/>
              </w:rPr>
              <w:t>Programa 7. Vinculación institucional</w:t>
            </w:r>
          </w:p>
        </w:tc>
      </w:tr>
      <w:tr w:rsidR="00DB45CE" w:rsidRPr="00AF3E00" w:rsidTr="00E75463">
        <w:tc>
          <w:tcPr>
            <w:tcW w:w="4106" w:type="dxa"/>
            <w:shd w:val="clear" w:color="auto" w:fill="DDD9C3" w:themeFill="background2" w:themeFillShade="E6"/>
          </w:tcPr>
          <w:p w:rsidR="00DB45CE" w:rsidRPr="00AF3E00" w:rsidRDefault="00DB45CE" w:rsidP="00E75463">
            <w:pPr>
              <w:spacing w:line="360" w:lineRule="auto"/>
              <w:jc w:val="center"/>
              <w:rPr>
                <w:rFonts w:ascii="Book Antiqua" w:hAnsi="Book Antiqua"/>
                <w:b/>
              </w:rPr>
            </w:pPr>
            <w:r w:rsidRPr="00AF3E00">
              <w:rPr>
                <w:rFonts w:ascii="Book Antiqua" w:hAnsi="Book Antiqua"/>
                <w:b/>
              </w:rPr>
              <w:t>Actividades</w:t>
            </w:r>
          </w:p>
        </w:tc>
        <w:tc>
          <w:tcPr>
            <w:tcW w:w="1779" w:type="dxa"/>
            <w:shd w:val="clear" w:color="auto" w:fill="DDD9C3" w:themeFill="background2" w:themeFillShade="E6"/>
          </w:tcPr>
          <w:p w:rsidR="00DB45CE" w:rsidRPr="00AF3E00" w:rsidRDefault="00DB45CE" w:rsidP="00E75463">
            <w:pPr>
              <w:spacing w:line="360" w:lineRule="auto"/>
              <w:jc w:val="center"/>
              <w:rPr>
                <w:rFonts w:ascii="Book Antiqua" w:hAnsi="Book Antiqua"/>
                <w:b/>
              </w:rPr>
            </w:pPr>
            <w:r w:rsidRPr="00AF3E00">
              <w:rPr>
                <w:rFonts w:ascii="Book Antiqua" w:hAnsi="Book Antiqua"/>
                <w:b/>
              </w:rPr>
              <w:t>Cumplimiento</w:t>
            </w:r>
          </w:p>
        </w:tc>
        <w:tc>
          <w:tcPr>
            <w:tcW w:w="2943" w:type="dxa"/>
            <w:shd w:val="clear" w:color="auto" w:fill="DDD9C3" w:themeFill="background2" w:themeFillShade="E6"/>
          </w:tcPr>
          <w:p w:rsidR="00DB45CE" w:rsidRPr="00AF3E00" w:rsidRDefault="00DB45CE" w:rsidP="00E75463">
            <w:pPr>
              <w:spacing w:line="360" w:lineRule="auto"/>
              <w:jc w:val="center"/>
              <w:rPr>
                <w:rFonts w:ascii="Book Antiqua" w:hAnsi="Book Antiqua"/>
                <w:b/>
              </w:rPr>
            </w:pPr>
            <w:r w:rsidRPr="00AF3E00">
              <w:rPr>
                <w:rFonts w:ascii="Book Antiqua" w:hAnsi="Book Antiqua"/>
                <w:b/>
              </w:rPr>
              <w:t>Comentarios</w:t>
            </w:r>
          </w:p>
        </w:tc>
      </w:tr>
      <w:tr w:rsidR="00B6798C" w:rsidRPr="00AF3E00" w:rsidTr="00E75463">
        <w:tc>
          <w:tcPr>
            <w:tcW w:w="4106" w:type="dxa"/>
          </w:tcPr>
          <w:p w:rsidR="00B6798C" w:rsidRPr="00AF3E00" w:rsidRDefault="00B6798C" w:rsidP="00B6798C">
            <w:pPr>
              <w:spacing w:line="360" w:lineRule="auto"/>
              <w:jc w:val="both"/>
              <w:rPr>
                <w:rFonts w:ascii="Book Antiqua" w:hAnsi="Book Antiqua"/>
              </w:rPr>
            </w:pPr>
            <w:r>
              <w:rPr>
                <w:rFonts w:ascii="Book Antiqua" w:hAnsi="Book Antiqua"/>
              </w:rPr>
              <w:t>Capacitación de 30 auditores internos y RD</w:t>
            </w:r>
          </w:p>
        </w:tc>
        <w:tc>
          <w:tcPr>
            <w:tcW w:w="1779" w:type="dxa"/>
          </w:tcPr>
          <w:p w:rsidR="00B6798C" w:rsidRDefault="00B6798C" w:rsidP="00B6798C">
            <w:pPr>
              <w:jc w:val="center"/>
            </w:pPr>
            <w:r w:rsidRPr="00A94586">
              <w:rPr>
                <w:rFonts w:ascii="Book Antiqua" w:hAnsi="Book Antiqua"/>
              </w:rPr>
              <w:sym w:font="Wingdings 2" w:char="F050"/>
            </w:r>
          </w:p>
        </w:tc>
        <w:tc>
          <w:tcPr>
            <w:tcW w:w="2943" w:type="dxa"/>
          </w:tcPr>
          <w:p w:rsidR="00B6798C" w:rsidRPr="00AF3E00" w:rsidRDefault="00B6798C" w:rsidP="00B6798C">
            <w:pPr>
              <w:spacing w:line="360" w:lineRule="auto"/>
              <w:jc w:val="both"/>
              <w:rPr>
                <w:rFonts w:ascii="Book Antiqua" w:hAnsi="Book Antiqua"/>
              </w:rPr>
            </w:pPr>
          </w:p>
        </w:tc>
      </w:tr>
      <w:tr w:rsidR="00B6798C" w:rsidRPr="00AF3E00" w:rsidTr="00E75463">
        <w:tc>
          <w:tcPr>
            <w:tcW w:w="4106" w:type="dxa"/>
          </w:tcPr>
          <w:p w:rsidR="00B6798C" w:rsidRDefault="00B6798C" w:rsidP="00B6798C">
            <w:pPr>
              <w:spacing w:line="360" w:lineRule="auto"/>
              <w:jc w:val="both"/>
              <w:rPr>
                <w:rFonts w:ascii="Book Antiqua" w:hAnsi="Book Antiqua"/>
              </w:rPr>
            </w:pPr>
            <w:r>
              <w:rPr>
                <w:rFonts w:ascii="Book Antiqua" w:hAnsi="Book Antiqua"/>
              </w:rPr>
              <w:t>Realización de 1 auditoría interna</w:t>
            </w:r>
          </w:p>
        </w:tc>
        <w:tc>
          <w:tcPr>
            <w:tcW w:w="1779" w:type="dxa"/>
          </w:tcPr>
          <w:p w:rsidR="00B6798C" w:rsidRDefault="00B6798C" w:rsidP="00B6798C">
            <w:pPr>
              <w:jc w:val="center"/>
            </w:pPr>
            <w:r w:rsidRPr="00A94586">
              <w:rPr>
                <w:rFonts w:ascii="Book Antiqua" w:hAnsi="Book Antiqua"/>
              </w:rPr>
              <w:sym w:font="Wingdings 2" w:char="F050"/>
            </w:r>
          </w:p>
        </w:tc>
        <w:tc>
          <w:tcPr>
            <w:tcW w:w="2943" w:type="dxa"/>
          </w:tcPr>
          <w:p w:rsidR="00B6798C" w:rsidRPr="00AF3E00" w:rsidRDefault="00B6798C" w:rsidP="00B6798C">
            <w:pPr>
              <w:spacing w:line="360" w:lineRule="auto"/>
              <w:jc w:val="both"/>
              <w:rPr>
                <w:rFonts w:ascii="Book Antiqua" w:hAnsi="Book Antiqua"/>
              </w:rPr>
            </w:pPr>
          </w:p>
        </w:tc>
      </w:tr>
      <w:tr w:rsidR="00B6798C" w:rsidRPr="00AF3E00" w:rsidTr="00E75463">
        <w:tc>
          <w:tcPr>
            <w:tcW w:w="4106" w:type="dxa"/>
          </w:tcPr>
          <w:p w:rsidR="00B6798C" w:rsidRDefault="00B6798C" w:rsidP="00B6798C">
            <w:pPr>
              <w:spacing w:line="360" w:lineRule="auto"/>
              <w:jc w:val="both"/>
              <w:rPr>
                <w:rFonts w:ascii="Book Antiqua" w:hAnsi="Book Antiqua"/>
              </w:rPr>
            </w:pPr>
            <w:r>
              <w:rPr>
                <w:rFonts w:ascii="Book Antiqua" w:hAnsi="Book Antiqua"/>
              </w:rPr>
              <w:t>Realización de 6 seguimientos  de observaciones de auditoría</w:t>
            </w:r>
          </w:p>
        </w:tc>
        <w:tc>
          <w:tcPr>
            <w:tcW w:w="1779" w:type="dxa"/>
          </w:tcPr>
          <w:p w:rsidR="00B6798C" w:rsidRDefault="00B6798C" w:rsidP="00B6798C">
            <w:pPr>
              <w:jc w:val="center"/>
            </w:pPr>
            <w:r w:rsidRPr="00A94586">
              <w:rPr>
                <w:rFonts w:ascii="Book Antiqua" w:hAnsi="Book Antiqua"/>
              </w:rPr>
              <w:sym w:font="Wingdings 2" w:char="F050"/>
            </w:r>
          </w:p>
        </w:tc>
        <w:tc>
          <w:tcPr>
            <w:tcW w:w="2943" w:type="dxa"/>
          </w:tcPr>
          <w:p w:rsidR="00B6798C" w:rsidRPr="00AF3E00" w:rsidRDefault="00B6798C" w:rsidP="00B6798C">
            <w:pPr>
              <w:spacing w:line="360" w:lineRule="auto"/>
              <w:jc w:val="both"/>
              <w:rPr>
                <w:rFonts w:ascii="Book Antiqua" w:hAnsi="Book Antiqua"/>
              </w:rPr>
            </w:pPr>
          </w:p>
        </w:tc>
      </w:tr>
      <w:tr w:rsidR="00B6798C" w:rsidRPr="00AF3E00" w:rsidTr="00E75463">
        <w:tc>
          <w:tcPr>
            <w:tcW w:w="4106" w:type="dxa"/>
          </w:tcPr>
          <w:p w:rsidR="00B6798C" w:rsidRDefault="00B6798C" w:rsidP="00B6798C">
            <w:pPr>
              <w:spacing w:line="360" w:lineRule="auto"/>
              <w:jc w:val="both"/>
              <w:rPr>
                <w:rFonts w:ascii="Book Antiqua" w:hAnsi="Book Antiqua"/>
              </w:rPr>
            </w:pPr>
            <w:r>
              <w:rPr>
                <w:rFonts w:ascii="Book Antiqua" w:hAnsi="Book Antiqua"/>
              </w:rPr>
              <w:t>Desarrollo de la auditoría externa</w:t>
            </w:r>
          </w:p>
        </w:tc>
        <w:tc>
          <w:tcPr>
            <w:tcW w:w="1779" w:type="dxa"/>
          </w:tcPr>
          <w:p w:rsidR="00B6798C" w:rsidRDefault="00B6798C" w:rsidP="00B6798C">
            <w:pPr>
              <w:jc w:val="center"/>
            </w:pPr>
            <w:r w:rsidRPr="00A94586">
              <w:rPr>
                <w:rFonts w:ascii="Book Antiqua" w:hAnsi="Book Antiqua"/>
              </w:rPr>
              <w:sym w:font="Wingdings 2" w:char="F050"/>
            </w:r>
          </w:p>
        </w:tc>
        <w:tc>
          <w:tcPr>
            <w:tcW w:w="2943" w:type="dxa"/>
          </w:tcPr>
          <w:p w:rsidR="00B6798C" w:rsidRPr="00AF3E00" w:rsidRDefault="00B6798C" w:rsidP="00B6798C">
            <w:pPr>
              <w:spacing w:line="360" w:lineRule="auto"/>
              <w:jc w:val="both"/>
              <w:rPr>
                <w:rFonts w:ascii="Book Antiqua" w:hAnsi="Book Antiqua"/>
              </w:rPr>
            </w:pPr>
          </w:p>
        </w:tc>
      </w:tr>
      <w:tr w:rsidR="00B6798C" w:rsidRPr="00AF3E00" w:rsidTr="00E75463">
        <w:tc>
          <w:tcPr>
            <w:tcW w:w="4106" w:type="dxa"/>
          </w:tcPr>
          <w:p w:rsidR="00B6798C" w:rsidRDefault="00B6798C" w:rsidP="00B6798C">
            <w:pPr>
              <w:spacing w:line="360" w:lineRule="auto"/>
              <w:jc w:val="both"/>
              <w:rPr>
                <w:rFonts w:ascii="Book Antiqua" w:hAnsi="Book Antiqua"/>
              </w:rPr>
            </w:pPr>
            <w:r>
              <w:rPr>
                <w:rFonts w:ascii="Book Antiqua" w:hAnsi="Book Antiqua"/>
              </w:rPr>
              <w:t>Seguimiento de las observaciones de la auditoría externa</w:t>
            </w:r>
          </w:p>
        </w:tc>
        <w:tc>
          <w:tcPr>
            <w:tcW w:w="1779" w:type="dxa"/>
          </w:tcPr>
          <w:p w:rsidR="00B6798C" w:rsidRDefault="00B6798C" w:rsidP="00B6798C">
            <w:pPr>
              <w:jc w:val="center"/>
            </w:pPr>
            <w:r w:rsidRPr="00A94586">
              <w:rPr>
                <w:rFonts w:ascii="Book Antiqua" w:hAnsi="Book Antiqua"/>
              </w:rPr>
              <w:sym w:font="Wingdings 2" w:char="F050"/>
            </w:r>
          </w:p>
        </w:tc>
        <w:tc>
          <w:tcPr>
            <w:tcW w:w="2943" w:type="dxa"/>
          </w:tcPr>
          <w:p w:rsidR="00B6798C" w:rsidRPr="00AF3E00" w:rsidRDefault="00B6798C" w:rsidP="00B6798C">
            <w:pPr>
              <w:spacing w:line="360" w:lineRule="auto"/>
              <w:jc w:val="both"/>
              <w:rPr>
                <w:rFonts w:ascii="Book Antiqua" w:hAnsi="Book Antiqua"/>
              </w:rPr>
            </w:pPr>
          </w:p>
        </w:tc>
      </w:tr>
      <w:tr w:rsidR="006C7DE0" w:rsidRPr="00AF3E00" w:rsidTr="00E75463">
        <w:tc>
          <w:tcPr>
            <w:tcW w:w="4106" w:type="dxa"/>
          </w:tcPr>
          <w:p w:rsidR="006C7DE0" w:rsidRDefault="006C7DE0" w:rsidP="00702337">
            <w:pPr>
              <w:spacing w:line="360" w:lineRule="auto"/>
              <w:jc w:val="both"/>
              <w:rPr>
                <w:rFonts w:ascii="Book Antiqua" w:hAnsi="Book Antiqua"/>
              </w:rPr>
            </w:pPr>
            <w:r>
              <w:rPr>
                <w:rFonts w:ascii="Book Antiqua" w:hAnsi="Book Antiqua"/>
              </w:rPr>
              <w:t>Seguimiento de los indicadores de evaluación</w:t>
            </w:r>
          </w:p>
        </w:tc>
        <w:tc>
          <w:tcPr>
            <w:tcW w:w="1779" w:type="dxa"/>
          </w:tcPr>
          <w:p w:rsidR="006C7DE0" w:rsidRPr="00AF3E00" w:rsidRDefault="006C7DE0" w:rsidP="00E75463">
            <w:pPr>
              <w:spacing w:line="360" w:lineRule="auto"/>
              <w:jc w:val="center"/>
              <w:rPr>
                <w:rFonts w:ascii="Book Antiqua" w:hAnsi="Book Antiqua"/>
              </w:rPr>
            </w:pPr>
            <w:r>
              <w:rPr>
                <w:rFonts w:ascii="Book Antiqua" w:hAnsi="Book Antiqua"/>
              </w:rPr>
              <w:sym w:font="Wingdings 2" w:char="F050"/>
            </w:r>
          </w:p>
        </w:tc>
        <w:tc>
          <w:tcPr>
            <w:tcW w:w="2943" w:type="dxa"/>
          </w:tcPr>
          <w:p w:rsidR="006C7DE0" w:rsidRPr="00AF3E00" w:rsidRDefault="006C7DE0" w:rsidP="00E75463">
            <w:pPr>
              <w:spacing w:line="360" w:lineRule="auto"/>
              <w:jc w:val="both"/>
              <w:rPr>
                <w:rFonts w:ascii="Book Antiqua" w:hAnsi="Book Antiqua"/>
              </w:rPr>
            </w:pPr>
          </w:p>
        </w:tc>
      </w:tr>
    </w:tbl>
    <w:p w:rsidR="006D6225" w:rsidRPr="00377236" w:rsidRDefault="006D6225">
      <w:pPr>
        <w:spacing w:line="360" w:lineRule="auto"/>
        <w:jc w:val="both"/>
        <w:rPr>
          <w:rFonts w:ascii="Book Antiqua" w:hAnsi="Book Antiqua"/>
          <w:color w:val="FF0000"/>
          <w:sz w:val="24"/>
          <w:szCs w:val="24"/>
        </w:rPr>
      </w:pPr>
    </w:p>
    <w:sectPr w:rsidR="006D6225" w:rsidRPr="00377236" w:rsidSect="00C1526D">
      <w:headerReference w:type="default" r:id="rId9"/>
      <w:footerReference w:type="default" r:id="rId10"/>
      <w:pgSz w:w="12240" w:h="15840" w:code="1"/>
      <w:pgMar w:top="1276"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6E0" w:rsidRDefault="000576E0">
      <w:pPr>
        <w:spacing w:after="0" w:line="240" w:lineRule="auto"/>
      </w:pPr>
      <w:r>
        <w:separator/>
      </w:r>
    </w:p>
  </w:endnote>
  <w:endnote w:type="continuationSeparator" w:id="0">
    <w:p w:rsidR="000576E0" w:rsidRDefault="00057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FD4" w:rsidRDefault="00985FD4" w:rsidP="00B32698">
    <w:pPr>
      <w:pStyle w:val="Piedepgina"/>
    </w:pPr>
    <w:r>
      <w:rPr>
        <w:noProof/>
        <w:lang w:eastAsia="es-MX"/>
      </w:rPr>
      <w:drawing>
        <wp:anchor distT="0" distB="0" distL="114300" distR="114300" simplePos="0" relativeHeight="251662336" behindDoc="0" locked="0" layoutInCell="1" allowOverlap="1" wp14:anchorId="03F7DE8D" wp14:editId="57218963">
          <wp:simplePos x="0" y="0"/>
          <wp:positionH relativeFrom="column">
            <wp:posOffset>2629535</wp:posOffset>
          </wp:positionH>
          <wp:positionV relativeFrom="paragraph">
            <wp:posOffset>-628015</wp:posOffset>
          </wp:positionV>
          <wp:extent cx="4051300" cy="1409700"/>
          <wp:effectExtent l="0" t="0" r="6350" b="0"/>
          <wp:wrapNone/>
          <wp:docPr id="15" name="Picture 2" descr="pie de pag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de pagina.png"/>
                  <pic:cNvPicPr>
                    <a:picLocks noChangeAspect="1" noChangeArrowheads="1"/>
                  </pic:cNvPicPr>
                </pic:nvPicPr>
                <pic:blipFill>
                  <a:blip r:embed="rId1"/>
                  <a:srcRect/>
                  <a:stretch>
                    <a:fillRect/>
                  </a:stretch>
                </pic:blipFill>
                <pic:spPr bwMode="auto">
                  <a:xfrm>
                    <a:off x="0" y="0"/>
                    <a:ext cx="4051300" cy="1409700"/>
                  </a:xfrm>
                  <a:prstGeom prst="rect">
                    <a:avLst/>
                  </a:prstGeom>
                  <a:noFill/>
                </pic:spPr>
              </pic:pic>
            </a:graphicData>
          </a:graphic>
        </wp:anchor>
      </w:drawing>
    </w:r>
    <w:r>
      <w:fldChar w:fldCharType="begin"/>
    </w:r>
    <w:r>
      <w:instrText>PAGE   \* MERGEFORMAT</w:instrText>
    </w:r>
    <w:r>
      <w:fldChar w:fldCharType="separate"/>
    </w:r>
    <w:r w:rsidR="005B1D03" w:rsidRPr="005B1D03">
      <w:rPr>
        <w:noProof/>
        <w:lang w:val="es-ES"/>
      </w:rPr>
      <w:t>60</w:t>
    </w:r>
    <w:r>
      <w:rPr>
        <w:noProof/>
        <w:lang w:val="es-ES"/>
      </w:rPr>
      <w:fldChar w:fldCharType="end"/>
    </w:r>
  </w:p>
  <w:p w:rsidR="00985FD4" w:rsidRDefault="00985FD4" w:rsidP="008C60BD">
    <w:pPr>
      <w:pStyle w:val="Piedepgina"/>
      <w:tabs>
        <w:tab w:val="clear" w:pos="4320"/>
        <w:tab w:val="clear" w:pos="8640"/>
        <w:tab w:val="right" w:pos="88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6E0" w:rsidRDefault="000576E0">
      <w:pPr>
        <w:spacing w:after="0" w:line="240" w:lineRule="auto"/>
      </w:pPr>
      <w:r>
        <w:separator/>
      </w:r>
    </w:p>
  </w:footnote>
  <w:footnote w:type="continuationSeparator" w:id="0">
    <w:p w:rsidR="000576E0" w:rsidRDefault="000576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FD4" w:rsidRDefault="00985FD4">
    <w:pPr>
      <w:pStyle w:val="Encabezado"/>
    </w:pPr>
    <w:r>
      <w:rPr>
        <w:noProof/>
        <w:lang w:eastAsia="es-MX"/>
      </w:rPr>
      <w:drawing>
        <wp:anchor distT="0" distB="0" distL="114300" distR="114300" simplePos="0" relativeHeight="251660288" behindDoc="1" locked="0" layoutInCell="1" allowOverlap="1" wp14:anchorId="4DF31F69" wp14:editId="0308CEF2">
          <wp:simplePos x="0" y="0"/>
          <wp:positionH relativeFrom="column">
            <wp:posOffset>-1064703</wp:posOffset>
          </wp:positionH>
          <wp:positionV relativeFrom="paragraph">
            <wp:posOffset>-409915</wp:posOffset>
          </wp:positionV>
          <wp:extent cx="3937000" cy="1371600"/>
          <wp:effectExtent l="0" t="0" r="0" b="0"/>
          <wp:wrapNone/>
          <wp:docPr id="14" name="Picture 3" descr="cabez de pag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bez de pagina.png"/>
                  <pic:cNvPicPr>
                    <a:picLocks noChangeAspect="1" noChangeArrowheads="1"/>
                  </pic:cNvPicPr>
                </pic:nvPicPr>
                <pic:blipFill>
                  <a:blip r:embed="rId1"/>
                  <a:srcRect/>
                  <a:stretch>
                    <a:fillRect/>
                  </a:stretch>
                </pic:blipFill>
                <pic:spPr bwMode="auto">
                  <a:xfrm>
                    <a:off x="0" y="0"/>
                    <a:ext cx="3937000" cy="13716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B091C"/>
    <w:multiLevelType w:val="hybridMultilevel"/>
    <w:tmpl w:val="3906F940"/>
    <w:lvl w:ilvl="0" w:tplc="080A0003">
      <w:start w:val="1"/>
      <w:numFmt w:val="bullet"/>
      <w:lvlText w:val="o"/>
      <w:lvlJc w:val="left"/>
      <w:pPr>
        <w:ind w:left="1428" w:hanging="360"/>
      </w:pPr>
      <w:rPr>
        <w:rFonts w:ascii="Courier New" w:hAnsi="Courier New" w:cs="Courier New"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0D8E224E"/>
    <w:multiLevelType w:val="hybridMultilevel"/>
    <w:tmpl w:val="7180C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D86A75"/>
    <w:multiLevelType w:val="hybridMultilevel"/>
    <w:tmpl w:val="9AB459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917D1D"/>
    <w:multiLevelType w:val="hybridMultilevel"/>
    <w:tmpl w:val="094647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0D4833"/>
    <w:multiLevelType w:val="hybridMultilevel"/>
    <w:tmpl w:val="FF4A81D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15E658F7"/>
    <w:multiLevelType w:val="hybridMultilevel"/>
    <w:tmpl w:val="0E4CD626"/>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6" w15:restartNumberingAfterBreak="0">
    <w:nsid w:val="1C702484"/>
    <w:multiLevelType w:val="hybridMultilevel"/>
    <w:tmpl w:val="259E74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E543613"/>
    <w:multiLevelType w:val="hybridMultilevel"/>
    <w:tmpl w:val="83E6A8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935E4F"/>
    <w:multiLevelType w:val="hybridMultilevel"/>
    <w:tmpl w:val="825A20B0"/>
    <w:lvl w:ilvl="0" w:tplc="080A0001">
      <w:start w:val="1"/>
      <w:numFmt w:val="bullet"/>
      <w:lvlText w:val=""/>
      <w:lvlJc w:val="left"/>
      <w:pPr>
        <w:ind w:left="2213" w:hanging="360"/>
      </w:pPr>
      <w:rPr>
        <w:rFonts w:ascii="Symbol" w:hAnsi="Symbol" w:hint="default"/>
      </w:rPr>
    </w:lvl>
    <w:lvl w:ilvl="1" w:tplc="080A0003" w:tentative="1">
      <w:start w:val="1"/>
      <w:numFmt w:val="bullet"/>
      <w:lvlText w:val="o"/>
      <w:lvlJc w:val="left"/>
      <w:pPr>
        <w:ind w:left="2933" w:hanging="360"/>
      </w:pPr>
      <w:rPr>
        <w:rFonts w:ascii="Courier New" w:hAnsi="Courier New" w:cs="Courier New" w:hint="default"/>
      </w:rPr>
    </w:lvl>
    <w:lvl w:ilvl="2" w:tplc="080A0005" w:tentative="1">
      <w:start w:val="1"/>
      <w:numFmt w:val="bullet"/>
      <w:lvlText w:val=""/>
      <w:lvlJc w:val="left"/>
      <w:pPr>
        <w:ind w:left="3653" w:hanging="360"/>
      </w:pPr>
      <w:rPr>
        <w:rFonts w:ascii="Wingdings" w:hAnsi="Wingdings" w:hint="default"/>
      </w:rPr>
    </w:lvl>
    <w:lvl w:ilvl="3" w:tplc="080A0001" w:tentative="1">
      <w:start w:val="1"/>
      <w:numFmt w:val="bullet"/>
      <w:lvlText w:val=""/>
      <w:lvlJc w:val="left"/>
      <w:pPr>
        <w:ind w:left="4373" w:hanging="360"/>
      </w:pPr>
      <w:rPr>
        <w:rFonts w:ascii="Symbol" w:hAnsi="Symbol" w:hint="default"/>
      </w:rPr>
    </w:lvl>
    <w:lvl w:ilvl="4" w:tplc="080A0003" w:tentative="1">
      <w:start w:val="1"/>
      <w:numFmt w:val="bullet"/>
      <w:lvlText w:val="o"/>
      <w:lvlJc w:val="left"/>
      <w:pPr>
        <w:ind w:left="5093" w:hanging="360"/>
      </w:pPr>
      <w:rPr>
        <w:rFonts w:ascii="Courier New" w:hAnsi="Courier New" w:cs="Courier New" w:hint="default"/>
      </w:rPr>
    </w:lvl>
    <w:lvl w:ilvl="5" w:tplc="080A0005" w:tentative="1">
      <w:start w:val="1"/>
      <w:numFmt w:val="bullet"/>
      <w:lvlText w:val=""/>
      <w:lvlJc w:val="left"/>
      <w:pPr>
        <w:ind w:left="5813" w:hanging="360"/>
      </w:pPr>
      <w:rPr>
        <w:rFonts w:ascii="Wingdings" w:hAnsi="Wingdings" w:hint="default"/>
      </w:rPr>
    </w:lvl>
    <w:lvl w:ilvl="6" w:tplc="080A0001" w:tentative="1">
      <w:start w:val="1"/>
      <w:numFmt w:val="bullet"/>
      <w:lvlText w:val=""/>
      <w:lvlJc w:val="left"/>
      <w:pPr>
        <w:ind w:left="6533" w:hanging="360"/>
      </w:pPr>
      <w:rPr>
        <w:rFonts w:ascii="Symbol" w:hAnsi="Symbol" w:hint="default"/>
      </w:rPr>
    </w:lvl>
    <w:lvl w:ilvl="7" w:tplc="080A0003" w:tentative="1">
      <w:start w:val="1"/>
      <w:numFmt w:val="bullet"/>
      <w:lvlText w:val="o"/>
      <w:lvlJc w:val="left"/>
      <w:pPr>
        <w:ind w:left="7253" w:hanging="360"/>
      </w:pPr>
      <w:rPr>
        <w:rFonts w:ascii="Courier New" w:hAnsi="Courier New" w:cs="Courier New" w:hint="default"/>
      </w:rPr>
    </w:lvl>
    <w:lvl w:ilvl="8" w:tplc="080A0005" w:tentative="1">
      <w:start w:val="1"/>
      <w:numFmt w:val="bullet"/>
      <w:lvlText w:val=""/>
      <w:lvlJc w:val="left"/>
      <w:pPr>
        <w:ind w:left="7973" w:hanging="360"/>
      </w:pPr>
      <w:rPr>
        <w:rFonts w:ascii="Wingdings" w:hAnsi="Wingdings" w:hint="default"/>
      </w:rPr>
    </w:lvl>
  </w:abstractNum>
  <w:abstractNum w:abstractNumId="9" w15:restartNumberingAfterBreak="0">
    <w:nsid w:val="21B41E79"/>
    <w:multiLevelType w:val="hybridMultilevel"/>
    <w:tmpl w:val="7FFE9A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5D10882"/>
    <w:multiLevelType w:val="hybridMultilevel"/>
    <w:tmpl w:val="A02C57BE"/>
    <w:lvl w:ilvl="0" w:tplc="ABE4C12E">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6504C7"/>
    <w:multiLevelType w:val="hybridMultilevel"/>
    <w:tmpl w:val="CD6AD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7B210B7"/>
    <w:multiLevelType w:val="hybridMultilevel"/>
    <w:tmpl w:val="BC2094A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15:restartNumberingAfterBreak="0">
    <w:nsid w:val="2C7E0FD2"/>
    <w:multiLevelType w:val="hybridMultilevel"/>
    <w:tmpl w:val="3DE29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DB12443"/>
    <w:multiLevelType w:val="hybridMultilevel"/>
    <w:tmpl w:val="C2085FC4"/>
    <w:lvl w:ilvl="0" w:tplc="080A000B">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5" w15:restartNumberingAfterBreak="0">
    <w:nsid w:val="2F174113"/>
    <w:multiLevelType w:val="hybridMultilevel"/>
    <w:tmpl w:val="6C0EA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32294B"/>
    <w:multiLevelType w:val="hybridMultilevel"/>
    <w:tmpl w:val="9402BA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96C182E"/>
    <w:multiLevelType w:val="hybridMultilevel"/>
    <w:tmpl w:val="A0989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9DF6D4B"/>
    <w:multiLevelType w:val="hybridMultilevel"/>
    <w:tmpl w:val="221CDC2A"/>
    <w:lvl w:ilvl="0" w:tplc="33E4204A">
      <w:start w:val="1"/>
      <w:numFmt w:val="decimal"/>
      <w:lvlText w:val="%1."/>
      <w:lvlJc w:val="lef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9" w15:restartNumberingAfterBreak="0">
    <w:nsid w:val="3A190B8B"/>
    <w:multiLevelType w:val="hybridMultilevel"/>
    <w:tmpl w:val="83609EAC"/>
    <w:lvl w:ilvl="0" w:tplc="080A0001">
      <w:start w:val="1"/>
      <w:numFmt w:val="bullet"/>
      <w:lvlText w:val=""/>
      <w:lvlJc w:val="left"/>
      <w:pPr>
        <w:ind w:left="720" w:hanging="360"/>
      </w:pPr>
      <w:rPr>
        <w:rFonts w:ascii="Symbol" w:hAnsi="Symbol" w:hint="default"/>
      </w:rPr>
    </w:lvl>
    <w:lvl w:ilvl="1" w:tplc="08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2D0377"/>
    <w:multiLevelType w:val="hybridMultilevel"/>
    <w:tmpl w:val="2D9E4A7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1" w15:restartNumberingAfterBreak="0">
    <w:nsid w:val="3F9921A4"/>
    <w:multiLevelType w:val="hybridMultilevel"/>
    <w:tmpl w:val="39E0D726"/>
    <w:lvl w:ilvl="0" w:tplc="10FE45B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08E50A9"/>
    <w:multiLevelType w:val="hybridMultilevel"/>
    <w:tmpl w:val="78944D42"/>
    <w:lvl w:ilvl="0" w:tplc="41024B5C">
      <w:start w:val="1"/>
      <w:numFmt w:val="lowerLetter"/>
      <w:lvlText w:val="%1)"/>
      <w:lvlJc w:val="left"/>
      <w:pPr>
        <w:ind w:left="1770" w:hanging="36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23" w15:restartNumberingAfterBreak="0">
    <w:nsid w:val="42A7319B"/>
    <w:multiLevelType w:val="hybridMultilevel"/>
    <w:tmpl w:val="6FF0D7A6"/>
    <w:lvl w:ilvl="0" w:tplc="080A000B">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4" w15:restartNumberingAfterBreak="0">
    <w:nsid w:val="44361295"/>
    <w:multiLevelType w:val="hybridMultilevel"/>
    <w:tmpl w:val="3F3686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89663F4"/>
    <w:multiLevelType w:val="hybridMultilevel"/>
    <w:tmpl w:val="816456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B291E57"/>
    <w:multiLevelType w:val="hybridMultilevel"/>
    <w:tmpl w:val="905EED0C"/>
    <w:lvl w:ilvl="0" w:tplc="80107F0C">
      <w:start w:val="1"/>
      <w:numFmt w:val="decimal"/>
      <w:lvlText w:val="%1."/>
      <w:lvlJc w:val="left"/>
      <w:pPr>
        <w:ind w:left="2484" w:hanging="360"/>
      </w:pPr>
      <w:rPr>
        <w:rFonts w:hint="default"/>
      </w:rPr>
    </w:lvl>
    <w:lvl w:ilvl="1" w:tplc="080A0019">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27" w15:restartNumberingAfterBreak="0">
    <w:nsid w:val="4D004040"/>
    <w:multiLevelType w:val="hybridMultilevel"/>
    <w:tmpl w:val="6B3AFDB2"/>
    <w:lvl w:ilvl="0" w:tplc="EFB0D30E">
      <w:start w:val="8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F497403"/>
    <w:multiLevelType w:val="hybridMultilevel"/>
    <w:tmpl w:val="CFDE28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1E50CA1"/>
    <w:multiLevelType w:val="hybridMultilevel"/>
    <w:tmpl w:val="7F00A95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15:restartNumberingAfterBreak="0">
    <w:nsid w:val="54EF1157"/>
    <w:multiLevelType w:val="hybridMultilevel"/>
    <w:tmpl w:val="DCF65C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7E23F36"/>
    <w:multiLevelType w:val="hybridMultilevel"/>
    <w:tmpl w:val="640EF4EC"/>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15:restartNumberingAfterBreak="0">
    <w:nsid w:val="61926C6B"/>
    <w:multiLevelType w:val="hybridMultilevel"/>
    <w:tmpl w:val="386840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4030E95"/>
    <w:multiLevelType w:val="hybridMultilevel"/>
    <w:tmpl w:val="29A04F96"/>
    <w:lvl w:ilvl="0" w:tplc="AFACD9B8">
      <w:start w:val="1"/>
      <w:numFmt w:val="bullet"/>
      <w:lvlText w:val=""/>
      <w:lvlJc w:val="left"/>
      <w:pPr>
        <w:tabs>
          <w:tab w:val="num" w:pos="720"/>
        </w:tabs>
        <w:ind w:left="720" w:hanging="360"/>
      </w:pPr>
      <w:rPr>
        <w:rFonts w:ascii="Wingdings" w:hAnsi="Wingdings" w:hint="default"/>
      </w:rPr>
    </w:lvl>
    <w:lvl w:ilvl="1" w:tplc="F09E9C52">
      <w:start w:val="1"/>
      <w:numFmt w:val="bullet"/>
      <w:lvlText w:val=""/>
      <w:lvlJc w:val="left"/>
      <w:pPr>
        <w:tabs>
          <w:tab w:val="num" w:pos="1440"/>
        </w:tabs>
        <w:ind w:left="1440" w:hanging="360"/>
      </w:pPr>
      <w:rPr>
        <w:rFonts w:ascii="Wingdings" w:hAnsi="Wingdings" w:hint="default"/>
      </w:rPr>
    </w:lvl>
    <w:lvl w:ilvl="2" w:tplc="5FEAF720" w:tentative="1">
      <w:start w:val="1"/>
      <w:numFmt w:val="bullet"/>
      <w:lvlText w:val=""/>
      <w:lvlJc w:val="left"/>
      <w:pPr>
        <w:tabs>
          <w:tab w:val="num" w:pos="2160"/>
        </w:tabs>
        <w:ind w:left="2160" w:hanging="360"/>
      </w:pPr>
      <w:rPr>
        <w:rFonts w:ascii="Wingdings" w:hAnsi="Wingdings" w:hint="default"/>
      </w:rPr>
    </w:lvl>
    <w:lvl w:ilvl="3" w:tplc="1894678C" w:tentative="1">
      <w:start w:val="1"/>
      <w:numFmt w:val="bullet"/>
      <w:lvlText w:val=""/>
      <w:lvlJc w:val="left"/>
      <w:pPr>
        <w:tabs>
          <w:tab w:val="num" w:pos="2880"/>
        </w:tabs>
        <w:ind w:left="2880" w:hanging="360"/>
      </w:pPr>
      <w:rPr>
        <w:rFonts w:ascii="Wingdings" w:hAnsi="Wingdings" w:hint="default"/>
      </w:rPr>
    </w:lvl>
    <w:lvl w:ilvl="4" w:tplc="F2EE25D6" w:tentative="1">
      <w:start w:val="1"/>
      <w:numFmt w:val="bullet"/>
      <w:lvlText w:val=""/>
      <w:lvlJc w:val="left"/>
      <w:pPr>
        <w:tabs>
          <w:tab w:val="num" w:pos="3600"/>
        </w:tabs>
        <w:ind w:left="3600" w:hanging="360"/>
      </w:pPr>
      <w:rPr>
        <w:rFonts w:ascii="Wingdings" w:hAnsi="Wingdings" w:hint="default"/>
      </w:rPr>
    </w:lvl>
    <w:lvl w:ilvl="5" w:tplc="EB107BCE" w:tentative="1">
      <w:start w:val="1"/>
      <w:numFmt w:val="bullet"/>
      <w:lvlText w:val=""/>
      <w:lvlJc w:val="left"/>
      <w:pPr>
        <w:tabs>
          <w:tab w:val="num" w:pos="4320"/>
        </w:tabs>
        <w:ind w:left="4320" w:hanging="360"/>
      </w:pPr>
      <w:rPr>
        <w:rFonts w:ascii="Wingdings" w:hAnsi="Wingdings" w:hint="default"/>
      </w:rPr>
    </w:lvl>
    <w:lvl w:ilvl="6" w:tplc="EB7A4726" w:tentative="1">
      <w:start w:val="1"/>
      <w:numFmt w:val="bullet"/>
      <w:lvlText w:val=""/>
      <w:lvlJc w:val="left"/>
      <w:pPr>
        <w:tabs>
          <w:tab w:val="num" w:pos="5040"/>
        </w:tabs>
        <w:ind w:left="5040" w:hanging="360"/>
      </w:pPr>
      <w:rPr>
        <w:rFonts w:ascii="Wingdings" w:hAnsi="Wingdings" w:hint="default"/>
      </w:rPr>
    </w:lvl>
    <w:lvl w:ilvl="7" w:tplc="FD7AE73E" w:tentative="1">
      <w:start w:val="1"/>
      <w:numFmt w:val="bullet"/>
      <w:lvlText w:val=""/>
      <w:lvlJc w:val="left"/>
      <w:pPr>
        <w:tabs>
          <w:tab w:val="num" w:pos="5760"/>
        </w:tabs>
        <w:ind w:left="5760" w:hanging="360"/>
      </w:pPr>
      <w:rPr>
        <w:rFonts w:ascii="Wingdings" w:hAnsi="Wingdings" w:hint="default"/>
      </w:rPr>
    </w:lvl>
    <w:lvl w:ilvl="8" w:tplc="E74CCD5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F4FE1"/>
    <w:multiLevelType w:val="hybridMultilevel"/>
    <w:tmpl w:val="4588EABA"/>
    <w:lvl w:ilvl="0" w:tplc="99500466">
      <w:start w:val="1"/>
      <w:numFmt w:val="bullet"/>
      <w:lvlText w:val="•"/>
      <w:lvlJc w:val="left"/>
      <w:pPr>
        <w:tabs>
          <w:tab w:val="num" w:pos="720"/>
        </w:tabs>
        <w:ind w:left="720" w:hanging="360"/>
      </w:pPr>
      <w:rPr>
        <w:rFonts w:ascii="Arial" w:hAnsi="Arial" w:hint="default"/>
      </w:rPr>
    </w:lvl>
    <w:lvl w:ilvl="1" w:tplc="33BC350E" w:tentative="1">
      <w:start w:val="1"/>
      <w:numFmt w:val="bullet"/>
      <w:lvlText w:val="•"/>
      <w:lvlJc w:val="left"/>
      <w:pPr>
        <w:tabs>
          <w:tab w:val="num" w:pos="1440"/>
        </w:tabs>
        <w:ind w:left="1440" w:hanging="360"/>
      </w:pPr>
      <w:rPr>
        <w:rFonts w:ascii="Arial" w:hAnsi="Arial" w:hint="default"/>
      </w:rPr>
    </w:lvl>
    <w:lvl w:ilvl="2" w:tplc="C68C672A" w:tentative="1">
      <w:start w:val="1"/>
      <w:numFmt w:val="bullet"/>
      <w:lvlText w:val="•"/>
      <w:lvlJc w:val="left"/>
      <w:pPr>
        <w:tabs>
          <w:tab w:val="num" w:pos="2160"/>
        </w:tabs>
        <w:ind w:left="2160" w:hanging="360"/>
      </w:pPr>
      <w:rPr>
        <w:rFonts w:ascii="Arial" w:hAnsi="Arial" w:hint="default"/>
      </w:rPr>
    </w:lvl>
    <w:lvl w:ilvl="3" w:tplc="26E8F06E" w:tentative="1">
      <w:start w:val="1"/>
      <w:numFmt w:val="bullet"/>
      <w:lvlText w:val="•"/>
      <w:lvlJc w:val="left"/>
      <w:pPr>
        <w:tabs>
          <w:tab w:val="num" w:pos="2880"/>
        </w:tabs>
        <w:ind w:left="2880" w:hanging="360"/>
      </w:pPr>
      <w:rPr>
        <w:rFonts w:ascii="Arial" w:hAnsi="Arial" w:hint="default"/>
      </w:rPr>
    </w:lvl>
    <w:lvl w:ilvl="4" w:tplc="36AE2B00" w:tentative="1">
      <w:start w:val="1"/>
      <w:numFmt w:val="bullet"/>
      <w:lvlText w:val="•"/>
      <w:lvlJc w:val="left"/>
      <w:pPr>
        <w:tabs>
          <w:tab w:val="num" w:pos="3600"/>
        </w:tabs>
        <w:ind w:left="3600" w:hanging="360"/>
      </w:pPr>
      <w:rPr>
        <w:rFonts w:ascii="Arial" w:hAnsi="Arial" w:hint="default"/>
      </w:rPr>
    </w:lvl>
    <w:lvl w:ilvl="5" w:tplc="01FEE302" w:tentative="1">
      <w:start w:val="1"/>
      <w:numFmt w:val="bullet"/>
      <w:lvlText w:val="•"/>
      <w:lvlJc w:val="left"/>
      <w:pPr>
        <w:tabs>
          <w:tab w:val="num" w:pos="4320"/>
        </w:tabs>
        <w:ind w:left="4320" w:hanging="360"/>
      </w:pPr>
      <w:rPr>
        <w:rFonts w:ascii="Arial" w:hAnsi="Arial" w:hint="default"/>
      </w:rPr>
    </w:lvl>
    <w:lvl w:ilvl="6" w:tplc="6BECB14E" w:tentative="1">
      <w:start w:val="1"/>
      <w:numFmt w:val="bullet"/>
      <w:lvlText w:val="•"/>
      <w:lvlJc w:val="left"/>
      <w:pPr>
        <w:tabs>
          <w:tab w:val="num" w:pos="5040"/>
        </w:tabs>
        <w:ind w:left="5040" w:hanging="360"/>
      </w:pPr>
      <w:rPr>
        <w:rFonts w:ascii="Arial" w:hAnsi="Arial" w:hint="default"/>
      </w:rPr>
    </w:lvl>
    <w:lvl w:ilvl="7" w:tplc="A20EA150" w:tentative="1">
      <w:start w:val="1"/>
      <w:numFmt w:val="bullet"/>
      <w:lvlText w:val="•"/>
      <w:lvlJc w:val="left"/>
      <w:pPr>
        <w:tabs>
          <w:tab w:val="num" w:pos="5760"/>
        </w:tabs>
        <w:ind w:left="5760" w:hanging="360"/>
      </w:pPr>
      <w:rPr>
        <w:rFonts w:ascii="Arial" w:hAnsi="Arial" w:hint="default"/>
      </w:rPr>
    </w:lvl>
    <w:lvl w:ilvl="8" w:tplc="E364340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6191506"/>
    <w:multiLevelType w:val="hybridMultilevel"/>
    <w:tmpl w:val="879CF5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93B3D4E"/>
    <w:multiLevelType w:val="hybridMultilevel"/>
    <w:tmpl w:val="36445D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9716437"/>
    <w:multiLevelType w:val="hybridMultilevel"/>
    <w:tmpl w:val="9D766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C8A2C06"/>
    <w:multiLevelType w:val="hybridMultilevel"/>
    <w:tmpl w:val="2AEAB10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47F6F89"/>
    <w:multiLevelType w:val="hybridMultilevel"/>
    <w:tmpl w:val="7504ADEC"/>
    <w:lvl w:ilvl="0" w:tplc="080A0001">
      <w:start w:val="1"/>
      <w:numFmt w:val="bullet"/>
      <w:lvlText w:val=""/>
      <w:lvlJc w:val="left"/>
      <w:pPr>
        <w:ind w:left="2213" w:hanging="360"/>
      </w:pPr>
      <w:rPr>
        <w:rFonts w:ascii="Symbol" w:hAnsi="Symbol" w:hint="default"/>
      </w:rPr>
    </w:lvl>
    <w:lvl w:ilvl="1" w:tplc="080A0003" w:tentative="1">
      <w:start w:val="1"/>
      <w:numFmt w:val="bullet"/>
      <w:lvlText w:val="o"/>
      <w:lvlJc w:val="left"/>
      <w:pPr>
        <w:ind w:left="2933" w:hanging="360"/>
      </w:pPr>
      <w:rPr>
        <w:rFonts w:ascii="Courier New" w:hAnsi="Courier New" w:cs="Courier New" w:hint="default"/>
      </w:rPr>
    </w:lvl>
    <w:lvl w:ilvl="2" w:tplc="080A0005" w:tentative="1">
      <w:start w:val="1"/>
      <w:numFmt w:val="bullet"/>
      <w:lvlText w:val=""/>
      <w:lvlJc w:val="left"/>
      <w:pPr>
        <w:ind w:left="3653" w:hanging="360"/>
      </w:pPr>
      <w:rPr>
        <w:rFonts w:ascii="Wingdings" w:hAnsi="Wingdings" w:hint="default"/>
      </w:rPr>
    </w:lvl>
    <w:lvl w:ilvl="3" w:tplc="080A0001" w:tentative="1">
      <w:start w:val="1"/>
      <w:numFmt w:val="bullet"/>
      <w:lvlText w:val=""/>
      <w:lvlJc w:val="left"/>
      <w:pPr>
        <w:ind w:left="4373" w:hanging="360"/>
      </w:pPr>
      <w:rPr>
        <w:rFonts w:ascii="Symbol" w:hAnsi="Symbol" w:hint="default"/>
      </w:rPr>
    </w:lvl>
    <w:lvl w:ilvl="4" w:tplc="080A0003" w:tentative="1">
      <w:start w:val="1"/>
      <w:numFmt w:val="bullet"/>
      <w:lvlText w:val="o"/>
      <w:lvlJc w:val="left"/>
      <w:pPr>
        <w:ind w:left="5093" w:hanging="360"/>
      </w:pPr>
      <w:rPr>
        <w:rFonts w:ascii="Courier New" w:hAnsi="Courier New" w:cs="Courier New" w:hint="default"/>
      </w:rPr>
    </w:lvl>
    <w:lvl w:ilvl="5" w:tplc="080A0005" w:tentative="1">
      <w:start w:val="1"/>
      <w:numFmt w:val="bullet"/>
      <w:lvlText w:val=""/>
      <w:lvlJc w:val="left"/>
      <w:pPr>
        <w:ind w:left="5813" w:hanging="360"/>
      </w:pPr>
      <w:rPr>
        <w:rFonts w:ascii="Wingdings" w:hAnsi="Wingdings" w:hint="default"/>
      </w:rPr>
    </w:lvl>
    <w:lvl w:ilvl="6" w:tplc="080A0001" w:tentative="1">
      <w:start w:val="1"/>
      <w:numFmt w:val="bullet"/>
      <w:lvlText w:val=""/>
      <w:lvlJc w:val="left"/>
      <w:pPr>
        <w:ind w:left="6533" w:hanging="360"/>
      </w:pPr>
      <w:rPr>
        <w:rFonts w:ascii="Symbol" w:hAnsi="Symbol" w:hint="default"/>
      </w:rPr>
    </w:lvl>
    <w:lvl w:ilvl="7" w:tplc="080A0003" w:tentative="1">
      <w:start w:val="1"/>
      <w:numFmt w:val="bullet"/>
      <w:lvlText w:val="o"/>
      <w:lvlJc w:val="left"/>
      <w:pPr>
        <w:ind w:left="7253" w:hanging="360"/>
      </w:pPr>
      <w:rPr>
        <w:rFonts w:ascii="Courier New" w:hAnsi="Courier New" w:cs="Courier New" w:hint="default"/>
      </w:rPr>
    </w:lvl>
    <w:lvl w:ilvl="8" w:tplc="080A0005" w:tentative="1">
      <w:start w:val="1"/>
      <w:numFmt w:val="bullet"/>
      <w:lvlText w:val=""/>
      <w:lvlJc w:val="left"/>
      <w:pPr>
        <w:ind w:left="7973" w:hanging="360"/>
      </w:pPr>
      <w:rPr>
        <w:rFonts w:ascii="Wingdings" w:hAnsi="Wingdings" w:hint="default"/>
      </w:rPr>
    </w:lvl>
  </w:abstractNum>
  <w:abstractNum w:abstractNumId="40" w15:restartNumberingAfterBreak="0">
    <w:nsid w:val="79B0320E"/>
    <w:multiLevelType w:val="hybridMultilevel"/>
    <w:tmpl w:val="3408A6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EBD6FBB"/>
    <w:multiLevelType w:val="hybridMultilevel"/>
    <w:tmpl w:val="50C4C3D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13"/>
  </w:num>
  <w:num w:numId="3">
    <w:abstractNumId w:val="0"/>
  </w:num>
  <w:num w:numId="4">
    <w:abstractNumId w:val="4"/>
  </w:num>
  <w:num w:numId="5">
    <w:abstractNumId w:val="39"/>
  </w:num>
  <w:num w:numId="6">
    <w:abstractNumId w:val="31"/>
  </w:num>
  <w:num w:numId="7">
    <w:abstractNumId w:val="8"/>
  </w:num>
  <w:num w:numId="8">
    <w:abstractNumId w:val="5"/>
  </w:num>
  <w:num w:numId="9">
    <w:abstractNumId w:val="26"/>
  </w:num>
  <w:num w:numId="10">
    <w:abstractNumId w:val="18"/>
  </w:num>
  <w:num w:numId="11">
    <w:abstractNumId w:val="21"/>
  </w:num>
  <w:num w:numId="12">
    <w:abstractNumId w:val="20"/>
  </w:num>
  <w:num w:numId="13">
    <w:abstractNumId w:val="7"/>
  </w:num>
  <w:num w:numId="14">
    <w:abstractNumId w:val="6"/>
  </w:num>
  <w:num w:numId="15">
    <w:abstractNumId w:val="25"/>
  </w:num>
  <w:num w:numId="16">
    <w:abstractNumId w:val="17"/>
  </w:num>
  <w:num w:numId="17">
    <w:abstractNumId w:val="15"/>
  </w:num>
  <w:num w:numId="18">
    <w:abstractNumId w:val="35"/>
  </w:num>
  <w:num w:numId="19">
    <w:abstractNumId w:val="30"/>
  </w:num>
  <w:num w:numId="20">
    <w:abstractNumId w:val="3"/>
  </w:num>
  <w:num w:numId="21">
    <w:abstractNumId w:val="32"/>
  </w:num>
  <w:num w:numId="22">
    <w:abstractNumId w:val="9"/>
  </w:num>
  <w:num w:numId="23">
    <w:abstractNumId w:val="1"/>
  </w:num>
  <w:num w:numId="24">
    <w:abstractNumId w:val="11"/>
  </w:num>
  <w:num w:numId="25">
    <w:abstractNumId w:val="29"/>
  </w:num>
  <w:num w:numId="26">
    <w:abstractNumId w:val="12"/>
  </w:num>
  <w:num w:numId="27">
    <w:abstractNumId w:val="23"/>
  </w:num>
  <w:num w:numId="28">
    <w:abstractNumId w:val="14"/>
  </w:num>
  <w:num w:numId="29">
    <w:abstractNumId w:val="41"/>
  </w:num>
  <w:num w:numId="30">
    <w:abstractNumId w:val="22"/>
  </w:num>
  <w:num w:numId="31">
    <w:abstractNumId w:val="36"/>
  </w:num>
  <w:num w:numId="32">
    <w:abstractNumId w:val="40"/>
  </w:num>
  <w:num w:numId="33">
    <w:abstractNumId w:val="10"/>
  </w:num>
  <w:num w:numId="34">
    <w:abstractNumId w:val="28"/>
  </w:num>
  <w:num w:numId="35">
    <w:abstractNumId w:val="27"/>
  </w:num>
  <w:num w:numId="36">
    <w:abstractNumId w:val="34"/>
  </w:num>
  <w:num w:numId="37">
    <w:abstractNumId w:val="16"/>
  </w:num>
  <w:num w:numId="38">
    <w:abstractNumId w:val="19"/>
  </w:num>
  <w:num w:numId="39">
    <w:abstractNumId w:val="38"/>
  </w:num>
  <w:num w:numId="40">
    <w:abstractNumId w:val="2"/>
  </w:num>
  <w:num w:numId="41">
    <w:abstractNumId w:val="33"/>
  </w:num>
  <w:num w:numId="42">
    <w:abstractNumId w:val="3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5D5"/>
    <w:rsid w:val="00000AD5"/>
    <w:rsid w:val="0000104E"/>
    <w:rsid w:val="0000128A"/>
    <w:rsid w:val="00001597"/>
    <w:rsid w:val="0000387A"/>
    <w:rsid w:val="00004A0A"/>
    <w:rsid w:val="00005B4A"/>
    <w:rsid w:val="000117D1"/>
    <w:rsid w:val="00011DD0"/>
    <w:rsid w:val="0001269B"/>
    <w:rsid w:val="000148A4"/>
    <w:rsid w:val="0001522F"/>
    <w:rsid w:val="00015813"/>
    <w:rsid w:val="00017025"/>
    <w:rsid w:val="00017805"/>
    <w:rsid w:val="00022512"/>
    <w:rsid w:val="00025354"/>
    <w:rsid w:val="00026289"/>
    <w:rsid w:val="00027A73"/>
    <w:rsid w:val="00027AC9"/>
    <w:rsid w:val="00027CC0"/>
    <w:rsid w:val="00027FF3"/>
    <w:rsid w:val="00035EE5"/>
    <w:rsid w:val="00036276"/>
    <w:rsid w:val="00036502"/>
    <w:rsid w:val="00036C8D"/>
    <w:rsid w:val="00036F75"/>
    <w:rsid w:val="000436E5"/>
    <w:rsid w:val="000442C0"/>
    <w:rsid w:val="000443B8"/>
    <w:rsid w:val="00044DC7"/>
    <w:rsid w:val="00045072"/>
    <w:rsid w:val="000456AD"/>
    <w:rsid w:val="0004592F"/>
    <w:rsid w:val="00045E1B"/>
    <w:rsid w:val="000542A7"/>
    <w:rsid w:val="000563D7"/>
    <w:rsid w:val="000576E0"/>
    <w:rsid w:val="00060270"/>
    <w:rsid w:val="00062260"/>
    <w:rsid w:val="000624AA"/>
    <w:rsid w:val="00063BB6"/>
    <w:rsid w:val="00071007"/>
    <w:rsid w:val="00081637"/>
    <w:rsid w:val="00082222"/>
    <w:rsid w:val="00084108"/>
    <w:rsid w:val="00084FB9"/>
    <w:rsid w:val="000859F1"/>
    <w:rsid w:val="000868F0"/>
    <w:rsid w:val="000871A4"/>
    <w:rsid w:val="00087463"/>
    <w:rsid w:val="0009336F"/>
    <w:rsid w:val="0009392A"/>
    <w:rsid w:val="000958E1"/>
    <w:rsid w:val="000A153D"/>
    <w:rsid w:val="000A174C"/>
    <w:rsid w:val="000A3A50"/>
    <w:rsid w:val="000A3B1C"/>
    <w:rsid w:val="000A4A6E"/>
    <w:rsid w:val="000A5D48"/>
    <w:rsid w:val="000B12EE"/>
    <w:rsid w:val="000B2D92"/>
    <w:rsid w:val="000B37B7"/>
    <w:rsid w:val="000B5B6E"/>
    <w:rsid w:val="000B601E"/>
    <w:rsid w:val="000C0C69"/>
    <w:rsid w:val="000C3686"/>
    <w:rsid w:val="000C4E6E"/>
    <w:rsid w:val="000C5DE9"/>
    <w:rsid w:val="000C6DBC"/>
    <w:rsid w:val="000C70D2"/>
    <w:rsid w:val="000D1269"/>
    <w:rsid w:val="000D1F4A"/>
    <w:rsid w:val="000D65D1"/>
    <w:rsid w:val="000D736B"/>
    <w:rsid w:val="000E0715"/>
    <w:rsid w:val="000E0A72"/>
    <w:rsid w:val="000E0B57"/>
    <w:rsid w:val="000E2DB0"/>
    <w:rsid w:val="000E30AD"/>
    <w:rsid w:val="000E3634"/>
    <w:rsid w:val="000F4167"/>
    <w:rsid w:val="000F42D8"/>
    <w:rsid w:val="000F4687"/>
    <w:rsid w:val="000F5888"/>
    <w:rsid w:val="000F6469"/>
    <w:rsid w:val="001021BA"/>
    <w:rsid w:val="0010674B"/>
    <w:rsid w:val="00112878"/>
    <w:rsid w:val="0011562E"/>
    <w:rsid w:val="00117A20"/>
    <w:rsid w:val="00117CAA"/>
    <w:rsid w:val="00122398"/>
    <w:rsid w:val="00122D9F"/>
    <w:rsid w:val="001253EA"/>
    <w:rsid w:val="0012771A"/>
    <w:rsid w:val="0013092D"/>
    <w:rsid w:val="001332EF"/>
    <w:rsid w:val="00135050"/>
    <w:rsid w:val="00136B89"/>
    <w:rsid w:val="001372CC"/>
    <w:rsid w:val="00140972"/>
    <w:rsid w:val="00141576"/>
    <w:rsid w:val="00141E60"/>
    <w:rsid w:val="001424A9"/>
    <w:rsid w:val="00142E13"/>
    <w:rsid w:val="00145944"/>
    <w:rsid w:val="00146BA7"/>
    <w:rsid w:val="00147C5B"/>
    <w:rsid w:val="001512D5"/>
    <w:rsid w:val="00152E96"/>
    <w:rsid w:val="0015603C"/>
    <w:rsid w:val="00156EDA"/>
    <w:rsid w:val="001616C3"/>
    <w:rsid w:val="001660DA"/>
    <w:rsid w:val="00170656"/>
    <w:rsid w:val="0017331A"/>
    <w:rsid w:val="001739A5"/>
    <w:rsid w:val="001739E9"/>
    <w:rsid w:val="001779C5"/>
    <w:rsid w:val="0018061A"/>
    <w:rsid w:val="00180C5C"/>
    <w:rsid w:val="00181D99"/>
    <w:rsid w:val="00182A7A"/>
    <w:rsid w:val="001833DB"/>
    <w:rsid w:val="00186B77"/>
    <w:rsid w:val="00191B1C"/>
    <w:rsid w:val="00191B7B"/>
    <w:rsid w:val="00192B35"/>
    <w:rsid w:val="0019346C"/>
    <w:rsid w:val="00196B86"/>
    <w:rsid w:val="001A0621"/>
    <w:rsid w:val="001A07D6"/>
    <w:rsid w:val="001A65C1"/>
    <w:rsid w:val="001A66E5"/>
    <w:rsid w:val="001A6CFD"/>
    <w:rsid w:val="001A71BA"/>
    <w:rsid w:val="001A7601"/>
    <w:rsid w:val="001A798D"/>
    <w:rsid w:val="001B0E4D"/>
    <w:rsid w:val="001B4D2D"/>
    <w:rsid w:val="001C1DE7"/>
    <w:rsid w:val="001C34D4"/>
    <w:rsid w:val="001C5D9E"/>
    <w:rsid w:val="001C703B"/>
    <w:rsid w:val="001C765E"/>
    <w:rsid w:val="001D00FE"/>
    <w:rsid w:val="001D118A"/>
    <w:rsid w:val="001D5067"/>
    <w:rsid w:val="001D5D18"/>
    <w:rsid w:val="001D7872"/>
    <w:rsid w:val="001E1461"/>
    <w:rsid w:val="001E22A7"/>
    <w:rsid w:val="001E25BC"/>
    <w:rsid w:val="001E55D8"/>
    <w:rsid w:val="001E6F44"/>
    <w:rsid w:val="001F0932"/>
    <w:rsid w:val="001F44D3"/>
    <w:rsid w:val="001F4863"/>
    <w:rsid w:val="001F67EB"/>
    <w:rsid w:val="001F78A2"/>
    <w:rsid w:val="00202BA3"/>
    <w:rsid w:val="0020388E"/>
    <w:rsid w:val="002047C0"/>
    <w:rsid w:val="00204859"/>
    <w:rsid w:val="0021154D"/>
    <w:rsid w:val="002176A6"/>
    <w:rsid w:val="00220E29"/>
    <w:rsid w:val="0022186A"/>
    <w:rsid w:val="00221EB3"/>
    <w:rsid w:val="00224220"/>
    <w:rsid w:val="002249C0"/>
    <w:rsid w:val="00230761"/>
    <w:rsid w:val="002324C2"/>
    <w:rsid w:val="0023466F"/>
    <w:rsid w:val="00235804"/>
    <w:rsid w:val="0024363C"/>
    <w:rsid w:val="00243A70"/>
    <w:rsid w:val="002449F1"/>
    <w:rsid w:val="00246D23"/>
    <w:rsid w:val="00252037"/>
    <w:rsid w:val="0025342A"/>
    <w:rsid w:val="00253D7D"/>
    <w:rsid w:val="00254679"/>
    <w:rsid w:val="0025470D"/>
    <w:rsid w:val="0025494F"/>
    <w:rsid w:val="00255B74"/>
    <w:rsid w:val="00262D3C"/>
    <w:rsid w:val="00267EE2"/>
    <w:rsid w:val="002700BA"/>
    <w:rsid w:val="00272F26"/>
    <w:rsid w:val="00277BCB"/>
    <w:rsid w:val="002805BC"/>
    <w:rsid w:val="00280F6C"/>
    <w:rsid w:val="0028238B"/>
    <w:rsid w:val="0028267F"/>
    <w:rsid w:val="00282F26"/>
    <w:rsid w:val="0028428D"/>
    <w:rsid w:val="0028447C"/>
    <w:rsid w:val="00284BBA"/>
    <w:rsid w:val="00285298"/>
    <w:rsid w:val="002907CF"/>
    <w:rsid w:val="00291018"/>
    <w:rsid w:val="00291806"/>
    <w:rsid w:val="00292EF2"/>
    <w:rsid w:val="00297EA3"/>
    <w:rsid w:val="002A07F8"/>
    <w:rsid w:val="002A341F"/>
    <w:rsid w:val="002A5986"/>
    <w:rsid w:val="002A6185"/>
    <w:rsid w:val="002A72E8"/>
    <w:rsid w:val="002B01B4"/>
    <w:rsid w:val="002B0739"/>
    <w:rsid w:val="002B1C74"/>
    <w:rsid w:val="002B3A93"/>
    <w:rsid w:val="002B3A98"/>
    <w:rsid w:val="002B614E"/>
    <w:rsid w:val="002C087D"/>
    <w:rsid w:val="002C0DBE"/>
    <w:rsid w:val="002C23B4"/>
    <w:rsid w:val="002C4E15"/>
    <w:rsid w:val="002C534C"/>
    <w:rsid w:val="002C7D55"/>
    <w:rsid w:val="002D203F"/>
    <w:rsid w:val="002D2A73"/>
    <w:rsid w:val="002D395C"/>
    <w:rsid w:val="002D40E1"/>
    <w:rsid w:val="002E057B"/>
    <w:rsid w:val="002E144F"/>
    <w:rsid w:val="002E3094"/>
    <w:rsid w:val="002E335B"/>
    <w:rsid w:val="002E35A0"/>
    <w:rsid w:val="002E40F9"/>
    <w:rsid w:val="002E6AA1"/>
    <w:rsid w:val="002E7E69"/>
    <w:rsid w:val="002F192D"/>
    <w:rsid w:val="002F2863"/>
    <w:rsid w:val="002F3B91"/>
    <w:rsid w:val="003023F4"/>
    <w:rsid w:val="00302955"/>
    <w:rsid w:val="00305A49"/>
    <w:rsid w:val="003113D0"/>
    <w:rsid w:val="003170BE"/>
    <w:rsid w:val="00320E7E"/>
    <w:rsid w:val="003218D0"/>
    <w:rsid w:val="00322CED"/>
    <w:rsid w:val="00324F67"/>
    <w:rsid w:val="00326077"/>
    <w:rsid w:val="00327E39"/>
    <w:rsid w:val="00332808"/>
    <w:rsid w:val="00332A16"/>
    <w:rsid w:val="00333021"/>
    <w:rsid w:val="00340200"/>
    <w:rsid w:val="00341852"/>
    <w:rsid w:val="003418D7"/>
    <w:rsid w:val="0034190F"/>
    <w:rsid w:val="00341D0F"/>
    <w:rsid w:val="00342E2C"/>
    <w:rsid w:val="00344D9B"/>
    <w:rsid w:val="00350FC0"/>
    <w:rsid w:val="00354C10"/>
    <w:rsid w:val="00354D11"/>
    <w:rsid w:val="00362730"/>
    <w:rsid w:val="00362B6F"/>
    <w:rsid w:val="00362E91"/>
    <w:rsid w:val="00363FDA"/>
    <w:rsid w:val="0036652F"/>
    <w:rsid w:val="00370D20"/>
    <w:rsid w:val="00373F2B"/>
    <w:rsid w:val="003749A4"/>
    <w:rsid w:val="00375CFC"/>
    <w:rsid w:val="003762FC"/>
    <w:rsid w:val="00376B8E"/>
    <w:rsid w:val="00377236"/>
    <w:rsid w:val="00377C81"/>
    <w:rsid w:val="00387556"/>
    <w:rsid w:val="00390A26"/>
    <w:rsid w:val="00391B9C"/>
    <w:rsid w:val="00392080"/>
    <w:rsid w:val="00394C2A"/>
    <w:rsid w:val="00395841"/>
    <w:rsid w:val="00396CE6"/>
    <w:rsid w:val="003A0221"/>
    <w:rsid w:val="003A341A"/>
    <w:rsid w:val="003A3550"/>
    <w:rsid w:val="003A4583"/>
    <w:rsid w:val="003A45A2"/>
    <w:rsid w:val="003A6708"/>
    <w:rsid w:val="003B07FF"/>
    <w:rsid w:val="003B250E"/>
    <w:rsid w:val="003B47A4"/>
    <w:rsid w:val="003C300A"/>
    <w:rsid w:val="003C529A"/>
    <w:rsid w:val="003C57E3"/>
    <w:rsid w:val="003C644C"/>
    <w:rsid w:val="003D3537"/>
    <w:rsid w:val="003D3C3B"/>
    <w:rsid w:val="003D4285"/>
    <w:rsid w:val="003D54CD"/>
    <w:rsid w:val="003D688E"/>
    <w:rsid w:val="003D696A"/>
    <w:rsid w:val="003D7448"/>
    <w:rsid w:val="003E0216"/>
    <w:rsid w:val="003E1D0D"/>
    <w:rsid w:val="003E45F4"/>
    <w:rsid w:val="003E509F"/>
    <w:rsid w:val="003E6738"/>
    <w:rsid w:val="003E691D"/>
    <w:rsid w:val="003E7EF6"/>
    <w:rsid w:val="003F011C"/>
    <w:rsid w:val="003F0192"/>
    <w:rsid w:val="003F170D"/>
    <w:rsid w:val="003F1C38"/>
    <w:rsid w:val="003F1E81"/>
    <w:rsid w:val="003F2148"/>
    <w:rsid w:val="003F4550"/>
    <w:rsid w:val="003F73A7"/>
    <w:rsid w:val="003F7675"/>
    <w:rsid w:val="00402476"/>
    <w:rsid w:val="0040639E"/>
    <w:rsid w:val="00410FEF"/>
    <w:rsid w:val="0041267B"/>
    <w:rsid w:val="00412D86"/>
    <w:rsid w:val="00413311"/>
    <w:rsid w:val="00414900"/>
    <w:rsid w:val="00414B55"/>
    <w:rsid w:val="0041509E"/>
    <w:rsid w:val="00416D45"/>
    <w:rsid w:val="004173E9"/>
    <w:rsid w:val="00421939"/>
    <w:rsid w:val="004302CD"/>
    <w:rsid w:val="00431431"/>
    <w:rsid w:val="00432831"/>
    <w:rsid w:val="00435086"/>
    <w:rsid w:val="00437F5E"/>
    <w:rsid w:val="004421D9"/>
    <w:rsid w:val="0044705D"/>
    <w:rsid w:val="00450566"/>
    <w:rsid w:val="004522C0"/>
    <w:rsid w:val="00452328"/>
    <w:rsid w:val="004532B2"/>
    <w:rsid w:val="0045531C"/>
    <w:rsid w:val="004554B2"/>
    <w:rsid w:val="00455A2C"/>
    <w:rsid w:val="00460F53"/>
    <w:rsid w:val="00462890"/>
    <w:rsid w:val="0046289C"/>
    <w:rsid w:val="00462E9F"/>
    <w:rsid w:val="00464003"/>
    <w:rsid w:val="00465FFC"/>
    <w:rsid w:val="0047380A"/>
    <w:rsid w:val="00475E99"/>
    <w:rsid w:val="004761BD"/>
    <w:rsid w:val="00484414"/>
    <w:rsid w:val="004925F5"/>
    <w:rsid w:val="00495EAF"/>
    <w:rsid w:val="004971BE"/>
    <w:rsid w:val="004A03BF"/>
    <w:rsid w:val="004A4DAB"/>
    <w:rsid w:val="004A5311"/>
    <w:rsid w:val="004A77DC"/>
    <w:rsid w:val="004A79FF"/>
    <w:rsid w:val="004B206B"/>
    <w:rsid w:val="004B3B9B"/>
    <w:rsid w:val="004B6613"/>
    <w:rsid w:val="004C1A79"/>
    <w:rsid w:val="004C4EB7"/>
    <w:rsid w:val="004C7699"/>
    <w:rsid w:val="004C7801"/>
    <w:rsid w:val="004D069A"/>
    <w:rsid w:val="004D12B3"/>
    <w:rsid w:val="004D23B4"/>
    <w:rsid w:val="004D4819"/>
    <w:rsid w:val="004D4CA9"/>
    <w:rsid w:val="004D5E9A"/>
    <w:rsid w:val="004D608E"/>
    <w:rsid w:val="004D7026"/>
    <w:rsid w:val="004D7F54"/>
    <w:rsid w:val="004E0AEA"/>
    <w:rsid w:val="004E3F4C"/>
    <w:rsid w:val="004F0BC3"/>
    <w:rsid w:val="004F40DA"/>
    <w:rsid w:val="004F431C"/>
    <w:rsid w:val="004F49DA"/>
    <w:rsid w:val="004F6A54"/>
    <w:rsid w:val="005012F0"/>
    <w:rsid w:val="00501E69"/>
    <w:rsid w:val="00503C0F"/>
    <w:rsid w:val="00504AC2"/>
    <w:rsid w:val="00507517"/>
    <w:rsid w:val="005111F6"/>
    <w:rsid w:val="00512B97"/>
    <w:rsid w:val="00514969"/>
    <w:rsid w:val="00521335"/>
    <w:rsid w:val="0052150B"/>
    <w:rsid w:val="005239F9"/>
    <w:rsid w:val="005246D8"/>
    <w:rsid w:val="00526698"/>
    <w:rsid w:val="00526B57"/>
    <w:rsid w:val="005303EB"/>
    <w:rsid w:val="005308AB"/>
    <w:rsid w:val="0053173C"/>
    <w:rsid w:val="00532CB1"/>
    <w:rsid w:val="00534EC8"/>
    <w:rsid w:val="0053795F"/>
    <w:rsid w:val="00540D88"/>
    <w:rsid w:val="00541472"/>
    <w:rsid w:val="00543EDF"/>
    <w:rsid w:val="0054584B"/>
    <w:rsid w:val="00546055"/>
    <w:rsid w:val="005474DD"/>
    <w:rsid w:val="0055023E"/>
    <w:rsid w:val="00551085"/>
    <w:rsid w:val="00552917"/>
    <w:rsid w:val="00554A8C"/>
    <w:rsid w:val="0055591A"/>
    <w:rsid w:val="005571A3"/>
    <w:rsid w:val="005615B1"/>
    <w:rsid w:val="00564550"/>
    <w:rsid w:val="005730FF"/>
    <w:rsid w:val="00573303"/>
    <w:rsid w:val="005743C7"/>
    <w:rsid w:val="0058094D"/>
    <w:rsid w:val="00580FAA"/>
    <w:rsid w:val="0058118F"/>
    <w:rsid w:val="00586928"/>
    <w:rsid w:val="00586DF6"/>
    <w:rsid w:val="0058738C"/>
    <w:rsid w:val="0058766E"/>
    <w:rsid w:val="00592011"/>
    <w:rsid w:val="00592D47"/>
    <w:rsid w:val="005A107B"/>
    <w:rsid w:val="005A55B4"/>
    <w:rsid w:val="005A60AB"/>
    <w:rsid w:val="005B165F"/>
    <w:rsid w:val="005B1D03"/>
    <w:rsid w:val="005B469B"/>
    <w:rsid w:val="005C111E"/>
    <w:rsid w:val="005D03B4"/>
    <w:rsid w:val="005D7571"/>
    <w:rsid w:val="005E5358"/>
    <w:rsid w:val="005E6399"/>
    <w:rsid w:val="005F2E01"/>
    <w:rsid w:val="005F3468"/>
    <w:rsid w:val="005F7D92"/>
    <w:rsid w:val="00601208"/>
    <w:rsid w:val="00606172"/>
    <w:rsid w:val="006074AB"/>
    <w:rsid w:val="006116D8"/>
    <w:rsid w:val="00611855"/>
    <w:rsid w:val="00612AE6"/>
    <w:rsid w:val="0061450F"/>
    <w:rsid w:val="006160CB"/>
    <w:rsid w:val="00620D0F"/>
    <w:rsid w:val="006230BF"/>
    <w:rsid w:val="00630918"/>
    <w:rsid w:val="0063544E"/>
    <w:rsid w:val="006358CF"/>
    <w:rsid w:val="00636E84"/>
    <w:rsid w:val="00636FE4"/>
    <w:rsid w:val="00640B36"/>
    <w:rsid w:val="0064121A"/>
    <w:rsid w:val="0064332B"/>
    <w:rsid w:val="00646B72"/>
    <w:rsid w:val="00650415"/>
    <w:rsid w:val="00654562"/>
    <w:rsid w:val="00655649"/>
    <w:rsid w:val="006636A6"/>
    <w:rsid w:val="006665C1"/>
    <w:rsid w:val="006678D6"/>
    <w:rsid w:val="00671056"/>
    <w:rsid w:val="0067386D"/>
    <w:rsid w:val="00674135"/>
    <w:rsid w:val="00675193"/>
    <w:rsid w:val="0067711B"/>
    <w:rsid w:val="00682462"/>
    <w:rsid w:val="00683F13"/>
    <w:rsid w:val="006850CE"/>
    <w:rsid w:val="00685362"/>
    <w:rsid w:val="00685E82"/>
    <w:rsid w:val="00686A5A"/>
    <w:rsid w:val="00687E98"/>
    <w:rsid w:val="00690D5A"/>
    <w:rsid w:val="00691C19"/>
    <w:rsid w:val="006939C1"/>
    <w:rsid w:val="00696709"/>
    <w:rsid w:val="006974A2"/>
    <w:rsid w:val="006A29AE"/>
    <w:rsid w:val="006A2BDB"/>
    <w:rsid w:val="006A6D10"/>
    <w:rsid w:val="006B0018"/>
    <w:rsid w:val="006B1908"/>
    <w:rsid w:val="006B29DE"/>
    <w:rsid w:val="006B2F7B"/>
    <w:rsid w:val="006B4A1D"/>
    <w:rsid w:val="006C0E27"/>
    <w:rsid w:val="006C100C"/>
    <w:rsid w:val="006C26F4"/>
    <w:rsid w:val="006C3226"/>
    <w:rsid w:val="006C49A3"/>
    <w:rsid w:val="006C7DE0"/>
    <w:rsid w:val="006D1BC2"/>
    <w:rsid w:val="006D6225"/>
    <w:rsid w:val="006D7133"/>
    <w:rsid w:val="006D7A88"/>
    <w:rsid w:val="006E2FED"/>
    <w:rsid w:val="006E3D46"/>
    <w:rsid w:val="006E756F"/>
    <w:rsid w:val="006F0D1B"/>
    <w:rsid w:val="006F15F8"/>
    <w:rsid w:val="006F394F"/>
    <w:rsid w:val="006F4CDF"/>
    <w:rsid w:val="0070169C"/>
    <w:rsid w:val="00702337"/>
    <w:rsid w:val="00712094"/>
    <w:rsid w:val="00714351"/>
    <w:rsid w:val="00716DC9"/>
    <w:rsid w:val="00721D86"/>
    <w:rsid w:val="007221DA"/>
    <w:rsid w:val="00723C40"/>
    <w:rsid w:val="007242B0"/>
    <w:rsid w:val="00724BFA"/>
    <w:rsid w:val="00726C15"/>
    <w:rsid w:val="0072739E"/>
    <w:rsid w:val="00732957"/>
    <w:rsid w:val="007400C8"/>
    <w:rsid w:val="00740543"/>
    <w:rsid w:val="007413CB"/>
    <w:rsid w:val="007414F4"/>
    <w:rsid w:val="00751FC7"/>
    <w:rsid w:val="00755312"/>
    <w:rsid w:val="00762439"/>
    <w:rsid w:val="00764C9C"/>
    <w:rsid w:val="00764E9C"/>
    <w:rsid w:val="00766373"/>
    <w:rsid w:val="0076736E"/>
    <w:rsid w:val="00772375"/>
    <w:rsid w:val="00774791"/>
    <w:rsid w:val="007750A4"/>
    <w:rsid w:val="00777854"/>
    <w:rsid w:val="00780A41"/>
    <w:rsid w:val="007858B3"/>
    <w:rsid w:val="0078632B"/>
    <w:rsid w:val="00793D6D"/>
    <w:rsid w:val="007965B2"/>
    <w:rsid w:val="007A133D"/>
    <w:rsid w:val="007A18FD"/>
    <w:rsid w:val="007A4A7E"/>
    <w:rsid w:val="007A777B"/>
    <w:rsid w:val="007B18A4"/>
    <w:rsid w:val="007B18FC"/>
    <w:rsid w:val="007B256A"/>
    <w:rsid w:val="007B2EC7"/>
    <w:rsid w:val="007B491C"/>
    <w:rsid w:val="007B4C0E"/>
    <w:rsid w:val="007B4DE8"/>
    <w:rsid w:val="007C2217"/>
    <w:rsid w:val="007C29C8"/>
    <w:rsid w:val="007C6243"/>
    <w:rsid w:val="007C77EE"/>
    <w:rsid w:val="007C7CA8"/>
    <w:rsid w:val="007C7D13"/>
    <w:rsid w:val="007D14F6"/>
    <w:rsid w:val="007D203B"/>
    <w:rsid w:val="007D5F82"/>
    <w:rsid w:val="007D5FDA"/>
    <w:rsid w:val="007F1607"/>
    <w:rsid w:val="007F30FF"/>
    <w:rsid w:val="007F3435"/>
    <w:rsid w:val="007F3B93"/>
    <w:rsid w:val="00801310"/>
    <w:rsid w:val="0080529F"/>
    <w:rsid w:val="00806095"/>
    <w:rsid w:val="00807E1B"/>
    <w:rsid w:val="00810212"/>
    <w:rsid w:val="00810463"/>
    <w:rsid w:val="00810799"/>
    <w:rsid w:val="00810DE1"/>
    <w:rsid w:val="008117F9"/>
    <w:rsid w:val="00815875"/>
    <w:rsid w:val="008159B5"/>
    <w:rsid w:val="00815CBA"/>
    <w:rsid w:val="00815CEF"/>
    <w:rsid w:val="008205F8"/>
    <w:rsid w:val="008242EF"/>
    <w:rsid w:val="00825B17"/>
    <w:rsid w:val="00825F6F"/>
    <w:rsid w:val="00827F96"/>
    <w:rsid w:val="00831616"/>
    <w:rsid w:val="0083182B"/>
    <w:rsid w:val="00834308"/>
    <w:rsid w:val="0083541C"/>
    <w:rsid w:val="0083789A"/>
    <w:rsid w:val="00842CEE"/>
    <w:rsid w:val="00845178"/>
    <w:rsid w:val="008459ED"/>
    <w:rsid w:val="00845C6F"/>
    <w:rsid w:val="00847B8B"/>
    <w:rsid w:val="00850C3C"/>
    <w:rsid w:val="0085293E"/>
    <w:rsid w:val="00853CFC"/>
    <w:rsid w:val="00854A48"/>
    <w:rsid w:val="00855AEC"/>
    <w:rsid w:val="00861BD5"/>
    <w:rsid w:val="008624B8"/>
    <w:rsid w:val="00867D0F"/>
    <w:rsid w:val="00867ED7"/>
    <w:rsid w:val="008739F8"/>
    <w:rsid w:val="00874D0C"/>
    <w:rsid w:val="00876347"/>
    <w:rsid w:val="008768BC"/>
    <w:rsid w:val="008774F1"/>
    <w:rsid w:val="00880A4E"/>
    <w:rsid w:val="008811B9"/>
    <w:rsid w:val="00882394"/>
    <w:rsid w:val="0088559C"/>
    <w:rsid w:val="00887730"/>
    <w:rsid w:val="00895743"/>
    <w:rsid w:val="008A010B"/>
    <w:rsid w:val="008A37C9"/>
    <w:rsid w:val="008A77DD"/>
    <w:rsid w:val="008B23C6"/>
    <w:rsid w:val="008B6F7B"/>
    <w:rsid w:val="008C0962"/>
    <w:rsid w:val="008C16D1"/>
    <w:rsid w:val="008C2BE2"/>
    <w:rsid w:val="008C46CD"/>
    <w:rsid w:val="008C60BD"/>
    <w:rsid w:val="008C63C0"/>
    <w:rsid w:val="008C65D5"/>
    <w:rsid w:val="008D0297"/>
    <w:rsid w:val="008D1E2D"/>
    <w:rsid w:val="008D4334"/>
    <w:rsid w:val="008D5337"/>
    <w:rsid w:val="008E5D44"/>
    <w:rsid w:val="008F10D8"/>
    <w:rsid w:val="008F13A6"/>
    <w:rsid w:val="008F4F67"/>
    <w:rsid w:val="008F67B9"/>
    <w:rsid w:val="009104FE"/>
    <w:rsid w:val="00910570"/>
    <w:rsid w:val="00910696"/>
    <w:rsid w:val="009109B4"/>
    <w:rsid w:val="009152F1"/>
    <w:rsid w:val="00916233"/>
    <w:rsid w:val="00920ED4"/>
    <w:rsid w:val="00921FF0"/>
    <w:rsid w:val="00922603"/>
    <w:rsid w:val="00925F6D"/>
    <w:rsid w:val="00927720"/>
    <w:rsid w:val="0092786C"/>
    <w:rsid w:val="00930646"/>
    <w:rsid w:val="00930C98"/>
    <w:rsid w:val="00932D77"/>
    <w:rsid w:val="00936796"/>
    <w:rsid w:val="00941C9E"/>
    <w:rsid w:val="0094321C"/>
    <w:rsid w:val="00950B18"/>
    <w:rsid w:val="00950CE5"/>
    <w:rsid w:val="00955B0E"/>
    <w:rsid w:val="00956F2B"/>
    <w:rsid w:val="00960A0E"/>
    <w:rsid w:val="009632DD"/>
    <w:rsid w:val="00964F36"/>
    <w:rsid w:val="00965DDF"/>
    <w:rsid w:val="009663FF"/>
    <w:rsid w:val="00967D1E"/>
    <w:rsid w:val="0097057A"/>
    <w:rsid w:val="0097546C"/>
    <w:rsid w:val="00976B21"/>
    <w:rsid w:val="00985FD4"/>
    <w:rsid w:val="00986937"/>
    <w:rsid w:val="00990CF3"/>
    <w:rsid w:val="009918FC"/>
    <w:rsid w:val="00991CDB"/>
    <w:rsid w:val="009948DB"/>
    <w:rsid w:val="00995007"/>
    <w:rsid w:val="009A0220"/>
    <w:rsid w:val="009B0DD9"/>
    <w:rsid w:val="009B1930"/>
    <w:rsid w:val="009B23EB"/>
    <w:rsid w:val="009B2D2C"/>
    <w:rsid w:val="009B548F"/>
    <w:rsid w:val="009B582E"/>
    <w:rsid w:val="009B687D"/>
    <w:rsid w:val="009B767C"/>
    <w:rsid w:val="009C4521"/>
    <w:rsid w:val="009C5922"/>
    <w:rsid w:val="009D0802"/>
    <w:rsid w:val="009D2AA5"/>
    <w:rsid w:val="009D43C5"/>
    <w:rsid w:val="009D67AF"/>
    <w:rsid w:val="009E22D2"/>
    <w:rsid w:val="009E3E5A"/>
    <w:rsid w:val="009E54F8"/>
    <w:rsid w:val="009E60A6"/>
    <w:rsid w:val="009E6265"/>
    <w:rsid w:val="009F51CA"/>
    <w:rsid w:val="00A01253"/>
    <w:rsid w:val="00A04E48"/>
    <w:rsid w:val="00A10377"/>
    <w:rsid w:val="00A10B6E"/>
    <w:rsid w:val="00A13C74"/>
    <w:rsid w:val="00A15A5B"/>
    <w:rsid w:val="00A17748"/>
    <w:rsid w:val="00A216D6"/>
    <w:rsid w:val="00A21B76"/>
    <w:rsid w:val="00A254FC"/>
    <w:rsid w:val="00A26415"/>
    <w:rsid w:val="00A267F2"/>
    <w:rsid w:val="00A26FC8"/>
    <w:rsid w:val="00A2732C"/>
    <w:rsid w:val="00A274F6"/>
    <w:rsid w:val="00A33861"/>
    <w:rsid w:val="00A37C59"/>
    <w:rsid w:val="00A40BF6"/>
    <w:rsid w:val="00A41461"/>
    <w:rsid w:val="00A44567"/>
    <w:rsid w:val="00A4692E"/>
    <w:rsid w:val="00A479D4"/>
    <w:rsid w:val="00A52AF7"/>
    <w:rsid w:val="00A5617B"/>
    <w:rsid w:val="00A5721A"/>
    <w:rsid w:val="00A600D4"/>
    <w:rsid w:val="00A60548"/>
    <w:rsid w:val="00A60B1A"/>
    <w:rsid w:val="00A6625E"/>
    <w:rsid w:val="00A663E7"/>
    <w:rsid w:val="00A66705"/>
    <w:rsid w:val="00A67252"/>
    <w:rsid w:val="00A71434"/>
    <w:rsid w:val="00A776DF"/>
    <w:rsid w:val="00A816CC"/>
    <w:rsid w:val="00A8171E"/>
    <w:rsid w:val="00A818F3"/>
    <w:rsid w:val="00A954BD"/>
    <w:rsid w:val="00A95CB7"/>
    <w:rsid w:val="00A9789F"/>
    <w:rsid w:val="00AA11AB"/>
    <w:rsid w:val="00AA32E2"/>
    <w:rsid w:val="00AA4C7E"/>
    <w:rsid w:val="00AA77A9"/>
    <w:rsid w:val="00AB01CF"/>
    <w:rsid w:val="00AB28BB"/>
    <w:rsid w:val="00AB703E"/>
    <w:rsid w:val="00AC0331"/>
    <w:rsid w:val="00AC1CE1"/>
    <w:rsid w:val="00AC3A76"/>
    <w:rsid w:val="00AD354D"/>
    <w:rsid w:val="00AD3B6A"/>
    <w:rsid w:val="00AD744D"/>
    <w:rsid w:val="00AE16BB"/>
    <w:rsid w:val="00AE1E56"/>
    <w:rsid w:val="00AF3E00"/>
    <w:rsid w:val="00AF6C30"/>
    <w:rsid w:val="00B01909"/>
    <w:rsid w:val="00B01928"/>
    <w:rsid w:val="00B0421C"/>
    <w:rsid w:val="00B04A21"/>
    <w:rsid w:val="00B04DF7"/>
    <w:rsid w:val="00B0626E"/>
    <w:rsid w:val="00B06A63"/>
    <w:rsid w:val="00B0719F"/>
    <w:rsid w:val="00B11AF9"/>
    <w:rsid w:val="00B11DAA"/>
    <w:rsid w:val="00B12F2F"/>
    <w:rsid w:val="00B13680"/>
    <w:rsid w:val="00B1542B"/>
    <w:rsid w:val="00B171A6"/>
    <w:rsid w:val="00B20A8C"/>
    <w:rsid w:val="00B223D9"/>
    <w:rsid w:val="00B24BE1"/>
    <w:rsid w:val="00B26C0B"/>
    <w:rsid w:val="00B27D93"/>
    <w:rsid w:val="00B30064"/>
    <w:rsid w:val="00B32698"/>
    <w:rsid w:val="00B32923"/>
    <w:rsid w:val="00B34BA2"/>
    <w:rsid w:val="00B354AD"/>
    <w:rsid w:val="00B35E17"/>
    <w:rsid w:val="00B40210"/>
    <w:rsid w:val="00B42A89"/>
    <w:rsid w:val="00B44B15"/>
    <w:rsid w:val="00B459CA"/>
    <w:rsid w:val="00B47AA8"/>
    <w:rsid w:val="00B47EDD"/>
    <w:rsid w:val="00B51DD5"/>
    <w:rsid w:val="00B51EC5"/>
    <w:rsid w:val="00B523A8"/>
    <w:rsid w:val="00B55BF5"/>
    <w:rsid w:val="00B56017"/>
    <w:rsid w:val="00B57159"/>
    <w:rsid w:val="00B57E82"/>
    <w:rsid w:val="00B57F2A"/>
    <w:rsid w:val="00B61F07"/>
    <w:rsid w:val="00B64F66"/>
    <w:rsid w:val="00B67952"/>
    <w:rsid w:val="00B6798C"/>
    <w:rsid w:val="00B74066"/>
    <w:rsid w:val="00B85039"/>
    <w:rsid w:val="00B85439"/>
    <w:rsid w:val="00B86FF3"/>
    <w:rsid w:val="00B90D45"/>
    <w:rsid w:val="00B90DE9"/>
    <w:rsid w:val="00B91A16"/>
    <w:rsid w:val="00B92D75"/>
    <w:rsid w:val="00B94882"/>
    <w:rsid w:val="00B96447"/>
    <w:rsid w:val="00B96637"/>
    <w:rsid w:val="00B970A0"/>
    <w:rsid w:val="00BA0668"/>
    <w:rsid w:val="00BA0A4E"/>
    <w:rsid w:val="00BA1D90"/>
    <w:rsid w:val="00BA3727"/>
    <w:rsid w:val="00BB0469"/>
    <w:rsid w:val="00BB571A"/>
    <w:rsid w:val="00BC086A"/>
    <w:rsid w:val="00BC1946"/>
    <w:rsid w:val="00BC22EC"/>
    <w:rsid w:val="00BC3621"/>
    <w:rsid w:val="00BC36D6"/>
    <w:rsid w:val="00BC3706"/>
    <w:rsid w:val="00BC3AA0"/>
    <w:rsid w:val="00BC6FCB"/>
    <w:rsid w:val="00BC73B0"/>
    <w:rsid w:val="00BD1606"/>
    <w:rsid w:val="00BE6371"/>
    <w:rsid w:val="00BE659E"/>
    <w:rsid w:val="00BF3EB9"/>
    <w:rsid w:val="00BF4F83"/>
    <w:rsid w:val="00C009EB"/>
    <w:rsid w:val="00C01564"/>
    <w:rsid w:val="00C02109"/>
    <w:rsid w:val="00C02F70"/>
    <w:rsid w:val="00C0532A"/>
    <w:rsid w:val="00C073F4"/>
    <w:rsid w:val="00C120DF"/>
    <w:rsid w:val="00C14E02"/>
    <w:rsid w:val="00C1526D"/>
    <w:rsid w:val="00C22165"/>
    <w:rsid w:val="00C23ED8"/>
    <w:rsid w:val="00C24614"/>
    <w:rsid w:val="00C24C8B"/>
    <w:rsid w:val="00C25575"/>
    <w:rsid w:val="00C25D6C"/>
    <w:rsid w:val="00C27545"/>
    <w:rsid w:val="00C316BC"/>
    <w:rsid w:val="00C3241B"/>
    <w:rsid w:val="00C32C13"/>
    <w:rsid w:val="00C34B4C"/>
    <w:rsid w:val="00C3519A"/>
    <w:rsid w:val="00C35AF1"/>
    <w:rsid w:val="00C41238"/>
    <w:rsid w:val="00C44555"/>
    <w:rsid w:val="00C458C5"/>
    <w:rsid w:val="00C557A9"/>
    <w:rsid w:val="00C56328"/>
    <w:rsid w:val="00C57669"/>
    <w:rsid w:val="00C576F4"/>
    <w:rsid w:val="00C57B3C"/>
    <w:rsid w:val="00C62008"/>
    <w:rsid w:val="00C62BC0"/>
    <w:rsid w:val="00C6359D"/>
    <w:rsid w:val="00C63ED6"/>
    <w:rsid w:val="00C65DFD"/>
    <w:rsid w:val="00C66D8E"/>
    <w:rsid w:val="00C71B20"/>
    <w:rsid w:val="00C71E67"/>
    <w:rsid w:val="00C73369"/>
    <w:rsid w:val="00C7368C"/>
    <w:rsid w:val="00C73B62"/>
    <w:rsid w:val="00C7609A"/>
    <w:rsid w:val="00C766AE"/>
    <w:rsid w:val="00C77CD0"/>
    <w:rsid w:val="00C8165A"/>
    <w:rsid w:val="00C82119"/>
    <w:rsid w:val="00C845F0"/>
    <w:rsid w:val="00C84D83"/>
    <w:rsid w:val="00C85316"/>
    <w:rsid w:val="00C86A4C"/>
    <w:rsid w:val="00C87FBF"/>
    <w:rsid w:val="00C93B87"/>
    <w:rsid w:val="00C94A50"/>
    <w:rsid w:val="00C95284"/>
    <w:rsid w:val="00CA1927"/>
    <w:rsid w:val="00CA636C"/>
    <w:rsid w:val="00CA79C0"/>
    <w:rsid w:val="00CB21D8"/>
    <w:rsid w:val="00CB55DA"/>
    <w:rsid w:val="00CB7552"/>
    <w:rsid w:val="00CC22FF"/>
    <w:rsid w:val="00CC25CD"/>
    <w:rsid w:val="00CC389F"/>
    <w:rsid w:val="00CC393E"/>
    <w:rsid w:val="00CC4A04"/>
    <w:rsid w:val="00CC5789"/>
    <w:rsid w:val="00CC6058"/>
    <w:rsid w:val="00CC610B"/>
    <w:rsid w:val="00CC7487"/>
    <w:rsid w:val="00CD4A05"/>
    <w:rsid w:val="00CD56B7"/>
    <w:rsid w:val="00CD789C"/>
    <w:rsid w:val="00CE1353"/>
    <w:rsid w:val="00CE5327"/>
    <w:rsid w:val="00CE6588"/>
    <w:rsid w:val="00CF0B5C"/>
    <w:rsid w:val="00CF144F"/>
    <w:rsid w:val="00CF1AE3"/>
    <w:rsid w:val="00CF41C9"/>
    <w:rsid w:val="00CF5868"/>
    <w:rsid w:val="00CF78A2"/>
    <w:rsid w:val="00D01894"/>
    <w:rsid w:val="00D0497E"/>
    <w:rsid w:val="00D064C1"/>
    <w:rsid w:val="00D06CD0"/>
    <w:rsid w:val="00D0711E"/>
    <w:rsid w:val="00D07765"/>
    <w:rsid w:val="00D07ADE"/>
    <w:rsid w:val="00D160C3"/>
    <w:rsid w:val="00D22CB3"/>
    <w:rsid w:val="00D22D13"/>
    <w:rsid w:val="00D2461C"/>
    <w:rsid w:val="00D24B52"/>
    <w:rsid w:val="00D2674B"/>
    <w:rsid w:val="00D2693C"/>
    <w:rsid w:val="00D30E8E"/>
    <w:rsid w:val="00D32176"/>
    <w:rsid w:val="00D322E0"/>
    <w:rsid w:val="00D34823"/>
    <w:rsid w:val="00D375DB"/>
    <w:rsid w:val="00D37F19"/>
    <w:rsid w:val="00D43A99"/>
    <w:rsid w:val="00D53546"/>
    <w:rsid w:val="00D54097"/>
    <w:rsid w:val="00D54E50"/>
    <w:rsid w:val="00D603BE"/>
    <w:rsid w:val="00D6168C"/>
    <w:rsid w:val="00D624C7"/>
    <w:rsid w:val="00D66644"/>
    <w:rsid w:val="00D71836"/>
    <w:rsid w:val="00D725B9"/>
    <w:rsid w:val="00D72BB1"/>
    <w:rsid w:val="00D74FE8"/>
    <w:rsid w:val="00D76A95"/>
    <w:rsid w:val="00D80936"/>
    <w:rsid w:val="00D85285"/>
    <w:rsid w:val="00D869F7"/>
    <w:rsid w:val="00D91F9E"/>
    <w:rsid w:val="00D922AA"/>
    <w:rsid w:val="00D92B2A"/>
    <w:rsid w:val="00D93533"/>
    <w:rsid w:val="00D943A2"/>
    <w:rsid w:val="00D943A6"/>
    <w:rsid w:val="00D97A43"/>
    <w:rsid w:val="00DA4739"/>
    <w:rsid w:val="00DA47B2"/>
    <w:rsid w:val="00DA4AA3"/>
    <w:rsid w:val="00DA5202"/>
    <w:rsid w:val="00DA55CC"/>
    <w:rsid w:val="00DA7408"/>
    <w:rsid w:val="00DB13AD"/>
    <w:rsid w:val="00DB45CE"/>
    <w:rsid w:val="00DB59B5"/>
    <w:rsid w:val="00DB6CFE"/>
    <w:rsid w:val="00DC0880"/>
    <w:rsid w:val="00DC10C4"/>
    <w:rsid w:val="00DC1337"/>
    <w:rsid w:val="00DC1866"/>
    <w:rsid w:val="00DC5BBA"/>
    <w:rsid w:val="00DC609B"/>
    <w:rsid w:val="00DC7900"/>
    <w:rsid w:val="00DD189A"/>
    <w:rsid w:val="00DD25B4"/>
    <w:rsid w:val="00DD581C"/>
    <w:rsid w:val="00DD62C4"/>
    <w:rsid w:val="00DE0BC3"/>
    <w:rsid w:val="00DE1F1E"/>
    <w:rsid w:val="00DE20F0"/>
    <w:rsid w:val="00DE4D62"/>
    <w:rsid w:val="00E0090B"/>
    <w:rsid w:val="00E01C0C"/>
    <w:rsid w:val="00E07F32"/>
    <w:rsid w:val="00E1384E"/>
    <w:rsid w:val="00E17B77"/>
    <w:rsid w:val="00E20559"/>
    <w:rsid w:val="00E20BDF"/>
    <w:rsid w:val="00E214F2"/>
    <w:rsid w:val="00E2263E"/>
    <w:rsid w:val="00E246AD"/>
    <w:rsid w:val="00E26BDE"/>
    <w:rsid w:val="00E337D7"/>
    <w:rsid w:val="00E34D88"/>
    <w:rsid w:val="00E35AB4"/>
    <w:rsid w:val="00E36F9D"/>
    <w:rsid w:val="00E3700F"/>
    <w:rsid w:val="00E40B88"/>
    <w:rsid w:val="00E415B8"/>
    <w:rsid w:val="00E42BA6"/>
    <w:rsid w:val="00E513D7"/>
    <w:rsid w:val="00E52F54"/>
    <w:rsid w:val="00E53A2B"/>
    <w:rsid w:val="00E54E62"/>
    <w:rsid w:val="00E55B42"/>
    <w:rsid w:val="00E56593"/>
    <w:rsid w:val="00E65E57"/>
    <w:rsid w:val="00E7356E"/>
    <w:rsid w:val="00E74629"/>
    <w:rsid w:val="00E76779"/>
    <w:rsid w:val="00E82FEA"/>
    <w:rsid w:val="00E833A5"/>
    <w:rsid w:val="00E838CD"/>
    <w:rsid w:val="00E90346"/>
    <w:rsid w:val="00E9041E"/>
    <w:rsid w:val="00E91F1B"/>
    <w:rsid w:val="00E93F67"/>
    <w:rsid w:val="00E95D7A"/>
    <w:rsid w:val="00EA1D1E"/>
    <w:rsid w:val="00EA2528"/>
    <w:rsid w:val="00EA4481"/>
    <w:rsid w:val="00EA63D0"/>
    <w:rsid w:val="00EB18D8"/>
    <w:rsid w:val="00EB7689"/>
    <w:rsid w:val="00EC632B"/>
    <w:rsid w:val="00EC7891"/>
    <w:rsid w:val="00ED1A2C"/>
    <w:rsid w:val="00ED332D"/>
    <w:rsid w:val="00ED3D2D"/>
    <w:rsid w:val="00ED622D"/>
    <w:rsid w:val="00EE24C0"/>
    <w:rsid w:val="00EE2B1A"/>
    <w:rsid w:val="00EE38D2"/>
    <w:rsid w:val="00EE6883"/>
    <w:rsid w:val="00EF0630"/>
    <w:rsid w:val="00EF0B8F"/>
    <w:rsid w:val="00F01EA7"/>
    <w:rsid w:val="00F02C4B"/>
    <w:rsid w:val="00F04C39"/>
    <w:rsid w:val="00F07666"/>
    <w:rsid w:val="00F07E3F"/>
    <w:rsid w:val="00F111E0"/>
    <w:rsid w:val="00F1363C"/>
    <w:rsid w:val="00F1430B"/>
    <w:rsid w:val="00F149F8"/>
    <w:rsid w:val="00F17371"/>
    <w:rsid w:val="00F17A1F"/>
    <w:rsid w:val="00F227E1"/>
    <w:rsid w:val="00F26E1C"/>
    <w:rsid w:val="00F307B3"/>
    <w:rsid w:val="00F311A0"/>
    <w:rsid w:val="00F32F66"/>
    <w:rsid w:val="00F34B81"/>
    <w:rsid w:val="00F36DF8"/>
    <w:rsid w:val="00F36E9E"/>
    <w:rsid w:val="00F36EEC"/>
    <w:rsid w:val="00F37F9C"/>
    <w:rsid w:val="00F40967"/>
    <w:rsid w:val="00F4233A"/>
    <w:rsid w:val="00F43C6D"/>
    <w:rsid w:val="00F44140"/>
    <w:rsid w:val="00F45864"/>
    <w:rsid w:val="00F474F8"/>
    <w:rsid w:val="00F50A8B"/>
    <w:rsid w:val="00F50D8F"/>
    <w:rsid w:val="00F521CB"/>
    <w:rsid w:val="00F618CB"/>
    <w:rsid w:val="00F619AB"/>
    <w:rsid w:val="00F64301"/>
    <w:rsid w:val="00F644DC"/>
    <w:rsid w:val="00F66978"/>
    <w:rsid w:val="00F6794A"/>
    <w:rsid w:val="00F71E09"/>
    <w:rsid w:val="00F810AC"/>
    <w:rsid w:val="00F85158"/>
    <w:rsid w:val="00F8521A"/>
    <w:rsid w:val="00F85339"/>
    <w:rsid w:val="00F855F2"/>
    <w:rsid w:val="00F862C0"/>
    <w:rsid w:val="00F86CF9"/>
    <w:rsid w:val="00F92340"/>
    <w:rsid w:val="00F92800"/>
    <w:rsid w:val="00F93B91"/>
    <w:rsid w:val="00F943C5"/>
    <w:rsid w:val="00F96374"/>
    <w:rsid w:val="00FA0D45"/>
    <w:rsid w:val="00FA337D"/>
    <w:rsid w:val="00FA4A16"/>
    <w:rsid w:val="00FB0125"/>
    <w:rsid w:val="00FB0999"/>
    <w:rsid w:val="00FB13F7"/>
    <w:rsid w:val="00FB17CA"/>
    <w:rsid w:val="00FB45C1"/>
    <w:rsid w:val="00FB50AA"/>
    <w:rsid w:val="00FB51E0"/>
    <w:rsid w:val="00FB6663"/>
    <w:rsid w:val="00FC03BD"/>
    <w:rsid w:val="00FC56CC"/>
    <w:rsid w:val="00FC5B7B"/>
    <w:rsid w:val="00FC7C07"/>
    <w:rsid w:val="00FD3829"/>
    <w:rsid w:val="00FD3944"/>
    <w:rsid w:val="00FD634D"/>
    <w:rsid w:val="00FD70BA"/>
    <w:rsid w:val="00FD7CAA"/>
    <w:rsid w:val="00FE0CA1"/>
    <w:rsid w:val="00FE2CE4"/>
    <w:rsid w:val="00FE382E"/>
    <w:rsid w:val="00FF01B5"/>
    <w:rsid w:val="00FF1795"/>
    <w:rsid w:val="00FF3B07"/>
    <w:rsid w:val="00FF5E3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ED0D7E7-3B68-4D0B-942C-E09B9FA0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CA9"/>
    <w:pPr>
      <w:spacing w:after="200" w:line="276" w:lineRule="auto"/>
    </w:pPr>
    <w:rPr>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02BA3"/>
    <w:pPr>
      <w:tabs>
        <w:tab w:val="center" w:pos="4320"/>
        <w:tab w:val="right" w:pos="8640"/>
      </w:tabs>
      <w:spacing w:after="0" w:line="240" w:lineRule="auto"/>
    </w:pPr>
  </w:style>
  <w:style w:type="character" w:customStyle="1" w:styleId="EncabezadoCar">
    <w:name w:val="Encabezado Car"/>
    <w:basedOn w:val="Fuentedeprrafopredeter"/>
    <w:link w:val="Encabezado"/>
    <w:uiPriority w:val="99"/>
    <w:locked/>
    <w:rsid w:val="00202BA3"/>
    <w:rPr>
      <w:rFonts w:cs="Times New Roman"/>
    </w:rPr>
  </w:style>
  <w:style w:type="paragraph" w:styleId="Piedepgina">
    <w:name w:val="footer"/>
    <w:basedOn w:val="Normal"/>
    <w:link w:val="PiedepginaCar"/>
    <w:uiPriority w:val="99"/>
    <w:rsid w:val="00202BA3"/>
    <w:pPr>
      <w:tabs>
        <w:tab w:val="center" w:pos="4320"/>
        <w:tab w:val="right" w:pos="8640"/>
      </w:tabs>
      <w:spacing w:after="0" w:line="240" w:lineRule="auto"/>
    </w:pPr>
  </w:style>
  <w:style w:type="character" w:customStyle="1" w:styleId="PiedepginaCar">
    <w:name w:val="Pie de página Car"/>
    <w:basedOn w:val="Fuentedeprrafopredeter"/>
    <w:link w:val="Piedepgina"/>
    <w:uiPriority w:val="99"/>
    <w:locked/>
    <w:rsid w:val="00202BA3"/>
    <w:rPr>
      <w:rFonts w:cs="Times New Roman"/>
    </w:rPr>
  </w:style>
  <w:style w:type="table" w:styleId="Tablaconcuadrcula">
    <w:name w:val="Table Grid"/>
    <w:basedOn w:val="Tablanormal"/>
    <w:rsid w:val="00F227E1"/>
    <w:rPr>
      <w:rFonts w:eastAsia="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227E1"/>
    <w:pPr>
      <w:ind w:left="720"/>
      <w:contextualSpacing/>
    </w:pPr>
  </w:style>
  <w:style w:type="paragraph" w:styleId="Sinespaciado">
    <w:name w:val="No Spacing"/>
    <w:link w:val="SinespaciadoCar"/>
    <w:uiPriority w:val="1"/>
    <w:qFormat/>
    <w:rsid w:val="00F227E1"/>
    <w:rPr>
      <w:rFonts w:eastAsia="Times New Roman"/>
      <w:lang w:val="es-MX" w:eastAsia="es-MX"/>
    </w:rPr>
  </w:style>
  <w:style w:type="paragraph" w:styleId="Textodeglobo">
    <w:name w:val="Balloon Text"/>
    <w:basedOn w:val="Normal"/>
    <w:link w:val="TextodegloboCar"/>
    <w:rsid w:val="004133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locked/>
    <w:rsid w:val="00413311"/>
    <w:rPr>
      <w:rFonts w:ascii="Tahoma" w:hAnsi="Tahoma" w:cs="Tahoma"/>
      <w:sz w:val="16"/>
      <w:szCs w:val="16"/>
    </w:rPr>
  </w:style>
  <w:style w:type="paragraph" w:styleId="Textocomentario">
    <w:name w:val="annotation text"/>
    <w:basedOn w:val="Normal"/>
    <w:link w:val="TextocomentarioCar"/>
    <w:rsid w:val="00967D1E"/>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locked/>
    <w:rsid w:val="00967D1E"/>
    <w:rPr>
      <w:rFonts w:ascii="Times New Roman" w:hAnsi="Times New Roman" w:cs="Times New Roman"/>
      <w:sz w:val="20"/>
      <w:szCs w:val="20"/>
      <w:lang w:val="es-ES" w:eastAsia="es-ES"/>
    </w:rPr>
  </w:style>
  <w:style w:type="paragraph" w:styleId="Textonotapie">
    <w:name w:val="footnote text"/>
    <w:basedOn w:val="Normal"/>
    <w:link w:val="TextonotapieCar"/>
    <w:uiPriority w:val="99"/>
    <w:semiHidden/>
    <w:rsid w:val="00967D1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semiHidden/>
    <w:locked/>
    <w:rsid w:val="00967D1E"/>
    <w:rPr>
      <w:rFonts w:ascii="Times New Roman" w:hAnsi="Times New Roman" w:cs="Times New Roman"/>
      <w:sz w:val="20"/>
      <w:szCs w:val="20"/>
      <w:lang w:val="es-ES" w:eastAsia="es-ES"/>
    </w:rPr>
  </w:style>
  <w:style w:type="character" w:styleId="Refdenotaalpie">
    <w:name w:val="footnote reference"/>
    <w:basedOn w:val="Fuentedeprrafopredeter"/>
    <w:uiPriority w:val="99"/>
    <w:semiHidden/>
    <w:rsid w:val="00967D1E"/>
    <w:rPr>
      <w:rFonts w:cs="Times New Roman"/>
      <w:vertAlign w:val="superscript"/>
    </w:rPr>
  </w:style>
  <w:style w:type="table" w:customStyle="1" w:styleId="Tablaconcuadrcula3">
    <w:name w:val="Tabla con cuadrícula3"/>
    <w:uiPriority w:val="99"/>
    <w:rsid w:val="00C57B3C"/>
    <w:rPr>
      <w:rFonts w:eastAsia="Times New Roman"/>
      <w:sz w:val="20"/>
      <w:szCs w:val="20"/>
      <w:lang w:val="en-US"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uiPriority w:val="99"/>
    <w:rsid w:val="001A0621"/>
    <w:rPr>
      <w:rFonts w:eastAsia="Times New Roman"/>
      <w:sz w:val="20"/>
      <w:szCs w:val="20"/>
      <w:lang w:val="en-US"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uiPriority w:val="99"/>
    <w:rsid w:val="00543EDF"/>
    <w:rPr>
      <w:rFonts w:eastAsia="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uiPriority w:val="99"/>
    <w:rsid w:val="00543EDF"/>
    <w:rPr>
      <w:rFonts w:eastAsia="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
    <w:name w:val="Lista clara - Énfasis 11"/>
    <w:uiPriority w:val="99"/>
    <w:rsid w:val="00122D9F"/>
    <w:rPr>
      <w:sz w:val="20"/>
      <w:szCs w:val="20"/>
      <w:lang w:val="es-MX"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styleId="Textoennegrita">
    <w:name w:val="Strong"/>
    <w:basedOn w:val="Fuentedeprrafopredeter"/>
    <w:uiPriority w:val="22"/>
    <w:qFormat/>
    <w:locked/>
    <w:rsid w:val="00C766AE"/>
    <w:rPr>
      <w:rFonts w:cs="Times New Roman"/>
      <w:b/>
      <w:bCs/>
    </w:rPr>
  </w:style>
  <w:style w:type="paragraph" w:styleId="NormalWeb">
    <w:name w:val="Normal (Web)"/>
    <w:basedOn w:val="Normal"/>
    <w:uiPriority w:val="99"/>
    <w:rsid w:val="00C766AE"/>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il">
    <w:name w:val="il"/>
    <w:basedOn w:val="Fuentedeprrafopredeter"/>
    <w:uiPriority w:val="99"/>
    <w:rsid w:val="00C766AE"/>
    <w:rPr>
      <w:rFonts w:cs="Times New Roman"/>
    </w:rPr>
  </w:style>
  <w:style w:type="table" w:customStyle="1" w:styleId="Cuadrculamedia21">
    <w:name w:val="Cuadrícula media 21"/>
    <w:uiPriority w:val="99"/>
    <w:rsid w:val="00655649"/>
    <w:rPr>
      <w:rFonts w:ascii="Cambria" w:eastAsia="Times New Roman" w:hAnsi="Cambria"/>
      <w:color w:val="000000"/>
      <w:sz w:val="20"/>
      <w:szCs w:val="20"/>
      <w:lang w:val="es-MX" w:eastAsia="es-MX"/>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paragraph" w:customStyle="1" w:styleId="ecxmsonormal">
    <w:name w:val="ecxmsonormal"/>
    <w:basedOn w:val="Normal"/>
    <w:uiPriority w:val="99"/>
    <w:rsid w:val="00655649"/>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rsid w:val="00690D5A"/>
    <w:rPr>
      <w:rFonts w:cs="Times New Roman"/>
      <w:sz w:val="16"/>
      <w:szCs w:val="16"/>
    </w:rPr>
  </w:style>
  <w:style w:type="paragraph" w:styleId="Asuntodelcomentario">
    <w:name w:val="annotation subject"/>
    <w:basedOn w:val="Textocomentario"/>
    <w:next w:val="Textocomentario"/>
    <w:link w:val="AsuntodelcomentarioCar"/>
    <w:rsid w:val="00690D5A"/>
    <w:pPr>
      <w:spacing w:after="200"/>
    </w:pPr>
    <w:rPr>
      <w:rFonts w:ascii="Calibri" w:eastAsia="Calibri" w:hAnsi="Calibri"/>
      <w:b/>
      <w:bCs/>
      <w:lang w:val="es-MX" w:eastAsia="en-US"/>
    </w:rPr>
  </w:style>
  <w:style w:type="character" w:customStyle="1" w:styleId="AsuntodelcomentarioCar">
    <w:name w:val="Asunto del comentario Car"/>
    <w:basedOn w:val="TextocomentarioCar"/>
    <w:link w:val="Asuntodelcomentario"/>
    <w:locked/>
    <w:rsid w:val="00690D5A"/>
    <w:rPr>
      <w:rFonts w:ascii="Times New Roman" w:hAnsi="Times New Roman" w:cs="Times New Roman"/>
      <w:b/>
      <w:bCs/>
      <w:sz w:val="20"/>
      <w:szCs w:val="20"/>
      <w:lang w:val="es-MX" w:eastAsia="es-ES"/>
    </w:rPr>
  </w:style>
  <w:style w:type="table" w:customStyle="1" w:styleId="Tablaconcuadrcula4">
    <w:name w:val="Tabla con cuadrícula4"/>
    <w:basedOn w:val="Tablanormal"/>
    <w:next w:val="Tablaconcuadrcula"/>
    <w:uiPriority w:val="59"/>
    <w:rsid w:val="00E93F67"/>
    <w:rPr>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CA1927"/>
    <w:rPr>
      <w:rFonts w:eastAsia="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CA1927"/>
    <w:rPr>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AC0331"/>
    <w:rPr>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925F6D"/>
  </w:style>
  <w:style w:type="table" w:customStyle="1" w:styleId="Tablaconcuadrcula7">
    <w:name w:val="Tabla con cuadrícula7"/>
    <w:basedOn w:val="Tablanormal"/>
    <w:next w:val="Tablaconcuadrcula"/>
    <w:uiPriority w:val="59"/>
    <w:rsid w:val="00925F6D"/>
    <w:rPr>
      <w:rFonts w:eastAsia="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925F6D"/>
    <w:rPr>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925F6D"/>
  </w:style>
  <w:style w:type="paragraph" w:customStyle="1" w:styleId="Default">
    <w:name w:val="Default"/>
    <w:rsid w:val="00503C0F"/>
    <w:pPr>
      <w:autoSpaceDE w:val="0"/>
      <w:autoSpaceDN w:val="0"/>
      <w:adjustRightInd w:val="0"/>
    </w:pPr>
    <w:rPr>
      <w:rFonts w:ascii="Georgia" w:eastAsiaTheme="minorHAnsi" w:hAnsi="Georgia" w:cs="Georgia"/>
      <w:color w:val="000000"/>
      <w:sz w:val="24"/>
      <w:szCs w:val="24"/>
      <w:lang w:val="es-MX" w:eastAsia="en-US"/>
    </w:rPr>
  </w:style>
  <w:style w:type="numbering" w:customStyle="1" w:styleId="Sinlista2">
    <w:name w:val="Sin lista2"/>
    <w:next w:val="Sinlista"/>
    <w:uiPriority w:val="99"/>
    <w:semiHidden/>
    <w:unhideWhenUsed/>
    <w:rsid w:val="00B96637"/>
  </w:style>
  <w:style w:type="table" w:customStyle="1" w:styleId="Tablaconcuadrcula8">
    <w:name w:val="Tabla con cuadrícula8"/>
    <w:basedOn w:val="Tablanormal"/>
    <w:next w:val="Tablaconcuadrcula"/>
    <w:uiPriority w:val="59"/>
    <w:rsid w:val="00B96637"/>
    <w:rPr>
      <w:rFonts w:eastAsia="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B96637"/>
    <w:rPr>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3E1D0D"/>
    <w:rPr>
      <w:rFonts w:eastAsia="Times New Roman"/>
      <w:lang w:val="es-MX" w:eastAsia="es-MX"/>
    </w:rPr>
  </w:style>
  <w:style w:type="character" w:styleId="Hipervnculo">
    <w:name w:val="Hyperlink"/>
    <w:basedOn w:val="Fuentedeprrafopredeter"/>
    <w:uiPriority w:val="99"/>
    <w:unhideWhenUsed/>
    <w:rsid w:val="00026289"/>
    <w:rPr>
      <w:color w:val="0000FF" w:themeColor="hyperlink"/>
      <w:u w:val="single"/>
    </w:rPr>
  </w:style>
  <w:style w:type="table" w:customStyle="1" w:styleId="Tablaconcuadrcula15">
    <w:name w:val="Tabla con cuadrícula15"/>
    <w:basedOn w:val="Tablanormal"/>
    <w:next w:val="Tablaconcuadrcula"/>
    <w:uiPriority w:val="59"/>
    <w:rsid w:val="004B6613"/>
    <w:rPr>
      <w:rFonts w:eastAsia="Times New Roman"/>
      <w:sz w:val="20"/>
      <w:szCs w:val="20"/>
      <w:lang w:val="en-U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Fuentedeprrafopredeter"/>
    <w:rsid w:val="00CF5868"/>
  </w:style>
  <w:style w:type="character" w:styleId="Textodelmarcadordeposicin">
    <w:name w:val="Placeholder Text"/>
    <w:basedOn w:val="Fuentedeprrafopredeter"/>
    <w:uiPriority w:val="99"/>
    <w:semiHidden/>
    <w:rsid w:val="00A33861"/>
    <w:rPr>
      <w:color w:val="808080"/>
    </w:rPr>
  </w:style>
  <w:style w:type="table" w:styleId="Tabladecuadrcula5oscura-nfasis3">
    <w:name w:val="Grid Table 5 Dark Accent 3"/>
    <w:basedOn w:val="Tablanormal"/>
    <w:uiPriority w:val="50"/>
    <w:rsid w:val="00D869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adecuadrcula1clara-nfasis3">
    <w:name w:val="Grid Table 1 Light Accent 3"/>
    <w:basedOn w:val="Tablanormal"/>
    <w:uiPriority w:val="46"/>
    <w:rsid w:val="004522C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yiv0911848313msonormal">
    <w:name w:val="yiv0911848313msonormal"/>
    <w:basedOn w:val="Normal"/>
    <w:rsid w:val="003762FC"/>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86574">
      <w:bodyDiv w:val="1"/>
      <w:marLeft w:val="0"/>
      <w:marRight w:val="0"/>
      <w:marTop w:val="0"/>
      <w:marBottom w:val="0"/>
      <w:divBdr>
        <w:top w:val="none" w:sz="0" w:space="0" w:color="auto"/>
        <w:left w:val="none" w:sz="0" w:space="0" w:color="auto"/>
        <w:bottom w:val="none" w:sz="0" w:space="0" w:color="auto"/>
        <w:right w:val="none" w:sz="0" w:space="0" w:color="auto"/>
      </w:divBdr>
    </w:div>
    <w:div w:id="78059360">
      <w:bodyDiv w:val="1"/>
      <w:marLeft w:val="0"/>
      <w:marRight w:val="0"/>
      <w:marTop w:val="0"/>
      <w:marBottom w:val="0"/>
      <w:divBdr>
        <w:top w:val="none" w:sz="0" w:space="0" w:color="auto"/>
        <w:left w:val="none" w:sz="0" w:space="0" w:color="auto"/>
        <w:bottom w:val="none" w:sz="0" w:space="0" w:color="auto"/>
        <w:right w:val="none" w:sz="0" w:space="0" w:color="auto"/>
      </w:divBdr>
    </w:div>
    <w:div w:id="145783720">
      <w:bodyDiv w:val="1"/>
      <w:marLeft w:val="0"/>
      <w:marRight w:val="0"/>
      <w:marTop w:val="0"/>
      <w:marBottom w:val="0"/>
      <w:divBdr>
        <w:top w:val="none" w:sz="0" w:space="0" w:color="auto"/>
        <w:left w:val="none" w:sz="0" w:space="0" w:color="auto"/>
        <w:bottom w:val="none" w:sz="0" w:space="0" w:color="auto"/>
        <w:right w:val="none" w:sz="0" w:space="0" w:color="auto"/>
      </w:divBdr>
    </w:div>
    <w:div w:id="147937404">
      <w:bodyDiv w:val="1"/>
      <w:marLeft w:val="0"/>
      <w:marRight w:val="0"/>
      <w:marTop w:val="0"/>
      <w:marBottom w:val="0"/>
      <w:divBdr>
        <w:top w:val="none" w:sz="0" w:space="0" w:color="auto"/>
        <w:left w:val="none" w:sz="0" w:space="0" w:color="auto"/>
        <w:bottom w:val="none" w:sz="0" w:space="0" w:color="auto"/>
        <w:right w:val="none" w:sz="0" w:space="0" w:color="auto"/>
      </w:divBdr>
    </w:div>
    <w:div w:id="197276342">
      <w:bodyDiv w:val="1"/>
      <w:marLeft w:val="0"/>
      <w:marRight w:val="0"/>
      <w:marTop w:val="0"/>
      <w:marBottom w:val="0"/>
      <w:divBdr>
        <w:top w:val="none" w:sz="0" w:space="0" w:color="auto"/>
        <w:left w:val="none" w:sz="0" w:space="0" w:color="auto"/>
        <w:bottom w:val="none" w:sz="0" w:space="0" w:color="auto"/>
        <w:right w:val="none" w:sz="0" w:space="0" w:color="auto"/>
      </w:divBdr>
    </w:div>
    <w:div w:id="229654848">
      <w:bodyDiv w:val="1"/>
      <w:marLeft w:val="0"/>
      <w:marRight w:val="0"/>
      <w:marTop w:val="0"/>
      <w:marBottom w:val="0"/>
      <w:divBdr>
        <w:top w:val="none" w:sz="0" w:space="0" w:color="auto"/>
        <w:left w:val="none" w:sz="0" w:space="0" w:color="auto"/>
        <w:bottom w:val="none" w:sz="0" w:space="0" w:color="auto"/>
        <w:right w:val="none" w:sz="0" w:space="0" w:color="auto"/>
      </w:divBdr>
    </w:div>
    <w:div w:id="231549304">
      <w:bodyDiv w:val="1"/>
      <w:marLeft w:val="0"/>
      <w:marRight w:val="0"/>
      <w:marTop w:val="0"/>
      <w:marBottom w:val="0"/>
      <w:divBdr>
        <w:top w:val="none" w:sz="0" w:space="0" w:color="auto"/>
        <w:left w:val="none" w:sz="0" w:space="0" w:color="auto"/>
        <w:bottom w:val="none" w:sz="0" w:space="0" w:color="auto"/>
        <w:right w:val="none" w:sz="0" w:space="0" w:color="auto"/>
      </w:divBdr>
    </w:div>
    <w:div w:id="242683019">
      <w:bodyDiv w:val="1"/>
      <w:marLeft w:val="0"/>
      <w:marRight w:val="0"/>
      <w:marTop w:val="0"/>
      <w:marBottom w:val="0"/>
      <w:divBdr>
        <w:top w:val="none" w:sz="0" w:space="0" w:color="auto"/>
        <w:left w:val="none" w:sz="0" w:space="0" w:color="auto"/>
        <w:bottom w:val="none" w:sz="0" w:space="0" w:color="auto"/>
        <w:right w:val="none" w:sz="0" w:space="0" w:color="auto"/>
      </w:divBdr>
    </w:div>
    <w:div w:id="250742193">
      <w:bodyDiv w:val="1"/>
      <w:marLeft w:val="0"/>
      <w:marRight w:val="0"/>
      <w:marTop w:val="0"/>
      <w:marBottom w:val="0"/>
      <w:divBdr>
        <w:top w:val="none" w:sz="0" w:space="0" w:color="auto"/>
        <w:left w:val="none" w:sz="0" w:space="0" w:color="auto"/>
        <w:bottom w:val="none" w:sz="0" w:space="0" w:color="auto"/>
        <w:right w:val="none" w:sz="0" w:space="0" w:color="auto"/>
      </w:divBdr>
    </w:div>
    <w:div w:id="334842101">
      <w:bodyDiv w:val="1"/>
      <w:marLeft w:val="0"/>
      <w:marRight w:val="0"/>
      <w:marTop w:val="0"/>
      <w:marBottom w:val="0"/>
      <w:divBdr>
        <w:top w:val="none" w:sz="0" w:space="0" w:color="auto"/>
        <w:left w:val="none" w:sz="0" w:space="0" w:color="auto"/>
        <w:bottom w:val="none" w:sz="0" w:space="0" w:color="auto"/>
        <w:right w:val="none" w:sz="0" w:space="0" w:color="auto"/>
      </w:divBdr>
    </w:div>
    <w:div w:id="518812840">
      <w:bodyDiv w:val="1"/>
      <w:marLeft w:val="0"/>
      <w:marRight w:val="0"/>
      <w:marTop w:val="0"/>
      <w:marBottom w:val="0"/>
      <w:divBdr>
        <w:top w:val="none" w:sz="0" w:space="0" w:color="auto"/>
        <w:left w:val="none" w:sz="0" w:space="0" w:color="auto"/>
        <w:bottom w:val="none" w:sz="0" w:space="0" w:color="auto"/>
        <w:right w:val="none" w:sz="0" w:space="0" w:color="auto"/>
      </w:divBdr>
    </w:div>
    <w:div w:id="519319931">
      <w:bodyDiv w:val="1"/>
      <w:marLeft w:val="0"/>
      <w:marRight w:val="0"/>
      <w:marTop w:val="0"/>
      <w:marBottom w:val="0"/>
      <w:divBdr>
        <w:top w:val="none" w:sz="0" w:space="0" w:color="auto"/>
        <w:left w:val="none" w:sz="0" w:space="0" w:color="auto"/>
        <w:bottom w:val="none" w:sz="0" w:space="0" w:color="auto"/>
        <w:right w:val="none" w:sz="0" w:space="0" w:color="auto"/>
      </w:divBdr>
    </w:div>
    <w:div w:id="595481846">
      <w:bodyDiv w:val="1"/>
      <w:marLeft w:val="0"/>
      <w:marRight w:val="0"/>
      <w:marTop w:val="0"/>
      <w:marBottom w:val="0"/>
      <w:divBdr>
        <w:top w:val="none" w:sz="0" w:space="0" w:color="auto"/>
        <w:left w:val="none" w:sz="0" w:space="0" w:color="auto"/>
        <w:bottom w:val="none" w:sz="0" w:space="0" w:color="auto"/>
        <w:right w:val="none" w:sz="0" w:space="0" w:color="auto"/>
      </w:divBdr>
    </w:div>
    <w:div w:id="717052260">
      <w:bodyDiv w:val="1"/>
      <w:marLeft w:val="0"/>
      <w:marRight w:val="0"/>
      <w:marTop w:val="0"/>
      <w:marBottom w:val="0"/>
      <w:divBdr>
        <w:top w:val="none" w:sz="0" w:space="0" w:color="auto"/>
        <w:left w:val="none" w:sz="0" w:space="0" w:color="auto"/>
        <w:bottom w:val="none" w:sz="0" w:space="0" w:color="auto"/>
        <w:right w:val="none" w:sz="0" w:space="0" w:color="auto"/>
      </w:divBdr>
    </w:div>
    <w:div w:id="719086726">
      <w:bodyDiv w:val="1"/>
      <w:marLeft w:val="0"/>
      <w:marRight w:val="0"/>
      <w:marTop w:val="0"/>
      <w:marBottom w:val="0"/>
      <w:divBdr>
        <w:top w:val="none" w:sz="0" w:space="0" w:color="auto"/>
        <w:left w:val="none" w:sz="0" w:space="0" w:color="auto"/>
        <w:bottom w:val="none" w:sz="0" w:space="0" w:color="auto"/>
        <w:right w:val="none" w:sz="0" w:space="0" w:color="auto"/>
      </w:divBdr>
    </w:div>
    <w:div w:id="751320531">
      <w:bodyDiv w:val="1"/>
      <w:marLeft w:val="0"/>
      <w:marRight w:val="0"/>
      <w:marTop w:val="0"/>
      <w:marBottom w:val="0"/>
      <w:divBdr>
        <w:top w:val="none" w:sz="0" w:space="0" w:color="auto"/>
        <w:left w:val="none" w:sz="0" w:space="0" w:color="auto"/>
        <w:bottom w:val="none" w:sz="0" w:space="0" w:color="auto"/>
        <w:right w:val="none" w:sz="0" w:space="0" w:color="auto"/>
      </w:divBdr>
    </w:div>
    <w:div w:id="855729140">
      <w:bodyDiv w:val="1"/>
      <w:marLeft w:val="0"/>
      <w:marRight w:val="0"/>
      <w:marTop w:val="0"/>
      <w:marBottom w:val="0"/>
      <w:divBdr>
        <w:top w:val="none" w:sz="0" w:space="0" w:color="auto"/>
        <w:left w:val="none" w:sz="0" w:space="0" w:color="auto"/>
        <w:bottom w:val="none" w:sz="0" w:space="0" w:color="auto"/>
        <w:right w:val="none" w:sz="0" w:space="0" w:color="auto"/>
      </w:divBdr>
    </w:div>
    <w:div w:id="971710441">
      <w:bodyDiv w:val="1"/>
      <w:marLeft w:val="0"/>
      <w:marRight w:val="0"/>
      <w:marTop w:val="0"/>
      <w:marBottom w:val="0"/>
      <w:divBdr>
        <w:top w:val="none" w:sz="0" w:space="0" w:color="auto"/>
        <w:left w:val="none" w:sz="0" w:space="0" w:color="auto"/>
        <w:bottom w:val="none" w:sz="0" w:space="0" w:color="auto"/>
        <w:right w:val="none" w:sz="0" w:space="0" w:color="auto"/>
      </w:divBdr>
    </w:div>
    <w:div w:id="978150031">
      <w:bodyDiv w:val="1"/>
      <w:marLeft w:val="0"/>
      <w:marRight w:val="0"/>
      <w:marTop w:val="0"/>
      <w:marBottom w:val="0"/>
      <w:divBdr>
        <w:top w:val="none" w:sz="0" w:space="0" w:color="auto"/>
        <w:left w:val="none" w:sz="0" w:space="0" w:color="auto"/>
        <w:bottom w:val="none" w:sz="0" w:space="0" w:color="auto"/>
        <w:right w:val="none" w:sz="0" w:space="0" w:color="auto"/>
      </w:divBdr>
    </w:div>
    <w:div w:id="1087262888">
      <w:bodyDiv w:val="1"/>
      <w:marLeft w:val="0"/>
      <w:marRight w:val="0"/>
      <w:marTop w:val="0"/>
      <w:marBottom w:val="0"/>
      <w:divBdr>
        <w:top w:val="none" w:sz="0" w:space="0" w:color="auto"/>
        <w:left w:val="none" w:sz="0" w:space="0" w:color="auto"/>
        <w:bottom w:val="none" w:sz="0" w:space="0" w:color="auto"/>
        <w:right w:val="none" w:sz="0" w:space="0" w:color="auto"/>
      </w:divBdr>
    </w:div>
    <w:div w:id="1172910782">
      <w:bodyDiv w:val="1"/>
      <w:marLeft w:val="0"/>
      <w:marRight w:val="0"/>
      <w:marTop w:val="0"/>
      <w:marBottom w:val="0"/>
      <w:divBdr>
        <w:top w:val="none" w:sz="0" w:space="0" w:color="auto"/>
        <w:left w:val="none" w:sz="0" w:space="0" w:color="auto"/>
        <w:bottom w:val="none" w:sz="0" w:space="0" w:color="auto"/>
        <w:right w:val="none" w:sz="0" w:space="0" w:color="auto"/>
      </w:divBdr>
      <w:divsChild>
        <w:div w:id="1116293760">
          <w:marLeft w:val="0"/>
          <w:marRight w:val="0"/>
          <w:marTop w:val="0"/>
          <w:marBottom w:val="0"/>
          <w:divBdr>
            <w:top w:val="none" w:sz="0" w:space="0" w:color="auto"/>
            <w:left w:val="none" w:sz="0" w:space="0" w:color="auto"/>
            <w:bottom w:val="none" w:sz="0" w:space="0" w:color="auto"/>
            <w:right w:val="none" w:sz="0" w:space="0" w:color="auto"/>
          </w:divBdr>
        </w:div>
        <w:div w:id="854614595">
          <w:marLeft w:val="0"/>
          <w:marRight w:val="0"/>
          <w:marTop w:val="0"/>
          <w:marBottom w:val="0"/>
          <w:divBdr>
            <w:top w:val="none" w:sz="0" w:space="0" w:color="auto"/>
            <w:left w:val="none" w:sz="0" w:space="0" w:color="auto"/>
            <w:bottom w:val="none" w:sz="0" w:space="0" w:color="auto"/>
            <w:right w:val="none" w:sz="0" w:space="0" w:color="auto"/>
          </w:divBdr>
        </w:div>
      </w:divsChild>
    </w:div>
    <w:div w:id="1187982371">
      <w:bodyDiv w:val="1"/>
      <w:marLeft w:val="0"/>
      <w:marRight w:val="0"/>
      <w:marTop w:val="0"/>
      <w:marBottom w:val="0"/>
      <w:divBdr>
        <w:top w:val="none" w:sz="0" w:space="0" w:color="auto"/>
        <w:left w:val="none" w:sz="0" w:space="0" w:color="auto"/>
        <w:bottom w:val="none" w:sz="0" w:space="0" w:color="auto"/>
        <w:right w:val="none" w:sz="0" w:space="0" w:color="auto"/>
      </w:divBdr>
    </w:div>
    <w:div w:id="1220677081">
      <w:bodyDiv w:val="1"/>
      <w:marLeft w:val="0"/>
      <w:marRight w:val="0"/>
      <w:marTop w:val="0"/>
      <w:marBottom w:val="0"/>
      <w:divBdr>
        <w:top w:val="none" w:sz="0" w:space="0" w:color="auto"/>
        <w:left w:val="none" w:sz="0" w:space="0" w:color="auto"/>
        <w:bottom w:val="none" w:sz="0" w:space="0" w:color="auto"/>
        <w:right w:val="none" w:sz="0" w:space="0" w:color="auto"/>
      </w:divBdr>
    </w:div>
    <w:div w:id="1390306133">
      <w:bodyDiv w:val="1"/>
      <w:marLeft w:val="0"/>
      <w:marRight w:val="0"/>
      <w:marTop w:val="0"/>
      <w:marBottom w:val="0"/>
      <w:divBdr>
        <w:top w:val="none" w:sz="0" w:space="0" w:color="auto"/>
        <w:left w:val="none" w:sz="0" w:space="0" w:color="auto"/>
        <w:bottom w:val="none" w:sz="0" w:space="0" w:color="auto"/>
        <w:right w:val="none" w:sz="0" w:space="0" w:color="auto"/>
      </w:divBdr>
    </w:div>
    <w:div w:id="1481657293">
      <w:bodyDiv w:val="1"/>
      <w:marLeft w:val="0"/>
      <w:marRight w:val="0"/>
      <w:marTop w:val="0"/>
      <w:marBottom w:val="0"/>
      <w:divBdr>
        <w:top w:val="none" w:sz="0" w:space="0" w:color="auto"/>
        <w:left w:val="none" w:sz="0" w:space="0" w:color="auto"/>
        <w:bottom w:val="none" w:sz="0" w:space="0" w:color="auto"/>
        <w:right w:val="none" w:sz="0" w:space="0" w:color="auto"/>
      </w:divBdr>
    </w:div>
    <w:div w:id="1522740520">
      <w:bodyDiv w:val="1"/>
      <w:marLeft w:val="0"/>
      <w:marRight w:val="0"/>
      <w:marTop w:val="0"/>
      <w:marBottom w:val="0"/>
      <w:divBdr>
        <w:top w:val="none" w:sz="0" w:space="0" w:color="auto"/>
        <w:left w:val="none" w:sz="0" w:space="0" w:color="auto"/>
        <w:bottom w:val="none" w:sz="0" w:space="0" w:color="auto"/>
        <w:right w:val="none" w:sz="0" w:space="0" w:color="auto"/>
      </w:divBdr>
    </w:div>
    <w:div w:id="1674994259">
      <w:bodyDiv w:val="1"/>
      <w:marLeft w:val="0"/>
      <w:marRight w:val="0"/>
      <w:marTop w:val="0"/>
      <w:marBottom w:val="0"/>
      <w:divBdr>
        <w:top w:val="none" w:sz="0" w:space="0" w:color="auto"/>
        <w:left w:val="none" w:sz="0" w:space="0" w:color="auto"/>
        <w:bottom w:val="none" w:sz="0" w:space="0" w:color="auto"/>
        <w:right w:val="none" w:sz="0" w:space="0" w:color="auto"/>
      </w:divBdr>
    </w:div>
    <w:div w:id="1999191302">
      <w:bodyDiv w:val="1"/>
      <w:marLeft w:val="0"/>
      <w:marRight w:val="0"/>
      <w:marTop w:val="0"/>
      <w:marBottom w:val="0"/>
      <w:divBdr>
        <w:top w:val="none" w:sz="0" w:space="0" w:color="auto"/>
        <w:left w:val="none" w:sz="0" w:space="0" w:color="auto"/>
        <w:bottom w:val="none" w:sz="0" w:space="0" w:color="auto"/>
        <w:right w:val="none" w:sz="0" w:space="0" w:color="auto"/>
      </w:divBdr>
    </w:div>
    <w:div w:id="2011566800">
      <w:bodyDiv w:val="1"/>
      <w:marLeft w:val="0"/>
      <w:marRight w:val="0"/>
      <w:marTop w:val="0"/>
      <w:marBottom w:val="0"/>
      <w:divBdr>
        <w:top w:val="none" w:sz="0" w:space="0" w:color="auto"/>
        <w:left w:val="none" w:sz="0" w:space="0" w:color="auto"/>
        <w:bottom w:val="none" w:sz="0" w:space="0" w:color="auto"/>
        <w:right w:val="none" w:sz="0" w:space="0" w:color="auto"/>
      </w:divBdr>
    </w:div>
    <w:div w:id="2017418877">
      <w:bodyDiv w:val="1"/>
      <w:marLeft w:val="0"/>
      <w:marRight w:val="0"/>
      <w:marTop w:val="0"/>
      <w:marBottom w:val="0"/>
      <w:divBdr>
        <w:top w:val="none" w:sz="0" w:space="0" w:color="auto"/>
        <w:left w:val="none" w:sz="0" w:space="0" w:color="auto"/>
        <w:bottom w:val="none" w:sz="0" w:space="0" w:color="auto"/>
        <w:right w:val="none" w:sz="0" w:space="0" w:color="auto"/>
      </w:divBdr>
    </w:div>
    <w:div w:id="2035883063">
      <w:bodyDiv w:val="1"/>
      <w:marLeft w:val="0"/>
      <w:marRight w:val="0"/>
      <w:marTop w:val="0"/>
      <w:marBottom w:val="0"/>
      <w:divBdr>
        <w:top w:val="none" w:sz="0" w:space="0" w:color="auto"/>
        <w:left w:val="none" w:sz="0" w:space="0" w:color="auto"/>
        <w:bottom w:val="none" w:sz="0" w:space="0" w:color="auto"/>
        <w:right w:val="none" w:sz="0" w:space="0" w:color="auto"/>
      </w:divBdr>
    </w:div>
    <w:div w:id="214318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Hoja_de_c_lculo_de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0"/>
    <c:view3D>
      <c:rotX val="30"/>
      <c:rotY val="0"/>
      <c:rAngAx val="0"/>
    </c:view3D>
    <c:floor>
      <c:thickness val="0"/>
    </c:floor>
    <c:sideWall>
      <c:thickness val="0"/>
    </c:sideWall>
    <c:backWall>
      <c:thickness val="0"/>
    </c:backWall>
    <c:plotArea>
      <c:layout>
        <c:manualLayout>
          <c:layoutTarget val="inner"/>
          <c:xMode val="edge"/>
          <c:yMode val="edge"/>
          <c:x val="2.528735632183908E-2"/>
          <c:y val="4.2145593869731802E-2"/>
          <c:w val="0.60704962648899663"/>
          <c:h val="0.87802289058130023"/>
        </c:manualLayout>
      </c:layout>
      <c:pie3DChart>
        <c:varyColors val="1"/>
        <c:ser>
          <c:idx val="0"/>
          <c:order val="0"/>
          <c:explosion val="25"/>
          <c:dPt>
            <c:idx val="0"/>
            <c:bubble3D val="0"/>
            <c:spPr>
              <a:solidFill>
                <a:srgbClr val="FF0000"/>
              </a:solidFill>
            </c:spPr>
          </c:dPt>
          <c:dPt>
            <c:idx val="1"/>
            <c:bubble3D val="0"/>
            <c:spPr>
              <a:solidFill>
                <a:sysClr val="window" lastClr="FFFFFF">
                  <a:lumMod val="85000"/>
                </a:sysClr>
              </a:solidFill>
            </c:spPr>
          </c:dPt>
          <c:dPt>
            <c:idx val="2"/>
            <c:bubble3D val="0"/>
            <c:spPr>
              <a:solidFill>
                <a:srgbClr val="00B050"/>
              </a:solidFill>
            </c:spPr>
          </c:dPt>
          <c:cat>
            <c:strRef>
              <c:f>Hoja1!$A$1:$A$3</c:f>
              <c:strCache>
                <c:ptCount val="3"/>
                <c:pt idx="0">
                  <c:v>Planteles Certificados 19</c:v>
                </c:pt>
                <c:pt idx="1">
                  <c:v>Planteles en proceso de certificación 7</c:v>
                </c:pt>
                <c:pt idx="2">
                  <c:v>Aulas externas certificadas 1</c:v>
                </c:pt>
              </c:strCache>
            </c:strRef>
          </c:cat>
          <c:val>
            <c:numRef>
              <c:f>Hoja1!$B$1:$B$3</c:f>
              <c:numCache>
                <c:formatCode>General</c:formatCode>
                <c:ptCount val="3"/>
                <c:pt idx="0">
                  <c:v>19</c:v>
                </c:pt>
                <c:pt idx="1">
                  <c:v>7</c:v>
                </c:pt>
                <c:pt idx="2">
                  <c:v>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82F0C-E541-46E4-9F7C-00B27CC33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61</Pages>
  <Words>11142</Words>
  <Characters>61282</Characters>
  <Application>Microsoft Office Word</Application>
  <DocSecurity>0</DocSecurity>
  <Lines>510</Lines>
  <Paragraphs>144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CECyTEJ</Company>
  <LinksUpToDate>false</LinksUpToDate>
  <CharactersWithSpaces>72280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SISTEMAS</dc:creator>
  <cp:lastModifiedBy>cecytej</cp:lastModifiedBy>
  <cp:revision>13</cp:revision>
  <cp:lastPrinted>2016-06-30T22:36:00Z</cp:lastPrinted>
  <dcterms:created xsi:type="dcterms:W3CDTF">2016-07-08T22:38:00Z</dcterms:created>
  <dcterms:modified xsi:type="dcterms:W3CDTF">2016-07-12T18:17:00Z</dcterms:modified>
</cp:coreProperties>
</file>