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B2" w:rsidRPr="00D74EB2" w:rsidRDefault="00D74EB2" w:rsidP="00D74E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Cs w:val="24"/>
          <w:lang w:val="es-ES" w:eastAsia="es-ES"/>
        </w:rPr>
      </w:pPr>
      <w:r w:rsidRPr="00D74EB2">
        <w:rPr>
          <w:rFonts w:ascii="Cambria" w:eastAsia="Times New Roman" w:hAnsi="Cambria" w:cs="Arial"/>
          <w:b/>
          <w:szCs w:val="24"/>
          <w:lang w:val="es-ES" w:eastAsia="es-ES"/>
        </w:rPr>
        <w:t xml:space="preserve">Tabla. Metas para los indicadores de los objetivos de tipo sustantivo. </w:t>
      </w:r>
    </w:p>
    <w:p w:rsidR="00D74EB2" w:rsidRPr="00F012A8" w:rsidRDefault="00D74EB2" w:rsidP="00D74E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Cs w:val="24"/>
          <w:lang w:val="es-ES" w:eastAsia="es-ES"/>
        </w:rPr>
      </w:pPr>
    </w:p>
    <w:tbl>
      <w:tblPr>
        <w:tblStyle w:val="Cuadrculaclara-nfasis2"/>
        <w:tblW w:w="9641" w:type="dxa"/>
        <w:tblInd w:w="-318" w:type="dxa"/>
        <w:tblLayout w:type="fixed"/>
        <w:tblLook w:val="0620" w:firstRow="1" w:lastRow="0" w:firstColumn="0" w:lastColumn="0" w:noHBand="1" w:noVBand="1"/>
      </w:tblPr>
      <w:tblGrid>
        <w:gridCol w:w="2836"/>
        <w:gridCol w:w="2410"/>
        <w:gridCol w:w="992"/>
        <w:gridCol w:w="850"/>
        <w:gridCol w:w="851"/>
        <w:gridCol w:w="851"/>
        <w:gridCol w:w="851"/>
      </w:tblGrid>
      <w:tr w:rsidR="00D74EB2" w:rsidRPr="00F012A8" w:rsidTr="003C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"/>
          <w:tblHeader/>
        </w:trPr>
        <w:tc>
          <w:tcPr>
            <w:tcW w:w="2836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Objetivo</w:t>
            </w:r>
          </w:p>
        </w:tc>
        <w:tc>
          <w:tcPr>
            <w:tcW w:w="2410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992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Línea base</w:t>
            </w:r>
          </w:p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(2014)</w:t>
            </w:r>
          </w:p>
        </w:tc>
        <w:tc>
          <w:tcPr>
            <w:tcW w:w="850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Meta 2015</w:t>
            </w:r>
          </w:p>
        </w:tc>
        <w:tc>
          <w:tcPr>
            <w:tcW w:w="851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Meta 2016</w:t>
            </w:r>
          </w:p>
        </w:tc>
        <w:tc>
          <w:tcPr>
            <w:tcW w:w="851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Meta 2017</w:t>
            </w:r>
          </w:p>
        </w:tc>
        <w:tc>
          <w:tcPr>
            <w:tcW w:w="851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Meta 2018</w:t>
            </w:r>
          </w:p>
        </w:tc>
      </w:tr>
      <w:tr w:rsidR="00D74EB2" w:rsidRPr="00F012A8" w:rsidTr="003C59CE">
        <w:trPr>
          <w:trHeight w:val="39"/>
        </w:trPr>
        <w:tc>
          <w:tcPr>
            <w:tcW w:w="2836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>Contribuir al desarrollo de proyectos potenciales de inversión en el estado, mediante la generación de  información de calidad estadística económica-financiera, socio-demográfica y geográfica-ambiental.</w:t>
            </w:r>
          </w:p>
        </w:tc>
        <w:tc>
          <w:tcPr>
            <w:tcW w:w="2410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 xml:space="preserve">Índice de Pertinencia de la información estadística y geográfica en términos de </w:t>
            </w:r>
            <w:r w:rsidRPr="00F012A8"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val="es-ES" w:eastAsia="es-ES"/>
              </w:rPr>
              <w:t>C</w:t>
            </w: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 xml:space="preserve">ompletitud, </w:t>
            </w:r>
            <w:r w:rsidRPr="00F012A8"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val="es-ES" w:eastAsia="es-ES"/>
              </w:rPr>
              <w:t>A</w:t>
            </w: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 xml:space="preserve">ccesibilidad y </w:t>
            </w:r>
            <w:r w:rsidRPr="00F012A8"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val="es-ES" w:eastAsia="es-ES"/>
              </w:rPr>
              <w:t>a</w:t>
            </w: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>ctualidad. Pertinencia = (C [precisión + integridad] + A [claridad + difusión]+a [oportunidad + relevancia])</w:t>
            </w:r>
          </w:p>
        </w:tc>
        <w:tc>
          <w:tcPr>
            <w:tcW w:w="992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0</w:t>
            </w:r>
          </w:p>
        </w:tc>
        <w:tc>
          <w:tcPr>
            <w:tcW w:w="850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</w:t>
            </w:r>
          </w:p>
        </w:tc>
      </w:tr>
      <w:tr w:rsidR="00D74EB2" w:rsidRPr="00F012A8" w:rsidTr="003C59CE">
        <w:trPr>
          <w:trHeight w:val="39"/>
        </w:trPr>
        <w:tc>
          <w:tcPr>
            <w:tcW w:w="2836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>Concentrar y sistematizar la información estadística en el Sistema de Información Estratégica del Estado de Jalisco y sus Municipios</w:t>
            </w:r>
          </w:p>
        </w:tc>
        <w:tc>
          <w:tcPr>
            <w:tcW w:w="2410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>Grado de cobertura temática de interés estatal por ámbito gobierno</w:t>
            </w:r>
          </w:p>
        </w:tc>
        <w:tc>
          <w:tcPr>
            <w:tcW w:w="992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-</w:t>
            </w:r>
          </w:p>
        </w:tc>
        <w:tc>
          <w:tcPr>
            <w:tcW w:w="850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Medio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Medio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Medio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Medio alto</w:t>
            </w:r>
          </w:p>
        </w:tc>
      </w:tr>
      <w:tr w:rsidR="00D74EB2" w:rsidRPr="00F012A8" w:rsidTr="003C59CE">
        <w:trPr>
          <w:trHeight w:val="39"/>
        </w:trPr>
        <w:tc>
          <w:tcPr>
            <w:tcW w:w="2836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>Recomendar a las instituciones públicas las políticas de manejo, actualización, mantenimiento, digitalización y sistematización de la información estadística susceptible de ser utilizada por el Instituto;</w:t>
            </w:r>
          </w:p>
        </w:tc>
        <w:tc>
          <w:tcPr>
            <w:tcW w:w="2410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Promedio de capas de información generada por instancias estatales y municipales con criterios determinados por el IIEG</w:t>
            </w:r>
          </w:p>
        </w:tc>
        <w:tc>
          <w:tcPr>
            <w:tcW w:w="992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0</w:t>
            </w:r>
          </w:p>
        </w:tc>
        <w:tc>
          <w:tcPr>
            <w:tcW w:w="850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5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5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5</w:t>
            </w:r>
          </w:p>
        </w:tc>
      </w:tr>
      <w:tr w:rsidR="00D74EB2" w:rsidRPr="00F012A8" w:rsidTr="003C59CE">
        <w:trPr>
          <w:trHeight w:val="39"/>
        </w:trPr>
        <w:tc>
          <w:tcPr>
            <w:tcW w:w="2836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>Diseñar, crear, reestructurar e innovar los métodos, normas, sistemas y procedimientos que permitan la búsqueda, generación, análisis, clasificación y difusión de la información estadística</w:t>
            </w:r>
          </w:p>
        </w:tc>
        <w:tc>
          <w:tcPr>
            <w:tcW w:w="2410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Grado de cobertura de los procesos de información con procedimientos </w:t>
            </w:r>
          </w:p>
        </w:tc>
        <w:tc>
          <w:tcPr>
            <w:tcW w:w="992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-</w:t>
            </w:r>
          </w:p>
        </w:tc>
        <w:tc>
          <w:tcPr>
            <w:tcW w:w="850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Medio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Medio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Medio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Medio alto</w:t>
            </w:r>
          </w:p>
        </w:tc>
      </w:tr>
      <w:tr w:rsidR="00D74EB2" w:rsidRPr="00F012A8" w:rsidTr="003C59CE">
        <w:trPr>
          <w:trHeight w:val="39"/>
        </w:trPr>
        <w:tc>
          <w:tcPr>
            <w:tcW w:w="2836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lastRenderedPageBreak/>
              <w:t>Establecer y promover el servicio estatal de información y documentación científica y tecnológica de recursos humanos, materiales, organizativos y financieros, destinados a la investigación científica y al desarrollo tecnológico de la Entidad</w:t>
            </w:r>
          </w:p>
        </w:tc>
        <w:tc>
          <w:tcPr>
            <w:tcW w:w="2410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Porcentaje de información integrada al sistema</w:t>
            </w:r>
          </w:p>
        </w:tc>
        <w:tc>
          <w:tcPr>
            <w:tcW w:w="992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0</w:t>
            </w:r>
          </w:p>
        </w:tc>
        <w:tc>
          <w:tcPr>
            <w:tcW w:w="850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+10%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+10%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+10%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+10%</w:t>
            </w:r>
          </w:p>
        </w:tc>
      </w:tr>
      <w:tr w:rsidR="00D74EB2" w:rsidRPr="00F012A8" w:rsidTr="003C59CE">
        <w:trPr>
          <w:trHeight w:val="39"/>
        </w:trPr>
        <w:tc>
          <w:tcPr>
            <w:tcW w:w="2836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>Promover la generación de información de medio ambiente que permita medir las condiciones socio-económicas, ambientales y territoriales, para plantear políticas públicas para el desarrollo</w:t>
            </w:r>
          </w:p>
        </w:tc>
        <w:tc>
          <w:tcPr>
            <w:tcW w:w="2410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Índice de Información de Geografía y Medio Ambiente (MIDE)</w:t>
            </w:r>
          </w:p>
        </w:tc>
        <w:tc>
          <w:tcPr>
            <w:tcW w:w="992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67.6</w:t>
            </w:r>
          </w:p>
        </w:tc>
        <w:tc>
          <w:tcPr>
            <w:tcW w:w="850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69.8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72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74.2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75</w:t>
            </w:r>
          </w:p>
        </w:tc>
      </w:tr>
      <w:tr w:rsidR="00D74EB2" w:rsidRPr="00F012A8" w:rsidTr="003C59CE">
        <w:trPr>
          <w:trHeight w:val="39"/>
        </w:trPr>
        <w:tc>
          <w:tcPr>
            <w:tcW w:w="2836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val="es-ES" w:eastAsia="es-ES"/>
              </w:rPr>
              <w:t>Proporcionar la información a los particulares que lo soliciten, de conformidad con la normatividad en materia de transparencia y acceso a la información pública</w:t>
            </w:r>
          </w:p>
        </w:tc>
        <w:tc>
          <w:tcPr>
            <w:tcW w:w="2410" w:type="dxa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Grado de cobertura de la demanda</w:t>
            </w:r>
          </w:p>
        </w:tc>
        <w:tc>
          <w:tcPr>
            <w:tcW w:w="992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100%</w:t>
            </w:r>
          </w:p>
        </w:tc>
        <w:tc>
          <w:tcPr>
            <w:tcW w:w="850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100%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100%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100%</w:t>
            </w:r>
          </w:p>
        </w:tc>
        <w:tc>
          <w:tcPr>
            <w:tcW w:w="851" w:type="dxa"/>
            <w:vAlign w:val="center"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100%</w:t>
            </w:r>
          </w:p>
        </w:tc>
      </w:tr>
    </w:tbl>
    <w:p w:rsidR="00D74EB2" w:rsidRPr="00F012A8" w:rsidRDefault="00D74EB2" w:rsidP="00D74E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74EB2" w:rsidRDefault="00D74EB2">
      <w:pPr>
        <w:spacing w:after="160" w:line="259" w:lineRule="auto"/>
        <w:rPr>
          <w:rFonts w:ascii="Cambria" w:eastAsia="Times New Roman" w:hAnsi="Cambria" w:cs="Arial"/>
          <w:b/>
          <w:szCs w:val="24"/>
          <w:lang w:val="es-ES" w:eastAsia="es-ES"/>
        </w:rPr>
      </w:pPr>
      <w:r>
        <w:rPr>
          <w:rFonts w:ascii="Cambria" w:eastAsia="Times New Roman" w:hAnsi="Cambria" w:cs="Arial"/>
          <w:b/>
          <w:szCs w:val="24"/>
          <w:lang w:val="es-ES" w:eastAsia="es-ES"/>
        </w:rPr>
        <w:br w:type="page"/>
      </w:r>
    </w:p>
    <w:p w:rsidR="00D74EB2" w:rsidRDefault="00D74EB2" w:rsidP="00D74E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Cs w:val="24"/>
          <w:lang w:val="es-ES" w:eastAsia="es-ES"/>
        </w:rPr>
      </w:pPr>
      <w:bookmarkStart w:id="0" w:name="_GoBack"/>
      <w:bookmarkEnd w:id="0"/>
      <w:r w:rsidRPr="00D74EB2">
        <w:rPr>
          <w:rFonts w:ascii="Cambria" w:eastAsia="Times New Roman" w:hAnsi="Cambria" w:cs="Arial"/>
          <w:b/>
          <w:szCs w:val="24"/>
          <w:lang w:val="es-ES" w:eastAsia="es-ES"/>
        </w:rPr>
        <w:lastRenderedPageBreak/>
        <w:t xml:space="preserve">Tabla. Metas para los indicadores de los objetivos de tipo adjetivo. </w:t>
      </w:r>
    </w:p>
    <w:p w:rsidR="00D74EB2" w:rsidRPr="00D74EB2" w:rsidRDefault="00D74EB2" w:rsidP="00D74E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Cs w:val="24"/>
          <w:lang w:val="es-ES" w:eastAsia="es-ES"/>
        </w:rPr>
      </w:pPr>
    </w:p>
    <w:tbl>
      <w:tblPr>
        <w:tblStyle w:val="Cuadrculaclara-nfasis2"/>
        <w:tblW w:w="9640" w:type="dxa"/>
        <w:tblInd w:w="-318" w:type="dxa"/>
        <w:tblLayout w:type="fixed"/>
        <w:tblLook w:val="0620" w:firstRow="1" w:lastRow="0" w:firstColumn="0" w:lastColumn="0" w:noHBand="1" w:noVBand="1"/>
      </w:tblPr>
      <w:tblGrid>
        <w:gridCol w:w="2836"/>
        <w:gridCol w:w="2410"/>
        <w:gridCol w:w="992"/>
        <w:gridCol w:w="851"/>
        <w:gridCol w:w="850"/>
        <w:gridCol w:w="851"/>
        <w:gridCol w:w="850"/>
      </w:tblGrid>
      <w:tr w:rsidR="00D74EB2" w:rsidRPr="00F012A8" w:rsidTr="003C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"/>
          <w:tblHeader/>
        </w:trPr>
        <w:tc>
          <w:tcPr>
            <w:tcW w:w="2836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Objetivo</w:t>
            </w:r>
          </w:p>
        </w:tc>
        <w:tc>
          <w:tcPr>
            <w:tcW w:w="2410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992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Línea base</w:t>
            </w:r>
          </w:p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(2014)</w:t>
            </w:r>
          </w:p>
        </w:tc>
        <w:tc>
          <w:tcPr>
            <w:tcW w:w="851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Meta 2015</w:t>
            </w:r>
          </w:p>
        </w:tc>
        <w:tc>
          <w:tcPr>
            <w:tcW w:w="850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Meta 2016</w:t>
            </w:r>
          </w:p>
        </w:tc>
        <w:tc>
          <w:tcPr>
            <w:tcW w:w="851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Meta 2017</w:t>
            </w:r>
          </w:p>
        </w:tc>
        <w:tc>
          <w:tcPr>
            <w:tcW w:w="850" w:type="dxa"/>
            <w:vAlign w:val="center"/>
            <w:hideMark/>
          </w:tcPr>
          <w:p w:rsidR="00D74EB2" w:rsidRPr="00F012A8" w:rsidRDefault="00D74EB2" w:rsidP="003C59CE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Meta 2018</w:t>
            </w:r>
          </w:p>
        </w:tc>
      </w:tr>
      <w:tr w:rsidR="00D74EB2" w:rsidRPr="00F012A8" w:rsidTr="003C59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 w:val="0"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 w:val="0"/>
                <w:sz w:val="20"/>
                <w:szCs w:val="24"/>
                <w:lang w:val="es-ES" w:eastAsia="es-ES"/>
              </w:rPr>
              <w:t>Instrumentar mecanismos técnicos para integrar, actualizar y ministrar la información estadística y geográfica de Jalisco generada por los integrantes del Sistema de Información Estratégica del Estado de Jalisco y sus Municipios.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EB2" w:rsidRPr="00F012A8" w:rsidRDefault="00D74EB2" w:rsidP="003C5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bCs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Porcentaje de procesos de información con procedimiento establecido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+10%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+10%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+10%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+10%</w:t>
            </w:r>
          </w:p>
        </w:tc>
      </w:tr>
      <w:tr w:rsidR="00D74EB2" w:rsidRPr="00F012A8" w:rsidTr="003C59C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 w:val="0"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 w:val="0"/>
                <w:sz w:val="20"/>
                <w:szCs w:val="24"/>
                <w:lang w:val="es-ES" w:eastAsia="es-ES"/>
              </w:rPr>
              <w:t>Mejorar el capital humano y capacidades institucionales del Instituto de Información Estadística y Geográfica del Estado de Jalisco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EB2" w:rsidRPr="00F012A8" w:rsidRDefault="00D74EB2" w:rsidP="003C5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  <w:t>Promedio de horas dedicadas a capacitación por integrante del IIEG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45</w:t>
            </w:r>
          </w:p>
        </w:tc>
      </w:tr>
      <w:tr w:rsidR="00D74EB2" w:rsidRPr="00F012A8" w:rsidTr="003C59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 w:val="0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Cambria" w:eastAsia="Times New Roman" w:hAnsi="Cambria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1D1F4" wp14:editId="25005994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383540</wp:posOffset>
                      </wp:positionV>
                      <wp:extent cx="4333240" cy="0"/>
                      <wp:effectExtent l="0" t="0" r="1016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3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5pt,30.2pt" to="476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F012A8">
              <w:rPr>
                <w:rFonts w:ascii="Cambria" w:eastAsia="Times New Roman" w:hAnsi="Cambria" w:cs="Arial"/>
                <w:b w:val="0"/>
                <w:sz w:val="20"/>
                <w:szCs w:val="24"/>
                <w:lang w:val="es-ES" w:eastAsia="es-ES"/>
              </w:rPr>
              <w:t>Divulgar la información estadística de calidad en materia  socio-demográfica, económico-financiera y geográfico-ambiental del estado de Jalisco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EB2" w:rsidRPr="00F012A8" w:rsidRDefault="00D74EB2" w:rsidP="003C5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Tasa de crecimiento de  usuarios de los servicios de información del IIEG</w:t>
            </w: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</w:p>
          <w:p w:rsidR="00D74EB2" w:rsidRPr="00F012A8" w:rsidRDefault="00D74EB2" w:rsidP="003C5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  <w:p w:rsidR="00D74EB2" w:rsidRPr="00F012A8" w:rsidRDefault="00D74EB2" w:rsidP="003C5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Tasa de crecimiento de la información estadística y geográfica publicada en formatos abiertos.</w:t>
            </w:r>
          </w:p>
        </w:tc>
        <w:tc>
          <w:tcPr>
            <w:tcW w:w="992" w:type="dxa"/>
            <w:shd w:val="clear" w:color="auto" w:fill="auto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0</w:t>
            </w: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10%</w:t>
            </w: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10%</w:t>
            </w:r>
          </w:p>
        </w:tc>
        <w:tc>
          <w:tcPr>
            <w:tcW w:w="850" w:type="dxa"/>
            <w:shd w:val="clear" w:color="auto" w:fill="auto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10%</w:t>
            </w: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10%</w:t>
            </w:r>
          </w:p>
        </w:tc>
        <w:tc>
          <w:tcPr>
            <w:tcW w:w="851" w:type="dxa"/>
            <w:shd w:val="clear" w:color="auto" w:fill="auto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10%</w:t>
            </w: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10%</w:t>
            </w:r>
          </w:p>
        </w:tc>
        <w:tc>
          <w:tcPr>
            <w:tcW w:w="850" w:type="dxa"/>
            <w:shd w:val="clear" w:color="auto" w:fill="auto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10%</w:t>
            </w: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10%</w:t>
            </w:r>
          </w:p>
        </w:tc>
      </w:tr>
      <w:tr w:rsidR="00D74EB2" w:rsidRPr="00F012A8" w:rsidTr="003C59C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:rsidR="00D74EB2" w:rsidRPr="00F012A8" w:rsidRDefault="00D74EB2" w:rsidP="003C59CE">
            <w:pPr>
              <w:rPr>
                <w:rFonts w:ascii="Cambria" w:eastAsia="Times New Roman" w:hAnsi="Cambria" w:cs="Arial"/>
                <w:b w:val="0"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b w:val="0"/>
                <w:sz w:val="20"/>
                <w:szCs w:val="24"/>
                <w:lang w:val="es-ES" w:eastAsia="es-ES"/>
              </w:rPr>
              <w:t>Articular proyectos en las regiones de Jalisco para la generación, uso y difusión de información estadística y geográfica.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EB2" w:rsidRPr="00F012A8" w:rsidRDefault="00D74EB2" w:rsidP="003C5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es-ES" w:eastAsia="es-MX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Tasa de crecimiento de proyectos de innovación articulados en el marco del Sistema de Información Estratégica del Estado de Jalisco y sus Municipios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5%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5%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5%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4EB2" w:rsidRPr="00F012A8" w:rsidRDefault="00D74EB2" w:rsidP="003C59CE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012A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5%</w:t>
            </w:r>
          </w:p>
        </w:tc>
      </w:tr>
    </w:tbl>
    <w:p w:rsidR="00D74EB2" w:rsidRDefault="00D74EB2" w:rsidP="00D74EB2"/>
    <w:p w:rsidR="004B65D8" w:rsidRPr="00956CCB" w:rsidRDefault="004B65D8" w:rsidP="00956CCB"/>
    <w:sectPr w:rsidR="004B65D8" w:rsidRPr="00956CCB" w:rsidSect="004B65D8">
      <w:headerReference w:type="default" r:id="rId8"/>
      <w:pgSz w:w="12240" w:h="15840"/>
      <w:pgMar w:top="2268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1A" w:rsidRDefault="00B37D1A" w:rsidP="001E3342">
      <w:pPr>
        <w:spacing w:after="0" w:line="240" w:lineRule="auto"/>
      </w:pPr>
      <w:r>
        <w:separator/>
      </w:r>
    </w:p>
  </w:endnote>
  <w:endnote w:type="continuationSeparator" w:id="0">
    <w:p w:rsidR="00B37D1A" w:rsidRDefault="00B37D1A" w:rsidP="001E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1A" w:rsidRDefault="00B37D1A" w:rsidP="001E3342">
      <w:pPr>
        <w:spacing w:after="0" w:line="240" w:lineRule="auto"/>
      </w:pPr>
      <w:r>
        <w:separator/>
      </w:r>
    </w:p>
  </w:footnote>
  <w:footnote w:type="continuationSeparator" w:id="0">
    <w:p w:rsidR="00B37D1A" w:rsidRDefault="00B37D1A" w:rsidP="001E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42" w:rsidRDefault="00C005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-1087120</wp:posOffset>
          </wp:positionH>
          <wp:positionV relativeFrom="paragraph">
            <wp:posOffset>-448945</wp:posOffset>
          </wp:positionV>
          <wp:extent cx="7762240" cy="10043795"/>
          <wp:effectExtent l="0" t="0" r="0" b="0"/>
          <wp:wrapNone/>
          <wp:docPr id="3" name="Imagen 3" descr="iieg membretada car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eg membretada cart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43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F29"/>
    <w:multiLevelType w:val="hybridMultilevel"/>
    <w:tmpl w:val="D6341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7AEF"/>
    <w:multiLevelType w:val="hybridMultilevel"/>
    <w:tmpl w:val="C5FE4F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30283"/>
    <w:multiLevelType w:val="hybridMultilevel"/>
    <w:tmpl w:val="10004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70650"/>
    <w:multiLevelType w:val="hybridMultilevel"/>
    <w:tmpl w:val="CF78E5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42"/>
    <w:rsid w:val="001E0FC5"/>
    <w:rsid w:val="001E3342"/>
    <w:rsid w:val="003A0DB0"/>
    <w:rsid w:val="00406744"/>
    <w:rsid w:val="004B65D8"/>
    <w:rsid w:val="005C2587"/>
    <w:rsid w:val="0074392F"/>
    <w:rsid w:val="00753739"/>
    <w:rsid w:val="00864F25"/>
    <w:rsid w:val="00956CCB"/>
    <w:rsid w:val="009E3331"/>
    <w:rsid w:val="00B30492"/>
    <w:rsid w:val="00B37D1A"/>
    <w:rsid w:val="00BA1C29"/>
    <w:rsid w:val="00C0057A"/>
    <w:rsid w:val="00C11A87"/>
    <w:rsid w:val="00C722EC"/>
    <w:rsid w:val="00D74EB2"/>
    <w:rsid w:val="00D7608D"/>
    <w:rsid w:val="00DE5C5A"/>
    <w:rsid w:val="00FA60C3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B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005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342"/>
  </w:style>
  <w:style w:type="paragraph" w:styleId="Piedepgina">
    <w:name w:val="footer"/>
    <w:basedOn w:val="Normal"/>
    <w:link w:val="PiedepginaCar"/>
    <w:uiPriority w:val="99"/>
    <w:unhideWhenUsed/>
    <w:rsid w:val="001E3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342"/>
  </w:style>
  <w:style w:type="character" w:customStyle="1" w:styleId="Ttulo1Car">
    <w:name w:val="Título 1 Car"/>
    <w:basedOn w:val="Fuentedeprrafopredeter"/>
    <w:link w:val="Ttulo1"/>
    <w:uiPriority w:val="9"/>
    <w:rsid w:val="00C00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0057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005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0057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00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Cuadrculaclara-nfasis2">
    <w:name w:val="Light Grid Accent 2"/>
    <w:basedOn w:val="Tablanormal"/>
    <w:uiPriority w:val="62"/>
    <w:rsid w:val="00D74EB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B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005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342"/>
  </w:style>
  <w:style w:type="paragraph" w:styleId="Piedepgina">
    <w:name w:val="footer"/>
    <w:basedOn w:val="Normal"/>
    <w:link w:val="PiedepginaCar"/>
    <w:uiPriority w:val="99"/>
    <w:unhideWhenUsed/>
    <w:rsid w:val="001E3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342"/>
  </w:style>
  <w:style w:type="character" w:customStyle="1" w:styleId="Ttulo1Car">
    <w:name w:val="Título 1 Car"/>
    <w:basedOn w:val="Fuentedeprrafopredeter"/>
    <w:link w:val="Ttulo1"/>
    <w:uiPriority w:val="9"/>
    <w:rsid w:val="00C00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0057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005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0057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00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Cuadrculaclara-nfasis2">
    <w:name w:val="Light Grid Accent 2"/>
    <w:basedOn w:val="Tablanormal"/>
    <w:uiPriority w:val="62"/>
    <w:rsid w:val="00D74EB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Coraima Abigail Escobedo Vega</cp:lastModifiedBy>
  <cp:revision>10</cp:revision>
  <dcterms:created xsi:type="dcterms:W3CDTF">2019-02-13T18:20:00Z</dcterms:created>
  <dcterms:modified xsi:type="dcterms:W3CDTF">2019-05-23T17:54:00Z</dcterms:modified>
</cp:coreProperties>
</file>