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95A" w:rsidRDefault="003044B0" w:rsidP="005B595A">
      <w:pPr>
        <w:jc w:val="center"/>
        <w:rPr>
          <w:rFonts w:ascii="Soberana Sans" w:hAnsi="Soberana Sans"/>
          <w:b/>
          <w:sz w:val="20"/>
          <w:szCs w:val="20"/>
        </w:rPr>
      </w:pPr>
      <w:r>
        <w:rPr>
          <w:rFonts w:ascii="Soberana Sans" w:hAnsi="Soberana Sans"/>
          <w:b/>
          <w:sz w:val="20"/>
          <w:szCs w:val="20"/>
        </w:rPr>
        <w:t>INSTRUMENTOS NORMATIVOS INTERNOS</w:t>
      </w:r>
    </w:p>
    <w:p w:rsidR="005B595A" w:rsidRDefault="005B595A" w:rsidP="005B595A">
      <w:pPr>
        <w:jc w:val="center"/>
        <w:rPr>
          <w:rFonts w:ascii="Soberana Sans" w:hAnsi="Soberana Sans"/>
          <w:b/>
          <w:sz w:val="20"/>
          <w:szCs w:val="20"/>
        </w:rPr>
      </w:pPr>
    </w:p>
    <w:p w:rsidR="005B595A" w:rsidRDefault="005B595A" w:rsidP="003044B0">
      <w:pPr>
        <w:rPr>
          <w:rFonts w:ascii="Soberana Sans" w:hAnsi="Soberana Sans"/>
          <w:b/>
          <w:sz w:val="20"/>
          <w:szCs w:val="20"/>
        </w:rPr>
      </w:pPr>
    </w:p>
    <w:p w:rsidR="005B595A" w:rsidRDefault="005B595A" w:rsidP="005B595A">
      <w:pPr>
        <w:rPr>
          <w:rFonts w:ascii="Soberana Sans" w:hAnsi="Soberana Sans"/>
          <w:b/>
          <w:sz w:val="20"/>
          <w:szCs w:val="20"/>
        </w:rPr>
      </w:pPr>
    </w:p>
    <w:tbl>
      <w:tblPr>
        <w:tblStyle w:val="Tablaconcuadrcula"/>
        <w:tblW w:w="9044" w:type="dxa"/>
        <w:jc w:val="center"/>
        <w:tblLook w:val="04A0" w:firstRow="1" w:lastRow="0" w:firstColumn="1" w:lastColumn="0" w:noHBand="0" w:noVBand="1"/>
      </w:tblPr>
      <w:tblGrid>
        <w:gridCol w:w="3510"/>
        <w:gridCol w:w="1488"/>
        <w:gridCol w:w="2023"/>
        <w:gridCol w:w="2023"/>
      </w:tblGrid>
      <w:tr w:rsidR="003044B0" w:rsidTr="003044B0">
        <w:trPr>
          <w:jc w:val="center"/>
        </w:trPr>
        <w:tc>
          <w:tcPr>
            <w:tcW w:w="3510" w:type="dxa"/>
            <w:vAlign w:val="center"/>
          </w:tcPr>
          <w:p w:rsidR="003044B0" w:rsidRDefault="003044B0" w:rsidP="005B595A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  <w:t>Nombre</w:t>
            </w:r>
          </w:p>
        </w:tc>
        <w:tc>
          <w:tcPr>
            <w:tcW w:w="1488" w:type="dxa"/>
            <w:vAlign w:val="center"/>
          </w:tcPr>
          <w:p w:rsidR="003044B0" w:rsidRDefault="003044B0" w:rsidP="005B595A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  <w:t>Tipo de documento</w:t>
            </w:r>
          </w:p>
        </w:tc>
        <w:tc>
          <w:tcPr>
            <w:tcW w:w="2023" w:type="dxa"/>
            <w:vAlign w:val="center"/>
          </w:tcPr>
          <w:p w:rsidR="003044B0" w:rsidRDefault="00740895" w:rsidP="00740895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  <w:t xml:space="preserve">Fecha de elaboración </w:t>
            </w:r>
          </w:p>
        </w:tc>
        <w:tc>
          <w:tcPr>
            <w:tcW w:w="2023" w:type="dxa"/>
            <w:vAlign w:val="center"/>
          </w:tcPr>
          <w:p w:rsidR="003044B0" w:rsidRDefault="003044B0" w:rsidP="005B595A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>
              <w:rPr>
                <w:rFonts w:ascii="Soberana Sans" w:hAnsi="Soberana Sans"/>
                <w:b/>
                <w:sz w:val="20"/>
                <w:szCs w:val="20"/>
              </w:rPr>
              <w:t>Artículos que regulan su existencia, atribuciones o funcionamiento</w:t>
            </w:r>
          </w:p>
        </w:tc>
      </w:tr>
      <w:tr w:rsidR="00E85A59" w:rsidTr="003044B0">
        <w:trPr>
          <w:jc w:val="center"/>
        </w:trPr>
        <w:tc>
          <w:tcPr>
            <w:tcW w:w="3510" w:type="dxa"/>
            <w:vAlign w:val="center"/>
          </w:tcPr>
          <w:p w:rsidR="00E85A59" w:rsidRDefault="00E85A59" w:rsidP="005B595A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 xml:space="preserve">Manual de Lineamientos  </w:t>
            </w:r>
            <w:proofErr w:type="spellStart"/>
            <w:r>
              <w:rPr>
                <w:rFonts w:ascii="Soberana Sans" w:hAnsi="Soberana Sans"/>
                <w:sz w:val="20"/>
                <w:szCs w:val="20"/>
              </w:rPr>
              <w:t>TecNM</w:t>
            </w:r>
            <w:proofErr w:type="spellEnd"/>
          </w:p>
        </w:tc>
        <w:tc>
          <w:tcPr>
            <w:tcW w:w="1488" w:type="dxa"/>
            <w:vAlign w:val="center"/>
          </w:tcPr>
          <w:p w:rsidR="00E85A59" w:rsidRDefault="00E85A59" w:rsidP="005B595A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Manual</w:t>
            </w:r>
          </w:p>
        </w:tc>
        <w:tc>
          <w:tcPr>
            <w:tcW w:w="2023" w:type="dxa"/>
            <w:vAlign w:val="center"/>
          </w:tcPr>
          <w:p w:rsidR="00E85A59" w:rsidRDefault="00E85A59" w:rsidP="00A227B6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Octubre 2015</w:t>
            </w:r>
          </w:p>
        </w:tc>
        <w:tc>
          <w:tcPr>
            <w:tcW w:w="2023" w:type="dxa"/>
            <w:vAlign w:val="center"/>
          </w:tcPr>
          <w:p w:rsidR="00E85A59" w:rsidRPr="005B595A" w:rsidRDefault="00E85A59" w:rsidP="005B595A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 w:rsidRPr="005B595A">
              <w:rPr>
                <w:rFonts w:ascii="Soberana Sans" w:hAnsi="Soberana Sans"/>
                <w:sz w:val="20"/>
                <w:szCs w:val="20"/>
              </w:rPr>
              <w:t>Todo el ordenamiento</w:t>
            </w:r>
          </w:p>
        </w:tc>
      </w:tr>
      <w:tr w:rsidR="00C32C69" w:rsidTr="003044B0">
        <w:trPr>
          <w:jc w:val="center"/>
        </w:trPr>
        <w:tc>
          <w:tcPr>
            <w:tcW w:w="3510" w:type="dxa"/>
            <w:vAlign w:val="center"/>
          </w:tcPr>
          <w:p w:rsidR="00C32C69" w:rsidRDefault="00C32C69" w:rsidP="005B595A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Manual para la acreditación de asignaturas</w:t>
            </w:r>
          </w:p>
        </w:tc>
        <w:tc>
          <w:tcPr>
            <w:tcW w:w="1488" w:type="dxa"/>
            <w:vAlign w:val="center"/>
          </w:tcPr>
          <w:p w:rsidR="00C32C69" w:rsidRDefault="00C32C69" w:rsidP="005B595A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Manual</w:t>
            </w:r>
          </w:p>
        </w:tc>
        <w:tc>
          <w:tcPr>
            <w:tcW w:w="2023" w:type="dxa"/>
            <w:vAlign w:val="center"/>
          </w:tcPr>
          <w:p w:rsidR="00C32C69" w:rsidRPr="00B34E16" w:rsidRDefault="00C32C69" w:rsidP="00A227B6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28 octubre 2009</w:t>
            </w:r>
          </w:p>
        </w:tc>
        <w:tc>
          <w:tcPr>
            <w:tcW w:w="2023" w:type="dxa"/>
            <w:vAlign w:val="center"/>
          </w:tcPr>
          <w:p w:rsidR="00C32C69" w:rsidRDefault="00C32C69" w:rsidP="005B595A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 w:rsidRPr="005B595A">
              <w:rPr>
                <w:rFonts w:ascii="Soberana Sans" w:hAnsi="Soberana Sans"/>
                <w:sz w:val="20"/>
                <w:szCs w:val="20"/>
              </w:rPr>
              <w:t>Todo el ordenamiento</w:t>
            </w:r>
          </w:p>
        </w:tc>
      </w:tr>
      <w:tr w:rsidR="003044B0" w:rsidTr="003044B0">
        <w:trPr>
          <w:jc w:val="center"/>
        </w:trPr>
        <w:tc>
          <w:tcPr>
            <w:tcW w:w="3510" w:type="dxa"/>
            <w:vAlign w:val="center"/>
          </w:tcPr>
          <w:p w:rsidR="003044B0" w:rsidRPr="00B34E16" w:rsidRDefault="00B34E16" w:rsidP="005B595A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 w:rsidRPr="00B34E16">
              <w:rPr>
                <w:rFonts w:ascii="Soberana Sans" w:hAnsi="Soberana Sans"/>
                <w:sz w:val="20"/>
                <w:szCs w:val="20"/>
              </w:rPr>
              <w:t xml:space="preserve">Reglamento de academias </w:t>
            </w:r>
          </w:p>
        </w:tc>
        <w:tc>
          <w:tcPr>
            <w:tcW w:w="1488" w:type="dxa"/>
            <w:vAlign w:val="center"/>
          </w:tcPr>
          <w:p w:rsidR="003044B0" w:rsidRPr="00B34E16" w:rsidRDefault="00B34E16" w:rsidP="005B595A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 w:rsidRPr="00B34E16">
              <w:rPr>
                <w:rFonts w:ascii="Soberana Sans" w:hAnsi="Soberana Sans"/>
                <w:sz w:val="20"/>
                <w:szCs w:val="20"/>
              </w:rPr>
              <w:t xml:space="preserve">Reglamento </w:t>
            </w:r>
          </w:p>
        </w:tc>
        <w:tc>
          <w:tcPr>
            <w:tcW w:w="2023" w:type="dxa"/>
            <w:vAlign w:val="center"/>
          </w:tcPr>
          <w:p w:rsidR="003044B0" w:rsidRPr="00B34E16" w:rsidRDefault="00B34E16" w:rsidP="005B595A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28 octubre 2009</w:t>
            </w:r>
          </w:p>
        </w:tc>
        <w:tc>
          <w:tcPr>
            <w:tcW w:w="2023" w:type="dxa"/>
            <w:vAlign w:val="center"/>
          </w:tcPr>
          <w:p w:rsidR="003044B0" w:rsidRDefault="003044B0" w:rsidP="005B595A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 w:rsidRPr="005B595A">
              <w:rPr>
                <w:rFonts w:ascii="Soberana Sans" w:hAnsi="Soberana Sans"/>
                <w:sz w:val="20"/>
                <w:szCs w:val="20"/>
              </w:rPr>
              <w:t>Todo el ordenamiento</w:t>
            </w:r>
          </w:p>
        </w:tc>
      </w:tr>
      <w:tr w:rsidR="006D5061" w:rsidTr="003044B0">
        <w:trPr>
          <w:jc w:val="center"/>
        </w:trPr>
        <w:tc>
          <w:tcPr>
            <w:tcW w:w="3510" w:type="dxa"/>
            <w:vAlign w:val="center"/>
          </w:tcPr>
          <w:p w:rsidR="006D5061" w:rsidRPr="006D5061" w:rsidRDefault="006D5061" w:rsidP="00A227B6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 w:rsidRPr="006D5061">
              <w:rPr>
                <w:rFonts w:ascii="Soberana Sans" w:hAnsi="Soberana Sans"/>
                <w:sz w:val="20"/>
                <w:szCs w:val="20"/>
              </w:rPr>
              <w:t xml:space="preserve">Reglamento de trabajo del personal académico </w:t>
            </w:r>
          </w:p>
        </w:tc>
        <w:tc>
          <w:tcPr>
            <w:tcW w:w="1488" w:type="dxa"/>
            <w:vAlign w:val="center"/>
          </w:tcPr>
          <w:p w:rsidR="006D5061" w:rsidRDefault="006D5061" w:rsidP="00A227B6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 w:rsidRPr="00B34E16">
              <w:rPr>
                <w:rFonts w:ascii="Soberana Sans" w:hAnsi="Soberana Sans"/>
                <w:sz w:val="20"/>
                <w:szCs w:val="20"/>
              </w:rPr>
              <w:t>Reglamento</w:t>
            </w:r>
          </w:p>
        </w:tc>
        <w:tc>
          <w:tcPr>
            <w:tcW w:w="2023" w:type="dxa"/>
            <w:vAlign w:val="center"/>
          </w:tcPr>
          <w:p w:rsidR="006D5061" w:rsidRPr="00B34E16" w:rsidRDefault="006D5061" w:rsidP="00A227B6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28 octubre 2009</w:t>
            </w:r>
          </w:p>
        </w:tc>
        <w:tc>
          <w:tcPr>
            <w:tcW w:w="2023" w:type="dxa"/>
            <w:vAlign w:val="center"/>
          </w:tcPr>
          <w:p w:rsidR="006D5061" w:rsidRDefault="006D5061" w:rsidP="00A227B6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 w:rsidRPr="005B595A">
              <w:rPr>
                <w:rFonts w:ascii="Soberana Sans" w:hAnsi="Soberana Sans"/>
                <w:sz w:val="20"/>
                <w:szCs w:val="20"/>
              </w:rPr>
              <w:t>Todo el ordenamiento</w:t>
            </w:r>
          </w:p>
        </w:tc>
      </w:tr>
      <w:tr w:rsidR="00D5385D" w:rsidTr="003044B0">
        <w:trPr>
          <w:jc w:val="center"/>
        </w:trPr>
        <w:tc>
          <w:tcPr>
            <w:tcW w:w="3510" w:type="dxa"/>
            <w:vAlign w:val="center"/>
          </w:tcPr>
          <w:p w:rsidR="00D5385D" w:rsidRPr="006D5061" w:rsidRDefault="00D5385D" w:rsidP="00A227B6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Reglamento Interno</w:t>
            </w:r>
          </w:p>
        </w:tc>
        <w:tc>
          <w:tcPr>
            <w:tcW w:w="1488" w:type="dxa"/>
            <w:vAlign w:val="center"/>
          </w:tcPr>
          <w:p w:rsidR="00D5385D" w:rsidRDefault="00D5385D" w:rsidP="00A227B6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 w:rsidRPr="00B34E16">
              <w:rPr>
                <w:rFonts w:ascii="Soberana Sans" w:hAnsi="Soberana Sans"/>
                <w:sz w:val="20"/>
                <w:szCs w:val="20"/>
              </w:rPr>
              <w:t>Reglamento</w:t>
            </w:r>
          </w:p>
        </w:tc>
        <w:tc>
          <w:tcPr>
            <w:tcW w:w="2023" w:type="dxa"/>
            <w:vAlign w:val="center"/>
          </w:tcPr>
          <w:p w:rsidR="00D5385D" w:rsidRPr="00B34E16" w:rsidRDefault="00D5385D" w:rsidP="00A227B6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28 octubre 2009</w:t>
            </w:r>
          </w:p>
        </w:tc>
        <w:tc>
          <w:tcPr>
            <w:tcW w:w="2023" w:type="dxa"/>
            <w:vAlign w:val="center"/>
          </w:tcPr>
          <w:p w:rsidR="00D5385D" w:rsidRDefault="00D5385D" w:rsidP="00A227B6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 w:rsidRPr="005B595A">
              <w:rPr>
                <w:rFonts w:ascii="Soberana Sans" w:hAnsi="Soberana Sans"/>
                <w:sz w:val="20"/>
                <w:szCs w:val="20"/>
              </w:rPr>
              <w:t>Todo el ordenamiento</w:t>
            </w:r>
          </w:p>
        </w:tc>
      </w:tr>
      <w:tr w:rsidR="00D5385D" w:rsidTr="003044B0">
        <w:trPr>
          <w:jc w:val="center"/>
        </w:trPr>
        <w:tc>
          <w:tcPr>
            <w:tcW w:w="3510" w:type="dxa"/>
            <w:vAlign w:val="center"/>
          </w:tcPr>
          <w:p w:rsidR="00D5385D" w:rsidRPr="006D5061" w:rsidRDefault="00D5385D" w:rsidP="00A227B6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Reglamento Docente</w:t>
            </w:r>
          </w:p>
        </w:tc>
        <w:tc>
          <w:tcPr>
            <w:tcW w:w="1488" w:type="dxa"/>
            <w:vAlign w:val="center"/>
          </w:tcPr>
          <w:p w:rsidR="00D5385D" w:rsidRDefault="00D5385D" w:rsidP="00A227B6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 w:rsidRPr="00B34E16">
              <w:rPr>
                <w:rFonts w:ascii="Soberana Sans" w:hAnsi="Soberana Sans"/>
                <w:sz w:val="20"/>
                <w:szCs w:val="20"/>
              </w:rPr>
              <w:t>Reglamento</w:t>
            </w:r>
          </w:p>
        </w:tc>
        <w:tc>
          <w:tcPr>
            <w:tcW w:w="2023" w:type="dxa"/>
            <w:vAlign w:val="center"/>
          </w:tcPr>
          <w:p w:rsidR="00D5385D" w:rsidRPr="00D5385D" w:rsidRDefault="00D5385D" w:rsidP="00A227B6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 w:rsidRPr="00D5385D">
              <w:rPr>
                <w:rFonts w:ascii="Soberana Sans" w:hAnsi="Soberana Sans"/>
                <w:sz w:val="20"/>
                <w:szCs w:val="20"/>
              </w:rPr>
              <w:t>12 abril 2005</w:t>
            </w:r>
          </w:p>
        </w:tc>
        <w:tc>
          <w:tcPr>
            <w:tcW w:w="2023" w:type="dxa"/>
            <w:vAlign w:val="center"/>
          </w:tcPr>
          <w:p w:rsidR="00D5385D" w:rsidRDefault="00D5385D" w:rsidP="00A227B6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 w:rsidRPr="005B595A">
              <w:rPr>
                <w:rFonts w:ascii="Soberana Sans" w:hAnsi="Soberana Sans"/>
                <w:sz w:val="20"/>
                <w:szCs w:val="20"/>
              </w:rPr>
              <w:t>Todo el ordenamiento</w:t>
            </w:r>
          </w:p>
        </w:tc>
      </w:tr>
      <w:tr w:rsidR="00D5385D" w:rsidTr="003044B0">
        <w:trPr>
          <w:jc w:val="center"/>
        </w:trPr>
        <w:tc>
          <w:tcPr>
            <w:tcW w:w="3510" w:type="dxa"/>
            <w:vAlign w:val="center"/>
          </w:tcPr>
          <w:p w:rsidR="00D5385D" w:rsidRPr="006D5061" w:rsidRDefault="00D5385D" w:rsidP="00A227B6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 w:rsidRPr="006D5061">
              <w:rPr>
                <w:rFonts w:ascii="Soberana Sans" w:hAnsi="Soberana Sans"/>
                <w:sz w:val="20"/>
                <w:szCs w:val="20"/>
              </w:rPr>
              <w:t xml:space="preserve">Reglamento de servicio social </w:t>
            </w:r>
          </w:p>
        </w:tc>
        <w:tc>
          <w:tcPr>
            <w:tcW w:w="1488" w:type="dxa"/>
            <w:vAlign w:val="center"/>
          </w:tcPr>
          <w:p w:rsidR="00D5385D" w:rsidRDefault="00D5385D" w:rsidP="00A227B6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 w:rsidRPr="00B34E16">
              <w:rPr>
                <w:rFonts w:ascii="Soberana Sans" w:hAnsi="Soberana Sans"/>
                <w:sz w:val="20"/>
                <w:szCs w:val="20"/>
              </w:rPr>
              <w:t>Reglamento</w:t>
            </w:r>
          </w:p>
        </w:tc>
        <w:tc>
          <w:tcPr>
            <w:tcW w:w="2023" w:type="dxa"/>
            <w:vAlign w:val="center"/>
          </w:tcPr>
          <w:p w:rsidR="00D5385D" w:rsidRPr="006D5061" w:rsidRDefault="00D5385D" w:rsidP="00A227B6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 w:rsidRPr="006D5061">
              <w:rPr>
                <w:rFonts w:ascii="Soberana Sans" w:hAnsi="Soberana Sans"/>
                <w:sz w:val="20"/>
                <w:szCs w:val="20"/>
              </w:rPr>
              <w:t>23 de octubre de 2013</w:t>
            </w:r>
          </w:p>
        </w:tc>
        <w:tc>
          <w:tcPr>
            <w:tcW w:w="2023" w:type="dxa"/>
            <w:vAlign w:val="center"/>
          </w:tcPr>
          <w:p w:rsidR="00D5385D" w:rsidRDefault="00D5385D" w:rsidP="00A227B6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 w:rsidRPr="005B595A">
              <w:rPr>
                <w:rFonts w:ascii="Soberana Sans" w:hAnsi="Soberana Sans"/>
                <w:sz w:val="20"/>
                <w:szCs w:val="20"/>
              </w:rPr>
              <w:t>Todo el ordenamiento</w:t>
            </w:r>
          </w:p>
        </w:tc>
      </w:tr>
      <w:tr w:rsidR="00D5385D" w:rsidTr="003044B0">
        <w:trPr>
          <w:jc w:val="center"/>
        </w:trPr>
        <w:tc>
          <w:tcPr>
            <w:tcW w:w="3510" w:type="dxa"/>
            <w:vAlign w:val="center"/>
          </w:tcPr>
          <w:p w:rsidR="00D5385D" w:rsidRPr="006D5061" w:rsidRDefault="00D5385D" w:rsidP="00A227B6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Reglamento para alumnos</w:t>
            </w:r>
          </w:p>
        </w:tc>
        <w:tc>
          <w:tcPr>
            <w:tcW w:w="1488" w:type="dxa"/>
            <w:vAlign w:val="center"/>
          </w:tcPr>
          <w:p w:rsidR="00D5385D" w:rsidRDefault="00D5385D" w:rsidP="00A227B6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 w:rsidRPr="00B34E16">
              <w:rPr>
                <w:rFonts w:ascii="Soberana Sans" w:hAnsi="Soberana Sans"/>
                <w:sz w:val="20"/>
                <w:szCs w:val="20"/>
              </w:rPr>
              <w:t>Reglamento</w:t>
            </w:r>
          </w:p>
        </w:tc>
        <w:tc>
          <w:tcPr>
            <w:tcW w:w="2023" w:type="dxa"/>
            <w:vAlign w:val="center"/>
          </w:tcPr>
          <w:p w:rsidR="00D5385D" w:rsidRPr="006D5061" w:rsidRDefault="00D5385D" w:rsidP="00A227B6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 w:rsidRPr="006D5061">
              <w:rPr>
                <w:rFonts w:ascii="Soberana Sans" w:hAnsi="Soberana Sans"/>
                <w:sz w:val="20"/>
                <w:szCs w:val="20"/>
              </w:rPr>
              <w:t>23 de octubre de 2013</w:t>
            </w:r>
          </w:p>
        </w:tc>
        <w:tc>
          <w:tcPr>
            <w:tcW w:w="2023" w:type="dxa"/>
            <w:vAlign w:val="center"/>
          </w:tcPr>
          <w:p w:rsidR="00D5385D" w:rsidRDefault="00D5385D" w:rsidP="00A227B6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 w:rsidRPr="005B595A">
              <w:rPr>
                <w:rFonts w:ascii="Soberana Sans" w:hAnsi="Soberana Sans"/>
                <w:sz w:val="20"/>
                <w:szCs w:val="20"/>
              </w:rPr>
              <w:t>Todo el ordenamiento</w:t>
            </w:r>
          </w:p>
        </w:tc>
      </w:tr>
    </w:tbl>
    <w:p w:rsidR="005B595A" w:rsidRPr="005B595A" w:rsidRDefault="005B595A" w:rsidP="005B595A">
      <w:pPr>
        <w:jc w:val="center"/>
        <w:rPr>
          <w:rFonts w:ascii="Soberana Sans" w:hAnsi="Soberana Sans"/>
          <w:b/>
          <w:sz w:val="20"/>
          <w:szCs w:val="20"/>
        </w:rPr>
      </w:pPr>
      <w:bookmarkStart w:id="0" w:name="_GoBack"/>
      <w:bookmarkEnd w:id="0"/>
    </w:p>
    <w:sectPr w:rsidR="005B595A" w:rsidRPr="005B595A" w:rsidSect="0094060D">
      <w:headerReference w:type="default" r:id="rId7"/>
      <w:footerReference w:type="default" r:id="rId8"/>
      <w:pgSz w:w="12240" w:h="15840"/>
      <w:pgMar w:top="2268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F1A" w:rsidRDefault="008E7F1A" w:rsidP="00CC6572">
      <w:r>
        <w:separator/>
      </w:r>
    </w:p>
  </w:endnote>
  <w:endnote w:type="continuationSeparator" w:id="0">
    <w:p w:rsidR="008E7F1A" w:rsidRDefault="008E7F1A" w:rsidP="00CC6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572" w:rsidRDefault="004C53B0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50A25DD4" wp14:editId="7FF68094">
          <wp:simplePos x="0" y="0"/>
          <wp:positionH relativeFrom="column">
            <wp:posOffset>-522007</wp:posOffset>
          </wp:positionH>
          <wp:positionV relativeFrom="paragraph">
            <wp:posOffset>-794385</wp:posOffset>
          </wp:positionV>
          <wp:extent cx="7480310" cy="1323191"/>
          <wp:effectExtent l="0" t="0" r="6350" b="0"/>
          <wp:wrapNone/>
          <wp:docPr id="5" name="Imagen 5" descr="D:\Mis Documentos\ITSZ\Diseños\MATERIAL 2015\HOJA MEMBRETADA\aba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Mis Documentos\ITSZ\Diseños\MATERIAL 2015\HOJA MEMBRETADA\abaj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10" cy="1323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F1A" w:rsidRDefault="008E7F1A" w:rsidP="00CC6572">
      <w:r>
        <w:separator/>
      </w:r>
    </w:p>
  </w:footnote>
  <w:footnote w:type="continuationSeparator" w:id="0">
    <w:p w:rsidR="008E7F1A" w:rsidRDefault="008E7F1A" w:rsidP="00CC65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572" w:rsidRDefault="00891CE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614BB454" wp14:editId="3051E3F1">
          <wp:simplePos x="0" y="0"/>
          <wp:positionH relativeFrom="column">
            <wp:posOffset>-558725</wp:posOffset>
          </wp:positionH>
          <wp:positionV relativeFrom="paragraph">
            <wp:posOffset>-331882</wp:posOffset>
          </wp:positionV>
          <wp:extent cx="7491774" cy="1312433"/>
          <wp:effectExtent l="0" t="0" r="0" b="2540"/>
          <wp:wrapNone/>
          <wp:docPr id="4" name="Imagen 4" descr="D:\Mis Documentos\ITSZ\Diseños\MATERIAL 2015\HOJA MEMBRETADA\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is Documentos\ITSZ\Diseños\MATERIAL 2015\HOJA MEMBRETADA\arrib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2024" cy="13124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572"/>
    <w:rsid w:val="00033295"/>
    <w:rsid w:val="000460F9"/>
    <w:rsid w:val="000910E4"/>
    <w:rsid w:val="001411EF"/>
    <w:rsid w:val="00177C42"/>
    <w:rsid w:val="00187897"/>
    <w:rsid w:val="001C31CB"/>
    <w:rsid w:val="00247025"/>
    <w:rsid w:val="00283F80"/>
    <w:rsid w:val="002B4712"/>
    <w:rsid w:val="003044B0"/>
    <w:rsid w:val="00331E2D"/>
    <w:rsid w:val="00346C9E"/>
    <w:rsid w:val="004C53B0"/>
    <w:rsid w:val="005B595A"/>
    <w:rsid w:val="006879C2"/>
    <w:rsid w:val="006D5061"/>
    <w:rsid w:val="00733088"/>
    <w:rsid w:val="00740895"/>
    <w:rsid w:val="0079382B"/>
    <w:rsid w:val="00807C4D"/>
    <w:rsid w:val="00826B94"/>
    <w:rsid w:val="00891CEF"/>
    <w:rsid w:val="008E7F1A"/>
    <w:rsid w:val="00900D33"/>
    <w:rsid w:val="0094060D"/>
    <w:rsid w:val="00AE0CDA"/>
    <w:rsid w:val="00B34E16"/>
    <w:rsid w:val="00C22B32"/>
    <w:rsid w:val="00C32C69"/>
    <w:rsid w:val="00C92E37"/>
    <w:rsid w:val="00CC6572"/>
    <w:rsid w:val="00D00E44"/>
    <w:rsid w:val="00D5385D"/>
    <w:rsid w:val="00D62E00"/>
    <w:rsid w:val="00DE74B8"/>
    <w:rsid w:val="00E24840"/>
    <w:rsid w:val="00E84FBE"/>
    <w:rsid w:val="00E85A59"/>
    <w:rsid w:val="00ED4B96"/>
    <w:rsid w:val="00F732CC"/>
    <w:rsid w:val="00F77C37"/>
    <w:rsid w:val="00FA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B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C657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C6572"/>
  </w:style>
  <w:style w:type="paragraph" w:styleId="Piedepgina">
    <w:name w:val="footer"/>
    <w:basedOn w:val="Normal"/>
    <w:link w:val="PiedepginaCar"/>
    <w:uiPriority w:val="99"/>
    <w:unhideWhenUsed/>
    <w:rsid w:val="00CC657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C6572"/>
  </w:style>
  <w:style w:type="paragraph" w:styleId="Textodeglobo">
    <w:name w:val="Balloon Text"/>
    <w:basedOn w:val="Normal"/>
    <w:link w:val="TextodegloboCar"/>
    <w:uiPriority w:val="99"/>
    <w:semiHidden/>
    <w:unhideWhenUsed/>
    <w:rsid w:val="00CC657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657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94060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4060D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ED4B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B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C657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C6572"/>
  </w:style>
  <w:style w:type="paragraph" w:styleId="Piedepgina">
    <w:name w:val="footer"/>
    <w:basedOn w:val="Normal"/>
    <w:link w:val="PiedepginaCar"/>
    <w:uiPriority w:val="99"/>
    <w:unhideWhenUsed/>
    <w:rsid w:val="00CC657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C6572"/>
  </w:style>
  <w:style w:type="paragraph" w:styleId="Textodeglobo">
    <w:name w:val="Balloon Text"/>
    <w:basedOn w:val="Normal"/>
    <w:link w:val="TextodegloboCar"/>
    <w:uiPriority w:val="99"/>
    <w:semiHidden/>
    <w:unhideWhenUsed/>
    <w:rsid w:val="00CC657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657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94060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4060D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ED4B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2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0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7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91688">
                      <w:marLeft w:val="90"/>
                      <w:marRight w:val="9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120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ITS ZAPOTLANEJO</cp:lastModifiedBy>
  <cp:revision>26</cp:revision>
  <cp:lastPrinted>2015-11-25T19:06:00Z</cp:lastPrinted>
  <dcterms:created xsi:type="dcterms:W3CDTF">2015-08-18T15:26:00Z</dcterms:created>
  <dcterms:modified xsi:type="dcterms:W3CDTF">2016-02-11T20:09:00Z</dcterms:modified>
</cp:coreProperties>
</file>