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60" w:rsidRDefault="00EE5072" w:rsidP="000968BF">
      <w:pPr>
        <w:pStyle w:val="Sinespaciado"/>
        <w:jc w:val="both"/>
        <w:rPr>
          <w:lang w:val="es-MX"/>
        </w:rPr>
      </w:pPr>
      <w:r>
        <w:rPr>
          <w:lang w:val="es-MX"/>
        </w:rPr>
        <w:t>&lt;</w:t>
      </w:r>
      <w:r w:rsidR="003E11F1">
        <w:rPr>
          <w:lang w:val="es-MX"/>
        </w:rPr>
        <w:t xml:space="preserve"> </w:t>
      </w:r>
    </w:p>
    <w:p w:rsidR="00AF2B3E" w:rsidRPr="00D57B28" w:rsidRDefault="00D57B28" w:rsidP="000968BF">
      <w:pPr>
        <w:pStyle w:val="Sinespaciado"/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COMISIONES EDILICIAS.</w:t>
      </w:r>
    </w:p>
    <w:p w:rsidR="00AF2B3E" w:rsidRPr="00D57B28" w:rsidRDefault="00C46F15" w:rsidP="00D57B28">
      <w:pPr>
        <w:pStyle w:val="Sinespaciado"/>
        <w:numPr>
          <w:ilvl w:val="0"/>
          <w:numId w:val="2"/>
        </w:numPr>
        <w:jc w:val="both"/>
        <w:rPr>
          <w:lang w:val="es-MX"/>
        </w:rPr>
      </w:pPr>
      <w:r w:rsidRPr="00D57B28">
        <w:rPr>
          <w:b/>
          <w:lang w:val="es-MX"/>
        </w:rPr>
        <w:t>Presididas:</w:t>
      </w:r>
      <w:r w:rsidRPr="00D57B28">
        <w:rPr>
          <w:lang w:val="es-MX"/>
        </w:rPr>
        <w:t xml:space="preserve"> agua potable y alcantarillado,  planeación </w:t>
      </w:r>
      <w:r w:rsidR="00D22960" w:rsidRPr="00D57B28">
        <w:rPr>
          <w:lang w:val="es-MX"/>
        </w:rPr>
        <w:t>socioeconómica</w:t>
      </w:r>
      <w:r w:rsidRPr="00D57B28">
        <w:rPr>
          <w:lang w:val="es-MX"/>
        </w:rPr>
        <w:t xml:space="preserve"> </w:t>
      </w:r>
      <w:r w:rsidR="00AF2B3E" w:rsidRPr="00D57B28">
        <w:rPr>
          <w:lang w:val="es-MX"/>
        </w:rPr>
        <w:t xml:space="preserve"> </w:t>
      </w:r>
      <w:r w:rsidRPr="00D57B28">
        <w:rPr>
          <w:lang w:val="es-MX"/>
        </w:rPr>
        <w:t xml:space="preserve">y </w:t>
      </w:r>
      <w:r w:rsidR="00D22960" w:rsidRPr="00D57B28">
        <w:rPr>
          <w:lang w:val="es-MX"/>
        </w:rPr>
        <w:t>urbana</w:t>
      </w:r>
      <w:r w:rsidRPr="00D57B28">
        <w:rPr>
          <w:lang w:val="es-MX"/>
        </w:rPr>
        <w:t>.</w:t>
      </w:r>
    </w:p>
    <w:p w:rsidR="00AF2B3E" w:rsidRPr="00D57B28" w:rsidRDefault="00C46F15" w:rsidP="00D57B28">
      <w:pPr>
        <w:pStyle w:val="Sinespaciado"/>
        <w:numPr>
          <w:ilvl w:val="0"/>
          <w:numId w:val="2"/>
        </w:numPr>
        <w:jc w:val="both"/>
        <w:rPr>
          <w:lang w:val="es-MX"/>
        </w:rPr>
      </w:pPr>
      <w:r w:rsidRPr="00D57B28">
        <w:rPr>
          <w:b/>
          <w:lang w:val="es-MX"/>
        </w:rPr>
        <w:t>Colegiadas:</w:t>
      </w:r>
      <w:r w:rsidRPr="00D57B28">
        <w:rPr>
          <w:lang w:val="es-MX"/>
        </w:rPr>
        <w:t xml:space="preserve"> seguridad </w:t>
      </w:r>
      <w:r w:rsidR="00D22960" w:rsidRPr="00D57B28">
        <w:rPr>
          <w:lang w:val="es-MX"/>
        </w:rPr>
        <w:t>pública</w:t>
      </w:r>
      <w:r w:rsidRPr="00D57B28">
        <w:rPr>
          <w:lang w:val="es-MX"/>
        </w:rPr>
        <w:t xml:space="preserve">, desarrollo urbano, fomento agropecuario y forestal, rastro municipal, turismo, calles calzadas y </w:t>
      </w:r>
      <w:r w:rsidR="00D22960" w:rsidRPr="00D57B28">
        <w:rPr>
          <w:lang w:val="es-MX"/>
        </w:rPr>
        <w:t xml:space="preserve">nomenclatura, </w:t>
      </w:r>
      <w:r w:rsidRPr="00D57B28">
        <w:rPr>
          <w:lang w:val="es-MX"/>
        </w:rPr>
        <w:t>mercado municipal</w:t>
      </w:r>
      <w:r w:rsidR="00D22960" w:rsidRPr="00D57B28">
        <w:rPr>
          <w:lang w:val="es-MX"/>
        </w:rPr>
        <w:t>.</w:t>
      </w:r>
    </w:p>
    <w:p w:rsidR="00D57B28" w:rsidRDefault="00D57B28" w:rsidP="000968BF">
      <w:pPr>
        <w:pStyle w:val="Sinespaciado"/>
        <w:jc w:val="both"/>
        <w:rPr>
          <w:sz w:val="28"/>
          <w:szCs w:val="28"/>
          <w:u w:val="single"/>
          <w:lang w:val="es-MX"/>
        </w:rPr>
      </w:pPr>
    </w:p>
    <w:p w:rsidR="00D57B28" w:rsidRPr="00D57B28" w:rsidRDefault="00D57B28" w:rsidP="000968BF">
      <w:pPr>
        <w:pStyle w:val="Sinespaciado"/>
        <w:jc w:val="both"/>
        <w:rPr>
          <w:b/>
          <w:lang w:val="es-MX"/>
        </w:rPr>
      </w:pPr>
      <w:r w:rsidRPr="00D57B28">
        <w:rPr>
          <w:b/>
          <w:sz w:val="24"/>
          <w:lang w:val="es-MX"/>
        </w:rPr>
        <w:t>HORA</w:t>
      </w:r>
      <w:r>
        <w:rPr>
          <w:b/>
          <w:sz w:val="24"/>
          <w:lang w:val="es-MX"/>
        </w:rPr>
        <w:t>RIO DE ATENCIÓN A LA CIUDADANÍA.</w:t>
      </w:r>
      <w:r w:rsidRPr="00D57B28">
        <w:rPr>
          <w:b/>
          <w:lang w:val="es-MX"/>
        </w:rPr>
        <w:t xml:space="preserve"> </w:t>
      </w:r>
    </w:p>
    <w:p w:rsidR="00AF2B3E" w:rsidRPr="00D57B28" w:rsidRDefault="00D57B28" w:rsidP="000968BF">
      <w:pPr>
        <w:pStyle w:val="Sinespaciado"/>
        <w:jc w:val="both"/>
        <w:rPr>
          <w:lang w:val="es-MX"/>
        </w:rPr>
      </w:pPr>
      <w:r w:rsidRPr="00D57B28">
        <w:rPr>
          <w:lang w:val="es-MX"/>
        </w:rPr>
        <w:t>L</w:t>
      </w:r>
      <w:r w:rsidR="00C46F15" w:rsidRPr="00D57B28">
        <w:rPr>
          <w:lang w:val="es-MX"/>
        </w:rPr>
        <w:t xml:space="preserve">unes a viernes de 9.00 a 16:00 </w:t>
      </w:r>
      <w:r w:rsidR="00D22960" w:rsidRPr="00D57B28">
        <w:rPr>
          <w:lang w:val="es-MX"/>
        </w:rPr>
        <w:t>horas</w:t>
      </w:r>
      <w:r w:rsidR="00C46F15" w:rsidRPr="00D57B28">
        <w:rPr>
          <w:lang w:val="es-MX"/>
        </w:rPr>
        <w:t xml:space="preserve">, sábados y domingos de 9:00 a 21:00 </w:t>
      </w:r>
      <w:r w:rsidR="00D22960" w:rsidRPr="00D57B28">
        <w:rPr>
          <w:lang w:val="es-MX"/>
        </w:rPr>
        <w:t>horas</w:t>
      </w:r>
      <w:r w:rsidR="00C46F15" w:rsidRPr="00D57B28">
        <w:rPr>
          <w:lang w:val="es-MX"/>
        </w:rPr>
        <w:t>. En domicilio parti</w:t>
      </w:r>
      <w:r>
        <w:rPr>
          <w:lang w:val="es-MX"/>
        </w:rPr>
        <w:t>cular Leona Vicario N°</w:t>
      </w:r>
      <w:r w:rsidR="00C46F15" w:rsidRPr="00D57B28">
        <w:rPr>
          <w:lang w:val="es-MX"/>
        </w:rPr>
        <w:t xml:space="preserve"> 25 </w:t>
      </w:r>
      <w:r w:rsidR="00D22960" w:rsidRPr="00D57B28">
        <w:rPr>
          <w:lang w:val="es-MX"/>
        </w:rPr>
        <w:t>o</w:t>
      </w:r>
      <w:r w:rsidR="00C46F15" w:rsidRPr="00D57B28">
        <w:rPr>
          <w:lang w:val="es-MX"/>
        </w:rPr>
        <w:t xml:space="preserve"> en </w:t>
      </w:r>
      <w:r>
        <w:rPr>
          <w:lang w:val="es-MX"/>
        </w:rPr>
        <w:t>C</w:t>
      </w:r>
      <w:r w:rsidR="00C46F15" w:rsidRPr="00D57B28">
        <w:rPr>
          <w:lang w:val="es-MX"/>
        </w:rPr>
        <w:t xml:space="preserve">asa </w:t>
      </w:r>
      <w:r>
        <w:rPr>
          <w:lang w:val="es-MX"/>
        </w:rPr>
        <w:t>del Partido con domicilio en la calle López Cotilla N° 38</w:t>
      </w:r>
      <w:r w:rsidR="00C46F15" w:rsidRPr="00D57B28">
        <w:rPr>
          <w:lang w:val="es-MX"/>
        </w:rPr>
        <w:t>,</w:t>
      </w:r>
      <w:r w:rsidR="00D22960" w:rsidRPr="00D57B28">
        <w:rPr>
          <w:lang w:val="es-MX"/>
        </w:rPr>
        <w:t xml:space="preserve"> en M</w:t>
      </w:r>
      <w:r w:rsidR="00C46F15" w:rsidRPr="00D57B28">
        <w:rPr>
          <w:lang w:val="es-MX"/>
        </w:rPr>
        <w:t xml:space="preserve">ascota, </w:t>
      </w:r>
      <w:r w:rsidR="00D22960" w:rsidRPr="00D57B28">
        <w:rPr>
          <w:lang w:val="es-MX"/>
        </w:rPr>
        <w:t>Jalisco</w:t>
      </w:r>
      <w:r w:rsidR="00C46F15" w:rsidRPr="00D57B28">
        <w:rPr>
          <w:lang w:val="es-MX"/>
        </w:rPr>
        <w:t xml:space="preserve">. </w:t>
      </w:r>
      <w:r>
        <w:rPr>
          <w:lang w:val="es-MX"/>
        </w:rPr>
        <w:t>M</w:t>
      </w:r>
      <w:r w:rsidR="00C46F15" w:rsidRPr="00D57B28">
        <w:rPr>
          <w:lang w:val="es-MX"/>
        </w:rPr>
        <w:t xml:space="preserve">ismo horario </w:t>
      </w:r>
      <w:r>
        <w:rPr>
          <w:lang w:val="es-MX"/>
        </w:rPr>
        <w:t xml:space="preserve">en que </w:t>
      </w:r>
      <w:r w:rsidR="00C46F15" w:rsidRPr="00D57B28">
        <w:rPr>
          <w:lang w:val="es-MX"/>
        </w:rPr>
        <w:t xml:space="preserve">son cubiertas las comisiones edilicias, </w:t>
      </w:r>
      <w:r w:rsidR="006B3F73">
        <w:rPr>
          <w:lang w:val="es-MX"/>
        </w:rPr>
        <w:t>asi</w:t>
      </w:r>
      <w:r w:rsidR="006B3F73" w:rsidRPr="00D57B28">
        <w:rPr>
          <w:lang w:val="es-MX"/>
        </w:rPr>
        <w:t>stencia</w:t>
      </w:r>
      <w:r w:rsidR="00C46F15" w:rsidRPr="00D57B28">
        <w:rPr>
          <w:lang w:val="es-MX"/>
        </w:rPr>
        <w:t xml:space="preserve"> y participación comunitaria que se requiera en cumplimiento al compromiso </w:t>
      </w:r>
      <w:r w:rsidR="00D22960" w:rsidRPr="00D57B28">
        <w:rPr>
          <w:lang w:val="es-MX"/>
        </w:rPr>
        <w:t>Municipal</w:t>
      </w:r>
      <w:r w:rsidR="00C46F15" w:rsidRPr="00D57B28">
        <w:rPr>
          <w:lang w:val="es-MX"/>
        </w:rPr>
        <w:t>.</w:t>
      </w:r>
    </w:p>
    <w:p w:rsidR="000968BF" w:rsidRDefault="000968BF" w:rsidP="000968BF">
      <w:pPr>
        <w:pStyle w:val="Sinespaciado"/>
        <w:jc w:val="both"/>
        <w:rPr>
          <w:lang w:val="es-MX"/>
        </w:rPr>
      </w:pPr>
    </w:p>
    <w:p w:rsidR="000968BF" w:rsidRDefault="000968BF" w:rsidP="000968BF">
      <w:pPr>
        <w:pStyle w:val="Sinespaciado"/>
        <w:jc w:val="center"/>
        <w:rPr>
          <w:b/>
          <w:lang w:val="es-MX"/>
        </w:rPr>
      </w:pPr>
      <w:r w:rsidRPr="000968BF">
        <w:rPr>
          <w:b/>
          <w:lang w:val="es-MX"/>
        </w:rPr>
        <w:t>DESCRIPCIÓN DE PARTICIPACIONES EN LAS SESIONES DE</w:t>
      </w:r>
      <w:r w:rsidR="00D22960">
        <w:rPr>
          <w:b/>
          <w:lang w:val="es-MX"/>
        </w:rPr>
        <w:t xml:space="preserve"> AYUNTAMIENTO</w:t>
      </w:r>
      <w:r w:rsidRPr="000968BF">
        <w:rPr>
          <w:b/>
          <w:lang w:val="es-MX"/>
        </w:rPr>
        <w:t>:</w:t>
      </w:r>
    </w:p>
    <w:p w:rsidR="00443C72" w:rsidRPr="000968BF" w:rsidRDefault="00443C72" w:rsidP="000968BF">
      <w:pPr>
        <w:pStyle w:val="Sinespaciado"/>
        <w:jc w:val="center"/>
        <w:rPr>
          <w:b/>
          <w:lang w:val="es-MX"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278"/>
        <w:gridCol w:w="989"/>
        <w:gridCol w:w="851"/>
        <w:gridCol w:w="6947"/>
      </w:tblGrid>
      <w:tr w:rsidR="00EE5072" w:rsidRPr="000968BF" w:rsidTr="00CF0E5D">
        <w:tc>
          <w:tcPr>
            <w:tcW w:w="1278" w:type="dxa"/>
            <w:vAlign w:val="center"/>
          </w:tcPr>
          <w:p w:rsidR="00A47F06" w:rsidRPr="000968BF" w:rsidRDefault="00A47F06" w:rsidP="00553A8C">
            <w:pPr>
              <w:pStyle w:val="Sinespaciado"/>
              <w:jc w:val="center"/>
              <w:rPr>
                <w:b/>
                <w:lang w:val="es-MX"/>
              </w:rPr>
            </w:pPr>
            <w:r w:rsidRPr="000968BF">
              <w:rPr>
                <w:b/>
                <w:lang w:val="es-MX"/>
              </w:rPr>
              <w:t>FECHA</w:t>
            </w:r>
          </w:p>
        </w:tc>
        <w:tc>
          <w:tcPr>
            <w:tcW w:w="989" w:type="dxa"/>
            <w:vAlign w:val="center"/>
          </w:tcPr>
          <w:p w:rsidR="00A47F06" w:rsidRPr="000968BF" w:rsidRDefault="00A47F06" w:rsidP="00553A8C">
            <w:pPr>
              <w:pStyle w:val="Sinespaciado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SESIÓN</w:t>
            </w:r>
          </w:p>
        </w:tc>
        <w:tc>
          <w:tcPr>
            <w:tcW w:w="851" w:type="dxa"/>
            <w:vAlign w:val="center"/>
          </w:tcPr>
          <w:p w:rsidR="00A47F06" w:rsidRPr="000968BF" w:rsidRDefault="00A47F06" w:rsidP="00553A8C">
            <w:pPr>
              <w:pStyle w:val="Sinespaciado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ACTA</w:t>
            </w:r>
          </w:p>
        </w:tc>
        <w:tc>
          <w:tcPr>
            <w:tcW w:w="6947" w:type="dxa"/>
            <w:vAlign w:val="center"/>
          </w:tcPr>
          <w:p w:rsidR="00A47F06" w:rsidRPr="000968BF" w:rsidRDefault="00A47F06" w:rsidP="00553A8C">
            <w:pPr>
              <w:pStyle w:val="Sinespaciado"/>
              <w:jc w:val="center"/>
              <w:rPr>
                <w:b/>
                <w:lang w:val="es-MX"/>
              </w:rPr>
            </w:pPr>
            <w:r w:rsidRPr="000968BF">
              <w:rPr>
                <w:b/>
                <w:lang w:val="es-MX"/>
              </w:rPr>
              <w:t>DESCRIPCIÓN DE ASUNTOS:</w:t>
            </w:r>
          </w:p>
        </w:tc>
      </w:tr>
      <w:tr w:rsidR="00DD7222" w:rsidRPr="001264C5" w:rsidTr="008A0BE9">
        <w:tc>
          <w:tcPr>
            <w:tcW w:w="1278" w:type="dxa"/>
            <w:vAlign w:val="center"/>
          </w:tcPr>
          <w:p w:rsidR="00DD7222" w:rsidRDefault="00EE5072" w:rsidP="00EE5072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DD7222">
              <w:rPr>
                <w:lang w:val="es-MX"/>
              </w:rPr>
              <w:t>3/0</w:t>
            </w:r>
            <w:r>
              <w:rPr>
                <w:lang w:val="es-MX"/>
              </w:rPr>
              <w:t>9</w:t>
            </w:r>
            <w:r w:rsidR="00DD7222">
              <w:rPr>
                <w:lang w:val="es-MX"/>
              </w:rPr>
              <w:t>/2018</w:t>
            </w:r>
          </w:p>
        </w:tc>
        <w:tc>
          <w:tcPr>
            <w:tcW w:w="8787" w:type="dxa"/>
            <w:gridSpan w:val="3"/>
            <w:vAlign w:val="center"/>
          </w:tcPr>
          <w:p w:rsidR="00DD7222" w:rsidRDefault="00EE5072" w:rsidP="00EE5072">
            <w:pPr>
              <w:pStyle w:val="Sinespaciado"/>
              <w:jc w:val="both"/>
              <w:rPr>
                <w:lang w:val="es-MX"/>
              </w:rPr>
            </w:pPr>
            <w:r w:rsidRPr="00EE5072">
              <w:rPr>
                <w:lang w:val="es-MX"/>
              </w:rPr>
              <w:t>Reunión de las comisiones para llegar a acuerdos de tesorería cuentas públicas y seguimiento de otras opciones para una mejora y entregar las cuentas públicas para la siguiente administración este todo en regla y no dejar ningún problema con tesorería</w:t>
            </w:r>
            <w:r>
              <w:rPr>
                <w:lang w:val="es-MX"/>
              </w:rPr>
              <w:t>.</w:t>
            </w:r>
          </w:p>
        </w:tc>
      </w:tr>
      <w:tr w:rsidR="00EC1437" w:rsidRPr="001264C5" w:rsidTr="0054306E">
        <w:tc>
          <w:tcPr>
            <w:tcW w:w="1278" w:type="dxa"/>
            <w:vAlign w:val="center"/>
          </w:tcPr>
          <w:p w:rsidR="00EC1437" w:rsidRDefault="00EC1437" w:rsidP="00EE5072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08/0</w:t>
            </w:r>
            <w:r w:rsidR="00EE5072">
              <w:rPr>
                <w:lang w:val="es-MX"/>
              </w:rPr>
              <w:t>9</w:t>
            </w:r>
            <w:r>
              <w:rPr>
                <w:lang w:val="es-MX"/>
              </w:rPr>
              <w:t>/2018</w:t>
            </w:r>
          </w:p>
        </w:tc>
        <w:tc>
          <w:tcPr>
            <w:tcW w:w="8787" w:type="dxa"/>
            <w:gridSpan w:val="3"/>
            <w:vAlign w:val="center"/>
          </w:tcPr>
          <w:p w:rsidR="00EC1437" w:rsidRPr="00EE5072" w:rsidRDefault="00EE5072" w:rsidP="00EE5072">
            <w:pPr>
              <w:pStyle w:val="Sinespaciado"/>
              <w:jc w:val="both"/>
              <w:rPr>
                <w:lang w:val="es-ES"/>
              </w:rPr>
            </w:pPr>
            <w:r w:rsidRPr="00EE5072">
              <w:rPr>
                <w:lang w:val="es-ES"/>
              </w:rPr>
              <w:t>Sesión solemne sobre el tercer informe de gobierno durante la administración 2015 – 2018 se presentó todo lo que se realizó</w:t>
            </w:r>
            <w:r>
              <w:rPr>
                <w:lang w:val="es-ES"/>
              </w:rPr>
              <w:t>.</w:t>
            </w:r>
          </w:p>
        </w:tc>
      </w:tr>
      <w:tr w:rsidR="00EC1437" w:rsidRPr="001264C5" w:rsidTr="0054306E">
        <w:tc>
          <w:tcPr>
            <w:tcW w:w="1278" w:type="dxa"/>
            <w:vAlign w:val="center"/>
          </w:tcPr>
          <w:p w:rsidR="00EC1437" w:rsidRDefault="00EC1437" w:rsidP="00EE5072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EE5072">
              <w:rPr>
                <w:lang w:val="es-MX"/>
              </w:rPr>
              <w:t>0</w:t>
            </w:r>
            <w:r>
              <w:rPr>
                <w:lang w:val="es-MX"/>
              </w:rPr>
              <w:t>/0</w:t>
            </w:r>
            <w:r w:rsidR="00EE5072">
              <w:rPr>
                <w:lang w:val="es-MX"/>
              </w:rPr>
              <w:t>9</w:t>
            </w:r>
            <w:r>
              <w:rPr>
                <w:lang w:val="es-MX"/>
              </w:rPr>
              <w:t>/2018</w:t>
            </w:r>
          </w:p>
        </w:tc>
        <w:tc>
          <w:tcPr>
            <w:tcW w:w="8787" w:type="dxa"/>
            <w:gridSpan w:val="3"/>
            <w:vAlign w:val="center"/>
          </w:tcPr>
          <w:p w:rsidR="00EC1437" w:rsidRPr="00EC1437" w:rsidRDefault="00EE5072" w:rsidP="00EE5072">
            <w:pPr>
              <w:pStyle w:val="Sinespaciado"/>
              <w:jc w:val="both"/>
              <w:rPr>
                <w:lang w:val="es-MX"/>
              </w:rPr>
            </w:pPr>
            <w:r w:rsidRPr="00EE5072">
              <w:rPr>
                <w:lang w:val="es-MX"/>
              </w:rPr>
              <w:t>Apoyo en el programa y su realización u organización de fiestas patrias.</w:t>
            </w:r>
          </w:p>
        </w:tc>
      </w:tr>
      <w:tr w:rsidR="00EC1437" w:rsidRPr="001264C5" w:rsidTr="0054306E">
        <w:tc>
          <w:tcPr>
            <w:tcW w:w="1278" w:type="dxa"/>
            <w:vAlign w:val="center"/>
          </w:tcPr>
          <w:p w:rsidR="00EC1437" w:rsidRDefault="00EC1437" w:rsidP="00EE5072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EE5072">
              <w:rPr>
                <w:lang w:val="es-MX"/>
              </w:rPr>
              <w:t xml:space="preserve">1-16 de septiembre </w:t>
            </w:r>
          </w:p>
        </w:tc>
        <w:tc>
          <w:tcPr>
            <w:tcW w:w="8787" w:type="dxa"/>
            <w:gridSpan w:val="3"/>
            <w:vAlign w:val="center"/>
          </w:tcPr>
          <w:p w:rsidR="00EC1437" w:rsidRPr="00E543BA" w:rsidRDefault="00EE5072" w:rsidP="00EE5072">
            <w:pPr>
              <w:pStyle w:val="Sinespaciado"/>
              <w:jc w:val="both"/>
              <w:rPr>
                <w:lang w:val="es-MX"/>
              </w:rPr>
            </w:pPr>
            <w:r w:rsidRPr="00EE5072">
              <w:rPr>
                <w:lang w:val="es-MX"/>
              </w:rPr>
              <w:t>Participación en diferentes actividades.</w:t>
            </w:r>
          </w:p>
        </w:tc>
      </w:tr>
      <w:tr w:rsidR="00195ED3" w:rsidRPr="001264C5" w:rsidTr="007534B2">
        <w:tc>
          <w:tcPr>
            <w:tcW w:w="1278" w:type="dxa"/>
            <w:vAlign w:val="center"/>
          </w:tcPr>
          <w:p w:rsidR="00195ED3" w:rsidRDefault="00EE5072" w:rsidP="00EE5072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14/</w:t>
            </w:r>
            <w:r w:rsidR="00195ED3">
              <w:rPr>
                <w:lang w:val="es-MX"/>
              </w:rPr>
              <w:t>0</w:t>
            </w:r>
            <w:r>
              <w:rPr>
                <w:lang w:val="es-MX"/>
              </w:rPr>
              <w:t>9</w:t>
            </w:r>
            <w:r w:rsidR="00195ED3">
              <w:rPr>
                <w:lang w:val="es-MX"/>
              </w:rPr>
              <w:t>/2018</w:t>
            </w:r>
          </w:p>
        </w:tc>
        <w:tc>
          <w:tcPr>
            <w:tcW w:w="8787" w:type="dxa"/>
            <w:gridSpan w:val="3"/>
            <w:vAlign w:val="center"/>
          </w:tcPr>
          <w:p w:rsidR="00195ED3" w:rsidRDefault="00EE5072" w:rsidP="00EE5072">
            <w:pPr>
              <w:pStyle w:val="Sinespaciado"/>
              <w:jc w:val="both"/>
              <w:rPr>
                <w:lang w:val="es-MX"/>
              </w:rPr>
            </w:pPr>
            <w:r w:rsidRPr="00EE5072">
              <w:rPr>
                <w:lang w:val="es-MX"/>
              </w:rPr>
              <w:t>Participación en evento de los niños héroes.</w:t>
            </w:r>
          </w:p>
        </w:tc>
      </w:tr>
      <w:tr w:rsidR="00EE5072" w:rsidRPr="001264C5" w:rsidTr="007534B2">
        <w:tc>
          <w:tcPr>
            <w:tcW w:w="1278" w:type="dxa"/>
            <w:vAlign w:val="center"/>
          </w:tcPr>
          <w:p w:rsidR="00EE5072" w:rsidRDefault="00EE5072" w:rsidP="00EE5072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16/09/2018</w:t>
            </w:r>
          </w:p>
        </w:tc>
        <w:tc>
          <w:tcPr>
            <w:tcW w:w="8787" w:type="dxa"/>
            <w:gridSpan w:val="3"/>
            <w:vAlign w:val="center"/>
          </w:tcPr>
          <w:p w:rsidR="00EE5072" w:rsidRPr="00EE5072" w:rsidRDefault="00EE5072" w:rsidP="00EE5072">
            <w:pPr>
              <w:pStyle w:val="Sinespaciado"/>
              <w:jc w:val="both"/>
              <w:rPr>
                <w:lang w:val="es-MX"/>
              </w:rPr>
            </w:pPr>
            <w:r w:rsidRPr="00EE5072">
              <w:rPr>
                <w:lang w:val="es-MX"/>
              </w:rPr>
              <w:t xml:space="preserve">Participación </w:t>
            </w:r>
            <w:r>
              <w:rPr>
                <w:lang w:val="es-MX"/>
              </w:rPr>
              <w:t xml:space="preserve">en el desfile </w:t>
            </w:r>
            <w:r w:rsidRPr="00EE5072">
              <w:rPr>
                <w:lang w:val="es-MX"/>
              </w:rPr>
              <w:t>por el día de la independencia de México</w:t>
            </w:r>
          </w:p>
        </w:tc>
      </w:tr>
      <w:tr w:rsidR="00F74615" w:rsidRPr="001264C5" w:rsidTr="007534B2">
        <w:tc>
          <w:tcPr>
            <w:tcW w:w="1278" w:type="dxa"/>
            <w:vAlign w:val="center"/>
          </w:tcPr>
          <w:p w:rsidR="00F74615" w:rsidRDefault="00F74615" w:rsidP="00EE5072">
            <w:pPr>
              <w:pStyle w:val="Sinespaciado"/>
              <w:jc w:val="center"/>
              <w:rPr>
                <w:lang w:val="es-MX"/>
              </w:rPr>
            </w:pPr>
          </w:p>
        </w:tc>
        <w:tc>
          <w:tcPr>
            <w:tcW w:w="8787" w:type="dxa"/>
            <w:gridSpan w:val="3"/>
            <w:vAlign w:val="center"/>
          </w:tcPr>
          <w:p w:rsidR="00F74615" w:rsidRPr="00EE5072" w:rsidRDefault="00694C31" w:rsidP="00C32104">
            <w:pPr>
              <w:pStyle w:val="Sinespaciado"/>
              <w:ind w:left="720" w:hanging="720"/>
              <w:jc w:val="both"/>
              <w:rPr>
                <w:lang w:val="es-MX"/>
              </w:rPr>
            </w:pPr>
            <w:r w:rsidRPr="00694C31">
              <w:rPr>
                <w:lang w:val="es-MX"/>
              </w:rPr>
              <w:t>Reuni</w:t>
            </w:r>
            <w:r>
              <w:rPr>
                <w:lang w:val="es-MX"/>
              </w:rPr>
              <w:t>ones</w:t>
            </w:r>
            <w:r w:rsidRPr="00694C31">
              <w:rPr>
                <w:lang w:val="es-MX"/>
              </w:rPr>
              <w:t xml:space="preserve"> de cabildos de</w:t>
            </w:r>
            <w:r>
              <w:rPr>
                <w:lang w:val="es-MX"/>
              </w:rPr>
              <w:t>l mes de septiembre.</w:t>
            </w:r>
          </w:p>
        </w:tc>
      </w:tr>
      <w:tr w:rsidR="00F74615" w:rsidRPr="001264C5" w:rsidTr="007534B2">
        <w:tc>
          <w:tcPr>
            <w:tcW w:w="1278" w:type="dxa"/>
            <w:vAlign w:val="center"/>
          </w:tcPr>
          <w:p w:rsidR="00F74615" w:rsidRDefault="00F74615" w:rsidP="00EE5072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30/09/2018</w:t>
            </w:r>
          </w:p>
        </w:tc>
        <w:tc>
          <w:tcPr>
            <w:tcW w:w="8787" w:type="dxa"/>
            <w:gridSpan w:val="3"/>
            <w:vAlign w:val="center"/>
          </w:tcPr>
          <w:p w:rsidR="00F74615" w:rsidRPr="00EE5072" w:rsidRDefault="00F74615" w:rsidP="00694C31">
            <w:pPr>
              <w:pStyle w:val="Sinespaciado"/>
              <w:jc w:val="both"/>
              <w:rPr>
                <w:lang w:val="es-MX"/>
              </w:rPr>
            </w:pPr>
            <w:r w:rsidRPr="00F74615">
              <w:rPr>
                <w:lang w:val="es-MX"/>
              </w:rPr>
              <w:t>Entrega a</w:t>
            </w:r>
            <w:r>
              <w:rPr>
                <w:lang w:val="es-MX"/>
              </w:rPr>
              <w:t xml:space="preserve"> </w:t>
            </w:r>
            <w:r w:rsidRPr="00F74615">
              <w:rPr>
                <w:lang w:val="es-MX"/>
              </w:rPr>
              <w:t>la siguiente administración en turno donde se realiza un acto cívico formal para su entrega y recepción del palacio municipal con presidente y ediles de este ayuntamiento</w:t>
            </w:r>
            <w:r w:rsidR="00694C31">
              <w:rPr>
                <w:lang w:val="es-MX"/>
              </w:rPr>
              <w:t>.</w:t>
            </w:r>
          </w:p>
        </w:tc>
      </w:tr>
    </w:tbl>
    <w:p w:rsidR="004474D2" w:rsidRPr="006B3F73" w:rsidRDefault="004474D2" w:rsidP="00BC7842">
      <w:pPr>
        <w:pStyle w:val="Sinespaciado"/>
        <w:jc w:val="both"/>
        <w:rPr>
          <w:b/>
          <w:lang w:val="es-MX"/>
        </w:rPr>
      </w:pPr>
      <w:bookmarkStart w:id="0" w:name="_GoBack"/>
      <w:bookmarkEnd w:id="0"/>
      <w:r w:rsidRPr="006B3F73">
        <w:rPr>
          <w:b/>
          <w:lang w:val="es-MX"/>
        </w:rPr>
        <w:t>DESCRIPCIÓN DE ACTIVIDADES GENERALES Y ESPECÍFICAS</w:t>
      </w:r>
      <w:r w:rsidR="00BC7842" w:rsidRPr="006B3F73">
        <w:rPr>
          <w:b/>
          <w:lang w:val="es-MX"/>
        </w:rPr>
        <w:t xml:space="preserve"> DEL </w:t>
      </w:r>
      <w:r w:rsidR="00DB2A42" w:rsidRPr="006B3F73">
        <w:rPr>
          <w:b/>
          <w:lang w:val="es-MX"/>
        </w:rPr>
        <w:t>MVZ, JOSÉ DE JESUS GÓMEZ GARCIA</w:t>
      </w:r>
      <w:r w:rsidR="00BC7842" w:rsidRPr="006B3F73">
        <w:rPr>
          <w:b/>
          <w:lang w:val="es-MX"/>
        </w:rPr>
        <w:t xml:space="preserve">, REGIDOR DEL MUNICIPIO DE MASCOTA, JAL. </w:t>
      </w:r>
      <w:r w:rsidRPr="006B3F73">
        <w:rPr>
          <w:b/>
          <w:lang w:val="es-MX"/>
        </w:rPr>
        <w:t xml:space="preserve"> </w:t>
      </w:r>
      <w:r w:rsidR="00BC7842" w:rsidRPr="006B3F73">
        <w:rPr>
          <w:b/>
          <w:lang w:val="es-MX"/>
        </w:rPr>
        <w:t>AJ</w:t>
      </w:r>
      <w:r w:rsidRPr="006B3F73">
        <w:rPr>
          <w:b/>
          <w:lang w:val="es-MX"/>
        </w:rPr>
        <w:t xml:space="preserve">ENAS A LAS SESIONES DE CABILDO PERO DENTRO </w:t>
      </w:r>
      <w:r w:rsidR="006B3F73" w:rsidRPr="006B3F73">
        <w:rPr>
          <w:b/>
          <w:lang w:val="es-MX"/>
        </w:rPr>
        <w:t>DE LAS</w:t>
      </w:r>
      <w:r w:rsidRPr="006B3F73">
        <w:rPr>
          <w:b/>
          <w:lang w:val="es-MX"/>
        </w:rPr>
        <w:t xml:space="preserve"> ACTIVIDADES EDICILIAS ASÍ COMO DE APOYO AL DESARROLLO SOCIAL DE LOS CIUDADANOS DEL MUNICIPIO DE MASCOTA, JAL.</w:t>
      </w:r>
    </w:p>
    <w:p w:rsidR="00DB2A42" w:rsidRDefault="00DB2A42" w:rsidP="00BC7842">
      <w:pPr>
        <w:pStyle w:val="Sinespaciado"/>
        <w:jc w:val="both"/>
        <w:rPr>
          <w:lang w:val="es-MX"/>
        </w:rPr>
      </w:pPr>
    </w:p>
    <w:p w:rsidR="00DB2A42" w:rsidRPr="006B3F73" w:rsidRDefault="006B3F73" w:rsidP="00BC7842">
      <w:pPr>
        <w:pStyle w:val="Sinespaciado"/>
        <w:jc w:val="both"/>
        <w:rPr>
          <w:b/>
          <w:lang w:val="es-MX"/>
        </w:rPr>
      </w:pPr>
      <w:r w:rsidRPr="006B3F73">
        <w:rPr>
          <w:b/>
          <w:lang w:val="es-MX"/>
        </w:rPr>
        <w:t>REUNIONES SAPAM</w:t>
      </w:r>
    </w:p>
    <w:p w:rsidR="00F40515" w:rsidRDefault="005B6485" w:rsidP="00BC7842">
      <w:pPr>
        <w:pStyle w:val="Sinespaciado"/>
        <w:jc w:val="both"/>
        <w:rPr>
          <w:lang w:val="es-MX"/>
        </w:rPr>
      </w:pPr>
      <w:r>
        <w:rPr>
          <w:lang w:val="es-MX"/>
        </w:rPr>
        <w:t>He</w:t>
      </w:r>
      <w:r w:rsidR="00D27ED0">
        <w:rPr>
          <w:lang w:val="es-MX"/>
        </w:rPr>
        <w:t xml:space="preserve"> </w:t>
      </w:r>
      <w:r w:rsidR="006B3F73">
        <w:rPr>
          <w:lang w:val="es-MX"/>
        </w:rPr>
        <w:t>asistido</w:t>
      </w:r>
      <w:r>
        <w:rPr>
          <w:lang w:val="es-MX"/>
        </w:rPr>
        <w:t xml:space="preserve"> a todas las reuniones técnicas y de consejo que nos a </w:t>
      </w:r>
      <w:r w:rsidR="006B3F73">
        <w:rPr>
          <w:lang w:val="es-MX"/>
        </w:rPr>
        <w:t>convocado</w:t>
      </w:r>
      <w:r>
        <w:rPr>
          <w:lang w:val="es-MX"/>
        </w:rPr>
        <w:t xml:space="preserve">  y  del cual formo parte como secretario de la comisión tarifaria del mismo consejo</w:t>
      </w:r>
      <w:r w:rsidR="00F40515">
        <w:rPr>
          <w:lang w:val="es-MX"/>
        </w:rPr>
        <w:t>,</w:t>
      </w:r>
      <w:r>
        <w:rPr>
          <w:lang w:val="es-MX"/>
        </w:rPr>
        <w:t xml:space="preserve"> que es</w:t>
      </w:r>
      <w:r w:rsidR="00D27ED0">
        <w:rPr>
          <w:lang w:val="es-MX"/>
        </w:rPr>
        <w:t xml:space="preserve"> </w:t>
      </w:r>
      <w:r>
        <w:rPr>
          <w:lang w:val="es-MX"/>
        </w:rPr>
        <w:t>donde</w:t>
      </w:r>
      <w:r w:rsidR="00D27ED0">
        <w:rPr>
          <w:lang w:val="es-MX"/>
        </w:rPr>
        <w:t xml:space="preserve"> por una </w:t>
      </w:r>
      <w:r>
        <w:rPr>
          <w:lang w:val="es-MX"/>
        </w:rPr>
        <w:t xml:space="preserve"> parte se analiza la problemática del mismo organismo tanto en lo técnico como en lo económico y en base de estos estudios  </w:t>
      </w:r>
      <w:r w:rsidR="00D27ED0">
        <w:rPr>
          <w:lang w:val="es-MX"/>
        </w:rPr>
        <w:t xml:space="preserve"> se hacen las propuestas de adecuación de tarifas  de agua y </w:t>
      </w:r>
      <w:r w:rsidR="006B3F73">
        <w:rPr>
          <w:lang w:val="es-MX"/>
        </w:rPr>
        <w:t>saneamiento</w:t>
      </w:r>
      <w:r w:rsidR="00D27ED0">
        <w:rPr>
          <w:lang w:val="es-MX"/>
        </w:rPr>
        <w:t xml:space="preserve"> para el municipio</w:t>
      </w:r>
      <w:r w:rsidR="00F40515">
        <w:rPr>
          <w:lang w:val="es-MX"/>
        </w:rPr>
        <w:t xml:space="preserve">, </w:t>
      </w:r>
      <w:r w:rsidR="006B3F73">
        <w:rPr>
          <w:lang w:val="es-MX"/>
        </w:rPr>
        <w:t>así</w:t>
      </w:r>
      <w:r w:rsidR="00F40515">
        <w:rPr>
          <w:lang w:val="es-MX"/>
        </w:rPr>
        <w:t xml:space="preserve"> como los </w:t>
      </w:r>
      <w:r w:rsidR="006B3F73">
        <w:rPr>
          <w:lang w:val="es-MX"/>
        </w:rPr>
        <w:t>lineamentos</w:t>
      </w:r>
      <w:r w:rsidR="00F40515">
        <w:rPr>
          <w:lang w:val="es-MX"/>
        </w:rPr>
        <w:t xml:space="preserve"> generales que se llevara a cabo por este  SAPAM como son los descuentos para los adultos mayores, viudas y personas de escasos </w:t>
      </w:r>
      <w:r w:rsidR="006B3F73">
        <w:rPr>
          <w:lang w:val="es-MX"/>
        </w:rPr>
        <w:t>recursos, las</w:t>
      </w:r>
      <w:r w:rsidR="00F40515">
        <w:rPr>
          <w:lang w:val="es-MX"/>
        </w:rPr>
        <w:t xml:space="preserve"> autorizaciones del consejo para compras mayores y diferentes opiniones para su mejor funcionamiento. </w:t>
      </w:r>
    </w:p>
    <w:p w:rsidR="005B6485" w:rsidRDefault="00F40515" w:rsidP="00BC7842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 </w:t>
      </w:r>
    </w:p>
    <w:p w:rsidR="00D27ED0" w:rsidRDefault="00D27ED0" w:rsidP="00BC7842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Dentro de las actividades diversas que se ha </w:t>
      </w:r>
      <w:r w:rsidR="006B3F73">
        <w:rPr>
          <w:lang w:val="es-MX"/>
        </w:rPr>
        <w:t>asistido</w:t>
      </w:r>
      <w:r>
        <w:rPr>
          <w:lang w:val="es-MX"/>
        </w:rPr>
        <w:t xml:space="preserve"> dentro de la </w:t>
      </w:r>
      <w:r w:rsidR="006B3F73">
        <w:rPr>
          <w:lang w:val="es-MX"/>
        </w:rPr>
        <w:t>regiduría de</w:t>
      </w:r>
      <w:r>
        <w:rPr>
          <w:lang w:val="es-MX"/>
        </w:rPr>
        <w:t xml:space="preserve"> agua potable es a la promoción que se ha hecho a la población para el uso racional del agua y su cuidado </w:t>
      </w:r>
      <w:r w:rsidR="006B3F73">
        <w:rPr>
          <w:lang w:val="es-MX"/>
        </w:rPr>
        <w:t>así</w:t>
      </w:r>
      <w:r>
        <w:rPr>
          <w:lang w:val="es-MX"/>
        </w:rPr>
        <w:t xml:space="preserve"> como el </w:t>
      </w:r>
      <w:r w:rsidR="006B3F73">
        <w:rPr>
          <w:lang w:val="es-MX"/>
        </w:rPr>
        <w:t>énfasis</w:t>
      </w:r>
      <w:r>
        <w:rPr>
          <w:lang w:val="es-MX"/>
        </w:rPr>
        <w:t xml:space="preserve"> que se ha dado a las </w:t>
      </w:r>
      <w:r w:rsidR="006B3F73">
        <w:rPr>
          <w:lang w:val="es-MX"/>
        </w:rPr>
        <w:t>pláticas</w:t>
      </w:r>
      <w:r>
        <w:rPr>
          <w:lang w:val="es-MX"/>
        </w:rPr>
        <w:t xml:space="preserve"> especiales sobre el mismo tema para los niños haciendo por el organismo eventos especiales para ellos sobre el mismo tema </w:t>
      </w:r>
    </w:p>
    <w:p w:rsidR="00A81F60" w:rsidRDefault="00A81F60" w:rsidP="00BC7842">
      <w:pPr>
        <w:pStyle w:val="Sinespaciado"/>
        <w:jc w:val="both"/>
        <w:rPr>
          <w:lang w:val="es-MX"/>
        </w:rPr>
      </w:pPr>
    </w:p>
    <w:p w:rsidR="00DB2A42" w:rsidRPr="006B3F73" w:rsidRDefault="006B3F73" w:rsidP="00BC7842">
      <w:pPr>
        <w:pStyle w:val="Sinespaciado"/>
        <w:jc w:val="both"/>
        <w:rPr>
          <w:b/>
          <w:lang w:val="es-MX"/>
        </w:rPr>
      </w:pPr>
      <w:r w:rsidRPr="006B3F73">
        <w:rPr>
          <w:b/>
          <w:lang w:val="es-MX"/>
        </w:rPr>
        <w:t>REUNIONES MERCADO:</w:t>
      </w:r>
    </w:p>
    <w:p w:rsidR="00F40515" w:rsidRDefault="00F40515" w:rsidP="00BC7842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Se han tenido diferentes reuniones </w:t>
      </w:r>
      <w:r w:rsidR="000B0EC8">
        <w:rPr>
          <w:lang w:val="es-MX"/>
        </w:rPr>
        <w:t xml:space="preserve">y platicas con los locatarios del  </w:t>
      </w:r>
      <w:r>
        <w:rPr>
          <w:lang w:val="es-MX"/>
        </w:rPr>
        <w:t xml:space="preserve">mercado municipal para procurar un buen funcionamiento del mismo, donde sirvo de </w:t>
      </w:r>
      <w:r w:rsidR="006B3F73">
        <w:rPr>
          <w:lang w:val="es-MX"/>
        </w:rPr>
        <w:t>enlace</w:t>
      </w:r>
      <w:r>
        <w:rPr>
          <w:lang w:val="es-MX"/>
        </w:rPr>
        <w:t xml:space="preserve"> entre los locatar</w:t>
      </w:r>
      <w:r w:rsidR="000B0EC8">
        <w:rPr>
          <w:lang w:val="es-MX"/>
        </w:rPr>
        <w:t xml:space="preserve">ios y la presidencia municipal;  se ha mejorado un lavadero comunal apara la área del primer piso del edificio(no había) </w:t>
      </w:r>
      <w:r w:rsidR="006B3F73">
        <w:rPr>
          <w:lang w:val="es-MX"/>
        </w:rPr>
        <w:t>así</w:t>
      </w:r>
      <w:r w:rsidR="000B0EC8">
        <w:rPr>
          <w:lang w:val="es-MX"/>
        </w:rPr>
        <w:t xml:space="preserve"> como estar al pendiente de las diferentes necesidades y problemática que se presenta para canalizarlas a las diferentes </w:t>
      </w:r>
      <w:r w:rsidR="006B3F73">
        <w:rPr>
          <w:lang w:val="es-MX"/>
        </w:rPr>
        <w:t>áreas</w:t>
      </w:r>
      <w:r w:rsidR="000B0EC8">
        <w:rPr>
          <w:lang w:val="es-MX"/>
        </w:rPr>
        <w:t xml:space="preserve"> municipales para resolverlas y que haya un funcionamiento </w:t>
      </w:r>
      <w:r w:rsidR="006B3F73">
        <w:rPr>
          <w:lang w:val="es-MX"/>
        </w:rPr>
        <w:t>armónico</w:t>
      </w:r>
      <w:r w:rsidR="000B0EC8">
        <w:rPr>
          <w:lang w:val="es-MX"/>
        </w:rPr>
        <w:t xml:space="preserve"> del mismo </w:t>
      </w:r>
      <w:r>
        <w:rPr>
          <w:lang w:val="es-MX"/>
        </w:rPr>
        <w:t xml:space="preserve"> </w:t>
      </w:r>
    </w:p>
    <w:p w:rsidR="00A81F60" w:rsidRDefault="00A81F60" w:rsidP="00BC7842">
      <w:pPr>
        <w:pStyle w:val="Sinespaciado"/>
        <w:jc w:val="both"/>
        <w:rPr>
          <w:lang w:val="es-MX"/>
        </w:rPr>
      </w:pPr>
    </w:p>
    <w:p w:rsidR="00F40515" w:rsidRPr="006B3F73" w:rsidRDefault="006B3F73" w:rsidP="00DB2A42">
      <w:pPr>
        <w:pStyle w:val="Sinespaciado"/>
        <w:jc w:val="both"/>
        <w:rPr>
          <w:b/>
          <w:lang w:val="es-MX"/>
        </w:rPr>
      </w:pPr>
      <w:r w:rsidRPr="006B3F73">
        <w:rPr>
          <w:b/>
          <w:lang w:val="es-MX"/>
        </w:rPr>
        <w:t xml:space="preserve">COMISIÓN DE DESARROLLO URBANO: </w:t>
      </w:r>
    </w:p>
    <w:p w:rsidR="00903DB7" w:rsidRDefault="00521AEB" w:rsidP="00DB2A42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 se han tenido diferentes reuniones con el director municipal de Obras Publicas</w:t>
      </w:r>
      <w:r w:rsidR="00A81F60">
        <w:rPr>
          <w:lang w:val="es-MX"/>
        </w:rPr>
        <w:t xml:space="preserve"> </w:t>
      </w:r>
      <w:r w:rsidR="006B3F73">
        <w:rPr>
          <w:lang w:val="es-MX"/>
        </w:rPr>
        <w:t>así</w:t>
      </w:r>
      <w:r w:rsidR="00903DB7">
        <w:rPr>
          <w:lang w:val="es-MX"/>
        </w:rPr>
        <w:t xml:space="preserve"> como con los compañeros regidores y presidente municipal  </w:t>
      </w:r>
      <w:r>
        <w:rPr>
          <w:lang w:val="es-MX"/>
        </w:rPr>
        <w:t xml:space="preserve"> para el análisis </w:t>
      </w:r>
      <w:r w:rsidR="00903DB7">
        <w:rPr>
          <w:lang w:val="es-MX"/>
        </w:rPr>
        <w:t>del proyecto de reglamento para el desarrollo urbano ya que el que cuenta el municipio es obsoleto</w:t>
      </w:r>
      <w:r w:rsidR="00A81F60">
        <w:rPr>
          <w:lang w:val="es-MX"/>
        </w:rPr>
        <w:t xml:space="preserve"> y </w:t>
      </w:r>
      <w:r w:rsidR="006B3F73">
        <w:rPr>
          <w:lang w:val="es-MX"/>
        </w:rPr>
        <w:t>así</w:t>
      </w:r>
      <w:r w:rsidR="00A81F60">
        <w:rPr>
          <w:lang w:val="es-MX"/>
        </w:rPr>
        <w:t xml:space="preserve"> mismo la posibilidad de buscar alguna universidad o despacho especializado para su renovación y adecuación para el Municipio  </w:t>
      </w:r>
      <w:r w:rsidR="00903DB7">
        <w:rPr>
          <w:lang w:val="es-MX"/>
        </w:rPr>
        <w:t xml:space="preserve"> además se ha estado al pendiente de que los fraccionadores que existe en el municipio cumplan con los requisitos </w:t>
      </w:r>
      <w:r w:rsidR="006B3F73">
        <w:rPr>
          <w:lang w:val="es-MX"/>
        </w:rPr>
        <w:t>mínimos</w:t>
      </w:r>
      <w:r w:rsidR="00903DB7">
        <w:rPr>
          <w:lang w:val="es-MX"/>
        </w:rPr>
        <w:t xml:space="preserve">  indispensables para  </w:t>
      </w:r>
      <w:r w:rsidR="006B3F73">
        <w:rPr>
          <w:lang w:val="es-MX"/>
        </w:rPr>
        <w:t>así</w:t>
      </w:r>
      <w:r w:rsidR="00903DB7">
        <w:rPr>
          <w:lang w:val="es-MX"/>
        </w:rPr>
        <w:t xml:space="preserve"> proteger a los compradores de los posibles predios y que estos fraccionamientos cumplan con la ley que se tiene.</w:t>
      </w:r>
    </w:p>
    <w:p w:rsidR="00DB2A42" w:rsidRDefault="00903DB7" w:rsidP="00DB2A42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  </w:t>
      </w:r>
      <w:r w:rsidR="00DB2A42">
        <w:rPr>
          <w:lang w:val="es-MX"/>
        </w:rPr>
        <w:t xml:space="preserve"> </w:t>
      </w:r>
    </w:p>
    <w:p w:rsidR="00521AEB" w:rsidRDefault="003E11F1" w:rsidP="00BC7842">
      <w:pPr>
        <w:pStyle w:val="Sinespaciado"/>
        <w:jc w:val="both"/>
        <w:rPr>
          <w:lang w:val="es-MX"/>
        </w:rPr>
      </w:pPr>
      <w:r>
        <w:rPr>
          <w:lang w:val="es-MX"/>
        </w:rPr>
        <w:t>Dentro de la comisión de desarrollo agropecuario y forestal se efectuaron varias reuniones con los productores  dela  A</w:t>
      </w:r>
      <w:r w:rsidR="00DB2A42">
        <w:rPr>
          <w:lang w:val="es-MX"/>
        </w:rPr>
        <w:t>sociación</w:t>
      </w:r>
      <w:r>
        <w:rPr>
          <w:lang w:val="es-MX"/>
        </w:rPr>
        <w:t xml:space="preserve"> de Usuarios</w:t>
      </w:r>
      <w:r w:rsidR="00DB2A42">
        <w:rPr>
          <w:lang w:val="es-MX"/>
        </w:rPr>
        <w:t xml:space="preserve"> Presa Corrinchis </w:t>
      </w:r>
      <w:r>
        <w:rPr>
          <w:lang w:val="es-MX"/>
        </w:rPr>
        <w:t xml:space="preserve">con relación de la modernización de la misma unidad </w:t>
      </w:r>
      <w:r w:rsidR="00521AEB">
        <w:rPr>
          <w:lang w:val="es-MX"/>
        </w:rPr>
        <w:t xml:space="preserve"> logrando que </w:t>
      </w:r>
      <w:r w:rsidR="006B3F73">
        <w:rPr>
          <w:lang w:val="es-MX"/>
        </w:rPr>
        <w:t>aceptara</w:t>
      </w:r>
      <w:r w:rsidR="00521AEB">
        <w:rPr>
          <w:lang w:val="es-MX"/>
        </w:rPr>
        <w:t xml:space="preserve"> la </w:t>
      </w:r>
      <w:r w:rsidR="006B3F73">
        <w:rPr>
          <w:lang w:val="es-MX"/>
        </w:rPr>
        <w:t>inclusión</w:t>
      </w:r>
      <w:r w:rsidR="00521AEB">
        <w:rPr>
          <w:lang w:val="es-MX"/>
        </w:rPr>
        <w:t xml:space="preserve"> al programa de </w:t>
      </w:r>
      <w:r w:rsidR="006B3F73">
        <w:rPr>
          <w:lang w:val="es-MX"/>
        </w:rPr>
        <w:t>modernización</w:t>
      </w:r>
      <w:r w:rsidR="00521AEB">
        <w:rPr>
          <w:lang w:val="es-MX"/>
        </w:rPr>
        <w:t xml:space="preserve"> de la CNA con la aceptación y el pago por parte de los productores del proyecto ejecutivo para el entubamiento del canal de riego donde se van a </w:t>
      </w:r>
      <w:r w:rsidR="006B3F73">
        <w:rPr>
          <w:lang w:val="es-MX"/>
        </w:rPr>
        <w:t>beneficiar</w:t>
      </w:r>
      <w:r w:rsidR="00521AEB">
        <w:rPr>
          <w:lang w:val="es-MX"/>
        </w:rPr>
        <w:t xml:space="preserve"> 300 productores agropecuarios y 2360 </w:t>
      </w:r>
      <w:r w:rsidR="006B3F73">
        <w:rPr>
          <w:lang w:val="es-MX"/>
        </w:rPr>
        <w:t>hectáreas</w:t>
      </w:r>
      <w:r w:rsidR="00521AEB">
        <w:rPr>
          <w:lang w:val="es-MX"/>
        </w:rPr>
        <w:t xml:space="preserve"> para la tecnificación </w:t>
      </w:r>
      <w:r w:rsidR="006B3F73">
        <w:rPr>
          <w:lang w:val="es-MX"/>
        </w:rPr>
        <w:t>a la</w:t>
      </w:r>
      <w:r w:rsidR="00521AEB">
        <w:rPr>
          <w:lang w:val="es-MX"/>
        </w:rPr>
        <w:t xml:space="preserve"> fecha ya </w:t>
      </w:r>
      <w:r w:rsidR="006B3F73">
        <w:rPr>
          <w:lang w:val="es-MX"/>
        </w:rPr>
        <w:t>está</w:t>
      </w:r>
      <w:r w:rsidR="00521AEB">
        <w:rPr>
          <w:lang w:val="es-MX"/>
        </w:rPr>
        <w:t xml:space="preserve"> terminado y </w:t>
      </w:r>
      <w:r w:rsidR="006B3F73">
        <w:rPr>
          <w:lang w:val="es-MX"/>
        </w:rPr>
        <w:t>aceptado</w:t>
      </w:r>
      <w:r w:rsidR="00521AEB">
        <w:rPr>
          <w:lang w:val="es-MX"/>
        </w:rPr>
        <w:t xml:space="preserve"> el proyecto por la CNA  mismo que se va a incluir a la SHCP para</w:t>
      </w:r>
      <w:r w:rsidR="00A81F60">
        <w:rPr>
          <w:lang w:val="es-MX"/>
        </w:rPr>
        <w:t xml:space="preserve"> </w:t>
      </w:r>
      <w:r w:rsidR="00521AEB">
        <w:rPr>
          <w:lang w:val="es-MX"/>
        </w:rPr>
        <w:t>buscar el</w:t>
      </w:r>
      <w:r w:rsidR="00A81F60">
        <w:rPr>
          <w:lang w:val="es-MX"/>
        </w:rPr>
        <w:t xml:space="preserve"> </w:t>
      </w:r>
      <w:r w:rsidR="00521AEB">
        <w:rPr>
          <w:lang w:val="es-MX"/>
        </w:rPr>
        <w:t>recurso federal para hacer dicha obra.</w:t>
      </w:r>
      <w:r w:rsidR="00A81F60">
        <w:rPr>
          <w:lang w:val="es-MX"/>
        </w:rPr>
        <w:t xml:space="preserve"> Se han tenido </w:t>
      </w:r>
      <w:r w:rsidR="006B3F73">
        <w:rPr>
          <w:lang w:val="es-MX"/>
        </w:rPr>
        <w:t>pláticas</w:t>
      </w:r>
      <w:r w:rsidR="00A81F60">
        <w:rPr>
          <w:lang w:val="es-MX"/>
        </w:rPr>
        <w:t xml:space="preserve"> con productores del municipio para conocer sus necesidades y en su defecto encausarlos a las diferentes dependencias gubernamentales </w:t>
      </w:r>
      <w:r w:rsidR="006B3F73">
        <w:rPr>
          <w:lang w:val="es-MX"/>
        </w:rPr>
        <w:t>así</w:t>
      </w:r>
      <w:r w:rsidR="00A81F60">
        <w:rPr>
          <w:lang w:val="es-MX"/>
        </w:rPr>
        <w:t xml:space="preserve"> como gestionar apoyos diversos con ayuda de la presidencia municipal.</w:t>
      </w:r>
      <w:r w:rsidR="000B0EC8">
        <w:rPr>
          <w:lang w:val="es-MX"/>
        </w:rPr>
        <w:t xml:space="preserve"> </w:t>
      </w:r>
      <w:r w:rsidR="00A81F60">
        <w:rPr>
          <w:lang w:val="es-MX"/>
        </w:rPr>
        <w:t xml:space="preserve">  </w:t>
      </w:r>
    </w:p>
    <w:p w:rsidR="00DB2A42" w:rsidRDefault="00521AEB" w:rsidP="00BC7842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  </w:t>
      </w:r>
    </w:p>
    <w:p w:rsidR="00DB2A42" w:rsidRPr="006B3F73" w:rsidRDefault="006B3F73" w:rsidP="00BC7842">
      <w:pPr>
        <w:pStyle w:val="Sinespaciado"/>
        <w:jc w:val="both"/>
        <w:rPr>
          <w:b/>
          <w:lang w:val="es-MX"/>
        </w:rPr>
      </w:pPr>
      <w:r w:rsidRPr="006B3F73">
        <w:rPr>
          <w:b/>
          <w:lang w:val="es-MX"/>
        </w:rPr>
        <w:t>EVENTOS PÚBLICOS</w:t>
      </w:r>
    </w:p>
    <w:p w:rsidR="004474D2" w:rsidRDefault="000B0EC8" w:rsidP="003407E9">
      <w:pPr>
        <w:pStyle w:val="Sinespaciado"/>
        <w:jc w:val="both"/>
        <w:rPr>
          <w:lang w:val="es-MX"/>
        </w:rPr>
      </w:pPr>
      <w:r>
        <w:rPr>
          <w:lang w:val="es-MX"/>
        </w:rPr>
        <w:t>Se ha hecho acto de presencia a diversos actos públicos  cívicos, deportivos y culturales</w:t>
      </w:r>
      <w:r w:rsidR="003407E9">
        <w:rPr>
          <w:lang w:val="es-MX"/>
        </w:rPr>
        <w:t xml:space="preserve"> haciendo presencia algunas veces con los compañeros regidores y otras con el presidente </w:t>
      </w:r>
      <w:r w:rsidR="006B3F73">
        <w:rPr>
          <w:lang w:val="es-MX"/>
        </w:rPr>
        <w:t>municipal</w:t>
      </w:r>
      <w:r w:rsidR="003407E9">
        <w:rPr>
          <w:lang w:val="es-MX"/>
        </w:rPr>
        <w:t xml:space="preserve">, entre otros enumerare algunos, desfiles conmemorativos de la Independencia de </w:t>
      </w:r>
      <w:r w:rsidR="006B3F73">
        <w:rPr>
          <w:lang w:val="es-MX"/>
        </w:rPr>
        <w:t>México</w:t>
      </w:r>
      <w:r w:rsidR="003407E9">
        <w:rPr>
          <w:lang w:val="es-MX"/>
        </w:rPr>
        <w:t xml:space="preserve"> y de la </w:t>
      </w:r>
      <w:r w:rsidR="006B3F73">
        <w:rPr>
          <w:lang w:val="es-MX"/>
        </w:rPr>
        <w:t>Revolución</w:t>
      </w:r>
      <w:r w:rsidR="003407E9">
        <w:rPr>
          <w:lang w:val="es-MX"/>
        </w:rPr>
        <w:t xml:space="preserve"> mexicana,  homenaje a los Niños </w:t>
      </w:r>
      <w:r w:rsidR="006B3F73">
        <w:rPr>
          <w:lang w:val="es-MX"/>
        </w:rPr>
        <w:t>Héroes</w:t>
      </w:r>
      <w:r w:rsidR="003407E9">
        <w:rPr>
          <w:lang w:val="es-MX"/>
        </w:rPr>
        <w:t xml:space="preserve">, </w:t>
      </w:r>
      <w:r w:rsidR="006B3F73">
        <w:rPr>
          <w:lang w:val="es-MX"/>
        </w:rPr>
        <w:t>homenaje</w:t>
      </w:r>
      <w:r w:rsidR="003407E9">
        <w:rPr>
          <w:lang w:val="es-MX"/>
        </w:rPr>
        <w:t xml:space="preserve"> al </w:t>
      </w:r>
      <w:r w:rsidR="006B3F73">
        <w:rPr>
          <w:lang w:val="es-MX"/>
        </w:rPr>
        <w:t>día</w:t>
      </w:r>
      <w:r w:rsidR="003407E9">
        <w:rPr>
          <w:lang w:val="es-MX"/>
        </w:rPr>
        <w:t xml:space="preserve"> de la Bandera, entrega de Banderas </w:t>
      </w:r>
      <w:r w:rsidR="003A1A17">
        <w:rPr>
          <w:lang w:val="es-MX"/>
        </w:rPr>
        <w:t>a las escolta</w:t>
      </w:r>
      <w:r w:rsidR="00A21C49">
        <w:rPr>
          <w:lang w:val="es-MX"/>
        </w:rPr>
        <w:t>s de todas las .escuelas</w:t>
      </w:r>
      <w:r w:rsidR="003A1A17">
        <w:rPr>
          <w:lang w:val="es-MX"/>
        </w:rPr>
        <w:t xml:space="preserve"> </w:t>
      </w:r>
      <w:r w:rsidR="00A21C49">
        <w:rPr>
          <w:lang w:val="es-MX"/>
        </w:rPr>
        <w:t xml:space="preserve">de la cabecera </w:t>
      </w:r>
      <w:r w:rsidR="006B3F73">
        <w:rPr>
          <w:lang w:val="es-MX"/>
        </w:rPr>
        <w:t>Municipal</w:t>
      </w:r>
      <w:r w:rsidR="00AA5948">
        <w:rPr>
          <w:lang w:val="es-MX"/>
        </w:rPr>
        <w:t xml:space="preserve">  en  la  entrega de premiaciones de diferentes actividades deportivas </w:t>
      </w:r>
      <w:r w:rsidR="00A21C49">
        <w:rPr>
          <w:lang w:val="es-MX"/>
        </w:rPr>
        <w:t xml:space="preserve"> </w:t>
      </w:r>
      <w:r w:rsidR="002D400C">
        <w:rPr>
          <w:lang w:val="es-MX"/>
        </w:rPr>
        <w:t xml:space="preserve"> de </w:t>
      </w:r>
      <w:r w:rsidR="00AA5948">
        <w:rPr>
          <w:lang w:val="es-MX"/>
        </w:rPr>
        <w:t xml:space="preserve"> las ligas municipales, además se ha hecho presencia  en varios eventos culturales que  se han efectuado promovidos por casa de cultura  de este municipio. </w:t>
      </w:r>
      <w:r w:rsidR="006B3F73">
        <w:rPr>
          <w:lang w:val="es-MX"/>
        </w:rPr>
        <w:t>También</w:t>
      </w:r>
      <w:r w:rsidR="00AA5948">
        <w:rPr>
          <w:lang w:val="es-MX"/>
        </w:rPr>
        <w:t xml:space="preserve"> </w:t>
      </w:r>
      <w:r w:rsidR="002D400C">
        <w:rPr>
          <w:lang w:val="es-MX"/>
        </w:rPr>
        <w:t>s</w:t>
      </w:r>
      <w:r w:rsidR="00AA5948">
        <w:rPr>
          <w:lang w:val="es-MX"/>
        </w:rPr>
        <w:t xml:space="preserve">e atiende a las personas del municipio platicando con ellos para conocer sus </w:t>
      </w:r>
      <w:r w:rsidR="006B3F73">
        <w:rPr>
          <w:lang w:val="es-MX"/>
        </w:rPr>
        <w:t>necesidades e</w:t>
      </w:r>
      <w:r w:rsidR="00AA5948">
        <w:rPr>
          <w:lang w:val="es-MX"/>
        </w:rPr>
        <w:t xml:space="preserve"> inquietudes para hacerlas llegar al cabildo para las que corresponda poderlas canalizar </w:t>
      </w:r>
      <w:r w:rsidR="002D400C">
        <w:rPr>
          <w:lang w:val="es-MX"/>
        </w:rPr>
        <w:t xml:space="preserve">lo que toca en las </w:t>
      </w:r>
      <w:r w:rsidR="006B3F73">
        <w:rPr>
          <w:lang w:val="es-MX"/>
        </w:rPr>
        <w:t>responsabilidades</w:t>
      </w:r>
      <w:r w:rsidR="002D400C">
        <w:rPr>
          <w:lang w:val="es-MX"/>
        </w:rPr>
        <w:t xml:space="preserve"> de la misma </w:t>
      </w:r>
      <w:r w:rsidR="006B3F73">
        <w:rPr>
          <w:lang w:val="es-MX"/>
        </w:rPr>
        <w:t>administración</w:t>
      </w:r>
      <w:r w:rsidR="002D400C">
        <w:rPr>
          <w:lang w:val="es-MX"/>
        </w:rPr>
        <w:t>,</w:t>
      </w:r>
      <w:r w:rsidR="00AA5948">
        <w:rPr>
          <w:lang w:val="es-MX"/>
        </w:rPr>
        <w:t xml:space="preserve">  </w:t>
      </w:r>
    </w:p>
    <w:p w:rsidR="004474D2" w:rsidRPr="00AF2B3E" w:rsidRDefault="00AA5948" w:rsidP="00BC7842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  </w:t>
      </w:r>
    </w:p>
    <w:sectPr w:rsidR="004474D2" w:rsidRPr="00AF2B3E" w:rsidSect="00D22960">
      <w:headerReference w:type="default" r:id="rId8"/>
      <w:footerReference w:type="default" r:id="rId9"/>
      <w:pgSz w:w="12240" w:h="15840"/>
      <w:pgMar w:top="1417" w:right="1701" w:bottom="1417" w:left="1701" w:header="113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65" w:rsidRDefault="00600865" w:rsidP="00D22960">
      <w:pPr>
        <w:spacing w:after="0" w:line="240" w:lineRule="auto"/>
      </w:pPr>
      <w:r>
        <w:separator/>
      </w:r>
    </w:p>
  </w:endnote>
  <w:endnote w:type="continuationSeparator" w:id="0">
    <w:p w:rsidR="00600865" w:rsidRDefault="00600865" w:rsidP="00D2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60" w:rsidRPr="00D22960" w:rsidRDefault="00D22960" w:rsidP="00D22960">
    <w:pPr>
      <w:pStyle w:val="Sinespaciado"/>
      <w:jc w:val="right"/>
      <w:rPr>
        <w:rFonts w:asciiTheme="majorHAnsi" w:hAnsiTheme="majorHAnsi" w:cstheme="majorHAnsi"/>
        <w:b/>
        <w:sz w:val="26"/>
        <w:szCs w:val="26"/>
        <w:lang w:val="es-MX"/>
      </w:rPr>
    </w:pPr>
    <w:r w:rsidRPr="004B632A">
      <w:rPr>
        <w:rFonts w:ascii="Times New Roman" w:hAnsi="Times New Roman" w:cs="Times New Roman"/>
        <w:noProof/>
        <w:sz w:val="18"/>
        <w:szCs w:val="18"/>
        <w:lang w:val="es-MX" w:eastAsia="es-MX"/>
      </w:rPr>
      <w:drawing>
        <wp:anchor distT="0" distB="0" distL="114300" distR="114300" simplePos="0" relativeHeight="251664384" behindDoc="0" locked="0" layoutInCell="1" allowOverlap="1" wp14:anchorId="241F9F34" wp14:editId="6C2B42F0">
          <wp:simplePos x="0" y="0"/>
          <wp:positionH relativeFrom="margin">
            <wp:posOffset>-632460</wp:posOffset>
          </wp:positionH>
          <wp:positionV relativeFrom="paragraph">
            <wp:posOffset>-123190</wp:posOffset>
          </wp:positionV>
          <wp:extent cx="1628775" cy="617220"/>
          <wp:effectExtent l="0" t="0" r="9525" b="0"/>
          <wp:wrapSquare wrapText="bothSides"/>
          <wp:docPr id="6" name="Imagen 6" descr="Macintosh HD:Users:TonyCamacho:Desktop:H. AYUNTAMIENTO:LOGOS:Mascota_admin_2015-2018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yCamacho:Desktop:H. AYUNTAMIENTO:LOGOS:Mascota_admin_2015-2018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960">
      <w:rPr>
        <w:rFonts w:asciiTheme="majorHAnsi" w:hAnsiTheme="majorHAnsi" w:cstheme="majorHAnsi"/>
        <w:b/>
        <w:sz w:val="26"/>
        <w:szCs w:val="26"/>
        <w:lang w:val="es-MX"/>
      </w:rPr>
      <w:t>INFORME DE TRANSPARENCIA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65" w:rsidRDefault="00600865" w:rsidP="00D22960">
      <w:pPr>
        <w:spacing w:after="0" w:line="240" w:lineRule="auto"/>
      </w:pPr>
      <w:r>
        <w:separator/>
      </w:r>
    </w:p>
  </w:footnote>
  <w:footnote w:type="continuationSeparator" w:id="0">
    <w:p w:rsidR="00600865" w:rsidRDefault="00600865" w:rsidP="00D2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60" w:rsidRPr="00D22960" w:rsidRDefault="00D22960" w:rsidP="00D22960">
    <w:pPr>
      <w:pStyle w:val="Sinespaciado"/>
      <w:jc w:val="center"/>
      <w:rPr>
        <w:rFonts w:asciiTheme="majorHAnsi" w:hAnsiTheme="majorHAnsi" w:cstheme="majorHAnsi"/>
        <w:sz w:val="26"/>
        <w:szCs w:val="26"/>
        <w:lang w:val="es-MX"/>
      </w:rPr>
    </w:pPr>
    <w:r w:rsidRPr="00D22960">
      <w:rPr>
        <w:rFonts w:asciiTheme="majorHAnsi" w:hAnsiTheme="majorHAnsi" w:cstheme="majorHAnsi"/>
        <w:noProof/>
        <w:sz w:val="26"/>
        <w:szCs w:val="26"/>
        <w:lang w:val="es-MX" w:eastAsia="es-MX"/>
      </w:rPr>
      <w:drawing>
        <wp:anchor distT="0" distB="0" distL="114300" distR="114300" simplePos="0" relativeHeight="251660288" behindDoc="0" locked="0" layoutInCell="1" allowOverlap="1" wp14:anchorId="672801F2" wp14:editId="04DF8BB1">
          <wp:simplePos x="0" y="0"/>
          <wp:positionH relativeFrom="column">
            <wp:posOffset>5615940</wp:posOffset>
          </wp:positionH>
          <wp:positionV relativeFrom="paragraph">
            <wp:posOffset>-519430</wp:posOffset>
          </wp:positionV>
          <wp:extent cx="714375" cy="691461"/>
          <wp:effectExtent l="0" t="0" r="0" b="0"/>
          <wp:wrapSquare wrapText="bothSides"/>
          <wp:docPr id="4" name="Imagen 4" descr="Macintosh HD:Users:TonyCamacho:Desktop:H. AYUNTAMIENTO:LOGOS:MascotaPueblMagic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onyCamacho:Desktop:H. AYUNTAMIENTO:LOGOS:MascotaPueblMagic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91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960">
      <w:rPr>
        <w:rFonts w:asciiTheme="majorHAnsi" w:hAnsiTheme="majorHAnsi" w:cstheme="majorHAnsi"/>
        <w:noProof/>
        <w:sz w:val="26"/>
        <w:szCs w:val="26"/>
        <w:lang w:val="es-MX" w:eastAsia="es-MX"/>
      </w:rPr>
      <w:drawing>
        <wp:anchor distT="0" distB="0" distL="114300" distR="114300" simplePos="0" relativeHeight="251661312" behindDoc="0" locked="0" layoutInCell="1" allowOverlap="1" wp14:anchorId="73F977FF" wp14:editId="447D76DC">
          <wp:simplePos x="0" y="0"/>
          <wp:positionH relativeFrom="column">
            <wp:posOffset>-717550</wp:posOffset>
          </wp:positionH>
          <wp:positionV relativeFrom="paragraph">
            <wp:posOffset>-526415</wp:posOffset>
          </wp:positionV>
          <wp:extent cx="714824" cy="789856"/>
          <wp:effectExtent l="0" t="0" r="0" b="0"/>
          <wp:wrapSquare wrapText="bothSides"/>
          <wp:docPr id="5" name="Imagen 5" descr="Macintosh HD:Users:TonyCamacho:Desktop:Escudo_de_el_Municipio_de_Mascota_Jalis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nyCamacho:Desktop:Escudo_de_el_Municipio_de_Mascota_Jalis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824" cy="789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960">
      <w:rPr>
        <w:rFonts w:asciiTheme="majorHAnsi" w:hAnsiTheme="majorHAnsi" w:cstheme="majorHAnsi"/>
        <w:b/>
        <w:sz w:val="26"/>
        <w:szCs w:val="26"/>
        <w:lang w:val="es-MX"/>
      </w:rPr>
      <w:t xml:space="preserve">M.V.Z. José de Jesús Gómez García </w:t>
    </w:r>
    <w:r w:rsidRPr="00D22960">
      <w:rPr>
        <w:rFonts w:asciiTheme="majorHAnsi" w:hAnsiTheme="majorHAnsi" w:cstheme="majorHAnsi"/>
        <w:sz w:val="26"/>
        <w:szCs w:val="26"/>
        <w:lang w:val="es-MX"/>
      </w:rPr>
      <w:t>Regidor del Municipio de Mascota, Jalisco.</w:t>
    </w:r>
    <w:r w:rsidRPr="00D22960">
      <w:rPr>
        <w:rFonts w:asciiTheme="majorHAnsi" w:hAnsiTheme="majorHAnsi" w:cstheme="majorHAnsi"/>
        <w:noProof/>
        <w:sz w:val="26"/>
        <w:szCs w:val="26"/>
        <w:lang w:val="es-MX" w:eastAsia="es-MX"/>
      </w:rPr>
      <w:t xml:space="preserve"> </w:t>
    </w:r>
  </w:p>
  <w:p w:rsidR="00D22960" w:rsidRDefault="00D229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5E52"/>
    <w:multiLevelType w:val="hybridMultilevel"/>
    <w:tmpl w:val="5B5C3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B0CBF"/>
    <w:multiLevelType w:val="hybridMultilevel"/>
    <w:tmpl w:val="B23663A4"/>
    <w:lvl w:ilvl="0" w:tplc="704EE80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3E"/>
    <w:rsid w:val="00025A5D"/>
    <w:rsid w:val="0005545A"/>
    <w:rsid w:val="000968BF"/>
    <w:rsid w:val="000B0EC8"/>
    <w:rsid w:val="000E1700"/>
    <w:rsid w:val="000F2A6A"/>
    <w:rsid w:val="00103F2C"/>
    <w:rsid w:val="00106EF7"/>
    <w:rsid w:val="001264C5"/>
    <w:rsid w:val="00134BA7"/>
    <w:rsid w:val="001474B5"/>
    <w:rsid w:val="0014772D"/>
    <w:rsid w:val="00195ED3"/>
    <w:rsid w:val="001A3587"/>
    <w:rsid w:val="001D77F2"/>
    <w:rsid w:val="001E3768"/>
    <w:rsid w:val="001F524B"/>
    <w:rsid w:val="00205B83"/>
    <w:rsid w:val="002444FC"/>
    <w:rsid w:val="002466B6"/>
    <w:rsid w:val="00260A04"/>
    <w:rsid w:val="00261563"/>
    <w:rsid w:val="0026778F"/>
    <w:rsid w:val="00271F1C"/>
    <w:rsid w:val="002A0FB4"/>
    <w:rsid w:val="002A4F98"/>
    <w:rsid w:val="002B50D0"/>
    <w:rsid w:val="002C4312"/>
    <w:rsid w:val="002D0A71"/>
    <w:rsid w:val="002D400C"/>
    <w:rsid w:val="002D766C"/>
    <w:rsid w:val="002E5638"/>
    <w:rsid w:val="003006E4"/>
    <w:rsid w:val="00313981"/>
    <w:rsid w:val="00323730"/>
    <w:rsid w:val="0033135D"/>
    <w:rsid w:val="003407E9"/>
    <w:rsid w:val="00341971"/>
    <w:rsid w:val="003742C1"/>
    <w:rsid w:val="003A1A17"/>
    <w:rsid w:val="003A6AF7"/>
    <w:rsid w:val="003E11F1"/>
    <w:rsid w:val="003E30A7"/>
    <w:rsid w:val="0041486D"/>
    <w:rsid w:val="00416014"/>
    <w:rsid w:val="00417488"/>
    <w:rsid w:val="004238B0"/>
    <w:rsid w:val="00442024"/>
    <w:rsid w:val="00443C72"/>
    <w:rsid w:val="004474D2"/>
    <w:rsid w:val="004630E5"/>
    <w:rsid w:val="00484E8D"/>
    <w:rsid w:val="00485312"/>
    <w:rsid w:val="0049662B"/>
    <w:rsid w:val="004F3D32"/>
    <w:rsid w:val="00520F81"/>
    <w:rsid w:val="00521AEB"/>
    <w:rsid w:val="0055197A"/>
    <w:rsid w:val="00553A8C"/>
    <w:rsid w:val="00570301"/>
    <w:rsid w:val="00576AB9"/>
    <w:rsid w:val="005808E3"/>
    <w:rsid w:val="00582E76"/>
    <w:rsid w:val="005917BF"/>
    <w:rsid w:val="005971A4"/>
    <w:rsid w:val="005B6485"/>
    <w:rsid w:val="005B791B"/>
    <w:rsid w:val="005E046C"/>
    <w:rsid w:val="005E3A85"/>
    <w:rsid w:val="0060039E"/>
    <w:rsid w:val="00600865"/>
    <w:rsid w:val="0060596B"/>
    <w:rsid w:val="00621A7A"/>
    <w:rsid w:val="006302EE"/>
    <w:rsid w:val="00694C31"/>
    <w:rsid w:val="006A46FD"/>
    <w:rsid w:val="006B3F73"/>
    <w:rsid w:val="006B5838"/>
    <w:rsid w:val="006B7A67"/>
    <w:rsid w:val="006E0D59"/>
    <w:rsid w:val="006E2AD9"/>
    <w:rsid w:val="00742627"/>
    <w:rsid w:val="00744292"/>
    <w:rsid w:val="0075487F"/>
    <w:rsid w:val="007A123C"/>
    <w:rsid w:val="007A2F17"/>
    <w:rsid w:val="007B361C"/>
    <w:rsid w:val="007E15F1"/>
    <w:rsid w:val="007E4CF9"/>
    <w:rsid w:val="00803630"/>
    <w:rsid w:val="00822E52"/>
    <w:rsid w:val="008401FB"/>
    <w:rsid w:val="00840BAB"/>
    <w:rsid w:val="00875D1C"/>
    <w:rsid w:val="00893A76"/>
    <w:rsid w:val="008956F7"/>
    <w:rsid w:val="008A76F0"/>
    <w:rsid w:val="008A7F2B"/>
    <w:rsid w:val="008B43CE"/>
    <w:rsid w:val="008B6508"/>
    <w:rsid w:val="008D72BC"/>
    <w:rsid w:val="008E41DE"/>
    <w:rsid w:val="008F15D8"/>
    <w:rsid w:val="00903DB7"/>
    <w:rsid w:val="00963C35"/>
    <w:rsid w:val="00965008"/>
    <w:rsid w:val="009771A2"/>
    <w:rsid w:val="009841A4"/>
    <w:rsid w:val="00990F27"/>
    <w:rsid w:val="00990F99"/>
    <w:rsid w:val="009B3F54"/>
    <w:rsid w:val="009D554A"/>
    <w:rsid w:val="009E1C77"/>
    <w:rsid w:val="009F057E"/>
    <w:rsid w:val="00A04DEE"/>
    <w:rsid w:val="00A05CB5"/>
    <w:rsid w:val="00A1305C"/>
    <w:rsid w:val="00A21C49"/>
    <w:rsid w:val="00A2514B"/>
    <w:rsid w:val="00A36EB5"/>
    <w:rsid w:val="00A42637"/>
    <w:rsid w:val="00A47F06"/>
    <w:rsid w:val="00A61AD7"/>
    <w:rsid w:val="00A81F60"/>
    <w:rsid w:val="00AA5948"/>
    <w:rsid w:val="00AE1CDB"/>
    <w:rsid w:val="00AE2802"/>
    <w:rsid w:val="00AF0737"/>
    <w:rsid w:val="00AF2B3E"/>
    <w:rsid w:val="00AF4681"/>
    <w:rsid w:val="00B033FD"/>
    <w:rsid w:val="00B21318"/>
    <w:rsid w:val="00B24C37"/>
    <w:rsid w:val="00B43F31"/>
    <w:rsid w:val="00BC7842"/>
    <w:rsid w:val="00BF49BF"/>
    <w:rsid w:val="00C05559"/>
    <w:rsid w:val="00C12282"/>
    <w:rsid w:val="00C16974"/>
    <w:rsid w:val="00C2054E"/>
    <w:rsid w:val="00C32104"/>
    <w:rsid w:val="00C3545D"/>
    <w:rsid w:val="00C46F15"/>
    <w:rsid w:val="00C528CB"/>
    <w:rsid w:val="00C666BE"/>
    <w:rsid w:val="00CB6479"/>
    <w:rsid w:val="00CC63C4"/>
    <w:rsid w:val="00CF0E5D"/>
    <w:rsid w:val="00D04AA7"/>
    <w:rsid w:val="00D159B2"/>
    <w:rsid w:val="00D22960"/>
    <w:rsid w:val="00D27ED0"/>
    <w:rsid w:val="00D3559D"/>
    <w:rsid w:val="00D55992"/>
    <w:rsid w:val="00D57B28"/>
    <w:rsid w:val="00D62E3E"/>
    <w:rsid w:val="00D657D0"/>
    <w:rsid w:val="00D81E1A"/>
    <w:rsid w:val="00D834DC"/>
    <w:rsid w:val="00DA7FEE"/>
    <w:rsid w:val="00DB2A42"/>
    <w:rsid w:val="00DD7222"/>
    <w:rsid w:val="00E02504"/>
    <w:rsid w:val="00E543BA"/>
    <w:rsid w:val="00E65A2B"/>
    <w:rsid w:val="00EA7458"/>
    <w:rsid w:val="00EC1437"/>
    <w:rsid w:val="00EC5FA3"/>
    <w:rsid w:val="00EC789F"/>
    <w:rsid w:val="00ED27AE"/>
    <w:rsid w:val="00ED620C"/>
    <w:rsid w:val="00ED75DD"/>
    <w:rsid w:val="00EE0E87"/>
    <w:rsid w:val="00EE5072"/>
    <w:rsid w:val="00EF6848"/>
    <w:rsid w:val="00EF7C50"/>
    <w:rsid w:val="00F27772"/>
    <w:rsid w:val="00F40515"/>
    <w:rsid w:val="00F57AA9"/>
    <w:rsid w:val="00F70866"/>
    <w:rsid w:val="00F74370"/>
    <w:rsid w:val="00F74615"/>
    <w:rsid w:val="00FC74DB"/>
    <w:rsid w:val="00FE33D5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3DEA3-8469-4B8F-8296-09E1E2A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1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2B3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96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29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960"/>
  </w:style>
  <w:style w:type="paragraph" w:styleId="Piedepgina">
    <w:name w:val="footer"/>
    <w:basedOn w:val="Normal"/>
    <w:link w:val="PiedepginaCar"/>
    <w:uiPriority w:val="99"/>
    <w:unhideWhenUsed/>
    <w:rsid w:val="00D229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960"/>
  </w:style>
  <w:style w:type="character" w:customStyle="1" w:styleId="Ttulo2Car">
    <w:name w:val="Título 2 Car"/>
    <w:basedOn w:val="Fuentedeprrafopredeter"/>
    <w:link w:val="Ttulo2"/>
    <w:uiPriority w:val="9"/>
    <w:rsid w:val="00B213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59C38-9976-466E-9B23-DFD6B1E9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939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computadora</dc:creator>
  <cp:lastModifiedBy>CECILIA</cp:lastModifiedBy>
  <cp:revision>70</cp:revision>
  <dcterms:created xsi:type="dcterms:W3CDTF">2017-05-17T13:58:00Z</dcterms:created>
  <dcterms:modified xsi:type="dcterms:W3CDTF">2018-09-30T23:35:00Z</dcterms:modified>
</cp:coreProperties>
</file>