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86" w:rsidRDefault="00224986" w:rsidP="00224986">
      <w:p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Artículo 8</w:t>
      </w:r>
      <w:r w:rsidRPr="00555205">
        <w:rPr>
          <w:rFonts w:eastAsia="Calibri" w:cstheme="minorHAnsi"/>
          <w:b/>
          <w:sz w:val="24"/>
          <w:szCs w:val="24"/>
        </w:rPr>
        <w:t xml:space="preserve"> fracción</w:t>
      </w:r>
      <w:r>
        <w:rPr>
          <w:rFonts w:eastAsia="Calibri" w:cstheme="minorHAnsi"/>
          <w:b/>
          <w:sz w:val="24"/>
          <w:szCs w:val="24"/>
        </w:rPr>
        <w:t xml:space="preserve"> IV. </w:t>
      </w:r>
      <w:r w:rsidRPr="00FE655C">
        <w:rPr>
          <w:rFonts w:eastAsia="Calibri" w:cstheme="minorHAnsi"/>
          <w:sz w:val="24"/>
          <w:szCs w:val="24"/>
        </w:rPr>
        <w:t>h)</w:t>
      </w:r>
      <w:r>
        <w:rPr>
          <w:rFonts w:eastAsia="Calibri" w:cstheme="minorHAnsi"/>
          <w:b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L</w:t>
      </w:r>
      <w:r w:rsidRPr="00FE655C">
        <w:rPr>
          <w:rFonts w:eastAsia="Calibri" w:cstheme="minorHAnsi"/>
          <w:sz w:val="24"/>
          <w:szCs w:val="24"/>
        </w:rPr>
        <w:t>os indicadores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FE655C">
        <w:rPr>
          <w:rFonts w:eastAsia="Calibri" w:cstheme="minorHAnsi"/>
          <w:sz w:val="24"/>
          <w:szCs w:val="24"/>
        </w:rPr>
        <w:t>que permitan</w:t>
      </w:r>
      <w:r>
        <w:rPr>
          <w:rFonts w:eastAsia="Calibri" w:cstheme="minorHAnsi"/>
          <w:b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rendir cuenta de sus objetivos y resultados.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3384"/>
        <w:gridCol w:w="1057"/>
        <w:gridCol w:w="3645"/>
        <w:gridCol w:w="2121"/>
      </w:tblGrid>
      <w:tr w:rsidR="00224986" w:rsidTr="004C66BD">
        <w:tc>
          <w:tcPr>
            <w:tcW w:w="3384" w:type="dxa"/>
          </w:tcPr>
          <w:p w:rsidR="00224986" w:rsidRDefault="00224986" w:rsidP="004C66B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Actividad</w:t>
            </w:r>
          </w:p>
        </w:tc>
        <w:tc>
          <w:tcPr>
            <w:tcW w:w="1057" w:type="dxa"/>
          </w:tcPr>
          <w:p w:rsidR="00224986" w:rsidRDefault="00224986" w:rsidP="004C66B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Periodo</w:t>
            </w:r>
          </w:p>
        </w:tc>
        <w:tc>
          <w:tcPr>
            <w:tcW w:w="3645" w:type="dxa"/>
          </w:tcPr>
          <w:p w:rsidR="00224986" w:rsidRDefault="00224986" w:rsidP="004C66B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Evaluación</w:t>
            </w:r>
          </w:p>
        </w:tc>
        <w:tc>
          <w:tcPr>
            <w:tcW w:w="2121" w:type="dxa"/>
          </w:tcPr>
          <w:p w:rsidR="00224986" w:rsidRDefault="00224986" w:rsidP="004C66B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Comprobación</w:t>
            </w:r>
          </w:p>
        </w:tc>
      </w:tr>
      <w:tr w:rsidR="00224986" w:rsidTr="004C66BD">
        <w:tc>
          <w:tcPr>
            <w:tcW w:w="3384" w:type="dxa"/>
          </w:tcPr>
          <w:p w:rsidR="00224986" w:rsidRDefault="00224986" w:rsidP="004C66B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Asistir a las sesiones de cabildo.</w:t>
            </w:r>
          </w:p>
        </w:tc>
        <w:tc>
          <w:tcPr>
            <w:tcW w:w="1057" w:type="dxa"/>
          </w:tcPr>
          <w:p w:rsidR="00224986" w:rsidRDefault="00224986" w:rsidP="004C66B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Mensual</w:t>
            </w:r>
          </w:p>
        </w:tc>
        <w:tc>
          <w:tcPr>
            <w:tcW w:w="3645" w:type="dxa"/>
          </w:tcPr>
          <w:p w:rsidR="00224986" w:rsidRDefault="00224986" w:rsidP="004C66B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Con la asistencia puntual así mismo con la participación en el desarrollo de la sesione.</w:t>
            </w:r>
          </w:p>
        </w:tc>
        <w:tc>
          <w:tcPr>
            <w:tcW w:w="2121" w:type="dxa"/>
          </w:tcPr>
          <w:p w:rsidR="00224986" w:rsidRDefault="00224986" w:rsidP="004C66B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Con las actas de las sesiones y el video de las mismas. </w:t>
            </w:r>
          </w:p>
        </w:tc>
      </w:tr>
      <w:tr w:rsidR="00224986" w:rsidTr="004C66BD">
        <w:tc>
          <w:tcPr>
            <w:tcW w:w="3384" w:type="dxa"/>
          </w:tcPr>
          <w:p w:rsidR="00224986" w:rsidRDefault="00224986" w:rsidP="004C66B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Asistir a los eventos oficiales.</w:t>
            </w:r>
          </w:p>
          <w:p w:rsidR="00224986" w:rsidRDefault="00224986" w:rsidP="004C66B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57" w:type="dxa"/>
          </w:tcPr>
          <w:p w:rsidR="00224986" w:rsidRDefault="00224986" w:rsidP="004C66B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Mensual</w:t>
            </w:r>
          </w:p>
        </w:tc>
        <w:tc>
          <w:tcPr>
            <w:tcW w:w="3645" w:type="dxa"/>
          </w:tcPr>
          <w:p w:rsidR="00224986" w:rsidRDefault="00224986" w:rsidP="004C66B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Con la asistencia puntual y desarrollando el trabajo correspondiente.</w:t>
            </w:r>
          </w:p>
        </w:tc>
        <w:tc>
          <w:tcPr>
            <w:tcW w:w="2121" w:type="dxa"/>
          </w:tcPr>
          <w:p w:rsidR="00224986" w:rsidRDefault="00224986" w:rsidP="004C66B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Con la invitación o un informe relativo al desarrollo de la misma.</w:t>
            </w:r>
          </w:p>
        </w:tc>
      </w:tr>
      <w:tr w:rsidR="00224986" w:rsidTr="004C66BD">
        <w:tc>
          <w:tcPr>
            <w:tcW w:w="3384" w:type="dxa"/>
          </w:tcPr>
          <w:p w:rsidR="00224986" w:rsidRDefault="00224986" w:rsidP="004C66B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Asistir a las sesiones de las comisiones edilicias.</w:t>
            </w:r>
          </w:p>
        </w:tc>
        <w:tc>
          <w:tcPr>
            <w:tcW w:w="1057" w:type="dxa"/>
          </w:tcPr>
          <w:p w:rsidR="00224986" w:rsidRDefault="00224986" w:rsidP="004C66B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Mensual </w:t>
            </w:r>
          </w:p>
        </w:tc>
        <w:tc>
          <w:tcPr>
            <w:tcW w:w="3645" w:type="dxa"/>
          </w:tcPr>
          <w:p w:rsidR="00224986" w:rsidRDefault="00224986" w:rsidP="004C66B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Acudir a las sesiones puntuales.</w:t>
            </w:r>
          </w:p>
        </w:tc>
        <w:tc>
          <w:tcPr>
            <w:tcW w:w="2121" w:type="dxa"/>
          </w:tcPr>
          <w:p w:rsidR="00224986" w:rsidRDefault="00224986" w:rsidP="004C66B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Con la acta aprobada. </w:t>
            </w:r>
          </w:p>
        </w:tc>
      </w:tr>
      <w:tr w:rsidR="00224986" w:rsidTr="004C66BD">
        <w:tc>
          <w:tcPr>
            <w:tcW w:w="3384" w:type="dxa"/>
          </w:tcPr>
          <w:p w:rsidR="00224986" w:rsidRDefault="00224986" w:rsidP="004C66B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Asistir a los eventos a los que se le corra invitación por sí y/o en representación del Presidente.  </w:t>
            </w:r>
          </w:p>
        </w:tc>
        <w:tc>
          <w:tcPr>
            <w:tcW w:w="1057" w:type="dxa"/>
          </w:tcPr>
          <w:p w:rsidR="00224986" w:rsidRDefault="00224986" w:rsidP="004C66B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Mensual </w:t>
            </w:r>
          </w:p>
        </w:tc>
        <w:tc>
          <w:tcPr>
            <w:tcW w:w="3645" w:type="dxa"/>
          </w:tcPr>
          <w:p w:rsidR="00224986" w:rsidRDefault="00224986" w:rsidP="004C66B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Con la asistencia puntual.</w:t>
            </w:r>
          </w:p>
        </w:tc>
        <w:tc>
          <w:tcPr>
            <w:tcW w:w="2121" w:type="dxa"/>
          </w:tcPr>
          <w:p w:rsidR="00224986" w:rsidRDefault="00224986" w:rsidP="004C66B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Con la invitación correspondiente. </w:t>
            </w:r>
          </w:p>
        </w:tc>
      </w:tr>
    </w:tbl>
    <w:p w:rsidR="00005A92" w:rsidRDefault="00005A92">
      <w:bookmarkStart w:id="0" w:name="_GoBack"/>
      <w:bookmarkEnd w:id="0"/>
    </w:p>
    <w:sectPr w:rsidR="00005A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86"/>
    <w:rsid w:val="00005A92"/>
    <w:rsid w:val="0022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4BE9A-1397-4055-ABDF-F17B0250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9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4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Nieves</dc:creator>
  <cp:keywords/>
  <dc:description/>
  <cp:lastModifiedBy>Lic Nieves</cp:lastModifiedBy>
  <cp:revision>1</cp:revision>
  <dcterms:created xsi:type="dcterms:W3CDTF">2019-01-07T15:48:00Z</dcterms:created>
  <dcterms:modified xsi:type="dcterms:W3CDTF">2019-01-07T15:50:00Z</dcterms:modified>
</cp:coreProperties>
</file>