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0B" w:rsidRPr="00127E0B" w:rsidRDefault="00127E0B" w:rsidP="008F5D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127E0B">
        <w:rPr>
          <w:rFonts w:ascii="Arial" w:hAnsi="Arial" w:cs="Arial"/>
          <w:b/>
          <w:sz w:val="20"/>
          <w:szCs w:val="20"/>
        </w:rPr>
        <w:t>REGLAMENTO DE LA LEY ESTATAL DE SALUD EN MATERIA DE</w:t>
      </w:r>
    </w:p>
    <w:p w:rsidR="00127E0B" w:rsidRPr="00127E0B" w:rsidRDefault="00127E0B" w:rsidP="008F5D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127E0B">
        <w:rPr>
          <w:rFonts w:ascii="Arial" w:hAnsi="Arial" w:cs="Arial"/>
          <w:b/>
          <w:sz w:val="20"/>
          <w:szCs w:val="20"/>
        </w:rPr>
        <w:t>PROTECCION A NO FUMADORES</w:t>
      </w:r>
    </w:p>
    <w:p w:rsidR="00127E0B" w:rsidRPr="00127E0B" w:rsidRDefault="00127E0B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127E0B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E0B">
        <w:rPr>
          <w:rFonts w:ascii="Arial" w:hAnsi="Arial" w:cs="Arial"/>
          <w:sz w:val="20"/>
          <w:szCs w:val="20"/>
        </w:rPr>
        <w:t>Al margen un sello que dice: Gobierno del Estado de Jalisco. Poder Ejecutivo. Secretaría General de Gobierno. Estados Unidos Mexicanos.</w:t>
      </w:r>
    </w:p>
    <w:p w:rsidR="00006499" w:rsidRPr="00127E0B" w:rsidRDefault="00006499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Default="00E17B83" w:rsidP="00E17B83">
      <w:pPr>
        <w:widowControl w:val="0"/>
        <w:autoSpaceDE w:val="0"/>
        <w:autoSpaceDN w:val="0"/>
        <w:adjustRightInd w:val="0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06499" w:rsidRPr="00127E0B">
        <w:rPr>
          <w:rFonts w:ascii="Arial" w:hAnsi="Arial" w:cs="Arial"/>
          <w:sz w:val="20"/>
          <w:szCs w:val="20"/>
        </w:rPr>
        <w:t>CUERDO DEL CIUDADANO GOBERNADOR CONSTITUCIONAL</w:t>
      </w:r>
      <w:r w:rsidR="0068113A">
        <w:rPr>
          <w:rFonts w:ascii="Arial" w:hAnsi="Arial" w:cs="Arial"/>
          <w:sz w:val="20"/>
          <w:szCs w:val="20"/>
        </w:rPr>
        <w:t xml:space="preserve"> </w:t>
      </w:r>
      <w:r w:rsidR="00006499" w:rsidRPr="00127E0B">
        <w:rPr>
          <w:rFonts w:ascii="Arial" w:hAnsi="Arial" w:cs="Arial"/>
          <w:sz w:val="20"/>
          <w:szCs w:val="20"/>
        </w:rPr>
        <w:t>DEL ESTADO.</w:t>
      </w:r>
    </w:p>
    <w:p w:rsidR="0068113A" w:rsidRPr="00127E0B" w:rsidRDefault="0068113A" w:rsidP="00E17B83">
      <w:pPr>
        <w:widowControl w:val="0"/>
        <w:autoSpaceDE w:val="0"/>
        <w:autoSpaceDN w:val="0"/>
        <w:adjustRightInd w:val="0"/>
        <w:ind w:left="4500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006499" w:rsidP="00E17B83">
      <w:pPr>
        <w:widowControl w:val="0"/>
        <w:autoSpaceDE w:val="0"/>
        <w:autoSpaceDN w:val="0"/>
        <w:adjustRightInd w:val="0"/>
        <w:ind w:left="4500"/>
        <w:jc w:val="both"/>
        <w:rPr>
          <w:rFonts w:ascii="Arial" w:hAnsi="Arial" w:cs="Arial"/>
          <w:sz w:val="20"/>
          <w:szCs w:val="20"/>
        </w:rPr>
      </w:pPr>
      <w:r w:rsidRPr="00127E0B">
        <w:rPr>
          <w:rFonts w:ascii="Arial" w:hAnsi="Arial" w:cs="Arial"/>
          <w:sz w:val="20"/>
          <w:szCs w:val="20"/>
        </w:rPr>
        <w:t>Guadalajara, Jalisco, 8 ocho de febrero del a</w:t>
      </w:r>
      <w:r w:rsidR="0068113A">
        <w:rPr>
          <w:rFonts w:ascii="Arial" w:hAnsi="Arial" w:cs="Arial"/>
          <w:sz w:val="20"/>
          <w:szCs w:val="20"/>
        </w:rPr>
        <w:t>ño</w:t>
      </w:r>
      <w:r w:rsidRPr="00127E0B">
        <w:rPr>
          <w:rFonts w:ascii="Arial" w:hAnsi="Arial" w:cs="Arial"/>
          <w:sz w:val="20"/>
          <w:szCs w:val="20"/>
        </w:rPr>
        <w:t xml:space="preserve"> 2001 dos mil uno.</w:t>
      </w:r>
      <w:r w:rsidRPr="00127E0B">
        <w:rPr>
          <w:rFonts w:ascii="Arial" w:hAnsi="Arial" w:cs="Arial"/>
          <w:sz w:val="20"/>
          <w:szCs w:val="20"/>
        </w:rPr>
        <w:softHyphen/>
      </w:r>
    </w:p>
    <w:p w:rsidR="00006499" w:rsidRPr="00127E0B" w:rsidRDefault="00006499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Default="00006499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E0B">
        <w:rPr>
          <w:rFonts w:ascii="Arial" w:hAnsi="Arial" w:cs="Arial"/>
          <w:sz w:val="20"/>
          <w:szCs w:val="20"/>
        </w:rPr>
        <w:t xml:space="preserve">Con fundamento en los artículos 4° de la Constitución Política de los Estados Unidos Mexicanos; 3° fracciones XIX y XX, 13 apartado B fracción </w:t>
      </w:r>
      <w:r w:rsidR="0068113A">
        <w:rPr>
          <w:rFonts w:ascii="Arial" w:hAnsi="Arial" w:cs="Arial"/>
          <w:sz w:val="20"/>
          <w:szCs w:val="20"/>
        </w:rPr>
        <w:t>I</w:t>
      </w:r>
      <w:r w:rsidRPr="00127E0B">
        <w:rPr>
          <w:rFonts w:ascii="Arial" w:hAnsi="Arial" w:cs="Arial"/>
          <w:sz w:val="20"/>
          <w:szCs w:val="20"/>
        </w:rPr>
        <w:t xml:space="preserve"> y 188 fracción </w:t>
      </w:r>
      <w:r w:rsidR="0068113A">
        <w:rPr>
          <w:rFonts w:ascii="Arial" w:hAnsi="Arial" w:cs="Arial"/>
          <w:sz w:val="20"/>
          <w:szCs w:val="20"/>
        </w:rPr>
        <w:t>II</w:t>
      </w:r>
      <w:r w:rsidRPr="00127E0B">
        <w:rPr>
          <w:rFonts w:ascii="Arial" w:hAnsi="Arial" w:cs="Arial"/>
          <w:sz w:val="20"/>
          <w:szCs w:val="20"/>
        </w:rPr>
        <w:t xml:space="preserve"> de la Ley General de Salud; 36, 38, 46 </w:t>
      </w:r>
      <w:r w:rsidR="00686B32">
        <w:rPr>
          <w:rFonts w:ascii="Arial" w:hAnsi="Arial" w:cs="Arial"/>
          <w:sz w:val="20"/>
          <w:szCs w:val="20"/>
        </w:rPr>
        <w:t>y</w:t>
      </w:r>
      <w:r w:rsidRPr="00127E0B">
        <w:rPr>
          <w:rFonts w:ascii="Arial" w:hAnsi="Arial" w:cs="Arial"/>
          <w:sz w:val="20"/>
          <w:szCs w:val="20"/>
        </w:rPr>
        <w:t xml:space="preserve"> 50 fracciones VIII, XX y XXIII de la Constitución Política del Estado de Jalisco; 1°, </w:t>
      </w:r>
      <w:r w:rsidRPr="00127E0B">
        <w:rPr>
          <w:rFonts w:ascii="Arial" w:hAnsi="Arial" w:cs="Arial"/>
          <w:i/>
          <w:iCs/>
          <w:sz w:val="20"/>
          <w:szCs w:val="20"/>
        </w:rPr>
        <w:t>2</w:t>
      </w:r>
      <w:r w:rsidRPr="0068113A">
        <w:rPr>
          <w:rFonts w:ascii="Arial" w:hAnsi="Arial" w:cs="Arial"/>
          <w:iCs/>
          <w:sz w:val="20"/>
          <w:szCs w:val="20"/>
        </w:rPr>
        <w:t>°, 5°,</w:t>
      </w:r>
      <w:r w:rsidRPr="00127E0B">
        <w:rPr>
          <w:rFonts w:ascii="Arial" w:hAnsi="Arial" w:cs="Arial"/>
          <w:i/>
          <w:iCs/>
          <w:sz w:val="20"/>
          <w:szCs w:val="20"/>
        </w:rPr>
        <w:t xml:space="preserve"> </w:t>
      </w:r>
      <w:r w:rsidRPr="0068113A">
        <w:rPr>
          <w:rFonts w:ascii="Arial" w:hAnsi="Arial" w:cs="Arial"/>
          <w:iCs/>
          <w:sz w:val="20"/>
          <w:szCs w:val="20"/>
        </w:rPr>
        <w:t>6°,</w:t>
      </w:r>
      <w:r w:rsidRPr="00127E0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27E0B">
        <w:rPr>
          <w:rFonts w:ascii="Arial" w:hAnsi="Arial" w:cs="Arial"/>
          <w:sz w:val="20"/>
          <w:szCs w:val="20"/>
        </w:rPr>
        <w:t xml:space="preserve">19 fracción </w:t>
      </w:r>
      <w:r w:rsidR="00686B32">
        <w:rPr>
          <w:rFonts w:ascii="Arial" w:hAnsi="Arial" w:cs="Arial"/>
          <w:sz w:val="20"/>
          <w:szCs w:val="20"/>
        </w:rPr>
        <w:t>II</w:t>
      </w:r>
      <w:r w:rsidRPr="00127E0B">
        <w:rPr>
          <w:rFonts w:ascii="Arial" w:hAnsi="Arial" w:cs="Arial"/>
          <w:sz w:val="20"/>
          <w:szCs w:val="20"/>
        </w:rPr>
        <w:t>, 21 y 22 fracciones XX y XXII de la Ley Orgánica del Poder Ejecutivo del Estado de Jalisco; y 1°,</w:t>
      </w:r>
      <w:r w:rsidR="0068113A">
        <w:rPr>
          <w:rFonts w:ascii="Arial" w:hAnsi="Arial" w:cs="Arial"/>
          <w:sz w:val="20"/>
          <w:szCs w:val="20"/>
        </w:rPr>
        <w:t xml:space="preserve"> </w:t>
      </w:r>
      <w:r w:rsidRPr="00127E0B">
        <w:rPr>
          <w:rFonts w:ascii="Arial" w:hAnsi="Arial" w:cs="Arial"/>
          <w:sz w:val="20"/>
          <w:szCs w:val="20"/>
        </w:rPr>
        <w:t>2°,</w:t>
      </w:r>
      <w:r w:rsidR="0068113A">
        <w:rPr>
          <w:rFonts w:ascii="Arial" w:hAnsi="Arial" w:cs="Arial"/>
          <w:sz w:val="20"/>
          <w:szCs w:val="20"/>
        </w:rPr>
        <w:t xml:space="preserve"> </w:t>
      </w:r>
      <w:r w:rsidRPr="00127E0B">
        <w:rPr>
          <w:rFonts w:ascii="Arial" w:hAnsi="Arial" w:cs="Arial"/>
          <w:sz w:val="20"/>
          <w:szCs w:val="20"/>
        </w:rPr>
        <w:t>3</w:t>
      </w:r>
      <w:r w:rsidR="0045687F" w:rsidRPr="00127E0B">
        <w:rPr>
          <w:rFonts w:ascii="Arial" w:hAnsi="Arial" w:cs="Arial"/>
          <w:sz w:val="20"/>
          <w:szCs w:val="20"/>
        </w:rPr>
        <w:t>°</w:t>
      </w:r>
      <w:r w:rsidR="009C0B04">
        <w:rPr>
          <w:rFonts w:ascii="Arial" w:hAnsi="Arial" w:cs="Arial"/>
          <w:sz w:val="20"/>
          <w:szCs w:val="20"/>
        </w:rPr>
        <w:t>,</w:t>
      </w:r>
      <w:r w:rsidR="0068113A">
        <w:rPr>
          <w:rFonts w:ascii="Arial" w:hAnsi="Arial" w:cs="Arial"/>
          <w:sz w:val="20"/>
          <w:szCs w:val="20"/>
        </w:rPr>
        <w:t xml:space="preserve"> </w:t>
      </w:r>
      <w:r w:rsidRPr="00127E0B">
        <w:rPr>
          <w:rFonts w:ascii="Arial" w:hAnsi="Arial" w:cs="Arial"/>
          <w:sz w:val="20"/>
          <w:szCs w:val="20"/>
        </w:rPr>
        <w:t>4° fracción I y 128 de la Ley Estatal de Salud, y con base en los siguientes</w:t>
      </w:r>
    </w:p>
    <w:p w:rsidR="0068113A" w:rsidRPr="00127E0B" w:rsidRDefault="0068113A" w:rsidP="00127E0B">
      <w:pPr>
        <w:widowControl w:val="0"/>
        <w:autoSpaceDE w:val="0"/>
        <w:autoSpaceDN w:val="0"/>
        <w:adjustRightInd w:val="0"/>
        <w:spacing w:line="244" w:lineRule="exact"/>
        <w:jc w:val="both"/>
        <w:rPr>
          <w:rFonts w:ascii="Arial" w:hAnsi="Arial" w:cs="Arial"/>
          <w:sz w:val="20"/>
          <w:szCs w:val="20"/>
        </w:rPr>
      </w:pPr>
    </w:p>
    <w:p w:rsidR="00006499" w:rsidRPr="0068113A" w:rsidRDefault="00006499" w:rsidP="0068113A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Arial" w:hAnsi="Arial" w:cs="Arial"/>
          <w:b/>
          <w:sz w:val="20"/>
          <w:szCs w:val="20"/>
        </w:rPr>
      </w:pPr>
      <w:r w:rsidRPr="0068113A">
        <w:rPr>
          <w:rFonts w:ascii="Arial" w:hAnsi="Arial" w:cs="Arial"/>
          <w:b/>
          <w:sz w:val="20"/>
          <w:szCs w:val="20"/>
        </w:rPr>
        <w:t>CONSIDERANDOS:</w:t>
      </w:r>
    </w:p>
    <w:p w:rsidR="00006499" w:rsidRPr="00127E0B" w:rsidRDefault="00006499" w:rsidP="00127E0B">
      <w:pPr>
        <w:widowControl w:val="0"/>
        <w:autoSpaceDE w:val="0"/>
        <w:autoSpaceDN w:val="0"/>
        <w:adjustRightInd w:val="0"/>
        <w:spacing w:line="244" w:lineRule="exact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68113A" w:rsidP="00127E0B">
      <w:pPr>
        <w:widowControl w:val="0"/>
        <w:autoSpaceDE w:val="0"/>
        <w:autoSpaceDN w:val="0"/>
        <w:adjustRightInd w:val="0"/>
        <w:spacing w:line="24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</w:t>
      </w:r>
      <w:r w:rsidR="00006499" w:rsidRPr="00127E0B">
        <w:rPr>
          <w:rFonts w:ascii="Arial" w:hAnsi="Arial" w:cs="Arial"/>
          <w:sz w:val="20"/>
          <w:szCs w:val="20"/>
        </w:rPr>
        <w:t xml:space="preserve"> Que el artíc</w:t>
      </w:r>
      <w:r>
        <w:rPr>
          <w:rFonts w:ascii="Arial" w:hAnsi="Arial" w:cs="Arial"/>
          <w:sz w:val="20"/>
          <w:szCs w:val="20"/>
        </w:rPr>
        <w:t>u</w:t>
      </w:r>
      <w:r w:rsidR="00006499" w:rsidRPr="00127E0B">
        <w:rPr>
          <w:rFonts w:ascii="Arial" w:hAnsi="Arial" w:cs="Arial"/>
          <w:sz w:val="20"/>
          <w:szCs w:val="20"/>
        </w:rPr>
        <w:t>lo 4° de la Constitución Política de los Estados Unidos Mexicanos, establece el dere</w:t>
      </w:r>
      <w:r>
        <w:rPr>
          <w:rFonts w:ascii="Arial" w:hAnsi="Arial" w:cs="Arial"/>
          <w:sz w:val="20"/>
          <w:szCs w:val="20"/>
        </w:rPr>
        <w:t>c</w:t>
      </w:r>
      <w:r w:rsidR="00006499" w:rsidRPr="00127E0B">
        <w:rPr>
          <w:rFonts w:ascii="Arial" w:hAnsi="Arial" w:cs="Arial"/>
          <w:sz w:val="20"/>
          <w:szCs w:val="20"/>
        </w:rPr>
        <w:t>ho de toda persona a la protección de la salud y dispone que la Ley definirá las bases y modalidades para el acceso a los servicios de salud y establecerá la concurrencia de la Federación y las Entidades Federativas en materia de salubridad general.</w:t>
      </w:r>
    </w:p>
    <w:p w:rsidR="00006499" w:rsidRPr="00127E0B" w:rsidRDefault="00006499" w:rsidP="00127E0B">
      <w:pPr>
        <w:widowControl w:val="0"/>
        <w:autoSpaceDE w:val="0"/>
        <w:autoSpaceDN w:val="0"/>
        <w:adjustRightInd w:val="0"/>
        <w:spacing w:line="249" w:lineRule="exact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68113A" w:rsidP="00127E0B">
      <w:pPr>
        <w:widowControl w:val="0"/>
        <w:autoSpaceDE w:val="0"/>
        <w:autoSpaceDN w:val="0"/>
        <w:adjustRightInd w:val="0"/>
        <w:spacing w:line="249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</w:t>
      </w:r>
      <w:r w:rsidR="00006499" w:rsidRPr="00127E0B">
        <w:rPr>
          <w:rFonts w:ascii="Arial" w:hAnsi="Arial" w:cs="Arial"/>
          <w:sz w:val="20"/>
          <w:szCs w:val="20"/>
        </w:rPr>
        <w:t xml:space="preserve">Que el artículo 13 apartado B) fracción </w:t>
      </w:r>
      <w:r>
        <w:rPr>
          <w:rFonts w:ascii="Arial" w:hAnsi="Arial" w:cs="Arial"/>
          <w:sz w:val="20"/>
          <w:szCs w:val="20"/>
        </w:rPr>
        <w:t>I</w:t>
      </w:r>
      <w:r w:rsidR="00006499" w:rsidRPr="00127E0B">
        <w:rPr>
          <w:rFonts w:ascii="Arial" w:hAnsi="Arial" w:cs="Arial"/>
          <w:sz w:val="20"/>
          <w:szCs w:val="20"/>
        </w:rPr>
        <w:t xml:space="preserve"> de la Ley General de Salud relacionado con el 3°</w:t>
      </w:r>
      <w:r w:rsidR="009C0B04">
        <w:rPr>
          <w:rFonts w:ascii="Arial" w:hAnsi="Arial" w:cs="Arial"/>
          <w:sz w:val="20"/>
          <w:szCs w:val="20"/>
        </w:rPr>
        <w:t xml:space="preserve"> </w:t>
      </w:r>
      <w:r w:rsidR="00006499" w:rsidRPr="00127E0B">
        <w:rPr>
          <w:rFonts w:ascii="Arial" w:hAnsi="Arial" w:cs="Arial"/>
          <w:sz w:val="20"/>
          <w:szCs w:val="20"/>
        </w:rPr>
        <w:t>fracciones XIX y XX del mismo ordenamiento, establece que corresponde a los gobiernos de las entidades federativas como autoridades locales y</w:t>
      </w:r>
      <w:r>
        <w:rPr>
          <w:rFonts w:ascii="Arial" w:hAnsi="Arial" w:cs="Arial"/>
          <w:sz w:val="20"/>
          <w:szCs w:val="20"/>
        </w:rPr>
        <w:t xml:space="preserve"> </w:t>
      </w:r>
      <w:r w:rsidR="00006499" w:rsidRPr="00127E0B">
        <w:rPr>
          <w:rFonts w:ascii="Arial" w:hAnsi="Arial" w:cs="Arial"/>
          <w:sz w:val="20"/>
          <w:szCs w:val="20"/>
        </w:rPr>
        <w:t>dentro de sus respectiv</w:t>
      </w:r>
      <w:r>
        <w:rPr>
          <w:rFonts w:ascii="Arial" w:hAnsi="Arial" w:cs="Arial"/>
          <w:sz w:val="20"/>
          <w:szCs w:val="20"/>
        </w:rPr>
        <w:t>a</w:t>
      </w:r>
      <w:r w:rsidR="00006499" w:rsidRPr="00127E0B">
        <w:rPr>
          <w:rFonts w:ascii="Arial" w:hAnsi="Arial" w:cs="Arial"/>
          <w:sz w:val="20"/>
          <w:szCs w:val="20"/>
        </w:rPr>
        <w:t>s jurisdicciones territoriales, operar, supervisar y evaluar la prestación del servicio de prevención de adicciones.</w:t>
      </w:r>
    </w:p>
    <w:p w:rsidR="00006499" w:rsidRPr="00127E0B" w:rsidRDefault="00006499" w:rsidP="00127E0B">
      <w:pPr>
        <w:widowControl w:val="0"/>
        <w:autoSpaceDE w:val="0"/>
        <w:autoSpaceDN w:val="0"/>
        <w:adjustRightInd w:val="0"/>
        <w:spacing w:line="235" w:lineRule="exact"/>
        <w:ind w:left="24" w:right="412" w:hanging="24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006499" w:rsidP="005073AC">
      <w:pPr>
        <w:widowControl w:val="0"/>
        <w:tabs>
          <w:tab w:val="left" w:pos="8820"/>
        </w:tabs>
        <w:autoSpaceDE w:val="0"/>
        <w:autoSpaceDN w:val="0"/>
        <w:adjustRightInd w:val="0"/>
        <w:ind w:right="18"/>
        <w:jc w:val="both"/>
        <w:rPr>
          <w:rFonts w:ascii="Arial" w:hAnsi="Arial" w:cs="Arial"/>
          <w:sz w:val="20"/>
          <w:szCs w:val="20"/>
        </w:rPr>
      </w:pPr>
      <w:r w:rsidRPr="00127E0B">
        <w:rPr>
          <w:rFonts w:ascii="Arial" w:hAnsi="Arial" w:cs="Arial"/>
          <w:sz w:val="20"/>
          <w:szCs w:val="20"/>
        </w:rPr>
        <w:t>III. Que el artículo 50 fracción VIII de la Constitución Política del Estado, estipula, que le compete al Gobernador del Estado expedir los reglamentos que resulten</w:t>
      </w:r>
      <w:r w:rsidR="0068113A">
        <w:rPr>
          <w:rFonts w:ascii="Arial" w:hAnsi="Arial" w:cs="Arial"/>
          <w:sz w:val="20"/>
          <w:szCs w:val="20"/>
        </w:rPr>
        <w:t xml:space="preserve"> </w:t>
      </w:r>
      <w:r w:rsidRPr="00127E0B">
        <w:rPr>
          <w:rFonts w:ascii="Arial" w:hAnsi="Arial" w:cs="Arial"/>
          <w:sz w:val="20"/>
          <w:szCs w:val="20"/>
        </w:rPr>
        <w:t xml:space="preserve">necesarios a fin de proveer en su esfera administrativa la exacta observancia de las leyes. </w:t>
      </w:r>
    </w:p>
    <w:p w:rsidR="00006499" w:rsidRPr="00127E0B" w:rsidRDefault="00006499" w:rsidP="005073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006499" w:rsidP="005073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E0B">
        <w:rPr>
          <w:rFonts w:ascii="Arial" w:hAnsi="Arial" w:cs="Arial"/>
          <w:sz w:val="20"/>
          <w:szCs w:val="20"/>
        </w:rPr>
        <w:t>IV. Que la Ley Orgánica de</w:t>
      </w:r>
      <w:r w:rsidR="0068113A">
        <w:rPr>
          <w:rFonts w:ascii="Arial" w:hAnsi="Arial" w:cs="Arial"/>
          <w:sz w:val="20"/>
          <w:szCs w:val="20"/>
        </w:rPr>
        <w:t>l</w:t>
      </w:r>
      <w:r w:rsidRPr="00127E0B">
        <w:rPr>
          <w:rFonts w:ascii="Arial" w:hAnsi="Arial" w:cs="Arial"/>
          <w:sz w:val="20"/>
          <w:szCs w:val="20"/>
        </w:rPr>
        <w:t xml:space="preserve"> Poder Ejecutivo en su artículo 22, establece las atribuciones específicas que le corresponden a este Poder, entre las que enuncia el apoyo, control y vigilancia en la prestación de los servicios d</w:t>
      </w:r>
      <w:r w:rsidR="0068113A">
        <w:rPr>
          <w:rFonts w:ascii="Arial" w:hAnsi="Arial" w:cs="Arial"/>
          <w:sz w:val="20"/>
          <w:szCs w:val="20"/>
        </w:rPr>
        <w:t>e</w:t>
      </w:r>
      <w:r w:rsidRPr="00127E0B">
        <w:rPr>
          <w:rFonts w:ascii="Arial" w:hAnsi="Arial" w:cs="Arial"/>
          <w:sz w:val="20"/>
          <w:szCs w:val="20"/>
        </w:rPr>
        <w:t xml:space="preserve"> salud y bienestar social.</w:t>
      </w:r>
    </w:p>
    <w:p w:rsidR="00006499" w:rsidRPr="00127E0B" w:rsidRDefault="00006499" w:rsidP="005073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68113A" w:rsidP="005073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006499" w:rsidRPr="00127E0B">
        <w:rPr>
          <w:rFonts w:ascii="Arial" w:hAnsi="Arial" w:cs="Arial"/>
          <w:sz w:val="20"/>
          <w:szCs w:val="20"/>
        </w:rPr>
        <w:t>. Que la Ley General de Salud dispone, en el artículo 188 fracción II, que la educación sobre los efectos del tabaquismo en la salud, dirigida especialmente a la</w:t>
      </w:r>
      <w:r>
        <w:rPr>
          <w:rFonts w:ascii="Arial" w:hAnsi="Arial" w:cs="Arial"/>
          <w:sz w:val="20"/>
          <w:szCs w:val="20"/>
        </w:rPr>
        <w:t xml:space="preserve"> </w:t>
      </w:r>
      <w:r w:rsidR="00006499" w:rsidRPr="00127E0B">
        <w:rPr>
          <w:rFonts w:ascii="Arial" w:hAnsi="Arial" w:cs="Arial"/>
          <w:sz w:val="20"/>
          <w:szCs w:val="20"/>
        </w:rPr>
        <w:t>familia, niños y adolescentes, a través de métodos individuales, colectivos o de comunicación masiva, in</w:t>
      </w:r>
      <w:r w:rsidR="00722B18">
        <w:rPr>
          <w:rFonts w:ascii="Arial" w:hAnsi="Arial" w:cs="Arial"/>
          <w:sz w:val="20"/>
          <w:szCs w:val="20"/>
        </w:rPr>
        <w:t>cl</w:t>
      </w:r>
      <w:r w:rsidR="00006499" w:rsidRPr="00127E0B">
        <w:rPr>
          <w:rFonts w:ascii="Arial" w:hAnsi="Arial" w:cs="Arial"/>
          <w:sz w:val="20"/>
          <w:szCs w:val="20"/>
        </w:rPr>
        <w:t>ui</w:t>
      </w:r>
      <w:r w:rsidR="00722B18">
        <w:rPr>
          <w:rFonts w:ascii="Arial" w:hAnsi="Arial" w:cs="Arial"/>
          <w:sz w:val="20"/>
          <w:szCs w:val="20"/>
        </w:rPr>
        <w:t>r</w:t>
      </w:r>
      <w:r w:rsidR="00006499" w:rsidRPr="00127E0B">
        <w:rPr>
          <w:rFonts w:ascii="Arial" w:hAnsi="Arial" w:cs="Arial"/>
          <w:sz w:val="20"/>
          <w:szCs w:val="20"/>
        </w:rPr>
        <w:t>á la orientación a la población para que se abstenga de fumar en lugares públicos y la</w:t>
      </w:r>
      <w:r w:rsidR="00722B18">
        <w:rPr>
          <w:rFonts w:ascii="Arial" w:hAnsi="Arial" w:cs="Arial"/>
          <w:sz w:val="20"/>
          <w:szCs w:val="20"/>
        </w:rPr>
        <w:t xml:space="preserve"> </w:t>
      </w:r>
      <w:r w:rsidR="00006499" w:rsidRPr="00127E0B">
        <w:rPr>
          <w:rFonts w:ascii="Arial" w:hAnsi="Arial" w:cs="Arial"/>
          <w:sz w:val="20"/>
          <w:szCs w:val="20"/>
        </w:rPr>
        <w:t>prohibición de fumar en el interior de los edificios públicos.</w:t>
      </w:r>
    </w:p>
    <w:p w:rsidR="00006499" w:rsidRPr="00127E0B" w:rsidRDefault="00006499" w:rsidP="005073AC">
      <w:pPr>
        <w:widowControl w:val="0"/>
        <w:autoSpaceDE w:val="0"/>
        <w:autoSpaceDN w:val="0"/>
        <w:adjustRightInd w:val="0"/>
        <w:ind w:right="187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006499" w:rsidP="00500E84">
      <w:pPr>
        <w:widowControl w:val="0"/>
        <w:autoSpaceDE w:val="0"/>
        <w:autoSpaceDN w:val="0"/>
        <w:adjustRightInd w:val="0"/>
        <w:ind w:right="18"/>
        <w:jc w:val="both"/>
        <w:rPr>
          <w:rFonts w:ascii="Arial" w:hAnsi="Arial" w:cs="Arial"/>
          <w:sz w:val="20"/>
          <w:szCs w:val="20"/>
        </w:rPr>
      </w:pPr>
      <w:r w:rsidRPr="00127E0B">
        <w:rPr>
          <w:rFonts w:ascii="Arial" w:hAnsi="Arial" w:cs="Arial"/>
          <w:sz w:val="20"/>
          <w:szCs w:val="20"/>
        </w:rPr>
        <w:t>VI. Q</w:t>
      </w:r>
      <w:r w:rsidR="00722B18">
        <w:rPr>
          <w:rFonts w:ascii="Arial" w:hAnsi="Arial" w:cs="Arial"/>
          <w:sz w:val="20"/>
          <w:szCs w:val="20"/>
        </w:rPr>
        <w:t>ue</w:t>
      </w:r>
      <w:r w:rsidRPr="00127E0B">
        <w:rPr>
          <w:rFonts w:ascii="Arial" w:hAnsi="Arial" w:cs="Arial"/>
          <w:sz w:val="20"/>
          <w:szCs w:val="20"/>
        </w:rPr>
        <w:t xml:space="preserve"> el artículo 128 de la Ley Estatal de Salud, determina que el Gobierno del Estado se coordinará con las autoridades sanitarias</w:t>
      </w:r>
      <w:r w:rsidR="00722B18">
        <w:rPr>
          <w:rFonts w:ascii="Arial" w:hAnsi="Arial" w:cs="Arial"/>
          <w:sz w:val="20"/>
          <w:szCs w:val="20"/>
        </w:rPr>
        <w:t xml:space="preserve"> </w:t>
      </w:r>
      <w:r w:rsidRPr="00127E0B">
        <w:rPr>
          <w:rFonts w:ascii="Arial" w:hAnsi="Arial" w:cs="Arial"/>
          <w:sz w:val="20"/>
          <w:szCs w:val="20"/>
        </w:rPr>
        <w:t>federales para la ejecu</w:t>
      </w:r>
      <w:r w:rsidR="00722B18">
        <w:rPr>
          <w:rFonts w:ascii="Arial" w:hAnsi="Arial" w:cs="Arial"/>
          <w:sz w:val="20"/>
          <w:szCs w:val="20"/>
        </w:rPr>
        <w:t>c</w:t>
      </w:r>
      <w:r w:rsidRPr="00127E0B">
        <w:rPr>
          <w:rFonts w:ascii="Arial" w:hAnsi="Arial" w:cs="Arial"/>
          <w:sz w:val="20"/>
          <w:szCs w:val="20"/>
        </w:rPr>
        <w:t>ión del programa contra el tabaquismo, en los té</w:t>
      </w:r>
      <w:r w:rsidR="00722B18">
        <w:rPr>
          <w:rFonts w:ascii="Arial" w:hAnsi="Arial" w:cs="Arial"/>
          <w:sz w:val="20"/>
          <w:szCs w:val="20"/>
        </w:rPr>
        <w:t>rm</w:t>
      </w:r>
      <w:r w:rsidRPr="00127E0B">
        <w:rPr>
          <w:rFonts w:ascii="Arial" w:hAnsi="Arial" w:cs="Arial"/>
          <w:sz w:val="20"/>
          <w:szCs w:val="20"/>
        </w:rPr>
        <w:t xml:space="preserve">inos y acciones que señalan los artículos 188 y 190 de la Ley General de Salud y que dicha coordinación comprenderá, entre otras acciones, la prohibición de fumar en lugares cerrados dentro de los edificios públicos, con excepción de las áreas </w:t>
      </w:r>
      <w:r w:rsidR="00722B18">
        <w:rPr>
          <w:rFonts w:ascii="Arial" w:hAnsi="Arial" w:cs="Arial"/>
          <w:sz w:val="20"/>
          <w:szCs w:val="20"/>
        </w:rPr>
        <w:t>r</w:t>
      </w:r>
      <w:r w:rsidRPr="00127E0B">
        <w:rPr>
          <w:rFonts w:ascii="Arial" w:hAnsi="Arial" w:cs="Arial"/>
          <w:sz w:val="20"/>
          <w:szCs w:val="20"/>
        </w:rPr>
        <w:t>estringidas reservadas Para tal fin.</w:t>
      </w:r>
    </w:p>
    <w:p w:rsidR="00006499" w:rsidRPr="00127E0B" w:rsidRDefault="00006499" w:rsidP="00500E84">
      <w:pPr>
        <w:widowControl w:val="0"/>
        <w:autoSpaceDE w:val="0"/>
        <w:autoSpaceDN w:val="0"/>
        <w:adjustRightInd w:val="0"/>
        <w:spacing w:line="259" w:lineRule="exact"/>
        <w:ind w:right="18"/>
        <w:jc w:val="both"/>
        <w:rPr>
          <w:rFonts w:ascii="Arial" w:hAnsi="Arial" w:cs="Arial"/>
          <w:sz w:val="20"/>
          <w:szCs w:val="20"/>
        </w:rPr>
      </w:pPr>
    </w:p>
    <w:p w:rsidR="00006499" w:rsidRDefault="00006499" w:rsidP="00500E84">
      <w:pPr>
        <w:widowControl w:val="0"/>
        <w:autoSpaceDE w:val="0"/>
        <w:autoSpaceDN w:val="0"/>
        <w:adjustRightInd w:val="0"/>
        <w:spacing w:line="259" w:lineRule="exact"/>
        <w:ind w:right="18"/>
        <w:jc w:val="both"/>
        <w:rPr>
          <w:rFonts w:ascii="Arial" w:hAnsi="Arial" w:cs="Arial"/>
          <w:sz w:val="20"/>
          <w:szCs w:val="20"/>
        </w:rPr>
      </w:pPr>
      <w:r w:rsidRPr="00127E0B">
        <w:rPr>
          <w:rFonts w:ascii="Arial" w:hAnsi="Arial" w:cs="Arial"/>
          <w:sz w:val="20"/>
          <w:szCs w:val="20"/>
        </w:rPr>
        <w:t>VII. Que el tabaquismo es un problema de sal</w:t>
      </w:r>
      <w:r w:rsidR="00722B18">
        <w:rPr>
          <w:rFonts w:ascii="Arial" w:hAnsi="Arial" w:cs="Arial"/>
          <w:sz w:val="20"/>
          <w:szCs w:val="20"/>
        </w:rPr>
        <w:t>u</w:t>
      </w:r>
      <w:r w:rsidRPr="00127E0B">
        <w:rPr>
          <w:rFonts w:ascii="Arial" w:hAnsi="Arial" w:cs="Arial"/>
          <w:sz w:val="20"/>
          <w:szCs w:val="20"/>
        </w:rPr>
        <w:t>d pública reconocido por la Organización Mundial de la Salud que en México reporta un índice de 122 fallecimientos por día y en esta entidad federativa, la morbilidad asociada a tumores m</w:t>
      </w:r>
      <w:r w:rsidR="00722B18">
        <w:rPr>
          <w:rFonts w:ascii="Arial" w:hAnsi="Arial" w:cs="Arial"/>
          <w:sz w:val="20"/>
          <w:szCs w:val="20"/>
        </w:rPr>
        <w:t>a</w:t>
      </w:r>
      <w:r w:rsidRPr="00127E0B">
        <w:rPr>
          <w:rFonts w:ascii="Arial" w:hAnsi="Arial" w:cs="Arial"/>
          <w:sz w:val="20"/>
          <w:szCs w:val="20"/>
        </w:rPr>
        <w:t>lignos, ocupa el segundo lugar nacional.</w:t>
      </w:r>
    </w:p>
    <w:p w:rsidR="00722B18" w:rsidRPr="00127E0B" w:rsidRDefault="00722B18" w:rsidP="00127E0B">
      <w:pPr>
        <w:widowControl w:val="0"/>
        <w:autoSpaceDE w:val="0"/>
        <w:autoSpaceDN w:val="0"/>
        <w:adjustRightInd w:val="0"/>
        <w:spacing w:line="259" w:lineRule="exact"/>
        <w:ind w:right="187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006499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E0B">
        <w:rPr>
          <w:rFonts w:ascii="Arial" w:hAnsi="Arial" w:cs="Arial"/>
          <w:sz w:val="20"/>
          <w:szCs w:val="20"/>
        </w:rPr>
        <w:t>Que el Ejecutivo a mi cargo, consciente de la necesidad de</w:t>
      </w:r>
      <w:r w:rsidR="00722B18">
        <w:rPr>
          <w:rFonts w:ascii="Arial" w:hAnsi="Arial" w:cs="Arial"/>
          <w:sz w:val="20"/>
          <w:szCs w:val="20"/>
        </w:rPr>
        <w:t xml:space="preserve"> </w:t>
      </w:r>
      <w:r w:rsidRPr="00127E0B">
        <w:rPr>
          <w:rFonts w:ascii="Arial" w:hAnsi="Arial" w:cs="Arial"/>
          <w:sz w:val="20"/>
          <w:szCs w:val="20"/>
        </w:rPr>
        <w:t>cuida</w:t>
      </w:r>
      <w:r w:rsidR="00722B18">
        <w:rPr>
          <w:rFonts w:ascii="Arial" w:hAnsi="Arial" w:cs="Arial"/>
          <w:sz w:val="20"/>
          <w:szCs w:val="20"/>
        </w:rPr>
        <w:t>r</w:t>
      </w:r>
      <w:r w:rsidRPr="00127E0B">
        <w:rPr>
          <w:rFonts w:ascii="Arial" w:hAnsi="Arial" w:cs="Arial"/>
          <w:sz w:val="20"/>
          <w:szCs w:val="20"/>
        </w:rPr>
        <w:t xml:space="preserve"> la salud de los no fumadores </w:t>
      </w:r>
      <w:r w:rsidR="00722B18">
        <w:rPr>
          <w:rFonts w:ascii="Arial" w:hAnsi="Arial" w:cs="Arial"/>
          <w:sz w:val="20"/>
          <w:szCs w:val="20"/>
        </w:rPr>
        <w:t>q</w:t>
      </w:r>
      <w:r w:rsidRPr="00127E0B">
        <w:rPr>
          <w:rFonts w:ascii="Arial" w:hAnsi="Arial" w:cs="Arial"/>
          <w:sz w:val="20"/>
          <w:szCs w:val="20"/>
        </w:rPr>
        <w:t xml:space="preserve">ue se ven expuestos a la inhalación involuntaria del humo proveniente de la combustión de </w:t>
      </w:r>
      <w:r w:rsidRPr="00127E0B">
        <w:rPr>
          <w:rFonts w:ascii="Arial" w:hAnsi="Arial" w:cs="Arial"/>
          <w:sz w:val="20"/>
          <w:szCs w:val="20"/>
        </w:rPr>
        <w:lastRenderedPageBreak/>
        <w:t>tabaco, ha tenido a bien emitir el siguiente</w:t>
      </w:r>
    </w:p>
    <w:p w:rsidR="00006499" w:rsidRPr="00127E0B" w:rsidRDefault="00006499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Pr="00722B18" w:rsidRDefault="00006499" w:rsidP="008F5D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722B18">
        <w:rPr>
          <w:rFonts w:ascii="Arial" w:hAnsi="Arial" w:cs="Arial"/>
          <w:b/>
          <w:sz w:val="20"/>
          <w:szCs w:val="20"/>
        </w:rPr>
        <w:t>ACUERDO:</w:t>
      </w:r>
    </w:p>
    <w:p w:rsidR="00006499" w:rsidRPr="00127E0B" w:rsidRDefault="00006499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006499" w:rsidP="005073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2B18">
        <w:rPr>
          <w:rFonts w:ascii="Arial" w:hAnsi="Arial" w:cs="Arial"/>
          <w:b/>
          <w:sz w:val="20"/>
          <w:szCs w:val="20"/>
        </w:rPr>
        <w:t>ÚNICO</w:t>
      </w:r>
      <w:r w:rsidRPr="00127E0B">
        <w:rPr>
          <w:rFonts w:ascii="Arial" w:hAnsi="Arial" w:cs="Arial"/>
          <w:sz w:val="20"/>
          <w:szCs w:val="20"/>
        </w:rPr>
        <w:t>.- Se expide el Reglamento de la Ley Estatal de Salud en materia de Protección a No Fumadores, para quedar como sigue:</w:t>
      </w:r>
    </w:p>
    <w:p w:rsidR="00006499" w:rsidRPr="00127E0B" w:rsidRDefault="00006499" w:rsidP="005073AC">
      <w:pPr>
        <w:widowControl w:val="0"/>
        <w:autoSpaceDE w:val="0"/>
        <w:autoSpaceDN w:val="0"/>
        <w:adjustRightInd w:val="0"/>
        <w:ind w:firstLine="494"/>
        <w:jc w:val="both"/>
        <w:rPr>
          <w:rFonts w:ascii="Arial" w:hAnsi="Arial" w:cs="Arial"/>
          <w:sz w:val="20"/>
          <w:szCs w:val="20"/>
        </w:rPr>
      </w:pPr>
    </w:p>
    <w:p w:rsidR="00722B18" w:rsidRPr="00722B18" w:rsidRDefault="00006499" w:rsidP="005073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722B18">
        <w:rPr>
          <w:rFonts w:ascii="Arial" w:hAnsi="Arial" w:cs="Arial"/>
          <w:b/>
          <w:sz w:val="20"/>
          <w:szCs w:val="20"/>
        </w:rPr>
        <w:t xml:space="preserve">CAPÍTULO </w:t>
      </w:r>
      <w:r w:rsidR="00722B18" w:rsidRPr="00722B18">
        <w:rPr>
          <w:rFonts w:ascii="Arial" w:hAnsi="Arial" w:cs="Arial"/>
          <w:b/>
          <w:sz w:val="20"/>
          <w:szCs w:val="20"/>
        </w:rPr>
        <w:t>I</w:t>
      </w:r>
      <w:r w:rsidRPr="00722B18">
        <w:rPr>
          <w:rFonts w:ascii="Arial" w:hAnsi="Arial" w:cs="Arial"/>
          <w:b/>
          <w:sz w:val="20"/>
          <w:szCs w:val="20"/>
        </w:rPr>
        <w:t xml:space="preserve"> </w:t>
      </w:r>
    </w:p>
    <w:p w:rsidR="00006499" w:rsidRPr="00722B18" w:rsidRDefault="00006499" w:rsidP="005073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722B18">
        <w:rPr>
          <w:rFonts w:ascii="Arial" w:hAnsi="Arial" w:cs="Arial"/>
          <w:b/>
          <w:sz w:val="20"/>
          <w:szCs w:val="20"/>
        </w:rPr>
        <w:t>Disposiciones Generales</w:t>
      </w:r>
    </w:p>
    <w:p w:rsidR="00006499" w:rsidRPr="00127E0B" w:rsidRDefault="00006499" w:rsidP="005073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22B18" w:rsidRDefault="00006499" w:rsidP="005073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2B18">
        <w:rPr>
          <w:rFonts w:ascii="Arial" w:hAnsi="Arial" w:cs="Arial"/>
          <w:b/>
          <w:sz w:val="20"/>
          <w:szCs w:val="20"/>
        </w:rPr>
        <w:t>Artículo 1</w:t>
      </w:r>
      <w:r w:rsidRPr="00127E0B">
        <w:rPr>
          <w:rFonts w:ascii="Arial" w:hAnsi="Arial" w:cs="Arial"/>
          <w:sz w:val="20"/>
          <w:szCs w:val="20"/>
        </w:rPr>
        <w:t>.- Las disposiciones de este Reglamento son de orden público e interés social y tienen por objeto proteger la salud de las personas no fumadoras; de los efectos de la inhalación involuntaria de humos producidos por la combustión de tabaco</w:t>
      </w:r>
      <w:r w:rsidR="004C1C0D">
        <w:rPr>
          <w:rFonts w:ascii="Arial" w:hAnsi="Arial" w:cs="Arial"/>
          <w:sz w:val="20"/>
          <w:szCs w:val="20"/>
        </w:rPr>
        <w:t>,</w:t>
      </w:r>
      <w:r w:rsidRPr="00127E0B">
        <w:rPr>
          <w:rFonts w:ascii="Arial" w:hAnsi="Arial" w:cs="Arial"/>
          <w:sz w:val="20"/>
          <w:szCs w:val="20"/>
        </w:rPr>
        <w:t xml:space="preserve"> en cualquiera de sus formas y presentaciones, en </w:t>
      </w:r>
      <w:r w:rsidR="00722B18">
        <w:rPr>
          <w:rFonts w:ascii="Arial" w:hAnsi="Arial" w:cs="Arial"/>
          <w:sz w:val="20"/>
          <w:szCs w:val="20"/>
        </w:rPr>
        <w:t>t</w:t>
      </w:r>
      <w:r w:rsidRPr="00127E0B">
        <w:rPr>
          <w:rFonts w:ascii="Arial" w:hAnsi="Arial" w:cs="Arial"/>
          <w:sz w:val="20"/>
          <w:szCs w:val="20"/>
        </w:rPr>
        <w:t>odos los lugares a los que se refiere este ordenamient</w:t>
      </w:r>
      <w:r w:rsidR="00722B18">
        <w:rPr>
          <w:rFonts w:ascii="Arial" w:hAnsi="Arial" w:cs="Arial"/>
          <w:sz w:val="20"/>
          <w:szCs w:val="20"/>
        </w:rPr>
        <w:t>o</w:t>
      </w:r>
      <w:r w:rsidRPr="00127E0B">
        <w:rPr>
          <w:rFonts w:ascii="Arial" w:hAnsi="Arial" w:cs="Arial"/>
          <w:sz w:val="20"/>
          <w:szCs w:val="20"/>
        </w:rPr>
        <w:t>.</w:t>
      </w:r>
    </w:p>
    <w:p w:rsidR="00006499" w:rsidRPr="00127E0B" w:rsidRDefault="00006499" w:rsidP="005073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E0B">
        <w:rPr>
          <w:rFonts w:ascii="Arial" w:hAnsi="Arial" w:cs="Arial"/>
          <w:sz w:val="20"/>
          <w:szCs w:val="20"/>
        </w:rPr>
        <w:tab/>
      </w:r>
    </w:p>
    <w:p w:rsidR="00006499" w:rsidRPr="00127E0B" w:rsidRDefault="00006499" w:rsidP="005073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2B18">
        <w:rPr>
          <w:rFonts w:ascii="Arial" w:hAnsi="Arial" w:cs="Arial"/>
          <w:b/>
          <w:sz w:val="20"/>
          <w:szCs w:val="20"/>
        </w:rPr>
        <w:t>Artículo 2</w:t>
      </w:r>
      <w:r w:rsidRPr="00127E0B">
        <w:rPr>
          <w:rFonts w:ascii="Arial" w:hAnsi="Arial" w:cs="Arial"/>
          <w:sz w:val="20"/>
          <w:szCs w:val="20"/>
        </w:rPr>
        <w:t>.- Para efectos de este Reglamento, en lo sucesivo se entenderá por:</w:t>
      </w:r>
    </w:p>
    <w:p w:rsidR="00006499" w:rsidRPr="00127E0B" w:rsidRDefault="00006499" w:rsidP="005073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722B18" w:rsidP="005073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06499" w:rsidRPr="00127E0B">
        <w:rPr>
          <w:rFonts w:ascii="Arial" w:hAnsi="Arial" w:cs="Arial"/>
          <w:sz w:val="20"/>
          <w:szCs w:val="20"/>
        </w:rPr>
        <w:t>. Autoridades Sanitarias: Las señaladas por el artículo 4° de la Ley Estat</w:t>
      </w:r>
      <w:r>
        <w:rPr>
          <w:rFonts w:ascii="Arial" w:hAnsi="Arial" w:cs="Arial"/>
          <w:sz w:val="20"/>
          <w:szCs w:val="20"/>
        </w:rPr>
        <w:t>al</w:t>
      </w:r>
      <w:r w:rsidR="00006499" w:rsidRPr="00127E0B">
        <w:rPr>
          <w:rFonts w:ascii="Arial" w:hAnsi="Arial" w:cs="Arial"/>
          <w:sz w:val="20"/>
          <w:szCs w:val="20"/>
        </w:rPr>
        <w:t xml:space="preserve"> de Salud y la coadyuvante conforme al artículo 3° fracción </w:t>
      </w:r>
      <w:r>
        <w:rPr>
          <w:rFonts w:ascii="Arial" w:hAnsi="Arial" w:cs="Arial"/>
          <w:sz w:val="20"/>
          <w:szCs w:val="20"/>
        </w:rPr>
        <w:t>I</w:t>
      </w:r>
      <w:r w:rsidR="00006499" w:rsidRPr="00127E0B">
        <w:rPr>
          <w:rFonts w:ascii="Arial" w:hAnsi="Arial" w:cs="Arial"/>
          <w:sz w:val="20"/>
          <w:szCs w:val="20"/>
        </w:rPr>
        <w:t xml:space="preserve"> de la Ley de creación del organismo denominado Servicios de Salud Ja</w:t>
      </w:r>
      <w:r>
        <w:rPr>
          <w:rFonts w:ascii="Arial" w:hAnsi="Arial" w:cs="Arial"/>
          <w:sz w:val="20"/>
          <w:szCs w:val="20"/>
        </w:rPr>
        <w:t>l</w:t>
      </w:r>
      <w:r w:rsidR="00006499" w:rsidRPr="00127E0B">
        <w:rPr>
          <w:rFonts w:ascii="Arial" w:hAnsi="Arial" w:cs="Arial"/>
          <w:sz w:val="20"/>
          <w:szCs w:val="20"/>
        </w:rPr>
        <w:t>isco;</w:t>
      </w:r>
    </w:p>
    <w:p w:rsidR="00006499" w:rsidRPr="00127E0B" w:rsidRDefault="00006499" w:rsidP="00127E0B">
      <w:pPr>
        <w:widowControl w:val="0"/>
        <w:autoSpaceDE w:val="0"/>
        <w:autoSpaceDN w:val="0"/>
        <w:adjustRightInd w:val="0"/>
        <w:spacing w:line="273" w:lineRule="exact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006499" w:rsidP="00722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E0B">
        <w:rPr>
          <w:rFonts w:ascii="Arial" w:hAnsi="Arial" w:cs="Arial"/>
          <w:sz w:val="20"/>
          <w:szCs w:val="20"/>
        </w:rPr>
        <w:t>II. Ley: La Ley Estatal de Salud;</w:t>
      </w:r>
    </w:p>
    <w:p w:rsidR="00006499" w:rsidRPr="00127E0B" w:rsidRDefault="00006499" w:rsidP="00722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006499" w:rsidP="00722B18">
      <w:pPr>
        <w:widowControl w:val="0"/>
        <w:autoSpaceDE w:val="0"/>
        <w:autoSpaceDN w:val="0"/>
        <w:adjustRightInd w:val="0"/>
        <w:ind w:left="48" w:hanging="48"/>
        <w:jc w:val="both"/>
        <w:rPr>
          <w:rFonts w:ascii="Arial" w:hAnsi="Arial" w:cs="Arial"/>
          <w:sz w:val="20"/>
          <w:szCs w:val="20"/>
        </w:rPr>
      </w:pPr>
      <w:r w:rsidRPr="00127E0B">
        <w:rPr>
          <w:rFonts w:ascii="Arial" w:hAnsi="Arial" w:cs="Arial"/>
          <w:sz w:val="20"/>
          <w:szCs w:val="20"/>
        </w:rPr>
        <w:t>III. Locales: Los establecimientos y sus instalaciones, dependencias y anexos</w:t>
      </w:r>
      <w:r w:rsidR="004C1C0D">
        <w:rPr>
          <w:rFonts w:ascii="Arial" w:hAnsi="Arial" w:cs="Arial"/>
          <w:sz w:val="20"/>
          <w:szCs w:val="20"/>
        </w:rPr>
        <w:t>,</w:t>
      </w:r>
      <w:r w:rsidRPr="00127E0B">
        <w:rPr>
          <w:rFonts w:ascii="Arial" w:hAnsi="Arial" w:cs="Arial"/>
          <w:sz w:val="20"/>
          <w:szCs w:val="20"/>
        </w:rPr>
        <w:t xml:space="preserve"> fijos o móviles, a los cuales tenga acceso el público y que por sus condiciones de ventilación impidan la renovación y libre circulación del aire. </w:t>
      </w:r>
    </w:p>
    <w:p w:rsidR="00006499" w:rsidRPr="00127E0B" w:rsidRDefault="00006499" w:rsidP="00722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006499" w:rsidP="00722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E0B">
        <w:rPr>
          <w:rFonts w:ascii="Arial" w:hAnsi="Arial" w:cs="Arial"/>
          <w:sz w:val="20"/>
          <w:szCs w:val="20"/>
        </w:rPr>
        <w:t>Para los efectos de este Reglamento se considerará que existen condiciones qu</w:t>
      </w:r>
      <w:r w:rsidR="004C1C0D">
        <w:rPr>
          <w:rFonts w:ascii="Arial" w:hAnsi="Arial" w:cs="Arial"/>
          <w:sz w:val="20"/>
          <w:szCs w:val="20"/>
        </w:rPr>
        <w:t>e</w:t>
      </w:r>
      <w:r w:rsidRPr="00127E0B">
        <w:rPr>
          <w:rFonts w:ascii="Arial" w:hAnsi="Arial" w:cs="Arial"/>
          <w:sz w:val="20"/>
          <w:szCs w:val="20"/>
        </w:rPr>
        <w:t xml:space="preserve"> impiden la renovación y libre circulación del aire en los locales en los que exista ventilación artificial;</w:t>
      </w:r>
    </w:p>
    <w:p w:rsidR="00722B18" w:rsidRDefault="00722B18" w:rsidP="00722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006499" w:rsidP="00722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E0B">
        <w:rPr>
          <w:rFonts w:ascii="Arial" w:hAnsi="Arial" w:cs="Arial"/>
          <w:sz w:val="20"/>
          <w:szCs w:val="20"/>
        </w:rPr>
        <w:t>IV. Reglamento: El presente Reglamento;</w:t>
      </w:r>
    </w:p>
    <w:p w:rsidR="00006499" w:rsidRPr="00127E0B" w:rsidRDefault="00006499" w:rsidP="00722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006499" w:rsidP="00722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E0B">
        <w:rPr>
          <w:rFonts w:ascii="Arial" w:hAnsi="Arial" w:cs="Arial"/>
          <w:sz w:val="20"/>
          <w:szCs w:val="20"/>
        </w:rPr>
        <w:t>V. Salario: El salario mínimo general vigente en l</w:t>
      </w:r>
      <w:r w:rsidR="00722B18">
        <w:rPr>
          <w:rFonts w:ascii="Arial" w:hAnsi="Arial" w:cs="Arial"/>
          <w:sz w:val="20"/>
          <w:szCs w:val="20"/>
        </w:rPr>
        <w:t>a</w:t>
      </w:r>
      <w:r w:rsidRPr="00127E0B">
        <w:rPr>
          <w:rFonts w:ascii="Arial" w:hAnsi="Arial" w:cs="Arial"/>
          <w:sz w:val="20"/>
          <w:szCs w:val="20"/>
        </w:rPr>
        <w:t xml:space="preserve"> zona económica en la que se cometa la infracción;</w:t>
      </w:r>
      <w:r w:rsidRPr="00127E0B">
        <w:rPr>
          <w:rFonts w:ascii="Arial" w:hAnsi="Arial" w:cs="Arial"/>
          <w:sz w:val="20"/>
          <w:szCs w:val="20"/>
        </w:rPr>
        <w:tab/>
      </w:r>
    </w:p>
    <w:p w:rsidR="00006499" w:rsidRPr="00127E0B" w:rsidRDefault="00006499" w:rsidP="00722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006499" w:rsidP="00722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E0B">
        <w:rPr>
          <w:rFonts w:ascii="Arial" w:hAnsi="Arial" w:cs="Arial"/>
          <w:sz w:val="20"/>
          <w:szCs w:val="20"/>
        </w:rPr>
        <w:t>VI. Secretaria: La Secretaria de Salud Jali</w:t>
      </w:r>
      <w:r w:rsidR="00722B18">
        <w:rPr>
          <w:rFonts w:ascii="Arial" w:hAnsi="Arial" w:cs="Arial"/>
          <w:sz w:val="20"/>
          <w:szCs w:val="20"/>
        </w:rPr>
        <w:t>s</w:t>
      </w:r>
      <w:r w:rsidRPr="00127E0B">
        <w:rPr>
          <w:rFonts w:ascii="Arial" w:hAnsi="Arial" w:cs="Arial"/>
          <w:sz w:val="20"/>
          <w:szCs w:val="20"/>
        </w:rPr>
        <w:t>co; y</w:t>
      </w:r>
    </w:p>
    <w:p w:rsidR="00006499" w:rsidRPr="00127E0B" w:rsidRDefault="00006499" w:rsidP="00722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006499" w:rsidP="00686B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E0B">
        <w:rPr>
          <w:rFonts w:ascii="Arial" w:hAnsi="Arial" w:cs="Arial"/>
          <w:sz w:val="20"/>
          <w:szCs w:val="20"/>
        </w:rPr>
        <w:t>VI</w:t>
      </w:r>
      <w:r w:rsidR="00722B18">
        <w:rPr>
          <w:rFonts w:ascii="Arial" w:hAnsi="Arial" w:cs="Arial"/>
          <w:sz w:val="20"/>
          <w:szCs w:val="20"/>
        </w:rPr>
        <w:t>I.</w:t>
      </w:r>
      <w:r w:rsidRPr="00127E0B">
        <w:rPr>
          <w:rFonts w:ascii="Arial" w:hAnsi="Arial" w:cs="Arial"/>
          <w:sz w:val="20"/>
          <w:szCs w:val="20"/>
        </w:rPr>
        <w:t xml:space="preserve"> Vehículos: Los vehículos automotores terrestres que den servicio al público y sean materia de competencia estatal.</w:t>
      </w:r>
    </w:p>
    <w:p w:rsidR="00006499" w:rsidRPr="00127E0B" w:rsidRDefault="00006499" w:rsidP="00686B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006499" w:rsidP="00686B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2B18">
        <w:rPr>
          <w:rFonts w:ascii="Arial" w:hAnsi="Arial" w:cs="Arial"/>
          <w:b/>
          <w:sz w:val="20"/>
          <w:szCs w:val="20"/>
        </w:rPr>
        <w:t>Artículo 3</w:t>
      </w:r>
      <w:r w:rsidRPr="00127E0B">
        <w:rPr>
          <w:rFonts w:ascii="Arial" w:hAnsi="Arial" w:cs="Arial"/>
          <w:sz w:val="20"/>
          <w:szCs w:val="20"/>
        </w:rPr>
        <w:t>.- El presente Reglamento es aplicable en todo el territorio del Estado de Jalisco y su vigilancia corresponde a las autoridades sanitarias.</w:t>
      </w:r>
    </w:p>
    <w:p w:rsidR="00006499" w:rsidRPr="00127E0B" w:rsidRDefault="00006499" w:rsidP="00686B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006499" w:rsidP="00686B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E0B">
        <w:rPr>
          <w:rFonts w:ascii="Arial" w:hAnsi="Arial" w:cs="Arial"/>
          <w:sz w:val="20"/>
          <w:szCs w:val="20"/>
        </w:rPr>
        <w:t>La comunidad podrá participar en la vigilancia de este Reglamento y en la promoción de estilos de vida saludables conforme a las disposiciones de la Ley.</w:t>
      </w:r>
    </w:p>
    <w:p w:rsidR="00006499" w:rsidRPr="00127E0B" w:rsidRDefault="00006499" w:rsidP="00722B18">
      <w:pPr>
        <w:widowControl w:val="0"/>
        <w:autoSpaceDE w:val="0"/>
        <w:autoSpaceDN w:val="0"/>
        <w:adjustRightInd w:val="0"/>
        <w:ind w:firstLine="268"/>
        <w:jc w:val="both"/>
        <w:rPr>
          <w:rFonts w:ascii="Arial" w:hAnsi="Arial" w:cs="Arial"/>
          <w:b/>
          <w:bCs/>
          <w:sz w:val="20"/>
          <w:szCs w:val="20"/>
        </w:rPr>
      </w:pPr>
    </w:p>
    <w:p w:rsidR="00722B18" w:rsidRDefault="00006499" w:rsidP="00722B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127E0B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722B18">
        <w:rPr>
          <w:rFonts w:ascii="Arial" w:hAnsi="Arial" w:cs="Arial"/>
          <w:b/>
          <w:bCs/>
          <w:sz w:val="20"/>
          <w:szCs w:val="20"/>
        </w:rPr>
        <w:t>II</w:t>
      </w:r>
    </w:p>
    <w:p w:rsidR="00006499" w:rsidRPr="00127E0B" w:rsidRDefault="00006499" w:rsidP="00722B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127E0B">
        <w:rPr>
          <w:rFonts w:ascii="Arial" w:hAnsi="Arial" w:cs="Arial"/>
          <w:b/>
          <w:bCs/>
          <w:sz w:val="20"/>
          <w:szCs w:val="20"/>
        </w:rPr>
        <w:t>De las Prohibiciones</w:t>
      </w:r>
    </w:p>
    <w:p w:rsidR="00006499" w:rsidRPr="00127E0B" w:rsidRDefault="00006499" w:rsidP="00722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006499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2B18">
        <w:rPr>
          <w:rFonts w:ascii="Arial" w:hAnsi="Arial" w:cs="Arial"/>
          <w:b/>
          <w:sz w:val="20"/>
          <w:szCs w:val="20"/>
        </w:rPr>
        <w:t>Artículo 4</w:t>
      </w:r>
      <w:r w:rsidRPr="00127E0B">
        <w:rPr>
          <w:rFonts w:ascii="Arial" w:hAnsi="Arial" w:cs="Arial"/>
          <w:sz w:val="20"/>
          <w:szCs w:val="20"/>
        </w:rPr>
        <w:t>.- Son lugares en los que está prohibido fumar, los siguientes:</w:t>
      </w:r>
    </w:p>
    <w:p w:rsidR="00722B18" w:rsidRDefault="00722B18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006499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E0B">
        <w:rPr>
          <w:rFonts w:ascii="Arial" w:hAnsi="Arial" w:cs="Arial"/>
          <w:sz w:val="20"/>
          <w:szCs w:val="20"/>
        </w:rPr>
        <w:t>I. Cines, teatros y auditorios techados, con excepción de los vestíbulos y recepc</w:t>
      </w:r>
      <w:r w:rsidR="00722B18">
        <w:rPr>
          <w:rFonts w:ascii="Arial" w:hAnsi="Arial" w:cs="Arial"/>
          <w:sz w:val="20"/>
          <w:szCs w:val="20"/>
        </w:rPr>
        <w:t>io</w:t>
      </w:r>
      <w:r w:rsidRPr="00127E0B">
        <w:rPr>
          <w:rFonts w:ascii="Arial" w:hAnsi="Arial" w:cs="Arial"/>
          <w:sz w:val="20"/>
          <w:szCs w:val="20"/>
        </w:rPr>
        <w:t>nes;</w:t>
      </w:r>
    </w:p>
    <w:p w:rsidR="00722B18" w:rsidRDefault="00722B18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006499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E0B">
        <w:rPr>
          <w:rFonts w:ascii="Arial" w:hAnsi="Arial" w:cs="Arial"/>
          <w:sz w:val="20"/>
          <w:szCs w:val="20"/>
        </w:rPr>
        <w:t>II</w:t>
      </w:r>
      <w:r w:rsidR="004C1C0D">
        <w:rPr>
          <w:rFonts w:ascii="Arial" w:hAnsi="Arial" w:cs="Arial"/>
          <w:sz w:val="20"/>
          <w:szCs w:val="20"/>
        </w:rPr>
        <w:t>.</w:t>
      </w:r>
      <w:r w:rsidRPr="00127E0B">
        <w:rPr>
          <w:rFonts w:ascii="Arial" w:hAnsi="Arial" w:cs="Arial"/>
          <w:sz w:val="20"/>
          <w:szCs w:val="20"/>
        </w:rPr>
        <w:t xml:space="preserve"> Unidades de salud, con excepción de las salas de espera para fumadores y las secciones reservadas de las cafeterías, delimitadas en los términos de este Reglamento;</w:t>
      </w:r>
    </w:p>
    <w:p w:rsidR="00006499" w:rsidRPr="00127E0B" w:rsidRDefault="00006499" w:rsidP="00127E0B">
      <w:pPr>
        <w:widowControl w:val="0"/>
        <w:autoSpaceDE w:val="0"/>
        <w:autoSpaceDN w:val="0"/>
        <w:adjustRightInd w:val="0"/>
        <w:spacing w:line="225" w:lineRule="exact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722B18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</w:t>
      </w:r>
      <w:r w:rsidR="00006499" w:rsidRPr="00127E0B">
        <w:rPr>
          <w:rFonts w:ascii="Arial" w:hAnsi="Arial" w:cs="Arial"/>
          <w:sz w:val="20"/>
          <w:szCs w:val="20"/>
        </w:rPr>
        <w:t xml:space="preserve">. Los vehículos a los que hace referencia </w:t>
      </w:r>
      <w:r w:rsidR="004C1C0D">
        <w:rPr>
          <w:rFonts w:ascii="Arial" w:hAnsi="Arial" w:cs="Arial"/>
          <w:sz w:val="20"/>
          <w:szCs w:val="20"/>
        </w:rPr>
        <w:t>e</w:t>
      </w:r>
      <w:r w:rsidR="00006499" w:rsidRPr="00127E0B">
        <w:rPr>
          <w:rFonts w:ascii="Arial" w:hAnsi="Arial" w:cs="Arial"/>
          <w:sz w:val="20"/>
          <w:szCs w:val="20"/>
        </w:rPr>
        <w:t>l artículo 2° de este Reglamento, con excepción del servicio de taxi;</w:t>
      </w:r>
      <w:r w:rsidR="00006499" w:rsidRPr="00127E0B">
        <w:rPr>
          <w:rFonts w:ascii="Arial" w:hAnsi="Arial" w:cs="Arial"/>
          <w:sz w:val="20"/>
          <w:szCs w:val="20"/>
        </w:rPr>
        <w:tab/>
      </w:r>
    </w:p>
    <w:p w:rsidR="00006499" w:rsidRPr="00127E0B" w:rsidRDefault="00006499" w:rsidP="008F5D4B">
      <w:pPr>
        <w:widowControl w:val="0"/>
        <w:autoSpaceDE w:val="0"/>
        <w:autoSpaceDN w:val="0"/>
        <w:adjustRightInd w:val="0"/>
        <w:ind w:right="129"/>
        <w:jc w:val="both"/>
        <w:rPr>
          <w:rFonts w:ascii="Arial" w:hAnsi="Arial" w:cs="Arial"/>
          <w:sz w:val="20"/>
          <w:szCs w:val="20"/>
        </w:rPr>
      </w:pPr>
    </w:p>
    <w:p w:rsidR="00E0039E" w:rsidRDefault="00006499" w:rsidP="008F5D4B">
      <w:pPr>
        <w:widowControl w:val="0"/>
        <w:autoSpaceDE w:val="0"/>
        <w:autoSpaceDN w:val="0"/>
        <w:adjustRightInd w:val="0"/>
        <w:ind w:right="129"/>
        <w:jc w:val="both"/>
        <w:rPr>
          <w:rFonts w:ascii="Arial" w:hAnsi="Arial" w:cs="Arial"/>
          <w:sz w:val="20"/>
          <w:szCs w:val="20"/>
        </w:rPr>
      </w:pPr>
      <w:r w:rsidRPr="00127E0B">
        <w:rPr>
          <w:rFonts w:ascii="Arial" w:hAnsi="Arial" w:cs="Arial"/>
          <w:sz w:val="20"/>
          <w:szCs w:val="20"/>
        </w:rPr>
        <w:t xml:space="preserve">IV. Oficinas públicas estatales y municipales a las que tenga acceso el público en </w:t>
      </w:r>
      <w:r w:rsidR="00E0039E">
        <w:rPr>
          <w:rFonts w:ascii="Arial" w:hAnsi="Arial" w:cs="Arial"/>
          <w:sz w:val="20"/>
          <w:szCs w:val="20"/>
        </w:rPr>
        <w:t>general;</w:t>
      </w:r>
    </w:p>
    <w:p w:rsidR="00E0039E" w:rsidRDefault="00E0039E" w:rsidP="008F5D4B">
      <w:pPr>
        <w:widowControl w:val="0"/>
        <w:autoSpaceDE w:val="0"/>
        <w:autoSpaceDN w:val="0"/>
        <w:adjustRightInd w:val="0"/>
        <w:ind w:right="129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E0039E" w:rsidP="008F5D4B">
      <w:pPr>
        <w:widowControl w:val="0"/>
        <w:autoSpaceDE w:val="0"/>
        <w:autoSpaceDN w:val="0"/>
        <w:adjustRightInd w:val="0"/>
        <w:ind w:right="1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V. </w:t>
      </w:r>
      <w:r w:rsidR="00006499" w:rsidRPr="00127E0B">
        <w:rPr>
          <w:rFonts w:ascii="Arial" w:hAnsi="Arial" w:cs="Arial"/>
          <w:sz w:val="20"/>
          <w:szCs w:val="20"/>
        </w:rPr>
        <w:t>T</w:t>
      </w:r>
      <w:r w:rsidR="00722B18">
        <w:rPr>
          <w:rFonts w:ascii="Arial" w:hAnsi="Arial" w:cs="Arial"/>
          <w:sz w:val="20"/>
          <w:szCs w:val="20"/>
        </w:rPr>
        <w:t>i</w:t>
      </w:r>
      <w:r w:rsidR="00006499" w:rsidRPr="00127E0B">
        <w:rPr>
          <w:rFonts w:ascii="Arial" w:hAnsi="Arial" w:cs="Arial"/>
          <w:sz w:val="20"/>
          <w:szCs w:val="20"/>
        </w:rPr>
        <w:t>endas de autoservicio y áreas de atención al público en establecimientos empresariales;</w:t>
      </w:r>
    </w:p>
    <w:p w:rsidR="00006499" w:rsidRPr="00127E0B" w:rsidRDefault="00006499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006499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E0B">
        <w:rPr>
          <w:rFonts w:ascii="Arial" w:hAnsi="Arial" w:cs="Arial"/>
          <w:sz w:val="20"/>
          <w:szCs w:val="20"/>
        </w:rPr>
        <w:t>VI. Escuelas de edu</w:t>
      </w:r>
      <w:r w:rsidR="00E0039E">
        <w:rPr>
          <w:rFonts w:ascii="Arial" w:hAnsi="Arial" w:cs="Arial"/>
          <w:sz w:val="20"/>
          <w:szCs w:val="20"/>
        </w:rPr>
        <w:t>c</w:t>
      </w:r>
      <w:r w:rsidRPr="00127E0B">
        <w:rPr>
          <w:rFonts w:ascii="Arial" w:hAnsi="Arial" w:cs="Arial"/>
          <w:sz w:val="20"/>
          <w:szCs w:val="20"/>
        </w:rPr>
        <w:t>ación especial, preescolar, primaria y secundaria, con excepción de oficinas, patios exteriores y las secciones reservadas de los salones des</w:t>
      </w:r>
      <w:smartTag w:uri="urn:schemas-microsoft-com:office:smarttags" w:element="PersonName">
        <w:r w:rsidRPr="00127E0B">
          <w:rPr>
            <w:rFonts w:ascii="Arial" w:hAnsi="Arial" w:cs="Arial"/>
            <w:sz w:val="20"/>
            <w:szCs w:val="20"/>
          </w:rPr>
          <w:t>tin</w:t>
        </w:r>
      </w:smartTag>
      <w:r w:rsidRPr="00127E0B">
        <w:rPr>
          <w:rFonts w:ascii="Arial" w:hAnsi="Arial" w:cs="Arial"/>
          <w:sz w:val="20"/>
          <w:szCs w:val="20"/>
        </w:rPr>
        <w:t xml:space="preserve">ados a maestros, delimitadas en los términos de este Reglamento; </w:t>
      </w:r>
      <w:r w:rsidRPr="00127E0B">
        <w:rPr>
          <w:rFonts w:ascii="Arial" w:hAnsi="Arial" w:cs="Arial"/>
          <w:sz w:val="20"/>
          <w:szCs w:val="20"/>
        </w:rPr>
        <w:softHyphen/>
      </w:r>
    </w:p>
    <w:p w:rsidR="00006499" w:rsidRPr="00127E0B" w:rsidRDefault="00006499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006499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E0B">
        <w:rPr>
          <w:rFonts w:ascii="Arial" w:hAnsi="Arial" w:cs="Arial"/>
          <w:sz w:val="20"/>
          <w:szCs w:val="20"/>
        </w:rPr>
        <w:t>VI</w:t>
      </w:r>
      <w:r w:rsidR="00E0039E">
        <w:rPr>
          <w:rFonts w:ascii="Arial" w:hAnsi="Arial" w:cs="Arial"/>
          <w:sz w:val="20"/>
          <w:szCs w:val="20"/>
        </w:rPr>
        <w:t>I.</w:t>
      </w:r>
      <w:r w:rsidRPr="00127E0B">
        <w:rPr>
          <w:rFonts w:ascii="Arial" w:hAnsi="Arial" w:cs="Arial"/>
          <w:sz w:val="20"/>
          <w:szCs w:val="20"/>
        </w:rPr>
        <w:t xml:space="preserve"> Establecimientos de educación media y superior, con excepción de patios y secciones reservadas de las cafeterías, delimitadas en los  términos de este Reglamento;</w:t>
      </w:r>
    </w:p>
    <w:p w:rsidR="00006499" w:rsidRPr="00127E0B" w:rsidRDefault="00006499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006499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E0B">
        <w:rPr>
          <w:rFonts w:ascii="Arial" w:hAnsi="Arial" w:cs="Arial"/>
          <w:sz w:val="20"/>
          <w:szCs w:val="20"/>
        </w:rPr>
        <w:t>VIII. Establecimientos donde se expendan alimentos y bebidas al público que cuenten con menos de ocho mesas disponibles; y</w:t>
      </w:r>
    </w:p>
    <w:p w:rsidR="00006499" w:rsidRPr="00127E0B" w:rsidRDefault="00006499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006499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E0B">
        <w:rPr>
          <w:rFonts w:ascii="Arial" w:hAnsi="Arial" w:cs="Arial"/>
          <w:sz w:val="20"/>
          <w:szCs w:val="20"/>
        </w:rPr>
        <w:t xml:space="preserve">IX. En </w:t>
      </w:r>
      <w:r w:rsidR="0039688D">
        <w:rPr>
          <w:rFonts w:ascii="Arial" w:hAnsi="Arial" w:cs="Arial"/>
          <w:sz w:val="20"/>
          <w:szCs w:val="20"/>
        </w:rPr>
        <w:t>g</w:t>
      </w:r>
      <w:r w:rsidRPr="00127E0B">
        <w:rPr>
          <w:rFonts w:ascii="Arial" w:hAnsi="Arial" w:cs="Arial"/>
          <w:sz w:val="20"/>
          <w:szCs w:val="20"/>
        </w:rPr>
        <w:t xml:space="preserve">eneral, todos los lugares análogos a los anteriores del sector público o privado. </w:t>
      </w:r>
    </w:p>
    <w:p w:rsidR="00006499" w:rsidRPr="00127E0B" w:rsidRDefault="00006499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Default="00006499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0039E">
        <w:rPr>
          <w:rFonts w:ascii="Arial" w:hAnsi="Arial" w:cs="Arial"/>
          <w:b/>
          <w:sz w:val="20"/>
          <w:szCs w:val="20"/>
        </w:rPr>
        <w:t>Artículo 5</w:t>
      </w:r>
      <w:r w:rsidRPr="0045687F">
        <w:rPr>
          <w:rFonts w:ascii="Arial" w:hAnsi="Arial" w:cs="Arial"/>
          <w:sz w:val="20"/>
          <w:szCs w:val="20"/>
        </w:rPr>
        <w:t>.-</w:t>
      </w:r>
      <w:r w:rsidRPr="00127E0B">
        <w:rPr>
          <w:rFonts w:ascii="Arial" w:hAnsi="Arial" w:cs="Arial"/>
          <w:sz w:val="20"/>
          <w:szCs w:val="20"/>
        </w:rPr>
        <w:t xml:space="preserve"> Los propietarios, poseedores o responsables de los locales y vehículos a que se refiere el artículo precedente, deberán fijar de forma visible, clara y precisa la señalización que permita conocer a los usuarios </w:t>
      </w:r>
      <w:r w:rsidR="00E0039E">
        <w:rPr>
          <w:rFonts w:ascii="Arial" w:hAnsi="Arial" w:cs="Arial"/>
          <w:sz w:val="20"/>
          <w:szCs w:val="20"/>
        </w:rPr>
        <w:t>l</w:t>
      </w:r>
      <w:r w:rsidRPr="00127E0B">
        <w:rPr>
          <w:rFonts w:ascii="Arial" w:hAnsi="Arial" w:cs="Arial"/>
          <w:sz w:val="20"/>
          <w:szCs w:val="20"/>
        </w:rPr>
        <w:t>a prohibición existente.</w:t>
      </w:r>
    </w:p>
    <w:p w:rsidR="00E0039E" w:rsidRDefault="00E0039E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0039E" w:rsidRPr="00127E0B" w:rsidRDefault="00E0039E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E0B">
        <w:rPr>
          <w:rFonts w:ascii="Arial" w:hAnsi="Arial" w:cs="Arial"/>
          <w:sz w:val="20"/>
          <w:szCs w:val="20"/>
        </w:rPr>
        <w:t>En el caso del servicio de t</w:t>
      </w:r>
      <w:r>
        <w:rPr>
          <w:rFonts w:ascii="Arial" w:hAnsi="Arial" w:cs="Arial"/>
          <w:sz w:val="20"/>
          <w:szCs w:val="20"/>
        </w:rPr>
        <w:t>a</w:t>
      </w:r>
      <w:r w:rsidRPr="00127E0B">
        <w:rPr>
          <w:rFonts w:ascii="Arial" w:hAnsi="Arial" w:cs="Arial"/>
          <w:sz w:val="20"/>
          <w:szCs w:val="20"/>
        </w:rPr>
        <w:t>xi, será facultativo para el</w:t>
      </w:r>
      <w:r>
        <w:rPr>
          <w:rFonts w:ascii="Arial" w:hAnsi="Arial" w:cs="Arial"/>
          <w:sz w:val="20"/>
          <w:szCs w:val="20"/>
        </w:rPr>
        <w:t xml:space="preserve"> </w:t>
      </w:r>
      <w:r w:rsidRPr="00127E0B">
        <w:rPr>
          <w:rFonts w:ascii="Arial" w:hAnsi="Arial" w:cs="Arial"/>
          <w:sz w:val="20"/>
          <w:szCs w:val="20"/>
        </w:rPr>
        <w:t>condu</w:t>
      </w:r>
      <w:r>
        <w:rPr>
          <w:rFonts w:ascii="Arial" w:hAnsi="Arial" w:cs="Arial"/>
          <w:sz w:val="20"/>
          <w:szCs w:val="20"/>
        </w:rPr>
        <w:t>ct</w:t>
      </w:r>
      <w:r w:rsidRPr="00127E0B">
        <w:rPr>
          <w:rFonts w:ascii="Arial" w:hAnsi="Arial" w:cs="Arial"/>
          <w:sz w:val="20"/>
          <w:szCs w:val="20"/>
        </w:rPr>
        <w:t>or de la unidad, determinar la prohibición mediante la señalización correspo</w:t>
      </w:r>
      <w:r>
        <w:rPr>
          <w:rFonts w:ascii="Arial" w:hAnsi="Arial" w:cs="Arial"/>
          <w:sz w:val="20"/>
          <w:szCs w:val="20"/>
        </w:rPr>
        <w:t>n</w:t>
      </w:r>
      <w:r w:rsidRPr="00127E0B">
        <w:rPr>
          <w:rFonts w:ascii="Arial" w:hAnsi="Arial" w:cs="Arial"/>
          <w:sz w:val="20"/>
          <w:szCs w:val="20"/>
        </w:rPr>
        <w:t>dien</w:t>
      </w:r>
      <w:r>
        <w:rPr>
          <w:rFonts w:ascii="Arial" w:hAnsi="Arial" w:cs="Arial"/>
          <w:sz w:val="20"/>
          <w:szCs w:val="20"/>
        </w:rPr>
        <w:t>t</w:t>
      </w:r>
      <w:r w:rsidRPr="00127E0B">
        <w:rPr>
          <w:rFonts w:ascii="Arial" w:hAnsi="Arial" w:cs="Arial"/>
          <w:sz w:val="20"/>
          <w:szCs w:val="20"/>
        </w:rPr>
        <w:t>e en el vehículo automotor.</w:t>
      </w:r>
    </w:p>
    <w:p w:rsidR="00006499" w:rsidRPr="00127E0B" w:rsidRDefault="00006499" w:rsidP="008F5D4B">
      <w:pPr>
        <w:widowControl w:val="0"/>
        <w:autoSpaceDE w:val="0"/>
        <w:autoSpaceDN w:val="0"/>
        <w:adjustRightInd w:val="0"/>
        <w:ind w:firstLine="1147"/>
        <w:jc w:val="both"/>
        <w:rPr>
          <w:rFonts w:ascii="Arial" w:hAnsi="Arial" w:cs="Arial"/>
          <w:sz w:val="20"/>
          <w:szCs w:val="20"/>
        </w:rPr>
      </w:pPr>
    </w:p>
    <w:p w:rsidR="00006499" w:rsidRPr="0039688D" w:rsidRDefault="00006499" w:rsidP="008F5D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9688D">
        <w:rPr>
          <w:rFonts w:ascii="Arial" w:hAnsi="Arial" w:cs="Arial"/>
          <w:b/>
          <w:sz w:val="20"/>
          <w:szCs w:val="20"/>
        </w:rPr>
        <w:t xml:space="preserve">CAPÍTULO </w:t>
      </w:r>
      <w:r w:rsidRPr="0039688D">
        <w:rPr>
          <w:rFonts w:ascii="Arial" w:hAnsi="Arial" w:cs="Arial"/>
          <w:b/>
          <w:bCs/>
          <w:sz w:val="20"/>
          <w:szCs w:val="20"/>
        </w:rPr>
        <w:t>III</w:t>
      </w:r>
    </w:p>
    <w:p w:rsidR="00006499" w:rsidRPr="0039688D" w:rsidRDefault="00006499" w:rsidP="00500E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39688D">
        <w:rPr>
          <w:rFonts w:ascii="Arial" w:hAnsi="Arial" w:cs="Arial"/>
          <w:b/>
          <w:sz w:val="20"/>
          <w:szCs w:val="20"/>
        </w:rPr>
        <w:t>De las Secciones Reservadas en Locales</w:t>
      </w:r>
    </w:p>
    <w:p w:rsidR="00006499" w:rsidRPr="00127E0B" w:rsidRDefault="00006499" w:rsidP="00500E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006499" w:rsidP="00500E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9688D">
        <w:rPr>
          <w:rFonts w:ascii="Arial" w:hAnsi="Arial" w:cs="Arial"/>
          <w:b/>
          <w:sz w:val="20"/>
          <w:szCs w:val="20"/>
        </w:rPr>
        <w:t>Artículo 6</w:t>
      </w:r>
      <w:r w:rsidRPr="00127E0B">
        <w:rPr>
          <w:rFonts w:ascii="Arial" w:hAnsi="Arial" w:cs="Arial"/>
          <w:sz w:val="20"/>
          <w:szCs w:val="20"/>
        </w:rPr>
        <w:t xml:space="preserve">.- En los locales en que se </w:t>
      </w:r>
      <w:r w:rsidR="0039688D">
        <w:rPr>
          <w:rFonts w:ascii="Arial" w:hAnsi="Arial" w:cs="Arial"/>
          <w:sz w:val="20"/>
          <w:szCs w:val="20"/>
        </w:rPr>
        <w:t>e</w:t>
      </w:r>
      <w:r w:rsidRPr="00127E0B">
        <w:rPr>
          <w:rFonts w:ascii="Arial" w:hAnsi="Arial" w:cs="Arial"/>
          <w:sz w:val="20"/>
          <w:szCs w:val="20"/>
        </w:rPr>
        <w:t xml:space="preserve">xpendan al público alimentos para </w:t>
      </w:r>
      <w:r w:rsidR="0039688D">
        <w:rPr>
          <w:rFonts w:ascii="Arial" w:hAnsi="Arial" w:cs="Arial"/>
          <w:sz w:val="20"/>
          <w:szCs w:val="20"/>
        </w:rPr>
        <w:t>su</w:t>
      </w:r>
      <w:r w:rsidRPr="00127E0B">
        <w:rPr>
          <w:rFonts w:ascii="Arial" w:hAnsi="Arial" w:cs="Arial"/>
          <w:sz w:val="20"/>
          <w:szCs w:val="20"/>
        </w:rPr>
        <w:t xml:space="preserve"> consumo y que cuenten con más de ocho mesas disponibles, lo</w:t>
      </w:r>
      <w:r w:rsidR="0039688D">
        <w:rPr>
          <w:rFonts w:ascii="Arial" w:hAnsi="Arial" w:cs="Arial"/>
          <w:sz w:val="20"/>
          <w:szCs w:val="20"/>
        </w:rPr>
        <w:t>s</w:t>
      </w:r>
      <w:r w:rsidRPr="00127E0B">
        <w:rPr>
          <w:rFonts w:ascii="Arial" w:hAnsi="Arial" w:cs="Arial"/>
          <w:sz w:val="20"/>
          <w:szCs w:val="20"/>
        </w:rPr>
        <w:t xml:space="preserve"> propietarios, poseedores, administradores o responsables de la negoc</w:t>
      </w:r>
      <w:r w:rsidR="0039688D">
        <w:rPr>
          <w:rFonts w:ascii="Arial" w:hAnsi="Arial" w:cs="Arial"/>
          <w:sz w:val="20"/>
          <w:szCs w:val="20"/>
        </w:rPr>
        <w:t>i</w:t>
      </w:r>
      <w:r w:rsidRPr="00127E0B">
        <w:rPr>
          <w:rFonts w:ascii="Arial" w:hAnsi="Arial" w:cs="Arial"/>
          <w:sz w:val="20"/>
          <w:szCs w:val="20"/>
        </w:rPr>
        <w:t xml:space="preserve">ación, deberán delimitar secciones amplias y ventiladas reservadas para los fumadores. </w:t>
      </w:r>
    </w:p>
    <w:p w:rsidR="00006499" w:rsidRPr="00127E0B" w:rsidRDefault="00006499" w:rsidP="00500E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006499" w:rsidP="00500E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9688D">
        <w:rPr>
          <w:rFonts w:ascii="Arial" w:hAnsi="Arial" w:cs="Arial"/>
          <w:b/>
          <w:sz w:val="20"/>
          <w:szCs w:val="20"/>
        </w:rPr>
        <w:t>Artículo 7</w:t>
      </w:r>
      <w:r w:rsidRPr="00127E0B">
        <w:rPr>
          <w:rFonts w:ascii="Arial" w:hAnsi="Arial" w:cs="Arial"/>
          <w:sz w:val="20"/>
          <w:szCs w:val="20"/>
        </w:rPr>
        <w:t>.- En las unidades de salud con servicio de hospitalización de los sectores público, social y privad</w:t>
      </w:r>
      <w:r w:rsidR="004C1C0D">
        <w:rPr>
          <w:rFonts w:ascii="Arial" w:hAnsi="Arial" w:cs="Arial"/>
          <w:sz w:val="20"/>
          <w:szCs w:val="20"/>
        </w:rPr>
        <w:t>o</w:t>
      </w:r>
      <w:r w:rsidRPr="00127E0B">
        <w:rPr>
          <w:rFonts w:ascii="Arial" w:hAnsi="Arial" w:cs="Arial"/>
          <w:sz w:val="20"/>
          <w:szCs w:val="20"/>
        </w:rPr>
        <w:t>, d</w:t>
      </w:r>
      <w:r w:rsidR="0039688D">
        <w:rPr>
          <w:rFonts w:ascii="Arial" w:hAnsi="Arial" w:cs="Arial"/>
          <w:sz w:val="20"/>
          <w:szCs w:val="20"/>
        </w:rPr>
        <w:t>e</w:t>
      </w:r>
      <w:r w:rsidRPr="00127E0B">
        <w:rPr>
          <w:rFonts w:ascii="Arial" w:hAnsi="Arial" w:cs="Arial"/>
          <w:sz w:val="20"/>
          <w:szCs w:val="20"/>
        </w:rPr>
        <w:t>b</w:t>
      </w:r>
      <w:r w:rsidR="0039688D">
        <w:rPr>
          <w:rFonts w:ascii="Arial" w:hAnsi="Arial" w:cs="Arial"/>
          <w:sz w:val="20"/>
          <w:szCs w:val="20"/>
        </w:rPr>
        <w:t>e</w:t>
      </w:r>
      <w:r w:rsidRPr="00127E0B">
        <w:rPr>
          <w:rFonts w:ascii="Arial" w:hAnsi="Arial" w:cs="Arial"/>
          <w:sz w:val="20"/>
          <w:szCs w:val="20"/>
        </w:rPr>
        <w:t>rá de</w:t>
      </w:r>
      <w:r w:rsidR="0039688D">
        <w:rPr>
          <w:rFonts w:ascii="Arial" w:hAnsi="Arial" w:cs="Arial"/>
          <w:sz w:val="20"/>
          <w:szCs w:val="20"/>
        </w:rPr>
        <w:t>s</w:t>
      </w:r>
      <w:smartTag w:uri="urn:schemas-microsoft-com:office:smarttags" w:element="PersonName">
        <w:r w:rsidRPr="00127E0B">
          <w:rPr>
            <w:rFonts w:ascii="Arial" w:hAnsi="Arial" w:cs="Arial"/>
            <w:sz w:val="20"/>
            <w:szCs w:val="20"/>
          </w:rPr>
          <w:t>tin</w:t>
        </w:r>
      </w:smartTag>
      <w:r w:rsidRPr="00127E0B">
        <w:rPr>
          <w:rFonts w:ascii="Arial" w:hAnsi="Arial" w:cs="Arial"/>
          <w:sz w:val="20"/>
          <w:szCs w:val="20"/>
        </w:rPr>
        <w:t xml:space="preserve">arse una sala de espera </w:t>
      </w:r>
      <w:r w:rsidR="0039688D">
        <w:rPr>
          <w:rFonts w:ascii="Arial" w:hAnsi="Arial" w:cs="Arial"/>
          <w:sz w:val="20"/>
          <w:szCs w:val="20"/>
        </w:rPr>
        <w:t>c</w:t>
      </w:r>
      <w:r w:rsidRPr="00127E0B">
        <w:rPr>
          <w:rFonts w:ascii="Arial" w:hAnsi="Arial" w:cs="Arial"/>
          <w:sz w:val="20"/>
          <w:szCs w:val="20"/>
        </w:rPr>
        <w:t>o</w:t>
      </w:r>
      <w:r w:rsidR="0039688D">
        <w:rPr>
          <w:rFonts w:ascii="Arial" w:hAnsi="Arial" w:cs="Arial"/>
          <w:sz w:val="20"/>
          <w:szCs w:val="20"/>
        </w:rPr>
        <w:t>n</w:t>
      </w:r>
      <w:r w:rsidRPr="00127E0B">
        <w:rPr>
          <w:rFonts w:ascii="Arial" w:hAnsi="Arial" w:cs="Arial"/>
          <w:sz w:val="20"/>
          <w:szCs w:val="20"/>
        </w:rPr>
        <w:t xml:space="preserve"> sección reservada para quienes deseen fumar.</w:t>
      </w:r>
    </w:p>
    <w:p w:rsidR="00006499" w:rsidRPr="00127E0B" w:rsidRDefault="00006499" w:rsidP="00500E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006499" w:rsidP="00500E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9688D">
        <w:rPr>
          <w:rFonts w:ascii="Arial" w:hAnsi="Arial" w:cs="Arial"/>
          <w:b/>
          <w:sz w:val="20"/>
          <w:szCs w:val="20"/>
        </w:rPr>
        <w:t>Artículo 8</w:t>
      </w:r>
      <w:r w:rsidRPr="00127E0B">
        <w:rPr>
          <w:rFonts w:ascii="Arial" w:hAnsi="Arial" w:cs="Arial"/>
          <w:sz w:val="20"/>
          <w:szCs w:val="20"/>
        </w:rPr>
        <w:t>.- La delimitación de secciones reservadas en los locales, deberá realizar</w:t>
      </w:r>
      <w:r w:rsidR="0039688D">
        <w:rPr>
          <w:rFonts w:ascii="Arial" w:hAnsi="Arial" w:cs="Arial"/>
          <w:sz w:val="20"/>
          <w:szCs w:val="20"/>
        </w:rPr>
        <w:t>s</w:t>
      </w:r>
      <w:r w:rsidRPr="00127E0B">
        <w:rPr>
          <w:rFonts w:ascii="Arial" w:hAnsi="Arial" w:cs="Arial"/>
          <w:sz w:val="20"/>
          <w:szCs w:val="20"/>
        </w:rPr>
        <w:t>e mediante señalización clara, visibl</w:t>
      </w:r>
      <w:r w:rsidR="0039688D">
        <w:rPr>
          <w:rFonts w:ascii="Arial" w:hAnsi="Arial" w:cs="Arial"/>
          <w:sz w:val="20"/>
          <w:szCs w:val="20"/>
        </w:rPr>
        <w:t>e</w:t>
      </w:r>
      <w:r w:rsidRPr="00127E0B">
        <w:rPr>
          <w:rFonts w:ascii="Arial" w:hAnsi="Arial" w:cs="Arial"/>
          <w:sz w:val="20"/>
          <w:szCs w:val="20"/>
        </w:rPr>
        <w:t xml:space="preserve"> y precisa que pe</w:t>
      </w:r>
      <w:r w:rsidR="0039688D">
        <w:rPr>
          <w:rFonts w:ascii="Arial" w:hAnsi="Arial" w:cs="Arial"/>
          <w:sz w:val="20"/>
          <w:szCs w:val="20"/>
        </w:rPr>
        <w:t>rm</w:t>
      </w:r>
      <w:r w:rsidRPr="00127E0B">
        <w:rPr>
          <w:rFonts w:ascii="Arial" w:hAnsi="Arial" w:cs="Arial"/>
          <w:sz w:val="20"/>
          <w:szCs w:val="20"/>
        </w:rPr>
        <w:t>ita a los usuarios reconocerla.</w:t>
      </w:r>
    </w:p>
    <w:p w:rsidR="00006499" w:rsidRPr="00127E0B" w:rsidRDefault="00006499" w:rsidP="00500E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006499" w:rsidP="00500E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E0B">
        <w:rPr>
          <w:rFonts w:ascii="Arial" w:hAnsi="Arial" w:cs="Arial"/>
          <w:sz w:val="20"/>
          <w:szCs w:val="20"/>
        </w:rPr>
        <w:t>Los propietarios, poseedores o responsables de locales, verificarán que los usuarios fumadores se abstengan de hacerlo en las secciones reservadas a los no fumadores.</w:t>
      </w:r>
    </w:p>
    <w:p w:rsidR="00006499" w:rsidRPr="00127E0B" w:rsidRDefault="00006499" w:rsidP="007874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Default="00006499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E0B">
        <w:rPr>
          <w:rFonts w:ascii="Arial" w:hAnsi="Arial" w:cs="Arial"/>
          <w:sz w:val="20"/>
          <w:szCs w:val="20"/>
        </w:rPr>
        <w:t>En caso de negativa o resistencia de los usuarios a cambiarse de área, los poseedores o responsables, podrán solicitar el auxilio de la autoridad a efecto de que el infractor desocup</w:t>
      </w:r>
      <w:r w:rsidR="00787445">
        <w:rPr>
          <w:rFonts w:ascii="Arial" w:hAnsi="Arial" w:cs="Arial"/>
          <w:sz w:val="20"/>
          <w:szCs w:val="20"/>
        </w:rPr>
        <w:t xml:space="preserve">e </w:t>
      </w:r>
      <w:r w:rsidRPr="00127E0B">
        <w:rPr>
          <w:rFonts w:ascii="Arial" w:hAnsi="Arial" w:cs="Arial"/>
          <w:sz w:val="20"/>
          <w:szCs w:val="20"/>
        </w:rPr>
        <w:t>la sección reservada a los no fumadores.</w:t>
      </w:r>
    </w:p>
    <w:p w:rsidR="00787445" w:rsidRPr="00127E0B" w:rsidRDefault="00787445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006499" w:rsidP="008F5D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127E0B">
        <w:rPr>
          <w:rFonts w:ascii="Arial" w:hAnsi="Arial" w:cs="Arial"/>
          <w:b/>
          <w:bCs/>
          <w:sz w:val="20"/>
          <w:szCs w:val="20"/>
        </w:rPr>
        <w:t>CAPÍTULO IV</w:t>
      </w:r>
    </w:p>
    <w:p w:rsidR="00006499" w:rsidRPr="00127E0B" w:rsidRDefault="00006499" w:rsidP="008F5D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127E0B">
        <w:rPr>
          <w:rFonts w:ascii="Arial" w:hAnsi="Arial" w:cs="Arial"/>
          <w:b/>
          <w:bCs/>
          <w:sz w:val="20"/>
          <w:szCs w:val="20"/>
        </w:rPr>
        <w:t>De la Divulgación, Concienciación y Promoción</w:t>
      </w:r>
    </w:p>
    <w:p w:rsidR="00006499" w:rsidRPr="00127E0B" w:rsidRDefault="00006499" w:rsidP="008F5D4B">
      <w:pPr>
        <w:widowControl w:val="0"/>
        <w:autoSpaceDE w:val="0"/>
        <w:autoSpaceDN w:val="0"/>
        <w:adjustRightInd w:val="0"/>
        <w:ind w:firstLine="28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006499" w:rsidP="008F5D4B">
      <w:pPr>
        <w:widowControl w:val="0"/>
        <w:autoSpaceDE w:val="0"/>
        <w:autoSpaceDN w:val="0"/>
        <w:adjustRightInd w:val="0"/>
        <w:ind w:firstLine="28"/>
        <w:jc w:val="both"/>
        <w:rPr>
          <w:rFonts w:ascii="Arial" w:hAnsi="Arial" w:cs="Arial"/>
          <w:sz w:val="20"/>
          <w:szCs w:val="20"/>
        </w:rPr>
      </w:pPr>
      <w:r w:rsidRPr="00787445">
        <w:rPr>
          <w:rFonts w:ascii="Arial" w:hAnsi="Arial" w:cs="Arial"/>
          <w:b/>
          <w:sz w:val="20"/>
          <w:szCs w:val="20"/>
        </w:rPr>
        <w:t>Artículo 9</w:t>
      </w:r>
      <w:r w:rsidRPr="00127E0B">
        <w:rPr>
          <w:rFonts w:ascii="Arial" w:hAnsi="Arial" w:cs="Arial"/>
          <w:sz w:val="20"/>
          <w:szCs w:val="20"/>
        </w:rPr>
        <w:t>.- Para los efectos de proteger y promover la salud de la población jalisciense, las autoridades sanitarias, en la esf</w:t>
      </w:r>
      <w:r w:rsidR="00787445">
        <w:rPr>
          <w:rFonts w:ascii="Arial" w:hAnsi="Arial" w:cs="Arial"/>
          <w:sz w:val="20"/>
          <w:szCs w:val="20"/>
        </w:rPr>
        <w:t>e</w:t>
      </w:r>
      <w:r w:rsidRPr="00127E0B">
        <w:rPr>
          <w:rFonts w:ascii="Arial" w:hAnsi="Arial" w:cs="Arial"/>
          <w:sz w:val="20"/>
          <w:szCs w:val="20"/>
        </w:rPr>
        <w:t>ra de su competencia, estarán obligadas a:</w:t>
      </w:r>
    </w:p>
    <w:p w:rsidR="00006499" w:rsidRPr="00127E0B" w:rsidRDefault="00006499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787445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06499" w:rsidRPr="00127E0B">
        <w:rPr>
          <w:rFonts w:ascii="Arial" w:hAnsi="Arial" w:cs="Arial"/>
          <w:sz w:val="20"/>
          <w:szCs w:val="20"/>
        </w:rPr>
        <w:t>. Realizar labores de difusión, concienciación y sensibilización en los miembros de la sociedad sobre la importancia de mantener hábitos y estilos de vida saludables, alejados de cualquier conducta adictiva; y</w:t>
      </w:r>
    </w:p>
    <w:p w:rsidR="00006499" w:rsidRPr="00127E0B" w:rsidRDefault="00006499" w:rsidP="00127E0B">
      <w:pPr>
        <w:widowControl w:val="0"/>
        <w:autoSpaceDE w:val="0"/>
        <w:autoSpaceDN w:val="0"/>
        <w:adjustRightInd w:val="0"/>
        <w:spacing w:line="259" w:lineRule="exact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006499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E0B">
        <w:rPr>
          <w:rFonts w:ascii="Arial" w:hAnsi="Arial" w:cs="Arial"/>
          <w:sz w:val="20"/>
          <w:szCs w:val="20"/>
        </w:rPr>
        <w:t>II</w:t>
      </w:r>
      <w:r w:rsidR="00474B37">
        <w:rPr>
          <w:rFonts w:ascii="Arial" w:hAnsi="Arial" w:cs="Arial"/>
          <w:sz w:val="20"/>
          <w:szCs w:val="20"/>
        </w:rPr>
        <w:t>.</w:t>
      </w:r>
      <w:r w:rsidRPr="00127E0B">
        <w:rPr>
          <w:rFonts w:ascii="Arial" w:hAnsi="Arial" w:cs="Arial"/>
          <w:sz w:val="20"/>
          <w:szCs w:val="20"/>
        </w:rPr>
        <w:t xml:space="preserve"> Promover dentro de las oficinas de gobierno, que no sean de acceso al público, el establecimiento de secciones reservadas en los té</w:t>
      </w:r>
      <w:r w:rsidR="00787445">
        <w:rPr>
          <w:rFonts w:ascii="Arial" w:hAnsi="Arial" w:cs="Arial"/>
          <w:sz w:val="20"/>
          <w:szCs w:val="20"/>
        </w:rPr>
        <w:t>rm</w:t>
      </w:r>
      <w:r w:rsidRPr="00127E0B">
        <w:rPr>
          <w:rFonts w:ascii="Arial" w:hAnsi="Arial" w:cs="Arial"/>
          <w:sz w:val="20"/>
          <w:szCs w:val="20"/>
        </w:rPr>
        <w:t>inos del presente Reglamento.</w:t>
      </w:r>
    </w:p>
    <w:p w:rsidR="00006499" w:rsidRPr="00127E0B" w:rsidRDefault="00006499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006499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87445">
        <w:rPr>
          <w:rFonts w:ascii="Arial" w:hAnsi="Arial" w:cs="Arial"/>
          <w:b/>
          <w:sz w:val="20"/>
          <w:szCs w:val="20"/>
        </w:rPr>
        <w:t>Artículo 10</w:t>
      </w:r>
      <w:r w:rsidRPr="00127E0B">
        <w:rPr>
          <w:rFonts w:ascii="Arial" w:hAnsi="Arial" w:cs="Arial"/>
          <w:sz w:val="20"/>
          <w:szCs w:val="20"/>
        </w:rPr>
        <w:t>.- Los miembros de la sociedad podrán participar activamente en la promoción y cuidado de su salud mediante las siguientes acciones:</w:t>
      </w:r>
    </w:p>
    <w:p w:rsidR="00006499" w:rsidRPr="00127E0B" w:rsidRDefault="00006499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006499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E0B">
        <w:rPr>
          <w:rFonts w:ascii="Arial" w:hAnsi="Arial" w:cs="Arial"/>
          <w:sz w:val="20"/>
          <w:szCs w:val="20"/>
        </w:rPr>
        <w:t>I</w:t>
      </w:r>
      <w:r w:rsidR="00787445">
        <w:rPr>
          <w:rFonts w:ascii="Arial" w:hAnsi="Arial" w:cs="Arial"/>
          <w:sz w:val="20"/>
          <w:szCs w:val="20"/>
        </w:rPr>
        <w:t>.</w:t>
      </w:r>
      <w:r w:rsidRPr="00127E0B">
        <w:rPr>
          <w:rFonts w:ascii="Arial" w:hAnsi="Arial" w:cs="Arial"/>
          <w:sz w:val="20"/>
          <w:szCs w:val="20"/>
        </w:rPr>
        <w:t xml:space="preserve"> Denunciar ante la autoridad sanitaria competente el incumplimiento de las disposiciones contenidas en este Reglamento;</w:t>
      </w:r>
    </w:p>
    <w:p w:rsidR="00006499" w:rsidRPr="00127E0B" w:rsidRDefault="00006499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006499" w:rsidRPr="00127E0B" w:rsidRDefault="00006499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87445">
        <w:rPr>
          <w:rFonts w:ascii="Arial" w:hAnsi="Arial" w:cs="Arial"/>
          <w:bCs/>
          <w:sz w:val="20"/>
          <w:szCs w:val="20"/>
        </w:rPr>
        <w:t>II</w:t>
      </w:r>
      <w:r w:rsidR="00787445">
        <w:rPr>
          <w:rFonts w:ascii="Arial" w:hAnsi="Arial" w:cs="Arial"/>
          <w:bCs/>
          <w:sz w:val="20"/>
          <w:szCs w:val="20"/>
        </w:rPr>
        <w:t>.</w:t>
      </w:r>
      <w:r w:rsidRPr="00787445">
        <w:rPr>
          <w:rFonts w:ascii="Arial" w:hAnsi="Arial" w:cs="Arial"/>
          <w:bCs/>
          <w:sz w:val="20"/>
          <w:szCs w:val="20"/>
        </w:rPr>
        <w:t xml:space="preserve"> </w:t>
      </w:r>
      <w:r w:rsidRPr="00127E0B">
        <w:rPr>
          <w:rFonts w:ascii="Arial" w:hAnsi="Arial" w:cs="Arial"/>
          <w:sz w:val="20"/>
          <w:szCs w:val="20"/>
        </w:rPr>
        <w:t>Solicitar ante la autoridad educativa el cumplimiento efectivo de las no</w:t>
      </w:r>
      <w:r w:rsidR="00787445">
        <w:rPr>
          <w:rFonts w:ascii="Arial" w:hAnsi="Arial" w:cs="Arial"/>
          <w:sz w:val="20"/>
          <w:szCs w:val="20"/>
        </w:rPr>
        <w:t>rm</w:t>
      </w:r>
      <w:r w:rsidRPr="00127E0B">
        <w:rPr>
          <w:rFonts w:ascii="Arial" w:hAnsi="Arial" w:cs="Arial"/>
          <w:sz w:val="20"/>
          <w:szCs w:val="20"/>
        </w:rPr>
        <w:t>as contenidas en el presente Reglamento dentro de los planteles educativos; y</w:t>
      </w:r>
    </w:p>
    <w:p w:rsidR="00006499" w:rsidRPr="00127E0B" w:rsidRDefault="00006499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787445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06499" w:rsidRPr="00127E0B">
        <w:rPr>
          <w:rFonts w:ascii="Arial" w:hAnsi="Arial" w:cs="Arial"/>
          <w:sz w:val="20"/>
          <w:szCs w:val="20"/>
        </w:rPr>
        <w:t>II. Promover en la población el compromiso de no fumar en el hogar.</w:t>
      </w:r>
    </w:p>
    <w:p w:rsidR="00006499" w:rsidRPr="00127E0B" w:rsidRDefault="00006499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006499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87445">
        <w:rPr>
          <w:rFonts w:ascii="Arial" w:hAnsi="Arial" w:cs="Arial"/>
          <w:b/>
          <w:sz w:val="20"/>
          <w:szCs w:val="20"/>
        </w:rPr>
        <w:t>Artículo 11</w:t>
      </w:r>
      <w:r w:rsidRPr="00127E0B">
        <w:rPr>
          <w:rFonts w:ascii="Arial" w:hAnsi="Arial" w:cs="Arial"/>
          <w:sz w:val="20"/>
          <w:szCs w:val="20"/>
        </w:rPr>
        <w:t>.-</w:t>
      </w:r>
      <w:r w:rsidR="00787445">
        <w:rPr>
          <w:rFonts w:ascii="Arial" w:hAnsi="Arial" w:cs="Arial"/>
          <w:sz w:val="20"/>
          <w:szCs w:val="20"/>
        </w:rPr>
        <w:t xml:space="preserve"> </w:t>
      </w:r>
      <w:r w:rsidRPr="00127E0B">
        <w:rPr>
          <w:rFonts w:ascii="Arial" w:hAnsi="Arial" w:cs="Arial"/>
          <w:sz w:val="20"/>
          <w:szCs w:val="20"/>
        </w:rPr>
        <w:t>Las auto</w:t>
      </w:r>
      <w:r w:rsidR="00787445">
        <w:rPr>
          <w:rFonts w:ascii="Arial" w:hAnsi="Arial" w:cs="Arial"/>
          <w:sz w:val="20"/>
          <w:szCs w:val="20"/>
        </w:rPr>
        <w:t>r</w:t>
      </w:r>
      <w:r w:rsidRPr="00127E0B">
        <w:rPr>
          <w:rFonts w:ascii="Arial" w:hAnsi="Arial" w:cs="Arial"/>
          <w:sz w:val="20"/>
          <w:szCs w:val="20"/>
        </w:rPr>
        <w:t>idades educativas locales, en coordinación con las a</w:t>
      </w:r>
      <w:r w:rsidR="00787445">
        <w:rPr>
          <w:rFonts w:ascii="Arial" w:hAnsi="Arial" w:cs="Arial"/>
          <w:sz w:val="20"/>
          <w:szCs w:val="20"/>
        </w:rPr>
        <w:t>u</w:t>
      </w:r>
      <w:r w:rsidRPr="00127E0B">
        <w:rPr>
          <w:rFonts w:ascii="Arial" w:hAnsi="Arial" w:cs="Arial"/>
          <w:sz w:val="20"/>
          <w:szCs w:val="20"/>
        </w:rPr>
        <w:t>toridades sanitarias, implementarán programas de educación para la salud, preferentemente para los niveles de educación primaria y secundaria, en los que se alerte sobre los riesgos que conlleva el tabaquismo activo y pasivo.</w:t>
      </w:r>
    </w:p>
    <w:p w:rsidR="00006499" w:rsidRPr="00127E0B" w:rsidRDefault="00006499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87445" w:rsidRDefault="00006499" w:rsidP="008F5D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127E0B">
        <w:rPr>
          <w:rFonts w:ascii="Arial" w:hAnsi="Arial" w:cs="Arial"/>
          <w:b/>
          <w:bCs/>
          <w:sz w:val="20"/>
          <w:szCs w:val="20"/>
        </w:rPr>
        <w:t>CAPÍTULO V</w:t>
      </w:r>
    </w:p>
    <w:p w:rsidR="00006499" w:rsidRPr="00127E0B" w:rsidRDefault="00006499" w:rsidP="008F5D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127E0B">
        <w:rPr>
          <w:rFonts w:ascii="Arial" w:hAnsi="Arial" w:cs="Arial"/>
          <w:b/>
          <w:bCs/>
          <w:sz w:val="20"/>
          <w:szCs w:val="20"/>
        </w:rPr>
        <w:t>De la Vigilancia</w:t>
      </w:r>
    </w:p>
    <w:p w:rsidR="00006499" w:rsidRPr="00127E0B" w:rsidRDefault="00006499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006499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87445">
        <w:rPr>
          <w:rFonts w:ascii="Arial" w:hAnsi="Arial" w:cs="Arial"/>
          <w:b/>
          <w:sz w:val="20"/>
          <w:szCs w:val="20"/>
        </w:rPr>
        <w:t>Artículo 12</w:t>
      </w:r>
      <w:r w:rsidRPr="00127E0B">
        <w:rPr>
          <w:rFonts w:ascii="Arial" w:hAnsi="Arial" w:cs="Arial"/>
          <w:sz w:val="20"/>
          <w:szCs w:val="20"/>
        </w:rPr>
        <w:t>.- La vigilancia de las disposiciones contenidas en el presente Reglamento se realizará conforme a los siguientes lineamientos:</w:t>
      </w:r>
    </w:p>
    <w:p w:rsidR="00787445" w:rsidRDefault="00787445" w:rsidP="007874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006499" w:rsidP="007874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E0B">
        <w:rPr>
          <w:rFonts w:ascii="Arial" w:hAnsi="Arial" w:cs="Arial"/>
          <w:sz w:val="20"/>
          <w:szCs w:val="20"/>
        </w:rPr>
        <w:t>l. La Secretaría de</w:t>
      </w:r>
      <w:r w:rsidR="00787445">
        <w:rPr>
          <w:rFonts w:ascii="Arial" w:hAnsi="Arial" w:cs="Arial"/>
          <w:sz w:val="20"/>
          <w:szCs w:val="20"/>
        </w:rPr>
        <w:t>ter</w:t>
      </w:r>
      <w:r w:rsidRPr="00127E0B">
        <w:rPr>
          <w:rFonts w:ascii="Arial" w:hAnsi="Arial" w:cs="Arial"/>
          <w:sz w:val="20"/>
          <w:szCs w:val="20"/>
        </w:rPr>
        <w:t>minará, mediante Acuerdo, cuáles establecimientos se sujetarán a la vigilancia directa de la autoridad sanitaria estatal y cuáles a la mun</w:t>
      </w:r>
      <w:r w:rsidR="00787445">
        <w:rPr>
          <w:rFonts w:ascii="Arial" w:hAnsi="Arial" w:cs="Arial"/>
          <w:sz w:val="20"/>
          <w:szCs w:val="20"/>
        </w:rPr>
        <w:t>i</w:t>
      </w:r>
      <w:r w:rsidRPr="00127E0B">
        <w:rPr>
          <w:rFonts w:ascii="Arial" w:hAnsi="Arial" w:cs="Arial"/>
          <w:sz w:val="20"/>
          <w:szCs w:val="20"/>
        </w:rPr>
        <w:t>cipal;</w:t>
      </w:r>
    </w:p>
    <w:p w:rsidR="00006499" w:rsidRPr="00127E0B" w:rsidRDefault="00006499" w:rsidP="007874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006499" w:rsidP="007874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E0B">
        <w:rPr>
          <w:rFonts w:ascii="Arial" w:hAnsi="Arial" w:cs="Arial"/>
          <w:sz w:val="20"/>
          <w:szCs w:val="20"/>
        </w:rPr>
        <w:t>II. La Secretaria y su coadyuvante, por conducto de la Dirección General de Regulación Sanitaria y sus coordinaci</w:t>
      </w:r>
      <w:r w:rsidR="00787445">
        <w:rPr>
          <w:rFonts w:ascii="Arial" w:hAnsi="Arial" w:cs="Arial"/>
          <w:sz w:val="20"/>
          <w:szCs w:val="20"/>
        </w:rPr>
        <w:t>o</w:t>
      </w:r>
      <w:r w:rsidRPr="00127E0B">
        <w:rPr>
          <w:rFonts w:ascii="Arial" w:hAnsi="Arial" w:cs="Arial"/>
          <w:sz w:val="20"/>
          <w:szCs w:val="20"/>
        </w:rPr>
        <w:t>nes regionales, realizará las visitas de verificación que le correspondan conforme al Acuerdo indicado en la fracción anterior; y</w:t>
      </w:r>
    </w:p>
    <w:p w:rsidR="00006499" w:rsidRPr="00127E0B" w:rsidRDefault="00006499" w:rsidP="007874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006499" w:rsidP="007874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E0B">
        <w:rPr>
          <w:rFonts w:ascii="Arial" w:hAnsi="Arial" w:cs="Arial"/>
          <w:sz w:val="20"/>
          <w:szCs w:val="20"/>
        </w:rPr>
        <w:t>III. Los gobie</w:t>
      </w:r>
      <w:r w:rsidR="00787445">
        <w:rPr>
          <w:rFonts w:ascii="Arial" w:hAnsi="Arial" w:cs="Arial"/>
          <w:sz w:val="20"/>
          <w:szCs w:val="20"/>
        </w:rPr>
        <w:t>rn</w:t>
      </w:r>
      <w:r w:rsidRPr="00127E0B">
        <w:rPr>
          <w:rFonts w:ascii="Arial" w:hAnsi="Arial" w:cs="Arial"/>
          <w:sz w:val="20"/>
          <w:szCs w:val="20"/>
        </w:rPr>
        <w:t>os</w:t>
      </w:r>
      <w:r w:rsidR="00787445">
        <w:rPr>
          <w:rFonts w:ascii="Arial" w:hAnsi="Arial" w:cs="Arial"/>
          <w:sz w:val="20"/>
          <w:szCs w:val="20"/>
        </w:rPr>
        <w:t xml:space="preserve"> </w:t>
      </w:r>
      <w:r w:rsidRPr="00127E0B">
        <w:rPr>
          <w:rFonts w:ascii="Arial" w:hAnsi="Arial" w:cs="Arial"/>
          <w:sz w:val="20"/>
          <w:szCs w:val="20"/>
        </w:rPr>
        <w:t>municipales podrán realizar las visitas de verificación de los establecimientos que dete</w:t>
      </w:r>
      <w:r w:rsidR="00787445">
        <w:rPr>
          <w:rFonts w:ascii="Arial" w:hAnsi="Arial" w:cs="Arial"/>
          <w:sz w:val="20"/>
          <w:szCs w:val="20"/>
        </w:rPr>
        <w:t>rm</w:t>
      </w:r>
      <w:r w:rsidRPr="00127E0B">
        <w:rPr>
          <w:rFonts w:ascii="Arial" w:hAnsi="Arial" w:cs="Arial"/>
          <w:sz w:val="20"/>
          <w:szCs w:val="20"/>
        </w:rPr>
        <w:t>ine el acuerdo secretarial respectivo, previa la suscripción del Acuerdo de Coordinación con la Secretaría.</w:t>
      </w:r>
    </w:p>
    <w:p w:rsidR="00006499" w:rsidRPr="00127E0B" w:rsidRDefault="00006499" w:rsidP="007874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006499" w:rsidP="007874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87445">
        <w:rPr>
          <w:rFonts w:ascii="Arial" w:hAnsi="Arial" w:cs="Arial"/>
          <w:b/>
          <w:sz w:val="20"/>
          <w:szCs w:val="20"/>
        </w:rPr>
        <w:t>Artículo 13</w:t>
      </w:r>
      <w:r w:rsidRPr="00127E0B">
        <w:rPr>
          <w:rFonts w:ascii="Arial" w:hAnsi="Arial" w:cs="Arial"/>
          <w:sz w:val="20"/>
          <w:szCs w:val="20"/>
        </w:rPr>
        <w:t>.- Las visitas de verificación se realizarán conforme al procedimiento</w:t>
      </w:r>
      <w:r w:rsidR="00787445">
        <w:rPr>
          <w:rFonts w:ascii="Arial" w:hAnsi="Arial" w:cs="Arial"/>
          <w:sz w:val="20"/>
          <w:szCs w:val="20"/>
        </w:rPr>
        <w:t xml:space="preserve"> </w:t>
      </w:r>
      <w:r w:rsidRPr="00127E0B">
        <w:rPr>
          <w:rFonts w:ascii="Arial" w:hAnsi="Arial" w:cs="Arial"/>
          <w:sz w:val="20"/>
          <w:szCs w:val="20"/>
        </w:rPr>
        <w:t>descrito en la Ley.</w:t>
      </w:r>
    </w:p>
    <w:p w:rsidR="00006499" w:rsidRPr="00127E0B" w:rsidRDefault="00006499" w:rsidP="00787445">
      <w:pPr>
        <w:widowControl w:val="0"/>
        <w:tabs>
          <w:tab w:val="left" w:pos="4209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006499" w:rsidP="00787445">
      <w:pPr>
        <w:widowControl w:val="0"/>
        <w:tabs>
          <w:tab w:val="left" w:pos="4209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87445">
        <w:rPr>
          <w:rFonts w:ascii="Arial" w:hAnsi="Arial" w:cs="Arial"/>
          <w:b/>
          <w:sz w:val="20"/>
          <w:szCs w:val="20"/>
        </w:rPr>
        <w:t>Artículo 14</w:t>
      </w:r>
      <w:r w:rsidRPr="00127E0B">
        <w:rPr>
          <w:rFonts w:ascii="Arial" w:hAnsi="Arial" w:cs="Arial"/>
          <w:sz w:val="20"/>
          <w:szCs w:val="20"/>
        </w:rPr>
        <w:t xml:space="preserve">.- Los encargados o responsables de las diferentes áreas de las dependencias estatales y </w:t>
      </w:r>
      <w:r w:rsidR="00787445">
        <w:rPr>
          <w:rFonts w:ascii="Arial" w:hAnsi="Arial" w:cs="Arial"/>
          <w:sz w:val="20"/>
          <w:szCs w:val="20"/>
        </w:rPr>
        <w:t>m</w:t>
      </w:r>
      <w:r w:rsidRPr="00127E0B">
        <w:rPr>
          <w:rFonts w:ascii="Arial" w:hAnsi="Arial" w:cs="Arial"/>
          <w:sz w:val="20"/>
          <w:szCs w:val="20"/>
        </w:rPr>
        <w:t>unicipales fungirán como coadyuvantes de la autoridad sanitaria en lo referente a este Reglamento y tendrán a su cargo, las siguientes funciones:</w:t>
      </w:r>
    </w:p>
    <w:p w:rsidR="00006499" w:rsidRPr="00127E0B" w:rsidRDefault="00006499" w:rsidP="00787445">
      <w:pPr>
        <w:widowControl w:val="0"/>
        <w:tabs>
          <w:tab w:val="left" w:pos="4209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Default="00006499" w:rsidP="007874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E0B">
        <w:rPr>
          <w:rFonts w:ascii="Arial" w:hAnsi="Arial" w:cs="Arial"/>
          <w:sz w:val="20"/>
          <w:szCs w:val="20"/>
        </w:rPr>
        <w:t>I</w:t>
      </w:r>
      <w:r w:rsidR="00787445">
        <w:rPr>
          <w:rFonts w:ascii="Arial" w:hAnsi="Arial" w:cs="Arial"/>
          <w:sz w:val="20"/>
          <w:szCs w:val="20"/>
        </w:rPr>
        <w:t xml:space="preserve">. </w:t>
      </w:r>
      <w:r w:rsidRPr="00127E0B">
        <w:rPr>
          <w:rFonts w:ascii="Arial" w:hAnsi="Arial" w:cs="Arial"/>
          <w:sz w:val="20"/>
          <w:szCs w:val="20"/>
        </w:rPr>
        <w:t>Delimitar las secciones reservada</w:t>
      </w:r>
      <w:r w:rsidR="00787445">
        <w:rPr>
          <w:rFonts w:ascii="Arial" w:hAnsi="Arial" w:cs="Arial"/>
          <w:sz w:val="20"/>
          <w:szCs w:val="20"/>
        </w:rPr>
        <w:t>s</w:t>
      </w:r>
      <w:r w:rsidRPr="00127E0B">
        <w:rPr>
          <w:rFonts w:ascii="Arial" w:hAnsi="Arial" w:cs="Arial"/>
          <w:sz w:val="20"/>
          <w:szCs w:val="20"/>
        </w:rPr>
        <w:t xml:space="preserve"> a las que se refiere este Reglamento;</w:t>
      </w:r>
    </w:p>
    <w:p w:rsidR="00787445" w:rsidRPr="00127E0B" w:rsidRDefault="00787445" w:rsidP="007874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787445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</w:t>
      </w:r>
      <w:r w:rsidR="00006499" w:rsidRPr="00127E0B">
        <w:rPr>
          <w:rFonts w:ascii="Arial" w:hAnsi="Arial" w:cs="Arial"/>
          <w:sz w:val="20"/>
          <w:szCs w:val="20"/>
        </w:rPr>
        <w:t>. Establecer los s</w:t>
      </w:r>
      <w:r>
        <w:rPr>
          <w:rFonts w:ascii="Arial" w:hAnsi="Arial" w:cs="Arial"/>
          <w:sz w:val="20"/>
          <w:szCs w:val="20"/>
        </w:rPr>
        <w:t>it</w:t>
      </w:r>
      <w:r w:rsidR="00006499" w:rsidRPr="00127E0B">
        <w:rPr>
          <w:rFonts w:ascii="Arial" w:hAnsi="Arial" w:cs="Arial"/>
          <w:sz w:val="20"/>
          <w:szCs w:val="20"/>
        </w:rPr>
        <w:t>ios</w:t>
      </w:r>
      <w:r>
        <w:rPr>
          <w:rFonts w:ascii="Arial" w:hAnsi="Arial" w:cs="Arial"/>
          <w:sz w:val="20"/>
          <w:szCs w:val="20"/>
        </w:rPr>
        <w:t xml:space="preserve"> </w:t>
      </w:r>
      <w:r w:rsidR="00006499" w:rsidRPr="00127E0B">
        <w:rPr>
          <w:rFonts w:ascii="Arial" w:hAnsi="Arial" w:cs="Arial"/>
          <w:sz w:val="20"/>
          <w:szCs w:val="20"/>
        </w:rPr>
        <w:t>en que se fijarán los señalamientos a que alude el artículo 5° de este Reglamento; y</w:t>
      </w:r>
    </w:p>
    <w:p w:rsidR="00006499" w:rsidRPr="00127E0B" w:rsidRDefault="00006499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006499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E0B">
        <w:rPr>
          <w:rFonts w:ascii="Arial" w:hAnsi="Arial" w:cs="Arial"/>
          <w:sz w:val="20"/>
          <w:szCs w:val="20"/>
        </w:rPr>
        <w:t>III</w:t>
      </w:r>
      <w:r w:rsidR="00787445">
        <w:rPr>
          <w:rFonts w:ascii="Arial" w:hAnsi="Arial" w:cs="Arial"/>
          <w:sz w:val="20"/>
          <w:szCs w:val="20"/>
        </w:rPr>
        <w:t>.</w:t>
      </w:r>
      <w:r w:rsidRPr="00127E0B">
        <w:rPr>
          <w:rFonts w:ascii="Arial" w:hAnsi="Arial" w:cs="Arial"/>
          <w:sz w:val="20"/>
          <w:szCs w:val="20"/>
        </w:rPr>
        <w:t xml:space="preserve"> Sensibilizar y concienciar al personal y usuarios, a efecto de q</w:t>
      </w:r>
      <w:r w:rsidR="00F72F6E">
        <w:rPr>
          <w:rFonts w:ascii="Arial" w:hAnsi="Arial" w:cs="Arial"/>
          <w:sz w:val="20"/>
          <w:szCs w:val="20"/>
        </w:rPr>
        <w:t>u</w:t>
      </w:r>
      <w:r w:rsidRPr="00127E0B">
        <w:rPr>
          <w:rFonts w:ascii="Arial" w:hAnsi="Arial" w:cs="Arial"/>
          <w:sz w:val="20"/>
          <w:szCs w:val="20"/>
        </w:rPr>
        <w:t>e se abstengan de fumar en lugares prohibidos.</w:t>
      </w:r>
    </w:p>
    <w:p w:rsidR="00006499" w:rsidRPr="00127E0B" w:rsidRDefault="00006499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006499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87445">
        <w:rPr>
          <w:rFonts w:ascii="Arial" w:hAnsi="Arial" w:cs="Arial"/>
          <w:b/>
          <w:sz w:val="20"/>
          <w:szCs w:val="20"/>
        </w:rPr>
        <w:t>Artículo 15</w:t>
      </w:r>
      <w:r w:rsidRPr="00127E0B">
        <w:rPr>
          <w:rFonts w:ascii="Arial" w:hAnsi="Arial" w:cs="Arial"/>
          <w:sz w:val="20"/>
          <w:szCs w:val="20"/>
        </w:rPr>
        <w:t>.- Los servidores p</w:t>
      </w:r>
      <w:r w:rsidR="00787445">
        <w:rPr>
          <w:rFonts w:ascii="Arial" w:hAnsi="Arial" w:cs="Arial"/>
          <w:sz w:val="20"/>
          <w:szCs w:val="20"/>
        </w:rPr>
        <w:t>ú</w:t>
      </w:r>
      <w:r w:rsidRPr="00127E0B">
        <w:rPr>
          <w:rFonts w:ascii="Arial" w:hAnsi="Arial" w:cs="Arial"/>
          <w:sz w:val="20"/>
          <w:szCs w:val="20"/>
        </w:rPr>
        <w:t>blicos a los que hace referencia el artículo precedente, tendrán la facultad de denunciar ante las autor</w:t>
      </w:r>
      <w:r w:rsidR="00787445">
        <w:rPr>
          <w:rFonts w:ascii="Arial" w:hAnsi="Arial" w:cs="Arial"/>
          <w:sz w:val="20"/>
          <w:szCs w:val="20"/>
        </w:rPr>
        <w:t>i</w:t>
      </w:r>
      <w:r w:rsidRPr="00127E0B">
        <w:rPr>
          <w:rFonts w:ascii="Arial" w:hAnsi="Arial" w:cs="Arial"/>
          <w:sz w:val="20"/>
          <w:szCs w:val="20"/>
        </w:rPr>
        <w:t xml:space="preserve">dades sanitarias las contravenciones a </w:t>
      </w:r>
      <w:r w:rsidR="00787445">
        <w:rPr>
          <w:rFonts w:ascii="Arial" w:hAnsi="Arial" w:cs="Arial"/>
          <w:sz w:val="20"/>
          <w:szCs w:val="20"/>
        </w:rPr>
        <w:t>e</w:t>
      </w:r>
      <w:r w:rsidRPr="00127E0B">
        <w:rPr>
          <w:rFonts w:ascii="Arial" w:hAnsi="Arial" w:cs="Arial"/>
          <w:sz w:val="20"/>
          <w:szCs w:val="20"/>
        </w:rPr>
        <w:t>ste Reglamento.</w:t>
      </w:r>
    </w:p>
    <w:p w:rsidR="00006499" w:rsidRPr="00127E0B" w:rsidRDefault="00006499" w:rsidP="008F5D4B">
      <w:pPr>
        <w:widowControl w:val="0"/>
        <w:autoSpaceDE w:val="0"/>
        <w:autoSpaceDN w:val="0"/>
        <w:adjustRightInd w:val="0"/>
        <w:ind w:firstLine="1252"/>
        <w:jc w:val="both"/>
        <w:rPr>
          <w:rFonts w:ascii="Arial" w:hAnsi="Arial" w:cs="Arial"/>
          <w:sz w:val="20"/>
          <w:szCs w:val="20"/>
        </w:rPr>
      </w:pPr>
    </w:p>
    <w:p w:rsidR="00006499" w:rsidRPr="00787445" w:rsidRDefault="00006499" w:rsidP="008F5D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787445">
        <w:rPr>
          <w:rFonts w:ascii="Arial" w:hAnsi="Arial" w:cs="Arial"/>
          <w:b/>
          <w:sz w:val="20"/>
          <w:szCs w:val="20"/>
        </w:rPr>
        <w:t>CAPÍTULO VI</w:t>
      </w:r>
    </w:p>
    <w:p w:rsidR="00006499" w:rsidRPr="00787445" w:rsidRDefault="00006499" w:rsidP="008F5D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787445">
        <w:rPr>
          <w:rFonts w:ascii="Arial" w:hAnsi="Arial" w:cs="Arial"/>
          <w:b/>
          <w:sz w:val="20"/>
          <w:szCs w:val="20"/>
        </w:rPr>
        <w:t>De las Sanciones y Medidas de Seguridad</w:t>
      </w:r>
    </w:p>
    <w:p w:rsidR="00006499" w:rsidRPr="00127E0B" w:rsidRDefault="00006499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006499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87445">
        <w:rPr>
          <w:rFonts w:ascii="Arial" w:hAnsi="Arial" w:cs="Arial"/>
          <w:b/>
          <w:sz w:val="20"/>
          <w:szCs w:val="20"/>
        </w:rPr>
        <w:t>Artículo 16</w:t>
      </w:r>
      <w:r w:rsidRPr="00127E0B">
        <w:rPr>
          <w:rFonts w:ascii="Arial" w:hAnsi="Arial" w:cs="Arial"/>
          <w:sz w:val="20"/>
          <w:szCs w:val="20"/>
        </w:rPr>
        <w:t>.- La violación de las disposiciones contenidas en el presente Reglamento dará lugar a las sanciones y medidas de seguridad previstas en la Ley.</w:t>
      </w:r>
    </w:p>
    <w:p w:rsidR="00006499" w:rsidRPr="00127E0B" w:rsidRDefault="00006499" w:rsidP="007874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006499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87445">
        <w:rPr>
          <w:rFonts w:ascii="Arial" w:hAnsi="Arial" w:cs="Arial"/>
          <w:b/>
          <w:sz w:val="20"/>
          <w:szCs w:val="20"/>
        </w:rPr>
        <w:t>Artículo 17</w:t>
      </w:r>
      <w:r w:rsidRPr="00127E0B">
        <w:rPr>
          <w:rFonts w:ascii="Arial" w:hAnsi="Arial" w:cs="Arial"/>
          <w:sz w:val="20"/>
          <w:szCs w:val="20"/>
        </w:rPr>
        <w:t>.- El procedimiento para la imposición de sanciones y medidas de seguridad, respetará la garantía de audie</w:t>
      </w:r>
      <w:r w:rsidR="005073AC">
        <w:rPr>
          <w:rFonts w:ascii="Arial" w:hAnsi="Arial" w:cs="Arial"/>
          <w:sz w:val="20"/>
          <w:szCs w:val="20"/>
        </w:rPr>
        <w:t>n</w:t>
      </w:r>
      <w:r w:rsidRPr="00127E0B">
        <w:rPr>
          <w:rFonts w:ascii="Arial" w:hAnsi="Arial" w:cs="Arial"/>
          <w:sz w:val="20"/>
          <w:szCs w:val="20"/>
        </w:rPr>
        <w:t xml:space="preserve">cia y defensa de los ciudadanos y será realizado conforme a </w:t>
      </w:r>
      <w:r w:rsidR="00F72F6E">
        <w:rPr>
          <w:rFonts w:ascii="Arial" w:hAnsi="Arial" w:cs="Arial"/>
          <w:sz w:val="20"/>
          <w:szCs w:val="20"/>
        </w:rPr>
        <w:t>lo</w:t>
      </w:r>
      <w:r w:rsidRPr="00127E0B">
        <w:rPr>
          <w:rFonts w:ascii="Arial" w:hAnsi="Arial" w:cs="Arial"/>
          <w:sz w:val="20"/>
          <w:szCs w:val="20"/>
        </w:rPr>
        <w:t xml:space="preserve"> previsto en la </w:t>
      </w:r>
      <w:r w:rsidRPr="00127E0B">
        <w:rPr>
          <w:rFonts w:ascii="Arial" w:hAnsi="Arial" w:cs="Arial"/>
          <w:sz w:val="20"/>
          <w:szCs w:val="20"/>
        </w:rPr>
        <w:lastRenderedPageBreak/>
        <w:t>Ley.</w:t>
      </w:r>
    </w:p>
    <w:p w:rsidR="00006499" w:rsidRPr="00127E0B" w:rsidRDefault="00006499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006499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87445">
        <w:rPr>
          <w:rFonts w:ascii="Arial" w:hAnsi="Arial" w:cs="Arial"/>
          <w:b/>
          <w:sz w:val="20"/>
          <w:szCs w:val="20"/>
        </w:rPr>
        <w:t>Artículo 18</w:t>
      </w:r>
      <w:r w:rsidRPr="00127E0B">
        <w:rPr>
          <w:rFonts w:ascii="Arial" w:hAnsi="Arial" w:cs="Arial"/>
          <w:sz w:val="20"/>
          <w:szCs w:val="20"/>
        </w:rPr>
        <w:t>.- Se sancionará con multa, de conformidad con lo dispuesto por la Ley, a quien incurra en los siguientes supuestos:</w:t>
      </w:r>
    </w:p>
    <w:p w:rsidR="00006499" w:rsidRPr="00127E0B" w:rsidRDefault="00006499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787445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06499" w:rsidRPr="00127E0B">
        <w:rPr>
          <w:rFonts w:ascii="Arial" w:hAnsi="Arial" w:cs="Arial"/>
          <w:sz w:val="20"/>
          <w:szCs w:val="20"/>
        </w:rPr>
        <w:t>. Fumar en los lugares prohibidos determinados por este Reglamento;</w:t>
      </w:r>
    </w:p>
    <w:p w:rsidR="00006499" w:rsidRPr="00127E0B" w:rsidRDefault="00006499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006499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E0B">
        <w:rPr>
          <w:rFonts w:ascii="Arial" w:hAnsi="Arial" w:cs="Arial"/>
          <w:sz w:val="20"/>
          <w:szCs w:val="20"/>
        </w:rPr>
        <w:t>II</w:t>
      </w:r>
      <w:r w:rsidR="00787445">
        <w:rPr>
          <w:rFonts w:ascii="Arial" w:hAnsi="Arial" w:cs="Arial"/>
          <w:sz w:val="20"/>
          <w:szCs w:val="20"/>
        </w:rPr>
        <w:t>.</w:t>
      </w:r>
      <w:r w:rsidRPr="00127E0B">
        <w:rPr>
          <w:rFonts w:ascii="Arial" w:hAnsi="Arial" w:cs="Arial"/>
          <w:sz w:val="20"/>
          <w:szCs w:val="20"/>
        </w:rPr>
        <w:t xml:space="preserve"> A los propietarios, poseedores o responsables de local</w:t>
      </w:r>
      <w:r w:rsidR="00787445">
        <w:rPr>
          <w:rFonts w:ascii="Arial" w:hAnsi="Arial" w:cs="Arial"/>
          <w:sz w:val="20"/>
          <w:szCs w:val="20"/>
        </w:rPr>
        <w:t>e</w:t>
      </w:r>
      <w:r w:rsidRPr="00127E0B">
        <w:rPr>
          <w:rFonts w:ascii="Arial" w:hAnsi="Arial" w:cs="Arial"/>
          <w:sz w:val="20"/>
          <w:szCs w:val="20"/>
        </w:rPr>
        <w:t>s o vehículos que no fijen las señalizaciones a que se refieren los artículos 5 y 8 de este Reglamento; y</w:t>
      </w:r>
    </w:p>
    <w:p w:rsidR="00006499" w:rsidRPr="00127E0B" w:rsidRDefault="00006499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006499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E0B">
        <w:rPr>
          <w:rFonts w:ascii="Arial" w:hAnsi="Arial" w:cs="Arial"/>
          <w:sz w:val="20"/>
          <w:szCs w:val="20"/>
        </w:rPr>
        <w:t>III. A los propietari</w:t>
      </w:r>
      <w:r w:rsidR="00787445">
        <w:rPr>
          <w:rFonts w:ascii="Arial" w:hAnsi="Arial" w:cs="Arial"/>
          <w:sz w:val="20"/>
          <w:szCs w:val="20"/>
        </w:rPr>
        <w:t>o</w:t>
      </w:r>
      <w:r w:rsidRPr="00127E0B">
        <w:rPr>
          <w:rFonts w:ascii="Arial" w:hAnsi="Arial" w:cs="Arial"/>
          <w:sz w:val="20"/>
          <w:szCs w:val="20"/>
        </w:rPr>
        <w:t>s, poseedores o responsables de locales que permitan la permanencia de usuarios fumadores en las áreas de no fumadores, en los té</w:t>
      </w:r>
      <w:r w:rsidR="00787445">
        <w:rPr>
          <w:rFonts w:ascii="Arial" w:hAnsi="Arial" w:cs="Arial"/>
          <w:sz w:val="20"/>
          <w:szCs w:val="20"/>
        </w:rPr>
        <w:t>rm</w:t>
      </w:r>
      <w:r w:rsidRPr="00127E0B">
        <w:rPr>
          <w:rFonts w:ascii="Arial" w:hAnsi="Arial" w:cs="Arial"/>
          <w:sz w:val="20"/>
          <w:szCs w:val="20"/>
        </w:rPr>
        <w:t>inos del artículo 8 del presente Reglamento.</w:t>
      </w:r>
    </w:p>
    <w:p w:rsidR="00006499" w:rsidRPr="00127E0B" w:rsidRDefault="00006499" w:rsidP="008F5D4B">
      <w:pPr>
        <w:widowControl w:val="0"/>
        <w:autoSpaceDE w:val="0"/>
        <w:autoSpaceDN w:val="0"/>
        <w:adjustRightInd w:val="0"/>
        <w:ind w:left="43" w:hanging="43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006499" w:rsidP="008F5D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87445">
        <w:rPr>
          <w:rFonts w:ascii="Arial" w:hAnsi="Arial" w:cs="Arial"/>
          <w:b/>
          <w:sz w:val="20"/>
          <w:szCs w:val="20"/>
        </w:rPr>
        <w:t>Artículo 19</w:t>
      </w:r>
      <w:r w:rsidRPr="00127E0B">
        <w:rPr>
          <w:rFonts w:ascii="Arial" w:hAnsi="Arial" w:cs="Arial"/>
          <w:sz w:val="20"/>
          <w:szCs w:val="20"/>
        </w:rPr>
        <w:t>.- Como medida de seguridad, la autoridad sanitaria correspondiente podrá ordenar la suspensión de trabajos y servicios en los locales que no cumplan con el establecimiento de secciones reservadas para los fumadores, en los términos del artículo 6 del presente Reglamento y de conformidad con los lineamientos que marca la Ley.</w:t>
      </w:r>
    </w:p>
    <w:p w:rsidR="00006499" w:rsidRPr="00127E0B" w:rsidRDefault="00006499" w:rsidP="00127E0B">
      <w:pPr>
        <w:widowControl w:val="0"/>
        <w:tabs>
          <w:tab w:val="left" w:pos="192"/>
        </w:tabs>
        <w:autoSpaceDE w:val="0"/>
        <w:autoSpaceDN w:val="0"/>
        <w:adjustRightInd w:val="0"/>
        <w:spacing w:line="254" w:lineRule="exact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006499" w:rsidP="00127E0B">
      <w:pPr>
        <w:widowControl w:val="0"/>
        <w:tabs>
          <w:tab w:val="left" w:pos="192"/>
        </w:tabs>
        <w:autoSpaceDE w:val="0"/>
        <w:autoSpaceDN w:val="0"/>
        <w:adjustRightInd w:val="0"/>
        <w:spacing w:line="254" w:lineRule="exact"/>
        <w:jc w:val="both"/>
        <w:rPr>
          <w:rFonts w:ascii="Arial" w:hAnsi="Arial" w:cs="Arial"/>
          <w:sz w:val="20"/>
          <w:szCs w:val="20"/>
        </w:rPr>
      </w:pPr>
      <w:r w:rsidRPr="00CC1C54">
        <w:rPr>
          <w:rFonts w:ascii="Arial" w:hAnsi="Arial" w:cs="Arial"/>
          <w:b/>
          <w:sz w:val="20"/>
          <w:szCs w:val="20"/>
        </w:rPr>
        <w:t>Artículo 20</w:t>
      </w:r>
      <w:r w:rsidRPr="00127E0B">
        <w:rPr>
          <w:rFonts w:ascii="Arial" w:hAnsi="Arial" w:cs="Arial"/>
          <w:sz w:val="20"/>
          <w:szCs w:val="20"/>
        </w:rPr>
        <w:t>.- Contra actos o resoluciones dictados por las autoridades sanitarias</w:t>
      </w:r>
      <w:r w:rsidR="00CC1C54">
        <w:rPr>
          <w:rFonts w:ascii="Arial" w:hAnsi="Arial" w:cs="Arial"/>
          <w:sz w:val="20"/>
          <w:szCs w:val="20"/>
        </w:rPr>
        <w:t xml:space="preserve"> c</w:t>
      </w:r>
      <w:r w:rsidRPr="00127E0B">
        <w:rPr>
          <w:rFonts w:ascii="Arial" w:hAnsi="Arial" w:cs="Arial"/>
          <w:sz w:val="20"/>
          <w:szCs w:val="20"/>
        </w:rPr>
        <w:t>on motivo de la aplicación de este Reglamento, podrán interponerse los medios  de defensa que marca la Ley.</w:t>
      </w:r>
    </w:p>
    <w:p w:rsidR="00006499" w:rsidRPr="00127E0B" w:rsidRDefault="00006499" w:rsidP="00127E0B">
      <w:pPr>
        <w:widowControl w:val="0"/>
        <w:autoSpaceDE w:val="0"/>
        <w:autoSpaceDN w:val="0"/>
        <w:adjustRightInd w:val="0"/>
        <w:spacing w:line="249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006499" w:rsidRPr="00127E0B" w:rsidRDefault="00006499" w:rsidP="00CC1C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27E0B">
        <w:rPr>
          <w:rFonts w:ascii="Arial" w:hAnsi="Arial" w:cs="Arial"/>
          <w:b/>
          <w:bCs/>
          <w:sz w:val="20"/>
          <w:szCs w:val="20"/>
        </w:rPr>
        <w:t>TRANSITORIOS</w:t>
      </w:r>
    </w:p>
    <w:p w:rsidR="00006499" w:rsidRPr="00127E0B" w:rsidRDefault="00006499" w:rsidP="00CC1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006499" w:rsidRPr="00127E0B" w:rsidRDefault="00006499" w:rsidP="00CC1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E0B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CC1C54">
        <w:rPr>
          <w:rFonts w:ascii="Arial" w:hAnsi="Arial" w:cs="Arial"/>
          <w:b/>
          <w:bCs/>
          <w:sz w:val="20"/>
          <w:szCs w:val="20"/>
        </w:rPr>
        <w:t>PRIMERO</w:t>
      </w:r>
      <w:r w:rsidRPr="00CC1C54">
        <w:rPr>
          <w:rFonts w:ascii="Arial" w:hAnsi="Arial" w:cs="Arial"/>
          <w:bCs/>
          <w:sz w:val="20"/>
          <w:szCs w:val="20"/>
        </w:rPr>
        <w:t>.-</w:t>
      </w:r>
      <w:r w:rsidRPr="00127E0B">
        <w:rPr>
          <w:rFonts w:ascii="Arial" w:hAnsi="Arial" w:cs="Arial"/>
          <w:b/>
          <w:bCs/>
          <w:sz w:val="20"/>
          <w:szCs w:val="20"/>
        </w:rPr>
        <w:t xml:space="preserve"> </w:t>
      </w:r>
      <w:r w:rsidRPr="00127E0B">
        <w:rPr>
          <w:rFonts w:ascii="Arial" w:hAnsi="Arial" w:cs="Arial"/>
          <w:sz w:val="20"/>
          <w:szCs w:val="20"/>
        </w:rPr>
        <w:t>El presente Reglamento entrará en vigor al día siguiente de su publicación en el Periódico Of</w:t>
      </w:r>
      <w:r w:rsidR="00CC1C54">
        <w:rPr>
          <w:rFonts w:ascii="Arial" w:hAnsi="Arial" w:cs="Arial"/>
          <w:sz w:val="20"/>
          <w:szCs w:val="20"/>
        </w:rPr>
        <w:t>i</w:t>
      </w:r>
      <w:r w:rsidRPr="00127E0B">
        <w:rPr>
          <w:rFonts w:ascii="Arial" w:hAnsi="Arial" w:cs="Arial"/>
          <w:sz w:val="20"/>
          <w:szCs w:val="20"/>
        </w:rPr>
        <w:t>cial "El Estado de Jalisco".</w:t>
      </w:r>
    </w:p>
    <w:p w:rsidR="00006499" w:rsidRPr="00127E0B" w:rsidRDefault="00006499" w:rsidP="00CC1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006499" w:rsidRPr="00127E0B" w:rsidRDefault="00006499" w:rsidP="00CC1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E0B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Pr="00CC1C54">
        <w:rPr>
          <w:rFonts w:ascii="Arial" w:hAnsi="Arial" w:cs="Arial"/>
          <w:b/>
          <w:sz w:val="20"/>
          <w:szCs w:val="20"/>
        </w:rPr>
        <w:t>SEGUNDO</w:t>
      </w:r>
      <w:r w:rsidRPr="00127E0B">
        <w:rPr>
          <w:rFonts w:ascii="Arial" w:hAnsi="Arial" w:cs="Arial"/>
          <w:sz w:val="20"/>
          <w:szCs w:val="20"/>
        </w:rPr>
        <w:t>.</w:t>
      </w:r>
      <w:r w:rsidR="00CC1C54">
        <w:rPr>
          <w:rFonts w:ascii="Arial" w:hAnsi="Arial" w:cs="Arial"/>
          <w:sz w:val="20"/>
          <w:szCs w:val="20"/>
        </w:rPr>
        <w:t>-</w:t>
      </w:r>
      <w:r w:rsidRPr="00127E0B">
        <w:rPr>
          <w:rFonts w:ascii="Arial" w:hAnsi="Arial" w:cs="Arial"/>
          <w:sz w:val="20"/>
          <w:szCs w:val="20"/>
        </w:rPr>
        <w:t xml:space="preserve"> Se derogan todas las disposiciones reglamentarias que se opongan al presente Reglamento.</w:t>
      </w:r>
    </w:p>
    <w:p w:rsidR="00006499" w:rsidRPr="00127E0B" w:rsidRDefault="00006499" w:rsidP="00CC1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Pr="00127E0B" w:rsidRDefault="00006499" w:rsidP="00CC1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7E0B">
        <w:rPr>
          <w:rFonts w:ascii="Arial" w:hAnsi="Arial" w:cs="Arial"/>
          <w:sz w:val="20"/>
          <w:szCs w:val="20"/>
        </w:rPr>
        <w:t>Así lo acordó el C. Gobernador Constitucional del</w:t>
      </w:r>
      <w:r w:rsidR="008F5D4B">
        <w:rPr>
          <w:rFonts w:ascii="Arial" w:hAnsi="Arial" w:cs="Arial"/>
          <w:sz w:val="20"/>
          <w:szCs w:val="20"/>
        </w:rPr>
        <w:t xml:space="preserve"> </w:t>
      </w:r>
      <w:r w:rsidRPr="00127E0B">
        <w:rPr>
          <w:rFonts w:ascii="Arial" w:hAnsi="Arial" w:cs="Arial"/>
          <w:sz w:val="20"/>
          <w:szCs w:val="20"/>
        </w:rPr>
        <w:t>Estado, ante los C</w:t>
      </w:r>
      <w:r w:rsidR="008F5D4B">
        <w:rPr>
          <w:rFonts w:ascii="Arial" w:hAnsi="Arial" w:cs="Arial"/>
          <w:sz w:val="20"/>
          <w:szCs w:val="20"/>
        </w:rPr>
        <w:t>C</w:t>
      </w:r>
      <w:r w:rsidRPr="00127E0B">
        <w:rPr>
          <w:rFonts w:ascii="Arial" w:hAnsi="Arial" w:cs="Arial"/>
          <w:sz w:val="20"/>
          <w:szCs w:val="20"/>
        </w:rPr>
        <w:t>. Secretario General de Gobierno y Secretario de Salud, quienes autorizan y dan fe.</w:t>
      </w:r>
    </w:p>
    <w:p w:rsidR="00006499" w:rsidRPr="00127E0B" w:rsidRDefault="00006499" w:rsidP="00CC1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6499" w:rsidRPr="008F5D4B" w:rsidRDefault="00006499" w:rsidP="00CC1C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8F5D4B">
        <w:rPr>
          <w:rFonts w:ascii="Arial" w:hAnsi="Arial" w:cs="Arial"/>
          <w:bCs/>
          <w:sz w:val="20"/>
          <w:szCs w:val="20"/>
        </w:rPr>
        <w:t>ATENTAMENTE</w:t>
      </w:r>
    </w:p>
    <w:p w:rsidR="00006499" w:rsidRPr="008F5D4B" w:rsidRDefault="00006499" w:rsidP="00CC1C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8F5D4B">
        <w:rPr>
          <w:rFonts w:ascii="Arial" w:hAnsi="Arial" w:cs="Arial"/>
          <w:bCs/>
          <w:sz w:val="20"/>
          <w:szCs w:val="20"/>
        </w:rPr>
        <w:t>EL C. GOBERNADOR CONSTITUCIONAL</w:t>
      </w:r>
    </w:p>
    <w:p w:rsidR="00006499" w:rsidRPr="008F5D4B" w:rsidRDefault="007536AF" w:rsidP="00CC1C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</w:t>
      </w:r>
      <w:r w:rsidR="00006499" w:rsidRPr="008F5D4B">
        <w:rPr>
          <w:rFonts w:ascii="Arial" w:hAnsi="Arial" w:cs="Arial"/>
          <w:sz w:val="20"/>
          <w:szCs w:val="20"/>
        </w:rPr>
        <w:t xml:space="preserve">ALBERTO CARDENAS </w:t>
      </w:r>
      <w:r w:rsidR="00006499" w:rsidRPr="008F5D4B">
        <w:rPr>
          <w:rFonts w:ascii="Arial" w:hAnsi="Arial" w:cs="Arial"/>
          <w:bCs/>
          <w:sz w:val="20"/>
          <w:szCs w:val="20"/>
        </w:rPr>
        <w:t>JIMÉNEZ</w:t>
      </w:r>
    </w:p>
    <w:p w:rsidR="00006499" w:rsidRPr="008F5D4B" w:rsidRDefault="00006499" w:rsidP="00127E0B">
      <w:pPr>
        <w:widowControl w:val="0"/>
        <w:autoSpaceDE w:val="0"/>
        <w:autoSpaceDN w:val="0"/>
        <w:adjustRightInd w:val="0"/>
        <w:spacing w:line="254" w:lineRule="exact"/>
        <w:jc w:val="both"/>
        <w:rPr>
          <w:rFonts w:ascii="Arial" w:hAnsi="Arial" w:cs="Arial"/>
          <w:bCs/>
          <w:sz w:val="20"/>
          <w:szCs w:val="20"/>
        </w:rPr>
      </w:pPr>
    </w:p>
    <w:p w:rsidR="00006499" w:rsidRPr="008F5D4B" w:rsidRDefault="00006499" w:rsidP="00CC1C54">
      <w:pPr>
        <w:widowControl w:val="0"/>
        <w:autoSpaceDE w:val="0"/>
        <w:autoSpaceDN w:val="0"/>
        <w:adjustRightInd w:val="0"/>
        <w:spacing w:line="254" w:lineRule="exact"/>
        <w:jc w:val="center"/>
        <w:rPr>
          <w:rFonts w:ascii="Arial" w:hAnsi="Arial" w:cs="Arial"/>
          <w:bCs/>
          <w:sz w:val="20"/>
          <w:szCs w:val="20"/>
        </w:rPr>
      </w:pPr>
      <w:r w:rsidRPr="008F5D4B">
        <w:rPr>
          <w:rFonts w:ascii="Arial" w:hAnsi="Arial" w:cs="Arial"/>
          <w:bCs/>
          <w:sz w:val="20"/>
          <w:szCs w:val="20"/>
        </w:rPr>
        <w:t xml:space="preserve">EL C. SECRETARIO GENERAL </w:t>
      </w:r>
      <w:r w:rsidR="00CC1C54" w:rsidRPr="008F5D4B">
        <w:rPr>
          <w:rFonts w:ascii="Arial" w:hAnsi="Arial" w:cs="Arial"/>
          <w:bCs/>
          <w:sz w:val="20"/>
          <w:szCs w:val="20"/>
        </w:rPr>
        <w:t>D</w:t>
      </w:r>
      <w:r w:rsidRPr="008F5D4B">
        <w:rPr>
          <w:rFonts w:ascii="Arial" w:hAnsi="Arial" w:cs="Arial"/>
          <w:bCs/>
          <w:sz w:val="20"/>
          <w:szCs w:val="20"/>
        </w:rPr>
        <w:t>E GOB</w:t>
      </w:r>
      <w:r w:rsidR="00CC1C54" w:rsidRPr="008F5D4B">
        <w:rPr>
          <w:rFonts w:ascii="Arial" w:hAnsi="Arial" w:cs="Arial"/>
          <w:bCs/>
          <w:sz w:val="20"/>
          <w:szCs w:val="20"/>
        </w:rPr>
        <w:t>I</w:t>
      </w:r>
      <w:r w:rsidRPr="008F5D4B">
        <w:rPr>
          <w:rFonts w:ascii="Arial" w:hAnsi="Arial" w:cs="Arial"/>
          <w:bCs/>
          <w:sz w:val="20"/>
          <w:szCs w:val="20"/>
        </w:rPr>
        <w:t>ERNO</w:t>
      </w:r>
    </w:p>
    <w:p w:rsidR="00006499" w:rsidRDefault="007536AF" w:rsidP="007536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DR. </w:t>
      </w:r>
      <w:r w:rsidR="00006499" w:rsidRPr="008F5D4B">
        <w:rPr>
          <w:rFonts w:ascii="Arial" w:hAnsi="Arial" w:cs="Arial"/>
          <w:bCs/>
          <w:sz w:val="20"/>
          <w:szCs w:val="20"/>
        </w:rPr>
        <w:t>M</w:t>
      </w:r>
      <w:r w:rsidR="00CC1C54" w:rsidRPr="008F5D4B">
        <w:rPr>
          <w:rFonts w:ascii="Arial" w:hAnsi="Arial" w:cs="Arial"/>
          <w:bCs/>
          <w:sz w:val="20"/>
          <w:szCs w:val="20"/>
        </w:rPr>
        <w:t>AURICIO</w:t>
      </w:r>
      <w:r w:rsidR="00006499" w:rsidRPr="008F5D4B">
        <w:rPr>
          <w:rFonts w:ascii="Arial" w:hAnsi="Arial" w:cs="Arial"/>
          <w:bCs/>
          <w:sz w:val="20"/>
          <w:szCs w:val="20"/>
        </w:rPr>
        <w:t xml:space="preserve"> </w:t>
      </w:r>
      <w:r w:rsidR="008F5D4B" w:rsidRPr="008F5D4B">
        <w:rPr>
          <w:rFonts w:ascii="Arial" w:hAnsi="Arial" w:cs="Arial"/>
          <w:bCs/>
          <w:sz w:val="20"/>
          <w:szCs w:val="20"/>
        </w:rPr>
        <w:t>LIMÓ</w:t>
      </w:r>
      <w:r w:rsidR="00006499" w:rsidRPr="008F5D4B">
        <w:rPr>
          <w:rFonts w:ascii="Arial" w:hAnsi="Arial" w:cs="Arial"/>
          <w:bCs/>
          <w:sz w:val="20"/>
          <w:szCs w:val="20"/>
        </w:rPr>
        <w:t>N AGUIRRE</w:t>
      </w:r>
    </w:p>
    <w:p w:rsidR="007536AF" w:rsidRDefault="007536AF" w:rsidP="007536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7536AF" w:rsidRDefault="007536AF" w:rsidP="007536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EL SECRETARIO DE SALULD</w:t>
      </w:r>
    </w:p>
    <w:p w:rsidR="007536AF" w:rsidRPr="008F5D4B" w:rsidRDefault="007536AF" w:rsidP="00CC1C54">
      <w:pPr>
        <w:widowControl w:val="0"/>
        <w:autoSpaceDE w:val="0"/>
        <w:autoSpaceDN w:val="0"/>
        <w:adjustRightInd w:val="0"/>
        <w:spacing w:line="326" w:lineRule="exac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DR. CRISTÓBAL RUIZ GAYTÁN</w:t>
      </w:r>
    </w:p>
    <w:p w:rsidR="00006499" w:rsidRDefault="00006499" w:rsidP="00127E0B">
      <w:pPr>
        <w:jc w:val="both"/>
        <w:rPr>
          <w:rFonts w:ascii="Arial" w:hAnsi="Arial" w:cs="Arial"/>
          <w:sz w:val="20"/>
          <w:szCs w:val="20"/>
        </w:rPr>
      </w:pPr>
    </w:p>
    <w:p w:rsidR="00127E0B" w:rsidRPr="00127E0B" w:rsidRDefault="00127E0B" w:rsidP="00127E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127E0B">
        <w:rPr>
          <w:rFonts w:ascii="Arial" w:hAnsi="Arial" w:cs="Arial"/>
          <w:b/>
          <w:sz w:val="20"/>
          <w:szCs w:val="20"/>
        </w:rPr>
        <w:t>REGLAMENTO DE LA LEY ESTATAL DE SALUD EN MATERIA DE</w:t>
      </w:r>
    </w:p>
    <w:p w:rsidR="00127E0B" w:rsidRPr="00127E0B" w:rsidRDefault="00127E0B" w:rsidP="00127E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127E0B">
        <w:rPr>
          <w:rFonts w:ascii="Arial" w:hAnsi="Arial" w:cs="Arial"/>
          <w:b/>
          <w:sz w:val="20"/>
          <w:szCs w:val="20"/>
        </w:rPr>
        <w:t>PROTECCION A NO FUMADORES</w:t>
      </w:r>
    </w:p>
    <w:p w:rsidR="00127E0B" w:rsidRDefault="00127E0B" w:rsidP="00127E0B">
      <w:pPr>
        <w:jc w:val="both"/>
        <w:rPr>
          <w:rFonts w:ascii="Arial" w:hAnsi="Arial" w:cs="Arial"/>
          <w:sz w:val="20"/>
          <w:szCs w:val="20"/>
        </w:rPr>
      </w:pPr>
    </w:p>
    <w:p w:rsidR="00127E0B" w:rsidRDefault="00127E0B" w:rsidP="00127E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EXPEDICIÓN: 8 DE FEBRERO DE 2001.</w:t>
      </w:r>
    </w:p>
    <w:p w:rsidR="00127E0B" w:rsidRDefault="00127E0B" w:rsidP="00127E0B">
      <w:pPr>
        <w:jc w:val="both"/>
        <w:rPr>
          <w:rFonts w:ascii="Arial" w:hAnsi="Arial" w:cs="Arial"/>
          <w:sz w:val="20"/>
          <w:szCs w:val="20"/>
        </w:rPr>
      </w:pPr>
    </w:p>
    <w:p w:rsidR="00127E0B" w:rsidRDefault="00127E0B" w:rsidP="00127E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PUBLICACIÓN: 13 DE MARZO DE 2001. SECCIÓN XV.</w:t>
      </w:r>
    </w:p>
    <w:p w:rsidR="00127E0B" w:rsidRDefault="00127E0B" w:rsidP="00127E0B">
      <w:pPr>
        <w:jc w:val="both"/>
        <w:rPr>
          <w:rFonts w:ascii="Arial" w:hAnsi="Arial" w:cs="Arial"/>
          <w:sz w:val="20"/>
          <w:szCs w:val="20"/>
        </w:rPr>
      </w:pPr>
    </w:p>
    <w:p w:rsidR="00127E0B" w:rsidRPr="00127E0B" w:rsidRDefault="00127E0B" w:rsidP="00127E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VIGENCIA: 14 DE MARZO DE 2001.</w:t>
      </w:r>
    </w:p>
    <w:sectPr w:rsidR="00127E0B" w:rsidRPr="00127E0B" w:rsidSect="00D95CF6">
      <w:footerReference w:type="even" r:id="rId6"/>
      <w:footerReference w:type="default" r:id="rId7"/>
      <w:pgSz w:w="12240" w:h="15840" w:code="1"/>
      <w:pgMar w:top="851" w:right="1701" w:bottom="1418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882" w:rsidRDefault="00717882">
      <w:r>
        <w:separator/>
      </w:r>
    </w:p>
  </w:endnote>
  <w:endnote w:type="continuationSeparator" w:id="1">
    <w:p w:rsidR="00717882" w:rsidRDefault="00717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464" w:rsidRDefault="00A73464" w:rsidP="00127E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73464" w:rsidRDefault="00A7346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464" w:rsidRDefault="00A73464" w:rsidP="00127E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75343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A73464" w:rsidRDefault="00A7346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882" w:rsidRDefault="00717882">
      <w:r>
        <w:separator/>
      </w:r>
    </w:p>
  </w:footnote>
  <w:footnote w:type="continuationSeparator" w:id="1">
    <w:p w:rsidR="00717882" w:rsidRDefault="007178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499"/>
    <w:rsid w:val="00006499"/>
    <w:rsid w:val="00127E0B"/>
    <w:rsid w:val="0039688D"/>
    <w:rsid w:val="00405D21"/>
    <w:rsid w:val="0045687F"/>
    <w:rsid w:val="00474B37"/>
    <w:rsid w:val="004C1335"/>
    <w:rsid w:val="004C1C0D"/>
    <w:rsid w:val="00500E84"/>
    <w:rsid w:val="005073AC"/>
    <w:rsid w:val="00652A8E"/>
    <w:rsid w:val="0068113A"/>
    <w:rsid w:val="00686B32"/>
    <w:rsid w:val="00717882"/>
    <w:rsid w:val="00722B18"/>
    <w:rsid w:val="007536AF"/>
    <w:rsid w:val="00787445"/>
    <w:rsid w:val="0079291D"/>
    <w:rsid w:val="0086071F"/>
    <w:rsid w:val="008F5D4B"/>
    <w:rsid w:val="009C0B04"/>
    <w:rsid w:val="00A378AF"/>
    <w:rsid w:val="00A73464"/>
    <w:rsid w:val="00C75343"/>
    <w:rsid w:val="00CC1C54"/>
    <w:rsid w:val="00D95CF6"/>
    <w:rsid w:val="00E0039E"/>
    <w:rsid w:val="00E17B83"/>
    <w:rsid w:val="00ED45FE"/>
    <w:rsid w:val="00F7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99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127E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27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2097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Reglametno de la Ley de Salud en materia de Protección a No Fumadores</vt:lpstr>
    </vt:vector>
  </TitlesOfParts>
  <Company>Poder Legislativo del Estado de Jalisco</Company>
  <LinksUpToDate>false</LinksUpToDate>
  <CharactersWithSpaces>13607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Reglametno de la Ley de Salud en materia de Protección a No Fumadores</dc:title>
  <dc:creator>Las disposiciones de este Reglamento son de orden público e interés social y tienen por objeto proteger la salud de las personas no fumadoras;de los efectos de la inhalación involuntaria de humos producidos por la combustión de tabaco, en cualquiera de sus formas y presentaciones, en todos los lugares a los que se refiere este ordenamiento</dc:creator>
  <cp:lastModifiedBy>OFFICINA</cp:lastModifiedBy>
  <cp:revision>2</cp:revision>
  <dcterms:created xsi:type="dcterms:W3CDTF">2016-05-13T21:14:00Z</dcterms:created>
  <dcterms:modified xsi:type="dcterms:W3CDTF">2016-05-13T21:14:00Z</dcterms:modified>
</cp:coreProperties>
</file>