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BB" w:rsidRDefault="00265FBB" w:rsidP="00ED73AD">
      <w:pPr>
        <w:jc w:val="both"/>
      </w:pPr>
    </w:p>
    <w:p w:rsidR="00265FBB" w:rsidRDefault="00265FBB" w:rsidP="00ED73AD">
      <w:pPr>
        <w:jc w:val="both"/>
      </w:pPr>
      <w:r>
        <w:t>FUNDAMENTO LEGAL Y DESCRIPCIÓN DE LAS F</w:t>
      </w:r>
      <w:bookmarkStart w:id="0" w:name="_GoBack"/>
      <w:bookmarkEnd w:id="0"/>
      <w:r>
        <w:t>UNCIONES PÚBLICAS</w:t>
      </w:r>
    </w:p>
    <w:p w:rsidR="00265FBB" w:rsidRDefault="00265FBB" w:rsidP="00ED73AD">
      <w:pPr>
        <w:jc w:val="both"/>
      </w:pPr>
      <w:r>
        <w:t>LEY DEL INSTITUTO JALISCIENSE DE LAS MUJERES ARTÍCULO 5</w:t>
      </w:r>
      <w:proofErr w:type="gramStart"/>
      <w:r>
        <w:t>,6,7</w:t>
      </w:r>
      <w:proofErr w:type="gramEnd"/>
      <w:r>
        <w:t xml:space="preserve"> Y 8.</w:t>
      </w:r>
    </w:p>
    <w:p w:rsidR="00265FBB" w:rsidRDefault="00265FBB" w:rsidP="00ED73AD">
      <w:pPr>
        <w:jc w:val="both"/>
      </w:pPr>
      <w:r>
        <w:t>Del Instituto</w:t>
      </w:r>
    </w:p>
    <w:p w:rsidR="00265FBB" w:rsidRDefault="00265FBB" w:rsidP="00ED73AD">
      <w:pPr>
        <w:jc w:val="both"/>
      </w:pPr>
      <w:r>
        <w:t>Artículo 5. El Instituto es un organismo público descentralizado con personalidad jurídica y patrimonio propios del Poder Ejecutivo del Estado, encargado de promover, elaborar y ejecutar las políticas públicas del estado a favor de las mujeres.</w:t>
      </w:r>
    </w:p>
    <w:p w:rsidR="00265FBB" w:rsidRDefault="00265FBB" w:rsidP="00ED73AD">
      <w:pPr>
        <w:jc w:val="both"/>
      </w:pPr>
      <w:r>
        <w:t xml:space="preserve">El Instituto se encuentra sectorizado a la Secretaría General de Gobierno, de manera que las políticas públicas dirigidas a las mujeres, sean de primer nivel e interés por el Ejecutivo del Estado. La sectorización a que se refiere el presente párrafo tiene por objetivo la coordinación y la </w:t>
      </w:r>
      <w:proofErr w:type="spellStart"/>
      <w:r>
        <w:t>coadyuvancia</w:t>
      </w:r>
      <w:proofErr w:type="spellEnd"/>
      <w:r>
        <w:t xml:space="preserve"> entre el Instituto y la citada secretaría.</w:t>
      </w:r>
    </w:p>
    <w:p w:rsidR="00265FBB" w:rsidRDefault="00265FBB" w:rsidP="00ED73AD">
      <w:pPr>
        <w:jc w:val="both"/>
      </w:pPr>
      <w:r>
        <w:t>El domicilio del Instituto se encuentra en el área metropolitana de Guadalajara, sin menoscabo de que amplíe sus servicios en el territorio del estado, pudiendo crear unidades desconcentradas o a través de convenios de coordinación y colaboración con los ayuntamientos de Jalisco y organismos públicos, privados y sociales.</w:t>
      </w:r>
    </w:p>
    <w:p w:rsidR="00265FBB" w:rsidRDefault="00265FBB" w:rsidP="00ED73AD">
      <w:pPr>
        <w:jc w:val="both"/>
      </w:pPr>
      <w:r>
        <w:t xml:space="preserve">Artículo 6. El Instituto goza de autonomía programática, técnica y de gestión para el diseño de </w:t>
      </w:r>
      <w:proofErr w:type="gramStart"/>
      <w:r>
        <w:t>los</w:t>
      </w:r>
      <w:proofErr w:type="gramEnd"/>
      <w:r>
        <w:t xml:space="preserve"> programas previstos en la Ley de Planeación del Estado de Jalisco y sus Municipios, que le permitan cumplir con sus atribuciones, objetivos y fines.</w:t>
      </w:r>
    </w:p>
    <w:p w:rsidR="00265FBB" w:rsidRDefault="00265FBB" w:rsidP="00ED73AD">
      <w:pPr>
        <w:jc w:val="both"/>
      </w:pPr>
      <w:r>
        <w:t>Artículo 7. El Instituto tiene los siguientes objetivos específicos:</w:t>
      </w:r>
    </w:p>
    <w:p w:rsidR="00265FBB" w:rsidRDefault="00265FBB" w:rsidP="00ED73AD">
      <w:pPr>
        <w:jc w:val="both"/>
      </w:pPr>
      <w:r>
        <w:t>I. Promover, proteger y difundir los derechos, obligaciones y valores de las mujeres consagrados en la Constitución Política de los Estados Unidos Mexicanos, la particular del estado, los tratados internacionales de los que forme parte México y en particular a las normas relativas a los derechos humanos y libertades fundamentales de las mujeres;</w:t>
      </w:r>
    </w:p>
    <w:p w:rsidR="00265FBB" w:rsidRDefault="00265FBB" w:rsidP="00ED73AD">
      <w:pPr>
        <w:jc w:val="both"/>
      </w:pPr>
      <w:r>
        <w:t>II. Fomentar la voluntad política para establecer, modificar, desarrollar o hacer cumplir la base jurídica que garantice la igualdad de las mujeres y los hombres, fundada en la dignidad humana;</w:t>
      </w:r>
    </w:p>
    <w:p w:rsidR="00265FBB" w:rsidRDefault="00265FBB" w:rsidP="00ED73AD">
      <w:pPr>
        <w:jc w:val="both"/>
      </w:pPr>
      <w:r>
        <w:t>III. Promover, dar seguimiento y evaluar las políticas públicas destinadas a asegurar la igualdad de oportunidades y la no discriminación hacia las mujeres;</w:t>
      </w:r>
    </w:p>
    <w:p w:rsidR="00265FBB" w:rsidRDefault="00265FBB" w:rsidP="00ED73AD">
      <w:pPr>
        <w:jc w:val="both"/>
      </w:pPr>
      <w:r>
        <w:t>VI. Ejecutar una política de coordinación permanente entre las dependencias y entidades de la</w:t>
      </w:r>
    </w:p>
    <w:p w:rsidR="00265FBB" w:rsidRDefault="00265FBB" w:rsidP="00ED73AD">
      <w:pPr>
        <w:jc w:val="both"/>
      </w:pPr>
      <w:proofErr w:type="gramStart"/>
      <w:r>
        <w:t>administración</w:t>
      </w:r>
      <w:proofErr w:type="gramEnd"/>
      <w:r>
        <w:t xml:space="preserve"> pública estatal y municipal y coordinarse con los sectores social y privado para la promoción de los derechos de las mujeres;</w:t>
      </w:r>
    </w:p>
    <w:p w:rsidR="00265FBB" w:rsidRDefault="00265FBB" w:rsidP="00ED73AD">
      <w:pPr>
        <w:jc w:val="both"/>
      </w:pPr>
      <w:r>
        <w:t>V. Promover e impulsar en las mujeres el acceso al empleo y al comercio e informar sobre las</w:t>
      </w:r>
    </w:p>
    <w:p w:rsidR="00265FBB" w:rsidRDefault="00265FBB" w:rsidP="00ED73AD">
      <w:pPr>
        <w:jc w:val="both"/>
      </w:pPr>
      <w:proofErr w:type="gramStart"/>
      <w:r>
        <w:t>condiciones</w:t>
      </w:r>
      <w:proofErr w:type="gramEnd"/>
      <w:r>
        <w:t xml:space="preserve"> de trabajo apropiadas en condiciones de igualdad con los hombres;</w:t>
      </w:r>
    </w:p>
    <w:p w:rsidR="00265FBB" w:rsidRDefault="00265FBB" w:rsidP="00ED73AD">
      <w:pPr>
        <w:jc w:val="both"/>
      </w:pPr>
      <w:r>
        <w:lastRenderedPageBreak/>
        <w:t>VI. Abrir espacios de participación equitativa para las mujeres e impulsar su incorporación en la toma de decisiones en los diversos sectores políticos, sociales, económicos y culturales;</w:t>
      </w:r>
    </w:p>
    <w:p w:rsidR="00265FBB" w:rsidRDefault="00265FBB" w:rsidP="00ED73AD">
      <w:pPr>
        <w:jc w:val="both"/>
      </w:pPr>
      <w:r>
        <w:t>VII. Diseñar e implementar medidas de capacitación e información destinadas a mujeres y hombres con la finalidad de sensibilizarlos en el respeto a los derechos de ambos; lograr su desarrollo con la participación plena en las responsabilidades familiares; así como la protección de su salud;</w:t>
      </w:r>
    </w:p>
    <w:p w:rsidR="00265FBB" w:rsidRDefault="00265FBB" w:rsidP="00ED73AD">
      <w:pPr>
        <w:jc w:val="both"/>
      </w:pPr>
      <w:r>
        <w:t>VIII. Realizar la investigación y llevar a cabo la incorporación necesaria para el diseño y evaluación de las políticas públicas, que lleven a la integración plena de las mujeres en la toma de decisiones de la vida cívica, política, económica, cultural, del entorno ecológico y laboral;</w:t>
      </w:r>
    </w:p>
    <w:p w:rsidR="00265FBB" w:rsidRDefault="00265FBB" w:rsidP="00ED73AD">
      <w:pPr>
        <w:jc w:val="both"/>
      </w:pPr>
      <w:r>
        <w:t>IX. Generar proyectos productivos y fomentar movimientos sociales que favorezcan una nueva cultura de participación femenil;</w:t>
      </w:r>
    </w:p>
    <w:p w:rsidR="00265FBB" w:rsidRDefault="00265FBB" w:rsidP="00ED73AD">
      <w:pPr>
        <w:jc w:val="both"/>
      </w:pPr>
      <w:r>
        <w:t>X. Organizar a las mujeres jóvenes y capacitar como un instrumento del estado, para generar una nueva cultura de atención a este nivel de vida;</w:t>
      </w:r>
    </w:p>
    <w:p w:rsidR="00265FBB" w:rsidRDefault="00265FBB" w:rsidP="00ED73AD">
      <w:pPr>
        <w:jc w:val="both"/>
      </w:pPr>
      <w:r>
        <w:t>XI. Sistematizar la investigación sobre los temas que más influyen amplia o limitadamente en la</w:t>
      </w:r>
    </w:p>
    <w:p w:rsidR="00265FBB" w:rsidRDefault="00265FBB" w:rsidP="00ED73AD">
      <w:pPr>
        <w:jc w:val="both"/>
      </w:pPr>
      <w:proofErr w:type="gramStart"/>
      <w:r>
        <w:t>sociedad</w:t>
      </w:r>
      <w:proofErr w:type="gramEnd"/>
      <w:r>
        <w:t>, como lo son la educación, desarrollo sustentable, fuerza laboral, movimientos migratorios, reproducción familiar, matrimonio, vida conyugal, familia y desarrollo humano;</w:t>
      </w:r>
    </w:p>
    <w:p w:rsidR="00265FBB" w:rsidRDefault="00265FBB" w:rsidP="00ED73AD">
      <w:pPr>
        <w:jc w:val="both"/>
      </w:pPr>
      <w:r>
        <w:t>XII. Otorgar atención especial a las mujeres de las comunidades indígenas, promoviendo entre ellas, el respeto a los derechos humanos y la revaloración de los derechos específicos al género;</w:t>
      </w:r>
    </w:p>
    <w:p w:rsidR="00265FBB" w:rsidRDefault="00265FBB" w:rsidP="00ED73AD">
      <w:pPr>
        <w:jc w:val="both"/>
      </w:pPr>
      <w:r>
        <w:t>XIII. Promover la protección y apoyo de las mujeres con alguna discapacidad, así como las que se encuentren en situaciones de vulnerabilidad. De igual manera, atender a viudas, pensionadas y jubiladas;</w:t>
      </w:r>
    </w:p>
    <w:p w:rsidR="00265FBB" w:rsidRDefault="00265FBB" w:rsidP="00ED73AD">
      <w:pPr>
        <w:jc w:val="both"/>
      </w:pPr>
      <w:r>
        <w:t>XIV. Definir e instrumentar una política estatal sobre la mujer que le permita incorporarse plenamente al desarrollo del Estado;</w:t>
      </w:r>
    </w:p>
    <w:p w:rsidR="00265FBB" w:rsidRDefault="00265FBB" w:rsidP="00ED73AD">
      <w:pPr>
        <w:jc w:val="both"/>
      </w:pPr>
      <w:r>
        <w:t>XV. Asesorar al Ejecutivo del Estado, a través de sus dependencias y entidades en la formulación y programación de las políticas públicas y acciones relacionadas con el desarrollo de la mujer; así como asesorar a los sectores privado y social;</w:t>
      </w:r>
    </w:p>
    <w:p w:rsidR="00265FBB" w:rsidRDefault="00265FBB" w:rsidP="00ED73AD">
      <w:pPr>
        <w:jc w:val="both"/>
      </w:pPr>
      <w:r>
        <w:t>XVI. Promover coordinadamente con las entidades de la administración pública estatal, en el ámbito de sus competencias, las acciones destinadas a mejorar el nivel de vida de las mujeres, así como sus expectativas sociales, culturales, políticas, económicas y de derechos;</w:t>
      </w:r>
    </w:p>
    <w:p w:rsidR="00265FBB" w:rsidRDefault="00265FBB" w:rsidP="00ED73AD">
      <w:pPr>
        <w:jc w:val="both"/>
      </w:pPr>
      <w:r>
        <w:t>XVII. Fomentar una cultura de respeto y reconocimiento al trabajo y experiencia de las mujeres de la tercera edad;</w:t>
      </w:r>
    </w:p>
    <w:p w:rsidR="00265FBB" w:rsidRDefault="00265FBB" w:rsidP="00ED73AD">
      <w:pPr>
        <w:jc w:val="both"/>
      </w:pPr>
      <w:r>
        <w:t>XVIII. Elaborar programas especiales de atención a madres solteras, en especial, a las mujeres</w:t>
      </w:r>
    </w:p>
    <w:p w:rsidR="00265FBB" w:rsidRDefault="00265FBB" w:rsidP="00ED73AD">
      <w:pPr>
        <w:jc w:val="both"/>
      </w:pPr>
      <w:proofErr w:type="gramStart"/>
      <w:r>
        <w:t>embarazadas</w:t>
      </w:r>
      <w:proofErr w:type="gramEnd"/>
      <w:r>
        <w:t xml:space="preserve"> en edad temprana;</w:t>
      </w:r>
    </w:p>
    <w:p w:rsidR="00265FBB" w:rsidRDefault="00265FBB" w:rsidP="00ED73AD">
      <w:pPr>
        <w:jc w:val="both"/>
      </w:pPr>
      <w:r>
        <w:lastRenderedPageBreak/>
        <w:t>XIX. Realizar programas de empleo alternativo para las mujeres que se dedican a la prostitución;</w:t>
      </w:r>
    </w:p>
    <w:p w:rsidR="00265FBB" w:rsidRDefault="00265FBB" w:rsidP="00ED73AD">
      <w:pPr>
        <w:jc w:val="both"/>
      </w:pPr>
      <w:r>
        <w:t>XX. Divulgar a través de cualquier medio de comunicación y de difusión, la revalorización del papel que desempeñan las mujeres en la sociedad;</w:t>
      </w:r>
    </w:p>
    <w:p w:rsidR="00265FBB" w:rsidRDefault="00265FBB" w:rsidP="00ED73AD">
      <w:pPr>
        <w:jc w:val="both"/>
      </w:pPr>
      <w:r>
        <w:t>XXI. Realizar estudios, generar estadísticas y difundir todo tipo de datos, que permitan conocer el estado que guardan las mujeres con relación a sus derechos, la no discriminación y no violencia, así como oportunidades de igualdad entre hombres, con el fin de generar una conciencia favorable hacia las mujeres y su revalorización;</w:t>
      </w:r>
    </w:p>
    <w:p w:rsidR="00265FBB" w:rsidRDefault="00265FBB" w:rsidP="00ED73AD">
      <w:pPr>
        <w:jc w:val="both"/>
      </w:pPr>
      <w:r>
        <w:t>XXII. Llevar acciones concretas a favor de las trabajadoras domésticas, la defensa de sus derechos y la revalorización de su labor económicamente activa;</w:t>
      </w:r>
    </w:p>
    <w:p w:rsidR="00265FBB" w:rsidRDefault="00265FBB" w:rsidP="00ED73AD">
      <w:pPr>
        <w:jc w:val="both"/>
      </w:pPr>
      <w:r>
        <w:t>XXIII. Realizar todo tipo de acuerdos, convenios y compromisos, con instituciones gubernamentales, privadas y sociales, que conlleven a un programa especial de becas para niñas y jóvenes que les permita concluir con sus estudios;</w:t>
      </w:r>
    </w:p>
    <w:p w:rsidR="00265FBB" w:rsidRDefault="00265FBB" w:rsidP="00ED73AD">
      <w:pPr>
        <w:jc w:val="both"/>
      </w:pPr>
      <w:r>
        <w:t>XXIV. Llevar a cabo programas que tiendan a resolver el problema de violencia intrafamiliar, así como para prevenir los delitos contra la integridad física y sexual de las mujeres;</w:t>
      </w:r>
    </w:p>
    <w:p w:rsidR="00265FBB" w:rsidRDefault="00265FBB" w:rsidP="00ED73AD">
      <w:pPr>
        <w:jc w:val="both"/>
      </w:pPr>
      <w:r>
        <w:t>XXV. Fortalecer a través de acciones concretas que promuevan la integración e integridad familiar;</w:t>
      </w:r>
    </w:p>
    <w:p w:rsidR="00265FBB" w:rsidRDefault="00265FBB" w:rsidP="00ED73AD">
      <w:pPr>
        <w:jc w:val="both"/>
      </w:pPr>
      <w:r>
        <w:t>XXVI. Promover cambios en la legislación que propicien mayor acceso de las mujeres de los cargos públicos, en proporción a su fuerza participativa en la vida pública, así como aquellas medidas que tiendan a proteger los derechos de las mujeres y que combatan la discriminación y la violencia intrafamiliar;</w:t>
      </w:r>
    </w:p>
    <w:p w:rsidR="00265FBB" w:rsidRDefault="00265FBB" w:rsidP="00ED73AD">
      <w:pPr>
        <w:jc w:val="both"/>
      </w:pPr>
      <w:r>
        <w:t>XXVII. Proponer al Ejecutivo del Estado políticas sociales que reviertan la feminización de la pobreza;</w:t>
      </w:r>
    </w:p>
    <w:p w:rsidR="00265FBB" w:rsidRDefault="00265FBB" w:rsidP="00ED73AD">
      <w:pPr>
        <w:jc w:val="both"/>
      </w:pPr>
      <w:r>
        <w:t>XXVIII. Asesorar a las mujeres sobre sus derechos de género contenidos en los ordenamientos legales federales y estatales;</w:t>
      </w:r>
    </w:p>
    <w:p w:rsidR="00265FBB" w:rsidRDefault="00265FBB" w:rsidP="00ED73AD">
      <w:pPr>
        <w:jc w:val="both"/>
      </w:pPr>
      <w:r>
        <w:t>XXIX. Fortalecer la participación cívica, cultural y artística de las mujeres, mediante programas</w:t>
      </w:r>
    </w:p>
    <w:p w:rsidR="00265FBB" w:rsidRDefault="00265FBB" w:rsidP="00ED73AD">
      <w:pPr>
        <w:jc w:val="both"/>
      </w:pPr>
      <w:proofErr w:type="gramStart"/>
      <w:r>
        <w:t>sistemáticos</w:t>
      </w:r>
      <w:proofErr w:type="gramEnd"/>
      <w:r>
        <w:t xml:space="preserve"> y continuos;</w:t>
      </w:r>
    </w:p>
    <w:p w:rsidR="00265FBB" w:rsidRDefault="00265FBB" w:rsidP="00ED73AD">
      <w:pPr>
        <w:jc w:val="both"/>
      </w:pPr>
      <w:r>
        <w:t>XXX. Emitir los lineamientos normativos que orienten el quehacer, programas, proyectos y acciones de los Centros Integrales de Apoyo a las Mujeres;</w:t>
      </w:r>
    </w:p>
    <w:p w:rsidR="00265FBB" w:rsidRDefault="00265FBB" w:rsidP="00ED73AD">
      <w:pPr>
        <w:jc w:val="both"/>
      </w:pPr>
      <w:r>
        <w:t>XXXI. Diseñar y promover ante el Sistema Estatal de Salud, programas y acciones que den acceso de las mujeres a servicios integrales de atención a la salud en condiciones de calidad y prevención, tomando en cuenta las características particulares de su ciclo de vida, su condición social y su ubicación geográfica, garantizando la cobertura y la calidad de la asistencia médica a todas las mujeres radicadas en el Estado de Jalisco;</w:t>
      </w:r>
    </w:p>
    <w:p w:rsidR="00265FBB" w:rsidRDefault="00265FBB" w:rsidP="00ED73AD">
      <w:pPr>
        <w:jc w:val="both"/>
      </w:pPr>
      <w:r>
        <w:t>XXXII. Impulsar el acceso de las mujeres a los créditos para vivienda;</w:t>
      </w:r>
    </w:p>
    <w:p w:rsidR="00265FBB" w:rsidRDefault="00265FBB" w:rsidP="00ED73AD">
      <w:pPr>
        <w:jc w:val="both"/>
      </w:pPr>
      <w:r>
        <w:lastRenderedPageBreak/>
        <w:t>XXXIII. Garantizar el respeto pleno a la integridad de la mujer en los centros donde laboran y realizar acciones contra el hostigamiento sexual;</w:t>
      </w:r>
    </w:p>
    <w:p w:rsidR="00265FBB" w:rsidRDefault="00265FBB" w:rsidP="00ED73AD">
      <w:pPr>
        <w:jc w:val="both"/>
      </w:pPr>
      <w:r>
        <w:t>XXXIV. Proponer estímulos fiscales para la capacitación y adiestramiento de las trabajadoras; así como proponer programas de capacitación dirigidos a las desempleadas.</w:t>
      </w:r>
    </w:p>
    <w:p w:rsidR="00265FBB" w:rsidRDefault="00265FBB" w:rsidP="00ED73AD">
      <w:pPr>
        <w:jc w:val="both"/>
      </w:pPr>
      <w:r>
        <w:t>XXXV. Impulsar la creación de fuentes de empleo y el financiamiento de créditos productivos, sociales y de servicios;</w:t>
      </w:r>
    </w:p>
    <w:p w:rsidR="00265FBB" w:rsidRDefault="00265FBB" w:rsidP="00ED73AD">
      <w:pPr>
        <w:jc w:val="both"/>
      </w:pPr>
      <w:r>
        <w:t>XXXVI. Promover esquemas de ampliación del número de guarderías y sus horarios, acordes a las necesidades laborales y educativas de las mujeres; y</w:t>
      </w:r>
    </w:p>
    <w:p w:rsidR="00265FBB" w:rsidRDefault="00265FBB" w:rsidP="00ED73AD">
      <w:pPr>
        <w:jc w:val="both"/>
      </w:pPr>
      <w:r>
        <w:t>XXXVII. Elaborar y mantener actualizada una base de datos sobre las condiciones de vida de la población femenina en Jalisco.</w:t>
      </w:r>
    </w:p>
    <w:p w:rsidR="00265FBB" w:rsidRDefault="00265FBB" w:rsidP="00ED73AD">
      <w:pPr>
        <w:jc w:val="both"/>
      </w:pPr>
      <w:r>
        <w:t>Artículo 8. El Instituto tiene las siguientes atribuciones:</w:t>
      </w:r>
    </w:p>
    <w:p w:rsidR="00265FBB" w:rsidRDefault="00265FBB" w:rsidP="00ED73AD">
      <w:pPr>
        <w:jc w:val="both"/>
      </w:pPr>
      <w:r>
        <w:t>I. Diseñar y evaluar políticas públicas con perspectiva de género que permitan la equidad entre hombres y mujeres;</w:t>
      </w:r>
    </w:p>
    <w:p w:rsidR="00265FBB" w:rsidRDefault="00265FBB" w:rsidP="00ED73AD">
      <w:pPr>
        <w:jc w:val="both"/>
      </w:pPr>
      <w:r>
        <w:t>II. Estimular e impulsar la incorporación de la perspectiva de género en los programas de trabajo de cada dependencia del ejecutivo, así como en el Plan Estatal de Desarrollo en general;</w:t>
      </w:r>
    </w:p>
    <w:p w:rsidR="00265FBB" w:rsidRDefault="00265FBB" w:rsidP="00ED73AD">
      <w:pPr>
        <w:jc w:val="both"/>
      </w:pPr>
      <w:r>
        <w:t>III. Actuar como órgano de consulta, capacitación y asesoría de las dependencias y entidades de la administración estatal y municipal y de los sectores social y privado en materia de igualdad de oportunidades entre mujeres y hombres;</w:t>
      </w:r>
    </w:p>
    <w:p w:rsidR="00265FBB" w:rsidRDefault="00265FBB" w:rsidP="00ED73AD">
      <w:pPr>
        <w:jc w:val="both"/>
      </w:pPr>
      <w:r>
        <w:t>IV. Participar y organizar reuniones estatales, regionales y municipales con la finalidad de intercambiar experiencias e información relacionada con el entorno femenino;</w:t>
      </w:r>
    </w:p>
    <w:p w:rsidR="00265FBB" w:rsidRDefault="00265FBB" w:rsidP="00ED73AD">
      <w:pPr>
        <w:jc w:val="both"/>
      </w:pPr>
      <w:r>
        <w:t>V. Diseñar un programa estatal para la igualdad de oportunidades y equidad de género;</w:t>
      </w:r>
    </w:p>
    <w:p w:rsidR="00265FBB" w:rsidRDefault="00265FBB" w:rsidP="00ED73AD">
      <w:pPr>
        <w:jc w:val="both"/>
      </w:pPr>
      <w:r>
        <w:t>VI. Coadyuvar en el cumplimiento de los objetivos del Instituto Nacional de las Mujeres;</w:t>
      </w:r>
    </w:p>
    <w:p w:rsidR="00265FBB" w:rsidRDefault="00265FBB" w:rsidP="00ED73AD">
      <w:pPr>
        <w:jc w:val="both"/>
      </w:pPr>
      <w:r>
        <w:t>VII. Colaborar en el diseño programas educativos para ser aplicados por la instancia correspondiente en los diferentes niveles de educación en los que se difunda la equidad entre los géneros;</w:t>
      </w:r>
    </w:p>
    <w:p w:rsidR="00265FBB" w:rsidRDefault="00265FBB" w:rsidP="00ED73AD">
      <w:pPr>
        <w:jc w:val="both"/>
      </w:pPr>
      <w:r>
        <w:t>VIII. Asegurar que los programas y proyectos en las comunidades y pueblos indígenas se respeten y rescaten los valores que enaltecen la condición de ser mujer;</w:t>
      </w:r>
    </w:p>
    <w:p w:rsidR="00265FBB" w:rsidRDefault="00265FBB" w:rsidP="00ED73AD">
      <w:pPr>
        <w:jc w:val="both"/>
      </w:pPr>
      <w:r>
        <w:t>IX. Diseñar, implementar y evaluar los programas destinados a la prevención y erradicación de la violencia contra las mujeres;</w:t>
      </w:r>
    </w:p>
    <w:p w:rsidR="00265FBB" w:rsidRDefault="00265FBB" w:rsidP="00ED73AD">
      <w:pPr>
        <w:jc w:val="both"/>
      </w:pPr>
      <w:r>
        <w:t>X. Revisar de manera permanente los códigos, leyes y reglamentos que puedan contener cualquier forma de discriminación por razones de género;</w:t>
      </w:r>
    </w:p>
    <w:p w:rsidR="00265FBB" w:rsidRDefault="00265FBB" w:rsidP="00ED73AD">
      <w:pPr>
        <w:jc w:val="both"/>
      </w:pPr>
      <w:r>
        <w:lastRenderedPageBreak/>
        <w:t>XI. Propiciar la coordinación, colaboración y participación del gobierno estatal, municipal y de la sociedad civil, así como con el Instituto Nacional de las Mujeres para llevar a cabo las tareas correspondientes a los temas de equidad de género;</w:t>
      </w:r>
    </w:p>
    <w:p w:rsidR="00265FBB" w:rsidRDefault="00265FBB" w:rsidP="00ED73AD">
      <w:pPr>
        <w:jc w:val="both"/>
      </w:pPr>
      <w:r>
        <w:t>XII Coordinar a través del trabajo transversal con las dependencias de la administración pública la implementación y ejecución de políticas públicas estatales con perspectiva de género;</w:t>
      </w:r>
    </w:p>
    <w:p w:rsidR="00265FBB" w:rsidRDefault="00265FBB" w:rsidP="00ED73AD">
      <w:pPr>
        <w:jc w:val="both"/>
      </w:pPr>
      <w:r>
        <w:t>XIII. Promover y apoyar la formulación de políticas públicas gubernamentales para atender el interés de las mujeres jaliscienses; así como evaluar periódica y sistemáticamente la ejecución de los programas sectoriales e institucionales;</w:t>
      </w:r>
    </w:p>
    <w:p w:rsidR="00265FBB" w:rsidRDefault="00265FBB" w:rsidP="00ED73AD">
      <w:pPr>
        <w:jc w:val="both"/>
      </w:pPr>
      <w:r>
        <w:t>XIV. Fomentar la incorporación de la perspectiva de género en la planeación, desarrollo, programación y aplicación de presupuestos de las diferentes dependencias e instituciones gubernamentales;</w:t>
      </w:r>
    </w:p>
    <w:p w:rsidR="00265FBB" w:rsidRDefault="00265FBB" w:rsidP="00ED73AD">
      <w:pPr>
        <w:jc w:val="both"/>
      </w:pPr>
      <w:r>
        <w:t>XV. Impulsar el enfoque de la perspectiva de género en la elaboración de programas sectoriales, institucionales o de las dependencias y entidades de la administración pública para establecer los tiempos de aplicación, las estrategias y operación de los mismos;</w:t>
      </w:r>
    </w:p>
    <w:p w:rsidR="00265FBB" w:rsidRDefault="00265FBB" w:rsidP="00ED73AD">
      <w:pPr>
        <w:jc w:val="both"/>
      </w:pPr>
      <w:r>
        <w:t>XVI. Concertar y celebrar acuerdos y convenios con las autoridades estatales y municipales, y en su caso, con los sectores social y privado para establecer las políticas, acciones y programas tendientes a propiciar la igualdad de oportunidades para hombres y mujeres y la no discriminación contra las mujeres;</w:t>
      </w:r>
    </w:p>
    <w:p w:rsidR="00265FBB" w:rsidRDefault="00265FBB" w:rsidP="00ED73AD">
      <w:pPr>
        <w:jc w:val="both"/>
      </w:pPr>
      <w:r>
        <w:t>XVII. Celebrar y suscribir acuerdos de colaboración con organismos gubernamentales, no</w:t>
      </w:r>
    </w:p>
    <w:p w:rsidR="00265FBB" w:rsidRDefault="00265FBB" w:rsidP="00ED73AD">
      <w:pPr>
        <w:jc w:val="both"/>
      </w:pPr>
      <w:proofErr w:type="gramStart"/>
      <w:r>
        <w:t>gubernamentales</w:t>
      </w:r>
      <w:proofErr w:type="gramEnd"/>
      <w:r>
        <w:t>, públicos y privados, nacionales e internacionales para el desarrollo de proyectos que beneficien a las mujeres;</w:t>
      </w:r>
    </w:p>
    <w:p w:rsidR="00265FBB" w:rsidRDefault="00265FBB" w:rsidP="00ED73AD">
      <w:pPr>
        <w:jc w:val="both"/>
      </w:pPr>
      <w:r>
        <w:t>XVIII. Promover estudios e investigaciones para instrumentar un sistema de información, registro, seguimiento y evaluación de las condiciones sociales, políticas, económicas y culturales de las mujeres en los distintos ámbitos de la sociedad;</w:t>
      </w:r>
    </w:p>
    <w:p w:rsidR="00265FBB" w:rsidRDefault="00265FBB" w:rsidP="00ED73AD">
      <w:pPr>
        <w:jc w:val="both"/>
      </w:pPr>
      <w:r>
        <w:t>XIX. Impulsar la cooperación estatal, nacional e internacional para el apoyo financiero y técnico en materia de equidad de género de conformidad con las disposiciones aplicables;</w:t>
      </w:r>
    </w:p>
    <w:p w:rsidR="00265FBB" w:rsidRDefault="00265FBB" w:rsidP="00ED73AD">
      <w:pPr>
        <w:jc w:val="both"/>
      </w:pPr>
      <w:r>
        <w:t>XX. Concertar acuerdos y celebrar convenios con las autoridades federales y municipales, inclusive con autoridades de otras entidades federativas, para promover y ejecutar con la participación, en su caso, delos sectores social y privado, las políticas, acciones y programas tendientes al desarrollo integral de la mujer;</w:t>
      </w:r>
    </w:p>
    <w:p w:rsidR="00265FBB" w:rsidRDefault="00265FBB" w:rsidP="00ED73AD">
      <w:pPr>
        <w:jc w:val="both"/>
      </w:pPr>
      <w:r>
        <w:t>XXI. Recibir y canalizar propuestas, solicitudes, sugerencias e inquietudes de la mujer a los organismos públicos, privados y sociales que correspondan;</w:t>
      </w:r>
    </w:p>
    <w:p w:rsidR="00265FBB" w:rsidRDefault="00265FBB" w:rsidP="00ED73AD">
      <w:pPr>
        <w:jc w:val="both"/>
      </w:pPr>
      <w:r>
        <w:t>XXII. Prestar los servicios que se establezcan en los programas que formule el Instituto en aplicación de esta ley;</w:t>
      </w:r>
    </w:p>
    <w:p w:rsidR="00265FBB" w:rsidRDefault="00265FBB" w:rsidP="00ED73AD">
      <w:pPr>
        <w:jc w:val="both"/>
      </w:pPr>
      <w:r>
        <w:t>XXIII. Definir con base en el Plan Estatal de Desarrollo, el Programa Estatal de la Mujer y ejecutar las</w:t>
      </w:r>
    </w:p>
    <w:p w:rsidR="00265FBB" w:rsidRDefault="00265FBB" w:rsidP="00ED73AD">
      <w:pPr>
        <w:jc w:val="both"/>
      </w:pPr>
      <w:proofErr w:type="gramStart"/>
      <w:r>
        <w:lastRenderedPageBreak/>
        <w:t>acciones</w:t>
      </w:r>
      <w:proofErr w:type="gramEnd"/>
      <w:r>
        <w:t xml:space="preserve"> necesarias para su cumplimiento;</w:t>
      </w:r>
    </w:p>
    <w:p w:rsidR="00265FBB" w:rsidRDefault="00265FBB" w:rsidP="00ED73AD">
      <w:pPr>
        <w:jc w:val="both"/>
      </w:pPr>
      <w:r>
        <w:t>XXIV. Fomentar la creación de Centros Integrales de Apoyo a las Mujeres, considerando como puntos primordiales, las comunidades indígenas y rurales, con los Programas de Atención Directa a las Mujeres;</w:t>
      </w:r>
    </w:p>
    <w:p w:rsidR="00265FBB" w:rsidRDefault="00265FBB" w:rsidP="00ED73AD">
      <w:pPr>
        <w:jc w:val="both"/>
      </w:pPr>
      <w:r>
        <w:t>XXV. Elaborar su presupuesto de egresos conforme lo establece la Ley de Presupuesto, Contabilidad y Gasto Público del Estado de Jalisco;</w:t>
      </w:r>
    </w:p>
    <w:p w:rsidR="00265FBB" w:rsidRDefault="00265FBB" w:rsidP="00ED73AD">
      <w:pPr>
        <w:jc w:val="both"/>
      </w:pPr>
      <w:r>
        <w:t>XXVI. Ser representante del Poder Ejecutivo del Estado ante los gobiernos federal y municipal,</w:t>
      </w:r>
    </w:p>
    <w:p w:rsidR="00265FBB" w:rsidRDefault="00265FBB" w:rsidP="00ED73AD">
      <w:pPr>
        <w:jc w:val="both"/>
      </w:pPr>
      <w:proofErr w:type="gramStart"/>
      <w:r>
        <w:t>organizaciones</w:t>
      </w:r>
      <w:proofErr w:type="gramEnd"/>
      <w:r>
        <w:t xml:space="preserve"> privadas, sociales y organismos internacionales, así como en foros, convenciones, encuentros y demás reuniones en las que el Ejecutivo solicite su participación para el análisis, información y toma de decisiones sobre la situación de las mujeres en el Estado; y</w:t>
      </w:r>
    </w:p>
    <w:p w:rsidR="00265FBB" w:rsidRDefault="00265FBB" w:rsidP="00ED73AD">
      <w:pPr>
        <w:jc w:val="both"/>
      </w:pPr>
      <w:r>
        <w:t>XXVII. Las demás que le otorgue la presente ley y otros ordenamientos legales y reglamentarios.</w:t>
      </w:r>
    </w:p>
    <w:p w:rsidR="00265FBB" w:rsidRDefault="00265FBB" w:rsidP="00ED73AD">
      <w:pPr>
        <w:jc w:val="both"/>
      </w:pPr>
      <w:r>
        <w:t>Artículo 9. El Instituto se integra por:</w:t>
      </w:r>
    </w:p>
    <w:p w:rsidR="00265FBB" w:rsidRDefault="00265FBB" w:rsidP="00ED73AD">
      <w:pPr>
        <w:jc w:val="both"/>
      </w:pPr>
      <w:r>
        <w:t>I. La Presidenta;</w:t>
      </w:r>
    </w:p>
    <w:p w:rsidR="00265FBB" w:rsidRDefault="00265FBB" w:rsidP="00ED73AD">
      <w:pPr>
        <w:jc w:val="both"/>
      </w:pPr>
      <w:r>
        <w:t>II. La Junta de Gobierno;</w:t>
      </w:r>
    </w:p>
    <w:p w:rsidR="00265FBB" w:rsidRDefault="00265FBB" w:rsidP="00ED73AD">
      <w:pPr>
        <w:jc w:val="both"/>
      </w:pPr>
      <w:r>
        <w:t>III. La Secretaría Ejecutiva; y</w:t>
      </w:r>
    </w:p>
    <w:p w:rsidR="006B55CB" w:rsidRDefault="00265FBB" w:rsidP="00ED73AD">
      <w:pPr>
        <w:jc w:val="both"/>
      </w:pPr>
      <w:r>
        <w:t>IV. Las unidades administrativas y desconcentradas que al efecto disponga el reglamento interior del Instituto.</w:t>
      </w:r>
    </w:p>
    <w:sectPr w:rsidR="006B55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FB" w:rsidRDefault="00C611FB" w:rsidP="00265FBB">
      <w:pPr>
        <w:spacing w:after="0" w:line="240" w:lineRule="auto"/>
      </w:pPr>
      <w:r>
        <w:separator/>
      </w:r>
    </w:p>
  </w:endnote>
  <w:endnote w:type="continuationSeparator" w:id="0">
    <w:p w:rsidR="00C611FB" w:rsidRDefault="00C611FB" w:rsidP="0026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FB" w:rsidRDefault="00C611FB" w:rsidP="00265FBB">
      <w:pPr>
        <w:spacing w:after="0" w:line="240" w:lineRule="auto"/>
      </w:pPr>
      <w:r>
        <w:separator/>
      </w:r>
    </w:p>
  </w:footnote>
  <w:footnote w:type="continuationSeparator" w:id="0">
    <w:p w:rsidR="00C611FB" w:rsidRDefault="00C611FB" w:rsidP="0026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BB" w:rsidRPr="00265FBB" w:rsidRDefault="00265FBB">
    <w:pPr>
      <w:pStyle w:val="Encabezado"/>
      <w:rPr>
        <w:lang w:val="es-MX"/>
      </w:rPr>
    </w:pPr>
    <w:r>
      <w:rPr>
        <w:lang w:val="es-MX"/>
      </w:rPr>
      <w:t xml:space="preserve">     </w:t>
    </w:r>
    <w:r>
      <w:rPr>
        <w:rFonts w:ascii="Arial" w:hAnsi="Arial" w:cs="Arial"/>
        <w:b/>
        <w:noProof/>
        <w:sz w:val="20"/>
        <w:szCs w:val="20"/>
        <w:lang w:val="es-MX" w:eastAsia="es-MX"/>
      </w:rPr>
      <w:drawing>
        <wp:inline distT="0" distB="0" distL="0" distR="0">
          <wp:extent cx="1480820" cy="487045"/>
          <wp:effectExtent l="0" t="0" r="508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MX"/>
      </w:rPr>
      <w:t xml:space="preserve">                                                        </w:t>
    </w:r>
    <w:r>
      <w:rPr>
        <w:noProof/>
        <w:lang w:val="es-MX" w:eastAsia="es-MX"/>
      </w:rPr>
      <w:drawing>
        <wp:inline distT="0" distB="0" distL="0" distR="0" wp14:anchorId="25E6A33F" wp14:editId="1C1160D6">
          <wp:extent cx="1647825" cy="4381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s-MX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BB"/>
    <w:rsid w:val="00265FBB"/>
    <w:rsid w:val="006B55CB"/>
    <w:rsid w:val="00BC3F58"/>
    <w:rsid w:val="00C611FB"/>
    <w:rsid w:val="00E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2F05D2-110E-45A3-AB8E-A07E536F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FBB"/>
  </w:style>
  <w:style w:type="paragraph" w:styleId="Piedepgina">
    <w:name w:val="footer"/>
    <w:basedOn w:val="Normal"/>
    <w:link w:val="PiedepginaCar"/>
    <w:uiPriority w:val="99"/>
    <w:unhideWhenUsed/>
    <w:rsid w:val="00265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FBB"/>
  </w:style>
  <w:style w:type="paragraph" w:styleId="Textodeglobo">
    <w:name w:val="Balloon Text"/>
    <w:basedOn w:val="Normal"/>
    <w:link w:val="TextodegloboCar"/>
    <w:uiPriority w:val="99"/>
    <w:semiHidden/>
    <w:unhideWhenUsed/>
    <w:rsid w:val="0026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2111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Galvez</dc:creator>
  <cp:lastModifiedBy>sandra</cp:lastModifiedBy>
  <cp:revision>2</cp:revision>
  <dcterms:created xsi:type="dcterms:W3CDTF">2016-02-09T20:14:00Z</dcterms:created>
  <dcterms:modified xsi:type="dcterms:W3CDTF">2017-12-01T21:31:00Z</dcterms:modified>
</cp:coreProperties>
</file>