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E454E" w14:textId="77777777" w:rsidR="00224E2C" w:rsidRDefault="00224E2C" w:rsidP="00224E2C">
      <w:pPr>
        <w:spacing w:after="0" w:line="240" w:lineRule="auto"/>
        <w:ind w:right="140"/>
        <w:jc w:val="both"/>
        <w:rPr>
          <w:rFonts w:asciiTheme="majorHAnsi" w:hAnsiTheme="majorHAnsi" w:cstheme="majorHAnsi"/>
          <w:noProof/>
        </w:rPr>
      </w:pPr>
      <w:r w:rsidRPr="00293572">
        <w:rPr>
          <w:rFonts w:asciiTheme="majorHAnsi" w:hAnsiTheme="majorHAnsi" w:cstheme="majorHAnsi"/>
          <w:noProof/>
        </w:rPr>
        <w:drawing>
          <wp:anchor distT="0" distB="0" distL="114300" distR="114300" simplePos="0" relativeHeight="251662336" behindDoc="1" locked="0" layoutInCell="1" allowOverlap="1" wp14:anchorId="1F85ACA3" wp14:editId="663CA0E2">
            <wp:simplePos x="0" y="0"/>
            <wp:positionH relativeFrom="margin">
              <wp:posOffset>3915410</wp:posOffset>
            </wp:positionH>
            <wp:positionV relativeFrom="margin">
              <wp:posOffset>-88900</wp:posOffset>
            </wp:positionV>
            <wp:extent cx="1515110" cy="838200"/>
            <wp:effectExtent l="0" t="0" r="8890" b="0"/>
            <wp:wrapTopAndBottom/>
            <wp:docPr id="6" name="Imagen 6" descr="Resultado de imagen para NUEVO LOGO DEL ESTAD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NUEVO LOGO DEL ESTADO DE JALISCO"/>
                    <pic:cNvPicPr>
                      <a:picLocks noChangeAspect="1" noChangeArrowheads="1"/>
                    </pic:cNvPicPr>
                  </pic:nvPicPr>
                  <pic:blipFill rotWithShape="1">
                    <a:blip r:embed="rId9">
                      <a:extLst>
                        <a:ext uri="{28A0092B-C50C-407E-A947-70E740481C1C}">
                          <a14:useLocalDpi xmlns:a14="http://schemas.microsoft.com/office/drawing/2010/main" val="0"/>
                        </a:ext>
                      </a:extLst>
                    </a:blip>
                    <a:srcRect l="19743" t="15385" r="17477" b="11111"/>
                    <a:stretch/>
                  </pic:blipFill>
                  <pic:spPr bwMode="auto">
                    <a:xfrm>
                      <a:off x="0" y="0"/>
                      <a:ext cx="151511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eastAsia="Century Gothic" w:hAnsiTheme="majorHAnsi" w:cstheme="majorHAnsi"/>
          <w:noProof/>
          <w:color w:val="000000"/>
        </w:rPr>
        <w:drawing>
          <wp:anchor distT="0" distB="0" distL="114300" distR="114300" simplePos="0" relativeHeight="251663360" behindDoc="1" locked="0" layoutInCell="1" allowOverlap="1" wp14:anchorId="3EF4FCBB" wp14:editId="57906AB9">
            <wp:simplePos x="0" y="0"/>
            <wp:positionH relativeFrom="column">
              <wp:posOffset>790575</wp:posOffset>
            </wp:positionH>
            <wp:positionV relativeFrom="paragraph">
              <wp:posOffset>-88900</wp:posOffset>
            </wp:positionV>
            <wp:extent cx="1684655" cy="836930"/>
            <wp:effectExtent l="0" t="0" r="0" b="1270"/>
            <wp:wrapTight wrapText="bothSides">
              <wp:wrapPolygon edited="0">
                <wp:start x="489" y="0"/>
                <wp:lineTo x="0" y="1475"/>
                <wp:lineTo x="0" y="18683"/>
                <wp:lineTo x="244" y="21141"/>
                <wp:lineTo x="21006" y="21141"/>
                <wp:lineTo x="21250" y="19175"/>
                <wp:lineTo x="21250" y="983"/>
                <wp:lineTo x="20761" y="0"/>
                <wp:lineTo x="489" y="0"/>
              </wp:wrapPolygon>
            </wp:wrapTight>
            <wp:docPr id="1" name="Imagen 1" descr="C:\Users\Alejandra\Downloads\Logo AE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Downloads\Logo AEEJ.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4655" cy="836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053CB" w14:textId="3FC07326" w:rsidR="00F6072B" w:rsidRDefault="00F6072B" w:rsidP="0028040D">
      <w:pPr>
        <w:spacing w:after="0" w:line="240" w:lineRule="auto"/>
        <w:ind w:right="140"/>
        <w:jc w:val="both"/>
        <w:rPr>
          <w:rFonts w:asciiTheme="majorHAnsi" w:hAnsiTheme="majorHAnsi" w:cstheme="majorHAnsi"/>
          <w:noProof/>
        </w:rPr>
      </w:pPr>
    </w:p>
    <w:p w14:paraId="7B574B09" w14:textId="6AC2BA45" w:rsidR="0028040D" w:rsidRPr="00293572" w:rsidRDefault="00696070" w:rsidP="0028040D">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color w:val="000000"/>
        </w:rPr>
        <w:tab/>
      </w:r>
      <w:r>
        <w:rPr>
          <w:rFonts w:asciiTheme="majorHAnsi" w:eastAsia="Century Gothic" w:hAnsiTheme="majorHAnsi" w:cstheme="majorHAnsi"/>
          <w:color w:val="000000"/>
        </w:rPr>
        <w:tab/>
      </w:r>
    </w:p>
    <w:p w14:paraId="7134BA3C" w14:textId="182924DD" w:rsidR="00293572" w:rsidRPr="00293572" w:rsidRDefault="00293572" w:rsidP="0028040D">
      <w:pPr>
        <w:spacing w:after="0" w:line="240" w:lineRule="auto"/>
        <w:ind w:right="140"/>
        <w:jc w:val="center"/>
        <w:rPr>
          <w:rFonts w:asciiTheme="majorHAnsi" w:eastAsia="Century Gothic" w:hAnsiTheme="majorHAnsi" w:cstheme="majorHAnsi"/>
          <w:b/>
          <w:color w:val="000000"/>
        </w:rPr>
      </w:pPr>
    </w:p>
    <w:p w14:paraId="4E0FBBBD" w14:textId="488D564E" w:rsidR="0028040D" w:rsidRPr="00D70F78" w:rsidRDefault="0028040D" w:rsidP="0028040D">
      <w:pPr>
        <w:spacing w:after="0" w:line="240" w:lineRule="auto"/>
        <w:ind w:right="140"/>
        <w:jc w:val="center"/>
        <w:rPr>
          <w:rFonts w:asciiTheme="majorHAnsi" w:eastAsia="Times New Roman" w:hAnsiTheme="majorHAnsi" w:cstheme="majorHAnsi"/>
          <w:b/>
          <w:sz w:val="40"/>
        </w:rPr>
      </w:pPr>
      <w:r w:rsidRPr="00D70F78">
        <w:rPr>
          <w:rFonts w:asciiTheme="majorHAnsi" w:eastAsia="Century Gothic" w:hAnsiTheme="majorHAnsi" w:cstheme="majorHAnsi"/>
          <w:b/>
          <w:color w:val="000000"/>
          <w:sz w:val="40"/>
        </w:rPr>
        <w:t>GOBIERNO DEL ESTADO DE JALISCO</w:t>
      </w:r>
    </w:p>
    <w:p w14:paraId="4CA22E4E" w14:textId="77777777" w:rsidR="0028040D" w:rsidRPr="00D70F78" w:rsidRDefault="0028040D" w:rsidP="0028040D">
      <w:pPr>
        <w:spacing w:after="0" w:line="240" w:lineRule="auto"/>
        <w:rPr>
          <w:rFonts w:asciiTheme="majorHAnsi" w:eastAsia="Times New Roman" w:hAnsiTheme="majorHAnsi" w:cstheme="majorHAnsi"/>
          <w:b/>
          <w:sz w:val="40"/>
        </w:rPr>
      </w:pPr>
    </w:p>
    <w:p w14:paraId="52F376EE" w14:textId="400C51F2" w:rsidR="0028040D" w:rsidRPr="00D70F78" w:rsidRDefault="00424C5F" w:rsidP="0028040D">
      <w:pPr>
        <w:spacing w:after="0" w:line="240" w:lineRule="auto"/>
        <w:ind w:right="140"/>
        <w:jc w:val="center"/>
        <w:rPr>
          <w:rFonts w:asciiTheme="majorHAnsi" w:eastAsia="Times New Roman" w:hAnsiTheme="majorHAnsi" w:cstheme="majorHAnsi"/>
          <w:b/>
          <w:sz w:val="40"/>
        </w:rPr>
      </w:pPr>
      <w:r w:rsidRPr="00D70F78">
        <w:rPr>
          <w:rFonts w:asciiTheme="majorHAnsi" w:eastAsia="Century Gothic" w:hAnsiTheme="majorHAnsi" w:cstheme="majorHAnsi"/>
          <w:b/>
          <w:color w:val="000000"/>
          <w:sz w:val="40"/>
        </w:rPr>
        <w:t>AGENCIA DE ENERGÍA DEL ESTADO DE JALISCO</w:t>
      </w:r>
    </w:p>
    <w:p w14:paraId="612667FE" w14:textId="77777777" w:rsidR="0028040D" w:rsidRPr="00D70F78" w:rsidRDefault="0028040D" w:rsidP="0028040D">
      <w:pPr>
        <w:spacing w:after="240" w:line="240" w:lineRule="auto"/>
        <w:rPr>
          <w:rFonts w:asciiTheme="majorHAnsi" w:eastAsia="Times New Roman" w:hAnsiTheme="majorHAnsi" w:cstheme="majorHAnsi"/>
          <w:b/>
          <w:sz w:val="40"/>
        </w:rPr>
      </w:pPr>
      <w:r w:rsidRPr="00D70F78">
        <w:rPr>
          <w:rFonts w:asciiTheme="majorHAnsi" w:eastAsia="Times New Roman" w:hAnsiTheme="majorHAnsi" w:cstheme="majorHAnsi"/>
          <w:b/>
          <w:sz w:val="40"/>
        </w:rPr>
        <w:br/>
      </w:r>
    </w:p>
    <w:p w14:paraId="19706BD2" w14:textId="77777777" w:rsidR="0028040D" w:rsidRPr="00D70F78" w:rsidRDefault="0028040D" w:rsidP="0028040D">
      <w:pPr>
        <w:spacing w:after="0" w:line="240" w:lineRule="auto"/>
        <w:ind w:right="140"/>
        <w:jc w:val="center"/>
        <w:rPr>
          <w:rFonts w:asciiTheme="majorHAnsi" w:eastAsia="Times New Roman" w:hAnsiTheme="majorHAnsi" w:cstheme="majorHAnsi"/>
          <w:b/>
          <w:sz w:val="40"/>
        </w:rPr>
      </w:pPr>
      <w:r w:rsidRPr="00D70F78">
        <w:rPr>
          <w:rFonts w:asciiTheme="majorHAnsi" w:eastAsia="Century Gothic" w:hAnsiTheme="majorHAnsi" w:cstheme="majorHAnsi"/>
          <w:b/>
          <w:color w:val="000000"/>
          <w:sz w:val="40"/>
        </w:rPr>
        <w:t>DIRECCIÓN DEL COMITÉ DE ADQUISICIONES</w:t>
      </w:r>
    </w:p>
    <w:p w14:paraId="08E50406" w14:textId="77777777" w:rsidR="0028040D" w:rsidRPr="00D70F78" w:rsidRDefault="0028040D" w:rsidP="0028040D">
      <w:pPr>
        <w:spacing w:after="240" w:line="240" w:lineRule="auto"/>
        <w:rPr>
          <w:rFonts w:asciiTheme="majorHAnsi" w:eastAsia="Times New Roman" w:hAnsiTheme="majorHAnsi" w:cstheme="majorHAnsi"/>
          <w:b/>
          <w:sz w:val="40"/>
        </w:rPr>
      </w:pPr>
    </w:p>
    <w:p w14:paraId="54D81E83" w14:textId="3A75197C" w:rsidR="0028040D" w:rsidRPr="00D70F78" w:rsidRDefault="00B75128" w:rsidP="0028040D">
      <w:pPr>
        <w:spacing w:after="0" w:line="240" w:lineRule="auto"/>
        <w:ind w:right="140"/>
        <w:jc w:val="center"/>
        <w:rPr>
          <w:rFonts w:asciiTheme="majorHAnsi" w:eastAsia="Times New Roman" w:hAnsiTheme="majorHAnsi" w:cstheme="majorHAnsi"/>
          <w:b/>
          <w:sz w:val="40"/>
        </w:rPr>
      </w:pPr>
      <w:r>
        <w:rPr>
          <w:rFonts w:asciiTheme="majorHAnsi" w:eastAsia="Century Gothic" w:hAnsiTheme="majorHAnsi" w:cstheme="majorHAnsi"/>
          <w:b/>
          <w:color w:val="000000"/>
          <w:sz w:val="40"/>
        </w:rPr>
        <w:t>“ANEXOS</w:t>
      </w:r>
      <w:r w:rsidR="002D34D1" w:rsidRPr="00D70F78">
        <w:rPr>
          <w:rFonts w:asciiTheme="majorHAnsi" w:eastAsia="Century Gothic" w:hAnsiTheme="majorHAnsi" w:cstheme="majorHAnsi"/>
          <w:b/>
          <w:color w:val="000000"/>
          <w:sz w:val="40"/>
        </w:rPr>
        <w:t>”</w:t>
      </w:r>
    </w:p>
    <w:p w14:paraId="02177A9C" w14:textId="77777777" w:rsidR="0028040D" w:rsidRPr="00D70F78" w:rsidRDefault="0028040D" w:rsidP="0028040D">
      <w:pPr>
        <w:spacing w:after="240" w:line="240" w:lineRule="auto"/>
        <w:rPr>
          <w:rFonts w:asciiTheme="majorHAnsi" w:eastAsia="Times New Roman" w:hAnsiTheme="majorHAnsi" w:cstheme="majorHAnsi"/>
          <w:b/>
          <w:sz w:val="40"/>
        </w:rPr>
      </w:pPr>
    </w:p>
    <w:p w14:paraId="59C75F2E" w14:textId="74354AFA" w:rsidR="0028040D" w:rsidRPr="00D70F78" w:rsidRDefault="0028040D" w:rsidP="0028040D">
      <w:pPr>
        <w:spacing w:after="0" w:line="240" w:lineRule="auto"/>
        <w:ind w:right="140"/>
        <w:jc w:val="center"/>
        <w:rPr>
          <w:rFonts w:asciiTheme="majorHAnsi" w:eastAsia="Times New Roman" w:hAnsiTheme="majorHAnsi" w:cstheme="majorHAnsi"/>
          <w:b/>
          <w:sz w:val="40"/>
        </w:rPr>
      </w:pPr>
      <w:r w:rsidRPr="00D70F78">
        <w:rPr>
          <w:rFonts w:asciiTheme="majorHAnsi" w:eastAsia="Century Gothic" w:hAnsiTheme="majorHAnsi" w:cstheme="majorHAnsi"/>
          <w:b/>
          <w:color w:val="000000"/>
          <w:sz w:val="40"/>
        </w:rPr>
        <w:t xml:space="preserve">Licitación Pública </w:t>
      </w:r>
      <w:r w:rsidR="00293572" w:rsidRPr="00D70F78">
        <w:rPr>
          <w:rFonts w:asciiTheme="majorHAnsi" w:eastAsia="Century Gothic" w:hAnsiTheme="majorHAnsi" w:cstheme="majorHAnsi"/>
          <w:b/>
          <w:color w:val="000000"/>
          <w:sz w:val="40"/>
        </w:rPr>
        <w:t>Local</w:t>
      </w:r>
      <w:r w:rsidRPr="00D70F78">
        <w:rPr>
          <w:rFonts w:asciiTheme="majorHAnsi" w:eastAsia="Century Gothic" w:hAnsiTheme="majorHAnsi" w:cstheme="majorHAnsi"/>
          <w:b/>
          <w:color w:val="000000"/>
          <w:sz w:val="40"/>
        </w:rPr>
        <w:t xml:space="preserve"> </w:t>
      </w:r>
    </w:p>
    <w:p w14:paraId="509B3D81" w14:textId="02CAF126" w:rsidR="0028040D" w:rsidRPr="00D70F78" w:rsidRDefault="0028040D" w:rsidP="0028040D">
      <w:pPr>
        <w:spacing w:after="0" w:line="240" w:lineRule="auto"/>
        <w:ind w:right="140"/>
        <w:jc w:val="center"/>
        <w:rPr>
          <w:rFonts w:asciiTheme="majorHAnsi" w:eastAsia="Times New Roman" w:hAnsiTheme="majorHAnsi" w:cstheme="majorHAnsi"/>
          <w:b/>
          <w:sz w:val="40"/>
        </w:rPr>
      </w:pPr>
      <w:proofErr w:type="spellStart"/>
      <w:r w:rsidRPr="00D70F78">
        <w:rPr>
          <w:rFonts w:asciiTheme="majorHAnsi" w:eastAsia="Century Gothic" w:hAnsiTheme="majorHAnsi" w:cstheme="majorHAnsi"/>
          <w:b/>
          <w:color w:val="000000"/>
          <w:sz w:val="40"/>
        </w:rPr>
        <w:t>LP</w:t>
      </w:r>
      <w:r w:rsidR="00293572" w:rsidRPr="00D70F78">
        <w:rPr>
          <w:rFonts w:asciiTheme="majorHAnsi" w:eastAsia="Century Gothic" w:hAnsiTheme="majorHAnsi" w:cstheme="majorHAnsi"/>
          <w:b/>
          <w:color w:val="000000"/>
          <w:sz w:val="40"/>
        </w:rPr>
        <w:t>L</w:t>
      </w:r>
      <w:proofErr w:type="spellEnd"/>
      <w:r w:rsidRPr="00D70F78">
        <w:rPr>
          <w:rFonts w:asciiTheme="majorHAnsi" w:eastAsia="Century Gothic" w:hAnsiTheme="majorHAnsi" w:cstheme="majorHAnsi"/>
          <w:b/>
          <w:color w:val="000000"/>
          <w:sz w:val="40"/>
        </w:rPr>
        <w:t xml:space="preserve"> </w:t>
      </w:r>
      <w:r w:rsidR="00424C5F" w:rsidRPr="00D70F78">
        <w:rPr>
          <w:rFonts w:asciiTheme="majorHAnsi" w:eastAsia="Century Gothic" w:hAnsiTheme="majorHAnsi" w:cstheme="majorHAnsi"/>
          <w:b/>
          <w:color w:val="000000"/>
          <w:sz w:val="40"/>
        </w:rPr>
        <w:t>-001/</w:t>
      </w:r>
      <w:r w:rsidR="00D70F78" w:rsidRPr="00D70F78">
        <w:rPr>
          <w:rFonts w:asciiTheme="majorHAnsi" w:eastAsia="Century Gothic" w:hAnsiTheme="majorHAnsi" w:cstheme="majorHAnsi"/>
          <w:b/>
          <w:color w:val="000000"/>
          <w:sz w:val="40"/>
        </w:rPr>
        <w:t>2019 Si</w:t>
      </w:r>
      <w:r w:rsidRPr="00D70F78">
        <w:rPr>
          <w:rFonts w:asciiTheme="majorHAnsi" w:eastAsia="Century Gothic" w:hAnsiTheme="majorHAnsi" w:cstheme="majorHAnsi"/>
          <w:b/>
          <w:color w:val="000000"/>
          <w:sz w:val="40"/>
        </w:rPr>
        <w:t>n Concurrencia del Comité</w:t>
      </w:r>
    </w:p>
    <w:p w14:paraId="6E936DE1" w14:textId="77777777" w:rsidR="0028040D" w:rsidRPr="00D70F78" w:rsidRDefault="0028040D" w:rsidP="0028040D">
      <w:pPr>
        <w:spacing w:after="240" w:line="240" w:lineRule="auto"/>
        <w:rPr>
          <w:rFonts w:asciiTheme="majorHAnsi" w:eastAsia="Times New Roman" w:hAnsiTheme="majorHAnsi" w:cstheme="majorHAnsi"/>
          <w:b/>
          <w:sz w:val="40"/>
        </w:rPr>
      </w:pPr>
    </w:p>
    <w:p w14:paraId="28EB3FC9" w14:textId="6B2C8FE1" w:rsidR="0028040D" w:rsidRPr="00D70F78" w:rsidRDefault="006A15E6" w:rsidP="0028040D">
      <w:pPr>
        <w:spacing w:after="0" w:line="240" w:lineRule="auto"/>
        <w:ind w:right="140"/>
        <w:jc w:val="center"/>
        <w:rPr>
          <w:rFonts w:asciiTheme="majorHAnsi" w:eastAsia="Century Gothic" w:hAnsiTheme="majorHAnsi" w:cstheme="majorHAnsi"/>
          <w:b/>
          <w:smallCaps/>
          <w:color w:val="000000"/>
          <w:sz w:val="36"/>
        </w:rPr>
      </w:pPr>
      <w:r w:rsidRPr="00D70F78">
        <w:rPr>
          <w:rFonts w:asciiTheme="majorHAnsi" w:eastAsia="Century Gothic" w:hAnsiTheme="majorHAnsi" w:cstheme="majorHAnsi"/>
          <w:b/>
          <w:smallCaps/>
          <w:color w:val="000000"/>
          <w:sz w:val="36"/>
        </w:rPr>
        <w:t>“ADQUISICIÓN</w:t>
      </w:r>
      <w:r w:rsidR="00424C5F" w:rsidRPr="00D70F78">
        <w:rPr>
          <w:rFonts w:asciiTheme="majorHAnsi" w:eastAsia="Century Gothic" w:hAnsiTheme="majorHAnsi" w:cstheme="majorHAnsi"/>
          <w:b/>
          <w:smallCaps/>
          <w:color w:val="000000"/>
          <w:sz w:val="36"/>
        </w:rPr>
        <w:t xml:space="preserve"> DE ESTACIONES DE TRABAJO PARA OFICINA</w:t>
      </w:r>
      <w:r w:rsidR="0028040D" w:rsidRPr="00D70F78">
        <w:rPr>
          <w:rFonts w:asciiTheme="majorHAnsi" w:eastAsia="Century Gothic" w:hAnsiTheme="majorHAnsi" w:cstheme="majorHAnsi"/>
          <w:b/>
          <w:smallCaps/>
          <w:color w:val="000000"/>
          <w:sz w:val="36"/>
        </w:rPr>
        <w:t>”</w:t>
      </w:r>
    </w:p>
    <w:p w14:paraId="63FABCFC" w14:textId="77777777" w:rsidR="0028040D" w:rsidRPr="00D70F78" w:rsidRDefault="0028040D" w:rsidP="0028040D">
      <w:pPr>
        <w:spacing w:after="0" w:line="240" w:lineRule="auto"/>
        <w:ind w:right="140"/>
        <w:jc w:val="center"/>
        <w:rPr>
          <w:rFonts w:asciiTheme="majorHAnsi" w:eastAsia="Century Gothic" w:hAnsiTheme="majorHAnsi" w:cstheme="majorHAnsi"/>
          <w:b/>
          <w:smallCaps/>
          <w:color w:val="000000"/>
          <w:sz w:val="24"/>
        </w:rPr>
      </w:pPr>
    </w:p>
    <w:p w14:paraId="25310DE1" w14:textId="41518725" w:rsidR="00A03224" w:rsidRDefault="00A03224">
      <w:pP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br w:type="page"/>
      </w:r>
    </w:p>
    <w:p w14:paraId="65EE2DA7" w14:textId="77777777" w:rsidR="0028040D" w:rsidRPr="00882FA6" w:rsidRDefault="0028040D" w:rsidP="0028040D">
      <w:pPr>
        <w:spacing w:after="0" w:line="240" w:lineRule="auto"/>
        <w:ind w:right="140"/>
        <w:jc w:val="center"/>
        <w:rPr>
          <w:rFonts w:asciiTheme="majorHAnsi" w:eastAsia="Times New Roman" w:hAnsiTheme="majorHAnsi" w:cstheme="majorHAnsi"/>
        </w:rPr>
      </w:pPr>
    </w:p>
    <w:p w14:paraId="5DAF7AF4" w14:textId="70EE3767" w:rsidR="0028040D" w:rsidRPr="00882FA6" w:rsidRDefault="0028040D" w:rsidP="0028040D">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CALENDARIO DE ACTIVIDADES</w:t>
      </w:r>
    </w:p>
    <w:p w14:paraId="300CC972" w14:textId="77777777" w:rsidR="0028040D" w:rsidRPr="00882FA6" w:rsidRDefault="0028040D" w:rsidP="0028040D">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(ACTOS)</w:t>
      </w:r>
    </w:p>
    <w:p w14:paraId="7598D5FB" w14:textId="77777777" w:rsidR="0028040D" w:rsidRPr="00882FA6" w:rsidRDefault="0028040D" w:rsidP="0028040D">
      <w:pPr>
        <w:spacing w:after="0" w:line="240" w:lineRule="auto"/>
        <w:rPr>
          <w:rFonts w:asciiTheme="majorHAnsi" w:eastAsia="Times New Roman" w:hAnsiTheme="majorHAnsi" w:cstheme="majorHAnsi"/>
        </w:rPr>
      </w:pPr>
    </w:p>
    <w:tbl>
      <w:tblPr>
        <w:tblStyle w:val="a0"/>
        <w:tblW w:w="9054" w:type="dxa"/>
        <w:jc w:val="center"/>
        <w:tblInd w:w="0" w:type="dxa"/>
        <w:tblLayout w:type="fixed"/>
        <w:tblLook w:val="0400" w:firstRow="0" w:lastRow="0" w:firstColumn="0" w:lastColumn="0" w:noHBand="0" w:noVBand="1"/>
      </w:tblPr>
      <w:tblGrid>
        <w:gridCol w:w="3040"/>
        <w:gridCol w:w="2204"/>
        <w:gridCol w:w="1454"/>
        <w:gridCol w:w="2356"/>
      </w:tblGrid>
      <w:tr w:rsidR="0028040D" w:rsidRPr="00882FA6" w14:paraId="59BADB62" w14:textId="77777777" w:rsidTr="00F6072B">
        <w:trPr>
          <w:trHeight w:val="20"/>
          <w:jc w:val="center"/>
        </w:trPr>
        <w:tc>
          <w:tcPr>
            <w:tcW w:w="304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55E789"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 C T O</w:t>
            </w:r>
          </w:p>
        </w:tc>
        <w:tc>
          <w:tcPr>
            <w:tcW w:w="22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A0353C"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PERÍODO O DÍA</w:t>
            </w:r>
          </w:p>
        </w:tc>
        <w:tc>
          <w:tcPr>
            <w:tcW w:w="14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26F6B1"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HORA</w:t>
            </w:r>
          </w:p>
        </w:tc>
        <w:tc>
          <w:tcPr>
            <w:tcW w:w="235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D2D178"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LUGAR</w:t>
            </w:r>
          </w:p>
        </w:tc>
      </w:tr>
      <w:tr w:rsidR="0028040D" w:rsidRPr="00882FA6" w14:paraId="760F5564" w14:textId="77777777" w:rsidTr="00F6072B">
        <w:trPr>
          <w:trHeight w:val="20"/>
          <w:jc w:val="center"/>
        </w:trPr>
        <w:tc>
          <w:tcPr>
            <w:tcW w:w="304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20E7BD9A"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Publicación de </w:t>
            </w:r>
            <w:r w:rsidR="00DA0063" w:rsidRPr="00882FA6">
              <w:rPr>
                <w:rFonts w:asciiTheme="majorHAnsi" w:eastAsia="Arial" w:hAnsiTheme="majorHAnsi" w:cstheme="majorHAnsi"/>
                <w:color w:val="000000"/>
              </w:rPr>
              <w:t>“</w:t>
            </w:r>
            <w:r w:rsidR="00DA0063" w:rsidRPr="00882FA6">
              <w:rPr>
                <w:rFonts w:asciiTheme="majorHAnsi" w:eastAsia="Arial" w:hAnsiTheme="majorHAnsi" w:cstheme="majorHAnsi"/>
                <w:b/>
                <w:color w:val="000000"/>
              </w:rPr>
              <w:t>CONVOCATORIA”</w:t>
            </w:r>
            <w:r w:rsidRPr="00882FA6">
              <w:rPr>
                <w:rFonts w:asciiTheme="majorHAnsi" w:eastAsia="Arial" w:hAnsiTheme="majorHAnsi" w:cstheme="majorHAnsi"/>
                <w:color w:val="000000"/>
              </w:rPr>
              <w:t>/</w:t>
            </w:r>
            <w:r w:rsidR="002D34D1" w:rsidRPr="00882FA6">
              <w:rPr>
                <w:rFonts w:asciiTheme="majorHAnsi" w:eastAsia="Arial" w:hAnsiTheme="majorHAnsi" w:cstheme="majorHAnsi"/>
                <w:b/>
                <w:color w:val="000000"/>
              </w:rPr>
              <w:t>”BASES”</w:t>
            </w:r>
          </w:p>
        </w:tc>
        <w:tc>
          <w:tcPr>
            <w:tcW w:w="22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6BE69E" w14:textId="26D01943" w:rsidR="0028040D" w:rsidRPr="00882FA6" w:rsidRDefault="000F3EF0"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rPr>
              <w:t>15 de julio</w:t>
            </w:r>
            <w:r w:rsidR="0028040D" w:rsidRPr="00882FA6">
              <w:rPr>
                <w:rFonts w:asciiTheme="majorHAnsi" w:eastAsia="Arial" w:hAnsiTheme="majorHAnsi" w:cstheme="majorHAnsi"/>
                <w:color w:val="000000"/>
              </w:rPr>
              <w:t xml:space="preserve"> de</w:t>
            </w:r>
            <w:r w:rsidRPr="00882FA6">
              <w:rPr>
                <w:rFonts w:asciiTheme="majorHAnsi" w:eastAsia="Arial" w:hAnsiTheme="majorHAnsi" w:cstheme="majorHAnsi"/>
                <w:color w:val="000000"/>
              </w:rPr>
              <w:t>l</w:t>
            </w:r>
            <w:r w:rsidR="0028040D" w:rsidRPr="00882FA6">
              <w:rPr>
                <w:rFonts w:asciiTheme="majorHAnsi" w:eastAsia="Arial" w:hAnsiTheme="majorHAnsi" w:cstheme="majorHAnsi"/>
                <w:color w:val="000000"/>
              </w:rPr>
              <w:t xml:space="preserve"> 2019</w:t>
            </w:r>
          </w:p>
        </w:tc>
        <w:tc>
          <w:tcPr>
            <w:tcW w:w="145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333DC346" w:rsidR="0028040D" w:rsidRPr="00882FA6" w:rsidRDefault="0028040D" w:rsidP="000F3EF0">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A partir de las</w:t>
            </w:r>
            <w:r w:rsidR="000F3EF0" w:rsidRPr="00882FA6">
              <w:rPr>
                <w:rFonts w:asciiTheme="majorHAnsi" w:eastAsia="Arial" w:hAnsiTheme="majorHAnsi" w:cstheme="majorHAnsi"/>
                <w:color w:val="000000"/>
              </w:rPr>
              <w:t>17</w:t>
            </w:r>
            <w:r w:rsidRPr="00882FA6">
              <w:rPr>
                <w:rFonts w:asciiTheme="majorHAnsi" w:eastAsia="Arial" w:hAnsiTheme="majorHAnsi" w:cstheme="majorHAnsi"/>
                <w:color w:val="000000"/>
              </w:rPr>
              <w:t>:</w:t>
            </w:r>
            <w:r w:rsidR="000F3EF0" w:rsidRPr="00882FA6">
              <w:rPr>
                <w:rFonts w:asciiTheme="majorHAnsi" w:eastAsia="Arial" w:hAnsiTheme="majorHAnsi" w:cstheme="majorHAnsi"/>
                <w:color w:val="000000"/>
              </w:rPr>
              <w:t>00</w:t>
            </w:r>
            <w:r w:rsidRPr="00882FA6">
              <w:rPr>
                <w:rFonts w:asciiTheme="majorHAnsi" w:eastAsia="Arial" w:hAnsiTheme="majorHAnsi" w:cstheme="majorHAnsi"/>
                <w:color w:val="000000"/>
              </w:rPr>
              <w:t xml:space="preserve"> horas</w:t>
            </w:r>
          </w:p>
        </w:tc>
        <w:tc>
          <w:tcPr>
            <w:tcW w:w="235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91333C" w14:textId="77777777" w:rsidR="00696070" w:rsidRDefault="00696070" w:rsidP="00696070">
            <w:pPr>
              <w:tabs>
                <w:tab w:val="left" w:pos="-284"/>
                <w:tab w:val="left" w:pos="9498"/>
              </w:tabs>
              <w:spacing w:after="120"/>
              <w:ind w:right="33"/>
              <w:jc w:val="center"/>
              <w:rPr>
                <w:sz w:val="18"/>
                <w:szCs w:val="18"/>
              </w:rPr>
            </w:pPr>
            <w:r>
              <w:rPr>
                <w:sz w:val="18"/>
                <w:szCs w:val="18"/>
              </w:rPr>
              <w:t>Sitio Web de la agencia de energía del Estado de Jalisco</w:t>
            </w:r>
          </w:p>
          <w:p w14:paraId="12A599F0" w14:textId="2E673D4B" w:rsidR="0028040D" w:rsidRPr="00882FA6" w:rsidRDefault="00696070" w:rsidP="00696070">
            <w:pPr>
              <w:spacing w:after="0"/>
              <w:ind w:right="140"/>
              <w:jc w:val="center"/>
              <w:rPr>
                <w:rFonts w:asciiTheme="majorHAnsi" w:eastAsia="Times New Roman" w:hAnsiTheme="majorHAnsi" w:cstheme="majorHAnsi"/>
              </w:rPr>
            </w:pPr>
            <w:r w:rsidRPr="00FF40B8">
              <w:t>https://www.jalisco.gob.mx/es/gobierno/organismos/60447</w:t>
            </w:r>
          </w:p>
        </w:tc>
      </w:tr>
      <w:tr w:rsidR="0028040D" w:rsidRPr="00882FA6" w14:paraId="4F9E8841" w14:textId="77777777" w:rsidTr="00F6072B">
        <w:trPr>
          <w:trHeight w:val="20"/>
          <w:jc w:val="center"/>
        </w:trPr>
        <w:tc>
          <w:tcPr>
            <w:tcW w:w="304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Recepción de preguntas</w:t>
            </w:r>
          </w:p>
        </w:tc>
        <w:tc>
          <w:tcPr>
            <w:tcW w:w="22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67FFA5" w14:textId="584C6340" w:rsidR="0028040D" w:rsidRPr="00882FA6" w:rsidRDefault="000F3EF0"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 18 de julio</w:t>
            </w:r>
            <w:r w:rsidR="0028040D" w:rsidRPr="00882FA6">
              <w:rPr>
                <w:rFonts w:asciiTheme="majorHAnsi" w:eastAsia="Arial" w:hAnsiTheme="majorHAnsi" w:cstheme="majorHAnsi"/>
                <w:color w:val="000000"/>
              </w:rPr>
              <w:t xml:space="preserve"> del 2019</w:t>
            </w:r>
          </w:p>
        </w:tc>
        <w:tc>
          <w:tcPr>
            <w:tcW w:w="14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4019CB7A" w:rsidR="0028040D" w:rsidRPr="00882FA6" w:rsidRDefault="0028040D" w:rsidP="000F3EF0">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Hasta las </w:t>
            </w:r>
            <w:r w:rsidR="000F3EF0" w:rsidRPr="00882FA6">
              <w:rPr>
                <w:rFonts w:asciiTheme="majorHAnsi" w:eastAsia="Arial" w:hAnsiTheme="majorHAnsi" w:cstheme="majorHAnsi"/>
                <w:color w:val="000000"/>
              </w:rPr>
              <w:t>12</w:t>
            </w:r>
            <w:r w:rsidRPr="00882FA6">
              <w:rPr>
                <w:rFonts w:asciiTheme="majorHAnsi" w:eastAsia="Arial" w:hAnsiTheme="majorHAnsi" w:cstheme="majorHAnsi"/>
                <w:color w:val="000000"/>
              </w:rPr>
              <w:t>:</w:t>
            </w:r>
            <w:r w:rsidR="000F3EF0" w:rsidRPr="00882FA6">
              <w:rPr>
                <w:rFonts w:asciiTheme="majorHAnsi" w:eastAsia="Arial" w:hAnsiTheme="majorHAnsi" w:cstheme="majorHAnsi"/>
                <w:color w:val="000000"/>
              </w:rPr>
              <w:t>00</w:t>
            </w:r>
            <w:r w:rsidRPr="00882FA6">
              <w:rPr>
                <w:rFonts w:asciiTheme="majorHAnsi" w:eastAsia="Arial" w:hAnsiTheme="majorHAnsi" w:cstheme="majorHAnsi"/>
                <w:color w:val="000000"/>
              </w:rPr>
              <w:t xml:space="preserve"> horas</w:t>
            </w:r>
          </w:p>
        </w:tc>
        <w:tc>
          <w:tcPr>
            <w:tcW w:w="235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895F88B" w14:textId="77777777" w:rsidR="00696070" w:rsidRDefault="00696070" w:rsidP="00696070">
            <w:pPr>
              <w:tabs>
                <w:tab w:val="left" w:pos="-284"/>
                <w:tab w:val="left" w:pos="9498"/>
              </w:tabs>
              <w:spacing w:after="120"/>
              <w:ind w:right="33"/>
              <w:jc w:val="center"/>
              <w:rPr>
                <w:b/>
                <w:sz w:val="18"/>
                <w:szCs w:val="18"/>
                <w:highlight w:val="yellow"/>
              </w:rPr>
            </w:pPr>
            <w:r>
              <w:rPr>
                <w:sz w:val="18"/>
                <w:szCs w:val="18"/>
              </w:rPr>
              <w:t xml:space="preserve">A través del Correo electrónico </w:t>
            </w:r>
          </w:p>
          <w:p w14:paraId="61D8A77E" w14:textId="4C6CB16F" w:rsidR="0028040D" w:rsidRPr="00882FA6" w:rsidRDefault="00696070" w:rsidP="00696070">
            <w:pPr>
              <w:spacing w:after="0"/>
              <w:ind w:right="140"/>
              <w:jc w:val="center"/>
              <w:rPr>
                <w:rFonts w:asciiTheme="majorHAnsi" w:eastAsia="Times New Roman" w:hAnsiTheme="majorHAnsi" w:cstheme="majorHAnsi"/>
                <w:b/>
              </w:rPr>
            </w:pPr>
            <w:r>
              <w:rPr>
                <w:rFonts w:ascii="Helvetica" w:hAnsi="Helvetica"/>
                <w:color w:val="222222"/>
                <w:sz w:val="15"/>
                <w:szCs w:val="15"/>
                <w:shd w:val="clear" w:color="auto" w:fill="FFFFFF"/>
              </w:rPr>
              <w:t>agencia.energia</w:t>
            </w:r>
            <w:r>
              <w:rPr>
                <w:rFonts w:ascii="Arial" w:hAnsi="Arial" w:cs="Arial"/>
                <w:color w:val="222222"/>
                <w:sz w:val="15"/>
                <w:szCs w:val="15"/>
                <w:shd w:val="clear" w:color="auto" w:fill="FFFFFF"/>
              </w:rPr>
              <w:t>@jalisco.gob.mx</w:t>
            </w:r>
          </w:p>
        </w:tc>
      </w:tr>
      <w:tr w:rsidR="0028040D" w:rsidRPr="00882FA6" w14:paraId="7D6D9957" w14:textId="77777777" w:rsidTr="00F6072B">
        <w:trPr>
          <w:trHeight w:val="20"/>
          <w:jc w:val="center"/>
        </w:trPr>
        <w:tc>
          <w:tcPr>
            <w:tcW w:w="304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Registro para el Acto de Junta Aclaratoria</w:t>
            </w:r>
          </w:p>
        </w:tc>
        <w:tc>
          <w:tcPr>
            <w:tcW w:w="22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97C00D" w14:textId="0A2C2001" w:rsidR="0028040D" w:rsidRPr="00882FA6" w:rsidRDefault="000F3EF0"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rPr>
              <w:t>22 de julio</w:t>
            </w:r>
            <w:r w:rsidR="0028040D" w:rsidRPr="00882FA6">
              <w:rPr>
                <w:rFonts w:asciiTheme="majorHAnsi" w:eastAsia="Arial" w:hAnsiTheme="majorHAnsi" w:cstheme="majorHAnsi"/>
                <w:color w:val="000000"/>
              </w:rPr>
              <w:t xml:space="preserve"> del 2019</w:t>
            </w:r>
          </w:p>
        </w:tc>
        <w:tc>
          <w:tcPr>
            <w:tcW w:w="145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570AB3C6" w:rsidR="0028040D" w:rsidRPr="00882FA6" w:rsidRDefault="0028040D" w:rsidP="000F3EF0">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De las </w:t>
            </w:r>
            <w:r w:rsidR="003C18C9">
              <w:rPr>
                <w:rFonts w:asciiTheme="majorHAnsi" w:eastAsia="Arial" w:hAnsiTheme="majorHAnsi" w:cstheme="majorHAnsi"/>
                <w:color w:val="000000"/>
              </w:rPr>
              <w:t>14</w:t>
            </w:r>
            <w:r w:rsidR="00FF7211">
              <w:rPr>
                <w:rFonts w:asciiTheme="majorHAnsi" w:eastAsia="Arial" w:hAnsiTheme="majorHAnsi" w:cstheme="majorHAnsi"/>
                <w:color w:val="000000"/>
              </w:rPr>
              <w:t>:0</w:t>
            </w:r>
            <w:r w:rsidR="000F3EF0" w:rsidRPr="00882FA6">
              <w:rPr>
                <w:rFonts w:asciiTheme="majorHAnsi" w:eastAsia="Arial" w:hAnsiTheme="majorHAnsi" w:cstheme="majorHAnsi"/>
                <w:color w:val="000000"/>
              </w:rPr>
              <w:t>0</w:t>
            </w:r>
            <w:r w:rsidRPr="00882FA6">
              <w:rPr>
                <w:rFonts w:asciiTheme="majorHAnsi" w:eastAsia="Arial" w:hAnsiTheme="majorHAnsi" w:cstheme="majorHAnsi"/>
                <w:color w:val="000000"/>
              </w:rPr>
              <w:t xml:space="preserve"> a las</w:t>
            </w:r>
            <w:r w:rsidR="003C18C9">
              <w:rPr>
                <w:rFonts w:asciiTheme="majorHAnsi" w:eastAsia="Arial" w:hAnsiTheme="majorHAnsi" w:cstheme="majorHAnsi"/>
                <w:color w:val="000000"/>
              </w:rPr>
              <w:t xml:space="preserve"> 15</w:t>
            </w:r>
            <w:r w:rsidR="00293572" w:rsidRPr="00882FA6">
              <w:rPr>
                <w:rFonts w:asciiTheme="majorHAnsi" w:eastAsia="Arial" w:hAnsiTheme="majorHAnsi" w:cstheme="majorHAnsi"/>
                <w:color w:val="000000"/>
              </w:rPr>
              <w:t>:</w:t>
            </w:r>
            <w:r w:rsidR="000F3EF0" w:rsidRPr="00882FA6">
              <w:rPr>
                <w:rFonts w:asciiTheme="majorHAnsi" w:eastAsia="Arial" w:hAnsiTheme="majorHAnsi" w:cstheme="majorHAnsi"/>
                <w:color w:val="000000"/>
              </w:rPr>
              <w:t>00</w:t>
            </w:r>
            <w:r w:rsidRPr="00882FA6">
              <w:rPr>
                <w:rFonts w:asciiTheme="majorHAnsi" w:eastAsia="Arial" w:hAnsiTheme="majorHAnsi" w:cstheme="majorHAnsi"/>
                <w:color w:val="000000"/>
              </w:rPr>
              <w:t xml:space="preserve"> horas</w:t>
            </w:r>
          </w:p>
        </w:tc>
        <w:tc>
          <w:tcPr>
            <w:tcW w:w="235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28FC8D" w14:textId="6489A5FB" w:rsidR="0028040D" w:rsidRPr="00882FA6" w:rsidRDefault="0028040D" w:rsidP="001E4258">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En el </w:t>
            </w:r>
            <w:r w:rsidR="00293572" w:rsidRPr="00882FA6">
              <w:rPr>
                <w:rFonts w:asciiTheme="majorHAnsi" w:eastAsia="Arial" w:hAnsiTheme="majorHAnsi" w:cstheme="majorHAnsi"/>
                <w:color w:val="000000"/>
              </w:rPr>
              <w:t>“</w:t>
            </w:r>
            <w:r w:rsidR="001E4258">
              <w:rPr>
                <w:rFonts w:asciiTheme="majorHAnsi" w:eastAsia="Arial" w:hAnsiTheme="majorHAnsi" w:cstheme="majorHAnsi"/>
                <w:color w:val="000000"/>
              </w:rPr>
              <w:t>DOMICILIO</w:t>
            </w:r>
            <w:r w:rsidR="00293572" w:rsidRPr="00882FA6">
              <w:rPr>
                <w:rFonts w:asciiTheme="majorHAnsi" w:eastAsia="Arial" w:hAnsiTheme="majorHAnsi" w:cstheme="majorHAnsi"/>
                <w:b/>
                <w:color w:val="000000"/>
              </w:rPr>
              <w:t>”</w:t>
            </w:r>
            <w:r w:rsidRPr="00882FA6">
              <w:rPr>
                <w:rFonts w:asciiTheme="majorHAnsi" w:eastAsia="Arial" w:hAnsiTheme="majorHAnsi" w:cstheme="majorHAnsi"/>
                <w:color w:val="000000"/>
              </w:rPr>
              <w:t>.</w:t>
            </w:r>
          </w:p>
        </w:tc>
      </w:tr>
      <w:tr w:rsidR="0028040D" w:rsidRPr="00882FA6" w14:paraId="3E288E49" w14:textId="77777777" w:rsidTr="00F6072B">
        <w:trPr>
          <w:trHeight w:val="20"/>
          <w:jc w:val="center"/>
        </w:trPr>
        <w:tc>
          <w:tcPr>
            <w:tcW w:w="304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Acto de Junta Aclaratoria</w:t>
            </w:r>
          </w:p>
        </w:tc>
        <w:tc>
          <w:tcPr>
            <w:tcW w:w="22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712A131C" w:rsidR="0028040D" w:rsidRPr="00882FA6" w:rsidRDefault="000F3EF0"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22 de julio</w:t>
            </w:r>
            <w:r w:rsidR="0028040D" w:rsidRPr="00882FA6">
              <w:rPr>
                <w:rFonts w:asciiTheme="majorHAnsi" w:eastAsia="Arial" w:hAnsiTheme="majorHAnsi" w:cstheme="majorHAnsi"/>
                <w:color w:val="000000"/>
              </w:rPr>
              <w:t xml:space="preserve"> del 2019</w:t>
            </w:r>
          </w:p>
        </w:tc>
        <w:tc>
          <w:tcPr>
            <w:tcW w:w="14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0BD825E5" w:rsidR="0028040D" w:rsidRPr="00882FA6" w:rsidRDefault="00293572" w:rsidP="000F3EF0">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A partir de las</w:t>
            </w:r>
            <w:r w:rsidR="003C18C9">
              <w:rPr>
                <w:rFonts w:asciiTheme="majorHAnsi" w:eastAsia="Arial" w:hAnsiTheme="majorHAnsi" w:cstheme="majorHAnsi"/>
                <w:color w:val="000000"/>
              </w:rPr>
              <w:t>15</w:t>
            </w:r>
            <w:r w:rsidRPr="00882FA6">
              <w:rPr>
                <w:rFonts w:asciiTheme="majorHAnsi" w:eastAsia="Arial" w:hAnsiTheme="majorHAnsi" w:cstheme="majorHAnsi"/>
                <w:color w:val="000000"/>
              </w:rPr>
              <w:t>:</w:t>
            </w:r>
            <w:r w:rsidR="000F3EF0" w:rsidRPr="00882FA6">
              <w:rPr>
                <w:rFonts w:asciiTheme="majorHAnsi" w:eastAsia="Arial" w:hAnsiTheme="majorHAnsi" w:cstheme="majorHAnsi"/>
                <w:color w:val="000000"/>
              </w:rPr>
              <w:t>00</w:t>
            </w:r>
            <w:r w:rsidR="0028040D" w:rsidRPr="00882FA6">
              <w:rPr>
                <w:rFonts w:asciiTheme="majorHAnsi" w:eastAsia="Arial" w:hAnsiTheme="majorHAnsi" w:cstheme="majorHAnsi"/>
                <w:color w:val="000000"/>
              </w:rPr>
              <w:t xml:space="preserve"> horas</w:t>
            </w:r>
          </w:p>
        </w:tc>
        <w:tc>
          <w:tcPr>
            <w:tcW w:w="235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F3FC73" w14:textId="27491950" w:rsidR="0028040D" w:rsidRPr="00882FA6" w:rsidRDefault="0028040D" w:rsidP="001E4258">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En el </w:t>
            </w:r>
            <w:r w:rsidR="00293572" w:rsidRPr="00882FA6">
              <w:rPr>
                <w:rFonts w:asciiTheme="majorHAnsi" w:eastAsia="Arial" w:hAnsiTheme="majorHAnsi" w:cstheme="majorHAnsi"/>
                <w:color w:val="000000"/>
              </w:rPr>
              <w:t>“</w:t>
            </w:r>
            <w:r w:rsidR="001E4258">
              <w:rPr>
                <w:rFonts w:asciiTheme="majorHAnsi" w:eastAsia="Arial" w:hAnsiTheme="majorHAnsi" w:cstheme="majorHAnsi"/>
                <w:color w:val="000000"/>
              </w:rPr>
              <w:t>DOMICILIO</w:t>
            </w:r>
            <w:r w:rsidR="00293572" w:rsidRPr="00882FA6">
              <w:rPr>
                <w:rFonts w:asciiTheme="majorHAnsi" w:eastAsia="Arial" w:hAnsiTheme="majorHAnsi" w:cstheme="majorHAnsi"/>
                <w:b/>
                <w:color w:val="000000"/>
              </w:rPr>
              <w:t>”</w:t>
            </w:r>
            <w:r w:rsidRPr="00882FA6">
              <w:rPr>
                <w:rFonts w:asciiTheme="majorHAnsi" w:eastAsia="Arial" w:hAnsiTheme="majorHAnsi" w:cstheme="majorHAnsi"/>
                <w:color w:val="000000"/>
              </w:rPr>
              <w:t>.</w:t>
            </w:r>
          </w:p>
        </w:tc>
      </w:tr>
      <w:tr w:rsidR="0028040D" w:rsidRPr="00882FA6" w14:paraId="3FFE2E6B" w14:textId="77777777" w:rsidTr="00F6072B">
        <w:trPr>
          <w:trHeight w:val="20"/>
          <w:jc w:val="center"/>
        </w:trPr>
        <w:tc>
          <w:tcPr>
            <w:tcW w:w="304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Registro para la Presentación de Propuestas.</w:t>
            </w:r>
          </w:p>
        </w:tc>
        <w:tc>
          <w:tcPr>
            <w:tcW w:w="22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01329474" w:rsidR="0028040D" w:rsidRPr="00882FA6" w:rsidRDefault="006A15E6"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rPr>
              <w:t>26 de julio</w:t>
            </w:r>
            <w:r w:rsidR="0028040D" w:rsidRPr="00882FA6">
              <w:rPr>
                <w:rFonts w:asciiTheme="majorHAnsi" w:eastAsia="Arial" w:hAnsiTheme="majorHAnsi" w:cstheme="majorHAnsi"/>
                <w:color w:val="000000"/>
              </w:rPr>
              <w:t xml:space="preserve"> del 2019</w:t>
            </w:r>
          </w:p>
        </w:tc>
        <w:tc>
          <w:tcPr>
            <w:tcW w:w="145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31724170" w:rsidR="0028040D" w:rsidRPr="00882FA6" w:rsidRDefault="0028040D" w:rsidP="006A15E6">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De las </w:t>
            </w:r>
            <w:r w:rsidR="00FF7211">
              <w:rPr>
                <w:rFonts w:asciiTheme="majorHAnsi" w:eastAsia="Arial" w:hAnsiTheme="majorHAnsi" w:cstheme="majorHAnsi"/>
                <w:color w:val="000000"/>
              </w:rPr>
              <w:t>14</w:t>
            </w:r>
            <w:r w:rsidR="00293572" w:rsidRPr="00882FA6">
              <w:rPr>
                <w:rFonts w:asciiTheme="majorHAnsi" w:eastAsia="Arial" w:hAnsiTheme="majorHAnsi" w:cstheme="majorHAnsi"/>
                <w:color w:val="000000"/>
              </w:rPr>
              <w:t>:</w:t>
            </w:r>
            <w:r w:rsidR="006A15E6" w:rsidRPr="00882FA6">
              <w:rPr>
                <w:rFonts w:asciiTheme="majorHAnsi" w:eastAsia="Arial" w:hAnsiTheme="majorHAnsi" w:cstheme="majorHAnsi"/>
                <w:color w:val="000000"/>
              </w:rPr>
              <w:t>00</w:t>
            </w:r>
            <w:r w:rsidRPr="00882FA6">
              <w:rPr>
                <w:rFonts w:asciiTheme="majorHAnsi" w:eastAsia="Arial" w:hAnsiTheme="majorHAnsi" w:cstheme="majorHAnsi"/>
                <w:color w:val="000000"/>
              </w:rPr>
              <w:t xml:space="preserve"> a las </w:t>
            </w:r>
            <w:r w:rsidR="00FF7211">
              <w:rPr>
                <w:rFonts w:asciiTheme="majorHAnsi" w:eastAsia="Arial" w:hAnsiTheme="majorHAnsi" w:cstheme="majorHAnsi"/>
                <w:color w:val="000000"/>
              </w:rPr>
              <w:t>14</w:t>
            </w:r>
            <w:r w:rsidR="00293572" w:rsidRPr="00882FA6">
              <w:rPr>
                <w:rFonts w:asciiTheme="majorHAnsi" w:eastAsia="Arial" w:hAnsiTheme="majorHAnsi" w:cstheme="majorHAnsi"/>
                <w:color w:val="000000"/>
              </w:rPr>
              <w:t>:</w:t>
            </w:r>
            <w:r w:rsidR="003C18C9">
              <w:rPr>
                <w:rFonts w:asciiTheme="majorHAnsi" w:eastAsia="Arial" w:hAnsiTheme="majorHAnsi" w:cstheme="majorHAnsi"/>
                <w:color w:val="000000"/>
              </w:rPr>
              <w:t>3</w:t>
            </w:r>
            <w:r w:rsidR="006A15E6" w:rsidRPr="00882FA6">
              <w:rPr>
                <w:rFonts w:asciiTheme="majorHAnsi" w:eastAsia="Arial" w:hAnsiTheme="majorHAnsi" w:cstheme="majorHAnsi"/>
                <w:color w:val="000000"/>
              </w:rPr>
              <w:t>0</w:t>
            </w:r>
            <w:r w:rsidRPr="00882FA6">
              <w:rPr>
                <w:rFonts w:asciiTheme="majorHAnsi" w:eastAsia="Arial" w:hAnsiTheme="majorHAnsi" w:cstheme="majorHAnsi"/>
                <w:color w:val="000000"/>
              </w:rPr>
              <w:t xml:space="preserve"> horas</w:t>
            </w:r>
          </w:p>
        </w:tc>
        <w:tc>
          <w:tcPr>
            <w:tcW w:w="235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2DC57D" w14:textId="19B05025" w:rsidR="0028040D" w:rsidRPr="00882FA6" w:rsidRDefault="0028040D" w:rsidP="001E4258">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En el </w:t>
            </w:r>
            <w:r w:rsidR="00293572" w:rsidRPr="00882FA6">
              <w:rPr>
                <w:rFonts w:asciiTheme="majorHAnsi" w:eastAsia="Arial" w:hAnsiTheme="majorHAnsi" w:cstheme="majorHAnsi"/>
                <w:color w:val="000000"/>
              </w:rPr>
              <w:t>“</w:t>
            </w:r>
            <w:r w:rsidR="001E4258">
              <w:rPr>
                <w:rFonts w:asciiTheme="majorHAnsi" w:eastAsia="Arial" w:hAnsiTheme="majorHAnsi" w:cstheme="majorHAnsi"/>
                <w:color w:val="000000"/>
              </w:rPr>
              <w:t>DOMICILIO</w:t>
            </w:r>
            <w:r w:rsidR="00293572" w:rsidRPr="00882FA6">
              <w:rPr>
                <w:rFonts w:asciiTheme="majorHAnsi" w:eastAsia="Arial" w:hAnsiTheme="majorHAnsi" w:cstheme="majorHAnsi"/>
                <w:b/>
                <w:color w:val="000000"/>
              </w:rPr>
              <w:t>”</w:t>
            </w:r>
            <w:r w:rsidRPr="00882FA6">
              <w:rPr>
                <w:rFonts w:asciiTheme="majorHAnsi" w:eastAsia="Arial" w:hAnsiTheme="majorHAnsi" w:cstheme="majorHAnsi"/>
                <w:color w:val="000000"/>
              </w:rPr>
              <w:t>.</w:t>
            </w:r>
          </w:p>
        </w:tc>
      </w:tr>
      <w:tr w:rsidR="0028040D" w:rsidRPr="00882FA6" w14:paraId="52C9BAED" w14:textId="77777777" w:rsidTr="00F6072B">
        <w:trPr>
          <w:trHeight w:val="20"/>
          <w:jc w:val="center"/>
        </w:trPr>
        <w:tc>
          <w:tcPr>
            <w:tcW w:w="304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Presentación y Apertura de propuestas.</w:t>
            </w:r>
          </w:p>
        </w:tc>
        <w:tc>
          <w:tcPr>
            <w:tcW w:w="22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31C20141" w:rsidR="0028040D" w:rsidRPr="00882FA6" w:rsidRDefault="006A15E6"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rPr>
              <w:t>26 de julio</w:t>
            </w:r>
            <w:r w:rsidR="0028040D" w:rsidRPr="00882FA6">
              <w:rPr>
                <w:rFonts w:asciiTheme="majorHAnsi" w:eastAsia="Arial" w:hAnsiTheme="majorHAnsi" w:cstheme="majorHAnsi"/>
                <w:color w:val="000000"/>
              </w:rPr>
              <w:t xml:space="preserve"> del 2019</w:t>
            </w:r>
          </w:p>
        </w:tc>
        <w:tc>
          <w:tcPr>
            <w:tcW w:w="14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1C52BF4E" w:rsidR="0028040D" w:rsidRPr="00882FA6" w:rsidRDefault="0028040D" w:rsidP="006A15E6">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A partir de las</w:t>
            </w:r>
            <w:r w:rsidR="00FF7211">
              <w:rPr>
                <w:rFonts w:asciiTheme="majorHAnsi" w:eastAsia="Arial" w:hAnsiTheme="majorHAnsi" w:cstheme="majorHAnsi"/>
                <w:color w:val="000000"/>
              </w:rPr>
              <w:t>15</w:t>
            </w:r>
            <w:r w:rsidR="00293572" w:rsidRPr="00882FA6">
              <w:rPr>
                <w:rFonts w:asciiTheme="majorHAnsi" w:eastAsia="Arial" w:hAnsiTheme="majorHAnsi" w:cstheme="majorHAnsi"/>
                <w:color w:val="000000"/>
              </w:rPr>
              <w:t>:</w:t>
            </w:r>
            <w:r w:rsidR="00FF7211">
              <w:rPr>
                <w:rFonts w:asciiTheme="majorHAnsi" w:eastAsia="Arial" w:hAnsiTheme="majorHAnsi" w:cstheme="majorHAnsi"/>
                <w:color w:val="000000"/>
              </w:rPr>
              <w:t>0</w:t>
            </w:r>
            <w:r w:rsidR="006A15E6" w:rsidRPr="00882FA6">
              <w:rPr>
                <w:rFonts w:asciiTheme="majorHAnsi" w:eastAsia="Arial" w:hAnsiTheme="majorHAnsi" w:cstheme="majorHAnsi"/>
                <w:color w:val="000000"/>
              </w:rPr>
              <w:t>0</w:t>
            </w:r>
            <w:r w:rsidRPr="00882FA6">
              <w:rPr>
                <w:rFonts w:asciiTheme="majorHAnsi" w:eastAsia="Arial" w:hAnsiTheme="majorHAnsi" w:cstheme="majorHAnsi"/>
                <w:color w:val="000000"/>
              </w:rPr>
              <w:t xml:space="preserve"> horas</w:t>
            </w:r>
          </w:p>
        </w:tc>
        <w:tc>
          <w:tcPr>
            <w:tcW w:w="235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B0FC3E" w14:textId="3D709968" w:rsidR="0028040D" w:rsidRPr="00882FA6" w:rsidRDefault="0028040D" w:rsidP="001E4258">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En la Oficina de Recepción y Apertura, en el </w:t>
            </w:r>
            <w:proofErr w:type="gramStart"/>
            <w:r w:rsidR="00293572" w:rsidRPr="00882FA6">
              <w:rPr>
                <w:rFonts w:asciiTheme="majorHAnsi" w:eastAsia="Arial" w:hAnsiTheme="majorHAnsi" w:cstheme="majorHAnsi"/>
                <w:color w:val="000000"/>
              </w:rPr>
              <w:t>“</w:t>
            </w:r>
            <w:r w:rsidR="001E4258">
              <w:rPr>
                <w:rFonts w:asciiTheme="majorHAnsi" w:eastAsia="Arial" w:hAnsiTheme="majorHAnsi" w:cstheme="majorHAnsi"/>
                <w:color w:val="000000"/>
              </w:rPr>
              <w:t xml:space="preserve"> DOMICILIO</w:t>
            </w:r>
            <w:proofErr w:type="gramEnd"/>
            <w:r w:rsidR="00293572" w:rsidRPr="00882FA6">
              <w:rPr>
                <w:rFonts w:asciiTheme="majorHAnsi" w:eastAsia="Arial" w:hAnsiTheme="majorHAnsi" w:cstheme="majorHAnsi"/>
                <w:b/>
                <w:color w:val="000000"/>
              </w:rPr>
              <w:t>”</w:t>
            </w:r>
            <w:r w:rsidRPr="00882FA6">
              <w:rPr>
                <w:rFonts w:asciiTheme="majorHAnsi" w:eastAsia="Arial" w:hAnsiTheme="majorHAnsi" w:cstheme="majorHAnsi"/>
                <w:color w:val="000000"/>
              </w:rPr>
              <w:t>.</w:t>
            </w:r>
          </w:p>
        </w:tc>
      </w:tr>
      <w:tr w:rsidR="0028040D" w:rsidRPr="00882FA6" w14:paraId="7C2160E8" w14:textId="77777777" w:rsidTr="00F6072B">
        <w:trPr>
          <w:trHeight w:val="20"/>
          <w:jc w:val="center"/>
        </w:trPr>
        <w:tc>
          <w:tcPr>
            <w:tcW w:w="304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014FF39" w14:textId="2D0C8D25" w:rsidR="0028040D" w:rsidRPr="00882FA6" w:rsidRDefault="00DA0063"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“FALLO” O “RESOLUCIÓN”</w:t>
            </w:r>
            <w:r w:rsidRPr="00882FA6">
              <w:rPr>
                <w:rFonts w:asciiTheme="majorHAnsi" w:eastAsia="Arial" w:hAnsiTheme="majorHAnsi" w:cstheme="majorHAnsi"/>
                <w:color w:val="000000"/>
              </w:rPr>
              <w:t xml:space="preserve"> </w:t>
            </w:r>
            <w:r w:rsidR="0028040D" w:rsidRPr="00882FA6">
              <w:rPr>
                <w:rFonts w:asciiTheme="majorHAnsi" w:eastAsia="Arial" w:hAnsiTheme="majorHAnsi" w:cstheme="majorHAnsi"/>
                <w:color w:val="000000"/>
              </w:rPr>
              <w:t>de la convocatoria.</w:t>
            </w:r>
          </w:p>
        </w:tc>
        <w:tc>
          <w:tcPr>
            <w:tcW w:w="22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90017A" w14:textId="7554C616" w:rsidR="0028040D" w:rsidRPr="00882FA6" w:rsidRDefault="003C18C9" w:rsidP="006A15E6">
            <w:pPr>
              <w:spacing w:after="0"/>
              <w:ind w:right="140"/>
              <w:jc w:val="center"/>
              <w:rPr>
                <w:rFonts w:asciiTheme="majorHAnsi" w:eastAsia="Times New Roman" w:hAnsiTheme="majorHAnsi" w:cstheme="majorHAnsi"/>
              </w:rPr>
            </w:pPr>
            <w:r>
              <w:rPr>
                <w:rFonts w:asciiTheme="majorHAnsi" w:eastAsia="Arial" w:hAnsiTheme="majorHAnsi" w:cstheme="majorHAnsi"/>
                <w:color w:val="000000"/>
              </w:rPr>
              <w:t>D</w:t>
            </w:r>
            <w:r w:rsidR="0028040D" w:rsidRPr="00882FA6">
              <w:rPr>
                <w:rFonts w:asciiTheme="majorHAnsi" w:eastAsia="Arial" w:hAnsiTheme="majorHAnsi" w:cstheme="majorHAnsi"/>
                <w:color w:val="000000"/>
              </w:rPr>
              <w:t>entro de los  20 días naturales siguientes a la fecha de presentación y apertura de propuestas.</w:t>
            </w:r>
          </w:p>
        </w:tc>
        <w:tc>
          <w:tcPr>
            <w:tcW w:w="14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958203" w14:textId="50401F5F" w:rsidR="0028040D" w:rsidRPr="00882FA6" w:rsidRDefault="0028040D" w:rsidP="006A15E6">
            <w:pPr>
              <w:spacing w:after="0"/>
              <w:ind w:right="140"/>
              <w:jc w:val="center"/>
              <w:rPr>
                <w:rFonts w:asciiTheme="majorHAnsi" w:eastAsia="Times New Roman" w:hAnsiTheme="majorHAnsi" w:cstheme="majorHAnsi"/>
              </w:rPr>
            </w:pPr>
          </w:p>
        </w:tc>
        <w:tc>
          <w:tcPr>
            <w:tcW w:w="235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535245" w14:textId="77777777" w:rsidR="00696070" w:rsidRDefault="00696070" w:rsidP="00696070">
            <w:pPr>
              <w:tabs>
                <w:tab w:val="left" w:pos="-284"/>
                <w:tab w:val="left" w:pos="9498"/>
              </w:tabs>
              <w:spacing w:after="120"/>
              <w:ind w:right="33"/>
              <w:jc w:val="center"/>
              <w:rPr>
                <w:sz w:val="18"/>
                <w:szCs w:val="18"/>
              </w:rPr>
            </w:pPr>
            <w:r>
              <w:rPr>
                <w:sz w:val="18"/>
                <w:szCs w:val="18"/>
              </w:rPr>
              <w:t>Sitio Web de la agencia de energía del Estado de Jalisco</w:t>
            </w:r>
          </w:p>
          <w:p w14:paraId="75A954A6" w14:textId="0182F4EE" w:rsidR="0028040D" w:rsidRPr="00882FA6" w:rsidRDefault="00B75128" w:rsidP="00696070">
            <w:pPr>
              <w:spacing w:after="0"/>
              <w:ind w:right="140"/>
              <w:jc w:val="center"/>
              <w:rPr>
                <w:rFonts w:asciiTheme="majorHAnsi" w:eastAsia="Times New Roman" w:hAnsiTheme="majorHAnsi" w:cstheme="majorHAnsi"/>
              </w:rPr>
            </w:pPr>
            <w:hyperlink r:id="rId11" w:history="1">
              <w:r w:rsidR="00696070" w:rsidRPr="003B60A5">
                <w:rPr>
                  <w:rStyle w:val="Hipervnculo"/>
                </w:rPr>
                <w:t>https://www.jalisco.gob.mx/es/gobierno/organismos/60447</w:t>
              </w:r>
            </w:hyperlink>
            <w:r w:rsidR="00696070">
              <w:t xml:space="preserve"> y/o domicilio de la Agencia.</w:t>
            </w:r>
          </w:p>
        </w:tc>
      </w:tr>
    </w:tbl>
    <w:p w14:paraId="278FA72F" w14:textId="1268B0F4" w:rsidR="0028040D" w:rsidRPr="00882FA6" w:rsidRDefault="0028040D" w:rsidP="0028040D">
      <w:pPr>
        <w:spacing w:after="0" w:line="240" w:lineRule="auto"/>
        <w:ind w:right="140"/>
        <w:rPr>
          <w:rFonts w:asciiTheme="majorHAnsi" w:eastAsia="Arial" w:hAnsiTheme="majorHAnsi" w:cstheme="majorHAnsi"/>
          <w:b/>
        </w:rPr>
      </w:pPr>
    </w:p>
    <w:p w14:paraId="44276794" w14:textId="2D81D3B3" w:rsidR="00FF7211" w:rsidRDefault="00FF7211">
      <w:pPr>
        <w:rPr>
          <w:rFonts w:asciiTheme="majorHAnsi" w:eastAsia="Arial" w:hAnsiTheme="majorHAnsi" w:cstheme="majorHAnsi"/>
          <w:b/>
        </w:rPr>
      </w:pPr>
      <w:r>
        <w:rPr>
          <w:rFonts w:asciiTheme="majorHAnsi" w:eastAsia="Arial" w:hAnsiTheme="majorHAnsi" w:cstheme="majorHAnsi"/>
          <w:b/>
        </w:rPr>
        <w:br w:type="page"/>
      </w:r>
    </w:p>
    <w:p w14:paraId="68A354FD" w14:textId="77777777" w:rsidR="00293572" w:rsidRPr="00882FA6" w:rsidRDefault="00293572" w:rsidP="0028040D">
      <w:pPr>
        <w:spacing w:after="0" w:line="240" w:lineRule="auto"/>
        <w:ind w:right="140"/>
        <w:rPr>
          <w:rFonts w:asciiTheme="majorHAnsi" w:eastAsia="Arial" w:hAnsiTheme="majorHAnsi" w:cstheme="majorHAnsi"/>
          <w:b/>
        </w:rPr>
      </w:pPr>
    </w:p>
    <w:p w14:paraId="52313200" w14:textId="439596C6" w:rsidR="00275AFA" w:rsidRPr="00882FA6" w:rsidRDefault="00A46A86" w:rsidP="00A237C4">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LICITACIÓN PÚBLICA </w:t>
      </w:r>
      <w:r w:rsidR="00D206D4" w:rsidRPr="00882FA6">
        <w:rPr>
          <w:rFonts w:asciiTheme="majorHAnsi" w:eastAsia="Arial" w:hAnsiTheme="majorHAnsi" w:cstheme="majorHAnsi"/>
          <w:b/>
          <w:smallCaps/>
          <w:color w:val="000000"/>
        </w:rPr>
        <w:t>LOCAL</w:t>
      </w:r>
    </w:p>
    <w:p w14:paraId="445815F9" w14:textId="5A72B151"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w:t>
      </w:r>
      <w:r w:rsidR="00D206D4" w:rsidRPr="00882FA6">
        <w:rPr>
          <w:rFonts w:asciiTheme="majorHAnsi" w:eastAsia="Arial" w:hAnsiTheme="majorHAnsi" w:cstheme="majorHAnsi"/>
          <w:b/>
          <w:color w:val="000000"/>
        </w:rPr>
        <w:t>L</w:t>
      </w:r>
      <w:proofErr w:type="spellEnd"/>
      <w:r w:rsidR="00C56953" w:rsidRPr="00882FA6">
        <w:rPr>
          <w:rFonts w:asciiTheme="majorHAnsi" w:eastAsia="Arial" w:hAnsiTheme="majorHAnsi" w:cstheme="majorHAnsi"/>
          <w:b/>
          <w:color w:val="000000"/>
        </w:rPr>
        <w:t xml:space="preserve"> 001</w:t>
      </w:r>
      <w:r w:rsidRPr="00882FA6">
        <w:rPr>
          <w:rFonts w:asciiTheme="majorHAnsi" w:eastAsia="Arial" w:hAnsiTheme="majorHAnsi" w:cstheme="majorHAnsi"/>
          <w:b/>
          <w:color w:val="000000"/>
        </w:rPr>
        <w:t>/2019  </w:t>
      </w:r>
    </w:p>
    <w:p w14:paraId="024FC17C" w14:textId="53F0CA2C" w:rsidR="00275AFA" w:rsidRPr="00882FA6" w:rsidRDefault="000052D4">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00A46A86" w:rsidRPr="00882FA6">
        <w:rPr>
          <w:rFonts w:asciiTheme="majorHAnsi" w:eastAsia="Arial" w:hAnsiTheme="majorHAnsi" w:cstheme="majorHAnsi"/>
          <w:b/>
          <w:smallCaps/>
          <w:color w:val="000000"/>
        </w:rPr>
        <w:t>N CONCURRENCIA</w:t>
      </w:r>
      <w:r w:rsidR="00A46A86" w:rsidRPr="00882FA6">
        <w:rPr>
          <w:rFonts w:asciiTheme="majorHAnsi" w:eastAsia="Arial" w:hAnsiTheme="majorHAnsi" w:cstheme="majorHAnsi"/>
          <w:b/>
          <w:color w:val="000000"/>
        </w:rPr>
        <w:t xml:space="preserve"> DEL </w:t>
      </w:r>
      <w:r w:rsidR="004F684D" w:rsidRPr="00882FA6">
        <w:rPr>
          <w:rFonts w:asciiTheme="majorHAnsi" w:eastAsia="Arial" w:hAnsiTheme="majorHAnsi" w:cstheme="majorHAnsi"/>
          <w:b/>
          <w:color w:val="000000"/>
        </w:rPr>
        <w:t>“COMITÉ”</w:t>
      </w:r>
    </w:p>
    <w:p w14:paraId="48BE6539" w14:textId="77777777" w:rsidR="00275AFA" w:rsidRPr="00882FA6" w:rsidRDefault="00275AFA">
      <w:pPr>
        <w:spacing w:after="0" w:line="240" w:lineRule="auto"/>
        <w:rPr>
          <w:rFonts w:asciiTheme="majorHAnsi" w:eastAsia="Times New Roman" w:hAnsiTheme="majorHAnsi" w:cstheme="majorHAnsi"/>
        </w:rPr>
      </w:pPr>
    </w:p>
    <w:p w14:paraId="24970E13" w14:textId="77777777" w:rsidR="00C56953" w:rsidRPr="00882FA6" w:rsidRDefault="00C56953" w:rsidP="00C56953">
      <w:pPr>
        <w:spacing w:after="0" w:line="240" w:lineRule="auto"/>
        <w:ind w:right="140"/>
        <w:jc w:val="center"/>
        <w:rPr>
          <w:rFonts w:asciiTheme="majorHAnsi" w:eastAsia="Century Gothic" w:hAnsiTheme="majorHAnsi" w:cstheme="majorHAnsi"/>
          <w:b/>
          <w:smallCaps/>
          <w:color w:val="000000"/>
        </w:rPr>
      </w:pPr>
      <w:r w:rsidRPr="00882FA6">
        <w:rPr>
          <w:rFonts w:asciiTheme="majorHAnsi" w:eastAsia="Century Gothic" w:hAnsiTheme="majorHAnsi" w:cstheme="majorHAnsi"/>
          <w:b/>
          <w:smallCaps/>
          <w:color w:val="000000"/>
        </w:rPr>
        <w:t>“ADQUISICIÓN DE ESTACIONES DE TRABAJO PARA OFICINA”</w:t>
      </w:r>
    </w:p>
    <w:p w14:paraId="2826A087" w14:textId="77777777" w:rsidR="00275AFA" w:rsidRPr="00882FA6" w:rsidRDefault="00275AFA">
      <w:pPr>
        <w:spacing w:after="0" w:line="240" w:lineRule="auto"/>
        <w:rPr>
          <w:rFonts w:asciiTheme="majorHAnsi" w:eastAsia="Times New Roman" w:hAnsiTheme="majorHAnsi" w:cstheme="majorHAnsi"/>
        </w:rPr>
      </w:pPr>
    </w:p>
    <w:p w14:paraId="6CE91EB3" w14:textId="77777777" w:rsidR="00275AFA" w:rsidRPr="00B75128" w:rsidRDefault="00A46A86">
      <w:pPr>
        <w:spacing w:after="0" w:line="240" w:lineRule="auto"/>
        <w:ind w:right="140"/>
        <w:jc w:val="center"/>
        <w:rPr>
          <w:rFonts w:asciiTheme="majorHAnsi" w:eastAsia="Times New Roman" w:hAnsiTheme="majorHAnsi" w:cstheme="majorHAnsi"/>
          <w:b/>
        </w:rPr>
      </w:pPr>
      <w:r w:rsidRPr="00B75128">
        <w:rPr>
          <w:rFonts w:asciiTheme="majorHAnsi" w:eastAsia="Arial" w:hAnsiTheme="majorHAnsi" w:cstheme="majorHAnsi"/>
          <w:b/>
          <w:color w:val="000000"/>
        </w:rPr>
        <w:t>RELACIÓN DE ANEXOS</w:t>
      </w:r>
    </w:p>
    <w:p w14:paraId="464BBA0E" w14:textId="77777777" w:rsidR="00275AFA" w:rsidRPr="00882FA6" w:rsidRDefault="00275AFA">
      <w:pPr>
        <w:spacing w:after="0" w:line="240" w:lineRule="auto"/>
        <w:rPr>
          <w:rFonts w:asciiTheme="majorHAnsi" w:eastAsia="Times New Roman" w:hAnsiTheme="majorHAnsi" w:cstheme="majorHAnsi"/>
        </w:rPr>
      </w:pPr>
    </w:p>
    <w:tbl>
      <w:tblPr>
        <w:tblStyle w:val="a3"/>
        <w:tblW w:w="9054" w:type="dxa"/>
        <w:tblInd w:w="0" w:type="dxa"/>
        <w:tblLayout w:type="fixed"/>
        <w:tblLook w:val="0400" w:firstRow="0" w:lastRow="0" w:firstColumn="0" w:lastColumn="0" w:noHBand="0" w:noVBand="1"/>
      </w:tblPr>
      <w:tblGrid>
        <w:gridCol w:w="5560"/>
        <w:gridCol w:w="1628"/>
        <w:gridCol w:w="1866"/>
      </w:tblGrid>
      <w:tr w:rsidR="00275AFA" w:rsidRPr="00882FA6" w14:paraId="180F2655" w14:textId="77777777">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22D7CD5" w14:textId="3942E9B6"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DOCUMENTACIÓN QUE CONTENDRÁ LA OFERTA A PRESENTAR E</w:t>
            </w:r>
            <w:r w:rsidR="00DF6C7E" w:rsidRPr="00882FA6">
              <w:rPr>
                <w:rFonts w:asciiTheme="majorHAnsi" w:eastAsia="Arial" w:hAnsiTheme="majorHAnsi" w:cstheme="majorHAnsi"/>
                <w:b/>
                <w:color w:val="000000"/>
              </w:rPr>
              <w:t>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61AD7BE"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ED337C3"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Documento que se entrega</w:t>
            </w:r>
          </w:p>
        </w:tc>
      </w:tr>
      <w:tr w:rsidR="00275AFA" w:rsidRPr="00882FA6" w14:paraId="34944427" w14:textId="77777777">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3E5356"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0FD685"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A582B6"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65EE8256" w14:textId="77777777">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707634F"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79B10E"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8A3A62"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6AD1D856" w14:textId="77777777">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0B1B0D"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Anexo 4 (Carta de Proposición).</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197439"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8C98E1"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2240921C" w14:textId="77777777">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654AF7"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Anexo 5 (Acreditación) o documentos que lo acredite.</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F9929D"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7A634E"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5C61511B" w14:textId="77777777">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2320FDE" w14:textId="6C9D4069" w:rsidR="00275AFA" w:rsidRPr="00882FA6" w:rsidRDefault="00A46A86" w:rsidP="008668D7">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 xml:space="preserve">Anexo 6 (Declaración de integridad y NO COLUSIÓN de </w:t>
            </w:r>
            <w:r w:rsidR="008668D7" w:rsidRPr="00882FA6">
              <w:rPr>
                <w:rFonts w:asciiTheme="majorHAnsi" w:eastAsia="Arial" w:hAnsiTheme="majorHAnsi" w:cstheme="majorHAnsi"/>
                <w:b/>
                <w:color w:val="000000"/>
              </w:rPr>
              <w:t>proveedor</w:t>
            </w:r>
            <w:r w:rsidRPr="00882FA6">
              <w:rPr>
                <w:rFonts w:asciiTheme="majorHAnsi" w:eastAsia="Arial" w:hAnsiTheme="majorHAnsi" w:cstheme="majorHAnsi"/>
                <w:b/>
                <w:color w:val="000000"/>
              </w:rPr>
              <w:t>es).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978D5D"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172132"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14F25C54" w14:textId="77777777">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C715FC3" w14:textId="5A5F6792"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 xml:space="preserve">Anexo 7 (Estratificación) Obligatorio para </w:t>
            </w:r>
            <w:r w:rsidR="004B36AE" w:rsidRPr="00882FA6">
              <w:rPr>
                <w:rFonts w:asciiTheme="majorHAnsi" w:eastAsia="Arial" w:hAnsiTheme="majorHAnsi" w:cstheme="majorHAnsi"/>
                <w:b/>
                <w:color w:val="000000"/>
              </w:rPr>
              <w:t>“PARTICIPANTES”</w:t>
            </w:r>
            <w:r w:rsidRPr="00882FA6">
              <w:rPr>
                <w:rFonts w:asciiTheme="majorHAnsi" w:eastAsia="Arial" w:hAnsiTheme="majorHAnsi" w:cstheme="majorHAnsi"/>
                <w:b/>
                <w:color w:val="000000"/>
              </w:rPr>
              <w:t xml:space="preserve"> </w:t>
            </w:r>
            <w:proofErr w:type="spellStart"/>
            <w:r w:rsidRPr="00882FA6">
              <w:rPr>
                <w:rFonts w:asciiTheme="majorHAnsi" w:eastAsia="Arial" w:hAnsiTheme="majorHAnsi" w:cstheme="majorHAnsi"/>
                <w:b/>
                <w:color w:val="000000"/>
              </w:rPr>
              <w:t>MYPIMES</w:t>
            </w:r>
            <w:proofErr w:type="spellEnd"/>
            <w:r w:rsidRPr="00882FA6">
              <w:rPr>
                <w:rFonts w:asciiTheme="majorHAnsi" w:eastAsia="Arial" w:hAnsiTheme="majorHAnsi" w:cstheme="majorHAnsi"/>
                <w:b/>
                <w:color w:val="000000"/>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4738558"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CF6214"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60746490" w14:textId="77777777">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CCCBCC" w14:textId="3D304B5D" w:rsidR="00275AFA" w:rsidRPr="00882FA6" w:rsidRDefault="00A46A86" w:rsidP="00F418F2">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 xml:space="preserve">Anexo 8 </w:t>
            </w:r>
            <w:r w:rsidR="00F418F2" w:rsidRPr="00882FA6">
              <w:rPr>
                <w:rFonts w:asciiTheme="majorHAnsi" w:eastAsia="Arial" w:hAnsiTheme="majorHAnsi" w:cstheme="majorHAnsi"/>
                <w:b/>
                <w:color w:val="000000"/>
              </w:rPr>
              <w:t xml:space="preserve">Copia legible del documento de cumplimiento de sus obligaciones fiscales con una vigencia no mayor de 30 días contados a partir de la entrega de la propuesta, en el que se emita el sentido positivo emitido por el </w:t>
            </w:r>
            <w:proofErr w:type="spellStart"/>
            <w:r w:rsidR="00F418F2" w:rsidRPr="00882FA6">
              <w:rPr>
                <w:rFonts w:asciiTheme="majorHAnsi" w:eastAsia="Arial" w:hAnsiTheme="majorHAnsi" w:cstheme="majorHAnsi"/>
                <w:b/>
                <w:color w:val="000000"/>
              </w:rPr>
              <w:t>SAT</w:t>
            </w:r>
            <w:proofErr w:type="spellEnd"/>
            <w:r w:rsidR="00F418F2" w:rsidRPr="00882FA6">
              <w:rPr>
                <w:rFonts w:asciiTheme="majorHAnsi" w:eastAsia="Arial" w:hAnsiTheme="majorHAnsi" w:cstheme="majorHAnsi"/>
                <w:b/>
                <w:color w:val="000000"/>
              </w:rPr>
              <w:t>, conforme al código fiscal de la federación y las reglas de la resolución miscelánea fiscal para el 2019.</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B31D50"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78557C"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06B8EDBD" w14:textId="77777777">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2F610D" w14:textId="77777777" w:rsidR="00275AFA" w:rsidRPr="00882FA6" w:rsidRDefault="00A46A86" w:rsidP="00F418F2">
            <w:pPr>
              <w:spacing w:after="0"/>
              <w:ind w:right="140"/>
              <w:jc w:val="center"/>
              <w:rPr>
                <w:rFonts w:asciiTheme="majorHAnsi" w:eastAsia="Arial" w:hAnsiTheme="majorHAnsi" w:cstheme="majorHAnsi"/>
                <w:b/>
                <w:color w:val="000000"/>
              </w:rPr>
            </w:pPr>
            <w:r w:rsidRPr="00882FA6">
              <w:rPr>
                <w:rFonts w:asciiTheme="majorHAnsi" w:eastAsia="Arial" w:hAnsiTheme="majorHAnsi" w:cstheme="majorHAnsi"/>
                <w:b/>
                <w:color w:val="000000"/>
              </w:rPr>
              <w:t xml:space="preserve">Anexo 9 </w:t>
            </w:r>
            <w:r w:rsidR="00F418F2" w:rsidRPr="00882FA6">
              <w:rPr>
                <w:rFonts w:asciiTheme="majorHAnsi" w:eastAsia="Arial" w:hAnsiTheme="majorHAnsi" w:cstheme="majorHAnsi"/>
                <w:b/>
                <w:color w:val="000000"/>
              </w:rPr>
              <w:t>Copia legible de Opinión de Cumplimiento de Obligaciones en Materia de Seguridad Social:</w:t>
            </w:r>
          </w:p>
          <w:p w14:paraId="1112B7D3" w14:textId="230D7FB0" w:rsidR="00F418F2" w:rsidRPr="00882FA6" w:rsidRDefault="00F418F2" w:rsidP="00F418F2">
            <w:pPr>
              <w:ind w:left="360"/>
              <w:jc w:val="both"/>
              <w:rPr>
                <w:rFonts w:asciiTheme="majorHAnsi" w:eastAsia="Arial" w:hAnsiTheme="majorHAnsi" w:cstheme="majorHAnsi"/>
                <w:b/>
                <w:color w:val="000000"/>
              </w:rPr>
            </w:pPr>
            <w:r w:rsidRPr="00882FA6">
              <w:rPr>
                <w:rFonts w:asciiTheme="majorHAnsi" w:eastAsia="Arial" w:hAnsiTheme="majorHAnsi" w:cstheme="majorHAnsi"/>
                <w:b/>
                <w:color w:val="000000"/>
              </w:rPr>
              <w:t xml:space="preserve">1. En caso de no encontrarse en el </w:t>
            </w:r>
            <w:proofErr w:type="spellStart"/>
            <w:r w:rsidRPr="00882FA6">
              <w:rPr>
                <w:rFonts w:asciiTheme="majorHAnsi" w:eastAsia="Arial" w:hAnsiTheme="majorHAnsi" w:cstheme="majorHAnsi"/>
                <w:b/>
                <w:color w:val="000000"/>
              </w:rPr>
              <w:t>RUPC</w:t>
            </w:r>
            <w:proofErr w:type="spellEnd"/>
            <w:r w:rsidRPr="00882FA6">
              <w:rPr>
                <w:rFonts w:asciiTheme="majorHAnsi" w:eastAsia="Arial" w:hAnsiTheme="majorHAnsi" w:cstheme="majorHAnsi"/>
                <w:b/>
                <w:color w:val="000000"/>
              </w:rPr>
              <w:t xml:space="preserve"> deberá presentar la constancia de opinión en sentido positivo;</w:t>
            </w:r>
          </w:p>
          <w:p w14:paraId="6C42E571" w14:textId="3548632B" w:rsidR="00F418F2" w:rsidRPr="00882FA6" w:rsidRDefault="00F418F2" w:rsidP="00F418F2">
            <w:pPr>
              <w:ind w:left="360"/>
              <w:jc w:val="both"/>
              <w:rPr>
                <w:rFonts w:asciiTheme="majorHAnsi" w:eastAsia="Arial" w:hAnsiTheme="majorHAnsi" w:cstheme="majorHAnsi"/>
                <w:b/>
                <w:color w:val="000000"/>
              </w:rPr>
            </w:pPr>
            <w:r w:rsidRPr="00882FA6">
              <w:rPr>
                <w:rFonts w:asciiTheme="majorHAnsi" w:eastAsia="Arial" w:hAnsiTheme="majorHAnsi" w:cstheme="majorHAnsi"/>
                <w:b/>
                <w:color w:val="000000"/>
              </w:rPr>
              <w:t xml:space="preserve">2.- Si cuenta con el </w:t>
            </w:r>
            <w:proofErr w:type="spellStart"/>
            <w:r w:rsidRPr="00882FA6">
              <w:rPr>
                <w:rFonts w:asciiTheme="majorHAnsi" w:eastAsia="Arial" w:hAnsiTheme="majorHAnsi" w:cstheme="majorHAnsi"/>
                <w:b/>
                <w:color w:val="000000"/>
              </w:rPr>
              <w:t>RUPC</w:t>
            </w:r>
            <w:proofErr w:type="spellEnd"/>
            <w:r w:rsidRPr="00882FA6">
              <w:rPr>
                <w:rFonts w:asciiTheme="majorHAnsi" w:eastAsia="Arial" w:hAnsiTheme="majorHAnsi" w:cstheme="majorHAnsi"/>
                <w:b/>
                <w:color w:val="000000"/>
              </w:rPr>
              <w:t xml:space="preserve"> deberá presentar copia vigente del mismo. </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6906ED"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13B9B13"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0A174D0A" w14:textId="77777777">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F852A39"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Anexo 10 (Identificación Oficial Vigente).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2B1C03F"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290E52"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06D406B7" w14:textId="77777777">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F325AA" w14:textId="22C89ABA"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 xml:space="preserve">Anexo 11 (Sólo para </w:t>
            </w:r>
            <w:r w:rsidR="008668D7" w:rsidRPr="00882FA6">
              <w:rPr>
                <w:rFonts w:asciiTheme="majorHAnsi" w:eastAsia="Arial" w:hAnsiTheme="majorHAnsi" w:cstheme="majorHAnsi"/>
                <w:b/>
                <w:color w:val="000000"/>
              </w:rPr>
              <w:t xml:space="preserve">proveedores </w:t>
            </w:r>
            <w:r w:rsidRPr="00882FA6">
              <w:rPr>
                <w:rFonts w:asciiTheme="majorHAnsi" w:eastAsia="Arial" w:hAnsiTheme="majorHAnsi" w:cstheme="majorHAnsi"/>
                <w:b/>
                <w:color w:val="000000"/>
              </w:rPr>
              <w:t>Nacionales, manifestación de estar al corriente de sus Obligaciones Patronales y Tributarias).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CF8CAF8"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j)</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8F4844" w14:textId="77777777" w:rsidR="00275AFA" w:rsidRPr="00882FA6" w:rsidRDefault="00275AFA">
            <w:pPr>
              <w:spacing w:after="0" w:line="240" w:lineRule="auto"/>
              <w:rPr>
                <w:rFonts w:asciiTheme="majorHAnsi" w:eastAsia="Times New Roman" w:hAnsiTheme="majorHAnsi" w:cstheme="majorHAnsi"/>
              </w:rPr>
            </w:pPr>
          </w:p>
        </w:tc>
      </w:tr>
    </w:tbl>
    <w:p w14:paraId="0E4745FF" w14:textId="77777777" w:rsidR="0073110E" w:rsidRPr="00882FA6" w:rsidRDefault="0073110E" w:rsidP="0073110E">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lastRenderedPageBreak/>
        <w:t>LICITACIÓN PÚBLICA LOCAL</w:t>
      </w:r>
    </w:p>
    <w:p w14:paraId="5F54FE68" w14:textId="77777777" w:rsidR="0073110E" w:rsidRPr="00882FA6" w:rsidRDefault="0073110E" w:rsidP="0073110E">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sidRPr="00882FA6">
        <w:rPr>
          <w:rFonts w:asciiTheme="majorHAnsi" w:eastAsia="Arial" w:hAnsiTheme="majorHAnsi" w:cstheme="majorHAnsi"/>
          <w:b/>
          <w:color w:val="000000"/>
        </w:rPr>
        <w:t xml:space="preserve"> 001/2019  </w:t>
      </w:r>
    </w:p>
    <w:p w14:paraId="5AB0D384" w14:textId="3638DA13" w:rsidR="0073110E" w:rsidRPr="00882FA6" w:rsidRDefault="000052D4" w:rsidP="0073110E">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0073110E" w:rsidRPr="00882FA6">
        <w:rPr>
          <w:rFonts w:asciiTheme="majorHAnsi" w:eastAsia="Arial" w:hAnsiTheme="majorHAnsi" w:cstheme="majorHAnsi"/>
          <w:b/>
          <w:smallCaps/>
          <w:color w:val="000000"/>
        </w:rPr>
        <w:t>N CONCURRENCIA</w:t>
      </w:r>
      <w:r w:rsidR="0073110E" w:rsidRPr="00882FA6">
        <w:rPr>
          <w:rFonts w:asciiTheme="majorHAnsi" w:eastAsia="Arial" w:hAnsiTheme="majorHAnsi" w:cstheme="majorHAnsi"/>
          <w:b/>
          <w:color w:val="000000"/>
        </w:rPr>
        <w:t xml:space="preserve"> DEL “COMITÉ”</w:t>
      </w:r>
    </w:p>
    <w:p w14:paraId="4CAF52D5" w14:textId="77777777" w:rsidR="0073110E" w:rsidRPr="00882FA6" w:rsidRDefault="0073110E" w:rsidP="0073110E">
      <w:pPr>
        <w:spacing w:after="0" w:line="240" w:lineRule="auto"/>
        <w:rPr>
          <w:rFonts w:asciiTheme="majorHAnsi" w:eastAsia="Times New Roman" w:hAnsiTheme="majorHAnsi" w:cstheme="majorHAnsi"/>
        </w:rPr>
      </w:pPr>
    </w:p>
    <w:p w14:paraId="7D099416" w14:textId="77777777" w:rsidR="0073110E" w:rsidRPr="00882FA6" w:rsidRDefault="0073110E" w:rsidP="0073110E">
      <w:pPr>
        <w:spacing w:after="0" w:line="240" w:lineRule="auto"/>
        <w:ind w:right="140"/>
        <w:jc w:val="center"/>
        <w:rPr>
          <w:rFonts w:asciiTheme="majorHAnsi" w:eastAsia="Century Gothic" w:hAnsiTheme="majorHAnsi" w:cstheme="majorHAnsi"/>
          <w:b/>
          <w:smallCaps/>
          <w:color w:val="000000"/>
        </w:rPr>
      </w:pPr>
      <w:r w:rsidRPr="00882FA6">
        <w:rPr>
          <w:rFonts w:asciiTheme="majorHAnsi" w:eastAsia="Century Gothic" w:hAnsiTheme="majorHAnsi" w:cstheme="majorHAnsi"/>
          <w:b/>
          <w:smallCaps/>
          <w:color w:val="000000"/>
        </w:rPr>
        <w:t>“ADQUISICIÓN DE ESTACIONES DE TRABAJO PARA OFICINA”</w:t>
      </w:r>
    </w:p>
    <w:p w14:paraId="7383009B" w14:textId="77777777" w:rsidR="0073110E" w:rsidRPr="00882FA6" w:rsidRDefault="0073110E" w:rsidP="0073110E">
      <w:pPr>
        <w:pStyle w:val="Sinespaciado"/>
        <w:jc w:val="center"/>
        <w:rPr>
          <w:rFonts w:asciiTheme="majorHAnsi" w:hAnsiTheme="majorHAnsi" w:cstheme="majorHAnsi"/>
        </w:rPr>
      </w:pPr>
    </w:p>
    <w:p w14:paraId="5DB6D727" w14:textId="268A0CAB" w:rsidR="00275AFA" w:rsidRPr="00882FA6" w:rsidRDefault="00275AFA">
      <w:pPr>
        <w:spacing w:after="0" w:line="240" w:lineRule="auto"/>
        <w:rPr>
          <w:rFonts w:asciiTheme="majorHAnsi" w:eastAsia="Arial" w:hAnsiTheme="majorHAnsi" w:cstheme="majorHAnsi"/>
          <w:b/>
          <w:smallCaps/>
          <w:color w:val="000000"/>
        </w:rPr>
      </w:pPr>
    </w:p>
    <w:p w14:paraId="1914D1C4" w14:textId="77777777" w:rsidR="0073110E" w:rsidRPr="00882FA6" w:rsidRDefault="0073110E">
      <w:pPr>
        <w:spacing w:after="0" w:line="240" w:lineRule="auto"/>
        <w:rPr>
          <w:rFonts w:asciiTheme="majorHAnsi" w:eastAsia="Times New Roman" w:hAnsiTheme="majorHAnsi" w:cstheme="majorHAnsi"/>
        </w:rPr>
      </w:pPr>
    </w:p>
    <w:tbl>
      <w:tblPr>
        <w:tblStyle w:val="a4"/>
        <w:tblW w:w="9068" w:type="dxa"/>
        <w:tblInd w:w="0" w:type="dxa"/>
        <w:tblLayout w:type="fixed"/>
        <w:tblLook w:val="0400" w:firstRow="0" w:lastRow="0" w:firstColumn="0" w:lastColumn="0" w:noHBand="0" w:noVBand="1"/>
      </w:tblPr>
      <w:tblGrid>
        <w:gridCol w:w="1251"/>
        <w:gridCol w:w="7817"/>
      </w:tblGrid>
      <w:tr w:rsidR="00275AFA" w:rsidRPr="00882FA6"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882FA6" w:rsidRDefault="00A46A86">
            <w:pPr>
              <w:spacing w:after="0" w:line="240" w:lineRule="auto"/>
              <w:ind w:right="140"/>
              <w:jc w:val="center"/>
              <w:rPr>
                <w:rFonts w:asciiTheme="majorHAnsi" w:eastAsia="Times New Roman" w:hAnsiTheme="majorHAnsi" w:cstheme="majorHAnsi"/>
                <w:b/>
              </w:rPr>
            </w:pPr>
            <w:r w:rsidRPr="00882FA6">
              <w:rPr>
                <w:rFonts w:asciiTheme="majorHAnsi" w:eastAsia="Arial" w:hAnsiTheme="majorHAnsi" w:cstheme="majorHAnsi"/>
                <w:b/>
                <w:color w:val="000000"/>
              </w:rPr>
              <w:t>NOTAS ACLARATORIAS</w:t>
            </w:r>
          </w:p>
        </w:tc>
      </w:tr>
      <w:tr w:rsidR="00350132" w:rsidRPr="00882FA6"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882FA6" w:rsidRDefault="00350132" w:rsidP="00350132">
            <w:pPr>
              <w:spacing w:after="0"/>
              <w:ind w:right="140"/>
              <w:jc w:val="both"/>
              <w:rPr>
                <w:rFonts w:asciiTheme="majorHAnsi" w:eastAsia="Times New Roman" w:hAnsiTheme="majorHAnsi" w:cstheme="majorHAnsi"/>
              </w:rPr>
            </w:pPr>
            <w:r w:rsidRPr="00882FA6">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882FA6" w:rsidRDefault="00350132" w:rsidP="00350132">
            <w:pPr>
              <w:spacing w:after="0"/>
              <w:ind w:right="140"/>
              <w:jc w:val="both"/>
              <w:rPr>
                <w:rFonts w:asciiTheme="majorHAnsi" w:eastAsia="Times New Roman" w:hAnsiTheme="majorHAnsi" w:cstheme="majorHAnsi"/>
              </w:rPr>
            </w:pPr>
            <w:r w:rsidRPr="00882FA6">
              <w:rPr>
                <w:rFonts w:asciiTheme="majorHAnsi" w:eastAsia="Arial" w:hAnsiTheme="majorHAnsi" w:cstheme="majorHAnsi"/>
                <w:color w:val="000000"/>
              </w:rPr>
              <w:t xml:space="preserve">La convocatoria no estará a discusión en la junta de aclaraciones, ya que el objetivo de esta es </w:t>
            </w:r>
            <w:r w:rsidRPr="00882FA6">
              <w:rPr>
                <w:rFonts w:asciiTheme="majorHAnsi" w:eastAsia="Arial" w:hAnsiTheme="majorHAnsi" w:cstheme="majorHAnsi"/>
                <w:smallCaps/>
                <w:color w:val="000000"/>
                <w:u w:val="single"/>
              </w:rPr>
              <w:t>EXCLUSIVAMENTE</w:t>
            </w:r>
            <w:r w:rsidRPr="00882FA6">
              <w:rPr>
                <w:rFonts w:asciiTheme="majorHAnsi" w:eastAsia="Arial" w:hAnsiTheme="majorHAnsi" w:cstheme="majorHAnsi"/>
                <w:color w:val="000000"/>
              </w:rPr>
              <w:t xml:space="preserve"> la aclaración de las dudas formuladas en este documento.</w:t>
            </w:r>
          </w:p>
        </w:tc>
      </w:tr>
      <w:tr w:rsidR="00350132" w:rsidRPr="00882FA6"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882FA6" w:rsidRDefault="00350132" w:rsidP="00350132">
            <w:pPr>
              <w:spacing w:after="0"/>
              <w:ind w:right="140"/>
              <w:jc w:val="both"/>
              <w:rPr>
                <w:rFonts w:asciiTheme="majorHAnsi" w:eastAsia="Times New Roman" w:hAnsiTheme="majorHAnsi" w:cstheme="majorHAnsi"/>
              </w:rPr>
            </w:pPr>
            <w:r w:rsidRPr="00882FA6">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882FA6" w:rsidRDefault="00350132" w:rsidP="00350132">
            <w:pPr>
              <w:spacing w:after="0"/>
              <w:ind w:right="140"/>
              <w:jc w:val="both"/>
              <w:rPr>
                <w:rFonts w:asciiTheme="majorHAnsi" w:eastAsia="Times New Roman" w:hAnsiTheme="majorHAnsi" w:cstheme="majorHAnsi"/>
              </w:rPr>
            </w:pPr>
            <w:r w:rsidRPr="00882FA6">
              <w:rPr>
                <w:rFonts w:asciiTheme="majorHAnsi" w:eastAsia="Arial" w:hAnsiTheme="majorHAnsi" w:cstheme="majorHAnsi"/>
                <w:color w:val="000000"/>
              </w:rPr>
              <w:t>Solo se considerarán las solicitudes recibidas en tiempo y forma, conforme a las características del numeral 5 de la convocatoria.</w:t>
            </w:r>
          </w:p>
        </w:tc>
      </w:tr>
      <w:tr w:rsidR="00350132" w:rsidRPr="00882FA6"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882FA6" w:rsidRDefault="00350132" w:rsidP="00350132">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882FA6" w:rsidRDefault="00350132" w:rsidP="00350132">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color w:val="000000"/>
              </w:rPr>
              <w:t>Para facilitar la respuesta de sus preguntas deberá de presentarlas</w:t>
            </w:r>
            <w:r w:rsidRPr="00882FA6">
              <w:rPr>
                <w:rFonts w:asciiTheme="majorHAnsi" w:eastAsia="Arial" w:hAnsiTheme="majorHAnsi" w:cstheme="majorHAnsi"/>
                <w:color w:val="000000"/>
                <w:u w:val="single"/>
              </w:rPr>
              <w:t xml:space="preserve"> en formato digital en Word</w:t>
            </w:r>
            <w:r w:rsidRPr="00882FA6">
              <w:rPr>
                <w:rFonts w:asciiTheme="majorHAnsi" w:eastAsia="Arial" w:hAnsiTheme="majorHAnsi" w:cstheme="majorHAnsi"/>
                <w:color w:val="000000"/>
              </w:rPr>
              <w:t>.</w:t>
            </w:r>
          </w:p>
          <w:p w14:paraId="41E8BE16" w14:textId="77777777" w:rsidR="00350132" w:rsidRPr="00882FA6" w:rsidRDefault="00350132" w:rsidP="00350132">
            <w:pPr>
              <w:spacing w:after="0" w:line="240" w:lineRule="auto"/>
              <w:rPr>
                <w:rFonts w:asciiTheme="majorHAnsi" w:eastAsia="Times New Roman" w:hAnsiTheme="majorHAnsi" w:cstheme="majorHAnsi"/>
              </w:rPr>
            </w:pPr>
          </w:p>
        </w:tc>
      </w:tr>
      <w:tr w:rsidR="004840B0" w:rsidRPr="00882FA6"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882FA6" w:rsidRDefault="004840B0">
            <w:pPr>
              <w:spacing w:after="0" w:line="240" w:lineRule="auto"/>
              <w:ind w:right="140"/>
              <w:rPr>
                <w:rFonts w:asciiTheme="majorHAnsi" w:eastAsia="Arial" w:hAnsiTheme="majorHAnsi" w:cstheme="majorHAnsi"/>
                <w:color w:val="000000"/>
              </w:rPr>
            </w:pPr>
          </w:p>
          <w:p w14:paraId="1A29103F" w14:textId="3A06DFD8" w:rsidR="004840B0" w:rsidRPr="00882FA6" w:rsidRDefault="004840B0" w:rsidP="004840B0">
            <w:pPr>
              <w:spacing w:after="0" w:line="240" w:lineRule="auto"/>
              <w:ind w:right="140"/>
              <w:jc w:val="both"/>
              <w:rPr>
                <w:rFonts w:asciiTheme="majorHAnsi" w:hAnsiTheme="majorHAnsi" w:cstheme="majorHAnsi"/>
                <w:b/>
              </w:rPr>
            </w:pPr>
            <w:r w:rsidRPr="00882FA6">
              <w:rPr>
                <w:rFonts w:asciiTheme="majorHAnsi" w:hAnsiTheme="majorHAnsi" w:cstheme="majorHAnsi"/>
              </w:rPr>
              <w:t xml:space="preserve">De conformidad al artículo 63 de la Ley de Compras Gubernamentales, Enajenaciones y Contratación de Servicios del Estado de Jalisco y sus </w:t>
            </w:r>
            <w:r w:rsidR="008668D7" w:rsidRPr="00882FA6">
              <w:rPr>
                <w:rFonts w:asciiTheme="majorHAnsi" w:hAnsiTheme="majorHAnsi" w:cstheme="majorHAnsi"/>
              </w:rPr>
              <w:t>Municipios y artículo 64 de su R</w:t>
            </w:r>
            <w:r w:rsidRPr="00882FA6">
              <w:rPr>
                <w:rFonts w:asciiTheme="majorHAnsi" w:hAnsiTheme="majorHAnsi" w:cstheme="majorHAnsi"/>
              </w:rPr>
              <w:t xml:space="preserve">eglamento, en mi calidad de persona física/representante legal de la empresa, </w:t>
            </w:r>
            <w:r w:rsidRPr="00882FA6">
              <w:rPr>
                <w:rFonts w:asciiTheme="majorHAnsi" w:hAnsiTheme="majorHAnsi" w:cstheme="majorHAnsi"/>
                <w:b/>
              </w:rPr>
              <w:t>manifiesto</w:t>
            </w:r>
            <w:r w:rsidRPr="00882FA6">
              <w:rPr>
                <w:rFonts w:asciiTheme="majorHAnsi" w:hAnsiTheme="majorHAnsi" w:cstheme="majorHAnsi"/>
              </w:rPr>
              <w:t xml:space="preserve"> </w:t>
            </w:r>
            <w:r w:rsidRPr="00882FA6">
              <w:rPr>
                <w:rFonts w:asciiTheme="majorHAnsi" w:hAnsiTheme="majorHAnsi" w:cstheme="majorHAnsi"/>
                <w:b/>
              </w:rPr>
              <w:t>bajo protesta de decir verdad</w:t>
            </w:r>
            <w:r w:rsidRPr="00882FA6">
              <w:rPr>
                <w:rFonts w:asciiTheme="majorHAnsi" w:hAnsiTheme="majorHAnsi" w:cstheme="majorHAnsi"/>
              </w:rPr>
              <w:t xml:space="preserve"> lo siguiente: </w:t>
            </w:r>
            <w:r w:rsidRPr="00882FA6">
              <w:rPr>
                <w:rFonts w:asciiTheme="majorHAnsi" w:hAnsiTheme="majorHAnsi" w:cstheme="majorHAnsi"/>
                <w:b/>
              </w:rPr>
              <w:t xml:space="preserve">Es mi interés en participar en la Licitación Pública </w:t>
            </w:r>
            <w:r w:rsidR="008668D7" w:rsidRPr="00882FA6">
              <w:rPr>
                <w:rFonts w:asciiTheme="majorHAnsi" w:hAnsiTheme="majorHAnsi" w:cstheme="majorHAnsi"/>
                <w:b/>
              </w:rPr>
              <w:t>Local</w:t>
            </w:r>
            <w:r w:rsidRPr="00882FA6">
              <w:rPr>
                <w:rFonts w:asciiTheme="majorHAnsi" w:hAnsiTheme="majorHAnsi" w:cstheme="majorHAnsi"/>
                <w:b/>
              </w:rPr>
              <w:t xml:space="preserve"> </w:t>
            </w:r>
            <w:proofErr w:type="spellStart"/>
            <w:r w:rsidRPr="00882FA6">
              <w:rPr>
                <w:rFonts w:asciiTheme="majorHAnsi" w:hAnsiTheme="majorHAnsi" w:cstheme="majorHAnsi"/>
                <w:b/>
              </w:rPr>
              <w:t>LP</w:t>
            </w:r>
            <w:r w:rsidR="008668D7" w:rsidRPr="00882FA6">
              <w:rPr>
                <w:rFonts w:asciiTheme="majorHAnsi" w:hAnsiTheme="majorHAnsi" w:cstheme="majorHAnsi"/>
                <w:b/>
              </w:rPr>
              <w:t>L</w:t>
            </w:r>
            <w:proofErr w:type="spellEnd"/>
            <w:r w:rsidR="0073110E" w:rsidRPr="00882FA6">
              <w:rPr>
                <w:rFonts w:asciiTheme="majorHAnsi" w:hAnsiTheme="majorHAnsi" w:cstheme="majorHAnsi"/>
                <w:b/>
              </w:rPr>
              <w:t xml:space="preserve"> 001</w:t>
            </w:r>
            <w:r w:rsidRPr="00882FA6">
              <w:rPr>
                <w:rFonts w:asciiTheme="majorHAnsi" w:hAnsiTheme="majorHAnsi" w:cstheme="majorHAnsi"/>
                <w:b/>
              </w:rPr>
              <w:t>/2019</w:t>
            </w:r>
          </w:p>
          <w:p w14:paraId="2E9DF59F" w14:textId="77777777" w:rsidR="004840B0" w:rsidRPr="00882FA6" w:rsidRDefault="004840B0">
            <w:pPr>
              <w:spacing w:after="0" w:line="240" w:lineRule="auto"/>
              <w:ind w:right="140"/>
              <w:rPr>
                <w:rFonts w:asciiTheme="majorHAnsi" w:eastAsia="Arial" w:hAnsiTheme="majorHAnsi" w:cstheme="majorHAnsi"/>
                <w:color w:val="000000"/>
              </w:rPr>
            </w:pPr>
          </w:p>
          <w:p w14:paraId="51C234A7" w14:textId="346104B3" w:rsidR="004840B0" w:rsidRPr="00882FA6" w:rsidRDefault="004840B0">
            <w:pPr>
              <w:spacing w:after="0" w:line="240" w:lineRule="auto"/>
              <w:rPr>
                <w:rFonts w:asciiTheme="majorHAnsi" w:eastAsia="Times New Roman" w:hAnsiTheme="majorHAnsi" w:cstheme="majorHAnsi"/>
              </w:rPr>
            </w:pPr>
            <w:r w:rsidRPr="00882FA6">
              <w:rPr>
                <w:rFonts w:asciiTheme="majorHAnsi" w:eastAsia="Arial" w:hAnsiTheme="majorHAnsi" w:cstheme="majorHAnsi"/>
                <w:color w:val="000000"/>
              </w:rPr>
              <w:t>Licitante:</w:t>
            </w:r>
          </w:p>
        </w:tc>
      </w:tr>
      <w:tr w:rsidR="00275AFA" w:rsidRPr="00882FA6" w14:paraId="58E3D5BC"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774BE683"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color w:val="000000"/>
              </w:rPr>
              <w:t>Dirección:</w:t>
            </w:r>
          </w:p>
          <w:p w14:paraId="35D732A4"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color w:val="000000"/>
              </w:rPr>
              <w:t>Teléfono:</w:t>
            </w:r>
          </w:p>
          <w:p w14:paraId="1BBE8B95"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color w:val="000000"/>
              </w:rPr>
              <w:t>Correo:</w:t>
            </w:r>
          </w:p>
          <w:p w14:paraId="77FD89F9" w14:textId="354F60AC"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color w:val="000000"/>
              </w:rPr>
              <w:t xml:space="preserve">No. De </w:t>
            </w:r>
            <w:r w:rsidR="004B36AE" w:rsidRPr="00882FA6">
              <w:rPr>
                <w:rFonts w:asciiTheme="majorHAnsi" w:eastAsia="Arial" w:hAnsiTheme="majorHAnsi" w:cstheme="majorHAnsi"/>
                <w:b/>
                <w:color w:val="000000"/>
              </w:rPr>
              <w:t>“PROVEEDOR”</w:t>
            </w:r>
            <w:r w:rsidRPr="00882FA6">
              <w:rPr>
                <w:rFonts w:asciiTheme="majorHAnsi" w:eastAsia="Arial" w:hAnsiTheme="majorHAnsi" w:cstheme="majorHAnsi"/>
                <w:color w:val="000000"/>
              </w:rPr>
              <w:t>:</w:t>
            </w:r>
          </w:p>
          <w:p w14:paraId="54A31429" w14:textId="576DE85B"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color w:val="000000"/>
              </w:rPr>
              <w:t xml:space="preserve">(Nota: En caso de no contar con </w:t>
            </w:r>
            <w:r w:rsidR="00350132" w:rsidRPr="00882FA6">
              <w:rPr>
                <w:rFonts w:asciiTheme="majorHAnsi" w:eastAsia="Arial" w:hAnsiTheme="majorHAnsi" w:cstheme="majorHAnsi"/>
                <w:color w:val="000000"/>
              </w:rPr>
              <w:t>él</w:t>
            </w:r>
            <w:r w:rsidRPr="00882FA6">
              <w:rPr>
                <w:rFonts w:asciiTheme="majorHAnsi" w:eastAsia="Arial" w:hAnsiTheme="majorHAnsi" w:cstheme="majorHAnsi"/>
                <w:color w:val="000000"/>
              </w:rPr>
              <w:t xml:space="preserve">, manifestar bajo protesta de decir verdad que se compromete a inscribirse en el </w:t>
            </w:r>
            <w:proofErr w:type="spellStart"/>
            <w:r w:rsidRPr="00882FA6">
              <w:rPr>
                <w:rFonts w:asciiTheme="majorHAnsi" w:eastAsia="Arial" w:hAnsiTheme="majorHAnsi" w:cstheme="majorHAnsi"/>
                <w:color w:val="000000"/>
              </w:rPr>
              <w:t>RUPC</w:t>
            </w:r>
            <w:proofErr w:type="spellEnd"/>
            <w:r w:rsidRPr="00882FA6">
              <w:rPr>
                <w:rFonts w:asciiTheme="majorHAnsi" w:eastAsia="Arial" w:hAnsiTheme="majorHAnsi" w:cstheme="majorHAnsi"/>
                <w:color w:val="000000"/>
              </w:rPr>
              <w:t xml:space="preserve"> en caso de resultar adjudicado)</w:t>
            </w:r>
          </w:p>
          <w:p w14:paraId="0F4948BB"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color w:val="000000"/>
              </w:rPr>
              <w:t>Firma:</w:t>
            </w:r>
          </w:p>
          <w:p w14:paraId="0977EDA0"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7CF59D2C"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E010EA"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6DB1A9B3"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B9BB7"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3E81B677"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C8195C"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211AC31B"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1B71E"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2C2A818B"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BBA80C" w14:textId="77777777" w:rsidR="00275AFA" w:rsidRPr="00882FA6" w:rsidRDefault="00275AFA">
            <w:pPr>
              <w:spacing w:after="0" w:line="240" w:lineRule="auto"/>
              <w:rPr>
                <w:rFonts w:asciiTheme="majorHAnsi" w:eastAsia="Times New Roman" w:hAnsiTheme="majorHAnsi" w:cstheme="majorHAnsi"/>
              </w:rPr>
            </w:pPr>
          </w:p>
        </w:tc>
      </w:tr>
    </w:tbl>
    <w:p w14:paraId="75B87946" w14:textId="77777777" w:rsidR="00275AFA" w:rsidRPr="00882FA6" w:rsidRDefault="00275AFA">
      <w:pPr>
        <w:spacing w:after="0" w:line="240" w:lineRule="auto"/>
        <w:rPr>
          <w:rFonts w:asciiTheme="majorHAnsi" w:eastAsia="Times New Roman" w:hAnsiTheme="majorHAnsi" w:cstheme="majorHAnsi"/>
        </w:rPr>
      </w:pPr>
    </w:p>
    <w:p w14:paraId="4D209F7B" w14:textId="648C0B40" w:rsidR="00A237C4" w:rsidRPr="00882FA6" w:rsidRDefault="00A237C4">
      <w:pPr>
        <w:spacing w:after="0" w:line="240" w:lineRule="auto"/>
        <w:rPr>
          <w:rFonts w:asciiTheme="majorHAnsi" w:eastAsia="Times New Roman" w:hAnsiTheme="majorHAnsi" w:cstheme="majorHAnsi"/>
        </w:rPr>
      </w:pPr>
    </w:p>
    <w:p w14:paraId="6B987183" w14:textId="5C95184E" w:rsidR="001025AE" w:rsidRPr="00882FA6" w:rsidRDefault="001025AE">
      <w:pPr>
        <w:spacing w:after="0" w:line="240" w:lineRule="auto"/>
        <w:rPr>
          <w:rFonts w:asciiTheme="majorHAnsi" w:eastAsia="Times New Roman" w:hAnsiTheme="majorHAnsi" w:cstheme="majorHAnsi"/>
        </w:rPr>
      </w:pPr>
    </w:p>
    <w:p w14:paraId="2668E510" w14:textId="77777777" w:rsidR="0073110E" w:rsidRPr="00882FA6" w:rsidRDefault="0073110E" w:rsidP="0073110E">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21284CC3" w14:textId="77777777" w:rsidR="0073110E" w:rsidRPr="00882FA6" w:rsidRDefault="0073110E" w:rsidP="0073110E">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sidRPr="00882FA6">
        <w:rPr>
          <w:rFonts w:asciiTheme="majorHAnsi" w:eastAsia="Arial" w:hAnsiTheme="majorHAnsi" w:cstheme="majorHAnsi"/>
          <w:b/>
          <w:color w:val="000000"/>
        </w:rPr>
        <w:t xml:space="preserve"> 001/2019  </w:t>
      </w:r>
    </w:p>
    <w:p w14:paraId="2215A64A" w14:textId="0DF5CEC7" w:rsidR="0073110E" w:rsidRPr="00882FA6" w:rsidRDefault="000052D4" w:rsidP="0073110E">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0073110E" w:rsidRPr="00882FA6">
        <w:rPr>
          <w:rFonts w:asciiTheme="majorHAnsi" w:eastAsia="Arial" w:hAnsiTheme="majorHAnsi" w:cstheme="majorHAnsi"/>
          <w:b/>
          <w:smallCaps/>
          <w:color w:val="000000"/>
        </w:rPr>
        <w:t>N CONCURRENCIA</w:t>
      </w:r>
      <w:r w:rsidR="0073110E" w:rsidRPr="00882FA6">
        <w:rPr>
          <w:rFonts w:asciiTheme="majorHAnsi" w:eastAsia="Arial" w:hAnsiTheme="majorHAnsi" w:cstheme="majorHAnsi"/>
          <w:b/>
          <w:color w:val="000000"/>
        </w:rPr>
        <w:t xml:space="preserve"> DEL “COMITÉ”</w:t>
      </w:r>
    </w:p>
    <w:p w14:paraId="3399295E" w14:textId="77777777" w:rsidR="0073110E" w:rsidRPr="00882FA6" w:rsidRDefault="0073110E" w:rsidP="0073110E">
      <w:pPr>
        <w:spacing w:after="0" w:line="240" w:lineRule="auto"/>
        <w:rPr>
          <w:rFonts w:asciiTheme="majorHAnsi" w:eastAsia="Times New Roman" w:hAnsiTheme="majorHAnsi" w:cstheme="majorHAnsi"/>
        </w:rPr>
      </w:pPr>
    </w:p>
    <w:p w14:paraId="15D4D5BD" w14:textId="77777777" w:rsidR="0073110E" w:rsidRPr="00882FA6" w:rsidRDefault="0073110E" w:rsidP="0073110E">
      <w:pPr>
        <w:spacing w:after="0" w:line="240" w:lineRule="auto"/>
        <w:ind w:right="140"/>
        <w:jc w:val="center"/>
        <w:rPr>
          <w:rFonts w:asciiTheme="majorHAnsi" w:eastAsia="Century Gothic" w:hAnsiTheme="majorHAnsi" w:cstheme="majorHAnsi"/>
          <w:b/>
          <w:smallCaps/>
          <w:color w:val="000000"/>
        </w:rPr>
      </w:pPr>
      <w:r w:rsidRPr="00882FA6">
        <w:rPr>
          <w:rFonts w:asciiTheme="majorHAnsi" w:eastAsia="Century Gothic" w:hAnsiTheme="majorHAnsi" w:cstheme="majorHAnsi"/>
          <w:b/>
          <w:smallCaps/>
          <w:color w:val="000000"/>
        </w:rPr>
        <w:t>“ADQUISICIÓN DE ESTACIONES DE TRABAJO PARA OFICINA”</w:t>
      </w:r>
    </w:p>
    <w:p w14:paraId="21187E4A" w14:textId="77777777" w:rsidR="0073110E" w:rsidRPr="00882FA6" w:rsidRDefault="0073110E" w:rsidP="0073110E">
      <w:pPr>
        <w:pStyle w:val="Sinespaciado"/>
        <w:jc w:val="center"/>
        <w:rPr>
          <w:rFonts w:asciiTheme="majorHAnsi" w:hAnsiTheme="majorHAnsi" w:cstheme="majorHAnsi"/>
        </w:rPr>
      </w:pPr>
    </w:p>
    <w:p w14:paraId="04B79DE7"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MANIFIESTO DE PERSONALIDAD</w:t>
      </w:r>
    </w:p>
    <w:p w14:paraId="13316064" w14:textId="77777777" w:rsidR="00275AFA" w:rsidRPr="00882FA6" w:rsidRDefault="00275AFA">
      <w:pPr>
        <w:spacing w:after="0" w:line="240" w:lineRule="auto"/>
        <w:rPr>
          <w:rFonts w:asciiTheme="majorHAnsi" w:eastAsia="Times New Roman" w:hAnsiTheme="majorHAnsi" w:cstheme="majorHAnsi"/>
        </w:rPr>
      </w:pPr>
    </w:p>
    <w:p w14:paraId="684B9C04" w14:textId="77777777" w:rsidR="00275AFA" w:rsidRDefault="00A46A86">
      <w:pPr>
        <w:spacing w:after="0" w:line="240" w:lineRule="auto"/>
        <w:ind w:right="140"/>
        <w:jc w:val="right"/>
        <w:rPr>
          <w:rFonts w:asciiTheme="majorHAnsi" w:eastAsia="Arial" w:hAnsiTheme="majorHAnsi" w:cstheme="majorHAnsi"/>
          <w:color w:val="000000"/>
        </w:rPr>
      </w:pPr>
      <w:r w:rsidRPr="00882FA6">
        <w:rPr>
          <w:rFonts w:asciiTheme="majorHAnsi" w:eastAsia="Arial" w:hAnsiTheme="majorHAnsi" w:cstheme="majorHAnsi"/>
          <w:color w:val="000000"/>
        </w:rPr>
        <w:t>Guadalajara Jalisco, a  ___ de ____ del 2019.</w:t>
      </w:r>
    </w:p>
    <w:p w14:paraId="53407152" w14:textId="77777777" w:rsidR="00592FCD" w:rsidRPr="00882FA6" w:rsidRDefault="00592FCD">
      <w:pPr>
        <w:spacing w:after="0" w:line="240" w:lineRule="auto"/>
        <w:ind w:right="140"/>
        <w:jc w:val="right"/>
        <w:rPr>
          <w:rFonts w:asciiTheme="majorHAnsi" w:eastAsia="Times New Roman" w:hAnsiTheme="majorHAnsi" w:cstheme="majorHAnsi"/>
        </w:rPr>
      </w:pPr>
    </w:p>
    <w:p w14:paraId="09DAF7CC" w14:textId="6251F892" w:rsidR="00275AFA" w:rsidRPr="00882FA6" w:rsidRDefault="0073110E">
      <w:pPr>
        <w:spacing w:after="0" w:line="240" w:lineRule="auto"/>
        <w:ind w:right="140"/>
        <w:jc w:val="both"/>
        <w:rPr>
          <w:rFonts w:asciiTheme="majorHAnsi" w:eastAsia="Arial" w:hAnsiTheme="majorHAnsi" w:cstheme="majorHAnsi"/>
          <w:b/>
          <w:smallCaps/>
          <w:color w:val="000000"/>
        </w:rPr>
      </w:pPr>
      <w:r w:rsidRPr="00882FA6">
        <w:rPr>
          <w:rFonts w:asciiTheme="majorHAnsi" w:eastAsia="Arial" w:hAnsiTheme="majorHAnsi" w:cstheme="majorHAnsi"/>
          <w:b/>
          <w:smallCaps/>
          <w:color w:val="000000"/>
        </w:rPr>
        <w:t xml:space="preserve">Agencia de energía del estado de </w:t>
      </w:r>
      <w:proofErr w:type="spellStart"/>
      <w:r w:rsidRPr="00882FA6">
        <w:rPr>
          <w:rFonts w:asciiTheme="majorHAnsi" w:eastAsia="Arial" w:hAnsiTheme="majorHAnsi" w:cstheme="majorHAnsi"/>
          <w:b/>
          <w:smallCaps/>
          <w:color w:val="000000"/>
        </w:rPr>
        <w:t>jalisco</w:t>
      </w:r>
      <w:proofErr w:type="spellEnd"/>
    </w:p>
    <w:p w14:paraId="7DB9DA5E" w14:textId="07A5C93B" w:rsidR="001B6738" w:rsidRPr="00882FA6" w:rsidRDefault="001B6738">
      <w:pPr>
        <w:spacing w:after="0" w:line="240" w:lineRule="auto"/>
        <w:ind w:right="140"/>
        <w:jc w:val="both"/>
        <w:rPr>
          <w:rFonts w:asciiTheme="majorHAnsi" w:eastAsia="Arial" w:hAnsiTheme="majorHAnsi" w:cstheme="majorHAnsi"/>
          <w:b/>
          <w:smallCaps/>
          <w:color w:val="000000"/>
        </w:rPr>
      </w:pPr>
    </w:p>
    <w:p w14:paraId="65DCC5F1" w14:textId="59D7DF7E" w:rsidR="00B11F14" w:rsidRDefault="001B6738" w:rsidP="001B6738">
      <w:pPr>
        <w:spacing w:after="0" w:line="240" w:lineRule="auto"/>
        <w:ind w:right="140"/>
        <w:jc w:val="right"/>
        <w:rPr>
          <w:rFonts w:asciiTheme="majorHAnsi" w:eastAsia="Century Gothic" w:hAnsiTheme="majorHAnsi" w:cstheme="majorHAnsi"/>
          <w:b/>
          <w:color w:val="000000"/>
        </w:rPr>
      </w:pPr>
      <w:proofErr w:type="spellStart"/>
      <w:r w:rsidRPr="00882FA6">
        <w:rPr>
          <w:rFonts w:asciiTheme="majorHAnsi" w:eastAsia="Century Gothic" w:hAnsiTheme="majorHAnsi" w:cstheme="majorHAnsi"/>
          <w:b/>
          <w:color w:val="000000"/>
        </w:rPr>
        <w:t>AT’N</w:t>
      </w:r>
      <w:proofErr w:type="spellEnd"/>
      <w:r w:rsidRPr="00882FA6">
        <w:rPr>
          <w:rFonts w:asciiTheme="majorHAnsi" w:eastAsia="Century Gothic" w:hAnsiTheme="majorHAnsi" w:cstheme="majorHAnsi"/>
          <w:b/>
          <w:color w:val="000000"/>
        </w:rPr>
        <w:t xml:space="preserve">: Lic. </w:t>
      </w:r>
      <w:proofErr w:type="spellStart"/>
      <w:r w:rsidR="00B11F14">
        <w:rPr>
          <w:rFonts w:asciiTheme="majorHAnsi" w:eastAsia="Century Gothic" w:hAnsiTheme="majorHAnsi" w:cstheme="majorHAnsi"/>
          <w:b/>
          <w:color w:val="000000"/>
        </w:rPr>
        <w:t>Marmelia</w:t>
      </w:r>
      <w:proofErr w:type="spellEnd"/>
      <w:r w:rsidR="00B11F14">
        <w:rPr>
          <w:rFonts w:asciiTheme="majorHAnsi" w:eastAsia="Century Gothic" w:hAnsiTheme="majorHAnsi" w:cstheme="majorHAnsi"/>
          <w:b/>
          <w:color w:val="000000"/>
        </w:rPr>
        <w:t xml:space="preserve"> Cabral López</w:t>
      </w:r>
    </w:p>
    <w:p w14:paraId="7E259BBF" w14:textId="6D32B7C5" w:rsidR="001B6738" w:rsidRPr="00882FA6" w:rsidRDefault="00B11F14" w:rsidP="001B673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b/>
          <w:color w:val="000000"/>
        </w:rPr>
        <w:t>Encargada provisionalmente de la Unidad de Compras</w:t>
      </w:r>
    </w:p>
    <w:p w14:paraId="30610BAD" w14:textId="77777777" w:rsidR="00275AFA" w:rsidRPr="00882FA6" w:rsidRDefault="00A46A86">
      <w:pPr>
        <w:spacing w:after="0" w:line="240" w:lineRule="auto"/>
        <w:ind w:right="140"/>
        <w:rPr>
          <w:rFonts w:asciiTheme="majorHAnsi" w:eastAsia="Times New Roman" w:hAnsiTheme="majorHAnsi" w:cstheme="majorHAnsi"/>
        </w:rPr>
      </w:pPr>
      <w:r w:rsidRPr="00882FA6">
        <w:rPr>
          <w:rFonts w:asciiTheme="majorHAnsi" w:eastAsia="Arial" w:hAnsiTheme="majorHAnsi" w:cstheme="majorHAnsi"/>
          <w:b/>
          <w:color w:val="000000"/>
        </w:rPr>
        <w:t>PRESENTE.</w:t>
      </w:r>
    </w:p>
    <w:p w14:paraId="1609B907" w14:textId="77777777" w:rsidR="00275AFA" w:rsidRPr="00882FA6" w:rsidRDefault="00275AFA">
      <w:pPr>
        <w:spacing w:after="0" w:line="240" w:lineRule="auto"/>
        <w:rPr>
          <w:rFonts w:asciiTheme="majorHAnsi" w:eastAsia="Times New Roman" w:hAnsiTheme="majorHAnsi" w:cstheme="majorHAnsi"/>
        </w:rPr>
      </w:pPr>
    </w:p>
    <w:p w14:paraId="3AAA561A"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882FA6">
        <w:rPr>
          <w:rFonts w:asciiTheme="majorHAnsi" w:eastAsia="Arial" w:hAnsiTheme="majorHAnsi" w:cstheme="majorHAnsi"/>
          <w:i/>
          <w:color w:val="000000"/>
          <w:u w:val="single"/>
        </w:rPr>
        <w:t>a nombre propio/a nombre de mi representada</w:t>
      </w:r>
      <w:r w:rsidRPr="00882FA6">
        <w:rPr>
          <w:rFonts w:asciiTheme="majorHAnsi" w:eastAsia="Arial" w:hAnsiTheme="majorHAnsi" w:cstheme="majorHAnsi"/>
          <w:color w:val="000000"/>
        </w:rPr>
        <w:t>) en mi carácter de (</w:t>
      </w:r>
      <w:r w:rsidRPr="00882FA6">
        <w:rPr>
          <w:rFonts w:asciiTheme="majorHAnsi" w:eastAsia="Arial" w:hAnsiTheme="majorHAnsi" w:cstheme="majorHAnsi"/>
          <w:i/>
          <w:color w:val="000000"/>
          <w:u w:val="single"/>
        </w:rPr>
        <w:t>persona física/representante legal/apoderado</w:t>
      </w:r>
      <w:r w:rsidRPr="00882FA6">
        <w:rPr>
          <w:rFonts w:asciiTheme="majorHAnsi" w:eastAsia="Arial" w:hAnsiTheme="majorHAnsi" w:cstheme="majorHAnsi"/>
          <w:color w:val="000000"/>
        </w:rPr>
        <w:t>) asimismo, manifiesto que (</w:t>
      </w:r>
      <w:r w:rsidRPr="00882FA6">
        <w:rPr>
          <w:rFonts w:asciiTheme="majorHAnsi" w:eastAsia="Arial" w:hAnsiTheme="majorHAnsi" w:cstheme="majorHAnsi"/>
          <w:i/>
          <w:color w:val="000000"/>
          <w:u w:val="single"/>
        </w:rPr>
        <w:t>no me encuentro/mi representada no se encuentra</w:t>
      </w:r>
      <w:r w:rsidRPr="00882FA6">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33B5EDA0" w14:textId="77777777" w:rsidR="00275AFA" w:rsidRPr="00882FA6" w:rsidRDefault="00275AFA">
      <w:pPr>
        <w:spacing w:after="0" w:line="240" w:lineRule="auto"/>
        <w:rPr>
          <w:rFonts w:asciiTheme="majorHAnsi" w:eastAsia="Times New Roman" w:hAnsiTheme="majorHAnsi" w:cstheme="majorHAnsi"/>
        </w:rPr>
      </w:pPr>
    </w:p>
    <w:p w14:paraId="6B63A365" w14:textId="77777777" w:rsidR="008668D7" w:rsidRPr="00882FA6" w:rsidRDefault="00A46A86" w:rsidP="008668D7">
      <w:pPr>
        <w:spacing w:after="0" w:line="240" w:lineRule="auto"/>
        <w:ind w:right="140"/>
        <w:jc w:val="both"/>
        <w:rPr>
          <w:rFonts w:asciiTheme="majorHAnsi" w:eastAsia="Times New Roman" w:hAnsiTheme="majorHAnsi" w:cstheme="majorHAnsi"/>
          <w:b/>
          <w:i/>
        </w:rPr>
      </w:pPr>
      <w:r w:rsidRPr="00882FA6">
        <w:rPr>
          <w:rFonts w:asciiTheme="majorHAnsi" w:eastAsia="Arial" w:hAnsiTheme="majorHAnsi" w:cstheme="majorHAnsi"/>
          <w:b/>
          <w:i/>
          <w:color w:val="000000"/>
        </w:rPr>
        <w:t xml:space="preserve">LA PRESENTACIÓN DE ESTE DOCUMENTO ES DE CARÁCTER OBLIGATORIO. SIN ÉL NO SE PODRÁ PARTICIPAR NI ENTREGAR PROPUESTA ALGUNA ANTE LA UNIDAD CENTRALIZADA DE COMPRAS, de conformidad </w:t>
      </w:r>
      <w:r w:rsidR="007744BD" w:rsidRPr="00882FA6">
        <w:rPr>
          <w:rFonts w:asciiTheme="majorHAnsi" w:eastAsia="Arial" w:hAnsiTheme="majorHAnsi" w:cstheme="majorHAnsi"/>
          <w:b/>
          <w:i/>
          <w:color w:val="000000"/>
        </w:rPr>
        <w:t xml:space="preserve">con </w:t>
      </w:r>
      <w:r w:rsidRPr="00882FA6">
        <w:rPr>
          <w:rFonts w:asciiTheme="majorHAnsi" w:eastAsia="Arial" w:hAnsiTheme="majorHAnsi" w:cstheme="majorHAnsi"/>
          <w:b/>
          <w:i/>
          <w:color w:val="000000"/>
        </w:rPr>
        <w:t>el artículo 59, numeral 1 párrafos VI y VIII de la Ley</w:t>
      </w:r>
      <w:r w:rsidR="008668D7" w:rsidRPr="00882FA6">
        <w:rPr>
          <w:rFonts w:asciiTheme="majorHAnsi" w:eastAsia="Arial" w:hAnsiTheme="majorHAnsi" w:cstheme="majorHAnsi"/>
          <w:b/>
          <w:i/>
          <w:color w:val="000000"/>
        </w:rPr>
        <w:t xml:space="preserve"> de Compras Gubernamentales, Enajenaciones y Contratación de Servicios del Estado de Jalisco y sus Municipios.</w:t>
      </w:r>
    </w:p>
    <w:p w14:paraId="2AB1DD0B" w14:textId="07B8AF7C" w:rsidR="00275AFA" w:rsidRPr="00882FA6" w:rsidRDefault="00275AFA" w:rsidP="008668D7">
      <w:pPr>
        <w:spacing w:after="0" w:line="240" w:lineRule="auto"/>
        <w:ind w:right="140"/>
        <w:jc w:val="both"/>
        <w:rPr>
          <w:rFonts w:asciiTheme="majorHAnsi" w:eastAsia="Times New Roman" w:hAnsiTheme="majorHAnsi" w:cstheme="majorHAnsi"/>
        </w:rPr>
      </w:pPr>
    </w:p>
    <w:p w14:paraId="0479BBA7"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b/>
          <w:color w:val="000000"/>
        </w:rPr>
        <w:t xml:space="preserve">Nota: </w:t>
      </w:r>
      <w:r w:rsidRPr="00882FA6">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882FA6" w:rsidRDefault="00275AFA">
      <w:pPr>
        <w:spacing w:after="0" w:line="240" w:lineRule="auto"/>
        <w:rPr>
          <w:rFonts w:asciiTheme="majorHAnsi" w:eastAsia="Times New Roman" w:hAnsiTheme="majorHAnsi" w:cstheme="majorHAnsi"/>
        </w:rPr>
      </w:pPr>
    </w:p>
    <w:p w14:paraId="77FA6E23"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ATENTAMENTE</w:t>
      </w:r>
    </w:p>
    <w:p w14:paraId="4EBB4E77"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color w:val="000000"/>
        </w:rPr>
        <w:t>________________________________</w:t>
      </w:r>
    </w:p>
    <w:p w14:paraId="02BE0B98"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color w:val="000000"/>
        </w:rPr>
        <w:t>Nombre y firma del Participante</w:t>
      </w:r>
    </w:p>
    <w:p w14:paraId="4FCF69F5" w14:textId="77777777" w:rsidR="00275AFA" w:rsidRPr="00882FA6" w:rsidRDefault="00A46A86">
      <w:pPr>
        <w:spacing w:after="0" w:line="240" w:lineRule="auto"/>
        <w:ind w:right="140"/>
        <w:jc w:val="center"/>
        <w:rPr>
          <w:rFonts w:asciiTheme="majorHAnsi" w:eastAsia="Times New Roman" w:hAnsiTheme="majorHAnsi" w:cstheme="majorHAnsi"/>
        </w:rPr>
      </w:pPr>
      <w:proofErr w:type="gramStart"/>
      <w:r w:rsidRPr="00882FA6">
        <w:rPr>
          <w:rFonts w:asciiTheme="majorHAnsi" w:eastAsia="Arial" w:hAnsiTheme="majorHAnsi" w:cstheme="majorHAnsi"/>
          <w:color w:val="000000"/>
        </w:rPr>
        <w:t>o</w:t>
      </w:r>
      <w:proofErr w:type="gramEnd"/>
      <w:r w:rsidRPr="00882FA6">
        <w:rPr>
          <w:rFonts w:asciiTheme="majorHAnsi" w:eastAsia="Arial" w:hAnsiTheme="majorHAnsi" w:cstheme="majorHAnsi"/>
          <w:color w:val="000000"/>
        </w:rPr>
        <w:t xml:space="preserve"> Representante Legal del mismo.</w:t>
      </w:r>
    </w:p>
    <w:p w14:paraId="6320CE7F" w14:textId="77777777" w:rsidR="00275AFA" w:rsidRPr="00882FA6" w:rsidRDefault="00275AFA">
      <w:pPr>
        <w:spacing w:after="0" w:line="240" w:lineRule="auto"/>
        <w:rPr>
          <w:rFonts w:asciiTheme="majorHAnsi" w:eastAsia="Times New Roman" w:hAnsiTheme="majorHAnsi" w:cstheme="majorHAnsi"/>
        </w:rPr>
      </w:pPr>
    </w:p>
    <w:p w14:paraId="7C9EBD98"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ATENTAMENTE</w:t>
      </w:r>
    </w:p>
    <w:p w14:paraId="506D9809"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color w:val="000000"/>
        </w:rPr>
        <w:t>___________________________________</w:t>
      </w:r>
    </w:p>
    <w:p w14:paraId="604D1666" w14:textId="4B8A4DB3" w:rsidR="00293572" w:rsidRPr="00882FA6" w:rsidRDefault="00A46A86" w:rsidP="00592FCD">
      <w:pPr>
        <w:spacing w:after="0" w:line="240" w:lineRule="auto"/>
        <w:ind w:right="140"/>
        <w:jc w:val="center"/>
        <w:rPr>
          <w:rFonts w:asciiTheme="majorHAnsi" w:eastAsia="Arial" w:hAnsiTheme="majorHAnsi" w:cstheme="majorHAnsi"/>
          <w:b/>
          <w:color w:val="000000"/>
        </w:rPr>
      </w:pPr>
      <w:r w:rsidRPr="00882FA6">
        <w:rPr>
          <w:rFonts w:asciiTheme="majorHAnsi" w:eastAsia="Arial" w:hAnsiTheme="majorHAnsi" w:cstheme="majorHAnsi"/>
          <w:color w:val="000000"/>
        </w:rPr>
        <w:t>Nombre y firma de qu</w:t>
      </w:r>
      <w:r w:rsidR="00592FCD">
        <w:rPr>
          <w:rFonts w:asciiTheme="majorHAnsi" w:eastAsia="Arial" w:hAnsiTheme="majorHAnsi" w:cstheme="majorHAnsi"/>
          <w:color w:val="000000"/>
        </w:rPr>
        <w:t>ien recibe el poder</w:t>
      </w:r>
    </w:p>
    <w:p w14:paraId="6B46FC89" w14:textId="77777777" w:rsidR="000052D4" w:rsidRDefault="000052D4">
      <w:pPr>
        <w:rPr>
          <w:rFonts w:asciiTheme="majorHAnsi" w:eastAsia="Arial" w:hAnsiTheme="majorHAnsi" w:cstheme="majorHAnsi"/>
          <w:b/>
          <w:color w:val="000000"/>
        </w:rPr>
      </w:pPr>
      <w:r>
        <w:rPr>
          <w:rFonts w:asciiTheme="majorHAnsi" w:eastAsia="Arial" w:hAnsiTheme="majorHAnsi" w:cstheme="majorHAnsi"/>
          <w:b/>
          <w:color w:val="000000"/>
        </w:rPr>
        <w:br w:type="page"/>
      </w:r>
    </w:p>
    <w:p w14:paraId="78DC3386" w14:textId="2A0A6164"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lastRenderedPageBreak/>
        <w:t>ANEXO 1</w:t>
      </w:r>
    </w:p>
    <w:p w14:paraId="32B192D1" w14:textId="77777777" w:rsidR="00275AFA" w:rsidRPr="00882FA6" w:rsidRDefault="00275AFA">
      <w:pPr>
        <w:spacing w:after="0" w:line="240" w:lineRule="auto"/>
        <w:rPr>
          <w:rFonts w:asciiTheme="majorHAnsi" w:eastAsia="Times New Roman" w:hAnsiTheme="majorHAnsi" w:cstheme="majorHAnsi"/>
        </w:rPr>
      </w:pPr>
    </w:p>
    <w:p w14:paraId="615A2E92" w14:textId="77777777" w:rsidR="00275AFA" w:rsidRPr="00F6072B" w:rsidRDefault="00A46A86">
      <w:pPr>
        <w:spacing w:after="0" w:line="240" w:lineRule="auto"/>
        <w:ind w:right="140"/>
        <w:jc w:val="center"/>
        <w:rPr>
          <w:rFonts w:asciiTheme="majorHAnsi" w:eastAsia="Times New Roman" w:hAnsiTheme="majorHAnsi" w:cstheme="majorHAnsi"/>
          <w:b/>
        </w:rPr>
      </w:pPr>
      <w:r w:rsidRPr="00F6072B">
        <w:rPr>
          <w:rFonts w:asciiTheme="majorHAnsi" w:eastAsia="Arial" w:hAnsiTheme="majorHAnsi" w:cstheme="majorHAnsi"/>
          <w:b/>
          <w:color w:val="000000"/>
        </w:rPr>
        <w:t>CARTA DE REQUERIMIENTOS TÉCNICOS</w:t>
      </w:r>
    </w:p>
    <w:p w14:paraId="5BB97E4A" w14:textId="77777777" w:rsidR="00275AFA" w:rsidRPr="00F6072B" w:rsidRDefault="00275AFA">
      <w:pPr>
        <w:spacing w:after="0" w:line="240" w:lineRule="auto"/>
        <w:rPr>
          <w:rFonts w:asciiTheme="majorHAnsi" w:eastAsia="Times New Roman" w:hAnsiTheme="majorHAnsi" w:cstheme="majorHAnsi"/>
          <w:b/>
        </w:rPr>
      </w:pPr>
    </w:p>
    <w:p w14:paraId="3ABC8BAF" w14:textId="609B7DAE" w:rsidR="0073110E" w:rsidRPr="00882FA6" w:rsidRDefault="0073110E" w:rsidP="00F6072B">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r w:rsidR="00F6072B">
        <w:rPr>
          <w:rFonts w:asciiTheme="majorHAnsi" w:eastAsia="Times New Roman" w:hAnsiTheme="majorHAnsi" w:cstheme="majorHAnsi"/>
        </w:rPr>
        <w:t xml:space="preserve"> </w:t>
      </w: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sidRPr="00882FA6">
        <w:rPr>
          <w:rFonts w:asciiTheme="majorHAnsi" w:eastAsia="Arial" w:hAnsiTheme="majorHAnsi" w:cstheme="majorHAnsi"/>
          <w:b/>
          <w:color w:val="000000"/>
        </w:rPr>
        <w:t xml:space="preserve"> 001/2019  </w:t>
      </w:r>
    </w:p>
    <w:p w14:paraId="6E478719" w14:textId="61F49634" w:rsidR="0073110E" w:rsidRPr="00882FA6" w:rsidRDefault="000052D4" w:rsidP="0073110E">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0073110E" w:rsidRPr="00882FA6">
        <w:rPr>
          <w:rFonts w:asciiTheme="majorHAnsi" w:eastAsia="Arial" w:hAnsiTheme="majorHAnsi" w:cstheme="majorHAnsi"/>
          <w:b/>
          <w:smallCaps/>
          <w:color w:val="000000"/>
        </w:rPr>
        <w:t>N CONCURRENCIA</w:t>
      </w:r>
      <w:r w:rsidR="0073110E" w:rsidRPr="00882FA6">
        <w:rPr>
          <w:rFonts w:asciiTheme="majorHAnsi" w:eastAsia="Arial" w:hAnsiTheme="majorHAnsi" w:cstheme="majorHAnsi"/>
          <w:b/>
          <w:color w:val="000000"/>
        </w:rPr>
        <w:t xml:space="preserve"> DEL “COMITÉ”</w:t>
      </w:r>
    </w:p>
    <w:p w14:paraId="4916B1B5" w14:textId="77777777" w:rsidR="0073110E" w:rsidRPr="00882FA6" w:rsidRDefault="0073110E" w:rsidP="0073110E">
      <w:pPr>
        <w:spacing w:after="0" w:line="240" w:lineRule="auto"/>
        <w:rPr>
          <w:rFonts w:asciiTheme="majorHAnsi" w:eastAsia="Times New Roman" w:hAnsiTheme="majorHAnsi" w:cstheme="majorHAnsi"/>
        </w:rPr>
      </w:pPr>
    </w:p>
    <w:p w14:paraId="06AC4EB0" w14:textId="77777777" w:rsidR="0073110E" w:rsidRPr="00882FA6" w:rsidRDefault="0073110E" w:rsidP="0073110E">
      <w:pPr>
        <w:spacing w:after="0" w:line="240" w:lineRule="auto"/>
        <w:ind w:right="140"/>
        <w:jc w:val="center"/>
        <w:rPr>
          <w:rFonts w:asciiTheme="majorHAnsi" w:eastAsia="Century Gothic" w:hAnsiTheme="majorHAnsi" w:cstheme="majorHAnsi"/>
          <w:b/>
          <w:smallCaps/>
          <w:color w:val="000000"/>
        </w:rPr>
      </w:pPr>
      <w:r w:rsidRPr="00882FA6">
        <w:rPr>
          <w:rFonts w:asciiTheme="majorHAnsi" w:eastAsia="Century Gothic" w:hAnsiTheme="majorHAnsi" w:cstheme="majorHAnsi"/>
          <w:b/>
          <w:smallCaps/>
          <w:color w:val="000000"/>
        </w:rPr>
        <w:t>“ADQUISICIÓN DE ESTACIONES DE TRABAJO PARA OFICINA”</w:t>
      </w:r>
    </w:p>
    <w:p w14:paraId="1B5378ED" w14:textId="77777777" w:rsidR="0073110E" w:rsidRPr="00882FA6" w:rsidRDefault="0073110E" w:rsidP="0073110E">
      <w:pPr>
        <w:pStyle w:val="Sinespaciado"/>
        <w:jc w:val="center"/>
        <w:rPr>
          <w:rFonts w:asciiTheme="majorHAnsi" w:hAnsiTheme="majorHAnsi" w:cstheme="majorHAnsi"/>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134"/>
        <w:gridCol w:w="993"/>
        <w:gridCol w:w="1275"/>
        <w:gridCol w:w="5670"/>
      </w:tblGrid>
      <w:tr w:rsidR="0073110E" w:rsidRPr="00882FA6" w14:paraId="3410E50A" w14:textId="77777777" w:rsidTr="00F56457">
        <w:trPr>
          <w:trHeight w:val="442"/>
        </w:trPr>
        <w:tc>
          <w:tcPr>
            <w:tcW w:w="1134" w:type="dxa"/>
            <w:shd w:val="pct35" w:color="auto" w:fill="FFFFFF"/>
            <w:vAlign w:val="center"/>
          </w:tcPr>
          <w:p w14:paraId="68C80693" w14:textId="77777777" w:rsidR="0073110E" w:rsidRPr="00882FA6" w:rsidRDefault="0073110E" w:rsidP="00F56457">
            <w:pPr>
              <w:jc w:val="center"/>
              <w:rPr>
                <w:rFonts w:ascii="Arial" w:hAnsi="Arial" w:cs="Arial"/>
                <w:b/>
                <w:caps/>
                <w:sz w:val="18"/>
              </w:rPr>
            </w:pPr>
            <w:r w:rsidRPr="00882FA6">
              <w:rPr>
                <w:rFonts w:ascii="Arial" w:hAnsi="Arial" w:cs="Arial"/>
                <w:b/>
                <w:caps/>
                <w:sz w:val="18"/>
              </w:rPr>
              <w:t>partida</w:t>
            </w:r>
          </w:p>
        </w:tc>
        <w:tc>
          <w:tcPr>
            <w:tcW w:w="1134" w:type="dxa"/>
            <w:shd w:val="pct35" w:color="auto" w:fill="FFFFFF"/>
            <w:vAlign w:val="center"/>
          </w:tcPr>
          <w:p w14:paraId="5CB12040" w14:textId="77777777" w:rsidR="0073110E" w:rsidRPr="00882FA6" w:rsidRDefault="0073110E" w:rsidP="00F56457">
            <w:pPr>
              <w:jc w:val="center"/>
              <w:rPr>
                <w:rFonts w:ascii="Arial" w:hAnsi="Arial" w:cs="Arial"/>
                <w:b/>
                <w:caps/>
                <w:sz w:val="18"/>
              </w:rPr>
            </w:pPr>
            <w:r w:rsidRPr="00882FA6">
              <w:rPr>
                <w:rFonts w:ascii="Arial" w:hAnsi="Arial" w:cs="Arial"/>
                <w:b/>
                <w:caps/>
                <w:sz w:val="18"/>
              </w:rPr>
              <w:t xml:space="preserve">cantidad </w:t>
            </w:r>
          </w:p>
        </w:tc>
        <w:tc>
          <w:tcPr>
            <w:tcW w:w="993" w:type="dxa"/>
            <w:tcBorders>
              <w:right w:val="single" w:sz="12" w:space="0" w:color="auto"/>
            </w:tcBorders>
            <w:shd w:val="pct35" w:color="auto" w:fill="FFFFFF"/>
            <w:vAlign w:val="center"/>
          </w:tcPr>
          <w:p w14:paraId="122F11D7" w14:textId="77777777" w:rsidR="0073110E" w:rsidRPr="00882FA6" w:rsidRDefault="0073110E" w:rsidP="00F56457">
            <w:pPr>
              <w:jc w:val="center"/>
              <w:rPr>
                <w:rFonts w:ascii="Arial" w:hAnsi="Arial" w:cs="Arial"/>
                <w:b/>
                <w:caps/>
                <w:sz w:val="18"/>
              </w:rPr>
            </w:pPr>
            <w:r w:rsidRPr="00882FA6">
              <w:rPr>
                <w:rFonts w:ascii="Arial" w:hAnsi="Arial" w:cs="Arial"/>
                <w:b/>
                <w:caps/>
                <w:sz w:val="18"/>
              </w:rPr>
              <w:t>UNIDAD</w:t>
            </w:r>
          </w:p>
        </w:tc>
        <w:tc>
          <w:tcPr>
            <w:tcW w:w="1275" w:type="dxa"/>
            <w:tcBorders>
              <w:right w:val="single" w:sz="12" w:space="0" w:color="auto"/>
            </w:tcBorders>
            <w:shd w:val="pct35" w:color="auto" w:fill="FFFFFF"/>
          </w:tcPr>
          <w:p w14:paraId="32CC2FBC" w14:textId="77777777" w:rsidR="0073110E" w:rsidRPr="00882FA6" w:rsidRDefault="0073110E" w:rsidP="00F56457">
            <w:pPr>
              <w:jc w:val="center"/>
              <w:rPr>
                <w:rFonts w:ascii="Arial" w:hAnsi="Arial" w:cs="Arial"/>
                <w:b/>
                <w:caps/>
                <w:sz w:val="18"/>
              </w:rPr>
            </w:pPr>
          </w:p>
          <w:p w14:paraId="5E5015D6" w14:textId="77777777" w:rsidR="0073110E" w:rsidRPr="00882FA6" w:rsidRDefault="0073110E" w:rsidP="00F56457">
            <w:pPr>
              <w:jc w:val="center"/>
              <w:rPr>
                <w:rFonts w:ascii="Arial" w:hAnsi="Arial" w:cs="Arial"/>
                <w:b/>
                <w:caps/>
                <w:sz w:val="18"/>
              </w:rPr>
            </w:pPr>
            <w:r w:rsidRPr="00882FA6">
              <w:rPr>
                <w:rFonts w:ascii="Arial" w:hAnsi="Arial" w:cs="Arial"/>
                <w:b/>
                <w:caps/>
                <w:sz w:val="18"/>
              </w:rPr>
              <w:t>Artículo</w:t>
            </w:r>
          </w:p>
        </w:tc>
        <w:tc>
          <w:tcPr>
            <w:tcW w:w="5670" w:type="dxa"/>
            <w:tcBorders>
              <w:left w:val="single" w:sz="12" w:space="0" w:color="auto"/>
            </w:tcBorders>
            <w:shd w:val="pct35" w:color="auto" w:fill="FFFFFF"/>
            <w:vAlign w:val="center"/>
          </w:tcPr>
          <w:p w14:paraId="4162AB14" w14:textId="77777777" w:rsidR="0073110E" w:rsidRPr="00882FA6" w:rsidRDefault="0073110E" w:rsidP="00F56457">
            <w:pPr>
              <w:pStyle w:val="Ttulo1"/>
              <w:rPr>
                <w:rFonts w:ascii="Arial" w:hAnsi="Arial" w:cs="Arial"/>
                <w:caps/>
                <w:sz w:val="18"/>
                <w:szCs w:val="20"/>
                <w:lang w:val="es-ES"/>
              </w:rPr>
            </w:pPr>
          </w:p>
          <w:p w14:paraId="0149ED2B" w14:textId="77777777" w:rsidR="0073110E" w:rsidRPr="00882FA6" w:rsidRDefault="0073110E" w:rsidP="00F56457">
            <w:pPr>
              <w:pStyle w:val="Ttulo1"/>
              <w:rPr>
                <w:rFonts w:ascii="Arial" w:hAnsi="Arial" w:cs="Arial"/>
                <w:caps/>
                <w:sz w:val="18"/>
                <w:szCs w:val="20"/>
                <w:lang w:val="es-ES"/>
              </w:rPr>
            </w:pPr>
            <w:r w:rsidRPr="00882FA6">
              <w:rPr>
                <w:rFonts w:ascii="Arial" w:hAnsi="Arial" w:cs="Arial"/>
                <w:caps/>
                <w:sz w:val="18"/>
                <w:szCs w:val="20"/>
                <w:lang w:val="es-ES"/>
              </w:rPr>
              <w:t>especificaciones TÉCNICAS</w:t>
            </w:r>
          </w:p>
          <w:p w14:paraId="0C1C485E" w14:textId="77777777" w:rsidR="0073110E" w:rsidRPr="00882FA6" w:rsidRDefault="0073110E" w:rsidP="00F56457">
            <w:pPr>
              <w:rPr>
                <w:lang w:val="es-ES"/>
              </w:rPr>
            </w:pPr>
          </w:p>
        </w:tc>
      </w:tr>
      <w:tr w:rsidR="0073110E" w:rsidRPr="00882FA6" w14:paraId="17730D2E" w14:textId="77777777" w:rsidTr="00F56457">
        <w:tc>
          <w:tcPr>
            <w:tcW w:w="1134" w:type="dxa"/>
            <w:vAlign w:val="center"/>
          </w:tcPr>
          <w:p w14:paraId="072F7A07" w14:textId="77777777" w:rsidR="0073110E" w:rsidRPr="00882FA6" w:rsidRDefault="0073110E" w:rsidP="00F56457">
            <w:pPr>
              <w:jc w:val="center"/>
              <w:rPr>
                <w:rFonts w:ascii="Arial" w:hAnsi="Arial" w:cs="Arial"/>
                <w:sz w:val="16"/>
                <w:szCs w:val="16"/>
              </w:rPr>
            </w:pPr>
            <w:r w:rsidRPr="00882FA6">
              <w:rPr>
                <w:rFonts w:ascii="Arial" w:hAnsi="Arial" w:cs="Arial"/>
                <w:sz w:val="16"/>
                <w:szCs w:val="16"/>
              </w:rPr>
              <w:t>1</w:t>
            </w:r>
          </w:p>
        </w:tc>
        <w:tc>
          <w:tcPr>
            <w:tcW w:w="1134" w:type="dxa"/>
            <w:vAlign w:val="center"/>
          </w:tcPr>
          <w:p w14:paraId="43692204" w14:textId="77777777" w:rsidR="0073110E" w:rsidRPr="00882FA6" w:rsidRDefault="0073110E" w:rsidP="00F56457">
            <w:pPr>
              <w:jc w:val="center"/>
              <w:rPr>
                <w:rFonts w:ascii="Arial" w:hAnsi="Arial" w:cs="Arial"/>
                <w:sz w:val="16"/>
                <w:szCs w:val="16"/>
              </w:rPr>
            </w:pPr>
            <w:r w:rsidRPr="00882FA6">
              <w:rPr>
                <w:rFonts w:ascii="Arial" w:hAnsi="Arial" w:cs="Arial"/>
                <w:sz w:val="16"/>
                <w:szCs w:val="16"/>
              </w:rPr>
              <w:t>5 Estaciones de Trabajo para 4 Personas</w:t>
            </w:r>
          </w:p>
          <w:p w14:paraId="334ACFE1" w14:textId="77777777" w:rsidR="0073110E" w:rsidRPr="00882FA6" w:rsidRDefault="0073110E" w:rsidP="00F56457">
            <w:pPr>
              <w:jc w:val="center"/>
              <w:rPr>
                <w:rFonts w:ascii="Arial" w:hAnsi="Arial" w:cs="Arial"/>
                <w:sz w:val="16"/>
                <w:szCs w:val="16"/>
              </w:rPr>
            </w:pPr>
          </w:p>
          <w:p w14:paraId="5815B36B" w14:textId="77777777" w:rsidR="0073110E" w:rsidRPr="00882FA6" w:rsidRDefault="0073110E" w:rsidP="00F56457">
            <w:pPr>
              <w:jc w:val="center"/>
              <w:rPr>
                <w:rFonts w:ascii="Arial" w:hAnsi="Arial" w:cs="Arial"/>
                <w:sz w:val="16"/>
                <w:szCs w:val="16"/>
              </w:rPr>
            </w:pPr>
            <w:r w:rsidRPr="00882FA6">
              <w:rPr>
                <w:rFonts w:ascii="Arial" w:hAnsi="Arial" w:cs="Arial"/>
                <w:sz w:val="16"/>
                <w:szCs w:val="16"/>
              </w:rPr>
              <w:t>2 Estaciones de Trabajo para 2 Personas</w:t>
            </w:r>
          </w:p>
          <w:p w14:paraId="5390F10D" w14:textId="77777777" w:rsidR="0073110E" w:rsidRPr="00882FA6" w:rsidRDefault="0073110E" w:rsidP="00F56457">
            <w:pPr>
              <w:jc w:val="center"/>
              <w:rPr>
                <w:rFonts w:ascii="Arial" w:hAnsi="Arial" w:cs="Arial"/>
                <w:sz w:val="16"/>
                <w:szCs w:val="16"/>
              </w:rPr>
            </w:pPr>
          </w:p>
          <w:p w14:paraId="7A7C701D" w14:textId="77777777" w:rsidR="0073110E" w:rsidRPr="00882FA6" w:rsidRDefault="0073110E" w:rsidP="00F56457">
            <w:pPr>
              <w:jc w:val="center"/>
              <w:rPr>
                <w:rFonts w:ascii="Arial" w:hAnsi="Arial" w:cs="Arial"/>
                <w:sz w:val="16"/>
                <w:szCs w:val="16"/>
              </w:rPr>
            </w:pPr>
            <w:r w:rsidRPr="00882FA6">
              <w:rPr>
                <w:rFonts w:ascii="Arial" w:hAnsi="Arial" w:cs="Arial"/>
                <w:sz w:val="16"/>
                <w:szCs w:val="16"/>
              </w:rPr>
              <w:t>24 archivero móviles</w:t>
            </w:r>
          </w:p>
        </w:tc>
        <w:tc>
          <w:tcPr>
            <w:tcW w:w="993" w:type="dxa"/>
            <w:tcBorders>
              <w:right w:val="single" w:sz="12" w:space="0" w:color="auto"/>
            </w:tcBorders>
            <w:vAlign w:val="center"/>
          </w:tcPr>
          <w:p w14:paraId="12E5F40F" w14:textId="77777777" w:rsidR="0073110E" w:rsidRPr="00882FA6" w:rsidRDefault="0073110E" w:rsidP="00F56457">
            <w:pPr>
              <w:jc w:val="center"/>
              <w:rPr>
                <w:rFonts w:ascii="Arial" w:hAnsi="Arial" w:cs="Arial"/>
                <w:sz w:val="16"/>
                <w:szCs w:val="16"/>
              </w:rPr>
            </w:pPr>
            <w:r w:rsidRPr="00882FA6">
              <w:rPr>
                <w:rFonts w:ascii="Arial" w:hAnsi="Arial" w:cs="Arial"/>
                <w:sz w:val="16"/>
                <w:szCs w:val="16"/>
              </w:rPr>
              <w:t>PIEZA</w:t>
            </w:r>
          </w:p>
        </w:tc>
        <w:tc>
          <w:tcPr>
            <w:tcW w:w="1275" w:type="dxa"/>
            <w:tcBorders>
              <w:right w:val="single" w:sz="12" w:space="0" w:color="auto"/>
            </w:tcBorders>
            <w:vAlign w:val="center"/>
          </w:tcPr>
          <w:p w14:paraId="1AD0B01A" w14:textId="77777777" w:rsidR="0073110E" w:rsidRPr="00882FA6" w:rsidRDefault="0073110E" w:rsidP="00F56457">
            <w:pPr>
              <w:jc w:val="center"/>
              <w:rPr>
                <w:rFonts w:ascii="Arial" w:hAnsi="Arial" w:cs="Arial"/>
                <w:sz w:val="16"/>
                <w:szCs w:val="16"/>
              </w:rPr>
            </w:pPr>
            <w:r w:rsidRPr="00882FA6">
              <w:rPr>
                <w:rFonts w:ascii="Arial" w:hAnsi="Arial" w:cs="Arial"/>
                <w:sz w:val="16"/>
                <w:szCs w:val="16"/>
              </w:rPr>
              <w:t xml:space="preserve">ESTACIONES DE TRABAJO PARA OFICINA </w:t>
            </w:r>
          </w:p>
        </w:tc>
        <w:tc>
          <w:tcPr>
            <w:tcW w:w="5670" w:type="dxa"/>
            <w:tcBorders>
              <w:left w:val="single" w:sz="12" w:space="0" w:color="auto"/>
            </w:tcBorders>
            <w:vAlign w:val="center"/>
          </w:tcPr>
          <w:p w14:paraId="5300A851" w14:textId="77777777" w:rsidR="0073110E" w:rsidRPr="00882FA6" w:rsidRDefault="0073110E" w:rsidP="00F56457">
            <w:pPr>
              <w:pStyle w:val="Prrafodelista"/>
              <w:spacing w:line="360" w:lineRule="auto"/>
              <w:ind w:left="0"/>
              <w:rPr>
                <w:rFonts w:ascii="Arial" w:hAnsi="Arial" w:cs="Arial"/>
              </w:rPr>
            </w:pPr>
            <w:r w:rsidRPr="00882FA6">
              <w:rPr>
                <w:rFonts w:ascii="Arial" w:hAnsi="Arial" w:cs="Arial"/>
              </w:rPr>
              <w:t>Suministro y Colocación</w:t>
            </w:r>
          </w:p>
          <w:p w14:paraId="5B460138" w14:textId="77777777" w:rsidR="0073110E" w:rsidRPr="00882FA6" w:rsidRDefault="0073110E" w:rsidP="00F56457">
            <w:pPr>
              <w:pStyle w:val="Prrafodelista"/>
              <w:spacing w:line="360" w:lineRule="auto"/>
              <w:ind w:left="0"/>
              <w:rPr>
                <w:rFonts w:ascii="Arial" w:hAnsi="Arial" w:cs="Arial"/>
              </w:rPr>
            </w:pPr>
            <w:r w:rsidRPr="00882FA6">
              <w:rPr>
                <w:rFonts w:ascii="Arial" w:hAnsi="Arial" w:cs="Arial"/>
              </w:rPr>
              <w:t>- 5 Estaciones de Trabajo para 4 Personas</w:t>
            </w:r>
          </w:p>
          <w:p w14:paraId="27A99A5C" w14:textId="77777777" w:rsidR="0073110E" w:rsidRPr="00882FA6" w:rsidRDefault="0073110E" w:rsidP="00F56457">
            <w:pPr>
              <w:pStyle w:val="Prrafodelista"/>
              <w:spacing w:line="360" w:lineRule="auto"/>
              <w:ind w:left="0"/>
              <w:rPr>
                <w:rFonts w:ascii="Arial" w:hAnsi="Arial" w:cs="Arial"/>
              </w:rPr>
            </w:pPr>
            <w:r w:rsidRPr="00882FA6">
              <w:rPr>
                <w:rFonts w:ascii="Arial" w:hAnsi="Arial" w:cs="Arial"/>
              </w:rPr>
              <w:t>Fabricado con tubular de 2" x 2", calibre 18 con una medida de 1.20 m x 2.40 m x 75 cm acabados en</w:t>
            </w:r>
          </w:p>
          <w:p w14:paraId="30938D2B" w14:textId="77777777" w:rsidR="0073110E" w:rsidRPr="00882FA6" w:rsidRDefault="0073110E" w:rsidP="00F56457">
            <w:pPr>
              <w:pStyle w:val="Prrafodelista"/>
              <w:spacing w:line="360" w:lineRule="auto"/>
              <w:ind w:left="0"/>
              <w:rPr>
                <w:rFonts w:ascii="Arial" w:hAnsi="Arial" w:cs="Arial"/>
              </w:rPr>
            </w:pPr>
            <w:r w:rsidRPr="00882FA6">
              <w:rPr>
                <w:rFonts w:ascii="Arial" w:hAnsi="Arial" w:cs="Arial"/>
              </w:rPr>
              <w:t xml:space="preserve">esmalte </w:t>
            </w:r>
            <w:proofErr w:type="spellStart"/>
            <w:r w:rsidRPr="00882FA6">
              <w:rPr>
                <w:rFonts w:ascii="Arial" w:hAnsi="Arial" w:cs="Arial"/>
              </w:rPr>
              <w:t>alquidalico</w:t>
            </w:r>
            <w:proofErr w:type="spellEnd"/>
            <w:r w:rsidRPr="00882FA6">
              <w:rPr>
                <w:rFonts w:ascii="Arial" w:hAnsi="Arial" w:cs="Arial"/>
              </w:rPr>
              <w:t xml:space="preserve"> anticorrosivo, </w:t>
            </w:r>
            <w:proofErr w:type="spellStart"/>
            <w:r w:rsidRPr="00882FA6">
              <w:rPr>
                <w:rFonts w:ascii="Arial" w:hAnsi="Arial" w:cs="Arial"/>
              </w:rPr>
              <w:t>melamina</w:t>
            </w:r>
            <w:proofErr w:type="spellEnd"/>
            <w:r w:rsidRPr="00882FA6">
              <w:rPr>
                <w:rFonts w:ascii="Arial" w:hAnsi="Arial" w:cs="Arial"/>
              </w:rPr>
              <w:t xml:space="preserve"> en 16 mm con divisiones independientes de trabajo  enchapado de cantos en PVC </w:t>
            </w:r>
          </w:p>
          <w:p w14:paraId="279B8AFB" w14:textId="77777777" w:rsidR="0073110E" w:rsidRPr="00882FA6" w:rsidRDefault="0073110E" w:rsidP="00F56457">
            <w:pPr>
              <w:pStyle w:val="Prrafodelista"/>
              <w:ind w:left="0"/>
              <w:rPr>
                <w:rFonts w:ascii="Arial" w:hAnsi="Arial" w:cs="Arial"/>
              </w:rPr>
            </w:pPr>
          </w:p>
          <w:p w14:paraId="152F894A" w14:textId="77777777" w:rsidR="0073110E" w:rsidRPr="00882FA6" w:rsidRDefault="0073110E" w:rsidP="00F56457">
            <w:pPr>
              <w:pStyle w:val="Prrafodelista"/>
              <w:spacing w:line="360" w:lineRule="auto"/>
              <w:ind w:left="0"/>
              <w:rPr>
                <w:rFonts w:ascii="Arial" w:hAnsi="Arial" w:cs="Arial"/>
              </w:rPr>
            </w:pPr>
            <w:r w:rsidRPr="00882FA6">
              <w:rPr>
                <w:rFonts w:ascii="Arial" w:hAnsi="Arial" w:cs="Arial"/>
              </w:rPr>
              <w:t>- 2 Estaciones de Trabajo para 2 Personas</w:t>
            </w:r>
          </w:p>
          <w:p w14:paraId="5BB2A802" w14:textId="77777777" w:rsidR="0073110E" w:rsidRPr="00882FA6" w:rsidRDefault="0073110E" w:rsidP="00F56457">
            <w:pPr>
              <w:pStyle w:val="Prrafodelista"/>
              <w:spacing w:line="360" w:lineRule="auto"/>
              <w:ind w:left="0"/>
              <w:rPr>
                <w:rFonts w:ascii="Arial" w:hAnsi="Arial" w:cs="Arial"/>
              </w:rPr>
            </w:pPr>
            <w:r w:rsidRPr="00882FA6">
              <w:rPr>
                <w:rFonts w:ascii="Arial" w:hAnsi="Arial" w:cs="Arial"/>
              </w:rPr>
              <w:t>Fabricado con tubular de 2" x 2", calibre 18 con una medida de 1.20 m x 1.20 m x 75 cm acabados en</w:t>
            </w:r>
          </w:p>
          <w:p w14:paraId="6FE4438B" w14:textId="77777777" w:rsidR="0073110E" w:rsidRPr="00882FA6" w:rsidRDefault="0073110E" w:rsidP="00F56457">
            <w:pPr>
              <w:pStyle w:val="Prrafodelista"/>
              <w:spacing w:line="360" w:lineRule="auto"/>
              <w:ind w:left="0"/>
              <w:rPr>
                <w:rFonts w:ascii="Arial" w:hAnsi="Arial" w:cs="Arial"/>
              </w:rPr>
            </w:pPr>
            <w:r w:rsidRPr="00882FA6">
              <w:rPr>
                <w:rFonts w:ascii="Arial" w:hAnsi="Arial" w:cs="Arial"/>
              </w:rPr>
              <w:t xml:space="preserve">esmalte </w:t>
            </w:r>
            <w:proofErr w:type="spellStart"/>
            <w:r w:rsidRPr="00882FA6">
              <w:rPr>
                <w:rFonts w:ascii="Arial" w:hAnsi="Arial" w:cs="Arial"/>
              </w:rPr>
              <w:t>alquidalico</w:t>
            </w:r>
            <w:proofErr w:type="spellEnd"/>
            <w:r w:rsidRPr="00882FA6">
              <w:rPr>
                <w:rFonts w:ascii="Arial" w:hAnsi="Arial" w:cs="Arial"/>
              </w:rPr>
              <w:t xml:space="preserve"> anticorrosivo, </w:t>
            </w:r>
            <w:proofErr w:type="spellStart"/>
            <w:r w:rsidRPr="00882FA6">
              <w:rPr>
                <w:rFonts w:ascii="Arial" w:hAnsi="Arial" w:cs="Arial"/>
              </w:rPr>
              <w:t>melamina</w:t>
            </w:r>
            <w:proofErr w:type="spellEnd"/>
            <w:r w:rsidRPr="00882FA6">
              <w:rPr>
                <w:rFonts w:ascii="Arial" w:hAnsi="Arial" w:cs="Arial"/>
              </w:rPr>
              <w:t xml:space="preserve"> en 16 mm con divisiones independientes de trabajo  enchapado de cantos en PVC </w:t>
            </w:r>
          </w:p>
          <w:p w14:paraId="23001E23" w14:textId="77777777" w:rsidR="0073110E" w:rsidRPr="00882FA6" w:rsidRDefault="0073110E" w:rsidP="00F56457">
            <w:pPr>
              <w:pStyle w:val="Prrafodelista"/>
              <w:ind w:left="0"/>
              <w:rPr>
                <w:rFonts w:ascii="Arial" w:hAnsi="Arial" w:cs="Arial"/>
              </w:rPr>
            </w:pPr>
          </w:p>
          <w:p w14:paraId="5690FB42" w14:textId="77777777" w:rsidR="0073110E" w:rsidRPr="00882FA6" w:rsidRDefault="0073110E" w:rsidP="00F56457">
            <w:pPr>
              <w:pStyle w:val="Prrafodelista"/>
              <w:spacing w:line="360" w:lineRule="auto"/>
              <w:ind w:left="0"/>
              <w:rPr>
                <w:rFonts w:ascii="Arial" w:hAnsi="Arial" w:cs="Arial"/>
              </w:rPr>
            </w:pPr>
            <w:r w:rsidRPr="00882FA6">
              <w:rPr>
                <w:rFonts w:ascii="Arial" w:hAnsi="Arial" w:cs="Arial"/>
              </w:rPr>
              <w:t xml:space="preserve">- 24 archivero móviles </w:t>
            </w:r>
          </w:p>
          <w:p w14:paraId="1303E4F4" w14:textId="77777777" w:rsidR="0073110E" w:rsidRPr="00882FA6" w:rsidRDefault="0073110E" w:rsidP="00F56457">
            <w:pPr>
              <w:pStyle w:val="Prrafodelista"/>
              <w:spacing w:line="360" w:lineRule="auto"/>
              <w:ind w:left="0"/>
              <w:rPr>
                <w:rFonts w:ascii="Arial" w:hAnsi="Arial" w:cs="Arial"/>
              </w:rPr>
            </w:pPr>
            <w:r w:rsidRPr="00882FA6">
              <w:rPr>
                <w:rFonts w:ascii="Arial" w:hAnsi="Arial" w:cs="Arial"/>
              </w:rPr>
              <w:t xml:space="preserve">Fabricados  con una medida de .60 cm x .50 cm x 50 cm en </w:t>
            </w:r>
            <w:proofErr w:type="spellStart"/>
            <w:r w:rsidRPr="00882FA6">
              <w:rPr>
                <w:rFonts w:ascii="Arial" w:hAnsi="Arial" w:cs="Arial"/>
              </w:rPr>
              <w:t>melamina</w:t>
            </w:r>
            <w:proofErr w:type="spellEnd"/>
            <w:r w:rsidRPr="00882FA6">
              <w:rPr>
                <w:rFonts w:ascii="Arial" w:hAnsi="Arial" w:cs="Arial"/>
              </w:rPr>
              <w:t xml:space="preserve"> en 16 mm con un cajón papelero y un cajón archivero,  enchapado de cantos en PVC, herrajes y todo lo necesario para su elaboración </w:t>
            </w:r>
          </w:p>
        </w:tc>
      </w:tr>
    </w:tbl>
    <w:p w14:paraId="2A4F9A90" w14:textId="77777777" w:rsidR="0073110E" w:rsidRPr="00882FA6" w:rsidRDefault="0073110E" w:rsidP="0073110E">
      <w:pPr>
        <w:contextualSpacing/>
        <w:mirrorIndents/>
        <w:jc w:val="both"/>
        <w:rPr>
          <w:sz w:val="18"/>
          <w:szCs w:val="18"/>
        </w:rPr>
      </w:pPr>
      <w:r w:rsidRPr="00882FA6">
        <w:rPr>
          <w:sz w:val="18"/>
          <w:szCs w:val="18"/>
        </w:rPr>
        <w:lastRenderedPageBreak/>
        <w:t>REQUISITOS</w:t>
      </w:r>
      <w:proofErr w:type="gramStart"/>
      <w:r w:rsidRPr="00882FA6">
        <w:rPr>
          <w:sz w:val="18"/>
          <w:szCs w:val="18"/>
        </w:rPr>
        <w:t>:  1</w:t>
      </w:r>
      <w:proofErr w:type="gramEnd"/>
      <w:r w:rsidRPr="00882FA6">
        <w:rPr>
          <w:sz w:val="18"/>
          <w:szCs w:val="18"/>
        </w:rPr>
        <w:t xml:space="preserve"> año de  garantía contra defectos de fabricación </w:t>
      </w:r>
    </w:p>
    <w:p w14:paraId="4AE94507" w14:textId="77777777" w:rsidR="0073110E" w:rsidRPr="00882FA6" w:rsidRDefault="0073110E" w:rsidP="0073110E">
      <w:pPr>
        <w:contextualSpacing/>
        <w:mirrorIndents/>
        <w:jc w:val="both"/>
        <w:rPr>
          <w:sz w:val="18"/>
          <w:szCs w:val="18"/>
        </w:rPr>
      </w:pPr>
      <w:proofErr w:type="gramStart"/>
      <w:r w:rsidRPr="00882FA6">
        <w:rPr>
          <w:sz w:val="18"/>
          <w:szCs w:val="18"/>
        </w:rPr>
        <w:t>entregada</w:t>
      </w:r>
      <w:proofErr w:type="gramEnd"/>
      <w:r w:rsidRPr="00882FA6">
        <w:rPr>
          <w:sz w:val="18"/>
          <w:szCs w:val="18"/>
        </w:rPr>
        <w:t xml:space="preserve"> a los 30 días hábiles de la fecha del fallo (adjudicación) en el domicilio de la Agencia de Energía del Estado de Jalisco.</w:t>
      </w:r>
    </w:p>
    <w:p w14:paraId="7209F8A7" w14:textId="77777777" w:rsidR="0073110E" w:rsidRPr="00882FA6" w:rsidRDefault="0073110E" w:rsidP="0073110E">
      <w:pPr>
        <w:contextualSpacing/>
        <w:mirrorIndents/>
        <w:jc w:val="both"/>
        <w:rPr>
          <w:sz w:val="18"/>
          <w:szCs w:val="18"/>
        </w:rPr>
      </w:pPr>
    </w:p>
    <w:p w14:paraId="03951A14" w14:textId="77777777" w:rsidR="0073110E" w:rsidRPr="00882FA6" w:rsidRDefault="0073110E" w:rsidP="0073110E">
      <w:pPr>
        <w:jc w:val="both"/>
        <w:rPr>
          <w:b/>
          <w:sz w:val="18"/>
          <w:szCs w:val="18"/>
        </w:rPr>
      </w:pPr>
      <w:r w:rsidRPr="00882FA6">
        <w:rPr>
          <w:b/>
          <w:sz w:val="18"/>
          <w:szCs w:val="18"/>
        </w:rPr>
        <w:t>Todas las Especificaciones Señaladas en este Anexo son Mínimas, por lo que el Licitante Podrá Ofertar Bienes y/o Servicios con Especificaciones y Características Superiores, si así lo Consideran Conveniente.</w:t>
      </w:r>
    </w:p>
    <w:p w14:paraId="0A162B0A" w14:textId="77777777" w:rsidR="0073110E" w:rsidRPr="00882FA6" w:rsidRDefault="0073110E" w:rsidP="0073110E">
      <w:pPr>
        <w:jc w:val="both"/>
        <w:rPr>
          <w:b/>
          <w:sz w:val="18"/>
          <w:szCs w:val="18"/>
        </w:rPr>
      </w:pPr>
    </w:p>
    <w:p w14:paraId="0F7DD3D6" w14:textId="77777777" w:rsidR="0073110E" w:rsidRPr="00882FA6" w:rsidRDefault="0073110E" w:rsidP="0073110E">
      <w:pPr>
        <w:jc w:val="both"/>
        <w:rPr>
          <w:b/>
          <w:sz w:val="18"/>
          <w:szCs w:val="18"/>
        </w:rPr>
      </w:pPr>
      <w:r w:rsidRPr="00882FA6">
        <w:rPr>
          <w:b/>
          <w:sz w:val="18"/>
          <w:szCs w:val="18"/>
        </w:rPr>
        <w:t>Nota Importante:</w:t>
      </w:r>
    </w:p>
    <w:p w14:paraId="69346ADE" w14:textId="77777777" w:rsidR="0073110E" w:rsidRPr="00882FA6" w:rsidRDefault="0073110E" w:rsidP="0073110E">
      <w:pPr>
        <w:jc w:val="both"/>
        <w:rPr>
          <w:b/>
          <w:sz w:val="18"/>
          <w:szCs w:val="18"/>
        </w:rPr>
      </w:pPr>
      <w:r w:rsidRPr="00882FA6">
        <w:rPr>
          <w:b/>
          <w:sz w:val="18"/>
          <w:szCs w:val="18"/>
        </w:rPr>
        <w:t xml:space="preserve">A continuación, se adjuntan Anexos con Especificaciones y Características Técnicas Requeridas que se deberán de desarrollar en </w:t>
      </w:r>
      <w:r w:rsidRPr="00882FA6">
        <w:rPr>
          <w:b/>
          <w:sz w:val="18"/>
          <w:szCs w:val="18"/>
          <w:u w:val="single"/>
        </w:rPr>
        <w:t>FORMATO LIBRE</w:t>
      </w:r>
      <w:r w:rsidRPr="00882FA6">
        <w:rPr>
          <w:b/>
          <w:sz w:val="18"/>
          <w:szCs w:val="18"/>
        </w:rPr>
        <w:t xml:space="preserve"> en el Anexo 2 (propuesta Técnica).</w:t>
      </w:r>
    </w:p>
    <w:p w14:paraId="1AF4B459" w14:textId="77777777" w:rsidR="0073110E" w:rsidRPr="00882FA6" w:rsidRDefault="0073110E" w:rsidP="0073110E">
      <w:pPr>
        <w:jc w:val="both"/>
        <w:rPr>
          <w:b/>
          <w:sz w:val="18"/>
          <w:szCs w:val="18"/>
        </w:rPr>
      </w:pPr>
    </w:p>
    <w:p w14:paraId="38B76AD0" w14:textId="77777777" w:rsidR="0073110E" w:rsidRPr="00882FA6" w:rsidRDefault="0073110E" w:rsidP="0073110E">
      <w:pPr>
        <w:jc w:val="both"/>
        <w:rPr>
          <w:b/>
          <w:sz w:val="18"/>
          <w:szCs w:val="18"/>
        </w:rPr>
      </w:pPr>
      <w:r w:rsidRPr="00882FA6">
        <w:rPr>
          <w:b/>
          <w:sz w:val="18"/>
          <w:szCs w:val="18"/>
        </w:rPr>
        <w:t>NOTA: TODOS LOS ANEXOS DEBERÁN SER IMPRESOS EN HOJA MEMBRETADA DE LA EMPRESA Y FIRMADAS POR EL REPRESENTANTE LEGAL, DE LO CONTRARIO NO SERÁ CONSIDERADA SU PROPUESTA.</w:t>
      </w:r>
    </w:p>
    <w:p w14:paraId="6F89750B" w14:textId="77777777" w:rsidR="0073110E" w:rsidRPr="00882FA6" w:rsidRDefault="0073110E" w:rsidP="0073110E">
      <w:pPr>
        <w:jc w:val="both"/>
      </w:pPr>
      <w:r w:rsidRPr="00882FA6">
        <w:rPr>
          <w:b/>
          <w:sz w:val="18"/>
          <w:szCs w:val="18"/>
        </w:rPr>
        <w:t>ANEXO TÉCNICO DE ESPECIFICACIONES, MUESTRA FOTOGRÁFICA.</w:t>
      </w:r>
    </w:p>
    <w:p w14:paraId="2643C17E" w14:textId="77777777" w:rsidR="0073110E" w:rsidRPr="00882FA6" w:rsidRDefault="0073110E" w:rsidP="00664E5D">
      <w:pPr>
        <w:pStyle w:val="Textoindependiente"/>
        <w:spacing w:before="3"/>
        <w:ind w:right="140"/>
        <w:jc w:val="both"/>
        <w:rPr>
          <w:rFonts w:asciiTheme="majorHAnsi" w:eastAsia="Times New Roman" w:hAnsiTheme="majorHAnsi" w:cstheme="majorHAnsi"/>
        </w:rPr>
      </w:pPr>
    </w:p>
    <w:p w14:paraId="6844B3B0" w14:textId="2EB68ADF" w:rsidR="005C29AD" w:rsidRPr="00882FA6" w:rsidRDefault="005C29AD"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sectPr w:rsidR="005C29AD" w:rsidRPr="00882FA6" w:rsidSect="00824553">
          <w:footerReference w:type="default" r:id="rId12"/>
          <w:pgSz w:w="12240" w:h="15840"/>
          <w:pgMar w:top="1420" w:right="1041" w:bottom="1843" w:left="1420" w:header="568" w:footer="987" w:gutter="0"/>
          <w:cols w:space="720"/>
        </w:sectPr>
      </w:pPr>
      <w:r w:rsidRPr="00882FA6">
        <w:rPr>
          <w:rFonts w:asciiTheme="majorHAnsi" w:eastAsia="Arial" w:hAnsiTheme="majorHAnsi" w:cstheme="majorHAnsi"/>
          <w:b/>
          <w:bCs/>
          <w:lang w:val="es-ES" w:eastAsia="es-ES" w:bidi="es-ES"/>
        </w:rPr>
        <w:t>Todas</w:t>
      </w:r>
      <w:r w:rsidRPr="00882FA6">
        <w:rPr>
          <w:rFonts w:asciiTheme="majorHAnsi" w:eastAsia="Arial" w:hAnsiTheme="majorHAnsi" w:cstheme="majorHAnsi"/>
          <w:b/>
          <w:bCs/>
          <w:spacing w:val="-7"/>
          <w:lang w:val="es-ES" w:eastAsia="es-ES" w:bidi="es-ES"/>
        </w:rPr>
        <w:t xml:space="preserve"> </w:t>
      </w:r>
      <w:r w:rsidRPr="00882FA6">
        <w:rPr>
          <w:rFonts w:asciiTheme="majorHAnsi" w:eastAsia="Arial" w:hAnsiTheme="majorHAnsi" w:cstheme="majorHAnsi"/>
          <w:b/>
          <w:bCs/>
          <w:lang w:val="es-ES" w:eastAsia="es-ES" w:bidi="es-ES"/>
        </w:rPr>
        <w:t>las</w:t>
      </w:r>
      <w:r w:rsidRPr="00882FA6">
        <w:rPr>
          <w:rFonts w:asciiTheme="majorHAnsi" w:eastAsia="Arial" w:hAnsiTheme="majorHAnsi" w:cstheme="majorHAnsi"/>
          <w:b/>
          <w:bCs/>
          <w:spacing w:val="-6"/>
          <w:lang w:val="es-ES" w:eastAsia="es-ES" w:bidi="es-ES"/>
        </w:rPr>
        <w:t xml:space="preserve"> </w:t>
      </w:r>
      <w:r w:rsidRPr="00882FA6">
        <w:rPr>
          <w:rFonts w:asciiTheme="majorHAnsi" w:eastAsia="Arial" w:hAnsiTheme="majorHAnsi" w:cstheme="majorHAnsi"/>
          <w:b/>
          <w:bCs/>
          <w:lang w:val="es-ES" w:eastAsia="es-ES" w:bidi="es-ES"/>
        </w:rPr>
        <w:t>Especificaciones</w:t>
      </w:r>
      <w:r w:rsidRPr="00882FA6">
        <w:rPr>
          <w:rFonts w:asciiTheme="majorHAnsi" w:eastAsia="Arial" w:hAnsiTheme="majorHAnsi" w:cstheme="majorHAnsi"/>
          <w:b/>
          <w:bCs/>
          <w:spacing w:val="-7"/>
          <w:lang w:val="es-ES" w:eastAsia="es-ES" w:bidi="es-ES"/>
        </w:rPr>
        <w:t xml:space="preserve"> </w:t>
      </w:r>
      <w:r w:rsidRPr="00882FA6">
        <w:rPr>
          <w:rFonts w:asciiTheme="majorHAnsi" w:eastAsia="Arial" w:hAnsiTheme="majorHAnsi" w:cstheme="majorHAnsi"/>
          <w:b/>
          <w:bCs/>
          <w:lang w:val="es-ES" w:eastAsia="es-ES" w:bidi="es-ES"/>
        </w:rPr>
        <w:t>Señaladas</w:t>
      </w:r>
      <w:r w:rsidRPr="00882FA6">
        <w:rPr>
          <w:rFonts w:asciiTheme="majorHAnsi" w:eastAsia="Arial" w:hAnsiTheme="majorHAnsi" w:cstheme="majorHAnsi"/>
          <w:b/>
          <w:bCs/>
          <w:spacing w:val="-6"/>
          <w:lang w:val="es-ES" w:eastAsia="es-ES" w:bidi="es-ES"/>
        </w:rPr>
        <w:t xml:space="preserve"> </w:t>
      </w:r>
      <w:r w:rsidRPr="00882FA6">
        <w:rPr>
          <w:rFonts w:asciiTheme="majorHAnsi" w:eastAsia="Arial" w:hAnsiTheme="majorHAnsi" w:cstheme="majorHAnsi"/>
          <w:b/>
          <w:bCs/>
          <w:lang w:val="es-ES" w:eastAsia="es-ES" w:bidi="es-ES"/>
        </w:rPr>
        <w:t>en</w:t>
      </w:r>
      <w:r w:rsidRPr="00882FA6">
        <w:rPr>
          <w:rFonts w:asciiTheme="majorHAnsi" w:eastAsia="Arial" w:hAnsiTheme="majorHAnsi" w:cstheme="majorHAnsi"/>
          <w:b/>
          <w:bCs/>
          <w:spacing w:val="-5"/>
          <w:lang w:val="es-ES" w:eastAsia="es-ES" w:bidi="es-ES"/>
        </w:rPr>
        <w:t xml:space="preserve"> </w:t>
      </w:r>
      <w:r w:rsidRPr="00882FA6">
        <w:rPr>
          <w:rFonts w:asciiTheme="majorHAnsi" w:eastAsia="Arial" w:hAnsiTheme="majorHAnsi" w:cstheme="majorHAnsi"/>
          <w:b/>
          <w:bCs/>
          <w:lang w:val="es-ES" w:eastAsia="es-ES" w:bidi="es-ES"/>
        </w:rPr>
        <w:t>este</w:t>
      </w:r>
      <w:r w:rsidRPr="00882FA6">
        <w:rPr>
          <w:rFonts w:asciiTheme="majorHAnsi" w:eastAsia="Arial" w:hAnsiTheme="majorHAnsi" w:cstheme="majorHAnsi"/>
          <w:b/>
          <w:bCs/>
          <w:spacing w:val="-7"/>
          <w:lang w:val="es-ES" w:eastAsia="es-ES" w:bidi="es-ES"/>
        </w:rPr>
        <w:t xml:space="preserve"> </w:t>
      </w:r>
      <w:r w:rsidRPr="00882FA6">
        <w:rPr>
          <w:rFonts w:asciiTheme="majorHAnsi" w:eastAsia="Arial" w:hAnsiTheme="majorHAnsi" w:cstheme="majorHAnsi"/>
          <w:b/>
          <w:bCs/>
          <w:lang w:val="es-ES" w:eastAsia="es-ES" w:bidi="es-ES"/>
        </w:rPr>
        <w:t>Anexo</w:t>
      </w:r>
      <w:r w:rsidRPr="00882FA6">
        <w:rPr>
          <w:rFonts w:asciiTheme="majorHAnsi" w:eastAsia="Arial" w:hAnsiTheme="majorHAnsi" w:cstheme="majorHAnsi"/>
          <w:b/>
          <w:bCs/>
          <w:spacing w:val="-5"/>
          <w:lang w:val="es-ES" w:eastAsia="es-ES" w:bidi="es-ES"/>
        </w:rPr>
        <w:t xml:space="preserve"> </w:t>
      </w:r>
      <w:r w:rsidRPr="00882FA6">
        <w:rPr>
          <w:rFonts w:asciiTheme="majorHAnsi" w:eastAsia="Arial" w:hAnsiTheme="majorHAnsi" w:cstheme="majorHAnsi"/>
          <w:b/>
          <w:bCs/>
          <w:lang w:val="es-ES" w:eastAsia="es-ES" w:bidi="es-ES"/>
        </w:rPr>
        <w:t>son</w:t>
      </w:r>
      <w:r w:rsidRPr="00882FA6">
        <w:rPr>
          <w:rFonts w:asciiTheme="majorHAnsi" w:eastAsia="Arial" w:hAnsiTheme="majorHAnsi" w:cstheme="majorHAnsi"/>
          <w:b/>
          <w:bCs/>
          <w:spacing w:val="-5"/>
          <w:lang w:val="es-ES" w:eastAsia="es-ES" w:bidi="es-ES"/>
        </w:rPr>
        <w:t xml:space="preserve"> </w:t>
      </w:r>
      <w:r w:rsidRPr="00882FA6">
        <w:rPr>
          <w:rFonts w:asciiTheme="majorHAnsi" w:eastAsia="Arial" w:hAnsiTheme="majorHAnsi" w:cstheme="majorHAnsi"/>
          <w:b/>
          <w:bCs/>
          <w:lang w:val="es-ES" w:eastAsia="es-ES" w:bidi="es-ES"/>
        </w:rPr>
        <w:t>Mínimas,</w:t>
      </w:r>
      <w:r w:rsidRPr="00882FA6">
        <w:rPr>
          <w:rFonts w:asciiTheme="majorHAnsi" w:eastAsia="Arial" w:hAnsiTheme="majorHAnsi" w:cstheme="majorHAnsi"/>
          <w:b/>
          <w:bCs/>
          <w:spacing w:val="-7"/>
          <w:lang w:val="es-ES" w:eastAsia="es-ES" w:bidi="es-ES"/>
        </w:rPr>
        <w:t xml:space="preserve"> </w:t>
      </w:r>
      <w:r w:rsidRPr="00882FA6">
        <w:rPr>
          <w:rFonts w:asciiTheme="majorHAnsi" w:eastAsia="Arial" w:hAnsiTheme="majorHAnsi" w:cstheme="majorHAnsi"/>
          <w:b/>
          <w:bCs/>
          <w:lang w:val="es-ES" w:eastAsia="es-ES" w:bidi="es-ES"/>
        </w:rPr>
        <w:t>por</w:t>
      </w:r>
      <w:r w:rsidRPr="00882FA6">
        <w:rPr>
          <w:rFonts w:asciiTheme="majorHAnsi" w:eastAsia="Arial" w:hAnsiTheme="majorHAnsi" w:cstheme="majorHAnsi"/>
          <w:b/>
          <w:bCs/>
          <w:spacing w:val="-9"/>
          <w:lang w:val="es-ES" w:eastAsia="es-ES" w:bidi="es-ES"/>
        </w:rPr>
        <w:t xml:space="preserve"> </w:t>
      </w:r>
      <w:r w:rsidRPr="00882FA6">
        <w:rPr>
          <w:rFonts w:asciiTheme="majorHAnsi" w:eastAsia="Arial" w:hAnsiTheme="majorHAnsi" w:cstheme="majorHAnsi"/>
          <w:b/>
          <w:bCs/>
          <w:lang w:val="es-ES" w:eastAsia="es-ES" w:bidi="es-ES"/>
        </w:rPr>
        <w:t>lo</w:t>
      </w:r>
      <w:r w:rsidRPr="00882FA6">
        <w:rPr>
          <w:rFonts w:asciiTheme="majorHAnsi" w:eastAsia="Arial" w:hAnsiTheme="majorHAnsi" w:cstheme="majorHAnsi"/>
          <w:b/>
          <w:bCs/>
          <w:spacing w:val="-5"/>
          <w:lang w:val="es-ES" w:eastAsia="es-ES" w:bidi="es-ES"/>
        </w:rPr>
        <w:t xml:space="preserve"> </w:t>
      </w:r>
      <w:r w:rsidRPr="00882FA6">
        <w:rPr>
          <w:rFonts w:asciiTheme="majorHAnsi" w:eastAsia="Arial" w:hAnsiTheme="majorHAnsi" w:cstheme="majorHAnsi"/>
          <w:b/>
          <w:bCs/>
          <w:lang w:val="es-ES" w:eastAsia="es-ES" w:bidi="es-ES"/>
        </w:rPr>
        <w:t>que el Licitante Pod</w:t>
      </w:r>
      <w:r w:rsidR="0073110E" w:rsidRPr="00882FA6">
        <w:rPr>
          <w:rFonts w:asciiTheme="majorHAnsi" w:eastAsia="Arial" w:hAnsiTheme="majorHAnsi" w:cstheme="majorHAnsi"/>
          <w:b/>
          <w:bCs/>
          <w:lang w:val="es-ES" w:eastAsia="es-ES" w:bidi="es-ES"/>
        </w:rPr>
        <w:t xml:space="preserve">rá Ofertar Bienes </w:t>
      </w:r>
      <w:r w:rsidRPr="00882FA6">
        <w:rPr>
          <w:rFonts w:asciiTheme="majorHAnsi" w:eastAsia="Arial" w:hAnsiTheme="majorHAnsi" w:cstheme="majorHAnsi"/>
          <w:b/>
          <w:bCs/>
          <w:lang w:val="es-ES" w:eastAsia="es-ES" w:bidi="es-ES"/>
        </w:rPr>
        <w:t>con Especificaciones y Características Superiores, si así lo Consideran</w:t>
      </w:r>
      <w:r w:rsidRPr="00882FA6">
        <w:rPr>
          <w:rFonts w:asciiTheme="majorHAnsi" w:eastAsia="Arial" w:hAnsiTheme="majorHAnsi" w:cstheme="majorHAnsi"/>
          <w:b/>
          <w:bCs/>
          <w:spacing w:val="-3"/>
          <w:lang w:val="es-ES" w:eastAsia="es-ES" w:bidi="es-ES"/>
        </w:rPr>
        <w:t xml:space="preserve"> </w:t>
      </w:r>
      <w:r w:rsidR="002D2E5A" w:rsidRPr="00882FA6">
        <w:rPr>
          <w:rFonts w:asciiTheme="majorHAnsi" w:eastAsia="Arial" w:hAnsiTheme="majorHAnsi" w:cstheme="majorHAnsi"/>
          <w:b/>
          <w:bCs/>
          <w:lang w:val="es-ES" w:eastAsia="es-ES" w:bidi="es-ES"/>
        </w:rPr>
        <w:t>Conveniente.</w:t>
      </w:r>
    </w:p>
    <w:p w14:paraId="649D0506" w14:textId="1C24D9AA" w:rsidR="00275AFA" w:rsidRPr="00882FA6" w:rsidRDefault="00A46A86" w:rsidP="002D2E5A">
      <w:pPr>
        <w:spacing w:after="240" w:line="240" w:lineRule="auto"/>
        <w:jc w:val="center"/>
        <w:rPr>
          <w:rFonts w:asciiTheme="majorHAnsi" w:eastAsia="Times New Roman" w:hAnsiTheme="majorHAnsi" w:cstheme="majorHAnsi"/>
        </w:rPr>
      </w:pPr>
      <w:r w:rsidRPr="00882FA6">
        <w:rPr>
          <w:rFonts w:asciiTheme="majorHAnsi" w:eastAsia="Century Gothic" w:hAnsiTheme="majorHAnsi" w:cstheme="majorHAnsi"/>
          <w:b/>
          <w:color w:val="000000"/>
        </w:rPr>
        <w:lastRenderedPageBreak/>
        <w:t>ANEXO 2</w:t>
      </w:r>
    </w:p>
    <w:p w14:paraId="78CBD529" w14:textId="77777777" w:rsidR="0073110E" w:rsidRPr="00882FA6" w:rsidRDefault="0073110E" w:rsidP="0073110E">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3EBD7DA1" w14:textId="77777777" w:rsidR="0073110E" w:rsidRPr="00882FA6" w:rsidRDefault="0073110E" w:rsidP="0073110E">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sidRPr="00882FA6">
        <w:rPr>
          <w:rFonts w:asciiTheme="majorHAnsi" w:eastAsia="Arial" w:hAnsiTheme="majorHAnsi" w:cstheme="majorHAnsi"/>
          <w:b/>
          <w:color w:val="000000"/>
        </w:rPr>
        <w:t xml:space="preserve"> 001/2019  </w:t>
      </w:r>
    </w:p>
    <w:p w14:paraId="06896D85" w14:textId="6C3328CC" w:rsidR="0073110E" w:rsidRPr="00882FA6" w:rsidRDefault="000052D4" w:rsidP="0073110E">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0073110E" w:rsidRPr="00882FA6">
        <w:rPr>
          <w:rFonts w:asciiTheme="majorHAnsi" w:eastAsia="Arial" w:hAnsiTheme="majorHAnsi" w:cstheme="majorHAnsi"/>
          <w:b/>
          <w:smallCaps/>
          <w:color w:val="000000"/>
        </w:rPr>
        <w:t>N CONCURRENCIA</w:t>
      </w:r>
      <w:r w:rsidR="0073110E" w:rsidRPr="00882FA6">
        <w:rPr>
          <w:rFonts w:asciiTheme="majorHAnsi" w:eastAsia="Arial" w:hAnsiTheme="majorHAnsi" w:cstheme="majorHAnsi"/>
          <w:b/>
          <w:color w:val="000000"/>
        </w:rPr>
        <w:t xml:space="preserve"> DEL “COMITÉ”</w:t>
      </w:r>
    </w:p>
    <w:p w14:paraId="613B4D99" w14:textId="77777777" w:rsidR="0073110E" w:rsidRPr="00882FA6" w:rsidRDefault="0073110E" w:rsidP="0073110E">
      <w:pPr>
        <w:spacing w:after="0" w:line="240" w:lineRule="auto"/>
        <w:rPr>
          <w:rFonts w:asciiTheme="majorHAnsi" w:eastAsia="Times New Roman" w:hAnsiTheme="majorHAnsi" w:cstheme="majorHAnsi"/>
        </w:rPr>
      </w:pPr>
    </w:p>
    <w:p w14:paraId="3B1CCEF5" w14:textId="77777777" w:rsidR="0073110E" w:rsidRPr="00882FA6" w:rsidRDefault="0073110E" w:rsidP="0073110E">
      <w:pPr>
        <w:spacing w:after="0" w:line="240" w:lineRule="auto"/>
        <w:ind w:right="140"/>
        <w:jc w:val="center"/>
        <w:rPr>
          <w:rFonts w:asciiTheme="majorHAnsi" w:eastAsia="Century Gothic" w:hAnsiTheme="majorHAnsi" w:cstheme="majorHAnsi"/>
          <w:b/>
          <w:smallCaps/>
          <w:color w:val="000000"/>
        </w:rPr>
      </w:pPr>
      <w:r w:rsidRPr="00882FA6">
        <w:rPr>
          <w:rFonts w:asciiTheme="majorHAnsi" w:eastAsia="Century Gothic" w:hAnsiTheme="majorHAnsi" w:cstheme="majorHAnsi"/>
          <w:b/>
          <w:smallCaps/>
          <w:color w:val="000000"/>
        </w:rPr>
        <w:t>“ADQUISICIÓN DE ESTACIONES DE TRABAJO PARA OFICINA”</w:t>
      </w:r>
    </w:p>
    <w:p w14:paraId="14C7F4B2" w14:textId="77777777" w:rsidR="00275AFA" w:rsidRPr="00882FA6" w:rsidRDefault="00275AFA">
      <w:pPr>
        <w:spacing w:after="240" w:line="240" w:lineRule="auto"/>
        <w:rPr>
          <w:rFonts w:asciiTheme="majorHAnsi" w:eastAsia="Times New Roman" w:hAnsiTheme="majorHAnsi" w:cstheme="majorHAnsi"/>
        </w:rPr>
      </w:pPr>
    </w:p>
    <w:p w14:paraId="5603166C" w14:textId="77777777" w:rsidR="00275AFA" w:rsidRPr="00882FA6" w:rsidRDefault="00A46A86">
      <w:pPr>
        <w:spacing w:after="0" w:line="240" w:lineRule="auto"/>
        <w:ind w:right="140"/>
        <w:jc w:val="right"/>
        <w:rPr>
          <w:rFonts w:asciiTheme="majorHAnsi" w:eastAsia="Times New Roman" w:hAnsiTheme="majorHAnsi" w:cstheme="majorHAnsi"/>
        </w:rPr>
      </w:pPr>
      <w:r w:rsidRPr="00882FA6">
        <w:rPr>
          <w:rFonts w:asciiTheme="majorHAnsi" w:eastAsia="Century Gothic" w:hAnsiTheme="majorHAnsi" w:cstheme="majorHAnsi"/>
          <w:color w:val="000000"/>
        </w:rPr>
        <w:t xml:space="preserve">Guadalajara Jalisco, a  ___ de ____ </w:t>
      </w:r>
      <w:proofErr w:type="spellStart"/>
      <w:r w:rsidRPr="00882FA6">
        <w:rPr>
          <w:rFonts w:asciiTheme="majorHAnsi" w:eastAsia="Century Gothic" w:hAnsiTheme="majorHAnsi" w:cstheme="majorHAnsi"/>
          <w:color w:val="000000"/>
        </w:rPr>
        <w:t>de</w:t>
      </w:r>
      <w:proofErr w:type="spellEnd"/>
      <w:r w:rsidRPr="00882FA6">
        <w:rPr>
          <w:rFonts w:asciiTheme="majorHAnsi" w:eastAsia="Century Gothic" w:hAnsiTheme="majorHAnsi" w:cstheme="majorHAnsi"/>
          <w:color w:val="000000"/>
        </w:rPr>
        <w:t xml:space="preserve"> 2019.</w:t>
      </w:r>
    </w:p>
    <w:p w14:paraId="4F800B32" w14:textId="77777777" w:rsidR="00275AFA" w:rsidRPr="00882FA6" w:rsidRDefault="00275AFA">
      <w:pPr>
        <w:spacing w:after="0" w:line="240" w:lineRule="auto"/>
        <w:rPr>
          <w:rFonts w:asciiTheme="majorHAnsi" w:eastAsia="Times New Roman" w:hAnsiTheme="majorHAnsi" w:cstheme="majorHAnsi"/>
        </w:rPr>
      </w:pPr>
    </w:p>
    <w:p w14:paraId="7E3A4E75"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smallCaps/>
          <w:color w:val="000000"/>
        </w:rPr>
        <w:t>(PROPUESTA TÉCNICA)</w:t>
      </w:r>
    </w:p>
    <w:p w14:paraId="1DE0E1C8" w14:textId="77777777" w:rsidR="00275AFA" w:rsidRPr="00882FA6" w:rsidRDefault="00275AFA">
      <w:pPr>
        <w:spacing w:after="0" w:line="240" w:lineRule="auto"/>
        <w:rPr>
          <w:rFonts w:asciiTheme="majorHAnsi" w:eastAsia="Times New Roman" w:hAnsiTheme="majorHAnsi" w:cstheme="majorHAnsi"/>
        </w:rPr>
      </w:pPr>
    </w:p>
    <w:tbl>
      <w:tblPr>
        <w:tblStyle w:val="ae"/>
        <w:tblW w:w="7912" w:type="dxa"/>
        <w:tblInd w:w="0" w:type="dxa"/>
        <w:tblLayout w:type="fixed"/>
        <w:tblLook w:val="0400" w:firstRow="0" w:lastRow="0" w:firstColumn="0" w:lastColumn="0" w:noHBand="0" w:noVBand="1"/>
      </w:tblPr>
      <w:tblGrid>
        <w:gridCol w:w="1391"/>
        <w:gridCol w:w="1134"/>
        <w:gridCol w:w="1276"/>
        <w:gridCol w:w="1134"/>
        <w:gridCol w:w="1417"/>
        <w:gridCol w:w="1560"/>
      </w:tblGrid>
      <w:tr w:rsidR="00275AFA" w:rsidRPr="00882FA6" w14:paraId="0F1EFF1B" w14:textId="77777777" w:rsidTr="00F6072B">
        <w:trPr>
          <w:trHeight w:val="440"/>
        </w:trPr>
        <w:tc>
          <w:tcPr>
            <w:tcW w:w="139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742721F" w14:textId="77777777" w:rsidR="00275AFA" w:rsidRPr="00F6072B" w:rsidRDefault="00A46A86">
            <w:pPr>
              <w:spacing w:after="0" w:line="240" w:lineRule="auto"/>
              <w:ind w:right="140"/>
              <w:jc w:val="center"/>
              <w:rPr>
                <w:rFonts w:asciiTheme="majorHAnsi" w:eastAsia="Times New Roman" w:hAnsiTheme="majorHAnsi" w:cstheme="majorHAnsi"/>
                <w:sz w:val="20"/>
              </w:rPr>
            </w:pPr>
            <w:r w:rsidRPr="00F6072B">
              <w:rPr>
                <w:rFonts w:asciiTheme="majorHAnsi" w:eastAsia="Century Gothic" w:hAnsiTheme="majorHAnsi" w:cstheme="majorHAnsi"/>
                <w:b/>
                <w:color w:val="000000"/>
                <w:sz w:val="20"/>
              </w:rPr>
              <w:t>Progresivo</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B20FF82" w14:textId="77777777" w:rsidR="00275AFA" w:rsidRPr="00F6072B" w:rsidRDefault="00A46A86">
            <w:pPr>
              <w:spacing w:after="0" w:line="240" w:lineRule="auto"/>
              <w:ind w:right="140"/>
              <w:jc w:val="center"/>
              <w:rPr>
                <w:rFonts w:asciiTheme="majorHAnsi" w:eastAsia="Times New Roman" w:hAnsiTheme="majorHAnsi" w:cstheme="majorHAnsi"/>
                <w:sz w:val="20"/>
              </w:rPr>
            </w:pPr>
            <w:r w:rsidRPr="00F6072B">
              <w:rPr>
                <w:rFonts w:asciiTheme="majorHAnsi" w:eastAsia="Century Gothic" w:hAnsiTheme="majorHAnsi" w:cstheme="majorHAnsi"/>
                <w:b/>
                <w:color w:val="000000"/>
                <w:sz w:val="20"/>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BF6D573" w14:textId="77777777" w:rsidR="00275AFA" w:rsidRPr="00F6072B" w:rsidRDefault="00A46A86">
            <w:pPr>
              <w:spacing w:after="0" w:line="240" w:lineRule="auto"/>
              <w:ind w:right="140"/>
              <w:jc w:val="center"/>
              <w:rPr>
                <w:rFonts w:asciiTheme="majorHAnsi" w:eastAsia="Times New Roman" w:hAnsiTheme="majorHAnsi" w:cstheme="majorHAnsi"/>
                <w:sz w:val="20"/>
              </w:rPr>
            </w:pPr>
            <w:r w:rsidRPr="00F6072B">
              <w:rPr>
                <w:rFonts w:asciiTheme="majorHAnsi" w:eastAsia="Century Gothic" w:hAnsiTheme="majorHAnsi" w:cstheme="majorHAnsi"/>
                <w:b/>
                <w:color w:val="000000"/>
                <w:sz w:val="20"/>
              </w:rPr>
              <w:t>Unidad de Medida</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7677199" w14:textId="77777777" w:rsidR="00275AFA" w:rsidRPr="00F6072B" w:rsidRDefault="00A46A86">
            <w:pPr>
              <w:spacing w:after="0" w:line="240" w:lineRule="auto"/>
              <w:ind w:right="140"/>
              <w:rPr>
                <w:rFonts w:asciiTheme="majorHAnsi" w:eastAsia="Times New Roman" w:hAnsiTheme="majorHAnsi" w:cstheme="majorHAnsi"/>
                <w:sz w:val="20"/>
              </w:rPr>
            </w:pPr>
            <w:r w:rsidRPr="00F6072B">
              <w:rPr>
                <w:rFonts w:asciiTheme="majorHAnsi" w:eastAsia="Century Gothic" w:hAnsiTheme="majorHAnsi" w:cstheme="majorHAnsi"/>
                <w:b/>
                <w:color w:val="000000"/>
                <w:sz w:val="20"/>
              </w:rPr>
              <w:t>Artículo</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67DC5BD" w14:textId="77777777" w:rsidR="00275AFA" w:rsidRPr="00F6072B" w:rsidRDefault="00A46A86">
            <w:pPr>
              <w:spacing w:after="0" w:line="240" w:lineRule="auto"/>
              <w:ind w:right="140"/>
              <w:jc w:val="center"/>
              <w:rPr>
                <w:rFonts w:asciiTheme="majorHAnsi" w:eastAsia="Times New Roman" w:hAnsiTheme="majorHAnsi" w:cstheme="majorHAnsi"/>
                <w:sz w:val="20"/>
              </w:rPr>
            </w:pPr>
            <w:r w:rsidRPr="00F6072B">
              <w:rPr>
                <w:rFonts w:asciiTheme="majorHAnsi" w:eastAsia="Century Gothic" w:hAnsiTheme="majorHAnsi" w:cstheme="majorHAnsi"/>
                <w:b/>
                <w:color w:val="000000"/>
                <w:sz w:val="20"/>
              </w:rPr>
              <w:t>Descripción</w:t>
            </w:r>
          </w:p>
        </w:tc>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2179E40" w14:textId="77777777" w:rsidR="00275AFA" w:rsidRPr="00F6072B" w:rsidRDefault="00A46A86">
            <w:pPr>
              <w:spacing w:after="0" w:line="240" w:lineRule="auto"/>
              <w:ind w:right="140"/>
              <w:jc w:val="center"/>
              <w:rPr>
                <w:rFonts w:asciiTheme="majorHAnsi" w:eastAsia="Times New Roman" w:hAnsiTheme="majorHAnsi" w:cstheme="majorHAnsi"/>
                <w:sz w:val="20"/>
              </w:rPr>
            </w:pPr>
            <w:r w:rsidRPr="00F6072B">
              <w:rPr>
                <w:rFonts w:asciiTheme="majorHAnsi" w:eastAsia="Century Gothic" w:hAnsiTheme="majorHAnsi" w:cstheme="majorHAnsi"/>
                <w:b/>
                <w:color w:val="000000"/>
                <w:sz w:val="20"/>
              </w:rPr>
              <w:t>Entregables y demás características</w:t>
            </w:r>
          </w:p>
        </w:tc>
      </w:tr>
      <w:tr w:rsidR="00275AFA" w:rsidRPr="00882FA6" w14:paraId="676BB096" w14:textId="77777777" w:rsidTr="00F6072B">
        <w:trPr>
          <w:trHeight w:val="680"/>
        </w:trPr>
        <w:tc>
          <w:tcPr>
            <w:tcW w:w="1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D5A0B" w14:textId="77777777" w:rsidR="00275AFA" w:rsidRPr="00882FA6" w:rsidRDefault="00275AFA">
            <w:pPr>
              <w:spacing w:after="0" w:line="240" w:lineRule="auto"/>
              <w:rPr>
                <w:rFonts w:asciiTheme="majorHAnsi" w:eastAsia="Times New Roman" w:hAnsiTheme="majorHAnsi" w:cstheme="majorHAns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42A6A" w14:textId="77777777" w:rsidR="00275AFA" w:rsidRPr="00882FA6" w:rsidRDefault="00275AFA">
            <w:pPr>
              <w:spacing w:after="0" w:line="240" w:lineRule="auto"/>
              <w:rPr>
                <w:rFonts w:asciiTheme="majorHAnsi" w:eastAsia="Times New Roman" w:hAnsiTheme="majorHAnsi" w:cstheme="majorHAnsi"/>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3C1D37" w14:textId="77777777" w:rsidR="00275AFA" w:rsidRPr="00882FA6" w:rsidRDefault="00275AFA">
            <w:pPr>
              <w:spacing w:after="0" w:line="240" w:lineRule="auto"/>
              <w:rPr>
                <w:rFonts w:asciiTheme="majorHAnsi" w:eastAsia="Times New Roman" w:hAnsiTheme="majorHAnsi" w:cstheme="majorHAns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9B8CC" w14:textId="77777777" w:rsidR="00275AFA" w:rsidRPr="00882FA6" w:rsidRDefault="00275AFA">
            <w:pPr>
              <w:spacing w:after="0" w:line="240" w:lineRule="auto"/>
              <w:rPr>
                <w:rFonts w:asciiTheme="majorHAnsi" w:eastAsia="Times New Roman" w:hAnsiTheme="majorHAnsi" w:cstheme="majorHAns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34094" w14:textId="77777777" w:rsidR="00275AFA" w:rsidRPr="00882FA6" w:rsidRDefault="00275AFA">
            <w:pPr>
              <w:spacing w:after="0" w:line="240" w:lineRule="auto"/>
              <w:rPr>
                <w:rFonts w:asciiTheme="majorHAnsi" w:eastAsia="Times New Roman" w:hAnsiTheme="majorHAnsi" w:cstheme="majorHAnsi"/>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138C5" w14:textId="77777777" w:rsidR="00275AFA" w:rsidRPr="00882FA6" w:rsidRDefault="00275AFA">
            <w:pPr>
              <w:spacing w:after="0" w:line="240" w:lineRule="auto"/>
              <w:rPr>
                <w:rFonts w:asciiTheme="majorHAnsi" w:eastAsia="Times New Roman" w:hAnsiTheme="majorHAnsi" w:cstheme="majorHAnsi"/>
              </w:rPr>
            </w:pPr>
          </w:p>
        </w:tc>
      </w:tr>
    </w:tbl>
    <w:p w14:paraId="57D07549" w14:textId="77777777" w:rsidR="00275AFA" w:rsidRPr="00882FA6" w:rsidRDefault="00275AFA">
      <w:pPr>
        <w:spacing w:after="0" w:line="240" w:lineRule="auto"/>
        <w:rPr>
          <w:rFonts w:asciiTheme="majorHAnsi" w:eastAsia="Times New Roman" w:hAnsiTheme="majorHAnsi" w:cstheme="majorHAnsi"/>
        </w:rPr>
      </w:pPr>
    </w:p>
    <w:p w14:paraId="73306056"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 xml:space="preserve">NOTA: Se deberá realizar el desglose a </w:t>
      </w:r>
      <w:r w:rsidRPr="00882FA6">
        <w:rPr>
          <w:rFonts w:asciiTheme="majorHAnsi" w:eastAsia="Century Gothic" w:hAnsiTheme="majorHAnsi" w:cstheme="majorHAnsi"/>
          <w:b/>
          <w:color w:val="000000"/>
          <w:u w:val="single"/>
        </w:rPr>
        <w:t>detalle</w:t>
      </w:r>
      <w:r w:rsidRPr="00882FA6">
        <w:rPr>
          <w:rFonts w:asciiTheme="majorHAnsi" w:eastAsia="Century Gothic" w:hAnsiTheme="majorHAnsi" w:cstheme="majorHAnsi"/>
          <w:b/>
          <w:color w:val="000000"/>
        </w:rPr>
        <w:t xml:space="preserve"> del anexo técnico (Especificaciones) cumpliendo con lo requerido en el mismo en </w:t>
      </w:r>
      <w:r w:rsidRPr="00882FA6">
        <w:rPr>
          <w:rFonts w:asciiTheme="majorHAnsi" w:eastAsia="Century Gothic" w:hAnsiTheme="majorHAnsi" w:cstheme="majorHAnsi"/>
          <w:b/>
          <w:color w:val="000000"/>
          <w:u w:val="single"/>
        </w:rPr>
        <w:t>formato libre.</w:t>
      </w:r>
    </w:p>
    <w:p w14:paraId="21ECB5E2" w14:textId="77777777" w:rsidR="00275AFA" w:rsidRPr="00882FA6" w:rsidRDefault="00275AFA">
      <w:pPr>
        <w:spacing w:after="0" w:line="240" w:lineRule="auto"/>
        <w:rPr>
          <w:rFonts w:asciiTheme="majorHAnsi" w:eastAsia="Times New Roman" w:hAnsiTheme="majorHAnsi" w:cstheme="majorHAnsi"/>
        </w:rPr>
      </w:pPr>
    </w:p>
    <w:p w14:paraId="110A75A6"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882FA6" w:rsidRDefault="00A46A86">
      <w:pPr>
        <w:spacing w:after="0" w:line="240" w:lineRule="auto"/>
        <w:ind w:right="140" w:hanging="700"/>
        <w:jc w:val="center"/>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p>
    <w:p w14:paraId="6F0C3BE8" w14:textId="74072C86"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 xml:space="preserve">Seré responsable por los defectos, vicios ocultos o falta de calidad en general de los </w:t>
      </w:r>
      <w:r w:rsidR="006E2F85" w:rsidRPr="00882FA6">
        <w:rPr>
          <w:rFonts w:asciiTheme="majorHAnsi" w:eastAsia="Century Gothic" w:hAnsiTheme="majorHAnsi" w:cstheme="majorHAnsi"/>
          <w:color w:val="000000"/>
        </w:rPr>
        <w:t>bienes</w:t>
      </w:r>
      <w:r w:rsidRPr="00882FA6">
        <w:rPr>
          <w:rFonts w:asciiTheme="majorHAnsi" w:eastAsia="Century Gothic" w:hAnsiTheme="majorHAnsi" w:cstheme="majorHAnsi"/>
          <w:color w:val="000000"/>
        </w:rPr>
        <w:t xml:space="preserve"> por cualquier otro incumplimiento en que puedan incurrir en los términos de la orden de compra y contrato. </w:t>
      </w:r>
    </w:p>
    <w:p w14:paraId="43631763" w14:textId="77777777" w:rsidR="00275AFA" w:rsidRPr="00882FA6" w:rsidRDefault="00275AFA">
      <w:pPr>
        <w:spacing w:after="0" w:line="240" w:lineRule="auto"/>
        <w:rPr>
          <w:rFonts w:asciiTheme="majorHAnsi" w:eastAsia="Times New Roman" w:hAnsiTheme="majorHAnsi" w:cstheme="majorHAnsi"/>
        </w:rPr>
      </w:pPr>
    </w:p>
    <w:p w14:paraId="4B84FE37" w14:textId="77777777" w:rsidR="00275AFA" w:rsidRDefault="00A46A86">
      <w:pPr>
        <w:spacing w:after="0" w:line="240" w:lineRule="auto"/>
        <w:ind w:right="140"/>
        <w:jc w:val="center"/>
        <w:rPr>
          <w:rFonts w:asciiTheme="majorHAnsi" w:eastAsia="Century Gothic" w:hAnsiTheme="majorHAnsi" w:cstheme="majorHAnsi"/>
          <w:b/>
          <w:color w:val="000000"/>
        </w:rPr>
      </w:pPr>
      <w:r w:rsidRPr="00882FA6">
        <w:rPr>
          <w:rFonts w:asciiTheme="majorHAnsi" w:eastAsia="Century Gothic" w:hAnsiTheme="majorHAnsi" w:cstheme="majorHAnsi"/>
          <w:b/>
          <w:color w:val="000000"/>
        </w:rPr>
        <w:t>ATENTAMENTE</w:t>
      </w:r>
    </w:p>
    <w:p w14:paraId="395F8B9B" w14:textId="77777777" w:rsidR="00B75128" w:rsidRPr="00882FA6" w:rsidRDefault="00B75128">
      <w:pPr>
        <w:spacing w:after="0" w:line="240" w:lineRule="auto"/>
        <w:ind w:right="140"/>
        <w:jc w:val="center"/>
        <w:rPr>
          <w:rFonts w:asciiTheme="majorHAnsi" w:eastAsia="Times New Roman" w:hAnsiTheme="majorHAnsi" w:cstheme="majorHAnsi"/>
        </w:rPr>
      </w:pPr>
    </w:p>
    <w:p w14:paraId="4819683C"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_______________________________________________________</w:t>
      </w:r>
    </w:p>
    <w:p w14:paraId="11C0A0FD"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Nombre y firma del Participante o Representante Legal del mismo.</w:t>
      </w:r>
    </w:p>
    <w:p w14:paraId="25ECBF90" w14:textId="7F071450" w:rsidR="00275AFA" w:rsidRPr="00882FA6" w:rsidRDefault="00275AFA">
      <w:pPr>
        <w:spacing w:after="0" w:line="240" w:lineRule="auto"/>
        <w:rPr>
          <w:rFonts w:asciiTheme="majorHAnsi" w:eastAsia="Times New Roman" w:hAnsiTheme="majorHAnsi" w:cstheme="majorHAnsi"/>
        </w:rPr>
      </w:pPr>
    </w:p>
    <w:p w14:paraId="4DA34310" w14:textId="0B509C5A" w:rsidR="00BB1D2A" w:rsidRPr="00882FA6" w:rsidRDefault="00BB1D2A">
      <w:pPr>
        <w:spacing w:after="0" w:line="240" w:lineRule="auto"/>
        <w:rPr>
          <w:rFonts w:asciiTheme="majorHAnsi" w:eastAsia="Times New Roman" w:hAnsiTheme="majorHAnsi" w:cstheme="majorHAnsi"/>
        </w:rPr>
      </w:pPr>
    </w:p>
    <w:p w14:paraId="2E8ACC83" w14:textId="1DD490B0" w:rsidR="00BB1D2A" w:rsidRPr="00882FA6" w:rsidRDefault="00BB1D2A">
      <w:pPr>
        <w:spacing w:after="0" w:line="240" w:lineRule="auto"/>
        <w:rPr>
          <w:rFonts w:asciiTheme="majorHAnsi" w:eastAsia="Times New Roman" w:hAnsiTheme="majorHAnsi" w:cstheme="majorHAnsi"/>
        </w:rPr>
      </w:pPr>
    </w:p>
    <w:p w14:paraId="7EBF7445" w14:textId="11DC6E16" w:rsidR="00BB1D2A" w:rsidRPr="00882FA6" w:rsidRDefault="00BB1D2A">
      <w:pPr>
        <w:spacing w:after="0" w:line="240" w:lineRule="auto"/>
        <w:rPr>
          <w:rFonts w:asciiTheme="majorHAnsi" w:eastAsia="Times New Roman" w:hAnsiTheme="majorHAnsi" w:cstheme="majorHAnsi"/>
        </w:rPr>
      </w:pPr>
    </w:p>
    <w:p w14:paraId="5077EE93" w14:textId="24085A2A" w:rsidR="00BB1D2A" w:rsidRPr="00882FA6" w:rsidRDefault="00BB1D2A">
      <w:pPr>
        <w:spacing w:after="0" w:line="240" w:lineRule="auto"/>
        <w:rPr>
          <w:rFonts w:asciiTheme="majorHAnsi" w:eastAsia="Times New Roman" w:hAnsiTheme="majorHAnsi" w:cstheme="majorHAnsi"/>
        </w:rPr>
      </w:pPr>
    </w:p>
    <w:p w14:paraId="6F77D226" w14:textId="62C5F44A" w:rsidR="00BB1D2A" w:rsidRPr="00882FA6" w:rsidRDefault="00BB1D2A">
      <w:pPr>
        <w:spacing w:after="0" w:line="240" w:lineRule="auto"/>
        <w:rPr>
          <w:rFonts w:asciiTheme="majorHAnsi" w:eastAsia="Times New Roman" w:hAnsiTheme="majorHAnsi" w:cstheme="majorHAnsi"/>
        </w:rPr>
      </w:pPr>
    </w:p>
    <w:p w14:paraId="5F3997B8" w14:textId="3F7E49B5" w:rsidR="00BB1D2A" w:rsidRPr="00882FA6" w:rsidRDefault="00BB1D2A">
      <w:pPr>
        <w:spacing w:after="0" w:line="240" w:lineRule="auto"/>
        <w:rPr>
          <w:rFonts w:asciiTheme="majorHAnsi" w:eastAsia="Times New Roman" w:hAnsiTheme="majorHAnsi" w:cstheme="majorHAnsi"/>
        </w:rPr>
      </w:pPr>
    </w:p>
    <w:p w14:paraId="6ADE72C1" w14:textId="1E12B841" w:rsidR="00BB1D2A" w:rsidRPr="00882FA6" w:rsidRDefault="00BB1D2A">
      <w:pPr>
        <w:spacing w:after="0" w:line="240" w:lineRule="auto"/>
        <w:rPr>
          <w:rFonts w:asciiTheme="majorHAnsi" w:eastAsia="Times New Roman" w:hAnsiTheme="majorHAnsi" w:cstheme="majorHAnsi"/>
        </w:rPr>
      </w:pPr>
    </w:p>
    <w:p w14:paraId="4F336809" w14:textId="77777777" w:rsidR="006E2F85" w:rsidRPr="00882FA6" w:rsidRDefault="006E2F85">
      <w:pPr>
        <w:spacing w:after="0" w:line="240" w:lineRule="auto"/>
        <w:rPr>
          <w:rFonts w:asciiTheme="majorHAnsi" w:eastAsia="Times New Roman" w:hAnsiTheme="majorHAnsi" w:cstheme="majorHAnsi"/>
        </w:rPr>
      </w:pPr>
    </w:p>
    <w:p w14:paraId="1E5E5570" w14:textId="77777777" w:rsidR="00275AFA" w:rsidRPr="00882FA6" w:rsidRDefault="00275AFA">
      <w:pPr>
        <w:spacing w:after="0" w:line="240" w:lineRule="auto"/>
        <w:ind w:right="140"/>
        <w:jc w:val="center"/>
        <w:rPr>
          <w:rFonts w:asciiTheme="majorHAnsi" w:eastAsia="Century Gothic" w:hAnsiTheme="majorHAnsi" w:cstheme="majorHAnsi"/>
          <w:b/>
        </w:rPr>
      </w:pPr>
    </w:p>
    <w:p w14:paraId="24005C6A"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ANEXO 3</w:t>
      </w:r>
    </w:p>
    <w:p w14:paraId="3CE62739" w14:textId="77777777" w:rsidR="00275AFA" w:rsidRPr="00882FA6" w:rsidRDefault="00275AFA">
      <w:pPr>
        <w:spacing w:after="0" w:line="240" w:lineRule="auto"/>
        <w:rPr>
          <w:rFonts w:asciiTheme="majorHAnsi" w:eastAsia="Times New Roman" w:hAnsiTheme="majorHAnsi" w:cstheme="majorHAnsi"/>
        </w:rPr>
      </w:pPr>
    </w:p>
    <w:p w14:paraId="1050BA23" w14:textId="168F1EC0" w:rsidR="0073110E" w:rsidRPr="00882FA6" w:rsidRDefault="0073110E" w:rsidP="00F6072B">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r w:rsidR="00F6072B">
        <w:rPr>
          <w:rFonts w:asciiTheme="majorHAnsi" w:eastAsia="Arial" w:hAnsiTheme="majorHAnsi" w:cstheme="majorHAnsi"/>
          <w:b/>
          <w:smallCaps/>
          <w:color w:val="000000"/>
        </w:rPr>
        <w:t xml:space="preserve"> </w:t>
      </w: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sidRPr="00882FA6">
        <w:rPr>
          <w:rFonts w:asciiTheme="majorHAnsi" w:eastAsia="Arial" w:hAnsiTheme="majorHAnsi" w:cstheme="majorHAnsi"/>
          <w:b/>
          <w:color w:val="000000"/>
        </w:rPr>
        <w:t xml:space="preserve"> 001/2019  </w:t>
      </w:r>
    </w:p>
    <w:p w14:paraId="04017AFA" w14:textId="3C07C0D8" w:rsidR="0073110E" w:rsidRPr="00882FA6" w:rsidRDefault="000052D4" w:rsidP="0073110E">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0073110E" w:rsidRPr="00882FA6">
        <w:rPr>
          <w:rFonts w:asciiTheme="majorHAnsi" w:eastAsia="Arial" w:hAnsiTheme="majorHAnsi" w:cstheme="majorHAnsi"/>
          <w:b/>
          <w:smallCaps/>
          <w:color w:val="000000"/>
        </w:rPr>
        <w:t>N CONCURRENCIA</w:t>
      </w:r>
      <w:r w:rsidR="0073110E" w:rsidRPr="00882FA6">
        <w:rPr>
          <w:rFonts w:asciiTheme="majorHAnsi" w:eastAsia="Arial" w:hAnsiTheme="majorHAnsi" w:cstheme="majorHAnsi"/>
          <w:b/>
          <w:color w:val="000000"/>
        </w:rPr>
        <w:t xml:space="preserve"> DEL “COMITÉ”</w:t>
      </w:r>
    </w:p>
    <w:p w14:paraId="47D78D61" w14:textId="77777777" w:rsidR="0073110E" w:rsidRPr="00882FA6" w:rsidRDefault="0073110E" w:rsidP="0073110E">
      <w:pPr>
        <w:spacing w:after="0" w:line="240" w:lineRule="auto"/>
        <w:rPr>
          <w:rFonts w:asciiTheme="majorHAnsi" w:eastAsia="Times New Roman" w:hAnsiTheme="majorHAnsi" w:cstheme="majorHAnsi"/>
        </w:rPr>
      </w:pPr>
    </w:p>
    <w:p w14:paraId="3357A3CC" w14:textId="77777777" w:rsidR="0073110E" w:rsidRPr="00882FA6" w:rsidRDefault="0073110E" w:rsidP="0073110E">
      <w:pPr>
        <w:spacing w:after="0" w:line="240" w:lineRule="auto"/>
        <w:ind w:right="140"/>
        <w:jc w:val="center"/>
        <w:rPr>
          <w:rFonts w:asciiTheme="majorHAnsi" w:eastAsia="Century Gothic" w:hAnsiTheme="majorHAnsi" w:cstheme="majorHAnsi"/>
          <w:b/>
          <w:smallCaps/>
          <w:color w:val="000000"/>
        </w:rPr>
      </w:pPr>
      <w:r w:rsidRPr="00882FA6">
        <w:rPr>
          <w:rFonts w:asciiTheme="majorHAnsi" w:eastAsia="Century Gothic" w:hAnsiTheme="majorHAnsi" w:cstheme="majorHAnsi"/>
          <w:b/>
          <w:smallCaps/>
          <w:color w:val="000000"/>
        </w:rPr>
        <w:t>“ADQUISICIÓN DE ESTACIONES DE TRABAJO PARA OFICINA”</w:t>
      </w:r>
    </w:p>
    <w:p w14:paraId="6A262210" w14:textId="77777777" w:rsidR="00275AFA" w:rsidRPr="00882FA6" w:rsidRDefault="00A46A86">
      <w:pPr>
        <w:spacing w:after="0" w:line="240" w:lineRule="auto"/>
        <w:ind w:right="140"/>
        <w:jc w:val="right"/>
        <w:rPr>
          <w:rFonts w:asciiTheme="majorHAnsi" w:eastAsia="Century Gothic" w:hAnsiTheme="majorHAnsi" w:cstheme="majorHAnsi"/>
          <w:color w:val="000000"/>
        </w:rPr>
      </w:pPr>
      <w:bookmarkStart w:id="0" w:name="_GoBack"/>
      <w:bookmarkEnd w:id="0"/>
      <w:r w:rsidRPr="00882FA6">
        <w:rPr>
          <w:rFonts w:asciiTheme="majorHAnsi" w:eastAsia="Century Gothic" w:hAnsiTheme="majorHAnsi" w:cstheme="majorHAnsi"/>
          <w:color w:val="000000"/>
        </w:rPr>
        <w:t>Guadalajara Jalisco, a  ___ de ____ del 2019.</w:t>
      </w:r>
    </w:p>
    <w:p w14:paraId="2CD948AA" w14:textId="77777777" w:rsidR="009B0A54" w:rsidRPr="00882FA6" w:rsidRDefault="009B0A54">
      <w:pPr>
        <w:spacing w:after="0" w:line="240" w:lineRule="auto"/>
        <w:ind w:right="140"/>
        <w:jc w:val="right"/>
        <w:rPr>
          <w:rFonts w:asciiTheme="majorHAnsi" w:eastAsia="Times New Roman" w:hAnsiTheme="majorHAnsi" w:cstheme="majorHAnsi"/>
        </w:rPr>
      </w:pPr>
    </w:p>
    <w:p w14:paraId="53F59CCC"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smallCaps/>
          <w:color w:val="000000"/>
        </w:rPr>
        <w:t>PROPUESTA ECONÓMICA</w:t>
      </w:r>
    </w:p>
    <w:p w14:paraId="108D27E9" w14:textId="77777777" w:rsidR="00275AFA" w:rsidRPr="00882FA6" w:rsidRDefault="00275AFA">
      <w:pPr>
        <w:spacing w:after="0" w:line="240" w:lineRule="auto"/>
        <w:rPr>
          <w:rFonts w:asciiTheme="majorHAnsi" w:eastAsia="Times New Roman" w:hAnsiTheme="majorHAnsi" w:cstheme="majorHAnsi"/>
        </w:rPr>
      </w:pPr>
    </w:p>
    <w:tbl>
      <w:tblPr>
        <w:tblStyle w:val="af"/>
        <w:tblW w:w="5000" w:type="pct"/>
        <w:jc w:val="center"/>
        <w:tblInd w:w="0" w:type="dxa"/>
        <w:tblLook w:val="0400" w:firstRow="0" w:lastRow="0" w:firstColumn="0" w:lastColumn="0" w:noHBand="0" w:noVBand="1"/>
      </w:tblPr>
      <w:tblGrid>
        <w:gridCol w:w="1253"/>
        <w:gridCol w:w="1114"/>
        <w:gridCol w:w="1008"/>
        <w:gridCol w:w="1029"/>
        <w:gridCol w:w="384"/>
        <w:gridCol w:w="1334"/>
        <w:gridCol w:w="1053"/>
        <w:gridCol w:w="1042"/>
      </w:tblGrid>
      <w:tr w:rsidR="00D64621" w:rsidRPr="00882FA6" w14:paraId="77CD6F96" w14:textId="77777777" w:rsidTr="00D64621">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240DB68" w14:textId="77777777" w:rsidR="00D64621" w:rsidRPr="000052D4" w:rsidRDefault="00D64621" w:rsidP="00BA25E3">
            <w:pPr>
              <w:spacing w:after="0" w:line="240" w:lineRule="auto"/>
              <w:ind w:right="140"/>
              <w:jc w:val="center"/>
              <w:rPr>
                <w:rFonts w:asciiTheme="majorHAnsi" w:eastAsia="Times New Roman" w:hAnsiTheme="majorHAnsi" w:cstheme="majorHAnsi"/>
                <w:sz w:val="20"/>
              </w:rPr>
            </w:pPr>
            <w:r w:rsidRPr="000052D4">
              <w:rPr>
                <w:rFonts w:asciiTheme="majorHAnsi" w:eastAsia="Century Gothic" w:hAnsiTheme="majorHAnsi" w:cstheme="majorHAnsi"/>
                <w:b/>
                <w:color w:val="000000"/>
                <w:sz w:val="2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D2DDC60" w14:textId="77777777" w:rsidR="00D64621" w:rsidRPr="000052D4" w:rsidRDefault="00D64621" w:rsidP="00BA25E3">
            <w:pPr>
              <w:spacing w:after="0" w:line="240" w:lineRule="auto"/>
              <w:ind w:right="140"/>
              <w:jc w:val="center"/>
              <w:rPr>
                <w:rFonts w:asciiTheme="majorHAnsi" w:eastAsia="Times New Roman" w:hAnsiTheme="majorHAnsi" w:cstheme="majorHAnsi"/>
                <w:sz w:val="20"/>
              </w:rPr>
            </w:pPr>
            <w:r w:rsidRPr="000052D4">
              <w:rPr>
                <w:rFonts w:asciiTheme="majorHAnsi" w:eastAsia="Century Gothic" w:hAnsiTheme="majorHAnsi" w:cstheme="majorHAnsi"/>
                <w:b/>
                <w:color w:val="000000"/>
                <w:sz w:val="2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36C4689" w14:textId="77777777" w:rsidR="00D64621" w:rsidRPr="000052D4" w:rsidRDefault="00D64621" w:rsidP="00BA25E3">
            <w:pPr>
              <w:spacing w:after="0" w:line="240" w:lineRule="auto"/>
              <w:ind w:right="140"/>
              <w:jc w:val="center"/>
              <w:rPr>
                <w:rFonts w:asciiTheme="majorHAnsi" w:eastAsia="Times New Roman" w:hAnsiTheme="majorHAnsi" w:cstheme="majorHAnsi"/>
                <w:sz w:val="20"/>
              </w:rPr>
            </w:pPr>
            <w:r w:rsidRPr="000052D4">
              <w:rPr>
                <w:rFonts w:asciiTheme="majorHAnsi" w:eastAsia="Century Gothic" w:hAnsiTheme="majorHAnsi" w:cstheme="majorHAnsi"/>
                <w:b/>
                <w:color w:val="000000"/>
                <w:sz w:val="2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BDAD2AF" w14:textId="77777777" w:rsidR="00D64621" w:rsidRPr="000052D4" w:rsidRDefault="00D64621" w:rsidP="00BA25E3">
            <w:pPr>
              <w:spacing w:after="0" w:line="240" w:lineRule="auto"/>
              <w:ind w:right="140"/>
              <w:jc w:val="center"/>
              <w:rPr>
                <w:rFonts w:asciiTheme="majorHAnsi" w:eastAsia="Times New Roman" w:hAnsiTheme="majorHAnsi" w:cstheme="majorHAnsi"/>
                <w:sz w:val="20"/>
              </w:rPr>
            </w:pPr>
            <w:r w:rsidRPr="000052D4">
              <w:rPr>
                <w:rFonts w:asciiTheme="majorHAnsi" w:eastAsia="Century Gothic" w:hAnsiTheme="majorHAnsi" w:cstheme="majorHAnsi"/>
                <w:b/>
                <w:color w:val="000000"/>
                <w:sz w:val="2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A92AFE0" w14:textId="49378CFD" w:rsidR="00D64621" w:rsidRPr="000052D4" w:rsidRDefault="00D64621" w:rsidP="00BA25E3">
            <w:pPr>
              <w:spacing w:after="0" w:line="240" w:lineRule="auto"/>
              <w:ind w:right="140"/>
              <w:jc w:val="center"/>
              <w:rPr>
                <w:rFonts w:asciiTheme="majorHAnsi" w:eastAsia="Times New Roman" w:hAnsiTheme="majorHAnsi" w:cstheme="majorHAnsi"/>
                <w:sz w:val="20"/>
              </w:rPr>
            </w:pPr>
            <w:r w:rsidRPr="000052D4">
              <w:rPr>
                <w:rFonts w:asciiTheme="majorHAnsi" w:eastAsia="Century Gothic" w:hAnsiTheme="majorHAnsi" w:cstheme="majorHAnsi"/>
                <w:b/>
                <w:color w:val="000000"/>
                <w:sz w:val="2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87201F7" w14:textId="77777777" w:rsidR="00D64621" w:rsidRPr="000052D4" w:rsidRDefault="00D64621" w:rsidP="00BA25E3">
            <w:pPr>
              <w:spacing w:after="0" w:line="240" w:lineRule="auto"/>
              <w:ind w:right="140"/>
              <w:jc w:val="center"/>
              <w:rPr>
                <w:rFonts w:asciiTheme="majorHAnsi" w:eastAsia="Times New Roman" w:hAnsiTheme="majorHAnsi" w:cstheme="majorHAnsi"/>
                <w:sz w:val="20"/>
              </w:rPr>
            </w:pPr>
            <w:r w:rsidRPr="000052D4">
              <w:rPr>
                <w:rFonts w:asciiTheme="majorHAnsi" w:eastAsia="Century Gothic" w:hAnsiTheme="majorHAnsi" w:cstheme="majorHAnsi"/>
                <w:b/>
                <w:color w:val="000000"/>
                <w:sz w:val="2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8C20F2F" w14:textId="77777777" w:rsidR="00D64621" w:rsidRPr="000052D4" w:rsidRDefault="00D64621" w:rsidP="00BA25E3">
            <w:pPr>
              <w:spacing w:after="0" w:line="240" w:lineRule="auto"/>
              <w:ind w:right="140"/>
              <w:jc w:val="center"/>
              <w:rPr>
                <w:rFonts w:asciiTheme="majorHAnsi" w:eastAsia="Times New Roman" w:hAnsiTheme="majorHAnsi" w:cstheme="majorHAnsi"/>
                <w:sz w:val="20"/>
              </w:rPr>
            </w:pPr>
            <w:r w:rsidRPr="000052D4">
              <w:rPr>
                <w:rFonts w:asciiTheme="majorHAnsi" w:eastAsia="Century Gothic" w:hAnsiTheme="majorHAnsi" w:cstheme="majorHAnsi"/>
                <w:b/>
                <w:color w:val="000000"/>
                <w:sz w:val="20"/>
              </w:rPr>
              <w:t>Importe</w:t>
            </w:r>
          </w:p>
        </w:tc>
      </w:tr>
      <w:tr w:rsidR="00D64621" w:rsidRPr="00882FA6" w14:paraId="4392F202"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3ED4D1" w14:textId="5C1067CD" w:rsidR="00D64621" w:rsidRPr="00882FA6" w:rsidRDefault="00D6462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70B33" w14:textId="42B2AFD5" w:rsidR="00D64621" w:rsidRPr="00882FA6" w:rsidRDefault="00D6462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582FD" w14:textId="149F6A03" w:rsidR="00D64621" w:rsidRPr="00882FA6" w:rsidRDefault="00D6462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EE71E"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BF9DA4" w14:textId="5243F874" w:rsidR="00D64621" w:rsidRPr="00882FA6" w:rsidRDefault="00D64621"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0F931E"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BA702" w14:textId="77777777" w:rsidR="00D64621" w:rsidRPr="00882FA6" w:rsidRDefault="00D64621" w:rsidP="00BA25E3">
            <w:pPr>
              <w:spacing w:after="0" w:line="240" w:lineRule="auto"/>
              <w:jc w:val="center"/>
              <w:rPr>
                <w:rFonts w:asciiTheme="majorHAnsi" w:eastAsia="Times New Roman" w:hAnsiTheme="majorHAnsi" w:cstheme="majorHAnsi"/>
              </w:rPr>
            </w:pPr>
          </w:p>
        </w:tc>
      </w:tr>
      <w:tr w:rsidR="00D64621" w:rsidRPr="00882FA6" w14:paraId="138D78DC"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ED99B8" w14:textId="22DCB90A" w:rsidR="00D64621" w:rsidRPr="00882FA6" w:rsidRDefault="00D6462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F348F" w14:textId="6B93DEF1" w:rsidR="00D64621" w:rsidRPr="00882FA6" w:rsidRDefault="00D6462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003095" w14:textId="32C9321A" w:rsidR="00D64621" w:rsidRPr="00882FA6" w:rsidRDefault="00D6462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4ADC8"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F5F386" w14:textId="7C6B131D" w:rsidR="00D64621" w:rsidRPr="00882FA6" w:rsidRDefault="00D64621"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8C2C3A"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899107" w14:textId="77777777" w:rsidR="00D64621" w:rsidRPr="00882FA6" w:rsidRDefault="00D64621" w:rsidP="00BA25E3">
            <w:pPr>
              <w:spacing w:after="0" w:line="240" w:lineRule="auto"/>
              <w:jc w:val="center"/>
              <w:rPr>
                <w:rFonts w:asciiTheme="majorHAnsi" w:eastAsia="Times New Roman" w:hAnsiTheme="majorHAnsi" w:cstheme="majorHAnsi"/>
              </w:rPr>
            </w:pPr>
          </w:p>
        </w:tc>
      </w:tr>
      <w:tr w:rsidR="00D64621" w:rsidRPr="00882FA6" w14:paraId="7C36634F"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547E5C" w14:textId="261A7880" w:rsidR="00D64621" w:rsidRPr="00882FA6" w:rsidRDefault="00D6462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08A15" w14:textId="09DE0961" w:rsidR="00D64621" w:rsidRPr="00882FA6" w:rsidRDefault="00D6462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E085F" w14:textId="6A59960B" w:rsidR="00D64621" w:rsidRPr="00882FA6" w:rsidRDefault="00D6462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D3D597"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B5DAB8" w14:textId="08B38748" w:rsidR="00D64621" w:rsidRPr="00882FA6" w:rsidRDefault="00D64621"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94AF05"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0B1521" w14:textId="77777777" w:rsidR="00D64621" w:rsidRPr="00882FA6" w:rsidRDefault="00D64621" w:rsidP="00BA25E3">
            <w:pPr>
              <w:spacing w:after="0" w:line="240" w:lineRule="auto"/>
              <w:jc w:val="center"/>
              <w:rPr>
                <w:rFonts w:asciiTheme="majorHAnsi" w:eastAsia="Times New Roman" w:hAnsiTheme="majorHAnsi" w:cstheme="majorHAnsi"/>
              </w:rPr>
            </w:pPr>
          </w:p>
        </w:tc>
      </w:tr>
      <w:tr w:rsidR="00D64621" w:rsidRPr="00882FA6" w14:paraId="262FD53E"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3491C" w14:textId="71415BB6" w:rsidR="00D64621" w:rsidRPr="00882FA6" w:rsidRDefault="00D6462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86BFF" w14:textId="3233333C" w:rsidR="00D64621" w:rsidRPr="00882FA6" w:rsidRDefault="00D6462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13F1A7" w14:textId="311CA002" w:rsidR="00D64621" w:rsidRPr="00882FA6" w:rsidRDefault="00D6462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2A493E"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48A47E" w14:textId="608D8B0F" w:rsidR="00D64621" w:rsidRPr="00882FA6" w:rsidRDefault="00D64621"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B4EDE"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6D4D00" w14:textId="77777777" w:rsidR="00D64621" w:rsidRPr="00882FA6" w:rsidRDefault="00D64621" w:rsidP="00BA25E3">
            <w:pPr>
              <w:spacing w:after="0" w:line="240" w:lineRule="auto"/>
              <w:jc w:val="center"/>
              <w:rPr>
                <w:rFonts w:asciiTheme="majorHAnsi" w:eastAsia="Times New Roman" w:hAnsiTheme="majorHAnsi" w:cstheme="majorHAnsi"/>
              </w:rPr>
            </w:pPr>
          </w:p>
        </w:tc>
      </w:tr>
      <w:tr w:rsidR="00D64621" w:rsidRPr="00882FA6" w14:paraId="0378B67F"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23154F" w14:textId="3D6EA125" w:rsidR="00D64621" w:rsidRPr="00882FA6" w:rsidRDefault="00D6462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F53FA2" w14:textId="421F14D2" w:rsidR="00D64621" w:rsidRPr="00882FA6" w:rsidRDefault="00D6462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96F72E" w14:textId="02E91033" w:rsidR="00D64621" w:rsidRPr="00882FA6" w:rsidRDefault="00D6462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956492"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00C1C" w14:textId="736849ED" w:rsidR="00D64621" w:rsidRPr="00882FA6" w:rsidRDefault="00D64621"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1D4432"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E0A95" w14:textId="77777777" w:rsidR="00D64621" w:rsidRPr="00882FA6" w:rsidRDefault="00D64621" w:rsidP="00BA25E3">
            <w:pPr>
              <w:spacing w:after="0" w:line="240" w:lineRule="auto"/>
              <w:jc w:val="center"/>
              <w:rPr>
                <w:rFonts w:asciiTheme="majorHAnsi" w:eastAsia="Times New Roman" w:hAnsiTheme="majorHAnsi" w:cstheme="majorHAnsi"/>
              </w:rPr>
            </w:pPr>
          </w:p>
        </w:tc>
      </w:tr>
      <w:tr w:rsidR="00BA25E3" w:rsidRPr="00882FA6" w14:paraId="715429AF" w14:textId="77777777" w:rsidTr="00D64621">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14:paraId="3A73F033" w14:textId="77777777" w:rsidR="00BA25E3" w:rsidRPr="00882FA6" w:rsidRDefault="00BA25E3" w:rsidP="00BA25E3">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0CD2A514" w14:textId="77777777" w:rsidR="00BA25E3" w:rsidRPr="00882FA6" w:rsidRDefault="00BA25E3"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3ADDC" w14:textId="1526493E" w:rsidR="00BA25E3" w:rsidRPr="00882FA6" w:rsidRDefault="00BA25E3" w:rsidP="00BA25E3">
            <w:pPr>
              <w:spacing w:after="0" w:line="240" w:lineRule="auto"/>
              <w:ind w:right="140"/>
              <w:jc w:val="center"/>
              <w:rPr>
                <w:rFonts w:asciiTheme="majorHAnsi" w:eastAsia="Century Gothic" w:hAnsiTheme="majorHAnsi" w:cstheme="majorHAnsi"/>
                <w:b/>
                <w:color w:val="000000"/>
              </w:rPr>
            </w:pPr>
            <w:r w:rsidRPr="00882FA6">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01903C" w14:textId="77777777" w:rsidR="00BA25E3" w:rsidRPr="00882FA6" w:rsidRDefault="00BA25E3"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073A4B" w14:textId="77777777" w:rsidR="00BA25E3" w:rsidRPr="00882FA6" w:rsidRDefault="00BA25E3" w:rsidP="00BA25E3">
            <w:pPr>
              <w:spacing w:after="0" w:line="240" w:lineRule="auto"/>
              <w:jc w:val="center"/>
              <w:rPr>
                <w:rFonts w:asciiTheme="majorHAnsi" w:eastAsia="Times New Roman" w:hAnsiTheme="majorHAnsi" w:cstheme="majorHAnsi"/>
              </w:rPr>
            </w:pPr>
          </w:p>
        </w:tc>
      </w:tr>
      <w:tr w:rsidR="00BA25E3" w:rsidRPr="00882FA6" w14:paraId="29238128" w14:textId="77777777" w:rsidTr="00D64621">
        <w:trPr>
          <w:trHeight w:val="320"/>
          <w:jc w:val="center"/>
        </w:trPr>
        <w:tc>
          <w:tcPr>
            <w:tcW w:w="2459" w:type="pct"/>
            <w:gridSpan w:val="4"/>
            <w:vMerge/>
            <w:tcMar>
              <w:top w:w="0" w:type="dxa"/>
              <w:left w:w="115" w:type="dxa"/>
              <w:bottom w:w="0" w:type="dxa"/>
              <w:right w:w="115" w:type="dxa"/>
            </w:tcMar>
            <w:vAlign w:val="center"/>
          </w:tcPr>
          <w:p w14:paraId="51491C15" w14:textId="77777777" w:rsidR="00BA25E3" w:rsidRPr="00882FA6" w:rsidRDefault="00BA25E3" w:rsidP="00BA25E3">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14:paraId="7CC7417E" w14:textId="77777777" w:rsidR="00BA25E3" w:rsidRPr="00882FA6" w:rsidRDefault="00BA25E3"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28863F" w14:textId="65BCA591" w:rsidR="00BA25E3" w:rsidRPr="00882FA6" w:rsidRDefault="00BA25E3" w:rsidP="00BA25E3">
            <w:pPr>
              <w:spacing w:after="0" w:line="240" w:lineRule="auto"/>
              <w:ind w:right="140"/>
              <w:jc w:val="center"/>
              <w:rPr>
                <w:rFonts w:asciiTheme="majorHAnsi" w:eastAsia="Century Gothic" w:hAnsiTheme="majorHAnsi" w:cstheme="majorHAnsi"/>
                <w:b/>
                <w:color w:val="000000"/>
              </w:rPr>
            </w:pPr>
            <w:proofErr w:type="spellStart"/>
            <w:r w:rsidRPr="00882FA6">
              <w:rPr>
                <w:rFonts w:asciiTheme="majorHAnsi" w:eastAsia="Century Gothic" w:hAnsiTheme="majorHAnsi" w:cstheme="majorHAnsi"/>
                <w:b/>
                <w:color w:val="000000"/>
              </w:rPr>
              <w:t>I.V.A</w:t>
            </w:r>
            <w:proofErr w:type="spellEnd"/>
            <w:r w:rsidRPr="00882FA6">
              <w:rPr>
                <w:rFonts w:asciiTheme="majorHAnsi" w:eastAsia="Century Gothic" w:hAnsiTheme="majorHAnsi" w:cstheme="majorHAnsi"/>
                <w:b/>
                <w:color w:val="000000"/>
              </w:rPr>
              <w:t>.</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B2E1F3" w14:textId="77777777" w:rsidR="00BA25E3" w:rsidRPr="00882FA6" w:rsidRDefault="00BA25E3"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2F090" w14:textId="77777777" w:rsidR="00BA25E3" w:rsidRPr="00882FA6" w:rsidRDefault="00BA25E3" w:rsidP="00BA25E3">
            <w:pPr>
              <w:spacing w:after="0" w:line="240" w:lineRule="auto"/>
              <w:jc w:val="center"/>
              <w:rPr>
                <w:rFonts w:asciiTheme="majorHAnsi" w:eastAsia="Times New Roman" w:hAnsiTheme="majorHAnsi" w:cstheme="majorHAnsi"/>
              </w:rPr>
            </w:pPr>
          </w:p>
        </w:tc>
      </w:tr>
      <w:tr w:rsidR="00BA25E3" w:rsidRPr="00882FA6" w14:paraId="648D208A" w14:textId="77777777" w:rsidTr="00D64621">
        <w:trPr>
          <w:trHeight w:val="320"/>
          <w:jc w:val="center"/>
        </w:trPr>
        <w:tc>
          <w:tcPr>
            <w:tcW w:w="2459" w:type="pct"/>
            <w:gridSpan w:val="4"/>
            <w:vMerge/>
            <w:tcBorders>
              <w:bottom w:val="nil"/>
            </w:tcBorders>
            <w:tcMar>
              <w:top w:w="0" w:type="dxa"/>
              <w:left w:w="115" w:type="dxa"/>
              <w:bottom w:w="0" w:type="dxa"/>
              <w:right w:w="115" w:type="dxa"/>
            </w:tcMar>
            <w:vAlign w:val="center"/>
          </w:tcPr>
          <w:p w14:paraId="776E7663" w14:textId="77777777" w:rsidR="00BA25E3" w:rsidRPr="00882FA6" w:rsidRDefault="00BA25E3" w:rsidP="00BA25E3">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14:paraId="63C0A627" w14:textId="77777777" w:rsidR="00BA25E3" w:rsidRPr="00882FA6" w:rsidRDefault="00BA25E3"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B31F79" w14:textId="112887B1" w:rsidR="00BA25E3" w:rsidRPr="00882FA6" w:rsidRDefault="00BA25E3" w:rsidP="00BA25E3">
            <w:pPr>
              <w:spacing w:after="0" w:line="240" w:lineRule="auto"/>
              <w:ind w:right="140"/>
              <w:jc w:val="center"/>
              <w:rPr>
                <w:rFonts w:asciiTheme="majorHAnsi" w:eastAsia="Century Gothic" w:hAnsiTheme="majorHAnsi" w:cstheme="majorHAnsi"/>
                <w:b/>
                <w:color w:val="000000"/>
              </w:rPr>
            </w:pPr>
            <w:r w:rsidRPr="00882FA6">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CB6815" w14:textId="77777777" w:rsidR="00BA25E3" w:rsidRPr="00882FA6" w:rsidRDefault="00BA25E3"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4C2AB" w14:textId="77777777" w:rsidR="00BA25E3" w:rsidRPr="00882FA6" w:rsidRDefault="00BA25E3" w:rsidP="00BA25E3">
            <w:pPr>
              <w:spacing w:after="0" w:line="240" w:lineRule="auto"/>
              <w:jc w:val="center"/>
              <w:rPr>
                <w:rFonts w:asciiTheme="majorHAnsi" w:eastAsia="Times New Roman" w:hAnsiTheme="majorHAnsi" w:cstheme="majorHAnsi"/>
              </w:rPr>
            </w:pPr>
          </w:p>
        </w:tc>
      </w:tr>
    </w:tbl>
    <w:p w14:paraId="2D53CAE1" w14:textId="77777777" w:rsidR="00275AFA" w:rsidRDefault="00275AFA">
      <w:pPr>
        <w:spacing w:after="0" w:line="240" w:lineRule="auto"/>
        <w:rPr>
          <w:rFonts w:asciiTheme="majorHAnsi" w:eastAsia="Times New Roman" w:hAnsiTheme="majorHAnsi" w:cstheme="majorHAnsi"/>
        </w:rPr>
      </w:pPr>
    </w:p>
    <w:p w14:paraId="04C50184" w14:textId="77777777" w:rsidR="00E00331" w:rsidRPr="00882FA6" w:rsidRDefault="00E00331">
      <w:pPr>
        <w:spacing w:after="0" w:line="240" w:lineRule="auto"/>
        <w:rPr>
          <w:rFonts w:asciiTheme="majorHAnsi" w:eastAsia="Times New Roman" w:hAnsiTheme="majorHAnsi" w:cstheme="majorHAnsi"/>
        </w:rPr>
      </w:pPr>
    </w:p>
    <w:p w14:paraId="327A57CC" w14:textId="77777777" w:rsidR="00275AFA" w:rsidRPr="00882FA6" w:rsidRDefault="00A46A86">
      <w:pPr>
        <w:spacing w:after="0" w:line="240" w:lineRule="auto"/>
        <w:ind w:right="140"/>
        <w:rPr>
          <w:rFonts w:asciiTheme="majorHAnsi" w:eastAsia="Times New Roman" w:hAnsiTheme="majorHAnsi" w:cstheme="majorHAnsi"/>
        </w:rPr>
      </w:pPr>
      <w:r w:rsidRPr="00882FA6">
        <w:rPr>
          <w:rFonts w:asciiTheme="majorHAnsi" w:eastAsia="Century Gothic" w:hAnsiTheme="majorHAnsi" w:cstheme="majorHAnsi"/>
          <w:b/>
          <w:color w:val="000000"/>
        </w:rPr>
        <w:t>CANTIDAD CON LETRA:</w:t>
      </w:r>
    </w:p>
    <w:p w14:paraId="1A8705E7" w14:textId="483168C8" w:rsidR="00275AFA" w:rsidRDefault="00A46A86">
      <w:pPr>
        <w:spacing w:after="0" w:line="240" w:lineRule="auto"/>
        <w:ind w:right="140"/>
        <w:rPr>
          <w:rFonts w:asciiTheme="majorHAnsi" w:eastAsia="Century Gothic" w:hAnsiTheme="majorHAnsi" w:cstheme="majorHAnsi"/>
          <w:b/>
          <w:color w:val="000000"/>
        </w:rPr>
      </w:pPr>
      <w:r w:rsidRPr="00882FA6">
        <w:rPr>
          <w:rFonts w:asciiTheme="majorHAnsi" w:eastAsia="Century Gothic" w:hAnsiTheme="majorHAnsi" w:cstheme="majorHAnsi"/>
          <w:b/>
          <w:color w:val="000000"/>
        </w:rPr>
        <w:t xml:space="preserve">TIEMPO DE ENTREGA: </w:t>
      </w:r>
    </w:p>
    <w:p w14:paraId="406D9E33" w14:textId="68EBDF34" w:rsidR="00275AFA" w:rsidRPr="00882FA6" w:rsidRDefault="00A46A86">
      <w:pPr>
        <w:spacing w:after="0" w:line="240" w:lineRule="auto"/>
        <w:ind w:right="140"/>
        <w:rPr>
          <w:rFonts w:asciiTheme="majorHAnsi" w:eastAsia="Century Gothic" w:hAnsiTheme="majorHAnsi" w:cstheme="majorHAnsi"/>
          <w:b/>
          <w:color w:val="000000"/>
        </w:rPr>
      </w:pPr>
      <w:r w:rsidRPr="00882FA6">
        <w:rPr>
          <w:rFonts w:asciiTheme="majorHAnsi" w:eastAsia="Century Gothic" w:hAnsiTheme="majorHAnsi" w:cstheme="majorHAnsi"/>
          <w:b/>
          <w:color w:val="000000"/>
        </w:rPr>
        <w:t>CONDICIONES DE PAGO:</w:t>
      </w:r>
    </w:p>
    <w:p w14:paraId="5C69052F" w14:textId="7C634BC3" w:rsidR="006E2F85" w:rsidRPr="00882FA6" w:rsidRDefault="0073110E">
      <w:pPr>
        <w:spacing w:after="0" w:line="240" w:lineRule="auto"/>
        <w:ind w:right="140"/>
        <w:rPr>
          <w:rFonts w:asciiTheme="majorHAnsi" w:eastAsia="Century Gothic" w:hAnsiTheme="majorHAnsi" w:cstheme="majorHAnsi"/>
          <w:b/>
          <w:color w:val="000000"/>
        </w:rPr>
      </w:pPr>
      <w:r w:rsidRPr="00882FA6">
        <w:rPr>
          <w:rFonts w:asciiTheme="majorHAnsi" w:eastAsia="Century Gothic" w:hAnsiTheme="majorHAnsi" w:cstheme="majorHAnsi"/>
          <w:b/>
          <w:color w:val="000000"/>
        </w:rPr>
        <w:t>En una sola exhibición</w:t>
      </w:r>
    </w:p>
    <w:p w14:paraId="5F70F8EB" w14:textId="77777777" w:rsidR="00275AFA" w:rsidRDefault="00A46A86">
      <w:pPr>
        <w:spacing w:after="0" w:line="240" w:lineRule="auto"/>
        <w:ind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7DC4A3CF" w14:textId="4C40EFB4" w:rsidR="00275AFA" w:rsidRDefault="00A46A86" w:rsidP="00293572">
      <w:pPr>
        <w:spacing w:after="0" w:line="240" w:lineRule="auto"/>
        <w:ind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 xml:space="preserve">Manifiesto que los precios cotizados en la presente propuesta, serán los mismos en caso de que la el </w:t>
      </w:r>
      <w:proofErr w:type="gramStart"/>
      <w:r w:rsidR="000052D4">
        <w:rPr>
          <w:rFonts w:asciiTheme="majorHAnsi" w:eastAsia="Century Gothic" w:hAnsiTheme="majorHAnsi" w:cstheme="majorHAnsi"/>
          <w:b/>
          <w:color w:val="000000"/>
        </w:rPr>
        <w:t xml:space="preserve">“ </w:t>
      </w:r>
      <w:r w:rsidR="009526CD">
        <w:rPr>
          <w:rFonts w:asciiTheme="majorHAnsi" w:eastAsia="Century Gothic" w:hAnsiTheme="majorHAnsi" w:cstheme="majorHAnsi"/>
          <w:b/>
          <w:color w:val="000000"/>
        </w:rPr>
        <w:t>UNIDAD</w:t>
      </w:r>
      <w:proofErr w:type="gramEnd"/>
      <w:r w:rsidR="009526CD">
        <w:rPr>
          <w:rFonts w:asciiTheme="majorHAnsi" w:eastAsia="Century Gothic" w:hAnsiTheme="majorHAnsi" w:cstheme="majorHAnsi"/>
          <w:b/>
          <w:color w:val="000000"/>
        </w:rPr>
        <w:t xml:space="preserve"> CENTRALIZADA DE COMPRAS</w:t>
      </w:r>
      <w:r w:rsidR="000052D4">
        <w:rPr>
          <w:rFonts w:asciiTheme="majorHAnsi" w:eastAsia="Century Gothic" w:hAnsiTheme="majorHAnsi" w:cstheme="majorHAnsi"/>
          <w:b/>
          <w:color w:val="000000"/>
        </w:rPr>
        <w:t xml:space="preserve"> </w:t>
      </w:r>
      <w:r w:rsidR="004F684D" w:rsidRPr="00882FA6">
        <w:rPr>
          <w:rFonts w:asciiTheme="majorHAnsi" w:eastAsia="Century Gothic" w:hAnsiTheme="majorHAnsi" w:cstheme="majorHAnsi"/>
          <w:b/>
          <w:color w:val="000000"/>
        </w:rPr>
        <w:t>”</w:t>
      </w:r>
      <w:r w:rsidRPr="00882FA6">
        <w:rPr>
          <w:rFonts w:asciiTheme="majorHAnsi" w:eastAsia="Century Gothic" w:hAnsiTheme="majorHAnsi" w:cstheme="majorHAnsi"/>
          <w:color w:val="000000"/>
        </w:rPr>
        <w:t xml:space="preserve"> según corresponda opte por realizar ajustes al momento de adjudicar de form</w:t>
      </w:r>
      <w:r w:rsidR="0073110E" w:rsidRPr="00882FA6">
        <w:rPr>
          <w:rFonts w:asciiTheme="majorHAnsi" w:eastAsia="Century Gothic" w:hAnsiTheme="majorHAnsi" w:cstheme="majorHAnsi"/>
          <w:color w:val="000000"/>
        </w:rPr>
        <w:t xml:space="preserve">a parcial los bienes </w:t>
      </w:r>
      <w:r w:rsidRPr="00882FA6">
        <w:rPr>
          <w:rFonts w:asciiTheme="majorHAnsi" w:eastAsia="Century Gothic" w:hAnsiTheme="majorHAnsi" w:cstheme="majorHAnsi"/>
          <w:color w:val="000000"/>
        </w:rPr>
        <w:t xml:space="preserve"> objeto de este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w:t>
      </w:r>
    </w:p>
    <w:p w14:paraId="7BCD476A"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ATENTAMENTE</w:t>
      </w:r>
    </w:p>
    <w:p w14:paraId="75DE927C"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___________________________</w:t>
      </w:r>
    </w:p>
    <w:p w14:paraId="76A6A311"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Nombre y firma del Participante</w:t>
      </w:r>
    </w:p>
    <w:p w14:paraId="78B3FB06" w14:textId="1F02A5E3" w:rsidR="0073110E" w:rsidRPr="00882FA6" w:rsidRDefault="00A46A86">
      <w:pPr>
        <w:spacing w:after="0" w:line="240" w:lineRule="auto"/>
        <w:ind w:right="140"/>
        <w:jc w:val="center"/>
        <w:rPr>
          <w:rFonts w:asciiTheme="majorHAnsi" w:eastAsia="Century Gothic" w:hAnsiTheme="majorHAnsi" w:cstheme="majorHAnsi"/>
          <w:b/>
          <w:color w:val="000000"/>
        </w:rPr>
      </w:pPr>
      <w:proofErr w:type="gramStart"/>
      <w:r w:rsidRPr="00882FA6">
        <w:rPr>
          <w:rFonts w:asciiTheme="majorHAnsi" w:eastAsia="Century Gothic" w:hAnsiTheme="majorHAnsi" w:cstheme="majorHAnsi"/>
          <w:color w:val="000000"/>
        </w:rPr>
        <w:t>o</w:t>
      </w:r>
      <w:proofErr w:type="gramEnd"/>
      <w:r w:rsidRPr="00882FA6">
        <w:rPr>
          <w:rFonts w:asciiTheme="majorHAnsi" w:eastAsia="Century Gothic" w:hAnsiTheme="majorHAnsi" w:cstheme="majorHAnsi"/>
          <w:color w:val="000000"/>
        </w:rPr>
        <w:t xml:space="preserve"> Representante Legal del mismo.</w:t>
      </w:r>
    </w:p>
    <w:p w14:paraId="0B06AE5E" w14:textId="5ADEB4C6"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lastRenderedPageBreak/>
        <w:t>ANEXO 4</w:t>
      </w:r>
    </w:p>
    <w:p w14:paraId="508FE9B5" w14:textId="6BED81A6" w:rsidR="0073110E" w:rsidRPr="00882FA6" w:rsidRDefault="0073110E" w:rsidP="00F6072B">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r w:rsidR="00F6072B">
        <w:rPr>
          <w:rFonts w:asciiTheme="majorHAnsi" w:eastAsia="Arial" w:hAnsiTheme="majorHAnsi" w:cstheme="majorHAnsi"/>
          <w:b/>
          <w:smallCaps/>
          <w:color w:val="000000"/>
        </w:rPr>
        <w:t xml:space="preserve"> </w:t>
      </w: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sidRPr="00882FA6">
        <w:rPr>
          <w:rFonts w:asciiTheme="majorHAnsi" w:eastAsia="Arial" w:hAnsiTheme="majorHAnsi" w:cstheme="majorHAnsi"/>
          <w:b/>
          <w:color w:val="000000"/>
        </w:rPr>
        <w:t xml:space="preserve"> 001/2019  </w:t>
      </w:r>
    </w:p>
    <w:p w14:paraId="3C0597C6" w14:textId="5F602443" w:rsidR="0073110E" w:rsidRPr="00882FA6" w:rsidRDefault="000052D4" w:rsidP="0073110E">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0073110E" w:rsidRPr="00882FA6">
        <w:rPr>
          <w:rFonts w:asciiTheme="majorHAnsi" w:eastAsia="Arial" w:hAnsiTheme="majorHAnsi" w:cstheme="majorHAnsi"/>
          <w:b/>
          <w:smallCaps/>
          <w:color w:val="000000"/>
        </w:rPr>
        <w:t>N CONCURRENCIA</w:t>
      </w:r>
      <w:r w:rsidR="0073110E" w:rsidRPr="00882FA6">
        <w:rPr>
          <w:rFonts w:asciiTheme="majorHAnsi" w:eastAsia="Arial" w:hAnsiTheme="majorHAnsi" w:cstheme="majorHAnsi"/>
          <w:b/>
          <w:color w:val="000000"/>
        </w:rPr>
        <w:t xml:space="preserve"> DEL “COMITÉ”</w:t>
      </w:r>
    </w:p>
    <w:p w14:paraId="3D9C6AA9" w14:textId="77777777" w:rsidR="0073110E" w:rsidRPr="00882FA6" w:rsidRDefault="0073110E" w:rsidP="0073110E">
      <w:pPr>
        <w:spacing w:after="0" w:line="240" w:lineRule="auto"/>
        <w:rPr>
          <w:rFonts w:asciiTheme="majorHAnsi" w:eastAsia="Times New Roman" w:hAnsiTheme="majorHAnsi" w:cstheme="majorHAnsi"/>
        </w:rPr>
      </w:pPr>
    </w:p>
    <w:p w14:paraId="34B4A62B" w14:textId="77777777" w:rsidR="0073110E" w:rsidRPr="00882FA6" w:rsidRDefault="0073110E" w:rsidP="0073110E">
      <w:pPr>
        <w:spacing w:after="0" w:line="240" w:lineRule="auto"/>
        <w:ind w:right="140"/>
        <w:jc w:val="center"/>
        <w:rPr>
          <w:rFonts w:asciiTheme="majorHAnsi" w:eastAsia="Century Gothic" w:hAnsiTheme="majorHAnsi" w:cstheme="majorHAnsi"/>
          <w:b/>
          <w:smallCaps/>
          <w:color w:val="000000"/>
        </w:rPr>
      </w:pPr>
      <w:r w:rsidRPr="00882FA6">
        <w:rPr>
          <w:rFonts w:asciiTheme="majorHAnsi" w:eastAsia="Century Gothic" w:hAnsiTheme="majorHAnsi" w:cstheme="majorHAnsi"/>
          <w:b/>
          <w:smallCaps/>
          <w:color w:val="000000"/>
        </w:rPr>
        <w:t>“ADQUISICIÓN DE ESTACIONES DE TRABAJO PARA OFICINA”</w:t>
      </w:r>
    </w:p>
    <w:p w14:paraId="27C0C0A1" w14:textId="77777777" w:rsidR="0073110E" w:rsidRPr="00882FA6" w:rsidRDefault="0073110E">
      <w:pPr>
        <w:spacing w:after="0" w:line="240" w:lineRule="auto"/>
        <w:ind w:right="140"/>
        <w:jc w:val="center"/>
        <w:rPr>
          <w:rFonts w:asciiTheme="majorHAnsi" w:eastAsia="Arial" w:hAnsiTheme="majorHAnsi" w:cstheme="majorHAnsi"/>
          <w:b/>
          <w:smallCaps/>
          <w:color w:val="000000"/>
        </w:rPr>
      </w:pPr>
    </w:p>
    <w:p w14:paraId="2F72EBB8" w14:textId="2344F6E7" w:rsidR="00275AFA" w:rsidRPr="00F6072B" w:rsidRDefault="00A46A86">
      <w:pPr>
        <w:spacing w:after="0" w:line="240" w:lineRule="auto"/>
        <w:ind w:right="140"/>
        <w:jc w:val="center"/>
        <w:rPr>
          <w:rFonts w:asciiTheme="majorHAnsi" w:eastAsia="Times New Roman" w:hAnsiTheme="majorHAnsi" w:cstheme="majorHAnsi"/>
          <w:b/>
        </w:rPr>
      </w:pPr>
      <w:r w:rsidRPr="00F6072B">
        <w:rPr>
          <w:rFonts w:asciiTheme="majorHAnsi" w:eastAsia="Century Gothic" w:hAnsiTheme="majorHAnsi" w:cstheme="majorHAnsi"/>
          <w:b/>
          <w:smallCaps/>
          <w:color w:val="000000"/>
        </w:rPr>
        <w:t>CARTA DE PROPOSICIÓN</w:t>
      </w:r>
    </w:p>
    <w:p w14:paraId="66C9AD1C" w14:textId="77777777" w:rsidR="00275AFA" w:rsidRPr="00882FA6" w:rsidRDefault="00275AFA">
      <w:pPr>
        <w:spacing w:after="0" w:line="240" w:lineRule="auto"/>
        <w:rPr>
          <w:rFonts w:asciiTheme="majorHAnsi" w:eastAsia="Times New Roman" w:hAnsiTheme="majorHAnsi" w:cstheme="majorHAnsi"/>
        </w:rPr>
      </w:pPr>
    </w:p>
    <w:p w14:paraId="6202FF02" w14:textId="77777777" w:rsidR="00275AFA" w:rsidRPr="00882FA6" w:rsidRDefault="00A46A86">
      <w:pPr>
        <w:spacing w:after="0" w:line="240" w:lineRule="auto"/>
        <w:ind w:right="140"/>
        <w:jc w:val="right"/>
        <w:rPr>
          <w:rFonts w:asciiTheme="majorHAnsi" w:eastAsia="Times New Roman" w:hAnsiTheme="majorHAnsi" w:cstheme="majorHAnsi"/>
        </w:rPr>
      </w:pPr>
      <w:r w:rsidRPr="00882FA6">
        <w:rPr>
          <w:rFonts w:asciiTheme="majorHAnsi" w:eastAsia="Century Gothic" w:hAnsiTheme="majorHAnsi" w:cstheme="majorHAnsi"/>
          <w:color w:val="000000"/>
        </w:rPr>
        <w:t>Guadalajara Jalisco, a  ___ de ____ del 2019.</w:t>
      </w:r>
    </w:p>
    <w:p w14:paraId="52DC1B4A" w14:textId="51CA740F" w:rsidR="00275AFA" w:rsidRPr="00882FA6" w:rsidRDefault="0073110E">
      <w:pPr>
        <w:spacing w:after="0" w:line="240" w:lineRule="auto"/>
        <w:ind w:right="140"/>
        <w:jc w:val="both"/>
        <w:rPr>
          <w:rFonts w:asciiTheme="majorHAnsi" w:eastAsia="Century Gothic" w:hAnsiTheme="majorHAnsi" w:cstheme="majorHAnsi"/>
          <w:b/>
          <w:smallCaps/>
          <w:color w:val="000000"/>
        </w:rPr>
      </w:pPr>
      <w:r w:rsidRPr="00882FA6">
        <w:rPr>
          <w:rFonts w:asciiTheme="majorHAnsi" w:eastAsia="Century Gothic" w:hAnsiTheme="majorHAnsi" w:cstheme="majorHAnsi"/>
          <w:b/>
          <w:smallCaps/>
          <w:color w:val="000000"/>
        </w:rPr>
        <w:t xml:space="preserve">agencia de </w:t>
      </w:r>
      <w:proofErr w:type="spellStart"/>
      <w:r w:rsidRPr="00882FA6">
        <w:rPr>
          <w:rFonts w:asciiTheme="majorHAnsi" w:eastAsia="Century Gothic" w:hAnsiTheme="majorHAnsi" w:cstheme="majorHAnsi"/>
          <w:b/>
          <w:smallCaps/>
          <w:color w:val="000000"/>
        </w:rPr>
        <w:t>energia</w:t>
      </w:r>
      <w:proofErr w:type="spellEnd"/>
      <w:r w:rsidRPr="00882FA6">
        <w:rPr>
          <w:rFonts w:asciiTheme="majorHAnsi" w:eastAsia="Century Gothic" w:hAnsiTheme="majorHAnsi" w:cstheme="majorHAnsi"/>
          <w:b/>
          <w:smallCaps/>
          <w:color w:val="000000"/>
        </w:rPr>
        <w:t xml:space="preserve"> del estado de </w:t>
      </w:r>
      <w:proofErr w:type="spellStart"/>
      <w:r w:rsidRPr="00882FA6">
        <w:rPr>
          <w:rFonts w:asciiTheme="majorHAnsi" w:eastAsia="Century Gothic" w:hAnsiTheme="majorHAnsi" w:cstheme="majorHAnsi"/>
          <w:b/>
          <w:smallCaps/>
          <w:color w:val="000000"/>
        </w:rPr>
        <w:t>jalisco</w:t>
      </w:r>
      <w:proofErr w:type="spellEnd"/>
    </w:p>
    <w:p w14:paraId="70088D9A" w14:textId="0D925EAE" w:rsidR="001B6738" w:rsidRPr="00882FA6" w:rsidRDefault="001B6738" w:rsidP="001B6738">
      <w:pPr>
        <w:spacing w:after="0" w:line="240" w:lineRule="auto"/>
        <w:ind w:right="140"/>
        <w:jc w:val="right"/>
        <w:rPr>
          <w:rFonts w:asciiTheme="majorHAnsi" w:eastAsia="Times New Roman" w:hAnsiTheme="majorHAnsi" w:cstheme="majorHAnsi"/>
        </w:rPr>
      </w:pPr>
      <w:proofErr w:type="spellStart"/>
      <w:r w:rsidRPr="00882FA6">
        <w:rPr>
          <w:rFonts w:asciiTheme="majorHAnsi" w:eastAsia="Century Gothic" w:hAnsiTheme="majorHAnsi" w:cstheme="majorHAnsi"/>
          <w:b/>
          <w:color w:val="000000"/>
        </w:rPr>
        <w:t>AT’N</w:t>
      </w:r>
      <w:proofErr w:type="spellEnd"/>
      <w:r w:rsidR="00D55F1D">
        <w:rPr>
          <w:rFonts w:asciiTheme="majorHAnsi" w:eastAsia="Century Gothic" w:hAnsiTheme="majorHAnsi" w:cstheme="majorHAnsi"/>
          <w:b/>
          <w:color w:val="000000"/>
        </w:rPr>
        <w:t xml:space="preserve">: Lic. </w:t>
      </w:r>
      <w:proofErr w:type="spellStart"/>
      <w:r w:rsidR="00D55F1D">
        <w:rPr>
          <w:rFonts w:asciiTheme="majorHAnsi" w:eastAsia="Century Gothic" w:hAnsiTheme="majorHAnsi" w:cstheme="majorHAnsi"/>
          <w:b/>
          <w:color w:val="000000"/>
        </w:rPr>
        <w:t>Marmelia</w:t>
      </w:r>
      <w:proofErr w:type="spellEnd"/>
      <w:r w:rsidR="00D55F1D">
        <w:rPr>
          <w:rFonts w:asciiTheme="majorHAnsi" w:eastAsia="Century Gothic" w:hAnsiTheme="majorHAnsi" w:cstheme="majorHAnsi"/>
          <w:b/>
          <w:color w:val="000000"/>
        </w:rPr>
        <w:t xml:space="preserve"> Cabral López</w:t>
      </w:r>
    </w:p>
    <w:p w14:paraId="132D35B3" w14:textId="01762E4C" w:rsidR="001B6738" w:rsidRPr="00882FA6" w:rsidRDefault="00D55F1D" w:rsidP="001B673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b/>
          <w:color w:val="000000"/>
        </w:rPr>
        <w:t>Provisionalmente Encargada de la Unidad de Compras</w:t>
      </w:r>
    </w:p>
    <w:p w14:paraId="610FC304" w14:textId="77777777" w:rsidR="00275AFA" w:rsidRDefault="00A46A86">
      <w:pPr>
        <w:spacing w:after="0" w:line="240" w:lineRule="auto"/>
        <w:ind w:right="140"/>
        <w:rPr>
          <w:rFonts w:asciiTheme="majorHAnsi" w:eastAsia="Century Gothic" w:hAnsiTheme="majorHAnsi" w:cstheme="majorHAnsi"/>
          <w:b/>
          <w:color w:val="000000"/>
        </w:rPr>
      </w:pPr>
      <w:r w:rsidRPr="00882FA6">
        <w:rPr>
          <w:rFonts w:asciiTheme="majorHAnsi" w:eastAsia="Century Gothic" w:hAnsiTheme="majorHAnsi" w:cstheme="majorHAnsi"/>
          <w:b/>
          <w:color w:val="000000"/>
        </w:rPr>
        <w:t>PRESENTE.</w:t>
      </w:r>
    </w:p>
    <w:p w14:paraId="13D3BA8D" w14:textId="77777777" w:rsidR="00592FCD" w:rsidRPr="00882FA6" w:rsidRDefault="00592FCD">
      <w:pPr>
        <w:spacing w:after="0" w:line="240" w:lineRule="auto"/>
        <w:ind w:right="140"/>
        <w:rPr>
          <w:rFonts w:asciiTheme="majorHAnsi" w:eastAsia="Times New Roman" w:hAnsiTheme="majorHAnsi" w:cstheme="majorHAnsi"/>
        </w:rPr>
      </w:pPr>
    </w:p>
    <w:p w14:paraId="4BDD4B22" w14:textId="77777777" w:rsidR="00275AFA" w:rsidRPr="00882FA6" w:rsidRDefault="00275AFA">
      <w:pPr>
        <w:spacing w:after="0" w:line="240" w:lineRule="auto"/>
        <w:rPr>
          <w:rFonts w:asciiTheme="majorHAnsi" w:eastAsia="Times New Roman" w:hAnsiTheme="majorHAnsi" w:cstheme="majorHAnsi"/>
        </w:rPr>
      </w:pPr>
    </w:p>
    <w:p w14:paraId="039847F9" w14:textId="62F5C6D9" w:rsidR="00275AFA" w:rsidRDefault="00A46A86" w:rsidP="00592FCD">
      <w:pPr>
        <w:spacing w:after="0" w:line="240" w:lineRule="auto"/>
        <w:ind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 xml:space="preserve">En atención al procedimiento de </w:t>
      </w:r>
      <w:r w:rsidRPr="00882FA6">
        <w:rPr>
          <w:rFonts w:asciiTheme="majorHAnsi" w:eastAsia="Century Gothic" w:hAnsiTheme="majorHAnsi" w:cstheme="majorHAnsi"/>
          <w:b/>
          <w:color w:val="000000"/>
        </w:rPr>
        <w:t xml:space="preserve">Licitación Pública </w:t>
      </w:r>
      <w:r w:rsidR="006E2F85" w:rsidRPr="00882FA6">
        <w:rPr>
          <w:rFonts w:asciiTheme="majorHAnsi" w:eastAsia="Century Gothic" w:hAnsiTheme="majorHAnsi" w:cstheme="majorHAnsi"/>
          <w:b/>
          <w:color w:val="000000"/>
        </w:rPr>
        <w:t>Local</w:t>
      </w:r>
      <w:r w:rsidRPr="00882FA6">
        <w:rPr>
          <w:rFonts w:asciiTheme="majorHAnsi" w:eastAsia="Century Gothic" w:hAnsiTheme="majorHAnsi" w:cstheme="majorHAnsi"/>
          <w:b/>
          <w:color w:val="000000"/>
        </w:rPr>
        <w:t xml:space="preserve"> </w:t>
      </w:r>
      <w:proofErr w:type="spellStart"/>
      <w:r w:rsidRPr="00882FA6">
        <w:rPr>
          <w:rFonts w:asciiTheme="majorHAnsi" w:eastAsia="Century Gothic" w:hAnsiTheme="majorHAnsi" w:cstheme="majorHAnsi"/>
          <w:b/>
          <w:color w:val="000000"/>
        </w:rPr>
        <w:t>LP</w:t>
      </w:r>
      <w:r w:rsidR="006E2F85" w:rsidRPr="00882FA6">
        <w:rPr>
          <w:rFonts w:asciiTheme="majorHAnsi" w:eastAsia="Century Gothic" w:hAnsiTheme="majorHAnsi" w:cstheme="majorHAnsi"/>
          <w:b/>
          <w:color w:val="000000"/>
        </w:rPr>
        <w:t>L</w:t>
      </w:r>
      <w:proofErr w:type="spellEnd"/>
      <w:r w:rsidR="001856C7" w:rsidRPr="00882FA6">
        <w:rPr>
          <w:rFonts w:asciiTheme="majorHAnsi" w:eastAsia="Century Gothic" w:hAnsiTheme="majorHAnsi" w:cstheme="majorHAnsi"/>
          <w:b/>
          <w:color w:val="000000"/>
        </w:rPr>
        <w:t xml:space="preserve"> </w:t>
      </w:r>
      <w:r w:rsidR="0073110E" w:rsidRPr="00882FA6">
        <w:rPr>
          <w:rFonts w:asciiTheme="majorHAnsi" w:eastAsia="Century Gothic" w:hAnsiTheme="majorHAnsi" w:cstheme="majorHAnsi"/>
          <w:b/>
          <w:color w:val="000000"/>
        </w:rPr>
        <w:t>001</w:t>
      </w:r>
      <w:r w:rsidRPr="00882FA6">
        <w:rPr>
          <w:rFonts w:asciiTheme="majorHAnsi" w:eastAsia="Century Gothic" w:hAnsiTheme="majorHAnsi" w:cstheme="majorHAnsi"/>
          <w:b/>
          <w:color w:val="000000"/>
        </w:rPr>
        <w:t>/2019</w:t>
      </w:r>
      <w:r w:rsidRPr="00882FA6">
        <w:rPr>
          <w:rFonts w:asciiTheme="majorHAnsi" w:eastAsia="Century Gothic" w:hAnsiTheme="majorHAnsi" w:cstheme="majorHAnsi"/>
          <w:color w:val="000000"/>
        </w:rPr>
        <w:t xml:space="preserve"> </w:t>
      </w:r>
      <w:r w:rsidR="000052D4">
        <w:rPr>
          <w:rFonts w:asciiTheme="majorHAnsi" w:eastAsia="Century Gothic" w:hAnsiTheme="majorHAnsi" w:cstheme="majorHAnsi"/>
          <w:color w:val="000000"/>
        </w:rPr>
        <w:t>SI</w:t>
      </w:r>
      <w:r w:rsidRPr="00882FA6">
        <w:rPr>
          <w:rFonts w:asciiTheme="majorHAnsi" w:eastAsia="Century Gothic" w:hAnsiTheme="majorHAnsi" w:cstheme="majorHAnsi"/>
          <w:b/>
          <w:color w:val="000000"/>
        </w:rPr>
        <w:t xml:space="preserve">N CONCURRENCIA </w:t>
      </w:r>
      <w:r w:rsidR="00293572" w:rsidRPr="00882FA6">
        <w:rPr>
          <w:rFonts w:asciiTheme="majorHAnsi" w:eastAsia="Century Gothic" w:hAnsiTheme="majorHAnsi" w:cstheme="majorHAnsi"/>
          <w:b/>
          <w:color w:val="000000"/>
        </w:rPr>
        <w:t xml:space="preserve">DEL </w:t>
      </w:r>
      <w:r w:rsidR="009526CD">
        <w:rPr>
          <w:rFonts w:asciiTheme="majorHAnsi" w:eastAsia="Century Gothic" w:hAnsiTheme="majorHAnsi" w:cstheme="majorHAnsi"/>
          <w:b/>
          <w:color w:val="000000"/>
        </w:rPr>
        <w:t>“UNIDAD CENTRALIZADA DE COMPRAS</w:t>
      </w:r>
      <w:r w:rsidR="009526CD" w:rsidRPr="00882FA6">
        <w:rPr>
          <w:rFonts w:asciiTheme="majorHAnsi" w:eastAsia="Century Gothic" w:hAnsiTheme="majorHAnsi" w:cstheme="majorHAnsi"/>
          <w:b/>
          <w:color w:val="000000"/>
        </w:rPr>
        <w:t>”</w:t>
      </w:r>
      <w:r w:rsidR="009526CD" w:rsidRPr="00882FA6">
        <w:rPr>
          <w:rFonts w:asciiTheme="majorHAnsi" w:eastAsia="Century Gothic" w:hAnsiTheme="majorHAnsi" w:cstheme="majorHAnsi"/>
          <w:color w:val="000000"/>
        </w:rPr>
        <w:t xml:space="preserve"> </w:t>
      </w:r>
      <w:r w:rsidRPr="00882FA6">
        <w:rPr>
          <w:rFonts w:asciiTheme="majorHAnsi" w:eastAsia="Century Gothic" w:hAnsiTheme="majorHAnsi" w:cstheme="majorHAnsi"/>
          <w:color w:val="000000"/>
        </w:rPr>
        <w:t xml:space="preserve">relativo a la </w:t>
      </w:r>
      <w:r w:rsidRPr="00882FA6">
        <w:rPr>
          <w:rFonts w:asciiTheme="majorHAnsi" w:eastAsia="Century Gothic" w:hAnsiTheme="majorHAnsi" w:cstheme="majorHAnsi"/>
          <w:b/>
          <w:color w:val="000000"/>
        </w:rPr>
        <w:t>“</w:t>
      </w:r>
      <w:r w:rsidR="00592FCD" w:rsidRPr="00882FA6">
        <w:rPr>
          <w:rFonts w:asciiTheme="majorHAnsi" w:eastAsia="Century Gothic" w:hAnsiTheme="majorHAnsi" w:cstheme="majorHAnsi"/>
          <w:b/>
          <w:smallCaps/>
          <w:color w:val="000000"/>
        </w:rPr>
        <w:t>“ADQUISICIÓN DE ESTACIONES DE TRABAJO PARA OFICINA”</w:t>
      </w:r>
      <w:r w:rsidR="00592FCD">
        <w:rPr>
          <w:rFonts w:asciiTheme="majorHAnsi" w:eastAsia="Century Gothic" w:hAnsiTheme="majorHAnsi" w:cstheme="majorHAnsi"/>
          <w:b/>
          <w:smallCaps/>
          <w:color w:val="000000"/>
        </w:rPr>
        <w:t xml:space="preserve"> </w:t>
      </w:r>
      <w:r w:rsidRPr="00882FA6">
        <w:rPr>
          <w:rFonts w:asciiTheme="majorHAnsi" w:eastAsia="Century Gothic" w:hAnsiTheme="majorHAnsi" w:cstheme="majorHAnsi"/>
          <w:b/>
          <w:color w:val="000000"/>
        </w:rPr>
        <w:t>”</w:t>
      </w:r>
      <w:r w:rsidRPr="00882FA6">
        <w:rPr>
          <w:rFonts w:asciiTheme="majorHAnsi" w:eastAsia="Century Gothic" w:hAnsiTheme="majorHAnsi" w:cstheme="majorHAnsi"/>
          <w:b/>
          <w:smallCaps/>
          <w:color w:val="000000"/>
        </w:rPr>
        <w:t xml:space="preserve">. </w:t>
      </w:r>
      <w:r w:rsidR="001161E6" w:rsidRPr="00882FA6">
        <w:rPr>
          <w:rFonts w:asciiTheme="majorHAnsi" w:eastAsia="Century Gothic" w:hAnsiTheme="majorHAnsi" w:cstheme="majorHAnsi"/>
          <w:color w:val="000000"/>
        </w:rPr>
        <w:t xml:space="preserve">(En lo subsecuente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 xml:space="preserve">), el suscrito </w:t>
      </w:r>
      <w:r w:rsidRPr="00882FA6">
        <w:rPr>
          <w:rFonts w:asciiTheme="majorHAnsi" w:eastAsia="Century Gothic" w:hAnsiTheme="majorHAnsi" w:cstheme="majorHAnsi"/>
          <w:i/>
          <w:color w:val="000000"/>
        </w:rPr>
        <w:t>(nombre del firmante)</w:t>
      </w:r>
      <w:r w:rsidRPr="00882FA6">
        <w:rPr>
          <w:rFonts w:asciiTheme="majorHAnsi" w:eastAsia="Century Gothic" w:hAnsiTheme="majorHAnsi" w:cstheme="majorHAnsi"/>
          <w:color w:val="000000"/>
        </w:rPr>
        <w:t xml:space="preserve"> en mi calidad de Representante Legal de </w:t>
      </w:r>
      <w:r w:rsidRPr="00882FA6">
        <w:rPr>
          <w:rFonts w:asciiTheme="majorHAnsi" w:eastAsia="Century Gothic" w:hAnsiTheme="majorHAnsi" w:cstheme="majorHAnsi"/>
          <w:i/>
          <w:color w:val="000000"/>
        </w:rPr>
        <w:t>(Nombre del Participante</w:t>
      </w:r>
      <w:r w:rsidRPr="00882FA6">
        <w:rPr>
          <w:rFonts w:asciiTheme="majorHAnsi" w:eastAsia="Century Gothic" w:hAnsiTheme="majorHAnsi" w:cstheme="majorHAnsi"/>
          <w:color w:val="000000"/>
        </w:rPr>
        <w:t xml:space="preserve">), manifiesto </w:t>
      </w:r>
      <w:r w:rsidRPr="00882FA6">
        <w:rPr>
          <w:rFonts w:asciiTheme="majorHAnsi" w:eastAsia="Century Gothic" w:hAnsiTheme="majorHAnsi" w:cstheme="majorHAnsi"/>
          <w:b/>
          <w:color w:val="000000"/>
        </w:rPr>
        <w:t>bajo protesta de decir verdad</w:t>
      </w:r>
      <w:r w:rsidRPr="00882FA6">
        <w:rPr>
          <w:rFonts w:asciiTheme="majorHAnsi" w:eastAsia="Century Gothic" w:hAnsiTheme="majorHAnsi" w:cstheme="majorHAnsi"/>
          <w:color w:val="000000"/>
        </w:rPr>
        <w:t xml:space="preserve"> que:</w:t>
      </w:r>
    </w:p>
    <w:p w14:paraId="0B4A4533" w14:textId="77777777" w:rsidR="00592FCD" w:rsidRPr="00882FA6" w:rsidRDefault="00592FCD" w:rsidP="00592FCD">
      <w:pPr>
        <w:spacing w:after="0" w:line="240" w:lineRule="auto"/>
        <w:ind w:right="140"/>
        <w:jc w:val="both"/>
        <w:rPr>
          <w:rFonts w:asciiTheme="majorHAnsi" w:eastAsia="Times New Roman" w:hAnsiTheme="majorHAnsi" w:cstheme="majorHAnsi"/>
        </w:rPr>
      </w:pPr>
    </w:p>
    <w:p w14:paraId="040DCF29" w14:textId="7D59E59E" w:rsidR="00275AFA" w:rsidRPr="00882FA6"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 xml:space="preserve">Que cuento con facultades suficientes para suscribir la propuesta en el presente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 así como para la firma y presentación de los documentos y el contrato que se deriven de éste, a nombre y representación de (</w:t>
      </w:r>
      <w:r w:rsidRPr="00882FA6">
        <w:rPr>
          <w:rFonts w:asciiTheme="majorHAnsi" w:eastAsia="Century Gothic" w:hAnsiTheme="majorHAnsi" w:cstheme="majorHAnsi"/>
          <w:i/>
          <w:color w:val="000000"/>
          <w:u w:val="single"/>
        </w:rPr>
        <w:t>Persona Física o Jurídica)</w:t>
      </w:r>
      <w:r w:rsidRPr="00882FA6">
        <w:rPr>
          <w:rFonts w:asciiTheme="majorHAnsi" w:eastAsia="Century Gothic" w:hAnsiTheme="majorHAnsi" w:cstheme="majorHAnsi"/>
          <w:color w:val="000000"/>
        </w:rPr>
        <w:t xml:space="preserve">. Así mismo, manifiesto que cuento con número de </w:t>
      </w:r>
      <w:r w:rsidR="004B36AE" w:rsidRPr="00882FA6">
        <w:rPr>
          <w:rFonts w:asciiTheme="majorHAnsi" w:eastAsia="Century Gothic" w:hAnsiTheme="majorHAnsi" w:cstheme="majorHAnsi"/>
          <w:b/>
          <w:color w:val="000000"/>
        </w:rPr>
        <w:t>“PROVEEDOR”</w:t>
      </w:r>
      <w:r w:rsidRPr="00882FA6">
        <w:rPr>
          <w:rFonts w:asciiTheme="majorHAnsi" w:eastAsia="Century Gothic" w:hAnsiTheme="majorHAnsi" w:cstheme="majorHAnsi"/>
          <w:color w:val="000000"/>
        </w:rPr>
        <w:t xml:space="preserve"> (</w:t>
      </w:r>
      <w:proofErr w:type="spellStart"/>
      <w:r w:rsidRPr="00882FA6">
        <w:rPr>
          <w:rFonts w:asciiTheme="majorHAnsi" w:eastAsia="Century Gothic" w:hAnsiTheme="majorHAnsi" w:cstheme="majorHAnsi"/>
          <w:color w:val="000000"/>
        </w:rPr>
        <w:t>XXXXXXXXXXXX</w:t>
      </w:r>
      <w:proofErr w:type="spellEnd"/>
      <w:r w:rsidRPr="00882FA6">
        <w:rPr>
          <w:rFonts w:asciiTheme="majorHAnsi" w:eastAsia="Century Gothic" w:hAnsiTheme="majorHAnsi" w:cstheme="majorHAnsi"/>
          <w:color w:val="000000"/>
        </w:rPr>
        <w:t xml:space="preserve">) y con Registro Federal de </w:t>
      </w:r>
      <w:r w:rsidR="006E2F85" w:rsidRPr="00882FA6">
        <w:rPr>
          <w:rFonts w:asciiTheme="majorHAnsi" w:eastAsia="Century Gothic" w:hAnsiTheme="majorHAnsi" w:cstheme="majorHAnsi"/>
          <w:color w:val="000000"/>
        </w:rPr>
        <w:t>Contribuyentes</w:t>
      </w:r>
      <w:r w:rsidRPr="00882FA6">
        <w:rPr>
          <w:rFonts w:asciiTheme="majorHAnsi" w:eastAsia="Century Gothic" w:hAnsiTheme="majorHAnsi" w:cstheme="majorHAnsi"/>
          <w:color w:val="000000"/>
        </w:rPr>
        <w:t xml:space="preserve"> (</w:t>
      </w:r>
      <w:proofErr w:type="spellStart"/>
      <w:r w:rsidRPr="00882FA6">
        <w:rPr>
          <w:rFonts w:asciiTheme="majorHAnsi" w:eastAsia="Century Gothic" w:hAnsiTheme="majorHAnsi" w:cstheme="majorHAnsi"/>
          <w:color w:val="000000"/>
        </w:rPr>
        <w:t>XXXXXXXXX</w:t>
      </w:r>
      <w:proofErr w:type="spellEnd"/>
      <w:r w:rsidRPr="00882FA6">
        <w:rPr>
          <w:rFonts w:asciiTheme="majorHAnsi" w:eastAsia="Century Gothic" w:hAnsiTheme="majorHAnsi" w:cstheme="majorHAnsi"/>
          <w:color w:val="000000"/>
        </w:rPr>
        <w:t xml:space="preserve">), y en su caso me comprometo a realizar los trámites de registro y actualización ante el Padrón de </w:t>
      </w:r>
      <w:r w:rsidR="006E2F85" w:rsidRPr="00882FA6">
        <w:rPr>
          <w:rFonts w:asciiTheme="majorHAnsi" w:eastAsia="Century Gothic" w:hAnsiTheme="majorHAnsi" w:cstheme="majorHAnsi"/>
          <w:color w:val="000000"/>
        </w:rPr>
        <w:t xml:space="preserve">proveedores </w:t>
      </w:r>
      <w:r w:rsidRPr="00882FA6">
        <w:rPr>
          <w:rFonts w:asciiTheme="majorHAnsi" w:eastAsia="Century Gothic" w:hAnsiTheme="majorHAnsi" w:cstheme="majorHAnsi"/>
          <w:color w:val="000000"/>
        </w:rPr>
        <w:t xml:space="preserve">en los términos señalados en las presentes </w:t>
      </w:r>
      <w:r w:rsidR="002D34D1" w:rsidRPr="00882FA6">
        <w:rPr>
          <w:rFonts w:asciiTheme="majorHAnsi" w:eastAsia="Century Gothic" w:hAnsiTheme="majorHAnsi" w:cstheme="majorHAnsi"/>
          <w:b/>
          <w:color w:val="000000"/>
        </w:rPr>
        <w:t>“BASES”</w:t>
      </w:r>
      <w:r w:rsidRPr="00882FA6">
        <w:rPr>
          <w:rFonts w:asciiTheme="majorHAnsi" w:eastAsia="Century Gothic" w:hAnsiTheme="majorHAnsi" w:cstheme="majorHAnsi"/>
          <w:color w:val="000000"/>
        </w:rPr>
        <w:t>, para la firma del contrato que llegare a celebrarse en caso de resultar adjudicado.</w:t>
      </w:r>
    </w:p>
    <w:p w14:paraId="20D1181C" w14:textId="5AE89A6A" w:rsidR="00275AFA" w:rsidRPr="00882FA6" w:rsidRDefault="00A46A86"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w:t>
      </w:r>
      <w:proofErr w:type="spellStart"/>
      <w:r w:rsidRPr="00882FA6">
        <w:rPr>
          <w:rFonts w:asciiTheme="majorHAnsi" w:eastAsia="Century Gothic" w:hAnsiTheme="majorHAnsi" w:cstheme="majorHAnsi"/>
          <w:color w:val="000000"/>
        </w:rPr>
        <w:t>XXXXXXXXXXXXX</w:t>
      </w:r>
      <w:proofErr w:type="spellEnd"/>
      <w:r w:rsidRPr="00882FA6">
        <w:rPr>
          <w:rFonts w:asciiTheme="majorHAnsi" w:eastAsia="Century Gothic" w:hAnsiTheme="majorHAnsi" w:cstheme="majorHAnsi"/>
          <w:color w:val="000000"/>
        </w:rPr>
        <w:t xml:space="preserve">, de la ciudad de xx, C.P. </w:t>
      </w:r>
      <w:proofErr w:type="spellStart"/>
      <w:r w:rsidRPr="00882FA6">
        <w:rPr>
          <w:rFonts w:asciiTheme="majorHAnsi" w:eastAsia="Century Gothic" w:hAnsiTheme="majorHAnsi" w:cstheme="majorHAnsi"/>
          <w:color w:val="000000"/>
        </w:rPr>
        <w:t>XXXXX</w:t>
      </w:r>
      <w:proofErr w:type="spellEnd"/>
      <w:r w:rsidRPr="00882FA6">
        <w:rPr>
          <w:rFonts w:asciiTheme="majorHAnsi" w:eastAsia="Century Gothic" w:hAnsiTheme="majorHAnsi" w:cstheme="majorHAnsi"/>
          <w:color w:val="000000"/>
        </w:rPr>
        <w:t xml:space="preserve">, teléfono xx, fax </w:t>
      </w:r>
      <w:proofErr w:type="spellStart"/>
      <w:r w:rsidR="006E2F85" w:rsidRPr="00882FA6">
        <w:rPr>
          <w:rFonts w:asciiTheme="majorHAnsi" w:eastAsia="Century Gothic" w:hAnsiTheme="majorHAnsi" w:cstheme="majorHAnsi"/>
          <w:color w:val="000000"/>
        </w:rPr>
        <w:t>xxxx</w:t>
      </w:r>
      <w:proofErr w:type="spellEnd"/>
      <w:r w:rsidRPr="00882FA6">
        <w:rPr>
          <w:rFonts w:asciiTheme="majorHAnsi" w:eastAsia="Century Gothic" w:hAnsiTheme="majorHAnsi" w:cstheme="majorHAnsi"/>
          <w:color w:val="000000"/>
        </w:rPr>
        <w:t xml:space="preserve"> y correo electrónico </w:t>
      </w:r>
      <w:proofErr w:type="spellStart"/>
      <w:r w:rsidRPr="00882FA6">
        <w:rPr>
          <w:rFonts w:asciiTheme="majorHAnsi" w:eastAsia="Century Gothic" w:hAnsiTheme="majorHAnsi" w:cstheme="majorHAnsi"/>
          <w:color w:val="000000"/>
        </w:rPr>
        <w:t>XXXXXX</w:t>
      </w:r>
      <w:proofErr w:type="spellEnd"/>
      <w:r w:rsidRPr="00882FA6">
        <w:rPr>
          <w:rFonts w:asciiTheme="majorHAnsi" w:eastAsia="Century Gothic" w:hAnsiTheme="majorHAnsi" w:cstheme="majorHAnsi"/>
          <w:color w:val="000000"/>
        </w:rPr>
        <w:t>.</w:t>
      </w:r>
    </w:p>
    <w:p w14:paraId="1096B734" w14:textId="4B740D3E" w:rsidR="00275AFA" w:rsidRPr="00882FA6"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 xml:space="preserve">Que he leído, revisado y analizado con detalle todas las condiciones de las </w:t>
      </w:r>
      <w:r w:rsidR="002D34D1" w:rsidRPr="00882FA6">
        <w:rPr>
          <w:rFonts w:asciiTheme="majorHAnsi" w:eastAsia="Century Gothic" w:hAnsiTheme="majorHAnsi" w:cstheme="majorHAnsi"/>
          <w:b/>
          <w:color w:val="000000"/>
        </w:rPr>
        <w:t>“BASES”</w:t>
      </w:r>
      <w:r w:rsidRPr="00882FA6">
        <w:rPr>
          <w:rFonts w:asciiTheme="majorHAnsi" w:eastAsia="Century Gothic" w:hAnsiTheme="majorHAnsi" w:cstheme="majorHAnsi"/>
          <w:color w:val="000000"/>
        </w:rPr>
        <w:t xml:space="preserve"> del presente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 xml:space="preserve">, las especificaciones correspondientes y el juego de Anexos que me fueron proporcionados por la </w:t>
      </w:r>
      <w:r w:rsidR="0073110E" w:rsidRPr="00882FA6">
        <w:rPr>
          <w:rFonts w:asciiTheme="majorHAnsi" w:eastAsia="Century Gothic" w:hAnsiTheme="majorHAnsi" w:cstheme="majorHAnsi"/>
          <w:color w:val="000000"/>
        </w:rPr>
        <w:t>Agencia de Energía del Estado de</w:t>
      </w:r>
      <w:r w:rsidRPr="00882FA6">
        <w:rPr>
          <w:rFonts w:asciiTheme="majorHAnsi" w:eastAsia="Century Gothic" w:hAnsiTheme="majorHAnsi" w:cstheme="majorHAnsi"/>
          <w:color w:val="000000"/>
        </w:rPr>
        <w:t xml:space="preserve"> Jalisco, obligándome a cumplir con lo estipulado en cada uno de ellos y/o acatar las aclaraciones realizadas por las áreas técnicas del presente procedimiento.</w:t>
      </w:r>
    </w:p>
    <w:p w14:paraId="00FEEEE1" w14:textId="55964A0E" w:rsidR="00275AFA" w:rsidRPr="00882FA6"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lastRenderedPageBreak/>
        <w:t xml:space="preserve">Que mi representante entregará (o “Que entregaré”) los bienes y/o servicios a que se refiere el presente Procedimiento de Licitación de acuerdo con las especificaciones y condiciones requeridas en las </w:t>
      </w:r>
      <w:r w:rsidR="002D34D1" w:rsidRPr="00882FA6">
        <w:rPr>
          <w:rFonts w:asciiTheme="majorHAnsi" w:eastAsia="Century Gothic" w:hAnsiTheme="majorHAnsi" w:cstheme="majorHAnsi"/>
          <w:b/>
          <w:color w:val="000000"/>
        </w:rPr>
        <w:t>“BASES”</w:t>
      </w:r>
      <w:r w:rsidRPr="00882FA6">
        <w:rPr>
          <w:rFonts w:asciiTheme="majorHAnsi" w:eastAsia="Century Gothic" w:hAnsiTheme="majorHAnsi" w:cstheme="majorHAnsi"/>
          <w:color w:val="000000"/>
        </w:rPr>
        <w:t xml:space="preserve"> de este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 xml:space="preserve">, con los precios unitarios señalados en mi propuesta económica. </w:t>
      </w:r>
    </w:p>
    <w:p w14:paraId="4F1EEEED" w14:textId="77777777" w:rsidR="00275AFA" w:rsidRPr="00882FA6"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61CD7E4C" w:rsidR="00275AFA" w:rsidRPr="00882FA6"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w:t>
      </w:r>
    </w:p>
    <w:p w14:paraId="30B7B984" w14:textId="0264857B" w:rsidR="00275AFA" w:rsidRPr="00882FA6"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002D34D1" w:rsidRPr="00882FA6">
        <w:rPr>
          <w:rFonts w:asciiTheme="majorHAnsi" w:eastAsia="Century Gothic" w:hAnsiTheme="majorHAnsi" w:cstheme="majorHAnsi"/>
          <w:b/>
          <w:color w:val="000000"/>
        </w:rPr>
        <w:t>“BASES”</w:t>
      </w:r>
      <w:r w:rsidRPr="00882FA6">
        <w:rPr>
          <w:rFonts w:asciiTheme="majorHAnsi" w:eastAsia="Century Gothic" w:hAnsiTheme="majorHAnsi" w:cstheme="majorHAnsi"/>
          <w:color w:val="000000"/>
        </w:rPr>
        <w:t xml:space="preserve"> del presente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w:t>
      </w:r>
    </w:p>
    <w:p w14:paraId="1354BB12" w14:textId="75301A0F" w:rsidR="00275AFA" w:rsidRPr="00882FA6"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sidR="00E76824" w:rsidRPr="00882FA6">
        <w:rPr>
          <w:rFonts w:asciiTheme="majorHAnsi" w:eastAsia="Century Gothic" w:hAnsiTheme="majorHAnsi" w:cstheme="majorHAnsi"/>
          <w:color w:val="000000"/>
        </w:rPr>
        <w:t xml:space="preserve">as situaciones previstas para el </w:t>
      </w:r>
      <w:proofErr w:type="spellStart"/>
      <w:r w:rsidR="00E76824" w:rsidRPr="00882FA6">
        <w:rPr>
          <w:rFonts w:asciiTheme="majorHAnsi" w:eastAsia="Century Gothic" w:hAnsiTheme="majorHAnsi" w:cstheme="majorHAnsi"/>
          <w:b/>
          <w:color w:val="000000"/>
        </w:rPr>
        <w:t>DESECHAMIENTO</w:t>
      </w:r>
      <w:proofErr w:type="spellEnd"/>
      <w:r w:rsidR="00E76824" w:rsidRPr="00882FA6">
        <w:rPr>
          <w:rFonts w:asciiTheme="majorHAnsi" w:eastAsia="Century Gothic" w:hAnsiTheme="majorHAnsi" w:cstheme="majorHAnsi"/>
          <w:b/>
          <w:color w:val="000000"/>
        </w:rPr>
        <w:t xml:space="preserve"> DE LAS “PROPUESTAS”</w:t>
      </w:r>
      <w:r w:rsidRPr="00882FA6">
        <w:rPr>
          <w:rFonts w:asciiTheme="majorHAnsi" w:eastAsia="Century Gothic" w:hAnsiTheme="majorHAnsi" w:cstheme="majorHAnsi"/>
          <w:color w:val="000000"/>
        </w:rPr>
        <w:t xml:space="preserve"> </w:t>
      </w:r>
      <w:r w:rsidRPr="00882FA6">
        <w:rPr>
          <w:rFonts w:asciiTheme="majorHAnsi" w:eastAsia="Century Gothic" w:hAnsiTheme="majorHAnsi" w:cstheme="majorHAnsi"/>
          <w:b/>
          <w:smallCaps/>
          <w:color w:val="000000"/>
        </w:rPr>
        <w:t xml:space="preserve">DE LOS </w:t>
      </w:r>
      <w:r w:rsidR="004B36AE" w:rsidRPr="00882FA6">
        <w:rPr>
          <w:rFonts w:asciiTheme="majorHAnsi" w:eastAsia="Century Gothic" w:hAnsiTheme="majorHAnsi" w:cstheme="majorHAnsi"/>
          <w:b/>
          <w:smallCaps/>
          <w:color w:val="000000"/>
        </w:rPr>
        <w:t>“PARTICIPANTES”</w:t>
      </w:r>
      <w:r w:rsidRPr="00882FA6">
        <w:rPr>
          <w:rFonts w:asciiTheme="majorHAnsi" w:eastAsia="Century Gothic" w:hAnsiTheme="majorHAnsi" w:cstheme="majorHAnsi"/>
          <w:b/>
          <w:smallCaps/>
          <w:color w:val="000000"/>
        </w:rPr>
        <w:t xml:space="preserve"> </w:t>
      </w:r>
      <w:r w:rsidRPr="00882FA6">
        <w:rPr>
          <w:rFonts w:asciiTheme="majorHAnsi" w:eastAsia="Century Gothic" w:hAnsiTheme="majorHAnsi" w:cstheme="majorHAnsi"/>
          <w:color w:val="000000"/>
        </w:rPr>
        <w:t xml:space="preserve">que se indican en las </w:t>
      </w:r>
      <w:r w:rsidR="002D34D1" w:rsidRPr="00882FA6">
        <w:rPr>
          <w:rFonts w:asciiTheme="majorHAnsi" w:eastAsia="Century Gothic" w:hAnsiTheme="majorHAnsi" w:cstheme="majorHAnsi"/>
          <w:b/>
          <w:color w:val="000000"/>
        </w:rPr>
        <w:t>“BASES”</w:t>
      </w:r>
      <w:r w:rsidRPr="00882FA6">
        <w:rPr>
          <w:rFonts w:asciiTheme="majorHAnsi" w:eastAsia="Century Gothic" w:hAnsiTheme="majorHAnsi" w:cstheme="majorHAnsi"/>
          <w:color w:val="000000"/>
        </w:rPr>
        <w:t xml:space="preserve"> del presente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w:t>
      </w:r>
    </w:p>
    <w:p w14:paraId="34996B45" w14:textId="77777777" w:rsidR="00275AFA" w:rsidRPr="00882FA6"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882FA6"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882FA6" w:rsidRDefault="00A46A86">
      <w:pPr>
        <w:spacing w:after="240" w:line="240" w:lineRule="auto"/>
        <w:rPr>
          <w:rFonts w:asciiTheme="majorHAnsi" w:eastAsia="Times New Roman" w:hAnsiTheme="majorHAnsi" w:cstheme="majorHAnsi"/>
        </w:rPr>
      </w:pPr>
      <w:r w:rsidRPr="00882FA6">
        <w:rPr>
          <w:rFonts w:asciiTheme="majorHAnsi" w:eastAsia="Times New Roman" w:hAnsiTheme="majorHAnsi" w:cstheme="majorHAnsi"/>
        </w:rPr>
        <w:br/>
      </w:r>
    </w:p>
    <w:p w14:paraId="3D6C110D" w14:textId="2F2D53D8" w:rsidR="00275AFA" w:rsidRPr="00882FA6" w:rsidRDefault="00A46A86">
      <w:pPr>
        <w:spacing w:after="0" w:line="240" w:lineRule="auto"/>
        <w:ind w:right="140"/>
        <w:jc w:val="center"/>
        <w:rPr>
          <w:rFonts w:asciiTheme="majorHAnsi" w:eastAsia="Century Gothic" w:hAnsiTheme="majorHAnsi" w:cstheme="majorHAnsi"/>
          <w:b/>
          <w:color w:val="000000"/>
        </w:rPr>
      </w:pPr>
      <w:r w:rsidRPr="00882FA6">
        <w:rPr>
          <w:rFonts w:asciiTheme="majorHAnsi" w:eastAsia="Century Gothic" w:hAnsiTheme="majorHAnsi" w:cstheme="majorHAnsi"/>
          <w:b/>
          <w:color w:val="000000"/>
        </w:rPr>
        <w:t>ATENTAMENTE</w:t>
      </w:r>
    </w:p>
    <w:p w14:paraId="78F65F28" w14:textId="1EAD6BA2" w:rsidR="00293572" w:rsidRPr="00882FA6" w:rsidRDefault="00293572">
      <w:pPr>
        <w:spacing w:after="0" w:line="240" w:lineRule="auto"/>
        <w:ind w:right="140"/>
        <w:jc w:val="center"/>
        <w:rPr>
          <w:rFonts w:asciiTheme="majorHAnsi" w:eastAsia="Century Gothic" w:hAnsiTheme="majorHAnsi" w:cstheme="majorHAnsi"/>
          <w:b/>
          <w:color w:val="000000"/>
        </w:rPr>
      </w:pPr>
    </w:p>
    <w:p w14:paraId="75D6EF4B"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_____________________________</w:t>
      </w:r>
    </w:p>
    <w:p w14:paraId="51A70CB4"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Nombre y firma del Participante o Representante Legal del mismo</w:t>
      </w:r>
    </w:p>
    <w:p w14:paraId="424C2D13" w14:textId="77777777" w:rsidR="001B6738" w:rsidRPr="00882FA6" w:rsidRDefault="001B6738">
      <w:pPr>
        <w:spacing w:after="0" w:line="240" w:lineRule="auto"/>
        <w:ind w:right="140"/>
        <w:jc w:val="center"/>
        <w:rPr>
          <w:rFonts w:asciiTheme="majorHAnsi" w:eastAsia="Century Gothic" w:hAnsiTheme="majorHAnsi" w:cstheme="majorHAnsi"/>
          <w:b/>
          <w:color w:val="000000"/>
        </w:rPr>
      </w:pPr>
    </w:p>
    <w:p w14:paraId="44348F81" w14:textId="5BFADF0F"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ANEXO 5</w:t>
      </w:r>
    </w:p>
    <w:p w14:paraId="735887F6" w14:textId="77777777" w:rsidR="001B6738" w:rsidRPr="00882FA6" w:rsidRDefault="001B6738" w:rsidP="001B6738">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2664ECD8" w14:textId="77777777" w:rsidR="001B6738" w:rsidRPr="00882FA6" w:rsidRDefault="001B6738" w:rsidP="001B6738">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sidRPr="00882FA6">
        <w:rPr>
          <w:rFonts w:asciiTheme="majorHAnsi" w:eastAsia="Arial" w:hAnsiTheme="majorHAnsi" w:cstheme="majorHAnsi"/>
          <w:b/>
          <w:color w:val="000000"/>
        </w:rPr>
        <w:t xml:space="preserve"> 001/2019  </w:t>
      </w:r>
    </w:p>
    <w:p w14:paraId="08DED358" w14:textId="46E756F6" w:rsidR="001B6738" w:rsidRPr="00882FA6" w:rsidRDefault="000052D4" w:rsidP="001B6738">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001B6738" w:rsidRPr="00882FA6">
        <w:rPr>
          <w:rFonts w:asciiTheme="majorHAnsi" w:eastAsia="Arial" w:hAnsiTheme="majorHAnsi" w:cstheme="majorHAnsi"/>
          <w:b/>
          <w:smallCaps/>
          <w:color w:val="000000"/>
        </w:rPr>
        <w:t>N CONCURRENCIA</w:t>
      </w:r>
      <w:r w:rsidR="001B6738" w:rsidRPr="00882FA6">
        <w:rPr>
          <w:rFonts w:asciiTheme="majorHAnsi" w:eastAsia="Arial" w:hAnsiTheme="majorHAnsi" w:cstheme="majorHAnsi"/>
          <w:b/>
          <w:color w:val="000000"/>
        </w:rPr>
        <w:t xml:space="preserve"> DEL “COMITÉ”</w:t>
      </w:r>
    </w:p>
    <w:p w14:paraId="675E8546" w14:textId="77777777" w:rsidR="001B6738" w:rsidRPr="00882FA6" w:rsidRDefault="001B6738" w:rsidP="001B6738">
      <w:pPr>
        <w:spacing w:after="0" w:line="240" w:lineRule="auto"/>
        <w:rPr>
          <w:rFonts w:asciiTheme="majorHAnsi" w:eastAsia="Times New Roman" w:hAnsiTheme="majorHAnsi" w:cstheme="majorHAnsi"/>
        </w:rPr>
      </w:pPr>
    </w:p>
    <w:p w14:paraId="302BB203" w14:textId="77777777" w:rsidR="001B6738" w:rsidRPr="00882FA6" w:rsidRDefault="001B6738" w:rsidP="001B6738">
      <w:pPr>
        <w:spacing w:after="0" w:line="240" w:lineRule="auto"/>
        <w:ind w:right="140"/>
        <w:jc w:val="center"/>
        <w:rPr>
          <w:rFonts w:asciiTheme="majorHAnsi" w:eastAsia="Century Gothic" w:hAnsiTheme="majorHAnsi" w:cstheme="majorHAnsi"/>
          <w:b/>
          <w:smallCaps/>
          <w:color w:val="000000"/>
        </w:rPr>
      </w:pPr>
      <w:r w:rsidRPr="00882FA6">
        <w:rPr>
          <w:rFonts w:asciiTheme="majorHAnsi" w:eastAsia="Century Gothic" w:hAnsiTheme="majorHAnsi" w:cstheme="majorHAnsi"/>
          <w:b/>
          <w:smallCaps/>
          <w:color w:val="000000"/>
        </w:rPr>
        <w:t>“ADQUISICIÓN DE ESTACIONES DE TRABAJO PARA OFICINA”</w:t>
      </w:r>
    </w:p>
    <w:p w14:paraId="6BE2EFC7" w14:textId="77777777" w:rsidR="00275AFA" w:rsidRPr="00882FA6" w:rsidRDefault="00275AFA">
      <w:pPr>
        <w:spacing w:after="240" w:line="240" w:lineRule="auto"/>
        <w:rPr>
          <w:rFonts w:asciiTheme="majorHAnsi" w:eastAsia="Times New Roman" w:hAnsiTheme="majorHAnsi" w:cstheme="majorHAnsi"/>
        </w:rPr>
      </w:pPr>
    </w:p>
    <w:p w14:paraId="7C159ADA" w14:textId="77777777" w:rsidR="00275AFA" w:rsidRPr="00882FA6" w:rsidRDefault="00A46A86">
      <w:pPr>
        <w:spacing w:after="0" w:line="240" w:lineRule="auto"/>
        <w:ind w:right="140"/>
        <w:jc w:val="right"/>
        <w:rPr>
          <w:rFonts w:asciiTheme="majorHAnsi" w:eastAsia="Times New Roman" w:hAnsiTheme="majorHAnsi" w:cstheme="majorHAnsi"/>
        </w:rPr>
      </w:pPr>
      <w:r w:rsidRPr="00882FA6">
        <w:rPr>
          <w:rFonts w:asciiTheme="majorHAnsi" w:eastAsia="Century Gothic" w:hAnsiTheme="majorHAnsi" w:cstheme="majorHAnsi"/>
          <w:color w:val="000000"/>
        </w:rPr>
        <w:t>Guadalajara Jalisco, a  ___ de ____ del 2019.</w:t>
      </w:r>
    </w:p>
    <w:p w14:paraId="63E29D3F" w14:textId="77777777" w:rsidR="00275AFA" w:rsidRPr="00882FA6" w:rsidRDefault="00275AFA">
      <w:pPr>
        <w:spacing w:after="0" w:line="240" w:lineRule="auto"/>
        <w:rPr>
          <w:rFonts w:asciiTheme="majorHAnsi" w:eastAsia="Times New Roman" w:hAnsiTheme="majorHAnsi" w:cstheme="majorHAnsi"/>
        </w:rPr>
      </w:pPr>
    </w:p>
    <w:p w14:paraId="07B76410" w14:textId="77777777" w:rsidR="00275AFA" w:rsidRPr="00882FA6" w:rsidRDefault="00A46A86">
      <w:pPr>
        <w:spacing w:after="0" w:line="240" w:lineRule="auto"/>
        <w:ind w:right="140"/>
        <w:jc w:val="center"/>
        <w:rPr>
          <w:rFonts w:asciiTheme="majorHAnsi" w:eastAsia="Times New Roman" w:hAnsiTheme="majorHAnsi" w:cstheme="majorHAnsi"/>
          <w:b/>
        </w:rPr>
      </w:pPr>
      <w:r w:rsidRPr="00882FA6">
        <w:rPr>
          <w:rFonts w:asciiTheme="majorHAnsi" w:eastAsia="Century Gothic" w:hAnsiTheme="majorHAnsi" w:cstheme="majorHAnsi"/>
          <w:b/>
          <w:smallCaps/>
          <w:color w:val="000000"/>
        </w:rPr>
        <w:t>ACREDITACIÓN</w:t>
      </w:r>
    </w:p>
    <w:p w14:paraId="21867C0D" w14:textId="77777777" w:rsidR="00275AFA" w:rsidRPr="00882FA6" w:rsidRDefault="00275AFA">
      <w:pPr>
        <w:spacing w:after="240" w:line="240" w:lineRule="auto"/>
        <w:rPr>
          <w:rFonts w:asciiTheme="majorHAnsi" w:eastAsia="Times New Roman" w:hAnsiTheme="majorHAnsi" w:cstheme="majorHAnsi"/>
        </w:rPr>
      </w:pPr>
    </w:p>
    <w:p w14:paraId="3F757A70" w14:textId="2C77717D" w:rsidR="00275AFA" w:rsidRPr="00882FA6" w:rsidRDefault="001B6738">
      <w:pPr>
        <w:spacing w:after="0" w:line="240" w:lineRule="auto"/>
        <w:ind w:right="140"/>
        <w:jc w:val="both"/>
        <w:rPr>
          <w:rFonts w:asciiTheme="majorHAnsi" w:eastAsia="Century Gothic" w:hAnsiTheme="majorHAnsi" w:cstheme="majorHAnsi"/>
          <w:b/>
          <w:smallCaps/>
          <w:color w:val="000000"/>
        </w:rPr>
      </w:pPr>
      <w:r w:rsidRPr="00882FA6">
        <w:rPr>
          <w:rFonts w:asciiTheme="majorHAnsi" w:eastAsia="Century Gothic" w:hAnsiTheme="majorHAnsi" w:cstheme="majorHAnsi"/>
          <w:b/>
          <w:smallCaps/>
          <w:color w:val="000000"/>
        </w:rPr>
        <w:t>AGENCIA DE ENERGÍA DEL ESTADO DE JALISCO</w:t>
      </w:r>
    </w:p>
    <w:p w14:paraId="7398F874" w14:textId="77777777" w:rsidR="00D55F1D" w:rsidRPr="00882FA6" w:rsidRDefault="00D55F1D" w:rsidP="00D55F1D">
      <w:pPr>
        <w:spacing w:after="0" w:line="240" w:lineRule="auto"/>
        <w:ind w:right="140"/>
        <w:jc w:val="right"/>
        <w:rPr>
          <w:rFonts w:asciiTheme="majorHAnsi" w:eastAsia="Times New Roman" w:hAnsiTheme="majorHAnsi" w:cstheme="majorHAnsi"/>
        </w:rPr>
      </w:pPr>
      <w:proofErr w:type="spellStart"/>
      <w:r w:rsidRPr="00882FA6">
        <w:rPr>
          <w:rFonts w:asciiTheme="majorHAnsi" w:eastAsia="Century Gothic" w:hAnsiTheme="majorHAnsi" w:cstheme="majorHAnsi"/>
          <w:b/>
          <w:color w:val="000000"/>
        </w:rPr>
        <w:t>AT’N</w:t>
      </w:r>
      <w:proofErr w:type="spellEnd"/>
      <w:r>
        <w:rPr>
          <w:rFonts w:asciiTheme="majorHAnsi" w:eastAsia="Century Gothic" w:hAnsiTheme="majorHAnsi" w:cstheme="majorHAnsi"/>
          <w:b/>
          <w:color w:val="000000"/>
        </w:rPr>
        <w:t xml:space="preserve">: Lic. </w:t>
      </w:r>
      <w:proofErr w:type="spellStart"/>
      <w:r>
        <w:rPr>
          <w:rFonts w:asciiTheme="majorHAnsi" w:eastAsia="Century Gothic" w:hAnsiTheme="majorHAnsi" w:cstheme="majorHAnsi"/>
          <w:b/>
          <w:color w:val="000000"/>
        </w:rPr>
        <w:t>Marmelia</w:t>
      </w:r>
      <w:proofErr w:type="spellEnd"/>
      <w:r>
        <w:rPr>
          <w:rFonts w:asciiTheme="majorHAnsi" w:eastAsia="Century Gothic" w:hAnsiTheme="majorHAnsi" w:cstheme="majorHAnsi"/>
          <w:b/>
          <w:color w:val="000000"/>
        </w:rPr>
        <w:t xml:space="preserve"> Cabral López</w:t>
      </w:r>
    </w:p>
    <w:p w14:paraId="4E80740C" w14:textId="77777777" w:rsidR="00D55F1D" w:rsidRPr="00882FA6" w:rsidRDefault="00D55F1D" w:rsidP="00D55F1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b/>
          <w:color w:val="000000"/>
        </w:rPr>
        <w:t>Provisionalmente Encargada de la Unidad de Compras</w:t>
      </w:r>
    </w:p>
    <w:p w14:paraId="7D499835" w14:textId="74C994DD" w:rsidR="001B6738" w:rsidRPr="00882FA6" w:rsidRDefault="001B6738">
      <w:pPr>
        <w:spacing w:after="0" w:line="240" w:lineRule="auto"/>
        <w:ind w:right="140"/>
        <w:jc w:val="both"/>
        <w:rPr>
          <w:rFonts w:asciiTheme="majorHAnsi" w:eastAsia="Times New Roman" w:hAnsiTheme="majorHAnsi" w:cstheme="majorHAnsi"/>
          <w:b/>
        </w:rPr>
      </w:pPr>
    </w:p>
    <w:p w14:paraId="18E6E5FE" w14:textId="77777777" w:rsidR="00275AFA" w:rsidRPr="00882FA6" w:rsidRDefault="00A46A86">
      <w:pPr>
        <w:spacing w:after="0" w:line="240" w:lineRule="auto"/>
        <w:ind w:right="140"/>
        <w:rPr>
          <w:rFonts w:asciiTheme="majorHAnsi" w:eastAsia="Times New Roman" w:hAnsiTheme="majorHAnsi" w:cstheme="majorHAnsi"/>
        </w:rPr>
      </w:pPr>
      <w:r w:rsidRPr="00882FA6">
        <w:rPr>
          <w:rFonts w:asciiTheme="majorHAnsi" w:eastAsia="Century Gothic" w:hAnsiTheme="majorHAnsi" w:cstheme="majorHAnsi"/>
          <w:b/>
          <w:color w:val="000000"/>
        </w:rPr>
        <w:t>PRESENTE.</w:t>
      </w:r>
    </w:p>
    <w:p w14:paraId="2129B2FA" w14:textId="4F6C4ECD" w:rsidR="00275AFA" w:rsidRPr="00882FA6" w:rsidRDefault="00275AFA">
      <w:pPr>
        <w:spacing w:after="0" w:line="240" w:lineRule="auto"/>
        <w:ind w:right="140"/>
        <w:jc w:val="right"/>
        <w:rPr>
          <w:rFonts w:asciiTheme="majorHAnsi" w:eastAsia="Times New Roman" w:hAnsiTheme="majorHAnsi" w:cstheme="majorHAnsi"/>
        </w:rPr>
      </w:pPr>
    </w:p>
    <w:p w14:paraId="57C3EC32" w14:textId="77777777" w:rsidR="00275AFA" w:rsidRPr="00882FA6" w:rsidRDefault="00275AFA">
      <w:pPr>
        <w:spacing w:after="0" w:line="240" w:lineRule="auto"/>
        <w:rPr>
          <w:rFonts w:asciiTheme="majorHAnsi" w:eastAsia="Times New Roman" w:hAnsiTheme="majorHAnsi" w:cstheme="majorHAnsi"/>
        </w:rPr>
      </w:pPr>
    </w:p>
    <w:p w14:paraId="12493008" w14:textId="54035483"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 xml:space="preserve">Yo, </w:t>
      </w:r>
      <w:r w:rsidRPr="00882FA6">
        <w:rPr>
          <w:rFonts w:asciiTheme="majorHAnsi" w:eastAsia="Century Gothic" w:hAnsiTheme="majorHAnsi" w:cstheme="majorHAnsi"/>
          <w:color w:val="000000"/>
          <w:u w:val="single"/>
        </w:rPr>
        <w:t>(nombre),</w:t>
      </w:r>
      <w:r w:rsidRPr="00882FA6">
        <w:rPr>
          <w:rFonts w:asciiTheme="majorHAnsi" w:eastAsia="Century Gothic" w:hAnsiTheme="majorHAnsi" w:cstheme="majorHAnsi"/>
          <w:color w:val="000000"/>
        </w:rPr>
        <w:t xml:space="preserve"> manifiesto </w:t>
      </w:r>
      <w:r w:rsidRPr="00882FA6">
        <w:rPr>
          <w:rFonts w:asciiTheme="majorHAnsi" w:eastAsia="Century Gothic" w:hAnsiTheme="majorHAnsi" w:cstheme="majorHAnsi"/>
          <w:b/>
          <w:color w:val="000000"/>
        </w:rPr>
        <w:t>bajo protesta de decir verdad</w:t>
      </w:r>
      <w:r w:rsidRPr="00882FA6">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882FA6">
        <w:rPr>
          <w:rFonts w:asciiTheme="majorHAnsi" w:eastAsia="Century Gothic" w:hAnsiTheme="majorHAnsi" w:cstheme="majorHAnsi"/>
          <w:b/>
          <w:color w:val="000000"/>
        </w:rPr>
        <w:t xml:space="preserve">Procedimiento de Licitación Pública </w:t>
      </w:r>
      <w:r w:rsidR="006E2F85" w:rsidRPr="00882FA6">
        <w:rPr>
          <w:rFonts w:asciiTheme="majorHAnsi" w:eastAsia="Century Gothic" w:hAnsiTheme="majorHAnsi" w:cstheme="majorHAnsi"/>
          <w:b/>
          <w:color w:val="000000"/>
        </w:rPr>
        <w:t>Loc</w:t>
      </w:r>
      <w:r w:rsidR="0034782D" w:rsidRPr="00882FA6">
        <w:rPr>
          <w:rFonts w:asciiTheme="majorHAnsi" w:eastAsia="Century Gothic" w:hAnsiTheme="majorHAnsi" w:cstheme="majorHAnsi"/>
          <w:b/>
          <w:color w:val="000000"/>
        </w:rPr>
        <w:t xml:space="preserve">al </w:t>
      </w:r>
      <w:proofErr w:type="spellStart"/>
      <w:r w:rsidRPr="00882FA6">
        <w:rPr>
          <w:rFonts w:asciiTheme="majorHAnsi" w:eastAsia="Century Gothic" w:hAnsiTheme="majorHAnsi" w:cstheme="majorHAnsi"/>
          <w:b/>
          <w:color w:val="000000"/>
        </w:rPr>
        <w:t>LP</w:t>
      </w:r>
      <w:r w:rsidR="006E2F85" w:rsidRPr="00882FA6">
        <w:rPr>
          <w:rFonts w:asciiTheme="majorHAnsi" w:eastAsia="Century Gothic" w:hAnsiTheme="majorHAnsi" w:cstheme="majorHAnsi"/>
          <w:b/>
          <w:color w:val="000000"/>
        </w:rPr>
        <w:t>L</w:t>
      </w:r>
      <w:proofErr w:type="spellEnd"/>
      <w:r w:rsidRPr="00882FA6">
        <w:rPr>
          <w:rFonts w:asciiTheme="majorHAnsi" w:eastAsia="Century Gothic" w:hAnsiTheme="majorHAnsi" w:cstheme="majorHAnsi"/>
          <w:b/>
          <w:color w:val="000000"/>
        </w:rPr>
        <w:t xml:space="preserve"> </w:t>
      </w:r>
      <w:r w:rsidR="001B6738" w:rsidRPr="00882FA6">
        <w:rPr>
          <w:rFonts w:asciiTheme="majorHAnsi" w:eastAsia="Century Gothic" w:hAnsiTheme="majorHAnsi" w:cstheme="majorHAnsi"/>
          <w:b/>
          <w:color w:val="000000"/>
        </w:rPr>
        <w:t>001</w:t>
      </w:r>
      <w:r w:rsidR="000052D4">
        <w:rPr>
          <w:rFonts w:asciiTheme="majorHAnsi" w:eastAsia="Century Gothic" w:hAnsiTheme="majorHAnsi" w:cstheme="majorHAnsi"/>
          <w:b/>
          <w:color w:val="000000"/>
        </w:rPr>
        <w:t>/2019 SI</w:t>
      </w:r>
      <w:r w:rsidRPr="00882FA6">
        <w:rPr>
          <w:rFonts w:asciiTheme="majorHAnsi" w:eastAsia="Century Gothic" w:hAnsiTheme="majorHAnsi" w:cstheme="majorHAnsi"/>
          <w:b/>
          <w:color w:val="000000"/>
        </w:rPr>
        <w:t xml:space="preserve">N CONCURRENCIA </w:t>
      </w:r>
      <w:r w:rsidR="006E2F85" w:rsidRPr="00882FA6">
        <w:rPr>
          <w:rFonts w:asciiTheme="majorHAnsi" w:eastAsia="Century Gothic" w:hAnsiTheme="majorHAnsi" w:cstheme="majorHAnsi"/>
          <w:b/>
          <w:color w:val="000000"/>
        </w:rPr>
        <w:t xml:space="preserve">DEL </w:t>
      </w:r>
      <w:r w:rsidR="004F684D" w:rsidRPr="00882FA6">
        <w:rPr>
          <w:rFonts w:asciiTheme="majorHAnsi" w:eastAsia="Century Gothic" w:hAnsiTheme="majorHAnsi" w:cstheme="majorHAnsi"/>
          <w:b/>
          <w:color w:val="000000"/>
        </w:rPr>
        <w:t>“COMITÉ”</w:t>
      </w:r>
      <w:r w:rsidRPr="00882FA6">
        <w:rPr>
          <w:rFonts w:asciiTheme="majorHAnsi" w:eastAsia="Century Gothic" w:hAnsiTheme="majorHAnsi" w:cstheme="majorHAnsi"/>
          <w:color w:val="000000"/>
        </w:rPr>
        <w:t>, así como con los documentos que se deriven de éste, a nombre y representación de (persona física o moral).</w:t>
      </w:r>
    </w:p>
    <w:p w14:paraId="1CC44BAB" w14:textId="77777777" w:rsidR="00275AFA" w:rsidRPr="00882FA6" w:rsidRDefault="00275AFA">
      <w:pPr>
        <w:spacing w:after="0" w:line="240" w:lineRule="auto"/>
        <w:rPr>
          <w:rFonts w:asciiTheme="majorHAnsi" w:eastAsia="Times New Roman" w:hAnsiTheme="majorHAnsi" w:cstheme="majorHAnsi"/>
        </w:rPr>
      </w:pPr>
    </w:p>
    <w:tbl>
      <w:tblPr>
        <w:tblStyle w:val="af1"/>
        <w:tblW w:w="7797" w:type="dxa"/>
        <w:tblInd w:w="115" w:type="dxa"/>
        <w:tblLayout w:type="fixed"/>
        <w:tblLook w:val="0400" w:firstRow="0" w:lastRow="0" w:firstColumn="0" w:lastColumn="0" w:noHBand="0" w:noVBand="1"/>
      </w:tblPr>
      <w:tblGrid>
        <w:gridCol w:w="2828"/>
        <w:gridCol w:w="2067"/>
        <w:gridCol w:w="2902"/>
      </w:tblGrid>
      <w:tr w:rsidR="00275AFA" w:rsidRPr="00882FA6" w14:paraId="238B9375" w14:textId="77777777" w:rsidTr="000052D4">
        <w:tc>
          <w:tcPr>
            <w:tcW w:w="779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7777777" w:rsidR="00275AFA" w:rsidRPr="00882FA6" w:rsidRDefault="00A46A86">
            <w:pPr>
              <w:spacing w:after="0"/>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Nombre del Licitante :</w:t>
            </w:r>
          </w:p>
        </w:tc>
      </w:tr>
      <w:tr w:rsidR="00275AFA" w:rsidRPr="00882FA6" w14:paraId="14C7F4F1" w14:textId="77777777" w:rsidTr="000052D4">
        <w:tc>
          <w:tcPr>
            <w:tcW w:w="779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882FA6" w:rsidRDefault="00A46A86">
            <w:pPr>
              <w:spacing w:after="0"/>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 xml:space="preserve">No. de Registro del </w:t>
            </w:r>
            <w:proofErr w:type="spellStart"/>
            <w:r w:rsidRPr="00882FA6">
              <w:rPr>
                <w:rFonts w:asciiTheme="majorHAnsi" w:eastAsia="Century Gothic" w:hAnsiTheme="majorHAnsi" w:cstheme="majorHAnsi"/>
                <w:b/>
                <w:color w:val="000000"/>
              </w:rPr>
              <w:t>RUPC</w:t>
            </w:r>
            <w:proofErr w:type="spellEnd"/>
            <w:r w:rsidRPr="00882FA6">
              <w:rPr>
                <w:rFonts w:asciiTheme="majorHAnsi" w:eastAsia="Century Gothic" w:hAnsiTheme="majorHAnsi" w:cstheme="majorHAnsi"/>
                <w:color w:val="000000"/>
              </w:rPr>
              <w:t xml:space="preserve"> (</w:t>
            </w:r>
            <w:r w:rsidRPr="00882FA6">
              <w:rPr>
                <w:rFonts w:asciiTheme="majorHAnsi" w:eastAsia="Century Gothic" w:hAnsiTheme="majorHAnsi" w:cstheme="majorHAnsi"/>
                <w:i/>
                <w:color w:val="000000"/>
              </w:rPr>
              <w:t>en caso de contar con él</w:t>
            </w:r>
            <w:r w:rsidRPr="00882FA6">
              <w:rPr>
                <w:rFonts w:asciiTheme="majorHAnsi" w:eastAsia="Century Gothic" w:hAnsiTheme="majorHAnsi" w:cstheme="majorHAnsi"/>
                <w:color w:val="000000"/>
              </w:rPr>
              <w:t>)</w:t>
            </w:r>
          </w:p>
        </w:tc>
      </w:tr>
      <w:tr w:rsidR="00275AFA" w:rsidRPr="00882FA6" w14:paraId="3981C1BB" w14:textId="77777777" w:rsidTr="000052D4">
        <w:tc>
          <w:tcPr>
            <w:tcW w:w="779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882FA6" w:rsidRDefault="00A46A86">
            <w:pPr>
              <w:spacing w:after="0"/>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No. de Registro Federal de Contribuyentes:</w:t>
            </w:r>
          </w:p>
        </w:tc>
      </w:tr>
      <w:tr w:rsidR="00275AFA" w:rsidRPr="00882FA6" w14:paraId="78956AF7" w14:textId="77777777" w:rsidTr="000052D4">
        <w:tc>
          <w:tcPr>
            <w:tcW w:w="779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882FA6" w:rsidRDefault="00A46A86">
            <w:pPr>
              <w:spacing w:after="0"/>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 xml:space="preserve">Domicilio: </w:t>
            </w:r>
            <w:r w:rsidRPr="00882FA6">
              <w:rPr>
                <w:rFonts w:asciiTheme="majorHAnsi" w:eastAsia="Century Gothic" w:hAnsiTheme="majorHAnsi" w:cstheme="majorHAnsi"/>
                <w:color w:val="000000"/>
              </w:rPr>
              <w:t>(</w:t>
            </w:r>
            <w:r w:rsidRPr="00882FA6">
              <w:rPr>
                <w:rFonts w:asciiTheme="majorHAnsi" w:eastAsia="Century Gothic" w:hAnsiTheme="majorHAnsi" w:cstheme="majorHAnsi"/>
                <w:i/>
                <w:color w:val="000000"/>
              </w:rPr>
              <w:t>Calle, Número exterior-interior, Colonia, Código Postal</w:t>
            </w:r>
            <w:r w:rsidRPr="00882FA6">
              <w:rPr>
                <w:rFonts w:asciiTheme="majorHAnsi" w:eastAsia="Century Gothic" w:hAnsiTheme="majorHAnsi" w:cstheme="majorHAnsi"/>
                <w:color w:val="000000"/>
              </w:rPr>
              <w:t>)</w:t>
            </w:r>
          </w:p>
        </w:tc>
      </w:tr>
      <w:tr w:rsidR="00275AFA" w:rsidRPr="00882FA6" w14:paraId="31412904" w14:textId="77777777" w:rsidTr="000052D4">
        <w:tc>
          <w:tcPr>
            <w:tcW w:w="489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882FA6" w:rsidRDefault="00A46A86">
            <w:pPr>
              <w:spacing w:after="0"/>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Municipio o Delegación:</w:t>
            </w:r>
          </w:p>
        </w:tc>
        <w:tc>
          <w:tcPr>
            <w:tcW w:w="290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882FA6" w:rsidRDefault="00A46A86">
            <w:pPr>
              <w:spacing w:after="0"/>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Entidad Federativa:</w:t>
            </w:r>
          </w:p>
        </w:tc>
      </w:tr>
      <w:tr w:rsidR="00275AFA" w:rsidRPr="00882FA6" w14:paraId="30B7186C" w14:textId="77777777" w:rsidTr="000052D4">
        <w:tc>
          <w:tcPr>
            <w:tcW w:w="282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882FA6" w:rsidRDefault="00A46A86">
            <w:pPr>
              <w:spacing w:after="0"/>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882FA6" w:rsidRDefault="00A46A86">
            <w:pPr>
              <w:spacing w:after="0"/>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Fax:</w:t>
            </w:r>
          </w:p>
        </w:tc>
        <w:tc>
          <w:tcPr>
            <w:tcW w:w="290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882FA6" w:rsidRDefault="00A46A86">
            <w:pPr>
              <w:spacing w:after="0"/>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Correo Electrónico:</w:t>
            </w:r>
          </w:p>
        </w:tc>
      </w:tr>
      <w:tr w:rsidR="00275AFA" w:rsidRPr="00882FA6" w14:paraId="7A50A05E" w14:textId="77777777" w:rsidTr="000052D4">
        <w:tc>
          <w:tcPr>
            <w:tcW w:w="779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 xml:space="preserve">Objeto Social: </w:t>
            </w:r>
            <w:r w:rsidRPr="00882FA6">
              <w:rPr>
                <w:rFonts w:asciiTheme="majorHAnsi" w:eastAsia="Century Gothic" w:hAnsiTheme="majorHAnsi" w:cstheme="majorHAnsi"/>
                <w:color w:val="000000"/>
              </w:rPr>
              <w:t>tal y como aparece en el acta constitutiva (persona moral) o actividad preponderante (persona física)</w:t>
            </w:r>
          </w:p>
          <w:p w14:paraId="15806934" w14:textId="77777777" w:rsidR="00275AFA" w:rsidRPr="00882FA6" w:rsidRDefault="00275AFA">
            <w:pPr>
              <w:spacing w:after="0"/>
              <w:rPr>
                <w:rFonts w:asciiTheme="majorHAnsi" w:eastAsia="Times New Roman" w:hAnsiTheme="majorHAnsi" w:cstheme="majorHAnsi"/>
              </w:rPr>
            </w:pPr>
          </w:p>
        </w:tc>
      </w:tr>
      <w:tr w:rsidR="00275AFA" w:rsidRPr="00882FA6" w14:paraId="52CDD98E" w14:textId="77777777" w:rsidTr="000052D4">
        <w:trPr>
          <w:trHeight w:val="2420"/>
        </w:trPr>
        <w:tc>
          <w:tcPr>
            <w:tcW w:w="7797"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882FA6" w:rsidRDefault="00A46A86">
            <w:pPr>
              <w:spacing w:after="0" w:line="240" w:lineRule="auto"/>
              <w:ind w:right="140" w:hanging="639"/>
              <w:jc w:val="both"/>
              <w:rPr>
                <w:rFonts w:asciiTheme="majorHAnsi" w:eastAsia="Times New Roman" w:hAnsiTheme="majorHAnsi" w:cstheme="majorHAnsi"/>
              </w:rPr>
            </w:pPr>
            <w:r w:rsidRPr="00882FA6">
              <w:rPr>
                <w:rFonts w:asciiTheme="majorHAnsi" w:eastAsia="Century Gothic" w:hAnsiTheme="majorHAnsi" w:cstheme="majorHAnsi"/>
                <w:i/>
                <w:color w:val="000000"/>
                <w:u w:val="single"/>
              </w:rPr>
              <w:lastRenderedPageBreak/>
              <w:t>Para Personas Morales:</w:t>
            </w:r>
          </w:p>
          <w:p w14:paraId="65E2AC33"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 xml:space="preserve">Número de Escritura Pública: </w:t>
            </w:r>
            <w:r w:rsidRPr="00882FA6">
              <w:rPr>
                <w:rFonts w:asciiTheme="majorHAnsi" w:eastAsia="Century Gothic" w:hAnsiTheme="majorHAnsi" w:cstheme="majorHAnsi"/>
                <w:color w:val="000000"/>
              </w:rPr>
              <w:t>(</w:t>
            </w:r>
            <w:r w:rsidRPr="00882FA6">
              <w:rPr>
                <w:rFonts w:asciiTheme="majorHAnsi" w:eastAsia="Century Gothic" w:hAnsiTheme="majorHAnsi" w:cstheme="majorHAnsi"/>
                <w:i/>
                <w:color w:val="000000"/>
              </w:rPr>
              <w:t>Acta Constitutiva y, de haberlas, sus  reformas  y modificaciones</w:t>
            </w:r>
            <w:r w:rsidRPr="00882FA6">
              <w:rPr>
                <w:rFonts w:asciiTheme="majorHAnsi" w:eastAsia="Century Gothic" w:hAnsiTheme="majorHAnsi" w:cstheme="majorHAnsi"/>
                <w:color w:val="000000"/>
              </w:rPr>
              <w:t>)</w:t>
            </w:r>
          </w:p>
          <w:p w14:paraId="43F51412"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Fecha y lugar de expedición:</w:t>
            </w:r>
          </w:p>
          <w:p w14:paraId="2C0FC477"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Nombre del Fedatario Público</w:t>
            </w:r>
            <w:r w:rsidRPr="00882FA6">
              <w:rPr>
                <w:rFonts w:asciiTheme="majorHAnsi" w:eastAsia="Century Gothic" w:hAnsiTheme="majorHAnsi" w:cstheme="majorHAnsi"/>
                <w:color w:val="000000"/>
              </w:rPr>
              <w:t>, mencionando si es Titular o Suplente</w:t>
            </w:r>
            <w:r w:rsidRPr="00882FA6">
              <w:rPr>
                <w:rFonts w:asciiTheme="majorHAnsi" w:eastAsia="Century Gothic" w:hAnsiTheme="majorHAnsi" w:cstheme="majorHAnsi"/>
                <w:b/>
                <w:color w:val="000000"/>
              </w:rPr>
              <w:t>:</w:t>
            </w:r>
          </w:p>
          <w:p w14:paraId="73F0DF78"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Fecha de inscripción en el Registro Público de la Propiedad y de Comercio:</w:t>
            </w:r>
          </w:p>
          <w:p w14:paraId="7ABA016A"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Tomo:                            Libro:                             Agregado con número al Apéndice:</w:t>
            </w:r>
          </w:p>
          <w:p w14:paraId="4CD54567" w14:textId="77777777" w:rsidR="00275AFA" w:rsidRPr="00882FA6" w:rsidRDefault="00275AFA">
            <w:pPr>
              <w:spacing w:after="0" w:line="240" w:lineRule="auto"/>
              <w:rPr>
                <w:rFonts w:asciiTheme="majorHAnsi" w:eastAsia="Times New Roman" w:hAnsiTheme="majorHAnsi" w:cstheme="majorHAnsi"/>
              </w:rPr>
            </w:pPr>
          </w:p>
          <w:p w14:paraId="2CD47109" w14:textId="77777777" w:rsidR="00275AFA" w:rsidRPr="00882FA6" w:rsidRDefault="00A46A86">
            <w:pPr>
              <w:spacing w:after="0" w:line="240" w:lineRule="auto"/>
              <w:ind w:left="-70" w:right="140" w:firstLine="70"/>
              <w:jc w:val="both"/>
              <w:rPr>
                <w:rFonts w:asciiTheme="majorHAnsi" w:eastAsia="Times New Roman" w:hAnsiTheme="majorHAnsi" w:cstheme="majorHAnsi"/>
              </w:rPr>
            </w:pPr>
            <w:r w:rsidRPr="00882FA6">
              <w:rPr>
                <w:rFonts w:asciiTheme="majorHAnsi" w:eastAsia="Century Gothic" w:hAnsiTheme="majorHAnsi" w:cstheme="majorHAnsi"/>
                <w:b/>
                <w:color w:val="000000"/>
              </w:rPr>
              <w:t>*</w:t>
            </w:r>
            <w:r w:rsidRPr="00882FA6">
              <w:rPr>
                <w:rFonts w:asciiTheme="majorHAnsi" w:eastAsia="Century Gothic" w:hAnsiTheme="majorHAnsi" w:cstheme="majorHAnsi"/>
                <w:color w:val="000000"/>
              </w:rPr>
              <w:t xml:space="preserve">NOTA: En caso de que hubiere modificaciones </w:t>
            </w:r>
            <w:r w:rsidRPr="00882FA6">
              <w:rPr>
                <w:rFonts w:asciiTheme="majorHAnsi" w:eastAsia="Century Gothic" w:hAnsiTheme="majorHAnsi" w:cstheme="majorHAnsi"/>
                <w:b/>
                <w:color w:val="000000"/>
              </w:rPr>
              <w:t xml:space="preserve">relevantes </w:t>
            </w:r>
            <w:r w:rsidRPr="00882FA6">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14:paraId="6D014055" w14:textId="77777777" w:rsidR="00275AFA" w:rsidRPr="00882FA6" w:rsidRDefault="00275AFA">
            <w:pPr>
              <w:spacing w:after="0" w:line="240" w:lineRule="auto"/>
              <w:rPr>
                <w:rFonts w:asciiTheme="majorHAnsi" w:eastAsia="Times New Roman" w:hAnsiTheme="majorHAnsi" w:cstheme="majorHAnsi"/>
              </w:rPr>
            </w:pPr>
          </w:p>
          <w:p w14:paraId="640DE374" w14:textId="77777777" w:rsidR="00275AFA" w:rsidRPr="00882FA6" w:rsidRDefault="00A46A86">
            <w:pPr>
              <w:spacing w:after="0" w:line="240" w:lineRule="auto"/>
              <w:ind w:right="140" w:hanging="639"/>
              <w:jc w:val="both"/>
              <w:rPr>
                <w:rFonts w:asciiTheme="majorHAnsi" w:eastAsia="Times New Roman" w:hAnsiTheme="majorHAnsi" w:cstheme="majorHAnsi"/>
              </w:rPr>
            </w:pPr>
            <w:r w:rsidRPr="00882FA6">
              <w:rPr>
                <w:rFonts w:asciiTheme="majorHAnsi" w:eastAsia="Century Gothic" w:hAnsiTheme="majorHAnsi" w:cstheme="majorHAnsi"/>
                <w:i/>
                <w:color w:val="000000"/>
                <w:u w:val="single"/>
              </w:rPr>
              <w:t>Para Personas Físicas:</w:t>
            </w:r>
          </w:p>
          <w:p w14:paraId="03DBCC9C"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Número de folio de la Credencial de Elector:</w:t>
            </w:r>
          </w:p>
          <w:p w14:paraId="22452CA1"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65578BDF" w14:textId="77777777" w:rsidTr="000052D4">
        <w:trPr>
          <w:trHeight w:val="1120"/>
        </w:trPr>
        <w:tc>
          <w:tcPr>
            <w:tcW w:w="282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77777777" w:rsidR="00275AFA" w:rsidRPr="00882FA6" w:rsidRDefault="00A46A86">
            <w:pPr>
              <w:spacing w:after="0" w:line="240" w:lineRule="auto"/>
              <w:ind w:left="101" w:right="140" w:firstLine="10"/>
              <w:rPr>
                <w:rFonts w:asciiTheme="majorHAnsi" w:eastAsia="Times New Roman" w:hAnsiTheme="majorHAnsi" w:cstheme="majorHAnsi"/>
              </w:rPr>
            </w:pPr>
            <w:r w:rsidRPr="00882FA6">
              <w:rPr>
                <w:rFonts w:asciiTheme="majorHAnsi" w:eastAsia="Century Gothic" w:hAnsiTheme="majorHAnsi" w:cstheme="majorHAnsi"/>
                <w:b/>
                <w:color w:val="000000"/>
              </w:rPr>
              <w:t xml:space="preserve">        P  O  D  E  R</w:t>
            </w:r>
          </w:p>
        </w:tc>
        <w:tc>
          <w:tcPr>
            <w:tcW w:w="496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i/>
                <w:color w:val="000000"/>
              </w:rPr>
              <w:t xml:space="preserve">Para Personas Morales o Físicas que comparezcan a través de Apoderado, mediante </w:t>
            </w:r>
            <w:r w:rsidRPr="00882FA6">
              <w:rPr>
                <w:rFonts w:asciiTheme="majorHAnsi" w:eastAsia="Century Gothic" w:hAnsiTheme="majorHAnsi" w:cstheme="majorHAnsi"/>
                <w:b/>
                <w:i/>
                <w:color w:val="000000"/>
              </w:rPr>
              <w:t>Poder</w:t>
            </w:r>
            <w:r w:rsidRPr="00882FA6">
              <w:rPr>
                <w:rFonts w:asciiTheme="majorHAnsi" w:eastAsia="Century Gothic" w:hAnsiTheme="majorHAnsi" w:cstheme="majorHAnsi"/>
                <w:i/>
                <w:color w:val="000000"/>
              </w:rPr>
              <w:t xml:space="preserve"> </w:t>
            </w:r>
            <w:r w:rsidRPr="00882FA6">
              <w:rPr>
                <w:rFonts w:asciiTheme="majorHAnsi" w:eastAsia="Century Gothic" w:hAnsiTheme="majorHAnsi" w:cstheme="majorHAnsi"/>
                <w:b/>
                <w:i/>
                <w:color w:val="000000"/>
              </w:rPr>
              <w:t>General</w:t>
            </w:r>
            <w:r w:rsidRPr="00882FA6">
              <w:rPr>
                <w:rFonts w:asciiTheme="majorHAnsi" w:eastAsia="Century Gothic" w:hAnsiTheme="majorHAnsi" w:cstheme="majorHAnsi"/>
                <w:i/>
                <w:color w:val="000000"/>
              </w:rPr>
              <w:t xml:space="preserve"> o </w:t>
            </w:r>
            <w:r w:rsidRPr="00882FA6">
              <w:rPr>
                <w:rFonts w:asciiTheme="majorHAnsi" w:eastAsia="Century Gothic" w:hAnsiTheme="majorHAnsi" w:cstheme="majorHAnsi"/>
                <w:b/>
                <w:i/>
                <w:color w:val="000000"/>
              </w:rPr>
              <w:t>Especial</w:t>
            </w:r>
            <w:r w:rsidRPr="00882FA6">
              <w:rPr>
                <w:rFonts w:asciiTheme="majorHAnsi" w:eastAsia="Century Gothic" w:hAnsiTheme="majorHAnsi" w:cstheme="majorHAnsi"/>
                <w:i/>
                <w:color w:val="000000"/>
              </w:rPr>
              <w:t xml:space="preserve"> </w:t>
            </w:r>
            <w:r w:rsidRPr="00882FA6">
              <w:rPr>
                <w:rFonts w:asciiTheme="majorHAnsi" w:eastAsia="Century Gothic" w:hAnsiTheme="majorHAnsi" w:cstheme="majorHAnsi"/>
                <w:b/>
                <w:i/>
                <w:color w:val="000000"/>
              </w:rPr>
              <w:t>para Actos de Administración o de Dominio</w:t>
            </w:r>
            <w:r w:rsidRPr="00882FA6">
              <w:rPr>
                <w:rFonts w:asciiTheme="majorHAnsi" w:eastAsia="Century Gothic" w:hAnsiTheme="majorHAnsi" w:cstheme="majorHAnsi"/>
                <w:i/>
                <w:color w:val="000000"/>
              </w:rPr>
              <w:t xml:space="preserve">. </w:t>
            </w:r>
          </w:p>
          <w:p w14:paraId="61685D60"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Número de Escritura Pública:</w:t>
            </w:r>
          </w:p>
          <w:p w14:paraId="7BD32794"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Tipo de poder:</w:t>
            </w:r>
          </w:p>
          <w:p w14:paraId="6EA254B2"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Nombre del Fedatario Público</w:t>
            </w:r>
            <w:r w:rsidRPr="00882FA6">
              <w:rPr>
                <w:rFonts w:asciiTheme="majorHAnsi" w:eastAsia="Century Gothic" w:hAnsiTheme="majorHAnsi" w:cstheme="majorHAnsi"/>
                <w:color w:val="000000"/>
              </w:rPr>
              <w:t>,</w:t>
            </w:r>
            <w:r w:rsidRPr="00882FA6">
              <w:rPr>
                <w:rFonts w:asciiTheme="majorHAnsi" w:eastAsia="Century Gothic" w:hAnsiTheme="majorHAnsi" w:cstheme="majorHAnsi"/>
                <w:b/>
                <w:color w:val="000000"/>
              </w:rPr>
              <w:t xml:space="preserve"> </w:t>
            </w:r>
            <w:r w:rsidRPr="00882FA6">
              <w:rPr>
                <w:rFonts w:asciiTheme="majorHAnsi" w:eastAsia="Century Gothic" w:hAnsiTheme="majorHAnsi" w:cstheme="majorHAnsi"/>
                <w:color w:val="000000"/>
              </w:rPr>
              <w:t>mencionando si es Titular o Suplente</w:t>
            </w:r>
            <w:r w:rsidRPr="00882FA6">
              <w:rPr>
                <w:rFonts w:asciiTheme="majorHAnsi" w:eastAsia="Century Gothic" w:hAnsiTheme="majorHAnsi" w:cstheme="majorHAnsi"/>
                <w:b/>
                <w:color w:val="000000"/>
              </w:rPr>
              <w:t>:</w:t>
            </w:r>
          </w:p>
          <w:p w14:paraId="64981B49"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Lugar y fecha de expedición:</w:t>
            </w:r>
          </w:p>
          <w:p w14:paraId="3A5BABA4"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Fecha de inscripción en el Registro Público de la Propiedad y de Comercio:</w:t>
            </w:r>
          </w:p>
          <w:p w14:paraId="69D49089"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Tomo:                 Libro:                             Agregado con número al Apéndice:</w:t>
            </w:r>
          </w:p>
          <w:p w14:paraId="1AB9CF6F" w14:textId="77777777" w:rsidR="00275AFA" w:rsidRPr="00882FA6" w:rsidRDefault="00275AFA">
            <w:pPr>
              <w:spacing w:after="0" w:line="240" w:lineRule="auto"/>
              <w:rPr>
                <w:rFonts w:asciiTheme="majorHAnsi" w:eastAsia="Times New Roman" w:hAnsiTheme="majorHAnsi" w:cstheme="majorHAnsi"/>
              </w:rPr>
            </w:pPr>
          </w:p>
        </w:tc>
      </w:tr>
    </w:tbl>
    <w:p w14:paraId="6A9DCCD7" w14:textId="291025FA" w:rsidR="00275AFA" w:rsidRPr="00882FA6" w:rsidRDefault="00A46A86">
      <w:pPr>
        <w:spacing w:after="240" w:line="240" w:lineRule="auto"/>
        <w:rPr>
          <w:rFonts w:asciiTheme="majorHAnsi" w:eastAsia="Times New Roman" w:hAnsiTheme="majorHAnsi" w:cstheme="majorHAnsi"/>
        </w:rPr>
      </w:pP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p>
    <w:p w14:paraId="42C84459"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ATENTAMENTE</w:t>
      </w:r>
    </w:p>
    <w:p w14:paraId="17F2E7EC" w14:textId="77777777" w:rsidR="00275AFA" w:rsidRPr="00882FA6" w:rsidRDefault="00275AFA">
      <w:pPr>
        <w:spacing w:after="0" w:line="240" w:lineRule="auto"/>
        <w:rPr>
          <w:rFonts w:asciiTheme="majorHAnsi" w:eastAsia="Times New Roman" w:hAnsiTheme="majorHAnsi" w:cstheme="majorHAnsi"/>
        </w:rPr>
      </w:pPr>
    </w:p>
    <w:p w14:paraId="5CB7F730"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_________________________</w:t>
      </w:r>
    </w:p>
    <w:p w14:paraId="1892DDF5"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 xml:space="preserve">Nombre y firma del Licitante o Representante Legal </w:t>
      </w:r>
    </w:p>
    <w:p w14:paraId="3F61EC51" w14:textId="1ECDF65D" w:rsidR="0034782D" w:rsidRPr="00882FA6" w:rsidRDefault="00A46A86" w:rsidP="000052D4">
      <w:pPr>
        <w:spacing w:after="240" w:line="240" w:lineRule="auto"/>
        <w:jc w:val="center"/>
        <w:rPr>
          <w:rFonts w:asciiTheme="majorHAnsi" w:eastAsia="Times New Roman" w:hAnsiTheme="majorHAnsi" w:cstheme="majorHAnsi"/>
        </w:rPr>
      </w:pPr>
      <w:r w:rsidRPr="00882FA6">
        <w:rPr>
          <w:rFonts w:asciiTheme="majorHAnsi" w:eastAsia="Times New Roman" w:hAnsiTheme="majorHAnsi" w:cstheme="majorHAnsi"/>
        </w:rPr>
        <w:br/>
      </w:r>
    </w:p>
    <w:p w14:paraId="5559BA99" w14:textId="3087505D" w:rsidR="00275AFA" w:rsidRPr="00882FA6" w:rsidRDefault="0037613C">
      <w:pPr>
        <w:spacing w:after="240" w:line="240" w:lineRule="auto"/>
        <w:jc w:val="center"/>
        <w:rPr>
          <w:rFonts w:asciiTheme="majorHAnsi" w:eastAsia="Arial" w:hAnsiTheme="majorHAnsi" w:cstheme="majorHAnsi"/>
          <w:b/>
          <w:smallCaps/>
          <w:color w:val="000000"/>
        </w:rPr>
      </w:pPr>
      <w:r w:rsidRPr="00882FA6">
        <w:rPr>
          <w:rFonts w:asciiTheme="majorHAnsi" w:eastAsia="Arial" w:hAnsiTheme="majorHAnsi" w:cstheme="majorHAnsi"/>
          <w:b/>
          <w:smallCaps/>
          <w:color w:val="000000"/>
        </w:rPr>
        <w:lastRenderedPageBreak/>
        <w:t>A</w:t>
      </w:r>
      <w:r w:rsidR="00A46A86" w:rsidRPr="00882FA6">
        <w:rPr>
          <w:rFonts w:asciiTheme="majorHAnsi" w:eastAsia="Arial" w:hAnsiTheme="majorHAnsi" w:cstheme="majorHAnsi"/>
          <w:b/>
          <w:smallCaps/>
          <w:color w:val="000000"/>
        </w:rPr>
        <w:t>NEXO 6</w:t>
      </w:r>
    </w:p>
    <w:p w14:paraId="470952CE" w14:textId="77777777" w:rsidR="001B6738" w:rsidRPr="00882FA6" w:rsidRDefault="001B6738" w:rsidP="001B6738">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4BBA8E83" w14:textId="77777777" w:rsidR="001B6738" w:rsidRPr="00882FA6" w:rsidRDefault="001B6738" w:rsidP="001B6738">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sidRPr="00882FA6">
        <w:rPr>
          <w:rFonts w:asciiTheme="majorHAnsi" w:eastAsia="Arial" w:hAnsiTheme="majorHAnsi" w:cstheme="majorHAnsi"/>
          <w:b/>
          <w:color w:val="000000"/>
        </w:rPr>
        <w:t xml:space="preserve"> 001/2019  </w:t>
      </w:r>
    </w:p>
    <w:p w14:paraId="4EFA2416" w14:textId="00594038" w:rsidR="001B6738" w:rsidRPr="00882FA6" w:rsidRDefault="000052D4" w:rsidP="001B6738">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001B6738" w:rsidRPr="00882FA6">
        <w:rPr>
          <w:rFonts w:asciiTheme="majorHAnsi" w:eastAsia="Arial" w:hAnsiTheme="majorHAnsi" w:cstheme="majorHAnsi"/>
          <w:b/>
          <w:smallCaps/>
          <w:color w:val="000000"/>
        </w:rPr>
        <w:t>N CONCURRENCIA</w:t>
      </w:r>
      <w:r w:rsidR="001B6738" w:rsidRPr="00882FA6">
        <w:rPr>
          <w:rFonts w:asciiTheme="majorHAnsi" w:eastAsia="Arial" w:hAnsiTheme="majorHAnsi" w:cstheme="majorHAnsi"/>
          <w:b/>
          <w:color w:val="000000"/>
        </w:rPr>
        <w:t xml:space="preserve"> DEL “COMITÉ”</w:t>
      </w:r>
    </w:p>
    <w:p w14:paraId="6D473A6E" w14:textId="77777777" w:rsidR="001B6738" w:rsidRPr="00882FA6" w:rsidRDefault="001B6738" w:rsidP="001B6738">
      <w:pPr>
        <w:spacing w:after="0" w:line="240" w:lineRule="auto"/>
        <w:rPr>
          <w:rFonts w:asciiTheme="majorHAnsi" w:eastAsia="Times New Roman" w:hAnsiTheme="majorHAnsi" w:cstheme="majorHAnsi"/>
        </w:rPr>
      </w:pPr>
    </w:p>
    <w:p w14:paraId="60997104" w14:textId="77777777" w:rsidR="001B6738" w:rsidRPr="00882FA6" w:rsidRDefault="001B6738" w:rsidP="001B6738">
      <w:pPr>
        <w:spacing w:after="0" w:line="240" w:lineRule="auto"/>
        <w:ind w:right="140"/>
        <w:jc w:val="center"/>
        <w:rPr>
          <w:rFonts w:asciiTheme="majorHAnsi" w:eastAsia="Century Gothic" w:hAnsiTheme="majorHAnsi" w:cstheme="majorHAnsi"/>
          <w:b/>
          <w:smallCaps/>
          <w:color w:val="000000"/>
        </w:rPr>
      </w:pPr>
      <w:r w:rsidRPr="00882FA6">
        <w:rPr>
          <w:rFonts w:asciiTheme="majorHAnsi" w:eastAsia="Century Gothic" w:hAnsiTheme="majorHAnsi" w:cstheme="majorHAnsi"/>
          <w:b/>
          <w:smallCaps/>
          <w:color w:val="000000"/>
        </w:rPr>
        <w:t>“ADQUISICIÓN DE ESTACIONES DE TRABAJO PARA OFICINA”</w:t>
      </w:r>
    </w:p>
    <w:p w14:paraId="5303D96E" w14:textId="77777777" w:rsidR="00275AFA" w:rsidRPr="00882FA6" w:rsidRDefault="00275AFA">
      <w:pPr>
        <w:spacing w:after="0" w:line="240" w:lineRule="auto"/>
        <w:rPr>
          <w:rFonts w:asciiTheme="majorHAnsi" w:eastAsia="Times New Roman" w:hAnsiTheme="majorHAnsi" w:cstheme="majorHAnsi"/>
        </w:rPr>
      </w:pPr>
    </w:p>
    <w:p w14:paraId="55B9434D" w14:textId="3A718953"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80808"/>
        </w:rPr>
        <w:t xml:space="preserve"> DECLARACIÓN DE INTEGRIDAD Y NO COLUSIÓN DE </w:t>
      </w:r>
      <w:r w:rsidR="006E2F85" w:rsidRPr="00882FA6">
        <w:rPr>
          <w:rFonts w:asciiTheme="majorHAnsi" w:eastAsia="Century Gothic" w:hAnsiTheme="majorHAnsi" w:cstheme="majorHAnsi"/>
          <w:b/>
          <w:color w:val="080808"/>
        </w:rPr>
        <w:t>PROVEEDOR</w:t>
      </w:r>
      <w:r w:rsidRPr="00882FA6">
        <w:rPr>
          <w:rFonts w:asciiTheme="majorHAnsi" w:eastAsia="Century Gothic" w:hAnsiTheme="majorHAnsi" w:cstheme="majorHAnsi"/>
          <w:b/>
          <w:color w:val="080808"/>
        </w:rPr>
        <w:t>ES</w:t>
      </w:r>
      <w:r w:rsidRPr="00882FA6">
        <w:rPr>
          <w:rFonts w:asciiTheme="majorHAnsi" w:eastAsia="Century Gothic" w:hAnsiTheme="majorHAnsi" w:cstheme="majorHAnsi"/>
          <w:b/>
          <w:color w:val="000000"/>
        </w:rPr>
        <w:t>.</w:t>
      </w:r>
    </w:p>
    <w:p w14:paraId="3F57C1DB" w14:textId="77777777" w:rsidR="00275AFA" w:rsidRPr="00882FA6" w:rsidRDefault="00275AFA">
      <w:pPr>
        <w:spacing w:after="240" w:line="240" w:lineRule="auto"/>
        <w:rPr>
          <w:rFonts w:asciiTheme="majorHAnsi" w:eastAsia="Times New Roman" w:hAnsiTheme="majorHAnsi" w:cstheme="majorHAnsi"/>
        </w:rPr>
      </w:pPr>
    </w:p>
    <w:p w14:paraId="24B4C314" w14:textId="77777777" w:rsidR="00275AFA" w:rsidRPr="00882FA6" w:rsidRDefault="00A46A86">
      <w:pPr>
        <w:spacing w:after="0" w:line="240" w:lineRule="auto"/>
        <w:ind w:right="140"/>
        <w:jc w:val="right"/>
        <w:rPr>
          <w:rFonts w:asciiTheme="majorHAnsi" w:eastAsia="Times New Roman" w:hAnsiTheme="majorHAnsi" w:cstheme="majorHAnsi"/>
        </w:rPr>
      </w:pPr>
      <w:r w:rsidRPr="00882FA6">
        <w:rPr>
          <w:rFonts w:asciiTheme="majorHAnsi" w:eastAsia="Century Gothic" w:hAnsiTheme="majorHAnsi" w:cstheme="majorHAnsi"/>
          <w:color w:val="000000"/>
        </w:rPr>
        <w:t>Guadalajara Jalisco, a ___ de ____ del 2019.</w:t>
      </w:r>
    </w:p>
    <w:p w14:paraId="45ACABE9" w14:textId="77777777" w:rsidR="00275AFA" w:rsidRPr="00882FA6" w:rsidRDefault="00275AFA">
      <w:pPr>
        <w:spacing w:after="0" w:line="240" w:lineRule="auto"/>
        <w:rPr>
          <w:rFonts w:asciiTheme="majorHAnsi" w:eastAsia="Times New Roman" w:hAnsiTheme="majorHAnsi" w:cstheme="majorHAnsi"/>
        </w:rPr>
      </w:pPr>
    </w:p>
    <w:p w14:paraId="542C9732" w14:textId="4DEC64C0" w:rsidR="00275AFA" w:rsidRPr="00882FA6" w:rsidRDefault="001B6738">
      <w:pPr>
        <w:spacing w:after="0" w:line="240" w:lineRule="auto"/>
        <w:ind w:right="140"/>
        <w:jc w:val="both"/>
        <w:rPr>
          <w:rFonts w:asciiTheme="majorHAnsi" w:eastAsia="Times New Roman" w:hAnsiTheme="majorHAnsi" w:cstheme="majorHAnsi"/>
          <w:b/>
        </w:rPr>
      </w:pPr>
      <w:r w:rsidRPr="00882FA6">
        <w:rPr>
          <w:rFonts w:asciiTheme="majorHAnsi" w:eastAsia="Century Gothic" w:hAnsiTheme="majorHAnsi" w:cstheme="majorHAnsi"/>
          <w:b/>
          <w:smallCaps/>
          <w:color w:val="000000"/>
        </w:rPr>
        <w:t>AGENCIA DE  ENERGÍA DEL ESTADO DE JALISCO</w:t>
      </w:r>
    </w:p>
    <w:p w14:paraId="4DB138C6" w14:textId="77777777" w:rsidR="00275AFA" w:rsidRPr="00882FA6" w:rsidRDefault="00A46A86">
      <w:pPr>
        <w:spacing w:after="0" w:line="240" w:lineRule="auto"/>
        <w:ind w:right="140"/>
        <w:rPr>
          <w:rFonts w:asciiTheme="majorHAnsi" w:eastAsia="Times New Roman" w:hAnsiTheme="majorHAnsi" w:cstheme="majorHAnsi"/>
        </w:rPr>
      </w:pPr>
      <w:r w:rsidRPr="00882FA6">
        <w:rPr>
          <w:rFonts w:asciiTheme="majorHAnsi" w:eastAsia="Century Gothic" w:hAnsiTheme="majorHAnsi" w:cstheme="majorHAnsi"/>
          <w:b/>
          <w:color w:val="000000"/>
        </w:rPr>
        <w:t>PRESENTE.</w:t>
      </w:r>
    </w:p>
    <w:p w14:paraId="22DBD514" w14:textId="77777777" w:rsidR="00275AFA" w:rsidRPr="00882FA6" w:rsidRDefault="00275AFA">
      <w:pPr>
        <w:spacing w:after="0" w:line="240" w:lineRule="auto"/>
        <w:rPr>
          <w:rFonts w:asciiTheme="majorHAnsi" w:eastAsia="Times New Roman" w:hAnsiTheme="majorHAnsi" w:cstheme="majorHAnsi"/>
        </w:rPr>
      </w:pPr>
    </w:p>
    <w:p w14:paraId="2397B506" w14:textId="77777777" w:rsidR="00D55F1D" w:rsidRPr="00882FA6" w:rsidRDefault="00D55F1D" w:rsidP="00D55F1D">
      <w:pPr>
        <w:spacing w:after="0" w:line="240" w:lineRule="auto"/>
        <w:ind w:right="140"/>
        <w:jc w:val="right"/>
        <w:rPr>
          <w:rFonts w:asciiTheme="majorHAnsi" w:eastAsia="Times New Roman" w:hAnsiTheme="majorHAnsi" w:cstheme="majorHAnsi"/>
        </w:rPr>
      </w:pPr>
      <w:proofErr w:type="spellStart"/>
      <w:r w:rsidRPr="00882FA6">
        <w:rPr>
          <w:rFonts w:asciiTheme="majorHAnsi" w:eastAsia="Century Gothic" w:hAnsiTheme="majorHAnsi" w:cstheme="majorHAnsi"/>
          <w:b/>
          <w:color w:val="000000"/>
        </w:rPr>
        <w:t>AT’N</w:t>
      </w:r>
      <w:proofErr w:type="spellEnd"/>
      <w:r>
        <w:rPr>
          <w:rFonts w:asciiTheme="majorHAnsi" w:eastAsia="Century Gothic" w:hAnsiTheme="majorHAnsi" w:cstheme="majorHAnsi"/>
          <w:b/>
          <w:color w:val="000000"/>
        </w:rPr>
        <w:t xml:space="preserve">: Lic. </w:t>
      </w:r>
      <w:proofErr w:type="spellStart"/>
      <w:r>
        <w:rPr>
          <w:rFonts w:asciiTheme="majorHAnsi" w:eastAsia="Century Gothic" w:hAnsiTheme="majorHAnsi" w:cstheme="majorHAnsi"/>
          <w:b/>
          <w:color w:val="000000"/>
        </w:rPr>
        <w:t>Marmelia</w:t>
      </w:r>
      <w:proofErr w:type="spellEnd"/>
      <w:r>
        <w:rPr>
          <w:rFonts w:asciiTheme="majorHAnsi" w:eastAsia="Century Gothic" w:hAnsiTheme="majorHAnsi" w:cstheme="majorHAnsi"/>
          <w:b/>
          <w:color w:val="000000"/>
        </w:rPr>
        <w:t xml:space="preserve"> Cabral López</w:t>
      </w:r>
    </w:p>
    <w:p w14:paraId="0E08782E" w14:textId="77777777" w:rsidR="00D55F1D" w:rsidRPr="00882FA6" w:rsidRDefault="00D55F1D" w:rsidP="00D55F1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b/>
          <w:color w:val="000000"/>
        </w:rPr>
        <w:t>Provisionalmente Encargada de la Unidad de Compras</w:t>
      </w:r>
    </w:p>
    <w:p w14:paraId="508520ED" w14:textId="77777777" w:rsidR="00275AFA" w:rsidRPr="00882FA6" w:rsidRDefault="00275AFA">
      <w:pPr>
        <w:spacing w:after="240" w:line="240" w:lineRule="auto"/>
        <w:rPr>
          <w:rFonts w:asciiTheme="majorHAnsi" w:eastAsia="Times New Roman" w:hAnsiTheme="majorHAnsi" w:cstheme="majorHAnsi"/>
        </w:rPr>
      </w:pPr>
    </w:p>
    <w:p w14:paraId="1E4D08BB" w14:textId="3CD195C3" w:rsidR="00275AFA" w:rsidRPr="00882FA6" w:rsidRDefault="00A46A86" w:rsidP="001B6738">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 xml:space="preserve">En cumplimiento con los requisitos establecidos en el presente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 xml:space="preserve"> para la </w:t>
      </w:r>
      <w:r w:rsidRPr="00882FA6">
        <w:rPr>
          <w:rFonts w:asciiTheme="majorHAnsi" w:eastAsia="Century Gothic" w:hAnsiTheme="majorHAnsi" w:cstheme="majorHAnsi"/>
          <w:b/>
          <w:color w:val="000000"/>
        </w:rPr>
        <w:t xml:space="preserve">Licitación Pública </w:t>
      </w:r>
      <w:r w:rsidR="006E2F85" w:rsidRPr="00882FA6">
        <w:rPr>
          <w:rFonts w:asciiTheme="majorHAnsi" w:eastAsia="Century Gothic" w:hAnsiTheme="majorHAnsi" w:cstheme="majorHAnsi"/>
          <w:b/>
          <w:color w:val="000000"/>
        </w:rPr>
        <w:t xml:space="preserve">Local </w:t>
      </w:r>
      <w:proofErr w:type="spellStart"/>
      <w:r w:rsidR="006E2F85" w:rsidRPr="00882FA6">
        <w:rPr>
          <w:rFonts w:asciiTheme="majorHAnsi" w:eastAsia="Century Gothic" w:hAnsiTheme="majorHAnsi" w:cstheme="majorHAnsi"/>
          <w:b/>
          <w:color w:val="000000"/>
        </w:rPr>
        <w:t>LPL</w:t>
      </w:r>
      <w:proofErr w:type="spellEnd"/>
      <w:r w:rsidR="001B6738" w:rsidRPr="00882FA6">
        <w:rPr>
          <w:rFonts w:asciiTheme="majorHAnsi" w:eastAsia="Century Gothic" w:hAnsiTheme="majorHAnsi" w:cstheme="majorHAnsi"/>
          <w:b/>
          <w:color w:val="000000"/>
        </w:rPr>
        <w:t xml:space="preserve"> 001</w:t>
      </w:r>
      <w:r w:rsidRPr="00882FA6">
        <w:rPr>
          <w:rFonts w:asciiTheme="majorHAnsi" w:eastAsia="Century Gothic" w:hAnsiTheme="majorHAnsi" w:cstheme="majorHAnsi"/>
          <w:b/>
          <w:color w:val="000000"/>
        </w:rPr>
        <w:t>/2019</w:t>
      </w:r>
      <w:r w:rsidRPr="00882FA6">
        <w:rPr>
          <w:rFonts w:asciiTheme="majorHAnsi" w:eastAsia="Century Gothic" w:hAnsiTheme="majorHAnsi" w:cstheme="majorHAnsi"/>
          <w:color w:val="000000"/>
        </w:rPr>
        <w:t xml:space="preserve"> </w:t>
      </w:r>
      <w:r w:rsidR="000052D4" w:rsidRPr="00F6072B">
        <w:rPr>
          <w:rFonts w:asciiTheme="majorHAnsi" w:eastAsia="Century Gothic" w:hAnsiTheme="majorHAnsi" w:cstheme="majorHAnsi"/>
          <w:b/>
          <w:color w:val="000000"/>
        </w:rPr>
        <w:t>SI</w:t>
      </w:r>
      <w:r w:rsidRPr="00882FA6">
        <w:rPr>
          <w:rFonts w:asciiTheme="majorHAnsi" w:eastAsia="Century Gothic" w:hAnsiTheme="majorHAnsi" w:cstheme="majorHAnsi"/>
          <w:b/>
          <w:color w:val="000000"/>
        </w:rPr>
        <w:t xml:space="preserve">N CONCURRENCIA </w:t>
      </w:r>
      <w:r w:rsidR="006E2F85" w:rsidRPr="00882FA6">
        <w:rPr>
          <w:rFonts w:asciiTheme="majorHAnsi" w:eastAsia="Century Gothic" w:hAnsiTheme="majorHAnsi" w:cstheme="majorHAnsi"/>
          <w:b/>
          <w:color w:val="000000"/>
        </w:rPr>
        <w:t xml:space="preserve">DEL </w:t>
      </w:r>
      <w:r w:rsidR="004F684D" w:rsidRPr="00882FA6">
        <w:rPr>
          <w:rFonts w:asciiTheme="majorHAnsi" w:eastAsia="Century Gothic" w:hAnsiTheme="majorHAnsi" w:cstheme="majorHAnsi"/>
          <w:b/>
          <w:color w:val="000000"/>
        </w:rPr>
        <w:t>“COMITÉ”</w:t>
      </w:r>
      <w:r w:rsidRPr="00882FA6">
        <w:rPr>
          <w:rFonts w:asciiTheme="majorHAnsi" w:eastAsia="Century Gothic" w:hAnsiTheme="majorHAnsi" w:cstheme="majorHAnsi"/>
          <w:color w:val="000000"/>
        </w:rPr>
        <w:t xml:space="preserve"> para la entrega de los </w:t>
      </w:r>
      <w:r w:rsidRPr="00882FA6">
        <w:rPr>
          <w:rFonts w:asciiTheme="majorHAnsi" w:eastAsia="Century Gothic" w:hAnsiTheme="majorHAnsi" w:cstheme="majorHAnsi"/>
          <w:b/>
          <w:color w:val="000000"/>
        </w:rPr>
        <w:t>“</w:t>
      </w:r>
      <w:r w:rsidR="001B6738" w:rsidRPr="00882FA6">
        <w:rPr>
          <w:rFonts w:asciiTheme="majorHAnsi" w:eastAsia="Century Gothic" w:hAnsiTheme="majorHAnsi" w:cstheme="majorHAnsi"/>
          <w:b/>
          <w:smallCaps/>
          <w:color w:val="000000"/>
        </w:rPr>
        <w:t>ESTACIONES DE TRABAJO PARA OFICINA”,</w:t>
      </w:r>
      <w:r w:rsidRPr="00882FA6">
        <w:rPr>
          <w:rFonts w:asciiTheme="majorHAnsi" w:eastAsia="Century Gothic" w:hAnsiTheme="majorHAnsi" w:cstheme="majorHAnsi"/>
          <w:b/>
          <w:color w:val="000000"/>
        </w:rPr>
        <w:t xml:space="preserve"> </w:t>
      </w:r>
      <w:r w:rsidRPr="00882FA6">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004B36AE" w:rsidRPr="00882FA6">
        <w:rPr>
          <w:rFonts w:asciiTheme="majorHAnsi" w:eastAsia="Century Gothic" w:hAnsiTheme="majorHAnsi" w:cstheme="majorHAnsi"/>
          <w:b/>
          <w:color w:val="000000"/>
        </w:rPr>
        <w:t>“PROVEEDOR”</w:t>
      </w:r>
      <w:r w:rsidRPr="00882FA6">
        <w:rPr>
          <w:rFonts w:asciiTheme="majorHAnsi" w:eastAsia="Century Gothic" w:hAnsiTheme="majorHAnsi" w:cstheme="majorHAnsi"/>
          <w:color w:val="000000"/>
        </w:rPr>
        <w:t xml:space="preserve"> (</w:t>
      </w:r>
      <w:r w:rsidRPr="00882FA6">
        <w:rPr>
          <w:rFonts w:asciiTheme="majorHAnsi" w:eastAsia="Century Gothic" w:hAnsiTheme="majorHAnsi" w:cstheme="majorHAnsi"/>
          <w:i/>
          <w:color w:val="000000"/>
        </w:rPr>
        <w:t>persona física o moral</w:t>
      </w:r>
      <w:r w:rsidRPr="00882FA6">
        <w:rPr>
          <w:rFonts w:asciiTheme="majorHAnsi" w:eastAsia="Century Gothic" w:hAnsiTheme="majorHAnsi" w:cstheme="majorHAnsi"/>
          <w:color w:val="000000"/>
        </w:rPr>
        <w:t xml:space="preserve">), a quien represento, se abstendrá de adoptar conductas, para que los servidores públicos de Unidad Centralizada de Compras, induzcan o alteren la evaluaciones de las proposiciones, el resultado del procedimiento u otros aspectos que otorguen condiciones más ventajosas con relación a los demás </w:t>
      </w:r>
      <w:r w:rsidR="004B36AE" w:rsidRPr="00882FA6">
        <w:rPr>
          <w:rFonts w:asciiTheme="majorHAnsi" w:eastAsia="Century Gothic" w:hAnsiTheme="majorHAnsi" w:cstheme="majorHAnsi"/>
          <w:b/>
          <w:color w:val="000000"/>
        </w:rPr>
        <w:t>“PARTICIPANTES”</w:t>
      </w:r>
      <w:r w:rsidRPr="00882FA6">
        <w:rPr>
          <w:rFonts w:asciiTheme="majorHAnsi" w:eastAsia="Century Gothic" w:hAnsiTheme="majorHAnsi" w:cstheme="majorHAnsi"/>
          <w:color w:val="000000"/>
        </w:rPr>
        <w:t>, así como la celebración de acuerdos colusorios.</w:t>
      </w:r>
    </w:p>
    <w:p w14:paraId="0C549F3D" w14:textId="77777777" w:rsidR="00275AFA" w:rsidRPr="00882FA6" w:rsidRDefault="00275AFA" w:rsidP="001B6738">
      <w:pPr>
        <w:spacing w:after="0" w:line="240" w:lineRule="auto"/>
        <w:jc w:val="both"/>
        <w:rPr>
          <w:rFonts w:asciiTheme="majorHAnsi" w:eastAsia="Times New Roman" w:hAnsiTheme="majorHAnsi" w:cstheme="majorHAnsi"/>
        </w:rPr>
      </w:pPr>
    </w:p>
    <w:p w14:paraId="256DAE92"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7BCECE7C" w14:textId="77777777" w:rsidR="00275AFA" w:rsidRPr="00882FA6" w:rsidRDefault="00A46A86">
      <w:pPr>
        <w:spacing w:after="240" w:line="240" w:lineRule="auto"/>
        <w:rPr>
          <w:rFonts w:asciiTheme="majorHAnsi" w:eastAsia="Times New Roman" w:hAnsiTheme="majorHAnsi" w:cstheme="majorHAnsi"/>
        </w:rPr>
      </w:pPr>
      <w:r w:rsidRPr="00882FA6">
        <w:rPr>
          <w:rFonts w:asciiTheme="majorHAnsi" w:eastAsia="Times New Roman" w:hAnsiTheme="majorHAnsi" w:cstheme="majorHAnsi"/>
        </w:rPr>
        <w:br/>
      </w:r>
    </w:p>
    <w:p w14:paraId="47D454C5" w14:textId="77777777" w:rsidR="00275AFA" w:rsidRPr="00882FA6" w:rsidRDefault="00A46A86">
      <w:pPr>
        <w:spacing w:after="120" w:line="48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ATENTAMENTE</w:t>
      </w:r>
    </w:p>
    <w:p w14:paraId="37C4EECC"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_________________________</w:t>
      </w:r>
    </w:p>
    <w:p w14:paraId="1909CACC"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 xml:space="preserve">Nombre y firma del Licitante </w:t>
      </w:r>
    </w:p>
    <w:p w14:paraId="302BEBE2" w14:textId="4F6B1ED9" w:rsidR="00275AFA" w:rsidRDefault="00A46A86" w:rsidP="000052D4">
      <w:pPr>
        <w:spacing w:after="0" w:line="240" w:lineRule="auto"/>
        <w:ind w:right="140"/>
        <w:jc w:val="center"/>
        <w:rPr>
          <w:rFonts w:asciiTheme="majorHAnsi" w:eastAsia="Times New Roman" w:hAnsiTheme="majorHAnsi" w:cstheme="majorHAnsi"/>
        </w:rPr>
      </w:pPr>
      <w:proofErr w:type="gramStart"/>
      <w:r w:rsidRPr="00882FA6">
        <w:rPr>
          <w:rFonts w:asciiTheme="majorHAnsi" w:eastAsia="Century Gothic" w:hAnsiTheme="majorHAnsi" w:cstheme="majorHAnsi"/>
          <w:color w:val="000000"/>
        </w:rPr>
        <w:t>o</w:t>
      </w:r>
      <w:proofErr w:type="gramEnd"/>
      <w:r w:rsidRPr="00882FA6">
        <w:rPr>
          <w:rFonts w:asciiTheme="majorHAnsi" w:eastAsia="Century Gothic" w:hAnsiTheme="majorHAnsi" w:cstheme="majorHAnsi"/>
          <w:color w:val="000000"/>
        </w:rPr>
        <w:t xml:space="preserve"> Representante Legal </w:t>
      </w:r>
    </w:p>
    <w:p w14:paraId="0F4C885C" w14:textId="77777777" w:rsidR="007707EB" w:rsidRPr="00882FA6" w:rsidRDefault="007707EB" w:rsidP="007707EB">
      <w:pPr>
        <w:spacing w:after="0" w:line="240" w:lineRule="auto"/>
        <w:ind w:right="140"/>
        <w:rPr>
          <w:rFonts w:asciiTheme="majorHAnsi" w:eastAsia="Times New Roman" w:hAnsiTheme="majorHAnsi" w:cstheme="majorHAnsi"/>
        </w:rPr>
      </w:pPr>
    </w:p>
    <w:p w14:paraId="2005118C" w14:textId="2FA7378F" w:rsidR="00275AFA" w:rsidRPr="00882FA6" w:rsidRDefault="00A46A86">
      <w:pPr>
        <w:spacing w:after="0" w:line="240" w:lineRule="auto"/>
        <w:ind w:right="140"/>
        <w:jc w:val="center"/>
        <w:rPr>
          <w:rFonts w:asciiTheme="majorHAnsi" w:eastAsia="Century Gothic" w:hAnsiTheme="majorHAnsi" w:cstheme="majorHAnsi"/>
          <w:b/>
          <w:color w:val="000000"/>
        </w:rPr>
      </w:pPr>
      <w:r w:rsidRPr="00882FA6">
        <w:rPr>
          <w:rFonts w:asciiTheme="majorHAnsi" w:eastAsia="Century Gothic" w:hAnsiTheme="majorHAnsi" w:cstheme="majorHAnsi"/>
          <w:b/>
          <w:color w:val="000000"/>
        </w:rPr>
        <w:t>ANEXO 7</w:t>
      </w:r>
    </w:p>
    <w:p w14:paraId="48A30152" w14:textId="77777777" w:rsidR="001B6738" w:rsidRPr="00882FA6" w:rsidRDefault="001B6738" w:rsidP="001B6738">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30768533" w14:textId="77777777" w:rsidR="001B6738" w:rsidRPr="00882FA6" w:rsidRDefault="001B6738" w:rsidP="001B6738">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sidRPr="00882FA6">
        <w:rPr>
          <w:rFonts w:asciiTheme="majorHAnsi" w:eastAsia="Arial" w:hAnsiTheme="majorHAnsi" w:cstheme="majorHAnsi"/>
          <w:b/>
          <w:color w:val="000000"/>
        </w:rPr>
        <w:t xml:space="preserve"> 001/2019  </w:t>
      </w:r>
    </w:p>
    <w:p w14:paraId="4DE0CA45" w14:textId="4F3015A1" w:rsidR="001B6738" w:rsidRPr="00882FA6" w:rsidRDefault="000052D4" w:rsidP="001B6738">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001B6738" w:rsidRPr="00882FA6">
        <w:rPr>
          <w:rFonts w:asciiTheme="majorHAnsi" w:eastAsia="Arial" w:hAnsiTheme="majorHAnsi" w:cstheme="majorHAnsi"/>
          <w:b/>
          <w:smallCaps/>
          <w:color w:val="000000"/>
        </w:rPr>
        <w:t>N CONCURRENCIA</w:t>
      </w:r>
      <w:r w:rsidR="001B6738" w:rsidRPr="00882FA6">
        <w:rPr>
          <w:rFonts w:asciiTheme="majorHAnsi" w:eastAsia="Arial" w:hAnsiTheme="majorHAnsi" w:cstheme="majorHAnsi"/>
          <w:b/>
          <w:color w:val="000000"/>
        </w:rPr>
        <w:t xml:space="preserve"> DEL “COMITÉ”</w:t>
      </w:r>
    </w:p>
    <w:p w14:paraId="43BCA39D" w14:textId="77777777" w:rsidR="001B6738" w:rsidRPr="00882FA6" w:rsidRDefault="001B6738" w:rsidP="001B6738">
      <w:pPr>
        <w:spacing w:after="0" w:line="240" w:lineRule="auto"/>
        <w:rPr>
          <w:rFonts w:asciiTheme="majorHAnsi" w:eastAsia="Times New Roman" w:hAnsiTheme="majorHAnsi" w:cstheme="majorHAnsi"/>
        </w:rPr>
      </w:pPr>
    </w:p>
    <w:p w14:paraId="36DDA31D" w14:textId="77777777" w:rsidR="001B6738" w:rsidRPr="00882FA6" w:rsidRDefault="001B6738" w:rsidP="001B6738">
      <w:pPr>
        <w:spacing w:after="0" w:line="240" w:lineRule="auto"/>
        <w:ind w:right="140"/>
        <w:jc w:val="center"/>
        <w:rPr>
          <w:rFonts w:asciiTheme="majorHAnsi" w:eastAsia="Century Gothic" w:hAnsiTheme="majorHAnsi" w:cstheme="majorHAnsi"/>
          <w:b/>
          <w:smallCaps/>
          <w:color w:val="000000"/>
        </w:rPr>
      </w:pPr>
      <w:r w:rsidRPr="00882FA6">
        <w:rPr>
          <w:rFonts w:asciiTheme="majorHAnsi" w:eastAsia="Century Gothic" w:hAnsiTheme="majorHAnsi" w:cstheme="majorHAnsi"/>
          <w:b/>
          <w:smallCaps/>
          <w:color w:val="000000"/>
        </w:rPr>
        <w:t>“ADQUISICIÓN DE ESTACIONES DE TRABAJO PARA OFICINA”</w:t>
      </w:r>
    </w:p>
    <w:p w14:paraId="11402E9C" w14:textId="77777777" w:rsidR="001B6738" w:rsidRPr="00882FA6" w:rsidRDefault="001B6738">
      <w:pPr>
        <w:spacing w:after="0" w:line="240" w:lineRule="auto"/>
        <w:ind w:right="140"/>
        <w:jc w:val="center"/>
        <w:rPr>
          <w:rFonts w:asciiTheme="majorHAnsi" w:eastAsia="Times New Roman" w:hAnsiTheme="majorHAnsi" w:cstheme="majorHAnsi"/>
        </w:rPr>
      </w:pPr>
    </w:p>
    <w:p w14:paraId="193CC6BF"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 xml:space="preserve">ESTRATIFICACIÓN </w:t>
      </w:r>
    </w:p>
    <w:p w14:paraId="4BA15ADD" w14:textId="77777777" w:rsidR="00275AFA" w:rsidRPr="00882FA6" w:rsidRDefault="00275AFA">
      <w:pPr>
        <w:spacing w:after="240" w:line="240" w:lineRule="auto"/>
        <w:rPr>
          <w:rFonts w:asciiTheme="majorHAnsi" w:eastAsia="Times New Roman" w:hAnsiTheme="majorHAnsi" w:cstheme="majorHAnsi"/>
        </w:rPr>
      </w:pPr>
    </w:p>
    <w:p w14:paraId="0827A316" w14:textId="102B9849" w:rsidR="00275AFA" w:rsidRPr="00882FA6" w:rsidRDefault="00A46A86">
      <w:pPr>
        <w:spacing w:after="0" w:line="240" w:lineRule="auto"/>
        <w:ind w:right="140"/>
        <w:jc w:val="right"/>
        <w:rPr>
          <w:rFonts w:asciiTheme="majorHAnsi" w:eastAsia="Times New Roman" w:hAnsiTheme="majorHAnsi" w:cstheme="majorHAnsi"/>
        </w:rPr>
      </w:pPr>
      <w:r w:rsidRPr="00882FA6">
        <w:rPr>
          <w:rFonts w:asciiTheme="majorHAnsi" w:eastAsia="Century Gothic" w:hAnsiTheme="majorHAnsi" w:cstheme="majorHAnsi"/>
          <w:color w:val="000000"/>
        </w:rPr>
        <w:t>Guadalajara Jalisco, a __ de ____ del 201</w:t>
      </w:r>
      <w:r w:rsidR="0034782D" w:rsidRPr="00882FA6">
        <w:rPr>
          <w:rFonts w:asciiTheme="majorHAnsi" w:eastAsia="Century Gothic" w:hAnsiTheme="majorHAnsi" w:cstheme="majorHAnsi"/>
          <w:color w:val="000000"/>
        </w:rPr>
        <w:t>9</w:t>
      </w:r>
      <w:r w:rsidRPr="00882FA6">
        <w:rPr>
          <w:rFonts w:asciiTheme="majorHAnsi" w:eastAsia="Century Gothic" w:hAnsiTheme="majorHAnsi" w:cstheme="majorHAnsi"/>
          <w:color w:val="000000"/>
        </w:rPr>
        <w:t>. (</w:t>
      </w:r>
      <w:r w:rsidRPr="00882FA6">
        <w:rPr>
          <w:rFonts w:asciiTheme="majorHAnsi" w:eastAsia="Century Gothic" w:hAnsiTheme="majorHAnsi" w:cstheme="majorHAnsi"/>
          <w:b/>
          <w:color w:val="000000"/>
        </w:rPr>
        <w:t>1</w:t>
      </w:r>
      <w:r w:rsidRPr="00882FA6">
        <w:rPr>
          <w:rFonts w:asciiTheme="majorHAnsi" w:eastAsia="Century Gothic" w:hAnsiTheme="majorHAnsi" w:cstheme="majorHAnsi"/>
          <w:color w:val="000000"/>
        </w:rPr>
        <w:t>)</w:t>
      </w:r>
    </w:p>
    <w:p w14:paraId="73A82B73" w14:textId="77777777" w:rsidR="00275AFA" w:rsidRPr="00882FA6" w:rsidRDefault="00275AFA">
      <w:pPr>
        <w:spacing w:after="0" w:line="240" w:lineRule="auto"/>
        <w:rPr>
          <w:rFonts w:asciiTheme="majorHAnsi" w:eastAsia="Times New Roman" w:hAnsiTheme="majorHAnsi" w:cstheme="majorHAnsi"/>
        </w:rPr>
      </w:pPr>
    </w:p>
    <w:p w14:paraId="7E371B3D" w14:textId="30EE619A" w:rsidR="00275AFA" w:rsidRPr="00882FA6" w:rsidRDefault="001B6738">
      <w:pPr>
        <w:spacing w:after="0" w:line="240" w:lineRule="auto"/>
        <w:ind w:right="140"/>
        <w:jc w:val="both"/>
        <w:rPr>
          <w:rFonts w:asciiTheme="majorHAnsi" w:eastAsia="Times New Roman" w:hAnsiTheme="majorHAnsi" w:cstheme="majorHAnsi"/>
          <w:b/>
        </w:rPr>
      </w:pPr>
      <w:r w:rsidRPr="00882FA6">
        <w:rPr>
          <w:rFonts w:asciiTheme="majorHAnsi" w:eastAsia="Century Gothic" w:hAnsiTheme="majorHAnsi" w:cstheme="majorHAnsi"/>
          <w:b/>
          <w:smallCaps/>
          <w:color w:val="000000"/>
        </w:rPr>
        <w:t>AGENCIA DE ENERGÍA DEL ESTADO DE JALISCO</w:t>
      </w:r>
    </w:p>
    <w:p w14:paraId="231CDE03" w14:textId="0A38D3AA" w:rsidR="00275AFA" w:rsidRPr="00882FA6" w:rsidRDefault="00A46A86">
      <w:pPr>
        <w:spacing w:after="0" w:line="240" w:lineRule="auto"/>
        <w:ind w:right="140"/>
        <w:rPr>
          <w:rFonts w:asciiTheme="majorHAnsi" w:eastAsia="Century Gothic" w:hAnsiTheme="majorHAnsi" w:cstheme="majorHAnsi"/>
          <w:b/>
          <w:color w:val="000000"/>
        </w:rPr>
      </w:pPr>
      <w:r w:rsidRPr="00882FA6">
        <w:rPr>
          <w:rFonts w:asciiTheme="majorHAnsi" w:eastAsia="Century Gothic" w:hAnsiTheme="majorHAnsi" w:cstheme="majorHAnsi"/>
          <w:b/>
          <w:color w:val="000000"/>
        </w:rPr>
        <w:t>PRESENTE.</w:t>
      </w:r>
    </w:p>
    <w:p w14:paraId="257DCD77" w14:textId="77777777" w:rsidR="00275AFA" w:rsidRPr="00882FA6" w:rsidRDefault="00275AFA">
      <w:pPr>
        <w:spacing w:after="0" w:line="240" w:lineRule="auto"/>
        <w:rPr>
          <w:rFonts w:asciiTheme="majorHAnsi" w:eastAsia="Times New Roman" w:hAnsiTheme="majorHAnsi" w:cstheme="majorHAnsi"/>
        </w:rPr>
      </w:pPr>
    </w:p>
    <w:p w14:paraId="75F73DBF" w14:textId="77777777" w:rsidR="00D55F1D" w:rsidRPr="00882FA6" w:rsidRDefault="00D55F1D" w:rsidP="00D55F1D">
      <w:pPr>
        <w:spacing w:after="0" w:line="240" w:lineRule="auto"/>
        <w:ind w:right="140"/>
        <w:jc w:val="right"/>
        <w:rPr>
          <w:rFonts w:asciiTheme="majorHAnsi" w:eastAsia="Times New Roman" w:hAnsiTheme="majorHAnsi" w:cstheme="majorHAnsi"/>
        </w:rPr>
      </w:pPr>
      <w:proofErr w:type="spellStart"/>
      <w:r w:rsidRPr="00882FA6">
        <w:rPr>
          <w:rFonts w:asciiTheme="majorHAnsi" w:eastAsia="Century Gothic" w:hAnsiTheme="majorHAnsi" w:cstheme="majorHAnsi"/>
          <w:b/>
          <w:color w:val="000000"/>
        </w:rPr>
        <w:t>AT’N</w:t>
      </w:r>
      <w:proofErr w:type="spellEnd"/>
      <w:r>
        <w:rPr>
          <w:rFonts w:asciiTheme="majorHAnsi" w:eastAsia="Century Gothic" w:hAnsiTheme="majorHAnsi" w:cstheme="majorHAnsi"/>
          <w:b/>
          <w:color w:val="000000"/>
        </w:rPr>
        <w:t xml:space="preserve">: Lic. </w:t>
      </w:r>
      <w:proofErr w:type="spellStart"/>
      <w:r>
        <w:rPr>
          <w:rFonts w:asciiTheme="majorHAnsi" w:eastAsia="Century Gothic" w:hAnsiTheme="majorHAnsi" w:cstheme="majorHAnsi"/>
          <w:b/>
          <w:color w:val="000000"/>
        </w:rPr>
        <w:t>Marmelia</w:t>
      </w:r>
      <w:proofErr w:type="spellEnd"/>
      <w:r>
        <w:rPr>
          <w:rFonts w:asciiTheme="majorHAnsi" w:eastAsia="Century Gothic" w:hAnsiTheme="majorHAnsi" w:cstheme="majorHAnsi"/>
          <w:b/>
          <w:color w:val="000000"/>
        </w:rPr>
        <w:t xml:space="preserve"> Cabral López</w:t>
      </w:r>
    </w:p>
    <w:p w14:paraId="2908BBB4" w14:textId="77777777" w:rsidR="00D55F1D" w:rsidRPr="00882FA6" w:rsidRDefault="00D55F1D" w:rsidP="00D55F1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b/>
          <w:color w:val="000000"/>
        </w:rPr>
        <w:t>Provisionalmente Encargada de la Unidad de Compras</w:t>
      </w:r>
    </w:p>
    <w:p w14:paraId="4F15B0D8" w14:textId="77777777" w:rsidR="00D55F1D" w:rsidRPr="00882FA6" w:rsidRDefault="00D55F1D">
      <w:pPr>
        <w:spacing w:after="0" w:line="240" w:lineRule="auto"/>
        <w:rPr>
          <w:rFonts w:asciiTheme="majorHAnsi" w:eastAsia="Times New Roman" w:hAnsiTheme="majorHAnsi" w:cstheme="majorHAnsi"/>
        </w:rPr>
      </w:pPr>
    </w:p>
    <w:p w14:paraId="1B80C082" w14:textId="6025C94D"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Me refiero al procedimiento de</w:t>
      </w:r>
      <w:r w:rsidRPr="00882FA6">
        <w:rPr>
          <w:rFonts w:asciiTheme="majorHAnsi" w:eastAsia="Century Gothic" w:hAnsiTheme="majorHAnsi" w:cstheme="majorHAnsi"/>
          <w:b/>
          <w:color w:val="000000"/>
        </w:rPr>
        <w:t xml:space="preserve"> Licitación Pública </w:t>
      </w:r>
      <w:r w:rsidR="00C86B87" w:rsidRPr="00882FA6">
        <w:rPr>
          <w:rFonts w:asciiTheme="majorHAnsi" w:eastAsia="Century Gothic" w:hAnsiTheme="majorHAnsi" w:cstheme="majorHAnsi"/>
          <w:b/>
          <w:color w:val="000000"/>
        </w:rPr>
        <w:t>Local</w:t>
      </w:r>
      <w:r w:rsidRPr="00882FA6">
        <w:rPr>
          <w:rFonts w:asciiTheme="majorHAnsi" w:eastAsia="Century Gothic" w:hAnsiTheme="majorHAnsi" w:cstheme="majorHAnsi"/>
          <w:b/>
          <w:color w:val="000000"/>
        </w:rPr>
        <w:t xml:space="preserve"> </w:t>
      </w:r>
      <w:proofErr w:type="spellStart"/>
      <w:r w:rsidRPr="00882FA6">
        <w:rPr>
          <w:rFonts w:asciiTheme="majorHAnsi" w:eastAsia="Century Gothic" w:hAnsiTheme="majorHAnsi" w:cstheme="majorHAnsi"/>
          <w:b/>
          <w:color w:val="000000"/>
        </w:rPr>
        <w:t>LP</w:t>
      </w:r>
      <w:r w:rsidR="001B6738" w:rsidRPr="00882FA6">
        <w:rPr>
          <w:rFonts w:asciiTheme="majorHAnsi" w:eastAsia="Century Gothic" w:hAnsiTheme="majorHAnsi" w:cstheme="majorHAnsi"/>
          <w:b/>
          <w:color w:val="000000"/>
        </w:rPr>
        <w:t>N</w:t>
      </w:r>
      <w:proofErr w:type="spellEnd"/>
      <w:r w:rsidR="001B6738" w:rsidRPr="00882FA6">
        <w:rPr>
          <w:rFonts w:asciiTheme="majorHAnsi" w:eastAsia="Century Gothic" w:hAnsiTheme="majorHAnsi" w:cstheme="majorHAnsi"/>
          <w:b/>
          <w:color w:val="000000"/>
        </w:rPr>
        <w:t xml:space="preserve"> 001</w:t>
      </w:r>
      <w:r w:rsidRPr="00882FA6">
        <w:rPr>
          <w:rFonts w:asciiTheme="majorHAnsi" w:eastAsia="Century Gothic" w:hAnsiTheme="majorHAnsi" w:cstheme="majorHAnsi"/>
          <w:b/>
          <w:color w:val="000000"/>
        </w:rPr>
        <w:t>/2019</w:t>
      </w:r>
      <w:r w:rsidRPr="00882FA6">
        <w:rPr>
          <w:rFonts w:asciiTheme="majorHAnsi" w:eastAsia="Century Gothic" w:hAnsiTheme="majorHAnsi" w:cstheme="majorHAnsi"/>
          <w:color w:val="000000"/>
        </w:rPr>
        <w:t xml:space="preserve"> </w:t>
      </w:r>
      <w:r w:rsidR="000052D4">
        <w:rPr>
          <w:rFonts w:asciiTheme="majorHAnsi" w:eastAsia="Century Gothic" w:hAnsiTheme="majorHAnsi" w:cstheme="majorHAnsi"/>
          <w:color w:val="000000"/>
        </w:rPr>
        <w:t>SI</w:t>
      </w:r>
      <w:r w:rsidRPr="00882FA6">
        <w:rPr>
          <w:rFonts w:asciiTheme="majorHAnsi" w:eastAsia="Century Gothic" w:hAnsiTheme="majorHAnsi" w:cstheme="majorHAnsi"/>
          <w:b/>
          <w:color w:val="000000"/>
        </w:rPr>
        <w:t xml:space="preserve">N CONCURRENCIA del </w:t>
      </w:r>
      <w:r w:rsidR="004F684D" w:rsidRPr="00882FA6">
        <w:rPr>
          <w:rFonts w:asciiTheme="majorHAnsi" w:eastAsia="Century Gothic" w:hAnsiTheme="majorHAnsi" w:cstheme="majorHAnsi"/>
          <w:b/>
          <w:color w:val="000000"/>
        </w:rPr>
        <w:t>“COMITÉ”</w:t>
      </w:r>
      <w:r w:rsidRPr="00882FA6">
        <w:rPr>
          <w:rFonts w:asciiTheme="majorHAnsi" w:eastAsia="Century Gothic" w:hAnsiTheme="majorHAnsi" w:cstheme="majorHAnsi"/>
          <w:color w:val="000000"/>
        </w:rPr>
        <w:t>, en el que mí representada, la empresa _________ (</w:t>
      </w:r>
      <w:r w:rsidRPr="00882FA6">
        <w:rPr>
          <w:rFonts w:asciiTheme="majorHAnsi" w:eastAsia="Century Gothic" w:hAnsiTheme="majorHAnsi" w:cstheme="majorHAnsi"/>
          <w:b/>
          <w:color w:val="000000"/>
        </w:rPr>
        <w:t>2</w:t>
      </w:r>
      <w:r w:rsidRPr="00882FA6">
        <w:rPr>
          <w:rFonts w:asciiTheme="majorHAnsi" w:eastAsia="Century Gothic" w:hAnsiTheme="majorHAnsi" w:cstheme="majorHAnsi"/>
          <w:color w:val="000000"/>
        </w:rPr>
        <w:t>) ________, participa a través de la presente proposición.</w:t>
      </w:r>
    </w:p>
    <w:p w14:paraId="3565F61F" w14:textId="77777777" w:rsidR="00275AFA" w:rsidRPr="00882FA6" w:rsidRDefault="00275AFA">
      <w:pPr>
        <w:spacing w:after="0" w:line="240" w:lineRule="auto"/>
        <w:rPr>
          <w:rFonts w:asciiTheme="majorHAnsi" w:eastAsia="Times New Roman" w:hAnsiTheme="majorHAnsi" w:cstheme="majorHAnsi"/>
        </w:rPr>
      </w:pPr>
    </w:p>
    <w:p w14:paraId="239FD443"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 xml:space="preserve">Al respecto y de conformidad con lo dispuesto por el numeral 1 del artículo 68 de la Ley, </w:t>
      </w:r>
      <w:r w:rsidRPr="00882FA6">
        <w:rPr>
          <w:rFonts w:asciiTheme="majorHAnsi" w:eastAsia="Century Gothic" w:hAnsiTheme="majorHAnsi" w:cstheme="majorHAnsi"/>
          <w:b/>
          <w:color w:val="000000"/>
        </w:rPr>
        <w:t>MANIFIESTO BAJO PROTESTA DE DECIR VERDAD</w:t>
      </w:r>
      <w:r w:rsidRPr="00882FA6">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882FA6">
        <w:rPr>
          <w:rFonts w:asciiTheme="majorHAnsi" w:eastAsia="Century Gothic" w:hAnsiTheme="majorHAnsi" w:cstheme="majorHAnsi"/>
          <w:b/>
          <w:color w:val="000000"/>
        </w:rPr>
        <w:t>3</w:t>
      </w:r>
      <w:r w:rsidRPr="00882FA6">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82FA6">
        <w:rPr>
          <w:rFonts w:asciiTheme="majorHAnsi" w:eastAsia="Century Gothic" w:hAnsiTheme="majorHAnsi" w:cstheme="majorHAnsi"/>
          <w:b/>
          <w:color w:val="000000"/>
        </w:rPr>
        <w:t>4</w:t>
      </w:r>
      <w:r w:rsidRPr="00882FA6">
        <w:rPr>
          <w:rFonts w:asciiTheme="majorHAnsi" w:eastAsia="Century Gothic" w:hAnsiTheme="majorHAnsi" w:cstheme="majorHAnsi"/>
          <w:color w:val="000000"/>
        </w:rPr>
        <w:t>)________, con base en lo cual se estratifica como una empresa _________(</w:t>
      </w:r>
      <w:r w:rsidRPr="00882FA6">
        <w:rPr>
          <w:rFonts w:asciiTheme="majorHAnsi" w:eastAsia="Century Gothic" w:hAnsiTheme="majorHAnsi" w:cstheme="majorHAnsi"/>
          <w:b/>
          <w:color w:val="000000"/>
        </w:rPr>
        <w:t>5</w:t>
      </w:r>
      <w:r w:rsidRPr="00882FA6">
        <w:rPr>
          <w:rFonts w:asciiTheme="majorHAnsi" w:eastAsia="Century Gothic" w:hAnsiTheme="majorHAnsi" w:cstheme="majorHAnsi"/>
          <w:color w:val="000000"/>
        </w:rPr>
        <w:t>)________.</w:t>
      </w:r>
    </w:p>
    <w:p w14:paraId="459ECF61" w14:textId="77777777" w:rsidR="00275AFA" w:rsidRPr="00882FA6" w:rsidRDefault="00275AFA">
      <w:pPr>
        <w:spacing w:after="0" w:line="240" w:lineRule="auto"/>
        <w:rPr>
          <w:rFonts w:asciiTheme="majorHAnsi" w:eastAsia="Times New Roman" w:hAnsiTheme="majorHAnsi" w:cstheme="majorHAnsi"/>
        </w:rPr>
      </w:pPr>
    </w:p>
    <w:p w14:paraId="5B6C007E" w14:textId="77777777" w:rsidR="00EA1AC9" w:rsidRPr="00882FA6" w:rsidRDefault="00A46A86" w:rsidP="00EA1AC9">
      <w:pPr>
        <w:jc w:val="both"/>
        <w:rPr>
          <w:rFonts w:asciiTheme="majorHAnsi" w:eastAsia="Times New Roman" w:hAnsiTheme="majorHAnsi" w:cstheme="majorHAnsi"/>
        </w:rPr>
      </w:pPr>
      <w:r w:rsidRPr="00882FA6">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sidR="00EA1AC9" w:rsidRPr="00882FA6">
        <w:rPr>
          <w:rFonts w:asciiTheme="majorHAnsi" w:eastAsia="Century Gothic" w:hAnsiTheme="majorHAnsi" w:cstheme="majorHAnsi"/>
          <w:color w:val="000000"/>
        </w:rPr>
        <w:t>en el artículo 69</w:t>
      </w:r>
      <w:r w:rsidR="00EA1AC9" w:rsidRPr="00882FA6">
        <w:t xml:space="preserve"> de la </w:t>
      </w:r>
      <w:r w:rsidR="00EA1AC9" w:rsidRPr="00882FA6">
        <w:rPr>
          <w:rFonts w:asciiTheme="majorHAnsi" w:eastAsia="Century Gothic" w:hAnsiTheme="majorHAnsi" w:cstheme="majorHAnsi"/>
          <w:color w:val="000000"/>
        </w:rPr>
        <w:t xml:space="preserve">Ley General de Responsabilidades Administrativas, sancionable por los artículos 116, 117 y 118 de la </w:t>
      </w:r>
      <w:r w:rsidR="00EA1AC9" w:rsidRPr="00882FA6">
        <w:rPr>
          <w:rFonts w:asciiTheme="majorHAnsi" w:eastAsia="Century Gothic" w:hAnsiTheme="majorHAnsi" w:cstheme="majorHAnsi"/>
          <w:b/>
          <w:color w:val="000000"/>
        </w:rPr>
        <w:t>“LEY”</w:t>
      </w:r>
      <w:r w:rsidR="00EA1AC9" w:rsidRPr="00882FA6">
        <w:rPr>
          <w:rFonts w:asciiTheme="majorHAnsi" w:eastAsia="Century Gothic" w:hAnsiTheme="majorHAnsi" w:cstheme="majorHAnsi"/>
          <w:color w:val="000000"/>
        </w:rPr>
        <w:t xml:space="preserve">, y los diversos numerales 155 al 161 de su </w:t>
      </w:r>
      <w:r w:rsidR="00EA1AC9" w:rsidRPr="00882FA6">
        <w:rPr>
          <w:rFonts w:asciiTheme="majorHAnsi" w:eastAsia="Century Gothic" w:hAnsiTheme="majorHAnsi" w:cstheme="majorHAnsi"/>
          <w:b/>
          <w:color w:val="000000"/>
        </w:rPr>
        <w:t>“REGLAMENTO”</w:t>
      </w:r>
      <w:r w:rsidR="00EA1AC9" w:rsidRPr="00882FA6">
        <w:rPr>
          <w:rFonts w:asciiTheme="majorHAnsi" w:eastAsia="Century Gothic" w:hAnsiTheme="majorHAnsi" w:cstheme="majorHAnsi"/>
          <w:color w:val="000000"/>
        </w:rPr>
        <w:t>, así como en términos de lo dispuesto por el artículo 81 de la Ley General de Responsabilidades Administrativas.</w:t>
      </w:r>
    </w:p>
    <w:p w14:paraId="5C49E52E" w14:textId="77777777" w:rsidR="00275AFA" w:rsidRDefault="00275AFA">
      <w:pPr>
        <w:spacing w:after="0" w:line="240" w:lineRule="auto"/>
        <w:rPr>
          <w:rFonts w:asciiTheme="majorHAnsi" w:eastAsia="Times New Roman" w:hAnsiTheme="majorHAnsi" w:cstheme="majorHAnsi"/>
        </w:rPr>
      </w:pPr>
    </w:p>
    <w:p w14:paraId="24A86B10" w14:textId="77777777" w:rsidR="000052D4" w:rsidRPr="00882FA6" w:rsidRDefault="000052D4">
      <w:pPr>
        <w:spacing w:after="0" w:line="240" w:lineRule="auto"/>
        <w:rPr>
          <w:rFonts w:asciiTheme="majorHAnsi" w:eastAsia="Times New Roman" w:hAnsiTheme="majorHAnsi" w:cstheme="majorHAnsi"/>
        </w:rPr>
      </w:pPr>
    </w:p>
    <w:p w14:paraId="19EA0189" w14:textId="77777777" w:rsidR="00275AFA" w:rsidRPr="00882FA6" w:rsidRDefault="00A46A86">
      <w:pPr>
        <w:spacing w:after="120" w:line="48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lastRenderedPageBreak/>
        <w:t>ATENTAMENTE</w:t>
      </w:r>
    </w:p>
    <w:p w14:paraId="4149A6DB"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_________________________</w:t>
      </w:r>
    </w:p>
    <w:p w14:paraId="41930157"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 xml:space="preserve">Nombre y firma del Licitante </w:t>
      </w:r>
    </w:p>
    <w:p w14:paraId="3FA74205" w14:textId="77777777" w:rsidR="00275AFA" w:rsidRPr="00882FA6" w:rsidRDefault="00A46A86">
      <w:pPr>
        <w:spacing w:after="0" w:line="240" w:lineRule="auto"/>
        <w:ind w:right="140"/>
        <w:jc w:val="center"/>
        <w:rPr>
          <w:rFonts w:asciiTheme="majorHAnsi" w:eastAsia="Times New Roman" w:hAnsiTheme="majorHAnsi" w:cstheme="majorHAnsi"/>
        </w:rPr>
      </w:pPr>
      <w:proofErr w:type="gramStart"/>
      <w:r w:rsidRPr="00882FA6">
        <w:rPr>
          <w:rFonts w:asciiTheme="majorHAnsi" w:eastAsia="Century Gothic" w:hAnsiTheme="majorHAnsi" w:cstheme="majorHAnsi"/>
          <w:color w:val="000000"/>
        </w:rPr>
        <w:t>o</w:t>
      </w:r>
      <w:proofErr w:type="gramEnd"/>
      <w:r w:rsidRPr="00882FA6">
        <w:rPr>
          <w:rFonts w:asciiTheme="majorHAnsi" w:eastAsia="Century Gothic" w:hAnsiTheme="majorHAnsi" w:cstheme="majorHAnsi"/>
          <w:color w:val="000000"/>
        </w:rPr>
        <w:t xml:space="preserve"> Representante Legal </w:t>
      </w:r>
    </w:p>
    <w:p w14:paraId="653F7484" w14:textId="77777777" w:rsidR="00275AFA" w:rsidRPr="00882FA6" w:rsidRDefault="00A46A86">
      <w:pPr>
        <w:spacing w:after="0" w:line="240" w:lineRule="auto"/>
        <w:ind w:right="140"/>
        <w:rPr>
          <w:rFonts w:asciiTheme="majorHAnsi" w:eastAsia="Times New Roman" w:hAnsiTheme="majorHAnsi" w:cstheme="majorHAnsi"/>
        </w:rPr>
      </w:pPr>
      <w:r w:rsidRPr="00882FA6">
        <w:rPr>
          <w:rFonts w:asciiTheme="majorHAnsi" w:eastAsia="Century Gothic" w:hAnsiTheme="majorHAnsi" w:cstheme="majorHAnsi"/>
          <w:color w:val="000000"/>
        </w:rPr>
        <w:t>Llenar los campos conforme aplique tomando en cuenta los rangos previstos en el Acuerdo antes mencionado.</w:t>
      </w:r>
    </w:p>
    <w:tbl>
      <w:tblPr>
        <w:tblStyle w:val="af2"/>
        <w:tblW w:w="7783" w:type="dxa"/>
        <w:tblInd w:w="0" w:type="dxa"/>
        <w:tblLayout w:type="fixed"/>
        <w:tblLook w:val="0400" w:firstRow="0" w:lastRow="0" w:firstColumn="0" w:lastColumn="0" w:noHBand="0" w:noVBand="1"/>
      </w:tblPr>
      <w:tblGrid>
        <w:gridCol w:w="257"/>
        <w:gridCol w:w="237"/>
        <w:gridCol w:w="13"/>
        <w:gridCol w:w="7263"/>
        <w:gridCol w:w="13"/>
      </w:tblGrid>
      <w:tr w:rsidR="00275AFA" w:rsidRPr="00882FA6" w14:paraId="52D4D424" w14:textId="77777777" w:rsidTr="000052D4">
        <w:trPr>
          <w:gridAfter w:val="1"/>
          <w:wAfter w:w="13" w:type="dxa"/>
        </w:trPr>
        <w:tc>
          <w:tcPr>
            <w:tcW w:w="4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1</w:t>
            </w:r>
          </w:p>
        </w:tc>
        <w:tc>
          <w:tcPr>
            <w:tcW w:w="72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7307569" w:rsidR="00275AFA" w:rsidRPr="00882FA6" w:rsidRDefault="00182EA6">
            <w:pPr>
              <w:spacing w:after="0"/>
              <w:ind w:right="140" w:hanging="176"/>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r w:rsidR="00A46A86" w:rsidRPr="00882FA6">
              <w:rPr>
                <w:rFonts w:asciiTheme="majorHAnsi" w:eastAsia="Century Gothic" w:hAnsiTheme="majorHAnsi" w:cstheme="majorHAnsi"/>
                <w:color w:val="000000"/>
              </w:rPr>
              <w:t>Señalar la fecha de suscripción del documento.</w:t>
            </w:r>
          </w:p>
        </w:tc>
      </w:tr>
      <w:tr w:rsidR="00275AFA" w:rsidRPr="00882FA6" w14:paraId="334F3CB9" w14:textId="77777777" w:rsidTr="000052D4">
        <w:trPr>
          <w:gridAfter w:val="1"/>
          <w:wAfter w:w="13" w:type="dxa"/>
        </w:trPr>
        <w:tc>
          <w:tcPr>
            <w:tcW w:w="4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2</w:t>
            </w:r>
          </w:p>
        </w:tc>
        <w:tc>
          <w:tcPr>
            <w:tcW w:w="72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79DA7773" w:rsidR="00275AFA" w:rsidRPr="00882FA6" w:rsidRDefault="00182EA6">
            <w:pPr>
              <w:spacing w:after="0"/>
              <w:ind w:right="140" w:hanging="176"/>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r w:rsidR="00A46A86" w:rsidRPr="00882FA6">
              <w:rPr>
                <w:rFonts w:asciiTheme="majorHAnsi" w:eastAsia="Century Gothic" w:hAnsiTheme="majorHAnsi" w:cstheme="majorHAnsi"/>
                <w:color w:val="000000"/>
              </w:rPr>
              <w:t>Anotar el nombre, razón social o denominación del licitante.</w:t>
            </w:r>
          </w:p>
        </w:tc>
      </w:tr>
      <w:tr w:rsidR="00275AFA" w:rsidRPr="00882FA6" w14:paraId="52D46FAD" w14:textId="77777777" w:rsidTr="000052D4">
        <w:trPr>
          <w:gridAfter w:val="1"/>
          <w:wAfter w:w="13" w:type="dxa"/>
        </w:trPr>
        <w:tc>
          <w:tcPr>
            <w:tcW w:w="4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3</w:t>
            </w:r>
            <w:r w:rsidR="00182EA6" w:rsidRPr="00882FA6">
              <w:rPr>
                <w:rFonts w:asciiTheme="majorHAnsi" w:eastAsia="Century Gothic" w:hAnsiTheme="majorHAnsi" w:cstheme="majorHAnsi"/>
                <w:b/>
                <w:color w:val="000000"/>
              </w:rPr>
              <w:t xml:space="preserve"> </w:t>
            </w:r>
          </w:p>
        </w:tc>
        <w:tc>
          <w:tcPr>
            <w:tcW w:w="72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625B6C42" w:rsidR="00275AFA" w:rsidRPr="00882FA6" w:rsidRDefault="00182EA6">
            <w:pPr>
              <w:spacing w:after="0"/>
              <w:ind w:right="140" w:hanging="176"/>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r w:rsidR="00A46A86" w:rsidRPr="00882FA6">
              <w:rPr>
                <w:rFonts w:asciiTheme="majorHAnsi" w:eastAsia="Century Gothic" w:hAnsiTheme="majorHAnsi" w:cstheme="majorHAnsi"/>
                <w:color w:val="000000"/>
              </w:rPr>
              <w:t>Indicar el Registro Federal de Contribuyentes del licitante.</w:t>
            </w:r>
          </w:p>
        </w:tc>
      </w:tr>
      <w:tr w:rsidR="00275AFA" w:rsidRPr="00882FA6" w14:paraId="754EABE8" w14:textId="77777777" w:rsidTr="000052D4">
        <w:trPr>
          <w:gridBefore w:val="1"/>
          <w:wBefore w:w="257" w:type="dxa"/>
        </w:trPr>
        <w:tc>
          <w:tcPr>
            <w:tcW w:w="2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4</w:t>
            </w:r>
          </w:p>
        </w:tc>
        <w:tc>
          <w:tcPr>
            <w:tcW w:w="72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DD2C3B" w:rsidR="00275AFA" w:rsidRPr="00882FA6" w:rsidRDefault="00182EA6">
            <w:pPr>
              <w:spacing w:after="0" w:line="240" w:lineRule="auto"/>
              <w:ind w:right="140" w:hanging="176"/>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r w:rsidR="00A46A86" w:rsidRPr="00882FA6">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882FA6">
              <w:rPr>
                <w:rFonts w:asciiTheme="majorHAnsi" w:eastAsia="Century Gothic" w:hAnsiTheme="majorHAnsi" w:cstheme="majorHAnsi"/>
                <w:color w:val="000000"/>
              </w:rPr>
              <w:t>MIPyMES</w:t>
            </w:r>
            <w:proofErr w:type="spellEnd"/>
            <w:r w:rsidR="00A46A86" w:rsidRPr="00882FA6">
              <w:rPr>
                <w:rFonts w:asciiTheme="majorHAnsi" w:eastAsia="Century Gothic" w:hAnsiTheme="majorHAnsi" w:cstheme="majorHAnsi"/>
                <w:color w:val="000000"/>
              </w:rPr>
              <w:t xml:space="preserve"> disponible en la página </w:t>
            </w:r>
            <w:hyperlink r:id="rId13">
              <w:r w:rsidR="00A46A86" w:rsidRPr="00882FA6">
                <w:rPr>
                  <w:rFonts w:asciiTheme="majorHAnsi" w:eastAsia="Century Gothic" w:hAnsiTheme="majorHAnsi" w:cstheme="majorHAnsi"/>
                  <w:color w:val="0000FF"/>
                  <w:u w:val="single"/>
                </w:rPr>
                <w:t>http://www.comprasdegobierno.gob.mx/calculadora</w:t>
              </w:r>
            </w:hyperlink>
          </w:p>
          <w:p w14:paraId="6F5BDE20" w14:textId="7A5CA11B" w:rsidR="00275AFA" w:rsidRPr="00882FA6" w:rsidRDefault="00182EA6">
            <w:pPr>
              <w:spacing w:after="0" w:line="240" w:lineRule="auto"/>
              <w:ind w:right="140" w:hanging="176"/>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r w:rsidR="00A46A86" w:rsidRPr="00882FA6">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14:paraId="32655A87" w14:textId="46F1C5F8" w:rsidR="00275AFA" w:rsidRPr="00882FA6" w:rsidRDefault="00182EA6">
            <w:pPr>
              <w:spacing w:after="0"/>
              <w:ind w:right="140" w:hanging="176"/>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r w:rsidR="00A46A86" w:rsidRPr="00882FA6">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275AFA" w:rsidRPr="00882FA6" w14:paraId="0D12A4C3" w14:textId="77777777" w:rsidTr="000052D4">
        <w:trPr>
          <w:gridBefore w:val="1"/>
          <w:wBefore w:w="257" w:type="dxa"/>
        </w:trPr>
        <w:tc>
          <w:tcPr>
            <w:tcW w:w="2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5</w:t>
            </w:r>
          </w:p>
        </w:tc>
        <w:tc>
          <w:tcPr>
            <w:tcW w:w="72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7CF6A65" w:rsidR="00275AFA" w:rsidRPr="00882FA6" w:rsidRDefault="00182EA6">
            <w:pPr>
              <w:spacing w:after="0"/>
              <w:ind w:right="140" w:hanging="176"/>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r w:rsidR="00A46A86" w:rsidRPr="00882FA6">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14:paraId="471B2BA3" w14:textId="18D9AD74" w:rsidR="00FA13A0" w:rsidRPr="00882FA6" w:rsidRDefault="00A46A86">
      <w:pPr>
        <w:spacing w:after="240" w:line="240" w:lineRule="auto"/>
        <w:rPr>
          <w:rFonts w:asciiTheme="majorHAnsi" w:eastAsia="Times New Roman" w:hAnsiTheme="majorHAnsi" w:cstheme="majorHAnsi"/>
        </w:rPr>
      </w:pP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p>
    <w:p w14:paraId="05998B74"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lastRenderedPageBreak/>
        <w:t>ANEXO 8</w:t>
      </w:r>
    </w:p>
    <w:p w14:paraId="17DC95C6" w14:textId="77777777" w:rsidR="001B6738" w:rsidRPr="00882FA6" w:rsidRDefault="001B6738" w:rsidP="001B6738">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046A8E9C" w14:textId="77777777" w:rsidR="001B6738" w:rsidRPr="00882FA6" w:rsidRDefault="001B6738" w:rsidP="001B6738">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sidRPr="00882FA6">
        <w:rPr>
          <w:rFonts w:asciiTheme="majorHAnsi" w:eastAsia="Arial" w:hAnsiTheme="majorHAnsi" w:cstheme="majorHAnsi"/>
          <w:b/>
          <w:color w:val="000000"/>
        </w:rPr>
        <w:t xml:space="preserve"> 001/2019  </w:t>
      </w:r>
    </w:p>
    <w:p w14:paraId="06ED9EF3" w14:textId="5E901187" w:rsidR="001B6738" w:rsidRPr="00882FA6" w:rsidRDefault="000052D4" w:rsidP="001B6738">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001B6738" w:rsidRPr="00882FA6">
        <w:rPr>
          <w:rFonts w:asciiTheme="majorHAnsi" w:eastAsia="Arial" w:hAnsiTheme="majorHAnsi" w:cstheme="majorHAnsi"/>
          <w:b/>
          <w:smallCaps/>
          <w:color w:val="000000"/>
        </w:rPr>
        <w:t>N CONCURRENCIA</w:t>
      </w:r>
      <w:r w:rsidR="001B6738" w:rsidRPr="00882FA6">
        <w:rPr>
          <w:rFonts w:asciiTheme="majorHAnsi" w:eastAsia="Arial" w:hAnsiTheme="majorHAnsi" w:cstheme="majorHAnsi"/>
          <w:b/>
          <w:color w:val="000000"/>
        </w:rPr>
        <w:t xml:space="preserve"> DEL “COMITÉ”</w:t>
      </w:r>
    </w:p>
    <w:p w14:paraId="64F788CF" w14:textId="77777777" w:rsidR="001B6738" w:rsidRPr="00882FA6" w:rsidRDefault="001B6738" w:rsidP="001B6738">
      <w:pPr>
        <w:spacing w:after="0" w:line="240" w:lineRule="auto"/>
        <w:rPr>
          <w:rFonts w:asciiTheme="majorHAnsi" w:eastAsia="Times New Roman" w:hAnsiTheme="majorHAnsi" w:cstheme="majorHAnsi"/>
        </w:rPr>
      </w:pPr>
    </w:p>
    <w:p w14:paraId="07485C0F" w14:textId="77777777" w:rsidR="001B6738" w:rsidRPr="00882FA6" w:rsidRDefault="001B6738" w:rsidP="001B6738">
      <w:pPr>
        <w:spacing w:after="0" w:line="240" w:lineRule="auto"/>
        <w:ind w:right="140"/>
        <w:jc w:val="center"/>
        <w:rPr>
          <w:rFonts w:asciiTheme="majorHAnsi" w:eastAsia="Century Gothic" w:hAnsiTheme="majorHAnsi" w:cstheme="majorHAnsi"/>
          <w:b/>
          <w:smallCaps/>
          <w:color w:val="000000"/>
        </w:rPr>
      </w:pPr>
      <w:r w:rsidRPr="00882FA6">
        <w:rPr>
          <w:rFonts w:asciiTheme="majorHAnsi" w:eastAsia="Century Gothic" w:hAnsiTheme="majorHAnsi" w:cstheme="majorHAnsi"/>
          <w:b/>
          <w:smallCaps/>
          <w:color w:val="000000"/>
        </w:rPr>
        <w:t>“ADQUISICIÓN DE ESTACIONES DE TRABAJO PARA OFICINA”</w:t>
      </w:r>
    </w:p>
    <w:p w14:paraId="7E0067FD" w14:textId="77777777" w:rsidR="001B6738" w:rsidRPr="00882FA6" w:rsidRDefault="001B6738" w:rsidP="001B6738">
      <w:pPr>
        <w:spacing w:after="0" w:line="240" w:lineRule="auto"/>
        <w:rPr>
          <w:rFonts w:asciiTheme="majorHAnsi" w:eastAsia="Times New Roman" w:hAnsiTheme="majorHAnsi" w:cstheme="majorHAnsi"/>
        </w:rPr>
      </w:pPr>
    </w:p>
    <w:p w14:paraId="53BFE0A4" w14:textId="7E9C6931" w:rsidR="00275AFA" w:rsidRPr="00882FA6" w:rsidRDefault="00275AFA" w:rsidP="0034782D">
      <w:pPr>
        <w:spacing w:after="0" w:line="240" w:lineRule="auto"/>
        <w:ind w:right="140"/>
        <w:jc w:val="center"/>
        <w:rPr>
          <w:rFonts w:asciiTheme="majorHAnsi" w:eastAsia="Times New Roman" w:hAnsiTheme="majorHAnsi" w:cstheme="majorHAnsi"/>
        </w:rPr>
      </w:pPr>
    </w:p>
    <w:p w14:paraId="0319C388" w14:textId="77777777" w:rsidR="00275AFA" w:rsidRPr="00882FA6" w:rsidRDefault="00275AFA">
      <w:pPr>
        <w:spacing w:after="0" w:line="240" w:lineRule="auto"/>
        <w:rPr>
          <w:rFonts w:asciiTheme="majorHAnsi" w:eastAsia="Times New Roman" w:hAnsiTheme="majorHAnsi" w:cstheme="majorHAnsi"/>
        </w:rPr>
      </w:pPr>
    </w:p>
    <w:p w14:paraId="0E6EE49E" w14:textId="77777777" w:rsidR="00275AFA" w:rsidRPr="00882FA6" w:rsidRDefault="00A46A86">
      <w:pPr>
        <w:spacing w:after="120" w:line="480" w:lineRule="auto"/>
        <w:ind w:right="140" w:hanging="142"/>
        <w:jc w:val="center"/>
        <w:rPr>
          <w:rFonts w:asciiTheme="majorHAnsi" w:eastAsia="Times New Roman" w:hAnsiTheme="majorHAnsi" w:cstheme="majorHAnsi"/>
        </w:rPr>
      </w:pPr>
      <w:r w:rsidRPr="00882FA6">
        <w:rPr>
          <w:rFonts w:asciiTheme="majorHAnsi" w:eastAsia="Century Gothic" w:hAnsiTheme="majorHAnsi" w:cstheme="majorHAnsi"/>
          <w:b/>
          <w:color w:val="000000"/>
        </w:rPr>
        <w:t>ARTÍCULO 32-D</w:t>
      </w:r>
    </w:p>
    <w:p w14:paraId="4F453B52" w14:textId="77777777" w:rsidR="00275AFA" w:rsidRPr="00882FA6" w:rsidRDefault="00275AFA">
      <w:pPr>
        <w:spacing w:after="0" w:line="240" w:lineRule="auto"/>
        <w:rPr>
          <w:rFonts w:asciiTheme="majorHAnsi" w:eastAsia="Times New Roman" w:hAnsiTheme="majorHAnsi" w:cstheme="majorHAnsi"/>
        </w:rPr>
      </w:pPr>
    </w:p>
    <w:p w14:paraId="2E0192EE" w14:textId="77777777" w:rsidR="00275AFA" w:rsidRPr="00882FA6" w:rsidRDefault="00A46A86">
      <w:pPr>
        <w:spacing w:after="0" w:line="240" w:lineRule="auto"/>
        <w:ind w:right="140"/>
        <w:jc w:val="right"/>
        <w:rPr>
          <w:rFonts w:asciiTheme="majorHAnsi" w:eastAsia="Times New Roman" w:hAnsiTheme="majorHAnsi" w:cstheme="majorHAnsi"/>
        </w:rPr>
      </w:pPr>
      <w:r w:rsidRPr="00882FA6">
        <w:rPr>
          <w:rFonts w:asciiTheme="majorHAnsi" w:eastAsia="Century Gothic" w:hAnsiTheme="majorHAnsi" w:cstheme="majorHAnsi"/>
          <w:color w:val="000000"/>
        </w:rPr>
        <w:t>Guadalajara Jalisco, a ___ de ___ del 2019.</w:t>
      </w:r>
    </w:p>
    <w:p w14:paraId="0D6E7BA5" w14:textId="77777777" w:rsidR="00275AFA" w:rsidRPr="00882FA6" w:rsidRDefault="00A46A86">
      <w:pPr>
        <w:spacing w:after="120" w:line="480" w:lineRule="auto"/>
        <w:ind w:right="140" w:hanging="142"/>
        <w:jc w:val="right"/>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p>
    <w:p w14:paraId="6AA7218E" w14:textId="08032572" w:rsidR="00275AFA" w:rsidRPr="00882FA6" w:rsidRDefault="001B6738">
      <w:pPr>
        <w:spacing w:after="0" w:line="240" w:lineRule="auto"/>
        <w:ind w:right="140"/>
        <w:jc w:val="both"/>
        <w:rPr>
          <w:rFonts w:asciiTheme="majorHAnsi" w:eastAsia="Times New Roman" w:hAnsiTheme="majorHAnsi" w:cstheme="majorHAnsi"/>
          <w:b/>
        </w:rPr>
      </w:pPr>
      <w:r w:rsidRPr="00882FA6">
        <w:rPr>
          <w:rFonts w:asciiTheme="majorHAnsi" w:eastAsia="Century Gothic" w:hAnsiTheme="majorHAnsi" w:cstheme="majorHAnsi"/>
          <w:b/>
          <w:smallCaps/>
          <w:color w:val="000000"/>
        </w:rPr>
        <w:t xml:space="preserve">AGENCIA DE </w:t>
      </w:r>
      <w:proofErr w:type="spellStart"/>
      <w:r w:rsidRPr="00882FA6">
        <w:rPr>
          <w:rFonts w:asciiTheme="majorHAnsi" w:eastAsia="Century Gothic" w:hAnsiTheme="majorHAnsi" w:cstheme="majorHAnsi"/>
          <w:b/>
          <w:smallCaps/>
          <w:color w:val="000000"/>
        </w:rPr>
        <w:t>ENERGIA</w:t>
      </w:r>
      <w:proofErr w:type="spellEnd"/>
      <w:r w:rsidRPr="00882FA6">
        <w:rPr>
          <w:rFonts w:asciiTheme="majorHAnsi" w:eastAsia="Century Gothic" w:hAnsiTheme="majorHAnsi" w:cstheme="majorHAnsi"/>
          <w:b/>
          <w:smallCaps/>
          <w:color w:val="000000"/>
        </w:rPr>
        <w:t xml:space="preserve"> DEL ESTADO DE JALISCO</w:t>
      </w:r>
    </w:p>
    <w:p w14:paraId="28BF289E" w14:textId="77777777" w:rsidR="00275AFA" w:rsidRPr="00882FA6" w:rsidRDefault="00A46A86">
      <w:pPr>
        <w:spacing w:after="0" w:line="240" w:lineRule="auto"/>
        <w:ind w:right="140"/>
        <w:rPr>
          <w:rFonts w:asciiTheme="majorHAnsi" w:eastAsia="Times New Roman" w:hAnsiTheme="majorHAnsi" w:cstheme="majorHAnsi"/>
        </w:rPr>
      </w:pPr>
      <w:r w:rsidRPr="00882FA6">
        <w:rPr>
          <w:rFonts w:asciiTheme="majorHAnsi" w:eastAsia="Century Gothic" w:hAnsiTheme="majorHAnsi" w:cstheme="majorHAnsi"/>
          <w:b/>
          <w:color w:val="000000"/>
        </w:rPr>
        <w:t>PRESENTE.</w:t>
      </w:r>
    </w:p>
    <w:p w14:paraId="5F86C846" w14:textId="77777777" w:rsidR="007707EB" w:rsidRPr="00882FA6" w:rsidRDefault="007707EB" w:rsidP="007707EB">
      <w:pPr>
        <w:spacing w:after="0" w:line="240" w:lineRule="auto"/>
        <w:ind w:right="140"/>
        <w:jc w:val="right"/>
        <w:rPr>
          <w:rFonts w:asciiTheme="majorHAnsi" w:eastAsia="Times New Roman" w:hAnsiTheme="majorHAnsi" w:cstheme="majorHAnsi"/>
        </w:rPr>
      </w:pPr>
      <w:proofErr w:type="spellStart"/>
      <w:r w:rsidRPr="00882FA6">
        <w:rPr>
          <w:rFonts w:asciiTheme="majorHAnsi" w:eastAsia="Century Gothic" w:hAnsiTheme="majorHAnsi" w:cstheme="majorHAnsi"/>
          <w:b/>
          <w:color w:val="000000"/>
        </w:rPr>
        <w:t>AT’N</w:t>
      </w:r>
      <w:proofErr w:type="spellEnd"/>
      <w:r>
        <w:rPr>
          <w:rFonts w:asciiTheme="majorHAnsi" w:eastAsia="Century Gothic" w:hAnsiTheme="majorHAnsi" w:cstheme="majorHAnsi"/>
          <w:b/>
          <w:color w:val="000000"/>
        </w:rPr>
        <w:t xml:space="preserve">: Lic. </w:t>
      </w:r>
      <w:proofErr w:type="spellStart"/>
      <w:r>
        <w:rPr>
          <w:rFonts w:asciiTheme="majorHAnsi" w:eastAsia="Century Gothic" w:hAnsiTheme="majorHAnsi" w:cstheme="majorHAnsi"/>
          <w:b/>
          <w:color w:val="000000"/>
        </w:rPr>
        <w:t>Marmelia</w:t>
      </w:r>
      <w:proofErr w:type="spellEnd"/>
      <w:r>
        <w:rPr>
          <w:rFonts w:asciiTheme="majorHAnsi" w:eastAsia="Century Gothic" w:hAnsiTheme="majorHAnsi" w:cstheme="majorHAnsi"/>
          <w:b/>
          <w:color w:val="000000"/>
        </w:rPr>
        <w:t xml:space="preserve"> Cabral López</w:t>
      </w:r>
    </w:p>
    <w:p w14:paraId="50BE15BF" w14:textId="77777777" w:rsidR="007707EB" w:rsidRPr="00882FA6" w:rsidRDefault="007707EB" w:rsidP="007707EB">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b/>
          <w:color w:val="000000"/>
        </w:rPr>
        <w:t>Provisionalmente Encargada de la Unidad de Compras</w:t>
      </w:r>
    </w:p>
    <w:p w14:paraId="4885FBAE" w14:textId="77777777" w:rsidR="00275AFA" w:rsidRPr="00882FA6" w:rsidRDefault="00275AFA">
      <w:pPr>
        <w:spacing w:after="0" w:line="240" w:lineRule="auto"/>
        <w:rPr>
          <w:rFonts w:asciiTheme="majorHAnsi" w:eastAsia="Times New Roman" w:hAnsiTheme="majorHAnsi" w:cstheme="majorHAnsi"/>
        </w:rPr>
      </w:pPr>
    </w:p>
    <w:p w14:paraId="0617F10A" w14:textId="77777777" w:rsidR="007707EB" w:rsidRDefault="007707EB">
      <w:pPr>
        <w:spacing w:after="60" w:line="240" w:lineRule="auto"/>
        <w:ind w:right="140"/>
        <w:jc w:val="both"/>
        <w:rPr>
          <w:rFonts w:asciiTheme="majorHAnsi" w:eastAsia="Century Gothic" w:hAnsiTheme="majorHAnsi" w:cstheme="majorHAnsi"/>
          <w:b/>
          <w:color w:val="000000"/>
        </w:rPr>
      </w:pPr>
    </w:p>
    <w:p w14:paraId="420CB731" w14:textId="77777777" w:rsidR="00275AFA" w:rsidRPr="00882FA6" w:rsidRDefault="00A46A86">
      <w:pPr>
        <w:spacing w:after="6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 xml:space="preserve">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w:t>
      </w:r>
      <w:proofErr w:type="spellStart"/>
      <w:r w:rsidRPr="00882FA6">
        <w:rPr>
          <w:rFonts w:asciiTheme="majorHAnsi" w:eastAsia="Century Gothic" w:hAnsiTheme="majorHAnsi" w:cstheme="majorHAnsi"/>
          <w:color w:val="000000"/>
        </w:rPr>
        <w:t>SAT</w:t>
      </w:r>
      <w:proofErr w:type="spellEnd"/>
      <w:r w:rsidRPr="00882FA6">
        <w:rPr>
          <w:rFonts w:asciiTheme="majorHAnsi" w:eastAsia="Century Gothic" w:hAnsiTheme="majorHAnsi" w:cstheme="majorHAnsi"/>
          <w:color w:val="000000"/>
        </w:rPr>
        <w:t>, conforme a lo establecido en el Artículo 32-D, del Código Fiscal de la Federación.</w:t>
      </w:r>
    </w:p>
    <w:p w14:paraId="7CDCA5E5" w14:textId="77777777" w:rsidR="00275AFA" w:rsidRPr="00882FA6" w:rsidRDefault="00A46A86">
      <w:pPr>
        <w:spacing w:after="240" w:line="240" w:lineRule="auto"/>
        <w:rPr>
          <w:rFonts w:asciiTheme="majorHAnsi" w:eastAsia="Times New Roman" w:hAnsiTheme="majorHAnsi" w:cstheme="majorHAnsi"/>
        </w:rPr>
      </w:pPr>
      <w:r w:rsidRPr="00882FA6">
        <w:rPr>
          <w:rFonts w:asciiTheme="majorHAnsi" w:eastAsia="Times New Roman" w:hAnsiTheme="majorHAnsi" w:cstheme="majorHAnsi"/>
        </w:rPr>
        <w:br/>
      </w:r>
    </w:p>
    <w:p w14:paraId="37D52CE4" w14:textId="77777777" w:rsidR="00275AFA" w:rsidRPr="00882FA6" w:rsidRDefault="00A46A86">
      <w:pPr>
        <w:spacing w:after="120" w:line="48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ATENTAMENTE</w:t>
      </w:r>
    </w:p>
    <w:p w14:paraId="0827F37C"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_________________________</w:t>
      </w:r>
    </w:p>
    <w:p w14:paraId="7FB4888D"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 xml:space="preserve">Nombre y firma del Licitante </w:t>
      </w:r>
    </w:p>
    <w:p w14:paraId="4BE78561" w14:textId="77777777" w:rsidR="00275AFA" w:rsidRPr="00882FA6" w:rsidRDefault="00A46A86">
      <w:pPr>
        <w:spacing w:after="0" w:line="240" w:lineRule="auto"/>
        <w:ind w:right="140"/>
        <w:jc w:val="center"/>
        <w:rPr>
          <w:rFonts w:asciiTheme="majorHAnsi" w:eastAsia="Times New Roman" w:hAnsiTheme="majorHAnsi" w:cstheme="majorHAnsi"/>
        </w:rPr>
      </w:pPr>
      <w:proofErr w:type="gramStart"/>
      <w:r w:rsidRPr="00882FA6">
        <w:rPr>
          <w:rFonts w:asciiTheme="majorHAnsi" w:eastAsia="Century Gothic" w:hAnsiTheme="majorHAnsi" w:cstheme="majorHAnsi"/>
          <w:color w:val="000000"/>
        </w:rPr>
        <w:t>o</w:t>
      </w:r>
      <w:proofErr w:type="gramEnd"/>
      <w:r w:rsidRPr="00882FA6">
        <w:rPr>
          <w:rFonts w:asciiTheme="majorHAnsi" w:eastAsia="Century Gothic" w:hAnsiTheme="majorHAnsi" w:cstheme="majorHAnsi"/>
          <w:color w:val="000000"/>
        </w:rPr>
        <w:t xml:space="preserve"> Representante Legal </w:t>
      </w:r>
    </w:p>
    <w:p w14:paraId="0BF4B355" w14:textId="77777777" w:rsidR="00275AFA" w:rsidRPr="00882FA6" w:rsidRDefault="00A46A86">
      <w:pPr>
        <w:spacing w:after="240" w:line="240" w:lineRule="auto"/>
        <w:rPr>
          <w:rFonts w:asciiTheme="majorHAnsi" w:eastAsia="Times New Roman" w:hAnsiTheme="majorHAnsi" w:cstheme="majorHAnsi"/>
        </w:rPr>
      </w:pPr>
      <w:r w:rsidRPr="00882FA6">
        <w:rPr>
          <w:rFonts w:asciiTheme="majorHAnsi" w:eastAsia="Times New Roman" w:hAnsiTheme="majorHAnsi" w:cstheme="majorHAnsi"/>
        </w:rPr>
        <w:br/>
      </w:r>
    </w:p>
    <w:p w14:paraId="4590763B" w14:textId="77777777" w:rsidR="00275AFA" w:rsidRPr="00882FA6" w:rsidRDefault="00275AFA">
      <w:pPr>
        <w:spacing w:after="240" w:line="240" w:lineRule="auto"/>
        <w:rPr>
          <w:rFonts w:asciiTheme="majorHAnsi" w:eastAsia="Times New Roman" w:hAnsiTheme="majorHAnsi" w:cstheme="majorHAnsi"/>
        </w:rPr>
      </w:pPr>
    </w:p>
    <w:p w14:paraId="521491AB" w14:textId="77777777" w:rsidR="00275AFA" w:rsidRPr="00882FA6" w:rsidRDefault="00275AFA">
      <w:pPr>
        <w:spacing w:after="240" w:line="240" w:lineRule="auto"/>
        <w:rPr>
          <w:rFonts w:asciiTheme="majorHAnsi" w:eastAsia="Times New Roman" w:hAnsiTheme="majorHAnsi" w:cstheme="majorHAnsi"/>
        </w:rPr>
      </w:pPr>
    </w:p>
    <w:p w14:paraId="7A253DF6" w14:textId="77777777" w:rsidR="00275AFA" w:rsidRPr="00882FA6" w:rsidRDefault="00275AFA">
      <w:pPr>
        <w:spacing w:after="240" w:line="240" w:lineRule="auto"/>
        <w:rPr>
          <w:rFonts w:asciiTheme="majorHAnsi" w:eastAsia="Times New Roman" w:hAnsiTheme="majorHAnsi" w:cstheme="majorHAnsi"/>
        </w:rPr>
      </w:pPr>
    </w:p>
    <w:p w14:paraId="48BEBE88"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ANEXO 9</w:t>
      </w:r>
    </w:p>
    <w:p w14:paraId="383B46AD" w14:textId="77777777" w:rsidR="001B6738" w:rsidRPr="00882FA6" w:rsidRDefault="001B6738" w:rsidP="001B6738">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551326F9" w14:textId="77777777" w:rsidR="001B6738" w:rsidRPr="00882FA6" w:rsidRDefault="001B6738" w:rsidP="001B6738">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sidRPr="00882FA6">
        <w:rPr>
          <w:rFonts w:asciiTheme="majorHAnsi" w:eastAsia="Arial" w:hAnsiTheme="majorHAnsi" w:cstheme="majorHAnsi"/>
          <w:b/>
          <w:color w:val="000000"/>
        </w:rPr>
        <w:t xml:space="preserve"> 001/2019  </w:t>
      </w:r>
    </w:p>
    <w:p w14:paraId="5ACB0D46" w14:textId="0FC7D342" w:rsidR="001B6738" w:rsidRPr="00882FA6" w:rsidRDefault="000052D4" w:rsidP="001B6738">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001B6738" w:rsidRPr="00882FA6">
        <w:rPr>
          <w:rFonts w:asciiTheme="majorHAnsi" w:eastAsia="Arial" w:hAnsiTheme="majorHAnsi" w:cstheme="majorHAnsi"/>
          <w:b/>
          <w:smallCaps/>
          <w:color w:val="000000"/>
        </w:rPr>
        <w:t>N CONCURRENCIA</w:t>
      </w:r>
      <w:r w:rsidR="001B6738" w:rsidRPr="00882FA6">
        <w:rPr>
          <w:rFonts w:asciiTheme="majorHAnsi" w:eastAsia="Arial" w:hAnsiTheme="majorHAnsi" w:cstheme="majorHAnsi"/>
          <w:b/>
          <w:color w:val="000000"/>
        </w:rPr>
        <w:t xml:space="preserve"> DEL “COMITÉ”</w:t>
      </w:r>
    </w:p>
    <w:p w14:paraId="3AC92912" w14:textId="77777777" w:rsidR="001B6738" w:rsidRPr="00882FA6" w:rsidRDefault="001B6738" w:rsidP="001B6738">
      <w:pPr>
        <w:spacing w:after="0" w:line="240" w:lineRule="auto"/>
        <w:rPr>
          <w:rFonts w:asciiTheme="majorHAnsi" w:eastAsia="Times New Roman" w:hAnsiTheme="majorHAnsi" w:cstheme="majorHAnsi"/>
        </w:rPr>
      </w:pPr>
    </w:p>
    <w:p w14:paraId="52396DEE" w14:textId="77777777" w:rsidR="001B6738" w:rsidRPr="00882FA6" w:rsidRDefault="001B6738" w:rsidP="001B6738">
      <w:pPr>
        <w:spacing w:after="0" w:line="240" w:lineRule="auto"/>
        <w:ind w:right="140"/>
        <w:jc w:val="center"/>
        <w:rPr>
          <w:rFonts w:asciiTheme="majorHAnsi" w:eastAsia="Century Gothic" w:hAnsiTheme="majorHAnsi" w:cstheme="majorHAnsi"/>
          <w:b/>
          <w:smallCaps/>
          <w:color w:val="000000"/>
        </w:rPr>
      </w:pPr>
      <w:r w:rsidRPr="00882FA6">
        <w:rPr>
          <w:rFonts w:asciiTheme="majorHAnsi" w:eastAsia="Century Gothic" w:hAnsiTheme="majorHAnsi" w:cstheme="majorHAnsi"/>
          <w:b/>
          <w:smallCaps/>
          <w:color w:val="000000"/>
        </w:rPr>
        <w:t>“ADQUISICIÓN DE ESTACIONES DE TRABAJO PARA OFICINA”</w:t>
      </w:r>
    </w:p>
    <w:p w14:paraId="003B2DDD" w14:textId="77777777" w:rsidR="001B6738" w:rsidRPr="00882FA6" w:rsidRDefault="001B6738" w:rsidP="001B6738">
      <w:pPr>
        <w:spacing w:after="0" w:line="240" w:lineRule="auto"/>
        <w:rPr>
          <w:rFonts w:asciiTheme="majorHAnsi" w:eastAsia="Times New Roman" w:hAnsiTheme="majorHAnsi" w:cstheme="majorHAnsi"/>
        </w:rPr>
      </w:pPr>
    </w:p>
    <w:p w14:paraId="77B91A22" w14:textId="77777777" w:rsidR="00275AFA" w:rsidRPr="00882FA6" w:rsidRDefault="00275AFA">
      <w:pPr>
        <w:spacing w:after="0" w:line="240" w:lineRule="auto"/>
        <w:rPr>
          <w:rFonts w:asciiTheme="majorHAnsi" w:eastAsia="Times New Roman" w:hAnsiTheme="majorHAnsi" w:cstheme="majorHAnsi"/>
        </w:rPr>
      </w:pPr>
    </w:p>
    <w:p w14:paraId="132C6F95"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Cumplimiento obligaciones IMSS</w:t>
      </w:r>
    </w:p>
    <w:p w14:paraId="2AC169E4" w14:textId="77777777" w:rsidR="00275AFA" w:rsidRPr="00882FA6" w:rsidRDefault="00275AFA">
      <w:pPr>
        <w:spacing w:after="0" w:line="240" w:lineRule="auto"/>
        <w:rPr>
          <w:rFonts w:asciiTheme="majorHAnsi" w:eastAsia="Times New Roman" w:hAnsiTheme="majorHAnsi" w:cstheme="majorHAnsi"/>
        </w:rPr>
      </w:pPr>
    </w:p>
    <w:p w14:paraId="59082399" w14:textId="77777777" w:rsidR="00275AFA" w:rsidRPr="00882FA6" w:rsidRDefault="00A46A86">
      <w:pPr>
        <w:spacing w:after="0" w:line="240" w:lineRule="auto"/>
        <w:ind w:right="140"/>
        <w:jc w:val="right"/>
        <w:rPr>
          <w:rFonts w:asciiTheme="majorHAnsi" w:eastAsia="Times New Roman" w:hAnsiTheme="majorHAnsi" w:cstheme="majorHAnsi"/>
        </w:rPr>
      </w:pPr>
      <w:r w:rsidRPr="00882FA6">
        <w:rPr>
          <w:rFonts w:asciiTheme="majorHAnsi" w:eastAsia="Century Gothic" w:hAnsiTheme="majorHAnsi" w:cstheme="majorHAnsi"/>
          <w:color w:val="000000"/>
        </w:rPr>
        <w:t>Guadalajara Jalisco, a ___ de _____ del 2019.</w:t>
      </w:r>
    </w:p>
    <w:p w14:paraId="284A8145" w14:textId="77777777" w:rsidR="00275AFA" w:rsidRPr="00882FA6" w:rsidRDefault="00275AFA">
      <w:pPr>
        <w:spacing w:after="0" w:line="240" w:lineRule="auto"/>
        <w:rPr>
          <w:rFonts w:asciiTheme="majorHAnsi" w:eastAsia="Times New Roman" w:hAnsiTheme="majorHAnsi" w:cstheme="majorHAnsi"/>
        </w:rPr>
      </w:pPr>
    </w:p>
    <w:p w14:paraId="44AF4384" w14:textId="0CBDEC7F" w:rsidR="00275AFA" w:rsidRPr="00882FA6" w:rsidRDefault="001B6738">
      <w:pPr>
        <w:spacing w:after="0" w:line="240" w:lineRule="auto"/>
        <w:ind w:right="140"/>
        <w:jc w:val="both"/>
        <w:rPr>
          <w:rFonts w:asciiTheme="majorHAnsi" w:eastAsia="Times New Roman" w:hAnsiTheme="majorHAnsi" w:cstheme="majorHAnsi"/>
          <w:b/>
        </w:rPr>
      </w:pPr>
      <w:r w:rsidRPr="00882FA6">
        <w:rPr>
          <w:rFonts w:asciiTheme="majorHAnsi" w:eastAsia="Century Gothic" w:hAnsiTheme="majorHAnsi" w:cstheme="majorHAnsi"/>
          <w:b/>
          <w:smallCaps/>
          <w:color w:val="000000"/>
        </w:rPr>
        <w:t>AGENCIA DE ENERGÍA DEL ESTADO DE JALISCO</w:t>
      </w:r>
    </w:p>
    <w:p w14:paraId="12BDFB6B" w14:textId="77777777" w:rsidR="00275AFA" w:rsidRPr="00882FA6" w:rsidRDefault="00A46A86">
      <w:pPr>
        <w:spacing w:after="0" w:line="240" w:lineRule="auto"/>
        <w:ind w:right="140"/>
        <w:rPr>
          <w:rFonts w:asciiTheme="majorHAnsi" w:eastAsia="Times New Roman" w:hAnsiTheme="majorHAnsi" w:cstheme="majorHAnsi"/>
        </w:rPr>
      </w:pPr>
      <w:r w:rsidRPr="00882FA6">
        <w:rPr>
          <w:rFonts w:asciiTheme="majorHAnsi" w:eastAsia="Century Gothic" w:hAnsiTheme="majorHAnsi" w:cstheme="majorHAnsi"/>
          <w:b/>
          <w:color w:val="000000"/>
        </w:rPr>
        <w:t>PRESENTE.</w:t>
      </w:r>
    </w:p>
    <w:p w14:paraId="1D62F0E5" w14:textId="77777777" w:rsidR="00275AFA" w:rsidRPr="00882FA6" w:rsidRDefault="00275AFA">
      <w:pPr>
        <w:spacing w:after="0" w:line="240" w:lineRule="auto"/>
        <w:rPr>
          <w:rFonts w:asciiTheme="majorHAnsi" w:eastAsia="Times New Roman" w:hAnsiTheme="majorHAnsi" w:cstheme="majorHAnsi"/>
        </w:rPr>
      </w:pPr>
    </w:p>
    <w:p w14:paraId="589E1CC7" w14:textId="77777777" w:rsidR="007707EB" w:rsidRPr="00882FA6" w:rsidRDefault="007707EB" w:rsidP="007707EB">
      <w:pPr>
        <w:spacing w:after="0" w:line="240" w:lineRule="auto"/>
        <w:ind w:right="140"/>
        <w:jc w:val="right"/>
        <w:rPr>
          <w:rFonts w:asciiTheme="majorHAnsi" w:eastAsia="Times New Roman" w:hAnsiTheme="majorHAnsi" w:cstheme="majorHAnsi"/>
        </w:rPr>
      </w:pPr>
      <w:proofErr w:type="spellStart"/>
      <w:r w:rsidRPr="00882FA6">
        <w:rPr>
          <w:rFonts w:asciiTheme="majorHAnsi" w:eastAsia="Century Gothic" w:hAnsiTheme="majorHAnsi" w:cstheme="majorHAnsi"/>
          <w:b/>
          <w:color w:val="000000"/>
        </w:rPr>
        <w:t>AT’N</w:t>
      </w:r>
      <w:proofErr w:type="spellEnd"/>
      <w:r>
        <w:rPr>
          <w:rFonts w:asciiTheme="majorHAnsi" w:eastAsia="Century Gothic" w:hAnsiTheme="majorHAnsi" w:cstheme="majorHAnsi"/>
          <w:b/>
          <w:color w:val="000000"/>
        </w:rPr>
        <w:t xml:space="preserve">: Lic. </w:t>
      </w:r>
      <w:proofErr w:type="spellStart"/>
      <w:r>
        <w:rPr>
          <w:rFonts w:asciiTheme="majorHAnsi" w:eastAsia="Century Gothic" w:hAnsiTheme="majorHAnsi" w:cstheme="majorHAnsi"/>
          <w:b/>
          <w:color w:val="000000"/>
        </w:rPr>
        <w:t>Marmelia</w:t>
      </w:r>
      <w:proofErr w:type="spellEnd"/>
      <w:r>
        <w:rPr>
          <w:rFonts w:asciiTheme="majorHAnsi" w:eastAsia="Century Gothic" w:hAnsiTheme="majorHAnsi" w:cstheme="majorHAnsi"/>
          <w:b/>
          <w:color w:val="000000"/>
        </w:rPr>
        <w:t xml:space="preserve"> Cabral López</w:t>
      </w:r>
    </w:p>
    <w:p w14:paraId="44C2DBBB" w14:textId="77777777" w:rsidR="007707EB" w:rsidRPr="00882FA6" w:rsidRDefault="007707EB" w:rsidP="007707EB">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b/>
          <w:color w:val="000000"/>
        </w:rPr>
        <w:t>Provisionalmente Encargada de la Unidad de Compras</w:t>
      </w:r>
    </w:p>
    <w:p w14:paraId="08770241" w14:textId="77777777" w:rsidR="007707EB" w:rsidRDefault="007707EB">
      <w:pPr>
        <w:spacing w:after="60" w:line="240" w:lineRule="auto"/>
        <w:ind w:right="140"/>
        <w:jc w:val="both"/>
        <w:rPr>
          <w:rFonts w:asciiTheme="majorHAnsi" w:eastAsia="Century Gothic" w:hAnsiTheme="majorHAnsi" w:cstheme="majorHAnsi"/>
          <w:b/>
          <w:color w:val="000000"/>
        </w:rPr>
      </w:pPr>
    </w:p>
    <w:p w14:paraId="44E86289" w14:textId="275524F1" w:rsidR="00275AFA" w:rsidRPr="00882FA6" w:rsidRDefault="007707EB">
      <w:pPr>
        <w:spacing w:after="6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r w:rsidR="00A46A86" w:rsidRPr="00882FA6">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882FA6" w:rsidRDefault="00A46A86">
      <w:pPr>
        <w:spacing w:after="240" w:line="240" w:lineRule="auto"/>
        <w:rPr>
          <w:rFonts w:asciiTheme="majorHAnsi" w:eastAsia="Times New Roman" w:hAnsiTheme="majorHAnsi" w:cstheme="majorHAnsi"/>
        </w:rPr>
      </w:pP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p>
    <w:p w14:paraId="323D2F92" w14:textId="77777777" w:rsidR="00275AFA" w:rsidRPr="00882FA6" w:rsidRDefault="00A46A86">
      <w:pPr>
        <w:spacing w:after="120" w:line="48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ATENTAMENTE</w:t>
      </w:r>
    </w:p>
    <w:p w14:paraId="7056C662"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_________________________</w:t>
      </w:r>
    </w:p>
    <w:p w14:paraId="4C058F58"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 xml:space="preserve">Nombre y firma del Licitante </w:t>
      </w:r>
    </w:p>
    <w:p w14:paraId="0C58F29F" w14:textId="77777777" w:rsidR="00275AFA" w:rsidRPr="00882FA6" w:rsidRDefault="00A46A86">
      <w:pPr>
        <w:spacing w:after="0" w:line="240" w:lineRule="auto"/>
        <w:ind w:right="140"/>
        <w:jc w:val="center"/>
        <w:rPr>
          <w:rFonts w:asciiTheme="majorHAnsi" w:eastAsia="Times New Roman" w:hAnsiTheme="majorHAnsi" w:cstheme="majorHAnsi"/>
        </w:rPr>
      </w:pPr>
      <w:proofErr w:type="gramStart"/>
      <w:r w:rsidRPr="00882FA6">
        <w:rPr>
          <w:rFonts w:asciiTheme="majorHAnsi" w:eastAsia="Century Gothic" w:hAnsiTheme="majorHAnsi" w:cstheme="majorHAnsi"/>
          <w:color w:val="000000"/>
        </w:rPr>
        <w:t>o</w:t>
      </w:r>
      <w:proofErr w:type="gramEnd"/>
      <w:r w:rsidRPr="00882FA6">
        <w:rPr>
          <w:rFonts w:asciiTheme="majorHAnsi" w:eastAsia="Century Gothic" w:hAnsiTheme="majorHAnsi" w:cstheme="majorHAnsi"/>
          <w:color w:val="000000"/>
        </w:rPr>
        <w:t xml:space="preserve"> Representante Legal </w:t>
      </w:r>
    </w:p>
    <w:p w14:paraId="4B607476" w14:textId="77777777" w:rsidR="00275AFA" w:rsidRPr="00882FA6" w:rsidRDefault="00A46A86">
      <w:pPr>
        <w:spacing w:after="240" w:line="240" w:lineRule="auto"/>
        <w:rPr>
          <w:rFonts w:asciiTheme="majorHAnsi" w:eastAsia="Times New Roman" w:hAnsiTheme="majorHAnsi" w:cstheme="majorHAnsi"/>
        </w:rPr>
      </w:pPr>
      <w:r w:rsidRPr="00882FA6">
        <w:rPr>
          <w:rFonts w:asciiTheme="majorHAnsi" w:eastAsia="Times New Roman" w:hAnsiTheme="majorHAnsi" w:cstheme="majorHAnsi"/>
        </w:rPr>
        <w:br/>
      </w:r>
      <w:r w:rsidRPr="00882FA6">
        <w:rPr>
          <w:rFonts w:asciiTheme="majorHAnsi" w:eastAsia="Times New Roman" w:hAnsiTheme="majorHAnsi" w:cstheme="majorHAnsi"/>
        </w:rPr>
        <w:br/>
      </w:r>
    </w:p>
    <w:p w14:paraId="4C422799" w14:textId="77777777" w:rsidR="00293572" w:rsidRPr="00882FA6" w:rsidRDefault="00293572">
      <w:pPr>
        <w:spacing w:after="240" w:line="240" w:lineRule="auto"/>
        <w:rPr>
          <w:rFonts w:asciiTheme="majorHAnsi" w:eastAsia="Times New Roman" w:hAnsiTheme="majorHAnsi" w:cstheme="majorHAnsi"/>
        </w:rPr>
      </w:pPr>
    </w:p>
    <w:p w14:paraId="669F9282"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80808"/>
        </w:rPr>
        <w:lastRenderedPageBreak/>
        <w:t>ANEXO 10</w:t>
      </w:r>
    </w:p>
    <w:p w14:paraId="0F600EEA" w14:textId="77777777" w:rsidR="00FB4763" w:rsidRPr="00882FA6" w:rsidRDefault="00FB4763" w:rsidP="00FB4763">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7328F395" w14:textId="77777777" w:rsidR="00FB4763" w:rsidRPr="00882FA6" w:rsidRDefault="00FB4763" w:rsidP="00FB4763">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sidRPr="00882FA6">
        <w:rPr>
          <w:rFonts w:asciiTheme="majorHAnsi" w:eastAsia="Arial" w:hAnsiTheme="majorHAnsi" w:cstheme="majorHAnsi"/>
          <w:b/>
          <w:color w:val="000000"/>
        </w:rPr>
        <w:t xml:space="preserve"> 001/2019  </w:t>
      </w:r>
    </w:p>
    <w:p w14:paraId="05158D66" w14:textId="71CB3E87" w:rsidR="00FB4763" w:rsidRPr="00882FA6" w:rsidRDefault="000052D4" w:rsidP="00FB4763">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00FB4763" w:rsidRPr="00882FA6">
        <w:rPr>
          <w:rFonts w:asciiTheme="majorHAnsi" w:eastAsia="Arial" w:hAnsiTheme="majorHAnsi" w:cstheme="majorHAnsi"/>
          <w:b/>
          <w:smallCaps/>
          <w:color w:val="000000"/>
        </w:rPr>
        <w:t>N CONCURRENCIA</w:t>
      </w:r>
      <w:r w:rsidR="00FB4763" w:rsidRPr="00882FA6">
        <w:rPr>
          <w:rFonts w:asciiTheme="majorHAnsi" w:eastAsia="Arial" w:hAnsiTheme="majorHAnsi" w:cstheme="majorHAnsi"/>
          <w:b/>
          <w:color w:val="000000"/>
        </w:rPr>
        <w:t xml:space="preserve"> DEL “COMITÉ”</w:t>
      </w:r>
    </w:p>
    <w:p w14:paraId="26DE35AF" w14:textId="77777777" w:rsidR="00FB4763" w:rsidRPr="00882FA6" w:rsidRDefault="00FB4763" w:rsidP="00FB4763">
      <w:pPr>
        <w:spacing w:after="0" w:line="240" w:lineRule="auto"/>
        <w:rPr>
          <w:rFonts w:asciiTheme="majorHAnsi" w:eastAsia="Times New Roman" w:hAnsiTheme="majorHAnsi" w:cstheme="majorHAnsi"/>
        </w:rPr>
      </w:pPr>
    </w:p>
    <w:p w14:paraId="35BE33D2" w14:textId="77777777" w:rsidR="00FB4763" w:rsidRPr="00882FA6" w:rsidRDefault="00FB4763" w:rsidP="00FB4763">
      <w:pPr>
        <w:spacing w:after="0" w:line="240" w:lineRule="auto"/>
        <w:ind w:right="140"/>
        <w:jc w:val="center"/>
        <w:rPr>
          <w:rFonts w:asciiTheme="majorHAnsi" w:eastAsia="Century Gothic" w:hAnsiTheme="majorHAnsi" w:cstheme="majorHAnsi"/>
          <w:b/>
          <w:smallCaps/>
          <w:color w:val="000000"/>
        </w:rPr>
      </w:pPr>
      <w:r w:rsidRPr="00882FA6">
        <w:rPr>
          <w:rFonts w:asciiTheme="majorHAnsi" w:eastAsia="Century Gothic" w:hAnsiTheme="majorHAnsi" w:cstheme="majorHAnsi"/>
          <w:b/>
          <w:smallCaps/>
          <w:color w:val="000000"/>
        </w:rPr>
        <w:t>“ADQUISICIÓN DE ESTACIONES DE TRABAJO PARA OFICINA”</w:t>
      </w:r>
    </w:p>
    <w:p w14:paraId="5CD6D06F" w14:textId="77777777" w:rsidR="00FB4763" w:rsidRPr="00882FA6" w:rsidRDefault="00FB4763" w:rsidP="00FB4763">
      <w:pPr>
        <w:spacing w:after="0" w:line="240" w:lineRule="auto"/>
        <w:rPr>
          <w:rFonts w:asciiTheme="majorHAnsi" w:eastAsia="Times New Roman" w:hAnsiTheme="majorHAnsi" w:cstheme="majorHAnsi"/>
        </w:rPr>
      </w:pPr>
    </w:p>
    <w:p w14:paraId="6E2272CF" w14:textId="77777777" w:rsidR="00275AFA" w:rsidRPr="00882FA6" w:rsidRDefault="00275AFA">
      <w:pPr>
        <w:spacing w:after="240" w:line="240" w:lineRule="auto"/>
        <w:rPr>
          <w:rFonts w:asciiTheme="majorHAnsi" w:eastAsia="Times New Roman" w:hAnsiTheme="majorHAnsi" w:cstheme="majorHAnsi"/>
        </w:rPr>
      </w:pPr>
    </w:p>
    <w:p w14:paraId="3A9B5746"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 xml:space="preserve">IDENTIFICACIÓN VIGENTE DE LA PERSONA FÍSICA O DEL REPRESENTANTE LEGAL </w:t>
      </w:r>
    </w:p>
    <w:p w14:paraId="746FFDCE"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DE LA PERSONA MORAL QUE FIRMA LA PROPOSICIÓN.</w:t>
      </w:r>
    </w:p>
    <w:p w14:paraId="0768BED3" w14:textId="77777777" w:rsidR="00275AFA" w:rsidRPr="00882FA6" w:rsidRDefault="00275AFA">
      <w:pPr>
        <w:spacing w:after="0" w:line="240" w:lineRule="auto"/>
        <w:rPr>
          <w:rFonts w:asciiTheme="majorHAnsi" w:eastAsia="Times New Roman" w:hAnsiTheme="majorHAnsi" w:cstheme="majorHAnsi"/>
        </w:rPr>
      </w:pPr>
    </w:p>
    <w:p w14:paraId="586D6936" w14:textId="77777777" w:rsidR="00275AFA" w:rsidRPr="00882FA6" w:rsidRDefault="00A46A86">
      <w:pPr>
        <w:spacing w:after="0" w:line="240" w:lineRule="auto"/>
        <w:ind w:right="140"/>
        <w:jc w:val="right"/>
        <w:rPr>
          <w:rFonts w:asciiTheme="majorHAnsi" w:eastAsia="Times New Roman" w:hAnsiTheme="majorHAnsi" w:cstheme="majorHAnsi"/>
        </w:rPr>
      </w:pPr>
      <w:r w:rsidRPr="00882FA6">
        <w:rPr>
          <w:rFonts w:asciiTheme="majorHAnsi" w:eastAsia="Century Gothic" w:hAnsiTheme="majorHAnsi" w:cstheme="majorHAnsi"/>
          <w:color w:val="000000"/>
        </w:rPr>
        <w:t>Guadalajara Jalisco, a ___ de ___ del 2019.</w:t>
      </w:r>
    </w:p>
    <w:p w14:paraId="786A1E2C" w14:textId="77777777" w:rsidR="00275AFA" w:rsidRPr="00882FA6" w:rsidRDefault="00275AFA">
      <w:pPr>
        <w:spacing w:after="0" w:line="240" w:lineRule="auto"/>
        <w:rPr>
          <w:rFonts w:asciiTheme="majorHAnsi" w:eastAsia="Times New Roman" w:hAnsiTheme="majorHAnsi" w:cstheme="majorHAnsi"/>
        </w:rPr>
      </w:pPr>
    </w:p>
    <w:p w14:paraId="1C542A8E" w14:textId="08D2EA86" w:rsidR="00275AFA" w:rsidRPr="00882FA6" w:rsidRDefault="00A46A86" w:rsidP="0045564B">
      <w:pPr>
        <w:spacing w:after="0" w:line="240" w:lineRule="auto"/>
        <w:ind w:right="140" w:hanging="4140"/>
        <w:rPr>
          <w:rFonts w:asciiTheme="majorHAnsi" w:eastAsia="Times New Roman" w:hAnsiTheme="majorHAnsi" w:cstheme="majorHAnsi"/>
        </w:rPr>
      </w:pPr>
      <w:r w:rsidRPr="00882FA6">
        <w:rPr>
          <w:rFonts w:asciiTheme="majorHAnsi" w:eastAsia="Century Gothic" w:hAnsiTheme="majorHAnsi" w:cstheme="majorHAnsi"/>
          <w:b/>
          <w:color w:val="000000"/>
        </w:rPr>
        <w:t>ANVERSO</w:t>
      </w:r>
    </w:p>
    <w:p w14:paraId="3046E7CB" w14:textId="77777777" w:rsidR="0045564B" w:rsidRPr="00882FA6" w:rsidRDefault="0045564B" w:rsidP="0045564B">
      <w:pPr>
        <w:widowControl w:val="0"/>
        <w:tabs>
          <w:tab w:val="left" w:pos="5812"/>
        </w:tabs>
        <w:ind w:left="4140" w:right="-6"/>
        <w:rPr>
          <w:rFonts w:asciiTheme="majorHAnsi" w:eastAsia="Arial" w:hAnsiTheme="majorHAnsi" w:cstheme="majorHAnsi"/>
          <w:b/>
          <w:color w:val="000000"/>
        </w:rPr>
      </w:pPr>
      <w:r w:rsidRPr="00882FA6">
        <w:rPr>
          <w:rFonts w:asciiTheme="majorHAnsi" w:eastAsia="Arial" w:hAnsiTheme="majorHAnsi" w:cstheme="majorHAnsi"/>
          <w:b/>
          <w:color w:val="000000"/>
        </w:rPr>
        <w:t>ANVERSO</w:t>
      </w:r>
    </w:p>
    <w:p w14:paraId="2B372FD6" w14:textId="77777777" w:rsidR="0045564B" w:rsidRPr="00882FA6" w:rsidRDefault="0045564B" w:rsidP="0045564B">
      <w:pPr>
        <w:widowControl w:val="0"/>
        <w:spacing w:before="280"/>
        <w:jc w:val="center"/>
        <w:rPr>
          <w:rFonts w:asciiTheme="majorHAnsi" w:eastAsia="Arial" w:hAnsiTheme="majorHAnsi" w:cstheme="majorHAnsi"/>
          <w:b/>
          <w:color w:val="000000"/>
        </w:rPr>
      </w:pPr>
      <w:r w:rsidRPr="00882FA6">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DB7423A" wp14:editId="2B7D57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3C18C9" w:rsidRDefault="003C18C9"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14:paraId="6C1462C9" w14:textId="77777777" w:rsidR="003C18C9" w:rsidRDefault="003C18C9" w:rsidP="0045564B">
                      <w:pPr>
                        <w:textDirection w:val="btLr"/>
                      </w:pPr>
                    </w:p>
                  </w:txbxContent>
                </v:textbox>
                <w10:wrap anchorx="margin"/>
              </v:rect>
            </w:pict>
          </mc:Fallback>
        </mc:AlternateContent>
      </w:r>
    </w:p>
    <w:p w14:paraId="7F32FD74" w14:textId="77777777" w:rsidR="0045564B" w:rsidRPr="00882FA6" w:rsidRDefault="0045564B" w:rsidP="0045564B">
      <w:pPr>
        <w:widowControl w:val="0"/>
        <w:spacing w:before="280"/>
        <w:jc w:val="center"/>
        <w:rPr>
          <w:rFonts w:asciiTheme="majorHAnsi" w:eastAsia="Arial" w:hAnsiTheme="majorHAnsi" w:cstheme="majorHAnsi"/>
          <w:b/>
          <w:color w:val="000000"/>
        </w:rPr>
      </w:pPr>
    </w:p>
    <w:p w14:paraId="62324DBD" w14:textId="77777777" w:rsidR="0045564B" w:rsidRPr="00882FA6" w:rsidRDefault="0045564B" w:rsidP="0045564B">
      <w:pPr>
        <w:widowControl w:val="0"/>
        <w:spacing w:before="280"/>
        <w:jc w:val="center"/>
        <w:rPr>
          <w:rFonts w:asciiTheme="majorHAnsi" w:eastAsia="Arial" w:hAnsiTheme="majorHAnsi" w:cstheme="majorHAnsi"/>
          <w:b/>
          <w:color w:val="000000"/>
        </w:rPr>
      </w:pPr>
    </w:p>
    <w:p w14:paraId="3EDD3C94" w14:textId="77777777" w:rsidR="0045564B" w:rsidRPr="00882FA6" w:rsidRDefault="0045564B" w:rsidP="0045564B">
      <w:pPr>
        <w:widowControl w:val="0"/>
        <w:spacing w:before="280"/>
        <w:jc w:val="center"/>
        <w:rPr>
          <w:rFonts w:asciiTheme="majorHAnsi" w:eastAsia="Arial" w:hAnsiTheme="majorHAnsi" w:cstheme="majorHAnsi"/>
          <w:b/>
          <w:color w:val="000000"/>
        </w:rPr>
      </w:pPr>
    </w:p>
    <w:p w14:paraId="7F185480" w14:textId="77777777" w:rsidR="0045564B" w:rsidRPr="00882FA6" w:rsidRDefault="0045564B" w:rsidP="0045564B">
      <w:pPr>
        <w:widowControl w:val="0"/>
        <w:spacing w:before="280"/>
        <w:jc w:val="center"/>
        <w:rPr>
          <w:rFonts w:asciiTheme="majorHAnsi" w:eastAsia="Arial" w:hAnsiTheme="majorHAnsi" w:cstheme="majorHAnsi"/>
          <w:b/>
          <w:color w:val="000000"/>
        </w:rPr>
      </w:pPr>
    </w:p>
    <w:p w14:paraId="361B758E" w14:textId="77777777" w:rsidR="0045564B" w:rsidRPr="00882FA6" w:rsidRDefault="0045564B" w:rsidP="0045564B">
      <w:pPr>
        <w:widowControl w:val="0"/>
        <w:spacing w:before="280"/>
        <w:jc w:val="center"/>
        <w:rPr>
          <w:rFonts w:asciiTheme="majorHAnsi" w:eastAsia="Arial" w:hAnsiTheme="majorHAnsi" w:cstheme="majorHAnsi"/>
          <w:b/>
          <w:color w:val="000000"/>
        </w:rPr>
      </w:pPr>
      <w:r w:rsidRPr="00882FA6">
        <w:rPr>
          <w:rFonts w:asciiTheme="majorHAnsi" w:eastAsia="Arial" w:hAnsiTheme="majorHAnsi" w:cstheme="majorHAnsi"/>
          <w:b/>
          <w:color w:val="000000"/>
        </w:rPr>
        <w:t>REVERSO</w:t>
      </w:r>
    </w:p>
    <w:p w14:paraId="567989D9" w14:textId="77777777" w:rsidR="0045564B" w:rsidRPr="00882FA6" w:rsidRDefault="0045564B" w:rsidP="0045564B">
      <w:pPr>
        <w:widowControl w:val="0"/>
        <w:spacing w:before="280"/>
        <w:jc w:val="center"/>
        <w:rPr>
          <w:rFonts w:asciiTheme="majorHAnsi" w:eastAsia="Arial" w:hAnsiTheme="majorHAnsi" w:cstheme="majorHAnsi"/>
          <w:b/>
          <w:color w:val="000000"/>
        </w:rPr>
      </w:pPr>
      <w:r w:rsidRPr="00882FA6">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5747549" wp14:editId="0898901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3C18C9" w:rsidRDefault="003C18C9"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14:paraId="651EBD0B" w14:textId="77777777" w:rsidR="003C18C9" w:rsidRDefault="003C18C9" w:rsidP="0045564B">
                      <w:pPr>
                        <w:textDirection w:val="btLr"/>
                      </w:pPr>
                    </w:p>
                  </w:txbxContent>
                </v:textbox>
                <w10:wrap anchorx="margin"/>
              </v:rect>
            </w:pict>
          </mc:Fallback>
        </mc:AlternateContent>
      </w:r>
    </w:p>
    <w:p w14:paraId="0FAA2BB1" w14:textId="77777777" w:rsidR="0045564B" w:rsidRPr="00882FA6" w:rsidRDefault="0045564B" w:rsidP="0045564B">
      <w:pPr>
        <w:widowControl w:val="0"/>
        <w:spacing w:before="280"/>
        <w:jc w:val="center"/>
        <w:rPr>
          <w:rFonts w:asciiTheme="majorHAnsi" w:eastAsia="Arial" w:hAnsiTheme="majorHAnsi" w:cstheme="majorHAnsi"/>
          <w:b/>
          <w:color w:val="000000"/>
        </w:rPr>
      </w:pPr>
    </w:p>
    <w:p w14:paraId="0E5AE152" w14:textId="77777777" w:rsidR="0045564B" w:rsidRPr="00882FA6" w:rsidRDefault="0045564B" w:rsidP="0045564B">
      <w:pPr>
        <w:widowControl w:val="0"/>
        <w:spacing w:before="280"/>
        <w:jc w:val="center"/>
        <w:rPr>
          <w:rFonts w:asciiTheme="majorHAnsi" w:eastAsia="Arial" w:hAnsiTheme="majorHAnsi" w:cstheme="majorHAnsi"/>
          <w:b/>
          <w:color w:val="000000"/>
        </w:rPr>
      </w:pPr>
    </w:p>
    <w:p w14:paraId="4A1D4299" w14:textId="77777777" w:rsidR="0045564B" w:rsidRPr="00882FA6" w:rsidRDefault="0045564B" w:rsidP="0045564B">
      <w:pPr>
        <w:widowControl w:val="0"/>
        <w:spacing w:before="280"/>
        <w:jc w:val="center"/>
        <w:rPr>
          <w:rFonts w:asciiTheme="majorHAnsi" w:eastAsia="Arial" w:hAnsiTheme="majorHAnsi" w:cstheme="majorHAnsi"/>
          <w:b/>
          <w:i/>
          <w:smallCaps/>
          <w:color w:val="000000"/>
        </w:rPr>
      </w:pPr>
    </w:p>
    <w:p w14:paraId="4F82CD39" w14:textId="065370DB" w:rsidR="0045564B" w:rsidRPr="00882FA6" w:rsidRDefault="0045564B" w:rsidP="0045564B">
      <w:pPr>
        <w:widowControl w:val="0"/>
        <w:spacing w:before="280"/>
        <w:jc w:val="center"/>
        <w:rPr>
          <w:rFonts w:asciiTheme="majorHAnsi" w:eastAsia="Arial" w:hAnsiTheme="majorHAnsi" w:cstheme="majorHAnsi"/>
          <w:b/>
          <w:color w:val="000000"/>
        </w:rPr>
      </w:pPr>
      <w:r w:rsidRPr="00882FA6">
        <w:rPr>
          <w:rFonts w:asciiTheme="majorHAnsi" w:eastAsia="Arial" w:hAnsiTheme="majorHAnsi" w:cstheme="majorHAnsi"/>
          <w:b/>
          <w:smallCaps/>
          <w:color w:val="000000"/>
        </w:rPr>
        <w:t>Nombre, Cargo y Firma del Representante Legal</w:t>
      </w:r>
    </w:p>
    <w:p w14:paraId="133170F4" w14:textId="2E396CEC" w:rsidR="00275AFA" w:rsidRPr="00882FA6" w:rsidRDefault="00275AFA">
      <w:pPr>
        <w:spacing w:after="0" w:line="240" w:lineRule="auto"/>
        <w:ind w:right="140"/>
        <w:jc w:val="center"/>
        <w:rPr>
          <w:rFonts w:asciiTheme="majorHAnsi" w:eastAsia="Times New Roman" w:hAnsiTheme="majorHAnsi" w:cstheme="majorHAnsi"/>
        </w:rPr>
      </w:pPr>
    </w:p>
    <w:p w14:paraId="3F860145" w14:textId="77777777" w:rsidR="0045564B" w:rsidRPr="00882FA6" w:rsidRDefault="0045564B">
      <w:pPr>
        <w:spacing w:after="0" w:line="240" w:lineRule="auto"/>
        <w:ind w:right="140"/>
        <w:jc w:val="center"/>
        <w:rPr>
          <w:rFonts w:asciiTheme="majorHAnsi" w:eastAsia="Century Gothic" w:hAnsiTheme="majorHAnsi" w:cstheme="majorHAnsi"/>
          <w:b/>
          <w:color w:val="080808"/>
        </w:rPr>
      </w:pPr>
    </w:p>
    <w:p w14:paraId="12EB7927" w14:textId="77777777" w:rsidR="0045564B" w:rsidRPr="00882FA6" w:rsidRDefault="0045564B">
      <w:pPr>
        <w:spacing w:after="0" w:line="240" w:lineRule="auto"/>
        <w:ind w:right="140"/>
        <w:jc w:val="center"/>
        <w:rPr>
          <w:rFonts w:asciiTheme="majorHAnsi" w:eastAsia="Century Gothic" w:hAnsiTheme="majorHAnsi" w:cstheme="majorHAnsi"/>
          <w:b/>
          <w:color w:val="080808"/>
        </w:rPr>
      </w:pPr>
    </w:p>
    <w:p w14:paraId="6DD7D156"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80808"/>
        </w:rPr>
        <w:t>ANEXO 11</w:t>
      </w:r>
    </w:p>
    <w:p w14:paraId="12100ACA" w14:textId="77777777" w:rsidR="00FB4763" w:rsidRPr="00882FA6" w:rsidRDefault="00FB4763" w:rsidP="00FB4763">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0C7A94A5" w14:textId="77777777" w:rsidR="00FB4763" w:rsidRPr="00882FA6" w:rsidRDefault="00FB4763" w:rsidP="00FB4763">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sidRPr="00882FA6">
        <w:rPr>
          <w:rFonts w:asciiTheme="majorHAnsi" w:eastAsia="Arial" w:hAnsiTheme="majorHAnsi" w:cstheme="majorHAnsi"/>
          <w:b/>
          <w:color w:val="000000"/>
        </w:rPr>
        <w:t xml:space="preserve"> 001/2019  </w:t>
      </w:r>
    </w:p>
    <w:p w14:paraId="55A52654" w14:textId="5653BFF7" w:rsidR="00FB4763" w:rsidRPr="00882FA6" w:rsidRDefault="000052D4" w:rsidP="00FB4763">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00FB4763" w:rsidRPr="00882FA6">
        <w:rPr>
          <w:rFonts w:asciiTheme="majorHAnsi" w:eastAsia="Arial" w:hAnsiTheme="majorHAnsi" w:cstheme="majorHAnsi"/>
          <w:b/>
          <w:smallCaps/>
          <w:color w:val="000000"/>
        </w:rPr>
        <w:t>N CONCURRENCIA</w:t>
      </w:r>
      <w:r w:rsidR="00FB4763" w:rsidRPr="00882FA6">
        <w:rPr>
          <w:rFonts w:asciiTheme="majorHAnsi" w:eastAsia="Arial" w:hAnsiTheme="majorHAnsi" w:cstheme="majorHAnsi"/>
          <w:b/>
          <w:color w:val="000000"/>
        </w:rPr>
        <w:t xml:space="preserve"> DEL “COMITÉ”</w:t>
      </w:r>
    </w:p>
    <w:p w14:paraId="3BBC3AAF" w14:textId="77777777" w:rsidR="00FB4763" w:rsidRPr="00882FA6" w:rsidRDefault="00FB4763" w:rsidP="00FB4763">
      <w:pPr>
        <w:spacing w:after="0" w:line="240" w:lineRule="auto"/>
        <w:rPr>
          <w:rFonts w:asciiTheme="majorHAnsi" w:eastAsia="Times New Roman" w:hAnsiTheme="majorHAnsi" w:cstheme="majorHAnsi"/>
        </w:rPr>
      </w:pPr>
    </w:p>
    <w:p w14:paraId="3F242111" w14:textId="77777777" w:rsidR="00FB4763" w:rsidRPr="00882FA6" w:rsidRDefault="00FB4763" w:rsidP="00FB4763">
      <w:pPr>
        <w:spacing w:after="0" w:line="240" w:lineRule="auto"/>
        <w:ind w:right="140"/>
        <w:jc w:val="center"/>
        <w:rPr>
          <w:rFonts w:asciiTheme="majorHAnsi" w:eastAsia="Century Gothic" w:hAnsiTheme="majorHAnsi" w:cstheme="majorHAnsi"/>
          <w:b/>
          <w:smallCaps/>
          <w:color w:val="000000"/>
        </w:rPr>
      </w:pPr>
      <w:r w:rsidRPr="00882FA6">
        <w:rPr>
          <w:rFonts w:asciiTheme="majorHAnsi" w:eastAsia="Century Gothic" w:hAnsiTheme="majorHAnsi" w:cstheme="majorHAnsi"/>
          <w:b/>
          <w:smallCaps/>
          <w:color w:val="000000"/>
        </w:rPr>
        <w:t>“ADQUISICIÓN DE ESTACIONES DE TRABAJO PARA OFICINA”</w:t>
      </w:r>
    </w:p>
    <w:p w14:paraId="68156CAE" w14:textId="77777777" w:rsidR="00FB4763" w:rsidRPr="00882FA6" w:rsidRDefault="00FB4763" w:rsidP="00FB4763">
      <w:pPr>
        <w:spacing w:after="0" w:line="240" w:lineRule="auto"/>
        <w:rPr>
          <w:rFonts w:asciiTheme="majorHAnsi" w:eastAsia="Times New Roman" w:hAnsiTheme="majorHAnsi" w:cstheme="majorHAnsi"/>
        </w:rPr>
      </w:pPr>
    </w:p>
    <w:p w14:paraId="02267339" w14:textId="77777777" w:rsidR="00275AFA" w:rsidRPr="00882FA6" w:rsidRDefault="00275AFA">
      <w:pPr>
        <w:spacing w:after="240" w:line="240" w:lineRule="auto"/>
        <w:rPr>
          <w:rFonts w:asciiTheme="majorHAnsi" w:eastAsia="Times New Roman" w:hAnsiTheme="majorHAnsi" w:cstheme="majorHAnsi"/>
        </w:rPr>
      </w:pPr>
    </w:p>
    <w:p w14:paraId="181F0F4D"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MANIFESTACIÓN DE ESTAR AL CORRIENTE EN MIS OBLIGACIONES PATRONALES Y TRIBUTARIAS.</w:t>
      </w:r>
    </w:p>
    <w:p w14:paraId="7A9ABC49" w14:textId="77777777" w:rsidR="00275AFA" w:rsidRPr="00882FA6" w:rsidRDefault="00275AFA">
      <w:pPr>
        <w:spacing w:after="240" w:line="240" w:lineRule="auto"/>
        <w:rPr>
          <w:rFonts w:asciiTheme="majorHAnsi" w:eastAsia="Times New Roman" w:hAnsiTheme="majorHAnsi" w:cstheme="majorHAnsi"/>
        </w:rPr>
      </w:pPr>
    </w:p>
    <w:p w14:paraId="1D364005" w14:textId="77777777" w:rsidR="00275AFA" w:rsidRPr="00882FA6" w:rsidRDefault="00A46A86">
      <w:pPr>
        <w:spacing w:after="0" w:line="240" w:lineRule="auto"/>
        <w:ind w:right="140"/>
        <w:jc w:val="right"/>
        <w:rPr>
          <w:rFonts w:asciiTheme="majorHAnsi" w:eastAsia="Times New Roman" w:hAnsiTheme="majorHAnsi" w:cstheme="majorHAnsi"/>
        </w:rPr>
      </w:pPr>
      <w:r w:rsidRPr="00882FA6">
        <w:rPr>
          <w:rFonts w:asciiTheme="majorHAnsi" w:eastAsia="Century Gothic" w:hAnsiTheme="majorHAnsi" w:cstheme="majorHAnsi"/>
          <w:color w:val="000000"/>
        </w:rPr>
        <w:t>Guadalajara Jalisco, a __ de ____ del 2019.</w:t>
      </w:r>
    </w:p>
    <w:p w14:paraId="4542D143" w14:textId="77777777" w:rsidR="00275AFA" w:rsidRPr="00882FA6" w:rsidRDefault="00275AFA">
      <w:pPr>
        <w:spacing w:after="0" w:line="240" w:lineRule="auto"/>
        <w:rPr>
          <w:rFonts w:asciiTheme="majorHAnsi" w:eastAsia="Times New Roman" w:hAnsiTheme="majorHAnsi" w:cstheme="majorHAnsi"/>
        </w:rPr>
      </w:pPr>
    </w:p>
    <w:p w14:paraId="7F8C2606" w14:textId="458DE6C9" w:rsidR="00275AFA" w:rsidRPr="00882FA6" w:rsidRDefault="00FB4763">
      <w:pPr>
        <w:spacing w:after="0" w:line="240" w:lineRule="auto"/>
        <w:ind w:right="140"/>
        <w:jc w:val="both"/>
        <w:rPr>
          <w:rFonts w:asciiTheme="majorHAnsi" w:eastAsia="Times New Roman" w:hAnsiTheme="majorHAnsi" w:cstheme="majorHAnsi"/>
          <w:b/>
        </w:rPr>
      </w:pPr>
      <w:r w:rsidRPr="00882FA6">
        <w:rPr>
          <w:rFonts w:asciiTheme="majorHAnsi" w:eastAsia="Century Gothic" w:hAnsiTheme="majorHAnsi" w:cstheme="majorHAnsi"/>
          <w:b/>
          <w:smallCaps/>
          <w:color w:val="000000"/>
        </w:rPr>
        <w:t>AGENCIA DE ENERGÍA DEL ESTADO DE JALISCO</w:t>
      </w:r>
    </w:p>
    <w:p w14:paraId="3E9BA52C" w14:textId="77777777" w:rsidR="00275AFA" w:rsidRPr="00882FA6" w:rsidRDefault="00A46A86">
      <w:pPr>
        <w:spacing w:after="0" w:line="240" w:lineRule="auto"/>
        <w:ind w:right="140"/>
        <w:rPr>
          <w:rFonts w:asciiTheme="majorHAnsi" w:eastAsia="Times New Roman" w:hAnsiTheme="majorHAnsi" w:cstheme="majorHAnsi"/>
        </w:rPr>
      </w:pPr>
      <w:r w:rsidRPr="00882FA6">
        <w:rPr>
          <w:rFonts w:asciiTheme="majorHAnsi" w:eastAsia="Century Gothic" w:hAnsiTheme="majorHAnsi" w:cstheme="majorHAnsi"/>
          <w:b/>
          <w:color w:val="000000"/>
        </w:rPr>
        <w:t>PRESENTE</w:t>
      </w:r>
    </w:p>
    <w:p w14:paraId="741C5F86" w14:textId="77777777" w:rsidR="00275AFA" w:rsidRPr="00882FA6" w:rsidRDefault="00275AFA">
      <w:pPr>
        <w:spacing w:after="0" w:line="240" w:lineRule="auto"/>
        <w:rPr>
          <w:rFonts w:asciiTheme="majorHAnsi" w:eastAsia="Times New Roman" w:hAnsiTheme="majorHAnsi" w:cstheme="majorHAnsi"/>
        </w:rPr>
      </w:pPr>
    </w:p>
    <w:p w14:paraId="44F33452" w14:textId="77777777" w:rsidR="007707EB" w:rsidRPr="00882FA6" w:rsidRDefault="007707EB" w:rsidP="007707EB">
      <w:pPr>
        <w:spacing w:after="0" w:line="240" w:lineRule="auto"/>
        <w:ind w:right="140"/>
        <w:jc w:val="right"/>
        <w:rPr>
          <w:rFonts w:asciiTheme="majorHAnsi" w:eastAsia="Times New Roman" w:hAnsiTheme="majorHAnsi" w:cstheme="majorHAnsi"/>
        </w:rPr>
      </w:pPr>
      <w:proofErr w:type="spellStart"/>
      <w:r w:rsidRPr="00882FA6">
        <w:rPr>
          <w:rFonts w:asciiTheme="majorHAnsi" w:eastAsia="Century Gothic" w:hAnsiTheme="majorHAnsi" w:cstheme="majorHAnsi"/>
          <w:b/>
          <w:color w:val="000000"/>
        </w:rPr>
        <w:t>AT’N</w:t>
      </w:r>
      <w:proofErr w:type="spellEnd"/>
      <w:r>
        <w:rPr>
          <w:rFonts w:asciiTheme="majorHAnsi" w:eastAsia="Century Gothic" w:hAnsiTheme="majorHAnsi" w:cstheme="majorHAnsi"/>
          <w:b/>
          <w:color w:val="000000"/>
        </w:rPr>
        <w:t xml:space="preserve">: Lic. </w:t>
      </w:r>
      <w:proofErr w:type="spellStart"/>
      <w:r>
        <w:rPr>
          <w:rFonts w:asciiTheme="majorHAnsi" w:eastAsia="Century Gothic" w:hAnsiTheme="majorHAnsi" w:cstheme="majorHAnsi"/>
          <w:b/>
          <w:color w:val="000000"/>
        </w:rPr>
        <w:t>Marmelia</w:t>
      </w:r>
      <w:proofErr w:type="spellEnd"/>
      <w:r>
        <w:rPr>
          <w:rFonts w:asciiTheme="majorHAnsi" w:eastAsia="Century Gothic" w:hAnsiTheme="majorHAnsi" w:cstheme="majorHAnsi"/>
          <w:b/>
          <w:color w:val="000000"/>
        </w:rPr>
        <w:t xml:space="preserve"> Cabral López</w:t>
      </w:r>
    </w:p>
    <w:p w14:paraId="412B0E00" w14:textId="77777777" w:rsidR="007707EB" w:rsidRPr="00882FA6" w:rsidRDefault="007707EB" w:rsidP="007707EB">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b/>
          <w:color w:val="000000"/>
        </w:rPr>
        <w:t>Provisionalmente Encargada de la Unidad de Compras</w:t>
      </w:r>
    </w:p>
    <w:p w14:paraId="5B66B880" w14:textId="02745BD2" w:rsidR="00275AFA" w:rsidRPr="00882FA6" w:rsidRDefault="00275AFA">
      <w:pPr>
        <w:spacing w:after="0" w:line="240" w:lineRule="auto"/>
        <w:ind w:right="140"/>
        <w:jc w:val="right"/>
        <w:rPr>
          <w:rFonts w:asciiTheme="majorHAnsi" w:eastAsia="Times New Roman" w:hAnsiTheme="majorHAnsi" w:cstheme="majorHAnsi"/>
        </w:rPr>
      </w:pPr>
    </w:p>
    <w:p w14:paraId="0EC0F89E" w14:textId="77777777" w:rsidR="00275AFA" w:rsidRPr="00882FA6" w:rsidRDefault="00275AFA">
      <w:pPr>
        <w:spacing w:after="240" w:line="240" w:lineRule="auto"/>
        <w:rPr>
          <w:rFonts w:asciiTheme="majorHAnsi" w:eastAsia="Times New Roman" w:hAnsiTheme="majorHAnsi" w:cstheme="majorHAnsi"/>
        </w:rPr>
      </w:pPr>
    </w:p>
    <w:p w14:paraId="1C0E9161" w14:textId="066699D9" w:rsidR="00275AFA" w:rsidRPr="00882FA6" w:rsidRDefault="00A46A86" w:rsidP="00FB4763">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 xml:space="preserve">En cumplimiento con los requisitos establecidos en el presente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 xml:space="preserve"> para la </w:t>
      </w:r>
      <w:r w:rsidRPr="00882FA6">
        <w:rPr>
          <w:rFonts w:asciiTheme="majorHAnsi" w:eastAsia="Century Gothic" w:hAnsiTheme="majorHAnsi" w:cstheme="majorHAnsi"/>
          <w:b/>
          <w:color w:val="000000"/>
        </w:rPr>
        <w:t xml:space="preserve">Licitación Pública </w:t>
      </w:r>
      <w:r w:rsidR="00C86B87" w:rsidRPr="00882FA6">
        <w:rPr>
          <w:rFonts w:asciiTheme="majorHAnsi" w:eastAsia="Century Gothic" w:hAnsiTheme="majorHAnsi" w:cstheme="majorHAnsi"/>
          <w:b/>
          <w:color w:val="000000"/>
        </w:rPr>
        <w:t>Local</w:t>
      </w:r>
      <w:r w:rsidRPr="00882FA6">
        <w:rPr>
          <w:rFonts w:asciiTheme="majorHAnsi" w:eastAsia="Century Gothic" w:hAnsiTheme="majorHAnsi" w:cstheme="majorHAnsi"/>
          <w:b/>
          <w:color w:val="000000"/>
        </w:rPr>
        <w:t xml:space="preserve"> </w:t>
      </w:r>
      <w:proofErr w:type="spellStart"/>
      <w:r w:rsidRPr="00882FA6">
        <w:rPr>
          <w:rFonts w:asciiTheme="majorHAnsi" w:eastAsia="Century Gothic" w:hAnsiTheme="majorHAnsi" w:cstheme="majorHAnsi"/>
          <w:b/>
          <w:color w:val="000000"/>
        </w:rPr>
        <w:t>LP</w:t>
      </w:r>
      <w:r w:rsidR="00FB4763" w:rsidRPr="00882FA6">
        <w:rPr>
          <w:rFonts w:asciiTheme="majorHAnsi" w:eastAsia="Century Gothic" w:hAnsiTheme="majorHAnsi" w:cstheme="majorHAnsi"/>
          <w:b/>
          <w:color w:val="000000"/>
        </w:rPr>
        <w:t>N</w:t>
      </w:r>
      <w:proofErr w:type="spellEnd"/>
      <w:r w:rsidR="00FB4763" w:rsidRPr="00882FA6">
        <w:rPr>
          <w:rFonts w:asciiTheme="majorHAnsi" w:eastAsia="Century Gothic" w:hAnsiTheme="majorHAnsi" w:cstheme="majorHAnsi"/>
          <w:b/>
          <w:color w:val="000000"/>
        </w:rPr>
        <w:t xml:space="preserve"> 001</w:t>
      </w:r>
      <w:r w:rsidR="000052D4">
        <w:rPr>
          <w:rFonts w:asciiTheme="majorHAnsi" w:eastAsia="Century Gothic" w:hAnsiTheme="majorHAnsi" w:cstheme="majorHAnsi"/>
          <w:b/>
          <w:color w:val="000000"/>
        </w:rPr>
        <w:t>/2019  si</w:t>
      </w:r>
      <w:r w:rsidRPr="00882FA6">
        <w:rPr>
          <w:rFonts w:asciiTheme="majorHAnsi" w:eastAsia="Century Gothic" w:hAnsiTheme="majorHAnsi" w:cstheme="majorHAnsi"/>
          <w:b/>
          <w:color w:val="000000"/>
        </w:rPr>
        <w:t xml:space="preserve">n concurrencia </w:t>
      </w:r>
      <w:r w:rsidRPr="00882FA6">
        <w:rPr>
          <w:rFonts w:asciiTheme="majorHAnsi" w:eastAsia="Century Gothic" w:hAnsiTheme="majorHAnsi" w:cstheme="majorHAnsi"/>
          <w:color w:val="000000"/>
        </w:rPr>
        <w:t xml:space="preserve">del </w:t>
      </w:r>
      <w:r w:rsidR="004F684D" w:rsidRPr="00882FA6">
        <w:rPr>
          <w:rFonts w:asciiTheme="majorHAnsi" w:eastAsia="Century Gothic" w:hAnsiTheme="majorHAnsi" w:cstheme="majorHAnsi"/>
          <w:b/>
          <w:color w:val="000000"/>
        </w:rPr>
        <w:t>“COMITÉ”</w:t>
      </w:r>
      <w:r w:rsidRPr="00882FA6">
        <w:rPr>
          <w:rFonts w:asciiTheme="majorHAnsi" w:eastAsia="Century Gothic" w:hAnsiTheme="majorHAnsi" w:cstheme="majorHAnsi"/>
          <w:b/>
          <w:color w:val="000000"/>
        </w:rPr>
        <w:t xml:space="preserve"> </w:t>
      </w:r>
      <w:r w:rsidR="00FB4763" w:rsidRPr="00882FA6">
        <w:rPr>
          <w:rFonts w:asciiTheme="majorHAnsi" w:eastAsia="Century Gothic" w:hAnsiTheme="majorHAnsi" w:cstheme="majorHAnsi"/>
          <w:b/>
          <w:smallCaps/>
          <w:color w:val="000000"/>
        </w:rPr>
        <w:t xml:space="preserve">“ADQUISICIÓN DE ESTACIONES DE TRABAJO PARA OFICINA” </w:t>
      </w:r>
      <w:r w:rsidRPr="00882FA6">
        <w:rPr>
          <w:rFonts w:asciiTheme="majorHAnsi" w:eastAsia="Century Gothic" w:hAnsiTheme="majorHAnsi" w:cstheme="majorHAnsi"/>
          <w:b/>
          <w:color w:val="000000"/>
        </w:rPr>
        <w:t xml:space="preserve"> </w:t>
      </w:r>
      <w:r w:rsidRPr="00882FA6">
        <w:rPr>
          <w:rFonts w:asciiTheme="majorHAnsi" w:eastAsia="Century Gothic" w:hAnsiTheme="majorHAnsi" w:cstheme="majorHAnsi"/>
          <w:color w:val="000000"/>
        </w:rPr>
        <w:t xml:space="preserve">por medio del presente  manifiesto  bajo protesta de decir verdad a la </w:t>
      </w:r>
      <w:r w:rsidR="00FB4763" w:rsidRPr="00882FA6">
        <w:rPr>
          <w:rFonts w:asciiTheme="majorHAnsi" w:eastAsia="Century Gothic" w:hAnsiTheme="majorHAnsi" w:cstheme="majorHAnsi"/>
          <w:b/>
          <w:smallCaps/>
          <w:color w:val="000000"/>
        </w:rPr>
        <w:t>AGENCIA DE ENERGÍA DEL ESTADO DE JALISCO</w:t>
      </w:r>
      <w:r w:rsidRPr="00882FA6">
        <w:rPr>
          <w:rFonts w:asciiTheme="majorHAnsi" w:eastAsia="Century Gothic" w:hAnsiTheme="majorHAnsi" w:cstheme="majorHAnsi"/>
          <w:color w:val="000000"/>
        </w:rPr>
        <w:t xml:space="preserve"> , que el </w:t>
      </w:r>
      <w:r w:rsidR="004B36AE" w:rsidRPr="00882FA6">
        <w:rPr>
          <w:rFonts w:asciiTheme="majorHAnsi" w:eastAsia="Century Gothic" w:hAnsiTheme="majorHAnsi" w:cstheme="majorHAnsi"/>
          <w:b/>
          <w:color w:val="000000"/>
        </w:rPr>
        <w:t>“PROVEEDOR”</w:t>
      </w:r>
      <w:r w:rsidRPr="00882FA6">
        <w:rPr>
          <w:rFonts w:asciiTheme="majorHAnsi" w:eastAsia="Century Gothic" w:hAnsiTheme="majorHAnsi" w:cstheme="majorHAnsi"/>
          <w:b/>
          <w:color w:val="000000"/>
        </w:rPr>
        <w:t xml:space="preserve"> </w:t>
      </w:r>
      <w:r w:rsidRPr="00882FA6">
        <w:rPr>
          <w:rFonts w:asciiTheme="majorHAnsi" w:eastAsia="Century Gothic" w:hAnsiTheme="majorHAnsi" w:cstheme="majorHAnsi"/>
          <w:i/>
          <w:color w:val="000000"/>
        </w:rPr>
        <w:t>(persona física o moral)</w:t>
      </w:r>
      <w:r w:rsidRPr="00882FA6">
        <w:rPr>
          <w:rFonts w:asciiTheme="majorHAnsi" w:eastAsia="Century Gothic" w:hAnsiTheme="majorHAnsi" w:cstheme="majorHAnsi"/>
          <w:color w:val="000000"/>
        </w:rPr>
        <w:t xml:space="preserve">, a quien represento, está al corriente en sus obligaciones patronales como son: el pago de cuotas  de seguridad social, del </w:t>
      </w:r>
      <w:proofErr w:type="spellStart"/>
      <w:r w:rsidRPr="00882FA6">
        <w:rPr>
          <w:rFonts w:asciiTheme="majorHAnsi" w:eastAsia="Century Gothic" w:hAnsiTheme="majorHAnsi" w:cstheme="majorHAnsi"/>
          <w:color w:val="000000"/>
        </w:rPr>
        <w:t>Infonavit</w:t>
      </w:r>
      <w:proofErr w:type="spellEnd"/>
      <w:r w:rsidRPr="00882FA6">
        <w:rPr>
          <w:rFonts w:asciiTheme="majorHAnsi" w:eastAsia="Century Gothic" w:hAnsiTheme="majorHAnsi" w:cstheme="majorHAnsi"/>
          <w:color w:val="000000"/>
        </w:rPr>
        <w:t>, así como todas las obligaciones laborales y tributarias a que estoy obligado.</w:t>
      </w:r>
    </w:p>
    <w:p w14:paraId="75EBF0C1" w14:textId="77777777" w:rsidR="00275AFA" w:rsidRPr="00882FA6" w:rsidRDefault="00A46A86">
      <w:pPr>
        <w:spacing w:after="240" w:line="240" w:lineRule="auto"/>
        <w:rPr>
          <w:rFonts w:asciiTheme="majorHAnsi" w:eastAsia="Times New Roman" w:hAnsiTheme="majorHAnsi" w:cstheme="majorHAnsi"/>
        </w:rPr>
      </w:pPr>
      <w:r w:rsidRPr="00882FA6">
        <w:rPr>
          <w:rFonts w:asciiTheme="majorHAnsi" w:eastAsia="Times New Roman" w:hAnsiTheme="majorHAnsi" w:cstheme="majorHAnsi"/>
        </w:rPr>
        <w:br/>
      </w:r>
      <w:r w:rsidRPr="00882FA6">
        <w:rPr>
          <w:rFonts w:asciiTheme="majorHAnsi" w:eastAsia="Times New Roman" w:hAnsiTheme="majorHAnsi" w:cstheme="majorHAnsi"/>
        </w:rPr>
        <w:br/>
      </w:r>
    </w:p>
    <w:p w14:paraId="778016FE"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ATENTAMENTE</w:t>
      </w:r>
    </w:p>
    <w:p w14:paraId="07FF0A49" w14:textId="77777777" w:rsidR="00275AFA" w:rsidRPr="00882FA6" w:rsidRDefault="00275AFA">
      <w:pPr>
        <w:spacing w:after="240" w:line="240" w:lineRule="auto"/>
        <w:rPr>
          <w:rFonts w:asciiTheme="majorHAnsi" w:eastAsia="Times New Roman" w:hAnsiTheme="majorHAnsi" w:cstheme="majorHAnsi"/>
        </w:rPr>
      </w:pPr>
    </w:p>
    <w:p w14:paraId="5E3A374F"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_________________________</w:t>
      </w:r>
    </w:p>
    <w:p w14:paraId="7A68B2A7"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 xml:space="preserve">Nombre y firma del Licitante </w:t>
      </w:r>
    </w:p>
    <w:p w14:paraId="1D9AB285" w14:textId="77777777" w:rsidR="00275AFA" w:rsidRPr="00882FA6" w:rsidRDefault="00A46A86">
      <w:pPr>
        <w:spacing w:after="0" w:line="240" w:lineRule="auto"/>
        <w:ind w:right="140"/>
        <w:jc w:val="center"/>
        <w:rPr>
          <w:rFonts w:asciiTheme="majorHAnsi" w:eastAsia="Times New Roman" w:hAnsiTheme="majorHAnsi" w:cstheme="majorHAnsi"/>
        </w:rPr>
      </w:pPr>
      <w:proofErr w:type="gramStart"/>
      <w:r w:rsidRPr="00882FA6">
        <w:rPr>
          <w:rFonts w:asciiTheme="majorHAnsi" w:eastAsia="Century Gothic" w:hAnsiTheme="majorHAnsi" w:cstheme="majorHAnsi"/>
          <w:color w:val="000000"/>
        </w:rPr>
        <w:t>o</w:t>
      </w:r>
      <w:proofErr w:type="gramEnd"/>
      <w:r w:rsidRPr="00882FA6">
        <w:rPr>
          <w:rFonts w:asciiTheme="majorHAnsi" w:eastAsia="Century Gothic" w:hAnsiTheme="majorHAnsi" w:cstheme="majorHAnsi"/>
          <w:color w:val="000000"/>
        </w:rPr>
        <w:t xml:space="preserve"> Representante Legal </w:t>
      </w:r>
    </w:p>
    <w:p w14:paraId="3703364F" w14:textId="5723269F" w:rsidR="00275AFA" w:rsidRPr="00882FA6" w:rsidRDefault="00275AFA">
      <w:pPr>
        <w:spacing w:after="240" w:line="240" w:lineRule="auto"/>
        <w:rPr>
          <w:rFonts w:asciiTheme="majorHAnsi" w:eastAsia="Times New Roman" w:hAnsiTheme="majorHAnsi" w:cstheme="majorHAnsi"/>
        </w:rPr>
      </w:pPr>
    </w:p>
    <w:p w14:paraId="7A8D8D35" w14:textId="77777777" w:rsidR="00FA13A0" w:rsidRPr="00882FA6" w:rsidRDefault="00FA13A0">
      <w:pPr>
        <w:spacing w:after="240" w:line="240" w:lineRule="auto"/>
        <w:rPr>
          <w:rFonts w:asciiTheme="majorHAnsi" w:eastAsia="Times New Roman" w:hAnsiTheme="majorHAnsi" w:cstheme="majorHAnsi"/>
        </w:rPr>
      </w:pPr>
    </w:p>
    <w:p w14:paraId="11474015"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 xml:space="preserve">ANEXO 12 </w:t>
      </w:r>
    </w:p>
    <w:p w14:paraId="75720EC3" w14:textId="77777777" w:rsidR="00275AFA" w:rsidRPr="00882FA6" w:rsidRDefault="00275AFA">
      <w:pPr>
        <w:spacing w:after="0" w:line="240" w:lineRule="auto"/>
        <w:rPr>
          <w:rFonts w:asciiTheme="majorHAnsi" w:eastAsia="Times New Roman" w:hAnsiTheme="majorHAnsi" w:cstheme="majorHAnsi"/>
        </w:rPr>
      </w:pPr>
    </w:p>
    <w:p w14:paraId="33AD4454" w14:textId="60F678FB" w:rsidR="00275AFA" w:rsidRPr="001A276E" w:rsidRDefault="001A276E">
      <w:pPr>
        <w:spacing w:after="0" w:line="240" w:lineRule="auto"/>
        <w:ind w:right="140" w:hanging="851"/>
        <w:jc w:val="center"/>
        <w:rPr>
          <w:rFonts w:asciiTheme="majorHAnsi" w:eastAsia="Times New Roman" w:hAnsiTheme="majorHAnsi" w:cstheme="majorHAnsi"/>
        </w:rPr>
      </w:pPr>
      <w:r w:rsidRPr="001A276E">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00A46A86" w:rsidRPr="001A276E">
        <w:rPr>
          <w:rFonts w:asciiTheme="majorHAnsi" w:eastAsia="Century Gothic" w:hAnsiTheme="majorHAnsi" w:cstheme="majorHAnsi"/>
          <w:b/>
          <w:color w:val="000000"/>
        </w:rPr>
        <w:t>TEXTO DE LA FIANZA DEL 10% DE GARANTÍA DE CUMPLIMIENTO DEL CONTRATO  </w:t>
      </w:r>
    </w:p>
    <w:p w14:paraId="19231D2A" w14:textId="77777777" w:rsidR="00275AFA" w:rsidRPr="00882FA6" w:rsidRDefault="00275AFA">
      <w:pPr>
        <w:spacing w:after="0" w:line="240" w:lineRule="auto"/>
        <w:rPr>
          <w:rFonts w:asciiTheme="majorHAnsi" w:eastAsia="Times New Roman" w:hAnsiTheme="majorHAnsi" w:cstheme="majorHAnsi"/>
        </w:rPr>
      </w:pPr>
    </w:p>
    <w:p w14:paraId="73229525" w14:textId="11B61EA3" w:rsidR="00275AFA" w:rsidRPr="00882FA6" w:rsidRDefault="00A46A86" w:rsidP="00FB4763">
      <w:pPr>
        <w:spacing w:after="0" w:line="240" w:lineRule="auto"/>
        <w:ind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w:t>
      </w:r>
      <w:r w:rsidRPr="00882FA6">
        <w:rPr>
          <w:rFonts w:asciiTheme="majorHAnsi" w:eastAsia="Century Gothic" w:hAnsiTheme="majorHAnsi" w:cstheme="majorHAnsi"/>
          <w:i/>
          <w:color w:val="000000"/>
          <w:u w:val="single"/>
        </w:rPr>
        <w:t>NOMBRE DE LA AFIANZADORA</w:t>
      </w:r>
      <w:r w:rsidRPr="00882FA6">
        <w:rPr>
          <w:rFonts w:asciiTheme="majorHAnsi" w:eastAsia="Century Gothic" w:hAnsiTheme="majorHAnsi" w:cstheme="majorHAnsi"/>
          <w:color w:val="000000"/>
        </w:rPr>
        <w:t xml:space="preserve">), EN EL EJERCICIO DE LA AUTORIZACIÓN QUE ME OTORGA EL GOBIERNO FEDERAL A TRAVÉS DE LA SECRETARÍA DE LA </w:t>
      </w:r>
      <w:r w:rsidR="007707EB" w:rsidRPr="007707EB">
        <w:rPr>
          <w:rFonts w:asciiTheme="majorHAnsi" w:eastAsia="Century Gothic" w:hAnsiTheme="majorHAnsi" w:cstheme="majorHAnsi"/>
          <w:b/>
          <w:color w:val="000000"/>
        </w:rPr>
        <w:t>AGENCIA DE ENERGÍA DEL ESTADO</w:t>
      </w:r>
      <w:r w:rsidR="007707EB">
        <w:rPr>
          <w:rFonts w:asciiTheme="majorHAnsi" w:eastAsia="Century Gothic" w:hAnsiTheme="majorHAnsi" w:cstheme="majorHAnsi"/>
          <w:color w:val="000000"/>
        </w:rPr>
        <w:t xml:space="preserve"> </w:t>
      </w:r>
      <w:r w:rsidRPr="00882FA6">
        <w:rPr>
          <w:rFonts w:asciiTheme="majorHAnsi" w:eastAsia="Century Gothic" w:hAnsiTheme="majorHAnsi" w:cstheme="majorHAnsi"/>
          <w:color w:val="000000"/>
        </w:rPr>
        <w:t xml:space="preserve">EN LOS TÉRMINOS DE LOS ARTÍCULOS 11 y 36 DE LA LEY DE INSTITUCIONES DE SEGUROS Y DE FIANZAS, ME CONSTITUYO FIADORA POR LA SUMA DE $ </w:t>
      </w:r>
      <w:r w:rsidRPr="00882FA6">
        <w:rPr>
          <w:rFonts w:asciiTheme="majorHAnsi" w:eastAsia="Century Gothic" w:hAnsiTheme="majorHAnsi" w:cstheme="majorHAnsi"/>
          <w:color w:val="000000"/>
          <w:u w:val="single"/>
        </w:rPr>
        <w:t>(</w:t>
      </w:r>
      <w:r w:rsidRPr="00882FA6">
        <w:rPr>
          <w:rFonts w:asciiTheme="majorHAnsi" w:eastAsia="Century Gothic" w:hAnsiTheme="majorHAnsi" w:cstheme="majorHAnsi"/>
          <w:i/>
          <w:color w:val="000000"/>
          <w:u w:val="single"/>
        </w:rPr>
        <w:t>CANTIDAD CON NÚMERO</w:t>
      </w:r>
      <w:r w:rsidRPr="00882FA6">
        <w:rPr>
          <w:rFonts w:asciiTheme="majorHAnsi" w:eastAsia="Century Gothic" w:hAnsiTheme="majorHAnsi" w:cstheme="majorHAnsi"/>
          <w:color w:val="000000"/>
          <w:u w:val="single"/>
        </w:rPr>
        <w:t>)        </w:t>
      </w:r>
      <w:r w:rsidRPr="00882FA6">
        <w:rPr>
          <w:rFonts w:asciiTheme="majorHAnsi" w:eastAsia="Century Gothic" w:hAnsiTheme="majorHAnsi" w:cstheme="majorHAnsi"/>
          <w:i/>
          <w:color w:val="000000"/>
          <w:u w:val="single"/>
        </w:rPr>
        <w:t xml:space="preserve"> (CANTIDAD CON LETRA) </w:t>
      </w:r>
      <w:r w:rsidRPr="00882FA6">
        <w:rPr>
          <w:rFonts w:asciiTheme="majorHAnsi" w:eastAsia="Century Gothic" w:hAnsiTheme="majorHAnsi" w:cstheme="majorHAnsi"/>
          <w:b/>
          <w:color w:val="000000"/>
        </w:rPr>
        <w:t xml:space="preserve">A FAVOR DE LA </w:t>
      </w:r>
      <w:r w:rsidR="00FB4763" w:rsidRPr="00882FA6">
        <w:rPr>
          <w:rFonts w:asciiTheme="majorHAnsi" w:eastAsia="Century Gothic" w:hAnsiTheme="majorHAnsi" w:cstheme="majorHAnsi"/>
          <w:b/>
          <w:smallCaps/>
          <w:color w:val="000000"/>
        </w:rPr>
        <w:t xml:space="preserve">AGENCIA DE ENERGÍA DEL ESTADO DE JALISCO </w:t>
      </w:r>
      <w:r w:rsidR="00FB4763" w:rsidRPr="00882FA6">
        <w:rPr>
          <w:rFonts w:asciiTheme="majorHAnsi" w:eastAsia="Century Gothic" w:hAnsiTheme="majorHAnsi" w:cstheme="majorHAnsi"/>
          <w:color w:val="000000"/>
        </w:rPr>
        <w:t xml:space="preserve">CON DOMICILIO EN </w:t>
      </w:r>
      <w:r w:rsidR="00FB4763" w:rsidRPr="00882FA6">
        <w:rPr>
          <w:rFonts w:asciiTheme="majorHAnsi" w:eastAsia="Arial" w:hAnsiTheme="majorHAnsi" w:cstheme="majorHAnsi"/>
          <w:color w:val="000000"/>
        </w:rPr>
        <w:t>CALLE MANUEL LÓPEZ COTILLA NÚMERO 1505 OCTAVO PISO, COLONIA AMERICANA, ZONA CENTRO, C.P. 44160, EN LA CIUDAD DE GUADALAJARA, JALISCO;</w:t>
      </w:r>
      <w:r w:rsidRPr="00882FA6">
        <w:rPr>
          <w:rFonts w:asciiTheme="majorHAnsi" w:eastAsia="Century Gothic" w:hAnsiTheme="majorHAnsi" w:cstheme="majorHAnsi"/>
          <w:color w:val="000000"/>
        </w:rPr>
        <w:t xml:space="preserve"> A EFECTO DE:</w:t>
      </w:r>
    </w:p>
    <w:p w14:paraId="22179C92" w14:textId="77777777" w:rsidR="00AF5FDA" w:rsidRPr="00882FA6" w:rsidRDefault="00AF5FDA">
      <w:pPr>
        <w:shd w:val="clear" w:color="auto" w:fill="FFFFFF"/>
        <w:spacing w:after="0" w:line="240" w:lineRule="auto"/>
        <w:ind w:right="140"/>
        <w:jc w:val="both"/>
        <w:rPr>
          <w:rFonts w:asciiTheme="majorHAnsi" w:eastAsia="Times New Roman" w:hAnsiTheme="majorHAnsi" w:cstheme="majorHAnsi"/>
        </w:rPr>
      </w:pPr>
    </w:p>
    <w:p w14:paraId="17F91504" w14:textId="488E5168" w:rsidR="00AF5FDA" w:rsidRPr="00882FA6" w:rsidRDefault="00A46A86" w:rsidP="00AF5FDA">
      <w:pPr>
        <w:shd w:val="clear" w:color="auto" w:fill="FFFFFF"/>
        <w:jc w:val="both"/>
        <w:rPr>
          <w:rFonts w:asciiTheme="majorHAnsi" w:hAnsiTheme="majorHAnsi" w:cstheme="majorHAnsi"/>
          <w:b/>
          <w:smallCaps/>
          <w:color w:val="FF0000"/>
        </w:rPr>
      </w:pPr>
      <w:r w:rsidRPr="00882FA6">
        <w:rPr>
          <w:rFonts w:asciiTheme="majorHAnsi" w:eastAsia="Century Gothic" w:hAnsiTheme="majorHAnsi" w:cstheme="majorHAnsi"/>
          <w:smallCaps/>
          <w:color w:val="000000"/>
        </w:rPr>
        <w:t xml:space="preserve">GARANTIZAR POR </w:t>
      </w:r>
      <w:r w:rsidRPr="00882FA6">
        <w:rPr>
          <w:rFonts w:asciiTheme="majorHAnsi" w:eastAsia="Century Gothic" w:hAnsiTheme="majorHAnsi" w:cstheme="majorHAnsi"/>
          <w:smallCaps/>
          <w:color w:val="000000"/>
          <w:u w:val="single"/>
        </w:rPr>
        <w:t>(</w:t>
      </w:r>
      <w:r w:rsidRPr="00882FA6">
        <w:rPr>
          <w:rFonts w:asciiTheme="majorHAnsi" w:eastAsia="Century Gothic" w:hAnsiTheme="majorHAnsi" w:cstheme="majorHAnsi"/>
          <w:i/>
          <w:smallCaps/>
          <w:color w:val="000000"/>
          <w:u w:val="single"/>
        </w:rPr>
        <w:t xml:space="preserve">NOMBRE DEL </w:t>
      </w:r>
      <w:r w:rsidR="004B36AE" w:rsidRPr="00882FA6">
        <w:rPr>
          <w:rFonts w:asciiTheme="majorHAnsi" w:eastAsia="Century Gothic" w:hAnsiTheme="majorHAnsi" w:cstheme="majorHAnsi"/>
          <w:b/>
          <w:i/>
          <w:smallCaps/>
          <w:color w:val="000000"/>
          <w:u w:val="single"/>
        </w:rPr>
        <w:t>“PROVEEDOR”</w:t>
      </w:r>
      <w:r w:rsidRPr="00882FA6">
        <w:rPr>
          <w:rFonts w:asciiTheme="majorHAnsi" w:eastAsia="Century Gothic" w:hAnsiTheme="majorHAnsi" w:cstheme="majorHAnsi"/>
          <w:smallCaps/>
          <w:color w:val="000000"/>
          <w:u w:val="single"/>
        </w:rPr>
        <w:t>)</w:t>
      </w:r>
      <w:r w:rsidRPr="00882FA6">
        <w:rPr>
          <w:rFonts w:asciiTheme="majorHAnsi" w:eastAsia="Century Gothic" w:hAnsiTheme="majorHAnsi" w:cstheme="majorHAnsi"/>
          <w:smallCaps/>
          <w:color w:val="000000"/>
        </w:rPr>
        <w:t xml:space="preserve"> CON DOMICILIO EN </w:t>
      </w:r>
      <w:r w:rsidRPr="00882FA6">
        <w:rPr>
          <w:rFonts w:asciiTheme="majorHAnsi" w:eastAsia="Century Gothic" w:hAnsiTheme="majorHAnsi" w:cstheme="majorHAnsi"/>
          <w:color w:val="000000"/>
        </w:rPr>
        <w:t>___</w:t>
      </w:r>
      <w:r w:rsidRPr="00882FA6">
        <w:rPr>
          <w:rFonts w:asciiTheme="majorHAnsi" w:eastAsia="Century Gothic" w:hAnsiTheme="majorHAnsi" w:cstheme="majorHAnsi"/>
          <w:smallCaps/>
          <w:color w:val="000000"/>
        </w:rPr>
        <w:t xml:space="preserve">COLONIA </w:t>
      </w:r>
      <w:r w:rsidRPr="00882FA6">
        <w:rPr>
          <w:rFonts w:asciiTheme="majorHAnsi" w:eastAsia="Century Gothic" w:hAnsiTheme="majorHAnsi" w:cstheme="majorHAnsi"/>
          <w:color w:val="000000"/>
        </w:rPr>
        <w:t>___</w:t>
      </w:r>
      <w:r w:rsidRPr="00882FA6">
        <w:rPr>
          <w:rFonts w:asciiTheme="majorHAnsi" w:eastAsia="Century Gothic" w:hAnsiTheme="majorHAnsi" w:cstheme="majorHAnsi"/>
          <w:smallCaps/>
          <w:color w:val="000000"/>
        </w:rPr>
        <w:t xml:space="preserve">CIUDAD </w:t>
      </w:r>
      <w:r w:rsidRPr="00882FA6">
        <w:rPr>
          <w:rFonts w:asciiTheme="majorHAnsi" w:eastAsia="Century Gothic" w:hAnsiTheme="majorHAnsi" w:cstheme="majorHAnsi"/>
          <w:color w:val="000000"/>
        </w:rPr>
        <w:t>___</w:t>
      </w:r>
      <w:r w:rsidRPr="00882FA6">
        <w:rPr>
          <w:rFonts w:asciiTheme="majorHAnsi" w:eastAsia="Century Gothic" w:hAnsiTheme="majorHAnsi" w:cstheme="majorHAnsi"/>
          <w:smallCaps/>
          <w:color w:val="000000"/>
        </w:rPr>
        <w:t xml:space="preserve">EL FIEL Y EXACTO CUMPLIMIENTO DE TODAS Y CADA UNA DE LAS OBLIGACIONES PACTADAS EN EL CONTRATO </w:t>
      </w:r>
      <w:r w:rsidRPr="00882FA6">
        <w:rPr>
          <w:rFonts w:asciiTheme="majorHAnsi" w:eastAsia="Century Gothic" w:hAnsiTheme="majorHAnsi" w:cstheme="majorHAnsi"/>
          <w:b/>
          <w:smallCaps/>
          <w:color w:val="000000"/>
        </w:rPr>
        <w:t>NÚMERO</w:t>
      </w:r>
      <w:r w:rsidRPr="00882FA6">
        <w:rPr>
          <w:rFonts w:asciiTheme="majorHAnsi" w:eastAsia="Century Gothic" w:hAnsiTheme="majorHAnsi" w:cstheme="majorHAnsi"/>
          <w:b/>
          <w:color w:val="000000"/>
        </w:rPr>
        <w:t>____</w:t>
      </w:r>
      <w:r w:rsidRPr="00882FA6">
        <w:rPr>
          <w:rFonts w:asciiTheme="majorHAnsi" w:eastAsia="Century Gothic" w:hAnsiTheme="majorHAnsi" w:cstheme="majorHAnsi"/>
          <w:b/>
          <w:smallCaps/>
          <w:color w:val="000000"/>
        </w:rPr>
        <w:t>(ANOTAR EL NÚMERO)</w:t>
      </w:r>
      <w:r w:rsidRPr="00882FA6">
        <w:rPr>
          <w:rFonts w:asciiTheme="majorHAnsi" w:eastAsia="Century Gothic" w:hAnsiTheme="majorHAnsi" w:cstheme="majorHAnsi"/>
          <w:b/>
          <w:color w:val="000000"/>
        </w:rPr>
        <w:t>_____</w:t>
      </w:r>
      <w:r w:rsidRPr="00882FA6">
        <w:rPr>
          <w:rFonts w:asciiTheme="majorHAnsi" w:eastAsia="Century Gothic" w:hAnsiTheme="majorHAnsi" w:cstheme="majorHAnsi"/>
          <w:b/>
          <w:smallCaps/>
          <w:color w:val="000000"/>
        </w:rPr>
        <w:t>, DE FECHA________, CELEBRADO ENTRE NUESTRO FIADO Y EL GOBIERNO DEL ESTADO DE JALISCO, CON UN IMPORTE TOTAL DE $</w:t>
      </w:r>
      <w:r w:rsidRPr="00882FA6">
        <w:rPr>
          <w:rFonts w:asciiTheme="majorHAnsi" w:eastAsia="Century Gothic" w:hAnsiTheme="majorHAnsi" w:cstheme="majorHAnsi"/>
          <w:b/>
          <w:color w:val="000000"/>
        </w:rPr>
        <w:t>________</w:t>
      </w:r>
      <w:r w:rsidRPr="00882FA6">
        <w:rPr>
          <w:rFonts w:asciiTheme="majorHAnsi" w:eastAsia="Century Gothic" w:hAnsiTheme="majorHAnsi" w:cstheme="majorHAnsi"/>
          <w:b/>
          <w:smallCaps/>
          <w:color w:val="000000"/>
        </w:rPr>
        <w:t>.</w:t>
      </w:r>
      <w:r w:rsidR="00AF5FDA" w:rsidRPr="00882FA6">
        <w:rPr>
          <w:rFonts w:asciiTheme="majorHAnsi" w:hAnsiTheme="majorHAnsi" w:cstheme="majorHAnsi"/>
          <w:b/>
          <w:smallCaps/>
        </w:rPr>
        <w:t xml:space="preserve"> </w:t>
      </w:r>
      <w:r w:rsidR="00AF5FDA" w:rsidRPr="00882FA6">
        <w:rPr>
          <w:rFonts w:asciiTheme="majorHAnsi" w:eastAsia="Century Gothic" w:hAnsiTheme="majorHAnsi" w:cstheme="majorHAnsi"/>
          <w:b/>
          <w:smallCaps/>
          <w:color w:val="000000"/>
        </w:rPr>
        <w:t xml:space="preserve">ASÍ MISMO, SE ACEPTA SUJETARNOS A LA COMPETENCIA DE LOS TRIBUNALES DEL PRIMER PARTIDO JUDICIAL DEL ESTADO DE JALISCO, ACEPTANDO CONTINUAR AFIANZANDO A MI FIADO, EN CASO DE QUE SE LE OTORGUE ALGUNA PRÓRROGA DE </w:t>
      </w:r>
      <w:proofErr w:type="spellStart"/>
      <w:r w:rsidR="00AF5FDA" w:rsidRPr="00882FA6">
        <w:rPr>
          <w:rFonts w:asciiTheme="majorHAnsi" w:eastAsia="Century Gothic" w:hAnsiTheme="majorHAnsi" w:cstheme="majorHAnsi"/>
          <w:b/>
          <w:smallCaps/>
          <w:color w:val="000000"/>
        </w:rPr>
        <w:t>CUMPLIMIETNO</w:t>
      </w:r>
      <w:proofErr w:type="spellEnd"/>
      <w:r w:rsidR="00AF5FDA" w:rsidRPr="00882FA6">
        <w:rPr>
          <w:rFonts w:asciiTheme="majorHAnsi" w:eastAsia="Century Gothic" w:hAnsiTheme="majorHAnsi" w:cstheme="majorHAnsi"/>
          <w:b/>
          <w:smallCaps/>
          <w:color w:val="000000"/>
        </w:rPr>
        <w:t xml:space="preserve"> O SE CELEBRE CON ÉSTE, CUALQUIER ACUERDO MODIFICATORIO AL CONTRATO PRINCIPAL.</w:t>
      </w:r>
    </w:p>
    <w:p w14:paraId="328E34E6" w14:textId="77777777" w:rsidR="00AF5FDA" w:rsidRPr="00882FA6" w:rsidRDefault="00AF5FDA">
      <w:pPr>
        <w:shd w:val="clear" w:color="auto" w:fill="FFFFFF"/>
        <w:spacing w:after="0" w:line="240" w:lineRule="auto"/>
        <w:ind w:right="140"/>
        <w:jc w:val="both"/>
        <w:rPr>
          <w:rFonts w:asciiTheme="majorHAnsi" w:eastAsia="Times New Roman" w:hAnsiTheme="majorHAnsi" w:cstheme="majorHAnsi"/>
        </w:rPr>
      </w:pPr>
    </w:p>
    <w:p w14:paraId="46A6F5FD" w14:textId="1490219E" w:rsidR="00275AFA" w:rsidRPr="00882FA6" w:rsidRDefault="00A46A86">
      <w:pPr>
        <w:spacing w:after="0" w:line="240" w:lineRule="auto"/>
        <w:ind w:right="140"/>
        <w:jc w:val="both"/>
        <w:rPr>
          <w:rFonts w:asciiTheme="majorHAnsi" w:eastAsia="Century Gothic" w:hAnsiTheme="majorHAnsi" w:cstheme="majorHAnsi"/>
          <w:smallCaps/>
          <w:color w:val="000000"/>
        </w:rPr>
      </w:pPr>
      <w:r w:rsidRPr="00882FA6">
        <w:rPr>
          <w:rFonts w:asciiTheme="majorHAnsi" w:eastAsia="Century Gothic" w:hAnsiTheme="majorHAnsi" w:cstheme="majorHAnsi"/>
          <w:smallCaps/>
          <w:color w:val="000000"/>
        </w:rPr>
        <w:t xml:space="preserve">ESTA FIANZA ESTARÁ EN VIGOR POR 12 MESES CONTADOS A PARTIR DE LA FECHA DEL CONTRATO. </w:t>
      </w:r>
    </w:p>
    <w:p w14:paraId="78665781" w14:textId="77777777" w:rsidR="00AF5FDA" w:rsidRPr="00882FA6" w:rsidRDefault="00AF5FDA">
      <w:pPr>
        <w:spacing w:after="0" w:line="240" w:lineRule="auto"/>
        <w:ind w:right="140"/>
        <w:jc w:val="both"/>
        <w:rPr>
          <w:rFonts w:asciiTheme="majorHAnsi" w:eastAsia="Times New Roman" w:hAnsiTheme="majorHAnsi" w:cstheme="majorHAnsi"/>
        </w:rPr>
      </w:pPr>
    </w:p>
    <w:p w14:paraId="0E37B671" w14:textId="72D6707A" w:rsidR="00275AFA" w:rsidRPr="00882FA6" w:rsidRDefault="00A46A86">
      <w:pPr>
        <w:spacing w:after="0" w:line="240" w:lineRule="auto"/>
        <w:ind w:right="140"/>
        <w:jc w:val="both"/>
        <w:rPr>
          <w:rFonts w:asciiTheme="majorHAnsi" w:eastAsia="Century Gothic" w:hAnsiTheme="majorHAnsi" w:cstheme="majorHAnsi"/>
          <w:smallCaps/>
          <w:color w:val="000000"/>
        </w:rPr>
      </w:pPr>
      <w:r w:rsidRPr="00882FA6">
        <w:rPr>
          <w:rFonts w:asciiTheme="majorHAnsi" w:eastAsia="Century Gothic" w:hAnsiTheme="majorHAnsi" w:cstheme="majorHAnsi"/>
          <w:smallCaps/>
          <w:color w:val="000000"/>
        </w:rPr>
        <w:t xml:space="preserve">ADICIONALMENTE ESTA FIANZA PODRÁ SER EXIGIBLE EN CUALQUIER TIEMPO PARA GARANTIZAR LAS OBLIGACIONES DEL </w:t>
      </w:r>
      <w:proofErr w:type="spellStart"/>
      <w:r w:rsidRPr="00882FA6">
        <w:rPr>
          <w:rFonts w:asciiTheme="majorHAnsi" w:eastAsia="Century Gothic" w:hAnsiTheme="majorHAnsi" w:cstheme="majorHAnsi"/>
          <w:b/>
          <w:smallCaps/>
          <w:color w:val="000000"/>
        </w:rPr>
        <w:t>CONTRATO,</w:t>
      </w:r>
      <w:r w:rsidR="002D34D1" w:rsidRPr="00882FA6">
        <w:rPr>
          <w:rFonts w:asciiTheme="majorHAnsi" w:eastAsia="Century Gothic" w:hAnsiTheme="majorHAnsi" w:cstheme="majorHAnsi"/>
          <w:b/>
          <w:smallCaps/>
          <w:color w:val="000000"/>
        </w:rPr>
        <w:t>”BASES</w:t>
      </w:r>
      <w:proofErr w:type="spellEnd"/>
      <w:r w:rsidR="002D34D1" w:rsidRPr="00882FA6">
        <w:rPr>
          <w:rFonts w:asciiTheme="majorHAnsi" w:eastAsia="Century Gothic" w:hAnsiTheme="majorHAnsi" w:cstheme="majorHAnsi"/>
          <w:b/>
          <w:smallCaps/>
          <w:color w:val="000000"/>
        </w:rPr>
        <w:t>”</w:t>
      </w:r>
      <w:r w:rsidRPr="00882FA6">
        <w:rPr>
          <w:rFonts w:asciiTheme="majorHAnsi" w:eastAsia="Century Gothic" w:hAnsiTheme="majorHAnsi" w:cstheme="majorHAnsi"/>
          <w:b/>
          <w:smallCaps/>
          <w:color w:val="000000"/>
        </w:rPr>
        <w:t xml:space="preserve"> Y/O CONVOCATORIA</w:t>
      </w:r>
      <w:r w:rsidRPr="00882FA6">
        <w:rPr>
          <w:rFonts w:asciiTheme="majorHAnsi" w:eastAsia="Century Gothic" w:hAnsiTheme="majorHAnsi" w:cstheme="majorHAnsi"/>
          <w:smallCaps/>
          <w:color w:val="000000"/>
        </w:rPr>
        <w:t xml:space="preserve"> DEL </w:t>
      </w:r>
      <w:r w:rsidR="001161E6" w:rsidRPr="00882FA6">
        <w:rPr>
          <w:rFonts w:asciiTheme="majorHAnsi" w:eastAsia="Century Gothic" w:hAnsiTheme="majorHAnsi" w:cstheme="majorHAnsi"/>
          <w:smallCaps/>
          <w:color w:val="000000"/>
        </w:rPr>
        <w:t>PROCEDIMIENTO</w:t>
      </w:r>
      <w:r w:rsidRPr="00882FA6">
        <w:rPr>
          <w:rFonts w:asciiTheme="majorHAnsi" w:eastAsia="Century Gothic" w:hAnsiTheme="majorHAnsi" w:cstheme="majorHAnsi"/>
          <w:smallCaps/>
          <w:color w:val="000000"/>
        </w:rPr>
        <w:t xml:space="preserve"> QUE LE DIERON ORIGEN, </w:t>
      </w:r>
      <w:r w:rsidRPr="00882FA6">
        <w:rPr>
          <w:rFonts w:asciiTheme="majorHAnsi" w:eastAsia="Century Gothic" w:hAnsiTheme="majorHAnsi" w:cstheme="majorHAnsi"/>
          <w:b/>
          <w:smallCaps/>
          <w:color w:val="000000"/>
        </w:rPr>
        <w:t>Y/O</w:t>
      </w:r>
      <w:r w:rsidRPr="00882FA6">
        <w:rPr>
          <w:rFonts w:asciiTheme="majorHAnsi" w:eastAsia="Century Gothic" w:hAnsiTheme="majorHAnsi" w:cstheme="majorHAnsi"/>
          <w:smallCaps/>
          <w:color w:val="000000"/>
        </w:rPr>
        <w:t xml:space="preserve"> LA BUENA CALIDAD EN GENERAL DE LOS BIENES Y SERVICIOS, </w:t>
      </w:r>
      <w:r w:rsidRPr="00882FA6">
        <w:rPr>
          <w:rFonts w:asciiTheme="majorHAnsi" w:eastAsia="Century Gothic" w:hAnsiTheme="majorHAnsi" w:cstheme="majorHAnsi"/>
          <w:color w:val="000000"/>
        </w:rPr>
        <w:t>CUANDO SEAN DE CARACTERÍSTICAS INFERIORES A LAS SOLICITADAS EN LAS</w:t>
      </w:r>
      <w:r w:rsidRPr="00882FA6">
        <w:rPr>
          <w:rFonts w:asciiTheme="majorHAnsi" w:eastAsia="Century Gothic" w:hAnsiTheme="majorHAnsi" w:cstheme="majorHAnsi"/>
          <w:b/>
          <w:color w:val="000000"/>
        </w:rPr>
        <w:t xml:space="preserve"> </w:t>
      </w:r>
      <w:r w:rsidR="002D34D1" w:rsidRPr="00882FA6">
        <w:rPr>
          <w:rFonts w:asciiTheme="majorHAnsi" w:eastAsia="Century Gothic" w:hAnsiTheme="majorHAnsi" w:cstheme="majorHAnsi"/>
          <w:b/>
          <w:color w:val="000000"/>
        </w:rPr>
        <w:t>“BASES”</w:t>
      </w:r>
      <w:r w:rsidRPr="00882FA6">
        <w:rPr>
          <w:rFonts w:asciiTheme="majorHAnsi" w:eastAsia="Century Gothic" w:hAnsiTheme="majorHAnsi" w:cstheme="majorHAnsi"/>
          <w:b/>
          <w:color w:val="000000"/>
        </w:rPr>
        <w:t xml:space="preserve"> Y/O CONVOCATORIA</w:t>
      </w:r>
      <w:r w:rsidRPr="00882FA6">
        <w:rPr>
          <w:rFonts w:asciiTheme="majorHAnsi" w:eastAsia="Century Gothic" w:hAnsiTheme="majorHAnsi" w:cstheme="majorHAnsi"/>
          <w:color w:val="000000"/>
        </w:rPr>
        <w:t xml:space="preserve"> DEL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 xml:space="preserve"> ANTERIORMENTE SEÑALADO Y/O CUANDO DIFIERAN EN PERJUICIO DE LA </w:t>
      </w:r>
      <w:proofErr w:type="spellStart"/>
      <w:r w:rsidRPr="00882FA6">
        <w:rPr>
          <w:rFonts w:asciiTheme="majorHAnsi" w:eastAsia="Century Gothic" w:hAnsiTheme="majorHAnsi" w:cstheme="majorHAnsi"/>
          <w:color w:val="000000"/>
        </w:rPr>
        <w:t>SECRETARÌA</w:t>
      </w:r>
      <w:proofErr w:type="spellEnd"/>
      <w:r w:rsidRPr="00882FA6">
        <w:rPr>
          <w:rFonts w:asciiTheme="majorHAnsi" w:eastAsia="Century Gothic" w:hAnsiTheme="majorHAnsi" w:cstheme="majorHAnsi"/>
          <w:color w:val="000000"/>
        </w:rPr>
        <w:t xml:space="preserve"> Y/O LA DEPENDENCIA, </w:t>
      </w:r>
      <w:r w:rsidRPr="00882FA6">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3E41791E" w14:textId="77777777" w:rsidR="00AF5FDA" w:rsidRPr="00882FA6" w:rsidRDefault="00AF5FDA">
      <w:pPr>
        <w:spacing w:after="0" w:line="240" w:lineRule="auto"/>
        <w:ind w:right="140"/>
        <w:jc w:val="both"/>
        <w:rPr>
          <w:rFonts w:asciiTheme="majorHAnsi" w:eastAsia="Times New Roman" w:hAnsiTheme="majorHAnsi" w:cstheme="majorHAnsi"/>
        </w:rPr>
      </w:pPr>
    </w:p>
    <w:p w14:paraId="0A5EC420" w14:textId="3E449137" w:rsidR="00275AFA" w:rsidRPr="00882FA6" w:rsidRDefault="00A46A86">
      <w:pPr>
        <w:spacing w:after="0" w:line="240" w:lineRule="auto"/>
        <w:ind w:right="140"/>
        <w:jc w:val="both"/>
        <w:rPr>
          <w:rFonts w:asciiTheme="majorHAnsi" w:eastAsia="Century Gothic" w:hAnsiTheme="majorHAnsi" w:cstheme="majorHAnsi"/>
          <w:smallCaps/>
          <w:color w:val="000000"/>
        </w:rPr>
      </w:pPr>
      <w:r w:rsidRPr="00882FA6">
        <w:rPr>
          <w:rFonts w:asciiTheme="majorHAnsi" w:eastAsia="Century Gothic" w:hAnsiTheme="majorHAnsi" w:cstheme="majorHAnsi"/>
          <w:smallCaps/>
          <w:color w:val="000000"/>
        </w:rPr>
        <w:lastRenderedPageBreak/>
        <w:t>IGUALMENTE, EN EL CASO QUE SE OTORGUE PRÓRROGA AL CUMPLIMIENTO</w:t>
      </w:r>
      <w:r w:rsidRPr="00882FA6">
        <w:rPr>
          <w:rFonts w:asciiTheme="majorHAnsi" w:eastAsia="Century Gothic" w:hAnsiTheme="majorHAnsi" w:cstheme="majorHAnsi"/>
          <w:b/>
          <w:smallCaps/>
          <w:color w:val="000000"/>
        </w:rPr>
        <w:t xml:space="preserve"> DEL CONTRATO, </w:t>
      </w:r>
      <w:r w:rsidRPr="00882FA6">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14:paraId="6783AEDD" w14:textId="77777777" w:rsidR="00FE3CF1" w:rsidRPr="00882FA6" w:rsidRDefault="00FE3CF1">
      <w:pPr>
        <w:spacing w:after="0" w:line="240" w:lineRule="auto"/>
        <w:ind w:right="140"/>
        <w:jc w:val="both"/>
        <w:rPr>
          <w:rFonts w:asciiTheme="majorHAnsi" w:eastAsia="Times New Roman" w:hAnsiTheme="majorHAnsi" w:cstheme="majorHAnsi"/>
        </w:rPr>
      </w:pPr>
    </w:p>
    <w:p w14:paraId="7096C681"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smallCaps/>
          <w:color w:val="00000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34A3C9F"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w:t>
      </w:r>
    </w:p>
    <w:p w14:paraId="3204800C" w14:textId="77777777" w:rsidR="00275AFA" w:rsidRPr="00293572"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S DEL MISMO NUMERAL. FIN DEL TEXTO.</w:t>
      </w:r>
    </w:p>
    <w:p w14:paraId="71B10F7E" w14:textId="77777777" w:rsidR="00275AFA" w:rsidRPr="00293572" w:rsidRDefault="00275AFA">
      <w:pPr>
        <w:rPr>
          <w:rFonts w:asciiTheme="majorHAnsi" w:hAnsiTheme="majorHAnsi" w:cstheme="majorHAnsi"/>
        </w:rPr>
      </w:pPr>
    </w:p>
    <w:sectPr w:rsidR="00275AFA" w:rsidRPr="00293572" w:rsidSect="001A276E">
      <w:footerReference w:type="default" r:id="rId14"/>
      <w:pgSz w:w="12240" w:h="15840"/>
      <w:pgMar w:top="1418" w:right="1418" w:bottom="1418" w:left="2835"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3739C" w14:textId="77777777" w:rsidR="003C18C9" w:rsidRDefault="003C18C9" w:rsidP="00293572">
      <w:pPr>
        <w:spacing w:after="0" w:line="240" w:lineRule="auto"/>
      </w:pPr>
      <w:r>
        <w:separator/>
      </w:r>
    </w:p>
  </w:endnote>
  <w:endnote w:type="continuationSeparator" w:id="0">
    <w:p w14:paraId="6D768270" w14:textId="77777777" w:rsidR="003C18C9" w:rsidRDefault="003C18C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5265A" w14:textId="7A665286" w:rsidR="003C18C9" w:rsidRPr="00C11D9E" w:rsidRDefault="003C18C9" w:rsidP="004908A3">
    <w:pPr>
      <w:tabs>
        <w:tab w:val="center" w:pos="4550"/>
        <w:tab w:val="left" w:pos="5818"/>
      </w:tabs>
      <w:spacing w:after="0" w:line="240" w:lineRule="auto"/>
      <w:ind w:right="261"/>
      <w:jc w:val="center"/>
      <w:rPr>
        <w:sz w:val="16"/>
        <w:szCs w:val="16"/>
        <w:lang w:val="es-ES"/>
      </w:rPr>
    </w:pPr>
    <w:proofErr w:type="spellStart"/>
    <w:r w:rsidRPr="00C11D9E">
      <w:rPr>
        <w:sz w:val="16"/>
        <w:szCs w:val="16"/>
        <w:lang w:val="es-ES"/>
      </w:rPr>
      <w:t>LPL</w:t>
    </w:r>
    <w:proofErr w:type="spellEnd"/>
    <w:r w:rsidRPr="00C11D9E">
      <w:rPr>
        <w:sz w:val="16"/>
        <w:szCs w:val="16"/>
        <w:lang w:val="es-ES"/>
      </w:rPr>
      <w:t xml:space="preserve"> 001/2019</w:t>
    </w:r>
  </w:p>
  <w:p w14:paraId="7F5126EF" w14:textId="146F18A9" w:rsidR="003C18C9" w:rsidRDefault="003C18C9"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B75128" w:rsidRPr="00B75128">
      <w:rPr>
        <w:noProof/>
        <w:sz w:val="16"/>
        <w:szCs w:val="16"/>
        <w:lang w:val="es-ES"/>
      </w:rPr>
      <w:t>7</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B75128" w:rsidRPr="00B75128">
      <w:rPr>
        <w:noProof/>
        <w:sz w:val="16"/>
        <w:szCs w:val="16"/>
        <w:lang w:val="es-ES"/>
      </w:rPr>
      <w:t>22</w:t>
    </w:r>
    <w:r w:rsidRPr="00245D9D">
      <w:rPr>
        <w:sz w:val="16"/>
        <w:szCs w:val="16"/>
      </w:rPr>
      <w:fldChar w:fldCharType="end"/>
    </w:r>
  </w:p>
  <w:p w14:paraId="531E64E8" w14:textId="77777777" w:rsidR="003C18C9" w:rsidRPr="00A03224" w:rsidRDefault="003C18C9" w:rsidP="00A03224">
    <w:pPr>
      <w:spacing w:after="0" w:line="240" w:lineRule="auto"/>
      <w:ind w:right="140"/>
      <w:jc w:val="center"/>
      <w:rPr>
        <w:rFonts w:asciiTheme="majorHAnsi" w:eastAsia="Century Gothic" w:hAnsiTheme="majorHAnsi" w:cstheme="majorHAnsi"/>
        <w:b/>
        <w:smallCaps/>
        <w:color w:val="000000"/>
      </w:rPr>
    </w:pPr>
    <w:r w:rsidRPr="00A03224">
      <w:rPr>
        <w:rFonts w:asciiTheme="majorHAnsi" w:eastAsia="Century Gothic" w:hAnsiTheme="majorHAnsi" w:cstheme="majorHAnsi"/>
        <w:b/>
        <w:smallCaps/>
        <w:color w:val="000000"/>
      </w:rPr>
      <w:t>“ADQUISICIÓN DE ESTACIONES DE TRABAJO PARA OFICINA”</w:t>
    </w:r>
  </w:p>
  <w:p w14:paraId="0859B873" w14:textId="48A993ED" w:rsidR="003C18C9" w:rsidRPr="00A27410" w:rsidRDefault="003C18C9" w:rsidP="00C11D9E">
    <w:pPr>
      <w:pStyle w:val="Piedepgina"/>
      <w:jc w:val="center"/>
    </w:pPr>
    <w:r>
      <w:t xml:space="preserve">López Cotilla número 1505 Octavo piso, Colonia Americana, Código postal 44160, Guadalajara, Jalisco. </w:t>
    </w:r>
    <w:proofErr w:type="gramStart"/>
    <w:r>
      <w:t>agencia</w:t>
    </w:r>
    <w:proofErr w:type="gramEnd"/>
    <w:r>
      <w:t>.</w:t>
    </w:r>
    <w:hyperlink r:id="rId1" w:history="1">
      <w:r w:rsidRPr="00B771BF">
        <w:rPr>
          <w:rStyle w:val="Hipervnculo"/>
        </w:rPr>
        <w:t>energia</w:t>
      </w:r>
      <w:r w:rsidRPr="00B771BF">
        <w:rPr>
          <w:rStyle w:val="Hipervnculo"/>
          <w:rFonts w:cstheme="minorHAnsi"/>
        </w:rPr>
        <w:t>@jalisco.gob.mx</w:t>
      </w:r>
    </w:hyperlink>
    <w:r>
      <w:t xml:space="preserve">  Teléfono 36-78-20-00 extensión 52070.</w:t>
    </w:r>
  </w:p>
  <w:p w14:paraId="7505CBBF" w14:textId="77777777" w:rsidR="003C18C9" w:rsidRDefault="003C18C9" w:rsidP="00C11D9E">
    <w:pPr>
      <w:pStyle w:val="Piedepgina"/>
      <w:jc w:val="center"/>
    </w:pPr>
  </w:p>
  <w:p w14:paraId="717DF62B" w14:textId="77777777" w:rsidR="003C18C9" w:rsidRPr="00245D9D" w:rsidRDefault="003C18C9" w:rsidP="004908A3">
    <w:pPr>
      <w:tabs>
        <w:tab w:val="center" w:pos="4550"/>
        <w:tab w:val="left" w:pos="5818"/>
      </w:tabs>
      <w:spacing w:after="0" w:line="240" w:lineRule="auto"/>
      <w:ind w:right="261"/>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DE3CA" w14:textId="510FCE96" w:rsidR="003C18C9" w:rsidRPr="00D55F1D" w:rsidRDefault="003C18C9" w:rsidP="004908A3">
    <w:pPr>
      <w:tabs>
        <w:tab w:val="center" w:pos="4550"/>
        <w:tab w:val="left" w:pos="5818"/>
      </w:tabs>
      <w:spacing w:after="0" w:line="240" w:lineRule="auto"/>
      <w:ind w:right="261"/>
      <w:jc w:val="center"/>
      <w:rPr>
        <w:sz w:val="16"/>
        <w:szCs w:val="16"/>
        <w:lang w:val="es-ES"/>
      </w:rPr>
    </w:pPr>
    <w:proofErr w:type="spellStart"/>
    <w:r w:rsidRPr="00D55F1D">
      <w:rPr>
        <w:sz w:val="16"/>
        <w:szCs w:val="16"/>
        <w:lang w:val="es-ES"/>
      </w:rPr>
      <w:t>LPL</w:t>
    </w:r>
    <w:proofErr w:type="spellEnd"/>
    <w:r w:rsidRPr="00D55F1D">
      <w:rPr>
        <w:sz w:val="16"/>
        <w:szCs w:val="16"/>
        <w:lang w:val="es-ES"/>
      </w:rPr>
      <w:t xml:space="preserve"> 001/2019</w:t>
    </w:r>
  </w:p>
  <w:p w14:paraId="3E734CB9" w14:textId="00C423F6" w:rsidR="003C18C9" w:rsidRDefault="003C18C9" w:rsidP="00FB4763">
    <w:pPr>
      <w:spacing w:after="0" w:line="240" w:lineRule="auto"/>
      <w:ind w:right="140"/>
      <w:jc w:val="center"/>
      <w:rPr>
        <w:rFonts w:asciiTheme="majorHAnsi" w:eastAsia="Century Gothic" w:hAnsiTheme="majorHAnsi" w:cstheme="majorHAnsi"/>
        <w:b/>
        <w:smallCaps/>
        <w:color w:val="000000"/>
      </w:rPr>
    </w:pPr>
    <w:r w:rsidRPr="0029357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ESTACIONES DE TRABAJO PARA OFICINA</w:t>
    </w:r>
    <w:r w:rsidRPr="00293572">
      <w:rPr>
        <w:rFonts w:asciiTheme="majorHAnsi" w:eastAsia="Century Gothic" w:hAnsiTheme="majorHAnsi" w:cstheme="majorHAnsi"/>
        <w:b/>
        <w:smallCaps/>
        <w:color w:val="000000"/>
      </w:rPr>
      <w:t>”</w:t>
    </w:r>
  </w:p>
  <w:p w14:paraId="0B162FA7" w14:textId="11195016" w:rsidR="003C18C9" w:rsidRPr="00A27410" w:rsidRDefault="003C18C9" w:rsidP="00D55F1D">
    <w:pPr>
      <w:pStyle w:val="Piedepgina"/>
    </w:pPr>
    <w:r>
      <w:t xml:space="preserve">López Cotilla número 1505 Octavo piso, Colonia Americana, Código postal 44160, Guadalajara, Jalisco. </w:t>
    </w:r>
    <w:hyperlink r:id="rId1" w:history="1">
      <w:r w:rsidRPr="00B771BF">
        <w:rPr>
          <w:rStyle w:val="Hipervnculo"/>
        </w:rPr>
        <w:t>agencia.energia</w:t>
      </w:r>
      <w:r w:rsidRPr="00B771BF">
        <w:rPr>
          <w:rStyle w:val="Hipervnculo"/>
          <w:rFonts w:cstheme="minorHAnsi"/>
        </w:rPr>
        <w:t>@jalisco</w:t>
      </w:r>
      <w:r w:rsidRPr="00B771BF">
        <w:rPr>
          <w:rStyle w:val="Hipervnculo"/>
        </w:rPr>
        <w:t>.</w:t>
      </w:r>
    </w:hyperlink>
    <w:r>
      <w:rPr>
        <w:rStyle w:val="Hipervnculo"/>
      </w:rPr>
      <w:t>gob.mx</w:t>
    </w:r>
    <w:r>
      <w:t xml:space="preserve">  Teléfono 36-78-20-00 extensión 52070.</w:t>
    </w:r>
  </w:p>
  <w:p w14:paraId="6093399D" w14:textId="77777777" w:rsidR="003C18C9" w:rsidRPr="00293572" w:rsidRDefault="003C18C9" w:rsidP="00FB4763">
    <w:pPr>
      <w:spacing w:after="0" w:line="240" w:lineRule="auto"/>
      <w:ind w:right="140"/>
      <w:jc w:val="center"/>
      <w:rPr>
        <w:rFonts w:asciiTheme="majorHAnsi" w:eastAsia="Century Gothic" w:hAnsiTheme="majorHAnsi" w:cstheme="majorHAnsi"/>
        <w:b/>
        <w:smallCaps/>
        <w:color w:val="000000"/>
      </w:rPr>
    </w:pPr>
  </w:p>
  <w:p w14:paraId="7008B431" w14:textId="01DE5C21" w:rsidR="003C18C9" w:rsidRDefault="003C18C9" w:rsidP="00FB4763">
    <w:pPr>
      <w:tabs>
        <w:tab w:val="center" w:pos="4550"/>
        <w:tab w:val="left" w:pos="5818"/>
      </w:tabs>
      <w:spacing w:after="0" w:line="240" w:lineRule="auto"/>
      <w:ind w:right="261"/>
      <w:rPr>
        <w:sz w:val="16"/>
        <w:szCs w:val="16"/>
      </w:rPr>
    </w:pPr>
  </w:p>
  <w:p w14:paraId="18F5A6BA" w14:textId="1FDEC3A4" w:rsidR="003C18C9" w:rsidRPr="00245D9D" w:rsidRDefault="003C18C9"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B75128" w:rsidRPr="00B75128">
      <w:rPr>
        <w:noProof/>
        <w:sz w:val="16"/>
        <w:szCs w:val="16"/>
        <w:lang w:val="es-ES"/>
      </w:rPr>
      <w:t>22</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B75128" w:rsidRPr="00B75128">
      <w:rPr>
        <w:noProof/>
        <w:sz w:val="16"/>
        <w:szCs w:val="16"/>
        <w:lang w:val="es-ES"/>
      </w:rPr>
      <w:t>22</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7F8E8" w14:textId="77777777" w:rsidR="003C18C9" w:rsidRDefault="003C18C9" w:rsidP="00293572">
      <w:pPr>
        <w:spacing w:after="0" w:line="240" w:lineRule="auto"/>
      </w:pPr>
      <w:r>
        <w:separator/>
      </w:r>
    </w:p>
  </w:footnote>
  <w:footnote w:type="continuationSeparator" w:id="0">
    <w:p w14:paraId="4AAC9E3F" w14:textId="77777777" w:rsidR="003C18C9" w:rsidRDefault="003C18C9" w:rsidP="00293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4">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5">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6">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9">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4">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3AB7736"/>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19">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2">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nsid w:val="5B7016CE"/>
    <w:multiLevelType w:val="multilevel"/>
    <w:tmpl w:val="11BEE47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0">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1">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2">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3">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5">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9"/>
  </w:num>
  <w:num w:numId="2">
    <w:abstractNumId w:val="25"/>
  </w:num>
  <w:num w:numId="3">
    <w:abstractNumId w:val="20"/>
  </w:num>
  <w:num w:numId="4">
    <w:abstractNumId w:val="9"/>
  </w:num>
  <w:num w:numId="5">
    <w:abstractNumId w:val="6"/>
  </w:num>
  <w:num w:numId="6">
    <w:abstractNumId w:val="33"/>
  </w:num>
  <w:num w:numId="7">
    <w:abstractNumId w:val="26"/>
  </w:num>
  <w:num w:numId="8">
    <w:abstractNumId w:val="10"/>
  </w:num>
  <w:num w:numId="9">
    <w:abstractNumId w:val="28"/>
  </w:num>
  <w:num w:numId="10">
    <w:abstractNumId w:val="27"/>
  </w:num>
  <w:num w:numId="11">
    <w:abstractNumId w:val="35"/>
  </w:num>
  <w:num w:numId="12">
    <w:abstractNumId w:val="36"/>
  </w:num>
  <w:num w:numId="13">
    <w:abstractNumId w:val="17"/>
  </w:num>
  <w:num w:numId="14">
    <w:abstractNumId w:val="11"/>
  </w:num>
  <w:num w:numId="15">
    <w:abstractNumId w:val="14"/>
  </w:num>
  <w:num w:numId="16">
    <w:abstractNumId w:val="22"/>
  </w:num>
  <w:num w:numId="17">
    <w:abstractNumId w:val="29"/>
  </w:num>
  <w:num w:numId="18">
    <w:abstractNumId w:val="0"/>
  </w:num>
  <w:num w:numId="19">
    <w:abstractNumId w:val="2"/>
  </w:num>
  <w:num w:numId="20">
    <w:abstractNumId w:val="3"/>
  </w:num>
  <w:num w:numId="21">
    <w:abstractNumId w:val="21"/>
  </w:num>
  <w:num w:numId="22">
    <w:abstractNumId w:val="13"/>
  </w:num>
  <w:num w:numId="23">
    <w:abstractNumId w:val="1"/>
  </w:num>
  <w:num w:numId="24">
    <w:abstractNumId w:val="8"/>
  </w:num>
  <w:num w:numId="25">
    <w:abstractNumId w:val="5"/>
  </w:num>
  <w:num w:numId="26">
    <w:abstractNumId w:val="31"/>
  </w:num>
  <w:num w:numId="27">
    <w:abstractNumId w:val="34"/>
  </w:num>
  <w:num w:numId="28">
    <w:abstractNumId w:val="30"/>
  </w:num>
  <w:num w:numId="29">
    <w:abstractNumId w:val="18"/>
  </w:num>
  <w:num w:numId="30">
    <w:abstractNumId w:val="4"/>
  </w:num>
  <w:num w:numId="31">
    <w:abstractNumId w:val="32"/>
  </w:num>
  <w:num w:numId="32">
    <w:abstractNumId w:val="15"/>
  </w:num>
  <w:num w:numId="33">
    <w:abstractNumId w:val="23"/>
  </w:num>
  <w:num w:numId="34">
    <w:abstractNumId w:val="12"/>
  </w:num>
  <w:num w:numId="35">
    <w:abstractNumId w:val="7"/>
  </w:num>
  <w:num w:numId="36">
    <w:abstractNumId w:val="24"/>
  </w:num>
  <w:num w:numId="37">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52D4"/>
    <w:rsid w:val="00006C8A"/>
    <w:rsid w:val="00007469"/>
    <w:rsid w:val="0001024C"/>
    <w:rsid w:val="00023EC0"/>
    <w:rsid w:val="00023F50"/>
    <w:rsid w:val="00030BF6"/>
    <w:rsid w:val="0003660B"/>
    <w:rsid w:val="0003792C"/>
    <w:rsid w:val="00041D19"/>
    <w:rsid w:val="00045931"/>
    <w:rsid w:val="000471D3"/>
    <w:rsid w:val="00052620"/>
    <w:rsid w:val="00053CCB"/>
    <w:rsid w:val="000612D5"/>
    <w:rsid w:val="0008075E"/>
    <w:rsid w:val="00084374"/>
    <w:rsid w:val="000A1510"/>
    <w:rsid w:val="000C2342"/>
    <w:rsid w:val="000C28D4"/>
    <w:rsid w:val="000C635F"/>
    <w:rsid w:val="000D47A3"/>
    <w:rsid w:val="000D5E5C"/>
    <w:rsid w:val="000F3EF0"/>
    <w:rsid w:val="000F421D"/>
    <w:rsid w:val="000F42CD"/>
    <w:rsid w:val="001025AE"/>
    <w:rsid w:val="00111744"/>
    <w:rsid w:val="0011272F"/>
    <w:rsid w:val="001161E6"/>
    <w:rsid w:val="00123550"/>
    <w:rsid w:val="00126A12"/>
    <w:rsid w:val="00130145"/>
    <w:rsid w:val="00140EE7"/>
    <w:rsid w:val="00142D7C"/>
    <w:rsid w:val="00150EF8"/>
    <w:rsid w:val="00160107"/>
    <w:rsid w:val="001612B6"/>
    <w:rsid w:val="00162E4A"/>
    <w:rsid w:val="001651CE"/>
    <w:rsid w:val="00165D9C"/>
    <w:rsid w:val="00166BB2"/>
    <w:rsid w:val="00167748"/>
    <w:rsid w:val="00182EA6"/>
    <w:rsid w:val="001856C7"/>
    <w:rsid w:val="00185F96"/>
    <w:rsid w:val="001A276E"/>
    <w:rsid w:val="001A4B89"/>
    <w:rsid w:val="001A4D22"/>
    <w:rsid w:val="001B1F87"/>
    <w:rsid w:val="001B494A"/>
    <w:rsid w:val="001B6738"/>
    <w:rsid w:val="001C0CA4"/>
    <w:rsid w:val="001E4258"/>
    <w:rsid w:val="001E764F"/>
    <w:rsid w:val="001E7C76"/>
    <w:rsid w:val="002168F1"/>
    <w:rsid w:val="00224E2C"/>
    <w:rsid w:val="00224FF3"/>
    <w:rsid w:val="002275F5"/>
    <w:rsid w:val="00235699"/>
    <w:rsid w:val="002356DE"/>
    <w:rsid w:val="00244C9C"/>
    <w:rsid w:val="00245D9D"/>
    <w:rsid w:val="00250434"/>
    <w:rsid w:val="00261AE5"/>
    <w:rsid w:val="002758FD"/>
    <w:rsid w:val="00275AFA"/>
    <w:rsid w:val="0028040D"/>
    <w:rsid w:val="0028573D"/>
    <w:rsid w:val="00293572"/>
    <w:rsid w:val="002A26ED"/>
    <w:rsid w:val="002A5648"/>
    <w:rsid w:val="002D22C4"/>
    <w:rsid w:val="002D2E5A"/>
    <w:rsid w:val="002D34D1"/>
    <w:rsid w:val="002E3D93"/>
    <w:rsid w:val="002E5AB3"/>
    <w:rsid w:val="00322681"/>
    <w:rsid w:val="00323A14"/>
    <w:rsid w:val="00324906"/>
    <w:rsid w:val="00332189"/>
    <w:rsid w:val="00336DC1"/>
    <w:rsid w:val="003427B6"/>
    <w:rsid w:val="0034782D"/>
    <w:rsid w:val="00350132"/>
    <w:rsid w:val="003504A2"/>
    <w:rsid w:val="0035656F"/>
    <w:rsid w:val="00357FD6"/>
    <w:rsid w:val="0036224A"/>
    <w:rsid w:val="0037613C"/>
    <w:rsid w:val="00382315"/>
    <w:rsid w:val="00392553"/>
    <w:rsid w:val="00397E9C"/>
    <w:rsid w:val="003B4A0F"/>
    <w:rsid w:val="003C18C9"/>
    <w:rsid w:val="003E5929"/>
    <w:rsid w:val="003E6786"/>
    <w:rsid w:val="003F433A"/>
    <w:rsid w:val="004077B8"/>
    <w:rsid w:val="00407C4E"/>
    <w:rsid w:val="00410856"/>
    <w:rsid w:val="00424C5F"/>
    <w:rsid w:val="00427CEA"/>
    <w:rsid w:val="00432DBA"/>
    <w:rsid w:val="00441931"/>
    <w:rsid w:val="004426B4"/>
    <w:rsid w:val="004454FC"/>
    <w:rsid w:val="0045564B"/>
    <w:rsid w:val="00461728"/>
    <w:rsid w:val="00461A1A"/>
    <w:rsid w:val="00463FCD"/>
    <w:rsid w:val="004743BE"/>
    <w:rsid w:val="0048081D"/>
    <w:rsid w:val="004840B0"/>
    <w:rsid w:val="0048595F"/>
    <w:rsid w:val="004908A3"/>
    <w:rsid w:val="00491B45"/>
    <w:rsid w:val="004A14F2"/>
    <w:rsid w:val="004A4BBD"/>
    <w:rsid w:val="004B36AE"/>
    <w:rsid w:val="004B4A36"/>
    <w:rsid w:val="004C4BD8"/>
    <w:rsid w:val="004E5BE5"/>
    <w:rsid w:val="004E737F"/>
    <w:rsid w:val="004F08A7"/>
    <w:rsid w:val="004F684D"/>
    <w:rsid w:val="005006FF"/>
    <w:rsid w:val="0054442E"/>
    <w:rsid w:val="00564F3B"/>
    <w:rsid w:val="0056524A"/>
    <w:rsid w:val="005721EC"/>
    <w:rsid w:val="00573170"/>
    <w:rsid w:val="00574EF4"/>
    <w:rsid w:val="00582AEC"/>
    <w:rsid w:val="00592B32"/>
    <w:rsid w:val="00592FCD"/>
    <w:rsid w:val="00594EB9"/>
    <w:rsid w:val="0059727F"/>
    <w:rsid w:val="005B4B3A"/>
    <w:rsid w:val="005C29AD"/>
    <w:rsid w:val="005D4B66"/>
    <w:rsid w:val="005E426E"/>
    <w:rsid w:val="005E6596"/>
    <w:rsid w:val="0061187B"/>
    <w:rsid w:val="0061276F"/>
    <w:rsid w:val="00624004"/>
    <w:rsid w:val="00640112"/>
    <w:rsid w:val="0064054F"/>
    <w:rsid w:val="00647E71"/>
    <w:rsid w:val="006517F0"/>
    <w:rsid w:val="00651ABD"/>
    <w:rsid w:val="00660029"/>
    <w:rsid w:val="00660B01"/>
    <w:rsid w:val="00664E5D"/>
    <w:rsid w:val="006714AE"/>
    <w:rsid w:val="006809DF"/>
    <w:rsid w:val="0068681A"/>
    <w:rsid w:val="0069527F"/>
    <w:rsid w:val="00695845"/>
    <w:rsid w:val="00696070"/>
    <w:rsid w:val="006A15E6"/>
    <w:rsid w:val="006A2900"/>
    <w:rsid w:val="006B1FB8"/>
    <w:rsid w:val="006B5829"/>
    <w:rsid w:val="006C20B8"/>
    <w:rsid w:val="006D2506"/>
    <w:rsid w:val="006E100A"/>
    <w:rsid w:val="006E1403"/>
    <w:rsid w:val="006E24A0"/>
    <w:rsid w:val="006E2F85"/>
    <w:rsid w:val="006F2533"/>
    <w:rsid w:val="00706289"/>
    <w:rsid w:val="0073110E"/>
    <w:rsid w:val="00731425"/>
    <w:rsid w:val="00733B44"/>
    <w:rsid w:val="00741827"/>
    <w:rsid w:val="00742EFA"/>
    <w:rsid w:val="007707EB"/>
    <w:rsid w:val="00773662"/>
    <w:rsid w:val="007744BD"/>
    <w:rsid w:val="00775718"/>
    <w:rsid w:val="00775750"/>
    <w:rsid w:val="007806A8"/>
    <w:rsid w:val="0079636F"/>
    <w:rsid w:val="007B6025"/>
    <w:rsid w:val="007F1CCF"/>
    <w:rsid w:val="007F229A"/>
    <w:rsid w:val="007F3168"/>
    <w:rsid w:val="00807EB9"/>
    <w:rsid w:val="0081106F"/>
    <w:rsid w:val="00822E78"/>
    <w:rsid w:val="00824553"/>
    <w:rsid w:val="0082550F"/>
    <w:rsid w:val="00825F82"/>
    <w:rsid w:val="00835EB7"/>
    <w:rsid w:val="00841562"/>
    <w:rsid w:val="00845339"/>
    <w:rsid w:val="0085012E"/>
    <w:rsid w:val="008571DD"/>
    <w:rsid w:val="00861C3C"/>
    <w:rsid w:val="00863250"/>
    <w:rsid w:val="00863401"/>
    <w:rsid w:val="008668D7"/>
    <w:rsid w:val="00874D97"/>
    <w:rsid w:val="00875384"/>
    <w:rsid w:val="00875918"/>
    <w:rsid w:val="00882FA6"/>
    <w:rsid w:val="008833E3"/>
    <w:rsid w:val="0088386E"/>
    <w:rsid w:val="00897AEC"/>
    <w:rsid w:val="008B06F6"/>
    <w:rsid w:val="008B5390"/>
    <w:rsid w:val="008B70D6"/>
    <w:rsid w:val="008C30A8"/>
    <w:rsid w:val="008C68DD"/>
    <w:rsid w:val="008D7B05"/>
    <w:rsid w:val="008F54CC"/>
    <w:rsid w:val="00920DAD"/>
    <w:rsid w:val="009236A0"/>
    <w:rsid w:val="00942770"/>
    <w:rsid w:val="00943277"/>
    <w:rsid w:val="0094521F"/>
    <w:rsid w:val="009526CD"/>
    <w:rsid w:val="00956A46"/>
    <w:rsid w:val="00964709"/>
    <w:rsid w:val="00965E16"/>
    <w:rsid w:val="00966A31"/>
    <w:rsid w:val="00983AA7"/>
    <w:rsid w:val="00983CE5"/>
    <w:rsid w:val="00983D7B"/>
    <w:rsid w:val="00984323"/>
    <w:rsid w:val="00984EA0"/>
    <w:rsid w:val="009A2AE8"/>
    <w:rsid w:val="009A37A3"/>
    <w:rsid w:val="009B0A54"/>
    <w:rsid w:val="009B0D84"/>
    <w:rsid w:val="009B2412"/>
    <w:rsid w:val="009C0B7E"/>
    <w:rsid w:val="009C1CD8"/>
    <w:rsid w:val="009C65BA"/>
    <w:rsid w:val="009D51F1"/>
    <w:rsid w:val="009D7C05"/>
    <w:rsid w:val="009E1918"/>
    <w:rsid w:val="009E3BA7"/>
    <w:rsid w:val="009F5339"/>
    <w:rsid w:val="009F6A78"/>
    <w:rsid w:val="00A02AD4"/>
    <w:rsid w:val="00A03224"/>
    <w:rsid w:val="00A16B82"/>
    <w:rsid w:val="00A21FB8"/>
    <w:rsid w:val="00A237C4"/>
    <w:rsid w:val="00A46A86"/>
    <w:rsid w:val="00A55DB8"/>
    <w:rsid w:val="00A6756D"/>
    <w:rsid w:val="00A675A1"/>
    <w:rsid w:val="00A703D7"/>
    <w:rsid w:val="00A84383"/>
    <w:rsid w:val="00A853BC"/>
    <w:rsid w:val="00A87B05"/>
    <w:rsid w:val="00A96DC3"/>
    <w:rsid w:val="00AA2A07"/>
    <w:rsid w:val="00AA40DB"/>
    <w:rsid w:val="00AB1235"/>
    <w:rsid w:val="00AB1CEE"/>
    <w:rsid w:val="00AE0726"/>
    <w:rsid w:val="00AE22C4"/>
    <w:rsid w:val="00AE5264"/>
    <w:rsid w:val="00AF0201"/>
    <w:rsid w:val="00AF5FDA"/>
    <w:rsid w:val="00AF73E8"/>
    <w:rsid w:val="00AF7AED"/>
    <w:rsid w:val="00B05D5C"/>
    <w:rsid w:val="00B11F14"/>
    <w:rsid w:val="00B13C25"/>
    <w:rsid w:val="00B1788C"/>
    <w:rsid w:val="00B242FC"/>
    <w:rsid w:val="00B262AD"/>
    <w:rsid w:val="00B26305"/>
    <w:rsid w:val="00B33399"/>
    <w:rsid w:val="00B3508E"/>
    <w:rsid w:val="00B3622F"/>
    <w:rsid w:val="00B4011C"/>
    <w:rsid w:val="00B529B9"/>
    <w:rsid w:val="00B5320B"/>
    <w:rsid w:val="00B56268"/>
    <w:rsid w:val="00B64E94"/>
    <w:rsid w:val="00B745A8"/>
    <w:rsid w:val="00B75128"/>
    <w:rsid w:val="00B81FF5"/>
    <w:rsid w:val="00B90928"/>
    <w:rsid w:val="00BA0308"/>
    <w:rsid w:val="00BA18C9"/>
    <w:rsid w:val="00BA25E3"/>
    <w:rsid w:val="00BB1D2A"/>
    <w:rsid w:val="00BC0188"/>
    <w:rsid w:val="00BC1F3B"/>
    <w:rsid w:val="00BC4D4E"/>
    <w:rsid w:val="00BD5858"/>
    <w:rsid w:val="00BF0879"/>
    <w:rsid w:val="00BF7D24"/>
    <w:rsid w:val="00C030EF"/>
    <w:rsid w:val="00C05561"/>
    <w:rsid w:val="00C11D9E"/>
    <w:rsid w:val="00C2205A"/>
    <w:rsid w:val="00C24872"/>
    <w:rsid w:val="00C26B31"/>
    <w:rsid w:val="00C42383"/>
    <w:rsid w:val="00C500DB"/>
    <w:rsid w:val="00C552CF"/>
    <w:rsid w:val="00C56953"/>
    <w:rsid w:val="00C60AB6"/>
    <w:rsid w:val="00C61C18"/>
    <w:rsid w:val="00C621AF"/>
    <w:rsid w:val="00C7003D"/>
    <w:rsid w:val="00C804A8"/>
    <w:rsid w:val="00C818C2"/>
    <w:rsid w:val="00C85CB3"/>
    <w:rsid w:val="00C85D89"/>
    <w:rsid w:val="00C86480"/>
    <w:rsid w:val="00C86B87"/>
    <w:rsid w:val="00C90000"/>
    <w:rsid w:val="00C90899"/>
    <w:rsid w:val="00C935CE"/>
    <w:rsid w:val="00CA04CF"/>
    <w:rsid w:val="00CA2209"/>
    <w:rsid w:val="00CA2D75"/>
    <w:rsid w:val="00CC1A03"/>
    <w:rsid w:val="00CC2326"/>
    <w:rsid w:val="00CD53D3"/>
    <w:rsid w:val="00CF3E53"/>
    <w:rsid w:val="00D07D89"/>
    <w:rsid w:val="00D1010B"/>
    <w:rsid w:val="00D153D2"/>
    <w:rsid w:val="00D206D4"/>
    <w:rsid w:val="00D23B99"/>
    <w:rsid w:val="00D254F7"/>
    <w:rsid w:val="00D357BE"/>
    <w:rsid w:val="00D55F1D"/>
    <w:rsid w:val="00D64621"/>
    <w:rsid w:val="00D70F78"/>
    <w:rsid w:val="00D80780"/>
    <w:rsid w:val="00D91EE3"/>
    <w:rsid w:val="00D97503"/>
    <w:rsid w:val="00DA0063"/>
    <w:rsid w:val="00DA0399"/>
    <w:rsid w:val="00DA0F4C"/>
    <w:rsid w:val="00DA3AF5"/>
    <w:rsid w:val="00DA53A7"/>
    <w:rsid w:val="00DB0E96"/>
    <w:rsid w:val="00DC3ED4"/>
    <w:rsid w:val="00DE2637"/>
    <w:rsid w:val="00DE5371"/>
    <w:rsid w:val="00DF3F09"/>
    <w:rsid w:val="00DF6C7E"/>
    <w:rsid w:val="00DF774A"/>
    <w:rsid w:val="00E00331"/>
    <w:rsid w:val="00E016C2"/>
    <w:rsid w:val="00E06C29"/>
    <w:rsid w:val="00E10DD5"/>
    <w:rsid w:val="00E17C61"/>
    <w:rsid w:val="00E21B39"/>
    <w:rsid w:val="00E23486"/>
    <w:rsid w:val="00E42894"/>
    <w:rsid w:val="00E43B35"/>
    <w:rsid w:val="00E443E0"/>
    <w:rsid w:val="00E53EB2"/>
    <w:rsid w:val="00E54E02"/>
    <w:rsid w:val="00E6206C"/>
    <w:rsid w:val="00E64548"/>
    <w:rsid w:val="00E67415"/>
    <w:rsid w:val="00E70992"/>
    <w:rsid w:val="00E72354"/>
    <w:rsid w:val="00E76824"/>
    <w:rsid w:val="00E854A3"/>
    <w:rsid w:val="00E956E8"/>
    <w:rsid w:val="00EA1465"/>
    <w:rsid w:val="00EA1AC9"/>
    <w:rsid w:val="00EA4706"/>
    <w:rsid w:val="00EB6637"/>
    <w:rsid w:val="00EB71F3"/>
    <w:rsid w:val="00EC1067"/>
    <w:rsid w:val="00ED4D15"/>
    <w:rsid w:val="00EE17B7"/>
    <w:rsid w:val="00EE5CC0"/>
    <w:rsid w:val="00EE7006"/>
    <w:rsid w:val="00EF436E"/>
    <w:rsid w:val="00EF7180"/>
    <w:rsid w:val="00EF7656"/>
    <w:rsid w:val="00F159F1"/>
    <w:rsid w:val="00F16C94"/>
    <w:rsid w:val="00F20D96"/>
    <w:rsid w:val="00F2111A"/>
    <w:rsid w:val="00F35064"/>
    <w:rsid w:val="00F3565A"/>
    <w:rsid w:val="00F367AD"/>
    <w:rsid w:val="00F418F2"/>
    <w:rsid w:val="00F47875"/>
    <w:rsid w:val="00F47E9F"/>
    <w:rsid w:val="00F56457"/>
    <w:rsid w:val="00F6072B"/>
    <w:rsid w:val="00F76829"/>
    <w:rsid w:val="00F943DF"/>
    <w:rsid w:val="00F94853"/>
    <w:rsid w:val="00FA13A0"/>
    <w:rsid w:val="00FA2739"/>
    <w:rsid w:val="00FB4763"/>
    <w:rsid w:val="00FC2222"/>
    <w:rsid w:val="00FC53FB"/>
    <w:rsid w:val="00FD0F9B"/>
    <w:rsid w:val="00FD2174"/>
    <w:rsid w:val="00FE3CF1"/>
    <w:rsid w:val="00FE4E9C"/>
    <w:rsid w:val="00FF4F16"/>
    <w:rsid w:val="00FF5527"/>
    <w:rsid w:val="00FF72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84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73110E"/>
  </w:style>
  <w:style w:type="character" w:styleId="Hipervnculo">
    <w:name w:val="Hyperlink"/>
    <w:basedOn w:val="Fuentedeprrafopredeter"/>
    <w:uiPriority w:val="99"/>
    <w:unhideWhenUsed/>
    <w:rsid w:val="00C11D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73110E"/>
  </w:style>
  <w:style w:type="character" w:styleId="Hipervnculo">
    <w:name w:val="Hyperlink"/>
    <w:basedOn w:val="Fuentedeprrafopredeter"/>
    <w:uiPriority w:val="99"/>
    <w:unhideWhenUsed/>
    <w:rsid w:val="00C11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alisco.gob.mx/es/gobierno/organismos/6044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energia@jalisco.gob.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gencia.energia@jali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F3377-EB43-4FE3-9A29-F346EA4E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4367</Words>
  <Characters>24020</Characters>
  <Application>Microsoft Office Word</Application>
  <DocSecurity>4</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Alejandra</cp:lastModifiedBy>
  <cp:revision>2</cp:revision>
  <cp:lastPrinted>2019-07-15T19:11:00Z</cp:lastPrinted>
  <dcterms:created xsi:type="dcterms:W3CDTF">2019-07-15T19:45:00Z</dcterms:created>
  <dcterms:modified xsi:type="dcterms:W3CDTF">2019-07-15T19:45:00Z</dcterms:modified>
</cp:coreProperties>
</file>