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3D" w:rsidRDefault="00AF5249">
      <w:pPr>
        <w:pStyle w:val="Body"/>
        <w:spacing w:line="276" w:lineRule="auto"/>
        <w:jc w:val="both"/>
        <w:rPr>
          <w:rStyle w:val="Ninguno"/>
          <w:rFonts w:ascii="Cambria" w:eastAsia="Cambria" w:hAnsi="Cambria" w:cs="Cambria"/>
          <w:b/>
          <w:bCs/>
          <w:sz w:val="28"/>
          <w:szCs w:val="28"/>
        </w:rPr>
      </w:pPr>
      <w:bookmarkStart w:id="0" w:name="_GoBack"/>
      <w:bookmarkEnd w:id="0"/>
      <w:r>
        <w:rPr>
          <w:rStyle w:val="Ninguno"/>
          <w:rFonts w:ascii="Cambria" w:eastAsia="Cambria" w:hAnsi="Cambria" w:cs="Cambria"/>
          <w:b/>
          <w:bCs/>
          <w:sz w:val="28"/>
          <w:szCs w:val="28"/>
        </w:rPr>
        <w:t>CONSEJO ACADÉMICO DE LA ESCUELA DE CONSERVACIÓN Y</w:t>
      </w:r>
    </w:p>
    <w:p w:rsidR="00B5043D" w:rsidRDefault="00AF5249">
      <w:pPr>
        <w:pStyle w:val="Body"/>
        <w:spacing w:line="276" w:lineRule="auto"/>
        <w:jc w:val="both"/>
        <w:rPr>
          <w:rStyle w:val="Ninguno"/>
          <w:rFonts w:ascii="Cambria" w:eastAsia="Cambria" w:hAnsi="Cambria" w:cs="Cambria"/>
          <w:b/>
          <w:bCs/>
          <w:sz w:val="28"/>
          <w:szCs w:val="28"/>
        </w:rPr>
      </w:pPr>
      <w:r>
        <w:rPr>
          <w:rStyle w:val="Ninguno"/>
          <w:rFonts w:ascii="Cambria" w:eastAsia="Cambria" w:hAnsi="Cambria" w:cs="Cambria"/>
          <w:b/>
          <w:bCs/>
          <w:sz w:val="28"/>
          <w:szCs w:val="28"/>
        </w:rPr>
        <w:t>RESTAURACIÓN DE OCCIDENTE</w:t>
      </w:r>
    </w:p>
    <w:p w:rsidR="00B5043D" w:rsidRDefault="00AF5249">
      <w:pPr>
        <w:pStyle w:val="Body"/>
        <w:spacing w:line="276" w:lineRule="auto"/>
        <w:jc w:val="both"/>
        <w:rPr>
          <w:rStyle w:val="Ninguno"/>
          <w:rFonts w:ascii="Cambria" w:eastAsia="Cambria" w:hAnsi="Cambria" w:cs="Cambria"/>
          <w:b/>
          <w:bCs/>
          <w:sz w:val="28"/>
          <w:szCs w:val="28"/>
        </w:rPr>
      </w:pPr>
      <w:r>
        <w:rPr>
          <w:rStyle w:val="Ninguno"/>
          <w:rFonts w:ascii="Cambria" w:eastAsia="Cambria" w:hAnsi="Cambria" w:cs="Cambria"/>
          <w:b/>
          <w:bCs/>
          <w:sz w:val="28"/>
          <w:szCs w:val="28"/>
        </w:rPr>
        <w:t>PRIMERA SESIÓN ORDINARIA 2018</w:t>
      </w:r>
    </w:p>
    <w:p w:rsidR="00B5043D" w:rsidRDefault="00AF5249">
      <w:pPr>
        <w:pStyle w:val="Body"/>
        <w:spacing w:line="276" w:lineRule="auto"/>
        <w:jc w:val="both"/>
        <w:rPr>
          <w:rStyle w:val="Ninguno"/>
          <w:rFonts w:ascii="Cambria" w:eastAsia="Cambria" w:hAnsi="Cambria" w:cs="Cambria"/>
          <w:b/>
          <w:bCs/>
          <w:sz w:val="28"/>
          <w:szCs w:val="28"/>
        </w:rPr>
      </w:pPr>
      <w:r>
        <w:rPr>
          <w:rStyle w:val="Ninguno"/>
          <w:rFonts w:ascii="Cambria" w:eastAsia="Cambria" w:hAnsi="Cambria" w:cs="Cambria"/>
          <w:b/>
          <w:bCs/>
          <w:sz w:val="28"/>
          <w:szCs w:val="28"/>
        </w:rPr>
        <w:t>VERSIÓN ESTENOGRÁFICA</w:t>
      </w:r>
    </w:p>
    <w:p w:rsidR="00B5043D" w:rsidRDefault="00B5043D">
      <w:pPr>
        <w:pStyle w:val="Body"/>
        <w:spacing w:line="276" w:lineRule="auto"/>
        <w:jc w:val="both"/>
        <w:rPr>
          <w:rFonts w:ascii="Cambria" w:eastAsia="Cambria" w:hAnsi="Cambria" w:cs="Cambria"/>
          <w:b/>
          <w:bCs/>
          <w:sz w:val="24"/>
          <w:szCs w:val="24"/>
        </w:rPr>
      </w:pPr>
    </w:p>
    <w:p w:rsidR="00B5043D" w:rsidRDefault="00B5043D">
      <w:pPr>
        <w:pStyle w:val="Body"/>
        <w:spacing w:line="276" w:lineRule="auto"/>
        <w:jc w:val="both"/>
        <w:rPr>
          <w:rFonts w:ascii="Cambria" w:eastAsia="Cambria" w:hAnsi="Cambria" w:cs="Cambria"/>
        </w:rPr>
      </w:pPr>
    </w:p>
    <w:p w:rsidR="00B5043D" w:rsidRDefault="00AF5249">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jc w:val="both"/>
        <w:rPr>
          <w:rStyle w:val="Ninguno"/>
          <w:rFonts w:ascii="Cambria" w:eastAsia="Cambria" w:hAnsi="Cambria" w:cs="Cambria"/>
          <w:sz w:val="24"/>
          <w:szCs w:val="24"/>
        </w:rPr>
      </w:pPr>
      <w:r>
        <w:rPr>
          <w:rStyle w:val="Ninguno"/>
          <w:rFonts w:ascii="Cambria" w:eastAsia="Cambria" w:hAnsi="Cambria" w:cs="Cambria"/>
          <w:sz w:val="24"/>
          <w:szCs w:val="24"/>
        </w:rPr>
        <w:t>Siendo las 10:00 del día</w:t>
      </w:r>
      <w:r>
        <w:rPr>
          <w:rStyle w:val="Ninguno"/>
          <w:rFonts w:ascii="Cambria" w:eastAsia="Cambria" w:hAnsi="Cambria" w:cs="Cambria"/>
          <w:sz w:val="24"/>
          <w:szCs w:val="24"/>
          <w:lang w:val="it-IT"/>
        </w:rPr>
        <w:t xml:space="preserve"> del viernes</w:t>
      </w:r>
      <w:r>
        <w:rPr>
          <w:rStyle w:val="Ninguno"/>
          <w:rFonts w:ascii="Cambria" w:eastAsia="Cambria" w:hAnsi="Cambria" w:cs="Cambria"/>
          <w:sz w:val="24"/>
          <w:szCs w:val="24"/>
        </w:rPr>
        <w:t xml:space="preserve"> 19 de enero del 2018, en las instalaciones de la Escuela de Conservación y Restauración de Occidente, con domicilio en Analco #285, Barrio de Analco, en el Sector Reforma de la ciudad de Guadalajara, Jalisco, se llevó a cabo la Primera Sesión O</w:t>
      </w:r>
      <w:r>
        <w:rPr>
          <w:rStyle w:val="Ninguno"/>
          <w:rFonts w:ascii="Cambria" w:eastAsia="Cambria" w:hAnsi="Cambria" w:cs="Cambria"/>
          <w:sz w:val="24"/>
          <w:szCs w:val="24"/>
          <w:lang w:val="it-IT"/>
        </w:rPr>
        <w:t>rdinaria del Consejo</w:t>
      </w:r>
      <w:r>
        <w:rPr>
          <w:rStyle w:val="Ninguno"/>
          <w:rFonts w:ascii="Cambria" w:eastAsia="Cambria" w:hAnsi="Cambria" w:cs="Cambria"/>
          <w:sz w:val="24"/>
          <w:szCs w:val="24"/>
        </w:rPr>
        <w:t xml:space="preserve"> Académico, para lo cual se contó con la asistencia de las siguientes personas:</w:t>
      </w:r>
    </w:p>
    <w:p w:rsidR="00B5043D" w:rsidRDefault="00AF5249">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Pr>
          <w:rStyle w:val="Ninguno"/>
          <w:rFonts w:ascii="Cambria" w:eastAsia="Cambria" w:hAnsi="Cambria" w:cs="Cambria"/>
          <w:sz w:val="24"/>
          <w:szCs w:val="24"/>
        </w:rPr>
        <w:t>Arq. Alejandro Canales Daroca, Director General</w:t>
      </w:r>
    </w:p>
    <w:p w:rsidR="00B5043D" w:rsidRDefault="00AF5249">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Pr>
          <w:rStyle w:val="Ninguno"/>
          <w:rFonts w:ascii="Cambria" w:eastAsia="Cambria" w:hAnsi="Cambria" w:cs="Cambria"/>
          <w:sz w:val="24"/>
          <w:szCs w:val="24"/>
        </w:rPr>
        <w:t>Lic. José Álvaro Zárate Ramírez, Director Académico</w:t>
      </w:r>
    </w:p>
    <w:p w:rsidR="00B5043D" w:rsidRDefault="00AF5249">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Pr>
          <w:rStyle w:val="Ninguno"/>
          <w:rFonts w:ascii="Cambria" w:eastAsia="Cambria" w:hAnsi="Cambria" w:cs="Cambria"/>
          <w:sz w:val="24"/>
          <w:szCs w:val="24"/>
        </w:rPr>
        <w:t>Lic. Gisela García Correa, Coordinadora de Carrera</w:t>
      </w:r>
    </w:p>
    <w:p w:rsidR="00B5043D" w:rsidRDefault="00AF5249">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Pr>
          <w:rStyle w:val="Ninguno"/>
          <w:rFonts w:ascii="Cambria" w:eastAsia="Cambria" w:hAnsi="Cambria" w:cs="Cambria"/>
          <w:sz w:val="24"/>
          <w:szCs w:val="24"/>
        </w:rPr>
        <w:t>Arq. Mara Esthela Pimienta Sosa, Representante de profesores</w:t>
      </w:r>
    </w:p>
    <w:p w:rsidR="00B5043D" w:rsidRDefault="00AF5249">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Pr>
          <w:rStyle w:val="Ninguno"/>
          <w:rFonts w:ascii="Cambria" w:eastAsia="Cambria" w:hAnsi="Cambria" w:cs="Cambria"/>
          <w:sz w:val="24"/>
          <w:szCs w:val="24"/>
          <w:lang w:val="sv-SE"/>
        </w:rPr>
        <w:t>Mtra. Gilda Mar</w:t>
      </w:r>
      <w:r>
        <w:rPr>
          <w:rStyle w:val="Ninguno"/>
          <w:rFonts w:ascii="Cambria" w:eastAsia="Cambria" w:hAnsi="Cambria" w:cs="Cambria"/>
          <w:sz w:val="24"/>
          <w:szCs w:val="24"/>
        </w:rPr>
        <w:t>ía Pasco Saldañ</w:t>
      </w:r>
      <w:r>
        <w:rPr>
          <w:rStyle w:val="Ninguno"/>
          <w:rFonts w:ascii="Cambria" w:eastAsia="Cambria" w:hAnsi="Cambria" w:cs="Cambria"/>
          <w:sz w:val="24"/>
          <w:szCs w:val="24"/>
          <w:lang w:val="it-IT"/>
        </w:rPr>
        <w:t xml:space="preserve">a, Coordinadora </w:t>
      </w:r>
      <w:r>
        <w:rPr>
          <w:rStyle w:val="Ninguno"/>
          <w:rFonts w:ascii="Cambria" w:eastAsia="Cambria" w:hAnsi="Cambria" w:cs="Cambria"/>
          <w:sz w:val="24"/>
          <w:szCs w:val="24"/>
        </w:rPr>
        <w:t>de investigación</w:t>
      </w:r>
    </w:p>
    <w:p w:rsidR="00B5043D" w:rsidRDefault="00B5043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p>
    <w:p w:rsidR="00B5043D" w:rsidRDefault="00AF5249">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Style w:val="Ninguno"/>
        </w:rPr>
      </w:pPr>
      <w:r>
        <w:rPr>
          <w:rStyle w:val="Ninguno"/>
          <w:rFonts w:ascii="Cambria" w:eastAsia="Cambria" w:hAnsi="Cambria" w:cs="Cambria"/>
          <w:sz w:val="24"/>
          <w:szCs w:val="24"/>
        </w:rPr>
        <w:t>La reunión se lleva a cabo conforme a la siguiente Orden del día:</w:t>
      </w:r>
    </w:p>
    <w:p w:rsidR="00B5043D" w:rsidRDefault="00AF5249">
      <w:pPr>
        <w:pStyle w:val="Poromisin"/>
        <w:numPr>
          <w:ilvl w:val="0"/>
          <w:numId w:val="2"/>
        </w:numPr>
        <w:jc w:val="both"/>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 </w:t>
      </w:r>
      <w:r>
        <w:rPr>
          <w:rFonts w:ascii="Times New Roman" w:hAnsi="Times New Roman"/>
          <w:color w:val="212121"/>
          <w:sz w:val="24"/>
          <w:szCs w:val="24"/>
          <w:shd w:val="clear" w:color="auto" w:fill="FFFFFF"/>
          <w:lang w:val="es-ES_tradnl"/>
        </w:rPr>
        <w:t>Lista de asistencia y verificación de quó</w:t>
      </w:r>
      <w:r>
        <w:rPr>
          <w:rFonts w:ascii="Times New Roman" w:hAnsi="Times New Roman"/>
          <w:color w:val="212121"/>
          <w:sz w:val="24"/>
          <w:szCs w:val="24"/>
          <w:shd w:val="clear" w:color="auto" w:fill="FFFFFF"/>
        </w:rPr>
        <w:t>rum</w:t>
      </w:r>
      <w:r>
        <w:rPr>
          <w:rFonts w:ascii="Times New Roman" w:hAnsi="Times New Roman"/>
          <w:color w:val="212121"/>
          <w:sz w:val="24"/>
          <w:szCs w:val="24"/>
          <w:shd w:val="clear" w:color="auto" w:fill="FFFFFF"/>
          <w:lang w:val="es-ES_tradnl"/>
        </w:rPr>
        <w:t>.</w:t>
      </w:r>
    </w:p>
    <w:p w:rsidR="00B5043D" w:rsidRDefault="00AF5249">
      <w:pPr>
        <w:pStyle w:val="Poromisin"/>
        <w:ind w:left="1920" w:hanging="1920"/>
        <w:jc w:val="both"/>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 </w:t>
      </w:r>
    </w:p>
    <w:p w:rsidR="00B5043D" w:rsidRDefault="00AF5249">
      <w:pPr>
        <w:pStyle w:val="Poromisin"/>
        <w:numPr>
          <w:ilvl w:val="0"/>
          <w:numId w:val="2"/>
        </w:numPr>
        <w:jc w:val="both"/>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 </w:t>
      </w:r>
      <w:r w:rsidRPr="00391CC5">
        <w:rPr>
          <w:rFonts w:ascii="Times New Roman" w:hAnsi="Times New Roman"/>
          <w:color w:val="212121"/>
          <w:sz w:val="24"/>
          <w:szCs w:val="24"/>
          <w:shd w:val="clear" w:color="auto" w:fill="FFFFFF"/>
          <w:lang w:val="es-MX"/>
        </w:rPr>
        <w:t>Revisi</w:t>
      </w:r>
      <w:r>
        <w:rPr>
          <w:rFonts w:ascii="Times New Roman" w:hAnsi="Times New Roman"/>
          <w:color w:val="212121"/>
          <w:sz w:val="24"/>
          <w:szCs w:val="24"/>
          <w:shd w:val="clear" w:color="auto" w:fill="FFFFFF"/>
          <w:lang w:val="es-ES_tradnl"/>
        </w:rPr>
        <w:t>ón y autorizació</w:t>
      </w:r>
      <w:r>
        <w:rPr>
          <w:rFonts w:ascii="Times New Roman" w:hAnsi="Times New Roman"/>
          <w:color w:val="212121"/>
          <w:sz w:val="24"/>
          <w:szCs w:val="24"/>
          <w:shd w:val="clear" w:color="auto" w:fill="FFFFFF"/>
          <w:lang w:val="pt-PT"/>
        </w:rPr>
        <w:t>n de Programas Optativos 2018</w:t>
      </w:r>
      <w:r>
        <w:rPr>
          <w:rFonts w:ascii="Times New Roman" w:hAnsi="Times New Roman"/>
          <w:color w:val="212121"/>
          <w:sz w:val="24"/>
          <w:szCs w:val="24"/>
          <w:shd w:val="clear" w:color="auto" w:fill="FFFFFF"/>
          <w:lang w:val="es-ES_tradnl"/>
        </w:rPr>
        <w:t xml:space="preserve"> pendientes</w:t>
      </w:r>
      <w:r>
        <w:rPr>
          <w:rFonts w:ascii="Times New Roman" w:hAnsi="Times New Roman"/>
          <w:color w:val="212121"/>
          <w:sz w:val="24"/>
          <w:szCs w:val="24"/>
          <w:shd w:val="clear" w:color="auto" w:fill="FFFFFF"/>
        </w:rPr>
        <w:t>.</w:t>
      </w:r>
    </w:p>
    <w:p w:rsidR="00B5043D" w:rsidRDefault="00AF5249">
      <w:pPr>
        <w:pStyle w:val="Poromisin"/>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 </w:t>
      </w:r>
    </w:p>
    <w:p w:rsidR="00B5043D" w:rsidRDefault="00AF5249">
      <w:pPr>
        <w:pStyle w:val="Poromisin"/>
        <w:numPr>
          <w:ilvl w:val="0"/>
          <w:numId w:val="2"/>
        </w:numPr>
        <w:jc w:val="both"/>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 </w:t>
      </w:r>
      <w:r>
        <w:rPr>
          <w:rFonts w:ascii="Times New Roman" w:hAnsi="Times New Roman"/>
          <w:color w:val="212121"/>
          <w:sz w:val="24"/>
          <w:szCs w:val="24"/>
          <w:shd w:val="clear" w:color="auto" w:fill="FFFFFF"/>
          <w:lang w:val="pt-PT"/>
        </w:rPr>
        <w:t>Asuntos generales.</w:t>
      </w:r>
    </w:p>
    <w:p w:rsidR="00B5043D" w:rsidRDefault="00B5043D">
      <w:pPr>
        <w:pStyle w:val="Body"/>
        <w:rPr>
          <w:rFonts w:ascii="Cambria" w:eastAsia="Cambria" w:hAnsi="Cambria" w:cs="Cambria"/>
          <w:sz w:val="24"/>
          <w:szCs w:val="24"/>
        </w:rPr>
      </w:pPr>
    </w:p>
    <w:p w:rsidR="00B5043D" w:rsidRDefault="00AF5249">
      <w:pPr>
        <w:pStyle w:val="Body"/>
        <w:rPr>
          <w:rStyle w:val="Ninguno"/>
          <w:rFonts w:ascii="Cambria" w:eastAsia="Cambria" w:hAnsi="Cambria" w:cs="Cambria"/>
          <w:b/>
          <w:bCs/>
          <w:sz w:val="24"/>
          <w:szCs w:val="24"/>
        </w:rPr>
      </w:pPr>
      <w:r>
        <w:rPr>
          <w:rStyle w:val="Ninguno"/>
          <w:rFonts w:ascii="Cambria" w:eastAsia="Cambria" w:hAnsi="Cambria" w:cs="Cambria"/>
          <w:b/>
          <w:bCs/>
          <w:sz w:val="24"/>
          <w:szCs w:val="24"/>
        </w:rPr>
        <w:t>Desarrollo de la Sesión</w:t>
      </w:r>
    </w:p>
    <w:p w:rsidR="00B5043D" w:rsidRDefault="00B5043D">
      <w:pPr>
        <w:pStyle w:val="Body"/>
        <w:rPr>
          <w:rFonts w:ascii="Cambria" w:eastAsia="Cambria" w:hAnsi="Cambria" w:cs="Cambria"/>
          <w:sz w:val="24"/>
          <w:szCs w:val="24"/>
        </w:rPr>
      </w:pPr>
    </w:p>
    <w:p w:rsidR="00B5043D" w:rsidRDefault="00AF5249">
      <w:pPr>
        <w:pStyle w:val="Body"/>
        <w:jc w:val="both"/>
        <w:rPr>
          <w:rStyle w:val="Ninguno"/>
          <w:rFonts w:ascii="Cambria" w:eastAsia="Cambria" w:hAnsi="Cambria" w:cs="Cambria"/>
          <w:b/>
          <w:bCs/>
          <w:sz w:val="24"/>
          <w:szCs w:val="24"/>
        </w:rPr>
      </w:pPr>
      <w:r>
        <w:rPr>
          <w:rStyle w:val="Ninguno"/>
          <w:rFonts w:ascii="Cambria" w:eastAsia="Cambria" w:hAnsi="Cambria" w:cs="Cambria"/>
          <w:b/>
          <w:bCs/>
          <w:sz w:val="24"/>
          <w:szCs w:val="24"/>
        </w:rPr>
        <w:t xml:space="preserve">Primer punto. </w:t>
      </w:r>
      <w:r>
        <w:rPr>
          <w:rStyle w:val="Ninguno"/>
          <w:rFonts w:ascii="Cambria" w:eastAsia="Cambria" w:hAnsi="Cambria" w:cs="Cambria"/>
          <w:sz w:val="24"/>
          <w:szCs w:val="24"/>
        </w:rPr>
        <w:t>El Director General, Arq. Alejandro Canales Daroca, da la bienvenida, y se declara la existencia de quorum para iniciar las actividades de este Consejo Académico.</w:t>
      </w:r>
    </w:p>
    <w:p w:rsidR="00B5043D" w:rsidRDefault="00B5043D">
      <w:pPr>
        <w:pStyle w:val="Body"/>
        <w:jc w:val="both"/>
        <w:rPr>
          <w:rFonts w:ascii="Cambria" w:eastAsia="Cambria" w:hAnsi="Cambria" w:cs="Cambria"/>
          <w:sz w:val="24"/>
          <w:szCs w:val="24"/>
        </w:rPr>
      </w:pPr>
    </w:p>
    <w:p w:rsidR="00B5043D" w:rsidRDefault="00AF5249">
      <w:pPr>
        <w:pStyle w:val="Body"/>
        <w:jc w:val="both"/>
        <w:rPr>
          <w:rStyle w:val="Ninguno"/>
          <w:rFonts w:ascii="Cambria" w:eastAsia="Cambria" w:hAnsi="Cambria" w:cs="Cambria"/>
          <w:b/>
          <w:bCs/>
          <w:sz w:val="24"/>
          <w:szCs w:val="24"/>
        </w:rPr>
      </w:pPr>
      <w:r>
        <w:rPr>
          <w:rStyle w:val="Ninguno"/>
          <w:rFonts w:ascii="Cambria" w:eastAsia="Cambria" w:hAnsi="Cambria" w:cs="Cambria"/>
          <w:sz w:val="24"/>
          <w:szCs w:val="24"/>
        </w:rPr>
        <w:t xml:space="preserve">A continuación, se da lectura a los puntos de la orden del día, y se pide a los integrantes declarar su aceptación y validez de lo anterior, así como la confirmación de la recepción de documentos en el correo de convocatoria. </w:t>
      </w:r>
    </w:p>
    <w:p w:rsidR="00B5043D" w:rsidRDefault="00B5043D">
      <w:pPr>
        <w:pStyle w:val="Body"/>
        <w:rPr>
          <w:rFonts w:ascii="Cambria" w:eastAsia="Cambria" w:hAnsi="Cambria" w:cs="Cambria"/>
          <w:sz w:val="24"/>
          <w:szCs w:val="24"/>
        </w:rPr>
      </w:pPr>
    </w:p>
    <w:p w:rsidR="00B5043D" w:rsidRDefault="00AF5249">
      <w:pPr>
        <w:pStyle w:val="Body"/>
        <w:jc w:val="both"/>
        <w:rPr>
          <w:rStyle w:val="Ninguno"/>
          <w:rFonts w:ascii="Cambria" w:eastAsia="Cambria" w:hAnsi="Cambria" w:cs="Cambria"/>
          <w:sz w:val="24"/>
          <w:szCs w:val="24"/>
        </w:rPr>
      </w:pPr>
      <w:r>
        <w:rPr>
          <w:rStyle w:val="Ninguno"/>
          <w:rFonts w:ascii="Cambria" w:eastAsia="Cambria" w:hAnsi="Cambria" w:cs="Cambria"/>
          <w:b/>
          <w:bCs/>
          <w:sz w:val="24"/>
          <w:szCs w:val="24"/>
        </w:rPr>
        <w:t xml:space="preserve">Segundo punto. </w:t>
      </w:r>
      <w:r>
        <w:rPr>
          <w:rStyle w:val="Ninguno"/>
          <w:rFonts w:ascii="Cambria" w:eastAsia="Cambria" w:hAnsi="Cambria" w:cs="Cambria"/>
          <w:sz w:val="24"/>
          <w:szCs w:val="24"/>
        </w:rPr>
        <w:t xml:space="preserve">La licenciada Gisela García continuó con la lectura del segundo punto de la orden del día, siendo la Revisión y Aprobación de Programas Optativos del 2018 que habían quedado pendientes en la sesión anterior. </w:t>
      </w:r>
    </w:p>
    <w:p w:rsidR="00B5043D" w:rsidRDefault="00AF5249">
      <w:pPr>
        <w:pStyle w:val="Body"/>
        <w:jc w:val="both"/>
        <w:rPr>
          <w:rStyle w:val="Ninguno"/>
          <w:rFonts w:ascii="Cambria" w:eastAsia="Cambria" w:hAnsi="Cambria" w:cs="Cambria"/>
          <w:sz w:val="24"/>
          <w:szCs w:val="24"/>
        </w:rPr>
      </w:pPr>
      <w:r>
        <w:rPr>
          <w:rStyle w:val="Ninguno"/>
          <w:rFonts w:ascii="Cambria" w:eastAsia="Cambria" w:hAnsi="Cambria" w:cs="Cambria"/>
          <w:sz w:val="24"/>
          <w:szCs w:val="24"/>
        </w:rPr>
        <w:t>El primero fue el de la alumna Sabrina Areli Sánchez Amador. Ella asistirá al LADIPA, bajo la coordinación del Lic. Alejandro Meza con el tema de Análisis Científico de Bienes Culturas; orientado a papel y patrimonio bibliográfico documental. Se le asignó como tutora institucional a la Lic. Miriam Limón Gallegos.</w:t>
      </w:r>
    </w:p>
    <w:p w:rsidR="00B5043D" w:rsidRDefault="00B5043D">
      <w:pPr>
        <w:pStyle w:val="Body"/>
        <w:jc w:val="both"/>
        <w:rPr>
          <w:rStyle w:val="Ninguno"/>
          <w:rFonts w:ascii="Cambria" w:eastAsia="Cambria" w:hAnsi="Cambria" w:cs="Cambria"/>
          <w:sz w:val="24"/>
          <w:szCs w:val="24"/>
        </w:rPr>
      </w:pPr>
    </w:p>
    <w:p w:rsidR="00B5043D" w:rsidRDefault="00AF5249">
      <w:pPr>
        <w:pStyle w:val="Body"/>
        <w:jc w:val="both"/>
        <w:rPr>
          <w:rStyle w:val="Ninguno"/>
          <w:rFonts w:ascii="Cambria" w:eastAsia="Cambria" w:hAnsi="Cambria" w:cs="Cambria"/>
          <w:sz w:val="24"/>
          <w:szCs w:val="24"/>
        </w:rPr>
      </w:pPr>
      <w:r>
        <w:rPr>
          <w:rStyle w:val="Ninguno"/>
          <w:rFonts w:ascii="Cambria" w:eastAsia="Cambria" w:hAnsi="Cambria" w:cs="Cambria"/>
          <w:sz w:val="24"/>
          <w:szCs w:val="24"/>
        </w:rPr>
        <w:t>El siguiente programa a revisión fue el de la alumna Zyanya Yaotzín Barragán Bravo, quien asistirá al Instituto de Investigaciones Estéticas UNAM, bajo la coordinación de la Dra. Elsa Arroyo y con el proyecto: Historia y técnica del arete; aproximaciones a la materialidad de los objetos artísticos de los siglos XVI-XVII.</w:t>
      </w:r>
    </w:p>
    <w:p w:rsidR="00B5043D" w:rsidRDefault="00AF5249">
      <w:pPr>
        <w:pStyle w:val="Body"/>
        <w:jc w:val="both"/>
        <w:rPr>
          <w:rStyle w:val="Ninguno"/>
          <w:rFonts w:ascii="Cambria" w:eastAsia="Cambria" w:hAnsi="Cambria" w:cs="Cambria"/>
          <w:sz w:val="24"/>
          <w:szCs w:val="24"/>
        </w:rPr>
      </w:pPr>
      <w:r>
        <w:rPr>
          <w:rStyle w:val="Ninguno"/>
          <w:rFonts w:ascii="Cambria" w:eastAsia="Cambria" w:hAnsi="Cambria" w:cs="Cambria"/>
          <w:sz w:val="24"/>
          <w:szCs w:val="24"/>
        </w:rPr>
        <w:t xml:space="preserve">Una vez aprobado el programa se le asignó como tutora a la Lic. Cynthia Daniela </w:t>
      </w:r>
      <w:r w:rsidR="00391CC5">
        <w:rPr>
          <w:rStyle w:val="Ninguno"/>
          <w:rFonts w:ascii="Cambria" w:eastAsia="Cambria" w:hAnsi="Cambria" w:cs="Cambria"/>
          <w:sz w:val="24"/>
          <w:szCs w:val="24"/>
        </w:rPr>
        <w:t>Gutiérrez</w:t>
      </w:r>
      <w:r>
        <w:rPr>
          <w:rStyle w:val="Ninguno"/>
          <w:rFonts w:ascii="Cambria" w:eastAsia="Cambria" w:hAnsi="Cambria" w:cs="Cambria"/>
          <w:sz w:val="24"/>
          <w:szCs w:val="24"/>
        </w:rPr>
        <w:t xml:space="preserve"> Cruz.</w:t>
      </w:r>
    </w:p>
    <w:p w:rsidR="00B5043D" w:rsidRDefault="00B5043D">
      <w:pPr>
        <w:pStyle w:val="Body"/>
        <w:jc w:val="both"/>
        <w:rPr>
          <w:rStyle w:val="Ninguno"/>
          <w:rFonts w:ascii="Cambria" w:eastAsia="Cambria" w:hAnsi="Cambria" w:cs="Cambria"/>
          <w:sz w:val="24"/>
          <w:szCs w:val="24"/>
        </w:rPr>
      </w:pPr>
    </w:p>
    <w:p w:rsidR="00B5043D" w:rsidRDefault="00AF5249">
      <w:pPr>
        <w:pStyle w:val="Body"/>
        <w:jc w:val="both"/>
        <w:rPr>
          <w:rStyle w:val="Ninguno"/>
          <w:rFonts w:ascii="Cambria" w:eastAsia="Cambria" w:hAnsi="Cambria" w:cs="Cambria"/>
          <w:sz w:val="24"/>
          <w:szCs w:val="24"/>
        </w:rPr>
      </w:pPr>
      <w:r>
        <w:rPr>
          <w:rStyle w:val="Ninguno"/>
          <w:rFonts w:ascii="Cambria" w:eastAsia="Cambria" w:hAnsi="Cambria" w:cs="Cambria"/>
          <w:sz w:val="24"/>
          <w:szCs w:val="24"/>
        </w:rPr>
        <w:t>El siguiente programa corresponde a la alumna Sandra Carolina Pujol Nava, que asistirá al Museo Nacional de Historia ¨Castillo de Chapultepec¨, Laboratorio-Taller de Conservación y Restauración bajo la coordinación de la Mtra. Verónica Kuhli</w:t>
      </w:r>
      <w:r w:rsidR="00791B8C">
        <w:rPr>
          <w:rStyle w:val="Ninguno"/>
          <w:rFonts w:ascii="Cambria" w:eastAsia="Cambria" w:hAnsi="Cambria" w:cs="Cambria"/>
          <w:sz w:val="24"/>
          <w:szCs w:val="24"/>
        </w:rPr>
        <w:t>g</w:t>
      </w:r>
      <w:r>
        <w:rPr>
          <w:rStyle w:val="Ninguno"/>
          <w:rFonts w:ascii="Cambria" w:eastAsia="Cambria" w:hAnsi="Cambria" w:cs="Cambria"/>
          <w:sz w:val="24"/>
          <w:szCs w:val="24"/>
        </w:rPr>
        <w:t xml:space="preserve">er. Su optativo irá enfocado en el tema de Intervención de Textiles, y se le asignó a la Mtra. Gilda Pasco Saldaña como su tutora institucional. </w:t>
      </w:r>
      <w:r w:rsidR="00791B8C">
        <w:rPr>
          <w:rStyle w:val="Ninguno"/>
          <w:rFonts w:ascii="Cambria" w:eastAsia="Cambria" w:hAnsi="Cambria" w:cs="Cambria"/>
          <w:sz w:val="24"/>
          <w:szCs w:val="24"/>
        </w:rPr>
        <w:t xml:space="preserve"> </w:t>
      </w:r>
    </w:p>
    <w:p w:rsidR="00B5043D" w:rsidRDefault="00B5043D">
      <w:pPr>
        <w:pStyle w:val="Body"/>
        <w:jc w:val="both"/>
        <w:rPr>
          <w:rStyle w:val="Ninguno"/>
          <w:rFonts w:ascii="Cambria" w:eastAsia="Cambria" w:hAnsi="Cambria" w:cs="Cambria"/>
          <w:sz w:val="24"/>
          <w:szCs w:val="24"/>
        </w:rPr>
      </w:pPr>
    </w:p>
    <w:p w:rsidR="00B5043D" w:rsidRDefault="00AF5249">
      <w:pPr>
        <w:pStyle w:val="Body"/>
        <w:jc w:val="both"/>
        <w:rPr>
          <w:rStyle w:val="Ninguno"/>
          <w:rFonts w:ascii="Cambria" w:eastAsia="Cambria" w:hAnsi="Cambria" w:cs="Cambria"/>
          <w:sz w:val="24"/>
          <w:szCs w:val="24"/>
        </w:rPr>
      </w:pPr>
      <w:r>
        <w:rPr>
          <w:rStyle w:val="Ninguno"/>
          <w:rFonts w:ascii="Cambria" w:eastAsia="Cambria" w:hAnsi="Cambria" w:cs="Cambria"/>
          <w:sz w:val="24"/>
          <w:szCs w:val="24"/>
        </w:rPr>
        <w:t>Continuando llegó el caso de Cecilia Torreblanca Orozco, quien realizará su optativo en la Universidad de Guanajuato, Coordinación del Archivo General, bajo la coordinación del Lic. Andrés Fuentes Basurto. Su programa irá enfocado a la Conservación de los acervos documentales históricos.</w:t>
      </w:r>
    </w:p>
    <w:p w:rsidR="00B5043D" w:rsidRDefault="00AF5249">
      <w:pPr>
        <w:pStyle w:val="Body"/>
        <w:jc w:val="both"/>
        <w:rPr>
          <w:rStyle w:val="Ninguno"/>
          <w:rFonts w:ascii="Cambria" w:eastAsia="Cambria" w:hAnsi="Cambria" w:cs="Cambria"/>
          <w:sz w:val="24"/>
          <w:szCs w:val="24"/>
        </w:rPr>
      </w:pPr>
      <w:r>
        <w:rPr>
          <w:rStyle w:val="Ninguno"/>
          <w:rFonts w:ascii="Cambria" w:eastAsia="Cambria" w:hAnsi="Cambria" w:cs="Cambria"/>
          <w:sz w:val="24"/>
          <w:szCs w:val="24"/>
        </w:rPr>
        <w:t>Se le asignó a la Mtra. Silvia Medina Navarro como su tutora institucional.</w:t>
      </w:r>
    </w:p>
    <w:p w:rsidR="00B5043D" w:rsidRDefault="00B5043D">
      <w:pPr>
        <w:pStyle w:val="Body"/>
        <w:jc w:val="both"/>
        <w:rPr>
          <w:rStyle w:val="Ninguno"/>
          <w:rFonts w:ascii="Cambria" w:eastAsia="Cambria" w:hAnsi="Cambria" w:cs="Cambria"/>
          <w:sz w:val="24"/>
          <w:szCs w:val="24"/>
        </w:rPr>
      </w:pPr>
    </w:p>
    <w:p w:rsidR="00B5043D" w:rsidRDefault="00AF5249">
      <w:pPr>
        <w:pStyle w:val="Body"/>
        <w:jc w:val="both"/>
        <w:rPr>
          <w:rStyle w:val="Ninguno"/>
          <w:rFonts w:ascii="Cambria" w:eastAsia="Cambria" w:hAnsi="Cambria" w:cs="Cambria"/>
          <w:sz w:val="24"/>
          <w:szCs w:val="24"/>
        </w:rPr>
      </w:pPr>
      <w:r>
        <w:rPr>
          <w:rStyle w:val="Ninguno"/>
          <w:rFonts w:ascii="Cambria" w:eastAsia="Cambria" w:hAnsi="Cambria" w:cs="Cambria"/>
          <w:sz w:val="24"/>
          <w:szCs w:val="24"/>
        </w:rPr>
        <w:t xml:space="preserve">Como último, se le </w:t>
      </w:r>
      <w:r w:rsidR="00391CC5">
        <w:rPr>
          <w:rStyle w:val="Ninguno"/>
          <w:rFonts w:ascii="Cambria" w:eastAsia="Cambria" w:hAnsi="Cambria" w:cs="Cambria"/>
          <w:sz w:val="24"/>
          <w:szCs w:val="24"/>
        </w:rPr>
        <w:t>dio</w:t>
      </w:r>
      <w:r>
        <w:rPr>
          <w:rStyle w:val="Ninguno"/>
          <w:rFonts w:ascii="Cambria" w:eastAsia="Cambria" w:hAnsi="Cambria" w:cs="Cambria"/>
          <w:sz w:val="24"/>
          <w:szCs w:val="24"/>
        </w:rPr>
        <w:t xml:space="preserve"> lectura al optativo del alumno Omar Valdes Hernández, quien asistirá al Proyecto: conservación e investigación de la pintura mural de la Costa Oriental de Quintana Roo, bajo la coordinación de la Dra. Patricia Meehan Hermanos y la CNCPC. Habiendo presentado una amplia descripción del programa, se </w:t>
      </w:r>
      <w:r w:rsidR="00391CC5">
        <w:rPr>
          <w:rStyle w:val="Ninguno"/>
          <w:rFonts w:ascii="Cambria" w:eastAsia="Cambria" w:hAnsi="Cambria" w:cs="Cambria"/>
          <w:sz w:val="24"/>
          <w:szCs w:val="24"/>
        </w:rPr>
        <w:t xml:space="preserve">declaró </w:t>
      </w:r>
      <w:r>
        <w:rPr>
          <w:rStyle w:val="Ninguno"/>
          <w:rFonts w:ascii="Cambria" w:eastAsia="Cambria" w:hAnsi="Cambria" w:cs="Cambria"/>
          <w:sz w:val="24"/>
          <w:szCs w:val="24"/>
        </w:rPr>
        <w:t xml:space="preserve"> aprobado y se le asignó a la Arq. Mara Esthela Pimienta Sosa como su tutora institucional.</w:t>
      </w:r>
    </w:p>
    <w:p w:rsidR="00B5043D" w:rsidRDefault="00B5043D">
      <w:pPr>
        <w:pStyle w:val="Body"/>
        <w:jc w:val="both"/>
        <w:rPr>
          <w:rStyle w:val="Ninguno"/>
          <w:rFonts w:ascii="Cambria" w:eastAsia="Cambria" w:hAnsi="Cambria" w:cs="Cambria"/>
          <w:sz w:val="24"/>
          <w:szCs w:val="24"/>
        </w:rPr>
      </w:pPr>
    </w:p>
    <w:p w:rsidR="00B5043D" w:rsidRDefault="00B5043D">
      <w:pPr>
        <w:pStyle w:val="Body"/>
        <w:rPr>
          <w:rFonts w:ascii="Cambria" w:eastAsia="Cambria" w:hAnsi="Cambria" w:cs="Cambria"/>
          <w:b/>
          <w:bCs/>
          <w:sz w:val="24"/>
          <w:szCs w:val="24"/>
        </w:rPr>
      </w:pPr>
    </w:p>
    <w:p w:rsidR="00B5043D" w:rsidRDefault="00AF5249">
      <w:pPr>
        <w:pStyle w:val="Body"/>
        <w:jc w:val="both"/>
        <w:rPr>
          <w:rStyle w:val="Ninguno"/>
          <w:rFonts w:ascii="Cambria" w:eastAsia="Cambria" w:hAnsi="Cambria" w:cs="Cambria"/>
          <w:sz w:val="24"/>
          <w:szCs w:val="24"/>
        </w:rPr>
      </w:pPr>
      <w:r>
        <w:rPr>
          <w:rFonts w:ascii="Times New Roman" w:hAnsi="Times New Roman"/>
          <w:b/>
          <w:bCs/>
          <w:sz w:val="24"/>
          <w:szCs w:val="24"/>
        </w:rPr>
        <w:t xml:space="preserve">Tercer punto. </w:t>
      </w:r>
      <w:r>
        <w:rPr>
          <w:rStyle w:val="Ninguno"/>
          <w:rFonts w:ascii="Cambria" w:eastAsia="Cambria" w:hAnsi="Cambria" w:cs="Cambria"/>
          <w:sz w:val="24"/>
          <w:szCs w:val="24"/>
        </w:rPr>
        <w:t>No habiendo más asuntos que tratar, se dio por terminada la sesión.</w:t>
      </w: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jc w:val="both"/>
        <w:rPr>
          <w:rFonts w:ascii="Cambria" w:eastAsia="Cambria" w:hAnsi="Cambria" w:cs="Cambria"/>
          <w:sz w:val="24"/>
          <w:szCs w:val="24"/>
        </w:rPr>
      </w:pPr>
    </w:p>
    <w:p w:rsidR="00B5043D" w:rsidRDefault="00B5043D">
      <w:pPr>
        <w:pStyle w:val="Body"/>
        <w:rPr>
          <w:rFonts w:ascii="Cambria" w:eastAsia="Cambria" w:hAnsi="Cambria" w:cs="Cambria"/>
          <w:sz w:val="24"/>
          <w:szCs w:val="24"/>
        </w:rPr>
      </w:pPr>
    </w:p>
    <w:p w:rsidR="00B5043D" w:rsidRDefault="00B5043D">
      <w:pPr>
        <w:pStyle w:val="Body"/>
        <w:rPr>
          <w:rFonts w:ascii="Cambria" w:eastAsia="Cambria" w:hAnsi="Cambria" w:cs="Cambria"/>
          <w:sz w:val="24"/>
          <w:szCs w:val="24"/>
        </w:rPr>
      </w:pPr>
    </w:p>
    <w:p w:rsidR="00B5043D" w:rsidRDefault="00B5043D">
      <w:pPr>
        <w:pStyle w:val="Body"/>
        <w:rPr>
          <w:rFonts w:ascii="Cambria" w:eastAsia="Cambria" w:hAnsi="Cambria" w:cs="Cambria"/>
          <w:sz w:val="24"/>
          <w:szCs w:val="24"/>
        </w:rPr>
      </w:pPr>
    </w:p>
    <w:p w:rsidR="00B5043D" w:rsidRDefault="00B5043D">
      <w:pPr>
        <w:pStyle w:val="Body"/>
        <w:rPr>
          <w:rFonts w:ascii="Cambria" w:eastAsia="Cambria" w:hAnsi="Cambria" w:cs="Cambria"/>
          <w:sz w:val="24"/>
          <w:szCs w:val="24"/>
        </w:rPr>
      </w:pPr>
    </w:p>
    <w:p w:rsidR="00B5043D" w:rsidRDefault="00B5043D">
      <w:pPr>
        <w:pStyle w:val="Body"/>
        <w:rPr>
          <w:rFonts w:ascii="Cambria" w:eastAsia="Cambria" w:hAnsi="Cambria" w:cs="Cambria"/>
          <w:sz w:val="24"/>
          <w:szCs w:val="24"/>
        </w:rPr>
      </w:pPr>
    </w:p>
    <w:p w:rsidR="00B5043D" w:rsidRDefault="00B5043D">
      <w:pPr>
        <w:pStyle w:val="Body"/>
        <w:rPr>
          <w:rFonts w:ascii="Cambria" w:eastAsia="Cambria" w:hAnsi="Cambria" w:cs="Cambria"/>
          <w:sz w:val="24"/>
          <w:szCs w:val="24"/>
        </w:rPr>
      </w:pPr>
    </w:p>
    <w:p w:rsidR="00B5043D" w:rsidRDefault="00B5043D">
      <w:pPr>
        <w:pStyle w:val="Body"/>
        <w:rPr>
          <w:rFonts w:ascii="Cambria" w:eastAsia="Cambria" w:hAnsi="Cambria" w:cs="Cambria"/>
          <w:sz w:val="24"/>
          <w:szCs w:val="24"/>
        </w:rPr>
      </w:pPr>
    </w:p>
    <w:p w:rsidR="00B5043D" w:rsidRDefault="00B5043D">
      <w:pPr>
        <w:pStyle w:val="Body"/>
        <w:rPr>
          <w:rFonts w:ascii="Cambria" w:eastAsia="Cambria" w:hAnsi="Cambria" w:cs="Cambria"/>
          <w:sz w:val="24"/>
          <w:szCs w:val="24"/>
        </w:rPr>
      </w:pPr>
    </w:p>
    <w:p w:rsidR="00B5043D" w:rsidRDefault="00B5043D">
      <w:pPr>
        <w:pStyle w:val="Body"/>
        <w:rPr>
          <w:rFonts w:ascii="Cambria" w:eastAsia="Cambria" w:hAnsi="Cambria" w:cs="Cambria"/>
          <w:sz w:val="24"/>
          <w:szCs w:val="24"/>
        </w:rPr>
      </w:pPr>
    </w:p>
    <w:p w:rsidR="00B5043D" w:rsidRDefault="00B5043D">
      <w:pPr>
        <w:pStyle w:val="Body"/>
        <w:rPr>
          <w:rFonts w:ascii="Cambria" w:eastAsia="Cambria" w:hAnsi="Cambria" w:cs="Cambria"/>
          <w:sz w:val="24"/>
          <w:szCs w:val="24"/>
        </w:rPr>
      </w:pPr>
    </w:p>
    <w:p w:rsidR="00B5043D" w:rsidRDefault="00B5043D">
      <w:pPr>
        <w:pStyle w:val="Body"/>
        <w:rPr>
          <w:rFonts w:ascii="Cambria" w:eastAsia="Cambria" w:hAnsi="Cambria" w:cs="Cambria"/>
          <w:sz w:val="24"/>
          <w:szCs w:val="24"/>
        </w:rPr>
      </w:pPr>
    </w:p>
    <w:p w:rsidR="00B5043D" w:rsidRDefault="00B5043D">
      <w:pPr>
        <w:pStyle w:val="Body"/>
        <w:rPr>
          <w:rFonts w:ascii="Cambria" w:eastAsia="Cambria" w:hAnsi="Cambria" w:cs="Cambria"/>
          <w:sz w:val="24"/>
          <w:szCs w:val="24"/>
        </w:rPr>
      </w:pPr>
    </w:p>
    <w:p w:rsidR="00B5043D" w:rsidRDefault="00B5043D">
      <w:pPr>
        <w:pStyle w:val="Body"/>
        <w:rPr>
          <w:rFonts w:ascii="Cambria" w:eastAsia="Cambria" w:hAnsi="Cambria" w:cs="Cambria"/>
          <w:sz w:val="24"/>
          <w:szCs w:val="24"/>
        </w:rPr>
      </w:pPr>
    </w:p>
    <w:p w:rsidR="00B5043D" w:rsidRDefault="00B5043D">
      <w:pPr>
        <w:pStyle w:val="Body"/>
      </w:pPr>
    </w:p>
    <w:sectPr w:rsidR="00B5043D">
      <w:headerReference w:type="default" r:id="rId7"/>
      <w:footerReference w:type="default" r:id="rId8"/>
      <w:pgSz w:w="11900" w:h="16840"/>
      <w:pgMar w:top="1417" w:right="1701" w:bottom="1417" w:left="1701"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CE1" w:rsidRDefault="00D15CE1">
      <w:r>
        <w:separator/>
      </w:r>
    </w:p>
  </w:endnote>
  <w:endnote w:type="continuationSeparator" w:id="0">
    <w:p w:rsidR="00D15CE1" w:rsidRDefault="00D1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3D" w:rsidRDefault="00AF5249">
    <w:pPr>
      <w:pStyle w:val="Piedepgina"/>
      <w:tabs>
        <w:tab w:val="clear" w:pos="8504"/>
        <w:tab w:val="right" w:pos="8478"/>
      </w:tabs>
      <w:jc w:val="right"/>
    </w:pPr>
    <w:r>
      <w:fldChar w:fldCharType="begin"/>
    </w:r>
    <w:r>
      <w:instrText xml:space="preserve"> PAGE </w:instrText>
    </w:r>
    <w:r>
      <w:fldChar w:fldCharType="separate"/>
    </w:r>
    <w:r w:rsidR="00791B8C">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CE1" w:rsidRDefault="00D15CE1">
      <w:r>
        <w:separator/>
      </w:r>
    </w:p>
  </w:footnote>
  <w:footnote w:type="continuationSeparator" w:id="0">
    <w:p w:rsidR="00D15CE1" w:rsidRDefault="00D15C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3D" w:rsidRDefault="00B5043D">
    <w:pPr>
      <w:pStyle w:val="Cabeceraypie"/>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5376"/>
    <w:multiLevelType w:val="hybridMultilevel"/>
    <w:tmpl w:val="95E88EDA"/>
    <w:numStyleLink w:val="Nmero"/>
  </w:abstractNum>
  <w:abstractNum w:abstractNumId="1" w15:restartNumberingAfterBreak="0">
    <w:nsid w:val="765310DE"/>
    <w:multiLevelType w:val="hybridMultilevel"/>
    <w:tmpl w:val="95E88EDA"/>
    <w:styleLink w:val="Nmero"/>
    <w:lvl w:ilvl="0" w:tplc="B0867386">
      <w:start w:val="1"/>
      <w:numFmt w:val="decimal"/>
      <w:lvlText w:val="%1."/>
      <w:lvlJc w:val="left"/>
      <w:pPr>
        <w:tabs>
          <w:tab w:val="num" w:pos="269"/>
        </w:tabs>
        <w:ind w:left="2189" w:hanging="2189"/>
      </w:pPr>
      <w:rPr>
        <w:rFonts w:hAnsi="Arial Unicode MS"/>
        <w:caps w:val="0"/>
        <w:smallCaps w:val="0"/>
        <w:strike w:val="0"/>
        <w:dstrike w:val="0"/>
        <w:outline w:val="0"/>
        <w:emboss w:val="0"/>
        <w:imprint w:val="0"/>
        <w:spacing w:val="0"/>
        <w:w w:val="100"/>
        <w:kern w:val="0"/>
        <w:position w:val="0"/>
        <w:highlight w:val="none"/>
        <w:vertAlign w:val="baseline"/>
      </w:rPr>
    </w:lvl>
    <w:lvl w:ilvl="1" w:tplc="6B96E130">
      <w:start w:val="1"/>
      <w:numFmt w:val="decimal"/>
      <w:lvlText w:val="%2."/>
      <w:lvlJc w:val="left"/>
      <w:pPr>
        <w:tabs>
          <w:tab w:val="num" w:pos="1053"/>
        </w:tabs>
        <w:ind w:left="2973" w:hanging="2173"/>
      </w:pPr>
      <w:rPr>
        <w:rFonts w:hAnsi="Arial Unicode MS"/>
        <w:caps w:val="0"/>
        <w:smallCaps w:val="0"/>
        <w:strike w:val="0"/>
        <w:dstrike w:val="0"/>
        <w:outline w:val="0"/>
        <w:emboss w:val="0"/>
        <w:imprint w:val="0"/>
        <w:spacing w:val="0"/>
        <w:w w:val="100"/>
        <w:kern w:val="0"/>
        <w:position w:val="0"/>
        <w:highlight w:val="none"/>
        <w:vertAlign w:val="baseline"/>
      </w:rPr>
    </w:lvl>
    <w:lvl w:ilvl="2" w:tplc="6E46E5AC">
      <w:start w:val="1"/>
      <w:numFmt w:val="decimal"/>
      <w:lvlText w:val="%3."/>
      <w:lvlJc w:val="left"/>
      <w:pPr>
        <w:tabs>
          <w:tab w:val="num" w:pos="1853"/>
        </w:tabs>
        <w:ind w:left="3773" w:hanging="2173"/>
      </w:pPr>
      <w:rPr>
        <w:rFonts w:hAnsi="Arial Unicode MS"/>
        <w:caps w:val="0"/>
        <w:smallCaps w:val="0"/>
        <w:strike w:val="0"/>
        <w:dstrike w:val="0"/>
        <w:outline w:val="0"/>
        <w:emboss w:val="0"/>
        <w:imprint w:val="0"/>
        <w:spacing w:val="0"/>
        <w:w w:val="100"/>
        <w:kern w:val="0"/>
        <w:position w:val="0"/>
        <w:highlight w:val="none"/>
        <w:vertAlign w:val="baseline"/>
      </w:rPr>
    </w:lvl>
    <w:lvl w:ilvl="3" w:tplc="A5C0358E">
      <w:start w:val="1"/>
      <w:numFmt w:val="decimal"/>
      <w:lvlText w:val="%4."/>
      <w:lvlJc w:val="left"/>
      <w:pPr>
        <w:tabs>
          <w:tab w:val="num" w:pos="2653"/>
        </w:tabs>
        <w:ind w:left="4573" w:hanging="2173"/>
      </w:pPr>
      <w:rPr>
        <w:rFonts w:hAnsi="Arial Unicode MS"/>
        <w:caps w:val="0"/>
        <w:smallCaps w:val="0"/>
        <w:strike w:val="0"/>
        <w:dstrike w:val="0"/>
        <w:outline w:val="0"/>
        <w:emboss w:val="0"/>
        <w:imprint w:val="0"/>
        <w:spacing w:val="0"/>
        <w:w w:val="100"/>
        <w:kern w:val="0"/>
        <w:position w:val="0"/>
        <w:highlight w:val="none"/>
        <w:vertAlign w:val="baseline"/>
      </w:rPr>
    </w:lvl>
    <w:lvl w:ilvl="4" w:tplc="FD7647D0">
      <w:start w:val="1"/>
      <w:numFmt w:val="decimal"/>
      <w:lvlText w:val="%5."/>
      <w:lvlJc w:val="left"/>
      <w:pPr>
        <w:tabs>
          <w:tab w:val="num" w:pos="3453"/>
        </w:tabs>
        <w:ind w:left="5373" w:hanging="2173"/>
      </w:pPr>
      <w:rPr>
        <w:rFonts w:hAnsi="Arial Unicode MS"/>
        <w:caps w:val="0"/>
        <w:smallCaps w:val="0"/>
        <w:strike w:val="0"/>
        <w:dstrike w:val="0"/>
        <w:outline w:val="0"/>
        <w:emboss w:val="0"/>
        <w:imprint w:val="0"/>
        <w:spacing w:val="0"/>
        <w:w w:val="100"/>
        <w:kern w:val="0"/>
        <w:position w:val="0"/>
        <w:highlight w:val="none"/>
        <w:vertAlign w:val="baseline"/>
      </w:rPr>
    </w:lvl>
    <w:lvl w:ilvl="5" w:tplc="5C92DC50">
      <w:start w:val="1"/>
      <w:numFmt w:val="decimal"/>
      <w:lvlText w:val="%6."/>
      <w:lvlJc w:val="left"/>
      <w:pPr>
        <w:tabs>
          <w:tab w:val="num" w:pos="4253"/>
        </w:tabs>
        <w:ind w:left="6173" w:hanging="2173"/>
      </w:pPr>
      <w:rPr>
        <w:rFonts w:hAnsi="Arial Unicode MS"/>
        <w:caps w:val="0"/>
        <w:smallCaps w:val="0"/>
        <w:strike w:val="0"/>
        <w:dstrike w:val="0"/>
        <w:outline w:val="0"/>
        <w:emboss w:val="0"/>
        <w:imprint w:val="0"/>
        <w:spacing w:val="0"/>
        <w:w w:val="100"/>
        <w:kern w:val="0"/>
        <w:position w:val="0"/>
        <w:highlight w:val="none"/>
        <w:vertAlign w:val="baseline"/>
      </w:rPr>
    </w:lvl>
    <w:lvl w:ilvl="6" w:tplc="96582128">
      <w:start w:val="1"/>
      <w:numFmt w:val="decimal"/>
      <w:lvlText w:val="%7."/>
      <w:lvlJc w:val="left"/>
      <w:pPr>
        <w:tabs>
          <w:tab w:val="num" w:pos="5053"/>
        </w:tabs>
        <w:ind w:left="6973" w:hanging="2173"/>
      </w:pPr>
      <w:rPr>
        <w:rFonts w:hAnsi="Arial Unicode MS"/>
        <w:caps w:val="0"/>
        <w:smallCaps w:val="0"/>
        <w:strike w:val="0"/>
        <w:dstrike w:val="0"/>
        <w:outline w:val="0"/>
        <w:emboss w:val="0"/>
        <w:imprint w:val="0"/>
        <w:spacing w:val="0"/>
        <w:w w:val="100"/>
        <w:kern w:val="0"/>
        <w:position w:val="0"/>
        <w:highlight w:val="none"/>
        <w:vertAlign w:val="baseline"/>
      </w:rPr>
    </w:lvl>
    <w:lvl w:ilvl="7" w:tplc="65D4EFB8">
      <w:start w:val="1"/>
      <w:numFmt w:val="decimal"/>
      <w:lvlText w:val="%8."/>
      <w:lvlJc w:val="left"/>
      <w:pPr>
        <w:tabs>
          <w:tab w:val="num" w:pos="5853"/>
        </w:tabs>
        <w:ind w:left="7773" w:hanging="2173"/>
      </w:pPr>
      <w:rPr>
        <w:rFonts w:hAnsi="Arial Unicode MS"/>
        <w:caps w:val="0"/>
        <w:smallCaps w:val="0"/>
        <w:strike w:val="0"/>
        <w:dstrike w:val="0"/>
        <w:outline w:val="0"/>
        <w:emboss w:val="0"/>
        <w:imprint w:val="0"/>
        <w:spacing w:val="0"/>
        <w:w w:val="100"/>
        <w:kern w:val="0"/>
        <w:position w:val="0"/>
        <w:highlight w:val="none"/>
        <w:vertAlign w:val="baseline"/>
      </w:rPr>
    </w:lvl>
    <w:lvl w:ilvl="8" w:tplc="02EC9B3A">
      <w:start w:val="1"/>
      <w:numFmt w:val="decimal"/>
      <w:lvlText w:val="%9."/>
      <w:lvlJc w:val="left"/>
      <w:pPr>
        <w:tabs>
          <w:tab w:val="num" w:pos="6653"/>
        </w:tabs>
        <w:ind w:left="8573" w:hanging="21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3D"/>
    <w:rsid w:val="00391CC5"/>
    <w:rsid w:val="00533BAE"/>
    <w:rsid w:val="00791B8C"/>
    <w:rsid w:val="00AF5249"/>
    <w:rsid w:val="00B5043D"/>
    <w:rsid w:val="00D15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0F73"/>
  <w15:docId w15:val="{F26EDAA2-9176-4131-A07F-8DADC890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pPr>
      <w:tabs>
        <w:tab w:val="center" w:pos="4252"/>
        <w:tab w:val="right" w:pos="8504"/>
      </w:tabs>
    </w:pPr>
    <w:rPr>
      <w:rFonts w:cs="Arial Unicode MS"/>
      <w:color w:val="000000"/>
      <w:sz w:val="24"/>
      <w:szCs w:val="24"/>
      <w:u w:color="000000"/>
      <w:lang w:val="en-US"/>
    </w:rPr>
  </w:style>
  <w:style w:type="paragraph" w:customStyle="1" w:styleId="Body">
    <w:name w:val="Body"/>
    <w:rPr>
      <w:rFonts w:ascii="Helvetica" w:hAnsi="Helvetica" w:cs="Arial Unicode MS"/>
      <w:color w:val="000000"/>
      <w:sz w:val="22"/>
      <w:szCs w:val="22"/>
      <w:u w:color="000000"/>
      <w:lang w:val="es-ES_tradnl"/>
    </w:rPr>
  </w:style>
  <w:style w:type="character" w:customStyle="1" w:styleId="Ninguno">
    <w:name w:val="Ninguno"/>
    <w:rPr>
      <w:lang w:val="es-ES_tradnl"/>
    </w:rPr>
  </w:style>
  <w:style w:type="paragraph" w:customStyle="1" w:styleId="Poromisin">
    <w:name w:val="Por omisión"/>
    <w:rPr>
      <w:rFonts w:ascii="Helvetica Neue" w:hAnsi="Helvetica Neue" w:cs="Arial Unicode MS"/>
      <w:color w:val="000000"/>
      <w:sz w:val="22"/>
      <w:szCs w:val="22"/>
      <w:lang w:val="de-DE"/>
    </w:rPr>
  </w:style>
  <w:style w:type="numbering" w:customStyle="1" w:styleId="Nmero">
    <w:name w:val="Númer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ZÁRATE</dc:creator>
  <cp:lastModifiedBy>CAROLINA</cp:lastModifiedBy>
  <cp:revision>2</cp:revision>
  <dcterms:created xsi:type="dcterms:W3CDTF">2018-01-23T16:33:00Z</dcterms:created>
  <dcterms:modified xsi:type="dcterms:W3CDTF">2018-01-23T16:33:00Z</dcterms:modified>
</cp:coreProperties>
</file>