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DE" w:rsidRPr="00DF2B40" w:rsidRDefault="00D81458">
      <w:pPr>
        <w:pStyle w:val="Body"/>
        <w:spacing w:line="276" w:lineRule="auto"/>
        <w:jc w:val="both"/>
        <w:rPr>
          <w:rStyle w:val="Ninguno"/>
          <w:rFonts w:ascii="Cambria" w:eastAsia="Cambria" w:hAnsi="Cambria" w:cs="Cambria"/>
          <w:b/>
          <w:bCs/>
          <w:sz w:val="28"/>
          <w:szCs w:val="28"/>
        </w:rPr>
      </w:pPr>
      <w:bookmarkStart w:id="0" w:name="_Hlk501201917"/>
      <w:r w:rsidRPr="00DF2B40">
        <w:rPr>
          <w:rStyle w:val="Ninguno"/>
          <w:rFonts w:ascii="Cambria" w:eastAsia="Cambria" w:hAnsi="Cambria" w:cs="Cambria"/>
          <w:b/>
          <w:bCs/>
          <w:sz w:val="28"/>
          <w:szCs w:val="28"/>
        </w:rPr>
        <w:t>CONSEJO ACADÉMICO DE LA ESCUELA DE CONSERVACIÓN Y</w:t>
      </w:r>
    </w:p>
    <w:p w:rsidR="00C343DE" w:rsidRPr="00DF2B40" w:rsidRDefault="00D81458">
      <w:pPr>
        <w:pStyle w:val="Body"/>
        <w:spacing w:line="276" w:lineRule="auto"/>
        <w:jc w:val="both"/>
        <w:rPr>
          <w:rStyle w:val="Ninguno"/>
          <w:rFonts w:ascii="Cambria" w:eastAsia="Cambria" w:hAnsi="Cambria" w:cs="Cambria"/>
          <w:b/>
          <w:bCs/>
          <w:sz w:val="28"/>
          <w:szCs w:val="28"/>
        </w:rPr>
      </w:pPr>
      <w:r w:rsidRPr="00DF2B40">
        <w:rPr>
          <w:rStyle w:val="Ninguno"/>
          <w:rFonts w:ascii="Cambria" w:eastAsia="Cambria" w:hAnsi="Cambria" w:cs="Cambria"/>
          <w:b/>
          <w:bCs/>
          <w:sz w:val="28"/>
          <w:szCs w:val="28"/>
        </w:rPr>
        <w:t>RESTAURACIÓN DE OCCIDENTE</w:t>
      </w:r>
    </w:p>
    <w:p w:rsidR="00C343DE" w:rsidRPr="00DF2B40" w:rsidRDefault="00D81458">
      <w:pPr>
        <w:pStyle w:val="Body"/>
        <w:spacing w:line="276" w:lineRule="auto"/>
        <w:jc w:val="both"/>
        <w:rPr>
          <w:rStyle w:val="Ninguno"/>
          <w:rFonts w:ascii="Cambria" w:eastAsia="Cambria" w:hAnsi="Cambria" w:cs="Cambria"/>
          <w:b/>
          <w:bCs/>
          <w:sz w:val="28"/>
          <w:szCs w:val="28"/>
        </w:rPr>
      </w:pPr>
      <w:r w:rsidRPr="00DF2B40">
        <w:rPr>
          <w:rStyle w:val="Ninguno"/>
          <w:rFonts w:ascii="Cambria" w:eastAsia="Cambria" w:hAnsi="Cambria" w:cs="Cambria"/>
          <w:b/>
          <w:bCs/>
          <w:sz w:val="28"/>
          <w:szCs w:val="28"/>
        </w:rPr>
        <w:t>SEGUNDA SESIÓN ORDINARIA 2017</w:t>
      </w:r>
    </w:p>
    <w:p w:rsidR="00C343DE" w:rsidRPr="00DF2B40" w:rsidRDefault="00D81458">
      <w:pPr>
        <w:pStyle w:val="Body"/>
        <w:spacing w:line="276" w:lineRule="auto"/>
        <w:jc w:val="both"/>
        <w:rPr>
          <w:rStyle w:val="Ninguno"/>
          <w:rFonts w:ascii="Cambria" w:eastAsia="Cambria" w:hAnsi="Cambria" w:cs="Cambria"/>
          <w:b/>
          <w:bCs/>
          <w:sz w:val="28"/>
          <w:szCs w:val="28"/>
        </w:rPr>
      </w:pPr>
      <w:r w:rsidRPr="00DF2B40">
        <w:rPr>
          <w:rStyle w:val="Ninguno"/>
          <w:rFonts w:ascii="Cambria" w:eastAsia="Cambria" w:hAnsi="Cambria" w:cs="Cambria"/>
          <w:b/>
          <w:bCs/>
          <w:sz w:val="28"/>
          <w:szCs w:val="28"/>
        </w:rPr>
        <w:t>VERSIÓN ESTENOGRÁFICA</w:t>
      </w:r>
      <w:bookmarkStart w:id="1" w:name="_GoBack"/>
      <w:bookmarkEnd w:id="1"/>
    </w:p>
    <w:p w:rsidR="00C343DE" w:rsidRPr="00DF2B40" w:rsidRDefault="00C343DE">
      <w:pPr>
        <w:pStyle w:val="Body"/>
        <w:spacing w:line="276" w:lineRule="auto"/>
        <w:jc w:val="both"/>
        <w:rPr>
          <w:rFonts w:ascii="Cambria" w:eastAsia="Cambria" w:hAnsi="Cambria" w:cs="Cambria"/>
          <w:b/>
          <w:bCs/>
          <w:sz w:val="24"/>
          <w:szCs w:val="24"/>
        </w:rPr>
      </w:pPr>
    </w:p>
    <w:p w:rsidR="00C343DE" w:rsidRPr="00DF2B40" w:rsidRDefault="00C343DE">
      <w:pPr>
        <w:pStyle w:val="Body"/>
        <w:spacing w:line="276" w:lineRule="auto"/>
        <w:jc w:val="both"/>
        <w:rPr>
          <w:rFonts w:ascii="Cambria" w:eastAsia="Cambria" w:hAnsi="Cambria" w:cs="Cambria"/>
        </w:rPr>
      </w:pPr>
    </w:p>
    <w:p w:rsidR="00C343DE" w:rsidRPr="00DF2B40" w:rsidRDefault="00D814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Cambria"/>
          <w:sz w:val="24"/>
          <w:szCs w:val="24"/>
        </w:rPr>
      </w:pPr>
      <w:r w:rsidRPr="00DF2B40">
        <w:rPr>
          <w:rStyle w:val="Ninguno"/>
          <w:rFonts w:ascii="Cambria" w:eastAsia="Cambria" w:hAnsi="Cambria" w:cs="Cambria"/>
          <w:sz w:val="24"/>
          <w:szCs w:val="24"/>
        </w:rPr>
        <w:t>Siendo las 10:00 del día</w:t>
      </w:r>
      <w:r w:rsidRPr="00DF2B40">
        <w:rPr>
          <w:rStyle w:val="Ninguno"/>
          <w:rFonts w:ascii="Cambria" w:eastAsia="Cambria" w:hAnsi="Cambria" w:cs="Cambria"/>
          <w:sz w:val="24"/>
          <w:szCs w:val="24"/>
          <w:lang w:val="it-IT"/>
        </w:rPr>
        <w:t xml:space="preserve"> del lunes</w:t>
      </w:r>
      <w:r w:rsidRPr="00DF2B40">
        <w:rPr>
          <w:rStyle w:val="Ninguno"/>
          <w:rFonts w:ascii="Cambria" w:eastAsia="Cambria" w:hAnsi="Cambria" w:cs="Cambria"/>
          <w:sz w:val="24"/>
          <w:szCs w:val="24"/>
        </w:rPr>
        <w:t xml:space="preserve"> 11 de diciembre del 2017, en las instalaciones de la Escuela de Conservación y Restauración de Occidente, con domicilio en Analco #285, Barrio de Analco, en el Sector Reforma de la ciudad de Guadalajara, Jalisco, se llevó a cabo la Segunda Sesión </w:t>
      </w:r>
      <w:r w:rsidR="00DF2B40">
        <w:rPr>
          <w:rStyle w:val="Ninguno"/>
          <w:rFonts w:ascii="Cambria" w:eastAsia="Cambria" w:hAnsi="Cambria" w:cs="Cambria"/>
          <w:sz w:val="24"/>
          <w:szCs w:val="24"/>
        </w:rPr>
        <w:t>O</w:t>
      </w:r>
      <w:r w:rsidRPr="00DF2B40">
        <w:rPr>
          <w:rStyle w:val="Ninguno"/>
          <w:rFonts w:ascii="Cambria" w:eastAsia="Cambria" w:hAnsi="Cambria" w:cs="Cambria"/>
          <w:sz w:val="24"/>
          <w:szCs w:val="24"/>
          <w:lang w:val="it-IT"/>
        </w:rPr>
        <w:t xml:space="preserve">rdinaria </w:t>
      </w:r>
      <w:r w:rsidR="00DF2B40">
        <w:rPr>
          <w:rStyle w:val="Ninguno"/>
          <w:rFonts w:ascii="Cambria" w:eastAsia="Cambria" w:hAnsi="Cambria" w:cs="Cambria"/>
          <w:sz w:val="24"/>
          <w:szCs w:val="24"/>
          <w:lang w:val="it-IT"/>
        </w:rPr>
        <w:t xml:space="preserve">2017 </w:t>
      </w:r>
      <w:r w:rsidRPr="00DF2B40">
        <w:rPr>
          <w:rStyle w:val="Ninguno"/>
          <w:rFonts w:ascii="Cambria" w:eastAsia="Cambria" w:hAnsi="Cambria" w:cs="Cambria"/>
          <w:sz w:val="24"/>
          <w:szCs w:val="24"/>
          <w:lang w:val="it-IT"/>
        </w:rPr>
        <w:t>del Consejo</w:t>
      </w:r>
      <w:r w:rsidRPr="00DF2B40">
        <w:rPr>
          <w:rStyle w:val="Ninguno"/>
          <w:rFonts w:ascii="Cambria" w:eastAsia="Cambria" w:hAnsi="Cambria" w:cs="Cambria"/>
          <w:sz w:val="24"/>
          <w:szCs w:val="24"/>
        </w:rPr>
        <w:t xml:space="preserve"> Académico, para lo cual se contó con la asistencia de las siguientes personas:</w:t>
      </w:r>
    </w:p>
    <w:p w:rsidR="00C343DE" w:rsidRPr="00DF2B40" w:rsidRDefault="00D814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DF2B40">
        <w:rPr>
          <w:rStyle w:val="Ninguno"/>
          <w:rFonts w:ascii="Cambria" w:eastAsia="Cambria" w:hAnsi="Cambria" w:cs="Cambria"/>
          <w:sz w:val="24"/>
          <w:szCs w:val="24"/>
        </w:rPr>
        <w:t>Arq. Alejandro Canales Daroca, Director General</w:t>
      </w:r>
    </w:p>
    <w:p w:rsidR="00C343DE" w:rsidRPr="00DF2B40" w:rsidRDefault="00D814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DF2B40">
        <w:rPr>
          <w:rStyle w:val="Ninguno"/>
          <w:rFonts w:ascii="Cambria" w:eastAsia="Cambria" w:hAnsi="Cambria" w:cs="Cambria"/>
          <w:sz w:val="24"/>
          <w:szCs w:val="24"/>
        </w:rPr>
        <w:t>Lic. Gisela García Correa, Coordinadora de Carrera</w:t>
      </w:r>
    </w:p>
    <w:p w:rsidR="00C343DE" w:rsidRPr="00DF2B40" w:rsidRDefault="00D814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DF2B40">
        <w:rPr>
          <w:rStyle w:val="Ninguno"/>
          <w:rFonts w:ascii="Cambria" w:eastAsia="Cambria" w:hAnsi="Cambria" w:cs="Cambria"/>
          <w:sz w:val="24"/>
          <w:szCs w:val="24"/>
        </w:rPr>
        <w:t>Arq. Mara Esthela Pimienta Sosa, Representante de profesores</w:t>
      </w:r>
    </w:p>
    <w:p w:rsidR="00C343DE" w:rsidRPr="00DF2B40" w:rsidRDefault="00D814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DF2B40">
        <w:rPr>
          <w:rStyle w:val="Ninguno"/>
          <w:rFonts w:ascii="Cambria" w:eastAsia="Cambria" w:hAnsi="Cambria" w:cs="Cambria"/>
          <w:sz w:val="24"/>
          <w:szCs w:val="24"/>
          <w:lang w:val="sv-SE"/>
        </w:rPr>
        <w:t>Mtra. Gilda Mar</w:t>
      </w:r>
      <w:r w:rsidRPr="00DF2B40">
        <w:rPr>
          <w:rStyle w:val="Ninguno"/>
          <w:rFonts w:ascii="Cambria" w:eastAsia="Cambria" w:hAnsi="Cambria" w:cs="Cambria"/>
          <w:sz w:val="24"/>
          <w:szCs w:val="24"/>
        </w:rPr>
        <w:t>ía Pasco Saldañ</w:t>
      </w:r>
      <w:r w:rsidRPr="00DF2B40">
        <w:rPr>
          <w:rStyle w:val="Ninguno"/>
          <w:rFonts w:ascii="Cambria" w:eastAsia="Cambria" w:hAnsi="Cambria" w:cs="Cambria"/>
          <w:sz w:val="24"/>
          <w:szCs w:val="24"/>
          <w:lang w:val="it-IT"/>
        </w:rPr>
        <w:t xml:space="preserve">a, Coordinadora </w:t>
      </w:r>
      <w:r w:rsidRPr="00DF2B40">
        <w:rPr>
          <w:rStyle w:val="Ninguno"/>
          <w:rFonts w:ascii="Cambria" w:eastAsia="Cambria" w:hAnsi="Cambria" w:cs="Cambria"/>
          <w:sz w:val="24"/>
          <w:szCs w:val="24"/>
        </w:rPr>
        <w:t>de investigación</w:t>
      </w:r>
    </w:p>
    <w:p w:rsidR="00C343DE" w:rsidRPr="00DF2B40" w:rsidRDefault="00D81458">
      <w:pPr>
        <w:pStyle w:val="Body"/>
        <w:spacing w:after="240" w:line="276" w:lineRule="auto"/>
        <w:ind w:left="567"/>
        <w:jc w:val="both"/>
        <w:rPr>
          <w:rStyle w:val="Ninguno"/>
          <w:rFonts w:ascii="Cambria" w:eastAsia="Cambria" w:hAnsi="Cambria" w:cs="Cambria"/>
          <w:sz w:val="24"/>
          <w:szCs w:val="24"/>
        </w:rPr>
      </w:pPr>
      <w:r w:rsidRPr="00DF2B40">
        <w:rPr>
          <w:rStyle w:val="Ninguno"/>
          <w:rFonts w:ascii="Cambria" w:eastAsia="Cambria" w:hAnsi="Cambria" w:cs="Cambria"/>
          <w:sz w:val="24"/>
          <w:szCs w:val="24"/>
        </w:rPr>
        <w:t>C. Zyanya Yaotzín Barragán Bravo, Representante de alumnos</w:t>
      </w:r>
    </w:p>
    <w:p w:rsidR="00C343DE" w:rsidRPr="00DF2B40" w:rsidRDefault="00D81458" w:rsidP="00DF2B40">
      <w:pPr>
        <w:pStyle w:val="Body"/>
        <w:spacing w:after="240" w:line="276" w:lineRule="auto"/>
        <w:ind w:left="567"/>
        <w:jc w:val="both"/>
        <w:rPr>
          <w:rStyle w:val="Ninguno"/>
          <w:rFonts w:ascii="Cambria" w:eastAsia="Cambria" w:hAnsi="Cambria" w:cs="Cambria"/>
          <w:sz w:val="24"/>
          <w:szCs w:val="24"/>
        </w:rPr>
      </w:pPr>
      <w:r w:rsidRPr="00DF2B40">
        <w:rPr>
          <w:rStyle w:val="Ninguno"/>
          <w:rFonts w:ascii="Cambria" w:eastAsia="Cambria" w:hAnsi="Cambria" w:cs="Cambria"/>
          <w:sz w:val="24"/>
          <w:szCs w:val="24"/>
        </w:rPr>
        <w:t>C. Geovanna Marianne Ochoa Manzo, Representante suplente de alumnos</w:t>
      </w:r>
    </w:p>
    <w:p w:rsidR="00C343DE" w:rsidRPr="00DF2B40" w:rsidRDefault="00D81458">
      <w:pPr>
        <w:pStyle w:val="Body"/>
        <w:spacing w:line="276" w:lineRule="auto"/>
        <w:ind w:left="567"/>
        <w:jc w:val="both"/>
        <w:rPr>
          <w:rStyle w:val="Ninguno"/>
          <w:rFonts w:ascii="Cambria" w:eastAsia="Cambria" w:hAnsi="Cambria" w:cs="Cambria"/>
          <w:sz w:val="24"/>
          <w:szCs w:val="24"/>
        </w:rPr>
      </w:pPr>
      <w:r w:rsidRPr="00DF2B40">
        <w:rPr>
          <w:rStyle w:val="Ninguno"/>
          <w:rFonts w:ascii="Cambria" w:eastAsia="Cambria" w:hAnsi="Cambria" w:cs="Cambria"/>
          <w:sz w:val="24"/>
          <w:szCs w:val="24"/>
        </w:rPr>
        <w:t>C. Sofía Álvarez Tostado Carranza, Representante suplente de alumnos electa</w:t>
      </w:r>
    </w:p>
    <w:p w:rsidR="00C343DE" w:rsidRPr="00DF2B40" w:rsidRDefault="00C343D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p>
    <w:p w:rsidR="00DF2B40" w:rsidRDefault="00D81458" w:rsidP="00DF2B4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Cambria"/>
          <w:sz w:val="24"/>
          <w:szCs w:val="24"/>
        </w:rPr>
      </w:pPr>
      <w:r w:rsidRPr="00DF2B40">
        <w:rPr>
          <w:rStyle w:val="Ninguno"/>
          <w:rFonts w:ascii="Cambria" w:eastAsia="Cambria" w:hAnsi="Cambria" w:cs="Cambria"/>
          <w:sz w:val="24"/>
          <w:szCs w:val="24"/>
        </w:rPr>
        <w:t>La reunión se lleva a cabo conforme a la siguiente Orden del día:</w:t>
      </w:r>
    </w:p>
    <w:p w:rsidR="00DF2B40" w:rsidRDefault="00D81458"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rPr>
        <w:t>Lista de asistencia y verificación de quórum.</w:t>
      </w:r>
    </w:p>
    <w:p w:rsidR="00DF2B40" w:rsidRPr="00DF2B40" w:rsidRDefault="00DF2B40"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lang w:val="es-MX"/>
        </w:rPr>
        <w:t>Revisión</w:t>
      </w:r>
      <w:r w:rsidR="00D81458" w:rsidRPr="00DF2B40">
        <w:rPr>
          <w:rFonts w:ascii="Cambria" w:hAnsi="Cambria"/>
          <w:color w:val="212121"/>
          <w:sz w:val="24"/>
          <w:szCs w:val="24"/>
          <w:shd w:val="clear" w:color="auto" w:fill="FFFFFF"/>
        </w:rPr>
        <w:t xml:space="preserve"> y autorizació</w:t>
      </w:r>
      <w:r w:rsidR="00D81458" w:rsidRPr="00DF2B40">
        <w:rPr>
          <w:rFonts w:ascii="Cambria" w:hAnsi="Cambria"/>
          <w:color w:val="212121"/>
          <w:sz w:val="24"/>
          <w:szCs w:val="24"/>
          <w:shd w:val="clear" w:color="auto" w:fill="FFFFFF"/>
          <w:lang w:val="pt-PT"/>
        </w:rPr>
        <w:t>n de Programas Optativos 2018.</w:t>
      </w:r>
    </w:p>
    <w:p w:rsidR="00DF2B40" w:rsidRPr="00DF2B40" w:rsidRDefault="00D81458"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rPr>
        <w:t>Presentación y toma de protesta de representantes de alumnos.</w:t>
      </w:r>
    </w:p>
    <w:p w:rsidR="00DF2B40" w:rsidRPr="00DF2B40" w:rsidRDefault="00D81458"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rPr>
        <w:t>Calendario de sesiones del Consejo Acad</w:t>
      </w:r>
      <w:r w:rsidRPr="00DF2B40">
        <w:rPr>
          <w:rFonts w:ascii="Cambria" w:hAnsi="Cambria"/>
          <w:color w:val="212121"/>
          <w:sz w:val="24"/>
          <w:szCs w:val="24"/>
          <w:shd w:val="clear" w:color="auto" w:fill="FFFFFF"/>
          <w:lang w:val="fr-FR"/>
        </w:rPr>
        <w:t>é</w:t>
      </w:r>
      <w:r w:rsidRPr="00DF2B40">
        <w:rPr>
          <w:rFonts w:ascii="Cambria" w:hAnsi="Cambria"/>
          <w:color w:val="212121"/>
          <w:sz w:val="24"/>
          <w:szCs w:val="24"/>
          <w:shd w:val="clear" w:color="auto" w:fill="FFFFFF"/>
          <w:lang w:val="it-IT"/>
        </w:rPr>
        <w:t>mico</w:t>
      </w:r>
      <w:r w:rsidR="00DF2B40">
        <w:rPr>
          <w:rFonts w:ascii="Cambria" w:hAnsi="Cambria"/>
          <w:color w:val="212121"/>
          <w:sz w:val="24"/>
          <w:szCs w:val="24"/>
          <w:shd w:val="clear" w:color="auto" w:fill="FFFFFF"/>
          <w:lang w:val="it-IT"/>
        </w:rPr>
        <w:t xml:space="preserve"> 2018</w:t>
      </w:r>
      <w:r w:rsidRPr="00DF2B40">
        <w:rPr>
          <w:rFonts w:ascii="Cambria" w:hAnsi="Cambria"/>
          <w:color w:val="212121"/>
          <w:sz w:val="24"/>
          <w:szCs w:val="24"/>
          <w:shd w:val="clear" w:color="auto" w:fill="FFFFFF"/>
        </w:rPr>
        <w:t>.</w:t>
      </w:r>
    </w:p>
    <w:p w:rsidR="00DF2B40" w:rsidRPr="00DF2B40" w:rsidRDefault="00D81458"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rPr>
        <w:t>Calendario de sesiones del Comit</w:t>
      </w:r>
      <w:r w:rsidRPr="00DF2B40">
        <w:rPr>
          <w:rFonts w:ascii="Cambria" w:hAnsi="Cambria"/>
          <w:color w:val="212121"/>
          <w:sz w:val="24"/>
          <w:szCs w:val="24"/>
          <w:shd w:val="clear" w:color="auto" w:fill="FFFFFF"/>
          <w:lang w:val="fr-FR"/>
        </w:rPr>
        <w:t xml:space="preserve">é </w:t>
      </w:r>
      <w:r w:rsidRPr="00DF2B40">
        <w:rPr>
          <w:rFonts w:ascii="Cambria" w:hAnsi="Cambria"/>
          <w:color w:val="212121"/>
          <w:sz w:val="24"/>
          <w:szCs w:val="24"/>
          <w:shd w:val="clear" w:color="auto" w:fill="FFFFFF"/>
        </w:rPr>
        <w:t>de Titulación 2018.</w:t>
      </w:r>
    </w:p>
    <w:p w:rsidR="00C343DE" w:rsidRPr="00DF2B40" w:rsidRDefault="00D81458" w:rsidP="00DF2B40">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Fonts w:ascii="Cambria" w:eastAsia="Cambria" w:hAnsi="Cambria" w:cs="Cambria"/>
          <w:sz w:val="24"/>
          <w:szCs w:val="24"/>
        </w:rPr>
      </w:pPr>
      <w:r w:rsidRPr="00DF2B40">
        <w:rPr>
          <w:rFonts w:ascii="Cambria" w:hAnsi="Cambria"/>
          <w:color w:val="212121"/>
          <w:sz w:val="24"/>
          <w:szCs w:val="24"/>
          <w:shd w:val="clear" w:color="auto" w:fill="FFFFFF"/>
          <w:lang w:val="pt-PT"/>
        </w:rPr>
        <w:t>Asuntos generales.</w:t>
      </w:r>
    </w:p>
    <w:p w:rsidR="00C343DE" w:rsidRPr="00DF2B40" w:rsidRDefault="00C343DE">
      <w:pPr>
        <w:pStyle w:val="Body"/>
        <w:rPr>
          <w:rFonts w:ascii="Cambria" w:eastAsia="Cambria" w:hAnsi="Cambria" w:cs="Cambria"/>
          <w:sz w:val="24"/>
          <w:szCs w:val="24"/>
        </w:rPr>
      </w:pPr>
    </w:p>
    <w:p w:rsidR="00C343DE" w:rsidRPr="00DF2B40" w:rsidRDefault="00D81458">
      <w:pPr>
        <w:pStyle w:val="Body"/>
        <w:rPr>
          <w:rStyle w:val="Ninguno"/>
          <w:rFonts w:ascii="Cambria" w:eastAsia="Cambria" w:hAnsi="Cambria" w:cs="Cambria"/>
          <w:b/>
          <w:bCs/>
          <w:sz w:val="24"/>
          <w:szCs w:val="24"/>
        </w:rPr>
      </w:pPr>
      <w:r w:rsidRPr="00DF2B40">
        <w:rPr>
          <w:rStyle w:val="Ninguno"/>
          <w:rFonts w:ascii="Cambria" w:eastAsia="Cambria" w:hAnsi="Cambria" w:cs="Cambria"/>
          <w:b/>
          <w:bCs/>
          <w:sz w:val="24"/>
          <w:szCs w:val="24"/>
        </w:rPr>
        <w:t>Desarrollo de la Sesión</w:t>
      </w:r>
    </w:p>
    <w:p w:rsidR="00C343DE" w:rsidRPr="00DF2B40" w:rsidRDefault="00C343DE">
      <w:pPr>
        <w:pStyle w:val="Body"/>
        <w:rPr>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b/>
          <w:bCs/>
          <w:sz w:val="24"/>
          <w:szCs w:val="24"/>
        </w:rPr>
      </w:pPr>
      <w:r w:rsidRPr="00DF2B40">
        <w:rPr>
          <w:rStyle w:val="Ninguno"/>
          <w:rFonts w:ascii="Cambria" w:eastAsia="Cambria" w:hAnsi="Cambria" w:cs="Cambria"/>
          <w:b/>
          <w:bCs/>
          <w:sz w:val="24"/>
          <w:szCs w:val="24"/>
        </w:rPr>
        <w:t xml:space="preserve">Primer punto. </w:t>
      </w:r>
      <w:r w:rsidRPr="00DF2B40">
        <w:rPr>
          <w:rStyle w:val="Ninguno"/>
          <w:rFonts w:ascii="Cambria" w:eastAsia="Cambria" w:hAnsi="Cambria" w:cs="Cambria"/>
          <w:sz w:val="24"/>
          <w:szCs w:val="24"/>
        </w:rPr>
        <w:t>El Director General, Arq. Alejandro Canales Daroca, da la bienvenida, y le cede la palabra a la Lic. Gisela García para la toma de asistencia. Se declara la existencia de quorum para iniciar las actividades de este Consejo Académico.</w:t>
      </w:r>
    </w:p>
    <w:p w:rsidR="00C343DE" w:rsidRPr="00DF2B40" w:rsidRDefault="00C343DE">
      <w:pPr>
        <w:pStyle w:val="Body"/>
        <w:jc w:val="both"/>
        <w:rPr>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b/>
          <w:bCs/>
          <w:sz w:val="24"/>
          <w:szCs w:val="24"/>
        </w:rPr>
      </w:pPr>
      <w:r w:rsidRPr="00DF2B40">
        <w:rPr>
          <w:rStyle w:val="Ninguno"/>
          <w:rFonts w:ascii="Cambria" w:eastAsia="Cambria" w:hAnsi="Cambria" w:cs="Cambria"/>
          <w:sz w:val="24"/>
          <w:szCs w:val="24"/>
        </w:rPr>
        <w:t xml:space="preserve">A continuación, se </w:t>
      </w:r>
      <w:r w:rsidR="00DF2B40" w:rsidRPr="00DF2B40">
        <w:rPr>
          <w:rStyle w:val="Ninguno"/>
          <w:rFonts w:ascii="Cambria" w:eastAsia="Cambria" w:hAnsi="Cambria" w:cs="Cambria"/>
          <w:sz w:val="24"/>
          <w:szCs w:val="24"/>
        </w:rPr>
        <w:t>d</w:t>
      </w:r>
      <w:r w:rsidR="00DF2B40">
        <w:rPr>
          <w:rStyle w:val="Ninguno"/>
          <w:rFonts w:ascii="Cambria" w:eastAsia="Cambria" w:hAnsi="Cambria" w:cs="Cambria"/>
          <w:sz w:val="24"/>
          <w:szCs w:val="24"/>
        </w:rPr>
        <w:t>a</w:t>
      </w:r>
      <w:r w:rsidRPr="00DF2B40">
        <w:rPr>
          <w:rStyle w:val="Ninguno"/>
          <w:rFonts w:ascii="Cambria" w:eastAsia="Cambria" w:hAnsi="Cambria" w:cs="Cambria"/>
          <w:sz w:val="24"/>
          <w:szCs w:val="24"/>
        </w:rPr>
        <w:t xml:space="preserve"> lectura a los puntos de la orden del día, y se pide a los integrantes declarar su aceptación y validez de lo anterior, así como la confirmación de la recepción de documentos en el correo de convocatoria. </w:t>
      </w:r>
    </w:p>
    <w:p w:rsidR="00C343DE" w:rsidRPr="00DF2B40" w:rsidRDefault="00C343DE">
      <w:pPr>
        <w:pStyle w:val="Body"/>
        <w:rPr>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b/>
          <w:bCs/>
          <w:sz w:val="24"/>
          <w:szCs w:val="24"/>
        </w:rPr>
        <w:t xml:space="preserve">Segundo punto. </w:t>
      </w:r>
      <w:r w:rsidRPr="00DF2B40">
        <w:rPr>
          <w:rStyle w:val="Ninguno"/>
          <w:rFonts w:ascii="Cambria" w:eastAsia="Cambria" w:hAnsi="Cambria" w:cs="Cambria"/>
          <w:sz w:val="24"/>
          <w:szCs w:val="24"/>
        </w:rPr>
        <w:t xml:space="preserve">El director general, Arq. Alejandro Canales Daroca, comenta que sería mejor iniciar con la bienvenida y toma de protesta de los nuevos representantes de alumnos. Los </w:t>
      </w:r>
      <w:r w:rsidR="00DF2B40">
        <w:rPr>
          <w:rStyle w:val="Ninguno"/>
          <w:rFonts w:ascii="Cambria" w:eastAsia="Cambria" w:hAnsi="Cambria" w:cs="Cambria"/>
          <w:sz w:val="24"/>
          <w:szCs w:val="24"/>
        </w:rPr>
        <w:t>elegidos</w:t>
      </w:r>
      <w:r w:rsidRPr="00DF2B40">
        <w:rPr>
          <w:rStyle w:val="Ninguno"/>
          <w:rFonts w:ascii="Cambria" w:eastAsia="Cambria" w:hAnsi="Cambria" w:cs="Cambria"/>
          <w:sz w:val="24"/>
          <w:szCs w:val="24"/>
        </w:rPr>
        <w:t xml:space="preserve"> fueron Regina Dorantes Aguilar, como </w:t>
      </w:r>
      <w:r w:rsidR="00DF2B40">
        <w:rPr>
          <w:rStyle w:val="Ninguno"/>
          <w:rFonts w:ascii="Cambria" w:eastAsia="Cambria" w:hAnsi="Cambria" w:cs="Cambria"/>
          <w:sz w:val="24"/>
          <w:szCs w:val="24"/>
        </w:rPr>
        <w:t>titular</w:t>
      </w:r>
      <w:r w:rsidRPr="00DF2B40">
        <w:rPr>
          <w:rStyle w:val="Ninguno"/>
          <w:rFonts w:ascii="Cambria" w:eastAsia="Cambria" w:hAnsi="Cambria" w:cs="Cambria"/>
          <w:sz w:val="24"/>
          <w:szCs w:val="24"/>
        </w:rPr>
        <w:t xml:space="preserve">, y Sofía Álvarez-Tostado Carranza como suplente. </w:t>
      </w:r>
    </w:p>
    <w:p w:rsidR="00C343DE" w:rsidRPr="00DF2B40" w:rsidRDefault="00C343DE">
      <w:pPr>
        <w:pStyle w:val="Body"/>
        <w:jc w:val="both"/>
        <w:rPr>
          <w:rStyle w:val="Ninguno"/>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 xml:space="preserve">También comentó el director que las sesiones de consejo de esta índole se encuentran abiertas al público en general, sin </w:t>
      </w:r>
      <w:r w:rsidR="00DF2B40" w:rsidRPr="00DF2B40">
        <w:rPr>
          <w:rStyle w:val="Ninguno"/>
          <w:rFonts w:ascii="Cambria" w:eastAsia="Cambria" w:hAnsi="Cambria" w:cs="Cambria"/>
          <w:sz w:val="24"/>
          <w:szCs w:val="24"/>
        </w:rPr>
        <w:t>embargo,</w:t>
      </w:r>
      <w:r w:rsidRPr="00DF2B40">
        <w:rPr>
          <w:rStyle w:val="Ninguno"/>
          <w:rFonts w:ascii="Cambria" w:eastAsia="Cambria" w:hAnsi="Cambria" w:cs="Cambria"/>
          <w:sz w:val="24"/>
          <w:szCs w:val="24"/>
        </w:rPr>
        <w:t xml:space="preserve"> es importante hacer hincapié en que los que cuentan con voz y voto son los representantes que forman parte del </w:t>
      </w:r>
      <w:r w:rsidR="00DF2B40">
        <w:rPr>
          <w:rStyle w:val="Ninguno"/>
          <w:rFonts w:ascii="Cambria" w:eastAsia="Cambria" w:hAnsi="Cambria" w:cs="Cambria"/>
          <w:sz w:val="24"/>
          <w:szCs w:val="24"/>
        </w:rPr>
        <w:t>C</w:t>
      </w:r>
      <w:r w:rsidRPr="00DF2B40">
        <w:rPr>
          <w:rStyle w:val="Ninguno"/>
          <w:rFonts w:ascii="Cambria" w:eastAsia="Cambria" w:hAnsi="Cambria" w:cs="Cambria"/>
          <w:sz w:val="24"/>
          <w:szCs w:val="24"/>
        </w:rPr>
        <w:t xml:space="preserve">onsejo </w:t>
      </w:r>
      <w:r w:rsidR="00DF2B40">
        <w:rPr>
          <w:rStyle w:val="Ninguno"/>
          <w:rFonts w:ascii="Cambria" w:eastAsia="Cambria" w:hAnsi="Cambria" w:cs="Cambria"/>
          <w:sz w:val="24"/>
          <w:szCs w:val="24"/>
        </w:rPr>
        <w:t>A</w:t>
      </w:r>
      <w:r w:rsidRPr="00DF2B40">
        <w:rPr>
          <w:rStyle w:val="Ninguno"/>
          <w:rFonts w:ascii="Cambria" w:eastAsia="Cambria" w:hAnsi="Cambria" w:cs="Cambria"/>
          <w:sz w:val="24"/>
          <w:szCs w:val="24"/>
        </w:rPr>
        <w:t>cadémico.</w:t>
      </w:r>
    </w:p>
    <w:p w:rsidR="00C343DE" w:rsidRPr="00DF2B40" w:rsidRDefault="00C343DE">
      <w:pPr>
        <w:pStyle w:val="Body"/>
        <w:jc w:val="both"/>
        <w:rPr>
          <w:rStyle w:val="Ninguno"/>
          <w:rFonts w:ascii="Cambria" w:eastAsia="Cambria" w:hAnsi="Cambria" w:cs="Cambria"/>
          <w:sz w:val="24"/>
          <w:szCs w:val="24"/>
        </w:rPr>
      </w:pPr>
    </w:p>
    <w:p w:rsidR="00C343DE" w:rsidRPr="00DF2B40" w:rsidRDefault="00D81458">
      <w:pPr>
        <w:pStyle w:val="Body"/>
        <w:jc w:val="both"/>
        <w:rPr>
          <w:rFonts w:ascii="Cambria" w:hAnsi="Cambria"/>
        </w:rPr>
      </w:pPr>
      <w:r w:rsidRPr="00DF2B40">
        <w:rPr>
          <w:rStyle w:val="Ninguno"/>
          <w:rFonts w:ascii="Cambria" w:eastAsia="Cambria" w:hAnsi="Cambria" w:cs="Cambria"/>
          <w:sz w:val="24"/>
          <w:szCs w:val="24"/>
        </w:rPr>
        <w:t xml:space="preserve">Para terminar, se les agradeció la participación y </w:t>
      </w:r>
      <w:r w:rsidR="00FD0B75">
        <w:rPr>
          <w:rStyle w:val="Ninguno"/>
          <w:rFonts w:ascii="Cambria" w:eastAsia="Cambria" w:hAnsi="Cambria" w:cs="Cambria"/>
          <w:sz w:val="24"/>
          <w:szCs w:val="24"/>
        </w:rPr>
        <w:t xml:space="preserve">asistencia durante un </w:t>
      </w:r>
      <w:r w:rsidRPr="00DF2B40">
        <w:rPr>
          <w:rStyle w:val="Ninguno"/>
          <w:rFonts w:ascii="Cambria" w:eastAsia="Cambria" w:hAnsi="Cambria" w:cs="Cambria"/>
          <w:sz w:val="24"/>
          <w:szCs w:val="24"/>
        </w:rPr>
        <w:t xml:space="preserve">año a las representantes salientes, Zyanya Yaotzín Barragán Bravo y Geovanna Marianne Ochoa Manzo. Esta sería su última presencia dentro del </w:t>
      </w:r>
      <w:r w:rsidR="00FD0B75">
        <w:rPr>
          <w:rStyle w:val="Ninguno"/>
          <w:rFonts w:ascii="Cambria" w:eastAsia="Cambria" w:hAnsi="Cambria" w:cs="Cambria"/>
          <w:sz w:val="24"/>
          <w:szCs w:val="24"/>
        </w:rPr>
        <w:t>C</w:t>
      </w:r>
      <w:r w:rsidRPr="00DF2B40">
        <w:rPr>
          <w:rStyle w:val="Ninguno"/>
          <w:rFonts w:ascii="Cambria" w:eastAsia="Cambria" w:hAnsi="Cambria" w:cs="Cambria"/>
          <w:sz w:val="24"/>
          <w:szCs w:val="24"/>
        </w:rPr>
        <w:t xml:space="preserve">onsejo </w:t>
      </w:r>
      <w:r w:rsidR="00FD0B75">
        <w:rPr>
          <w:rStyle w:val="Ninguno"/>
          <w:rFonts w:ascii="Cambria" w:eastAsia="Cambria" w:hAnsi="Cambria" w:cs="Cambria"/>
          <w:sz w:val="24"/>
          <w:szCs w:val="24"/>
        </w:rPr>
        <w:t>A</w:t>
      </w:r>
      <w:r w:rsidRPr="00DF2B40">
        <w:rPr>
          <w:rStyle w:val="Ninguno"/>
          <w:rFonts w:ascii="Cambria" w:eastAsia="Cambria" w:hAnsi="Cambria" w:cs="Cambria"/>
          <w:sz w:val="24"/>
          <w:szCs w:val="24"/>
        </w:rPr>
        <w:t>cadémico.</w:t>
      </w:r>
    </w:p>
    <w:p w:rsidR="00C343DE" w:rsidRPr="00DF2B40" w:rsidRDefault="00C343DE">
      <w:pPr>
        <w:pStyle w:val="Body"/>
        <w:rPr>
          <w:rFonts w:ascii="Cambria" w:eastAsia="Cambria" w:hAnsi="Cambria" w:cs="Cambria"/>
          <w:sz w:val="24"/>
          <w:szCs w:val="24"/>
        </w:rPr>
      </w:pPr>
    </w:p>
    <w:p w:rsidR="00C343DE"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b/>
          <w:bCs/>
          <w:sz w:val="24"/>
          <w:szCs w:val="24"/>
        </w:rPr>
        <w:t xml:space="preserve">Tercer punto.  </w:t>
      </w:r>
      <w:r w:rsidRPr="00DF2B40">
        <w:rPr>
          <w:rStyle w:val="Ninguno"/>
          <w:rFonts w:ascii="Cambria" w:eastAsia="Cambria" w:hAnsi="Cambria" w:cs="Cambria"/>
          <w:sz w:val="24"/>
          <w:szCs w:val="24"/>
        </w:rPr>
        <w:t>La licenciada Gisela García continuó con la lectura del tercer punto de la orden del día, siendo la Revisión y Aprobación de Programas Optativos del 2018. El primero a revisión fue el de la alumna Geovanna Marianne Ochoa Manzo, ella ha sido aceptada en el Museo Nacional de Música en Vermillion, Dakota del Sur, E</w:t>
      </w:r>
      <w:r w:rsidR="00FD0B75">
        <w:rPr>
          <w:rStyle w:val="Ninguno"/>
          <w:rFonts w:ascii="Cambria" w:eastAsia="Cambria" w:hAnsi="Cambria" w:cs="Cambria"/>
          <w:sz w:val="24"/>
          <w:szCs w:val="24"/>
        </w:rPr>
        <w:t>stados Unidos</w:t>
      </w:r>
      <w:r w:rsidRPr="00DF2B40">
        <w:rPr>
          <w:rStyle w:val="Ninguno"/>
          <w:rFonts w:ascii="Cambria" w:eastAsia="Cambria" w:hAnsi="Cambria" w:cs="Cambria"/>
          <w:sz w:val="24"/>
          <w:szCs w:val="24"/>
        </w:rPr>
        <w:t xml:space="preserve">. Tendrá una duración de 5 meses, iniciando clases el 1 de </w:t>
      </w:r>
      <w:r w:rsidR="00FD0B75">
        <w:rPr>
          <w:rStyle w:val="Ninguno"/>
          <w:rFonts w:ascii="Cambria" w:eastAsia="Cambria" w:hAnsi="Cambria" w:cs="Cambria"/>
          <w:sz w:val="24"/>
          <w:szCs w:val="24"/>
        </w:rPr>
        <w:t>f</w:t>
      </w:r>
      <w:r w:rsidRPr="00DF2B40">
        <w:rPr>
          <w:rStyle w:val="Ninguno"/>
          <w:rFonts w:ascii="Cambria" w:eastAsia="Cambria" w:hAnsi="Cambria" w:cs="Cambria"/>
          <w:sz w:val="24"/>
          <w:szCs w:val="24"/>
        </w:rPr>
        <w:t xml:space="preserve">ebrero 2018 y terminando el 1 de </w:t>
      </w:r>
      <w:r w:rsidR="00FD0B75">
        <w:rPr>
          <w:rStyle w:val="Ninguno"/>
          <w:rFonts w:ascii="Cambria" w:eastAsia="Cambria" w:hAnsi="Cambria" w:cs="Cambria"/>
          <w:sz w:val="24"/>
          <w:szCs w:val="24"/>
        </w:rPr>
        <w:t>j</w:t>
      </w:r>
      <w:r w:rsidRPr="00DF2B40">
        <w:rPr>
          <w:rStyle w:val="Ninguno"/>
          <w:rFonts w:ascii="Cambria" w:eastAsia="Cambria" w:hAnsi="Cambria" w:cs="Cambria"/>
          <w:sz w:val="24"/>
          <w:szCs w:val="24"/>
        </w:rPr>
        <w:t xml:space="preserve">ulio del mismo año.  </w:t>
      </w:r>
    </w:p>
    <w:p w:rsidR="00FD0B75" w:rsidRPr="00DF2B40" w:rsidRDefault="00FD0B75">
      <w:pPr>
        <w:pStyle w:val="Body"/>
        <w:jc w:val="both"/>
        <w:rPr>
          <w:rStyle w:val="Ninguno"/>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 xml:space="preserve">Geovanna expresó que además de cumplir con la carga escolar requerida tiene interés en continuar con la investigación de su protocolo de tesis, a lo que el Arq. Canales resaltó la importancia de realizar estas gestiones y labores de reconocimiento escolar en una institución fuera de los convenios ya establecidos por la ECRO. </w:t>
      </w:r>
      <w:r w:rsidR="00FD0B75">
        <w:rPr>
          <w:rStyle w:val="Ninguno"/>
          <w:rFonts w:ascii="Cambria" w:eastAsia="Cambria" w:hAnsi="Cambria" w:cs="Cambria"/>
          <w:sz w:val="24"/>
          <w:szCs w:val="24"/>
        </w:rPr>
        <w:t xml:space="preserve"> </w:t>
      </w:r>
      <w:r w:rsidRPr="00DF2B40">
        <w:rPr>
          <w:rStyle w:val="Ninguno"/>
          <w:rFonts w:ascii="Cambria" w:eastAsia="Cambria" w:hAnsi="Cambria" w:cs="Cambria"/>
          <w:sz w:val="24"/>
          <w:szCs w:val="24"/>
        </w:rPr>
        <w:t xml:space="preserve">Una vez siendo aprobado el programa de Geovanna, se le asignó como tutor a la Lic. Alma Montserrat Gómez Sepúlveda para brindar apoyo y seguimiento por parte de la ECRO. </w:t>
      </w:r>
    </w:p>
    <w:p w:rsidR="00C343DE" w:rsidRPr="00DF2B40" w:rsidRDefault="00C343DE">
      <w:pPr>
        <w:pStyle w:val="Body"/>
        <w:jc w:val="both"/>
        <w:rPr>
          <w:rStyle w:val="Ninguno"/>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El siguiente programa a revisión fue el de la alumna Claudia Alicia Martínez Ávila. Ella presenta su interés por asistir al Instituto Lorenzo de Medici campus Florencia, en Italia</w:t>
      </w:r>
      <w:r w:rsidR="00FD0B75">
        <w:rPr>
          <w:rStyle w:val="Ninguno"/>
          <w:rFonts w:ascii="Cambria" w:eastAsia="Cambria" w:hAnsi="Cambria" w:cs="Cambria"/>
          <w:sz w:val="24"/>
          <w:szCs w:val="24"/>
        </w:rPr>
        <w:t>,</w:t>
      </w:r>
      <w:r w:rsidRPr="00DF2B40">
        <w:rPr>
          <w:rStyle w:val="Ninguno"/>
          <w:rFonts w:ascii="Cambria" w:eastAsia="Cambria" w:hAnsi="Cambria" w:cs="Cambria"/>
          <w:sz w:val="24"/>
          <w:szCs w:val="24"/>
        </w:rPr>
        <w:t xml:space="preserve"> para cursar un programa enfocado en pintura mural. Presenta su documentación muy completa y ya cuenta con su carta aceptación, incluye una tabla de equivalencias para </w:t>
      </w:r>
      <w:r w:rsidR="00FD0B75" w:rsidRPr="00DF2B40">
        <w:rPr>
          <w:rStyle w:val="Ninguno"/>
          <w:rFonts w:ascii="Cambria" w:eastAsia="Cambria" w:hAnsi="Cambria" w:cs="Cambria"/>
          <w:sz w:val="24"/>
          <w:szCs w:val="24"/>
        </w:rPr>
        <w:t>calificaciones,</w:t>
      </w:r>
      <w:r w:rsidRPr="00DF2B40">
        <w:rPr>
          <w:rStyle w:val="Ninguno"/>
          <w:rFonts w:ascii="Cambria" w:eastAsia="Cambria" w:hAnsi="Cambria" w:cs="Cambria"/>
          <w:sz w:val="24"/>
          <w:szCs w:val="24"/>
        </w:rPr>
        <w:t xml:space="preserve"> así como la lista de materias y su certificado de inscripción al instituto.</w:t>
      </w:r>
      <w:r w:rsidR="00FD0B75">
        <w:rPr>
          <w:rStyle w:val="Ninguno"/>
          <w:rFonts w:ascii="Cambria" w:eastAsia="Cambria" w:hAnsi="Cambria" w:cs="Cambria"/>
          <w:sz w:val="24"/>
          <w:szCs w:val="24"/>
        </w:rPr>
        <w:t xml:space="preserve"> </w:t>
      </w:r>
      <w:r w:rsidRPr="00DF2B40">
        <w:rPr>
          <w:rStyle w:val="Ninguno"/>
          <w:rFonts w:ascii="Cambria" w:eastAsia="Cambria" w:hAnsi="Cambria" w:cs="Cambria"/>
          <w:sz w:val="24"/>
          <w:szCs w:val="24"/>
        </w:rPr>
        <w:t>Una vez aprobado el programa se le asignó como tutora a la Arq. Mara Esthela Pimienta Sosa.</w:t>
      </w:r>
    </w:p>
    <w:p w:rsidR="00C343DE" w:rsidRPr="00DF2B40" w:rsidRDefault="00C343DE">
      <w:pPr>
        <w:pStyle w:val="Body"/>
        <w:jc w:val="both"/>
        <w:rPr>
          <w:rStyle w:val="Ninguno"/>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 xml:space="preserve">El último programa a revisión fue el de Francisco Javier </w:t>
      </w:r>
      <w:r w:rsidR="00FD0B75" w:rsidRPr="00DF2B40">
        <w:rPr>
          <w:rStyle w:val="Ninguno"/>
          <w:rFonts w:ascii="Cambria" w:eastAsia="Cambria" w:hAnsi="Cambria" w:cs="Cambria"/>
          <w:sz w:val="24"/>
          <w:szCs w:val="24"/>
        </w:rPr>
        <w:t>Sánchez</w:t>
      </w:r>
      <w:r w:rsidRPr="00DF2B40">
        <w:rPr>
          <w:rStyle w:val="Ninguno"/>
          <w:rFonts w:ascii="Cambria" w:eastAsia="Cambria" w:hAnsi="Cambria" w:cs="Cambria"/>
          <w:sz w:val="24"/>
          <w:szCs w:val="24"/>
        </w:rPr>
        <w:t xml:space="preserve"> Mondragón, quien presenta las cartas de aceptación al Departamento de Conservación y Restauración de la Biblioteca Nacional de México, dentro del Instituto de Investigaciones Bibliográficas de la UNAM. El programa estará a cargo de la Mtra. Adriana Gómez Llorente y ya cuenta con su carta de aceptación y el periodo de duración del mismo. </w:t>
      </w:r>
    </w:p>
    <w:p w:rsidR="00C343DE" w:rsidRPr="00DF2B40" w:rsidRDefault="00FD0B75">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É</w:t>
      </w:r>
      <w:r w:rsidR="00D81458" w:rsidRPr="00DF2B40">
        <w:rPr>
          <w:rStyle w:val="Ninguno"/>
          <w:rFonts w:ascii="Cambria" w:eastAsia="Cambria" w:hAnsi="Cambria" w:cs="Cambria"/>
          <w:sz w:val="24"/>
          <w:szCs w:val="24"/>
        </w:rPr>
        <w:t xml:space="preserve">l propone a la Lic. Lucrecia Ernestina Vélez Kaiser como tutora y guía de su optativo, siendo todo esto aprobado por el </w:t>
      </w:r>
      <w:r>
        <w:rPr>
          <w:rStyle w:val="Ninguno"/>
          <w:rFonts w:ascii="Cambria" w:eastAsia="Cambria" w:hAnsi="Cambria" w:cs="Cambria"/>
          <w:sz w:val="24"/>
          <w:szCs w:val="24"/>
        </w:rPr>
        <w:t>C</w:t>
      </w:r>
      <w:r w:rsidR="00D81458" w:rsidRPr="00DF2B40">
        <w:rPr>
          <w:rStyle w:val="Ninguno"/>
          <w:rFonts w:ascii="Cambria" w:eastAsia="Cambria" w:hAnsi="Cambria" w:cs="Cambria"/>
          <w:sz w:val="24"/>
          <w:szCs w:val="24"/>
        </w:rPr>
        <w:t xml:space="preserve">onsejo </w:t>
      </w:r>
      <w:r>
        <w:rPr>
          <w:rStyle w:val="Ninguno"/>
          <w:rFonts w:ascii="Cambria" w:eastAsia="Cambria" w:hAnsi="Cambria" w:cs="Cambria"/>
          <w:sz w:val="24"/>
          <w:szCs w:val="24"/>
        </w:rPr>
        <w:t>A</w:t>
      </w:r>
      <w:r w:rsidR="00D81458" w:rsidRPr="00DF2B40">
        <w:rPr>
          <w:rStyle w:val="Ninguno"/>
          <w:rFonts w:ascii="Cambria" w:eastAsia="Cambria" w:hAnsi="Cambria" w:cs="Cambria"/>
          <w:sz w:val="24"/>
          <w:szCs w:val="24"/>
        </w:rPr>
        <w:t>cadémico en votación unánime.</w:t>
      </w:r>
    </w:p>
    <w:p w:rsidR="00C343DE" w:rsidRPr="00DF2B40" w:rsidRDefault="00C343DE">
      <w:pPr>
        <w:pStyle w:val="Body"/>
        <w:jc w:val="both"/>
        <w:rPr>
          <w:rStyle w:val="Ninguno"/>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Por último, la Lic. Gisela</w:t>
      </w:r>
      <w:r w:rsidR="00FD0B75">
        <w:rPr>
          <w:rStyle w:val="Ninguno"/>
          <w:rFonts w:ascii="Cambria" w:eastAsia="Cambria" w:hAnsi="Cambria" w:cs="Cambria"/>
          <w:sz w:val="24"/>
          <w:szCs w:val="24"/>
        </w:rPr>
        <w:t xml:space="preserve"> García</w:t>
      </w:r>
      <w:r w:rsidRPr="00DF2B40">
        <w:rPr>
          <w:rStyle w:val="Ninguno"/>
          <w:rFonts w:ascii="Cambria" w:eastAsia="Cambria" w:hAnsi="Cambria" w:cs="Cambria"/>
          <w:sz w:val="24"/>
          <w:szCs w:val="24"/>
        </w:rPr>
        <w:t xml:space="preserve"> y el Arq. </w:t>
      </w:r>
      <w:r w:rsidR="00FD0B75">
        <w:rPr>
          <w:rStyle w:val="Ninguno"/>
          <w:rFonts w:ascii="Cambria" w:eastAsia="Cambria" w:hAnsi="Cambria" w:cs="Cambria"/>
          <w:sz w:val="24"/>
          <w:szCs w:val="24"/>
        </w:rPr>
        <w:t xml:space="preserve">Alejandro </w:t>
      </w:r>
      <w:r w:rsidRPr="00DF2B40">
        <w:rPr>
          <w:rStyle w:val="Ninguno"/>
          <w:rFonts w:ascii="Cambria" w:eastAsia="Cambria" w:hAnsi="Cambria" w:cs="Cambria"/>
          <w:sz w:val="24"/>
          <w:szCs w:val="24"/>
        </w:rPr>
        <w:t>Canales comentaron que será necesario realizar una reunión extra oficial para poder revisar y aprobar los programas optativos faltantes.</w:t>
      </w:r>
    </w:p>
    <w:p w:rsidR="00C343DE" w:rsidRPr="00DF2B40" w:rsidRDefault="00C343DE">
      <w:pPr>
        <w:pStyle w:val="Body"/>
        <w:jc w:val="both"/>
        <w:rPr>
          <w:rStyle w:val="Ninguno"/>
          <w:rFonts w:ascii="Cambria" w:eastAsia="Cambria" w:hAnsi="Cambria" w:cs="Cambria"/>
          <w:sz w:val="24"/>
          <w:szCs w:val="24"/>
        </w:rPr>
      </w:pPr>
    </w:p>
    <w:p w:rsidR="00C343DE" w:rsidRPr="00DF2B40" w:rsidRDefault="00C343DE">
      <w:pPr>
        <w:pStyle w:val="Body"/>
        <w:rPr>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b/>
          <w:bCs/>
          <w:sz w:val="24"/>
          <w:szCs w:val="24"/>
        </w:rPr>
        <w:t xml:space="preserve">Cuarto punto. </w:t>
      </w:r>
      <w:r w:rsidRPr="00DF2B40">
        <w:rPr>
          <w:rStyle w:val="Ninguno"/>
          <w:rFonts w:ascii="Cambria" w:eastAsia="Cambria" w:hAnsi="Cambria" w:cs="Cambria"/>
          <w:sz w:val="24"/>
          <w:szCs w:val="24"/>
        </w:rPr>
        <w:t xml:space="preserve">Gisela García </w:t>
      </w:r>
      <w:r w:rsidR="00FD0B75" w:rsidRPr="00DF2B40">
        <w:rPr>
          <w:rStyle w:val="Ninguno"/>
          <w:rFonts w:ascii="Cambria" w:eastAsia="Cambria" w:hAnsi="Cambria" w:cs="Cambria"/>
          <w:sz w:val="24"/>
          <w:szCs w:val="24"/>
        </w:rPr>
        <w:t>dio</w:t>
      </w:r>
      <w:r w:rsidRPr="00DF2B40">
        <w:rPr>
          <w:rStyle w:val="Ninguno"/>
          <w:rFonts w:ascii="Cambria" w:eastAsia="Cambria" w:hAnsi="Cambria" w:cs="Cambria"/>
          <w:sz w:val="24"/>
          <w:szCs w:val="24"/>
        </w:rPr>
        <w:t xml:space="preserve"> lectura al punto de Calendario de sesiones del Consejo Académico</w:t>
      </w:r>
      <w:r w:rsidR="00FD0B75">
        <w:rPr>
          <w:rStyle w:val="Ninguno"/>
          <w:rFonts w:ascii="Cambria" w:eastAsia="Cambria" w:hAnsi="Cambria" w:cs="Cambria"/>
          <w:sz w:val="24"/>
          <w:szCs w:val="24"/>
        </w:rPr>
        <w:t xml:space="preserve"> 2018</w:t>
      </w:r>
      <w:r w:rsidRPr="00DF2B40">
        <w:rPr>
          <w:rStyle w:val="Ninguno"/>
          <w:rFonts w:ascii="Cambria" w:eastAsia="Cambria" w:hAnsi="Cambria" w:cs="Cambria"/>
          <w:sz w:val="24"/>
          <w:szCs w:val="24"/>
        </w:rPr>
        <w:t xml:space="preserve">, el cual </w:t>
      </w:r>
      <w:r w:rsidR="00FD0B75">
        <w:rPr>
          <w:rStyle w:val="Ninguno"/>
          <w:rFonts w:ascii="Cambria" w:eastAsia="Cambria" w:hAnsi="Cambria" w:cs="Cambria"/>
          <w:sz w:val="24"/>
          <w:szCs w:val="24"/>
        </w:rPr>
        <w:t>por reglamento debe sesionar dos veces de manera ordinaria. Las fechas propuestas son</w:t>
      </w:r>
      <w:r w:rsidRPr="00DF2B40">
        <w:rPr>
          <w:rStyle w:val="Ninguno"/>
          <w:rFonts w:ascii="Cambria" w:eastAsia="Cambria" w:hAnsi="Cambria" w:cs="Cambria"/>
          <w:sz w:val="24"/>
          <w:szCs w:val="24"/>
        </w:rPr>
        <w:t xml:space="preserve"> para el 17 de </w:t>
      </w:r>
      <w:r w:rsidR="00FD0B75">
        <w:rPr>
          <w:rStyle w:val="Ninguno"/>
          <w:rFonts w:ascii="Cambria" w:eastAsia="Cambria" w:hAnsi="Cambria" w:cs="Cambria"/>
          <w:sz w:val="24"/>
          <w:szCs w:val="24"/>
        </w:rPr>
        <w:t>a</w:t>
      </w:r>
      <w:r w:rsidRPr="00DF2B40">
        <w:rPr>
          <w:rStyle w:val="Ninguno"/>
          <w:rFonts w:ascii="Cambria" w:eastAsia="Cambria" w:hAnsi="Cambria" w:cs="Cambria"/>
          <w:sz w:val="24"/>
          <w:szCs w:val="24"/>
        </w:rPr>
        <w:t xml:space="preserve">gosto y el 23 de </w:t>
      </w:r>
      <w:r w:rsidR="00FD0B75">
        <w:rPr>
          <w:rStyle w:val="Ninguno"/>
          <w:rFonts w:ascii="Cambria" w:eastAsia="Cambria" w:hAnsi="Cambria" w:cs="Cambria"/>
          <w:sz w:val="24"/>
          <w:szCs w:val="24"/>
        </w:rPr>
        <w:t>n</w:t>
      </w:r>
      <w:r w:rsidRPr="00DF2B40">
        <w:rPr>
          <w:rStyle w:val="Ninguno"/>
          <w:rFonts w:ascii="Cambria" w:eastAsia="Cambria" w:hAnsi="Cambria" w:cs="Cambria"/>
          <w:sz w:val="24"/>
          <w:szCs w:val="24"/>
        </w:rPr>
        <w:t xml:space="preserve">oviembre. </w:t>
      </w:r>
      <w:r w:rsidR="00FD0B75">
        <w:rPr>
          <w:rStyle w:val="Ninguno"/>
          <w:rFonts w:ascii="Cambria" w:eastAsia="Cambria" w:hAnsi="Cambria" w:cs="Cambria"/>
          <w:sz w:val="24"/>
          <w:szCs w:val="24"/>
        </w:rPr>
        <w:t xml:space="preserve">De la misma forma, se hizo </w:t>
      </w:r>
      <w:r w:rsidRPr="00DF2B40">
        <w:rPr>
          <w:rStyle w:val="Ninguno"/>
          <w:rFonts w:ascii="Cambria" w:eastAsia="Cambria" w:hAnsi="Cambria" w:cs="Cambria"/>
          <w:sz w:val="24"/>
          <w:szCs w:val="24"/>
        </w:rPr>
        <w:t>hincapié en que se podrá convocar a todas las reuniones extra</w:t>
      </w:r>
      <w:r w:rsidR="00FD0B75">
        <w:rPr>
          <w:rStyle w:val="Ninguno"/>
          <w:rFonts w:ascii="Cambria" w:eastAsia="Cambria" w:hAnsi="Cambria" w:cs="Cambria"/>
          <w:sz w:val="24"/>
          <w:szCs w:val="24"/>
        </w:rPr>
        <w:t xml:space="preserve">ordinarias </w:t>
      </w:r>
      <w:r w:rsidRPr="00DF2B40">
        <w:rPr>
          <w:rStyle w:val="Ninguno"/>
          <w:rFonts w:ascii="Cambria" w:eastAsia="Cambria" w:hAnsi="Cambria" w:cs="Cambria"/>
          <w:sz w:val="24"/>
          <w:szCs w:val="24"/>
        </w:rPr>
        <w:t>que sean necesarias.</w:t>
      </w:r>
      <w:r w:rsidR="00FD0B75">
        <w:rPr>
          <w:rStyle w:val="Ninguno"/>
          <w:rFonts w:ascii="Cambria" w:eastAsia="Cambria" w:hAnsi="Cambria" w:cs="Cambria"/>
          <w:sz w:val="24"/>
          <w:szCs w:val="24"/>
        </w:rPr>
        <w:t xml:space="preserve"> </w:t>
      </w:r>
      <w:r w:rsidRPr="00DF2B40">
        <w:rPr>
          <w:rStyle w:val="Ninguno"/>
          <w:rFonts w:ascii="Cambria" w:eastAsia="Cambria" w:hAnsi="Cambria" w:cs="Cambria"/>
          <w:sz w:val="24"/>
          <w:szCs w:val="24"/>
        </w:rPr>
        <w:t>El calendario fue aprobado sin comentarios.</w:t>
      </w:r>
    </w:p>
    <w:p w:rsidR="00C343DE" w:rsidRPr="00DF2B40" w:rsidRDefault="00C343DE">
      <w:pPr>
        <w:pStyle w:val="Body"/>
        <w:rPr>
          <w:rFonts w:ascii="Cambria" w:eastAsia="Cambria" w:hAnsi="Cambria" w:cs="Cambria"/>
          <w:sz w:val="24"/>
          <w:szCs w:val="24"/>
        </w:rPr>
      </w:pPr>
    </w:p>
    <w:p w:rsidR="00C343DE" w:rsidRPr="00DF2B40" w:rsidRDefault="00D81458">
      <w:pPr>
        <w:pStyle w:val="Body"/>
        <w:rPr>
          <w:rStyle w:val="Ninguno"/>
          <w:rFonts w:ascii="Cambria" w:eastAsia="Cambria" w:hAnsi="Cambria" w:cs="Cambria"/>
          <w:b/>
          <w:bCs/>
          <w:sz w:val="24"/>
          <w:szCs w:val="24"/>
        </w:rPr>
      </w:pPr>
      <w:r w:rsidRPr="00DF2B40">
        <w:rPr>
          <w:rStyle w:val="Ninguno"/>
          <w:rFonts w:ascii="Cambria" w:eastAsia="Cambria" w:hAnsi="Cambria" w:cs="Cambria"/>
          <w:b/>
          <w:bCs/>
          <w:sz w:val="24"/>
          <w:szCs w:val="24"/>
        </w:rPr>
        <w:t>Quinto punto</w:t>
      </w:r>
    </w:p>
    <w:p w:rsidR="00C343DE" w:rsidRPr="00DF2B40" w:rsidRDefault="00C343DE">
      <w:pPr>
        <w:pStyle w:val="Body"/>
        <w:rPr>
          <w:rFonts w:ascii="Cambria" w:eastAsia="Cambria" w:hAnsi="Cambria" w:cs="Cambria"/>
          <w:b/>
          <w:bCs/>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Fonts w:ascii="Cambria" w:hAnsi="Cambria"/>
          <w:sz w:val="24"/>
          <w:szCs w:val="24"/>
        </w:rPr>
        <w:t>Gisela García continuó con el siguiente punto de presentar y aprobar el Calendario de Comité de Titulación</w:t>
      </w:r>
      <w:r w:rsidR="00FD0B75">
        <w:rPr>
          <w:rFonts w:ascii="Cambria" w:hAnsi="Cambria"/>
          <w:sz w:val="24"/>
          <w:szCs w:val="24"/>
        </w:rPr>
        <w:t xml:space="preserve"> 2018</w:t>
      </w:r>
      <w:r w:rsidRPr="00DF2B40">
        <w:rPr>
          <w:rFonts w:ascii="Cambria" w:hAnsi="Cambria"/>
          <w:sz w:val="24"/>
          <w:szCs w:val="24"/>
        </w:rPr>
        <w:t xml:space="preserve">, haciendo mención de que se </w:t>
      </w:r>
      <w:r w:rsidR="00FD0B75">
        <w:rPr>
          <w:rFonts w:ascii="Cambria" w:hAnsi="Cambria"/>
          <w:sz w:val="24"/>
          <w:szCs w:val="24"/>
        </w:rPr>
        <w:t>programará una sesión por mes,</w:t>
      </w:r>
      <w:r w:rsidRPr="00DF2B40">
        <w:rPr>
          <w:rFonts w:ascii="Cambria" w:hAnsi="Cambria"/>
          <w:sz w:val="24"/>
          <w:szCs w:val="24"/>
        </w:rPr>
        <w:t xml:space="preserve"> a excepción de los que se cuentan con periodo vacaciones, siendo estos </w:t>
      </w:r>
      <w:r w:rsidR="00FD0B75">
        <w:rPr>
          <w:rFonts w:ascii="Cambria" w:hAnsi="Cambria"/>
          <w:sz w:val="24"/>
          <w:szCs w:val="24"/>
        </w:rPr>
        <w:t>d</w:t>
      </w:r>
      <w:r w:rsidRPr="00DF2B40">
        <w:rPr>
          <w:rFonts w:ascii="Cambria" w:hAnsi="Cambria"/>
          <w:sz w:val="24"/>
          <w:szCs w:val="24"/>
        </w:rPr>
        <w:t xml:space="preserve">iciembre, </w:t>
      </w:r>
      <w:r w:rsidR="00FD0B75">
        <w:rPr>
          <w:rFonts w:ascii="Cambria" w:hAnsi="Cambria"/>
          <w:sz w:val="24"/>
          <w:szCs w:val="24"/>
        </w:rPr>
        <w:t>j</w:t>
      </w:r>
      <w:r w:rsidRPr="00DF2B40">
        <w:rPr>
          <w:rFonts w:ascii="Cambria" w:hAnsi="Cambria"/>
          <w:sz w:val="24"/>
          <w:szCs w:val="24"/>
        </w:rPr>
        <w:t xml:space="preserve">ulio y </w:t>
      </w:r>
      <w:r w:rsidR="00FD0B75">
        <w:rPr>
          <w:rFonts w:ascii="Cambria" w:hAnsi="Cambria"/>
          <w:sz w:val="24"/>
          <w:szCs w:val="24"/>
        </w:rPr>
        <w:t>m</w:t>
      </w:r>
      <w:r w:rsidRPr="00DF2B40">
        <w:rPr>
          <w:rFonts w:ascii="Cambria" w:hAnsi="Cambria"/>
          <w:sz w:val="24"/>
          <w:szCs w:val="24"/>
        </w:rPr>
        <w:t>arzo</w:t>
      </w:r>
      <w:r w:rsidR="00FD0B75">
        <w:rPr>
          <w:rFonts w:ascii="Cambria" w:hAnsi="Cambria"/>
          <w:sz w:val="24"/>
          <w:szCs w:val="24"/>
        </w:rPr>
        <w:t>, este último debido a que habrá vacaciones de Semana Santa y Semana de Pascua</w:t>
      </w:r>
      <w:r w:rsidRPr="00DF2B40">
        <w:rPr>
          <w:rFonts w:ascii="Cambria" w:hAnsi="Cambria"/>
          <w:sz w:val="24"/>
          <w:szCs w:val="24"/>
        </w:rPr>
        <w:t>.</w:t>
      </w:r>
      <w:r w:rsidR="00FD0B75">
        <w:rPr>
          <w:rFonts w:ascii="Cambria" w:hAnsi="Cambria"/>
          <w:sz w:val="24"/>
          <w:szCs w:val="24"/>
        </w:rPr>
        <w:t xml:space="preserve"> </w:t>
      </w:r>
      <w:r w:rsidRPr="00DF2B40">
        <w:rPr>
          <w:rFonts w:ascii="Cambria" w:hAnsi="Cambria"/>
          <w:sz w:val="24"/>
          <w:szCs w:val="24"/>
        </w:rPr>
        <w:t>Sin más preámbulo de aprobó</w:t>
      </w:r>
      <w:r w:rsidR="00FD0B75">
        <w:rPr>
          <w:rFonts w:ascii="Cambria" w:hAnsi="Cambria"/>
          <w:sz w:val="24"/>
          <w:szCs w:val="24"/>
        </w:rPr>
        <w:t xml:space="preserve"> de manera</w:t>
      </w:r>
      <w:r w:rsidRPr="00DF2B40">
        <w:rPr>
          <w:rFonts w:ascii="Cambria" w:hAnsi="Cambria"/>
          <w:sz w:val="24"/>
          <w:szCs w:val="24"/>
        </w:rPr>
        <w:t xml:space="preserve"> unánime.</w:t>
      </w:r>
    </w:p>
    <w:p w:rsidR="00C343DE" w:rsidRPr="00DF2B40" w:rsidRDefault="00C343DE">
      <w:pPr>
        <w:pStyle w:val="Body"/>
        <w:jc w:val="both"/>
        <w:rPr>
          <w:rFonts w:ascii="Cambria" w:eastAsia="Cambria" w:hAnsi="Cambria" w:cs="Cambria"/>
          <w:sz w:val="24"/>
          <w:szCs w:val="24"/>
        </w:rPr>
      </w:pPr>
    </w:p>
    <w:p w:rsidR="00C343DE" w:rsidRPr="00DF2B40" w:rsidRDefault="00D81458">
      <w:pPr>
        <w:pStyle w:val="Body"/>
        <w:jc w:val="both"/>
        <w:rPr>
          <w:rStyle w:val="Ninguno"/>
          <w:rFonts w:ascii="Cambria" w:eastAsia="Cambria" w:hAnsi="Cambria" w:cs="Cambria"/>
          <w:b/>
          <w:bCs/>
          <w:sz w:val="24"/>
          <w:szCs w:val="24"/>
        </w:rPr>
      </w:pPr>
      <w:r w:rsidRPr="00DF2B40">
        <w:rPr>
          <w:rStyle w:val="Ninguno"/>
          <w:rFonts w:ascii="Cambria" w:hAnsi="Cambria"/>
          <w:b/>
          <w:bCs/>
          <w:sz w:val="24"/>
          <w:szCs w:val="24"/>
        </w:rPr>
        <w:t>Sexto</w:t>
      </w:r>
      <w:r w:rsidRPr="00DF2B40">
        <w:rPr>
          <w:rStyle w:val="Ninguno"/>
          <w:rFonts w:ascii="Cambria" w:eastAsia="Cambria" w:hAnsi="Cambria" w:cs="Cambria"/>
          <w:b/>
          <w:bCs/>
          <w:sz w:val="24"/>
          <w:szCs w:val="24"/>
        </w:rPr>
        <w:t xml:space="preserve"> punto</w:t>
      </w:r>
    </w:p>
    <w:p w:rsidR="00C343DE" w:rsidRPr="00DF2B40" w:rsidRDefault="00C343DE">
      <w:pPr>
        <w:pStyle w:val="Body"/>
        <w:jc w:val="both"/>
        <w:rPr>
          <w:rStyle w:val="Ninguno"/>
          <w:rFonts w:ascii="Cambria" w:eastAsia="Cambria" w:hAnsi="Cambria" w:cs="Cambria"/>
          <w:b/>
          <w:bCs/>
          <w:sz w:val="24"/>
          <w:szCs w:val="24"/>
        </w:rPr>
      </w:pPr>
    </w:p>
    <w:p w:rsidR="00C343DE" w:rsidRPr="00DF2B40" w:rsidRDefault="00D81458">
      <w:pPr>
        <w:pStyle w:val="Body"/>
        <w:jc w:val="both"/>
        <w:rPr>
          <w:rFonts w:ascii="Cambria" w:eastAsia="Times New Roman" w:hAnsi="Cambria" w:cs="Times New Roman"/>
          <w:sz w:val="24"/>
          <w:szCs w:val="24"/>
        </w:rPr>
      </w:pPr>
      <w:r w:rsidRPr="00DF2B40">
        <w:rPr>
          <w:rFonts w:ascii="Cambria" w:hAnsi="Cambria"/>
          <w:sz w:val="24"/>
          <w:szCs w:val="24"/>
        </w:rPr>
        <w:t>Por último</w:t>
      </w:r>
      <w:r w:rsidR="00FD0B75">
        <w:rPr>
          <w:rFonts w:ascii="Cambria" w:hAnsi="Cambria"/>
          <w:sz w:val="24"/>
          <w:szCs w:val="24"/>
        </w:rPr>
        <w:t>,</w:t>
      </w:r>
      <w:r w:rsidRPr="00DF2B40">
        <w:rPr>
          <w:rFonts w:ascii="Cambria" w:hAnsi="Cambria"/>
          <w:sz w:val="24"/>
          <w:szCs w:val="24"/>
        </w:rPr>
        <w:t xml:space="preserve"> se trataron asuntos varios, tomando la palabra Mara Pimienta para comentar que existe la inquietud por parte de los profesores para conocer las asignaturas del próximo semestre, así como la movilidad dentro de los talleres.</w:t>
      </w:r>
      <w:r w:rsidR="00DC6982">
        <w:rPr>
          <w:rFonts w:ascii="Cambria" w:eastAsia="Times New Roman" w:hAnsi="Cambria" w:cs="Times New Roman"/>
          <w:sz w:val="24"/>
          <w:szCs w:val="24"/>
        </w:rPr>
        <w:t xml:space="preserve"> </w:t>
      </w:r>
      <w:r w:rsidRPr="00DF2B40">
        <w:rPr>
          <w:rFonts w:ascii="Cambria" w:hAnsi="Cambria"/>
          <w:sz w:val="24"/>
          <w:szCs w:val="24"/>
        </w:rPr>
        <w:t xml:space="preserve">Gisela </w:t>
      </w:r>
      <w:r w:rsidR="00DC6982">
        <w:rPr>
          <w:rFonts w:ascii="Cambria" w:hAnsi="Cambria"/>
          <w:sz w:val="24"/>
          <w:szCs w:val="24"/>
        </w:rPr>
        <w:t xml:space="preserve">García, Coordinadora de Carrera de la ECRO, </w:t>
      </w:r>
      <w:r w:rsidRPr="00DF2B40">
        <w:rPr>
          <w:rFonts w:ascii="Cambria" w:hAnsi="Cambria"/>
          <w:sz w:val="24"/>
          <w:szCs w:val="24"/>
        </w:rPr>
        <w:t xml:space="preserve">comentó que es en este periodo cuando se realiza el planteamiento docente para el próximo semestre. Mara </w:t>
      </w:r>
      <w:r w:rsidR="00DC6982">
        <w:rPr>
          <w:rFonts w:ascii="Cambria" w:hAnsi="Cambria"/>
          <w:sz w:val="24"/>
          <w:szCs w:val="24"/>
        </w:rPr>
        <w:t xml:space="preserve">Pimienta </w:t>
      </w:r>
      <w:r w:rsidRPr="00DF2B40">
        <w:rPr>
          <w:rFonts w:ascii="Cambria" w:hAnsi="Cambria"/>
          <w:sz w:val="24"/>
          <w:szCs w:val="24"/>
        </w:rPr>
        <w:t xml:space="preserve">comentó que los maestros estaban de acuerdo en esta movilidad, sin </w:t>
      </w:r>
      <w:r w:rsidR="00DC6982" w:rsidRPr="00DF2B40">
        <w:rPr>
          <w:rFonts w:ascii="Cambria" w:hAnsi="Cambria"/>
          <w:sz w:val="24"/>
          <w:szCs w:val="24"/>
        </w:rPr>
        <w:t>embargo,</w:t>
      </w:r>
      <w:r w:rsidRPr="00DF2B40">
        <w:rPr>
          <w:rFonts w:ascii="Cambria" w:hAnsi="Cambria"/>
          <w:sz w:val="24"/>
          <w:szCs w:val="24"/>
        </w:rPr>
        <w:t xml:space="preserve"> que les gustaría contar con la decisión antes de iniciar el periodo vacacional.</w:t>
      </w:r>
      <w:r w:rsidR="00DC6982">
        <w:rPr>
          <w:rFonts w:ascii="Cambria" w:eastAsia="Times New Roman" w:hAnsi="Cambria" w:cs="Times New Roman"/>
          <w:sz w:val="24"/>
          <w:szCs w:val="24"/>
        </w:rPr>
        <w:t xml:space="preserve"> </w:t>
      </w:r>
      <w:r w:rsidRPr="00DF2B40">
        <w:rPr>
          <w:rFonts w:ascii="Cambria" w:hAnsi="Cambria"/>
          <w:sz w:val="24"/>
          <w:szCs w:val="24"/>
        </w:rPr>
        <w:t xml:space="preserve">El Arq. </w:t>
      </w:r>
      <w:r w:rsidR="00DC6982">
        <w:rPr>
          <w:rFonts w:ascii="Cambria" w:hAnsi="Cambria"/>
          <w:sz w:val="24"/>
          <w:szCs w:val="24"/>
        </w:rPr>
        <w:t xml:space="preserve">Alejandro </w:t>
      </w:r>
      <w:r w:rsidRPr="00DF2B40">
        <w:rPr>
          <w:rFonts w:ascii="Cambria" w:hAnsi="Cambria"/>
          <w:sz w:val="24"/>
          <w:szCs w:val="24"/>
        </w:rPr>
        <w:t xml:space="preserve">Canales </w:t>
      </w:r>
      <w:r w:rsidR="00DC6982">
        <w:rPr>
          <w:rFonts w:ascii="Cambria" w:hAnsi="Cambria"/>
          <w:sz w:val="24"/>
          <w:szCs w:val="24"/>
        </w:rPr>
        <w:t xml:space="preserve">comentó que </w:t>
      </w:r>
      <w:r w:rsidRPr="00DF2B40">
        <w:rPr>
          <w:rFonts w:ascii="Cambria" w:hAnsi="Cambria"/>
          <w:sz w:val="24"/>
          <w:szCs w:val="24"/>
        </w:rPr>
        <w:t>se</w:t>
      </w:r>
      <w:r w:rsidR="00DC6982">
        <w:rPr>
          <w:rFonts w:ascii="Cambria" w:hAnsi="Cambria"/>
          <w:sz w:val="24"/>
          <w:szCs w:val="24"/>
        </w:rPr>
        <w:t xml:space="preserve"> les comunicará</w:t>
      </w:r>
      <w:r w:rsidRPr="00DF2B40">
        <w:rPr>
          <w:rFonts w:ascii="Cambria" w:hAnsi="Cambria"/>
          <w:sz w:val="24"/>
          <w:szCs w:val="24"/>
        </w:rPr>
        <w:t xml:space="preserve"> </w:t>
      </w:r>
      <w:r w:rsidR="00DC6982">
        <w:rPr>
          <w:rFonts w:ascii="Cambria" w:hAnsi="Cambria"/>
          <w:sz w:val="24"/>
          <w:szCs w:val="24"/>
        </w:rPr>
        <w:t>e</w:t>
      </w:r>
      <w:r w:rsidRPr="00DF2B40">
        <w:rPr>
          <w:rFonts w:ascii="Cambria" w:hAnsi="Cambria"/>
          <w:sz w:val="24"/>
          <w:szCs w:val="24"/>
        </w:rPr>
        <w:t xml:space="preserve">sta decisión antes de vacaciones, sin </w:t>
      </w:r>
      <w:r w:rsidR="00DC6982" w:rsidRPr="00DF2B40">
        <w:rPr>
          <w:rFonts w:ascii="Cambria" w:hAnsi="Cambria"/>
          <w:sz w:val="24"/>
          <w:szCs w:val="24"/>
        </w:rPr>
        <w:t>embargo,</w:t>
      </w:r>
      <w:r w:rsidRPr="00DF2B40">
        <w:rPr>
          <w:rFonts w:ascii="Cambria" w:hAnsi="Cambria"/>
          <w:sz w:val="24"/>
          <w:szCs w:val="24"/>
        </w:rPr>
        <w:t xml:space="preserve"> no </w:t>
      </w:r>
      <w:r w:rsidR="00DC6982">
        <w:rPr>
          <w:rFonts w:ascii="Cambria" w:hAnsi="Cambria"/>
          <w:sz w:val="24"/>
          <w:szCs w:val="24"/>
        </w:rPr>
        <w:t xml:space="preserve">se debe </w:t>
      </w:r>
      <w:r w:rsidRPr="00DF2B40">
        <w:rPr>
          <w:rFonts w:ascii="Cambria" w:hAnsi="Cambria"/>
          <w:sz w:val="24"/>
          <w:szCs w:val="24"/>
        </w:rPr>
        <w:t>descarta</w:t>
      </w:r>
      <w:r w:rsidR="00DC6982">
        <w:rPr>
          <w:rFonts w:ascii="Cambria" w:hAnsi="Cambria"/>
          <w:sz w:val="24"/>
          <w:szCs w:val="24"/>
        </w:rPr>
        <w:t>r</w:t>
      </w:r>
      <w:r w:rsidRPr="00DF2B40">
        <w:rPr>
          <w:rFonts w:ascii="Cambria" w:hAnsi="Cambria"/>
          <w:sz w:val="24"/>
          <w:szCs w:val="24"/>
        </w:rPr>
        <w:t xml:space="preserve"> algún cambio </w:t>
      </w:r>
      <w:r w:rsidR="00DC6982">
        <w:rPr>
          <w:rFonts w:ascii="Cambria" w:hAnsi="Cambria"/>
          <w:sz w:val="24"/>
          <w:szCs w:val="24"/>
        </w:rPr>
        <w:t>durante el mes de e</w:t>
      </w:r>
      <w:r w:rsidRPr="00DF2B40">
        <w:rPr>
          <w:rFonts w:ascii="Cambria" w:hAnsi="Cambria"/>
          <w:sz w:val="24"/>
          <w:szCs w:val="24"/>
        </w:rPr>
        <w:t>nero</w:t>
      </w:r>
      <w:r w:rsidR="00DC6982">
        <w:rPr>
          <w:rFonts w:ascii="Cambria" w:hAnsi="Cambria"/>
          <w:sz w:val="24"/>
          <w:szCs w:val="24"/>
        </w:rPr>
        <w:t xml:space="preserve"> antes del inicio de las clases</w:t>
      </w:r>
      <w:r w:rsidRPr="00DF2B40">
        <w:rPr>
          <w:rFonts w:ascii="Cambria" w:hAnsi="Cambria"/>
          <w:sz w:val="24"/>
          <w:szCs w:val="24"/>
        </w:rPr>
        <w:t>.</w:t>
      </w:r>
    </w:p>
    <w:p w:rsidR="00C343DE" w:rsidRPr="00DF2B40" w:rsidRDefault="00C343DE">
      <w:pPr>
        <w:pStyle w:val="Body"/>
        <w:jc w:val="both"/>
        <w:rPr>
          <w:rFonts w:ascii="Cambria" w:eastAsia="Times New Roman" w:hAnsi="Cambria" w:cs="Times New Roman"/>
          <w:sz w:val="24"/>
          <w:szCs w:val="24"/>
        </w:rPr>
      </w:pPr>
    </w:p>
    <w:p w:rsidR="00C343DE" w:rsidRPr="00DF2B40" w:rsidRDefault="00D81458">
      <w:pPr>
        <w:pStyle w:val="Body"/>
        <w:jc w:val="both"/>
        <w:rPr>
          <w:rFonts w:ascii="Cambria" w:eastAsia="Times New Roman" w:hAnsi="Cambria" w:cs="Times New Roman"/>
          <w:sz w:val="24"/>
          <w:szCs w:val="24"/>
        </w:rPr>
      </w:pPr>
      <w:r w:rsidRPr="00DF2B40">
        <w:rPr>
          <w:rFonts w:ascii="Cambria" w:hAnsi="Cambria"/>
          <w:sz w:val="24"/>
          <w:szCs w:val="24"/>
        </w:rPr>
        <w:t xml:space="preserve">Como segundo asunto general, Mara Pimienta mencionó la necesidad de tener tarjetas de presentación </w:t>
      </w:r>
      <w:r w:rsidR="00DC6982">
        <w:rPr>
          <w:rFonts w:ascii="Cambria" w:hAnsi="Cambria"/>
          <w:sz w:val="24"/>
          <w:szCs w:val="24"/>
        </w:rPr>
        <w:t>para los profesores</w:t>
      </w:r>
      <w:r w:rsidRPr="00DF2B40">
        <w:rPr>
          <w:rFonts w:ascii="Cambria" w:hAnsi="Cambria"/>
          <w:sz w:val="24"/>
          <w:szCs w:val="24"/>
        </w:rPr>
        <w:t>, esto con la finalidad de entregarlas en cada una de las visitas que se realicen. El Arq. Canales estuvo de acuerdo y la Lic. Gisela</w:t>
      </w:r>
      <w:r w:rsidR="00535880">
        <w:rPr>
          <w:rFonts w:ascii="Cambria" w:hAnsi="Cambria"/>
          <w:sz w:val="24"/>
          <w:szCs w:val="24"/>
        </w:rPr>
        <w:t xml:space="preserve"> García</w:t>
      </w:r>
      <w:r w:rsidRPr="00DF2B40">
        <w:rPr>
          <w:rFonts w:ascii="Cambria" w:hAnsi="Cambria"/>
          <w:sz w:val="24"/>
          <w:szCs w:val="24"/>
        </w:rPr>
        <w:t xml:space="preserve"> comentó que le hará llegar </w:t>
      </w:r>
      <w:r w:rsidR="00535880">
        <w:rPr>
          <w:rFonts w:ascii="Cambria" w:hAnsi="Cambria"/>
          <w:sz w:val="24"/>
          <w:szCs w:val="24"/>
        </w:rPr>
        <w:t xml:space="preserve">esta solicitud </w:t>
      </w:r>
      <w:r w:rsidRPr="00DF2B40">
        <w:rPr>
          <w:rFonts w:ascii="Cambria" w:hAnsi="Cambria"/>
          <w:sz w:val="24"/>
          <w:szCs w:val="24"/>
        </w:rPr>
        <w:t>al encargado de Difusión.</w:t>
      </w:r>
    </w:p>
    <w:p w:rsidR="00C343DE" w:rsidRPr="00DF2B40" w:rsidRDefault="00C343DE">
      <w:pPr>
        <w:pStyle w:val="Body"/>
        <w:jc w:val="both"/>
        <w:rPr>
          <w:rFonts w:ascii="Cambria" w:eastAsia="Times New Roman" w:hAnsi="Cambria" w:cs="Times New Roman"/>
          <w:sz w:val="24"/>
          <w:szCs w:val="24"/>
        </w:rPr>
      </w:pPr>
    </w:p>
    <w:p w:rsidR="00935FFA" w:rsidRDefault="00D81458">
      <w:pPr>
        <w:pStyle w:val="Body"/>
        <w:jc w:val="both"/>
        <w:rPr>
          <w:rFonts w:ascii="Cambria" w:hAnsi="Cambria"/>
          <w:sz w:val="24"/>
          <w:szCs w:val="24"/>
        </w:rPr>
      </w:pPr>
      <w:r w:rsidRPr="00DF2B40">
        <w:rPr>
          <w:rFonts w:ascii="Cambria" w:hAnsi="Cambria"/>
          <w:sz w:val="24"/>
          <w:szCs w:val="24"/>
        </w:rPr>
        <w:t xml:space="preserve">Continuando, la alumna Geovanna </w:t>
      </w:r>
      <w:r w:rsidR="00535880">
        <w:rPr>
          <w:rFonts w:ascii="Cambria" w:hAnsi="Cambria"/>
          <w:sz w:val="24"/>
          <w:szCs w:val="24"/>
        </w:rPr>
        <w:t xml:space="preserve">Ochoa </w:t>
      </w:r>
      <w:r w:rsidRPr="00DF2B40">
        <w:rPr>
          <w:rFonts w:ascii="Cambria" w:hAnsi="Cambria"/>
          <w:sz w:val="24"/>
          <w:szCs w:val="24"/>
        </w:rPr>
        <w:t>comentó acerca de su</w:t>
      </w:r>
      <w:r w:rsidR="00935FFA">
        <w:rPr>
          <w:rFonts w:ascii="Cambria" w:hAnsi="Cambria"/>
          <w:sz w:val="24"/>
          <w:szCs w:val="24"/>
        </w:rPr>
        <w:t xml:space="preserve">s actividades </w:t>
      </w:r>
      <w:r w:rsidRPr="00DF2B40">
        <w:rPr>
          <w:rFonts w:ascii="Cambria" w:hAnsi="Cambria"/>
          <w:sz w:val="24"/>
          <w:szCs w:val="24"/>
        </w:rPr>
        <w:t xml:space="preserve">de servicio social en el Laboratorio de Química de la ECRO, </w:t>
      </w:r>
      <w:r w:rsidR="00935FFA">
        <w:rPr>
          <w:rFonts w:ascii="Cambria" w:hAnsi="Cambria"/>
          <w:sz w:val="24"/>
          <w:szCs w:val="24"/>
        </w:rPr>
        <w:t xml:space="preserve">a partir del cual ha </w:t>
      </w:r>
      <w:r w:rsidRPr="00DF2B40">
        <w:rPr>
          <w:rFonts w:ascii="Cambria" w:hAnsi="Cambria"/>
          <w:sz w:val="24"/>
          <w:szCs w:val="24"/>
        </w:rPr>
        <w:t>realizado un protocolo para el registro y análisis de muestras de cada taller</w:t>
      </w:r>
      <w:r w:rsidR="00935FFA">
        <w:rPr>
          <w:rFonts w:ascii="Cambria" w:hAnsi="Cambria"/>
          <w:sz w:val="24"/>
          <w:szCs w:val="24"/>
        </w:rPr>
        <w:t>, con el objetivo de que se cuente con una metodología única para la solicitud, extracción, procesamiento, presentación de resultados y conservación de un banco de muestras.</w:t>
      </w:r>
    </w:p>
    <w:p w:rsidR="00935FFA" w:rsidRDefault="00935FFA">
      <w:pPr>
        <w:pStyle w:val="Body"/>
        <w:jc w:val="both"/>
        <w:rPr>
          <w:rFonts w:ascii="Cambria" w:hAnsi="Cambria"/>
          <w:sz w:val="24"/>
          <w:szCs w:val="24"/>
        </w:rPr>
      </w:pPr>
    </w:p>
    <w:p w:rsidR="00C343DE" w:rsidRPr="00DF2B40" w:rsidRDefault="00D81458">
      <w:pPr>
        <w:pStyle w:val="Body"/>
        <w:jc w:val="both"/>
        <w:rPr>
          <w:rFonts w:ascii="Cambria" w:eastAsia="Times New Roman" w:hAnsi="Cambria" w:cs="Times New Roman"/>
          <w:sz w:val="24"/>
          <w:szCs w:val="24"/>
        </w:rPr>
      </w:pPr>
      <w:r w:rsidRPr="00DF2B40">
        <w:rPr>
          <w:rFonts w:ascii="Cambria" w:hAnsi="Cambria"/>
          <w:sz w:val="24"/>
          <w:szCs w:val="24"/>
        </w:rPr>
        <w:t xml:space="preserve">Comentó que el director académico, Álvaro Zárate </w:t>
      </w:r>
      <w:r w:rsidR="00935FFA">
        <w:rPr>
          <w:rFonts w:ascii="Cambria" w:hAnsi="Cambria"/>
          <w:sz w:val="24"/>
          <w:szCs w:val="24"/>
        </w:rPr>
        <w:t xml:space="preserve">Ramírez, </w:t>
      </w:r>
      <w:r w:rsidRPr="00DF2B40">
        <w:rPr>
          <w:rFonts w:ascii="Cambria" w:hAnsi="Cambria"/>
          <w:sz w:val="24"/>
          <w:szCs w:val="24"/>
        </w:rPr>
        <w:t xml:space="preserve">se encontraba informado de esto y que </w:t>
      </w:r>
      <w:r w:rsidR="00935FFA">
        <w:rPr>
          <w:rFonts w:ascii="Cambria" w:hAnsi="Cambria"/>
          <w:sz w:val="24"/>
          <w:szCs w:val="24"/>
        </w:rPr>
        <w:t>está a favor de</w:t>
      </w:r>
      <w:r w:rsidRPr="00DF2B40">
        <w:rPr>
          <w:rFonts w:ascii="Cambria" w:hAnsi="Cambria"/>
          <w:sz w:val="24"/>
          <w:szCs w:val="24"/>
        </w:rPr>
        <w:t xml:space="preserve"> la</w:t>
      </w:r>
      <w:r w:rsidR="00935FFA">
        <w:rPr>
          <w:rFonts w:ascii="Cambria" w:hAnsi="Cambria"/>
          <w:sz w:val="24"/>
          <w:szCs w:val="24"/>
        </w:rPr>
        <w:t xml:space="preserve"> revisión y en su caso</w:t>
      </w:r>
      <w:r w:rsidRPr="00DF2B40">
        <w:rPr>
          <w:rFonts w:ascii="Cambria" w:hAnsi="Cambria"/>
          <w:sz w:val="24"/>
          <w:szCs w:val="24"/>
        </w:rPr>
        <w:t xml:space="preserve"> implementación obligatoria de este protocolo</w:t>
      </w:r>
      <w:r w:rsidR="00935FFA">
        <w:rPr>
          <w:rFonts w:ascii="Cambria" w:hAnsi="Cambria"/>
          <w:sz w:val="24"/>
          <w:szCs w:val="24"/>
        </w:rPr>
        <w:t xml:space="preserve"> para toda la escuela. </w:t>
      </w:r>
      <w:r w:rsidRPr="00DF2B40">
        <w:rPr>
          <w:rFonts w:ascii="Cambria" w:hAnsi="Cambria"/>
          <w:sz w:val="24"/>
          <w:szCs w:val="24"/>
        </w:rPr>
        <w:t xml:space="preserve">Se acordó para el mes de </w:t>
      </w:r>
      <w:r w:rsidR="00935FFA">
        <w:rPr>
          <w:rFonts w:ascii="Cambria" w:hAnsi="Cambria"/>
          <w:sz w:val="24"/>
          <w:szCs w:val="24"/>
        </w:rPr>
        <w:t>e</w:t>
      </w:r>
      <w:r w:rsidRPr="00DF2B40">
        <w:rPr>
          <w:rFonts w:ascii="Cambria" w:hAnsi="Cambria"/>
          <w:sz w:val="24"/>
          <w:szCs w:val="24"/>
        </w:rPr>
        <w:t xml:space="preserve">nero </w:t>
      </w:r>
      <w:r w:rsidR="00935FFA">
        <w:rPr>
          <w:rFonts w:ascii="Cambria" w:hAnsi="Cambria"/>
          <w:sz w:val="24"/>
          <w:szCs w:val="24"/>
        </w:rPr>
        <w:t xml:space="preserve">se </w:t>
      </w:r>
      <w:r w:rsidRPr="00DF2B40">
        <w:rPr>
          <w:rFonts w:ascii="Cambria" w:hAnsi="Cambria"/>
          <w:sz w:val="24"/>
          <w:szCs w:val="24"/>
        </w:rPr>
        <w:t>reali</w:t>
      </w:r>
      <w:r w:rsidR="00935FFA">
        <w:rPr>
          <w:rFonts w:ascii="Cambria" w:hAnsi="Cambria"/>
          <w:sz w:val="24"/>
          <w:szCs w:val="24"/>
        </w:rPr>
        <w:t>ce</w:t>
      </w:r>
      <w:r w:rsidRPr="00DF2B40">
        <w:rPr>
          <w:rFonts w:ascii="Cambria" w:hAnsi="Cambria"/>
          <w:sz w:val="24"/>
          <w:szCs w:val="24"/>
        </w:rPr>
        <w:t xml:space="preserve"> una reunión </w:t>
      </w:r>
      <w:r w:rsidR="00935FFA">
        <w:rPr>
          <w:rFonts w:ascii="Cambria" w:hAnsi="Cambria"/>
          <w:sz w:val="24"/>
          <w:szCs w:val="24"/>
        </w:rPr>
        <w:t>con la</w:t>
      </w:r>
      <w:r w:rsidRPr="00DF2B40">
        <w:rPr>
          <w:rFonts w:ascii="Cambria" w:hAnsi="Cambria"/>
          <w:sz w:val="24"/>
          <w:szCs w:val="24"/>
        </w:rPr>
        <w:t xml:space="preserve"> planta docente para recibir la información requerida sobre el protocolo y la importancia de la creación de una base de datos propia de la Institución.</w:t>
      </w:r>
    </w:p>
    <w:p w:rsidR="00935FFA" w:rsidRDefault="00935FFA">
      <w:pPr>
        <w:pStyle w:val="Body"/>
        <w:jc w:val="both"/>
        <w:rPr>
          <w:rFonts w:ascii="Cambria" w:eastAsia="Times New Roman" w:hAnsi="Cambria" w:cs="Times New Roman"/>
          <w:sz w:val="24"/>
          <w:szCs w:val="24"/>
        </w:rPr>
      </w:pPr>
    </w:p>
    <w:p w:rsidR="00C343DE" w:rsidRDefault="00935FFA">
      <w:pPr>
        <w:pStyle w:val="Body"/>
        <w:jc w:val="both"/>
        <w:rPr>
          <w:rFonts w:ascii="Cambria" w:hAnsi="Cambria"/>
          <w:sz w:val="24"/>
          <w:szCs w:val="24"/>
        </w:rPr>
      </w:pPr>
      <w:r>
        <w:rPr>
          <w:rFonts w:ascii="Cambria" w:eastAsia="Times New Roman" w:hAnsi="Cambria" w:cs="Times New Roman"/>
          <w:sz w:val="24"/>
          <w:szCs w:val="24"/>
        </w:rPr>
        <w:lastRenderedPageBreak/>
        <w:t>Como</w:t>
      </w:r>
      <w:r w:rsidR="00D81458" w:rsidRPr="00DF2B40">
        <w:rPr>
          <w:rFonts w:ascii="Cambria" w:hAnsi="Cambria"/>
          <w:sz w:val="24"/>
          <w:szCs w:val="24"/>
        </w:rPr>
        <w:t xml:space="preserve"> último punto, la Lic. Gisela </w:t>
      </w:r>
      <w:r>
        <w:rPr>
          <w:rFonts w:ascii="Cambria" w:hAnsi="Cambria"/>
          <w:sz w:val="24"/>
          <w:szCs w:val="24"/>
        </w:rPr>
        <w:t xml:space="preserve">García </w:t>
      </w:r>
      <w:r w:rsidR="00D81458" w:rsidRPr="00DF2B40">
        <w:rPr>
          <w:rFonts w:ascii="Cambria" w:hAnsi="Cambria"/>
          <w:sz w:val="24"/>
          <w:szCs w:val="24"/>
        </w:rPr>
        <w:t xml:space="preserve">comentó la </w:t>
      </w:r>
      <w:r>
        <w:rPr>
          <w:rFonts w:ascii="Cambria" w:hAnsi="Cambria"/>
          <w:sz w:val="24"/>
          <w:szCs w:val="24"/>
        </w:rPr>
        <w:t>necesidad</w:t>
      </w:r>
      <w:r w:rsidR="00D81458" w:rsidRPr="00DF2B40">
        <w:rPr>
          <w:rFonts w:ascii="Cambria" w:hAnsi="Cambria"/>
          <w:sz w:val="24"/>
          <w:szCs w:val="24"/>
        </w:rPr>
        <w:t xml:space="preserve"> </w:t>
      </w:r>
      <w:r>
        <w:rPr>
          <w:rFonts w:ascii="Cambria" w:hAnsi="Cambria"/>
          <w:sz w:val="24"/>
          <w:szCs w:val="24"/>
        </w:rPr>
        <w:t xml:space="preserve">expresada por </w:t>
      </w:r>
      <w:r w:rsidR="00D81458" w:rsidRPr="00DF2B40">
        <w:rPr>
          <w:rFonts w:ascii="Cambria" w:hAnsi="Cambria"/>
          <w:sz w:val="24"/>
          <w:szCs w:val="24"/>
        </w:rPr>
        <w:t xml:space="preserve">algunos alumnos </w:t>
      </w:r>
      <w:r>
        <w:rPr>
          <w:rFonts w:ascii="Cambria" w:hAnsi="Cambria"/>
          <w:sz w:val="24"/>
          <w:szCs w:val="24"/>
        </w:rPr>
        <w:t>de</w:t>
      </w:r>
      <w:r w:rsidR="00D81458" w:rsidRPr="00DF2B40">
        <w:rPr>
          <w:rFonts w:ascii="Cambria" w:hAnsi="Cambria"/>
          <w:sz w:val="24"/>
          <w:szCs w:val="24"/>
        </w:rPr>
        <w:t xml:space="preserve"> contar con un correo electrónico institucional</w:t>
      </w:r>
      <w:r>
        <w:rPr>
          <w:rFonts w:ascii="Cambria" w:hAnsi="Cambria"/>
          <w:sz w:val="24"/>
          <w:szCs w:val="24"/>
        </w:rPr>
        <w:t>,</w:t>
      </w:r>
      <w:r w:rsidR="00D81458" w:rsidRPr="00DF2B40">
        <w:rPr>
          <w:rFonts w:ascii="Cambria" w:hAnsi="Cambria"/>
          <w:sz w:val="24"/>
          <w:szCs w:val="24"/>
        </w:rPr>
        <w:t xml:space="preserve"> que </w:t>
      </w:r>
      <w:r>
        <w:rPr>
          <w:rFonts w:ascii="Cambria" w:hAnsi="Cambria"/>
          <w:sz w:val="24"/>
          <w:szCs w:val="24"/>
        </w:rPr>
        <w:t xml:space="preserve">les </w:t>
      </w:r>
      <w:r w:rsidR="00D81458" w:rsidRPr="00DF2B40">
        <w:rPr>
          <w:rFonts w:ascii="Cambria" w:hAnsi="Cambria"/>
          <w:sz w:val="24"/>
          <w:szCs w:val="24"/>
        </w:rPr>
        <w:t xml:space="preserve">permita la vinculación con varias páginas de investigación y documentación que solamente son abiertas para quienes presentan </w:t>
      </w:r>
      <w:r>
        <w:rPr>
          <w:rFonts w:ascii="Cambria" w:hAnsi="Cambria"/>
          <w:sz w:val="24"/>
          <w:szCs w:val="24"/>
        </w:rPr>
        <w:t>este tipo de cuentas de correo electrónico (con terminación en “.edu”).</w:t>
      </w:r>
    </w:p>
    <w:p w:rsidR="00935FFA" w:rsidRPr="00DF2B40" w:rsidRDefault="00935FFA">
      <w:pPr>
        <w:pStyle w:val="Body"/>
        <w:jc w:val="both"/>
        <w:rPr>
          <w:rFonts w:ascii="Cambria" w:eastAsia="Times New Roman" w:hAnsi="Cambria" w:cs="Times New Roman"/>
          <w:sz w:val="24"/>
          <w:szCs w:val="24"/>
        </w:rPr>
      </w:pPr>
    </w:p>
    <w:p w:rsidR="00C343DE" w:rsidRPr="00DF2B40" w:rsidRDefault="00D81458">
      <w:pPr>
        <w:pStyle w:val="Body"/>
        <w:jc w:val="both"/>
        <w:rPr>
          <w:rFonts w:ascii="Cambria" w:eastAsia="Times New Roman" w:hAnsi="Cambria" w:cs="Times New Roman"/>
          <w:sz w:val="24"/>
          <w:szCs w:val="24"/>
        </w:rPr>
      </w:pPr>
      <w:r w:rsidRPr="00DF2B40">
        <w:rPr>
          <w:rFonts w:ascii="Cambria" w:hAnsi="Cambria"/>
          <w:sz w:val="24"/>
          <w:szCs w:val="24"/>
        </w:rPr>
        <w:t xml:space="preserve">Zyanya Barragán comentó que sí era muy necesario </w:t>
      </w:r>
      <w:r w:rsidR="00935FFA">
        <w:rPr>
          <w:rFonts w:ascii="Cambria" w:hAnsi="Cambria"/>
          <w:sz w:val="24"/>
          <w:szCs w:val="24"/>
        </w:rPr>
        <w:t>contar con este tipo de cuentas</w:t>
      </w:r>
      <w:r w:rsidRPr="00DF2B40">
        <w:rPr>
          <w:rFonts w:ascii="Cambria" w:hAnsi="Cambria"/>
          <w:sz w:val="24"/>
          <w:szCs w:val="24"/>
        </w:rPr>
        <w:t xml:space="preserve"> y comentó algunas ventajas</w:t>
      </w:r>
      <w:r w:rsidR="00935FFA">
        <w:rPr>
          <w:rFonts w:ascii="Cambria" w:hAnsi="Cambria"/>
          <w:sz w:val="24"/>
          <w:szCs w:val="24"/>
        </w:rPr>
        <w:t>,</w:t>
      </w:r>
      <w:r w:rsidRPr="00DF2B40">
        <w:rPr>
          <w:rFonts w:ascii="Cambria" w:hAnsi="Cambria"/>
          <w:sz w:val="24"/>
          <w:szCs w:val="24"/>
        </w:rPr>
        <w:t xml:space="preserve"> inclusive de descuentos y accesos que podrían dejar de ser restringidos si la escuela contara con este apoyo para el alumnado.</w:t>
      </w:r>
      <w:r w:rsidR="00935FFA">
        <w:rPr>
          <w:rFonts w:ascii="Cambria" w:hAnsi="Cambria"/>
          <w:sz w:val="24"/>
          <w:szCs w:val="24"/>
        </w:rPr>
        <w:t xml:space="preserve"> </w:t>
      </w:r>
      <w:r w:rsidRPr="00DF2B40">
        <w:rPr>
          <w:rFonts w:ascii="Cambria" w:hAnsi="Cambria"/>
          <w:sz w:val="24"/>
          <w:szCs w:val="24"/>
        </w:rPr>
        <w:t>Todos estuvieron de acuerdo y la Lic. Gisela</w:t>
      </w:r>
      <w:r w:rsidR="00935FFA">
        <w:rPr>
          <w:rFonts w:ascii="Cambria" w:hAnsi="Cambria"/>
          <w:sz w:val="24"/>
          <w:szCs w:val="24"/>
        </w:rPr>
        <w:t xml:space="preserve"> García</w:t>
      </w:r>
      <w:r w:rsidRPr="00DF2B40">
        <w:rPr>
          <w:rFonts w:ascii="Cambria" w:hAnsi="Cambria"/>
          <w:sz w:val="24"/>
          <w:szCs w:val="24"/>
        </w:rPr>
        <w:t xml:space="preserve"> comentó que </w:t>
      </w:r>
      <w:r w:rsidR="00935FFA">
        <w:rPr>
          <w:rFonts w:ascii="Cambria" w:hAnsi="Cambria"/>
          <w:sz w:val="24"/>
          <w:szCs w:val="24"/>
        </w:rPr>
        <w:t>este asunto se hará llegar al área de</w:t>
      </w:r>
      <w:r w:rsidRPr="00DF2B40">
        <w:rPr>
          <w:rFonts w:ascii="Cambria" w:hAnsi="Cambria"/>
          <w:sz w:val="24"/>
          <w:szCs w:val="24"/>
        </w:rPr>
        <w:t xml:space="preserve"> Asuntos Escolares para ver los requerimientos y que esto sea un apoyo que la escuela pueda brindar a los alumnos. </w:t>
      </w:r>
    </w:p>
    <w:p w:rsidR="00C343DE" w:rsidRPr="00DF2B40" w:rsidRDefault="00C343DE">
      <w:pPr>
        <w:pStyle w:val="Body"/>
        <w:jc w:val="both"/>
        <w:rPr>
          <w:rFonts w:ascii="Cambria" w:eastAsia="Times New Roman" w:hAnsi="Cambria" w:cs="Times New Roman"/>
          <w:sz w:val="24"/>
          <w:szCs w:val="24"/>
        </w:rPr>
      </w:pPr>
    </w:p>
    <w:p w:rsidR="00C343DE" w:rsidRPr="00DF2B40" w:rsidRDefault="00D81458">
      <w:pPr>
        <w:pStyle w:val="Body"/>
        <w:jc w:val="both"/>
        <w:rPr>
          <w:rStyle w:val="Ninguno"/>
          <w:rFonts w:ascii="Cambria" w:eastAsia="Cambria" w:hAnsi="Cambria" w:cs="Cambria"/>
          <w:sz w:val="24"/>
          <w:szCs w:val="24"/>
        </w:rPr>
      </w:pPr>
      <w:r w:rsidRPr="00DF2B40">
        <w:rPr>
          <w:rStyle w:val="Ninguno"/>
          <w:rFonts w:ascii="Cambria" w:eastAsia="Cambria" w:hAnsi="Cambria" w:cs="Cambria"/>
          <w:sz w:val="24"/>
          <w:szCs w:val="24"/>
        </w:rPr>
        <w:t>No habiendo más asuntos que tratar, se dio por terminada la sesión.</w:t>
      </w:r>
    </w:p>
    <w:bookmarkEnd w:id="0"/>
    <w:p w:rsidR="00C343DE" w:rsidRPr="00DF2B40" w:rsidRDefault="00C343DE">
      <w:pPr>
        <w:pStyle w:val="Body"/>
        <w:rPr>
          <w:rFonts w:ascii="Cambria" w:hAnsi="Cambria"/>
        </w:rPr>
      </w:pPr>
    </w:p>
    <w:sectPr w:rsidR="00C343DE" w:rsidRPr="00DF2B40">
      <w:headerReference w:type="default" r:id="rId7"/>
      <w:footerReference w:type="default" r:id="rId8"/>
      <w:pgSz w:w="11900" w:h="16840"/>
      <w:pgMar w:top="1417" w:right="1701" w:bottom="1417" w:left="1701"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7E" w:rsidRDefault="008D137E">
      <w:r>
        <w:separator/>
      </w:r>
    </w:p>
  </w:endnote>
  <w:endnote w:type="continuationSeparator" w:id="0">
    <w:p w:rsidR="008D137E" w:rsidRDefault="008D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DE" w:rsidRDefault="00D81458">
    <w:pPr>
      <w:pStyle w:val="Piedepgina"/>
      <w:tabs>
        <w:tab w:val="clear" w:pos="8504"/>
        <w:tab w:val="right" w:pos="8478"/>
      </w:tabs>
      <w:jc w:val="right"/>
    </w:pPr>
    <w:r>
      <w:fldChar w:fldCharType="begin"/>
    </w:r>
    <w:r>
      <w:instrText xml:space="preserve"> PAGE </w:instrText>
    </w:r>
    <w:r>
      <w:fldChar w:fldCharType="separate"/>
    </w:r>
    <w:r w:rsidR="00A9733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7E" w:rsidRDefault="008D137E">
      <w:r>
        <w:separator/>
      </w:r>
    </w:p>
  </w:footnote>
  <w:footnote w:type="continuationSeparator" w:id="0">
    <w:p w:rsidR="008D137E" w:rsidRDefault="008D1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DE" w:rsidRDefault="00C343DE">
    <w:pPr>
      <w:pStyle w:val="Cabecera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804"/>
    <w:multiLevelType w:val="hybridMultilevel"/>
    <w:tmpl w:val="02609C4A"/>
    <w:styleLink w:val="Nmero"/>
    <w:lvl w:ilvl="0" w:tplc="2A348750">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6C36AFEA">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2F6E029E">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D7AA391E">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B498AEAA">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4B184F8E">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6560727A">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4F2A8A0A">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076057CC">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6F4530"/>
    <w:multiLevelType w:val="hybridMultilevel"/>
    <w:tmpl w:val="02609C4A"/>
    <w:numStyleLink w:val="Nmero"/>
  </w:abstractNum>
  <w:abstractNum w:abstractNumId="2" w15:restartNumberingAfterBreak="0">
    <w:nsid w:val="4EEF66E7"/>
    <w:multiLevelType w:val="hybridMultilevel"/>
    <w:tmpl w:val="03F88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0F1D03"/>
    <w:multiLevelType w:val="hybridMultilevel"/>
    <w:tmpl w:val="859E63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tplc="0EF8C70C">
        <w:start w:val="1"/>
        <w:numFmt w:val="decimal"/>
        <w:lvlText w:val="%1."/>
        <w:lvlJc w:val="left"/>
        <w:pPr>
          <w:ind w:left="2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56F6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9E830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46ABE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FA2F1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A41E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5045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C5CF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06F0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DE"/>
    <w:rsid w:val="00535880"/>
    <w:rsid w:val="005B3E18"/>
    <w:rsid w:val="008D137E"/>
    <w:rsid w:val="00935FFA"/>
    <w:rsid w:val="00A97335"/>
    <w:rsid w:val="00C343DE"/>
    <w:rsid w:val="00D81458"/>
    <w:rsid w:val="00DC6982"/>
    <w:rsid w:val="00DF2B40"/>
    <w:rsid w:val="00FD0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7AB4D-01B3-4931-A18B-AD91630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customStyle="1" w:styleId="Body">
    <w:name w:val="Body"/>
    <w:rPr>
      <w:rFonts w:ascii="Helvetica" w:hAnsi="Helvetica" w:cs="Arial Unicode MS"/>
      <w:color w:val="000000"/>
      <w:sz w:val="22"/>
      <w:szCs w:val="22"/>
      <w:u w:color="000000"/>
      <w:lang w:val="es-ES_tradnl"/>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lang w:val="de-DE"/>
    </w:rPr>
  </w:style>
  <w:style w:type="numbering" w:customStyle="1" w:styleId="Nmero">
    <w:name w:val="Númer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2017-12-18T16:11:00Z</dcterms:created>
  <dcterms:modified xsi:type="dcterms:W3CDTF">2017-12-18T16:11:00Z</dcterms:modified>
</cp:coreProperties>
</file>