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BCB" w:rsidRPr="009C7EF2" w:rsidRDefault="00410BCB" w:rsidP="009C7EF2">
      <w:pPr>
        <w:jc w:val="center"/>
        <w:rPr>
          <w:rFonts w:ascii="Cambria" w:hAnsi="Cambria"/>
          <w:b/>
          <w:sz w:val="36"/>
          <w:szCs w:val="36"/>
        </w:rPr>
      </w:pPr>
      <w:r w:rsidRPr="009C7EF2">
        <w:rPr>
          <w:rFonts w:ascii="Cambria" w:hAnsi="Cambria"/>
          <w:b/>
          <w:sz w:val="36"/>
          <w:szCs w:val="36"/>
        </w:rPr>
        <w:t xml:space="preserve">ESTADÍSTICAS DEPORTES </w:t>
      </w:r>
      <w:r w:rsidR="009C7EF2" w:rsidRPr="009C7EF2">
        <w:rPr>
          <w:rFonts w:ascii="Cambria" w:hAnsi="Cambria"/>
          <w:b/>
          <w:sz w:val="36"/>
          <w:szCs w:val="36"/>
        </w:rPr>
        <w:t>OCTUBRE</w:t>
      </w:r>
      <w:r w:rsidRPr="009C7EF2">
        <w:rPr>
          <w:rFonts w:ascii="Cambria" w:hAnsi="Cambria"/>
          <w:b/>
          <w:sz w:val="36"/>
          <w:szCs w:val="36"/>
        </w:rPr>
        <w:t>-</w:t>
      </w:r>
      <w:r w:rsidR="009C7EF2" w:rsidRPr="009C7EF2">
        <w:rPr>
          <w:rFonts w:ascii="Cambria" w:hAnsi="Cambria"/>
          <w:b/>
          <w:sz w:val="36"/>
          <w:szCs w:val="36"/>
        </w:rPr>
        <w:t>DICIE</w:t>
      </w:r>
      <w:r w:rsidRPr="009C7EF2">
        <w:rPr>
          <w:rFonts w:ascii="Cambria" w:hAnsi="Cambria"/>
          <w:b/>
          <w:sz w:val="36"/>
          <w:szCs w:val="36"/>
        </w:rPr>
        <w:t>MBRE 2018</w:t>
      </w:r>
    </w:p>
    <w:p w:rsidR="009C7EF2" w:rsidRDefault="009C7EF2" w:rsidP="00410BC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s-MX" w:eastAsia="es-MX"/>
        </w:rPr>
        <w:drawing>
          <wp:inline distT="0" distB="0" distL="0" distR="0">
            <wp:extent cx="5486400" cy="3200400"/>
            <wp:effectExtent l="0" t="0" r="0" b="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9C7EF2" w:rsidRDefault="009C7EF2" w:rsidP="00410BCB">
      <w:pPr>
        <w:jc w:val="center"/>
        <w:rPr>
          <w:b/>
          <w:sz w:val="36"/>
          <w:szCs w:val="36"/>
        </w:rPr>
      </w:pPr>
    </w:p>
    <w:p w:rsidR="00F445F7" w:rsidRPr="000F4647" w:rsidRDefault="00F445F7" w:rsidP="00A32259">
      <w:pPr>
        <w:rPr>
          <w:b/>
          <w:sz w:val="36"/>
          <w:szCs w:val="36"/>
        </w:rPr>
      </w:pPr>
    </w:p>
    <w:p w:rsidR="00410BCB" w:rsidRDefault="00410BCB" w:rsidP="00410BCB">
      <w:r>
        <w:rPr>
          <w:noProof/>
          <w:lang w:val="es-MX" w:eastAsia="es-MX"/>
        </w:rPr>
        <w:drawing>
          <wp:inline distT="0" distB="0" distL="0" distR="0" wp14:anchorId="31E11BBB" wp14:editId="23F19633">
            <wp:extent cx="5486400" cy="3200400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10BCB" w:rsidRDefault="00410BCB" w:rsidP="00410BCB"/>
    <w:p w:rsidR="00410BCB" w:rsidRDefault="002F7ED8" w:rsidP="00410BCB">
      <w:r>
        <w:rPr>
          <w:noProof/>
          <w:lang w:val="es-MX" w:eastAsia="es-MX"/>
        </w:rPr>
        <w:lastRenderedPageBreak/>
        <w:drawing>
          <wp:inline distT="0" distB="0" distL="0" distR="0">
            <wp:extent cx="5486400" cy="3200400"/>
            <wp:effectExtent l="0" t="0" r="0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10BCB" w:rsidRDefault="00410BCB" w:rsidP="00410BCB"/>
    <w:p w:rsidR="00410BCB" w:rsidRDefault="00410BCB" w:rsidP="00410BCB"/>
    <w:p w:rsidR="00410BCB" w:rsidRDefault="002F7ED8" w:rsidP="00410BCB">
      <w:r>
        <w:rPr>
          <w:noProof/>
          <w:lang w:val="es-MX" w:eastAsia="es-MX"/>
        </w:rPr>
        <w:drawing>
          <wp:inline distT="0" distB="0" distL="0" distR="0">
            <wp:extent cx="5486400" cy="3200400"/>
            <wp:effectExtent l="0" t="0" r="0" b="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10BCB" w:rsidRDefault="00410BCB" w:rsidP="00410BCB"/>
    <w:p w:rsidR="00410BCB" w:rsidRDefault="00410BCB" w:rsidP="00410BCB">
      <w:pPr>
        <w:rPr>
          <w:noProof/>
          <w:lang w:val="es-MX" w:eastAsia="es-MX"/>
        </w:rPr>
      </w:pPr>
    </w:p>
    <w:p w:rsidR="002F7ED8" w:rsidRDefault="002F7ED8" w:rsidP="00410BCB"/>
    <w:p w:rsidR="00410BCB" w:rsidRDefault="00410BCB" w:rsidP="00410BCB"/>
    <w:p w:rsidR="00410BCB" w:rsidRDefault="00410BCB" w:rsidP="00410BCB"/>
    <w:p w:rsidR="00410BCB" w:rsidRDefault="00410BCB" w:rsidP="00410BCB"/>
    <w:p w:rsidR="00410BCB" w:rsidRDefault="00410BCB" w:rsidP="00410BCB"/>
    <w:p w:rsidR="00410BCB" w:rsidRDefault="0079206C" w:rsidP="00410BCB">
      <w:r>
        <w:rPr>
          <w:noProof/>
          <w:lang w:val="es-MX" w:eastAsia="es-MX"/>
        </w:rPr>
        <w:drawing>
          <wp:inline distT="0" distB="0" distL="0" distR="0">
            <wp:extent cx="5486400" cy="3200400"/>
            <wp:effectExtent l="0" t="0" r="0" b="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10BCB" w:rsidRDefault="00410BCB" w:rsidP="00410BCB"/>
    <w:p w:rsidR="00410BCB" w:rsidRDefault="004A2FAD" w:rsidP="00410BCB">
      <w:r>
        <w:rPr>
          <w:noProof/>
          <w:lang w:val="es-MX" w:eastAsia="es-MX"/>
        </w:rPr>
        <w:drawing>
          <wp:inline distT="0" distB="0" distL="0" distR="0">
            <wp:extent cx="5486400" cy="3200400"/>
            <wp:effectExtent l="0" t="0" r="0" b="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10BCB" w:rsidRDefault="00410BCB" w:rsidP="00410BCB"/>
    <w:p w:rsidR="00410BCB" w:rsidRDefault="00410BCB" w:rsidP="00410BCB"/>
    <w:p w:rsidR="00410BCB" w:rsidRDefault="00410BCB" w:rsidP="00410BCB">
      <w:bookmarkStart w:id="0" w:name="_GoBack"/>
      <w:bookmarkEnd w:id="0"/>
    </w:p>
    <w:sectPr w:rsidR="00410BC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5B6" w:rsidRDefault="004745B6" w:rsidP="00510BCB">
      <w:r>
        <w:separator/>
      </w:r>
    </w:p>
  </w:endnote>
  <w:endnote w:type="continuationSeparator" w:id="0">
    <w:p w:rsidR="004745B6" w:rsidRDefault="004745B6" w:rsidP="00510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D204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D20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5B6" w:rsidRDefault="004745B6" w:rsidP="00510BCB">
      <w:r>
        <w:separator/>
      </w:r>
    </w:p>
  </w:footnote>
  <w:footnote w:type="continuationSeparator" w:id="0">
    <w:p w:rsidR="004745B6" w:rsidRDefault="004745B6" w:rsidP="00510B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745B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4745B6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745B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11370F"/>
    <w:rsid w:val="001508C2"/>
    <w:rsid w:val="001E0C2B"/>
    <w:rsid w:val="00226A49"/>
    <w:rsid w:val="002F7ED8"/>
    <w:rsid w:val="00394ECD"/>
    <w:rsid w:val="00410BCB"/>
    <w:rsid w:val="004745B6"/>
    <w:rsid w:val="004A2FAD"/>
    <w:rsid w:val="004D204D"/>
    <w:rsid w:val="00510BCB"/>
    <w:rsid w:val="005179A7"/>
    <w:rsid w:val="00581A2A"/>
    <w:rsid w:val="006C69D2"/>
    <w:rsid w:val="0079206C"/>
    <w:rsid w:val="009C7EF2"/>
    <w:rsid w:val="00A16DA9"/>
    <w:rsid w:val="00A32259"/>
    <w:rsid w:val="00A86DDD"/>
    <w:rsid w:val="00AB627E"/>
    <w:rsid w:val="00B67BD7"/>
    <w:rsid w:val="00C325FC"/>
    <w:rsid w:val="00C82D25"/>
    <w:rsid w:val="00EB16B2"/>
    <w:rsid w:val="00ED0AD0"/>
    <w:rsid w:val="00F07D97"/>
    <w:rsid w:val="00F445F7"/>
    <w:rsid w:val="00FD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A49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226A49"/>
    <w:pPr>
      <w:spacing w:after="0" w:line="240" w:lineRule="auto"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0AD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0AD0"/>
    <w:rPr>
      <w:rFonts w:ascii="Segoe UI" w:eastAsiaTheme="minorEastAsia" w:hAnsi="Segoe UI" w:cs="Segoe UI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chart" Target="charts/chart5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REUNIONES CON LIGAS MUNICIPALES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FUTBOL</c:v>
                </c:pt>
                <c:pt idx="1">
                  <c:v>BASQUETBOL</c:v>
                </c:pt>
                <c:pt idx="2">
                  <c:v>BEISBOL</c:v>
                </c:pt>
                <c:pt idx="3">
                  <c:v>VOLEIBOL</c:v>
                </c:pt>
                <c:pt idx="4">
                  <c:v>ÁRBITROS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20</c:v>
                </c:pt>
                <c:pt idx="1">
                  <c:v>6</c:v>
                </c:pt>
                <c:pt idx="2">
                  <c:v>5</c:v>
                </c:pt>
                <c:pt idx="3">
                  <c:v>6</c:v>
                </c:pt>
                <c:pt idx="4">
                  <c:v>13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78128480"/>
        <c:axId val="478128872"/>
      </c:barChart>
      <c:catAx>
        <c:axId val="4781284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78128872"/>
        <c:crosses val="autoZero"/>
        <c:auto val="1"/>
        <c:lblAlgn val="ctr"/>
        <c:lblOffset val="100"/>
        <c:noMultiLvlLbl val="0"/>
      </c:catAx>
      <c:valAx>
        <c:axId val="478128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78128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/>
              <a:t>ESCUELITAS DEPORTIVAS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FUTBOL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</c:f>
              <c:strCache>
                <c:ptCount val="1"/>
                <c:pt idx="0">
                  <c:v>NIÑOS</c:v>
                </c:pt>
              </c:strCache>
            </c:strRef>
          </c:cat>
          <c:val>
            <c:numRef>
              <c:f>Hoja1!$B$2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BASQUETBOL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30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</c:f>
              <c:strCache>
                <c:ptCount val="1"/>
                <c:pt idx="0">
                  <c:v>NIÑOS</c:v>
                </c:pt>
              </c:strCache>
            </c:strRef>
          </c:cat>
          <c:val>
            <c:numRef>
              <c:f>Hoja1!$C$2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VOLEIBOL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30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</c:f>
              <c:strCache>
                <c:ptCount val="1"/>
                <c:pt idx="0">
                  <c:v>NIÑOS</c:v>
                </c:pt>
              </c:strCache>
            </c:strRef>
          </c:cat>
          <c:val>
            <c:numRef>
              <c:f>Hoja1!$D$2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ATLETISMO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50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</c:f>
              <c:strCache>
                <c:ptCount val="1"/>
                <c:pt idx="0">
                  <c:v>NIÑOS</c:v>
                </c:pt>
              </c:strCache>
            </c:strRef>
          </c:cat>
          <c:val>
            <c:numRef>
              <c:f>Hoja1!$E$2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</c:ser>
        <c:ser>
          <c:idx val="4"/>
          <c:order val="4"/>
          <c:tx>
            <c:strRef>
              <c:f>Hoja1!$F$1</c:f>
              <c:strCache>
                <c:ptCount val="1"/>
                <c:pt idx="0">
                  <c:v>CICLISMO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30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</c:f>
              <c:strCache>
                <c:ptCount val="1"/>
                <c:pt idx="0">
                  <c:v>NIÑOS</c:v>
                </c:pt>
              </c:strCache>
            </c:strRef>
          </c:cat>
          <c:val>
            <c:numRef>
              <c:f>Hoja1!$F$2</c:f>
              <c:numCache>
                <c:formatCode>General</c:formatCode>
                <c:ptCount val="1"/>
                <c:pt idx="0">
                  <c:v>70</c:v>
                </c:pt>
              </c:numCache>
            </c:numRef>
          </c:val>
        </c:ser>
        <c:ser>
          <c:idx val="5"/>
          <c:order val="5"/>
          <c:tx>
            <c:strRef>
              <c:f>Hoja1!$G$1</c:f>
              <c:strCache>
                <c:ptCount val="1"/>
                <c:pt idx="0">
                  <c:v>BEISBOL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30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</c:f>
              <c:strCache>
                <c:ptCount val="1"/>
                <c:pt idx="0">
                  <c:v>NIÑOS</c:v>
                </c:pt>
              </c:strCache>
            </c:strRef>
          </c:cat>
          <c:val>
            <c:numRef>
              <c:f>Hoja1!$G$2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78122208"/>
        <c:axId val="478125344"/>
      </c:barChart>
      <c:catAx>
        <c:axId val="478122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78125344"/>
        <c:crosses val="autoZero"/>
        <c:auto val="1"/>
        <c:lblAlgn val="ctr"/>
        <c:lblOffset val="100"/>
        <c:noMultiLvlLbl val="0"/>
      </c:catAx>
      <c:valAx>
        <c:axId val="478125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78122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EQUIPOS DE FUTBOL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Hoja1!$A$2:$A$8</c:f>
              <c:strCache>
                <c:ptCount val="7"/>
                <c:pt idx="0">
                  <c:v>DIENTES DE LECHE</c:v>
                </c:pt>
                <c:pt idx="1">
                  <c:v>INFANTIL</c:v>
                </c:pt>
                <c:pt idx="2">
                  <c:v>JUVENIL</c:v>
                </c:pt>
                <c:pt idx="3">
                  <c:v>SEGUNDA FUERZA</c:v>
                </c:pt>
                <c:pt idx="4">
                  <c:v>PRIMERA FUERZA</c:v>
                </c:pt>
                <c:pt idx="5">
                  <c:v>VETERANOS</c:v>
                </c:pt>
                <c:pt idx="6">
                  <c:v>SUPERVETERANOS</c:v>
                </c:pt>
              </c:strCache>
            </c:strRef>
          </c:cat>
          <c:val>
            <c:numRef>
              <c:f>Hoja1!$B$2:$B$8</c:f>
              <c:numCache>
                <c:formatCode>General</c:formatCode>
                <c:ptCount val="7"/>
                <c:pt idx="0">
                  <c:v>4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15</c:v>
                </c:pt>
                <c:pt idx="5">
                  <c:v>6</c:v>
                </c:pt>
                <c:pt idx="6">
                  <c:v>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78124952"/>
        <c:axId val="478130832"/>
      </c:barChart>
      <c:catAx>
        <c:axId val="478124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78130832"/>
        <c:crosses val="autoZero"/>
        <c:auto val="1"/>
        <c:lblAlgn val="ctr"/>
        <c:lblOffset val="100"/>
        <c:noMultiLvlLbl val="0"/>
      </c:catAx>
      <c:valAx>
        <c:axId val="478130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78124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1" i="0" u="none" strike="noStrike" kern="1200" cap="all" spc="10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EQUIPOS DE BASQUETBOL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1" i="0" u="none" strike="noStrike" kern="1200" cap="all" spc="100" normalizeH="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0"/>
    </c:view3D>
    <c:floor>
      <c:thickness val="0"/>
      <c:spPr>
        <a:solidFill>
          <a:schemeClr val="accent2">
            <a:alpha val="30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3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ED7D31">
                  <a:alpha val="70000"/>
                </a:srgb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Hoja1!$A$2:$A$4</c:f>
              <c:strCache>
                <c:ptCount val="3"/>
                <c:pt idx="0">
                  <c:v>SEGUNDA FUERZA VARONIL</c:v>
                </c:pt>
                <c:pt idx="1">
                  <c:v>PRIMERA FUERZA VARONIL</c:v>
                </c:pt>
                <c:pt idx="2">
                  <c:v>PRIMERA FUERZA FEMENIL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4"/>
        <c:gapDepth val="0"/>
        <c:shape val="box"/>
        <c:axId val="478130440"/>
        <c:axId val="478131224"/>
        <c:axId val="529452440"/>
      </c:bar3DChart>
      <c:catAx>
        <c:axId val="478130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60000"/>
                  <a:lumOff val="4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spc="15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78131224"/>
        <c:crosses val="autoZero"/>
        <c:auto val="1"/>
        <c:lblAlgn val="ctr"/>
        <c:lblOffset val="100"/>
        <c:noMultiLvlLbl val="0"/>
      </c:catAx>
      <c:valAx>
        <c:axId val="478131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78130440"/>
        <c:crosses val="autoZero"/>
        <c:crossBetween val="between"/>
      </c:valAx>
      <c:serAx>
        <c:axId val="529452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60000"/>
                  <a:lumOff val="40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extTo"/>
        <c:spPr>
          <a:noFill/>
          <a:ln w="3175" cap="flat" cmpd="sng" algn="ctr">
            <a:solidFill>
              <a:schemeClr val="accent2">
                <a:lumMod val="60000"/>
                <a:lumOff val="4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78131224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2"/>
    </a:solidFill>
    <a:ln w="9525" cap="flat" cmpd="sng" algn="ctr">
      <a:solidFill>
        <a:schemeClr val="accent2"/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EQUIPOS DE VOLEIBOL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Hoja1!$A$2:$A$3</c:f>
              <c:strCache>
                <c:ptCount val="2"/>
                <c:pt idx="0">
                  <c:v>PRIMERA FUERZA VARONIL</c:v>
                </c:pt>
                <c:pt idx="1">
                  <c:v>PRIMERA FUERZA FEMENIL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5</c:v>
                </c:pt>
                <c:pt idx="1">
                  <c:v>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478131616"/>
        <c:axId val="478132792"/>
      </c:barChart>
      <c:catAx>
        <c:axId val="478131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78132792"/>
        <c:crosses val="autoZero"/>
        <c:auto val="1"/>
        <c:lblAlgn val="ctr"/>
        <c:lblOffset val="100"/>
        <c:noMultiLvlLbl val="0"/>
      </c:catAx>
      <c:valAx>
        <c:axId val="4781327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78131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9.1502624671916E-2"/>
          <c:y val="0.25779808773903262"/>
          <c:w val="0.90849737532808394"/>
          <c:h val="0.669986564179477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JUGADORES ATENDIDOS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Hoja1!$A$2:$A$5</c:f>
              <c:strCache>
                <c:ptCount val="4"/>
                <c:pt idx="0">
                  <c:v>FUTBOL</c:v>
                </c:pt>
                <c:pt idx="1">
                  <c:v>BASQUETBOL</c:v>
                </c:pt>
                <c:pt idx="2">
                  <c:v>VOLEIBOL</c:v>
                </c:pt>
                <c:pt idx="3">
                  <c:v>BEISBOL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820</c:v>
                </c:pt>
                <c:pt idx="1">
                  <c:v>150</c:v>
                </c:pt>
                <c:pt idx="2">
                  <c:v>120</c:v>
                </c:pt>
                <c:pt idx="3">
                  <c:v>200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478133576"/>
        <c:axId val="478134752"/>
      </c:barChart>
      <c:catAx>
        <c:axId val="478133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78134752"/>
        <c:crosses val="autoZero"/>
        <c:auto val="1"/>
        <c:lblAlgn val="ctr"/>
        <c:lblOffset val="100"/>
        <c:noMultiLvlLbl val="0"/>
      </c:catAx>
      <c:valAx>
        <c:axId val="478134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78133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5">
  <cs:axisTitle>
    <cs:lnRef idx="0"/>
    <cs:fillRef idx="0"/>
    <cs:effectRef idx="0"/>
    <cs:fontRef idx="minor">
      <a:schemeClr val="lt1"/>
    </cs:fontRef>
    <cs:defRPr sz="900" b="1" kern="1200"/>
  </cs:axisTitle>
  <cs:categoryAxis>
    <cs:lnRef idx="0">
      <cs:styleClr val="0"/>
    </cs:lnRef>
    <cs:fillRef idx="0"/>
    <cs:effectRef idx="0"/>
    <cs:fontRef idx="minor">
      <a:schemeClr val="lt1"/>
    </cs:fontRef>
    <cs:defRPr sz="900" kern="1200" cap="all" spc="150" normalizeH="0" baseline="0"/>
  </cs:categoryAxis>
  <cs:chartArea>
    <cs:lnRef idx="0">
      <cs:styleClr val="0"/>
    </cs:lnRef>
    <cs:fillRef idx="0">
      <cs:styleClr val="0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  <cs:defRPr sz="1000" kern="1200"/>
  </cs:chartArea>
  <cs:dataLabel>
    <cs:lnRef idx="0"/>
    <cs:fillRef idx="0">
      <cs:styleClr val="auto"/>
    </cs:fillRef>
    <cs:effectRef idx="0"/>
    <cs:fontRef idx="minor">
      <a:schemeClr val="lt1"/>
    </cs:fontRef>
    <cs:spPr>
      <a:solidFill>
        <a:schemeClr val="phClr">
          <a:alpha val="70000"/>
        </a:schemeClr>
      </a:solidFill>
    </cs:spPr>
    <cs:defRPr sz="900" kern="120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lumMod val="20000"/>
          <a:lumOff val="8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lumMod val="20000"/>
          <a:lumOff val="80000"/>
        </a:schemeClr>
      </a:solidFill>
      <a:sp3d/>
    </cs:spPr>
  </cs:dataPoint3D>
  <cs:dataPointLine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34925" cap="rnd">
        <a:solidFill>
          <a:schemeClr val="lt1"/>
        </a:solidFill>
        <a:round/>
      </a:ln>
      <a:effectLst>
        <a:outerShdw dist="25400" dir="2700000" algn="tl" rotWithShape="0">
          <a:schemeClr val="phClr"/>
        </a:outerShdw>
      </a:effectLst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22225">
        <a:solidFill>
          <a:schemeClr val="lt1"/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>
      <cs:styleClr val="0"/>
    </cs:lnRef>
    <cs:fillRef idx="0"/>
    <cs:effectRef idx="0"/>
    <cs:fontRef idx="minor">
      <a:schemeClr val="lt1"/>
    </cs:fontRef>
    <cs:spPr>
      <a:ln w="9525">
        <a:solidFill>
          <a:schemeClr val="phClr">
            <a:lumMod val="60000"/>
            <a:lumOff val="40000"/>
          </a:schemeClr>
        </a:solidFill>
      </a:ln>
    </cs:spPr>
    <cs:defRPr sz="900" kern="1200"/>
  </cs:dataTable>
  <cs:downBar>
    <cs:lnRef idx="0">
      <cs:styleClr val="0"/>
    </cs:lnRef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downBar>
  <cs:drop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dropLine>
  <cs:errorBar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round/>
      </a:ln>
      <a:effectLst>
        <a:glow rad="25400">
          <a:schemeClr val="lt1"/>
        </a:glow>
      </a:effectLst>
    </cs:spPr>
  </cs:errorBar>
  <cs:floor>
    <cs:lnRef idx="0"/>
    <cs:fillRef idx="0">
      <cs:styleClr val="0"/>
    </cs:fillRef>
    <cs:effectRef idx="0"/>
    <cs:fontRef idx="minor">
      <a:schemeClr val="dk1"/>
    </cs:fontRef>
    <cs:spPr>
      <a:solidFill>
        <a:schemeClr val="phClr">
          <a:alpha val="30000"/>
        </a:schemeClr>
      </a:solidFill>
      <a:sp3d/>
    </cs:spPr>
  </cs:floor>
  <cs:gridlineMajor>
    <cs:lnRef idx="0">
      <cs:styleClr val="0"/>
    </cs:lnRef>
    <cs:fillRef idx="0"/>
    <cs:effectRef idx="0"/>
    <cs:fontRef idx="minor">
      <a:schemeClr val="dk1"/>
    </cs:fontRef>
    <cs:spPr>
      <a:ln w="9525" cap="flat" cmpd="sng" algn="ctr">
        <a:solidFill>
          <a:schemeClr val="lt1">
            <a:lumMod val="60000"/>
            <a:lumOff val="40000"/>
          </a:schemeClr>
        </a:solidFill>
        <a:round/>
      </a:ln>
    </cs:spPr>
  </cs:gridlineMajor>
  <cs:gridlineMinor>
    <cs:lnRef idx="0">
      <cs:styleClr val="0"/>
    </cs:lnRef>
    <cs:fillRef idx="0"/>
    <cs:effectRef idx="0"/>
    <cs:fontRef idx="minor">
      <a:schemeClr val="dk1"/>
    </cs:fontRef>
    <cs:spPr>
      <a:ln>
        <a:solidFill>
          <a:schemeClr val="lt1">
            <a:lumMod val="50000"/>
            <a:lumOff val="50000"/>
          </a:schemeClr>
        </a:solidFill>
      </a:ln>
    </cs:spPr>
  </cs:gridlineMinor>
  <cs:hiLo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hiLoLine>
  <cs:leader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</a:ln>
    </cs:spPr>
  </cs:leaderLine>
  <cs:legend>
    <cs:lnRef idx="0"/>
    <cs:fillRef idx="0"/>
    <cs:effectRef idx="0"/>
    <cs:fontRef idx="minor">
      <a:schemeClr val="lt1"/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>
      <cs:styleClr val="0"/>
    </cs:lnRef>
    <cs:fillRef idx="0"/>
    <cs:effectRef idx="0"/>
    <cs:fontRef idx="minor">
      <a:schemeClr val="lt1"/>
    </cs:fontRef>
    <cs:spPr>
      <a:ln w="3175" cap="flat" cmpd="sng" algn="ctr">
        <a:solidFill>
          <a:schemeClr val="phClr">
            <a:lumMod val="60000"/>
            <a:lumOff val="40000"/>
          </a:schemeClr>
        </a:solidFill>
        <a:round/>
      </a:ln>
    </cs:spPr>
    <cs:defRPr sz="900" kern="1200"/>
  </cs:seriesAxis>
  <cs:series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  <a:tint val="5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lt1"/>
    </cs:fontRef>
    <cs:defRPr sz="1500" b="1" kern="1200" cap="all" spc="100" normalizeH="0" baseline="0"/>
  </cs:title>
  <cs:trendline>
    <cs:lnRef idx="0"/>
    <cs:fillRef idx="0"/>
    <cs:effectRef idx="0"/>
    <cs:fontRef idx="minor">
      <a:schemeClr val="dk1"/>
    </cs:fontRef>
    <cs:spPr>
      <a:ln w="28575" cap="rnd">
        <a:solidFill>
          <a:schemeClr val="lt1">
            <a:alpha val="50000"/>
          </a:schemeClr>
        </a:solidFill>
        <a:round/>
      </a:ln>
    </cs:spPr>
  </cs:trendline>
  <cs:trendlineLabel>
    <cs:lnRef idx="0"/>
    <cs:fillRef idx="0"/>
    <cs:effectRef idx="0"/>
    <cs:fontRef idx="minor">
      <a:schemeClr val="lt1"/>
    </cs:fontRef>
    <cs:defRPr sz="900" kern="1200"/>
  </cs:trendlineLabel>
  <cs:upBar>
    <cs:lnRef idx="0">
      <cs:styleClr val="0"/>
    </cs:lnRef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upBar>
  <cs:valueAxis>
    <cs:lnRef idx="0"/>
    <cs:fillRef idx="0"/>
    <cs:effectRef idx="0"/>
    <cs:fontRef idx="minor">
      <a:schemeClr val="lt1"/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Deportes</cp:lastModifiedBy>
  <cp:revision>4</cp:revision>
  <cp:lastPrinted>2018-11-21T20:43:00Z</cp:lastPrinted>
  <dcterms:created xsi:type="dcterms:W3CDTF">2019-01-14T20:46:00Z</dcterms:created>
  <dcterms:modified xsi:type="dcterms:W3CDTF">2019-01-15T17:20:00Z</dcterms:modified>
</cp:coreProperties>
</file>