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A5A" w:rsidRDefault="00DB6A5A" w:rsidP="00DB6A5A">
      <w:pPr>
        <w:rPr>
          <w:rFonts w:ascii="Arial" w:hAnsi="Arial" w:cs="Arial"/>
          <w:b/>
        </w:rPr>
      </w:pPr>
      <w:bookmarkStart w:id="0" w:name="_GoBack"/>
      <w:bookmarkEnd w:id="0"/>
    </w:p>
    <w:p w:rsidR="00DB6A5A" w:rsidRDefault="00DB6A5A" w:rsidP="00DB6A5A">
      <w:pPr>
        <w:rPr>
          <w:rFonts w:ascii="Arial" w:hAnsi="Arial" w:cs="Arial"/>
          <w:b/>
        </w:rPr>
      </w:pPr>
    </w:p>
    <w:p w:rsidR="00DB6A5A" w:rsidRDefault="000F2A47" w:rsidP="00DB6A5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Domicilio donde el solicitante puede acudir a pagar y/o referencia bancaria en caso de que sea una reproducción de documento y genere cierto costo esto con fundamento en la Ley de Ingresos de Estado de Jalisco en su:</w:t>
      </w:r>
    </w:p>
    <w:p w:rsidR="00DB6A5A" w:rsidRDefault="000F2A47" w:rsidP="00DB6A5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Artículo 38. Fracción:</w:t>
      </w:r>
    </w:p>
    <w:p w:rsidR="00DB6A5A" w:rsidRPr="00173A02" w:rsidRDefault="000F2A47" w:rsidP="00DB6A5A">
      <w:pPr>
        <w:rPr>
          <w:rFonts w:ascii="Arial" w:hAnsi="Arial" w:cs="Arial"/>
        </w:rPr>
      </w:pPr>
      <w:r>
        <w:rPr>
          <w:rFonts w:ascii="Arial" w:hAnsi="Arial" w:cs="Arial"/>
          <w:b/>
        </w:rPr>
        <w:t>I</w:t>
      </w:r>
      <w:r w:rsidR="00DB6A5A" w:rsidRPr="00173A02">
        <w:rPr>
          <w:rFonts w:ascii="Arial" w:hAnsi="Arial" w:cs="Arial"/>
          <w:b/>
        </w:rPr>
        <w:t>X.</w:t>
      </w:r>
      <w:r w:rsidR="00DB6A5A" w:rsidRPr="00173A02">
        <w:rPr>
          <w:rFonts w:ascii="Arial" w:hAnsi="Arial" w:cs="Arial"/>
        </w:rPr>
        <w:t xml:space="preserve"> Los productos por la prestación de servicios, de conformidad a </w:t>
      </w:r>
      <w:smartTag w:uri="urn:schemas-microsoft-com:office:smarttags" w:element="PersonName">
        <w:smartTagPr>
          <w:attr w:name="ProductID" w:val="la Ley"/>
        </w:smartTagPr>
        <w:r w:rsidR="00DB6A5A" w:rsidRPr="00173A02">
          <w:rPr>
            <w:rFonts w:ascii="Arial" w:hAnsi="Arial" w:cs="Arial"/>
          </w:rPr>
          <w:t>la Ley</w:t>
        </w:r>
      </w:smartTag>
      <w:r w:rsidR="00DB6A5A" w:rsidRPr="00173A02">
        <w:rPr>
          <w:rFonts w:ascii="Arial" w:hAnsi="Arial" w:cs="Arial"/>
        </w:rPr>
        <w:t xml:space="preserve"> de Transparencia y Acceso a </w:t>
      </w:r>
      <w:smartTag w:uri="urn:schemas-microsoft-com:office:smarttags" w:element="PersonName">
        <w:smartTagPr>
          <w:attr w:name="ProductID" w:val="la Informaci￳n P￺blica"/>
        </w:smartTagPr>
        <w:r w:rsidR="00DB6A5A" w:rsidRPr="00173A02">
          <w:rPr>
            <w:rFonts w:ascii="Arial" w:hAnsi="Arial" w:cs="Arial"/>
          </w:rPr>
          <w:t>la Información Pública</w:t>
        </w:r>
      </w:smartTag>
      <w:r w:rsidR="00DB6A5A" w:rsidRPr="00173A02">
        <w:rPr>
          <w:rFonts w:ascii="Arial" w:hAnsi="Arial" w:cs="Arial"/>
        </w:rPr>
        <w:t xml:space="preserve"> del Estado de Jalisco y sus Municipios, se determinarán conforme a lo siguiente:</w:t>
      </w:r>
    </w:p>
    <w:p w:rsidR="00DB6A5A" w:rsidRPr="00173A02" w:rsidRDefault="00DB6A5A" w:rsidP="00DB6A5A">
      <w:pPr>
        <w:rPr>
          <w:rFonts w:ascii="Arial" w:hAnsi="Arial" w:cs="Arial"/>
        </w:rPr>
      </w:pPr>
    </w:p>
    <w:tbl>
      <w:tblPr>
        <w:tblW w:w="0" w:type="auto"/>
        <w:tblInd w:w="2" w:type="dxa"/>
        <w:tblLook w:val="0000" w:firstRow="0" w:lastRow="0" w:firstColumn="0" w:lastColumn="0" w:noHBand="0" w:noVBand="0"/>
      </w:tblPr>
      <w:tblGrid>
        <w:gridCol w:w="6948"/>
        <w:gridCol w:w="1440"/>
      </w:tblGrid>
      <w:tr w:rsidR="00DB6A5A" w:rsidRPr="00173A02" w:rsidTr="004B6D15">
        <w:tc>
          <w:tcPr>
            <w:tcW w:w="6948" w:type="dxa"/>
          </w:tcPr>
          <w:p w:rsidR="00DB6A5A" w:rsidRPr="00173A02" w:rsidRDefault="00DB6A5A" w:rsidP="004B6D15">
            <w:pPr>
              <w:rPr>
                <w:rFonts w:ascii="Arial" w:hAnsi="Arial" w:cs="Arial"/>
              </w:rPr>
            </w:pPr>
            <w:r w:rsidRPr="00173A02">
              <w:rPr>
                <w:rFonts w:ascii="Arial" w:hAnsi="Arial" w:cs="Arial"/>
                <w:b/>
                <w:bCs/>
              </w:rPr>
              <w:t>a)</w:t>
            </w:r>
            <w:r w:rsidRPr="00173A02">
              <w:rPr>
                <w:rFonts w:ascii="Arial" w:hAnsi="Arial" w:cs="Arial"/>
              </w:rPr>
              <w:t xml:space="preserve"> Copia simple o impresa, por cada hoja:</w:t>
            </w:r>
          </w:p>
          <w:p w:rsidR="00DB6A5A" w:rsidRPr="00173A02" w:rsidRDefault="00DB6A5A" w:rsidP="004B6D15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DB6A5A" w:rsidRPr="00173A02" w:rsidRDefault="00DB6A5A" w:rsidP="004B6D15">
            <w:pPr>
              <w:jc w:val="right"/>
              <w:rPr>
                <w:rFonts w:ascii="Arial" w:hAnsi="Arial" w:cs="Arial"/>
              </w:rPr>
            </w:pPr>
            <w:r w:rsidRPr="00173A02">
              <w:rPr>
                <w:rFonts w:ascii="Arial" w:hAnsi="Arial" w:cs="Arial"/>
              </w:rPr>
              <w:t>$3.00</w:t>
            </w:r>
          </w:p>
          <w:p w:rsidR="00DB6A5A" w:rsidRPr="00173A02" w:rsidRDefault="00DB6A5A" w:rsidP="004B6D15">
            <w:pPr>
              <w:jc w:val="right"/>
              <w:rPr>
                <w:rFonts w:ascii="Arial" w:hAnsi="Arial" w:cs="Arial"/>
              </w:rPr>
            </w:pPr>
          </w:p>
        </w:tc>
      </w:tr>
      <w:tr w:rsidR="00DB6A5A" w:rsidRPr="00173A02" w:rsidTr="004B6D15">
        <w:tc>
          <w:tcPr>
            <w:tcW w:w="8388" w:type="dxa"/>
            <w:gridSpan w:val="2"/>
          </w:tcPr>
          <w:p w:rsidR="00DB6A5A" w:rsidRPr="00173A02" w:rsidRDefault="00DB6A5A" w:rsidP="004B6D15">
            <w:pPr>
              <w:rPr>
                <w:rFonts w:ascii="Arial" w:hAnsi="Arial" w:cs="Arial"/>
              </w:rPr>
            </w:pPr>
            <w:r w:rsidRPr="00173A02">
              <w:rPr>
                <w:rFonts w:ascii="Arial" w:hAnsi="Arial" w:cs="Arial"/>
              </w:rPr>
              <w:t>Cuando se trate de copias certificadas se estará conforme a lo dispuesto en el artículo 27 fracción VI.</w:t>
            </w:r>
          </w:p>
        </w:tc>
      </w:tr>
      <w:tr w:rsidR="00DB6A5A" w:rsidRPr="00173A02" w:rsidTr="004B6D15">
        <w:tc>
          <w:tcPr>
            <w:tcW w:w="6948" w:type="dxa"/>
          </w:tcPr>
          <w:p w:rsidR="00DB6A5A" w:rsidRPr="00173A02" w:rsidRDefault="00DB6A5A" w:rsidP="004B6D15">
            <w:pPr>
              <w:rPr>
                <w:rFonts w:ascii="Arial" w:hAnsi="Arial" w:cs="Arial"/>
              </w:rPr>
            </w:pPr>
          </w:p>
          <w:p w:rsidR="00DB6A5A" w:rsidRPr="00173A02" w:rsidRDefault="00DB6A5A" w:rsidP="004B6D15">
            <w:pPr>
              <w:rPr>
                <w:rFonts w:ascii="Arial" w:hAnsi="Arial" w:cs="Arial"/>
              </w:rPr>
            </w:pPr>
            <w:r w:rsidRPr="00173A02">
              <w:rPr>
                <w:rFonts w:ascii="Arial" w:hAnsi="Arial" w:cs="Arial"/>
                <w:b/>
                <w:bCs/>
              </w:rPr>
              <w:t>b)</w:t>
            </w:r>
            <w:r w:rsidRPr="00173A02">
              <w:rPr>
                <w:rFonts w:ascii="Arial" w:hAnsi="Arial" w:cs="Arial"/>
              </w:rPr>
              <w:t xml:space="preserve"> Información en disco magnético de 3.5, por cada uno:</w:t>
            </w:r>
          </w:p>
        </w:tc>
        <w:tc>
          <w:tcPr>
            <w:tcW w:w="1440" w:type="dxa"/>
          </w:tcPr>
          <w:p w:rsidR="00DB6A5A" w:rsidRPr="00173A02" w:rsidRDefault="00DB6A5A" w:rsidP="004B6D15">
            <w:pPr>
              <w:jc w:val="right"/>
              <w:rPr>
                <w:rFonts w:ascii="Arial" w:hAnsi="Arial" w:cs="Arial"/>
              </w:rPr>
            </w:pPr>
          </w:p>
          <w:p w:rsidR="00DB6A5A" w:rsidRPr="00173A02" w:rsidRDefault="00DB6A5A" w:rsidP="004B6D15">
            <w:pPr>
              <w:jc w:val="right"/>
              <w:rPr>
                <w:rFonts w:ascii="Arial" w:hAnsi="Arial" w:cs="Arial"/>
              </w:rPr>
            </w:pPr>
            <w:r w:rsidRPr="00173A02">
              <w:rPr>
                <w:rFonts w:ascii="Arial" w:hAnsi="Arial" w:cs="Arial"/>
              </w:rPr>
              <w:t>$21.00</w:t>
            </w:r>
          </w:p>
        </w:tc>
      </w:tr>
      <w:tr w:rsidR="00DB6A5A" w:rsidRPr="00173A02" w:rsidTr="004B6D15">
        <w:tc>
          <w:tcPr>
            <w:tcW w:w="6948" w:type="dxa"/>
          </w:tcPr>
          <w:p w:rsidR="00DB6A5A" w:rsidRPr="00173A02" w:rsidRDefault="00DB6A5A" w:rsidP="004B6D15">
            <w:pPr>
              <w:rPr>
                <w:rFonts w:ascii="Arial" w:hAnsi="Arial" w:cs="Arial"/>
              </w:rPr>
            </w:pPr>
          </w:p>
          <w:p w:rsidR="00DB6A5A" w:rsidRPr="00173A02" w:rsidRDefault="00DB6A5A" w:rsidP="004B6D15">
            <w:pPr>
              <w:rPr>
                <w:rFonts w:ascii="Arial" w:hAnsi="Arial" w:cs="Arial"/>
              </w:rPr>
            </w:pPr>
            <w:r w:rsidRPr="00173A02">
              <w:rPr>
                <w:rFonts w:ascii="Arial" w:hAnsi="Arial" w:cs="Arial"/>
                <w:b/>
                <w:bCs/>
              </w:rPr>
              <w:t>c)</w:t>
            </w:r>
            <w:r w:rsidRPr="00173A02">
              <w:rPr>
                <w:rFonts w:ascii="Arial" w:hAnsi="Arial" w:cs="Arial"/>
              </w:rPr>
              <w:t xml:space="preserve"> Información en disco compacto, por cada uno:</w:t>
            </w:r>
          </w:p>
        </w:tc>
        <w:tc>
          <w:tcPr>
            <w:tcW w:w="1440" w:type="dxa"/>
          </w:tcPr>
          <w:p w:rsidR="00DB6A5A" w:rsidRPr="00173A02" w:rsidRDefault="00DB6A5A" w:rsidP="004B6D15">
            <w:pPr>
              <w:jc w:val="right"/>
              <w:rPr>
                <w:rFonts w:ascii="Arial" w:hAnsi="Arial" w:cs="Arial"/>
              </w:rPr>
            </w:pPr>
          </w:p>
          <w:p w:rsidR="00DB6A5A" w:rsidRPr="00173A02" w:rsidRDefault="00DB6A5A" w:rsidP="004B6D15">
            <w:pPr>
              <w:jc w:val="right"/>
              <w:rPr>
                <w:rFonts w:ascii="Arial" w:hAnsi="Arial" w:cs="Arial"/>
              </w:rPr>
            </w:pPr>
            <w:r w:rsidRPr="00173A02">
              <w:rPr>
                <w:rFonts w:ascii="Arial" w:hAnsi="Arial" w:cs="Arial"/>
              </w:rPr>
              <w:t>$21.00</w:t>
            </w:r>
          </w:p>
        </w:tc>
      </w:tr>
      <w:tr w:rsidR="00DB6A5A" w:rsidRPr="00173A02" w:rsidTr="004B6D15">
        <w:tc>
          <w:tcPr>
            <w:tcW w:w="6948" w:type="dxa"/>
          </w:tcPr>
          <w:p w:rsidR="00DB6A5A" w:rsidRPr="00173A02" w:rsidRDefault="00DB6A5A" w:rsidP="004B6D15">
            <w:pPr>
              <w:rPr>
                <w:rFonts w:ascii="Arial" w:hAnsi="Arial" w:cs="Arial"/>
              </w:rPr>
            </w:pPr>
          </w:p>
          <w:p w:rsidR="00DB6A5A" w:rsidRPr="00173A02" w:rsidRDefault="00DB6A5A" w:rsidP="004B6D15">
            <w:pPr>
              <w:rPr>
                <w:rFonts w:ascii="Arial" w:hAnsi="Arial" w:cs="Arial"/>
              </w:rPr>
            </w:pPr>
            <w:r w:rsidRPr="00173A02">
              <w:rPr>
                <w:rFonts w:ascii="Arial" w:hAnsi="Arial" w:cs="Arial"/>
                <w:b/>
                <w:bCs/>
              </w:rPr>
              <w:t>d)</w:t>
            </w:r>
            <w:r w:rsidRPr="00173A02">
              <w:rPr>
                <w:rFonts w:ascii="Arial" w:hAnsi="Arial" w:cs="Arial"/>
              </w:rPr>
              <w:t xml:space="preserve"> Audio casete, por cada uno:</w:t>
            </w:r>
          </w:p>
        </w:tc>
        <w:tc>
          <w:tcPr>
            <w:tcW w:w="1440" w:type="dxa"/>
          </w:tcPr>
          <w:p w:rsidR="00DB6A5A" w:rsidRPr="00173A02" w:rsidRDefault="00DB6A5A" w:rsidP="004B6D15">
            <w:pPr>
              <w:jc w:val="right"/>
              <w:rPr>
                <w:rFonts w:ascii="Arial" w:hAnsi="Arial" w:cs="Arial"/>
              </w:rPr>
            </w:pPr>
          </w:p>
          <w:p w:rsidR="00DB6A5A" w:rsidRPr="00173A02" w:rsidRDefault="00DB6A5A" w:rsidP="004B6D15">
            <w:pPr>
              <w:jc w:val="right"/>
              <w:rPr>
                <w:rFonts w:ascii="Arial" w:hAnsi="Arial" w:cs="Arial"/>
              </w:rPr>
            </w:pPr>
            <w:r w:rsidRPr="00173A02">
              <w:rPr>
                <w:rFonts w:ascii="Arial" w:hAnsi="Arial" w:cs="Arial"/>
              </w:rPr>
              <w:t>$21.00</w:t>
            </w:r>
          </w:p>
        </w:tc>
      </w:tr>
      <w:tr w:rsidR="00DB6A5A" w:rsidRPr="00173A02" w:rsidTr="004B6D15">
        <w:tc>
          <w:tcPr>
            <w:tcW w:w="6948" w:type="dxa"/>
          </w:tcPr>
          <w:p w:rsidR="00DB6A5A" w:rsidRPr="00173A02" w:rsidRDefault="00DB6A5A" w:rsidP="004B6D15">
            <w:pPr>
              <w:rPr>
                <w:rFonts w:ascii="Arial" w:hAnsi="Arial" w:cs="Arial"/>
              </w:rPr>
            </w:pPr>
          </w:p>
          <w:p w:rsidR="00DB6A5A" w:rsidRPr="00173A02" w:rsidRDefault="00DB6A5A" w:rsidP="004B6D15">
            <w:pPr>
              <w:rPr>
                <w:rFonts w:ascii="Arial" w:hAnsi="Arial" w:cs="Arial"/>
              </w:rPr>
            </w:pPr>
            <w:r w:rsidRPr="00173A02">
              <w:rPr>
                <w:rFonts w:ascii="Arial" w:hAnsi="Arial" w:cs="Arial"/>
                <w:b/>
                <w:bCs/>
              </w:rPr>
              <w:t>e)</w:t>
            </w:r>
            <w:r w:rsidRPr="00173A02">
              <w:rPr>
                <w:rFonts w:ascii="Arial" w:hAnsi="Arial" w:cs="Arial"/>
              </w:rPr>
              <w:t xml:space="preserve"> Video casete tipo VHS, por cada uno:</w:t>
            </w:r>
          </w:p>
        </w:tc>
        <w:tc>
          <w:tcPr>
            <w:tcW w:w="1440" w:type="dxa"/>
          </w:tcPr>
          <w:p w:rsidR="00DB6A5A" w:rsidRPr="00173A02" w:rsidRDefault="00DB6A5A" w:rsidP="004B6D15">
            <w:pPr>
              <w:jc w:val="right"/>
              <w:rPr>
                <w:rFonts w:ascii="Arial" w:hAnsi="Arial" w:cs="Arial"/>
              </w:rPr>
            </w:pPr>
          </w:p>
          <w:p w:rsidR="00DB6A5A" w:rsidRPr="00173A02" w:rsidRDefault="00DB6A5A" w:rsidP="004B6D15">
            <w:pPr>
              <w:jc w:val="right"/>
              <w:rPr>
                <w:rFonts w:ascii="Arial" w:hAnsi="Arial" w:cs="Arial"/>
              </w:rPr>
            </w:pPr>
            <w:r w:rsidRPr="00173A02">
              <w:rPr>
                <w:rFonts w:ascii="Arial" w:hAnsi="Arial" w:cs="Arial"/>
              </w:rPr>
              <w:t>$35.00</w:t>
            </w:r>
          </w:p>
        </w:tc>
      </w:tr>
      <w:tr w:rsidR="00DB6A5A" w:rsidRPr="00173A02" w:rsidTr="004B6D15">
        <w:tc>
          <w:tcPr>
            <w:tcW w:w="6948" w:type="dxa"/>
          </w:tcPr>
          <w:p w:rsidR="00DB6A5A" w:rsidRPr="00173A02" w:rsidRDefault="00DB6A5A" w:rsidP="004B6D15">
            <w:pPr>
              <w:rPr>
                <w:rFonts w:ascii="Arial" w:hAnsi="Arial" w:cs="Arial"/>
              </w:rPr>
            </w:pPr>
          </w:p>
          <w:p w:rsidR="00DB6A5A" w:rsidRPr="00173A02" w:rsidRDefault="00DB6A5A" w:rsidP="004B6D15">
            <w:pPr>
              <w:rPr>
                <w:rFonts w:ascii="Arial" w:hAnsi="Arial" w:cs="Arial"/>
              </w:rPr>
            </w:pPr>
            <w:r w:rsidRPr="00173A02">
              <w:rPr>
                <w:rFonts w:ascii="Arial" w:hAnsi="Arial" w:cs="Arial"/>
                <w:b/>
                <w:bCs/>
              </w:rPr>
              <w:t>f)</w:t>
            </w:r>
            <w:r w:rsidRPr="00173A02">
              <w:rPr>
                <w:rFonts w:ascii="Arial" w:hAnsi="Arial" w:cs="Arial"/>
              </w:rPr>
              <w:t xml:space="preserve"> Video casete otros formatos, por cada uno:</w:t>
            </w:r>
          </w:p>
        </w:tc>
        <w:tc>
          <w:tcPr>
            <w:tcW w:w="1440" w:type="dxa"/>
          </w:tcPr>
          <w:p w:rsidR="00DB6A5A" w:rsidRPr="00173A02" w:rsidRDefault="00DB6A5A" w:rsidP="004B6D15">
            <w:pPr>
              <w:jc w:val="right"/>
              <w:rPr>
                <w:rFonts w:ascii="Arial" w:hAnsi="Arial" w:cs="Arial"/>
              </w:rPr>
            </w:pPr>
          </w:p>
          <w:p w:rsidR="00DB6A5A" w:rsidRPr="00173A02" w:rsidRDefault="00DB6A5A" w:rsidP="004B6D15">
            <w:pPr>
              <w:jc w:val="right"/>
              <w:rPr>
                <w:rFonts w:ascii="Arial" w:hAnsi="Arial" w:cs="Arial"/>
              </w:rPr>
            </w:pPr>
            <w:r w:rsidRPr="00173A02">
              <w:rPr>
                <w:rFonts w:ascii="Arial" w:hAnsi="Arial" w:cs="Arial"/>
              </w:rPr>
              <w:t>$86.00</w:t>
            </w:r>
          </w:p>
        </w:tc>
      </w:tr>
      <w:tr w:rsidR="00DB6A5A" w:rsidRPr="00173A02" w:rsidTr="004B6D15">
        <w:tc>
          <w:tcPr>
            <w:tcW w:w="6948" w:type="dxa"/>
          </w:tcPr>
          <w:p w:rsidR="00DB6A5A" w:rsidRPr="00173A02" w:rsidRDefault="00DB6A5A" w:rsidP="004B6D15">
            <w:pPr>
              <w:rPr>
                <w:rFonts w:ascii="Arial" w:hAnsi="Arial" w:cs="Arial"/>
              </w:rPr>
            </w:pPr>
          </w:p>
          <w:p w:rsidR="00DB6A5A" w:rsidRPr="00173A02" w:rsidRDefault="00DB6A5A" w:rsidP="004B6D15">
            <w:pPr>
              <w:rPr>
                <w:rFonts w:ascii="Arial" w:hAnsi="Arial" w:cs="Arial"/>
              </w:rPr>
            </w:pPr>
            <w:r w:rsidRPr="00173A02">
              <w:rPr>
                <w:rFonts w:ascii="Arial" w:hAnsi="Arial" w:cs="Arial"/>
                <w:b/>
                <w:bCs/>
              </w:rPr>
              <w:t>g)</w:t>
            </w:r>
            <w:r w:rsidRPr="00173A02">
              <w:rPr>
                <w:rFonts w:ascii="Arial" w:hAnsi="Arial" w:cs="Arial"/>
              </w:rPr>
              <w:t xml:space="preserve"> Escaneo de documentos para entregarlos en medios magnéticos por cada hoja:</w:t>
            </w:r>
          </w:p>
        </w:tc>
        <w:tc>
          <w:tcPr>
            <w:tcW w:w="1440" w:type="dxa"/>
          </w:tcPr>
          <w:p w:rsidR="00DB6A5A" w:rsidRPr="00173A02" w:rsidRDefault="00DB6A5A" w:rsidP="004B6D15">
            <w:pPr>
              <w:jc w:val="right"/>
              <w:rPr>
                <w:rFonts w:ascii="Arial" w:hAnsi="Arial" w:cs="Arial"/>
              </w:rPr>
            </w:pPr>
          </w:p>
          <w:p w:rsidR="00DB6A5A" w:rsidRPr="00173A02" w:rsidRDefault="00DB6A5A" w:rsidP="004B6D15">
            <w:pPr>
              <w:jc w:val="right"/>
              <w:rPr>
                <w:rFonts w:ascii="Arial" w:hAnsi="Arial" w:cs="Arial"/>
              </w:rPr>
            </w:pPr>
          </w:p>
          <w:p w:rsidR="00DB6A5A" w:rsidRPr="00173A02" w:rsidRDefault="00DB6A5A" w:rsidP="004B6D15">
            <w:pPr>
              <w:jc w:val="right"/>
              <w:rPr>
                <w:rFonts w:ascii="Arial" w:hAnsi="Arial" w:cs="Arial"/>
              </w:rPr>
            </w:pPr>
            <w:r w:rsidRPr="00173A02">
              <w:rPr>
                <w:rFonts w:ascii="Arial" w:hAnsi="Arial" w:cs="Arial"/>
              </w:rPr>
              <w:t>$11.00</w:t>
            </w:r>
          </w:p>
        </w:tc>
      </w:tr>
      <w:tr w:rsidR="00DB6A5A" w:rsidRPr="00173A02" w:rsidTr="004B6D15">
        <w:tc>
          <w:tcPr>
            <w:tcW w:w="6948" w:type="dxa"/>
          </w:tcPr>
          <w:p w:rsidR="00DB6A5A" w:rsidRPr="00173A02" w:rsidRDefault="00DB6A5A" w:rsidP="004B6D15">
            <w:pPr>
              <w:rPr>
                <w:rFonts w:ascii="Arial" w:hAnsi="Arial" w:cs="Arial"/>
              </w:rPr>
            </w:pPr>
          </w:p>
          <w:p w:rsidR="00DB6A5A" w:rsidRPr="00173A02" w:rsidRDefault="00DB6A5A" w:rsidP="004B6D15">
            <w:pPr>
              <w:rPr>
                <w:rFonts w:ascii="Arial" w:hAnsi="Arial" w:cs="Arial"/>
              </w:rPr>
            </w:pPr>
            <w:r w:rsidRPr="00173A02">
              <w:rPr>
                <w:rFonts w:ascii="Arial" w:hAnsi="Arial" w:cs="Arial"/>
                <w:b/>
                <w:bCs/>
              </w:rPr>
              <w:t>h)</w:t>
            </w:r>
            <w:r w:rsidRPr="00173A02">
              <w:rPr>
                <w:rFonts w:ascii="Arial" w:hAnsi="Arial" w:cs="Arial"/>
              </w:rPr>
              <w:t xml:space="preserve"> Impresiones a color, por cada una:</w:t>
            </w:r>
          </w:p>
        </w:tc>
        <w:tc>
          <w:tcPr>
            <w:tcW w:w="1440" w:type="dxa"/>
          </w:tcPr>
          <w:p w:rsidR="00DB6A5A" w:rsidRPr="00173A02" w:rsidRDefault="00DB6A5A" w:rsidP="004B6D15">
            <w:pPr>
              <w:jc w:val="right"/>
              <w:rPr>
                <w:rFonts w:ascii="Arial" w:hAnsi="Arial" w:cs="Arial"/>
              </w:rPr>
            </w:pPr>
          </w:p>
          <w:p w:rsidR="00DB6A5A" w:rsidRPr="00173A02" w:rsidRDefault="00DB6A5A" w:rsidP="004B6D15">
            <w:pPr>
              <w:jc w:val="right"/>
              <w:rPr>
                <w:rFonts w:ascii="Arial" w:hAnsi="Arial" w:cs="Arial"/>
              </w:rPr>
            </w:pPr>
            <w:r w:rsidRPr="00173A02">
              <w:rPr>
                <w:rFonts w:ascii="Arial" w:hAnsi="Arial" w:cs="Arial"/>
              </w:rPr>
              <w:t>$14.00</w:t>
            </w:r>
          </w:p>
        </w:tc>
      </w:tr>
      <w:tr w:rsidR="00DB6A5A" w:rsidRPr="00173A02" w:rsidTr="004B6D15">
        <w:tc>
          <w:tcPr>
            <w:tcW w:w="6948" w:type="dxa"/>
          </w:tcPr>
          <w:p w:rsidR="00DB6A5A" w:rsidRPr="00173A02" w:rsidRDefault="00DB6A5A" w:rsidP="004B6D15">
            <w:pPr>
              <w:rPr>
                <w:rFonts w:ascii="Arial" w:hAnsi="Arial" w:cs="Arial"/>
              </w:rPr>
            </w:pPr>
          </w:p>
          <w:p w:rsidR="00DB6A5A" w:rsidRPr="00173A02" w:rsidRDefault="00DB6A5A" w:rsidP="004B6D15">
            <w:pPr>
              <w:rPr>
                <w:rFonts w:ascii="Arial" w:hAnsi="Arial" w:cs="Arial"/>
              </w:rPr>
            </w:pPr>
            <w:r w:rsidRPr="00173A02">
              <w:rPr>
                <w:rFonts w:ascii="Arial" w:hAnsi="Arial" w:cs="Arial"/>
                <w:b/>
                <w:bCs/>
              </w:rPr>
              <w:t>i)</w:t>
            </w:r>
            <w:r w:rsidRPr="00173A02">
              <w:rPr>
                <w:rFonts w:ascii="Arial" w:hAnsi="Arial" w:cs="Arial"/>
              </w:rPr>
              <w:t xml:space="preserve"> Copia de planos de hasta 60 x 40 </w:t>
            </w:r>
            <w:proofErr w:type="spellStart"/>
            <w:r w:rsidRPr="00173A02">
              <w:rPr>
                <w:rFonts w:ascii="Arial" w:hAnsi="Arial" w:cs="Arial"/>
              </w:rPr>
              <w:t>cms</w:t>
            </w:r>
            <w:proofErr w:type="spellEnd"/>
            <w:r w:rsidRPr="00173A02">
              <w:rPr>
                <w:rFonts w:ascii="Arial" w:hAnsi="Arial" w:cs="Arial"/>
              </w:rPr>
              <w:t>. por cada una:</w:t>
            </w:r>
          </w:p>
        </w:tc>
        <w:tc>
          <w:tcPr>
            <w:tcW w:w="1440" w:type="dxa"/>
          </w:tcPr>
          <w:p w:rsidR="00DB6A5A" w:rsidRPr="00173A02" w:rsidRDefault="00DB6A5A" w:rsidP="004B6D15">
            <w:pPr>
              <w:jc w:val="right"/>
              <w:rPr>
                <w:rFonts w:ascii="Arial" w:hAnsi="Arial" w:cs="Arial"/>
              </w:rPr>
            </w:pPr>
          </w:p>
          <w:p w:rsidR="00DB6A5A" w:rsidRPr="00173A02" w:rsidRDefault="00DB6A5A" w:rsidP="004B6D15">
            <w:pPr>
              <w:jc w:val="right"/>
              <w:rPr>
                <w:rFonts w:ascii="Arial" w:hAnsi="Arial" w:cs="Arial"/>
              </w:rPr>
            </w:pPr>
            <w:r w:rsidRPr="00173A02">
              <w:rPr>
                <w:rFonts w:ascii="Arial" w:hAnsi="Arial" w:cs="Arial"/>
              </w:rPr>
              <w:t>$26.00</w:t>
            </w:r>
          </w:p>
        </w:tc>
      </w:tr>
      <w:tr w:rsidR="00DB6A5A" w:rsidRPr="00173A02" w:rsidTr="004B6D15">
        <w:tc>
          <w:tcPr>
            <w:tcW w:w="6948" w:type="dxa"/>
          </w:tcPr>
          <w:p w:rsidR="00DB6A5A" w:rsidRPr="00173A02" w:rsidRDefault="00DB6A5A" w:rsidP="004B6D15">
            <w:pPr>
              <w:rPr>
                <w:rFonts w:ascii="Arial" w:hAnsi="Arial" w:cs="Arial"/>
              </w:rPr>
            </w:pPr>
          </w:p>
          <w:p w:rsidR="00DB6A5A" w:rsidRPr="00173A02" w:rsidRDefault="00DB6A5A" w:rsidP="004B6D15">
            <w:pPr>
              <w:rPr>
                <w:rFonts w:ascii="Arial" w:hAnsi="Arial" w:cs="Arial"/>
              </w:rPr>
            </w:pPr>
            <w:r w:rsidRPr="00173A02">
              <w:rPr>
                <w:rFonts w:ascii="Arial" w:hAnsi="Arial" w:cs="Arial"/>
                <w:b/>
                <w:bCs/>
              </w:rPr>
              <w:t>j)</w:t>
            </w:r>
            <w:r w:rsidRPr="00173A02">
              <w:rPr>
                <w:rFonts w:ascii="Arial" w:hAnsi="Arial" w:cs="Arial"/>
              </w:rPr>
              <w:t xml:space="preserve"> Copia de planos de hasta 60 x 90 </w:t>
            </w:r>
            <w:proofErr w:type="spellStart"/>
            <w:r w:rsidRPr="00173A02">
              <w:rPr>
                <w:rFonts w:ascii="Arial" w:hAnsi="Arial" w:cs="Arial"/>
              </w:rPr>
              <w:t>cms</w:t>
            </w:r>
            <w:proofErr w:type="spellEnd"/>
            <w:r w:rsidRPr="00173A02">
              <w:rPr>
                <w:rFonts w:ascii="Arial" w:hAnsi="Arial" w:cs="Arial"/>
              </w:rPr>
              <w:t>. por cada una:</w:t>
            </w:r>
          </w:p>
        </w:tc>
        <w:tc>
          <w:tcPr>
            <w:tcW w:w="1440" w:type="dxa"/>
          </w:tcPr>
          <w:p w:rsidR="00DB6A5A" w:rsidRPr="00173A02" w:rsidRDefault="00DB6A5A" w:rsidP="004B6D15">
            <w:pPr>
              <w:jc w:val="right"/>
              <w:rPr>
                <w:rFonts w:ascii="Arial" w:hAnsi="Arial" w:cs="Arial"/>
              </w:rPr>
            </w:pPr>
          </w:p>
          <w:p w:rsidR="00DB6A5A" w:rsidRPr="00173A02" w:rsidRDefault="00DB6A5A" w:rsidP="004B6D15">
            <w:pPr>
              <w:jc w:val="right"/>
              <w:rPr>
                <w:rFonts w:ascii="Arial" w:hAnsi="Arial" w:cs="Arial"/>
              </w:rPr>
            </w:pPr>
            <w:r w:rsidRPr="00173A02">
              <w:rPr>
                <w:rFonts w:ascii="Arial" w:hAnsi="Arial" w:cs="Arial"/>
              </w:rPr>
              <w:t>$38.00</w:t>
            </w:r>
          </w:p>
        </w:tc>
      </w:tr>
      <w:tr w:rsidR="00DB6A5A" w:rsidRPr="00173A02" w:rsidTr="004B6D15">
        <w:tc>
          <w:tcPr>
            <w:tcW w:w="6948" w:type="dxa"/>
          </w:tcPr>
          <w:p w:rsidR="00DB6A5A" w:rsidRPr="00173A02" w:rsidRDefault="00DB6A5A" w:rsidP="004B6D15">
            <w:pPr>
              <w:rPr>
                <w:rFonts w:ascii="Arial" w:hAnsi="Arial" w:cs="Arial"/>
              </w:rPr>
            </w:pPr>
          </w:p>
          <w:p w:rsidR="00DB6A5A" w:rsidRPr="00173A02" w:rsidRDefault="00DB6A5A" w:rsidP="004B6D15">
            <w:pPr>
              <w:rPr>
                <w:rFonts w:ascii="Arial" w:hAnsi="Arial" w:cs="Arial"/>
              </w:rPr>
            </w:pPr>
            <w:r w:rsidRPr="00173A02">
              <w:rPr>
                <w:rFonts w:ascii="Arial" w:hAnsi="Arial" w:cs="Arial"/>
                <w:b/>
                <w:bCs/>
              </w:rPr>
              <w:t>k)</w:t>
            </w:r>
            <w:r w:rsidRPr="00173A02">
              <w:rPr>
                <w:rFonts w:ascii="Arial" w:hAnsi="Arial" w:cs="Arial"/>
              </w:rPr>
              <w:t xml:space="preserve"> Copia de planos de 90 x 150 </w:t>
            </w:r>
            <w:proofErr w:type="spellStart"/>
            <w:r w:rsidRPr="00173A02">
              <w:rPr>
                <w:rFonts w:ascii="Arial" w:hAnsi="Arial" w:cs="Arial"/>
              </w:rPr>
              <w:t>cms</w:t>
            </w:r>
            <w:proofErr w:type="spellEnd"/>
            <w:r w:rsidRPr="00173A02">
              <w:rPr>
                <w:rFonts w:ascii="Arial" w:hAnsi="Arial" w:cs="Arial"/>
              </w:rPr>
              <w:t>. o más por cada una:</w:t>
            </w:r>
          </w:p>
        </w:tc>
        <w:tc>
          <w:tcPr>
            <w:tcW w:w="1440" w:type="dxa"/>
          </w:tcPr>
          <w:p w:rsidR="00DB6A5A" w:rsidRPr="00173A02" w:rsidRDefault="00DB6A5A" w:rsidP="004B6D15">
            <w:pPr>
              <w:jc w:val="right"/>
              <w:rPr>
                <w:rFonts w:ascii="Arial" w:hAnsi="Arial" w:cs="Arial"/>
              </w:rPr>
            </w:pPr>
          </w:p>
          <w:p w:rsidR="00DB6A5A" w:rsidRDefault="00DB6A5A" w:rsidP="004B6D15">
            <w:pPr>
              <w:jc w:val="right"/>
              <w:rPr>
                <w:rFonts w:ascii="Arial" w:hAnsi="Arial" w:cs="Arial"/>
              </w:rPr>
            </w:pPr>
            <w:r w:rsidRPr="00173A02">
              <w:rPr>
                <w:rFonts w:ascii="Arial" w:hAnsi="Arial" w:cs="Arial"/>
              </w:rPr>
              <w:t>$63.00</w:t>
            </w:r>
          </w:p>
          <w:p w:rsidR="000F2A47" w:rsidRDefault="000F2A47" w:rsidP="004B6D15">
            <w:pPr>
              <w:jc w:val="right"/>
              <w:rPr>
                <w:rFonts w:ascii="Arial" w:hAnsi="Arial" w:cs="Arial"/>
              </w:rPr>
            </w:pPr>
          </w:p>
          <w:p w:rsidR="000F2A47" w:rsidRPr="00173A02" w:rsidRDefault="000F2A47" w:rsidP="000F2A47">
            <w:pPr>
              <w:jc w:val="left"/>
              <w:rPr>
                <w:rFonts w:ascii="Arial" w:hAnsi="Arial" w:cs="Arial"/>
              </w:rPr>
            </w:pPr>
          </w:p>
        </w:tc>
      </w:tr>
    </w:tbl>
    <w:p w:rsidR="000F2A47" w:rsidRPr="00E80589" w:rsidRDefault="00E80589">
      <w:pPr>
        <w:rPr>
          <w:b/>
        </w:rPr>
      </w:pPr>
      <w:r w:rsidRPr="00E80589">
        <w:rPr>
          <w:b/>
        </w:rPr>
        <w:t>Cuenta</w:t>
      </w:r>
      <w:r w:rsidR="000F2A47" w:rsidRPr="00E80589">
        <w:rPr>
          <w:b/>
        </w:rPr>
        <w:t xml:space="preserve"> Banamex 7004 / 3151701 Referencia Bancaria</w:t>
      </w:r>
    </w:p>
    <w:p w:rsidR="000F2A47" w:rsidRPr="00E80589" w:rsidRDefault="000F2A47">
      <w:pPr>
        <w:rPr>
          <w:b/>
        </w:rPr>
      </w:pPr>
      <w:r w:rsidRPr="00E80589">
        <w:rPr>
          <w:b/>
        </w:rPr>
        <w:t xml:space="preserve"> Clave </w:t>
      </w:r>
      <w:r w:rsidR="00E80589" w:rsidRPr="00E80589">
        <w:rPr>
          <w:b/>
        </w:rPr>
        <w:t>intercambiaría</w:t>
      </w:r>
      <w:r w:rsidRPr="00E80589">
        <w:rPr>
          <w:b/>
        </w:rPr>
        <w:t>: 00</w:t>
      </w:r>
      <w:r w:rsidR="00E80589" w:rsidRPr="00E80589">
        <w:rPr>
          <w:b/>
        </w:rPr>
        <w:t>2387700431517015</w:t>
      </w:r>
    </w:p>
    <w:sectPr w:rsidR="000F2A47" w:rsidRPr="00E805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A5A"/>
    <w:rsid w:val="000F2A47"/>
    <w:rsid w:val="002E5983"/>
    <w:rsid w:val="008A33CC"/>
    <w:rsid w:val="00D90957"/>
    <w:rsid w:val="00DB6A5A"/>
    <w:rsid w:val="00DC1AB4"/>
    <w:rsid w:val="00E8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A5A"/>
    <w:pPr>
      <w:spacing w:after="0" w:line="240" w:lineRule="auto"/>
      <w:jc w:val="both"/>
    </w:pPr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A5A"/>
    <w:pPr>
      <w:spacing w:after="0" w:line="240" w:lineRule="auto"/>
      <w:jc w:val="both"/>
    </w:pPr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F8C1F-488F-4D58-A903-514EB12D9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ITSDTALA</dc:creator>
  <cp:lastModifiedBy>ITSDTALA</cp:lastModifiedBy>
  <cp:revision>1</cp:revision>
  <cp:lastPrinted>2016-11-16T17:55:00Z</cp:lastPrinted>
  <dcterms:created xsi:type="dcterms:W3CDTF">2016-11-16T17:52:00Z</dcterms:created>
  <dcterms:modified xsi:type="dcterms:W3CDTF">2016-11-16T19:01:00Z</dcterms:modified>
</cp:coreProperties>
</file>