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JALISCO</w:t>
      </w:r>
    </w:p>
    <w:p>
      <w:pPr>
        <w:pStyle w:val="Estilo"/>
      </w:pPr>
      <w:r>
        <w:t/>
      </w:r>
    </w:p>
    <w:p>
      <w:pPr>
        <w:pStyle w:val="Estilo"/>
      </w:pPr>
      <w:r>
        <w:t>ÚLTIMA REFORMA PUBLICADA EN EL PERIÓDICO OFICIAL: 9 DE ABRIL DE 2019.</w:t>
      </w:r>
    </w:p>
    <w:p>
      <w:pPr>
        <w:pStyle w:val="Estilo"/>
      </w:pPr>
      <w:r>
        <w:t/>
      </w:r>
    </w:p>
    <w:p>
      <w:pPr>
        <w:pStyle w:val="Estilo"/>
      </w:pPr>
      <w:r>
        <w:t>Constitución publicada en el Periódico Oficial del Estado de Jalisco, el 21, 25 y 28 de julio y 1 de agosto de 1917.</w:t>
      </w:r>
    </w:p>
    <w:p>
      <w:pPr>
        <w:pStyle w:val="Estilo"/>
      </w:pPr>
      <w:r>
        <w:t/>
      </w:r>
    </w:p>
    <w:p>
      <w:pPr>
        <w:pStyle w:val="Estilo"/>
      </w:pPr>
      <w:r>
        <w:t>MANUEL M. DIEGUEZ, Gobernador Constitucional del Estado Libre y Soberano de Jalisco, a los habitantes del mismo hago saber:</w:t>
      </w:r>
    </w:p>
    <w:p>
      <w:pPr>
        <w:pStyle w:val="Estilo"/>
      </w:pPr>
      <w:r>
        <w:t/>
      </w:r>
    </w:p>
    <w:p>
      <w:pPr>
        <w:pStyle w:val="Estilo"/>
      </w:pPr>
      <w:r>
        <w:t>Que la Cámara de Diputados del Congreso Local, ha tenido a bien decretar la siguiente Constitución:</w:t>
      </w:r>
    </w:p>
    <w:p>
      <w:pPr>
        <w:pStyle w:val="Estilo"/>
      </w:pPr>
      <w:r>
        <w:t/>
      </w:r>
    </w:p>
    <w:p>
      <w:pPr>
        <w:pStyle w:val="Estilo"/>
      </w:pPr>
      <w:r>
        <w:t>"El Congreso Constituyente del Estado Libre y Soberano de Jalisco, convocado por Decreto del Gobierno Provisional del Estado, de fecha 6 de abril de 1917, de acuerdo con el mandato del primer Jefe del Ejército Constitucionalista y Encargado del Poder Ejecutivo de la Nación, fechado el 6 de marzo del mismo año, cumpliendo con el objeto para el cual fue convocado, ha tenido a bien expedir la siguiente:</w:t>
      </w:r>
    </w:p>
    <w:p>
      <w:pPr>
        <w:pStyle w:val="Estilo"/>
      </w:pPr>
      <w:r>
        <w:t/>
      </w:r>
    </w:p>
    <w:p>
      <w:pPr>
        <w:pStyle w:val="Estilo"/>
      </w:pPr>
      <w:r>
        <w:t/>
      </w:r>
    </w:p>
    <w:p>
      <w:pPr>
        <w:pStyle w:val="Estilo"/>
      </w:pPr>
      <w:r>
        <w:t>Constitución Política del Estado de Jalisco</w:t>
      </w:r>
    </w:p>
    <w:p>
      <w:pPr>
        <w:pStyle w:val="Estilo"/>
      </w:pPr>
      <w:r>
        <w:t/>
      </w:r>
    </w:p>
    <w:p>
      <w:pPr>
        <w:pStyle w:val="Estilo"/>
      </w:pPr>
      <w:r>
        <w:t/>
      </w:r>
    </w:p>
    <w:p>
      <w:pPr>
        <w:pStyle w:val="Estilo"/>
      </w:pPr>
      <w:r>
        <w:t>(REFORMADO, P.O. 13 DE JULIO DE 1994)</w:t>
      </w:r>
    </w:p>
    <w:p>
      <w:pPr>
        <w:pStyle w:val="Estilo"/>
      </w:pPr>
      <w:r>
        <w:t>TITULO PRIMERO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 la Soberanía Interior del Estado y de la forma de Gobierno</w:t>
      </w:r>
    </w:p>
    <w:p>
      <w:pPr>
        <w:pStyle w:val="Estilo"/>
      </w:pPr>
      <w:r>
        <w:t/>
      </w:r>
    </w:p>
    <w:p>
      <w:pPr>
        <w:pStyle w:val="Estilo"/>
      </w:pPr>
      <w:r>
        <w:t>(REFORMADO, P.O. 13 DE JULIO DE 1994)</w:t>
      </w:r>
    </w:p>
    <w:p>
      <w:pPr>
        <w:pStyle w:val="Estilo"/>
      </w:pPr>
      <w:r>
        <w:t>Art. 1º. El Estado de Jalisco es libre y soberano en su régimen interior, pero unido a las demás partes integrantes de los Estados Unidos Mexicanos, en la Federación establecida por la Ley Fundamental. </w:t>
      </w:r>
    </w:p>
    <w:p>
      <w:pPr>
        <w:pStyle w:val="Estilo"/>
      </w:pPr>
      <w:r>
        <w:t/>
      </w:r>
    </w:p>
    <w:p>
      <w:pPr>
        <w:pStyle w:val="Estilo"/>
      </w:pPr>
      <w:r>
        <w:t>(REFORMADO, P.O. 13 DE JULIO DE 1994)</w:t>
      </w:r>
    </w:p>
    <w:p>
      <w:pPr>
        <w:pStyle w:val="Estilo"/>
      </w:pPr>
      <w:r>
        <w:t>Art. 2º. Todo poder público dimana del pueblo y se instituye para su beneficio.</w:t>
      </w:r>
    </w:p>
    <w:p>
      <w:pPr>
        <w:pStyle w:val="Estilo"/>
      </w:pPr>
      <w:r>
        <w:t/>
      </w:r>
    </w:p>
    <w:p>
      <w:pPr>
        <w:pStyle w:val="Estilo"/>
      </w:pPr>
      <w:r>
        <w:t>La soberanía del Estado reside esencial y originariamente en el pueblo, quien la ejerce por medio de los poderes estatales, del modo y en los términos que establecen la Constitución Política de los Estados Unidos Mexicanos, esta Constitución y las leyes.</w:t>
      </w:r>
    </w:p>
    <w:p>
      <w:pPr>
        <w:pStyle w:val="Estilo"/>
      </w:pPr>
      <w:r>
        <w:t/>
      </w:r>
    </w:p>
    <w:p>
      <w:pPr>
        <w:pStyle w:val="Estilo"/>
      </w:pPr>
      <w:r>
        <w:t>(REFORMADO, P.O. 16 DE JUNIO DE 2016)</w:t>
      </w:r>
    </w:p>
    <w:p>
      <w:pPr>
        <w:pStyle w:val="Estilo"/>
      </w:pPr>
      <w:r>
        <w:t>El Estado de Jalisco adopta para su régimen interno, la forma de gobierno republicano, democrático, representativo, laico, popular y participativo; tiene como base de su división territorial y de su organización política y administrativa, el municipio libre.</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Del Territorio del Estado</w:t>
      </w:r>
    </w:p>
    <w:p>
      <w:pPr>
        <w:pStyle w:val="Estilo"/>
      </w:pPr>
      <w:r>
        <w:t/>
      </w:r>
    </w:p>
    <w:p>
      <w:pPr>
        <w:pStyle w:val="Estilo"/>
      </w:pPr>
      <w:r>
        <w:t>(REFORMADO, P.O. 13 DE JULIO DE 1994)</w:t>
      </w:r>
    </w:p>
    <w:p>
      <w:pPr>
        <w:pStyle w:val="Estilo"/>
      </w:pPr>
      <w:r>
        <w:t>Art. 3º. El territorio del Estado es el que por derecho le corresponde.</w:t>
      </w:r>
    </w:p>
    <w:p>
      <w:pPr>
        <w:pStyle w:val="Estilo"/>
      </w:pPr>
      <w:r>
        <w:t/>
      </w:r>
    </w:p>
    <w:p>
      <w:pPr>
        <w:pStyle w:val="Estilo"/>
      </w:pPr>
      <w:r>
        <w:t>(REFORMADO [N. DE E. ADICIONADO], P.O. 24 DE JULIO DE 2008)</w:t>
      </w:r>
    </w:p>
    <w:p>
      <w:pPr>
        <w:pStyle w:val="Estilo"/>
      </w:pPr>
      <w:r>
        <w:t>Los municipios del estado son aquellos señalados en la ley que establece las bases generales de la administración pública municipal.</w:t>
      </w:r>
    </w:p>
    <w:p>
      <w:pPr>
        <w:pStyle w:val="Estilo"/>
      </w:pPr>
      <w:r>
        <w:t/>
      </w:r>
    </w:p>
    <w:p>
      <w:pPr>
        <w:pStyle w:val="Estilo"/>
      </w:pPr>
      <w:r>
        <w:t/>
      </w:r>
    </w:p>
    <w:p>
      <w:pPr>
        <w:pStyle w:val="Estilo"/>
      </w:pPr>
      <w:r>
        <w:t>(REFORMADA SU DENOMINACIÓN, P.O. 28 DE AGOSTO DE 2012)</w:t>
      </w:r>
    </w:p>
    <w:p>
      <w:pPr>
        <w:pStyle w:val="Estilo"/>
      </w:pPr>
      <w:r>
        <w:t>CAPÍTULO III</w:t>
      </w:r>
    </w:p>
    <w:p>
      <w:pPr>
        <w:pStyle w:val="Estilo"/>
      </w:pPr>
      <w:r>
        <w:t/>
      </w:r>
    </w:p>
    <w:p>
      <w:pPr>
        <w:pStyle w:val="Estilo"/>
      </w:pPr>
      <w:r>
        <w:t>De los Derechos Humanos y sus Garantías</w:t>
      </w:r>
    </w:p>
    <w:p>
      <w:pPr>
        <w:pStyle w:val="Estilo"/>
      </w:pPr>
      <w:r>
        <w:t/>
      </w:r>
    </w:p>
    <w:p>
      <w:pPr>
        <w:pStyle w:val="Estilo"/>
      </w:pPr>
      <w:r>
        <w:t>(REFORMADO PRIMER PÁRRAFO, P.O. 2 DE JULIO DE 2009)</w:t>
      </w:r>
    </w:p>
    <w:p>
      <w:pPr>
        <w:pStyle w:val="Estilo"/>
      </w:pPr>
      <w:r>
        <w:t>Art. 4º.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pPr>
        <w:pStyle w:val="Estilo"/>
      </w:pPr>
      <w:r>
        <w:t/>
      </w:r>
    </w:p>
    <w:p>
      <w:pPr>
        <w:pStyle w:val="Estilo"/>
      </w:pPr>
      <w:r>
        <w:t>(REFORMADO, P.O. 16 DE JUNIO DE 2016)</w:t>
      </w:r>
    </w:p>
    <w:p>
      <w:pPr>
        <w:pStyle w:val="Estilo"/>
      </w:pPr>
      <w:r>
        <w:t>Se reconocen como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forme parte; atendiendo al principio del mínimo vital consistente en el eje de planeación democrático por el cual el Estado deberá de crear las condiciones para que toda persona pueda llevar a cabo su proyecto de vida.</w:t>
      </w:r>
    </w:p>
    <w:p>
      <w:pPr>
        <w:pStyle w:val="Estilo"/>
      </w:pPr>
      <w:r>
        <w:t/>
      </w:r>
    </w:p>
    <w:p>
      <w:pPr>
        <w:pStyle w:val="Estilo"/>
      </w:pPr>
      <w:r>
        <w:t>(REFORMADO [N. DE E. ADICIONADO], P.O. 28 DE AGOSTO DE 2012)</w:t>
      </w:r>
    </w:p>
    <w:p>
      <w:pPr>
        <w:pStyle w:val="Estilo"/>
      </w:pPr>
      <w:r>
        <w:t>Las normas relativas a los derechos humanos se interpretarán de conformidad con esta Constitución, la Constitución Política de los Estados Unidos Mexicanos y los tratados internacionales de la materia, favoreciendo en todo tiempo a las personas la protección más amplia.</w:t>
      </w:r>
    </w:p>
    <w:p>
      <w:pPr>
        <w:pStyle w:val="Estilo"/>
      </w:pPr>
      <w:r>
        <w:t/>
      </w:r>
    </w:p>
    <w:p>
      <w:pPr>
        <w:pStyle w:val="Estilo"/>
      </w:pPr>
      <w:r>
        <w:t>(REFORMADO [N. DE E. ADICIONADO], P.O. 28 DE AGOSTO DE 2012)</w:t>
      </w:r>
    </w:p>
    <w:p>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pStyle w:val="Estilo"/>
      </w:pPr>
      <w:r>
        <w:t/>
      </w:r>
    </w:p>
    <w:p>
      <w:pPr>
        <w:pStyle w:val="Estilo"/>
      </w:pPr>
      <w:r>
        <w:t>(REFORMADO [N. DE E. ADICIONADO], P.O. 28 DE AGOSTO DE 2012)</w:t>
      </w:r>
    </w:p>
    <w:p>
      <w:pPr>
        <w:pStyle w:val="Estilo"/>
      </w:pPr>
      <w: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pPr>
        <w:pStyle w:val="Estilo"/>
      </w:pPr>
      <w:r>
        <w:t/>
      </w:r>
    </w:p>
    <w:p>
      <w:pPr>
        <w:pStyle w:val="Estilo"/>
      </w:pPr>
      <w:r>
        <w:t>(REFORMADO, P.O. 19 DE DICIEMBRE DE 2015)</w:t>
      </w:r>
    </w:p>
    <w:p>
      <w:pPr>
        <w:pStyle w:val="Estilo"/>
      </w:pPr>
      <w: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pPr>
        <w:pStyle w:val="Estilo"/>
      </w:pPr>
      <w:r>
        <w:t/>
      </w:r>
    </w:p>
    <w:p>
      <w:pPr>
        <w:pStyle w:val="Estilo"/>
      </w:pPr>
      <w:r>
        <w:t>(ADICIONADO, P.O. 16 DE JUNIO DE 2016)</w:t>
      </w:r>
    </w:p>
    <w:p>
      <w:pPr>
        <w:pStyle w:val="Estilo"/>
      </w:pPr>
      <w:r>
        <w:t>Esta Constitución reconoce el derecho humano a la participación ciudadana.</w:t>
      </w:r>
    </w:p>
    <w:p>
      <w:pPr>
        <w:pStyle w:val="Estilo"/>
      </w:pPr>
      <w:r>
        <w:t/>
      </w:r>
    </w:p>
    <w:p>
      <w:pPr>
        <w:pStyle w:val="Estilo"/>
      </w:pPr>
      <w:r>
        <w:t>(ADICIONADO, P.O. 16 DE JUNIO DE 2016)</w:t>
      </w:r>
    </w:p>
    <w:p>
      <w:pPr>
        <w:pStyle w:val="Estilo"/>
      </w:pPr>
      <w:r>
        <w:t>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w:t>
      </w:r>
    </w:p>
    <w:p>
      <w:pPr>
        <w:pStyle w:val="Estilo"/>
      </w:pPr>
      <w:r>
        <w:t/>
      </w:r>
    </w:p>
    <w:p>
      <w:pPr>
        <w:pStyle w:val="Estilo"/>
      </w:pPr>
      <w:r>
        <w:t>(REFORMADO, P.O. 28 DE JULIO DE 2015) (REFORMADO [N. DE E. REPUBLICADO], P.O. 16 DE JUNIO DE 2016)</w:t>
      </w:r>
    </w:p>
    <w:p>
      <w:pPr>
        <w:pStyle w:val="Estilo"/>
      </w:pPr>
      <w: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pPr>
        <w:pStyle w:val="Estilo"/>
      </w:pPr>
      <w:r>
        <w:t/>
      </w:r>
    </w:p>
    <w:p>
      <w:pPr>
        <w:pStyle w:val="Estilo"/>
      </w:pPr>
      <w:r>
        <w:t>(REFORMADO, P.O. 29 DE ABRIL DE 2004) (REFORMADO [N. DE E. REPUBLICADO], P.O. 16 DE JUNIO DE 2016)</w:t>
      </w:r>
    </w:p>
    <w:p>
      <w:pPr>
        <w:pStyle w:val="Estilo"/>
      </w:pPr>
      <w:r>
        <w:t>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pPr>
        <w:pStyle w:val="Estilo"/>
      </w:pPr>
      <w:r>
        <w:t/>
      </w:r>
    </w:p>
    <w:p>
      <w:pPr>
        <w:pStyle w:val="Estilo"/>
      </w:pPr>
      <w:r>
        <w:t>(REFORMADO, P.O. 29 DE ABRIL DE 2004) (REFORMADO [N. DE E. REPUBLICADO], P.O. 16 DE JUNIO DE 2016)</w:t>
      </w:r>
    </w:p>
    <w:p>
      <w:pPr>
        <w:pStyle w:val="Estilo"/>
      </w:pPr>
      <w:r>
        <w:t>La conciencia de su identidad indígena deberá ser criterio fundamental para determinar a quiénes se aplican las disposiciones sobre pueblos indígenas.</w:t>
      </w:r>
    </w:p>
    <w:p>
      <w:pPr>
        <w:pStyle w:val="Estilo"/>
      </w:pPr>
      <w:r>
        <w:t/>
      </w:r>
    </w:p>
    <w:p>
      <w:pPr>
        <w:pStyle w:val="Estilo"/>
      </w:pPr>
      <w:r>
        <w:t>(REFORMADO, P.O. 28 DE JULIO DE 2015) (REFORMADO [N. DE E. REPUBLICADO], P.O. 16 DE JUNIO DE 2016)</w:t>
      </w:r>
    </w:p>
    <w:p>
      <w:pPr>
        <w:pStyle w:val="Estilo"/>
      </w:pPr>
      <w:r>
        <w:t>Son comunidades integrantes de un pueblo indígena, aquellas que formen una unidad social, económica y cultural, asentadas en un territorio y que reconocen autoridades propias de acuerdo con sus usos y costumbres.</w:t>
      </w:r>
    </w:p>
    <w:p>
      <w:pPr>
        <w:pStyle w:val="Estilo"/>
      </w:pPr>
      <w:r>
        <w:t/>
      </w:r>
    </w:p>
    <w:p>
      <w:pPr>
        <w:pStyle w:val="Estilo"/>
      </w:pPr>
      <w:r>
        <w:t>(REFORMADO, P.O. 29 DE ABRIL DE 2004) (REFORMADO [N. DE E. REPUBLICADO], P.O. 16 DE JUNIO DE 2016)</w:t>
      </w:r>
    </w:p>
    <w:p>
      <w:pPr>
        <w:pStyle w:val="Estilo"/>
      </w:pPr>
      <w: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pPr>
        <w:pStyle w:val="Estilo"/>
      </w:pPr>
      <w:r>
        <w:t/>
      </w:r>
    </w:p>
    <w:p>
      <w:pPr>
        <w:pStyle w:val="Estilo"/>
      </w:pPr>
      <w:r>
        <w:t>(REFORMADO, P.O. 29 DE ABRIL DE 2004)</w:t>
      </w:r>
    </w:p>
    <w:p>
      <w:pPr>
        <w:pStyle w:val="Estilo"/>
      </w:pPr>
      <w:r>
        <w:t>A.- Esta Constitución reconoce y garantiza el derecho de los pueblos y las comunidades indígenas a la libre determinación y, en consecuencia, a la autonomía para:</w:t>
      </w:r>
    </w:p>
    <w:p>
      <w:pPr>
        <w:pStyle w:val="Estilo"/>
      </w:pPr>
      <w:r>
        <w:t/>
      </w:r>
    </w:p>
    <w:p>
      <w:pPr>
        <w:pStyle w:val="Estilo"/>
      </w:pPr>
      <w:r>
        <w:t>I. Decidir sus formas internas de convivencia y organización social, económica, política y cultural;</w:t>
      </w:r>
    </w:p>
    <w:p>
      <w:pPr>
        <w:pStyle w:val="Estilo"/>
      </w:pPr>
      <w:r>
        <w:t/>
      </w:r>
    </w:p>
    <w:p>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pPr>
        <w:pStyle w:val="Estilo"/>
      </w:pPr>
      <w:r>
        <w:t/>
      </w:r>
    </w:p>
    <w:p>
      <w:pPr>
        <w:pStyle w:val="Estilo"/>
      </w:pPr>
      <w:r>
        <w:t>(REFORMADA, P.O. 20 DE AGOSTO DE 2016)</w:t>
      </w:r>
    </w:p>
    <w:p>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pPr>
        <w:pStyle w:val="Estilo"/>
      </w:pPr>
      <w:r>
        <w:t/>
      </w:r>
    </w:p>
    <w:p>
      <w:pPr>
        <w:pStyle w:val="Estilo"/>
      </w:pPr>
      <w:r>
        <w:t>IV. Preservar y enriquecer sus lenguas, conocimientos y todos los elementos que constituyan su cultura e identidad;</w:t>
      </w:r>
    </w:p>
    <w:p>
      <w:pPr>
        <w:pStyle w:val="Estilo"/>
      </w:pPr>
      <w:r>
        <w:t/>
      </w:r>
    </w:p>
    <w:p>
      <w:pPr>
        <w:pStyle w:val="Estilo"/>
      </w:pPr>
      <w:r>
        <w:t>V. Conservar y mejorar el hábitat y preservar la integridad de sus tierras en los términos establecidos en esta Constitución;</w:t>
      </w:r>
    </w:p>
    <w:p>
      <w:pPr>
        <w:pStyle w:val="Estilo"/>
      </w:pPr>
      <w:r>
        <w:t/>
      </w:r>
    </w:p>
    <w:p>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pPr>
        <w:pStyle w:val="Estilo"/>
      </w:pPr>
      <w:r>
        <w:t/>
      </w:r>
    </w:p>
    <w:p>
      <w:pPr>
        <w:pStyle w:val="Estilo"/>
      </w:pPr>
      <w:r>
        <w:t>VII. Elegir, en los municipios con población indígena, representantes ante los ayuntamientos;</w:t>
      </w:r>
    </w:p>
    <w:p>
      <w:pPr>
        <w:pStyle w:val="Estilo"/>
      </w:pPr>
      <w:r>
        <w:t/>
      </w:r>
    </w:p>
    <w:p>
      <w:pPr>
        <w:pStyle w:val="Estilo"/>
      </w:pPr>
      <w:r>
        <w:t>Las leyes reglamentarias reconocerán y regularán estos derechos en los municipios del Estado, con el propósito de fortalecer la participación y representación política de conformidad con sus tradiciones y normas internas; </w:t>
      </w:r>
    </w:p>
    <w:p>
      <w:pPr>
        <w:pStyle w:val="Estilo"/>
      </w:pPr>
      <w:r>
        <w:t/>
      </w:r>
    </w:p>
    <w:p>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pPr>
        <w:pStyle w:val="Estilo"/>
      </w:pPr>
      <w:r>
        <w:t/>
      </w:r>
    </w:p>
    <w:p>
      <w:pPr>
        <w:pStyle w:val="Estilo"/>
      </w:pPr>
      <w: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Estilo"/>
      </w:pPr>
      <w:r>
        <w:t/>
      </w:r>
    </w:p>
    <w:p>
      <w:pPr>
        <w:pStyle w:val="Estilo"/>
      </w:pPr>
      <w:r>
        <w:t>(REFORMADO, P.O. 29 DE ABRIL DE 2004)</w:t>
      </w:r>
    </w:p>
    <w:p>
      <w:pPr>
        <w:pStyle w:val="Estilo"/>
      </w:pPr>
      <w: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pPr>
        <w:pStyle w:val="Estilo"/>
      </w:pPr>
      <w:r>
        <w:t/>
      </w:r>
    </w:p>
    <w:p>
      <w:pPr>
        <w:pStyle w:val="Estilo"/>
      </w:pPr>
      <w:r>
        <w:t>Para abatir las carencias y rezagos que afectan a los pueblos y comunidades indígenas, dichas autoridades, tienen la obligación de:</w:t>
      </w:r>
    </w:p>
    <w:p>
      <w:pPr>
        <w:pStyle w:val="Estilo"/>
      </w:pPr>
      <w:r>
        <w:t/>
      </w:r>
    </w:p>
    <w:p>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pPr>
        <w:pStyle w:val="Estilo"/>
      </w:pPr>
      <w:r>
        <w:t/>
      </w:r>
    </w:p>
    <w:p>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pPr>
        <w:pStyle w:val="Estilo"/>
      </w:pPr>
      <w:r>
        <w:t/>
      </w:r>
    </w:p>
    <w:p>
      <w:pPr>
        <w:pStyle w:val="Estilo"/>
      </w:pPr>
      <w:r>
        <w:t>Impulsar el respeto y conocimiento de las diversas culturas existentes en la nación;</w:t>
      </w:r>
    </w:p>
    <w:p>
      <w:pPr>
        <w:pStyle w:val="Estilo"/>
      </w:pPr>
      <w:r>
        <w:t/>
      </w:r>
    </w:p>
    <w:p>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pPr>
        <w:pStyle w:val="Estilo"/>
      </w:pPr>
      <w:r>
        <w:t/>
      </w:r>
    </w:p>
    <w:p>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pPr>
        <w:pStyle w:val="Estilo"/>
      </w:pPr>
      <w:r>
        <w:t/>
      </w:r>
    </w:p>
    <w:p>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pPr>
        <w:pStyle w:val="Estilo"/>
      </w:pPr>
      <w:r>
        <w:t/>
      </w:r>
    </w:p>
    <w:p>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pPr>
        <w:pStyle w:val="Estilo"/>
      </w:pPr>
      <w:r>
        <w:t/>
      </w:r>
    </w:p>
    <w:p>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pPr>
        <w:pStyle w:val="Estilo"/>
      </w:pPr>
      <w:r>
        <w:t/>
      </w:r>
    </w:p>
    <w:p>
      <w:pPr>
        <w:pStyle w:val="Estilo"/>
      </w:pPr>
      <w: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pPr>
        <w:pStyle w:val="Estilo"/>
      </w:pPr>
      <w:r>
        <w:t/>
      </w:r>
    </w:p>
    <w:p>
      <w:pPr>
        <w:pStyle w:val="Estilo"/>
      </w:pPr>
      <w:r>
        <w:t>IX. Consultar a los pueblos indígenas en la elaboración de los planes Estatal y Municipales de Desarrollo y, en su caso, incorporar las recomendaciones y propuestas que realicen.</w:t>
      </w:r>
    </w:p>
    <w:p>
      <w:pPr>
        <w:pStyle w:val="Estilo"/>
      </w:pPr>
      <w:r>
        <w:t/>
      </w:r>
    </w:p>
    <w:p>
      <w:pPr>
        <w:pStyle w:val="Estilo"/>
      </w:pPr>
      <w:r>
        <w:t>(REFORMADO, P.O. 29 DE ABRIL DE 2004)</w:t>
      </w:r>
    </w:p>
    <w:p>
      <w:pPr>
        <w:pStyle w:val="Estilo"/>
      </w:pPr>
      <w: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pStyle w:val="Estilo"/>
      </w:pPr>
      <w:r>
        <w:t/>
      </w:r>
    </w:p>
    <w:p>
      <w:pPr>
        <w:pStyle w:val="Estilo"/>
      </w:pPr>
      <w:r>
        <w:t>(REFORMADO, P.O. 29 DE ABRIL DE 2004)</w:t>
      </w:r>
    </w:p>
    <w:p>
      <w:pPr>
        <w:pStyle w:val="Estilo"/>
      </w:pPr>
      <w:r>
        <w:t>Sin perjuicio de los derechos aquí establecidos a favor de los indígenas, sus comunidades y pueblos, toda comunidad equiparable a aquéllos tendrá en lo conducente los mismos derechos tal y como lo establezca la ley. </w:t>
      </w:r>
    </w:p>
    <w:p>
      <w:pPr>
        <w:pStyle w:val="Estilo"/>
      </w:pPr>
      <w:r>
        <w:t/>
      </w:r>
    </w:p>
    <w:p>
      <w:pPr>
        <w:pStyle w:val="Estilo"/>
      </w:pPr>
      <w:r>
        <w:t>(REFORMADO, P.O. 13 DE JULIO DE 1994)</w:t>
      </w:r>
    </w:p>
    <w:p>
      <w:pPr>
        <w:pStyle w:val="Estilo"/>
      </w:pPr>
      <w:r>
        <w:t>Art. 5º. Las personas físicas o jurídicas, en los términos que señalen las leyes, tendrán la obligación de:</w:t>
      </w:r>
    </w:p>
    <w:p>
      <w:pPr>
        <w:pStyle w:val="Estilo"/>
      </w:pPr>
      <w:r>
        <w:t/>
      </w:r>
    </w:p>
    <w:p>
      <w:pPr>
        <w:pStyle w:val="Estilo"/>
      </w:pPr>
      <w:r>
        <w:t>I. Contribuir para los gastos públicos de la manera proporcional y equitativa que dispongan las leyes;</w:t>
      </w:r>
    </w:p>
    <w:p>
      <w:pPr>
        <w:pStyle w:val="Estilo"/>
      </w:pPr>
      <w:r>
        <w:t/>
      </w:r>
    </w:p>
    <w:p>
      <w:pPr>
        <w:pStyle w:val="Estilo"/>
      </w:pPr>
      <w:r>
        <w:t>(REFORMADA, P.O. 28 DE JULIO DE 2015)</w:t>
      </w:r>
    </w:p>
    <w:p>
      <w:pPr>
        <w:pStyle w:val="Estilo"/>
      </w:pPr>
      <w:r>
        <w:t>II. Obedecer y respetar las instituciones, leyes y autoridades del Estado;</w:t>
      </w:r>
    </w:p>
    <w:p>
      <w:pPr>
        <w:pStyle w:val="Estilo"/>
      </w:pPr>
      <w:r>
        <w:t/>
      </w:r>
    </w:p>
    <w:p>
      <w:pPr>
        <w:pStyle w:val="Estilo"/>
      </w:pPr>
      <w:r>
        <w:t>(REFORMADA, P.O. 28 DE JULIO DE 2015)</w:t>
      </w:r>
    </w:p>
    <w:p>
      <w:pPr>
        <w:pStyle w:val="Estilo"/>
      </w:pPr>
      <w:r>
        <w:t>III. Sujetarse a los fallos y sentencias de los tribunales; y</w:t>
      </w:r>
    </w:p>
    <w:p>
      <w:pPr>
        <w:pStyle w:val="Estilo"/>
      </w:pPr>
      <w:r>
        <w:t/>
      </w:r>
    </w:p>
    <w:p>
      <w:pPr>
        <w:pStyle w:val="Estilo"/>
      </w:pPr>
      <w:r>
        <w:t>(REFORMADA [N. DE E. ADICIONADA], P.O. 28 DE JULIO DE 2015)</w:t>
      </w:r>
    </w:p>
    <w:p>
      <w:pPr>
        <w:pStyle w:val="Estilo"/>
      </w:pPr>
      <w:r>
        <w:t>IV. Respetar y preservar el patrimonio cultural y natural del Estado.</w:t>
      </w:r>
    </w:p>
    <w:p>
      <w:pPr>
        <w:pStyle w:val="Estilo"/>
      </w:pPr>
      <w:r>
        <w:t/>
      </w:r>
    </w:p>
    <w:p>
      <w:pPr>
        <w:pStyle w:val="Estilo"/>
      </w:pPr>
      <w:r>
        <w:t>(REFORMADO, P.O. 10 DE ABRIL DE 2014)</w:t>
      </w:r>
    </w:p>
    <w:p>
      <w:pPr>
        <w:pStyle w:val="Estilo"/>
      </w:pPr>
      <w:r>
        <w:t>Art. 6º. Corresponde exclusivamente a los ciudadanos mexicanos, participar en la vida política del Estado, en la forma y términos que señalen las leyes. </w:t>
      </w:r>
    </w:p>
    <w:p>
      <w:pPr>
        <w:pStyle w:val="Estilo"/>
      </w:pPr>
      <w:r>
        <w:t> </w:t>
      </w:r>
    </w:p>
    <w:p>
      <w:pPr>
        <w:pStyle w:val="Estilo"/>
      </w:pPr>
      <w:r>
        <w:t>I. Son jaliscienses:</w:t>
      </w:r>
    </w:p>
    <w:p>
      <w:pPr>
        <w:pStyle w:val="Estilo"/>
      </w:pPr>
      <w:r>
        <w:t/>
      </w:r>
    </w:p>
    <w:p>
      <w:pPr>
        <w:pStyle w:val="Estilo"/>
      </w:pPr>
      <w:r>
        <w:t>a) Los nacidos en el territorio del Estado; y</w:t>
      </w:r>
    </w:p>
    <w:p>
      <w:pPr>
        <w:pStyle w:val="Estilo"/>
      </w:pPr>
      <w:r>
        <w:t/>
      </w:r>
    </w:p>
    <w:p>
      <w:pPr>
        <w:pStyle w:val="Estilo"/>
      </w:pPr>
      <w:r>
        <w:t>b) Los mexicanos por nacimiento o naturalización avecindados en el Estado y que no manifiesten su deseo de conservar su residencia anterior, en la forma que establezca la ley.</w:t>
      </w:r>
    </w:p>
    <w:p>
      <w:pPr>
        <w:pStyle w:val="Estilo"/>
      </w:pPr>
      <w:r>
        <w:t/>
      </w:r>
    </w:p>
    <w:p>
      <w:pPr>
        <w:pStyle w:val="Estilo"/>
      </w:pPr>
      <w:r>
        <w:t>La vecindad no se pierde por ausencia debida al desempeño de cargos públicos, de elección popular, o en defensa de la patria y de sus instituciones. </w:t>
      </w:r>
    </w:p>
    <w:p>
      <w:pPr>
        <w:pStyle w:val="Estilo"/>
      </w:pPr>
      <w:r>
        <w:t> </w:t>
      </w:r>
    </w:p>
    <w:p>
      <w:pPr>
        <w:pStyle w:val="Estilo"/>
      </w:pPr>
      <w:r>
        <w:t>II. Son prerrogativas de los ciudadanos jaliscienses:</w:t>
      </w:r>
    </w:p>
    <w:p>
      <w:pPr>
        <w:pStyle w:val="Estilo"/>
      </w:pPr>
      <w:r>
        <w:t> </w:t>
      </w:r>
    </w:p>
    <w:p>
      <w:pPr>
        <w:pStyle w:val="Estilo"/>
      </w:pPr>
      <w:r>
        <w:t>(REFORMADO, P.O. 16 DE JUNIO DE 2016)</w:t>
      </w:r>
    </w:p>
    <w:p>
      <w:pPr>
        <w:pStyle w:val="Estilo"/>
      </w:pPr>
      <w:r>
        <w:t>a) Votar en las elecciones populares;</w:t>
      </w:r>
    </w:p>
    <w:p>
      <w:pPr>
        <w:pStyle w:val="Estilo"/>
      </w:pPr>
      <w:r>
        <w:t> </w:t>
      </w:r>
    </w:p>
    <w:p>
      <w:pPr>
        <w:pStyle w:val="Estilo"/>
      </w:pPr>
      <w:r>
        <w:t>(REFORMADO, P.O. 16 DE JUNIO DE 2016)</w:t>
      </w:r>
    </w:p>
    <w:p>
      <w:pPr>
        <w:pStyle w:val="Estilo"/>
      </w:pPr>
      <w:r>
        <w:t>b) Ser votado en las elecciones populares,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candidato independiente para lo cual se requiere el apoyo de cuando menos el 1 por ciento de los ciudadanos inscritos en la lista nominal de electores de la demarcación territorial correspondiente, en las condiciones y términos que determine la ley;</w:t>
      </w:r>
    </w:p>
    <w:p>
      <w:pPr>
        <w:pStyle w:val="Estilo"/>
      </w:pPr>
      <w:r>
        <w:t/>
      </w:r>
    </w:p>
    <w:p>
      <w:pPr>
        <w:pStyle w:val="Estilo"/>
      </w:pPr>
      <w:r>
        <w:t>(REFORMADO, P.O. 8 DE JULIO DE 2014)</w:t>
      </w:r>
    </w:p>
    <w:p>
      <w:pPr>
        <w:pStyle w:val="Estilo"/>
      </w:pPr>
      <w:r>
        <w:t>c) Desempeñar preferentemente cualquier empleo del Estado, cuando el individuo tenga las condiciones que la ley exija para cada caso; </w:t>
      </w:r>
    </w:p>
    <w:p>
      <w:pPr>
        <w:pStyle w:val="Estilo"/>
      </w:pPr>
      <w:r>
        <w:t/>
      </w:r>
    </w:p>
    <w:p>
      <w:pPr>
        <w:pStyle w:val="Estilo"/>
      </w:pPr>
      <w:r>
        <w:t>(REFORMADO, P.O. 8 DE JULIO DE 2014)</w:t>
      </w:r>
    </w:p>
    <w:p>
      <w:pPr>
        <w:pStyle w:val="Estilo"/>
      </w:pPr>
      <w:r>
        <w:t>d) Afiliarse individual y libremente al partido político de su preferencia; </w:t>
      </w:r>
    </w:p>
    <w:p>
      <w:pPr>
        <w:pStyle w:val="Estilo"/>
      </w:pPr>
      <w:r>
        <w:t/>
      </w:r>
    </w:p>
    <w:p>
      <w:pPr>
        <w:pStyle w:val="Estilo"/>
      </w:pPr>
      <w:r>
        <w:t>(REFORMADO, P.O. 2 DE JUNIO DE 2017)</w:t>
      </w:r>
    </w:p>
    <w:p>
      <w:pPr>
        <w:pStyle w:val="Estilo"/>
      </w:pPr>
      <w:r>
        <w:t>e) Cuando residan en el extranjero, votar para elegir Gobernador del Estado y Diputados locales por el principio de representación proporcional, en los términos que establezcan las leyes; y</w:t>
      </w:r>
    </w:p>
    <w:p>
      <w:pPr>
        <w:pStyle w:val="Estilo"/>
      </w:pPr>
      <w:r>
        <w:t/>
      </w:r>
    </w:p>
    <w:p>
      <w:pPr>
        <w:pStyle w:val="Estilo"/>
      </w:pPr>
      <w:r>
        <w:t>(REFORMADO [N. DE E. ADICIONADO], P.O. 8 DE JULIO DE 2014)</w:t>
      </w:r>
    </w:p>
    <w:p>
      <w:pPr>
        <w:pStyle w:val="Estilo"/>
      </w:pPr>
      <w:r>
        <w:t>f) Hacer uso de los instrumentos de participación ciudadana que establece esta Constitución y la ley de la materia;</w:t>
      </w:r>
    </w:p>
    <w:p>
      <w:pPr>
        <w:pStyle w:val="Estilo"/>
      </w:pPr>
      <w:r>
        <w:t/>
      </w:r>
    </w:p>
    <w:p>
      <w:pPr>
        <w:pStyle w:val="Estilo"/>
      </w:pPr>
      <w:r>
        <w:t>III. Son obligaciones de los ciudadanos jaliscienses, las contenidas en los artículos 31 y 36 de la Constitución Política de los Estados Unidos Mexicanos.</w:t>
      </w:r>
    </w:p>
    <w:p>
      <w:pPr>
        <w:pStyle w:val="Estilo"/>
      </w:pPr>
      <w:r>
        <w:t/>
      </w:r>
    </w:p>
    <w:p>
      <w:pPr>
        <w:pStyle w:val="Estilo"/>
      </w:pPr>
      <w:r>
        <w:t>(REFORMADO, P.O. 10 DE ABRIL DE 2014)</w:t>
      </w:r>
    </w:p>
    <w:p>
      <w:pPr>
        <w:pStyle w:val="Estilo"/>
      </w:pPr>
      <w:r>
        <w:t>Art. 7º. Nadie puede ser molestado en su persona, familia, domicilio, papeles o posesiones, sino en virtud de mandamiento escrito de la autoridad competente, que funde y motive la causa legal del procedimiento.</w:t>
      </w:r>
    </w:p>
    <w:p>
      <w:pPr>
        <w:pStyle w:val="Estilo"/>
      </w:pPr>
      <w:r>
        <w:t/>
      </w:r>
    </w:p>
    <w:p>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pStyle w:val="Estilo"/>
      </w:pPr>
      <w:r>
        <w:t/>
      </w:r>
    </w:p>
    <w:p>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Estilo"/>
      </w:pPr>
      <w:r>
        <w:t/>
      </w:r>
    </w:p>
    <w:p>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pPr>
        <w:pStyle w:val="Estilo"/>
      </w:pPr>
      <w:r>
        <w:t/>
      </w:r>
    </w:p>
    <w:p>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pPr>
        <w:pStyle w:val="Estilo"/>
      </w:pPr>
      <w:r>
        <w:t/>
      </w:r>
    </w:p>
    <w:p>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Estilo"/>
      </w:pPr>
      <w:r>
        <w:t/>
      </w:r>
    </w:p>
    <w:p>
      <w:pPr>
        <w:pStyle w:val="Estilo"/>
      </w:pPr>
      <w:r>
        <w:t>En casos de urgencia o flagrancia, el juez que reciba la consignación del detenido deberá inmediatamente ratificar la detención o decretar la libertad con las reservas de ley.</w:t>
      </w:r>
    </w:p>
    <w:p>
      <w:pPr>
        <w:pStyle w:val="Estilo"/>
      </w:pPr>
      <w:r>
        <w:t/>
      </w:r>
    </w:p>
    <w:p>
      <w:pPr>
        <w:pStyle w:val="Estilo"/>
      </w:pPr>
      <w: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pPr>
        <w:pStyle w:val="Estilo"/>
      </w:pPr>
      <w:r>
        <w:t/>
      </w:r>
    </w:p>
    <w:p>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Estilo"/>
      </w:pPr>
      <w:r>
        <w:t/>
      </w:r>
    </w:p>
    <w:p>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pPr>
        <w:pStyle w:val="Estilo"/>
      </w:pPr>
      <w:r>
        <w:t/>
      </w:r>
    </w:p>
    <w:p>
      <w:pPr>
        <w:pStyle w:val="Estilo"/>
      </w:pPr>
      <w: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pPr>
        <w:pStyle w:val="Estilo"/>
      </w:pPr>
      <w:r>
        <w:t/>
      </w:r>
    </w:p>
    <w:p>
      <w:pPr>
        <w:pStyle w:val="Estilo"/>
      </w:pPr>
      <w: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Estilo"/>
      </w:pPr>
      <w:r>
        <w:t/>
      </w:r>
    </w:p>
    <w:p>
      <w:pPr>
        <w:pStyle w:val="Estilo"/>
      </w:pPr>
      <w:r>
        <w:t>Las intervenciones autorizadas se ajustarán a los requisitos y límites previstos en las leyes. Los resultados de las intervenciones que no cumplan con éstos, carecerán de todo valor probatorio.</w:t>
      </w:r>
    </w:p>
    <w:p>
      <w:pPr>
        <w:pStyle w:val="Estilo"/>
      </w:pPr>
      <w:r>
        <w:t/>
      </w:r>
    </w:p>
    <w:p>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Estilo"/>
      </w:pPr>
      <w:r>
        <w:t/>
      </w:r>
    </w:p>
    <w:p>
      <w:pPr>
        <w:pStyle w:val="Estilo"/>
      </w:pPr>
      <w:r>
        <w:t>La correspondencia que bajo cubierta circule por las estafetas estará libre de todo registro, y su violación será penada por la ley.</w:t>
      </w:r>
    </w:p>
    <w:p>
      <w:pPr>
        <w:pStyle w:val="Estilo"/>
      </w:pPr>
      <w:r>
        <w:t/>
      </w:r>
    </w:p>
    <w:p>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pPr>
        <w:pStyle w:val="Estilo"/>
      </w:pPr>
      <w:r>
        <w:t/>
      </w:r>
    </w:p>
    <w:p>
      <w:pPr>
        <w:pStyle w:val="Estilo"/>
      </w:pPr>
      <w:r>
        <w:t>A. Ninguna persona podrá hacerse justicia por sí misma, ni ejercer violencia para reclamar su derecho.</w:t>
      </w:r>
    </w:p>
    <w:p>
      <w:pPr>
        <w:pStyle w:val="Estilo"/>
      </w:pPr>
      <w:r>
        <w:t/>
      </w:r>
    </w:p>
    <w:p>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Estilo"/>
      </w:pPr>
      <w:r>
        <w:t/>
      </w:r>
    </w:p>
    <w:p>
      <w:pPr>
        <w:pStyle w:val="Estilo"/>
      </w:pPr>
      <w:r>
        <w:t>La ley preverá mecanismos alternativos de solución de controversias. </w:t>
      </w:r>
    </w:p>
    <w:p>
      <w:pPr>
        <w:pStyle w:val="Estilo"/>
      </w:pPr>
      <w:r>
        <w:t/>
      </w:r>
    </w:p>
    <w:p>
      <w:pPr>
        <w:pStyle w:val="Estilo"/>
      </w:pPr>
      <w:r>
        <w:t>Las sentencias que pongan fin a los procedimientos orales deberán ser explicadas en audiencia pública previa citación de las partes.</w:t>
      </w:r>
    </w:p>
    <w:p>
      <w:pPr>
        <w:pStyle w:val="Estilo"/>
      </w:pPr>
      <w:r>
        <w:t/>
      </w:r>
    </w:p>
    <w:p>
      <w:pPr>
        <w:pStyle w:val="Estilo"/>
      </w:pPr>
      <w:r>
        <w:t>Las leyes estatales establecerán los medios necesarios para que se garantice la independencia de los tribunales y la plena ejecución de sus resoluciones.</w:t>
      </w:r>
    </w:p>
    <w:p>
      <w:pPr>
        <w:pStyle w:val="Estilo"/>
      </w:pPr>
      <w:r>
        <w:t/>
      </w:r>
    </w:p>
    <w:p>
      <w:pPr>
        <w:pStyle w:val="Estilo"/>
      </w:pPr>
      <w: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Estilo"/>
      </w:pPr>
      <w:r>
        <w:t/>
      </w:r>
    </w:p>
    <w:p>
      <w:pPr>
        <w:pStyle w:val="Estilo"/>
      </w:pPr>
      <w:r>
        <w:t>Nadie puede ser aprisionado por deudas de carácter puramente civil.</w:t>
      </w:r>
    </w:p>
    <w:p>
      <w:pPr>
        <w:pStyle w:val="Estilo"/>
      </w:pPr>
      <w:r>
        <w:t/>
      </w:r>
    </w:p>
    <w:p>
      <w:pPr>
        <w:pStyle w:val="Estilo"/>
      </w:pPr>
      <w:r>
        <w:t>B. Sólo por delito que merezca pena privativa de libertad habrá lugar a prisión preventiva. El sitio de ésta será distinto del que se destinare para la extinción de las penas y estarán completamente separados.</w:t>
      </w:r>
    </w:p>
    <w:p>
      <w:pPr>
        <w:pStyle w:val="Estilo"/>
      </w:pPr>
      <w:r>
        <w:t/>
      </w:r>
    </w:p>
    <w:p>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Estilo"/>
      </w:pPr>
      <w:r>
        <w:t/>
      </w:r>
    </w:p>
    <w:p>
      <w:pPr>
        <w:pStyle w:val="Estilo"/>
      </w:pPr>
      <w:r>
        <w:t>El Estado podrá celebrar convenios para que los sentenciados por delitos del ámbito de su competencia extingan las penas en establecimientos penitenciarios dependientes de una jurisdicción diversa.</w:t>
      </w:r>
    </w:p>
    <w:p>
      <w:pPr>
        <w:pStyle w:val="Estilo"/>
      </w:pPr>
      <w:r>
        <w:t/>
      </w:r>
    </w:p>
    <w:p>
      <w:pPr>
        <w:pStyle w:val="Estilo"/>
      </w:pPr>
      <w: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y 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pPr>
        <w:pStyle w:val="Estilo"/>
      </w:pPr>
      <w:r>
        <w:t/>
      </w:r>
    </w:p>
    <w:p>
      <w:pPr>
        <w:pStyle w:val="Estilo"/>
      </w:pPr>
      <w: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Estilo"/>
      </w:pPr>
      <w:r>
        <w:t/>
      </w:r>
    </w:p>
    <w:p>
      <w:pPr>
        <w:pStyle w:val="Estilo"/>
      </w:pPr>
      <w: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pPr>
        <w:pStyle w:val="Estilo"/>
      </w:pPr>
      <w:r>
        <w:t/>
      </w:r>
    </w:p>
    <w:p>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pPr>
        <w:pStyle w:val="Estilo"/>
      </w:pPr>
      <w:r>
        <w:t/>
      </w:r>
    </w:p>
    <w:p>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pPr>
        <w:pStyle w:val="Estilo"/>
      </w:pPr>
      <w:r>
        <w:t/>
      </w:r>
    </w:p>
    <w:p>
      <w:pPr>
        <w:pStyle w:val="Estilo"/>
      </w:pPr>
      <w: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pPr>
        <w:pStyle w:val="Estilo"/>
      </w:pPr>
      <w:r>
        <w:t/>
      </w:r>
    </w:p>
    <w:p>
      <w:pPr>
        <w:pStyle w:val="Estilo"/>
      </w:pPr>
      <w:r>
        <w:t>C.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Estilo"/>
      </w:pPr>
      <w:r>
        <w:t/>
      </w:r>
    </w:p>
    <w:p>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pPr>
        <w:pStyle w:val="Estilo"/>
      </w:pPr>
      <w:r>
        <w:t/>
      </w:r>
    </w:p>
    <w:p>
      <w:pPr>
        <w:pStyle w:val="Estilo"/>
      </w:pPr>
      <w:r>
        <w:t>La ley determinará los casos en los cuales el juez podrá revocar la libertad de los individuos vinculados a proceso.</w:t>
      </w:r>
    </w:p>
    <w:p>
      <w:pPr>
        <w:pStyle w:val="Estilo"/>
      </w:pPr>
      <w:r>
        <w:t/>
      </w:r>
    </w:p>
    <w:p>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Estilo"/>
      </w:pPr>
      <w:r>
        <w:t/>
      </w:r>
    </w:p>
    <w:p>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Estilo"/>
      </w:pPr>
      <w:r>
        <w:t/>
      </w:r>
    </w:p>
    <w:p>
      <w:pPr>
        <w:pStyle w:val="Estilo"/>
      </w:pPr>
      <w:r>
        <w:t>Todo mal tratamiento en la aprehensión o en las prisiones, toda molestia que se infiera sin motivo legal, toda gabela o contribución, en las cárceles, son abusos que serán corregidos por las leyes y reprimidos por las autoridades.</w:t>
      </w:r>
    </w:p>
    <w:p>
      <w:pPr>
        <w:pStyle w:val="Estilo"/>
      </w:pPr>
      <w:r>
        <w:t/>
      </w:r>
    </w:p>
    <w:p>
      <w:pPr>
        <w:pStyle w:val="Estilo"/>
      </w:pPr>
      <w:r>
        <w:t>D. El proceso penal será acusatorio y oral. Se regirá por los principios de publicidad, contradicción, concentración, continuidad e inmediación.</w:t>
      </w:r>
    </w:p>
    <w:p>
      <w:pPr>
        <w:pStyle w:val="Estilo"/>
      </w:pPr>
      <w:r>
        <w:t/>
      </w:r>
    </w:p>
    <w:p>
      <w:pPr>
        <w:pStyle w:val="Estilo"/>
      </w:pPr>
      <w:r>
        <w:t>I. De los principios generales:</w:t>
      </w:r>
    </w:p>
    <w:p>
      <w:pPr>
        <w:pStyle w:val="Estilo"/>
      </w:pPr>
      <w:r>
        <w:t/>
      </w:r>
    </w:p>
    <w:p>
      <w:pPr>
        <w:pStyle w:val="Estilo"/>
      </w:pPr>
      <w:r>
        <w:t>a) El proceso penal tendrá por objeto el esclarecimiento de los hechos, proteger al inocente, procurar que el culpable no quede impune y que los daños causados por el delito se reparen;</w:t>
      </w:r>
    </w:p>
    <w:p>
      <w:pPr>
        <w:pStyle w:val="Estilo"/>
      </w:pPr>
      <w:r>
        <w:t/>
      </w:r>
    </w:p>
    <w:p>
      <w:pPr>
        <w:pStyle w:val="Estilo"/>
      </w:pPr>
      <w:r>
        <w:t>b) Toda audiencia se desarrollará en presencia del juez, sin que pueda delegar en ninguna persona el desahogo y la valoración de las pruebas, la cual deberá realizarse de manera libre y lógica;</w:t>
      </w:r>
    </w:p>
    <w:p>
      <w:pPr>
        <w:pStyle w:val="Estilo"/>
      </w:pPr>
      <w:r>
        <w:t/>
      </w:r>
    </w:p>
    <w:p>
      <w:pPr>
        <w:pStyle w:val="Estilo"/>
      </w:pPr>
      <w:r>
        <w:t>c)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pStyle w:val="Estilo"/>
      </w:pPr>
      <w:r>
        <w:t/>
      </w:r>
    </w:p>
    <w:p>
      <w:pPr>
        <w:pStyle w:val="Estilo"/>
      </w:pPr>
      <w:r>
        <w:t>d) El juicio se celebrará ante un juez que no haya conocido del caso previamente. La presentación de los argumentos y los elementos probatorios se desarrollará de manera pública, contradictoria y oral;</w:t>
      </w:r>
    </w:p>
    <w:p>
      <w:pPr>
        <w:pStyle w:val="Estilo"/>
      </w:pPr>
      <w:r>
        <w:t/>
      </w:r>
    </w:p>
    <w:p>
      <w:pPr>
        <w:pStyle w:val="Estilo"/>
      </w:pPr>
      <w:r>
        <w:t>e) La carga de la prueba para demostrar la culpabilidad corresponde a la parte acusadora, conforme lo establezca el tipo penal. Las partes tendrán igualdad procesal para sostener la acusación o la defensa, respectivamente;</w:t>
      </w:r>
    </w:p>
    <w:p>
      <w:pPr>
        <w:pStyle w:val="Estilo"/>
      </w:pPr>
      <w:r>
        <w:t/>
      </w:r>
    </w:p>
    <w:p>
      <w:pPr>
        <w:pStyle w:val="Estilo"/>
      </w:pPr>
      <w:r>
        <w:t>f) 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y esta Constitución;</w:t>
      </w:r>
    </w:p>
    <w:p>
      <w:pPr>
        <w:pStyle w:val="Estilo"/>
      </w:pPr>
      <w:r>
        <w:t/>
      </w:r>
    </w:p>
    <w:p>
      <w:pPr>
        <w:pStyle w:val="Estilo"/>
      </w:pPr>
      <w:r>
        <w:t>g)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pPr>
        <w:pStyle w:val="Estilo"/>
      </w:pPr>
      <w:r>
        <w:t/>
      </w:r>
    </w:p>
    <w:p>
      <w:pPr>
        <w:pStyle w:val="Estilo"/>
      </w:pPr>
      <w:r>
        <w:t>h) El juez sólo condenará cuando exista convicción de la culpabilidad del procesado;</w:t>
      </w:r>
    </w:p>
    <w:p>
      <w:pPr>
        <w:pStyle w:val="Estilo"/>
      </w:pPr>
      <w:r>
        <w:t/>
      </w:r>
    </w:p>
    <w:p>
      <w:pPr>
        <w:pStyle w:val="Estilo"/>
      </w:pPr>
      <w:r>
        <w:t>i) Cualquier prueba obtenida con violación de derechos fundamentales será nula; y</w:t>
      </w:r>
    </w:p>
    <w:p>
      <w:pPr>
        <w:pStyle w:val="Estilo"/>
      </w:pPr>
      <w:r>
        <w:t/>
      </w:r>
    </w:p>
    <w:p>
      <w:pPr>
        <w:pStyle w:val="Estilo"/>
      </w:pPr>
      <w:r>
        <w:t>j) Los principios previstos en este artículo, se observarán también en las audiencias preliminares al juicio.</w:t>
      </w:r>
    </w:p>
    <w:p>
      <w:pPr>
        <w:pStyle w:val="Estilo"/>
      </w:pPr>
      <w:r>
        <w:t/>
      </w:r>
    </w:p>
    <w:p>
      <w:pPr>
        <w:pStyle w:val="Estilo"/>
      </w:pPr>
      <w:r>
        <w:t>II. De los derechos de toda persona imputada:</w:t>
      </w:r>
    </w:p>
    <w:p>
      <w:pPr>
        <w:pStyle w:val="Estilo"/>
      </w:pPr>
      <w:r>
        <w:t/>
      </w:r>
    </w:p>
    <w:p>
      <w:pPr>
        <w:pStyle w:val="Estilo"/>
      </w:pPr>
      <w:r>
        <w:t>a) A que se presuma su inocencia mientras no se declare su responsabilidad mediante sentencia emitida por el juez de la causa;</w:t>
      </w:r>
    </w:p>
    <w:p>
      <w:pPr>
        <w:pStyle w:val="Estilo"/>
      </w:pPr>
      <w:r>
        <w:t/>
      </w:r>
    </w:p>
    <w:p>
      <w:pPr>
        <w:pStyle w:val="Estilo"/>
      </w:pPr>
      <w:r>
        <w:t>b)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pPr>
        <w:pStyle w:val="Estilo"/>
      </w:pPr>
      <w:r>
        <w:t/>
      </w:r>
    </w:p>
    <w:p>
      <w:pPr>
        <w:pStyle w:val="Estilo"/>
      </w:pPr>
      <w:r>
        <w:t>c) A que se le informe, tanto en el momento de su detención como en su comparecencia ante el Ministerio Público o el juez, los hechos que se le imputan y los derechos que le asisten;</w:t>
      </w:r>
    </w:p>
    <w:p>
      <w:pPr>
        <w:pStyle w:val="Estilo"/>
      </w:pPr>
      <w:r>
        <w:t/>
      </w:r>
    </w:p>
    <w:p>
      <w:pPr>
        <w:pStyle w:val="Estilo"/>
      </w:pPr>
      <w:r>
        <w:t>d) Se le recibirán los testigos y demás pruebas pertinentes que ofrezca, concediéndosele el tiempo que la ley estime necesario al efecto y auxiliándosele para obtener la comparecencia de las personas cuyo testimonio solicite, en los términos que señale la ley;</w:t>
      </w:r>
    </w:p>
    <w:p>
      <w:pPr>
        <w:pStyle w:val="Estilo"/>
      </w:pPr>
      <w:r>
        <w:t/>
      </w:r>
    </w:p>
    <w:p>
      <w:pPr>
        <w:pStyle w:val="Estilo"/>
      </w:pPr>
      <w:r>
        <w:t>e)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Estilo"/>
      </w:pPr>
      <w:r>
        <w:t/>
      </w:r>
    </w:p>
    <w:p>
      <w:pPr>
        <w:pStyle w:val="Estilo"/>
      </w:pPr>
      <w:r>
        <w:t>f) Le serán facilitados todos los datos que solicite para su defensa y que consten en el proceso.</w:t>
      </w:r>
    </w:p>
    <w:p>
      <w:pPr>
        <w:pStyle w:val="Estilo"/>
      </w:pPr>
      <w:r>
        <w:t/>
      </w:r>
    </w:p>
    <w:p>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pPr>
        <w:pStyle w:val="Estilo"/>
      </w:pPr>
      <w:r>
        <w:t/>
      </w:r>
    </w:p>
    <w:p>
      <w:pPr>
        <w:pStyle w:val="Estilo"/>
      </w:pPr>
      <w:r>
        <w:t>g) Será juzgado antes de cuatro meses si se tratare de delitos cuya pena máxima no exceda de dos años de prisión, y antes de un año si la pena excediere de ese tiempo, salvo que solicite mayor plazo para su defensa;</w:t>
      </w:r>
    </w:p>
    <w:p>
      <w:pPr>
        <w:pStyle w:val="Estilo"/>
      </w:pPr>
      <w:r>
        <w:t/>
      </w:r>
    </w:p>
    <w:p>
      <w:pPr>
        <w:pStyle w:val="Estilo"/>
      </w:pPr>
      <w:r>
        <w:t>h)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pPr>
        <w:pStyle w:val="Estilo"/>
      </w:pPr>
      <w:r>
        <w:t/>
      </w:r>
    </w:p>
    <w:p>
      <w:pPr>
        <w:pStyle w:val="Estilo"/>
      </w:pPr>
      <w:r>
        <w:t>i) En ningún caso podrá prolongarse la prisión o detención, por falta de pago de honorarios de defensores o por cualquiera otra prestación de dinero, por causa de responsabilidad civil o algún otro motivo análogo.</w:t>
      </w:r>
    </w:p>
    <w:p>
      <w:pPr>
        <w:pStyle w:val="Estilo"/>
      </w:pPr>
      <w:r>
        <w:t/>
      </w:r>
    </w:p>
    <w:p>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Estilo"/>
      </w:pPr>
      <w:r>
        <w:t/>
      </w:r>
    </w:p>
    <w:p>
      <w:pPr>
        <w:pStyle w:val="Estilo"/>
      </w:pPr>
      <w:r>
        <w:t>En toda pena de prisión que imponga una sentencia, se computará el tiempo de la detención.</w:t>
      </w:r>
    </w:p>
    <w:p>
      <w:pPr>
        <w:pStyle w:val="Estilo"/>
      </w:pPr>
      <w:r>
        <w:t/>
      </w:r>
    </w:p>
    <w:p>
      <w:pPr>
        <w:pStyle w:val="Estilo"/>
      </w:pPr>
      <w:r>
        <w:t>III. De los derechos de la víctima o del ofendido:</w:t>
      </w:r>
    </w:p>
    <w:p>
      <w:pPr>
        <w:pStyle w:val="Estilo"/>
      </w:pPr>
      <w:r>
        <w:t/>
      </w:r>
    </w:p>
    <w:p>
      <w:pPr>
        <w:pStyle w:val="Estilo"/>
      </w:pPr>
      <w:r>
        <w:t>a) Recibir asesoría jurídica; ser informado de los derechos que en su favor establece la Constitución Política de los Estados Unidos Mexicanos y esta Constitución y, cuando lo solicite, ser informado del desarrollo del procedimiento penal;</w:t>
      </w:r>
    </w:p>
    <w:p>
      <w:pPr>
        <w:pStyle w:val="Estilo"/>
      </w:pPr>
      <w:r>
        <w:t/>
      </w:r>
    </w:p>
    <w:p>
      <w:pPr>
        <w:pStyle w:val="Estilo"/>
      </w:pPr>
      <w:r>
        <w:t>b)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pPr>
        <w:pStyle w:val="Estilo"/>
      </w:pPr>
      <w:r>
        <w:t/>
      </w:r>
    </w:p>
    <w:p>
      <w:pPr>
        <w:pStyle w:val="Estilo"/>
      </w:pPr>
      <w:r>
        <w:t>Cuando el Ministerio Público considere que no es necesario el desahogo de la diligencia, deberá fundar y motivar su negativa;</w:t>
      </w:r>
    </w:p>
    <w:p>
      <w:pPr>
        <w:pStyle w:val="Estilo"/>
      </w:pPr>
      <w:r>
        <w:t/>
      </w:r>
    </w:p>
    <w:p>
      <w:pPr>
        <w:pStyle w:val="Estilo"/>
      </w:pPr>
      <w:r>
        <w:t>c) Recibir, desde la comisión del delito, atención médica y psicológica de urgencia;</w:t>
      </w:r>
    </w:p>
    <w:p>
      <w:pPr>
        <w:pStyle w:val="Estilo"/>
      </w:pPr>
      <w:r>
        <w:t/>
      </w:r>
    </w:p>
    <w:p>
      <w:pPr>
        <w:pStyle w:val="Estilo"/>
      </w:pPr>
      <w:r>
        <w:t>d)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pPr>
        <w:pStyle w:val="Estilo"/>
      </w:pPr>
      <w:r>
        <w:t/>
      </w:r>
    </w:p>
    <w:p>
      <w:pPr>
        <w:pStyle w:val="Estilo"/>
      </w:pPr>
      <w:r>
        <w:t>La ley fijará procedimientos ágiles para ejecutar las sentencias en materia de reparación del daño;</w:t>
      </w:r>
    </w:p>
    <w:p>
      <w:pPr>
        <w:pStyle w:val="Estilo"/>
      </w:pPr>
      <w:r>
        <w:t/>
      </w:r>
    </w:p>
    <w:p>
      <w:pPr>
        <w:pStyle w:val="Estilo"/>
      </w:pPr>
      <w:r>
        <w:t>e) 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pPr>
        <w:pStyle w:val="Estilo"/>
      </w:pPr>
      <w:r>
        <w:t/>
      </w:r>
    </w:p>
    <w:p>
      <w:pPr>
        <w:pStyle w:val="Estilo"/>
      </w:pPr>
      <w:r>
        <w:t>El Ministerio Público deberá garantizar la protección de víctimas, ofendidos, testigos y, en general, todos los sujetos que intervengan en el proceso. Los jueces deberán vigilar el buen cumplimiento de esta obligación;</w:t>
      </w:r>
    </w:p>
    <w:p>
      <w:pPr>
        <w:pStyle w:val="Estilo"/>
      </w:pPr>
      <w:r>
        <w:t/>
      </w:r>
    </w:p>
    <w:p>
      <w:pPr>
        <w:pStyle w:val="Estilo"/>
      </w:pPr>
      <w:r>
        <w:t>f) Solicitar las medidas cautelares y providencias necesarias para la protección y restitución de sus derechos; e</w:t>
      </w:r>
    </w:p>
    <w:p>
      <w:pPr>
        <w:pStyle w:val="Estilo"/>
      </w:pPr>
      <w:r>
        <w:t/>
      </w:r>
    </w:p>
    <w:p>
      <w:pPr>
        <w:pStyle w:val="Estilo"/>
      </w:pPr>
      <w:r>
        <w:t>g)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Estilo"/>
      </w:pPr>
      <w:r>
        <w:t/>
      </w:r>
    </w:p>
    <w:p>
      <w:pPr>
        <w:pStyle w:val="Estilo"/>
      </w:pPr>
      <w:r>
        <w:t>(REFORMADO, P.O. 10 DE ABRIL DE 2014)</w:t>
      </w:r>
    </w:p>
    <w:p>
      <w:pPr>
        <w:pStyle w:val="Estilo"/>
      </w:pPr>
      <w:r>
        <w:t>Art. 8°. La investigación de los delitos corresponde al Ministerio Público y a las policías, las cuales actuarán bajo la conducción y mando de aquél en el ejercicio de esta función.</w:t>
      </w:r>
    </w:p>
    <w:p>
      <w:pPr>
        <w:pStyle w:val="Estilo"/>
      </w:pPr>
      <w:r>
        <w:t/>
      </w:r>
    </w:p>
    <w:p>
      <w:pPr>
        <w:pStyle w:val="Estilo"/>
      </w:pPr>
      <w:r>
        <w:t>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La imposición de las penas, su modificación y duración son propias y exclusivas de la autoridad judicial.</w:t>
      </w:r>
    </w:p>
    <w:p>
      <w:pPr>
        <w:pStyle w:val="Estilo"/>
      </w:pPr>
      <w:r>
        <w:t/>
      </w:r>
    </w:p>
    <w:p>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pPr>
        <w:pStyle w:val="Estilo"/>
      </w:pPr>
      <w:r>
        <w:t/>
      </w:r>
    </w:p>
    <w:p>
      <w:pPr>
        <w:pStyle w:val="Estilo"/>
      </w:pPr>
      <w:r>
        <w:t>Si el infractor de los reglamentos gubernativos y de policía fuese jornalero, obrero o trabajador, no podrá ser sancionado con multa mayor del importe de su jornal o salario de un día.</w:t>
      </w:r>
    </w:p>
    <w:p>
      <w:pPr>
        <w:pStyle w:val="Estilo"/>
      </w:pPr>
      <w:r>
        <w:t/>
      </w:r>
    </w:p>
    <w:p>
      <w:pPr>
        <w:pStyle w:val="Estilo"/>
      </w:pPr>
      <w:r>
        <w:t>Tratándose de trabajadores no asalariados, la multa que se imponga por infracción de los reglamentos gubernativos y de policía, no excederá del equivalente a un día de su ingreso.</w:t>
      </w:r>
    </w:p>
    <w:p>
      <w:pPr>
        <w:pStyle w:val="Estilo"/>
      </w:pPr>
      <w:r>
        <w:t/>
      </w:r>
    </w:p>
    <w:p>
      <w:pPr>
        <w:pStyle w:val="Estilo"/>
      </w:pPr>
      <w:r>
        <w:t>El Ministerio Público podrá considerar criterios de oportunidad para el ejercicio de la acción penal, en los supuestos y condiciones que fije la ley.</w:t>
      </w:r>
    </w:p>
    <w:p>
      <w:pPr>
        <w:pStyle w:val="Estilo"/>
      </w:pPr>
      <w:r>
        <w:t/>
      </w:r>
    </w:p>
    <w:p>
      <w:pPr>
        <w:pStyle w:val="Estilo"/>
      </w:pPr>
      <w:r>
        <w:t>A. 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la Constitución Política de los Estados Unidos Mexicanos y esta Constitución señalan. La actuación de las instituciones de seguridad pública se regirá por los principios de legalidad, objetividad, eficiencia, profesionalismo, honradez y respeto a los derechos humanos reconocidos en la Constitución Política de los Estados Unidos Mexicanos y esta Constitución.</w:t>
      </w:r>
    </w:p>
    <w:p>
      <w:pPr>
        <w:pStyle w:val="Estilo"/>
      </w:pPr>
      <w:r>
        <w:t/>
      </w:r>
    </w:p>
    <w:p>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pPr>
        <w:pStyle w:val="Estilo"/>
      </w:pPr>
      <w:r>
        <w:t/>
      </w:r>
    </w:p>
    <w:p>
      <w:pPr>
        <w:pStyle w:val="Estilo"/>
      </w:pPr>
      <w:r>
        <w:t>I.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pPr>
        <w:pStyle w:val="Estilo"/>
      </w:pPr>
      <w:r>
        <w:t/>
      </w:r>
    </w:p>
    <w:p>
      <w:pPr>
        <w:pStyle w:val="Estilo"/>
      </w:pPr>
      <w:r>
        <w:t>II. El establecimiento de las bases de datos criminalísticos y de personal para las instituciones de seguridad pública. Ninguna persona podrá ingresar a las instituciones de seguridad pública si no ha sido debidamente certificado y registrado en el sistema;</w:t>
      </w:r>
    </w:p>
    <w:p>
      <w:pPr>
        <w:pStyle w:val="Estilo"/>
      </w:pPr>
      <w:r>
        <w:t/>
      </w:r>
    </w:p>
    <w:p>
      <w:pPr>
        <w:pStyle w:val="Estilo"/>
      </w:pPr>
      <w:r>
        <w:t>III. La formulación de políticas públicas tendientes a prevenir la comisión de delitos;</w:t>
      </w:r>
    </w:p>
    <w:p>
      <w:pPr>
        <w:pStyle w:val="Estilo"/>
      </w:pPr>
      <w:r>
        <w:t/>
      </w:r>
    </w:p>
    <w:p>
      <w:pPr>
        <w:pStyle w:val="Estilo"/>
      </w:pPr>
      <w:r>
        <w:t>IV. Se determinará la participación de la comunidad que coadyuvará, entre otros, en los procesos de evaluación de las políticas de prevención del delito así como de las instituciones de seguridad pública; y</w:t>
      </w:r>
    </w:p>
    <w:p>
      <w:pPr>
        <w:pStyle w:val="Estilo"/>
      </w:pPr>
      <w:r>
        <w:t/>
      </w:r>
    </w:p>
    <w:p>
      <w:pPr>
        <w:pStyle w:val="Estilo"/>
      </w:pPr>
      <w:r>
        <w:t>V. Los fondos de ayuda federal para la seguridad pública serán aportados al Estado y los municipios para ser destinados exclusivamente a estos fines.</w:t>
      </w:r>
    </w:p>
    <w:p>
      <w:pPr>
        <w:pStyle w:val="Estilo"/>
      </w:pPr>
      <w:r>
        <w:t/>
      </w:r>
    </w:p>
    <w:p>
      <w:pPr>
        <w:pStyle w:val="Estilo"/>
      </w:pPr>
      <w:r>
        <w:t>B.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Estilo"/>
      </w:pPr>
      <w:r>
        <w:t/>
      </w:r>
    </w:p>
    <w:p>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la Constitución Política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pPr>
        <w:pStyle w:val="Estilo"/>
      </w:pPr>
      <w:r>
        <w:t/>
      </w:r>
    </w:p>
    <w:p>
      <w:pPr>
        <w:pStyle w:val="Estilo"/>
      </w:pPr>
      <w:r>
        <w:t>I. Será jurisdiccional y autónomo del de materia penal;</w:t>
      </w:r>
    </w:p>
    <w:p>
      <w:pPr>
        <w:pStyle w:val="Estilo"/>
      </w:pPr>
      <w:r>
        <w:t/>
      </w:r>
    </w:p>
    <w:p>
      <w:pPr>
        <w:pStyle w:val="Estilo"/>
      </w:pPr>
      <w:r>
        <w:t>(REFORMADO PRIMER PÁRRAFO, P.O. 26 DE NOVIEMBRE DE 2016)</w:t>
      </w:r>
    </w:p>
    <w:p>
      <w:pPr>
        <w:pStyle w:val="Estilo"/>
      </w:pPr>
      <w:r>
        <w:t>II. Procederá en los casos de delitos contra la salud, secuestro, robo de vehículos, trata de personas y enriquecimiento ilícito, respecto de los bienes siguientes:</w:t>
      </w:r>
    </w:p>
    <w:p>
      <w:pPr>
        <w:pStyle w:val="Estilo"/>
      </w:pPr>
      <w:r>
        <w:t/>
      </w:r>
    </w:p>
    <w:p>
      <w:pPr>
        <w:pStyle w:val="Estilo"/>
      </w:pPr>
      <w:r>
        <w:t>a) Aquellos que sean instrumento, objeto o producto del delito, aún cuando no se haya dictado la sentencia que determine la responsabilidad penal, pero existan elementos suficientes para determinar que el hecho ilícito sucedió;</w:t>
      </w:r>
    </w:p>
    <w:p>
      <w:pPr>
        <w:pStyle w:val="Estilo"/>
      </w:pPr>
      <w:r>
        <w:t/>
      </w:r>
    </w:p>
    <w:p>
      <w:pPr>
        <w:pStyle w:val="Estilo"/>
      </w:pPr>
      <w:r>
        <w:t>b) Aquellos que no sean instrumento, objeto o producto del delito, pero que hayan sido utilizados o destinados a ocultar o mezclar bienes producto del delito, siempre y cuando se reúnan los extremos del inciso anterior;</w:t>
      </w:r>
    </w:p>
    <w:p>
      <w:pPr>
        <w:pStyle w:val="Estilo"/>
      </w:pPr>
      <w:r>
        <w:t/>
      </w:r>
    </w:p>
    <w:p>
      <w:pPr>
        <w:pStyle w:val="Estilo"/>
      </w:pPr>
      <w:r>
        <w:t>c) Aquellos que estén siendo utilizados para la comisión de delitos por un tercero, si su dueño tuvo conocimiento de ello y no lo notificó a la autoridad o hizo algo para impedirlo; o</w:t>
      </w:r>
    </w:p>
    <w:p>
      <w:pPr>
        <w:pStyle w:val="Estilo"/>
      </w:pPr>
      <w:r>
        <w:t/>
      </w:r>
    </w:p>
    <w:p>
      <w:pPr>
        <w:pStyle w:val="Estilo"/>
      </w:pPr>
      <w:r>
        <w:t>d) Aquellos que estén intitulados a nombre de terceros, pero existan suficientes elementos para determinar que son producto de delitos patrimoniales o de delincuencia organizada, y el acusado por estos delitos se comporte como dueño.</w:t>
      </w:r>
    </w:p>
    <w:p>
      <w:pPr>
        <w:pStyle w:val="Estilo"/>
      </w:pPr>
      <w:r>
        <w:t/>
      </w:r>
    </w:p>
    <w:p>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pPr>
        <w:pStyle w:val="Estilo"/>
      </w:pPr>
      <w:r>
        <w:t/>
      </w:r>
    </w:p>
    <w:p>
      <w:pPr>
        <w:pStyle w:val="Estilo"/>
      </w:pPr>
      <w:r>
        <w:t>(REFORMADO, P.O. 26 DE MARZO DE 2005)</w:t>
      </w:r>
    </w:p>
    <w:p>
      <w:pPr>
        <w:pStyle w:val="Estilo"/>
      </w:pPr>
      <w:r>
        <w:t>Art. 9º. El derecho a la información pública tendrá los siguientes fundamentos:</w:t>
      </w:r>
    </w:p>
    <w:p>
      <w:pPr>
        <w:pStyle w:val="Estilo"/>
      </w:pPr>
      <w:r>
        <w:t/>
      </w:r>
    </w:p>
    <w:p>
      <w:pPr>
        <w:pStyle w:val="Estilo"/>
      </w:pPr>
      <w:r>
        <w:t>I. La consolidación del estado democrático y de derecho en Jalisco.</w:t>
      </w:r>
    </w:p>
    <w:p>
      <w:pPr>
        <w:pStyle w:val="Estilo"/>
      </w:pPr>
      <w:r>
        <w:t/>
      </w:r>
    </w:p>
    <w:p>
      <w:pPr>
        <w:pStyle w:val="Estilo"/>
      </w:pPr>
      <w:r>
        <w:t>(REFORMADA, P.O. 16 DE JUNIO DE 2016)</w:t>
      </w:r>
    </w:p>
    <w:p>
      <w:pPr>
        <w:pStyle w:val="Estilo"/>
      </w:pPr>
      <w:r>
        <w:t>II. La transparencia y la rendición de cuentas de las autoridades estatales y municipales, mediante la implementación de mecanismos de gobierno abierto, a través del organismo garante y en colaboración con representantes de la sociedad civil, para la apertura de los órganos públicos y el registro de los documentos en que constan las decisiones públicas y el proceso para la toma de éstas;</w:t>
      </w:r>
    </w:p>
    <w:p>
      <w:pPr>
        <w:pStyle w:val="Estilo"/>
      </w:pPr>
      <w:r>
        <w:t/>
      </w:r>
    </w:p>
    <w:p>
      <w:pPr>
        <w:pStyle w:val="Estilo"/>
      </w:pPr>
      <w:r>
        <w:t>(REFORMADA, P.O. 16 DE JUNIO DE 2016)</w:t>
      </w:r>
    </w:p>
    <w:p>
      <w:pPr>
        <w:pStyle w:val="Estilo"/>
      </w:pPr>
      <w:r>
        <w:t>III. La participación de las personas en la toma de decisiones públicas, mediante el ejercicio del derecho a la información;</w:t>
      </w:r>
    </w:p>
    <w:p>
      <w:pPr>
        <w:pStyle w:val="Estilo"/>
      </w:pPr>
      <w:r>
        <w:t/>
      </w:r>
    </w:p>
    <w:p>
      <w:pPr>
        <w:pStyle w:val="Estilo"/>
      </w:pPr>
      <w:r>
        <w:t>IV. La información pública veraz y oportuna;</w:t>
      </w:r>
    </w:p>
    <w:p>
      <w:pPr>
        <w:pStyle w:val="Estilo"/>
      </w:pPr>
      <w:r>
        <w:t/>
      </w:r>
    </w:p>
    <w:p>
      <w:pPr>
        <w:pStyle w:val="Estilo"/>
      </w:pPr>
      <w:r>
        <w:t>(REFORMADA, P.O. 19 DE DICIEMBRE DE 2015)</w:t>
      </w:r>
    </w:p>
    <w:p>
      <w:pPr>
        <w:pStyle w:val="Estilo"/>
      </w:pPr>
      <w:r>
        <w:t>V. La protección de datos personales en posesión de sujetos obligados; y</w:t>
      </w:r>
    </w:p>
    <w:p>
      <w:pPr>
        <w:pStyle w:val="Estilo"/>
      </w:pPr>
      <w:r>
        <w:t/>
      </w:r>
    </w:p>
    <w:p>
      <w:pPr>
        <w:pStyle w:val="Estilo"/>
      </w:pPr>
      <w:r>
        <w:t>(REFORMADA, P.O. 19 DE DICIEMBRE DE 2015)</w:t>
      </w:r>
    </w:p>
    <w:p>
      <w:pPr>
        <w:pStyle w:val="Estilo"/>
      </w:pPr>
      <w: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w:t>
      </w:r>
    </w:p>
    <w:p>
      <w:pPr>
        <w:pStyle w:val="Estilo"/>
      </w:pPr>
      <w:r>
        <w:t/>
      </w:r>
    </w:p>
    <w:p>
      <w:pPr>
        <w:pStyle w:val="Estilo"/>
      </w:pPr>
      <w:r>
        <w:t>(REFORMADO, P.O. 16 DE JUNIO DE 2016)</w:t>
      </w:r>
    </w:p>
    <w:p>
      <w:pPr>
        <w:pStyle w:val="Estilo"/>
      </w:pPr>
      <w:r>
        <w:t>El Instituto es un órgano público autónomo, con personalidad jurídica y patrimonio propio,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así como la participación social.</w:t>
      </w:r>
    </w:p>
    <w:p>
      <w:pPr>
        <w:pStyle w:val="Estilo"/>
      </w:pPr>
      <w:r>
        <w:t/>
      </w:r>
    </w:p>
    <w:p>
      <w:pPr>
        <w:pStyle w:val="Estilo"/>
      </w:pPr>
      <w:r>
        <w:t>(REFORMADO, P.O. 19 DE DICIEMBRE DE 2015)</w:t>
      </w:r>
    </w:p>
    <w:p>
      <w:pPr>
        <w:pStyle w:val="Estilo"/>
      </w:pPr>
      <w:r>
        <w:t>El Instituto estará conformado por un Presidente y dos comisionados titulares, así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pPr>
        <w:pStyle w:val="Estilo"/>
      </w:pPr>
      <w:r>
        <w:t/>
      </w:r>
    </w:p>
    <w:p>
      <w:pPr>
        <w:pStyle w:val="Estilo"/>
      </w:pPr>
      <w:r>
        <w:t>(REFORMADO, P.O. 19 DE DICIEMBRE DE 2015)</w:t>
      </w:r>
    </w:p>
    <w:p>
      <w:pPr>
        <w:pStyle w:val="Estilo"/>
      </w:pPr>
      <w:r>
        <w:t>El Instituto tendrá las atribuciones específicas que la ley le otorgue; sus resoluciones serán definitivas,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pPr>
        <w:pStyle w:val="Estilo"/>
      </w:pPr>
      <w:r>
        <w:t/>
      </w:r>
    </w:p>
    <w:p>
      <w:pPr>
        <w:pStyle w:val="Estilo"/>
      </w:pPr>
      <w:r>
        <w:t>(REFORMADO [N. DE E. ADICIONADO], P.O. 19 DE DICIEMBRE DE 2015)</w:t>
      </w:r>
    </w:p>
    <w:p>
      <w:pPr>
        <w:pStyle w:val="Estilo"/>
      </w:pPr>
      <w: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 </w:t>
      </w:r>
    </w:p>
    <w:p>
      <w:pPr>
        <w:pStyle w:val="Estilo"/>
      </w:pPr>
      <w:r>
        <w:t/>
      </w:r>
    </w:p>
    <w:p>
      <w:pPr>
        <w:pStyle w:val="Estilo"/>
      </w:pPr>
      <w:r>
        <w:t>(REFORMADO [N. DE E. ADICIONADO], P.O. 19 DE DICIEMBRE DE 2015)</w:t>
      </w:r>
    </w:p>
    <w:p>
      <w:pPr>
        <w:pStyle w:val="Estilo"/>
      </w:pPr>
      <w:r>
        <w:t>El Instituto Nacional de Transparencia, Acceso a la Información y Protección de Datos Personales también conocerá de los recursos de revisión que señale la Ley General en materia de transparencia.</w:t>
      </w:r>
    </w:p>
    <w:p>
      <w:pPr>
        <w:pStyle w:val="Estilo"/>
      </w:pPr>
      <w:r>
        <w:t/>
      </w:r>
    </w:p>
    <w:p>
      <w:pPr>
        <w:pStyle w:val="Estilo"/>
      </w:pPr>
      <w:r>
        <w:t/>
      </w:r>
    </w:p>
    <w:p>
      <w:pPr>
        <w:pStyle w:val="Estilo"/>
      </w:pPr>
      <w:r>
        <w:t>(REFORMADO, P.O. 13 DE JULIO DE 1994)</w:t>
      </w:r>
    </w:p>
    <w:p>
      <w:pPr>
        <w:pStyle w:val="Estilo"/>
      </w:pPr>
      <w:r>
        <w:t>CAPITULO IV</w:t>
      </w:r>
    </w:p>
    <w:p>
      <w:pPr>
        <w:pStyle w:val="Estilo"/>
      </w:pPr>
      <w:r>
        <w:t/>
      </w:r>
    </w:p>
    <w:p>
      <w:pPr>
        <w:pStyle w:val="Estilo"/>
      </w:pPr>
      <w:r>
        <w:t>De la Comisión Estatal de Derechos Humanos</w:t>
      </w:r>
    </w:p>
    <w:p>
      <w:pPr>
        <w:pStyle w:val="Estilo"/>
      </w:pPr>
      <w:r>
        <w:t/>
      </w:r>
    </w:p>
    <w:p>
      <w:pPr>
        <w:pStyle w:val="Estilo"/>
      </w:pPr>
      <w:r>
        <w:t>(REFORMADO, P.O. 13 DE JULIO DE 1994)</w:t>
      </w:r>
    </w:p>
    <w:p>
      <w:pPr>
        <w:pStyle w:val="Estilo"/>
      </w:pPr>
      <w:r>
        <w:t>Art. 10. Para la preservación de los derechos a que alude el artículo 4º de esta Constitución, se instituye la Comisión Estatal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pPr>
        <w:pStyle w:val="Estilo"/>
      </w:pPr>
      <w:r>
        <w:t/>
      </w:r>
    </w:p>
    <w:p>
      <w:pPr>
        <w:pStyle w:val="Estilo"/>
      </w:pPr>
      <w:r>
        <w:t>I. En la realización y cumplimiento de sus funciones, tendrá la integración, atribuciones, organización y competencia que le confiera su Ley, sin más restricciones que las señaladas en el artículo 102, apartado B, de la Constitución Política de los Estados Unidos Mexicanos y las leyes respectivas;</w:t>
      </w:r>
    </w:p>
    <w:p>
      <w:pPr>
        <w:pStyle w:val="Estilo"/>
      </w:pPr>
      <w:r>
        <w:t/>
      </w:r>
    </w:p>
    <w:p>
      <w:pPr>
        <w:pStyle w:val="Estilo"/>
      </w:pPr>
      <w:r>
        <w:t>(REFORMADA, P.O. 28 DE AGOSTO DE 2012)</w:t>
      </w:r>
    </w:p>
    <w:p>
      <w:pPr>
        <w:pStyle w:val="Estilo"/>
      </w:pPr>
      <w:r>
        <w:t>II. En cumplimiento de sus funciones, formulará recomendaciones públicas, autónomas, no vinculatorias, así como denuncias y quejas ante las autoridades respectivas.</w:t>
      </w:r>
    </w:p>
    <w:p>
      <w:pPr>
        <w:pStyle w:val="Estilo"/>
      </w:pPr>
      <w:r>
        <w:t/>
      </w:r>
    </w:p>
    <w:p>
      <w:pPr>
        <w:pStyle w:val="Estilo"/>
      </w:pPr>
      <w:r>
        <w:t>Todo servidor público está obligado a responder las recomendaciones que les presente la Comisión Estatal de Derechos Humanos. Cuando las recomendaciones emitidas no sean aceptadas o cumplidas por las autoridades o servidores públicos, éstos deberán fundar, motivar y hacer pública su negativa. El Congreso del Estado podrá, a solicitud de la Comisión Estatal de Derechos Humanos, citar a comparecer ante la Asamblea a las autoridades o servidores públicos responsables para que expliquen el motivo de su negativa;</w:t>
      </w:r>
    </w:p>
    <w:p>
      <w:pPr>
        <w:pStyle w:val="Estilo"/>
      </w:pPr>
      <w:r>
        <w:t/>
      </w:r>
    </w:p>
    <w:p>
      <w:pPr>
        <w:pStyle w:val="Estilo"/>
      </w:pPr>
      <w:r>
        <w:t>(REFORMADA, P.O. 28 DE AGOSTO DE 2012)</w:t>
      </w:r>
    </w:p>
    <w:p>
      <w:pPr>
        <w:pStyle w:val="Estilo"/>
      </w:pPr>
      <w:r>
        <w:t>III. Sólo podrá admitir o conocer de quejas contra actos u omisiones de autoridades locales judiciales y electorales, cuando éstos tengan carácter de trámite administrativo. La Comisión Estatal de Derechos Humanos por ningún motivo podrá examinar cuestiones jurisdiccionales de fondo de dichas materias, ni podrá dar consultas a autoridades y particulares sobre interpretación de leyes;</w:t>
      </w:r>
    </w:p>
    <w:p>
      <w:pPr>
        <w:pStyle w:val="Estilo"/>
      </w:pPr>
      <w:r>
        <w:t/>
      </w:r>
    </w:p>
    <w:p>
      <w:pPr>
        <w:pStyle w:val="Estilo"/>
      </w:pPr>
      <w:r>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pPr>
        <w:pStyle w:val="Estilo"/>
      </w:pPr>
      <w:r>
        <w:t/>
      </w:r>
    </w:p>
    <w:p>
      <w:pPr>
        <w:pStyle w:val="Estilo"/>
      </w:pPr>
      <w:r>
        <w:t>(REFORMADA, P.O. 28 DE AGOSTO DE 2012)</w:t>
      </w:r>
    </w:p>
    <w:p>
      <w:pPr>
        <w:pStyle w:val="Estilo"/>
      </w:pPr>
      <w:r>
        <w:t>V. Estará integrado por un Presidente, un consejo compuesto por titulares y suplentes respectivamente y los demás órganos que determine su ley reglamentaria;</w:t>
      </w:r>
    </w:p>
    <w:p>
      <w:pPr>
        <w:pStyle w:val="Estilo"/>
      </w:pPr>
      <w:r>
        <w:t/>
      </w:r>
    </w:p>
    <w:p>
      <w:pPr>
        <w:pStyle w:val="Estilo"/>
      </w:pPr>
      <w:r>
        <w:t>(REFORMADA, P.O. 28 DE AGOSTO DE 2012)</w:t>
      </w:r>
    </w:p>
    <w:p>
      <w:pPr>
        <w:pStyle w:val="Estilo"/>
      </w:pPr>
      <w:r>
        <w:t>VI. Para la designación de su Presidente y de los consejeros ciudadanos, deberán satisfacerse los requisitos y observarse el procedimiento que determine la ley, basado en un proceso de consulta pública, que deberá ser transparente, y</w:t>
      </w:r>
    </w:p>
    <w:p>
      <w:pPr>
        <w:pStyle w:val="Estilo"/>
      </w:pPr>
      <w:r>
        <w:t/>
      </w:r>
    </w:p>
    <w:p>
      <w:pPr>
        <w:pStyle w:val="Estilo"/>
      </w:pPr>
      <w:r>
        <w:t>(REFORMADA [N. DE E. ADICIONADA], P.O. 28 DE AGOSTO DE 2012)</w:t>
      </w:r>
    </w:p>
    <w:p>
      <w:pPr>
        <w:pStyle w:val="Estilo"/>
      </w:pPr>
      <w:r>
        <w:t>VII. La Comisión Estatal de los Derechos Humanos tendrá facultad para ejercitar acción de inconstitucionalidad en contra de leyes expedidas por el Congreso del Estado, en los términos de la legislación federal correspondiente.</w:t>
      </w:r>
    </w:p>
    <w:p>
      <w:pPr>
        <w:pStyle w:val="Estilo"/>
      </w:pPr>
      <w:r>
        <w:t/>
      </w:r>
    </w:p>
    <w:p>
      <w:pPr>
        <w:pStyle w:val="Estilo"/>
      </w:pPr>
      <w:r>
        <w:t>(REFORMADO [N. DE E. REPUBLICADO], P.O. 28 DE AGOSTO DE 2012)</w:t>
      </w:r>
    </w:p>
    <w:p>
      <w:pPr>
        <w:pStyle w:val="Estilo"/>
      </w:pPr>
      <w:r>
        <w:t>Toda autoridad estatal o municipal que, en el ámbito de su competencia, tenga conocimiento de actos violatorios de derechos humanos, inmediatamente y bajo su estricta responsabilidad, procederá a dar cuenta del hecho a la Comisión Estatal de Derechos Humanos.</w:t>
      </w:r>
    </w:p>
    <w:p>
      <w:pPr>
        <w:pStyle w:val="Estilo"/>
      </w:pPr>
      <w:r>
        <w:t/>
      </w:r>
    </w:p>
    <w:p>
      <w:pPr>
        <w:pStyle w:val="Estilo"/>
      </w:pPr>
      <w:r>
        <w:t/>
      </w:r>
    </w:p>
    <w:p>
      <w:pPr>
        <w:pStyle w:val="Estilo"/>
      </w:pPr>
      <w:r>
        <w:t>(REFORMADO, P.O. 13 DE JULIO DE 1994)</w:t>
      </w:r>
    </w:p>
    <w:p>
      <w:pPr>
        <w:pStyle w:val="Estilo"/>
      </w:pPr>
      <w:r>
        <w:t>TITULO SEGUNDO</w:t>
      </w:r>
    </w:p>
    <w:p>
      <w:pPr>
        <w:pStyle w:val="Estilo"/>
      </w:pPr>
      <w:r>
        <w:t/>
      </w:r>
    </w:p>
    <w:p>
      <w:pPr>
        <w:pStyle w:val="Estilo"/>
      </w:pPr>
      <w:r>
        <w:t/>
      </w:r>
    </w:p>
    <w:p>
      <w:pPr>
        <w:pStyle w:val="Estilo"/>
      </w:pPr>
      <w:r>
        <w:t>(REFORMADA SU DENOMINACIÓN, P.O. 9 DE ABRIL DE 2019)</w:t>
      </w:r>
    </w:p>
    <w:p>
      <w:pPr>
        <w:pStyle w:val="Estilo"/>
      </w:pPr>
      <w:r>
        <w:t>CAPÍTULO I</w:t>
      </w:r>
    </w:p>
    <w:p>
      <w:pPr>
        <w:pStyle w:val="Estilo"/>
      </w:pPr>
      <w:r>
        <w:t/>
      </w:r>
    </w:p>
    <w:p>
      <w:pPr>
        <w:pStyle w:val="Estilo"/>
      </w:pPr>
      <w:r>
        <w:t>Del Sufragio y la Participación Ciudadana, la Popular y de Gobernanza</w:t>
      </w:r>
    </w:p>
    <w:p>
      <w:pPr>
        <w:pStyle w:val="Estilo"/>
      </w:pPr>
      <w:r>
        <w:t/>
      </w:r>
    </w:p>
    <w:p>
      <w:pPr>
        <w:pStyle w:val="Estilo"/>
      </w:pPr>
      <w:r>
        <w:t>(REFORMADO, P.O. 9 DE ABRIL DE 2019)</w:t>
      </w:r>
    </w:p>
    <w:p>
      <w:pPr>
        <w:pStyle w:val="Estilo"/>
      </w:pPr>
      <w:r>
        <w:t>Art. 11. El sufragio es la expresión de la voluntad popular para la elección de los integrantes de los poderes Legislativo y Ejecutivo, de los gobiernos municipales y para los procesos relativos a los mecanismos de participación ciudadana y popular. La renovación de los poderes Legislativo y Ejecutivo y de los ayuntamientos del Estado, se realizará en elecciones, mediante la emisión del sufragio universal, libre, secreto, directo e intransferible.</w:t>
      </w:r>
    </w:p>
    <w:p>
      <w:pPr>
        <w:pStyle w:val="Estilo"/>
      </w:pPr>
      <w:r>
        <w:t/>
      </w:r>
    </w:p>
    <w:p>
      <w:pPr>
        <w:pStyle w:val="Estilo"/>
      </w:pPr>
      <w:r>
        <w:t>La organización, desarrollo, cómputo y declaración de resultados de los mecanismos de participación ciudadana estará a cargo del Instituto Electoral y de Participación Ciudadana.</w:t>
      </w:r>
    </w:p>
    <w:p>
      <w:pPr>
        <w:pStyle w:val="Estilo"/>
      </w:pPr>
      <w:r>
        <w:t/>
      </w:r>
    </w:p>
    <w:p>
      <w:pPr>
        <w:pStyle w:val="Estilo"/>
      </w:pPr>
      <w:r>
        <w:t>Los Ayuntamientos emitirán los reglamentos y disposiciones administrativas que les permitan asegurar la participación ciudadana y popular, teniendo como bases mínimas, las establecidas en la ley estatal relativa a la materia.</w:t>
      </w:r>
    </w:p>
    <w:p>
      <w:pPr>
        <w:pStyle w:val="Estilo"/>
      </w:pPr>
      <w:r>
        <w:t/>
      </w:r>
    </w:p>
    <w:p>
      <w:pPr>
        <w:pStyle w:val="Estilo"/>
      </w:pPr>
      <w:r>
        <w:t>Apartado A. En el Estado de Jalisco se reconocen por lo menos, los siguientes mecanismos de participación ciudadana y popular:</w:t>
      </w:r>
    </w:p>
    <w:p>
      <w:pPr>
        <w:pStyle w:val="Estilo"/>
      </w:pPr>
      <w:r>
        <w:t/>
      </w:r>
    </w:p>
    <w:p>
      <w:pPr>
        <w:pStyle w:val="Estilo"/>
      </w:pPr>
      <w:r>
        <w:t>I. Plebiscito: es el mecanismo de participación mediante el cual se someten a la consideración de la ciudadanía los actos o decisiones del Poder Ejecutivo del Estado y de los ayuntamientos, conforme a lo siguiente: </w:t>
      </w:r>
    </w:p>
    <w:p>
      <w:pPr>
        <w:pStyle w:val="Estilo"/>
      </w:pPr>
      <w:r>
        <w:t/>
      </w:r>
    </w:p>
    <w:p>
      <w:pPr>
        <w:pStyle w:val="Estilo"/>
      </w:pPr>
      <w:r>
        <w:t>a) En el ámbito estatal podrá ser solicitado por el 0.05 por ciento de los ciudadanos inscritos en la lista nominal de electores, correspondiente al Estado; </w:t>
      </w:r>
    </w:p>
    <w:p>
      <w:pPr>
        <w:pStyle w:val="Estilo"/>
      </w:pPr>
      <w:r>
        <w:t/>
      </w:r>
    </w:p>
    <w:p>
      <w:pPr>
        <w:pStyle w:val="Estilo"/>
      </w:pPr>
      <w:r>
        <w:t>b) En los municipios en que la población no exceda de cincuenta mil habitantes, podrá solicitarlo el 2 por ciento de los ciudadanos inscritos en la lista nominal de electores, correspondiente al municipio; </w:t>
      </w:r>
    </w:p>
    <w:p>
      <w:pPr>
        <w:pStyle w:val="Estilo"/>
      </w:pPr>
      <w:r>
        <w:t/>
      </w:r>
    </w:p>
    <w:p>
      <w:pPr>
        <w:pStyle w:val="Estilo"/>
      </w:pPr>
      <w:r>
        <w:t>c) En los municipios en que la población exceda los cincuenta mil pero no los cien mil habitantes, podrán solicitarlo el 1.5 por ciento de los ciudadanos inscritos en la lista nominal de electores, correspondiente al municipio; </w:t>
      </w:r>
    </w:p>
    <w:p>
      <w:pPr>
        <w:pStyle w:val="Estilo"/>
      </w:pPr>
      <w:r>
        <w:t/>
      </w:r>
    </w:p>
    <w:p>
      <w:pPr>
        <w:pStyle w:val="Estilo"/>
      </w:pPr>
      <w:r>
        <w:t>d) En los municipios en los que la población exceda los cien mil pero no los quinientos mil habitantes podrán solicitarlo el 0.5 por ciento de los ciudadanos inscritos en la lista nominal de electores, correspondiente al municipio; y </w:t>
      </w:r>
    </w:p>
    <w:p>
      <w:pPr>
        <w:pStyle w:val="Estilo"/>
      </w:pPr>
      <w:r>
        <w:t/>
      </w:r>
    </w:p>
    <w:p>
      <w:pPr>
        <w:pStyle w:val="Estilo"/>
      </w:pPr>
      <w:r>
        <w:t>e) En los municipios en los que la población exceda los quinientos mil habitantes, podrán solicitarlo el 0.05 por ciento de los ciudadanos inscritos en la lista nominal de electores, correspondiente al municipio. </w:t>
      </w:r>
    </w:p>
    <w:p>
      <w:pPr>
        <w:pStyle w:val="Estilo"/>
      </w:pPr>
      <w:r>
        <w:t/>
      </w:r>
    </w:p>
    <w:p>
      <w:pPr>
        <w:pStyle w:val="Estilo"/>
      </w:pPr>
      <w:r>
        <w:t>El resultado del plebiscito será vinculante cuando participe por lo menos el 33 por ciento de los ciudadanos inscritos en la lista nominal de electores correspondiente y de los mismos más del 50 por ciento emita su voto en un mismo sentido, ya sea a favor o en contra. </w:t>
      </w:r>
    </w:p>
    <w:p>
      <w:pPr>
        <w:pStyle w:val="Estilo"/>
      </w:pPr>
      <w:r>
        <w:t/>
      </w:r>
    </w:p>
    <w:p>
      <w:pPr>
        <w:pStyle w:val="Estilo"/>
      </w:pPr>
      <w:r>
        <w:t>II. Referéndum: es el mecanismo de participación mediante el cual se somete a la consideración de la ciudadanía la abrogación o derogación de disposiciones legales y constitucionales, decretos, reglamentos, acuerdos y disposiciones de carácter general, expedidas por el Congreso, el Poder Ejecutivo del Estado o los ayuntamientos, conforme a lo siguiente: </w:t>
      </w:r>
    </w:p>
    <w:p>
      <w:pPr>
        <w:pStyle w:val="Estilo"/>
      </w:pPr>
      <w:r>
        <w:t/>
      </w:r>
    </w:p>
    <w:p>
      <w:pPr>
        <w:pStyle w:val="Estilo"/>
      </w:pPr>
      <w:r>
        <w:t>a) En el ámbito estatal podrá ser solicitado por el 0.05 por ciento de los ciudadanos inscritos en la lista nominal de electores, correspondiente al Estado; </w:t>
      </w:r>
    </w:p>
    <w:p>
      <w:pPr>
        <w:pStyle w:val="Estilo"/>
      </w:pPr>
      <w:r>
        <w:t/>
      </w:r>
    </w:p>
    <w:p>
      <w:pPr>
        <w:pStyle w:val="Estilo"/>
      </w:pPr>
      <w:r>
        <w:t>b) En los municipios en que la población no exceda de cincuenta mil habitantes, podrá solicitarlo el 2 por ciento de los ciudadanos inscritos en la lista nominal de electores, correspondiente al municipio; </w:t>
      </w:r>
    </w:p>
    <w:p>
      <w:pPr>
        <w:pStyle w:val="Estilo"/>
      </w:pPr>
      <w:r>
        <w:t/>
      </w:r>
    </w:p>
    <w:p>
      <w:pPr>
        <w:pStyle w:val="Estilo"/>
      </w:pPr>
      <w:r>
        <w:t>c) En los municipios en que la población exceda los cincuenta mil pero no los cien mil habitantes, podrán solicitarlo el 1.5 por ciento de los ciudadanos inscritos en la lista nominal de electores, correspondiente al municipio; </w:t>
      </w:r>
    </w:p>
    <w:p>
      <w:pPr>
        <w:pStyle w:val="Estilo"/>
      </w:pPr>
      <w:r>
        <w:t/>
      </w:r>
    </w:p>
    <w:p>
      <w:pPr>
        <w:pStyle w:val="Estilo"/>
      </w:pPr>
      <w:r>
        <w:t>d) En los municipios en los que la población exceda los cien mil pero no los quinientos mil habitantes, podrán solicitarlo el 0.5 por ciento de los ciudadanos inscritos en la lista nominal de electores, correspondiente al municipio; y </w:t>
      </w:r>
    </w:p>
    <w:p>
      <w:pPr>
        <w:pStyle w:val="Estilo"/>
      </w:pPr>
      <w:r>
        <w:t/>
      </w:r>
    </w:p>
    <w:p>
      <w:pPr>
        <w:pStyle w:val="Estilo"/>
      </w:pPr>
      <w:r>
        <w:t>e) En los municipios en los que la población exceda los quinientos mil habitantes, podrán solicitarlo el 0.05 por ciento de los ciudadanos inscritos en la lista nominal de electores, correspondiente al municipio. </w:t>
      </w:r>
    </w:p>
    <w:p>
      <w:pPr>
        <w:pStyle w:val="Estilo"/>
      </w:pPr>
      <w:r>
        <w:t/>
      </w:r>
    </w:p>
    <w:p>
      <w:pPr>
        <w:pStyle w:val="Estilo"/>
      </w:pPr>
      <w:r>
        <w:t>El resultado del referéndum será vinculante y se declarará abrogado o derogado el acto sometido a este mecanismo, cuando participe por lo menos el 33 por ciento de los ciudadanos inscritos en la lista nominal de electores correspondiente y de los mismos más del 50 por ciento emita su voto a favor de la abrogación o derogación. </w:t>
      </w:r>
    </w:p>
    <w:p>
      <w:pPr>
        <w:pStyle w:val="Estilo"/>
      </w:pPr>
      <w:r>
        <w:t/>
      </w:r>
    </w:p>
    <w:p>
      <w:pPr>
        <w:pStyle w:val="Estilo"/>
      </w:pPr>
      <w:r>
        <w:t>III. Ratificación Constitucional: es el mecanismo de participación mediante el cual la ciudadanía podrá validar o derogar una reforma a la Constitución Política del Estado de Jalisco, siempre y cuando sea solicitada, dentro de los treinta días naturales siguientes a la fecha de su publicación, por: </w:t>
      </w:r>
    </w:p>
    <w:p>
      <w:pPr>
        <w:pStyle w:val="Estilo"/>
      </w:pPr>
      <w:r>
        <w:t/>
      </w:r>
    </w:p>
    <w:p>
      <w:pPr>
        <w:pStyle w:val="Estilo"/>
      </w:pPr>
      <w:r>
        <w:t>a) El Gobernador del Estado;</w:t>
      </w:r>
    </w:p>
    <w:p>
      <w:pPr>
        <w:pStyle w:val="Estilo"/>
      </w:pPr>
      <w:r>
        <w:t/>
      </w:r>
    </w:p>
    <w:p>
      <w:pPr>
        <w:pStyle w:val="Estilo"/>
      </w:pPr>
      <w:r>
        <w:t>b) El 50 por ciento de los ayuntamientos del Estado; o</w:t>
      </w:r>
    </w:p>
    <w:p>
      <w:pPr>
        <w:pStyle w:val="Estilo"/>
      </w:pPr>
      <w:r>
        <w:t/>
      </w:r>
    </w:p>
    <w:p>
      <w:pPr>
        <w:pStyle w:val="Estilo"/>
      </w:pPr>
      <w:r>
        <w:t>c) El 50 por ciento de los diputados integrantes del Congreso del Estado. </w:t>
      </w:r>
    </w:p>
    <w:p>
      <w:pPr>
        <w:pStyle w:val="Estilo"/>
      </w:pPr>
      <w:r>
        <w:t/>
      </w:r>
    </w:p>
    <w:p>
      <w:pPr>
        <w:pStyle w:val="Estilo"/>
      </w:pPr>
      <w:r>
        <w:t>La votación de la ratificación constitucional se realizará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pPr>
        <w:pStyle w:val="Estilo"/>
      </w:pPr>
      <w:r>
        <w:t/>
      </w:r>
    </w:p>
    <w:p>
      <w:pPr>
        <w:pStyle w:val="Estilo"/>
      </w:pPr>
      <w:r>
        <w:t>El resultado de la ratificación constitucional será vinculante cuando participe por lo menos el 33 por ciento de los ciudadanos inscritos en la lista nominal de electores del Estado y de los mismos más del 50 por ciento emita su voto a favor de la derogación de la reforma. </w:t>
      </w:r>
    </w:p>
    <w:p>
      <w:pPr>
        <w:pStyle w:val="Estilo"/>
      </w:pPr>
      <w:r>
        <w:t/>
      </w:r>
    </w:p>
    <w:p>
      <w:pPr>
        <w:pStyle w:val="Estilo"/>
      </w:pPr>
      <w:r>
        <w:t>IV. Iniciativa Ciudadana: es el mecanismo de participación mediante el cual los ciudadanos pueden presentar iniciativas de ley dirigidas al Congreso del Estado, o iniciativas de reglamento dirigidas al Poder Ejecutivo o a los ayuntamientos, para que sean analizadas y resueltas de conformidad con los procedimientos aplicables. </w:t>
      </w:r>
    </w:p>
    <w:p>
      <w:pPr>
        <w:pStyle w:val="Estilo"/>
      </w:pPr>
      <w:r>
        <w:t/>
      </w:r>
    </w:p>
    <w:p>
      <w:pPr>
        <w:pStyle w:val="Estilo"/>
      </w:pPr>
      <w:r>
        <w:t/>
      </w:r>
    </w:p>
    <w:p>
      <w:pPr>
        <w:pStyle w:val="Estilo"/>
      </w:pPr>
      <w:r>
        <w:t>La iniciativa ciudadana dirigida al Congreso del Estado y al Poder Ejecutivo deberá ser solicitada al menos por el 0.05 por ciento de los ciudadanos inscritos en la lista nominal de electores, correspondiente al Estado. </w:t>
      </w:r>
    </w:p>
    <w:p>
      <w:pPr>
        <w:pStyle w:val="Estilo"/>
      </w:pPr>
      <w:r>
        <w:t/>
      </w:r>
    </w:p>
    <w:p>
      <w:pPr>
        <w:pStyle w:val="Estilo"/>
      </w:pPr>
      <w:r>
        <w:t>La iniciativa ciudadana de carácter municipal para su presentación se sujetará a los porcentajes establecidos en los ordenamientos municipales en la materia, los cuales no podrán exceder de: </w:t>
      </w:r>
    </w:p>
    <w:p>
      <w:pPr>
        <w:pStyle w:val="Estilo"/>
      </w:pPr>
      <w:r>
        <w:t/>
      </w:r>
    </w:p>
    <w:p>
      <w:pPr>
        <w:pStyle w:val="Estilo"/>
      </w:pPr>
      <w:r>
        <w:t>a) En los municipios en que la población no exceda de cincuenta mil habitantes, el 2 por ciento de los ciudadanos inscritos en la lista nominal de electores, correspondiente al municipio; </w:t>
      </w:r>
    </w:p>
    <w:p>
      <w:pPr>
        <w:pStyle w:val="Estilo"/>
      </w:pPr>
      <w:r>
        <w:t/>
      </w:r>
    </w:p>
    <w:p>
      <w:pPr>
        <w:pStyle w:val="Estilo"/>
      </w:pPr>
      <w:r>
        <w:t>b) En los municipios en que la población exceda los cincuenta mil pero no los cien mil habitantes, el 1.5 por ciento de los ciudadanos inscritos en la lista nominal de electores, correspondiente al municipio; </w:t>
      </w:r>
    </w:p>
    <w:p>
      <w:pPr>
        <w:pStyle w:val="Estilo"/>
      </w:pPr>
      <w:r>
        <w:t/>
      </w:r>
    </w:p>
    <w:p>
      <w:pPr>
        <w:pStyle w:val="Estilo"/>
      </w:pPr>
      <w:r>
        <w:t>c) En los municipios en los que la población exceda los cien mil pero no los quinientos mil habitantes, el 0.5 por ciento de los ciudadanos inscritos en la lista nominal de electores, correspondiente al municipio; y </w:t>
      </w:r>
    </w:p>
    <w:p>
      <w:pPr>
        <w:pStyle w:val="Estilo"/>
      </w:pPr>
      <w:r>
        <w:t/>
      </w:r>
    </w:p>
    <w:p>
      <w:pPr>
        <w:pStyle w:val="Estilo"/>
      </w:pPr>
      <w:r>
        <w:t>d) En los municipios en los que la población exceda los quinientos mil habitantes, el 0.05 por ciento de los ciudadanos inscritos en la lista nominal de electores, correspondiente al municipio. </w:t>
      </w:r>
    </w:p>
    <w:p>
      <w:pPr>
        <w:pStyle w:val="Estilo"/>
      </w:pPr>
      <w:r>
        <w:t/>
      </w:r>
    </w:p>
    <w:p>
      <w:pPr>
        <w:pStyle w:val="Estilo"/>
      </w:pPr>
      <w:r>
        <w:t>V. Ratificación de Mandato: es el mecanismo de participación y de rendición de cuentas, mediante el cual la ciudadanía evalúa el desempeño del Gobernador, los diputados, presidentes municipales y regidores del Estado. </w:t>
      </w:r>
    </w:p>
    <w:p>
      <w:pPr>
        <w:pStyle w:val="Estilo"/>
      </w:pPr>
      <w:r>
        <w:t/>
      </w:r>
    </w:p>
    <w:p>
      <w:pPr>
        <w:pStyle w:val="Estilo"/>
      </w:pPr>
      <w:r>
        <w:t>La ratificación de mandato únicamente pueden solicitarla los propios servidores públicos de elección popular que deseen someterse a este mecanismo. </w:t>
      </w:r>
    </w:p>
    <w:p>
      <w:pPr>
        <w:pStyle w:val="Estilo"/>
      </w:pPr>
      <w:r>
        <w:t/>
      </w:r>
    </w:p>
    <w:p>
      <w:pPr>
        <w:pStyle w:val="Estilo"/>
      </w:pPr>
      <w:r>
        <w:t>La solicitud de ratificación de mandato sólo puede presentarse dentro de los primeros 120 días de la segunda mitad del periodo constitucional. </w:t>
      </w:r>
    </w:p>
    <w:p>
      <w:pPr>
        <w:pStyle w:val="Estilo"/>
      </w:pPr>
      <w:r>
        <w:t/>
      </w:r>
    </w:p>
    <w:p>
      <w:pPr>
        <w:pStyle w:val="Estilo"/>
      </w:pPr>
      <w:r>
        <w:t>La votación para la ratificación de mandato debe llevarse a cabo a más tardar 120 días posteriores a la declaratoria de procedencia de la solicitud que emita la autoridad electoral. </w:t>
      </w:r>
    </w:p>
    <w:p>
      <w:pPr>
        <w:pStyle w:val="Estilo"/>
      </w:pPr>
      <w:r>
        <w:t/>
      </w:r>
    </w:p>
    <w:p>
      <w:pPr>
        <w:pStyle w:val="Estilo"/>
      </w:pPr>
      <w:r>
        <w:t/>
      </w:r>
    </w:p>
    <w:p>
      <w:pPr>
        <w:pStyle w:val="Estilo"/>
      </w:pPr>
      <w:r>
        <w:t>Para la validez del procedimiento de ratificación de mandato deberán participar por lo menos la misma cantidad de ciudadanos que lo hicieron en la elección donde resultó electo el servidor público sujeto a este mecanismo. </w:t>
      </w:r>
    </w:p>
    <w:p>
      <w:pPr>
        <w:pStyle w:val="Estilo"/>
      </w:pPr>
      <w:r>
        <w:t/>
      </w:r>
    </w:p>
    <w:p>
      <w:pPr>
        <w:pStyle w:val="Estilo"/>
      </w:pPr>
      <w:r>
        <w:t>Cuando el número de votos en contra de la ratificación del servidor público sea mayor al número de votos a favor por el que fue electo, el servidor público cesará en el cargo y se estará a lo que se establece en esta Constitución para la sustitución de autoridades electas por sufragio. </w:t>
      </w:r>
    </w:p>
    <w:p>
      <w:pPr>
        <w:pStyle w:val="Estilo"/>
      </w:pPr>
      <w:r>
        <w:t/>
      </w:r>
    </w:p>
    <w:p>
      <w:pPr>
        <w:pStyle w:val="Estilo"/>
      </w:pPr>
      <w:r>
        <w:t>La no ratificación de mandato no dará lugar a compensación, indemnización, ni pago de emolumento alguno a favor del servidor público sujeto a este mecanismo. </w:t>
      </w:r>
    </w:p>
    <w:p>
      <w:pPr>
        <w:pStyle w:val="Estilo"/>
      </w:pPr>
      <w:r>
        <w:t/>
      </w:r>
    </w:p>
    <w:p>
      <w:pPr>
        <w:pStyle w:val="Estilo"/>
      </w:pPr>
      <w:r>
        <w:t>VI. Revocación de Mandato: es el mecanismo de participación mediante el cual los ciudadanos deciden que un servidor público de elección popular concluya anticipadamente el ejercicio del cargo para el que fue electo, siempre y cuando se configuren las causales y se cumpla con los procedimientos establecidos en las leyes. </w:t>
      </w:r>
    </w:p>
    <w:p>
      <w:pPr>
        <w:pStyle w:val="Estilo"/>
      </w:pPr>
      <w:r>
        <w:t/>
      </w:r>
    </w:p>
    <w:p>
      <w:pPr>
        <w:pStyle w:val="Estilo"/>
      </w:pPr>
      <w:r>
        <w:t>La revocación de mandato podrá ser solicitada por el 3 por ciento de los ciudadanos inscritos en la lista nominal de electores, distribuidos en las dos terceras partes de los distritos o secciones electorales de la demarcación territorial que corresponda. </w:t>
      </w:r>
    </w:p>
    <w:p>
      <w:pPr>
        <w:pStyle w:val="Estilo"/>
      </w:pPr>
      <w:r>
        <w:t/>
      </w:r>
    </w:p>
    <w:p>
      <w:pPr>
        <w:pStyle w:val="Estilo"/>
      </w:pPr>
      <w:r>
        <w:t>La revocación de mandato sólo podrá solicitarse dentro de los primeros 120 días de la segunda mitad del periodo constitucional. </w:t>
      </w:r>
    </w:p>
    <w:p>
      <w:pPr>
        <w:pStyle w:val="Estilo"/>
      </w:pPr>
      <w:r>
        <w:t/>
      </w:r>
    </w:p>
    <w:p>
      <w:pPr>
        <w:pStyle w:val="Estilo"/>
      </w:pPr>
      <w:r>
        <w:t>La votación debe llevarse a cabo a mas tardar 120 días posteriores a la declaratoria de procedencia de la solicitud que emita la autoridad electoral. </w:t>
      </w:r>
    </w:p>
    <w:p>
      <w:pPr>
        <w:pStyle w:val="Estilo"/>
      </w:pPr>
      <w:r>
        <w:t/>
      </w:r>
    </w:p>
    <w:p>
      <w:pPr>
        <w:pStyle w:val="Estilo"/>
      </w:pPr>
      <w:r>
        <w:t>Para la validez del procedimiento de revocación de mandato deberán participar por lo menos la misma cantidad de ciudadanos que lo hicieron en la elección donde resultó electo el servidor público sujeto a este mecanismo. </w:t>
      </w:r>
    </w:p>
    <w:p>
      <w:pPr>
        <w:pStyle w:val="Estilo"/>
      </w:pPr>
      <w:r>
        <w:t/>
      </w:r>
    </w:p>
    <w:p>
      <w:pPr>
        <w:pStyle w:val="Estilo"/>
      </w:pPr>
      <w:r>
        <w:t>Cuando el número de votos a favor de la revocación del mandato del servidor público sea mayor al número de votos a favor por el que fue electo, el servidor público cesará en el cargo y se estará a lo que se establece en esta Constitución para la sustitución de autoridades electas por sufragio. </w:t>
      </w:r>
    </w:p>
    <w:p>
      <w:pPr>
        <w:pStyle w:val="Estilo"/>
      </w:pPr>
      <w:r>
        <w:t/>
      </w:r>
    </w:p>
    <w:p>
      <w:pPr>
        <w:pStyle w:val="Estilo"/>
      </w:pPr>
      <w:r>
        <w:t>La revocación del mandato no dará lugar a compensación, indemnización, ni pago de emolumento alguno a favor del servidor público sujeto a este mecanismo. </w:t>
      </w:r>
    </w:p>
    <w:p>
      <w:pPr>
        <w:pStyle w:val="Estilo"/>
      </w:pPr>
      <w:r>
        <w:t/>
      </w:r>
    </w:p>
    <w:p>
      <w:pPr>
        <w:pStyle w:val="Estilo"/>
      </w:pPr>
      <w:r>
        <w:t>VII. Consulta Popular: es el mecanismo mediante el cual los habitantes del Estado, un municipio o demarcación territorial, expresan sus opiniones respecto a temas de carácter público o impacto social que son consultados por la autoridad correspondiente. </w:t>
      </w:r>
    </w:p>
    <w:p>
      <w:pPr>
        <w:pStyle w:val="Estilo"/>
      </w:pPr>
      <w:r>
        <w:t/>
      </w:r>
    </w:p>
    <w:p>
      <w:pPr>
        <w:pStyle w:val="Estilo"/>
      </w:pPr>
      <w:r>
        <w:t>Cuando la consulta se dirija a temas relativos a los Poderes Ejecutivo o Legislativo podrá ser solicitada por: el 50 por ciento de los integrantes del Congreso del Estado; el Gobernador del Estado; o por el 0.05 por ciento de los habitantes de la demarcación territorial correspondiente. </w:t>
      </w:r>
    </w:p>
    <w:p>
      <w:pPr>
        <w:pStyle w:val="Estilo"/>
      </w:pPr>
      <w:r>
        <w:t/>
      </w:r>
    </w:p>
    <w:p>
      <w:pPr>
        <w:pStyle w:val="Estilo"/>
      </w:pPr>
      <w:r>
        <w:t>Cuando la consulta se dirija a temas relativos a los gobiernos municipales podrá ser solicitada por: el 50 por ciento de los integrantes del ayuntamiento; o por el 0.05 por ciento de los habitantes de la demarcación territorial correspondiente. </w:t>
      </w:r>
    </w:p>
    <w:p>
      <w:pPr>
        <w:pStyle w:val="Estilo"/>
      </w:pPr>
      <w:r>
        <w:t/>
      </w:r>
    </w:p>
    <w:p>
      <w:pPr>
        <w:pStyle w:val="Estilo"/>
      </w:pPr>
      <w:r>
        <w:t>VIII. Presupuesto Participativo: es el mecanismo de participación mediante el cual los habitantes del Estado definen el destino de un porcentaje de los recursos públicos, para lo cual el Gobierno del Estado proyectará anualmente en el Presupuesto de Egresos una partida equivalente al menos al quince por ciento del presupuesto destinado para inversión pública. </w:t>
      </w:r>
    </w:p>
    <w:p>
      <w:pPr>
        <w:pStyle w:val="Estilo"/>
      </w:pPr>
      <w:r>
        <w:t/>
      </w:r>
    </w:p>
    <w:p>
      <w:pPr>
        <w:pStyle w:val="Estilo"/>
      </w:pPr>
      <w:r>
        <w:t>Para impulsar el desarrollo municipal y regional, los ayuntamientos podrán convenir con el Poder Ejecutivo del Estado la realización de inversiones públicas conjuntas, que los habitantes de sus municipios determinen mediante el presupuesto participativo. </w:t>
      </w:r>
    </w:p>
    <w:p>
      <w:pPr>
        <w:pStyle w:val="Estilo"/>
      </w:pPr>
      <w:r>
        <w:t/>
      </w:r>
    </w:p>
    <w:p>
      <w:pPr>
        <w:pStyle w:val="Estilo"/>
      </w:pPr>
      <w:r>
        <w:t>IX. Comparecencia Pública: es el mecanismo de participación y democracia deliberativa, mediante el cual los habitantes del Estado o un municipio dialogan y debaten con los funcionarios públicos del Estado o los municipios para solicitarles la rendición de cuentas, pedir información, proponer acciones, cuestionar y solicitar la realización de determinados actos o la adopción de acuerdos. </w:t>
      </w:r>
    </w:p>
    <w:p>
      <w:pPr>
        <w:pStyle w:val="Estilo"/>
      </w:pPr>
      <w:r>
        <w:t/>
      </w:r>
    </w:p>
    <w:p>
      <w:pPr>
        <w:pStyle w:val="Estilo"/>
      </w:pPr>
      <w:r>
        <w:t>X. Proyecto Social: es el mecanismo de participación social, mediante el cual los habitantes de un municipio colaboran, cooperan y trabajan en conjunto con el ayuntamiento para la solución de una necesidad o problemática existente en los barrios, fraccionamientos y colonias municipales. </w:t>
      </w:r>
    </w:p>
    <w:p>
      <w:pPr>
        <w:pStyle w:val="Estilo"/>
      </w:pPr>
      <w:r>
        <w:t/>
      </w:r>
    </w:p>
    <w:p>
      <w:pPr>
        <w:pStyle w:val="Estilo"/>
      </w:pPr>
      <w:r>
        <w:t>XI. Asamblea Popular: es un mecanismo de participación, mediante el cual los habitantes del Estado o de un municipio construyen un espacio para la opinión sobre temas de interés general o asuntos de carácter local o de impacto en la comunidad. </w:t>
      </w:r>
    </w:p>
    <w:p>
      <w:pPr>
        <w:pStyle w:val="Estilo"/>
      </w:pPr>
      <w:r>
        <w:t/>
      </w:r>
    </w:p>
    <w:p>
      <w:pPr>
        <w:pStyle w:val="Estilo"/>
      </w:pPr>
      <w:r>
        <w:t>XII. Ayuntamiento Abierto: es el mecanismo de participación, mediante el cual los habitantes de un municipio, a través de representantes de asociaciones vecinales debidamente registradas, tienen derecho a presentar propuestas o peticiones en por lo menos seis de las sesiones ordinarias que celebre el ayuntamiento en el año. </w:t>
      </w:r>
    </w:p>
    <w:p>
      <w:pPr>
        <w:pStyle w:val="Estilo"/>
      </w:pPr>
      <w:r>
        <w:t/>
      </w:r>
    </w:p>
    <w:p>
      <w:pPr>
        <w:pStyle w:val="Estilo"/>
      </w:pPr>
      <w:r>
        <w:t>XIII. Colaboración Popular: es el mecanismo de participación, mediante el cual los habitantes del Estado o de un municipio, participan en la ejecución de una obra o prestación de un servicio existente, aportando recursos económicos, materiales o trabajo personal en coordinación con los gobiernos municipales y estatal. </w:t>
      </w:r>
    </w:p>
    <w:p>
      <w:pPr>
        <w:pStyle w:val="Estilo"/>
      </w:pPr>
      <w:r>
        <w:t/>
      </w:r>
    </w:p>
    <w:p>
      <w:pPr>
        <w:pStyle w:val="Estilo"/>
      </w:pPr>
      <w:r>
        <w:t>XIV. Planeación Participativa: es el mecanismo de participación mediante el cual la toma de decisiones se construye en coordinación con la ciudadanía, para la creación de los instrumentos de planeación del desarrollo. Sólo podrá ejercerse por la ciudadanía dentro de los periodos de elaboración o actualización de los citados instrumentos. </w:t>
      </w:r>
    </w:p>
    <w:p>
      <w:pPr>
        <w:pStyle w:val="Estilo"/>
      </w:pPr>
      <w:r>
        <w:t/>
      </w:r>
    </w:p>
    <w:p>
      <w:pPr>
        <w:pStyle w:val="Estilo"/>
      </w:pPr>
      <w:r>
        <w:t>XV. Diálogo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 </w:t>
      </w:r>
    </w:p>
    <w:p>
      <w:pPr>
        <w:pStyle w:val="Estilo"/>
      </w:pPr>
      <w:r>
        <w:t/>
      </w:r>
    </w:p>
    <w:p>
      <w:pPr>
        <w:pStyle w:val="Estilo"/>
      </w:pPr>
      <w:r>
        <w:t>XVI. Contraloría Social: es el mecanismo de participación mediante el cual la ciudadanía y los organismos del sector social y privado forman una instancia de vigilancia y observación de las actividades de gobierno. </w:t>
      </w:r>
    </w:p>
    <w:p>
      <w:pPr>
        <w:pStyle w:val="Estilo"/>
      </w:pPr>
      <w:r>
        <w:t/>
      </w:r>
    </w:p>
    <w:p>
      <w:pPr>
        <w:pStyle w:val="Estilo"/>
      </w:pPr>
      <w:r>
        <w:t>Apartado B. Se reconocen como políticas gubernamentales dirigidas a propiciar el trabajo colaborativo, con la finalidad de incentivar la participación ciudadana, las siguientes: </w:t>
      </w:r>
    </w:p>
    <w:p>
      <w:pPr>
        <w:pStyle w:val="Estilo"/>
      </w:pPr>
      <w:r>
        <w:t/>
      </w:r>
    </w:p>
    <w:p>
      <w:pPr>
        <w:pStyle w:val="Estilo"/>
      </w:pPr>
      <w:r>
        <w:t>I. Gobierno Abierto: es una política gubernamental estatal y municipal orientada a una nueva gobernanza enfocada a generar alternativas de solución a los problemas, demandas y necesidades sociales involucrando a los ciudadanos, facilitando el acceso a la información, la planeación, la colaboración y la co- creación, de manera proactiva.</w:t>
      </w:r>
    </w:p>
    <w:p>
      <w:pPr>
        <w:pStyle w:val="Estilo"/>
      </w:pPr>
      <w:r>
        <w:t/>
      </w:r>
    </w:p>
    <w:p>
      <w:pPr>
        <w:pStyle w:val="Estilo"/>
      </w:pPr>
      <w:r>
        <w:t>II. Congreso Abierto: es una política gubernamental legislativa que pone a disposición de la ciudadanía información de forma transparente, sencilla y accesible; rinde cuentas y permite la vigilancia y el monitoreo de los ciudadanos, y utiliza las tecnologías de la información para definir el vínculo con la ciudadanía y hacerla partícipe de las decisiones de los asuntos públicos. De igual manera convoca a la ciudadanía a hacer propuestas de iniciativas de ley y reformas que impacten en el bienestar social; y</w:t>
      </w:r>
    </w:p>
    <w:p>
      <w:pPr>
        <w:pStyle w:val="Estilo"/>
      </w:pPr>
      <w:r>
        <w:t/>
      </w:r>
    </w:p>
    <w:p>
      <w:pPr>
        <w:pStyle w:val="Estilo"/>
      </w:pPr>
      <w:r>
        <w:t>III. Justicia Abierta: es la política gubernamental orientada a adoptar los principios del gobierno abierto para el ámbito jurisdiccional, traducidos en herramientas como lenguaje ciudadano en la redacción de documentos jurídicos, publicación y difusión de expedientes y de criterios legales aplicados, así como transparencia en los procesos de nombramiento, designación y evaluación de jueces y magistrados y en general todo aquello que haga más accesible el funcionamiento del Sistema de Administración de Justicia del Estado de Jalisco.</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función electoral</w:t>
      </w:r>
    </w:p>
    <w:p>
      <w:pPr>
        <w:pStyle w:val="Estilo"/>
      </w:pPr>
      <w:r>
        <w:t/>
      </w:r>
    </w:p>
    <w:p>
      <w:pPr>
        <w:pStyle w:val="Estilo"/>
      </w:pPr>
      <w:r>
        <w:t>(REFORMADO, P.O. 28 DE ABRIL DE 1997)</w:t>
      </w:r>
    </w:p>
    <w:p>
      <w:pPr>
        <w:pStyle w:val="Estilo"/>
      </w:pPr>
      <w:r>
        <w:t>Art. 12. La renovación de los titulares de los poderes Legislativo y Ejecutivo, así como de los ayuntamientos, se realizará mediante elecciones libres, auténticas y periódicas conforme a las siguientes bases:</w:t>
      </w:r>
    </w:p>
    <w:p>
      <w:pPr>
        <w:pStyle w:val="Estilo"/>
      </w:pPr>
      <w:r>
        <w:t/>
      </w:r>
    </w:p>
    <w:p>
      <w:pPr>
        <w:pStyle w:val="Estilo"/>
      </w:pPr>
      <w:r>
        <w:t>(REFORMADA, P.O. 8 DE JULIO DE 2014)</w:t>
      </w:r>
    </w:p>
    <w:p>
      <w:pPr>
        <w:pStyle w:val="Estilo"/>
      </w:pPr>
      <w:r>
        <w:t>I. En el ejercicio de la función electoral, serán principios rectores la certeza, legalidad, independencia, imparcialidad, máxima publicidad y objetividad;</w:t>
      </w:r>
    </w:p>
    <w:p>
      <w:pPr>
        <w:pStyle w:val="Estilo"/>
      </w:pPr>
      <w:r>
        <w:t/>
      </w:r>
    </w:p>
    <w:p>
      <w:pPr>
        <w:pStyle w:val="Estilo"/>
      </w:pPr>
      <w:r>
        <w:t>II. En los términos de la ley, toda elección popular será directa, exceptuando las que haga el Congreso para: </w:t>
      </w:r>
    </w:p>
    <w:p>
      <w:pPr>
        <w:pStyle w:val="Estilo"/>
      </w:pPr>
      <w:r>
        <w:t/>
      </w:r>
    </w:p>
    <w:p>
      <w:pPr>
        <w:pStyle w:val="Estilo"/>
      </w:pPr>
      <w:r>
        <w:t>a) Suplir al Gobernador del Estado en sus faltas temporales o absolutas; </w:t>
      </w:r>
    </w:p>
    <w:p>
      <w:pPr>
        <w:pStyle w:val="Estilo"/>
      </w:pPr>
      <w:r>
        <w:t/>
      </w:r>
    </w:p>
    <w:p>
      <w:pPr>
        <w:pStyle w:val="Estilo"/>
      </w:pPr>
      <w:r>
        <w:t>b) Para elegir a los magistrados del Poder Judicial del Estado y a los integrantes de órganos jurisdiccionales o administrativos previstos en esta Constitución, y</w:t>
      </w:r>
    </w:p>
    <w:p>
      <w:pPr>
        <w:pStyle w:val="Estilo"/>
      </w:pPr>
      <w:r>
        <w:t/>
      </w:r>
    </w:p>
    <w:p>
      <w:pPr>
        <w:pStyle w:val="Estilo"/>
      </w:pPr>
      <w:r>
        <w:t>c) Para elegir a los integrantes de los concejos municipales en los casos que esta Constitución dispone;</w:t>
      </w:r>
    </w:p>
    <w:p>
      <w:pPr>
        <w:pStyle w:val="Estilo"/>
      </w:pPr>
      <w:r>
        <w:t/>
      </w:r>
    </w:p>
    <w:p>
      <w:pPr>
        <w:pStyle w:val="Estilo"/>
      </w:pPr>
      <w:r>
        <w:t>(REFORMADA, P.O. 8 DE JULIO DE 2014)</w:t>
      </w:r>
    </w:p>
    <w:p>
      <w:pPr>
        <w:pStyle w:val="Estilo"/>
      </w:pPr>
      <w:r>
        <w:t>III.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la Constitución Política de los Estados Unidos Mexicanos, esta constitución y las leyes que se derivan de ambas;</w:t>
      </w:r>
    </w:p>
    <w:p>
      <w:pPr>
        <w:pStyle w:val="Estilo"/>
      </w:pPr>
      <w:r>
        <w:t/>
      </w:r>
    </w:p>
    <w:p>
      <w:pPr>
        <w:pStyle w:val="Estilo"/>
      </w:pPr>
      <w:r>
        <w:t>(REFORMADA, P.O. 8 DE JULIO DE 2014)</w:t>
      </w:r>
    </w:p>
    <w:p>
      <w:pPr>
        <w:pStyle w:val="Estilo"/>
      </w:pPr>
      <w:r>
        <w:t>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pPr>
        <w:pStyle w:val="Estilo"/>
      </w:pPr>
      <w:r>
        <w:t/>
      </w:r>
    </w:p>
    <w:p>
      <w:pPr>
        <w:pStyle w:val="Estilo"/>
      </w:pPr>
      <w:r>
        <w:t>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la Constitución federal y la ley general en la materia.</w:t>
      </w:r>
    </w:p>
    <w:p>
      <w:pPr>
        <w:pStyle w:val="Estilo"/>
      </w:pPr>
      <w:r>
        <w:t/>
      </w:r>
    </w:p>
    <w:p>
      <w:pPr>
        <w:pStyle w:val="Estilo"/>
      </w:pPr>
      <w:r>
        <w:t>(REFORMADA, P.O. 8 DE JULIO DE 2014)</w:t>
      </w:r>
    </w:p>
    <w:p>
      <w:pPr>
        <w:pStyle w:val="Estilo"/>
      </w:pPr>
      <w:r>
        <w:t>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 </w:t>
      </w:r>
    </w:p>
    <w:p>
      <w:pPr>
        <w:pStyle w:val="Estilo"/>
      </w:pPr>
      <w:r>
        <w:t/>
      </w:r>
    </w:p>
    <w:p>
      <w:pPr>
        <w:pStyle w:val="Estilo"/>
      </w:pPr>
      <w:r>
        <w:t>De darse la falta absoluta del Consejero Presidente o de cualquiera de los consejeros electorales, se estará a lo dispuesto en la norma citada en el primer párrafo de esta fracción y la ley general en la materia. </w:t>
      </w:r>
    </w:p>
    <w:p>
      <w:pPr>
        <w:pStyle w:val="Estilo"/>
      </w:pPr>
      <w:r>
        <w:t/>
      </w:r>
    </w:p>
    <w:p>
      <w:pPr>
        <w:pStyle w:val="Estilo"/>
      </w:pPr>
      <w:r>
        <w:t>(REFORMADO, P.O. 24 DE MAYO DE 2016)</w:t>
      </w:r>
    </w:p>
    <w:p>
      <w:pPr>
        <w:pStyle w:val="Estilo"/>
      </w:pPr>
      <w:r>
        <w:t>El 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w:t>
      </w:r>
    </w:p>
    <w:p>
      <w:pPr>
        <w:pStyle w:val="Estilo"/>
      </w:pPr>
      <w:r>
        <w:t/>
      </w:r>
    </w:p>
    <w:p>
      <w:pPr>
        <w:pStyle w:val="Estilo"/>
      </w:pPr>
      <w:r>
        <w:t>No podrán ser designados como Consejero Presidente ni como consejeros electorales del Instituto Electoral, quienes hayan ocupado cargos públicos de elección popular o dirigencia de algún partido político, de conformidad a lo establecido en la Ley General. </w:t>
      </w:r>
    </w:p>
    <w:p>
      <w:pPr>
        <w:pStyle w:val="Estilo"/>
      </w:pPr>
      <w:r>
        <w:t/>
      </w:r>
    </w:p>
    <w:p>
      <w:pPr>
        <w:pStyle w:val="Estilo"/>
      </w:pPr>
      <w:r>
        <w:t>(REFORMADO, P.O. 18 DE JULIO DE 2017)</w:t>
      </w:r>
    </w:p>
    <w:p>
      <w:pPr>
        <w:pStyle w:val="Estilo"/>
      </w:pPr>
      <w: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pPr>
        <w:pStyle w:val="Estilo"/>
      </w:pPr>
      <w:r>
        <w:t/>
      </w:r>
    </w:p>
    <w:p>
      <w:pPr>
        <w:pStyle w:val="Estilo"/>
      </w:pPr>
      <w:r>
        <w:t>(REFORMADA, P.O. 8 DE JULIO DE 2014)</w:t>
      </w:r>
    </w:p>
    <w:p>
      <w:pPr>
        <w:pStyle w:val="Estilo"/>
      </w:pPr>
      <w:r>
        <w:t>VI. La remoción del Consejero Presidente y de los consejeros electorales, será facultad del Instituto Nacional Electoral, en los términos y bajo las condiciones que establece la Constitución Federal y la Ley General de Instituciones y Procedimientos Electorales; </w:t>
      </w:r>
    </w:p>
    <w:p>
      <w:pPr>
        <w:pStyle w:val="Estilo"/>
      </w:pPr>
      <w:r>
        <w:t/>
      </w:r>
    </w:p>
    <w:p>
      <w:pPr>
        <w:pStyle w:val="Estilo"/>
      </w:pPr>
      <w:r>
        <w:t>(REFORMADA, P.O. 8 DE JULIO DE 2014)</w:t>
      </w:r>
    </w:p>
    <w:p>
      <w:pPr>
        <w:pStyle w:val="Estilo"/>
      </w:pPr>
      <w:r>
        <w:t>VII. El Secretario Ejecutivo será nombrado por mayoría de votos de los consejeros electorales del Instituto Electoral, a propuesta de su Presidente; deberá reunir los requisitos que señale la ley; </w:t>
      </w:r>
    </w:p>
    <w:p>
      <w:pPr>
        <w:pStyle w:val="Estilo"/>
      </w:pPr>
      <w:r>
        <w:t/>
      </w:r>
    </w:p>
    <w:p>
      <w:pPr>
        <w:pStyle w:val="Estilo"/>
      </w:pPr>
      <w:r>
        <w:t>(REFORMADO PRIMER PÁRRAFO, P.O. 16 DE JUNIO DE 2016)</w:t>
      </w:r>
    </w:p>
    <w:p>
      <w:pPr>
        <w:pStyle w:val="Estilo"/>
      </w:pPr>
      <w:r>
        <w:t>VIII. El Instituto Electoral y de Participación Ciudadana del Estado de Jalisco, en los términos de la Constitución Política de los Estados Unidos Mexicanos y la ley aplicable, ejercerá funciones en las siguientes materias:</w:t>
      </w:r>
    </w:p>
    <w:p>
      <w:pPr>
        <w:pStyle w:val="Estilo"/>
      </w:pPr>
      <w:r>
        <w:t/>
      </w:r>
    </w:p>
    <w:p>
      <w:pPr>
        <w:pStyle w:val="Estilo"/>
      </w:pPr>
      <w:r>
        <w:t>a) Derechos y el acceso a las prerrogativas de los candidatos y partidos políticos;</w:t>
      </w:r>
    </w:p>
    <w:p>
      <w:pPr>
        <w:pStyle w:val="Estilo"/>
      </w:pPr>
      <w:r>
        <w:t/>
      </w:r>
    </w:p>
    <w:p>
      <w:pPr>
        <w:pStyle w:val="Estilo"/>
      </w:pPr>
      <w:r>
        <w:t>b) Educación cívica;</w:t>
      </w:r>
    </w:p>
    <w:p>
      <w:pPr>
        <w:pStyle w:val="Estilo"/>
      </w:pPr>
      <w:r>
        <w:t/>
      </w:r>
    </w:p>
    <w:p>
      <w:pPr>
        <w:pStyle w:val="Estilo"/>
      </w:pPr>
      <w:r>
        <w:t>c) Preparación de la jornada electoral;</w:t>
      </w:r>
    </w:p>
    <w:p>
      <w:pPr>
        <w:pStyle w:val="Estilo"/>
      </w:pPr>
      <w:r>
        <w:t/>
      </w:r>
    </w:p>
    <w:p>
      <w:pPr>
        <w:pStyle w:val="Estilo"/>
      </w:pPr>
      <w:r>
        <w:t>d) Impresión de documentos y la producción de materiales electorales; </w:t>
      </w:r>
    </w:p>
    <w:p>
      <w:pPr>
        <w:pStyle w:val="Estilo"/>
      </w:pPr>
      <w:r>
        <w:t/>
      </w:r>
    </w:p>
    <w:p>
      <w:pPr>
        <w:pStyle w:val="Estilo"/>
      </w:pPr>
      <w:r>
        <w:t>e) Escrutinios y cómputos en los términos que señale la ley;</w:t>
      </w:r>
    </w:p>
    <w:p>
      <w:pPr>
        <w:pStyle w:val="Estilo"/>
      </w:pPr>
      <w:r>
        <w:t/>
      </w:r>
    </w:p>
    <w:p>
      <w:pPr>
        <w:pStyle w:val="Estilo"/>
      </w:pPr>
      <w:r>
        <w:t>f) Declaración de validez y el otorgamiento de constancias en las elecciones locales; </w:t>
      </w:r>
    </w:p>
    <w:p>
      <w:pPr>
        <w:pStyle w:val="Estilo"/>
      </w:pPr>
      <w:r>
        <w:t/>
      </w:r>
    </w:p>
    <w:p>
      <w:pPr>
        <w:pStyle w:val="Estilo"/>
      </w:pPr>
      <w:r>
        <w:t>g) Cómputo de la elección del titular del poder ejecutivo;</w:t>
      </w:r>
    </w:p>
    <w:p>
      <w:pPr>
        <w:pStyle w:val="Estilo"/>
      </w:pPr>
      <w:r>
        <w:t/>
      </w:r>
    </w:p>
    <w:p>
      <w:pPr>
        <w:pStyle w:val="Estilo"/>
      </w:pPr>
      <w:r>
        <w:t>h) Resultados preliminares; encuestas o sondeos de opinión; observación electoral, y conteos rápidos, conforme a los lineamientos establecidos en la propia Constitución Federal y leyes generales aplicables;</w:t>
      </w:r>
    </w:p>
    <w:p>
      <w:pPr>
        <w:pStyle w:val="Estilo"/>
      </w:pPr>
      <w:r>
        <w:t/>
      </w:r>
    </w:p>
    <w:p>
      <w:pPr>
        <w:pStyle w:val="Estilo"/>
      </w:pPr>
      <w:r>
        <w:t>i) Organización, desarrollo, cómputo y declaración de resultados en los mecanismos de participación ciudadana que prevé la legislación local;</w:t>
      </w:r>
    </w:p>
    <w:p>
      <w:pPr>
        <w:pStyle w:val="Estilo"/>
      </w:pPr>
      <w:r>
        <w:t/>
      </w:r>
    </w:p>
    <w:p>
      <w:pPr>
        <w:pStyle w:val="Estilo"/>
      </w:pPr>
      <w:r>
        <w:t>j) Las delegadas por el Consejo General del Instituto Nacional Electoral;</w:t>
      </w:r>
    </w:p>
    <w:p>
      <w:pPr>
        <w:pStyle w:val="Estilo"/>
      </w:pPr>
      <w:r>
        <w:t/>
      </w:r>
    </w:p>
    <w:p>
      <w:pPr>
        <w:pStyle w:val="Estilo"/>
      </w:pPr>
      <w:r>
        <w:t>k) Las demás que determinen las leyes aplicables; y</w:t>
      </w:r>
    </w:p>
    <w:p>
      <w:pPr>
        <w:pStyle w:val="Estilo"/>
      </w:pPr>
      <w:r>
        <w:t/>
      </w:r>
    </w:p>
    <w:p>
      <w:pPr>
        <w:pStyle w:val="Estilo"/>
      </w:pPr>
      <w:r>
        <w:t>l) Todas las no reservadas al Instituto Nacional Electoral por la Constitución Federal.</w:t>
      </w:r>
    </w:p>
    <w:p>
      <w:pPr>
        <w:pStyle w:val="Estilo"/>
      </w:pPr>
      <w:r>
        <w:t/>
      </w:r>
    </w:p>
    <w:p>
      <w:pPr>
        <w:pStyle w:val="Estilo"/>
      </w:pPr>
      <w:r>
        <w:t>[N. DE E. EN RELACIÓN CON EL ANTERIOR PÁRRAFO SEGUNDO DE LA FRACCIÓN VIII, VÉASE LITERALIDAD DEL DECRETO PUBLICADO EN EL P.O. DE 16 DE JUNIO DE 2016, PÁGINA 10.]</w:t>
      </w:r>
    </w:p>
    <w:p>
      <w:pPr>
        <w:pStyle w:val="Estilo"/>
      </w:pPr>
      <w:r>
        <w:t/>
      </w:r>
    </w:p>
    <w:p>
      <w:pPr>
        <w:pStyle w:val="Estilo"/>
      </w:pPr>
      <w:r>
        <w:t>(REFORMADO [N. DE E. REPUBLICADO], P.O. 16 DE JUNIO DE 2016)</w:t>
      </w:r>
    </w:p>
    <w:p>
      <w:pPr>
        <w:pStyle w:val="Estilo"/>
      </w:pPr>
      <w:r>
        <w:t>Las sesiones de todos los órganos colegiados de dirección serán públicas, en los términos que señale la ley;</w:t>
      </w:r>
    </w:p>
    <w:p>
      <w:pPr>
        <w:pStyle w:val="Estilo"/>
      </w:pPr>
      <w:r>
        <w:t/>
      </w:r>
    </w:p>
    <w:p>
      <w:pPr>
        <w:pStyle w:val="Estilo"/>
      </w:pPr>
      <w:r>
        <w:t>(REFORMADA, P.O. 5 DE JULIO DE 2008)</w:t>
      </w:r>
    </w:p>
    <w:p>
      <w:pPr>
        <w:pStyle w:val="Estilo"/>
      </w:pPr>
      <w:r>
        <w:t>IX. A la iniciativa de Presupuesto de Egresos del estado de Jalisco, se deberá adjuntar el proyecto de presupuesto elaborado por el Instituto Electoral y de Participación Ciudadana del estado de Jalisco;</w:t>
      </w:r>
    </w:p>
    <w:p>
      <w:pPr>
        <w:pStyle w:val="Estilo"/>
      </w:pPr>
      <w:r>
        <w:t/>
      </w:r>
    </w:p>
    <w:p>
      <w:pPr>
        <w:pStyle w:val="Estilo"/>
      </w:pPr>
      <w: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pPr>
        <w:pStyle w:val="Estilo"/>
      </w:pPr>
      <w:r>
        <w:t/>
      </w:r>
    </w:p>
    <w:p>
      <w:pPr>
        <w:pStyle w:val="Estilo"/>
      </w:pPr>
      <w:r>
        <w:t>En materia electoral la interposición de los medios de impugnación, no producirá efectos suspensivos sobre la resolución o el acto impugnado;</w:t>
      </w:r>
    </w:p>
    <w:p>
      <w:pPr>
        <w:pStyle w:val="Estilo"/>
      </w:pPr>
      <w:r>
        <w:t/>
      </w:r>
    </w:p>
    <w:p>
      <w:pPr>
        <w:pStyle w:val="Estilo"/>
      </w:pPr>
      <w:r>
        <w:t>(REFORMADA, P.O. 8 DE JULIO DE 2014)</w:t>
      </w:r>
    </w:p>
    <w:p>
      <w:pPr>
        <w:pStyle w:val="Estilo"/>
      </w:pPr>
      <w: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pPr>
        <w:pStyle w:val="Estilo"/>
      </w:pPr>
      <w:r>
        <w:t/>
      </w:r>
    </w:p>
    <w:p>
      <w:pPr>
        <w:pStyle w:val="Estilo"/>
      </w:pPr>
      <w:r>
        <w:t>La solicitud a que se refiere el párrafo anterior podrá presentarse en cualquier momento del proceso electoral de que se trate y, en su caso, sólo tendrá efectos durante el mismo;</w:t>
      </w:r>
    </w:p>
    <w:p>
      <w:pPr>
        <w:pStyle w:val="Estilo"/>
      </w:pPr>
      <w:r>
        <w:t/>
      </w:r>
    </w:p>
    <w:p>
      <w:pPr>
        <w:pStyle w:val="Estilo"/>
      </w:pPr>
      <w:r>
        <w:t>[N. DE E. VÉASE LITERALIDAD DEL DECRETO PUBLICADO EN EL P.O. DE 26 DE NOVIEMBRE DE 2016, PÁGINA 4.]</w:t>
      </w:r>
    </w:p>
    <w:p>
      <w:pPr>
        <w:pStyle w:val="Estilo"/>
      </w:pPr>
      <w:r>
        <w:t>(REFORMADA, P.O. 26 DE NOVIEMBRE DE 2016) (F. DE E., P.O. 25 DE MARZO DE 2017)</w:t>
      </w:r>
    </w:p>
    <w:p>
      <w:pPr>
        <w:pStyle w:val="Estilo"/>
      </w:pPr>
      <w:r>
        <w:t>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w:t>
      </w:r>
    </w:p>
    <w:p>
      <w:pPr>
        <w:pStyle w:val="Estilo"/>
      </w:pPr>
      <w:r>
        <w:t/>
      </w:r>
    </w:p>
    <w:p>
      <w:pPr>
        <w:pStyle w:val="Estilo"/>
      </w:pPr>
      <w:r>
        <w:t>(REFORMADA, P.O. 8 DE JULIO DE 2014)</w:t>
      </w:r>
    </w:p>
    <w:p>
      <w:pPr>
        <w:pStyle w:val="Estilo"/>
      </w:pPr>
      <w:r>
        <w:t>XIII. El Instituto Electoral accederá, para sus propios fines, a los tiempos en radio y televisión en términos de lo dispuesto por la Constitución federal y la ley general en la materia;</w:t>
      </w:r>
    </w:p>
    <w:p>
      <w:pPr>
        <w:pStyle w:val="Estilo"/>
      </w:pPr>
      <w:r>
        <w:t/>
      </w:r>
    </w:p>
    <w:p>
      <w:pPr>
        <w:pStyle w:val="Estilo"/>
      </w:pPr>
      <w:r>
        <w:t>(REFORMADA [N. DE E. ADICIONADA], P.O. 5 DE JULIO DE 2008)</w:t>
      </w:r>
    </w:p>
    <w:p>
      <w:pPr>
        <w:pStyle w:val="Estilo"/>
      </w:pPr>
      <w:r>
        <w:t>XIV. La ley señalará los supuestos y las reglas para la realización, en los ámbitos administrativo y jurisdiccional, de recuentos totales o parciales de votación;</w:t>
      </w:r>
    </w:p>
    <w:p>
      <w:pPr>
        <w:pStyle w:val="Estilo"/>
      </w:pPr>
      <w:r>
        <w:t/>
      </w:r>
    </w:p>
    <w:p>
      <w:pPr>
        <w:pStyle w:val="Estilo"/>
      </w:pPr>
      <w:r>
        <w:t>(REFORMADA, P.O. 8 DE JULIO DE 2014)</w:t>
      </w:r>
    </w:p>
    <w:p>
      <w:pPr>
        <w:pStyle w:val="Estilo"/>
      </w:pPr>
      <w:r>
        <w:t>XV. Para garantizar los principios de constitucionalidad y legalidad de los actos y resoluciones electorales, se establecerá un sistema de medios de impugnación en los términos que señalen la Constitución Política de los Estados Unidos Mexicanos, esta Constitución y las leyes aplicables. Dicho sistema dará definitividad a las distintas etapas de los procesos electorales y garantizará la protección de los derechos políticos de los ciudadanos de votar, ser votados y de asociación.</w:t>
      </w:r>
    </w:p>
    <w:p>
      <w:pPr>
        <w:pStyle w:val="Estilo"/>
      </w:pPr>
      <w:r>
        <w:t/>
      </w:r>
    </w:p>
    <w:p>
      <w:pPr>
        <w:pStyle w:val="Estilo"/>
      </w:pPr>
      <w:r>
        <w:t>La ley establecerá el sistema de nulidades de las elecciones locales por violaciones graves, dolosas y determinantes en los siguientes casos:</w:t>
      </w:r>
    </w:p>
    <w:p>
      <w:pPr>
        <w:pStyle w:val="Estilo"/>
      </w:pPr>
      <w:r>
        <w:t/>
      </w:r>
    </w:p>
    <w:p>
      <w:pPr>
        <w:pStyle w:val="Estilo"/>
      </w:pPr>
      <w:r>
        <w:t>a) Se exceda el gasto de campaña en un cinco por ciento del monto total autorizado;</w:t>
      </w:r>
    </w:p>
    <w:p>
      <w:pPr>
        <w:pStyle w:val="Estilo"/>
      </w:pPr>
      <w:r>
        <w:t/>
      </w:r>
    </w:p>
    <w:p>
      <w:pPr>
        <w:pStyle w:val="Estilo"/>
      </w:pPr>
      <w:r>
        <w:t>b) Se compre cobertura informativa o tiempos en radio y televisión, fuera de los supuestos previstos en la ley;</w:t>
      </w:r>
    </w:p>
    <w:p>
      <w:pPr>
        <w:pStyle w:val="Estilo"/>
      </w:pPr>
      <w:r>
        <w:t/>
      </w:r>
    </w:p>
    <w:p>
      <w:pPr>
        <w:pStyle w:val="Estilo"/>
      </w:pPr>
      <w:r>
        <w:t>(REFORMADO, P.O. 2 DE JUNIO DE 2017)</w:t>
      </w:r>
    </w:p>
    <w:p>
      <w:pPr>
        <w:pStyle w:val="Estilo"/>
      </w:pPr>
      <w:r>
        <w:t>c) Se reciban o utilicen recursos de procedencia ilícita o recursos públicos ya sean económicos o materiales en las campañas; o</w:t>
      </w:r>
    </w:p>
    <w:p>
      <w:pPr>
        <w:pStyle w:val="Estilo"/>
      </w:pPr>
      <w:r>
        <w:t/>
      </w:r>
    </w:p>
    <w:p>
      <w:pPr>
        <w:pStyle w:val="Estilo"/>
      </w:pPr>
      <w:r>
        <w:t>d) Se acredite el uso sistemático de publicidad negativa en contra de uno o varios candidatos durante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pPr>
        <w:pStyle w:val="Estilo"/>
      </w:pPr>
      <w:r>
        <w:t/>
      </w:r>
    </w:p>
    <w:p>
      <w:pPr>
        <w:pStyle w:val="Estilo"/>
      </w:pPr>
      <w:r>
        <w:t>En caso de nulidad de la elección, se convocará a una elección extraordinaria, en la que no podrá participar la persona sancionada.</w:t>
      </w:r>
    </w:p>
    <w:p>
      <w:pPr>
        <w:pStyle w:val="Estilo"/>
      </w:pPr>
      <w:r>
        <w:t/>
      </w:r>
    </w:p>
    <w:p>
      <w:pPr>
        <w:pStyle w:val="Estilo"/>
      </w:pPr>
      <w:r>
        <w:t>(REFORMADA, P.O. 8 DE JULIO DE 2014)</w:t>
      </w:r>
    </w:p>
    <w:p>
      <w:pPr>
        <w:pStyle w:val="Estilo"/>
      </w:pPr>
      <w:r>
        <w:t>XVI. La jornada electoral ordinaria deberá realizarse el primer domingo de junio del año que corresponda.</w:t>
      </w:r>
    </w:p>
    <w:p>
      <w:pPr>
        <w:pStyle w:val="Estilo"/>
      </w:pPr>
      <w:r>
        <w:t/>
      </w:r>
    </w:p>
    <w:p>
      <w:pPr>
        <w:pStyle w:val="Estilo"/>
      </w:pPr>
      <w:r>
        <w:t/>
      </w:r>
    </w:p>
    <w:p>
      <w:pPr>
        <w:pStyle w:val="Estilo"/>
      </w:pPr>
      <w:r>
        <w:t>(REFORMADA SU DENOMINACIÓN, P.O. 28 DE ABRIL DE 1997)</w:t>
      </w:r>
    </w:p>
    <w:p>
      <w:pPr>
        <w:pStyle w:val="Estilo"/>
      </w:pPr>
      <w:r>
        <w:t>CAPITULO III</w:t>
      </w:r>
    </w:p>
    <w:p>
      <w:pPr>
        <w:pStyle w:val="Estilo"/>
      </w:pPr>
      <w:r>
        <w:t/>
      </w:r>
    </w:p>
    <w:p>
      <w:pPr>
        <w:pStyle w:val="Estilo"/>
      </w:pPr>
      <w:r>
        <w:t>De los partidos y agrupaciones políticas</w:t>
      </w:r>
    </w:p>
    <w:p>
      <w:pPr>
        <w:pStyle w:val="Estilo"/>
      </w:pPr>
      <w:r>
        <w:t/>
      </w:r>
    </w:p>
    <w:p>
      <w:pPr>
        <w:pStyle w:val="Estilo"/>
      </w:pPr>
      <w:r>
        <w:t>(REFORMADO PRIMER PÁRRAFO, P.O. 8 DE JULIO DE 2014)</w:t>
      </w:r>
    </w:p>
    <w:p>
      <w:pPr>
        <w:pStyle w:val="Estilo"/>
      </w:pPr>
      <w:r>
        <w:t>Art. 13.-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w:t>
      </w:r>
    </w:p>
    <w:p>
      <w:pPr>
        <w:pStyle w:val="Estilo"/>
      </w:pPr>
      <w:r>
        <w:t/>
      </w:r>
    </w:p>
    <w:p>
      <w:pPr>
        <w:pStyle w:val="Estilo"/>
      </w:pPr>
      <w:r>
        <w:t>(REFORMADO, P.O. 8 DE JULIO DE 2014)</w:t>
      </w:r>
    </w:p>
    <w:p>
      <w:pPr>
        <w:pStyle w:val="Estilo"/>
      </w:pPr>
      <w: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 </w:t>
      </w:r>
    </w:p>
    <w:p>
      <w:pPr>
        <w:pStyle w:val="Estilo"/>
      </w:pPr>
      <w:r>
        <w:t/>
      </w:r>
    </w:p>
    <w:p>
      <w:pPr>
        <w:pStyle w:val="Estilo"/>
      </w:pPr>
      <w:r>
        <w:t>(REFORMADO, P.O. 8 DE JULIO DE 2014)</w:t>
      </w:r>
    </w:p>
    <w:p>
      <w:pPr>
        <w:pStyle w:val="Estilo"/>
      </w:pPr>
      <w:r>
        <w:t>Los partidos políticos tienen el derecho para solicitar el registro para candidatos a cargos de elección popular, con excepción de lo dispuesto en el artículo 2°, apartado A, fracciones III y VII de la Constitución federal, y sin perjuicio de lo dispuesto en el artículo 6, fracción II, inciso b) de esta Constitución.</w:t>
      </w:r>
    </w:p>
    <w:p>
      <w:pPr>
        <w:pStyle w:val="Estilo"/>
      </w:pPr>
      <w:r>
        <w:t/>
      </w:r>
    </w:p>
    <w:p>
      <w:pPr>
        <w:pStyle w:val="Estilo"/>
      </w:pPr>
      <w:r>
        <w:t>(REFORMADO PRIMER PÁRRAFO, P.O. 8 DE JULIO DE 2014)</w:t>
      </w:r>
    </w:p>
    <w:p>
      <w:pPr>
        <w:pStyle w:val="Estilo"/>
      </w:pPr>
      <w:r>
        <w:t>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pPr>
        <w:pStyle w:val="Estilo"/>
      </w:pPr>
      <w:r>
        <w:t/>
      </w:r>
    </w:p>
    <w:p>
      <w:pPr>
        <w:pStyle w:val="Estilo"/>
      </w:pPr>
      <w:r>
        <w:t>(ADICIONADA, P.O. 28 DE ABRIL DE 1997)</w:t>
      </w:r>
    </w:p>
    <w:p>
      <w:pPr>
        <w:pStyle w:val="Estilo"/>
      </w:pPr>
      <w:r>
        <w:t>I. Los partidos políticos con registro gozarán de personalidad jurídica para todos los efectos legales. Deberán respetar la Constitución Política de los Estados Unidos Mexicanos, esta Constitución y las leyes que de ellas emanen;</w:t>
      </w:r>
    </w:p>
    <w:p>
      <w:pPr>
        <w:pStyle w:val="Estilo"/>
      </w:pPr>
      <w:r>
        <w:t/>
      </w:r>
    </w:p>
    <w:p>
      <w:pPr>
        <w:pStyle w:val="Estilo"/>
      </w:pPr>
      <w:r>
        <w:t>(REFORMADA, P.O. 8 DE JULIO DE 2014)</w:t>
      </w:r>
    </w:p>
    <w:p>
      <w:pPr>
        <w:pStyle w:val="Estilo"/>
      </w:pPr>
      <w:r>
        <w:t>II. Para que un partido político estatal mantenga su registro deberá obtener la votación que señala la Ley General de Partidos Políticos; y para que un partido político nacional mantenga su financiamiento y prerrogativas estatales, deberá obtener, cuando menos, el tres por ciento de la votación válida en la elección de diputados por el principio de mayoría relativa;</w:t>
      </w:r>
    </w:p>
    <w:p>
      <w:pPr>
        <w:pStyle w:val="Estilo"/>
      </w:pPr>
      <w:r>
        <w:t/>
      </w:r>
    </w:p>
    <w:p>
      <w:pPr>
        <w:pStyle w:val="Estilo"/>
      </w:pPr>
      <w:r>
        <w:t>III. (DEROGADA, P.O. 5 DE JULIO DE 2008)</w:t>
      </w:r>
    </w:p>
    <w:p>
      <w:pPr>
        <w:pStyle w:val="Estilo"/>
      </w:pPr>
      <w:r>
        <w:t/>
      </w:r>
    </w:p>
    <w:p>
      <w:pPr>
        <w:pStyle w:val="Estilo"/>
      </w:pPr>
      <w:r>
        <w:t>[N. DE E. EN RELACIÓN CON LA ENTRADA EN VIGOR DE LA PRESENTE FRACCIÓN, VÉASE TRANSITORIO SEGUNDO DEL DECRETO QUE MODIFICA EL ORDENAMIENTO.]</w:t>
      </w:r>
    </w:p>
    <w:p>
      <w:pPr>
        <w:pStyle w:val="Estilo"/>
      </w:pPr>
      <w:r>
        <w:t>(REFORMADO PRIMER PÁRRAFO, P.O. 2 DE JUNIO DE 2017)</w:t>
      </w:r>
    </w:p>
    <w:p>
      <w:pPr>
        <w:pStyle w:val="Estilo"/>
      </w:pPr>
      <w:r>
        <w:t>IV. 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w:t>
      </w:r>
    </w:p>
    <w:p>
      <w:pPr>
        <w:pStyle w:val="Estilo"/>
      </w:pPr>
      <w:r>
        <w:t/>
      </w:r>
    </w:p>
    <w:p>
      <w:pPr>
        <w:pStyle w:val="Estilo"/>
      </w:pPr>
      <w:r>
        <w:t>(REFORMADO, P.O. 2 DE JUNIO DE 2017)</w:t>
      </w:r>
    </w:p>
    <w:p>
      <w:pPr>
        <w:pStyle w:val="Estilo"/>
      </w:pPr>
      <w:r>
        <w:t>a) El financiamiento público para 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pPr>
        <w:pStyle w:val="Estilo"/>
      </w:pPr>
      <w:r>
        <w:t/>
      </w:r>
    </w:p>
    <w:p>
      <w:pPr>
        <w:pStyle w:val="Estilo"/>
      </w:pPr>
      <w:r>
        <w:t>(REFORMADO, P.O. 2 DE JUNIO DE 2017)</w:t>
      </w:r>
    </w:p>
    <w:p>
      <w:pPr>
        <w:pStyle w:val="Estilo"/>
      </w:pPr>
      <w:r>
        <w:t>b) 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solo se elijan diputados locales y ayuntamientos, equivaldrá al treinta por ciento del financiamiento por actividades ordinarias. Este financiamiento se otorgará independientemente del que corresponda conforme al inciso anterior, y</w:t>
      </w:r>
    </w:p>
    <w:p>
      <w:pPr>
        <w:pStyle w:val="Estilo"/>
      </w:pPr>
      <w:r>
        <w:t/>
      </w:r>
    </w:p>
    <w:p>
      <w:pPr>
        <w:pStyle w:val="Estilo"/>
      </w:pPr>
      <w:r>
        <w:t>(REFORMADO, P.O. 5 DE JULIO DE 2008)</w:t>
      </w:r>
    </w:p>
    <w:p>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 inmediata anterior. Este financiamiento se otorgará independientemente del que corresponda conforme a los dos incisos anteriores; </w:t>
      </w:r>
    </w:p>
    <w:p>
      <w:pPr>
        <w:pStyle w:val="Estilo"/>
      </w:pPr>
      <w:r>
        <w:t/>
      </w:r>
    </w:p>
    <w:p>
      <w:pPr>
        <w:pStyle w:val="Estilo"/>
      </w:pPr>
      <w:r>
        <w:t>(REFORMADA, P.O. 8 DE JULIO DE 2014)</w:t>
      </w:r>
    </w:p>
    <w:p>
      <w:pPr>
        <w:pStyle w:val="Estilo"/>
      </w:pPr>
      <w:r>
        <w:t>V. 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las aportaciones de simpatizantes tendrán como límite individual anual el cero punto cinco por ciento del tope de gasto para la elección de Gobernador inmediata anterior.</w:t>
      </w:r>
    </w:p>
    <w:p>
      <w:pPr>
        <w:pStyle w:val="Estilo"/>
      </w:pPr>
      <w:r>
        <w:t/>
      </w:r>
    </w:p>
    <w:p>
      <w:pPr>
        <w:pStyle w:val="Estilo"/>
      </w:pPr>
      <w:r>
        <w:t>(REFORMADA, P.O. 5 DE JULIO DE 2008)</w:t>
      </w:r>
    </w:p>
    <w:p>
      <w:pPr>
        <w:pStyle w:val="Estilo"/>
      </w:pPr>
      <w:r>
        <w:t>VI. Las autoridades electorales solamente podrán intervenir en los asuntos internos de los partidos políticos, en los términos que señalen esta Constitución y la ley;</w:t>
      </w:r>
    </w:p>
    <w:p>
      <w:pPr>
        <w:pStyle w:val="Estilo"/>
      </w:pPr>
      <w:r>
        <w:t/>
      </w:r>
    </w:p>
    <w:p>
      <w:pPr>
        <w:pStyle w:val="Estilo"/>
      </w:pPr>
      <w:r>
        <w:t>(REFORMADO PRIMER PÁRRAFO, P.O. 8 DE JULIO DE 2014)</w:t>
      </w:r>
    </w:p>
    <w:p>
      <w:pPr>
        <w:pStyle w:val="Estilo"/>
      </w:pPr>
      <w:r>
        <w:t>VII. Los partidos políticos y candidatos independientes accederán a la radio y la televisión conforme a las normas establecidas en la Constitución federal y las leyes generales en la materia electoral. </w:t>
      </w:r>
    </w:p>
    <w:p>
      <w:pPr>
        <w:pStyle w:val="Estilo"/>
      </w:pPr>
      <w:r>
        <w:t/>
      </w:r>
    </w:p>
    <w:p>
      <w:pPr>
        <w:pStyle w:val="Estilo"/>
      </w:pPr>
      <w:r>
        <w:t>(REFORMADO, P.O. 5 DE JULIO DE 2008)</w:t>
      </w:r>
    </w:p>
    <w:p>
      <w:pPr>
        <w:pStyle w:val="Estilo"/>
      </w:pPr>
      <w: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pPr>
        <w:pStyle w:val="Estilo"/>
      </w:pPr>
      <w:r>
        <w:t/>
      </w:r>
    </w:p>
    <w:p>
      <w:pPr>
        <w:pStyle w:val="Estilo"/>
      </w:pPr>
      <w:r>
        <w:t>(REFORMADO, P.O. 5 DE JULIO DE 2008)</w:t>
      </w:r>
    </w:p>
    <w:p>
      <w:pPr>
        <w:pStyle w:val="Estilo"/>
      </w:pPr>
      <w:r>
        <w:t>A cada partido político sin representación en el Congreso se le asignará para radio y televisión solamente la parte correspondiente al porcentaje igualitario establecido en el inciso anterior.</w:t>
      </w:r>
    </w:p>
    <w:p>
      <w:pPr>
        <w:pStyle w:val="Estilo"/>
      </w:pPr>
      <w:r>
        <w:t/>
      </w:r>
    </w:p>
    <w:p>
      <w:pPr>
        <w:pStyle w:val="Estilo"/>
      </w:pPr>
      <w:r>
        <w:t>(REFORMADO, P.O. 8 DE JULIO DE 2014)</w:t>
      </w:r>
    </w:p>
    <w:p>
      <w:pPr>
        <w:pStyle w:val="Estilo"/>
      </w:pPr>
      <w:r>
        <w:t>Los partidos políticos y candidatos independientes en ningún momento podrán contratar o adquirir, por sí o por terceras personas, tiempos en cualquier modalidad de radio y televisión.</w:t>
      </w:r>
    </w:p>
    <w:p>
      <w:pPr>
        <w:pStyle w:val="Estilo"/>
      </w:pPr>
      <w:r>
        <w:t/>
      </w:r>
    </w:p>
    <w:p>
      <w:pPr>
        <w:pStyle w:val="Estilo"/>
      </w:pPr>
      <w:r>
        <w:t>(REFORMADO, P.O. 5 DE JULIO DE 2008)</w:t>
      </w:r>
    </w:p>
    <w:p>
      <w:pPr>
        <w:pStyle w:val="Estilo"/>
      </w:pPr>
      <w:r>
        <w:t>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w:t>
      </w:r>
    </w:p>
    <w:p>
      <w:pPr>
        <w:pStyle w:val="Estilo"/>
      </w:pPr>
      <w:r>
        <w:t/>
      </w:r>
    </w:p>
    <w:p>
      <w:pPr>
        <w:pStyle w:val="Estilo"/>
      </w:pPr>
      <w:r>
        <w:t>(REFORMADO, P.O. 8 DE JULIO DE 2014)</w:t>
      </w:r>
    </w:p>
    <w:p>
      <w:pPr>
        <w:pStyle w:val="Estilo"/>
      </w:pPr>
      <w:r>
        <w:t>En la propaganda política o electoral que difundan los partidos políticos y candidatos deberán abstenerse de expresiones que calumnien a las personas, instituciones y partidos políticos.</w:t>
      </w:r>
    </w:p>
    <w:p>
      <w:pPr>
        <w:pStyle w:val="Estilo"/>
      </w:pPr>
      <w:r>
        <w:t/>
      </w:r>
    </w:p>
    <w:p>
      <w:pPr>
        <w:pStyle w:val="Estilo"/>
      </w:pPr>
      <w:r>
        <w:t>(REFORMADO, P.O. 5 DE JULIO DE 2008)</w:t>
      </w:r>
    </w:p>
    <w:p>
      <w:pPr>
        <w:pStyle w:val="Estilo"/>
      </w:pPr>
      <w: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pPr>
        <w:pStyle w:val="Estilo"/>
      </w:pPr>
      <w:r>
        <w:t/>
      </w:r>
    </w:p>
    <w:p>
      <w:pPr>
        <w:pStyle w:val="Estilo"/>
      </w:pPr>
      <w:r>
        <w:t>(REFORMADO, P.O. 8 DE JULIO DE 2014)</w:t>
      </w:r>
    </w:p>
    <w:p>
      <w:pPr>
        <w:pStyle w:val="Estilo"/>
      </w:pPr>
      <w:r>
        <w:t>La infracción a lo dispuesto en este artículo, cuando corresponda, será comunicada al Instituto Nacional Electoral para los efectos de las sanciones que procedan.</w:t>
      </w:r>
    </w:p>
    <w:p>
      <w:pPr>
        <w:pStyle w:val="Estilo"/>
      </w:pPr>
      <w:r>
        <w:t/>
      </w:r>
    </w:p>
    <w:p>
      <w:pPr>
        <w:pStyle w:val="Estilo"/>
      </w:pPr>
      <w:r>
        <w:t>(REFORMADO, P.O. 8 DE JULIO DE 2014)</w:t>
      </w:r>
    </w:p>
    <w:p>
      <w:pPr>
        <w:pStyle w:val="Estilo"/>
      </w:pPr>
      <w: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 </w:t>
      </w:r>
    </w:p>
    <w:p>
      <w:pPr>
        <w:pStyle w:val="Estilo"/>
      </w:pPr>
      <w:r>
        <w:t/>
      </w:r>
    </w:p>
    <w:p>
      <w:pPr>
        <w:pStyle w:val="Estilo"/>
      </w:pPr>
      <w:r>
        <w:t>(REFORMADA [N. DE E. ADICIONADA], P.O. 5 DE JULIO DE 2008)</w:t>
      </w:r>
    </w:p>
    <w:p>
      <w:pPr>
        <w:pStyle w:val="Estilo"/>
      </w:pPr>
      <w:r>
        <w:t>VIII. La ley fijará las reglas para las precampañas y campañas electorales de los partidos políticos, así como las sanciones para quienes las infrinjan.</w:t>
      </w:r>
    </w:p>
    <w:p>
      <w:pPr>
        <w:pStyle w:val="Estilo"/>
      </w:pPr>
      <w:r>
        <w:t/>
      </w:r>
    </w:p>
    <w:p>
      <w:pPr>
        <w:pStyle w:val="Estilo"/>
      </w:pPr>
      <w:r>
        <w:t>(REFORMADO, P.O. 8 DE JULIO DE 2014)</w:t>
      </w:r>
    </w:p>
    <w:p>
      <w:pPr>
        <w:pStyle w:val="Estilo"/>
      </w:pPr>
      <w:r>
        <w:t>La duración de las campañas electorales cuando se elija gobernador será de noventa días, y cuando sólo se elijan diputados locales y ayuntamientos será de sesenta días.</w:t>
      </w:r>
    </w:p>
    <w:p>
      <w:pPr>
        <w:pStyle w:val="Estilo"/>
      </w:pPr>
      <w:r>
        <w:t/>
      </w:r>
    </w:p>
    <w:p>
      <w:pPr>
        <w:pStyle w:val="Estilo"/>
      </w:pPr>
      <w:r>
        <w:t>(REFORMADO, P.O. 8 DE JULIO DE 2014)</w:t>
      </w:r>
    </w:p>
    <w:p>
      <w:pPr>
        <w:pStyle w:val="Estilo"/>
      </w:pPr>
      <w:r>
        <w:t>Las precampañas no podrán durar más de las dos terceras partes de las respectivas campañas electorales; y</w:t>
      </w:r>
    </w:p>
    <w:p>
      <w:pPr>
        <w:pStyle w:val="Estilo"/>
      </w:pPr>
      <w:r>
        <w:t/>
      </w:r>
    </w:p>
    <w:p>
      <w:pPr>
        <w:pStyle w:val="Estilo"/>
      </w:pPr>
      <w:r>
        <w:t>(REFORMADA [N. DE E. ADICIONADA], P.O. 8 DE JULIO DE 2014)</w:t>
      </w:r>
    </w:p>
    <w:p>
      <w:pPr>
        <w:pStyle w:val="Estilo"/>
      </w:pPr>
      <w:r>
        <w:t>IX. Los servidores públicos y los ciudadanos deberán apegarse estrictamente a los periodos de precampaña y de campaña que establezca la ley en materia electoral, por lo que queda prohibido que de manera anticipada se realicen actos de propaganda electoral.</w:t>
      </w:r>
    </w:p>
    <w:p>
      <w:pPr>
        <w:pStyle w:val="Estilo"/>
      </w:pPr>
      <w:r>
        <w:t/>
      </w:r>
    </w:p>
    <w:p>
      <w:pPr>
        <w:pStyle w:val="Estilo"/>
      </w:pPr>
      <w:r>
        <w:t/>
      </w:r>
    </w:p>
    <w:p>
      <w:pPr>
        <w:pStyle w:val="Estilo"/>
      </w:pPr>
      <w:r>
        <w:t>(REFORMADO, P.O. 13 DE JULIO DE 1994)</w:t>
      </w:r>
    </w:p>
    <w:p>
      <w:pPr>
        <w:pStyle w:val="Estilo"/>
      </w:pPr>
      <w:r>
        <w:t>TITULO TERCERO</w:t>
      </w:r>
    </w:p>
    <w:p>
      <w:pPr>
        <w:pStyle w:val="Estilo"/>
      </w:pPr>
      <w:r>
        <w:t/>
      </w:r>
    </w:p>
    <w:p>
      <w:pPr>
        <w:pStyle w:val="Estilo"/>
      </w:pPr>
      <w:r>
        <w:t/>
      </w:r>
    </w:p>
    <w:p>
      <w:pPr>
        <w:pStyle w:val="Estilo"/>
      </w:pPr>
      <w:r>
        <w:t>(REFORMADO, P.O. 13 DE JULIO DE 1994)</w:t>
      </w:r>
    </w:p>
    <w:p>
      <w:pPr>
        <w:pStyle w:val="Estilo"/>
      </w:pPr>
      <w:r>
        <w:t>CAPITULO UNICO</w:t>
      </w:r>
    </w:p>
    <w:p>
      <w:pPr>
        <w:pStyle w:val="Estilo"/>
      </w:pPr>
      <w:r>
        <w:t/>
      </w:r>
    </w:p>
    <w:p>
      <w:pPr>
        <w:pStyle w:val="Estilo"/>
      </w:pPr>
      <w:r>
        <w:t>Del poder público</w:t>
      </w:r>
    </w:p>
    <w:p>
      <w:pPr>
        <w:pStyle w:val="Estilo"/>
      </w:pPr>
      <w:r>
        <w:t/>
      </w:r>
    </w:p>
    <w:p>
      <w:pPr>
        <w:pStyle w:val="Estilo"/>
      </w:pPr>
      <w:r>
        <w:t>(REFORMADO, P.O. 13 DE JULIO DE 1994)</w:t>
      </w:r>
    </w:p>
    <w:p>
      <w:pPr>
        <w:pStyle w:val="Estilo"/>
      </w:pPr>
      <w:r>
        <w:t>Art. 14. El poder público del Estado se divide para su ejercicio en Legislativo, Ejecutivo y Judicial; nunca podrán reunirse dos o más de estos poderes en una persona o corporación, ni depositarse el Legislativo en un solo individuo.</w:t>
      </w:r>
    </w:p>
    <w:p>
      <w:pPr>
        <w:pStyle w:val="Estilo"/>
      </w:pPr>
      <w:r>
        <w:t/>
      </w:r>
    </w:p>
    <w:p>
      <w:pPr>
        <w:pStyle w:val="Estilo"/>
      </w:pPr>
      <w:r>
        <w:t>Los poderes del Estado deben residir en la capital del mismo.</w:t>
      </w:r>
    </w:p>
    <w:p>
      <w:pPr>
        <w:pStyle w:val="Estilo"/>
      </w:pPr>
      <w:r>
        <w:t/>
      </w:r>
    </w:p>
    <w:p>
      <w:pPr>
        <w:pStyle w:val="Estilo"/>
      </w:pPr>
      <w:r>
        <w:t>(REFORMADO [N. DE E. ADICIONADO], P.O. 24 DE JULIO DE 2008)</w:t>
      </w:r>
    </w:p>
    <w:p>
      <w:pPr>
        <w:pStyle w:val="Estilo"/>
      </w:pPr>
      <w: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pPr>
        <w:pStyle w:val="Estilo"/>
      </w:pPr>
      <w:r>
        <w:t/>
      </w:r>
    </w:p>
    <w:p>
      <w:pPr>
        <w:pStyle w:val="Estilo"/>
      </w:pPr>
      <w:r>
        <w:t>(REFORMADO PRIMER PÁRRAFO, P.O. 19 DE JUNIO DE 2014)</w:t>
      </w:r>
    </w:p>
    <w:p>
      <w:pPr>
        <w:pStyle w:val="Estilo"/>
      </w:pPr>
      <w:r>
        <w:t>Art. 15. Los órganos del poder público del Estado proveerán las condiciones para el ejercicio pleno de la libertad de las personas y grupos que integran la sociedad y propiciarán su participación en la vida social, económica, política y cultural de la entidad. Para ello:</w:t>
      </w:r>
    </w:p>
    <w:p>
      <w:pPr>
        <w:pStyle w:val="Estilo"/>
      </w:pPr>
      <w:r>
        <w:t/>
      </w:r>
    </w:p>
    <w:p>
      <w:pPr>
        <w:pStyle w:val="Estilo"/>
      </w:pPr>
      <w:r>
        <w:t>(REFORMADA, P.O. 13 DE JULIO DE 1994)</w:t>
      </w:r>
    </w:p>
    <w:p>
      <w:pPr>
        <w:pStyle w:val="Estilo"/>
      </w:pPr>
      <w: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pPr>
        <w:pStyle w:val="Estilo"/>
      </w:pPr>
      <w:r>
        <w:t/>
      </w:r>
    </w:p>
    <w:p>
      <w:pPr>
        <w:pStyle w:val="Estilo"/>
      </w:pPr>
      <w:r>
        <w:t>(REFORMADA, P.O. 17 DE DICIEMBRE DE 2013)</w:t>
      </w:r>
    </w:p>
    <w:p>
      <w:pPr>
        <w:pStyle w:val="Estilo"/>
      </w:pPr>
      <w: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pPr>
        <w:pStyle w:val="Estilo"/>
      </w:pPr>
      <w:r>
        <w:t/>
      </w:r>
    </w:p>
    <w:p>
      <w:pPr>
        <w:pStyle w:val="Estilo"/>
      </w:pPr>
      <w:r>
        <w:t>(REFORMADA [N. DE E. ADICIONADA], P.O. 26 DE NOVIEMBRE DE 2016)</w:t>
      </w:r>
    </w:p>
    <w:p>
      <w:pPr>
        <w:pStyle w:val="Estilo"/>
      </w:pPr>
      <w:r>
        <w:t>III. Los órganos del Poder Público, así como los organismos autónomos garantizarán en todo momento el combate y sanción a cualquier tipo de actos de corrupción en los términos de la legislación correspondiente.</w:t>
      </w:r>
    </w:p>
    <w:p>
      <w:pPr>
        <w:pStyle w:val="Estilo"/>
      </w:pPr>
      <w:r>
        <w:t/>
      </w:r>
    </w:p>
    <w:p>
      <w:pPr>
        <w:pStyle w:val="Estilo"/>
      </w:pPr>
      <w:r>
        <w:t>El Sistema Anticorrupción del Estado será el encargado de dar seguimiento y cumplimiento a lo anterior.</w:t>
      </w:r>
    </w:p>
    <w:p>
      <w:pPr>
        <w:pStyle w:val="Estilo"/>
      </w:pPr>
      <w:r>
        <w:t/>
      </w:r>
    </w:p>
    <w:p>
      <w:pPr>
        <w:pStyle w:val="Estilo"/>
      </w:pPr>
      <w:r>
        <w:t>(REFORMADA, P.O. 26 DE NOVIEMBRE DE 2016)</w:t>
      </w:r>
    </w:p>
    <w:p>
      <w:pPr>
        <w:pStyle w:val="Estilo"/>
      </w:pPr>
      <w: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la cultura de la legalidad; y a fomentar el trabajo productivo para una convivencia social armónica; desarrollará además, la investigación y el conocimiento de la geografía y la cultura de Jalisco, de sus valores científicos, arqueológicos, históricos y artísticos, así como de su papel en la integración y desarrollo de la nación mexicana;</w:t>
      </w:r>
    </w:p>
    <w:p>
      <w:pPr>
        <w:pStyle w:val="Estilo"/>
      </w:pPr>
      <w:r>
        <w:t/>
      </w:r>
    </w:p>
    <w:p>
      <w:pPr>
        <w:pStyle w:val="Estilo"/>
      </w:pPr>
      <w:r>
        <w:t>(REFORMADA, P.O. 28 DE JULIO DE 2015)</w:t>
      </w:r>
    </w:p>
    <w:p>
      <w:pPr>
        <w:pStyle w:val="Estilo"/>
      </w:pPr>
      <w:r>
        <w:t>V.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 (sic).</w:t>
      </w:r>
    </w:p>
    <w:p>
      <w:pPr>
        <w:pStyle w:val="Estilo"/>
      </w:pPr>
      <w:r>
        <w:t/>
      </w:r>
    </w:p>
    <w:p>
      <w:pPr>
        <w:pStyle w:val="Estilo"/>
      </w:pPr>
      <w: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pPr>
        <w:pStyle w:val="Estilo"/>
      </w:pPr>
      <w:r>
        <w:t/>
      </w:r>
    </w:p>
    <w:p>
      <w:pPr>
        <w:pStyle w:val="Estilo"/>
      </w:pPr>
      <w:r>
        <w:t>(REFORMADO [N. DE E. ADICIONADO], P.O. 20 DE MAYO DE 2017)</w:t>
      </w:r>
    </w:p>
    <w:p>
      <w:pPr>
        <w:pStyle w:val="Estilo"/>
      </w:pPr>
      <w:r>
        <w:t>Las autoridades estatales y municipales reconocerán, promoverán, protegerán y garantizarán el derecho de toda persona a disfrutar y acceder desde la vía pública de los bienes inmuebles del dominio público afectos al uso común.</w:t>
      </w:r>
    </w:p>
    <w:p>
      <w:pPr>
        <w:pStyle w:val="Estilo"/>
      </w:pPr>
      <w:r>
        <w:t/>
      </w:r>
    </w:p>
    <w:p>
      <w:pPr>
        <w:pStyle w:val="Estilo"/>
      </w:pPr>
      <w:r>
        <w:t>(REFORMADA, P.O. 3 DE JULIO DE 2008)</w:t>
      </w:r>
    </w:p>
    <w:p>
      <w:pPr>
        <w:pStyle w:val="Estilo"/>
      </w:pPr>
      <w: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pPr>
        <w:pStyle w:val="Estilo"/>
      </w:pPr>
      <w:r>
        <w:t/>
      </w:r>
    </w:p>
    <w:p>
      <w:pPr>
        <w:pStyle w:val="Estilo"/>
      </w:pPr>
      <w:r>
        <w:t>(REFORMADO [N. DE E. ADICIONADO], P.O. 10 DE NOVIEMBRE DE 2016)</w:t>
      </w:r>
    </w:p>
    <w:p>
      <w:pPr>
        <w:pStyle w:val="Estilo"/>
      </w:pPr>
      <w: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pPr>
        <w:pStyle w:val="Estilo"/>
      </w:pPr>
      <w:r>
        <w:t/>
      </w:r>
    </w:p>
    <w:p>
      <w:pPr>
        <w:pStyle w:val="Estilo"/>
      </w:pPr>
      <w:r>
        <w:t>(REPUBLICADO, P.O. 10 DE NOVIEMBRE DE 2016)</w:t>
      </w:r>
    </w:p>
    <w:p>
      <w:pPr>
        <w:pStyle w:val="Estilo"/>
      </w:pPr>
      <w:r>
        <w:t>La ley establecerá los criterios para la instrumentación, control y evaluación del plan y los programas de manera objetiva, con base en indicadores que la doten de confiabilidad;</w:t>
      </w:r>
    </w:p>
    <w:p>
      <w:pPr>
        <w:pStyle w:val="Estilo"/>
      </w:pPr>
      <w:r>
        <w:t/>
      </w:r>
    </w:p>
    <w:p>
      <w:pPr>
        <w:pStyle w:val="Estilo"/>
      </w:pPr>
      <w:r>
        <w:t>(REFORMADA, P.O. 19 DE JUNIO DE 2014)</w:t>
      </w:r>
    </w:p>
    <w:p>
      <w:pPr>
        <w:pStyle w:val="Estilo"/>
      </w:pPr>
      <w:r>
        <w:t>VII. Las autoridades estatales y municipales para garantizar el respeto de los derechos a que alude el artículo 4° de la Constitución Política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w:t>
      </w:r>
    </w:p>
    <w:p>
      <w:pPr>
        <w:pStyle w:val="Estilo"/>
      </w:pPr>
      <w:r>
        <w:t/>
      </w:r>
    </w:p>
    <w:p>
      <w:pPr>
        <w:pStyle w:val="Estilo"/>
      </w:pPr>
      <w:r>
        <w:t>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la Federación, de los municipios y de la ciudadanía para la consecución de dichos fines;</w:t>
      </w:r>
    </w:p>
    <w:p>
      <w:pPr>
        <w:pStyle w:val="Estilo"/>
      </w:pPr>
      <w:r>
        <w:t/>
      </w:r>
    </w:p>
    <w:p>
      <w:pPr>
        <w:pStyle w:val="Estilo"/>
      </w:pPr>
      <w:r>
        <w:t>(REFORMADA, P.O. 10 DE NOVIEMBRE DE 2016)</w:t>
      </w:r>
    </w:p>
    <w:p>
      <w:pPr>
        <w:pStyle w:val="Estilo"/>
      </w:pPr>
      <w: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pPr>
        <w:pStyle w:val="Estilo"/>
      </w:pPr>
      <w:r>
        <w:t/>
      </w:r>
    </w:p>
    <w:p>
      <w:pPr>
        <w:pStyle w:val="Estilo"/>
      </w:pPr>
      <w:r>
        <w:t>(REFORMADA, P.O. 17 DE DICIEMBRE DE 2013)</w:t>
      </w:r>
    </w:p>
    <w:p>
      <w:pPr>
        <w:pStyle w:val="Estilo"/>
      </w:pPr>
      <w:r>
        <w:t>IX. Las autoridades estatales y municipales promoverán y garantizarán la transparencia y el derecho a la información pública, en el ámbito de su competencia, y</w:t>
      </w:r>
    </w:p>
    <w:p>
      <w:pPr>
        <w:pStyle w:val="Estilo"/>
      </w:pPr>
      <w:r>
        <w:t/>
      </w:r>
    </w:p>
    <w:p>
      <w:pPr>
        <w:pStyle w:val="Estilo"/>
      </w:pPr>
      <w:r>
        <w:t>(REFORMADO, P.O. 21 DE FEBRERO DE 2017)</w:t>
      </w:r>
    </w:p>
    <w:p>
      <w:pPr>
        <w:pStyle w:val="Estilo"/>
      </w:pPr>
      <w:r>
        <w:t>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pPr>
        <w:pStyle w:val="Estilo"/>
      </w:pPr>
      <w:r>
        <w:t/>
      </w:r>
    </w:p>
    <w:p>
      <w:pPr>
        <w:pStyle w:val="Estilo"/>
      </w:pPr>
      <w:r>
        <w:t>La política pública de mejora regulatoria del estado es obligatoria para todas las autoridades públicas estatales y municipales, en sus respectivos ámbitos de competencia y acorde a los principios constitucionales que los rigen.</w:t>
      </w:r>
    </w:p>
    <w:p>
      <w:pPr>
        <w:pStyle w:val="Estilo"/>
      </w:pPr>
      <w:r>
        <w:t/>
      </w:r>
    </w:p>
    <w:p>
      <w:pPr>
        <w:pStyle w:val="Estilo"/>
      </w:pPr>
      <w: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pPr>
        <w:pStyle w:val="Estilo"/>
      </w:pPr>
      <w:r>
        <w:t/>
      </w:r>
    </w:p>
    <w:p>
      <w:pPr>
        <w:pStyle w:val="Estilo"/>
      </w:pPr>
      <w: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(sic) de sus funciones y permitir el ejercicio del derecho a la información en los términos de la ley.</w:t>
      </w:r>
    </w:p>
    <w:p>
      <w:pPr>
        <w:pStyle w:val="Estilo"/>
      </w:pPr>
      <w:r>
        <w:t/>
      </w:r>
    </w:p>
    <w:p>
      <w:pPr>
        <w:pStyle w:val="Estilo"/>
      </w:pPr>
      <w:r>
        <w:t/>
      </w:r>
    </w:p>
    <w:p>
      <w:pPr>
        <w:pStyle w:val="Estilo"/>
      </w:pPr>
      <w:r>
        <w:t>(REFORMADO, P.O. 28 DE ABRIL DE 1997)</w:t>
      </w:r>
    </w:p>
    <w:p>
      <w:pPr>
        <w:pStyle w:val="Estilo"/>
      </w:pPr>
      <w:r>
        <w:t>TITULO CUARTO</w:t>
      </w:r>
    </w:p>
    <w:p>
      <w:pPr>
        <w:pStyle w:val="Estilo"/>
      </w:pPr>
      <w:r>
        <w:t/>
      </w:r>
    </w:p>
    <w:p>
      <w:pPr>
        <w:pStyle w:val="Estilo"/>
      </w:pPr>
      <w:r>
        <w:t/>
      </w:r>
    </w:p>
    <w:p>
      <w:pPr>
        <w:pStyle w:val="Estilo"/>
      </w:pPr>
      <w:r>
        <w:t>(REFORMADO, P.O. 13 DE JULIO DE 1994)</w:t>
      </w:r>
    </w:p>
    <w:p>
      <w:pPr>
        <w:pStyle w:val="Estilo"/>
      </w:pPr>
      <w:r>
        <w:t>CAPITULO I</w:t>
      </w:r>
    </w:p>
    <w:p>
      <w:pPr>
        <w:pStyle w:val="Estilo"/>
      </w:pPr>
      <w:r>
        <w:t/>
      </w:r>
    </w:p>
    <w:p>
      <w:pPr>
        <w:pStyle w:val="Estilo"/>
      </w:pPr>
      <w:r>
        <w:t>Del Poder Legislativo</w:t>
      </w:r>
    </w:p>
    <w:p>
      <w:pPr>
        <w:pStyle w:val="Estilo"/>
      </w:pPr>
      <w:r>
        <w:t/>
      </w:r>
    </w:p>
    <w:p>
      <w:pPr>
        <w:pStyle w:val="Estilo"/>
      </w:pPr>
      <w:r>
        <w:t>(REFORMADO, P.O. 13 DE JULIO DE 1994)</w:t>
      </w:r>
    </w:p>
    <w:p>
      <w:pPr>
        <w:pStyle w:val="Estilo"/>
      </w:pPr>
      <w:r>
        <w:t>Art. 16. El Poder Legislativo se deposita en una asamblea que se denomina Congreso del Estado. </w:t>
      </w:r>
    </w:p>
    <w:p>
      <w:pPr>
        <w:pStyle w:val="Estilo"/>
      </w:pPr>
      <w:r>
        <w:t/>
      </w:r>
    </w:p>
    <w:p>
      <w:pPr>
        <w:pStyle w:val="Estilo"/>
      </w:pPr>
      <w:r>
        <w:t>(REFORMADO, P.O. 13 DE JULIO DE 1994)</w:t>
      </w:r>
    </w:p>
    <w:p>
      <w:pPr>
        <w:pStyle w:val="Estilo"/>
      </w:pPr>
      <w:r>
        <w:t>Art. 17. El Congreso del Estado se integrará con representantes populares electos y se renovará cada tres años, conforme al procedimiento que establezca la Ley Electoral. </w:t>
      </w:r>
    </w:p>
    <w:p>
      <w:pPr>
        <w:pStyle w:val="Estilo"/>
      </w:pPr>
      <w:r>
        <w:t/>
      </w:r>
    </w:p>
    <w:p>
      <w:pPr>
        <w:pStyle w:val="Estilo"/>
      </w:pPr>
      <w:r>
        <w:t>(REFORMADO PRIMER PÁRRAFO, P.O. 2 DE JUNIO DE 2017)</w:t>
      </w:r>
    </w:p>
    <w:p>
      <w:pPr>
        <w:pStyle w:val="Estilo"/>
      </w:pPr>
      <w:r>
        <w:t>Artículo 18.- El Congreso se compondrá de veinte diputados electos por el principio de mayoría relativa y dieciocho electos según el principio de representación proporcional.</w:t>
      </w:r>
    </w:p>
    <w:p>
      <w:pPr>
        <w:pStyle w:val="Estilo"/>
      </w:pPr>
      <w:r>
        <w:t/>
      </w:r>
    </w:p>
    <w:p>
      <w:pPr>
        <w:pStyle w:val="Estilo"/>
      </w:pPr>
      <w:r>
        <w:t>(REFORMADO, P.O. 28 DE ABRIL DE 1997)</w:t>
      </w:r>
    </w:p>
    <w:p>
      <w:pPr>
        <w:pStyle w:val="Estilo"/>
      </w:pPr>
      <w:r>
        <w:t>Todos los diputados tendrán los mismos derechos y obligaciones y podrán organizarse en grupos parlamentarios.</w:t>
      </w:r>
    </w:p>
    <w:p>
      <w:pPr>
        <w:pStyle w:val="Estilo"/>
      </w:pPr>
      <w:r>
        <w:t/>
      </w:r>
    </w:p>
    <w:p>
      <w:pPr>
        <w:pStyle w:val="Estilo"/>
      </w:pPr>
      <w:r>
        <w:t>(REFORMADO, P.O. 28 DE ABRIL DE 1997)</w:t>
      </w:r>
    </w:p>
    <w:p>
      <w:pPr>
        <w:pStyle w:val="Estilo"/>
      </w:pPr>
      <w:r>
        <w:t>La ley establecerá los procedimientos para la conformación de grupos parlamentarios y promoverá la coordinación de las actividades parlamentarias.</w:t>
      </w:r>
    </w:p>
    <w:p>
      <w:pPr>
        <w:pStyle w:val="Estilo"/>
      </w:pPr>
      <w:r>
        <w:t/>
      </w:r>
    </w:p>
    <w:p>
      <w:pPr>
        <w:pStyle w:val="Estilo"/>
      </w:pPr>
      <w:r>
        <w:t>(REFORMADO, P.O. 8 DE JULIO DE 2014)</w:t>
      </w:r>
    </w:p>
    <w:p>
      <w:pPr>
        <w:pStyle w:val="Estilo"/>
      </w:pPr>
      <w: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pPr>
        <w:pStyle w:val="Estilo"/>
      </w:pPr>
      <w:r>
        <w:t/>
      </w:r>
    </w:p>
    <w:p>
      <w:pPr>
        <w:pStyle w:val="Estilo"/>
      </w:pPr>
      <w:r>
        <w:t>(REFORMADO, P.O. 28 DE ABRIL DE 1997)</w:t>
      </w:r>
    </w:p>
    <w:p>
      <w:pPr>
        <w:pStyle w:val="Estilo"/>
      </w:pPr>
      <w:r>
        <w:t>Art. 19.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pPr>
        <w:pStyle w:val="Estilo"/>
      </w:pPr>
      <w:r>
        <w:t/>
      </w:r>
    </w:p>
    <w:p>
      <w:pPr>
        <w:pStyle w:val="Estilo"/>
      </w:pPr>
      <w:r>
        <w:t>Para la elección de los diputados por el principio de representación proporcional, se constituirá el territorio del Estado en una sola circunscripción o en varias circunscripciones plurinominales.</w:t>
      </w:r>
    </w:p>
    <w:p>
      <w:pPr>
        <w:pStyle w:val="Estilo"/>
      </w:pPr>
      <w:r>
        <w:t/>
      </w:r>
    </w:p>
    <w:p>
      <w:pPr>
        <w:pStyle w:val="Estilo"/>
      </w:pPr>
      <w:r>
        <w:t>La ley establecerá la fórmula electoral, las bases y el procedimiento que se aplicará en la asignación de diputaciones por este principio.</w:t>
      </w:r>
    </w:p>
    <w:p>
      <w:pPr>
        <w:pStyle w:val="Estilo"/>
      </w:pPr>
      <w:r>
        <w:t/>
      </w:r>
    </w:p>
    <w:p>
      <w:pPr>
        <w:pStyle w:val="Estilo"/>
      </w:pPr>
      <w:r>
        <w:t>(REFORMADO, P.O. 28 DE ABRIL DE 1997)</w:t>
      </w:r>
    </w:p>
    <w:p>
      <w:pPr>
        <w:pStyle w:val="Estilo"/>
      </w:pPr>
      <w:r>
        <w:t>Art. 20. La ley que establezca el procedimiento aplicable para la elección de los diputados según el principio de representación proporcional y el sistema de asignación, deberá contener por lo menos las siguientes bases:</w:t>
      </w:r>
    </w:p>
    <w:p>
      <w:pPr>
        <w:pStyle w:val="Estilo"/>
      </w:pPr>
      <w:r>
        <w:t/>
      </w:r>
    </w:p>
    <w:p>
      <w:pPr>
        <w:pStyle w:val="Estilo"/>
      </w:pPr>
      <w:r>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pPr>
        <w:pStyle w:val="Estilo"/>
      </w:pPr>
      <w:r>
        <w:t/>
      </w:r>
    </w:p>
    <w:p>
      <w:pPr>
        <w:pStyle w:val="Estilo"/>
      </w:pPr>
      <w:r>
        <w:t>(REFORMADA, P.O. 8 DE JULIO DE 2014)</w:t>
      </w:r>
    </w:p>
    <w:p>
      <w:pPr>
        <w:pStyle w:val="Estilo"/>
      </w:pPr>
      <w:r>
        <w:t>II.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pPr>
        <w:pStyle w:val="Estilo"/>
      </w:pPr>
      <w:r>
        <w:t/>
      </w:r>
    </w:p>
    <w:p>
      <w:pPr>
        <w:pStyle w:val="Estilo"/>
      </w:pPr>
      <w:r>
        <w:t>Adicionalmente, todo partido político que alcance cuando menos el tres punto cinco por ciento de la votación total emitida, tendrá derecho a participar en el procedimiento de asignación de diputados según el principio de representación proporcional; </w:t>
      </w:r>
    </w:p>
    <w:p>
      <w:pPr>
        <w:pStyle w:val="Estilo"/>
      </w:pPr>
      <w:r>
        <w:t/>
      </w:r>
    </w:p>
    <w:p>
      <w:pPr>
        <w:pStyle w:val="Estilo"/>
      </w:pPr>
      <w:r>
        <w:t>(REFORMADA, P.O. 8 DE JULIO DE 2014)</w:t>
      </w:r>
    </w:p>
    <w:p>
      <w:pPr>
        <w:pStyle w:val="Estilo"/>
      </w:pPr>
      <w:r>
        <w:t>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pPr>
        <w:pStyle w:val="Estilo"/>
      </w:pPr>
      <w:r>
        <w:t/>
      </w:r>
    </w:p>
    <w:p>
      <w:pPr>
        <w:pStyle w:val="Estilo"/>
      </w:pPr>
      <w:r>
        <w:t>(REFORMADA, P.O. 8 DE JULIO DE 2014)</w:t>
      </w:r>
    </w:p>
    <w:p>
      <w:pPr>
        <w:pStyle w:val="Estilo"/>
      </w:pPr>
      <w:r>
        <w:t>IV.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pPr>
        <w:pStyle w:val="Estilo"/>
      </w:pPr>
      <w:r>
        <w:t/>
      </w:r>
    </w:p>
    <w:p>
      <w:pPr>
        <w:pStyle w:val="Estilo"/>
      </w:pPr>
      <w:r>
        <w:t>(REFORMADA, P.O. 8 DE JULIO DE 2014)</w:t>
      </w:r>
    </w:p>
    <w:p>
      <w:pPr>
        <w:pStyle w:val="Estilo"/>
      </w:pPr>
      <w:r>
        <w:t>V. Ningún partido político podrá acceder a más de veintitrés diputados por ambos principios; </w:t>
      </w:r>
    </w:p>
    <w:p>
      <w:pPr>
        <w:pStyle w:val="Estilo"/>
      </w:pPr>
      <w:r>
        <w:t/>
      </w:r>
    </w:p>
    <w:p>
      <w:pPr>
        <w:pStyle w:val="Estilo"/>
      </w:pPr>
      <w:r>
        <w:t>(REFORMADA [N. DE E. ADICIONADA], P.O. 8 DE JULIO DE 2014)</w:t>
      </w:r>
    </w:p>
    <w:p>
      <w:pPr>
        <w:pStyle w:val="Estilo"/>
      </w:pPr>
      <w: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 </w:t>
      </w:r>
    </w:p>
    <w:p>
      <w:pPr>
        <w:pStyle w:val="Estilo"/>
      </w:pPr>
      <w:r>
        <w:t/>
      </w:r>
    </w:p>
    <w:p>
      <w:pPr>
        <w:pStyle w:val="Estilo"/>
      </w:pPr>
      <w:r>
        <w:t>(REFORMADA [N. DE E. ADICIONADA], P.O. 8 DE JULIO DE 2014)</w:t>
      </w:r>
    </w:p>
    <w:p>
      <w:pPr>
        <w:pStyle w:val="Estilo"/>
      </w:pPr>
      <w:r>
        <w:t>VII. Los candidatos independientes no tendrán derecho a participar en la asignación de Diputados por el principio de representación proporcional. </w:t>
      </w:r>
    </w:p>
    <w:p>
      <w:pPr>
        <w:pStyle w:val="Estilo"/>
      </w:pPr>
      <w:r>
        <w:t/>
      </w:r>
    </w:p>
    <w:p>
      <w:pPr>
        <w:pStyle w:val="Estilo"/>
      </w:pPr>
      <w:r>
        <w:t>[N. DE E. VÉASE LITERALIDAD DEL DECRETO 26940/LXI/18 PUBLICADO EN EL P.O. DE 12 DE MARZO DE 2019, PÁGINA 3.]</w:t>
      </w:r>
    </w:p>
    <w:p>
      <w:pPr>
        <w:pStyle w:val="Estilo"/>
      </w:pPr>
      <w:r>
        <w:t>(REFORMADO, P.O. 13 DE JULIO DE 1994)</w:t>
      </w:r>
    </w:p>
    <w:p>
      <w:pPr>
        <w:pStyle w:val="Estilo"/>
      </w:pPr>
      <w:r>
        <w:t>Art. 21. Para ser diputado se requiere:</w:t>
      </w:r>
    </w:p>
    <w:p>
      <w:pPr>
        <w:pStyle w:val="Estilo"/>
      </w:pPr>
      <w:r>
        <w:t/>
      </w:r>
    </w:p>
    <w:p>
      <w:pPr>
        <w:pStyle w:val="Estilo"/>
      </w:pPr>
      <w:r>
        <w:t>(REFORMADA, P.O. 12 DE MARZO DE 2019)</w:t>
      </w:r>
    </w:p>
    <w:p>
      <w:pPr>
        <w:pStyle w:val="Estilo"/>
      </w:pPr>
      <w:r>
        <w:t>I. Ser ciudadano mexicano por nacimiento, en pleno ejercicio de sus derechos;</w:t>
      </w:r>
    </w:p>
    <w:p>
      <w:pPr>
        <w:pStyle w:val="Estilo"/>
      </w:pPr>
      <w:r>
        <w:t/>
      </w:r>
    </w:p>
    <w:p>
      <w:pPr>
        <w:pStyle w:val="Estilo"/>
      </w:pPr>
      <w:r>
        <w:t>II. Tener cuando menos veintiún años de edad el día de la elección;</w:t>
      </w:r>
    </w:p>
    <w:p>
      <w:pPr>
        <w:pStyle w:val="Estilo"/>
      </w:pPr>
      <w:r>
        <w:t/>
      </w:r>
    </w:p>
    <w:p>
      <w:pPr>
        <w:pStyle w:val="Estilo"/>
      </w:pPr>
      <w:r>
        <w:t>(REFORMADA, P.O. 12 DE MARZO DE 2019)</w:t>
      </w:r>
    </w:p>
    <w:p>
      <w:pPr>
        <w:pStyle w:val="Estilo"/>
      </w:pPr>
      <w:r>
        <w:t>III. Ser nativo del Estado o avecindado en él cuando menos los dos años anteriores al día de la elección;</w:t>
      </w:r>
    </w:p>
    <w:p>
      <w:pPr>
        <w:pStyle w:val="Estilo"/>
      </w:pPr>
      <w:r>
        <w:t/>
      </w:r>
    </w:p>
    <w:p>
      <w:pPr>
        <w:pStyle w:val="Estilo"/>
      </w:pPr>
      <w:r>
        <w:t>(REFORMADA, P.O. 12 DE MARZO DE 2019)</w:t>
      </w:r>
    </w:p>
    <w:p>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No ser servidor público federal, estatal o municipal, salvo que se separe temporal o definitivamente de sus funciones, cuando menos noventa días antes del día de la elección.</w:t>
      </w:r>
    </w:p>
    <w:p>
      <w:pPr>
        <w:pStyle w:val="Estilo"/>
      </w:pPr>
      <w:r>
        <w:t/>
      </w:r>
    </w:p>
    <w:p>
      <w:pPr>
        <w:pStyle w:val="Estilo"/>
      </w:pPr>
      <w:r>
        <w:t>(REFORMADO, P.O. 8 DE JULIO DE 2014)</w:t>
      </w:r>
    </w:p>
    <w:p>
      <w:pPr>
        <w:pStyle w:val="Estilo"/>
      </w:pPr>
      <w:r>
        <w:t>Art. 22.-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pPr>
        <w:pStyle w:val="Estilo"/>
      </w:pPr>
      <w:r>
        <w:t/>
      </w:r>
    </w:p>
    <w:p>
      <w:pPr>
        <w:pStyle w:val="Estilo"/>
      </w:pPr>
      <w: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pPr>
        <w:pStyle w:val="Estilo"/>
      </w:pPr>
      <w:r>
        <w:t/>
      </w:r>
    </w:p>
    <w:p>
      <w:pPr>
        <w:pStyle w:val="Estilo"/>
      </w:pPr>
      <w:r>
        <w:t>(REFORMADO, P.O. 13 DE JULIO DE 1994)</w:t>
      </w:r>
    </w:p>
    <w:p>
      <w:pPr>
        <w:pStyle w:val="Estilo"/>
      </w:pPr>
      <w:r>
        <w:t>Art. 23. Los diputados son inviolables por la manifestación de sus ideas en el ejercicio de sus funciones y nunca podrán ser reconvenidos por ellas.</w:t>
      </w:r>
    </w:p>
    <w:p>
      <w:pPr>
        <w:pStyle w:val="Estilo"/>
      </w:pPr>
      <w:r>
        <w:t/>
      </w:r>
    </w:p>
    <w:p>
      <w:pPr>
        <w:pStyle w:val="Estilo"/>
      </w:pPr>
      <w:r>
        <w:t>(REFORMADO, P.O. 5 DE JULIO DE 2008)</w:t>
      </w:r>
    </w:p>
    <w:p>
      <w:pPr>
        <w:pStyle w:val="Estilo"/>
      </w:pPr>
      <w:r>
        <w:t>Art. 24. El Congreso del Estado se instalará cada tres años, el día primero de noviembre del año de la elección, conforme al procedimiento que se determine en su Ley Orgánica.</w:t>
      </w:r>
    </w:p>
    <w:p>
      <w:pPr>
        <w:pStyle w:val="Estilo"/>
      </w:pPr>
      <w:r>
        <w:t/>
      </w:r>
    </w:p>
    <w:p>
      <w:pPr>
        <w:pStyle w:val="Estilo"/>
      </w:pPr>
      <w:r>
        <w:t>(REFORMADO PRIMER PÁRRAFO, P.O. 24 DE JULIO DE 2008)</w:t>
      </w:r>
    </w:p>
    <w:p>
      <w:pPr>
        <w:pStyle w:val="Estilo"/>
      </w:pPr>
      <w:r>
        <w:t>Art. 25. El Congreso sesionará por lo menos cuatro veces al mes durante los periodos comprendidos del 1.º de febrero al 31 de marzo y del 1.º de octubre al 31 de diciembre de cada año, fuera de los cuales sesionará al menos una vez al mes.</w:t>
      </w:r>
    </w:p>
    <w:p>
      <w:pPr>
        <w:pStyle w:val="Estilo"/>
      </w:pPr>
      <w:r>
        <w:t/>
      </w:r>
    </w:p>
    <w:p>
      <w:pPr>
        <w:pStyle w:val="Estilo"/>
      </w:pPr>
      <w:r>
        <w:t>(REFORMADO, P.O. 28 DE ABRIL DE 1997)</w:t>
      </w:r>
    </w:p>
    <w:p>
      <w:pPr>
        <w:pStyle w:val="Estilo"/>
      </w:pPr>
      <w:r>
        <w:t>Para el conocimiento de los dictámenes relativos a la materia de responsabilidad de los servidores públicos, deberá convocarse a la celebración de sesiones extraordinarias.</w:t>
      </w:r>
    </w:p>
    <w:p>
      <w:pPr>
        <w:pStyle w:val="Estilo"/>
      </w:pPr>
      <w:r>
        <w:t/>
      </w:r>
    </w:p>
    <w:p>
      <w:pPr>
        <w:pStyle w:val="Estilo"/>
      </w:pPr>
      <w:r>
        <w:t>(REFORMADO, P.O. 10 DE NOVIEMBRE DE 2016)</w:t>
      </w:r>
    </w:p>
    <w:p>
      <w:pPr>
        <w:pStyle w:val="Estilo"/>
      </w:pPr>
      <w:r>
        <w:t>Artículo 26.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13 DE JULIO DE 1994)</w:t>
      </w:r>
    </w:p>
    <w:p>
      <w:pPr>
        <w:pStyle w:val="Estilo"/>
      </w:pPr>
      <w:r>
        <w:t>Art. 27. El Congreso no podrá ejercer sus funciones sin la concurrencia de más de la mitad del número total de sus miembros.</w:t>
      </w:r>
    </w:p>
    <w:p>
      <w:pPr>
        <w:pStyle w:val="Estilo"/>
      </w:pPr>
      <w:r>
        <w:t/>
      </w:r>
    </w:p>
    <w:p>
      <w:pPr>
        <w:pStyle w:val="Estilo"/>
      </w:pPr>
      <w: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pPr>
        <w:pStyle w:val="Estilo"/>
      </w:pPr>
      <w:r>
        <w:t/>
      </w:r>
    </w:p>
    <w:p>
      <w:pPr>
        <w:pStyle w:val="Estilo"/>
      </w:pPr>
      <w:r>
        <w:t>No se necesita esta declaración para los diputados que no hayan rendido la protesta de ley. </w:t>
      </w:r>
    </w:p>
    <w:p>
      <w:pPr>
        <w:pStyle w:val="Estilo"/>
      </w:pPr>
      <w:r>
        <w:t/>
      </w:r>
    </w:p>
    <w:p>
      <w:pPr>
        <w:pStyle w:val="Estilo"/>
      </w:pPr>
      <w:r>
        <w:t/>
      </w:r>
    </w:p>
    <w:p>
      <w:pPr>
        <w:pStyle w:val="Estilo"/>
      </w:pPr>
      <w:r>
        <w:t>(REFORMADO, P.O. 13 DE JULIO DE 1994)</w:t>
      </w:r>
    </w:p>
    <w:p>
      <w:pPr>
        <w:pStyle w:val="Estilo"/>
      </w:pPr>
      <w:r>
        <w:t>CAPITULO II</w:t>
      </w:r>
    </w:p>
    <w:p>
      <w:pPr>
        <w:pStyle w:val="Estilo"/>
      </w:pPr>
      <w:r>
        <w:t/>
      </w:r>
    </w:p>
    <w:p>
      <w:pPr>
        <w:pStyle w:val="Estilo"/>
      </w:pPr>
      <w:r>
        <w:t>De la iniciativa y formación de las leyes</w:t>
      </w:r>
    </w:p>
    <w:p>
      <w:pPr>
        <w:pStyle w:val="Estilo"/>
      </w:pPr>
      <w:r>
        <w:t/>
      </w:r>
    </w:p>
    <w:p>
      <w:pPr>
        <w:pStyle w:val="Estilo"/>
      </w:pPr>
      <w:r>
        <w:t>(REFORMADO, P.O. 24 DE JULIO DE 2008)</w:t>
      </w:r>
    </w:p>
    <w:p>
      <w:pPr>
        <w:pStyle w:val="Estilo"/>
      </w:pPr>
      <w:r>
        <w:t>Art. 28. La facultad de presentar iniciativas de leyes y decreto (sic), corresponde a:</w:t>
      </w:r>
    </w:p>
    <w:p>
      <w:pPr>
        <w:pStyle w:val="Estilo"/>
      </w:pPr>
      <w:r>
        <w:t/>
      </w:r>
    </w:p>
    <w:p>
      <w:pPr>
        <w:pStyle w:val="Estilo"/>
      </w:pPr>
      <w:r>
        <w:t>I. Los diputados;</w:t>
      </w:r>
    </w:p>
    <w:p>
      <w:pPr>
        <w:pStyle w:val="Estilo"/>
      </w:pPr>
      <w:r>
        <w:t/>
      </w:r>
    </w:p>
    <w:p>
      <w:pPr>
        <w:pStyle w:val="Estilo"/>
      </w:pPr>
      <w:r>
        <w:t>II. El Gobernador del Estado;</w:t>
      </w:r>
    </w:p>
    <w:p>
      <w:pPr>
        <w:pStyle w:val="Estilo"/>
      </w:pPr>
      <w:r>
        <w:t/>
      </w:r>
    </w:p>
    <w:p>
      <w:pPr>
        <w:pStyle w:val="Estilo"/>
      </w:pPr>
      <w:r>
        <w:t>(REFORMADA, P.O. 16 DE JUNIO DE 2016)</w:t>
      </w:r>
    </w:p>
    <w:p>
      <w:pPr>
        <w:pStyle w:val="Estilo"/>
      </w:pPr>
      <w:r>
        <w:t>III. El Supremo Tribunal, en asuntos del ramo de justicia;</w:t>
      </w:r>
    </w:p>
    <w:p>
      <w:pPr>
        <w:pStyle w:val="Estilo"/>
      </w:pPr>
      <w:r>
        <w:t/>
      </w:r>
    </w:p>
    <w:p>
      <w:pPr>
        <w:pStyle w:val="Estilo"/>
      </w:pPr>
      <w:r>
        <w:t>(REFORMADA, P.O. 16 DE JUNIO DE 2016)</w:t>
      </w:r>
    </w:p>
    <w:p>
      <w:pPr>
        <w:pStyle w:val="Estilo"/>
      </w:pPr>
      <w:r>
        <w:t>IV. Los ayuntamientos, en asuntos de competencia municipal; y</w:t>
      </w:r>
    </w:p>
    <w:p>
      <w:pPr>
        <w:pStyle w:val="Estilo"/>
      </w:pPr>
      <w:r>
        <w:t/>
      </w:r>
    </w:p>
    <w:p>
      <w:pPr>
        <w:pStyle w:val="Estilo"/>
      </w:pPr>
      <w:r>
        <w:t>(ADICIONADA [N. DE E. REFORMADO Y REUBICADO SU CONTENIDO ANTES PÁRRAFO SEGUNDO], P.O. 16 DE JUNIO DE 2016)</w:t>
      </w:r>
    </w:p>
    <w:p>
      <w:pPr>
        <w:pStyle w:val="Estilo"/>
      </w:pPr>
      <w:r>
        <w:t>V. Los ciudadanos inscritos en la lista nominal de electores en el Estado, en los términos que exija esta Constitución y la ley de la materia.</w:t>
      </w:r>
    </w:p>
    <w:p>
      <w:pPr>
        <w:pStyle w:val="Estilo"/>
      </w:pPr>
      <w:r>
        <w:t/>
      </w:r>
    </w:p>
    <w:p>
      <w:pPr>
        <w:pStyle w:val="Estilo"/>
      </w:pPr>
      <w:r>
        <w:t>(REFORMADO [N. DE E. REPUBLICADO], P.O. 16 DE JUNIO DE 2016)</w:t>
      </w:r>
    </w:p>
    <w:p>
      <w:pPr>
        <w:pStyle w:val="Estilo"/>
      </w:pPr>
      <w:r>
        <w:t>Dichas iniciativas deberán ser dictaminadas en los términos que establezca la ley en la materia.</w:t>
      </w:r>
    </w:p>
    <w:p>
      <w:pPr>
        <w:pStyle w:val="Estilo"/>
      </w:pPr>
      <w:r>
        <w:t/>
      </w:r>
    </w:p>
    <w:p>
      <w:pPr>
        <w:pStyle w:val="Estilo"/>
      </w:pPr>
      <w:r>
        <w:t>(REFORMADO, P.O. 13 DE JULIO DE 1994)</w:t>
      </w:r>
    </w:p>
    <w:p>
      <w:pPr>
        <w:pStyle w:val="Estilo"/>
      </w:pPr>
      <w:r>
        <w:t>Art. 29.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pPr>
        <w:pStyle w:val="Estilo"/>
      </w:pPr>
      <w:r>
        <w:t/>
      </w:r>
    </w:p>
    <w:p>
      <w:pPr>
        <w:pStyle w:val="Estilo"/>
      </w:pPr>
      <w:r>
        <w:t>En los mismos términos se informará al Supremo Tribunal de Justicia del Estado, en el caso que el proyecto se refiera a asuntos del ramo de justicia.</w:t>
      </w:r>
    </w:p>
    <w:p>
      <w:pPr>
        <w:pStyle w:val="Estilo"/>
      </w:pPr>
      <w:r>
        <w:t/>
      </w:r>
    </w:p>
    <w:p>
      <w:pPr>
        <w:pStyle w:val="Estilo"/>
      </w:pPr>
      <w:r>
        <w:t>Los ayuntamientos, al mandar su iniciativa, designarán con el mismo propósito su orador si lo juzgan conveniente, el cual señalará domicilio en la población donde residan los poderes del Estado, para comunicarle el día en que aquella se discuta. </w:t>
      </w:r>
    </w:p>
    <w:p>
      <w:pPr>
        <w:pStyle w:val="Estilo"/>
      </w:pPr>
      <w:r>
        <w:t/>
      </w:r>
    </w:p>
    <w:p>
      <w:pPr>
        <w:pStyle w:val="Estilo"/>
      </w:pPr>
      <w:r>
        <w:t>(REFORMADO, P.O. 15 DE MARZO DE 2001)</w:t>
      </w:r>
    </w:p>
    <w:p>
      <w:pPr>
        <w:pStyle w:val="Estilo"/>
      </w:pPr>
      <w:r>
        <w:t>Art. 30. 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w:t>
      </w:r>
    </w:p>
    <w:p>
      <w:pPr>
        <w:pStyle w:val="Estilo"/>
      </w:pPr>
      <w:r>
        <w:t/>
      </w:r>
    </w:p>
    <w:p>
      <w:pPr>
        <w:pStyle w:val="Estilo"/>
      </w:pPr>
      <w:r>
        <w:t>(REFORMADO, P.O. 13 DE JULIO DE 1994)</w:t>
      </w:r>
    </w:p>
    <w:p>
      <w:pPr>
        <w:pStyle w:val="Estilo"/>
      </w:pPr>
      <w:r>
        <w:t>Art. 31. Los proyectos de ley aprobados se remitirán al Ejecutivo, firmados por el presidente y los secretarios del Congreso, o por los diputados que los suplan en sus funciones de conformidad a su Ley Orgánica. </w:t>
      </w:r>
    </w:p>
    <w:p>
      <w:pPr>
        <w:pStyle w:val="Estilo"/>
      </w:pPr>
      <w:r>
        <w:t/>
      </w:r>
    </w:p>
    <w:p>
      <w:pPr>
        <w:pStyle w:val="Estilo"/>
      </w:pPr>
      <w:r>
        <w:t>(REFORMADO, P.O. 13 DE JULIO DE 1994)</w:t>
      </w:r>
    </w:p>
    <w:p>
      <w:pPr>
        <w:pStyle w:val="Estilo"/>
      </w:pPr>
      <w:r>
        <w:t>Art. 32. Las iniciativas adquirirán el carácter de ley cuando sean aprobadas por el Congreso y promulgadas por el Ejecutivo.</w:t>
      </w:r>
    </w:p>
    <w:p>
      <w:pPr>
        <w:pStyle w:val="Estilo"/>
      </w:pPr>
      <w:r>
        <w:t/>
      </w:r>
    </w:p>
    <w:p>
      <w:pPr>
        <w:pStyle w:val="Estilo"/>
      </w:pPr>
      <w:r>
        <w:t>Si la ley no fija el día en que deba comenzar a observarse, será obligatoria desde el siguiente al en que se publique. </w:t>
      </w:r>
    </w:p>
    <w:p>
      <w:pPr>
        <w:pStyle w:val="Estilo"/>
      </w:pPr>
      <w:r>
        <w:t/>
      </w:r>
    </w:p>
    <w:p>
      <w:pPr>
        <w:pStyle w:val="Estilo"/>
      </w:pPr>
      <w:r>
        <w:t>(REFORMADO, P.O. 13 DE JULIO DE 1994)</w:t>
      </w:r>
    </w:p>
    <w:p>
      <w:pPr>
        <w:pStyle w:val="Estilo"/>
      </w:pPr>
      <w:r>
        <w:t>Art. 33.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pPr>
        <w:pStyle w:val="Estilo"/>
      </w:pPr>
      <w:r>
        <w:t/>
      </w:r>
    </w:p>
    <w:p>
      <w:pPr>
        <w:pStyle w:val="Estilo"/>
      </w:pPr>
      <w:r>
        <w:t>En casos urgentes, a juicio del Congreso, el término de que se trata será de tres días, y así se anunciará al Ejecutivo.</w:t>
      </w:r>
    </w:p>
    <w:p>
      <w:pPr>
        <w:pStyle w:val="Estilo"/>
      </w:pPr>
      <w:r>
        <w:t/>
      </w:r>
    </w:p>
    <w:p>
      <w:pPr>
        <w:pStyle w:val="Estilo"/>
      </w:pPr>
      <w:r>
        <w:t>(REFORMADO, P.O. 28 DE ABRIL DE 1997)</w:t>
      </w:r>
    </w:p>
    <w:p>
      <w:pPr>
        <w:pStyle w:val="Estilo"/>
      </w:pPr>
      <w:r>
        <w:t>Se considerará aprobado por el Ejecutivo todo proyecto que no se devuelva con observaciones al Poder Legislativo dentro de los mencionados términos.</w:t>
      </w:r>
    </w:p>
    <w:p>
      <w:pPr>
        <w:pStyle w:val="Estilo"/>
      </w:pPr>
      <w:r>
        <w:t/>
      </w:r>
    </w:p>
    <w:p>
      <w:pPr>
        <w:pStyle w:val="Estilo"/>
      </w:pPr>
      <w:r>
        <w:t>El proyecto de ley al que se hubieren hecho observaciones, será sancionado y publicado si el Congreso vuelve a aprobarlo por los dos tercios del número total de sus miembros presentes.</w:t>
      </w:r>
    </w:p>
    <w:p>
      <w:pPr>
        <w:pStyle w:val="Estilo"/>
      </w:pPr>
      <w:r>
        <w:t/>
      </w:r>
    </w:p>
    <w:p>
      <w:pPr>
        <w:pStyle w:val="Estilo"/>
      </w:pPr>
      <w:r>
        <w:t>(REFORMADO, P.O. 24 DE JULIO DE 2008)</w:t>
      </w:r>
    </w:p>
    <w:p>
      <w:pPr>
        <w:pStyle w:val="Estilo"/>
      </w:pPr>
      <w:r>
        <w:t>Todo proyecto de ley o decreto al que no hubiese hecho observaciones el Ejecutivo dentro del término que establece este artículo, debe ser publicado en un plazo de veinte días, como máximo, contados a partir de la fecha en que lo haya recibido.</w:t>
      </w:r>
    </w:p>
    <w:p>
      <w:pPr>
        <w:pStyle w:val="Estilo"/>
      </w:pPr>
      <w:r>
        <w:t/>
      </w:r>
    </w:p>
    <w:p>
      <w:pPr>
        <w:pStyle w:val="Estilo"/>
      </w:pPr>
      <w:r>
        <w:t>(REFORMADO, P.O. 24 DE JULIO DE 2008)</w:t>
      </w:r>
    </w:p>
    <w:p>
      <w:pPr>
        <w:pStyle w:val="Estilo"/>
      </w:pPr>
      <w:r>
        <w:t>Los proyectos de ley o decreto objetados por el Gobernador del Estado y que ratifique el Congreso del Estado, deberán ser publicados en un término que no exceda de ocho días, contados a partir de la fecha en que los haya recibido nuevamente.</w:t>
      </w:r>
    </w:p>
    <w:p>
      <w:pPr>
        <w:pStyle w:val="Estilo"/>
      </w:pPr>
      <w:r>
        <w:t/>
      </w:r>
    </w:p>
    <w:p>
      <w:pPr>
        <w:pStyle w:val="Estilo"/>
      </w:pPr>
      <w:r>
        <w:t>(REFORMADO, P.O. 24 DE JULIO DE 2008)</w:t>
      </w:r>
    </w:p>
    <w:p>
      <w:pPr>
        <w:pStyle w:val="Estilo"/>
      </w:pPr>
      <w:r>
        <w:t>La facultad de objetar proyectos de ley o decreto no comprenderá lo siguiente:</w:t>
      </w:r>
    </w:p>
    <w:p>
      <w:pPr>
        <w:pStyle w:val="Estilo"/>
      </w:pPr>
      <w:r>
        <w:t/>
      </w:r>
    </w:p>
    <w:p>
      <w:pPr>
        <w:pStyle w:val="Estilo"/>
      </w:pPr>
      <w:r>
        <w:t>I. La aprobación, modificación, derogación o abrogación de la Ley Orgánica del Poder Legislativo y los reglamentos internos que se deriven;</w:t>
      </w:r>
    </w:p>
    <w:p>
      <w:pPr>
        <w:pStyle w:val="Estilo"/>
      </w:pPr>
      <w:r>
        <w:t/>
      </w:r>
    </w:p>
    <w:p>
      <w:pPr>
        <w:pStyle w:val="Estilo"/>
      </w:pPr>
      <w:r>
        <w:t>II. La revisión y fiscalización de las cuentas públicas de las autoridades del Estado y de los municipios;</w:t>
      </w:r>
    </w:p>
    <w:p>
      <w:pPr>
        <w:pStyle w:val="Estilo"/>
      </w:pPr>
      <w:r>
        <w:t/>
      </w:r>
    </w:p>
    <w:p>
      <w:pPr>
        <w:pStyle w:val="Estilo"/>
      </w:pPr>
      <w:r>
        <w:t>III. Las resoluciones que dicte el Congreso como Jurado;</w:t>
      </w:r>
    </w:p>
    <w:p>
      <w:pPr>
        <w:pStyle w:val="Estilo"/>
      </w:pPr>
      <w:r>
        <w:t/>
      </w:r>
    </w:p>
    <w:p>
      <w:pPr>
        <w:pStyle w:val="Estilo"/>
      </w:pPr>
      <w:r>
        <w:t>IV. Los decretos que con motivo de un proceso de referéndum declaren derogada una ley o disposición;</w:t>
      </w:r>
    </w:p>
    <w:p>
      <w:pPr>
        <w:pStyle w:val="Estilo"/>
      </w:pPr>
      <w:r>
        <w:t/>
      </w:r>
    </w:p>
    <w:p>
      <w:pPr>
        <w:pStyle w:val="Estilo"/>
      </w:pPr>
      <w:r>
        <w:t>V. Los nombramientos que en ejercicio de sus facultades realice el Congreso del Estado, y</w:t>
      </w:r>
    </w:p>
    <w:p>
      <w:pPr>
        <w:pStyle w:val="Estilo"/>
      </w:pPr>
      <w:r>
        <w:t/>
      </w:r>
    </w:p>
    <w:p>
      <w:pPr>
        <w:pStyle w:val="Estilo"/>
      </w:pPr>
      <w:r>
        <w:t>VI. El voto que tenga que emitir en su calidad de constituyente permanente federal, en los términos que determina para tal efecto la Constitución Política de los Estados Unidos Mexicanos.</w:t>
      </w:r>
    </w:p>
    <w:p>
      <w:pPr>
        <w:pStyle w:val="Estilo"/>
      </w:pPr>
      <w:r>
        <w:t/>
      </w:r>
    </w:p>
    <w:p>
      <w:pPr>
        <w:pStyle w:val="Estilo"/>
      </w:pPr>
      <w:r>
        <w:t>(REFORMADO, P.O. 24 DE JULIO DE 2008)</w:t>
      </w:r>
    </w:p>
    <w:p>
      <w:pPr>
        <w:pStyle w:val="Estilo"/>
      </w:pPr>
      <w: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pPr>
        <w:pStyle w:val="Estilo"/>
      </w:pPr>
      <w:r>
        <w:t/>
      </w:r>
    </w:p>
    <w:p>
      <w:pPr>
        <w:pStyle w:val="Estilo"/>
      </w:pPr>
      <w:r>
        <w:t>(REFORMADO, P.O. 16 DE JUNIO DE 2016)</w:t>
      </w:r>
    </w:p>
    <w:p>
      <w:pPr>
        <w:pStyle w:val="Estilo"/>
      </w:pPr>
      <w:r>
        <w:t>Art. 34. Las leyes que expida el Congreso, con excepción de las de carácter contributivo y de las leyes orgánicas de los poderes del Estado, podrán ser sometidas a referéndum, en los términos que establezca esta Constitución y la ley de la materia.</w:t>
      </w:r>
    </w:p>
    <w:p>
      <w:pPr>
        <w:pStyle w:val="Estilo"/>
      </w:pPr>
      <w:r>
        <w:t/>
      </w:r>
    </w:p>
    <w:p>
      <w:pPr>
        <w:pStyle w:val="Estilo"/>
      </w:pPr>
      <w:r>
        <w:t/>
      </w:r>
    </w:p>
    <w:p>
      <w:pPr>
        <w:pStyle w:val="Estilo"/>
      </w:pPr>
      <w:r>
        <w:t>(REFORMADO, P.O. 13 DE JULIO DE 1994)</w:t>
      </w:r>
    </w:p>
    <w:p>
      <w:pPr>
        <w:pStyle w:val="Estilo"/>
      </w:pPr>
      <w:r>
        <w:t>CAPITULO III</w:t>
      </w:r>
    </w:p>
    <w:p>
      <w:pPr>
        <w:pStyle w:val="Estilo"/>
      </w:pPr>
      <w:r>
        <w:t/>
      </w:r>
    </w:p>
    <w:p>
      <w:pPr>
        <w:pStyle w:val="Estilo"/>
      </w:pPr>
      <w:r>
        <w:t>De las facultades del Congreso del Estado</w:t>
      </w:r>
    </w:p>
    <w:p>
      <w:pPr>
        <w:pStyle w:val="Estilo"/>
      </w:pPr>
      <w:r>
        <w:t/>
      </w:r>
    </w:p>
    <w:p>
      <w:pPr>
        <w:pStyle w:val="Estilo"/>
      </w:pPr>
      <w:r>
        <w:t>(REFORMADO PRIMER PÁRRAFO, P.O. 18 DE JULIO DE 2017)</w:t>
      </w:r>
    </w:p>
    <w:p>
      <w:pPr>
        <w:pStyle w:val="Estilo"/>
      </w:pPr>
      <w:r>
        <w:t>Art. 35. Son Facultades soberanas del Congreso:</w:t>
      </w:r>
    </w:p>
    <w:p>
      <w:pPr>
        <w:pStyle w:val="Estilo"/>
      </w:pPr>
      <w:r>
        <w:t/>
      </w:r>
    </w:p>
    <w:p>
      <w:pPr>
        <w:pStyle w:val="Estilo"/>
      </w:pPr>
      <w:r>
        <w:t>(REFORMADA, P.O. 13 DE JULIO DE 1994)</w:t>
      </w:r>
    </w:p>
    <w:p>
      <w:pPr>
        <w:pStyle w:val="Estilo"/>
      </w:pPr>
      <w:r>
        <w:t>I. Legislar en todas las ramas del orden interior del Estado, expedir leyes y ejecutar actos sobre materias que le son propias, salvo aquellas concedidas al Congreso de la Unión conforme al Pacto Federal en la Constitución Política de los Estados Unidos Mexicanos;</w:t>
      </w:r>
    </w:p>
    <w:p>
      <w:pPr>
        <w:pStyle w:val="Estilo"/>
      </w:pPr>
      <w:r>
        <w:t/>
      </w:r>
    </w:p>
    <w:p>
      <w:pPr>
        <w:pStyle w:val="Estilo"/>
      </w:pPr>
      <w:r>
        <w:t>(REFORMADA, P.O. 13 DE JULIO DE 1994)</w:t>
      </w:r>
    </w:p>
    <w:p>
      <w:pPr>
        <w:pStyle w:val="Estilo"/>
      </w:pPr>
      <w:r>
        <w:t>II. Facultar al Ejecutivo con las limitaciones que crea necesarias, para que por sí o por apoderado especial, represente la Entidad, en aquellos casos en que la ley lo requiera. Autorizar los convenios que celebre el Ejecutivo, cuando su vigencia trascienda al término del ejercicio para el que fue electo el Gobernador del Estado;</w:t>
      </w:r>
    </w:p>
    <w:p>
      <w:pPr>
        <w:pStyle w:val="Estilo"/>
      </w:pPr>
      <w:r>
        <w:t/>
      </w:r>
    </w:p>
    <w:p>
      <w:pPr>
        <w:pStyle w:val="Estilo"/>
      </w:pPr>
      <w:r>
        <w:t>(REFORMADA, P.O. 28 DE ABRIL DE 1997)</w:t>
      </w:r>
    </w:p>
    <w:p>
      <w:pPr>
        <w:pStyle w:val="Estilo"/>
      </w:pPr>
      <w:r>
        <w:t>III. Fijar la división territorial, política y administrativa del Estado, así como la denominación de los municipios y localidades que lo compongan;</w:t>
      </w:r>
    </w:p>
    <w:p>
      <w:pPr>
        <w:pStyle w:val="Estilo"/>
      </w:pPr>
      <w:r>
        <w:t/>
      </w:r>
    </w:p>
    <w:p>
      <w:pPr>
        <w:pStyle w:val="Estilo"/>
      </w:pPr>
      <w:r>
        <w:t>(REFORMADA, P.O. 18 DE JULIO DE 2017)</w:t>
      </w:r>
    </w:p>
    <w:p>
      <w:pPr>
        <w:pStyle w:val="Estilo"/>
      </w:pPr>
      <w: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pPr>
        <w:pStyle w:val="Estilo"/>
      </w:pPr>
      <w:r>
        <w:t/>
      </w:r>
    </w:p>
    <w:p>
      <w:pPr>
        <w:pStyle w:val="Estilo"/>
      </w:pPr>
      <w:r>
        <w:t>(REFORMADA, P.O. 19 DE DICIEMBRE DE 2000)</w:t>
      </w:r>
    </w:p>
    <w:p>
      <w:pPr>
        <w:pStyle w:val="Estilo"/>
      </w:pPr>
      <w:r>
        <w:t>V. Crear y suprimir empleos públicos, salvo el caso de los empleos públicos municipales y los casos en que expresamente esta Constitución lo permita a otra autoridad;</w:t>
      </w:r>
    </w:p>
    <w:p>
      <w:pPr>
        <w:pStyle w:val="Estilo"/>
      </w:pPr>
      <w:r>
        <w:t/>
      </w:r>
    </w:p>
    <w:p>
      <w:pPr>
        <w:pStyle w:val="Estilo"/>
      </w:pPr>
      <w:r>
        <w:t>(REFORMADA, P.O. 10 DE NOVIEMBRE DE 2016)</w:t>
      </w:r>
    </w:p>
    <w:p>
      <w:pPr>
        <w:pStyle w:val="Estilo"/>
      </w:pPr>
      <w:r>
        <w:t>VI. Dar las bases mediante ley en materia de empréstitos, obligaciones y garantías de pago estatal y municipales, con las limitaciones que establece la fracción VIII del artículo 117 de la Constitución Federal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w:t>
      </w:r>
    </w:p>
    <w:p>
      <w:pPr>
        <w:pStyle w:val="Estilo"/>
      </w:pPr>
      <w:r>
        <w:t/>
      </w:r>
    </w:p>
    <w:p>
      <w:pPr>
        <w:pStyle w:val="Estilo"/>
      </w:pPr>
      <w:r>
        <w:t>(REFORMADA, P.O. 10 DE MAYO DE 2005)</w:t>
      </w:r>
    </w:p>
    <w:p>
      <w:pPr>
        <w:pStyle w:val="Estilo"/>
      </w:pPr>
      <w:r>
        <w:t>VII. Solicitar al Instituto Electoral del Estado someta a plebiscito, en los términos que disponga la ley, propuestas de decisiones o actos del Gobernador, considerados como trascendentales para el orden público o el interés social del Estado;</w:t>
      </w:r>
    </w:p>
    <w:p>
      <w:pPr>
        <w:pStyle w:val="Estilo"/>
      </w:pPr>
      <w:r>
        <w:t/>
      </w:r>
    </w:p>
    <w:p>
      <w:pPr>
        <w:pStyle w:val="Estilo"/>
      </w:pPr>
      <w:r>
        <w:t>(REFORMADA, P.O. 10 DE MAYO DE 2005)</w:t>
      </w:r>
    </w:p>
    <w:p>
      <w:pPr>
        <w:pStyle w:val="Estilo"/>
      </w:pPr>
      <w: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pPr>
        <w:pStyle w:val="Estilo"/>
      </w:pPr>
      <w:r>
        <w:t/>
      </w:r>
    </w:p>
    <w:p>
      <w:pPr>
        <w:pStyle w:val="Estilo"/>
      </w:pPr>
      <w:r>
        <w:t>(REFORMADA, P.O. 18 DE JULIO DE 2017)</w:t>
      </w:r>
    </w:p>
    <w:p>
      <w:pPr>
        <w:pStyle w:val="Estilo"/>
      </w:pPr>
      <w: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pPr>
        <w:pStyle w:val="Estilo"/>
      </w:pPr>
      <w:r>
        <w:t/>
      </w:r>
    </w:p>
    <w:p>
      <w:pPr>
        <w:pStyle w:val="Estilo"/>
      </w:pPr>
      <w:r>
        <w:t>(REFORMADA, P.O. 26 DE NOVIEMBRE DE 2016)</w:t>
      </w:r>
    </w:p>
    <w:p>
      <w:pPr>
        <w:pStyle w:val="Estilo"/>
      </w:pPr>
      <w: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pPr>
        <w:pStyle w:val="Estilo"/>
      </w:pPr>
      <w:r>
        <w:t/>
      </w:r>
    </w:p>
    <w:p>
      <w:pPr>
        <w:pStyle w:val="Estilo"/>
      </w:pPr>
      <w:r>
        <w:t>(REFORMADA, P.O. 10 DE NOVIEMBRE DE 2016)</w:t>
      </w:r>
    </w:p>
    <w:p>
      <w:pPr>
        <w:pStyle w:val="Estilo"/>
      </w:pPr>
      <w: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pPr>
        <w:pStyle w:val="Estilo"/>
      </w:pPr>
      <w:r>
        <w:t/>
      </w:r>
    </w:p>
    <w:p>
      <w:pPr>
        <w:pStyle w:val="Estilo"/>
      </w:pPr>
      <w:r>
        <w:t>(REFORMADA, P.O. 28 DE ABRIL DE 2001)</w:t>
      </w:r>
    </w:p>
    <w:p>
      <w:pPr>
        <w:pStyle w:val="Estilo"/>
      </w:pPr>
      <w:r>
        <w:t>XII. Elegir al Presidente y a los consejeros ciudadanos de la Comisión Estatal de Derechos Humanos con la aprobación de las dos terceras partes de los diputados presentes, en los términos que establezca la ley de la materia;</w:t>
      </w:r>
    </w:p>
    <w:p>
      <w:pPr>
        <w:pStyle w:val="Estilo"/>
      </w:pPr>
      <w:r>
        <w:t> </w:t>
      </w:r>
    </w:p>
    <w:p>
      <w:pPr>
        <w:pStyle w:val="Estilo"/>
      </w:pPr>
      <w:r>
        <w:t>El Presidente de la Comisión Estatal de Derechos Humanos durará en su encargo cinco años y solo podrá ser removido de sus funciones en los términos del Título Octavo de esta Constitución.</w:t>
      </w:r>
    </w:p>
    <w:p>
      <w:pPr>
        <w:pStyle w:val="Estilo"/>
      </w:pPr>
      <w:r>
        <w:t/>
      </w:r>
    </w:p>
    <w:p>
      <w:pPr>
        <w:pStyle w:val="Estilo"/>
      </w:pPr>
      <w:r>
        <w:t>(REFORMADA, P.O. 28 DE ABRIL DE 1997)</w:t>
      </w:r>
    </w:p>
    <w:p>
      <w:pPr>
        <w:pStyle w:val="Estilo"/>
      </w:pPr>
      <w:r>
        <w:t>XIII. Designar, en los términos que previene esta Constitución, al ciudadano que deba substituir al Gobernador del Estado en sus faltas temporales o absolutas, en escrutinio secreto, por mayoría absoluta de votos, erigido en Colegio Electoral;</w:t>
      </w:r>
    </w:p>
    <w:p>
      <w:pPr>
        <w:pStyle w:val="Estilo"/>
      </w:pPr>
      <w:r>
        <w:t/>
      </w:r>
    </w:p>
    <w:p>
      <w:pPr>
        <w:pStyle w:val="Estilo"/>
      </w:pPr>
      <w:r>
        <w:t>(REFORMADA, P.O. 28 DE ABRIL DE 1997)</w:t>
      </w:r>
    </w:p>
    <w:p>
      <w:pPr>
        <w:pStyle w:val="Estilo"/>
      </w:pPr>
      <w:r>
        <w:t>XIV. Convocar a elecciones extraordinarias cuando fuere necesario y decidir conforme a sus atribuciones;</w:t>
      </w:r>
    </w:p>
    <w:p>
      <w:pPr>
        <w:pStyle w:val="Estilo"/>
      </w:pPr>
      <w:r>
        <w:t/>
      </w:r>
    </w:p>
    <w:p>
      <w:pPr>
        <w:pStyle w:val="Estilo"/>
      </w:pPr>
      <w:r>
        <w:t>(REFORMADA, P.O. 19 DE DICIEMBRE DE 2015)</w:t>
      </w:r>
    </w:p>
    <w:p>
      <w:pPr>
        <w:pStyle w:val="Estilo"/>
      </w:pPr>
      <w:r>
        <w:t>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comisionados del Instituto de Transparencia, Información Pública y Protección de Datos Personales del Estado de Jalisco;</w:t>
      </w:r>
    </w:p>
    <w:p>
      <w:pPr>
        <w:pStyle w:val="Estilo"/>
      </w:pPr>
      <w:r>
        <w:t/>
      </w:r>
    </w:p>
    <w:p>
      <w:pPr>
        <w:pStyle w:val="Estilo"/>
      </w:pPr>
      <w:r>
        <w:t>(REFORMADA, P.O. 28 DE ABRIL DE 1997)</w:t>
      </w:r>
    </w:p>
    <w:p>
      <w:pPr>
        <w:pStyle w:val="Estilo"/>
      </w:pPr>
      <w:r>
        <w:t>XVI. Conceder o negar licencias a los diputados y al Gobernador del Estado para separarse de sus cargos y, además a este último, para permanecer fuera del territorio del Estado;</w:t>
      </w:r>
    </w:p>
    <w:p>
      <w:pPr>
        <w:pStyle w:val="Estilo"/>
      </w:pPr>
      <w:r>
        <w:t/>
      </w:r>
    </w:p>
    <w:p>
      <w:pPr>
        <w:pStyle w:val="Estilo"/>
      </w:pPr>
      <w:r>
        <w:t>(REFORMADA, P.O. 19 DE DICIEMBRE DE 2015)</w:t>
      </w:r>
    </w:p>
    <w:p>
      <w:pPr>
        <w:pStyle w:val="Estilo"/>
      </w:pPr>
      <w:r>
        <w:t>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la Comisión Estatal de Derechos Humanos, en los términos que establezca la ley;</w:t>
      </w:r>
    </w:p>
    <w:p>
      <w:pPr>
        <w:pStyle w:val="Estilo"/>
      </w:pPr>
      <w:r>
        <w:t/>
      </w:r>
    </w:p>
    <w:p>
      <w:pPr>
        <w:pStyle w:val="Estilo"/>
      </w:pPr>
      <w:r>
        <w:t>(REFORMADA, P.O. 18 DE JULIO DE 2017)</w:t>
      </w:r>
    </w:p>
    <w:p>
      <w:pPr>
        <w:pStyle w:val="Estilo"/>
      </w:pPr>
      <w:r>
        <w:t>XVIII. Elegir al Fiscal General en los términos de esta Constitución. Ratificar al Contralor del Estado por el voto de cuando menos cincuenta por ciento más uno de los diputados integrantes de la Legislatura;</w:t>
      </w:r>
    </w:p>
    <w:p>
      <w:pPr>
        <w:pStyle w:val="Estilo"/>
      </w:pPr>
      <w:r>
        <w:t/>
      </w:r>
    </w:p>
    <w:p>
      <w:pPr>
        <w:pStyle w:val="Estilo"/>
      </w:pPr>
      <w:r>
        <w:t>(REFORMADA, P.O. 28 DE ABRIL DE 1997)</w:t>
      </w:r>
    </w:p>
    <w:p>
      <w:pPr>
        <w:pStyle w:val="Estilo"/>
      </w:pPr>
      <w:r>
        <w:t>XIX. Erigirse en Jurado de Acusación y de Sentencia o de Procedencia en los casos señalados en esta Constitución y en las leyes respectivas, en materia de responsabilidad de los servidores públicos;</w:t>
      </w:r>
    </w:p>
    <w:p>
      <w:pPr>
        <w:pStyle w:val="Estilo"/>
      </w:pPr>
      <w:r>
        <w:t/>
      </w:r>
    </w:p>
    <w:p>
      <w:pPr>
        <w:pStyle w:val="Estilo"/>
      </w:pPr>
      <w:r>
        <w:t>(REFORMADA, P.O. 28 DE ABRIL DE 1997)</w:t>
      </w:r>
    </w:p>
    <w:p>
      <w:pPr>
        <w:pStyle w:val="Estilo"/>
      </w:pPr>
      <w:r>
        <w:t>XX. Aprobar o rechazar los convenios que el Gobernador del Estado celebre con las entidades federativas vecinas respecto a las cuestiones de límites y someter tales convenios a la ratificación del Congreso de la Unión;</w:t>
      </w:r>
    </w:p>
    <w:p>
      <w:pPr>
        <w:pStyle w:val="Estilo"/>
      </w:pPr>
      <w:r>
        <w:t/>
      </w:r>
    </w:p>
    <w:p>
      <w:pPr>
        <w:pStyle w:val="Estilo"/>
      </w:pPr>
      <w:r>
        <w:t>(REFORMADA, P.O. 28 DE ABRIL DE 1997)</w:t>
      </w:r>
    </w:p>
    <w:p>
      <w:pPr>
        <w:pStyle w:val="Estilo"/>
      </w:pPr>
      <w:r>
        <w:t>XXI. Cambiar en forma provisional o definitiva la residencia de los poderes del Estado, requiriéndose en el segundo caso, el acuerdo de las dos terceras partes del número total de diputados que integren la Legislatura;</w:t>
      </w:r>
    </w:p>
    <w:p>
      <w:pPr>
        <w:pStyle w:val="Estilo"/>
      </w:pPr>
      <w:r>
        <w:t/>
      </w:r>
    </w:p>
    <w:p>
      <w:pPr>
        <w:pStyle w:val="Estilo"/>
      </w:pPr>
      <w:r>
        <w:t>(REFORMADA, P.O. 28 DE ABRIL DE 1997)</w:t>
      </w:r>
    </w:p>
    <w:p>
      <w:pPr>
        <w:pStyle w:val="Estilo"/>
      </w:pPr>
      <w:r>
        <w:t>XXII. Resolver las competencias y dirimir las controversias que se susciten entre el Ejecutivo y los tribunales integrantes del Poder Judicial del Estado, salvo los casos reservados para la Federación por la Constitución Política de los Estados Unidos Mexicanos;</w:t>
      </w:r>
    </w:p>
    <w:p>
      <w:pPr>
        <w:pStyle w:val="Estilo"/>
      </w:pPr>
      <w:r>
        <w:t/>
      </w:r>
    </w:p>
    <w:p>
      <w:pPr>
        <w:pStyle w:val="Estilo"/>
      </w:pPr>
      <w:r>
        <w:t>(REFORMADA, P.O. 28 DE ABRIL DE 1997)</w:t>
      </w:r>
    </w:p>
    <w:p>
      <w:pPr>
        <w:pStyle w:val="Estilo"/>
      </w:pPr>
      <w:r>
        <w:t>XXIII. Conceder amnistía;</w:t>
      </w:r>
    </w:p>
    <w:p>
      <w:pPr>
        <w:pStyle w:val="Estilo"/>
      </w:pPr>
      <w:r>
        <w:t/>
      </w:r>
    </w:p>
    <w:p>
      <w:pPr>
        <w:pStyle w:val="Estilo"/>
      </w:pPr>
      <w:r>
        <w:t>(REFORMADA, P.O. 3 DE JULIO DE 2008)</w:t>
      </w:r>
    </w:p>
    <w:p>
      <w:pPr>
        <w:pStyle w:val="Estilo"/>
      </w:pPr>
      <w:r>
        <w:t>XXIV. Elaborar el proyecto de presupuesto del Poder Legislativo, aprobarlo y ejercerlo con autonomía y de conformidad con la ley; nombrar y remover libremente a los servidores públicos de la Secretaría del Congreso;</w:t>
      </w:r>
    </w:p>
    <w:p>
      <w:pPr>
        <w:pStyle w:val="Estilo"/>
      </w:pPr>
      <w:r>
        <w:t/>
      </w:r>
    </w:p>
    <w:p>
      <w:pPr>
        <w:pStyle w:val="Estilo"/>
      </w:pPr>
      <w:r>
        <w:t>(REFORMADA, P.O. 18 DE JULIO DE 2017)</w:t>
      </w:r>
    </w:p>
    <w:p>
      <w:pPr>
        <w:pStyle w:val="Estilo"/>
      </w:pPr>
      <w:r>
        <w:t>XXV. 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pPr>
        <w:pStyle w:val="Estilo"/>
      </w:pPr>
      <w:r>
        <w:t/>
      </w:r>
    </w:p>
    <w:p>
      <w:pPr>
        <w:pStyle w:val="Estilo"/>
      </w:pPr>
      <w:r>
        <w:t>Adicionalmente, el Congreso del Estado en materia de fiscalización tendrá las siguientes atribuciones:</w:t>
      </w:r>
    </w:p>
    <w:p>
      <w:pPr>
        <w:pStyle w:val="Estilo"/>
      </w:pPr>
      <w:r>
        <w:t/>
      </w:r>
    </w:p>
    <w:p>
      <w:pPr>
        <w:pStyle w:val="Estilo"/>
      </w:pPr>
      <w:r>
        <w:t>a) Vigilar y evaluar el desempeño de la Auditoría Superior del Estado, en los términos que disponga la ley, y al efecto le podrá requerir que le informe sobre la evolución de sus trabajos de fiscalización;</w:t>
      </w:r>
    </w:p>
    <w:p>
      <w:pPr>
        <w:pStyle w:val="Estilo"/>
      </w:pPr>
      <w:r>
        <w:t/>
      </w:r>
    </w:p>
    <w:p>
      <w:pPr>
        <w:pStyle w:val="Estilo"/>
      </w:pPr>
      <w:r>
        <w:t>b) Expedir la ley que regule la organización de la Auditoría Superior del Estado y las demás que normen la gestión, control y evaluación de los poderes del Estado y de los entes públicos estatales; y</w:t>
      </w:r>
    </w:p>
    <w:p>
      <w:pPr>
        <w:pStyle w:val="Estilo"/>
      </w:pPr>
      <w:r>
        <w:t/>
      </w:r>
    </w:p>
    <w:p>
      <w:pPr>
        <w:pStyle w:val="Estilo"/>
      </w:pPr>
      <w:r>
        <w:t>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w:t>
      </w:r>
    </w:p>
    <w:p>
      <w:pPr>
        <w:pStyle w:val="Estilo"/>
      </w:pPr>
      <w:r>
        <w:t/>
      </w:r>
    </w:p>
    <w:p>
      <w:pPr>
        <w:pStyle w:val="Estilo"/>
      </w:pPr>
      <w:r>
        <w:t>(REFORMADA, P.O. 13 DE JULIO DE 1994)</w:t>
      </w:r>
    </w:p>
    <w:p>
      <w:pPr>
        <w:pStyle w:val="Estilo"/>
      </w:pPr>
      <w:r>
        <w:t>XXVI. Conceder dispensas de ley por causas justificadas, por motivos de conveniencia o utilidad pública, sin perjuicio de tercero;</w:t>
      </w:r>
    </w:p>
    <w:p>
      <w:pPr>
        <w:pStyle w:val="Estilo"/>
      </w:pPr>
      <w:r>
        <w:t> </w:t>
      </w:r>
    </w:p>
    <w:p>
      <w:pPr>
        <w:pStyle w:val="Estilo"/>
      </w:pPr>
      <w:r>
        <w:t>(REFORMADA, P.O. 13 DE JULIO DE 1994)</w:t>
      </w:r>
    </w:p>
    <w:p>
      <w:pPr>
        <w:pStyle w:val="Estilo"/>
      </w:pPr>
      <w: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pPr>
        <w:pStyle w:val="Estilo"/>
      </w:pPr>
      <w:r>
        <w:t/>
      </w:r>
    </w:p>
    <w:p>
      <w:pPr>
        <w:pStyle w:val="Estilo"/>
      </w:pPr>
      <w:r>
        <w:t>(REFORMADA, P.O. 13 DE JULIO DE 1994)</w:t>
      </w:r>
    </w:p>
    <w:p>
      <w:pPr>
        <w:pStyle w:val="Estilo"/>
      </w:pPr>
      <w:r>
        <w:t>XXVIII. Declarar beneméritos del Estado de Jalisco a sus benefactores y a los que se hayan distinguido por servicios eminentes prestados a la República y a la Entidad, cuando menos diez años después de su fallecimiento;</w:t>
      </w:r>
    </w:p>
    <w:p>
      <w:pPr>
        <w:pStyle w:val="Estilo"/>
      </w:pPr>
      <w:r>
        <w:t/>
      </w:r>
    </w:p>
    <w:p>
      <w:pPr>
        <w:pStyle w:val="Estilo"/>
      </w:pPr>
      <w:r>
        <w:t>(REFORMADA, P.O. 28 DE ABRIL DE 1997)</w:t>
      </w:r>
    </w:p>
    <w:p>
      <w:pPr>
        <w:pStyle w:val="Estilo"/>
      </w:pPr>
      <w:r>
        <w:t>XXIX. Pedir informes al Gobernador o a los presidentes de los tribunales integrantes del Poder Judicial, sobre cualquier ramo de la administración de los asuntos de su competencia;</w:t>
      </w:r>
    </w:p>
    <w:p>
      <w:pPr>
        <w:pStyle w:val="Estilo"/>
      </w:pPr>
      <w:r>
        <w:t/>
      </w:r>
    </w:p>
    <w:p>
      <w:pPr>
        <w:pStyle w:val="Estilo"/>
      </w:pPr>
      <w:r>
        <w:t>(REFORMADA, P.O. 28 DE ABRIL DE 1997)</w:t>
      </w:r>
    </w:p>
    <w:p>
      <w:pPr>
        <w:pStyle w:val="Estilo"/>
      </w:pPr>
      <w: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pPr>
        <w:pStyle w:val="Estilo"/>
      </w:pPr>
      <w:r>
        <w:t/>
      </w:r>
    </w:p>
    <w:p>
      <w:pPr>
        <w:pStyle w:val="Estilo"/>
      </w:pPr>
      <w:r>
        <w:t>(REFORMADA, P.O. 28 DE ABRIL DE 1997)</w:t>
      </w:r>
    </w:p>
    <w:p>
      <w:pPr>
        <w:pStyle w:val="Estilo"/>
      </w:pPr>
      <w:r>
        <w:t>XXXI. Expedir su Ley Orgánica, formar sus reglamentos y dictar las disposiciones necesarias para el buen funcionamiento de sus oficinas, así como ejercer las demás atribuciones que le confiera la ley; </w:t>
      </w:r>
    </w:p>
    <w:p>
      <w:pPr>
        <w:pStyle w:val="Estilo"/>
      </w:pPr>
      <w:r>
        <w:t/>
      </w:r>
    </w:p>
    <w:p>
      <w:pPr>
        <w:pStyle w:val="Estilo"/>
      </w:pPr>
      <w:r>
        <w:t>(REFORMADA, P.O. 10 DE MAYO DE 2005)</w:t>
      </w:r>
    </w:p>
    <w:p>
      <w:pPr>
        <w:pStyle w:val="Estilo"/>
      </w:pPr>
      <w:r>
        <w:t>XXXII. Expedir el bando solemne para dar a conocer la declaración de Gobernador electo hecha por el Instituto Electoral, en la forma y términos que establezca la ley de la materia; y</w:t>
      </w:r>
    </w:p>
    <w:p>
      <w:pPr>
        <w:pStyle w:val="Estilo"/>
      </w:pPr>
      <w:r>
        <w:t/>
      </w:r>
    </w:p>
    <w:p>
      <w:pPr>
        <w:pStyle w:val="Estilo"/>
      </w:pPr>
      <w:r>
        <w:t>(REFORMADA, P.O. 19 DE DICIEMBRE DE 2015)</w:t>
      </w:r>
    </w:p>
    <w:p>
      <w:pPr>
        <w:pStyle w:val="Estilo"/>
      </w:pPr>
      <w: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pPr>
        <w:pStyle w:val="Estilo"/>
      </w:pPr>
      <w:r>
        <w:t/>
      </w:r>
    </w:p>
    <w:p>
      <w:pPr>
        <w:pStyle w:val="Estilo"/>
      </w:pPr>
      <w:r>
        <w:t>El Presidente y los comisionados durarán en su encargo cinco años y sólo podrán ser removidos de sus funciones en los términos del Título Octavo de esta Constitución;</w:t>
      </w:r>
    </w:p>
    <w:p>
      <w:pPr>
        <w:pStyle w:val="Estilo"/>
      </w:pPr>
      <w:r>
        <w:t/>
      </w:r>
    </w:p>
    <w:p>
      <w:pPr>
        <w:pStyle w:val="Estilo"/>
      </w:pPr>
      <w:r>
        <w:t>(REFORMADA, P.O. 8 DE JULIO DE 2014)</w:t>
      </w:r>
    </w:p>
    <w:p>
      <w:pPr>
        <w:pStyle w:val="Estilo"/>
      </w:pPr>
      <w:r>
        <w:t>XXXIV. Presidir la junta preparatoria para instalar la nueva legislatura;</w:t>
      </w:r>
    </w:p>
    <w:p>
      <w:pPr>
        <w:pStyle w:val="Estilo"/>
      </w:pPr>
      <w:r>
        <w:t/>
      </w:r>
    </w:p>
    <w:p>
      <w:pPr>
        <w:pStyle w:val="Estilo"/>
      </w:pPr>
      <w:r>
        <w:t>(REFORMADA, P.O. 12 DE MARZO DE 2019)</w:t>
      </w:r>
    </w:p>
    <w:p>
      <w:pPr>
        <w:pStyle w:val="Estilo"/>
      </w:pPr>
      <w:r>
        <w:t>XXXV. Solicitar a la Comisión Nacional de los Derechos Humanos que investigue hechos que constituyan violaciones graves de derechos humanos;</w:t>
      </w:r>
    </w:p>
    <w:p>
      <w:pPr>
        <w:pStyle w:val="Estilo"/>
      </w:pPr>
      <w:r>
        <w:t/>
      </w:r>
    </w:p>
    <w:p>
      <w:pPr>
        <w:pStyle w:val="Estilo"/>
      </w:pPr>
      <w:r>
        <w:t>(REFORMADA, P.O. 12 DE MARZO DE 2019)</w:t>
      </w:r>
    </w:p>
    <w:p>
      <w:pPr>
        <w:pStyle w:val="Estilo"/>
      </w:pPr>
      <w: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 y</w:t>
      </w:r>
    </w:p>
    <w:p>
      <w:pPr>
        <w:pStyle w:val="Estilo"/>
      </w:pPr>
      <w:r>
        <w:t/>
      </w:r>
    </w:p>
    <w:p>
      <w:pPr>
        <w:pStyle w:val="Estilo"/>
      </w:pPr>
      <w:r>
        <w:t>(REFORMADA [N. DE E. ADICIONADA], P.O. 12 DE MARZO DE 2019)</w:t>
      </w:r>
    </w:p>
    <w:p>
      <w:pPr>
        <w:pStyle w:val="Estilo"/>
      </w:pPr>
      <w:r>
        <w:t>XXXVII. Elegir al Procurador de Desarrollo Urbano del Estado, mediante el voto de cuando menos las dos terceras partes de los diputados integrantes del Congreso, previa convocatoria pública y en los términos que establezca la ley de la materia.</w:t>
      </w:r>
    </w:p>
    <w:p>
      <w:pPr>
        <w:pStyle w:val="Estilo"/>
      </w:pPr>
      <w:r>
        <w:t/>
      </w:r>
    </w:p>
    <w:p>
      <w:pPr>
        <w:pStyle w:val="Estilo"/>
      </w:pPr>
      <w:r>
        <w:t>(REFORMADO, P.O. 18 DE JULIO DE 2017)</w:t>
      </w:r>
    </w:p>
    <w:p>
      <w:pPr>
        <w:pStyle w:val="Estilo"/>
      </w:pPr>
      <w:r>
        <w:t>Art. 35 Bis.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pPr>
        <w:pStyle w:val="Estilo"/>
      </w:pPr>
      <w:r>
        <w:t/>
      </w:r>
    </w:p>
    <w:p>
      <w:pPr>
        <w:pStyle w:val="Estilo"/>
      </w:pPr>
      <w: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pPr>
        <w:pStyle w:val="Estilo"/>
      </w:pPr>
      <w:r>
        <w:t/>
      </w:r>
    </w:p>
    <w:p>
      <w:pPr>
        <w:pStyle w:val="Estilo"/>
      </w:pPr>
      <w: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pPr>
        <w:pStyle w:val="Estilo"/>
      </w:pPr>
      <w:r>
        <w:t/>
      </w:r>
    </w:p>
    <w:p>
      <w:pPr>
        <w:pStyle w:val="Estilo"/>
      </w:pPr>
      <w: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pPr>
        <w:pStyle w:val="Estilo"/>
      </w:pPr>
      <w:r>
        <w:t/>
      </w:r>
    </w:p>
    <w:p>
      <w:pPr>
        <w:pStyle w:val="Estilo"/>
      </w:pPr>
      <w: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pPr>
        <w:pStyle w:val="Estilo"/>
      </w:pPr>
      <w:r>
        <w:t/>
      </w:r>
    </w:p>
    <w:p>
      <w:pPr>
        <w:pStyle w:val="Estilo"/>
      </w:pPr>
      <w:r>
        <w:t>Serán principios rectores de la fiscalización la legalidad, definitividad, imparcialidad, certeza, racionalidad, confiabilidad, independencia, transparencia, objetividad y profesionalismo.</w:t>
      </w:r>
    </w:p>
    <w:p>
      <w:pPr>
        <w:pStyle w:val="Estilo"/>
      </w:pPr>
      <w:r>
        <w:t/>
      </w:r>
    </w:p>
    <w:p>
      <w:pPr>
        <w:pStyle w:val="Estilo"/>
      </w:pPr>
      <w: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pStyle w:val="Estilo"/>
      </w:pPr>
      <w:r>
        <w:t/>
      </w:r>
    </w:p>
    <w:p>
      <w:pPr>
        <w:pStyle w:val="Estilo"/>
      </w:pPr>
      <w: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pPr>
        <w:pStyle w:val="Estilo"/>
      </w:pPr>
      <w:r>
        <w:t/>
      </w:r>
    </w:p>
    <w:p>
      <w:pPr>
        <w:pStyle w:val="Estilo"/>
      </w:pPr>
      <w:r>
        <w:t>La Auditoría Superior del Estado podrá auditar el ejercicio del año en curso por lo que corresponde a los trabajos de planeación de las auditorías.</w:t>
      </w:r>
    </w:p>
    <w:p>
      <w:pPr>
        <w:pStyle w:val="Estilo"/>
      </w:pPr>
      <w:r>
        <w:t/>
      </w:r>
    </w:p>
    <w:p>
      <w:pPr>
        <w:pStyle w:val="Estilo"/>
      </w:pPr>
      <w:r>
        <w:t>La Auditoría Superior del Estado tendrá a su cargo:</w:t>
      </w:r>
    </w:p>
    <w:p>
      <w:pPr>
        <w:pStyle w:val="Estilo"/>
      </w:pPr>
      <w:r>
        <w:t/>
      </w:r>
    </w:p>
    <w:p>
      <w:pPr>
        <w:pStyle w:val="Estilo"/>
      </w:pPr>
      <w: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pPr>
        <w:pStyle w:val="Estilo"/>
      </w:pPr>
      <w:r>
        <w:t/>
      </w:r>
    </w:p>
    <w:p>
      <w:pPr>
        <w:pStyle w:val="Estilo"/>
      </w:pPr>
      <w: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pPr>
        <w:pStyle w:val="Estilo"/>
      </w:pPr>
      <w:r>
        <w:t/>
      </w:r>
    </w:p>
    <w:p>
      <w:pPr>
        <w:pStyle w:val="Estilo"/>
      </w:pPr>
      <w: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pPr>
        <w:pStyle w:val="Estilo"/>
      </w:pPr>
      <w:r>
        <w:t/>
      </w:r>
    </w:p>
    <w:p>
      <w:pPr>
        <w:pStyle w:val="Estilo"/>
      </w:pPr>
      <w:r>
        <w:t>De igual manera, previa dictaminación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pPr>
        <w:pStyle w:val="Estilo"/>
      </w:pPr>
      <w:r>
        <w:t/>
      </w:r>
    </w:p>
    <w:p>
      <w:pPr>
        <w:pStyle w:val="Estilo"/>
      </w:pPr>
      <w:r>
        <w:t>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pPr>
        <w:pStyle w:val="Estilo"/>
      </w:pPr>
      <w:r>
        <w:t/>
      </w:r>
    </w:p>
    <w:p>
      <w:pPr>
        <w:pStyle w:val="Estilo"/>
      </w:pPr>
      <w:r>
        <w:t>II. La Auditoría Superior del Estado deberá entregar al Congreso del Estado, 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 en los plazos previstos por la ley.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pPr>
        <w:pStyle w:val="Estilo"/>
      </w:pPr>
      <w:r>
        <w:t/>
      </w:r>
    </w:p>
    <w:p>
      <w:pPr>
        <w:pStyle w:val="Estilo"/>
      </w:pPr>
      <w: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pPr>
        <w:pStyle w:val="Estilo"/>
      </w:pPr>
      <w:r>
        <w:t/>
      </w:r>
    </w:p>
    <w:p>
      <w:pPr>
        <w:pStyle w:val="Estilo"/>
      </w:pPr>
      <w: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pPr>
        <w:pStyle w:val="Estilo"/>
      </w:pPr>
      <w:r>
        <w:t/>
      </w:r>
    </w:p>
    <w:p>
      <w:pPr>
        <w:pStyle w:val="Estilo"/>
      </w:pPr>
      <w: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pPr>
        <w:pStyle w:val="Estilo"/>
      </w:pPr>
      <w:r>
        <w:t/>
      </w:r>
    </w:p>
    <w:p>
      <w:pPr>
        <w:pStyle w:val="Estilo"/>
      </w:pPr>
      <w:r>
        <w:t>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recomendar mejoras en el desempeño; </w:t>
      </w:r>
    </w:p>
    <w:p>
      <w:pPr>
        <w:pStyle w:val="Estilo"/>
      </w:pPr>
      <w:r>
        <w:t/>
      </w:r>
    </w:p>
    <w:p>
      <w:pPr>
        <w:pStyle w:val="Estilo"/>
      </w:pPr>
      <w:r>
        <w:t>IV. La revisión del gasto y de la cuenta pública que realice la Auditoría Superior del Estado se sujetará a las siguientes bases:</w:t>
      </w:r>
    </w:p>
    <w:p>
      <w:pPr>
        <w:pStyle w:val="Estilo"/>
      </w:pPr>
      <w:r>
        <w:t/>
      </w:r>
    </w:p>
    <w:p>
      <w:pPr>
        <w:pStyle w:val="Estilo"/>
      </w:pPr>
      <w:r>
        <w:t>a) Será conforme a los principios rectores que establece esta Constitución, dictaminada por el personal del servicio civil de carrera y el Auditor Superior del estado de Jalisco; y</w:t>
      </w:r>
    </w:p>
    <w:p>
      <w:pPr>
        <w:pStyle w:val="Estilo"/>
      </w:pPr>
      <w:r>
        <w:t/>
      </w:r>
    </w:p>
    <w:p>
      <w:pPr>
        <w:pStyle w:val="Estilo"/>
      </w:pPr>
      <w:r>
        <w:t>b) Propondrá las sanciones administrativas bajo el principio de responsabilidad directa del funcionario y subsidiaria del titular de la entidad auditada, en caso de negligencia o falta de supervisión adecuada.</w:t>
      </w:r>
    </w:p>
    <w:p>
      <w:pPr>
        <w:pStyle w:val="Estilo"/>
      </w:pPr>
      <w:r>
        <w:t/>
      </w:r>
    </w:p>
    <w:p>
      <w:pPr>
        <w:pStyle w:val="Estilo"/>
      </w:pPr>
      <w: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pPr>
        <w:pStyle w:val="Estilo"/>
      </w:pPr>
      <w:r>
        <w:t/>
      </w:r>
    </w:p>
    <w:p>
      <w:pPr>
        <w:pStyle w:val="Estilo"/>
      </w:pPr>
      <w: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pPr>
        <w:pStyle w:val="Estilo"/>
      </w:pPr>
      <w:r>
        <w:t/>
      </w:r>
    </w:p>
    <w:p>
      <w:pPr>
        <w:pStyle w:val="Estilo"/>
      </w:pPr>
      <w: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pPr>
        <w:pStyle w:val="Estilo"/>
      </w:pPr>
      <w:r>
        <w:t/>
      </w:r>
    </w:p>
    <w:p>
      <w:pPr>
        <w:pStyle w:val="Estilo"/>
      </w:pPr>
      <w:r>
        <w:t>Las resoluciones de naturaleza jurisdiccional en las que se imponga el resarcimiento de los daños o perjuicios a la hacienda o patrimonio públicos, tendrán el carácter de créditos fiscales;</w:t>
      </w:r>
    </w:p>
    <w:p>
      <w:pPr>
        <w:pStyle w:val="Estilo"/>
      </w:pPr>
      <w:r>
        <w:t/>
      </w:r>
    </w:p>
    <w:p>
      <w:pPr>
        <w:pStyle w:val="Estilo"/>
      </w:pPr>
      <w:r>
        <w:t>VI. Al frente de la Auditoría Superior del Estado habrá un Auditor Superior que será elegido conforme al procedimiento que determine la ley, por el Congreso del Estado, con voto de cuando menos dos terceras partes de los diputados integrantes de la Legislatura.</w:t>
      </w:r>
    </w:p>
    <w:p>
      <w:pPr>
        <w:pStyle w:val="Estilo"/>
      </w:pPr>
      <w:r>
        <w:t/>
      </w:r>
    </w:p>
    <w:p>
      <w:pPr>
        <w:pStyle w:val="Estilo"/>
      </w:pPr>
      <w: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pPr>
        <w:pStyle w:val="Estilo"/>
      </w:pPr>
      <w:r>
        <w:t/>
      </w:r>
    </w:p>
    <w:p>
      <w:pPr>
        <w:pStyle w:val="Estilo"/>
      </w:pPr>
      <w:r>
        <w:t>VII. Para ser titular de la Auditoría Superior del Estado o auditor especial se requiere cumplir con los siguientes requisitos:</w:t>
      </w:r>
    </w:p>
    <w:p>
      <w:pPr>
        <w:pStyle w:val="Estilo"/>
      </w:pPr>
      <w:r>
        <w:t/>
      </w:r>
    </w:p>
    <w:p>
      <w:pPr>
        <w:pStyle w:val="Estilo"/>
      </w:pPr>
      <w: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b) Tener cuando menos treinta años cumplidos al día de su designación;</w:t>
      </w:r>
    </w:p>
    <w:p>
      <w:pPr>
        <w:pStyle w:val="Estilo"/>
      </w:pPr>
      <w:r>
        <w:t/>
      </w:r>
    </w:p>
    <w:p>
      <w:pPr>
        <w:pStyle w:val="Estilo"/>
      </w:pPr>
      <w:r>
        <w:t>c) Poseer el día de su designación, con antigüedad mínima de cinco años, título profesional de licenciado en Contaduría Pública, licenciado en Derecho o abogado, licenciado en Administración Pública o licenciado en Economía, expedido por la autoridad o institución legalmente facultada para ello;</w:t>
      </w:r>
    </w:p>
    <w:p>
      <w:pPr>
        <w:pStyle w:val="Estilo"/>
      </w:pPr>
      <w:r>
        <w:t/>
      </w:r>
    </w:p>
    <w:p>
      <w:pPr>
        <w:pStyle w:val="Estilo"/>
      </w:pPr>
      <w:r>
        <w:t>d) Tener título profesional registrado en la Dirección de Profesiones del Estado;</w:t>
      </w:r>
    </w:p>
    <w:p>
      <w:pPr>
        <w:pStyle w:val="Estilo"/>
      </w:pPr>
      <w:r>
        <w:t/>
      </w:r>
    </w:p>
    <w:p>
      <w:pPr>
        <w:pStyle w:val="Estilo"/>
      </w:pPr>
      <w:r>
        <w:t>e) Tener, al momento de su designación, experiencia de cinco años en materia de control, auditoría financiera y de responsabilidades;</w:t>
      </w:r>
    </w:p>
    <w:p>
      <w:pPr>
        <w:pStyle w:val="Estilo"/>
      </w:pPr>
      <w:r>
        <w:t/>
      </w:r>
    </w:p>
    <w:p>
      <w:pPr>
        <w:pStyle w:val="Estilo"/>
      </w:pPr>
      <w: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pPr>
        <w:pStyle w:val="Estilo"/>
      </w:pPr>
      <w:r>
        <w:t/>
      </w:r>
    </w:p>
    <w:p>
      <w:pPr>
        <w:pStyle w:val="Estilo"/>
      </w:pPr>
      <w:r>
        <w:t>g) No ser ministro de alguna asociación religiosa, a menos de que se separe formal, material y definitivamente de su ministerio en la forma y con la anticipación que establezcan las leyes;</w:t>
      </w:r>
    </w:p>
    <w:p>
      <w:pPr>
        <w:pStyle w:val="Estilo"/>
      </w:pPr>
      <w:r>
        <w:t/>
      </w:r>
    </w:p>
    <w:p>
      <w:pPr>
        <w:pStyle w:val="Estilo"/>
      </w:pPr>
      <w:r>
        <w:t>(REFORMADO, P.O. 18 DE OCTUBRE DE 2018)</w:t>
      </w:r>
    </w:p>
    <w:p>
      <w:pPr>
        <w:pStyle w:val="Estilo"/>
      </w:pPr>
      <w:r>
        <w:t>h) No haber sido titular de alguna de las secretarías de despacho del Ejecutivo, Fiscal General del Estado, Fiscal Central, Fiscal Especializado de Delitos Electorales, Fiscal Especializado en Combate a la Corrupción, Procurador Social del Estado, magistrado de algún tribunal estatal, integrante del Consejo de la Judicatura del Estado, encargado de alguna hacienda municipal o diputado, durante los dos años previos a su designación;</w:t>
      </w:r>
    </w:p>
    <w:p>
      <w:pPr>
        <w:pStyle w:val="Estilo"/>
      </w:pPr>
      <w:r>
        <w:t/>
      </w:r>
    </w:p>
    <w:p>
      <w:pPr>
        <w:pStyle w:val="Estilo"/>
      </w:pPr>
      <w:r>
        <w:t>i) No haber sido Secretario de Estado, Procurador General de la República, Senador o Diputado federal, a menos que se separe de su cargo dos años antes al día en que tenga verificativo su designación;</w:t>
      </w:r>
    </w:p>
    <w:p>
      <w:pPr>
        <w:pStyle w:val="Estilo"/>
      </w:pPr>
      <w:r>
        <w:t/>
      </w:r>
    </w:p>
    <w:p>
      <w:pPr>
        <w:pStyle w:val="Estilo"/>
      </w:pPr>
      <w:r>
        <w:t>j) No tener parentesco de consanguinidad en línea recta y colateral hasta el cuarto grado ni de afinidad, al día de su designación, con los titulares de las entidades sujetas por esta Constitución y la ley a ser auditadas;</w:t>
      </w:r>
    </w:p>
    <w:p>
      <w:pPr>
        <w:pStyle w:val="Estilo"/>
      </w:pPr>
      <w:r>
        <w:t/>
      </w:r>
    </w:p>
    <w:p>
      <w:pPr>
        <w:pStyle w:val="Estilo"/>
      </w:pPr>
      <w:r>
        <w:t>k) No haber desempeñado cargo de elección popular en el estado en los tres años anteriores a su designación;</w:t>
      </w:r>
    </w:p>
    <w:p>
      <w:pPr>
        <w:pStyle w:val="Estilo"/>
      </w:pPr>
      <w:r>
        <w:t/>
      </w:r>
    </w:p>
    <w:p>
      <w:pPr>
        <w:pStyle w:val="Estilo"/>
      </w:pPr>
      <w:r>
        <w:t>l) No haber sido, durante los últimos seis años, miembro de la dirigencia nacional, estatal o municipal de un partido político, ni haber formado parte de los órganos electorales con derecho a voto durante dicho lapso; y</w:t>
      </w:r>
    </w:p>
    <w:p>
      <w:pPr>
        <w:pStyle w:val="Estilo"/>
      </w:pPr>
      <w:r>
        <w:t/>
      </w:r>
    </w:p>
    <w:p>
      <w:pPr>
        <w:pStyle w:val="Estilo"/>
      </w:pPr>
      <w: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pPr>
        <w:pStyle w:val="Estilo"/>
      </w:pPr>
      <w:r>
        <w:t/>
      </w:r>
    </w:p>
    <w:p>
      <w:pPr>
        <w:pStyle w:val="Estilo"/>
      </w:pPr>
      <w:r>
        <w:t>VIII. Las entidades auditadas y los sujetos a ser auditados por la Constitución y que señale la ley deberán:</w:t>
      </w:r>
    </w:p>
    <w:p>
      <w:pPr>
        <w:pStyle w:val="Estilo"/>
      </w:pPr>
      <w:r>
        <w:t/>
      </w:r>
    </w:p>
    <w:p>
      <w:pPr>
        <w:pStyle w:val="Estilo"/>
      </w:pPr>
      <w:r>
        <w:t>a) Facilitar los auxilios que requiera la Auditoría Superior del Estado para el ejercicio de sus funciones; y</w:t>
      </w:r>
    </w:p>
    <w:p>
      <w:pPr>
        <w:pStyle w:val="Estilo"/>
      </w:pPr>
      <w:r>
        <w:t/>
      </w:r>
    </w:p>
    <w:p>
      <w:pPr>
        <w:pStyle w:val="Estilo"/>
      </w:pPr>
      <w:r>
        <w:t>b) Facilitar los apoyos necesarios para que los funcionarios y ex funcionarios rindan sus cuentas públicas, así como para dar contestación a los pliegos de observaciones que notifique la Auditoría Superior del Estado.</w:t>
      </w:r>
    </w:p>
    <w:p>
      <w:pPr>
        <w:pStyle w:val="Estilo"/>
      </w:pPr>
      <w:r>
        <w:t/>
      </w:r>
    </w:p>
    <w:p>
      <w:pPr>
        <w:pStyle w:val="Estilo"/>
      </w:pPr>
      <w:r>
        <w:t>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w:t>
      </w:r>
    </w:p>
    <w:p>
      <w:pPr>
        <w:pStyle w:val="Estilo"/>
      </w:pPr>
      <w:r>
        <w:t/>
      </w:r>
    </w:p>
    <w:p>
      <w:pPr>
        <w:pStyle w:val="Estilo"/>
      </w:pPr>
      <w: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pPr>
        <w:pStyle w:val="Estilo"/>
      </w:pPr>
      <w:r>
        <w:t/>
      </w:r>
    </w:p>
    <w:p>
      <w:pPr>
        <w:pStyle w:val="Estilo"/>
      </w:pPr>
      <w:r>
        <w:t/>
      </w:r>
    </w:p>
    <w:p>
      <w:pPr>
        <w:pStyle w:val="Estilo"/>
      </w:pPr>
      <w:r>
        <w:t>(REUBICADO, P.O. 28 DE ABRIL DE 1997)</w:t>
      </w:r>
    </w:p>
    <w:p>
      <w:pPr>
        <w:pStyle w:val="Estilo"/>
      </w:pPr>
      <w:r>
        <w:t>TITULO QUINTO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Poder Ejecutivo</w:t>
      </w:r>
    </w:p>
    <w:p>
      <w:pPr>
        <w:pStyle w:val="Estilo"/>
      </w:pPr>
      <w:r>
        <w:t/>
      </w:r>
    </w:p>
    <w:p>
      <w:pPr>
        <w:pStyle w:val="Estilo"/>
      </w:pPr>
      <w:r>
        <w:t>(REFORMADO, P.O. 28 DE ABRIL DE 1997)</w:t>
      </w:r>
    </w:p>
    <w:p>
      <w:pPr>
        <w:pStyle w:val="Estilo"/>
      </w:pPr>
      <w:r>
        <w:t>Art. 36. El ejercicio del Poder Ejecutivo se deposita en un ciudadano que se denomina Gobernador del Estado.</w:t>
      </w:r>
    </w:p>
    <w:p>
      <w:pPr>
        <w:pStyle w:val="Estilo"/>
      </w:pPr>
      <w:r>
        <w:t/>
      </w:r>
    </w:p>
    <w:p>
      <w:pPr>
        <w:pStyle w:val="Estilo"/>
      </w:pPr>
      <w:r>
        <w:t>(REFORMADO, P.O. 28 DE ABRIL DE 1997)</w:t>
      </w:r>
    </w:p>
    <w:p>
      <w:pPr>
        <w:pStyle w:val="Estilo"/>
      </w:pPr>
      <w:r>
        <w:t>Art. 37. Para ser Gobernador del Estado se requiere:</w:t>
      </w:r>
    </w:p>
    <w:p>
      <w:pPr>
        <w:pStyle w:val="Estilo"/>
      </w:pPr>
      <w:r>
        <w:t/>
      </w:r>
    </w:p>
    <w:p>
      <w:pPr>
        <w:pStyle w:val="Estilo"/>
      </w:pPr>
      <w:r>
        <w:t>I. Ser ciudadano mexicano por nacimiento, en pleno ejercicio de sus derechos;</w:t>
      </w:r>
    </w:p>
    <w:p>
      <w:pPr>
        <w:pStyle w:val="Estilo"/>
      </w:pPr>
      <w:r>
        <w:t/>
      </w:r>
    </w:p>
    <w:p>
      <w:pPr>
        <w:pStyle w:val="Estilo"/>
      </w:pPr>
      <w:r>
        <w:t>II. Tener cuando menos treinta años de edad el día de la elección;</w:t>
      </w:r>
    </w:p>
    <w:p>
      <w:pPr>
        <w:pStyle w:val="Estilo"/>
      </w:pPr>
      <w:r>
        <w:t/>
      </w:r>
    </w:p>
    <w:p>
      <w:pPr>
        <w:pStyle w:val="Estilo"/>
      </w:pPr>
      <w:r>
        <w:t>(REFORMADA, P.O. 12 DE MARZO DE 2019)</w:t>
      </w:r>
    </w:p>
    <w:p>
      <w:pPr>
        <w:pStyle w:val="Estilo"/>
      </w:pPr>
      <w:r>
        <w:t>III. Ser nativo del Estado o avecindado en él cuando menos los dos años anteriores al día de la elección;</w:t>
      </w:r>
    </w:p>
    <w:p>
      <w:pPr>
        <w:pStyle w:val="Estilo"/>
      </w:pPr>
      <w:r>
        <w:t/>
      </w:r>
    </w:p>
    <w:p>
      <w:pPr>
        <w:pStyle w:val="Estilo"/>
      </w:pPr>
      <w:r>
        <w:t>(REFORMADA, P.O. 12 DE MARZO DE 2019)</w:t>
      </w:r>
    </w:p>
    <w:p>
      <w:pPr>
        <w:pStyle w:val="Estilo"/>
      </w:pPr>
      <w:r>
        <w:t>IV.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No ser servidor público federal, estatal o municipal, salvo que se separe temporal o definitivamente de sus funciones, cuando menos noventa días antes del día de la elección.</w:t>
      </w:r>
    </w:p>
    <w:p>
      <w:pPr>
        <w:pStyle w:val="Estilo"/>
      </w:pPr>
      <w:r>
        <w:t/>
      </w:r>
    </w:p>
    <w:p>
      <w:pPr>
        <w:pStyle w:val="Estilo"/>
      </w:pPr>
      <w:r>
        <w:t>(REFORMADO, P.O. 5 DE JULIO DE 2008)</w:t>
      </w:r>
    </w:p>
    <w:p>
      <w:pPr>
        <w:pStyle w:val="Estilo"/>
      </w:pPr>
      <w:r>
        <w:t>Art. 38. El Gobernador del Estado entrará a ejercer su encargo el día seis de diciembre del año de la elección; durará seis años y nunca podrá ser reelecto, ni volver a ocupar ese cargo, aun con el carácter de interino, substituto o encargado del despacho.</w:t>
      </w:r>
    </w:p>
    <w:p>
      <w:pPr>
        <w:pStyle w:val="Estilo"/>
      </w:pPr>
      <w:r>
        <w:t/>
      </w:r>
    </w:p>
    <w:p>
      <w:pPr>
        <w:pStyle w:val="Estilo"/>
      </w:pPr>
      <w:r>
        <w:t>(REFORMADO, P.O. 28 DE ABRIL DE 1997)</w:t>
      </w:r>
    </w:p>
    <w:p>
      <w:pPr>
        <w:pStyle w:val="Estilo"/>
      </w:pPr>
      <w:r>
        <w:t>Art. 39.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pPr>
        <w:pStyle w:val="Estilo"/>
      </w:pPr>
      <w:r>
        <w:t/>
      </w:r>
    </w:p>
    <w:p>
      <w:pPr>
        <w:pStyle w:val="Estilo"/>
      </w:pPr>
      <w:r>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pPr>
        <w:pStyle w:val="Estilo"/>
      </w:pPr>
      <w:r>
        <w:t/>
      </w:r>
    </w:p>
    <w:p>
      <w:pPr>
        <w:pStyle w:val="Estilo"/>
      </w:pPr>
      <w:r>
        <w:t>(REFORMADO, P.O. 28 DE ABRIL DE 1997)</w:t>
      </w:r>
    </w:p>
    <w:p>
      <w:pPr>
        <w:pStyle w:val="Estilo"/>
      </w:pPr>
      <w:r>
        <w:t>Art. 40. Cuando la falta absoluta del Gobernador del Estado ocurra en los cuatro últimos años del período respectivo, el Congreso elegirá un Gobernador substituto, quien ejercerá sus funciones hasta la terminación del mismo.</w:t>
      </w:r>
    </w:p>
    <w:p>
      <w:pPr>
        <w:pStyle w:val="Estilo"/>
      </w:pPr>
      <w:r>
        <w:t/>
      </w:r>
    </w:p>
    <w:p>
      <w:pPr>
        <w:pStyle w:val="Estilo"/>
      </w:pPr>
      <w:r>
        <w:t>(REFORMADO, P.O. 28 DE ABRIL DE 1997)</w:t>
      </w:r>
    </w:p>
    <w:p>
      <w:pPr>
        <w:pStyle w:val="Estilo"/>
      </w:pPr>
      <w:r>
        <w:t>Art. 41. Son hechos que implican la falta absoluta del Gobernador del Estado:</w:t>
      </w:r>
    </w:p>
    <w:p>
      <w:pPr>
        <w:pStyle w:val="Estilo"/>
      </w:pPr>
      <w:r>
        <w:t> </w:t>
      </w:r>
    </w:p>
    <w:p>
      <w:pPr>
        <w:pStyle w:val="Estilo"/>
      </w:pPr>
      <w:r>
        <w:t>I. La muerte;</w:t>
      </w:r>
    </w:p>
    <w:p>
      <w:pPr>
        <w:pStyle w:val="Estilo"/>
      </w:pPr>
      <w:r>
        <w:t/>
      </w:r>
    </w:p>
    <w:p>
      <w:pPr>
        <w:pStyle w:val="Estilo"/>
      </w:pPr>
      <w:r>
        <w:t>II. La incapacidad total y permanente para ejercer el cargo declarada por la autoridad judicial;</w:t>
      </w:r>
    </w:p>
    <w:p>
      <w:pPr>
        <w:pStyle w:val="Estilo"/>
      </w:pPr>
      <w:r>
        <w:t/>
      </w:r>
    </w:p>
    <w:p>
      <w:pPr>
        <w:pStyle w:val="Estilo"/>
      </w:pPr>
      <w:r>
        <w:t>III. (DEROGADA, P.O. 20 DE AGOSTO DE 2016)</w:t>
      </w:r>
    </w:p>
    <w:p>
      <w:pPr>
        <w:pStyle w:val="Estilo"/>
      </w:pPr>
      <w:r>
        <w:t/>
      </w:r>
    </w:p>
    <w:p>
      <w:pPr>
        <w:pStyle w:val="Estilo"/>
      </w:pPr>
      <w:r>
        <w:t>IV. La renuncia expresa por causa grave que será calificada por el Congreso del Estado;</w:t>
      </w:r>
    </w:p>
    <w:p>
      <w:pPr>
        <w:pStyle w:val="Estilo"/>
      </w:pPr>
      <w:r>
        <w:t/>
      </w:r>
    </w:p>
    <w:p>
      <w:pPr>
        <w:pStyle w:val="Estilo"/>
      </w:pPr>
      <w:r>
        <w:t>V. Si convocado por el Congreso, el Gobernador ausente o separado de sus funciones no se presenta, sin causa justificada, a asumir el ejercicio de su cargo, y</w:t>
      </w:r>
    </w:p>
    <w:p>
      <w:pPr>
        <w:pStyle w:val="Estilo"/>
      </w:pPr>
      <w:r>
        <w:t/>
      </w:r>
    </w:p>
    <w:p>
      <w:pPr>
        <w:pStyle w:val="Estilo"/>
      </w:pPr>
      <w:r>
        <w:t>VI. No presentarse, sin causa justificada, en la fecha en que deba tomar posesión del cargo.</w:t>
      </w:r>
    </w:p>
    <w:p>
      <w:pPr>
        <w:pStyle w:val="Estilo"/>
      </w:pPr>
      <w:r>
        <w:t/>
      </w:r>
    </w:p>
    <w:p>
      <w:pPr>
        <w:pStyle w:val="Estilo"/>
      </w:pPr>
      <w:r>
        <w:t>(REFORMADO, P.O. 5 DE JULIO DE 2008)</w:t>
      </w:r>
    </w:p>
    <w:p>
      <w:pPr>
        <w:pStyle w:val="Estilo"/>
      </w:pPr>
      <w:r>
        <w:t>Art. 42. Si al comenzar un periodo constitucional la elección no se hubiere verificado, calificado, declarado electo al Gobernador del Estado, o éste no se presentare el seis de diciembre, cesará en funciones el Gobernador cuyo periodo concluye 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pPr>
        <w:pStyle w:val="Estilo"/>
      </w:pPr>
      <w:r>
        <w:t/>
      </w:r>
    </w:p>
    <w:p>
      <w:pPr>
        <w:pStyle w:val="Estilo"/>
      </w:pPr>
      <w:r>
        <w:t>(REFORMADO, P.O. 28 DE ABRIL DE 1997)</w:t>
      </w:r>
    </w:p>
    <w:p>
      <w:pPr>
        <w:pStyle w:val="Estilo"/>
      </w:pPr>
      <w:r>
        <w:t>Art. 43. El Gobernador del Estado podrá ausentarse del territorio de la entidad sin autorización del Congreso hasta por quince días. En las ausencias mayores de diez días deberá dar aviso al Congreso del Estado.</w:t>
      </w:r>
    </w:p>
    <w:p>
      <w:pPr>
        <w:pStyle w:val="Estilo"/>
      </w:pPr>
      <w:r>
        <w:t/>
      </w:r>
    </w:p>
    <w:p>
      <w:pPr>
        <w:pStyle w:val="Estilo"/>
      </w:pPr>
      <w:r>
        <w:t>Sólo con permiso del Congreso podrá ausentarse del territorio del Estado o separarse de sus funciones por más de quince días.</w:t>
      </w:r>
    </w:p>
    <w:p>
      <w:pPr>
        <w:pStyle w:val="Estilo"/>
      </w:pPr>
      <w:r>
        <w:t/>
      </w:r>
    </w:p>
    <w:p>
      <w:pPr>
        <w:pStyle w:val="Estilo"/>
      </w:pPr>
      <w:r>
        <w:t>En estos casos, el Secretario General de Gobierno se hará cargo del despacho del Ejecutivo.</w:t>
      </w:r>
    </w:p>
    <w:p>
      <w:pPr>
        <w:pStyle w:val="Estilo"/>
      </w:pPr>
      <w:r>
        <w:t/>
      </w:r>
    </w:p>
    <w:p>
      <w:pPr>
        <w:pStyle w:val="Estilo"/>
      </w:pPr>
      <w:r>
        <w:t>En las faltas temporales que excedan de treinta días entrará a ejercer interinamente el Poder Ejecutivo el ciudadano que nombre el Congreso.</w:t>
      </w:r>
    </w:p>
    <w:p>
      <w:pPr>
        <w:pStyle w:val="Estilo"/>
      </w:pPr>
      <w:r>
        <w:t/>
      </w:r>
    </w:p>
    <w:p>
      <w:pPr>
        <w:pStyle w:val="Estilo"/>
      </w:pPr>
      <w:r>
        <w:t>Si transcurridos treinta días de ausencia o separación de sus funciones, o concluida la licencia, no se presentare el Gobernador del Estado, será llamado por el Congreso, y si no compareciere dentro de diez días, se declarará su falta absoluta.</w:t>
      </w:r>
    </w:p>
    <w:p>
      <w:pPr>
        <w:pStyle w:val="Estilo"/>
      </w:pPr>
      <w:r>
        <w:t/>
      </w:r>
    </w:p>
    <w:p>
      <w:pPr>
        <w:pStyle w:val="Estilo"/>
      </w:pPr>
      <w:r>
        <w:t>(REFORMADO, P.O. 28 DE ABRIL DE 1997)</w:t>
      </w:r>
    </w:p>
    <w:p>
      <w:pPr>
        <w:pStyle w:val="Estilo"/>
      </w:pPr>
      <w:r>
        <w:t>Art. 44.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pPr>
        <w:pStyle w:val="Estilo"/>
      </w:pPr>
      <w:r>
        <w:t/>
      </w:r>
    </w:p>
    <w:p>
      <w:pPr>
        <w:pStyle w:val="Estilo"/>
      </w:pPr>
      <w: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pPr>
        <w:pStyle w:val="Estilo"/>
      </w:pPr>
      <w:r>
        <w:t/>
      </w:r>
    </w:p>
    <w:p>
      <w:pPr>
        <w:pStyle w:val="Estilo"/>
      </w:pPr>
      <w:r>
        <w:t>En caso de falta temporal o absoluta del Gobernador interino o substituto, se procederá en la misma forma establecida para suplir al Gobernador del Estado cuyo origen sea la elección popular.</w:t>
      </w:r>
    </w:p>
    <w:p>
      <w:pPr>
        <w:pStyle w:val="Estilo"/>
      </w:pPr>
      <w:r>
        <w:t/>
      </w:r>
    </w:p>
    <w:p>
      <w:pPr>
        <w:pStyle w:val="Estilo"/>
      </w:pPr>
      <w:r>
        <w:t>(REFORMADO, P.O. 28 DE ABRIL DE 1997)</w:t>
      </w:r>
    </w:p>
    <w:p>
      <w:pPr>
        <w:pStyle w:val="Estilo"/>
      </w:pPr>
      <w:r>
        <w:t>Art. 45. El Gobernador del Estado cuyo origen sea la elección popular extraordinaria, estará sujeto a las mismas prohibiciones señaladas en esta Constitución para el que lo fuera en elecciones ordinarias.</w:t>
      </w:r>
    </w:p>
    <w:p>
      <w:pPr>
        <w:pStyle w:val="Estilo"/>
      </w:pPr>
      <w:r>
        <w:t/>
      </w:r>
    </w:p>
    <w:p>
      <w:pPr>
        <w:pStyle w:val="Estilo"/>
      </w:pPr>
      <w: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pPr>
        <w:pStyle w:val="Estilo"/>
      </w:pPr>
      <w:r>
        <w:t> </w:t>
      </w:r>
    </w:p>
    <w:p>
      <w:pPr>
        <w:pStyle w:val="Estilo"/>
      </w:pPr>
      <w: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pPr>
        <w:pStyle w:val="Estilo"/>
      </w:pPr>
      <w:r>
        <w:t> </w:t>
      </w:r>
    </w:p>
    <w:p>
      <w:pPr>
        <w:pStyle w:val="Estilo"/>
      </w:pPr>
      <w:r>
        <w:t>El Gobernador del Estado electo como interino, podrá ser designado por el Congreso del Estado para continuar ejerciendo el Poder Ejecutivo como interino o substituto.</w:t>
      </w:r>
    </w:p>
    <w:p>
      <w:pPr>
        <w:pStyle w:val="Estilo"/>
      </w:pPr>
      <w:r>
        <w:t/>
      </w:r>
    </w:p>
    <w:p>
      <w:pPr>
        <w:pStyle w:val="Estilo"/>
      </w:pPr>
      <w:r>
        <w:t>(REFORMADO, P.O. 28 DE ABRIL DE 1997)</w:t>
      </w:r>
    </w:p>
    <w:p>
      <w:pPr>
        <w:pStyle w:val="Estilo"/>
      </w:pPr>
      <w:r>
        <w:t>Art. 46. Para el despacho de los negocios del Poder Ejecutivo habrá un servidor público que se denominará Secretario General de Gobierno y varios que se denominarán secretarios del despacho del ramo que se les encomiende.</w:t>
      </w:r>
    </w:p>
    <w:p>
      <w:pPr>
        <w:pStyle w:val="Estilo"/>
      </w:pPr>
      <w:r>
        <w:t/>
      </w:r>
    </w:p>
    <w:p>
      <w:pPr>
        <w:pStyle w:val="Estilo"/>
      </w:pPr>
      <w:r>
        <w:t>Todas las disposiciones que el Gobernador del Estado emita en uso de sus facultades, deberán estar firmadas por el secretario de despacho a que el asunto corresponda, y sin este requisito no serán obedecidas.</w:t>
      </w:r>
    </w:p>
    <w:p>
      <w:pPr>
        <w:pStyle w:val="Estilo"/>
      </w:pPr>
      <w:r>
        <w:t/>
      </w:r>
    </w:p>
    <w:p>
      <w:pPr>
        <w:pStyle w:val="Estilo"/>
      </w:pPr>
      <w:r>
        <w:t>(REFORMADO, P.O. 16 DE JUNIO DE 2016)</w:t>
      </w:r>
    </w:p>
    <w:p>
      <w:pPr>
        <w:pStyle w:val="Estilo"/>
      </w:pPr>
      <w:r>
        <w:t>Art. 47. Los reglamentos y decretos que expida el titular del Poder Ejecutivo, con excepción de las de carácter contributivo, podrán ser sometidos a referéndum, en los términos que establezca esta Constitución y la ley de la materia.</w:t>
      </w:r>
    </w:p>
    <w:p>
      <w:pPr>
        <w:pStyle w:val="Estilo"/>
      </w:pPr>
      <w:r>
        <w:t/>
      </w:r>
    </w:p>
    <w:p>
      <w:pPr>
        <w:pStyle w:val="Estilo"/>
      </w:pPr>
      <w:r>
        <w:t>(REFORMADO, P.O. 28 DE ABRIL DE 1997)</w:t>
      </w:r>
    </w:p>
    <w:p>
      <w:pPr>
        <w:pStyle w:val="Estilo"/>
      </w:pPr>
      <w:r>
        <w:t>Art. 48. La función de consejero jurídico del Gobernador estará a cargo de la dependencia del Poder Ejecutivo que para tal efecto establezca la Ley.</w:t>
      </w:r>
    </w:p>
    <w:p>
      <w:pPr>
        <w:pStyle w:val="Estilo"/>
      </w:pPr>
      <w:r>
        <w:t/>
      </w:r>
    </w:p>
    <w:p>
      <w:pPr>
        <w:pStyle w:val="Estilo"/>
      </w:pPr>
      <w:r>
        <w:t>(REFORMADO, P.O. 28 DE ABRIL DE 1997)</w:t>
      </w:r>
    </w:p>
    <w:p>
      <w:pPr>
        <w:pStyle w:val="Estilo"/>
      </w:pPr>
      <w:r>
        <w:t>Art. 49. La ley determinará la estructura y las facultades de las dependencias y organismos descentralizados del Poder Ejecutivo.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del Gobernador del Estado</w:t>
      </w:r>
    </w:p>
    <w:p>
      <w:pPr>
        <w:pStyle w:val="Estilo"/>
      </w:pPr>
      <w:r>
        <w:t/>
      </w:r>
    </w:p>
    <w:p>
      <w:pPr>
        <w:pStyle w:val="Estilo"/>
      </w:pPr>
      <w:r>
        <w:t>(REFORMADO, P.O. 28 DE ABRIL DE 1997)</w:t>
      </w:r>
    </w:p>
    <w:p>
      <w:pPr>
        <w:pStyle w:val="Estilo"/>
      </w:pPr>
      <w:r>
        <w:t>Art. 50. Son facultades y obligaciones del Gobernador del Estado: </w:t>
      </w:r>
    </w:p>
    <w:p>
      <w:pPr>
        <w:pStyle w:val="Estilo"/>
      </w:pPr>
      <w:r>
        <w:t/>
      </w:r>
    </w:p>
    <w:p>
      <w:pPr>
        <w:pStyle w:val="Estilo"/>
      </w:pPr>
      <w:r>
        <w:t>I. Promulgar, ejecutar, hacer que se ejecuten las leyes y ejercer en su caso, la facultad de hacer observaciones a las mismas en los términos y plazos que establece esta Constitución;</w:t>
      </w:r>
    </w:p>
    <w:p>
      <w:pPr>
        <w:pStyle w:val="Estilo"/>
      </w:pPr>
      <w:r>
        <w:t/>
      </w:r>
    </w:p>
    <w:p>
      <w:pPr>
        <w:pStyle w:val="Estilo"/>
      </w:pPr>
      <w:r>
        <w:t>(REFORMADA, P.O. 10 DE NOVIEMBRE DE 2016)</w:t>
      </w:r>
    </w:p>
    <w:p>
      <w:pPr>
        <w:pStyle w:val="Estilo"/>
      </w:pPr>
      <w:r>
        <w:t>II. Presentar cada año al Congreso, a más tardar el día 1º. de noviembre, los proyectos de presupuestos de ingresos y egresos del Estado, para el ejercicio fiscal siguiente, en términos de lo que establezcan las disposiciones legales;</w:t>
      </w:r>
    </w:p>
    <w:p>
      <w:pPr>
        <w:pStyle w:val="Estilo"/>
      </w:pPr>
      <w:r>
        <w:t/>
      </w:r>
    </w:p>
    <w:p>
      <w:pPr>
        <w:pStyle w:val="Estilo"/>
      </w:pPr>
      <w:r>
        <w:t>(REFORMADA, P.O. 1 DE MARZO DE 2018)</w:t>
      </w:r>
    </w:p>
    <w:p>
      <w:pPr>
        <w:pStyle w:val="Estilo"/>
      </w:pPr>
      <w:r>
        <w:t>III. Rendir por escrito al Congreso, el día seis del mes de noviembre de cada año, un informe anual del estado que guarda la administración pública, mismo que podrá enviar o presentarlo personalmente;</w:t>
      </w:r>
    </w:p>
    <w:p>
      <w:pPr>
        <w:pStyle w:val="Estilo"/>
      </w:pPr>
      <w:r>
        <w:t/>
      </w:r>
    </w:p>
    <w:p>
      <w:pPr>
        <w:pStyle w:val="Estilo"/>
      </w:pPr>
      <w:r>
        <w:t>IV. Pedir y dar informes al Congreso sobre cualquier ramo de la administración, y a los tribunales del Poder Judicial, sobre el de justicia;</w:t>
      </w:r>
    </w:p>
    <w:p>
      <w:pPr>
        <w:pStyle w:val="Estilo"/>
      </w:pPr>
      <w:r>
        <w:t/>
      </w:r>
    </w:p>
    <w:p>
      <w:pPr>
        <w:pStyle w:val="Estilo"/>
      </w:pPr>
      <w:r>
        <w:t>(REFORMADA, P.O. 10 DE MAYO DE 2005)</w:t>
      </w:r>
    </w:p>
    <w:p>
      <w:pPr>
        <w:pStyle w:val="Estilo"/>
      </w:pPr>
      <w:r>
        <w:t>V. Solicitar al Instituto Electoral del Estado someta a plebiscito, en los términos que disponga la ley, propuestas de actos o decisiones de su gobierno, considerados como trascendentales para el orden público o el interés social del Estado;</w:t>
      </w:r>
    </w:p>
    <w:p>
      <w:pPr>
        <w:pStyle w:val="Estilo"/>
      </w:pPr>
      <w:r>
        <w:t/>
      </w:r>
    </w:p>
    <w:p>
      <w:pPr>
        <w:pStyle w:val="Estilo"/>
      </w:pPr>
      <w:r>
        <w:t>(REFORMADA, P.O. 10 DE MAYO DE 2005)</w:t>
      </w:r>
    </w:p>
    <w:p>
      <w:pPr>
        <w:pStyle w:val="Estilo"/>
      </w:pPr>
      <w: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pPr>
        <w:pStyle w:val="Estilo"/>
      </w:pPr>
      <w:r>
        <w:t/>
      </w:r>
    </w:p>
    <w:p>
      <w:pPr>
        <w:pStyle w:val="Estilo"/>
      </w:pPr>
      <w:r>
        <w:t>VII. Celebrar convenios sobre límites con los estados vecinos, con el requisito de someterlos a aprobación del Congreso del Estado y en su caso a la ratificación del Congreso de la Unión;</w:t>
      </w:r>
    </w:p>
    <w:p>
      <w:pPr>
        <w:pStyle w:val="Estilo"/>
      </w:pPr>
      <w:r>
        <w:t/>
      </w:r>
    </w:p>
    <w:p>
      <w:pPr>
        <w:pStyle w:val="Estilo"/>
      </w:pPr>
      <w:r>
        <w:t>VIII. Expedir los reglamentos que resulten necesarios, a fin de proveer en la esfera administrativa, la exacta observancia de las leyes y para el buen despacho de la administración pública;</w:t>
      </w:r>
    </w:p>
    <w:p>
      <w:pPr>
        <w:pStyle w:val="Estilo"/>
      </w:pPr>
      <w:r>
        <w:t/>
      </w:r>
    </w:p>
    <w:p>
      <w:pPr>
        <w:pStyle w:val="Estilo"/>
      </w:pPr>
      <w:r>
        <w:t>IX. Nombrar y remover a los servidores públicos cuyos nombramientos o remoción no corresponda, conforme a la ley, a otra autoridad;</w:t>
      </w:r>
    </w:p>
    <w:p>
      <w:pPr>
        <w:pStyle w:val="Estilo"/>
      </w:pPr>
      <w:r>
        <w:t/>
      </w:r>
    </w:p>
    <w:p>
      <w:pPr>
        <w:pStyle w:val="Estilo"/>
      </w:pPr>
      <w:r>
        <w:t>(REFORMADA, P.O. 10 DE NOVIEMBRE DE 2016)</w:t>
      </w:r>
    </w:p>
    <w:p>
      <w:pPr>
        <w:pStyle w:val="Estilo"/>
      </w:pPr>
      <w:r>
        <w:t>X. Organizar y conducir la planeación del desarrollo del Estado, velando por la sostenibilidad de las finanzas públicas y establecer los medios para la consulta ciudadana y la participación social;</w:t>
      </w:r>
    </w:p>
    <w:p>
      <w:pPr>
        <w:pStyle w:val="Estilo"/>
      </w:pPr>
      <w:r>
        <w:t/>
      </w:r>
    </w:p>
    <w:p>
      <w:pPr>
        <w:pStyle w:val="Estilo"/>
      </w:pPr>
      <w:r>
        <w:t>XI. Cuidar de la recaudación, aplicación e inversión de los caudales del Estado, con arreglo a las leyes;</w:t>
      </w:r>
    </w:p>
    <w:p>
      <w:pPr>
        <w:pStyle w:val="Estilo"/>
      </w:pPr>
      <w:r>
        <w:t/>
      </w:r>
    </w:p>
    <w:p>
      <w:pPr>
        <w:pStyle w:val="Estilo"/>
      </w:pPr>
      <w:r>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pPr>
        <w:pStyle w:val="Estilo"/>
      </w:pPr>
      <w:r>
        <w:t/>
      </w:r>
    </w:p>
    <w:p>
      <w:pPr>
        <w:pStyle w:val="Estilo"/>
      </w:pPr>
      <w:r>
        <w:t>(REFORMADA, P.O. 19 DE DICIEMBRE DE 2000)</w:t>
      </w:r>
    </w:p>
    <w:p>
      <w:pPr>
        <w:pStyle w:val="Estilo"/>
      </w:pPr>
      <w:r>
        <w:t>XIII. Dar órdenes a la policía preventiva municipal en aquellos casos que bajo su responsabilidad juzgue como de fuerza mayor o alteración grave del orden público;</w:t>
      </w:r>
    </w:p>
    <w:p>
      <w:pPr>
        <w:pStyle w:val="Estilo"/>
      </w:pPr>
      <w:r>
        <w:t/>
      </w:r>
    </w:p>
    <w:p>
      <w:pPr>
        <w:pStyle w:val="Estilo"/>
      </w:pPr>
      <w:r>
        <w:t>XIV. Decretar la expropiación por causa de utilidad pública, en la forma que determinen las leyes;</w:t>
      </w:r>
    </w:p>
    <w:p>
      <w:pPr>
        <w:pStyle w:val="Estilo"/>
      </w:pPr>
      <w:r>
        <w:t/>
      </w:r>
    </w:p>
    <w:p>
      <w:pPr>
        <w:pStyle w:val="Estilo"/>
      </w:pPr>
      <w:r>
        <w:t>XV. Facilitar al Poder Judicial el auxilio que necesite para el ejercicio de sus funciones y hacer que se cumplan las sentencias de los tribunales;</w:t>
      </w:r>
    </w:p>
    <w:p>
      <w:pPr>
        <w:pStyle w:val="Estilo"/>
      </w:pPr>
      <w:r>
        <w:t/>
      </w:r>
    </w:p>
    <w:p>
      <w:pPr>
        <w:pStyle w:val="Estilo"/>
      </w:pPr>
      <w:r>
        <w:t>XVI. Conceder, conforme a las leyes, indulto, reducción o conmutación de pena;</w:t>
      </w:r>
    </w:p>
    <w:p>
      <w:pPr>
        <w:pStyle w:val="Estilo"/>
      </w:pPr>
      <w:r>
        <w:t/>
      </w:r>
    </w:p>
    <w:p>
      <w:pPr>
        <w:pStyle w:val="Estilo"/>
      </w:pPr>
      <w:r>
        <w:t>XVII. Celebrar convenios con los gobiernos federal y de los estados, para que los reos sentenciados por delitos del orden común, puedan cumplir las sanciones privativas de libertad en establecimientos ubicados fuera de la entidad;</w:t>
      </w:r>
    </w:p>
    <w:p>
      <w:pPr>
        <w:pStyle w:val="Estilo"/>
      </w:pPr>
      <w:r>
        <w:t/>
      </w:r>
    </w:p>
    <w:p>
      <w:pPr>
        <w:pStyle w:val="Estilo"/>
      </w:pPr>
      <w:r>
        <w:t>XVIII. Celebrar convenios con la Federación, con los municipios y con particulares, respecto de la prestación de servicios públicos, cuando el desarrollo económico y social lo haga necesario, conforme a las disposiciones de esta Constitución y las leyes;</w:t>
      </w:r>
    </w:p>
    <w:p>
      <w:pPr>
        <w:pStyle w:val="Estilo"/>
      </w:pPr>
      <w:r>
        <w:t/>
      </w:r>
    </w:p>
    <w:p>
      <w:pPr>
        <w:pStyle w:val="Estilo"/>
      </w:pPr>
      <w:r>
        <w:t>XIX. Representar al Estado de Jalisco, con las facultades que determine la ley o el Congreso, en los términos establecidos en esta Constitución y designar apoderados;</w:t>
      </w:r>
    </w:p>
    <w:p>
      <w:pPr>
        <w:pStyle w:val="Estilo"/>
      </w:pPr>
      <w:r>
        <w:t/>
      </w:r>
    </w:p>
    <w:p>
      <w:pPr>
        <w:pStyle w:val="Estilo"/>
      </w:pPr>
      <w: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pPr>
        <w:pStyle w:val="Estilo"/>
      </w:pPr>
      <w:r>
        <w:t/>
      </w:r>
    </w:p>
    <w:p>
      <w:pPr>
        <w:pStyle w:val="Estilo"/>
      </w:pPr>
      <w:r>
        <w:t>XXI. Ejercer en forma concurrente con la Federación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pPr>
        <w:pStyle w:val="Estilo"/>
      </w:pPr>
      <w:r>
        <w:t/>
      </w:r>
    </w:p>
    <w:p>
      <w:pPr>
        <w:pStyle w:val="Estilo"/>
      </w:pPr>
      <w:r>
        <w:t>(REFORMADA, P.O. 19 DE DICIEMBRE DE 2000)</w:t>
      </w:r>
    </w:p>
    <w:p>
      <w:pPr>
        <w:pStyle w:val="Estilo"/>
      </w:pPr>
      <w:r>
        <w:t>XXII. Delegar facultades específicas en el ámbito administrativo, cuando no exista disposición en contrario para ello, a las secretarías, dependencias, organismos y entidades que se constituyan para auxiliarlo en el desempeño de sus atribuciones;</w:t>
      </w:r>
    </w:p>
    <w:p>
      <w:pPr>
        <w:pStyle w:val="Estilo"/>
      </w:pPr>
      <w:r>
        <w:t/>
      </w:r>
    </w:p>
    <w:p>
      <w:pPr>
        <w:pStyle w:val="Estilo"/>
      </w:pPr>
      <w:r>
        <w:t>(REFORMADA [N. DE E. ADICIONADA], P.O. 19 DE DICIEMBRE DE 2000)</w:t>
      </w:r>
    </w:p>
    <w:p>
      <w:pPr>
        <w:pStyle w:val="Estilo"/>
      </w:pPr>
      <w:r>
        <w:t>XXIII. Divulgar la legislación local en el Estado; y</w:t>
      </w:r>
    </w:p>
    <w:p>
      <w:pPr>
        <w:pStyle w:val="Estilo"/>
      </w:pPr>
      <w:r>
        <w:t/>
      </w:r>
    </w:p>
    <w:p>
      <w:pPr>
        <w:pStyle w:val="Estilo"/>
      </w:pPr>
      <w:r>
        <w:t>(REFORMADA, P.O. 28 DE AGOSTO DE 2012)</w:t>
      </w:r>
    </w:p>
    <w:p>
      <w:pPr>
        <w:pStyle w:val="Estilo"/>
      </w:pPr>
      <w:r>
        <w:t>XXIV. Hacer la propuesta de delimitación de las regiones metropolitanas que se encuentren ubicadas dentro del territorio del estado, a partir de la declaratoria de áreas metropolitanas que haga el Congreso del Estado de Jalisco;</w:t>
      </w:r>
    </w:p>
    <w:p>
      <w:pPr>
        <w:pStyle w:val="Estilo"/>
      </w:pPr>
      <w:r>
        <w:t/>
      </w:r>
    </w:p>
    <w:p>
      <w:pPr>
        <w:pStyle w:val="Estilo"/>
      </w:pPr>
      <w:r>
        <w:t>(REFORMADA [N. DE E. REPUBLICADA], P.O. 26 DE NOVIEMBRE DE 2016)</w:t>
      </w:r>
    </w:p>
    <w:p>
      <w:pPr>
        <w:pStyle w:val="Estilo"/>
      </w:pPr>
      <w:r>
        <w:t>XXV. Solicitar a la Comisión Nacional de los Derechos Humanos que investigue hechos que constituyan violaciones graves de derechos humanos;</w:t>
      </w:r>
    </w:p>
    <w:p>
      <w:pPr>
        <w:pStyle w:val="Estilo"/>
      </w:pPr>
      <w:r>
        <w:t/>
      </w:r>
    </w:p>
    <w:p>
      <w:pPr>
        <w:pStyle w:val="Estilo"/>
      </w:pPr>
      <w:r>
        <w:t>(REFORMADA, P.O. 26 DE NOVIEMBRE DE 2016)</w:t>
      </w:r>
    </w:p>
    <w:p>
      <w:pPr>
        <w:pStyle w:val="Estilo"/>
      </w:pPr>
      <w:r>
        <w:t>XXVI. Celebrar convenios de coordinación con la Federación, Estados y Municipios, en materia de combate a la corrupción; y</w:t>
      </w:r>
    </w:p>
    <w:p>
      <w:pPr>
        <w:pStyle w:val="Estilo"/>
      </w:pPr>
      <w:r>
        <w:t/>
      </w:r>
    </w:p>
    <w:p>
      <w:pPr>
        <w:pStyle w:val="Estilo"/>
      </w:pPr>
      <w:r>
        <w:t>(REFORMADA [N. DE E. REPUBLICADA], P.O. 26 DE NOVIEMBRE DE 2016)</w:t>
      </w:r>
    </w:p>
    <w:p>
      <w:pPr>
        <w:pStyle w:val="Estilo"/>
      </w:pPr>
      <w:r>
        <w:t>XXVII. Las demás que le otorgan la Constitución Política de los Estados Unidos Mexicanos, esta Constitución y las leyes que de éstas se deriven.</w:t>
      </w:r>
    </w:p>
    <w:p>
      <w:pPr>
        <w:pStyle w:val="Estilo"/>
      </w:pPr>
      <w:r>
        <w:t/>
      </w:r>
    </w:p>
    <w:p>
      <w:pPr>
        <w:pStyle w:val="Estilo"/>
      </w:pPr>
      <w:r>
        <w:t/>
      </w:r>
    </w:p>
    <w:p>
      <w:pPr>
        <w:pStyle w:val="Estilo"/>
      </w:pPr>
      <w:r>
        <w:t>(REFORMADO Y REUBICADO, P.O. 28 DE ABRIL DE 1997)</w:t>
      </w:r>
    </w:p>
    <w:p>
      <w:pPr>
        <w:pStyle w:val="Estilo"/>
      </w:pPr>
      <w:r>
        <w:t>TITULO SEXTO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los principios generales de la justicia</w:t>
      </w:r>
    </w:p>
    <w:p>
      <w:pPr>
        <w:pStyle w:val="Estilo"/>
      </w:pPr>
      <w:r>
        <w:t/>
      </w:r>
    </w:p>
    <w:p>
      <w:pPr>
        <w:pStyle w:val="Estilo"/>
      </w:pPr>
      <w:r>
        <w:t>(REFORMADO, P.O. 28 DE ABRIL DE 1997)</w:t>
      </w:r>
    </w:p>
    <w:p>
      <w:pPr>
        <w:pStyle w:val="Estilo"/>
      </w:pPr>
      <w:r>
        <w:t>Art. 51. Ninguna persona podrá hacerse justicia por sí misma ni ejercer violencia para reclamar su derecho.</w:t>
      </w:r>
    </w:p>
    <w:p>
      <w:pPr>
        <w:pStyle w:val="Estilo"/>
      </w:pPr>
      <w:r>
        <w:t/>
      </w:r>
    </w:p>
    <w:p>
      <w:pPr>
        <w:pStyle w:val="Estilo"/>
      </w:pPr>
      <w:r>
        <w:t>(REFORMADO, P.O. 28 DE ABRIL DE 1997)</w:t>
      </w:r>
    </w:p>
    <w:p>
      <w:pPr>
        <w:pStyle w:val="Estilo"/>
      </w:pPr>
      <w:r>
        <w:t>Art. 52.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w:t>
      </w:r>
    </w:p>
    <w:p>
      <w:pPr>
        <w:pStyle w:val="Estilo"/>
      </w:pPr>
      <w:r>
        <w:t/>
      </w:r>
    </w:p>
    <w:p>
      <w:pPr>
        <w:pStyle w:val="Estilo"/>
      </w:pPr>
      <w:r>
        <w:t>(NOTA: EL 14 DE JUNIO DE 2016, EL PLENO DE LA SUPREMA CORTE DE JUSTICIA DE LA NACIÓN, EN EL CONSIDERANDO QUINTO, ASÍ COMO EN EL RESOLUTIVO SEGUNDO DE LA SENTENCIA DICTADA AL RESOLVER LA ACCIÓN DE INCONSTITUCIONALIDAD 75/2015, DECLARÓ LA INVALIDEZ DEL SEGUNDO PÁRRAFO DE ESTE ARTÍCULO INDICADO CON MAYÚSCULAS, LA CUAL SURTIÓ EFECTOS EL 15 DE JUNIO DE 2016 DE ACUERDO A LAS CONSTANCIAS QUE OBRAN EN LA SECRETARÍA GENERAL DE ACUERDOS DE LA SUPREMA CORTE DE JUSTICIA DE LA NACIÓN. DICHA SENTENCIA PUEDE SER CONSULTADA EN LA DIRECCIÓN ELECTRÓNICA http://www2.scjn.gob.mx/).</w:t>
      </w:r>
    </w:p>
    <w:p>
      <w:pPr>
        <w:pStyle w:val="Estilo"/>
      </w:pPr>
      <w:r>
        <w:t>(ADICIONADO, P.O. 28 DE JULIO DE 2015)</w:t>
      </w:r>
    </w:p>
    <w:p>
      <w:pPr>
        <w:pStyle w:val="Estilo"/>
      </w:pPr>
      <w:r>
        <w:t>LOS TRIBUNALES GARANTIZARÁN EL CONTROL DE CONVENCIONALIDAD DE LOS DERECHOS HUMANOS EN TODAS SUS ACTUACIONES, FAVORECIENDO SIEMPRE ÉSTE SOBRE LAS LEYES FEDERALES O ESTATALES SALVO EN CASO DE QUE EXISTAN RESTRICCIONES CONSTITUCIONALES O JURISPRUDENCIA QUE MANIFIESTE LO CONTRARIO.</w:t>
      </w:r>
    </w:p>
    <w:p>
      <w:pPr>
        <w:pStyle w:val="Estilo"/>
      </w:pPr>
      <w:r>
        <w:t/>
      </w:r>
    </w:p>
    <w:p>
      <w:pPr>
        <w:pStyle w:val="Estilo"/>
      </w:pPr>
      <w:r>
        <w:t>(REFORMADO, P.O. 27 DE FEBRERO DE 2013)</w:t>
      </w:r>
    </w:p>
    <w:p>
      <w:pPr>
        <w:pStyle w:val="Estilo"/>
      </w:pPr>
      <w:r>
        <w:t>Art. 53. La imposición de las penas, su modificación y duración son propias y exclusivas de la autoridad judicial.</w:t>
      </w:r>
    </w:p>
    <w:p>
      <w:pPr>
        <w:pStyle w:val="Estilo"/>
      </w:pPr>
      <w:r>
        <w:t/>
      </w:r>
    </w:p>
    <w:p>
      <w:pPr>
        <w:pStyle w:val="Estilo"/>
      </w:pPr>
      <w:r>
        <w:t>(REFORMADO, P.O. 18 DE JULIO DE 2017)</w:t>
      </w:r>
    </w:p>
    <w:p>
      <w:pPr>
        <w:pStyle w:val="Estilo"/>
      </w:pPr>
      <w:r>
        <w:t>La investigación de los delitos del fuero común y concurrentes, así como el ejercicio de la acción penal que compete al Ministerio Público ante los tribunales se realizará a través de la Fiscalía General del Estado, de la Fiscalía Especializada en Delitos Electorales y de la Fiscalía Especializada en Combate a la Corrupción, en los términos del artículo 21 de la Constitución Política de los Estados Unidos Mexicanos, esta Constitución y la ley.</w:t>
      </w:r>
    </w:p>
    <w:p>
      <w:pPr>
        <w:pStyle w:val="Estilo"/>
      </w:pPr>
      <w:r>
        <w:t/>
      </w:r>
    </w:p>
    <w:p>
      <w:pPr>
        <w:pStyle w:val="Estilo"/>
      </w:pPr>
      <w:r>
        <w:t>(REFORMADO [N. DE E. ADICIONADO], P.O. 18 DE JULIO DE 2017)</w:t>
      </w:r>
    </w:p>
    <w:p>
      <w:pPr>
        <w:pStyle w:val="Estilo"/>
      </w:pPr>
      <w:r>
        <w:t>La Fiscalía General del Estado es un Organismo Público Autónomo, con personalidad jurídica y patrimonio propios.</w:t>
      </w:r>
    </w:p>
    <w:p>
      <w:pPr>
        <w:pStyle w:val="Estilo"/>
      </w:pPr>
      <w:r>
        <w:t/>
      </w:r>
    </w:p>
    <w:p>
      <w:pPr>
        <w:pStyle w:val="Estilo"/>
      </w:pPr>
      <w:r>
        <w:t>(REFORMADO [N. DE E. REPUBLICADO], P.O. 18 DE JULIO DE 2017)</w:t>
      </w:r>
    </w:p>
    <w:p>
      <w:pPr>
        <w:pStyle w:val="Estilo"/>
      </w:pPr>
      <w:r>
        <w:t>Las resoluciones del Ministerio Público sobre el no ejercicio y desistimiento de la acción penal podrán ser impugnados por vía jurisdiccional, en los términos que establezca la ley.</w:t>
      </w:r>
    </w:p>
    <w:p>
      <w:pPr>
        <w:pStyle w:val="Estilo"/>
      </w:pPr>
      <w:r>
        <w:t/>
      </w:r>
    </w:p>
    <w:p>
      <w:pPr>
        <w:pStyle w:val="Estilo"/>
      </w:pPr>
      <w:r>
        <w:t>(REFORMADO [N. DE E. ADICIONADO], P.O. 18 DE JULIO DE 2017)</w:t>
      </w:r>
    </w:p>
    <w:p>
      <w:pPr>
        <w:pStyle w:val="Estilo"/>
      </w:pPr>
      <w: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pPr>
        <w:pStyle w:val="Estilo"/>
      </w:pPr>
      <w:r>
        <w:t/>
      </w:r>
    </w:p>
    <w:p>
      <w:pPr>
        <w:pStyle w:val="Estilo"/>
      </w:pPr>
      <w:r>
        <w:t>(REFORMADO [N. DE E. ADICIONADO], P.O. 18 DE JULIO DE 2017)</w:t>
      </w:r>
    </w:p>
    <w:p>
      <w:pPr>
        <w:pStyle w:val="Estilo"/>
      </w:pPr>
      <w: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pPr>
        <w:pStyle w:val="Estilo"/>
      </w:pPr>
      <w:r>
        <w:t/>
      </w:r>
    </w:p>
    <w:p>
      <w:pPr>
        <w:pStyle w:val="Estilo"/>
      </w:pPr>
      <w:r>
        <w:t>(REFORMADO [N. DE E. ADICIONADO], P.O. 18 DE JULIO DE 2017)</w:t>
      </w:r>
    </w:p>
    <w:p>
      <w:pPr>
        <w:pStyle w:val="Estilo"/>
      </w:pPr>
      <w: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propuestos en la segunda terna alcanza la mayoría requerida, ocupará el cargo la persona que dentro de ambas ternas resulte de un proceso de insaculación ante el Pleno del Congreso.</w:t>
      </w:r>
    </w:p>
    <w:p>
      <w:pPr>
        <w:pStyle w:val="Estilo"/>
      </w:pPr>
      <w:r>
        <w:t/>
      </w:r>
    </w:p>
    <w:p>
      <w:pPr>
        <w:pStyle w:val="Estilo"/>
      </w:pPr>
      <w:r>
        <w:t>(REFORMADO, P.O. 18 DE JULIO DE 2017)</w:t>
      </w:r>
    </w:p>
    <w:p>
      <w:pPr>
        <w:pStyle w:val="Estilo"/>
      </w:pPr>
      <w:r>
        <w:t>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w:t>
      </w:r>
    </w:p>
    <w:p>
      <w:pPr>
        <w:pStyle w:val="Estilo"/>
      </w:pPr>
      <w:r>
        <w:t/>
      </w:r>
    </w:p>
    <w:p>
      <w:pPr>
        <w:pStyle w:val="Estilo"/>
      </w:pPr>
      <w:r>
        <w:t>(REFORMADO, P.O. 18 DE JULIO DE 2017)</w:t>
      </w:r>
    </w:p>
    <w:p>
      <w:pPr>
        <w:pStyle w:val="Estilo"/>
      </w:pPr>
      <w:r>
        <w:t>El personal de la Fiscalía General del Estado será nombrado por el Fiscal General, con excepción de los Fiscales Especializados y del titular del órgano interno de control, así como al personal que dependa de éstos, previo cumplimiento de los requisitos establecidos en las leyes aplicables.</w:t>
      </w:r>
    </w:p>
    <w:p>
      <w:pPr>
        <w:pStyle w:val="Estilo"/>
      </w:pPr>
      <w:r>
        <w:t/>
      </w:r>
    </w:p>
    <w:p>
      <w:pPr>
        <w:pStyle w:val="Estilo"/>
      </w:pPr>
      <w:r>
        <w:t>(REFORMADO, P.O. 18 DE JULIO DE 2017)</w:t>
      </w:r>
    </w:p>
    <w:p>
      <w:pPr>
        <w:pStyle w:val="Estilo"/>
      </w:pPr>
      <w: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pPr>
        <w:pStyle w:val="Estilo"/>
      </w:pPr>
      <w:r>
        <w:t/>
      </w:r>
    </w:p>
    <w:p>
      <w:pPr>
        <w:pStyle w:val="Estilo"/>
      </w:pPr>
      <w:r>
        <w:t>(REFORMADO, P.O. 18 DE JULIO DE 2017)</w:t>
      </w:r>
    </w:p>
    <w:p>
      <w:pPr>
        <w:pStyle w:val="Estilo"/>
      </w:pPr>
      <w: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pPr>
        <w:pStyle w:val="Estilo"/>
      </w:pPr>
      <w:r>
        <w:t/>
      </w:r>
    </w:p>
    <w:p>
      <w:pPr>
        <w:pStyle w:val="Estilo"/>
      </w:pPr>
      <w:r>
        <w:t>(REFORMADO [N. DE E. ADICIONADO], P.O. 18 DE JULIO DE 2017)</w:t>
      </w:r>
    </w:p>
    <w:p>
      <w:pPr>
        <w:pStyle w:val="Estilo"/>
      </w:pPr>
      <w: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pPr>
        <w:pStyle w:val="Estilo"/>
      </w:pPr>
      <w:r>
        <w:t/>
      </w:r>
    </w:p>
    <w:p>
      <w:pPr>
        <w:pStyle w:val="Estilo"/>
      </w:pPr>
      <w:r>
        <w:t>(REFORMADO, P.O. 18 DE JULIO DE 2017)</w:t>
      </w:r>
    </w:p>
    <w:p>
      <w:pPr>
        <w:pStyle w:val="Estilo"/>
      </w:pPr>
      <w:r>
        <w:t>El Fiscal Especializado en materia de Delitos Electorales dura en su cargo cuatro años, pudiendo ser reelecto por una sola vez.</w:t>
      </w:r>
    </w:p>
    <w:p>
      <w:pPr>
        <w:pStyle w:val="Estilo"/>
      </w:pPr>
      <w:r>
        <w:t/>
      </w:r>
    </w:p>
    <w:p>
      <w:pPr>
        <w:pStyle w:val="Estilo"/>
      </w:pPr>
      <w:r>
        <w:t>(REFORMADO [N. DE E. ADICIONADO], P.O. 18 DE JULIO DE 2017)</w:t>
      </w:r>
    </w:p>
    <w:p>
      <w:pPr>
        <w:pStyle w:val="Estilo"/>
      </w:pPr>
      <w: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pPr>
        <w:pStyle w:val="Estilo"/>
      </w:pPr>
      <w:r>
        <w:t/>
      </w:r>
    </w:p>
    <w:p>
      <w:pPr>
        <w:pStyle w:val="Estilo"/>
      </w:pPr>
      <w:r>
        <w:t>(REFORMADO [N. DE E. ADICIONADO], P.O. 18 DE JULIO DE 2017)</w:t>
      </w:r>
    </w:p>
    <w:p>
      <w:pPr>
        <w:pStyle w:val="Estilo"/>
      </w:pPr>
      <w: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pPr>
        <w:pStyle w:val="Estilo"/>
      </w:pPr>
      <w:r>
        <w:t/>
      </w:r>
    </w:p>
    <w:p>
      <w:pPr>
        <w:pStyle w:val="Estilo"/>
      </w:pPr>
      <w:r>
        <w:t>(REFORMADO, P.O. 28 DE ABRIL DE 1997)</w:t>
      </w:r>
    </w:p>
    <w:p>
      <w:pPr>
        <w:pStyle w:val="Estilo"/>
      </w:pPr>
      <w:r>
        <w:t>Art. 54. 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pPr>
        <w:pStyle w:val="Estilo"/>
      </w:pPr>
      <w:r>
        <w:t/>
      </w:r>
    </w:p>
    <w:p>
      <w:pPr>
        <w:pStyle w:val="Estilo"/>
      </w:pPr>
      <w:r>
        <w:t>(REFORMADO, P.O. 28 DE ABRIL DE 1997)</w:t>
      </w:r>
    </w:p>
    <w:p>
      <w:pPr>
        <w:pStyle w:val="Estilo"/>
      </w:pPr>
      <w:r>
        <w:t>Art. 55. 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pPr>
        <w:pStyle w:val="Estilo"/>
      </w:pPr>
      <w:r>
        <w:t/>
      </w:r>
    </w:p>
    <w:p>
      <w:pPr>
        <w:pStyle w:val="Estilo"/>
      </w:pPr>
      <w:r>
        <w:t>(REFORMADO, P.O. 20 DE AGOSTO DE 2016)</w:t>
      </w:r>
    </w:p>
    <w:p>
      <w:pPr>
        <w:pStyle w:val="Estilo"/>
      </w:pPr>
      <w: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Poder Judicial</w:t>
      </w:r>
    </w:p>
    <w:p>
      <w:pPr>
        <w:pStyle w:val="Estilo"/>
      </w:pPr>
      <w:r>
        <w:t/>
      </w:r>
    </w:p>
    <w:p>
      <w:pPr>
        <w:pStyle w:val="Estilo"/>
      </w:pPr>
      <w:r>
        <w:t>(REFORMADO PRIMER PÁRRAFO, P.O. 18 DE JULIO DE 2017)</w:t>
      </w:r>
    </w:p>
    <w:p>
      <w:pPr>
        <w:pStyle w:val="Estilo"/>
      </w:pPr>
      <w:r>
        <w:t>Art. 56. El ejercicio del Poder Judicial se deposita en el Supremo Tribunal de Justicia, en los juzgados de primera instancia, menores y de paz y jurados. Se compondrá además por dos órganos: el Consejo de la Judicatura del Estado y el Instituto de Justicia Alternativa del Estado.</w:t>
      </w:r>
    </w:p>
    <w:p>
      <w:pPr>
        <w:pStyle w:val="Estilo"/>
      </w:pPr>
      <w:r>
        <w:t/>
      </w:r>
    </w:p>
    <w:p>
      <w:pPr>
        <w:pStyle w:val="Estilo"/>
      </w:pPr>
      <w:r>
        <w:t>(REFORMADO, P.O. 22 DE ENERO DE 2008)</w:t>
      </w:r>
    </w:p>
    <w:p>
      <w:pPr>
        <w:pStyle w:val="Estilo"/>
      </w:pPr>
      <w: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pPr>
        <w:pStyle w:val="Estilo"/>
      </w:pPr>
      <w:r>
        <w:t/>
      </w:r>
    </w:p>
    <w:p>
      <w:pPr>
        <w:pStyle w:val="Estilo"/>
      </w:pPr>
      <w:r>
        <w:t>(REFORMADO [N. DE E. ADICIONADO], P.O. 2 DE DICIEMBRE DE 2010)</w:t>
      </w:r>
    </w:p>
    <w:p>
      <w:pPr>
        <w:pStyle w:val="Estilo"/>
      </w:pPr>
      <w:r>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durará en su encargo cuatro años, pudiendo ser reelecto para un periodo igual y sólo por una ocasión, en igualdad de circunstancias con los demás aspirantes.</w:t>
      </w:r>
    </w:p>
    <w:p>
      <w:pPr>
        <w:pStyle w:val="Estilo"/>
      </w:pPr>
      <w:r>
        <w:t/>
      </w:r>
    </w:p>
    <w:p>
      <w:pPr>
        <w:pStyle w:val="Estilo"/>
      </w:pPr>
      <w:r>
        <w:t>(REFORMADO [N. DE E. ADICIONADO], P.O. 2 DE DICIEMBRE DE 2010)</w:t>
      </w:r>
    </w:p>
    <w:p>
      <w:pPr>
        <w:pStyle w:val="Estilo"/>
      </w:pPr>
      <w:r>
        <w:t>El Instituto y las sedes regionales, a través de sus titulares, tendrán facultad para elevar a sentencia ejecutoriada los convenios que resuelvan los asuntos que se le presenten. La ley establecerá la competencia, atribuciones y estructura orgánica del Instituto.</w:t>
      </w:r>
    </w:p>
    <w:p>
      <w:pPr>
        <w:pStyle w:val="Estilo"/>
      </w:pPr>
      <w:r>
        <w:t/>
      </w:r>
    </w:p>
    <w:p>
      <w:pPr>
        <w:pStyle w:val="Estilo"/>
      </w:pPr>
      <w:r>
        <w:t>(REFORMADO, P.O. 28 DE ABRIL DE 1997)</w:t>
      </w:r>
    </w:p>
    <w:p>
      <w:pPr>
        <w:pStyle w:val="Estilo"/>
      </w:pPr>
      <w:r>
        <w:t>Art. 57. La ley garantizará la independencia de los propios tribunales, la de los magistrados, consejeros y jueces en el ejercicio de sus funciones, así como la plena ejecución de sus resoluciones.</w:t>
      </w:r>
    </w:p>
    <w:p>
      <w:pPr>
        <w:pStyle w:val="Estilo"/>
      </w:pPr>
      <w:r>
        <w:t/>
      </w:r>
    </w:p>
    <w:p>
      <w:pPr>
        <w:pStyle w:val="Estilo"/>
      </w:pPr>
      <w:r>
        <w:t>Los tribunales del Poder Judicial resolverán con plenitud de jurisdicción todas las controversias que en el ámbito de su competencia se presenten.</w:t>
      </w:r>
    </w:p>
    <w:p>
      <w:pPr>
        <w:pStyle w:val="Estilo"/>
      </w:pPr>
      <w:r>
        <w:t/>
      </w:r>
    </w:p>
    <w:p>
      <w:pPr>
        <w:pStyle w:val="Estilo"/>
      </w:pPr>
      <w:r>
        <w:t>(REFORMADO, P.O. 24 DE MAYO DE 2016)</w:t>
      </w:r>
    </w:p>
    <w:p>
      <w:pPr>
        <w:pStyle w:val="Estilo"/>
      </w:pPr>
      <w:r>
        <w:t>Todos los magistrados, consejeros y jueces que integran el Poder Judicial del Estado recibirán una remuneración irrenunciable e idéntica, respectivamente; con excepción del Presidente del Supremo Tribunal de Justicia, que no recibirá remuneración adicional a la del cargo de magistrado.</w:t>
      </w:r>
    </w:p>
    <w:p>
      <w:pPr>
        <w:pStyle w:val="Estilo"/>
      </w:pPr>
      <w:r>
        <w:t/>
      </w:r>
    </w:p>
    <w:p>
      <w:pPr>
        <w:pStyle w:val="Estilo"/>
      </w:pPr>
      <w:r>
        <w:t>(REFORMADO, P.O. 18 DE JULIO DE 2017)</w:t>
      </w:r>
    </w:p>
    <w:p>
      <w:pPr>
        <w:pStyle w:val="Estilo"/>
      </w:pPr>
      <w: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pPr>
        <w:pStyle w:val="Estilo"/>
      </w:pPr>
      <w:r>
        <w:t/>
      </w:r>
    </w:p>
    <w:p>
      <w:pPr>
        <w:pStyle w:val="Estilo"/>
      </w:pPr>
      <w:r>
        <w:t>A la iniciativa de Presupuesto de Egresos del Estado que presente el titular del Poder Ejecutivo ante el Congreso, se deberá adjuntar, para su valoración, invariablemente, el proyecto de presupuesto elaborado por el Poder Judicial.</w:t>
      </w:r>
    </w:p>
    <w:p>
      <w:pPr>
        <w:pStyle w:val="Estilo"/>
      </w:pPr>
      <w:r>
        <w:t/>
      </w:r>
    </w:p>
    <w:p>
      <w:pPr>
        <w:pStyle w:val="Estilo"/>
      </w:pPr>
      <w:r>
        <w:t>(REFORMADO, P.O. 10 DE NOVIEMBRE DE 2016)</w:t>
      </w:r>
    </w:p>
    <w:p>
      <w:pPr>
        <w:pStyle w:val="Estilo"/>
      </w:pPr>
      <w:r>
        <w:t>Salvo lo dispuesto por la legislación en materia de disciplina financiera de las entidades federativas y municipios, el presupuesto del Poder Judicial no podrá ser inferior al ejercido el año inmediato anterior, actualizado con base en la cifra de inflación señalada en los criterios generales de política económica para el ejercicio que se está presupuestando.</w:t>
      </w:r>
    </w:p>
    <w:p>
      <w:pPr>
        <w:pStyle w:val="Estilo"/>
      </w:pPr>
      <w:r>
        <w:t/>
      </w:r>
    </w:p>
    <w:p>
      <w:pPr>
        <w:pStyle w:val="Estilo"/>
      </w:pPr>
      <w:r>
        <w:t>(REFORMADO, P.O. 18 DE JULIO DE 2017)</w:t>
      </w:r>
    </w:p>
    <w:p>
      <w:pPr>
        <w:pStyle w:val="Estilo"/>
      </w:pPr>
      <w: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pPr>
        <w:pStyle w:val="Estilo"/>
      </w:pPr>
      <w:r>
        <w:t/>
      </w:r>
    </w:p>
    <w:p>
      <w:pPr>
        <w:pStyle w:val="Estilo"/>
      </w:pPr>
      <w:r>
        <w:t>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la Federación.</w:t>
      </w:r>
    </w:p>
    <w:p>
      <w:pPr>
        <w:pStyle w:val="Estilo"/>
      </w:pPr>
      <w:r>
        <w:t/>
      </w:r>
    </w:p>
    <w:p>
      <w:pPr>
        <w:pStyle w:val="Estilo"/>
      </w:pPr>
      <w:r>
        <w:t>El personal de los tribunales, juzgados y demás órganos del Poder Judicial, regirá sus relaciones de trabajo conforme a las disposiciones generales y a las reglas especiales que para cada caso señalen esta Constitución y las leyes aplicables.</w:t>
      </w:r>
    </w:p>
    <w:p>
      <w:pPr>
        <w:pStyle w:val="Estilo"/>
      </w:pPr>
      <w:r>
        <w:t/>
      </w:r>
    </w:p>
    <w:p>
      <w:pPr>
        <w:pStyle w:val="Estilo"/>
      </w:pPr>
      <w:r>
        <w:t>(REFORMADO PRIMER PÁRRAFO, P.O. 22 DE ENERO DE 2008)</w:t>
      </w:r>
    </w:p>
    <w:p>
      <w:pPr>
        <w:pStyle w:val="Estilo"/>
      </w:pPr>
      <w:r>
        <w:t>Art. 58. El Supremo Tribunal de Justicia del Estado se integra por treinta y cuatro magistrados propietarios y funciona en pleno y en salas, de conformidad con lo que establezca la ley reglamentaria.</w:t>
      </w:r>
    </w:p>
    <w:p>
      <w:pPr>
        <w:pStyle w:val="Estilo"/>
      </w:pPr>
      <w:r>
        <w:t/>
      </w:r>
    </w:p>
    <w:p>
      <w:pPr>
        <w:pStyle w:val="Estilo"/>
      </w:pPr>
      <w:r>
        <w:t>(REFORMADO, P.O. 19 DE ENERO DE 2008)</w:t>
      </w:r>
    </w:p>
    <w:p>
      <w:pPr>
        <w:pStyle w:val="Estilo"/>
      </w:pPr>
      <w:r>
        <w:t>Las sesiones del pleno serán públicas y, por excepción, reservadas, en los casos que así lo determine la ley o lo exijan la moral o el interés público.</w:t>
      </w:r>
    </w:p>
    <w:p>
      <w:pPr>
        <w:pStyle w:val="Estilo"/>
      </w:pPr>
      <w:r>
        <w:t/>
      </w:r>
    </w:p>
    <w:p>
      <w:pPr>
        <w:pStyle w:val="Estilo"/>
      </w:pPr>
      <w:r>
        <w:t>(REFORMADO, P.O. 28 DE ABRIL DE 1997)</w:t>
      </w:r>
    </w:p>
    <w:p>
      <w:pPr>
        <w:pStyle w:val="Estilo"/>
      </w:pPr>
      <w:r>
        <w:t>El pleno del Supremo Tribunal de Justicia determinará los magistrados que integrarán cada sala, las cuales serán colegiadas, así como la competencia de las mismas.</w:t>
      </w:r>
    </w:p>
    <w:p>
      <w:pPr>
        <w:pStyle w:val="Estilo"/>
      </w:pPr>
      <w:r>
        <w:t/>
      </w:r>
    </w:p>
    <w:p>
      <w:pPr>
        <w:pStyle w:val="Estilo"/>
      </w:pPr>
      <w:r>
        <w:t>(REFORMADO, P.O. 28 DE ABRIL DE 1997)</w:t>
      </w:r>
    </w:p>
    <w:p>
      <w:pPr>
        <w:pStyle w:val="Estilo"/>
      </w:pPr>
      <w:r>
        <w:t>Art. 59. Para ser electo Magistrado del Supremo Tribunal de Justicia del Estado se requiere:</w:t>
      </w:r>
    </w:p>
    <w:p>
      <w:pPr>
        <w:pStyle w:val="Estilo"/>
      </w:pPr>
      <w:r>
        <w:t/>
      </w:r>
    </w:p>
    <w:p>
      <w:pPr>
        <w:pStyle w:val="Estilo"/>
      </w:pPr>
      <w:r>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pPr>
        <w:pStyle w:val="Estilo"/>
      </w:pPr>
      <w:r>
        <w:t/>
      </w:r>
    </w:p>
    <w:p>
      <w:pPr>
        <w:pStyle w:val="Estilo"/>
      </w:pPr>
      <w:r>
        <w:t>II. Tener cuando menos treinta y cinco años cumplidos al día de la elección;</w:t>
      </w:r>
    </w:p>
    <w:p>
      <w:pPr>
        <w:pStyle w:val="Estilo"/>
      </w:pPr>
      <w:r>
        <w:t/>
      </w:r>
    </w:p>
    <w:p>
      <w:pPr>
        <w:pStyle w:val="Estilo"/>
      </w:pPr>
      <w:r>
        <w:t>III. Poseer el día de la elección, con antigüedad mínima de diez años, título profesional de licenciado en Derecho, abogado o su equivalente, expedido por autoridad o institución legalmente facultada para ello y registrado en la Dirección de Profesiones del Estado;</w:t>
      </w:r>
    </w:p>
    <w:p>
      <w:pPr>
        <w:pStyle w:val="Estilo"/>
      </w:pPr>
      <w:r>
        <w:t/>
      </w:r>
    </w:p>
    <w:p>
      <w:pPr>
        <w:pStyle w:val="Estilo"/>
      </w:pPr>
      <w: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pPr>
        <w:pStyle w:val="Estilo"/>
      </w:pPr>
      <w:r>
        <w:t/>
      </w:r>
    </w:p>
    <w:p>
      <w:pPr>
        <w:pStyle w:val="Estilo"/>
      </w:pPr>
      <w:r>
        <w:t>(REFORMADA, P.O. 18 DE OCTUBRE DE 2018)</w:t>
      </w:r>
    </w:p>
    <w:p>
      <w:pPr>
        <w:pStyle w:val="Estilo"/>
      </w:pPr>
      <w:r>
        <w:t>V. No haber sido Gobernador, titular de alguna de las secretarías de despacho del Ejecutivo, jefe de departamento administrativo, Fiscal General del Estado,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Diputado local, Presidente, Síndico o Regidor de Ayuntamiento durante el año previo al día de la elección, y</w:t>
      </w:r>
    </w:p>
    <w:p>
      <w:pPr>
        <w:pStyle w:val="Estilo"/>
      </w:pPr>
      <w:r>
        <w:t/>
      </w:r>
    </w:p>
    <w:p>
      <w:pPr>
        <w:pStyle w:val="Estilo"/>
      </w:pPr>
      <w:r>
        <w:t>VI. No haber sido Secretario de Estado o jefe de departamento administrativo de la Federación, Procurador General de la República, Senador o Diputado federal, a menos que se separe de su cargo un año antes al día en que tenga verificativo la elección.</w:t>
      </w:r>
    </w:p>
    <w:p>
      <w:pPr>
        <w:pStyle w:val="Estilo"/>
      </w:pPr>
      <w:r>
        <w:t/>
      </w:r>
    </w:p>
    <w:p>
      <w:pPr>
        <w:pStyle w:val="Estilo"/>
      </w:pPr>
      <w:r>
        <w:t>(REFORMADO PRIMER PÁRRAFO, P.O. 13 DE ENERO DE 2007)</w:t>
      </w:r>
    </w:p>
    <w:p>
      <w:pPr>
        <w:pStyle w:val="Estilo"/>
      </w:pPr>
      <w:r>
        <w:t>Art. 60.- Para la elección de los magistrados del Supremo Tribunal de Justicia, el Consejo de la Judicatura,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pPr>
        <w:pStyle w:val="Estilo"/>
      </w:pPr>
      <w:r>
        <w:t/>
      </w:r>
    </w:p>
    <w:p>
      <w:pPr>
        <w:pStyle w:val="Estilo"/>
      </w:pPr>
      <w:r>
        <w:t>(REFORMADO, P.O. 28 DE ABRIL DE 1997)</w:t>
      </w:r>
    </w:p>
    <w:p>
      <w:pPr>
        <w:pStyle w:val="Estilo"/>
      </w:pPr>
      <w:r>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pPr>
        <w:pStyle w:val="Estilo"/>
      </w:pPr>
      <w:r>
        <w:t/>
      </w:r>
    </w:p>
    <w:p>
      <w:pPr>
        <w:pStyle w:val="Estilo"/>
      </w:pPr>
      <w:r>
        <w:t>(REFORMADO, P.O. 13 DE ENERO DE 2007)</w:t>
      </w:r>
    </w:p>
    <w:p>
      <w:pPr>
        <w:pStyle w:val="Estilo"/>
      </w:pPr>
      <w:r>
        <w:t>En caso de que el Congreso rechace la totalidad de los candidatos propuestos, el Consejo de la Judicatura someterá una nueva propuesta integrada por personas distintas a la inicial, en los términos de este artículo.</w:t>
      </w:r>
    </w:p>
    <w:p>
      <w:pPr>
        <w:pStyle w:val="Estilo"/>
      </w:pPr>
      <w:r>
        <w:t/>
      </w:r>
    </w:p>
    <w:p>
      <w:pPr>
        <w:pStyle w:val="Estilo"/>
      </w:pPr>
      <w:r>
        <w:t>(REFORMADO, P.O. 18 DE JULIO DE 2017)</w:t>
      </w:r>
    </w:p>
    <w:p>
      <w:pPr>
        <w:pStyle w:val="Estilo"/>
      </w:pPr>
      <w:r>
        <w:t>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Estilo"/>
      </w:pPr>
      <w:r>
        <w:t/>
      </w:r>
    </w:p>
    <w:p>
      <w:pPr>
        <w:pStyle w:val="Estilo"/>
      </w:pPr>
      <w:r>
        <w:t>(REFORMADO [N. DE E. ADICIONADO], P.O. 18 DE JULIO DE 2017)</w:t>
      </w:r>
    </w:p>
    <w:p>
      <w:pPr>
        <w:pStyle w:val="Estilo"/>
      </w:pPr>
      <w:r>
        <w:t>Los diputados emitirán libremente su voto, en cualquier sentido de los que prevea la ley, de entre la lista de los candidatos que cumplan con los requisitos de elegibilidad, sin que su voto esté condicionado por lo señalado en el párrafo anterior.</w:t>
      </w:r>
    </w:p>
    <w:p>
      <w:pPr>
        <w:pStyle w:val="Estilo"/>
      </w:pPr>
      <w:r>
        <w:t/>
      </w:r>
    </w:p>
    <w:p>
      <w:pPr>
        <w:pStyle w:val="Estilo"/>
      </w:pPr>
      <w:r>
        <w:t>(REFORMADO PRIMER PÁRRAFO, P.O. 19 DE ENERO DE 2008)</w:t>
      </w:r>
    </w:p>
    <w:p>
      <w:pPr>
        <w:pStyle w:val="Estilo"/>
      </w:pPr>
      <w:r>
        <w:t>Art. 61.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w:t>
      </w:r>
    </w:p>
    <w:p>
      <w:pPr>
        <w:pStyle w:val="Estilo"/>
      </w:pPr>
      <w:r>
        <w:t/>
      </w:r>
    </w:p>
    <w:p>
      <w:pPr>
        <w:pStyle w:val="Estilo"/>
      </w:pPr>
      <w:r>
        <w:t>(REFORMADO, P.O. 13 DE MARZO DE 2003)</w:t>
      </w:r>
    </w:p>
    <w:p>
      <w:pPr>
        <w:pStyle w:val="Estilo"/>
      </w:pPr>
      <w:r>
        <w:t>Tres meses antes de que concluya el periodo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pPr>
        <w:pStyle w:val="Estilo"/>
      </w:pPr>
      <w:r>
        <w:t/>
      </w:r>
    </w:p>
    <w:p>
      <w:pPr>
        <w:pStyle w:val="Estilo"/>
      </w:pPr>
      <w:r>
        <w:t>(REFORMADO, P.O. 13 DE MARZO DE 2003)</w:t>
      </w:r>
    </w:p>
    <w:p>
      <w:pPr>
        <w:pStyle w:val="Estilo"/>
      </w:pPr>
      <w:r>
        <w:t>El Congreso del Estado decide soberanamente sobre la ratificación o no ratificación de los magistrados mediante el voto de las dos terceras partes de los diputados presentes.</w:t>
      </w:r>
    </w:p>
    <w:p>
      <w:pPr>
        <w:pStyle w:val="Estilo"/>
      </w:pPr>
      <w:r>
        <w:t/>
      </w:r>
    </w:p>
    <w:p>
      <w:pPr>
        <w:pStyle w:val="Estilo"/>
      </w:pPr>
      <w:r>
        <w:t>(REFORMADO, P.O. 13 DE MARZO DE 2003)</w:t>
      </w:r>
    </w:p>
    <w:p>
      <w:pPr>
        <w:pStyle w:val="Estilo"/>
      </w:pPr>
      <w:r>
        <w:t>Si el Congreso del Estado resuelve la no ratificación, el magistrado cesará en sus funciones a la conclusión del periodo para el que fue designado y se procederá a realizar un nuevo nombramiento en los términos de este capítulo.</w:t>
      </w:r>
    </w:p>
    <w:p>
      <w:pPr>
        <w:pStyle w:val="Estilo"/>
      </w:pPr>
      <w:r>
        <w:t/>
      </w:r>
    </w:p>
    <w:p>
      <w:pPr>
        <w:pStyle w:val="Estilo"/>
      </w:pPr>
      <w:r>
        <w:t>(REFORMADO [N. DE E. ADICIONADO], P.O. 19 DE ENERO DE 2008)</w:t>
      </w:r>
    </w:p>
    <w:p>
      <w:pPr>
        <w:pStyle w:val="Estilo"/>
      </w:pPr>
      <w:r>
        <w:t>Los magistrados del Supremo Tribunal de Justicia se retirarán de sus cargos en forma forzosa o voluntaria. Son causas de retiro forzoso:</w:t>
      </w:r>
    </w:p>
    <w:p>
      <w:pPr>
        <w:pStyle w:val="Estilo"/>
      </w:pPr>
      <w:r>
        <w:t/>
      </w:r>
    </w:p>
    <w:p>
      <w:pPr>
        <w:pStyle w:val="Estilo"/>
      </w:pPr>
      <w:r>
        <w:t>I. Haber concluido los diez años del segundo periodo a que se refiere el primer párrafo del presente artículo, o</w:t>
      </w:r>
    </w:p>
    <w:p>
      <w:pPr>
        <w:pStyle w:val="Estilo"/>
      </w:pPr>
      <w:r>
        <w:t/>
      </w:r>
    </w:p>
    <w:p>
      <w:pPr>
        <w:pStyle w:val="Estilo"/>
      </w:pPr>
      <w:r>
        <w:t>II. Haber cumplido setenta años de edad.</w:t>
      </w:r>
    </w:p>
    <w:p>
      <w:pPr>
        <w:pStyle w:val="Estilo"/>
      </w:pPr>
      <w:r>
        <w:t/>
      </w:r>
    </w:p>
    <w:p>
      <w:pPr>
        <w:pStyle w:val="Estilo"/>
      </w:pPr>
      <w:r>
        <w:t>(NOTA: EL 22 DE ABRIL DE 2010, EL PLENO DE LA SUPREMA CORTE DE JUSTICIA DE LA NACIÓN, EN EL CONSIDERANDO OCTAVO Y EL RESOLUTIVO QUINTO DE LA SENTENCIA DICTADA AL RESOLVER LA CONTROVERSIA CONSTITUCIONAL 25/2008, DECLARÓ LA INVALIDEZ EN LA PORCIÓN NORMATIVA DEL PENÚLTIMO PÁRRAFO DE ESTE ARTÍCULO INDICADA CON MAYÚSCULAS, LA CUAL SURTIÓ EFECTOS EL 28 DE ABRIL DE 2010 DE ACUERDO A LAS CONSTANCIAS QUE OBRAN EN LA SECRETARÍA GENERAL DE ACUERDOS DE LA SUPREMA CORTE DE JUSTICIA DE LA NACIÓN. DICHA SENTENCIA PUEDE SER CONSULTADA EN LA DIRECCIÓN ELECTRÓNICA http://www2.scjn.gob.mx/expedientes/).</w:t>
      </w:r>
    </w:p>
    <w:p>
      <w:pPr>
        <w:pStyle w:val="Estilo"/>
      </w:pPr>
      <w:r>
        <w:t/>
      </w:r>
    </w:p>
    <w:p>
      <w:pPr>
        <w:pStyle w:val="Estilo"/>
      </w:pPr>
      <w:r>
        <w:t>(REFORMADO, P.O. 19 DE ENERO DE 2008)</w:t>
      </w:r>
    </w:p>
    <w:p>
      <w:pPr>
        <w:pStyle w:val="Estilo"/>
      </w:pPr>
      <w:r>
        <w:t>La Ley Orgánica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pPr>
        <w:pStyle w:val="Estilo"/>
      </w:pPr>
      <w:r>
        <w:t/>
      </w:r>
    </w:p>
    <w:p>
      <w:pPr>
        <w:pStyle w:val="Estilo"/>
      </w:pPr>
      <w:r>
        <w:t>(REFORMADO, P.O. 19 DE ENERO DE 2008)</w:t>
      </w:r>
    </w:p>
    <w:p>
      <w:pPr>
        <w:pStyle w:val="Estilo"/>
      </w:pPr>
      <w:r>
        <w:t>Los magistrados ratificados para concluir el periodo de diecisiete años no podrán en ningún caso volver a ocupar el cargo, así como los magistrados que habiendo concluido el periodo de siete años, no hubiesen sido ratificados por el Congreso del Estado.</w:t>
      </w:r>
    </w:p>
    <w:p>
      <w:pPr>
        <w:pStyle w:val="Estilo"/>
      </w:pPr>
      <w:r>
        <w:t/>
      </w:r>
    </w:p>
    <w:p>
      <w:pPr>
        <w:pStyle w:val="Estilo"/>
      </w:pPr>
      <w:r>
        <w:t>(REFORMADO, P.O. 28 DE ABRIL DE 1997)</w:t>
      </w:r>
    </w:p>
    <w:p>
      <w:pPr>
        <w:pStyle w:val="Estilo"/>
      </w:pPr>
      <w:r>
        <w:t>Art. 62. Al Supremo Tribunal de Justicia le corresponden las siguientes atribuciones:</w:t>
      </w:r>
    </w:p>
    <w:p>
      <w:pPr>
        <w:pStyle w:val="Estilo"/>
      </w:pPr>
      <w:r>
        <w:t/>
      </w:r>
    </w:p>
    <w:p>
      <w:pPr>
        <w:pStyle w:val="Estilo"/>
      </w:pPr>
      <w:r>
        <w:t>I. Conocer de todas las controversias jurisdiccionales del orden penal, civil, de lo familiar y mercantil, de conformidad con lo que establezcan las leyes estatales y federales;</w:t>
      </w:r>
    </w:p>
    <w:p>
      <w:pPr>
        <w:pStyle w:val="Estilo"/>
      </w:pPr>
      <w:r>
        <w:t/>
      </w:r>
    </w:p>
    <w:p>
      <w:pPr>
        <w:pStyle w:val="Estilo"/>
      </w:pPr>
      <w:r>
        <w:t>II. Resolver los conflictos de competencia que se susciten entre los órganos jurisdiccionales integrantes del Poder Judicial del Estado;</w:t>
      </w:r>
    </w:p>
    <w:p>
      <w:pPr>
        <w:pStyle w:val="Estilo"/>
      </w:pPr>
      <w:r>
        <w:t/>
      </w:r>
    </w:p>
    <w:p>
      <w:pPr>
        <w:pStyle w:val="Estilo"/>
      </w:pPr>
      <w:r>
        <w:t>III. Formular su reglamento interior;</w:t>
      </w:r>
    </w:p>
    <w:p>
      <w:pPr>
        <w:pStyle w:val="Estilo"/>
      </w:pPr>
      <w:r>
        <w:t/>
      </w:r>
    </w:p>
    <w:p>
      <w:pPr>
        <w:pStyle w:val="Estilo"/>
      </w:pPr>
      <w:r>
        <w:t>IV. Nombrar y remover a sus secretarios y demás empleados, en los términos que establezca la ley de la materia respecto de la carrera judicial;</w:t>
      </w:r>
    </w:p>
    <w:p>
      <w:pPr>
        <w:pStyle w:val="Estilo"/>
      </w:pPr>
      <w:r>
        <w:t/>
      </w:r>
    </w:p>
    <w:p>
      <w:pPr>
        <w:pStyle w:val="Estilo"/>
      </w:pPr>
      <w:r>
        <w:t>V. Conceder licencias menores de dos meses, a los magistrados del Supremo Tribunal para que se separen del ejercicio de sus funciones;</w:t>
      </w:r>
    </w:p>
    <w:p>
      <w:pPr>
        <w:pStyle w:val="Estilo"/>
      </w:pPr>
      <w:r>
        <w:t/>
      </w:r>
    </w:p>
    <w:p>
      <w:pPr>
        <w:pStyle w:val="Estilo"/>
      </w:pPr>
      <w:r>
        <w:t>VI. Manejar libremente la administración de su presupuesto;</w:t>
      </w:r>
    </w:p>
    <w:p>
      <w:pPr>
        <w:pStyle w:val="Estilo"/>
      </w:pPr>
      <w:r>
        <w:t/>
      </w:r>
    </w:p>
    <w:p>
      <w:pPr>
        <w:pStyle w:val="Estilo"/>
      </w:pPr>
      <w:r>
        <w:t>VII. Expedir acuerdos generales a fin de lograr una adecuada distribución entre las salas de los asuntos que competa conocer al propio Tribunal;</w:t>
      </w:r>
    </w:p>
    <w:p>
      <w:pPr>
        <w:pStyle w:val="Estilo"/>
      </w:pPr>
      <w:r>
        <w:t/>
      </w:r>
    </w:p>
    <w:p>
      <w:pPr>
        <w:pStyle w:val="Estilo"/>
      </w:pPr>
      <w:r>
        <w:t>VIII. Determinar, en pleno, la competencia de las salas que lo integran;</w:t>
      </w:r>
    </w:p>
    <w:p>
      <w:pPr>
        <w:pStyle w:val="Estilo"/>
      </w:pPr>
      <w:r>
        <w:t/>
      </w:r>
    </w:p>
    <w:p>
      <w:pPr>
        <w:pStyle w:val="Estilo"/>
      </w:pPr>
      <w:r>
        <w:t>IX. Resolver los conflictos administrativos y los que se susciten con motivo de las relaciones de trabajo en el ámbito de su competencia;</w:t>
      </w:r>
    </w:p>
    <w:p>
      <w:pPr>
        <w:pStyle w:val="Estilo"/>
      </w:pPr>
      <w:r>
        <w:t/>
      </w:r>
    </w:p>
    <w:p>
      <w:pPr>
        <w:pStyle w:val="Estilo"/>
      </w:pPr>
      <w:r>
        <w:t>X. Elegir, de entre sus miembros, al Presidente del Supremo Tribunal de Justicia, y</w:t>
      </w:r>
    </w:p>
    <w:p>
      <w:pPr>
        <w:pStyle w:val="Estilo"/>
      </w:pPr>
      <w:r>
        <w:t/>
      </w:r>
    </w:p>
    <w:p>
      <w:pPr>
        <w:pStyle w:val="Estilo"/>
      </w:pPr>
      <w:r>
        <w:t>XI. Las demás que determinen esta Constitución y las leyes.</w:t>
      </w:r>
    </w:p>
    <w:p>
      <w:pPr>
        <w:pStyle w:val="Estilo"/>
      </w:pPr>
      <w:r>
        <w:t/>
      </w:r>
    </w:p>
    <w:p>
      <w:pPr>
        <w:pStyle w:val="Estilo"/>
      </w:pPr>
      <w:r>
        <w:t>(REFORMADO PRIMER PÁRRAFO, P.O. 13 DE ENERO DE 2007)</w:t>
      </w:r>
    </w:p>
    <w:p>
      <w:pPr>
        <w:pStyle w:val="Estilo"/>
      </w:pPr>
      <w:r>
        <w:t>Art. 63.- Los jueces de primera instancia, menores y de paz, serán elegidos por el Consejo de la Judicatura, con base en los criterios, requisitos y procedimientos que establezca esta Constitución, la Ley Orgánica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la Judicatura dictado en los términos que establezca la ley.</w:t>
      </w:r>
    </w:p>
    <w:p>
      <w:pPr>
        <w:pStyle w:val="Estilo"/>
      </w:pPr>
      <w:r>
        <w:t/>
      </w:r>
    </w:p>
    <w:p>
      <w:pPr>
        <w:pStyle w:val="Estilo"/>
      </w:pPr>
      <w:r>
        <w:t>(REFORMADO, P.O. 28 DE ABRIL DE 1997)</w:t>
      </w:r>
    </w:p>
    <w:p>
      <w:pPr>
        <w:pStyle w:val="Estilo"/>
      </w:pPr>
      <w:r>
        <w:t>En los casos de promoción, la inamovilidad en el nuevo empleo se adquirirá al transcurrir el plazo correspondiente a su ejercicio.</w:t>
      </w:r>
    </w:p>
    <w:p>
      <w:pPr>
        <w:pStyle w:val="Estilo"/>
      </w:pPr>
      <w:r>
        <w:t/>
      </w:r>
    </w:p>
    <w:p>
      <w:pPr>
        <w:pStyle w:val="Estilo"/>
      </w:pPr>
      <w:r>
        <w:t>(REFORMADO PRIMER PÁRRAFO, P.O. 18 DE JULIO DE 2017)</w:t>
      </w:r>
    </w:p>
    <w:p>
      <w:pPr>
        <w:pStyle w:val="Estilo"/>
      </w:pPr>
      <w:r>
        <w:t>Art. 64. La administración, vigilancia y disciplina del Poder Judicial, con excepción del Supremo Tribunal de Justicia, estarán a cargo del Consejo de la Judicatura en los términos que establezcan las leyes, con base en esta Constitución.</w:t>
      </w:r>
    </w:p>
    <w:p>
      <w:pPr>
        <w:pStyle w:val="Estilo"/>
      </w:pPr>
      <w:r>
        <w:t/>
      </w:r>
    </w:p>
    <w:p>
      <w:pPr>
        <w:pStyle w:val="Estilo"/>
      </w:pPr>
      <w:r>
        <w:t>(REFORMADO, P.O. 13 DE ENERO DE 2007)</w:t>
      </w:r>
    </w:p>
    <w:p>
      <w:pPr>
        <w:pStyle w:val="Estilo"/>
      </w:pPr>
      <w:r>
        <w:t>El Consejo de la Judicatura estará integrado con cinco miembros, de los cuales uno será el Presidente del Supremo Tribunal de Justicia, quien lo presidirá, uno se elegirá de entre los jueces de primera instancia inamovibles que tengan más de cuatro años en la judicatura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w:t>
      </w:r>
    </w:p>
    <w:p>
      <w:pPr>
        <w:pStyle w:val="Estilo"/>
      </w:pPr>
      <w:r>
        <w:t/>
      </w:r>
    </w:p>
    <w:p>
      <w:pPr>
        <w:pStyle w:val="Estilo"/>
      </w:pPr>
      <w:r>
        <w:t>(REFORMADO, P.O. 28 DE ABRIL DE 1997)</w:t>
      </w:r>
    </w:p>
    <w:p>
      <w:pPr>
        <w:pStyle w:val="Estilo"/>
      </w:pPr>
      <w:r>
        <w:t>Los consejeros deberán distinguirse por su capacidad, honestidad, honorabilidad en el ejercicio de las actividades jurídicas y reunir los requisitos exigidos para poder ser Magistrado del Supremo Tribunal de Justicia de la entidad.</w:t>
      </w:r>
    </w:p>
    <w:p>
      <w:pPr>
        <w:pStyle w:val="Estilo"/>
      </w:pPr>
      <w:r>
        <w:t/>
      </w:r>
    </w:p>
    <w:p>
      <w:pPr>
        <w:pStyle w:val="Estilo"/>
      </w:pPr>
      <w:r>
        <w:t>(REFORMADO, P.O. 13 DE ENERO DE 2007)</w:t>
      </w:r>
    </w:p>
    <w:p>
      <w:pPr>
        <w:pStyle w:val="Estilo"/>
      </w:pPr>
      <w:r>
        <w:t>Salvo el Presidente del Consejo, los demás consejeros durarán en su encargo cuatro años, serán substituidos de manera escalonada y no podrán ser nombrados para un nuevo período.</w:t>
      </w:r>
    </w:p>
    <w:p>
      <w:pPr>
        <w:pStyle w:val="Estilo"/>
      </w:pPr>
      <w:r>
        <w:t/>
      </w:r>
    </w:p>
    <w:p>
      <w:pPr>
        <w:pStyle w:val="Estilo"/>
      </w:pPr>
      <w:r>
        <w:t>(REFORMADO, P.O. 28 DE ABRIL DE 1997)</w:t>
      </w:r>
    </w:p>
    <w:p>
      <w:pPr>
        <w:pStyle w:val="Estilo"/>
      </w:pPr>
      <w:r>
        <w:t>Los consejeros ejercerán sus funciones con independencia e imparcialidad, y sólo podrán ser removidos de su cargo en los términos establecidos por esta Constitución y las leyes secundarias, en materia de responsabilidad de los servidores públicos.</w:t>
      </w:r>
    </w:p>
    <w:p>
      <w:pPr>
        <w:pStyle w:val="Estilo"/>
      </w:pPr>
      <w:r>
        <w:t/>
      </w:r>
    </w:p>
    <w:p>
      <w:pPr>
        <w:pStyle w:val="Estilo"/>
      </w:pPr>
      <w:r>
        <w:t>(REFORMADO, P.O. 13 DE ENERO DE 2007)</w:t>
      </w:r>
    </w:p>
    <w:p>
      <w:pPr>
        <w:pStyle w:val="Estilo"/>
      </w:pPr>
      <w:r>
        <w:t>El Consejo de la Judicatura deberá funcionar en pleno o en comisiones, sus resoluciones serán definitivas; las de las comisiones se someterán al Pleno, si éste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la Ley Orgánica del Poder Judicial para la elección de los jurados populares, que se enviarán al Pleno, que podrá hacer observaciones en los términos anteriores.</w:t>
      </w:r>
    </w:p>
    <w:p>
      <w:pPr>
        <w:pStyle w:val="Estilo"/>
      </w:pPr>
      <w:r>
        <w:t/>
      </w:r>
    </w:p>
    <w:p>
      <w:pPr>
        <w:pStyle w:val="Estilo"/>
      </w:pPr>
      <w:r>
        <w:t>(REFORMADO, P.O. 28 DE ABRIL DE 1997)</w:t>
      </w:r>
    </w:p>
    <w:p>
      <w:pPr>
        <w:pStyle w:val="Estilo"/>
      </w:pPr>
      <w:r>
        <w:t>En la designación de los jueces se preferirá, en igualdad de circunstancias, a aquellas personas que hayan prestado sus servicios en el Poder Judicial del Estado.</w:t>
      </w:r>
    </w:p>
    <w:p>
      <w:pPr>
        <w:pStyle w:val="Estilo"/>
      </w:pPr>
      <w:r>
        <w:t/>
      </w:r>
    </w:p>
    <w:p>
      <w:pPr>
        <w:pStyle w:val="Estilo"/>
      </w:pPr>
      <w:r>
        <w:t>(REFORMADO, P.O. 28 DE ABRIL DE 1997)</w:t>
      </w:r>
    </w:p>
    <w:p>
      <w:pPr>
        <w:pStyle w:val="Estilo"/>
      </w:pPr>
      <w:r>
        <w:t>La ley establecerá las bases para la formación y actualización de los servidores públicos del Poder Judicial, así como la carrera judicial, la cual se regirá por los principios de excelencia, objetividad, imparcialidad, profesionalismo e independencia.</w:t>
      </w:r>
    </w:p>
    <w:p>
      <w:pPr>
        <w:pStyle w:val="Estilo"/>
      </w:pPr>
      <w:r>
        <w:t/>
      </w:r>
    </w:p>
    <w:p>
      <w:pPr>
        <w:pStyle w:val="Estilo"/>
      </w:pPr>
      <w:r>
        <w:t>(REFORMADO, P.O. 13 DE ENERO DE 2007)</w:t>
      </w:r>
    </w:p>
    <w:p>
      <w:pPr>
        <w:pStyle w:val="Estilo"/>
      </w:pPr>
      <w:r>
        <w:t>El Consejo de la Judicatura estará facultado para determinar el número y competencia de los juzgados de primera instancia, menores y de paz, así como para expedir los acuerdos necesarios para el ejercicio adecuado de sus funciones, de conformidad con lo que establezca la ley.</w:t>
      </w:r>
    </w:p>
    <w:p>
      <w:pPr>
        <w:pStyle w:val="Estilo"/>
      </w:pPr>
      <w:r>
        <w:t/>
      </w:r>
    </w:p>
    <w:p>
      <w:pPr>
        <w:pStyle w:val="Estilo"/>
      </w:pPr>
      <w:r>
        <w:t>(REFORMADO, P.O. 28 DE ABRIL DE 1997)</w:t>
      </w:r>
    </w:p>
    <w:p>
      <w:pPr>
        <w:pStyle w:val="Estilo"/>
      </w:pPr>
      <w:r>
        <w:t>Las decisiones del Consejo General serán definitivas e inatacables.</w:t>
      </w:r>
    </w:p>
    <w:p>
      <w:pPr>
        <w:pStyle w:val="Estilo"/>
      </w:pPr>
      <w:r>
        <w:t/>
      </w:r>
    </w:p>
    <w:p>
      <w:pPr>
        <w:pStyle w:val="Estilo"/>
      </w:pPr>
      <w:r>
        <w:t/>
      </w:r>
    </w:p>
    <w:p>
      <w:pPr>
        <w:pStyle w:val="Estilo"/>
      </w:pPr>
      <w:r>
        <w:t>(REFORMADO [N. DE E. ADICIONADO], P.O. 18 DE JULIO DE 2017)</w:t>
      </w:r>
    </w:p>
    <w:p>
      <w:pPr>
        <w:pStyle w:val="Estilo"/>
      </w:pPr>
      <w:r>
        <w:t>CAPITULO III</w:t>
      </w:r>
    </w:p>
    <w:p>
      <w:pPr>
        <w:pStyle w:val="Estilo"/>
      </w:pPr>
      <w:r>
        <w:t/>
      </w:r>
    </w:p>
    <w:p>
      <w:pPr>
        <w:pStyle w:val="Estilo"/>
      </w:pPr>
      <w:r>
        <w:t>Del Tribunal de Justicia Administrativa</w:t>
      </w:r>
    </w:p>
    <w:p>
      <w:pPr>
        <w:pStyle w:val="Estilo"/>
      </w:pPr>
      <w:r>
        <w:t/>
      </w:r>
    </w:p>
    <w:p>
      <w:pPr>
        <w:pStyle w:val="Estilo"/>
      </w:pPr>
      <w:r>
        <w:t>(REFORMADO, P.O. 18 DE JULIO DE 2017)</w:t>
      </w:r>
    </w:p>
    <w:p>
      <w:pPr>
        <w:pStyle w:val="Estilo"/>
      </w:pPr>
      <w:r>
        <w:t>Art. 65. El Tribunal de Justicia Administrativa, es un organismo público autónomo, tendrá a su cargo dirimir las controversias de carácter administrativo que se susciten entre la administración pública local, municipal y de los organismos descentralizados de aquéllas con los particulares. Igualmente las que surjan entre dos o más entidades públicas de las citadas en el presente artículo.</w:t>
      </w:r>
    </w:p>
    <w:p>
      <w:pPr>
        <w:pStyle w:val="Estilo"/>
      </w:pPr>
      <w:r>
        <w:t/>
      </w:r>
    </w:p>
    <w:p>
      <w:pPr>
        <w:pStyle w:val="Estilo"/>
      </w:pPr>
      <w:r>
        <w:t>El Tribunal de Justicia Administrativa resolverá además, los conflictos laborales que se susciten con sus propios trabajadores.</w:t>
      </w:r>
    </w:p>
    <w:p>
      <w:pPr>
        <w:pStyle w:val="Estilo"/>
      </w:pPr>
      <w:r>
        <w:t/>
      </w:r>
    </w:p>
    <w:p>
      <w:pPr>
        <w:pStyle w:val="Estilo"/>
      </w:pPr>
      <w: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pPr>
        <w:pStyle w:val="Estilo"/>
      </w:pPr>
      <w:r>
        <w:t/>
      </w:r>
    </w:p>
    <w:p>
      <w:pPr>
        <w:pStyle w:val="Estilo"/>
      </w:pPr>
      <w:r>
        <w:t>Los procedimientos para la aplicación de las sanciones mencionadas anteriormente se desarrollarán autónomamente.</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(REFORMADO, P.O. 18 DE JULIO DE 2017)</w:t>
      </w:r>
    </w:p>
    <w:p>
      <w:pPr>
        <w:pStyle w:val="Estilo"/>
      </w:pPr>
      <w:r>
        <w:t>Art. 66. Los magistrados del Tribunal de Justicia Administrativa durarán en su encargo siete años, tendrán derecho a ser reelectos para el periodo inmediato posterior de siete años y sólo podrán ser removidos de sus cargos por las causas graves que señale la ley. </w:t>
      </w:r>
    </w:p>
    <w:p>
      <w:pPr>
        <w:pStyle w:val="Estilo"/>
      </w:pPr>
      <w:r>
        <w:t/>
      </w:r>
    </w:p>
    <w:p>
      <w:pPr>
        <w:pStyle w:val="Estilo"/>
      </w:pPr>
      <w:r>
        <w:t>Los requisitos para ser magistrado del Tribunal de Justicia Administrativa serán los mismos que esta Constitución establece para los magistrados del Supremo Tribunal de Justicia.</w:t>
      </w:r>
    </w:p>
    <w:p>
      <w:pPr>
        <w:pStyle w:val="Estilo"/>
      </w:pPr>
      <w:r>
        <w:t/>
      </w:r>
    </w:p>
    <w:p>
      <w:pPr>
        <w:pStyle w:val="Estilo"/>
      </w:pPr>
      <w:r>
        <w:t>Los Magistrados del Tribunal de Justicia Administrativa serán elegidos por cuando menos las dos terceras partes de los diputados integrantes de la Legislatura, mediante convocatoria pública en términos de ley.</w:t>
      </w:r>
    </w:p>
    <w:p>
      <w:pPr>
        <w:pStyle w:val="Estilo"/>
      </w:pPr>
      <w:r>
        <w:t/>
      </w:r>
    </w:p>
    <w:p>
      <w:pPr>
        <w:pStyle w:val="Estilo"/>
      </w:pPr>
      <w:r>
        <w:t>(REFORMADO, P.O. 18 DE JULIO DE 2017)</w:t>
      </w:r>
    </w:p>
    <w:p>
      <w:pPr>
        <w:pStyle w:val="Estilo"/>
      </w:pPr>
      <w:r>
        <w:t>Art. 67. El Tribunal de Justicia Administrativa del Estado de Jalisco se integrará por una Sala Superior conformada por tres magistrados; así como de salas unitarias, que tendrán la competencia que establezca la Ley.</w:t>
      </w:r>
    </w:p>
    <w:p>
      <w:pPr>
        <w:pStyle w:val="Estilo"/>
      </w:pPr>
      <w:r>
        <w:t/>
      </w:r>
    </w:p>
    <w:p>
      <w:pPr>
        <w:pStyle w:val="Estilo"/>
      </w:pPr>
      <w:r>
        <w:t>Para la elección del Magistrado que presidirá la Sala Superior del Tribunal de Justicia Administrativa, los integrantes de la misma realizarán una votación por cédula, secreta y en escrutinio público, en la primera sesión de cada año. El Magistrado que haya obtenido mayoría de votos, durará un año en su encargo y podrá ser reelecto por no más de dos periodos consecutivos.</w:t>
      </w:r>
    </w:p>
    <w:p>
      <w:pPr>
        <w:pStyle w:val="Estilo"/>
      </w:pPr>
      <w:r>
        <w:t/>
      </w:r>
    </w:p>
    <w:p>
      <w:pPr>
        <w:pStyle w:val="Estilo"/>
      </w:pPr>
      <w: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pPr>
        <w:pStyle w:val="Estilo"/>
      </w:pPr>
      <w:r>
        <w:t/>
      </w:r>
    </w:p>
    <w:p>
      <w:pPr>
        <w:pStyle w:val="Estilo"/>
      </w:pPr>
      <w:r>
        <w:t/>
      </w:r>
    </w:p>
    <w:p>
      <w:pPr>
        <w:pStyle w:val="Estilo"/>
      </w:pPr>
      <w:r>
        <w:t>(REFORMADO [N. DE E. ANTES CAPITULO III], P.O. 18 DE JULIO DE 2017)</w:t>
      </w:r>
    </w:p>
    <w:p>
      <w:pPr>
        <w:pStyle w:val="Estilo"/>
      </w:pPr>
      <w:r>
        <w:t>CAPITULO IV</w:t>
      </w:r>
    </w:p>
    <w:p>
      <w:pPr>
        <w:pStyle w:val="Estilo"/>
      </w:pPr>
      <w:r>
        <w:t/>
      </w:r>
    </w:p>
    <w:p>
      <w:pPr>
        <w:pStyle w:val="Estilo"/>
      </w:pPr>
      <w:r>
        <w:t>Del Tribunal Electoral del Estado</w:t>
      </w:r>
    </w:p>
    <w:p>
      <w:pPr>
        <w:pStyle w:val="Estilo"/>
      </w:pPr>
      <w:r>
        <w:t/>
      </w:r>
    </w:p>
    <w:p>
      <w:pPr>
        <w:pStyle w:val="Estilo"/>
      </w:pPr>
      <w:r>
        <w:t>(REFORMADO PRIMER PÁRRAFO, P.O. 8 DE JULIO DE 2014)</w:t>
      </w:r>
    </w:p>
    <w:p>
      <w:pPr>
        <w:pStyle w:val="Estilo"/>
      </w:pPr>
      <w:r>
        <w:t>Art. 68.- 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pPr>
        <w:pStyle w:val="Estilo"/>
      </w:pPr>
      <w:r>
        <w:t/>
      </w:r>
    </w:p>
    <w:p>
      <w:pPr>
        <w:pStyle w:val="Estilo"/>
      </w:pPr>
      <w:r>
        <w:t>(REFORMADO, P.O. 28 DE ABRIL DE 1997)</w:t>
      </w:r>
    </w:p>
    <w:p>
      <w:pPr>
        <w:pStyle w:val="Estilo"/>
      </w:pPr>
      <w:r>
        <w:t>En materia electoral la interposición de los recursos no producirá en ningún caso efectos suspensivos del acto o resolución impugnado.</w:t>
      </w:r>
    </w:p>
    <w:p>
      <w:pPr>
        <w:pStyle w:val="Estilo"/>
      </w:pPr>
      <w:r>
        <w:t/>
      </w:r>
    </w:p>
    <w:p>
      <w:pPr>
        <w:pStyle w:val="Estilo"/>
      </w:pPr>
      <w:r>
        <w:t>(REFORMADO, P.O. 8 DE JULIO DE 2014)</w:t>
      </w:r>
    </w:p>
    <w:p>
      <w:pPr>
        <w:pStyle w:val="Estilo"/>
      </w:pPr>
      <w:r>
        <w:t>Art. 69.- Los magistrados electorales serán electos por la Cámara de Senadores en los términos dispuestos en el ordinal 5° del inciso c) de la fracción IV del artículo 116 de la Constitución federal, y por lo establecido en la ley general en la materia. </w:t>
      </w:r>
    </w:p>
    <w:p>
      <w:pPr>
        <w:pStyle w:val="Estilo"/>
      </w:pPr>
      <w:r>
        <w:t/>
      </w:r>
    </w:p>
    <w:p>
      <w:pPr>
        <w:pStyle w:val="Estilo"/>
      </w:pPr>
      <w: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 </w:t>
      </w:r>
    </w:p>
    <w:p>
      <w:pPr>
        <w:pStyle w:val="Estilo"/>
      </w:pPr>
      <w:r>
        <w:t/>
      </w:r>
    </w:p>
    <w:p>
      <w:pPr>
        <w:pStyle w:val="Estilo"/>
      </w:pPr>
      <w:r>
        <w:t>Sin perjuicio de lo dispuesto en el párrafo anterior, la legislación local establecerá las demás normas aplicables. </w:t>
      </w:r>
    </w:p>
    <w:p>
      <w:pPr>
        <w:pStyle w:val="Estilo"/>
      </w:pPr>
      <w:r>
        <w:t/>
      </w:r>
    </w:p>
    <w:p>
      <w:pPr>
        <w:pStyle w:val="Estilo"/>
      </w:pPr>
      <w:r>
        <w:t>A la iniciativa de Presupuesto de Egresos del Estado de Jalisco, se deberá adjuntar el proyecto de presupuesto elaborado por el Tribunal Electoral del Estado.</w:t>
      </w:r>
    </w:p>
    <w:p>
      <w:pPr>
        <w:pStyle w:val="Estilo"/>
      </w:pPr>
      <w:r>
        <w:t/>
      </w:r>
    </w:p>
    <w:p>
      <w:pPr>
        <w:pStyle w:val="Estilo"/>
      </w:pPr>
      <w:r>
        <w:t>(REFORMADO PRIMER PÁRRAFO, P.O. 16 DE JUNIO DE 2016)</w:t>
      </w:r>
    </w:p>
    <w:p>
      <w:pPr>
        <w:pStyle w:val="Estilo"/>
      </w:pPr>
      <w:r>
        <w:t>Art. 70. El Tribunal Electoral resolverá en forma definitiva, en los términos de esta Constitución y según lo disponga la ley:</w:t>
      </w:r>
    </w:p>
    <w:p>
      <w:pPr>
        <w:pStyle w:val="Estilo"/>
      </w:pPr>
      <w:r>
        <w:t/>
      </w:r>
    </w:p>
    <w:p>
      <w:pPr>
        <w:pStyle w:val="Estilo"/>
      </w:pPr>
      <w:r>
        <w:t>(REFORMADA, P.O. 19 DE DICIEMBRE DE 2000)</w:t>
      </w:r>
    </w:p>
    <w:p>
      <w:pPr>
        <w:pStyle w:val="Estilo"/>
      </w:pPr>
      <w:r>
        <w:t>I. Las impugnaciones de las elecciones locales de presidentes, regidores y síndicos de los ayuntamientos, diputados por ambos principios, y Gobernador del Estado;</w:t>
      </w:r>
    </w:p>
    <w:p>
      <w:pPr>
        <w:pStyle w:val="Estilo"/>
      </w:pPr>
      <w:r>
        <w:t/>
      </w:r>
    </w:p>
    <w:p>
      <w:pPr>
        <w:pStyle w:val="Estilo"/>
      </w:pPr>
      <w:r>
        <w:t>(REFORMADA, P.O. 28 DE ABRIL DE 1997)</w:t>
      </w:r>
    </w:p>
    <w:p>
      <w:pPr>
        <w:pStyle w:val="Estilo"/>
      </w:pPr>
      <w:r>
        <w:t>II. Las impugnaciones que se presenten durante el proceso electoral en contra de los actos o resoluciones de la autoridad electoral, distintas a las señaladas en la fracción anterior;</w:t>
      </w:r>
    </w:p>
    <w:p>
      <w:pPr>
        <w:pStyle w:val="Estilo"/>
      </w:pPr>
      <w:r>
        <w:t/>
      </w:r>
    </w:p>
    <w:p>
      <w:pPr>
        <w:pStyle w:val="Estilo"/>
      </w:pPr>
      <w:r>
        <w:t>(REFORMADA, P.O. 16 DE JUNIO DE 2016)</w:t>
      </w:r>
    </w:p>
    <w:p>
      <w:pPr>
        <w:pStyle w:val="Estilo"/>
      </w:pPr>
      <w:r>
        <w:t>III. Las impugnaciones que se presenten durante el desarrollo de los procesos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IV. Las impugnaciones de actos y resoluciones que violen los derechos político-electorales de los ciudadanos a votar, a ser votado y a la afiliación libre y pacífica para tomar parte en los asuntos políticos del Estado;</w:t>
      </w:r>
    </w:p>
    <w:p>
      <w:pPr>
        <w:pStyle w:val="Estilo"/>
      </w:pPr>
      <w:r>
        <w:t/>
      </w:r>
    </w:p>
    <w:p>
      <w:pPr>
        <w:pStyle w:val="Estilo"/>
      </w:pPr>
      <w:r>
        <w:t>(REFORMADA, P.O. 16 DE JUNIO DE 2016)</w:t>
      </w:r>
    </w:p>
    <w:p>
      <w:pPr>
        <w:pStyle w:val="Estilo"/>
      </w:pPr>
      <w:r>
        <w:t>V. Los recursos que se presenten contra actos o resoluciones de la autoridad electoral, relativos a los mecanismos de participación social contemplados en esta Constitución y en la ley de la materia.</w:t>
      </w:r>
    </w:p>
    <w:p>
      <w:pPr>
        <w:pStyle w:val="Estilo"/>
      </w:pPr>
      <w:r>
        <w:t/>
      </w:r>
    </w:p>
    <w:p>
      <w:pPr>
        <w:pStyle w:val="Estilo"/>
      </w:pPr>
      <w:r>
        <w:t>(REFORMADA, P.O. 28 DE ABRIL DE 1997)</w:t>
      </w:r>
    </w:p>
    <w:p>
      <w:pPr>
        <w:pStyle w:val="Estilo"/>
      </w:pPr>
      <w:r>
        <w:t>VI. La determinación e imposición de sanciones en la materia;</w:t>
      </w:r>
    </w:p>
    <w:p>
      <w:pPr>
        <w:pStyle w:val="Estilo"/>
      </w:pPr>
      <w:r>
        <w:t/>
      </w:r>
    </w:p>
    <w:p>
      <w:pPr>
        <w:pStyle w:val="Estilo"/>
      </w:pPr>
      <w:r>
        <w:t>(REFORMADA, P.O. 28 DE ABRIL DE 1997)</w:t>
      </w:r>
    </w:p>
    <w:p>
      <w:pPr>
        <w:pStyle w:val="Estilo"/>
      </w:pPr>
      <w:r>
        <w:t>VII. Los conflictos o diferencias laborales entre el Tribunal y sus trabajadores;</w:t>
      </w:r>
    </w:p>
    <w:p>
      <w:pPr>
        <w:pStyle w:val="Estilo"/>
      </w:pPr>
      <w:r>
        <w:t/>
      </w:r>
    </w:p>
    <w:p>
      <w:pPr>
        <w:pStyle w:val="Estilo"/>
      </w:pPr>
      <w:r>
        <w:t>(REFORMADA [N. DE E. ADICIONADA], P.O. 2 DE JUNIO DE 2017)</w:t>
      </w:r>
    </w:p>
    <w:p>
      <w:pPr>
        <w:pStyle w:val="Estilo"/>
      </w:pPr>
      <w:r>
        <w:t>VIII. Los conflictos o diferencias laborales entre el Instituto Electoral y sus trabajadores;</w:t>
      </w:r>
    </w:p>
    <w:p>
      <w:pPr>
        <w:pStyle w:val="Estilo"/>
      </w:pPr>
      <w:r>
        <w:t/>
      </w:r>
    </w:p>
    <w:p>
      <w:pPr>
        <w:pStyle w:val="Estilo"/>
      </w:pPr>
      <w:r>
        <w:t>(REFORMADA, P.O. 28 DE ABRIL DE 1997)</w:t>
      </w:r>
    </w:p>
    <w:p>
      <w:pPr>
        <w:pStyle w:val="Estilo"/>
      </w:pPr>
      <w:r>
        <w:t>IX. Las demás que señale la ley.</w:t>
      </w:r>
    </w:p>
    <w:p>
      <w:pPr>
        <w:pStyle w:val="Estilo"/>
      </w:pPr>
      <w:r>
        <w:t/>
      </w:r>
    </w:p>
    <w:p>
      <w:pPr>
        <w:pStyle w:val="Estilo"/>
      </w:pPr>
      <w:r>
        <w:t>(REFORMADO [N. DE E. ADICIONADO], P.O. 5 DE JULIO DE 2008)</w:t>
      </w:r>
    </w:p>
    <w:p>
      <w:pPr>
        <w:pStyle w:val="Estilo"/>
      </w:pPr>
      <w:r>
        <w:t>El Tribunal Electoral del Estado hará uso de los medios de apremio necesarios para hacer cumplir de manera expedita sus sentencias y resoluciones, en los términos que fije la ley.</w:t>
      </w:r>
    </w:p>
    <w:p>
      <w:pPr>
        <w:pStyle w:val="Estilo"/>
      </w:pPr>
      <w:r>
        <w:t/>
      </w:r>
    </w:p>
    <w:p>
      <w:pPr>
        <w:pStyle w:val="Estilo"/>
      </w:pPr>
      <w:r>
        <w:t>(REFORMADO, P.O. 8 DE JULIO DE 2014)</w:t>
      </w:r>
    </w:p>
    <w:p>
      <w:pPr>
        <w:pStyle w:val="Estilo"/>
      </w:pPr>
      <w:r>
        <w:t>Art. 71.- El Tribunal Electoral se integrará por cinco magistrados, de entre los cuales será electo, por ellos mismos, su Presidente. </w:t>
      </w:r>
    </w:p>
    <w:p>
      <w:pPr>
        <w:pStyle w:val="Estilo"/>
      </w:pPr>
      <w:r>
        <w:t/>
      </w:r>
    </w:p>
    <w:p>
      <w:pPr>
        <w:pStyle w:val="Estilo"/>
      </w:pPr>
      <w:r>
        <w:t>Las sesiones de resolución serán públicas.</w:t>
      </w:r>
    </w:p>
    <w:p>
      <w:pPr>
        <w:pStyle w:val="Estilo"/>
      </w:pPr>
      <w:r>
        <w:t/>
      </w:r>
    </w:p>
    <w:p>
      <w:pPr>
        <w:pStyle w:val="Estilo"/>
      </w:pPr>
      <w:r>
        <w:t/>
      </w:r>
    </w:p>
    <w:p>
      <w:pPr>
        <w:pStyle w:val="Estilo"/>
      </w:pPr>
      <w:r>
        <w:t>(REFORMADO [N. DE E. ANTES CAPITULO IV], P.O. 18 DE JULIO DE 2017)</w:t>
      </w:r>
    </w:p>
    <w:p>
      <w:pPr>
        <w:pStyle w:val="Estilo"/>
      </w:pPr>
      <w:r>
        <w:t>CAPITULO V</w:t>
      </w:r>
    </w:p>
    <w:p>
      <w:pPr>
        <w:pStyle w:val="Estilo"/>
      </w:pPr>
      <w:r>
        <w:t/>
      </w:r>
    </w:p>
    <w:p>
      <w:pPr>
        <w:pStyle w:val="Estilo"/>
      </w:pPr>
      <w:r>
        <w:t>Del Tribunal de Arbitraje y Escalafón</w:t>
      </w:r>
    </w:p>
    <w:p>
      <w:pPr>
        <w:pStyle w:val="Estilo"/>
      </w:pPr>
      <w:r>
        <w:t/>
      </w:r>
    </w:p>
    <w:p>
      <w:pPr>
        <w:pStyle w:val="Estilo"/>
      </w:pPr>
      <w:r>
        <w:t>(REFORMADO PRIMER PÁRRAFO, P.O. 18 DE JULIO DE 2017)</w:t>
      </w:r>
    </w:p>
    <w:p>
      <w:pPr>
        <w:pStyle w:val="Estilo"/>
      </w:pPr>
      <w:r>
        <w:t>Art. 72.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pPr>
        <w:pStyle w:val="Estilo"/>
      </w:pPr>
      <w:r>
        <w:t/>
      </w:r>
    </w:p>
    <w:p>
      <w:pPr>
        <w:pStyle w:val="Estilo"/>
      </w:pPr>
      <w:r>
        <w:t>(REFORMADO, P.O. 28 DE ABRIL DE 1997)</w:t>
      </w:r>
    </w:p>
    <w:p>
      <w:pPr>
        <w:pStyle w:val="Estilo"/>
      </w:pPr>
      <w:r>
        <w:t>La Ley para los Servidores Públicos del Estado de Jalisco y sus Municipios, establecerá las normas para su organización y funcionamiento, así como los requisitos que deban tener los servidores públicos que presten sus servicios en dicho Tribunal. </w:t>
      </w:r>
    </w:p>
    <w:p>
      <w:pPr>
        <w:pStyle w:val="Estilo"/>
      </w:pPr>
      <w:r>
        <w:t/>
      </w:r>
    </w:p>
    <w:p>
      <w:pPr>
        <w:pStyle w:val="Estilo"/>
      </w:pPr>
      <w:r>
        <w:t/>
      </w:r>
    </w:p>
    <w:p>
      <w:pPr>
        <w:pStyle w:val="Estilo"/>
      </w:pPr>
      <w:r>
        <w:t>(REUBICADO, P.O. 28 DE ABRIL DE 1997)</w:t>
      </w:r>
    </w:p>
    <w:p>
      <w:pPr>
        <w:pStyle w:val="Estilo"/>
      </w:pPr>
      <w:r>
        <w:t>TITULO SEPTIMO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Del gobierno municipal</w:t>
      </w:r>
    </w:p>
    <w:p>
      <w:pPr>
        <w:pStyle w:val="Estilo"/>
      </w:pPr>
      <w:r>
        <w:t/>
      </w:r>
    </w:p>
    <w:p>
      <w:pPr>
        <w:pStyle w:val="Estilo"/>
      </w:pPr>
      <w:r>
        <w:t>(REFORMADO, P.O. 28 DE ABRIL DE 1997)</w:t>
      </w:r>
    </w:p>
    <w:p>
      <w:pPr>
        <w:pStyle w:val="Estilo"/>
      </w:pPr>
      <w:r>
        <w:t>Art.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pPr>
        <w:pStyle w:val="Estilo"/>
      </w:pPr>
      <w:r>
        <w:t/>
      </w:r>
    </w:p>
    <w:p>
      <w:pPr>
        <w:pStyle w:val="Estilo"/>
      </w:pPr>
      <w:r>
        <w:t>(REFORMADA, P.O. 19 DE DICIEMBRE DE 2000)</w:t>
      </w:r>
    </w:p>
    <w:p>
      <w:pPr>
        <w:pStyle w:val="Estilo"/>
      </w:pPr>
      <w:r>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pPr>
        <w:pStyle w:val="Estilo"/>
      </w:pPr>
      <w:r>
        <w:t/>
      </w:r>
    </w:p>
    <w:p>
      <w:pPr>
        <w:pStyle w:val="Estilo"/>
      </w:pPr>
      <w:r>
        <w:t>(REFORMADA, P.O. 19 DE DICIEMBRE DE 2000)</w:t>
      </w:r>
    </w:p>
    <w:p>
      <w:pPr>
        <w:pStyle w:val="Estilo"/>
      </w:pPr>
      <w: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pPr>
        <w:pStyle w:val="Estilo"/>
      </w:pPr>
      <w:r>
        <w:t/>
      </w:r>
    </w:p>
    <w:p>
      <w:pPr>
        <w:pStyle w:val="Estilo"/>
      </w:pPr>
      <w:r>
        <w:t>(REFORMADO, P.O. 2 DE JUNIO DE 2017)</w:t>
      </w:r>
    </w:p>
    <w:p>
      <w:pPr>
        <w:pStyle w:val="Estilo"/>
      </w:pPr>
      <w:r>
        <w:t>Es obligación de los partidos políticos y candidatos independientes, que en las listas de candidatos a presidente, regidores y síndico municipales sea respetado el principio de paridad de género, en el que las fórmulas de candidatos se alternarán por género y cada candidato propietario a presidente, regidor o síndico tenga un suplente del mismo género.</w:t>
      </w:r>
    </w:p>
    <w:p>
      <w:pPr>
        <w:pStyle w:val="Estilo"/>
      </w:pPr>
      <w:r>
        <w:t/>
      </w:r>
    </w:p>
    <w:p>
      <w:pPr>
        <w:pStyle w:val="Estilo"/>
      </w:pPr>
      <w:r>
        <w:t>(REFORMADO [N. DE E. ADICIONADO], P.O. 2 DE JUNIO DE 2017)</w:t>
      </w:r>
    </w:p>
    <w:p>
      <w:pPr>
        <w:pStyle w:val="Estilo"/>
      </w:pPr>
      <w:r>
        <w:t>Es obligación que el cincuenta por ciento de las candidaturas a presidentes municipales que postulen los partidos políticos y coaliciones en el estado deberá ser de un mismo género.</w:t>
      </w:r>
    </w:p>
    <w:p>
      <w:pPr>
        <w:pStyle w:val="Estilo"/>
      </w:pPr>
      <w:r>
        <w:t/>
      </w:r>
    </w:p>
    <w:p>
      <w:pPr>
        <w:pStyle w:val="Estilo"/>
      </w:pPr>
      <w:r>
        <w:t>(REFORMADO [N. DE E. ADICIONADO], P.O. 8 DE JULIO DE 2014) (REPUBLICADO, P.O. 2 DE JUNIO DE 2017)</w:t>
      </w:r>
    </w:p>
    <w:p>
      <w:pPr>
        <w:pStyle w:val="Estilo"/>
      </w:pPr>
      <w:r>
        <w:t>Para garantizar el derecho de los pueblos y comunidades indígenas, la ley determinará lo conducente a efecto de que en las planillas de candidatos a munícipes participen ciudadanos integrantes de esas poblaciones;</w:t>
      </w:r>
    </w:p>
    <w:p>
      <w:pPr>
        <w:pStyle w:val="Estilo"/>
      </w:pPr>
      <w:r>
        <w:t/>
      </w:r>
    </w:p>
    <w:p>
      <w:pPr>
        <w:pStyle w:val="Estilo"/>
      </w:pPr>
      <w:r>
        <w:t>(REFORMADA, P.O. 5 DE JULIO DE 2008)</w:t>
      </w:r>
    </w:p>
    <w:p>
      <w:pPr>
        <w:pStyle w:val="Estilo"/>
      </w:pPr>
      <w:r>
        <w:t>III. Los presidentes, regidores y síndicos durarán en su encargo tres años. Iniciarán el ejercicio de sus funciones a partir del 1.° de octubre del año de la elección y se renovarán en su totalidad al final de cada periodo. Los ayuntamientos conocerán de las solicitudes de licencias que soliciten sus integrantes y decidirán lo procedente;</w:t>
      </w:r>
    </w:p>
    <w:p>
      <w:pPr>
        <w:pStyle w:val="Estilo"/>
      </w:pPr>
      <w:r>
        <w:t/>
      </w:r>
    </w:p>
    <w:p>
      <w:pPr>
        <w:pStyle w:val="Estilo"/>
      </w:pPr>
      <w:r>
        <w:t>(REFORMADA, P.O. 8 DE JULIO DE 2014)</w:t>
      </w:r>
    </w:p>
    <w:p>
      <w:pPr>
        <w:pStyle w:val="Estilo"/>
      </w:pPr>
      <w:r>
        <w:t>IV. 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pPr>
        <w:pStyle w:val="Estilo"/>
      </w:pPr>
      <w:r>
        <w:t/>
      </w:r>
    </w:p>
    <w:p>
      <w:pPr>
        <w:pStyle w:val="Estilo"/>
      </w:pPr>
      <w:r>
        <w:t>Las personas que por elección indirecta o por nombramiento o designación de alguna autoridad desempeñen las funciones propias de esos cargos, cualquiera que sea la designación que se les dé, podrán ser electos para el período inmediato. </w:t>
      </w:r>
    </w:p>
    <w:p>
      <w:pPr>
        <w:pStyle w:val="Estilo"/>
      </w:pPr>
      <w:r>
        <w:t/>
      </w:r>
    </w:p>
    <w:p>
      <w:pPr>
        <w:pStyle w:val="Estilo"/>
      </w:pPr>
      <w:r>
        <w:t>(REFORMADO, P.O. 2 DE JUNIO DE 2017)</w:t>
      </w:r>
    </w:p>
    <w:p>
      <w:pPr>
        <w:pStyle w:val="Estilo"/>
      </w:pPr>
      <w:r>
        <w:t>Tratándose del Presidente Municipal y Síndico que pretendan ser postulados para un segundo periodo deberán separarse del cargo al menos con noventa días de anticipación al día de la jornada electoral.</w:t>
      </w:r>
    </w:p>
    <w:p>
      <w:pPr>
        <w:pStyle w:val="Estilo"/>
      </w:pPr>
      <w:r>
        <w:t/>
      </w:r>
    </w:p>
    <w:p>
      <w:pPr>
        <w:pStyle w:val="Estilo"/>
      </w:pPr>
      <w:r>
        <w:t>[N. DE E. VÉASE LITERALIDAD DEL DECRETO 26940/LXI/18 PUBLICADO EN EL P.O. DE 12 DE MARZO DE 2019, PÁGINA 4.]</w:t>
      </w:r>
    </w:p>
    <w:p>
      <w:pPr>
        <w:pStyle w:val="Estilo"/>
      </w:pPr>
      <w:r>
        <w:t>(REFORMADO PRIMER PÁRRAFO, P.O. 19 DE DICIEMBRE DE 2000)</w:t>
      </w:r>
    </w:p>
    <w:p>
      <w:pPr>
        <w:pStyle w:val="Estilo"/>
      </w:pPr>
      <w:r>
        <w:t>Art. 74. Para ser Presidente Municipal, regidor y síndico se requiere:</w:t>
      </w:r>
    </w:p>
    <w:p>
      <w:pPr>
        <w:pStyle w:val="Estilo"/>
      </w:pPr>
      <w:r>
        <w:t/>
      </w:r>
    </w:p>
    <w:p>
      <w:pPr>
        <w:pStyle w:val="Estilo"/>
      </w:pPr>
      <w:r>
        <w:t>(REFORMADA, P.O. 12 DE MARZO DE 2019)</w:t>
      </w:r>
    </w:p>
    <w:p>
      <w:pPr>
        <w:pStyle w:val="Estilo"/>
      </w:pPr>
      <w:r>
        <w:t>I. Ser ciudadano mexicano, en pleno ejercicio de sus derechos; </w:t>
      </w:r>
    </w:p>
    <w:p>
      <w:pPr>
        <w:pStyle w:val="Estilo"/>
      </w:pPr>
      <w:r>
        <w:t/>
      </w:r>
    </w:p>
    <w:p>
      <w:pPr>
        <w:pStyle w:val="Estilo"/>
      </w:pPr>
      <w:r>
        <w:t>(REFORMADA, P.O. 12 DE MARZO DE 2019)</w:t>
      </w:r>
    </w:p>
    <w:p>
      <w:pPr>
        <w:pStyle w:val="Estilo"/>
      </w:pPr>
      <w:r>
        <w:t>II. Ser nativo del municipio o área metropolitana correspondiente o avecindado de los mismos cuando menos los dos años anteriores al día de la elección; </w:t>
      </w:r>
    </w:p>
    <w:p>
      <w:pPr>
        <w:pStyle w:val="Estilo"/>
      </w:pPr>
      <w:r>
        <w:t/>
      </w:r>
    </w:p>
    <w:p>
      <w:pPr>
        <w:pStyle w:val="Estilo"/>
      </w:pPr>
      <w:r>
        <w:t>(REFORMADA, P.O. 12 DE MARZO DE 2019)</w:t>
      </w:r>
    </w:p>
    <w:p>
      <w:pPr>
        <w:pStyle w:val="Estilo"/>
      </w:pPr>
      <w:r>
        <w:t>III. No ser Magistrado del Tribunal Electoral del Estado, ni consejero electoral del Instituto Electoral y de Participación Ciudadana del Estado, salvo que se separe definitivamente de sus funciones, cuando menos dos años antes del día de la elección; y</w:t>
      </w:r>
    </w:p>
    <w:p>
      <w:pPr>
        <w:pStyle w:val="Estilo"/>
      </w:pPr>
      <w:r>
        <w:t/>
      </w:r>
    </w:p>
    <w:p>
      <w:pPr>
        <w:pStyle w:val="Estilo"/>
      </w:pPr>
      <w:r>
        <w:t>(REFORMADA, P.O. 12 DE MARZO DE 2019)</w:t>
      </w:r>
    </w:p>
    <w:p>
      <w:pPr>
        <w:pStyle w:val="Estilo"/>
      </w:pPr>
      <w:r>
        <w:t>V (SIC). No ser servidor público federal, estatal o municipal, salvo que se separe temporal o definitivamente de sus funciones, cuando menos noventa días antes del día de la elección. Si se trata del funcionario encargado de la Hacienda Municipal, es necesario que haya presentado sus cuentas públicas.</w:t>
      </w:r>
    </w:p>
    <w:p>
      <w:pPr>
        <w:pStyle w:val="Estilo"/>
      </w:pPr>
      <w:r>
        <w:t/>
      </w:r>
    </w:p>
    <w:p>
      <w:pPr>
        <w:pStyle w:val="Estilo"/>
      </w:pPr>
      <w:r>
        <w:t>(NOTA: EL 28 DE AGOSTO DE 2017, EL PLENO DE LA SUPREMA CORTE DE JUSTICIA DE LA NACIÓN, EN EL RESOLUTIVO SEXTO DE LA SENTENCIA DICTADA AL RESOLVER LA ACCIÓN DE INCONSTITUCIONALIDAD 38/2017 Y SUS ACUMULADAS 39/2017 Y 60/2017, DECLARÓ LA INVALIDEZ DE LA PORCIÓN NORMATIVA DE ESTE ARTÍCULO INDICADA CON MAYÚSCULAS, LA CUAL SURTIÓ EFECTOS EL 28 DE AGOSTO DE 2017 DE ACUERDO A LAS CONSTANCIAS QUE OBRAN EN LA SECRETARÍA GENERAL DE ACUERDOS DE LA SUPREMA CORTE DE JUSTICIA DE LA NACIÓN. DICHA SENTENCIA PUEDE SER CONSULTADA EN LA DIRECCIÓN ELECTRÓNICA http://www2.scjn.gob.mx/).</w:t>
      </w:r>
    </w:p>
    <w:p>
      <w:pPr>
        <w:pStyle w:val="Estilo"/>
      </w:pPr>
      <w:r>
        <w:t>(REFORMADO, P.O. 2 DE JUNIO DE 2017)</w:t>
      </w:r>
    </w:p>
    <w:p>
      <w:pPr>
        <w:pStyle w:val="Estilo"/>
      </w:pPr>
      <w:r>
        <w:t>Artículo 75.- Sólo tendrán derecho a participar en el procedimiento de asignación de regidores de representación proporcional los partidos políticos, coaliciones o planillas de candidatos independientes que no hubieren obtenido la mayoría, y obtengan cuando menos el tres punto cinco por ciento de la votación total emitida. EN EL CASO DE LOS PARTIDOS POLÍTICOS SE REQUERIRÁ ADICIONALMENTE QUE HUBIEREN REGISTRADO PLANILLAS EN EL NÚMERO DE AYUNTAMIENTOS QUE DETERMINE LA LEY. La ley establecerá los procedimientos y requisitos para realizar la asignación a que se refiere este artículo.</w:t>
      </w:r>
    </w:p>
    <w:p>
      <w:pPr>
        <w:pStyle w:val="Estilo"/>
      </w:pPr>
      <w:r>
        <w:t/>
      </w:r>
    </w:p>
    <w:p>
      <w:pPr>
        <w:pStyle w:val="Estilo"/>
      </w:pPr>
      <w:r>
        <w:t>(REFORMADO, P.O. 28 DE ABRIL DE 1997)</w:t>
      </w:r>
    </w:p>
    <w:p>
      <w:pPr>
        <w:pStyle w:val="Estilo"/>
      </w:pPr>
      <w:r>
        <w:t>Art. 76.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pPr>
        <w:pStyle w:val="Estilo"/>
      </w:pPr>
      <w:r>
        <w:t> </w:t>
      </w:r>
    </w:p>
    <w:p>
      <w:pPr>
        <w:pStyle w:val="Estilo"/>
      </w:pPr>
      <w:r>
        <w:t>(REFORMADO, P.O. 10 DE MAYO DE 2005)</w:t>
      </w:r>
    </w:p>
    <w:p>
      <w:pPr>
        <w:pStyle w:val="Estilo"/>
      </w:pPr>
      <w: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pPr>
        <w:pStyle w:val="Estilo"/>
      </w:pPr>
      <w:r>
        <w:t/>
      </w:r>
    </w:p>
    <w:p>
      <w:pPr>
        <w:pStyle w:val="Estilo"/>
      </w:pPr>
      <w: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pPr>
        <w:pStyle w:val="Estilo"/>
      </w:pPr>
      <w:r>
        <w:t/>
      </w:r>
    </w:p>
    <w:p>
      <w:pPr>
        <w:pStyle w:val="Estilo"/>
      </w:pPr>
      <w:r>
        <w:t>Los concejos municipales y sus integrantes tendrán las mismas facultades y obligaciones que esta Constitución y las leyes establecen para los ayuntamientos. </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facultades y obligaciones de los ayuntamientos</w:t>
      </w:r>
    </w:p>
    <w:p>
      <w:pPr>
        <w:pStyle w:val="Estilo"/>
      </w:pPr>
      <w:r>
        <w:t/>
      </w:r>
    </w:p>
    <w:p>
      <w:pPr>
        <w:pStyle w:val="Estilo"/>
      </w:pPr>
      <w:r>
        <w:t>(REFORMADO, P.O. 19 DE DICIEMBRE DE 2000)</w:t>
      </w:r>
    </w:p>
    <w:p>
      <w:pPr>
        <w:pStyle w:val="Estilo"/>
      </w:pPr>
      <w:r>
        <w:t>Art. 77.- Los ayuntamientos tendrán facultades para aprobar, de acuerdo con las leyes en materia municipal que expida el Congreso del Estado:</w:t>
      </w:r>
    </w:p>
    <w:p>
      <w:pPr>
        <w:pStyle w:val="Estilo"/>
      </w:pPr>
      <w:r>
        <w:t/>
      </w:r>
    </w:p>
    <w:p>
      <w:pPr>
        <w:pStyle w:val="Estilo"/>
      </w:pPr>
      <w:r>
        <w:t>I. Los bandos de policía y gobierno;</w:t>
      </w:r>
    </w:p>
    <w:p>
      <w:pPr>
        <w:pStyle w:val="Estilo"/>
      </w:pPr>
      <w:r>
        <w:t/>
      </w:r>
    </w:p>
    <w:p>
      <w:pPr>
        <w:pStyle w:val="Estilo"/>
      </w:pPr>
      <w:r>
        <w:t>II. Los reglamentos, circulares y disposiciones administrativas de observancia general dentro de sus respectivas jurisdicciones, con el objeto de:</w:t>
      </w:r>
    </w:p>
    <w:p>
      <w:pPr>
        <w:pStyle w:val="Estilo"/>
      </w:pPr>
      <w:r>
        <w:t/>
      </w:r>
    </w:p>
    <w:p>
      <w:pPr>
        <w:pStyle w:val="Estilo"/>
      </w:pPr>
      <w:r>
        <w:t>a) Organizar la administración pública municipal;</w:t>
      </w:r>
    </w:p>
    <w:p>
      <w:pPr>
        <w:pStyle w:val="Estilo"/>
      </w:pPr>
      <w:r>
        <w:t/>
      </w:r>
    </w:p>
    <w:p>
      <w:pPr>
        <w:pStyle w:val="Estilo"/>
      </w:pPr>
      <w:r>
        <w:t>b) Regular las materias, procedimientos, funciones y servicios públicos de su competencia; y</w:t>
      </w:r>
    </w:p>
    <w:p>
      <w:pPr>
        <w:pStyle w:val="Estilo"/>
      </w:pPr>
      <w:r>
        <w:t/>
      </w:r>
    </w:p>
    <w:p>
      <w:pPr>
        <w:pStyle w:val="Estilo"/>
      </w:pPr>
      <w:r>
        <w:t>c) Asegurar la participación ciudadana y vecinal;</w:t>
      </w:r>
    </w:p>
    <w:p>
      <w:pPr>
        <w:pStyle w:val="Estilo"/>
      </w:pPr>
      <w:r>
        <w:t/>
      </w:r>
    </w:p>
    <w:p>
      <w:pPr>
        <w:pStyle w:val="Estilo"/>
      </w:pPr>
      <w:r>
        <w:t>III. Los reglamentos y disposiciones administrativas que fueren necesarios para cumplir los fines señalados en el párrafo tercero del artículo 27 de la Constitución Política de los Estados Unidos Mexicanos;</w:t>
      </w:r>
    </w:p>
    <w:p>
      <w:pPr>
        <w:pStyle w:val="Estilo"/>
      </w:pPr>
      <w:r>
        <w:t> </w:t>
      </w:r>
    </w:p>
    <w:p>
      <w:pPr>
        <w:pStyle w:val="Estilo"/>
      </w:pPr>
      <w:r>
        <w:t>IV. Los reglamentos que normen la creación y supresión de los empleos públicos municipales y las condiciones y relaciones de trabajo entre el municipio y sus servidores públicos.</w:t>
      </w:r>
    </w:p>
    <w:p>
      <w:pPr>
        <w:pStyle w:val="Estilo"/>
      </w:pPr>
      <w:r>
        <w:t/>
      </w:r>
    </w:p>
    <w:p>
      <w:pPr>
        <w:pStyle w:val="Estilo"/>
      </w:pPr>
      <w:r>
        <w:t>Las leyes en materia municipal que expida el Congreso del Estado únicamente deberán establecer:</w:t>
      </w:r>
    </w:p>
    <w:p>
      <w:pPr>
        <w:pStyle w:val="Estilo"/>
      </w:pPr>
      <w:r>
        <w:t/>
      </w:r>
    </w:p>
    <w:p>
      <w:pPr>
        <w:pStyle w:val="Estilo"/>
      </w:pPr>
      <w: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Estilo"/>
      </w:pPr>
      <w:r>
        <w:t/>
      </w:r>
    </w:p>
    <w:p>
      <w:pPr>
        <w:pStyle w:val="Estilo"/>
      </w:pPr>
      <w: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Estilo"/>
      </w:pPr>
      <w:r>
        <w:t/>
      </w:r>
    </w:p>
    <w:p>
      <w:pPr>
        <w:pStyle w:val="Estilo"/>
      </w:pPr>
      <w:r>
        <w:t>III. Las normas de aplicación general para celebrar los convenios a que se refieren tanto las fracciones III y IV del artículo 115, como el segundo párrafo de la fracción VII del artículo 116, de la Constitución Política de los Estados Unidos Mexicanos;</w:t>
      </w:r>
    </w:p>
    <w:p>
      <w:pPr>
        <w:pStyle w:val="Estilo"/>
      </w:pPr>
      <w:r>
        <w:t/>
      </w:r>
    </w:p>
    <w:p>
      <w:pPr>
        <w:pStyle w:val="Estilo"/>
      </w:pPr>
      <w: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pPr>
        <w:pStyle w:val="Estilo"/>
      </w:pPr>
      <w:r>
        <w:t/>
      </w:r>
    </w:p>
    <w:p>
      <w:pPr>
        <w:pStyle w:val="Estilo"/>
      </w:pPr>
      <w:r>
        <w:t>V. Las normas que establezcan los procedimientos mediante los cuales se resolverán los conflictos que se presenten entre los municipios y el gobierno del estado, o entre aquéllos, con motivo de los actos derivados de los incisos III y IV anteriores.</w:t>
      </w:r>
    </w:p>
    <w:p>
      <w:pPr>
        <w:pStyle w:val="Estilo"/>
      </w:pPr>
      <w:r>
        <w:t/>
      </w:r>
    </w:p>
    <w:p>
      <w:pPr>
        <w:pStyle w:val="Estilo"/>
      </w:pPr>
      <w:r>
        <w:t>(REFORMADO, P.O. 16 DE JUNIO DE 2016)</w:t>
      </w:r>
    </w:p>
    <w:p>
      <w:pPr>
        <w:pStyle w:val="Estilo"/>
      </w:pPr>
      <w:r>
        <w:t>Art. 78. Los reglamentos y demás disposiciones de carácter general que expida el Ayuntamiento, con excepción de los que tengan carácter contributivo, podrán ser sometidos a referéndum, en los términos que establezca la ley de la materia.</w:t>
      </w:r>
    </w:p>
    <w:p>
      <w:pPr>
        <w:pStyle w:val="Estilo"/>
      </w:pPr>
      <w:r>
        <w:t/>
      </w:r>
    </w:p>
    <w:p>
      <w:pPr>
        <w:pStyle w:val="Estilo"/>
      </w:pPr>
      <w:r>
        <w:t>(REFORMADO PRIMER PÁRRAFO, P.O. 19 DE DICIEMBRE DE 2000)</w:t>
      </w:r>
    </w:p>
    <w:p>
      <w:pPr>
        <w:pStyle w:val="Estilo"/>
      </w:pPr>
      <w:r>
        <w:t>Art. 79.- Los municipios, a través de sus ayuntamientos, tendrán a su cargo las siguientes funciones y servicios públicos:</w:t>
      </w:r>
    </w:p>
    <w:p>
      <w:pPr>
        <w:pStyle w:val="Estilo"/>
      </w:pPr>
      <w:r>
        <w:t/>
      </w:r>
    </w:p>
    <w:p>
      <w:pPr>
        <w:pStyle w:val="Estilo"/>
      </w:pPr>
      <w:r>
        <w:t>(REFORMADA, P.O. 19 DE DICIEMBRE DE 2000)</w:t>
      </w:r>
    </w:p>
    <w:p>
      <w:pPr>
        <w:pStyle w:val="Estilo"/>
      </w:pPr>
      <w:r>
        <w:t>I. Agua potable, drenaje, alcantarillado, tratamiento y disposición de sus aguas residuales;</w:t>
      </w:r>
    </w:p>
    <w:p>
      <w:pPr>
        <w:pStyle w:val="Estilo"/>
      </w:pPr>
      <w:r>
        <w:t/>
      </w:r>
    </w:p>
    <w:p>
      <w:pPr>
        <w:pStyle w:val="Estilo"/>
      </w:pPr>
      <w:r>
        <w:t>(REFORMADA, P.O. 28 DE ABRIL DE 1997)</w:t>
      </w:r>
    </w:p>
    <w:p>
      <w:pPr>
        <w:pStyle w:val="Estilo"/>
      </w:pPr>
      <w:r>
        <w:t>II. Alumbrado público;</w:t>
      </w:r>
    </w:p>
    <w:p>
      <w:pPr>
        <w:pStyle w:val="Estilo"/>
      </w:pPr>
      <w:r>
        <w:t/>
      </w:r>
    </w:p>
    <w:p>
      <w:pPr>
        <w:pStyle w:val="Estilo"/>
      </w:pPr>
      <w:r>
        <w:t>(REFORMADA, P.O. 19 DE DICIEMBRE DE 2000)</w:t>
      </w:r>
    </w:p>
    <w:p>
      <w:pPr>
        <w:pStyle w:val="Estilo"/>
      </w:pPr>
      <w:r>
        <w:t>III. Aseo público, recolección, traslado, tratamiento y disposición final de los residuos de su competencia;</w:t>
      </w:r>
    </w:p>
    <w:p>
      <w:pPr>
        <w:pStyle w:val="Estilo"/>
      </w:pPr>
      <w:r>
        <w:t/>
      </w:r>
    </w:p>
    <w:p>
      <w:pPr>
        <w:pStyle w:val="Estilo"/>
      </w:pPr>
      <w:r>
        <w:t>(REFORMADA, P.O. 28 DE ABRIL DE 1997)</w:t>
      </w:r>
    </w:p>
    <w:p>
      <w:pPr>
        <w:pStyle w:val="Estilo"/>
      </w:pPr>
      <w:r>
        <w:t>IV. Mercados y centrales de abastos;</w:t>
      </w:r>
    </w:p>
    <w:p>
      <w:pPr>
        <w:pStyle w:val="Estilo"/>
      </w:pPr>
      <w:r>
        <w:t/>
      </w:r>
    </w:p>
    <w:p>
      <w:pPr>
        <w:pStyle w:val="Estilo"/>
      </w:pPr>
      <w:r>
        <w:t>(REFORMADA, P.O. 28 DE ABRIL DE 1997)</w:t>
      </w:r>
    </w:p>
    <w:p>
      <w:pPr>
        <w:pStyle w:val="Estilo"/>
      </w:pPr>
      <w:r>
        <w:t>V. Estacionamientos;</w:t>
      </w:r>
    </w:p>
    <w:p>
      <w:pPr>
        <w:pStyle w:val="Estilo"/>
      </w:pPr>
      <w:r>
        <w:t/>
      </w:r>
    </w:p>
    <w:p>
      <w:pPr>
        <w:pStyle w:val="Estilo"/>
      </w:pPr>
      <w:r>
        <w:t>(REFORMADA, P.O. 28 DE ABRIL DE 1997)</w:t>
      </w:r>
    </w:p>
    <w:p>
      <w:pPr>
        <w:pStyle w:val="Estilo"/>
      </w:pPr>
      <w:r>
        <w:t>VI. Cementerios;</w:t>
      </w:r>
    </w:p>
    <w:p>
      <w:pPr>
        <w:pStyle w:val="Estilo"/>
      </w:pPr>
      <w:r>
        <w:t/>
      </w:r>
    </w:p>
    <w:p>
      <w:pPr>
        <w:pStyle w:val="Estilo"/>
      </w:pPr>
      <w:r>
        <w:t>(REFORMADA, P.O. 28 DE ABRIL DE 1997)</w:t>
      </w:r>
    </w:p>
    <w:p>
      <w:pPr>
        <w:pStyle w:val="Estilo"/>
      </w:pPr>
      <w:r>
        <w:t>VII. Rastro;</w:t>
      </w:r>
    </w:p>
    <w:p>
      <w:pPr>
        <w:pStyle w:val="Estilo"/>
      </w:pPr>
      <w:r>
        <w:t/>
      </w:r>
    </w:p>
    <w:p>
      <w:pPr>
        <w:pStyle w:val="Estilo"/>
      </w:pPr>
      <w:r>
        <w:t>(REFORMADA, P.O. 19 DE DICIEMBRE DE 2000)</w:t>
      </w:r>
    </w:p>
    <w:p>
      <w:pPr>
        <w:pStyle w:val="Estilo"/>
      </w:pPr>
      <w:r>
        <w:t>VIII. Calles, parques y jardines, y su equipamiento;</w:t>
      </w:r>
    </w:p>
    <w:p>
      <w:pPr>
        <w:pStyle w:val="Estilo"/>
      </w:pPr>
      <w:r>
        <w:t/>
      </w:r>
    </w:p>
    <w:p>
      <w:pPr>
        <w:pStyle w:val="Estilo"/>
      </w:pPr>
      <w:r>
        <w:t>(REFORMADA, P.O. 19 DE DICIEMBRE DE 2000)</w:t>
      </w:r>
    </w:p>
    <w:p>
      <w:pPr>
        <w:pStyle w:val="Estilo"/>
      </w:pPr>
      <w:r>
        <w:t>IX. Seguridad pública, policía preventiva municipal y tránsito; y</w:t>
      </w:r>
    </w:p>
    <w:p>
      <w:pPr>
        <w:pStyle w:val="Estilo"/>
      </w:pPr>
      <w:r>
        <w:t/>
      </w:r>
    </w:p>
    <w:p>
      <w:pPr>
        <w:pStyle w:val="Estilo"/>
      </w:pPr>
      <w:r>
        <w:t>(REFORMADA, P.O. 28 DE ABRIL DE 1997)</w:t>
      </w:r>
    </w:p>
    <w:p>
      <w:pPr>
        <w:pStyle w:val="Estilo"/>
      </w:pPr>
      <w:r>
        <w:t>X. Los demás que deban prestarse, según las condiciones territoriales y socioeconómicas de los municipios y lo permita su capacidad administrativa y financiera. </w:t>
      </w:r>
    </w:p>
    <w:p>
      <w:pPr>
        <w:pStyle w:val="Estilo"/>
      </w:pPr>
      <w:r>
        <w:t/>
      </w:r>
    </w:p>
    <w:p>
      <w:pPr>
        <w:pStyle w:val="Estilo"/>
      </w:pPr>
      <w:r>
        <w:t>(REFORMADO, P.O. 28 DE ABRIL DE 1997)</w:t>
      </w:r>
    </w:p>
    <w:p>
      <w:pPr>
        <w:pStyle w:val="Estilo"/>
      </w:pPr>
      <w:r>
        <w:t>Art. 80. Los municipios a través de sus ayuntamientos, en los términos de las leyes federales y estatales relativas, estarán facultados para: </w:t>
      </w:r>
    </w:p>
    <w:p>
      <w:pPr>
        <w:pStyle w:val="Estilo"/>
      </w:pPr>
      <w:r>
        <w:t/>
      </w:r>
    </w:p>
    <w:p>
      <w:pPr>
        <w:pStyle w:val="Estilo"/>
      </w:pPr>
      <w:r>
        <w:t>I. Formular, aprobar y administrar la zonificación y planes de desarrollo urbano municipal;</w:t>
      </w:r>
    </w:p>
    <w:p>
      <w:pPr>
        <w:pStyle w:val="Estilo"/>
      </w:pPr>
      <w:r>
        <w:t/>
      </w:r>
    </w:p>
    <w:p>
      <w:pPr>
        <w:pStyle w:val="Estilo"/>
      </w:pPr>
      <w:r>
        <w:t>II. Participar en la creación y administración de sus reservas territoriales;</w:t>
      </w:r>
    </w:p>
    <w:p>
      <w:pPr>
        <w:pStyle w:val="Estilo"/>
      </w:pPr>
      <w:r>
        <w:t/>
      </w:r>
    </w:p>
    <w:p>
      <w:pPr>
        <w:pStyle w:val="Estilo"/>
      </w:pPr>
      <w:r>
        <w:t>(REFORMADA, P.O. 19 DE DICIEMBRE DE 2000)</w:t>
      </w:r>
    </w:p>
    <w:p>
      <w:pPr>
        <w:pStyle w:val="Estilo"/>
      </w:pPr>
      <w:r>
        <w:t>III. Autorizar, controlar y vigilar la utilización del suelo en sus jurisdicciones territoriales;</w:t>
      </w:r>
    </w:p>
    <w:p>
      <w:pPr>
        <w:pStyle w:val="Estilo"/>
      </w:pPr>
      <w:r>
        <w:t/>
      </w:r>
    </w:p>
    <w:p>
      <w:pPr>
        <w:pStyle w:val="Estilo"/>
      </w:pPr>
      <w:r>
        <w:t>IV. Otorgar licencias o permisos para urbanizaciones, construcciones y condominios;</w:t>
      </w:r>
    </w:p>
    <w:p>
      <w:pPr>
        <w:pStyle w:val="Estilo"/>
      </w:pPr>
      <w:r>
        <w:t/>
      </w:r>
    </w:p>
    <w:p>
      <w:pPr>
        <w:pStyle w:val="Estilo"/>
      </w:pPr>
      <w:r>
        <w:t>V. Intervenir en la regularización de la tenencia de la tierra urbana;</w:t>
      </w:r>
    </w:p>
    <w:p>
      <w:pPr>
        <w:pStyle w:val="Estilo"/>
      </w:pPr>
      <w:r>
        <w:t/>
      </w:r>
    </w:p>
    <w:p>
      <w:pPr>
        <w:pStyle w:val="Estilo"/>
      </w:pPr>
      <w:r>
        <w:t>VI. Participar en la creación y administración de zonas de reserva ecológica, y</w:t>
      </w:r>
    </w:p>
    <w:p>
      <w:pPr>
        <w:pStyle w:val="Estilo"/>
      </w:pPr>
      <w:r>
        <w:t/>
      </w:r>
    </w:p>
    <w:p>
      <w:pPr>
        <w:pStyle w:val="Estilo"/>
      </w:pPr>
      <w:r>
        <w:t>VII. Organizar y conducir la planeación del desarrollo del municipio y establecer los medios para la consulta ciudadana y la participación social;</w:t>
      </w:r>
    </w:p>
    <w:p>
      <w:pPr>
        <w:pStyle w:val="Estilo"/>
      </w:pPr>
      <w:r>
        <w:t/>
      </w:r>
    </w:p>
    <w:p>
      <w:pPr>
        <w:pStyle w:val="Estilo"/>
      </w:pPr>
      <w:r>
        <w:t>(ADICIONADA, P.O. 19 DE DICIEMBRE DE 2000)</w:t>
      </w:r>
    </w:p>
    <w:p>
      <w:pPr>
        <w:pStyle w:val="Estilo"/>
      </w:pPr>
      <w:r>
        <w:t>VIII. Intervenir en la formulación y aplicación de programas de transporte público de pasajeros cuando afecten su ámbito territorial; y</w:t>
      </w:r>
    </w:p>
    <w:p>
      <w:pPr>
        <w:pStyle w:val="Estilo"/>
      </w:pPr>
      <w:r>
        <w:t/>
      </w:r>
    </w:p>
    <w:p>
      <w:pPr>
        <w:pStyle w:val="Estilo"/>
      </w:pPr>
      <w:r>
        <w:t>(REFORMADA, P.O. 26 DE NOVIEMBRE DE 2016)</w:t>
      </w:r>
    </w:p>
    <w:p>
      <w:pPr>
        <w:pStyle w:val="Estilo"/>
      </w:pPr>
      <w:r>
        <w:t>IX. Celebrar convenios para la administración y custodia de zonas federales;</w:t>
      </w:r>
    </w:p>
    <w:p>
      <w:pPr>
        <w:pStyle w:val="Estilo"/>
      </w:pPr>
      <w:r>
        <w:t/>
      </w:r>
    </w:p>
    <w:p>
      <w:pPr>
        <w:pStyle w:val="Estilo"/>
      </w:pPr>
      <w:r>
        <w:t>(REFORMADA, P.O. 26 DE NOVIEMBRE DE 2016)</w:t>
      </w:r>
    </w:p>
    <w:p>
      <w:pPr>
        <w:pStyle w:val="Estilo"/>
      </w:pPr>
      <w:r>
        <w:t>X. Celebrar convenios de coordinación, establecer mecanismos de colaboración y crear figuras de asociación con otros ayuntamientos cuando estos pertenezcan a una misma área metropolitana; y</w:t>
      </w:r>
    </w:p>
    <w:p>
      <w:pPr>
        <w:pStyle w:val="Estilo"/>
      </w:pPr>
      <w:r>
        <w:t/>
      </w:r>
    </w:p>
    <w:p>
      <w:pPr>
        <w:pStyle w:val="Estilo"/>
      </w:pPr>
      <w:r>
        <w:t>(ADICIONADA, P.O. 26 DE NOVIEMBRE DE 2016)</w:t>
      </w:r>
    </w:p>
    <w:p>
      <w:pPr>
        <w:pStyle w:val="Estilo"/>
      </w:pPr>
      <w:r>
        <w:t>XI. Celebrar convenios de coordinación con la Federación, Estados y Municipios, en materia de combate a la corrupción.</w:t>
      </w:r>
    </w:p>
    <w:p>
      <w:pPr>
        <w:pStyle w:val="Estilo"/>
      </w:pPr>
      <w:r>
        <w:t/>
      </w:r>
    </w:p>
    <w:p>
      <w:pPr>
        <w:pStyle w:val="Estilo"/>
      </w:pPr>
      <w:r>
        <w:t>(REFORMADO, P.O. 19 DE DICIEMBRE DE 2000)</w:t>
      </w:r>
    </w:p>
    <w:p>
      <w:pPr>
        <w:pStyle w:val="Estilo"/>
      </w:pPr>
      <w:r>
        <w:t>Art. 81. Cuando a juicio del ayuntamiento respectivo sea necesario, podrá solicitar la celebración (sic)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pPr>
        <w:pStyle w:val="Estilo"/>
      </w:pPr>
      <w:r>
        <w:t/>
      </w:r>
    </w:p>
    <w:p>
      <w:pPr>
        <w:pStyle w:val="Estilo"/>
      </w:pPr>
      <w: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pPr>
        <w:pStyle w:val="Estilo"/>
      </w:pPr>
      <w:r>
        <w:t/>
      </w:r>
    </w:p>
    <w:p>
      <w:pPr>
        <w:pStyle w:val="Estilo"/>
      </w:pPr>
      <w: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 </w:t>
      </w:r>
    </w:p>
    <w:p>
      <w:pPr>
        <w:pStyle w:val="Estilo"/>
      </w:pPr>
      <w:r>
        <w:t> </w:t>
      </w:r>
    </w:p>
    <w:p>
      <w:pPr>
        <w:pStyle w:val="Estilo"/>
      </w:pPr>
      <w:r>
        <w:t>(ADICIONADO, P.O. 29 DE ABRIL DE 2004)</w:t>
      </w:r>
    </w:p>
    <w:p>
      <w:pPr>
        <w:pStyle w:val="Estilo"/>
      </w:pPr>
      <w:r>
        <w:t>Las comunidades indígenas dentro del ámbito municipal, podrán coordinarse y asociarse en los términos y para los efectos que prevenga la legislación en la materia.</w:t>
      </w:r>
    </w:p>
    <w:p>
      <w:pPr>
        <w:pStyle w:val="Estilo"/>
      </w:pPr>
      <w:r>
        <w:t/>
      </w:r>
    </w:p>
    <w:p>
      <w:pPr>
        <w:pStyle w:val="Estilo"/>
      </w:pPr>
      <w:r>
        <w:t>(REFORMADO, P.O. 12 DE MARZO DE 2019)</w:t>
      </w:r>
    </w:p>
    <w:p>
      <w:pPr>
        <w:pStyle w:val="Estilo"/>
      </w:pPr>
      <w:r>
        <w:t>Art. 81 Bis. Los municipios que integren un área metropolitana se coordinarán a través de las instancias y conforme las bases que establezca la legislación estatal en materia de coordinación metropolitana y se establezcan en los respectivos estatutos orgánicos.</w:t>
      </w:r>
    </w:p>
    <w:p>
      <w:pPr>
        <w:pStyle w:val="Estilo"/>
      </w:pPr>
      <w:r>
        <w:t/>
      </w:r>
    </w:p>
    <w:p>
      <w:pPr>
        <w:pStyle w:val="Estilo"/>
      </w:pPr>
      <w:r>
        <w:t>La coordinación metropolitana se efectuará a través de las siguientes instancias:</w:t>
      </w:r>
    </w:p>
    <w:p>
      <w:pPr>
        <w:pStyle w:val="Estilo"/>
      </w:pPr>
      <w:r>
        <w:t/>
      </w:r>
    </w:p>
    <w:p>
      <w:pPr>
        <w:pStyle w:val="Estilo"/>
      </w:pPr>
      <w:r>
        <w:t>I. Una instancia de coordinación política por cada una de las áreas metropolitanas;</w:t>
      </w:r>
    </w:p>
    <w:p>
      <w:pPr>
        <w:pStyle w:val="Estilo"/>
      </w:pPr>
      <w:r>
        <w:t/>
      </w:r>
    </w:p>
    <w:p>
      <w:pPr>
        <w:pStyle w:val="Estilo"/>
      </w:pPr>
      <w:r>
        <w:t>II. Una instancia de carácter técnico, constituido como organismo público descentralizado intermunicipal, con personalidad jurídica y patrimonio propio;</w:t>
      </w:r>
    </w:p>
    <w:p>
      <w:pPr>
        <w:pStyle w:val="Estilo"/>
      </w:pPr>
      <w:r>
        <w:t/>
      </w:r>
    </w:p>
    <w:p>
      <w:pPr>
        <w:pStyle w:val="Estilo"/>
      </w:pPr>
      <w:r>
        <w:t>III. Una instancia consultiva y de participación ciudadana, de carácter honorífico, por cada una de las áreas metropolitanas, que podrá participar en tareas de evaluación y seguimiento; y</w:t>
      </w:r>
    </w:p>
    <w:p>
      <w:pPr>
        <w:pStyle w:val="Estilo"/>
      </w:pPr>
      <w:r>
        <w:t/>
      </w:r>
    </w:p>
    <w:p>
      <w:pPr>
        <w:pStyle w:val="Estilo"/>
      </w:pPr>
      <w:r>
        <w:t>IV. Las demás instancias que establezcan la legislación aplicable, o se establezcan en los respectivos estatutos orgánicos de las instancias de coordinación metropolitana de conformidad con la normativa respectiva.</w:t>
      </w:r>
    </w:p>
    <w:p>
      <w:pPr>
        <w:pStyle w:val="Estilo"/>
      </w:pPr>
      <w:r>
        <w:t/>
      </w:r>
    </w:p>
    <w:p>
      <w:pPr>
        <w:pStyle w:val="Estilo"/>
      </w:pPr>
      <w:r>
        <w:t>(REFORMADO, P.O. 28 DE ABRIL DE 1997)</w:t>
      </w:r>
    </w:p>
    <w:p>
      <w:pPr>
        <w:pStyle w:val="Estilo"/>
      </w:pPr>
      <w:r>
        <w:t>Art. 82. Para la prestación de los servicios de seguridad social en beneficio de los servidores públicos municipales, los ayuntamientos podrán convenir con el Ejecutivo del Estado, a fin de que éste asuma la prestación de dichos servicios en las instituciones de seguridad social.</w:t>
      </w:r>
    </w:p>
    <w:p>
      <w:pPr>
        <w:pStyle w:val="Estilo"/>
      </w:pPr>
      <w:r>
        <w:t/>
      </w:r>
    </w:p>
    <w:p>
      <w:pPr>
        <w:pStyle w:val="Estilo"/>
      </w:pPr>
      <w:r>
        <w:t>(REFORMADO, P.O. 28 DE ABRIL DE 1997)</w:t>
      </w:r>
    </w:p>
    <w:p>
      <w:pPr>
        <w:pStyle w:val="Estilo"/>
      </w:pPr>
      <w:r>
        <w:t>Art. 83. Los ayuntamientos podrán otorgar concesiones a los particulares, para que participen en la ejecución de obras y prestación de servicios públicos que les correspondan, cuando así lo requieran su conservación, mejoramiento y eficaz administración.</w:t>
      </w:r>
    </w:p>
    <w:p>
      <w:pPr>
        <w:pStyle w:val="Estilo"/>
      </w:pPr>
      <w:r>
        <w:t/>
      </w:r>
    </w:p>
    <w:p>
      <w:pPr>
        <w:pStyle w:val="Estilo"/>
      </w:pPr>
      <w:r>
        <w:t>(REFORMADO, P.O. 16 DE JUNIO DE 2016)</w:t>
      </w:r>
    </w:p>
    <w:p>
      <w:pPr>
        <w:pStyle w:val="Estilo"/>
      </w:pPr>
      <w:r>
        <w:t>Art. 84.- Los actos o disposiciones de carácter administrativo que impliquen la realización de obra pública o enajenación del patrimonio municipal, podrán ser sometidos previamente a la aprobación de la población municipal por medio del proceso de plebiscito.</w:t>
      </w:r>
    </w:p>
    <w:p>
      <w:pPr>
        <w:pStyle w:val="Estilo"/>
      </w:pPr>
      <w:r>
        <w:t/>
      </w:r>
    </w:p>
    <w:p>
      <w:pPr>
        <w:pStyle w:val="Estilo"/>
      </w:pPr>
      <w:r>
        <w:t>(REFORMADO, P.O. 28 DE ABRIL DE 1997)</w:t>
      </w:r>
    </w:p>
    <w:p>
      <w:pPr>
        <w:pStyle w:val="Estilo"/>
      </w:pPr>
      <w:r>
        <w:t>Art. 85. Son obligaciones de los ayuntamientos:</w:t>
      </w:r>
    </w:p>
    <w:p>
      <w:pPr>
        <w:pStyle w:val="Estilo"/>
      </w:pPr>
      <w:r>
        <w:t/>
      </w:r>
    </w:p>
    <w:p>
      <w:pPr>
        <w:pStyle w:val="Estilo"/>
      </w:pPr>
      <w:r>
        <w:t>I. Difundir, cumplir y hacer cumplir, en su ámbito de competencia, las leyes que expidan el Congreso de la Unión y el Congreso del Estado;</w:t>
      </w:r>
    </w:p>
    <w:p>
      <w:pPr>
        <w:pStyle w:val="Estilo"/>
      </w:pPr>
      <w:r>
        <w:t/>
      </w:r>
    </w:p>
    <w:p>
      <w:pPr>
        <w:pStyle w:val="Estilo"/>
      </w:pPr>
      <w:r>
        <w:t>II. Publicar los bandos previstos por la ley;</w:t>
      </w:r>
    </w:p>
    <w:p>
      <w:pPr>
        <w:pStyle w:val="Estilo"/>
      </w:pPr>
      <w:r>
        <w:t/>
      </w:r>
    </w:p>
    <w:p>
      <w:pPr>
        <w:pStyle w:val="Estilo"/>
      </w:pPr>
      <w:r>
        <w:t>(REFORMADA [N. DE E. ADICIONADA], P.O. 26 DE NOVIEMBRE DE 2016)</w:t>
      </w:r>
    </w:p>
    <w:p>
      <w:pPr>
        <w:pStyle w:val="Estilo"/>
      </w:pPr>
      <w:r>
        <w:t>III. Garantizar en todo momento el combate y sanción a cualquier tipo de actos de corrupción en los términos de la legislación correspondiente; y</w:t>
      </w:r>
    </w:p>
    <w:p>
      <w:pPr>
        <w:pStyle w:val="Estilo"/>
      </w:pPr>
      <w:r>
        <w:t/>
      </w:r>
    </w:p>
    <w:p>
      <w:pPr>
        <w:pStyle w:val="Estilo"/>
      </w:pPr>
      <w:r>
        <w:t>IV. Las demás que determinen las leyes, para la mejor administración de su patrimonio y prestación de los servicios públicos que les correspondan.</w:t>
      </w:r>
    </w:p>
    <w:p>
      <w:pPr>
        <w:pStyle w:val="Estilo"/>
      </w:pPr>
      <w:r>
        <w:t/>
      </w:r>
    </w:p>
    <w:p>
      <w:pPr>
        <w:pStyle w:val="Estilo"/>
      </w:pPr>
      <w:r>
        <w:t>(REFORMADO, P.O. 28 DE ABRIL DE 1997)</w:t>
      </w:r>
    </w:p>
    <w:p>
      <w:pPr>
        <w:pStyle w:val="Estilo"/>
      </w:pPr>
      <w:r>
        <w:t>Art. 86.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pPr>
        <w:pStyle w:val="Estilo"/>
      </w:pPr>
      <w:r>
        <w:t/>
      </w:r>
    </w:p>
    <w:p>
      <w:pPr>
        <w:pStyle w:val="Estilo"/>
      </w:pPr>
      <w:r>
        <w:t>(REFORMADO, P.O. 19 DE DICIEMBRE DE 2000)</w:t>
      </w:r>
    </w:p>
    <w:p>
      <w:pPr>
        <w:pStyle w:val="Estilo"/>
      </w:pPr>
      <w: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pPr>
        <w:pStyle w:val="Estilo"/>
      </w:pPr>
      <w:r>
        <w:t> </w:t>
      </w:r>
    </w:p>
    <w:p>
      <w:pPr>
        <w:pStyle w:val="Estilo"/>
      </w:pPr>
      <w:r>
        <w:t>(REFORMADO, P.O. 19 DE DICIEMBRE DE 2000)</w:t>
      </w:r>
    </w:p>
    <w:p>
      <w:pPr>
        <w:pStyle w:val="Estilo"/>
      </w:pPr>
      <w:r>
        <w:t>Corresponde la calificación de las infracciones administrativas derivadas de los bandos de policía y buen gobierno, a los servidores públicos denominados jueces municipales.</w:t>
      </w:r>
    </w:p>
    <w:p>
      <w:pPr>
        <w:pStyle w:val="Estilo"/>
      </w:pPr>
      <w:r>
        <w:t> </w:t>
      </w:r>
    </w:p>
    <w:p>
      <w:pPr>
        <w:pStyle w:val="Estilo"/>
      </w:pPr>
      <w:r>
        <w:t>(ADICIONADO, P.O. 19 DE DICIEMBRE DE 2000)</w:t>
      </w:r>
    </w:p>
    <w:p>
      <w:pPr>
        <w:pStyle w:val="Estilo"/>
      </w:pPr>
      <w:r>
        <w:t>Corresponde al síndico la representación jurídica del municipio, acatando en todos los casos las decisiones del Ayuntamiento.</w:t>
      </w:r>
    </w:p>
    <w:p>
      <w:pPr>
        <w:pStyle w:val="Estilo"/>
      </w:pPr>
      <w:r>
        <w:t/>
      </w:r>
    </w:p>
    <w:p>
      <w:pPr>
        <w:pStyle w:val="Estilo"/>
      </w:pPr>
      <w:r>
        <w:t>(REFORMADO, P.O. 1 DE MAYO DE 2008)</w:t>
      </w:r>
    </w:p>
    <w:p>
      <w:pPr>
        <w:pStyle w:val="Estilo"/>
      </w:pPr>
      <w:r>
        <w:t>Art. 87.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w:t>
      </w:r>
    </w:p>
    <w:p>
      <w:pPr>
        <w:pStyle w:val="Estilo"/>
      </w:pPr>
      <w:r>
        <w:t/>
      </w:r>
    </w:p>
    <w:p>
      <w:pPr>
        <w:pStyle w:val="Estilo"/>
      </w:pPr>
      <w: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pPr>
        <w:pStyle w:val="Estilo"/>
      </w:pPr>
      <w:r>
        <w:t/>
      </w:r>
    </w:p>
    <w:p>
      <w:pPr>
        <w:pStyle w:val="Estilo"/>
      </w:pPr>
      <w:r>
        <w:t>Cuando los casos citados en el presente artículo involucren a una o más entidades federativas, se estará a lo señalado en la fracción VI del artículo 115 de la Constitución General de la República.</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hacienda y del patrimonio municipal</w:t>
      </w:r>
    </w:p>
    <w:p>
      <w:pPr>
        <w:pStyle w:val="Estilo"/>
      </w:pPr>
      <w:r>
        <w:t/>
      </w:r>
    </w:p>
    <w:p>
      <w:pPr>
        <w:pStyle w:val="Estilo"/>
      </w:pPr>
      <w:r>
        <w:t>(REFORMADO, P.O. 28 DE ABRIL DE 1997)</w:t>
      </w:r>
    </w:p>
    <w:p>
      <w:pPr>
        <w:pStyle w:val="Estilo"/>
      </w:pPr>
      <w:r>
        <w:t>Art. 88. Los municipios administrarán libremente su hacienda, la cual se formará de los rendimientos de los bienes que les pertenezcan, así como de las contribuciones y otros ingresos que el Congreso establezca a su favor y, en todo caso, con:</w:t>
      </w:r>
    </w:p>
    <w:p>
      <w:pPr>
        <w:pStyle w:val="Estilo"/>
      </w:pPr>
      <w:r>
        <w:t/>
      </w:r>
    </w:p>
    <w:p>
      <w:pPr>
        <w:pStyle w:val="Estilo"/>
      </w:pPr>
      <w:r>
        <w:t>I. Las contribuciones sobre la propiedad inmobiliaria, incluyendo tasas adicionales que establezca el Congreso, de su fraccionamiento, división, consolidación, translación y mejora.</w:t>
      </w:r>
    </w:p>
    <w:p>
      <w:pPr>
        <w:pStyle w:val="Estilo"/>
      </w:pPr>
      <w:r>
        <w:t/>
      </w:r>
    </w:p>
    <w:p>
      <w:pPr>
        <w:pStyle w:val="Estilo"/>
      </w:pPr>
      <w:r>
        <w:t>Los municipios podrán celebrar convenios con el Estado, para que éste se haga cargo de algunas de las funciones relacionadas con la administración de estas contribuciones;</w:t>
      </w:r>
    </w:p>
    <w:p>
      <w:pPr>
        <w:pStyle w:val="Estilo"/>
      </w:pPr>
      <w:r>
        <w:t/>
      </w:r>
    </w:p>
    <w:p>
      <w:pPr>
        <w:pStyle w:val="Estilo"/>
      </w:pPr>
      <w:r>
        <w:t>(REFORMADA, P.O. 10 DE NOVIEMBRE DE 2016)</w:t>
      </w:r>
    </w:p>
    <w:p>
      <w:pPr>
        <w:pStyle w:val="Estilo"/>
      </w:pPr>
      <w:r>
        <w:t>II. Las participaciones federales y estatales, así como las aportaciones federales que correspondan a los municipios, con arreglo a las bases, montos y plazos que anualmente se determinen por el Congreso del Estado;</w:t>
      </w:r>
    </w:p>
    <w:p>
      <w:pPr>
        <w:pStyle w:val="Estilo"/>
      </w:pPr>
      <w:r>
        <w:t/>
      </w:r>
    </w:p>
    <w:p>
      <w:pPr>
        <w:pStyle w:val="Estilo"/>
      </w:pPr>
      <w:r>
        <w:t>(REFORMADA, P.O. 10 DE NOVIEMBRE DE 2016)</w:t>
      </w:r>
    </w:p>
    <w:p>
      <w:pPr>
        <w:pStyle w:val="Estilo"/>
      </w:pPr>
      <w:r>
        <w:t>III. Los ingresos derivados de la prestación de servicios públicos a su cargo; y</w:t>
      </w:r>
    </w:p>
    <w:p>
      <w:pPr>
        <w:pStyle w:val="Estilo"/>
      </w:pPr>
      <w:r>
        <w:t/>
      </w:r>
    </w:p>
    <w:p>
      <w:pPr>
        <w:pStyle w:val="Estilo"/>
      </w:pPr>
      <w:r>
        <w:t>(ADICIONADA, P.O. 10 DE NOVIEMBRE DE 2016)</w:t>
      </w:r>
    </w:p>
    <w:p>
      <w:pPr>
        <w:pStyle w:val="Estilo"/>
      </w:pPr>
      <w:r>
        <w:t>IV. Los derivados de empréstitos u operaciones financieras y otros ingresos extraordinarios expresamente autorizadas por el Congreso del Estado, así como los ingresos de operaciones de crédito de corto plazo.</w:t>
      </w:r>
    </w:p>
    <w:p>
      <w:pPr>
        <w:pStyle w:val="Estilo"/>
      </w:pPr>
      <w:r>
        <w:t/>
      </w:r>
    </w:p>
    <w:p>
      <w:pPr>
        <w:pStyle w:val="Estilo"/>
      </w:pPr>
      <w:r>
        <w:t>(REPUBLICADO, P.O. 10 DE NOVIEMBRE DE 2016)</w:t>
      </w:r>
    </w:p>
    <w:p>
      <w:pPr>
        <w:pStyle w:val="Estilo"/>
      </w:pPr>
      <w:r>
        <w:t>El patrimonio municipal se compondrá con los bienes de dominio público y los bienes de dominio privado, de conformidad con lo que establezca la ley de la materia.</w:t>
      </w:r>
    </w:p>
    <w:p>
      <w:pPr>
        <w:pStyle w:val="Estilo"/>
      </w:pPr>
      <w:r>
        <w:t/>
      </w:r>
    </w:p>
    <w:p>
      <w:pPr>
        <w:pStyle w:val="Estilo"/>
      </w:pPr>
      <w:r>
        <w:t>(REFORMADO, P.O. 10 DE NOVIEMBRE DE 2016)</w:t>
      </w:r>
    </w:p>
    <w:p>
      <w:pPr>
        <w:pStyle w:val="Estilo"/>
      </w:pPr>
      <w:r>
        <w:t>Artículo 89.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pPr>
        <w:pStyle w:val="Estilo"/>
      </w:pPr>
      <w:r>
        <w:t/>
      </w:r>
    </w:p>
    <w:p>
      <w:pPr>
        <w:pStyle w:val="Estilo"/>
      </w:pPr>
      <w:r>
        <w:t>En caso de que algún Municipio por razones excepcionales incurra en un balance presupuestario de recursos disponibles negativo deberá someter a la aprobación del Congreso del Estado la autorización correspondiente.</w:t>
      </w:r>
    </w:p>
    <w:p>
      <w:pPr>
        <w:pStyle w:val="Estilo"/>
      </w:pPr>
      <w:r>
        <w:t/>
      </w:r>
    </w:p>
    <w:p>
      <w:pPr>
        <w:pStyle w:val="Estilo"/>
      </w:pPr>
      <w:r>
        <w:t>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pPr>
        <w:pStyle w:val="Estilo"/>
      </w:pPr>
      <w:r>
        <w:t/>
      </w:r>
    </w:p>
    <w:p>
      <w:pPr>
        <w:pStyle w:val="Estilo"/>
      </w:pPr>
      <w: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pPr>
        <w:pStyle w:val="Estilo"/>
      </w:pPr>
      <w:r>
        <w:t/>
      </w:r>
    </w:p>
    <w:p>
      <w:pPr>
        <w:pStyle w:val="Estilo"/>
      </w:pPr>
      <w:r>
        <w:t>Los recursos que integran la hacienda municipal serán ejercidos en forma directa por los ayuntamientos, o bien, por quien ellos autoricen conforme a la ley.</w:t>
      </w:r>
    </w:p>
    <w:p>
      <w:pPr>
        <w:pStyle w:val="Estilo"/>
      </w:pPr>
      <w:r>
        <w:t/>
      </w:r>
    </w:p>
    <w:p>
      <w:pPr>
        <w:pStyle w:val="Estilo"/>
      </w:pPr>
      <w:r>
        <w:t/>
      </w:r>
    </w:p>
    <w:p>
      <w:pPr>
        <w:pStyle w:val="Estilo"/>
      </w:pPr>
      <w:r>
        <w:t>(REUBICADO, P.O. 28 DE ABRIL DE 1997)</w:t>
      </w:r>
    </w:p>
    <w:p>
      <w:pPr>
        <w:pStyle w:val="Estilo"/>
      </w:pPr>
      <w:r>
        <w:t>TITULO OCTAVO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De las responsabilidades de los servidores públicos</w:t>
      </w:r>
    </w:p>
    <w:p>
      <w:pPr>
        <w:pStyle w:val="Estilo"/>
      </w:pPr>
      <w:r>
        <w:t/>
      </w:r>
    </w:p>
    <w:p>
      <w:pPr>
        <w:pStyle w:val="Estilo"/>
      </w:pPr>
      <w:r>
        <w:t>(REFORMADO, P.O. 18 DE JULIO DE 2017)</w:t>
      </w:r>
    </w:p>
    <w:p>
      <w:pPr>
        <w:pStyle w:val="Estilo"/>
      </w:pPr>
      <w:r>
        <w:t>Art. 90.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w:t>
      </w:r>
    </w:p>
    <w:p>
      <w:pPr>
        <w:pStyle w:val="Estilo"/>
      </w:pPr>
      <w:r>
        <w:t/>
      </w:r>
    </w:p>
    <w:p>
      <w:pPr>
        <w:pStyle w:val="Estilo"/>
      </w:pPr>
      <w:r>
        <w:t>(REFORMADO PRIMER PÁRRAFO, P.O. 10 DE NOVIEMBRE DE 2016)</w:t>
      </w:r>
    </w:p>
    <w:p>
      <w:pPr>
        <w:pStyle w:val="Estilo"/>
      </w:pPr>
      <w:r>
        <w:t>Art. 91. Los servidores públicos pueden incurrir en responsabilidad política, penal, administrativa, civil y las establecidas en la legislación en materia de disciplina financiera, que será determinada a través de:</w:t>
      </w:r>
    </w:p>
    <w:p>
      <w:pPr>
        <w:pStyle w:val="Estilo"/>
      </w:pPr>
      <w:r>
        <w:t/>
      </w:r>
    </w:p>
    <w:p>
      <w:pPr>
        <w:pStyle w:val="Estilo"/>
      </w:pPr>
      <w:r>
        <w:t>(REFORMADA, P.O. 28 DE ABRIL DE 1997)</w:t>
      </w:r>
    </w:p>
    <w:p>
      <w:pPr>
        <w:pStyle w:val="Estilo"/>
      </w:pPr>
      <w:r>
        <w:t>I. El juicio político;</w:t>
      </w:r>
    </w:p>
    <w:p>
      <w:pPr>
        <w:pStyle w:val="Estilo"/>
      </w:pPr>
      <w:r>
        <w:t/>
      </w:r>
    </w:p>
    <w:p>
      <w:pPr>
        <w:pStyle w:val="Estilo"/>
      </w:pPr>
      <w:r>
        <w:t>(REFORMADA, P.O. 20 DE AGOSTO DE 2016)</w:t>
      </w:r>
    </w:p>
    <w:p>
      <w:pPr>
        <w:pStyle w:val="Estilo"/>
      </w:pPr>
      <w:r>
        <w:t>II. El procedimiento previsto en la legislación penal;</w:t>
      </w:r>
    </w:p>
    <w:p>
      <w:pPr>
        <w:pStyle w:val="Estilo"/>
      </w:pPr>
      <w:r>
        <w:t/>
      </w:r>
    </w:p>
    <w:p>
      <w:pPr>
        <w:pStyle w:val="Estilo"/>
      </w:pPr>
      <w:r>
        <w:t>(REFORMADA, P.O. 28 DE ABRIL DE 1997)</w:t>
      </w:r>
    </w:p>
    <w:p>
      <w:pPr>
        <w:pStyle w:val="Estilo"/>
      </w:pPr>
      <w:r>
        <w:t>III. El procedimiento administrativo, y</w:t>
      </w:r>
    </w:p>
    <w:p>
      <w:pPr>
        <w:pStyle w:val="Estilo"/>
      </w:pPr>
      <w:r>
        <w:t/>
      </w:r>
    </w:p>
    <w:p>
      <w:pPr>
        <w:pStyle w:val="Estilo"/>
      </w:pPr>
      <w:r>
        <w:t>(REFORMADA, P.O. 28 DE ABRIL DE 1997)</w:t>
      </w:r>
    </w:p>
    <w:p>
      <w:pPr>
        <w:pStyle w:val="Estilo"/>
      </w:pPr>
      <w:r>
        <w:t>IV. El procedimiento ordinario.</w:t>
      </w:r>
    </w:p>
    <w:p>
      <w:pPr>
        <w:pStyle w:val="Estilo"/>
      </w:pPr>
      <w:r>
        <w:t/>
      </w:r>
    </w:p>
    <w:p>
      <w:pPr>
        <w:pStyle w:val="Estilo"/>
      </w:pPr>
      <w:r>
        <w:t>(REFORMADO PRIMER PÁRRAFO, P.O. 18 DE JULIO DE 2017)</w:t>
      </w:r>
    </w:p>
    <w:p>
      <w:pPr>
        <w:pStyle w:val="Estilo"/>
      </w:pPr>
      <w:r>
        <w:t>Art. 92.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pPr>
        <w:pStyle w:val="Estilo"/>
      </w:pPr>
      <w:r>
        <w:t/>
      </w:r>
    </w:p>
    <w:p>
      <w:pPr>
        <w:pStyle w:val="Estilo"/>
      </w:pPr>
      <w:r>
        <w:t>(REFORMADO, P.O. 26 DE NOVIEMBRE DE 2016)</w:t>
      </w:r>
    </w:p>
    <w:p>
      <w:pPr>
        <w:pStyle w:val="Estilo"/>
      </w:pPr>
      <w:r>
        <w:t>Los servidores públicos a que se refiere el presente artículo estarán obligados a presentar, bajo protesta de decir verdad, su declaración patrimonial y de intereses y en su caso, la constancia de presentación de su declaración fiscal, ante las autoridades competentes y en los términos que establezca la ley.</w:t>
      </w:r>
    </w:p>
    <w:p>
      <w:pPr>
        <w:pStyle w:val="Estilo"/>
      </w:pPr>
      <w:r>
        <w:t/>
      </w:r>
    </w:p>
    <w:p>
      <w:pPr>
        <w:pStyle w:val="Estilo"/>
      </w:pPr>
      <w:r>
        <w:t>(REFORMADO, P.O. 19 DE DICIEMBRE DE 2000)</w:t>
      </w:r>
    </w:p>
    <w:p>
      <w:pPr>
        <w:pStyle w:val="Estilo"/>
      </w:pPr>
      <w:r>
        <w:t>Art. 93. La ley que establezca las bases generales de la administración municipal, precisará el carácter de servidores públicos de quienes desempeñen empleo, cargo o comisión en los municipios.</w:t>
      </w:r>
    </w:p>
    <w:p>
      <w:pPr>
        <w:pStyle w:val="Estilo"/>
      </w:pPr>
      <w:r>
        <w:t/>
      </w:r>
    </w:p>
    <w:p>
      <w:pPr>
        <w:pStyle w:val="Estilo"/>
      </w:pPr>
      <w:r>
        <w:t>(REFORMADO, P.O. 28 DE ABRIL DE 1997)</w:t>
      </w:r>
    </w:p>
    <w:p>
      <w:pPr>
        <w:pStyle w:val="Estilo"/>
      </w:pPr>
      <w:r>
        <w:t>Art. 94. A cualquier ciudadano, bajo su más estricta responsabilidad y aportando elementos de prueba, se garantizará el derecho de denunciar, ante la autoridad competente, las conductas ilícitas a que se refiere el presente título.</w:t>
      </w:r>
    </w:p>
    <w:p>
      <w:pPr>
        <w:pStyle w:val="Estilo"/>
      </w:pPr>
      <w:r>
        <w:t/>
      </w:r>
    </w:p>
    <w:p>
      <w:pPr>
        <w:pStyle w:val="Estilo"/>
      </w:pPr>
      <w:r>
        <w:t>(REFORMADO, P.O. 28 DE ABRIL DE 1997)</w:t>
      </w:r>
    </w:p>
    <w:p>
      <w:pPr>
        <w:pStyle w:val="Estilo"/>
      </w:pPr>
      <w:r>
        <w:t>Art. 95. Los procedimientos para la aplicación de las sanciones mencionadas se desarrollarán autónomamente. No podrán imponerse dos veces por una sola conducta sanciones de la misma naturaleza.</w:t>
      </w:r>
    </w:p>
    <w:p>
      <w:pPr>
        <w:pStyle w:val="Estilo"/>
      </w:pPr>
      <w:r>
        <w:t/>
      </w:r>
    </w:p>
    <w:p>
      <w:pPr>
        <w:pStyle w:val="Estilo"/>
      </w:pPr>
      <w:r>
        <w:t>(REFORMADO, P.O. 28 DE ABRIL DE 1997)</w:t>
      </w:r>
    </w:p>
    <w:p>
      <w:pPr>
        <w:pStyle w:val="Estilo"/>
      </w:pPr>
      <w:r>
        <w:t>Art. 96. En los juicios del orden civil no hay fuero ni inmunidad.</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Del juicio político</w:t>
      </w:r>
    </w:p>
    <w:p>
      <w:pPr>
        <w:pStyle w:val="Estilo"/>
      </w:pPr>
      <w:r>
        <w:t/>
      </w:r>
    </w:p>
    <w:p>
      <w:pPr>
        <w:pStyle w:val="Estilo"/>
      </w:pPr>
      <w:r>
        <w:t>(REFORMADO, P.O. 28 DE ABRIL DE 1997)</w:t>
      </w:r>
    </w:p>
    <w:p>
      <w:pPr>
        <w:pStyle w:val="Estilo"/>
      </w:pPr>
      <w:r>
        <w:t>Art. 97. El procedimiento del juicio político se regirá conforme a las siguientes prevenciones:</w:t>
      </w:r>
    </w:p>
    <w:p>
      <w:pPr>
        <w:pStyle w:val="Estilo"/>
      </w:pPr>
      <w:r>
        <w:t/>
      </w:r>
    </w:p>
    <w:p>
      <w:pPr>
        <w:pStyle w:val="Estilo"/>
      </w:pPr>
      <w:r>
        <w:t>(REFORMADA, P.O. 19 DE DICIEMBRE DE 2015)</w:t>
      </w:r>
    </w:p>
    <w:p>
      <w:pPr>
        <w:pStyle w:val="Estilo"/>
      </w:pPr>
      <w:r>
        <w:t>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la Judicatura; los consejeros electorales del Instituto Electoral del Estado; los magistrados del Tribunal Electoral del Estado; el Presidente y los consejeros de la Comisión Estatal de Derechos Humanos; el Presidente y los comisionados del Instituto de Transparencia, Información Pública y Protección de Datos Personales del Estado de Jalisco; el Auditor Superior del Estado; el Presidente de la Junta Local de Conciliación y Arbitraje; los presidentes, regidores, síndicos o concejales; los funcionarios encargados de la Secretaría General de los ayuntamientos; los funcionarios encargados de las haciendas municipales; así como los titulares de organismos públicos descentralizados y empresas de participación estatal y municipal mayoritaria;</w:t>
      </w:r>
    </w:p>
    <w:p>
      <w:pPr>
        <w:pStyle w:val="Estilo"/>
      </w:pPr>
      <w:r>
        <w:t/>
      </w:r>
    </w:p>
    <w:p>
      <w:pPr>
        <w:pStyle w:val="Estilo"/>
      </w:pPr>
      <w:r>
        <w:t>II. Se determinará la responsabilidad de los servidores públicos mediante juicio político, cuando en el ejercicio de sus funciones incurran en actos u omisiones que redunden en perjuicio de los intereses públicos fundamentales o de su buen despacho;</w:t>
      </w:r>
    </w:p>
    <w:p>
      <w:pPr>
        <w:pStyle w:val="Estilo"/>
      </w:pPr>
      <w:r>
        <w:t/>
      </w:r>
    </w:p>
    <w:p>
      <w:pPr>
        <w:pStyle w:val="Estilo"/>
      </w:pPr>
      <w:r>
        <w:t>III. La Ley de Responsabilidades de los Servidores Públicos establecerá las conductas que impliquen perjuicio a los intereses públicos fundamentales o a su buen despacho;</w:t>
      </w:r>
    </w:p>
    <w:p>
      <w:pPr>
        <w:pStyle w:val="Estilo"/>
      </w:pPr>
      <w:r>
        <w:t/>
      </w:r>
    </w:p>
    <w:p>
      <w:pPr>
        <w:pStyle w:val="Estilo"/>
      </w:pPr>
      <w:r>
        <w:t>IV. No procede el juicio político por la mera expresión de ideas;</w:t>
      </w:r>
    </w:p>
    <w:p>
      <w:pPr>
        <w:pStyle w:val="Estilo"/>
      </w:pPr>
      <w:r>
        <w:t> </w:t>
      </w:r>
    </w:p>
    <w:p>
      <w:pPr>
        <w:pStyle w:val="Estilo"/>
      </w:pPr>
      <w:r>
        <w:t>V. El juicio político sólo podrá iniciarse durante el período en que el servidor público desempeñe su cargo y hasta un año después;</w:t>
      </w:r>
    </w:p>
    <w:p>
      <w:pPr>
        <w:pStyle w:val="Estilo"/>
      </w:pPr>
      <w:r>
        <w:t> </w:t>
      </w:r>
    </w:p>
    <w:p>
      <w:pPr>
        <w:pStyle w:val="Estilo"/>
      </w:pPr>
      <w:r>
        <w:t>VI. Las sanciones consistirán en la destitución del servidor público y en su inhabilitación para desempeñar funciones, empleos, cargos o comisiones, de cualquiera naturaleza en el servicio público;</w:t>
      </w:r>
    </w:p>
    <w:p>
      <w:pPr>
        <w:pStyle w:val="Estilo"/>
      </w:pPr>
      <w:r>
        <w:t/>
      </w:r>
    </w:p>
    <w:p>
      <w:pPr>
        <w:pStyle w:val="Estilo"/>
      </w:pPr>
      <w:r>
        <w:t>VII. Para la aplicación de las sanciones a que se refiere este precepto, la Comisión de Responsabilidades del Congreso presentará su dictamen sobre la procedencia de la acusación y el Congreso, erigido en Jurado de Acusación, procederá a discutir y a votar las conclusiones propuestas;</w:t>
      </w:r>
    </w:p>
    <w:p>
      <w:pPr>
        <w:pStyle w:val="Estilo"/>
      </w:pPr>
      <w:r>
        <w:t/>
      </w:r>
    </w:p>
    <w:p>
      <w:pPr>
        <w:pStyle w:val="Estilo"/>
      </w:pPr>
      <w:r>
        <w:t>VIII. Las sanciones correspondientes se aplicarán en un período no mayor de un año, a partir de iniciado el procedimiento, y</w:t>
      </w:r>
    </w:p>
    <w:p>
      <w:pPr>
        <w:pStyle w:val="Estilo"/>
      </w:pPr>
      <w:r>
        <w:t/>
      </w:r>
    </w:p>
    <w:p>
      <w:pPr>
        <w:pStyle w:val="Estilo"/>
      </w:pPr>
      <w:r>
        <w:t>IX. El Congreso, erigido en Jurado de Sentencia, con audiencia del inculpado, después de haber substanciado el procedimiento respectivo, y mediante el voto de por lo menos el sesenta por ciento de sus integrantes, previa exclusión de los miembros de la Comisión de Responsabilidades, aplicará la sanción correspondiente.</w:t>
      </w:r>
    </w:p>
    <w:p>
      <w:pPr>
        <w:pStyle w:val="Estilo"/>
      </w:pPr>
      <w:r>
        <w:t/>
      </w:r>
    </w:p>
    <w:p>
      <w:pPr>
        <w:pStyle w:val="Estilo"/>
      </w:pPr>
      <w:r>
        <w:t>(REFORMADO, P.O. 28 DE ABRIL DE 1997)</w:t>
      </w:r>
    </w:p>
    <w:p>
      <w:pPr>
        <w:pStyle w:val="Estilo"/>
      </w:pPr>
      <w:r>
        <w:t>Art. 98. Contra las resoluciones de juicio político no procede juicio o recurso alguno.</w:t>
      </w:r>
    </w:p>
    <w:p>
      <w:pPr>
        <w:pStyle w:val="Estilo"/>
      </w:pPr>
      <w:r>
        <w:t/>
      </w:r>
    </w:p>
    <w:p>
      <w:pPr>
        <w:pStyle w:val="Estilo"/>
      </w:pPr>
      <w:r>
        <w:t/>
      </w:r>
    </w:p>
    <w:p>
      <w:pPr>
        <w:pStyle w:val="Estilo"/>
      </w:pPr>
      <w:r>
        <w:t>(REFORMADA SU DENOMINACIÓN, P.O. 18 DE JULIO DE 2017)</w:t>
      </w:r>
    </w:p>
    <w:p>
      <w:pPr>
        <w:pStyle w:val="Estilo"/>
      </w:pPr>
      <w:r>
        <w:t>CAPITULO III</w:t>
      </w:r>
    </w:p>
    <w:p>
      <w:pPr>
        <w:pStyle w:val="Estilo"/>
      </w:pPr>
      <w:r>
        <w:t/>
      </w:r>
    </w:p>
    <w:p>
      <w:pPr>
        <w:pStyle w:val="Estilo"/>
      </w:pPr>
      <w:r>
        <w:t>De la responsabilidad penal por hechos de corrupción</w:t>
      </w:r>
    </w:p>
    <w:p>
      <w:pPr>
        <w:pStyle w:val="Estilo"/>
      </w:pPr>
      <w:r>
        <w:t/>
      </w:r>
    </w:p>
    <w:p>
      <w:pPr>
        <w:pStyle w:val="Estilo"/>
      </w:pPr>
      <w:r>
        <w:t>(REFORMADO PRIMER PÁRRAFO, P.O. 18 DE JULIO DE 2017)</w:t>
      </w:r>
    </w:p>
    <w:p>
      <w:pPr>
        <w:pStyle w:val="Estilo"/>
      </w:pPr>
      <w:r>
        <w:t>Art. 99. La comisión de delitos del orden común por parte de cualquier servidor público o particulares que incurran en hechos de corrupción, será sancionada en los términos de la legislación penal aplicable.</w:t>
      </w:r>
    </w:p>
    <w:p>
      <w:pPr>
        <w:pStyle w:val="Estilo"/>
      </w:pPr>
      <w:r>
        <w:t/>
      </w:r>
    </w:p>
    <w:p>
      <w:pPr>
        <w:pStyle w:val="Estilo"/>
      </w:pPr>
      <w:r>
        <w:t>(REFORMADO, P.O. 28 DE ABRIL DE 1997)</w:t>
      </w:r>
    </w:p>
    <w:p>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w:t>
      </w:r>
    </w:p>
    <w:p>
      <w:pPr>
        <w:pStyle w:val="Estilo"/>
      </w:pPr>
      <w:r>
        <w:t/>
      </w:r>
    </w:p>
    <w:p>
      <w:pPr>
        <w:pStyle w:val="Estilo"/>
      </w:pPr>
      <w:r>
        <w:t>Art. 100. (DEROGADO, P.O. 20 DE AGOSTO DE 2016)</w:t>
      </w:r>
    </w:p>
    <w:p>
      <w:pPr>
        <w:pStyle w:val="Estilo"/>
      </w:pPr>
      <w:r>
        <w:t/>
      </w:r>
    </w:p>
    <w:p>
      <w:pPr>
        <w:pStyle w:val="Estilo"/>
      </w:pPr>
      <w:r>
        <w:t>Art. 101. (DEROGADO, P.O. 20 DE AGOSTO DE 2016)</w:t>
      </w:r>
    </w:p>
    <w:p>
      <w:pPr>
        <w:pStyle w:val="Estilo"/>
      </w:pPr>
      <w:r>
        <w:t/>
      </w:r>
    </w:p>
    <w:p>
      <w:pPr>
        <w:pStyle w:val="Estilo"/>
      </w:pPr>
      <w:r>
        <w:t>Art. 102. (DEROGADO, P.O. 20 DE AGOSTO DE 2016)</w:t>
      </w:r>
    </w:p>
    <w:p>
      <w:pPr>
        <w:pStyle w:val="Estilo"/>
      </w:pPr>
      <w:r>
        <w:t/>
      </w:r>
    </w:p>
    <w:p>
      <w:pPr>
        <w:pStyle w:val="Estilo"/>
      </w:pPr>
      <w:r>
        <w:t>Art. 103. (DEROGADO, P.O. 20 DE AGOSTO DE 2016)</w:t>
      </w:r>
    </w:p>
    <w:p>
      <w:pPr>
        <w:pStyle w:val="Estilo"/>
      </w:pPr>
      <w:r>
        <w:t/>
      </w:r>
    </w:p>
    <w:p>
      <w:pPr>
        <w:pStyle w:val="Estilo"/>
      </w:pPr>
      <w:r>
        <w:t>Art. 104. (DEROGADO, P.O. 20 DE AGOSTO DE 2016)</w:t>
      </w:r>
    </w:p>
    <w:p>
      <w:pPr>
        <w:pStyle w:val="Estilo"/>
      </w:pPr>
      <w:r>
        <w:t/>
      </w:r>
    </w:p>
    <w:p>
      <w:pPr>
        <w:pStyle w:val="Estilo"/>
      </w:pPr>
      <w:r>
        <w:t>Art. 105. (DEROGADO, P.O. 20 DE AGOSTO DE 2016)</w:t>
      </w:r>
    </w:p>
    <w:p>
      <w:pPr>
        <w:pStyle w:val="Estilo"/>
      </w:pPr>
      <w:r>
        <w:t/>
      </w:r>
    </w:p>
    <w:p>
      <w:pPr>
        <w:pStyle w:val="Estilo"/>
      </w:pPr>
      <w:r>
        <w:t/>
      </w:r>
    </w:p>
    <w:p>
      <w:pPr>
        <w:pStyle w:val="Estilo"/>
      </w:pPr>
      <w:r>
        <w:t>(REFORMADA SU DENOMINACIÓN, P.O. 18 DE JULIO DE 2017)</w:t>
      </w:r>
    </w:p>
    <w:p>
      <w:pPr>
        <w:pStyle w:val="Estilo"/>
      </w:pPr>
      <w:r>
        <w:t>CAPITULO IV</w:t>
      </w:r>
    </w:p>
    <w:p>
      <w:pPr>
        <w:pStyle w:val="Estilo"/>
      </w:pPr>
      <w:r>
        <w:t/>
      </w:r>
    </w:p>
    <w:p>
      <w:pPr>
        <w:pStyle w:val="Estilo"/>
      </w:pPr>
      <w:r>
        <w:t>De las sanciones administrativas</w:t>
      </w:r>
    </w:p>
    <w:p>
      <w:pPr>
        <w:pStyle w:val="Estilo"/>
      </w:pPr>
      <w:r>
        <w:t/>
      </w:r>
    </w:p>
    <w:p>
      <w:pPr>
        <w:pStyle w:val="Estilo"/>
      </w:pPr>
      <w:r>
        <w:t>(REFORMADO, P.O. 18 DE JULIO DE 2017)</w:t>
      </w:r>
    </w:p>
    <w:p>
      <w:pPr>
        <w:pStyle w:val="Estilo"/>
      </w:pPr>
      <w:r>
        <w:t>Art. 106. Los servidores públicos y particulares que incurran en responsabilidad frente al Estado, serán sancionados conforme a lo siguiente: </w:t>
      </w:r>
    </w:p>
    <w:p>
      <w:pPr>
        <w:pStyle w:val="Estilo"/>
      </w:pPr>
      <w:r>
        <w:t/>
      </w:r>
    </w:p>
    <w:p>
      <w:pPr>
        <w:pStyle w:val="Estilo"/>
      </w:pPr>
      <w:r>
        <w:t>I. Se aplicarán sanciones administrativas a los servidores públicos por los actos u omisiones que afecten la legalidad, honradez, lealtad, imparcialidad y eficiencia que deben observar en el desempeño de su empleo, cargo o comisión.</w:t>
      </w:r>
    </w:p>
    <w:p>
      <w:pPr>
        <w:pStyle w:val="Estilo"/>
      </w:pPr>
      <w:r>
        <w:t/>
      </w:r>
    </w:p>
    <w:p>
      <w:pPr>
        <w:pStyle w:val="Estilo"/>
      </w:pPr>
      <w: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pPr>
        <w:pStyle w:val="Estilo"/>
      </w:pPr>
      <w:r>
        <w:t/>
      </w:r>
    </w:p>
    <w:p>
      <w:pPr>
        <w:pStyle w:val="Estilo"/>
      </w:pPr>
      <w:r>
        <w:t>En todos los casos, las conductas que puedan constituir delitos o violaciones a la ley, de las cuales derive una responsabilidad penal deberán hacerse del conocimiento de la Fiscalía Especializada en Combate a la Corrupción.</w:t>
      </w:r>
    </w:p>
    <w:p>
      <w:pPr>
        <w:pStyle w:val="Estilo"/>
      </w:pPr>
      <w:r>
        <w:t/>
      </w:r>
    </w:p>
    <w:p>
      <w:pPr>
        <w:pStyle w:val="Estilo"/>
      </w:pPr>
      <w:r>
        <w:t>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w:t>
      </w:r>
    </w:p>
    <w:p>
      <w:pPr>
        <w:pStyle w:val="Estilo"/>
      </w:pPr>
      <w:r>
        <w:t/>
      </w:r>
    </w:p>
    <w:p>
      <w:pPr>
        <w:pStyle w:val="Estilo"/>
      </w:pPr>
      <w:r>
        <w:t>La ley establecerá los supuestos y procedimientos para impugnar la clasificación de las faltas administrativas como no graves, que realicen la Contraloría del Estado y los órganos internos de control.</w:t>
      </w:r>
    </w:p>
    <w:p>
      <w:pPr>
        <w:pStyle w:val="Estilo"/>
      </w:pPr>
      <w:r>
        <w:t/>
      </w:r>
    </w:p>
    <w:p>
      <w:pPr>
        <w:pStyle w:val="Estilo"/>
      </w:pPr>
      <w:r>
        <w:t>II. El 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pPr>
        <w:pStyle w:val="Estilo"/>
      </w:pPr>
      <w:r>
        <w:t/>
      </w:r>
    </w:p>
    <w:p>
      <w:pPr>
        <w:pStyle w:val="Estilo"/>
      </w:pPr>
      <w:r>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pPr>
        <w:pStyle w:val="Estilo"/>
      </w:pPr>
      <w:r>
        <w:t/>
      </w:r>
    </w:p>
    <w:p>
      <w:pPr>
        <w:pStyle w:val="Estilo"/>
      </w:pPr>
      <w:r>
        <w:t>La Auditoría Superior del Estado y los Órganos Internos de Control, podrán recurrir las determinaciones de la Fiscalía Especializada en Combate a la Corrupción y del Tribunal de Justicia Administrativa, en los términos que establezca la legislación aplicable.</w:t>
      </w:r>
    </w:p>
    <w:p>
      <w:pPr>
        <w:pStyle w:val="Estilo"/>
      </w:pPr>
      <w:r>
        <w:t/>
      </w:r>
    </w:p>
    <w:p>
      <w:pPr>
        <w:pStyle w:val="Estilo"/>
      </w:pPr>
      <w:r>
        <w:t>III. La Contraloría del Estado es el Órgano Interno del Control del Poder Ejecutivo del Estado y estará facultada por sí o a través de los órganos internos de control de la Administración Pública Centralizada y Paraestatal, para prevenir, corregir,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w:t>
      </w:r>
    </w:p>
    <w:p>
      <w:pPr>
        <w:pStyle w:val="Estilo"/>
      </w:pPr>
      <w:r>
        <w:t/>
      </w:r>
    </w:p>
    <w:p>
      <w:pPr>
        <w:pStyle w:val="Estilo"/>
      </w:pPr>
      <w: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pPr>
        <w:pStyle w:val="Estilo"/>
      </w:pPr>
      <w:r>
        <w:t/>
      </w:r>
    </w:p>
    <w:p>
      <w:pPr>
        <w:pStyle w:val="Estilo"/>
      </w:pPr>
      <w: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pPr>
        <w:pStyle w:val="Estilo"/>
      </w:pPr>
      <w:r>
        <w:t/>
      </w:r>
    </w:p>
    <w:p>
      <w:pPr>
        <w:pStyle w:val="Estilo"/>
      </w:pPr>
      <w:r>
        <w:t>IV. 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pPr>
        <w:pStyle w:val="Estilo"/>
      </w:pPr>
      <w:r>
        <w:t/>
      </w:r>
    </w:p>
    <w:p>
      <w:pPr>
        <w:pStyle w:val="Estilo"/>
      </w:pPr>
      <w: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p>
    <w:p>
      <w:pPr>
        <w:pStyle w:val="Estilo"/>
      </w:pPr>
      <w:r>
        <w:t/>
      </w:r>
    </w:p>
    <w:p>
      <w:pPr>
        <w:pStyle w:val="Estilo"/>
      </w:pPr>
      <w: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pPr>
        <w:pStyle w:val="Estilo"/>
      </w:pPr>
      <w:r>
        <w:t/>
      </w:r>
    </w:p>
    <w:p>
      <w:pPr>
        <w:pStyle w:val="Estilo"/>
      </w:pPr>
      <w:r>
        <w:t>[N. DE E. ESTE CENTRO DE DOCUMENTACIÓN NO CUENTA CON EL DECRETO QUE EXPRESAMENTE DEROGUE ALGÚN PÁRRAFO DEL PRESENTE ARTÍCULO, P.O. 18 DE JULIO DE 2017, PÁGINA 22.]</w:t>
      </w:r>
    </w:p>
    <w:p>
      <w:pPr>
        <w:pStyle w:val="Estilo"/>
      </w:pPr>
      <w:r>
        <w:t>(REFORMADO, P.O. 28 DE ABRIL DE 1997)</w:t>
      </w:r>
    </w:p>
    <w:p>
      <w:pPr>
        <w:pStyle w:val="Estilo"/>
      </w:pPr>
      <w:r>
        <w:t>Art. 107. La Ley de Responsabilidades de los Servidores Públicos determinará las obligaciones de éstos; las sanciones aplicables por los actos u omisiones indebidos que señala el artículo anterior; los procedimientos y las autoridades encargadas de su aplicación.</w:t>
      </w:r>
    </w:p>
    <w:p>
      <w:pPr>
        <w:pStyle w:val="Estilo"/>
      </w:pPr>
      <w:r>
        <w:t/>
      </w:r>
    </w:p>
    <w:p>
      <w:pPr>
        <w:pStyle w:val="Estilo"/>
      </w:pPr>
      <w: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pPr>
        <w:pStyle w:val="Estilo"/>
      </w:pPr>
      <w:r>
        <w:t/>
      </w:r>
    </w:p>
    <w:p>
      <w:pPr>
        <w:pStyle w:val="Estilo"/>
      </w:pPr>
      <w:r>
        <w:t>La autoridad encargada de recibir las declaraciones de situación patrimonial, deberá hacer pública la lista de aquellos ciudadanos que no la hubieren presentado en los términos y bajo las condiciones que establezca la Ley de Responsabilidades para los Servidores Públicos del Estado y sus Municipios.</w:t>
      </w:r>
    </w:p>
    <w:p>
      <w:pPr>
        <w:pStyle w:val="Estilo"/>
      </w:pPr>
      <w:r>
        <w:t/>
      </w:r>
    </w:p>
    <w:p>
      <w:pPr>
        <w:pStyle w:val="Estilo"/>
      </w:pPr>
      <w:r>
        <w:t>(REFORMADO, P.O. 18 DE JULIO DE 2017)</w:t>
      </w:r>
    </w:p>
    <w:p>
      <w:pPr>
        <w:pStyle w:val="Estilo"/>
      </w:pPr>
      <w:r>
        <w:t>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serán los que establezca la ley general.</w:t>
      </w:r>
    </w:p>
    <w:p>
      <w:pPr>
        <w:pStyle w:val="Estilo"/>
      </w:pPr>
      <w:r>
        <w:t/>
      </w:r>
    </w:p>
    <w:p>
      <w:pPr>
        <w:pStyle w:val="Estilo"/>
      </w:pPr>
      <w:r>
        <w:t/>
      </w:r>
    </w:p>
    <w:p>
      <w:pPr>
        <w:pStyle w:val="Estilo"/>
      </w:pPr>
      <w:r>
        <w:t>(ADICIONADO CON EL ARTICULO QUE LO INTEGRA, P.O. 24 DE JUNIO DE 2003)</w:t>
      </w:r>
    </w:p>
    <w:p>
      <w:pPr>
        <w:pStyle w:val="Estilo"/>
      </w:pPr>
      <w:r>
        <w:t>CAPITULO V</w:t>
      </w:r>
    </w:p>
    <w:p>
      <w:pPr>
        <w:pStyle w:val="Estilo"/>
      </w:pPr>
      <w:r>
        <w:t/>
      </w:r>
    </w:p>
    <w:p>
      <w:pPr>
        <w:pStyle w:val="Estilo"/>
      </w:pPr>
      <w:r>
        <w:t>De la Responsabilidad Patrimonial del Estado y los Municipios</w:t>
      </w:r>
    </w:p>
    <w:p>
      <w:pPr>
        <w:pStyle w:val="Estilo"/>
      </w:pPr>
      <w:r>
        <w:t/>
      </w:r>
    </w:p>
    <w:p>
      <w:pPr>
        <w:pStyle w:val="Estilo"/>
      </w:pPr>
      <w:r>
        <w:t>(ADICIONADO, P.O. 24 DE JUNIO DE 2003)</w:t>
      </w:r>
    </w:p>
    <w:p>
      <w:pPr>
        <w:pStyle w:val="Estilo"/>
      </w:pPr>
      <w:r>
        <w:t>Art. 107 bis.- 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pPr>
        <w:pStyle w:val="Estilo"/>
      </w:pPr>
      <w:r>
        <w:t/>
      </w:r>
    </w:p>
    <w:p>
      <w:pPr>
        <w:pStyle w:val="Estilo"/>
      </w:pPr>
      <w:r>
        <w:t/>
      </w:r>
    </w:p>
    <w:p>
      <w:pPr>
        <w:pStyle w:val="Estilo"/>
      </w:pPr>
      <w:r>
        <w:t>(ADICIONADO CON EL ARTÍCULO QUE LO INTEGRA, P.O. 26 DE NOVIEMBRE DE 2016)</w:t>
      </w:r>
    </w:p>
    <w:p>
      <w:pPr>
        <w:pStyle w:val="Estilo"/>
      </w:pPr>
      <w:r>
        <w:t>CAPÍTULO VI</w:t>
      </w:r>
    </w:p>
    <w:p>
      <w:pPr>
        <w:pStyle w:val="Estilo"/>
      </w:pPr>
      <w:r>
        <w:t/>
      </w:r>
    </w:p>
    <w:p>
      <w:pPr>
        <w:pStyle w:val="Estilo"/>
      </w:pPr>
      <w:r>
        <w:t>DEL SISTEMA ANTICORRUPCIÓN DEL ESTADO</w:t>
      </w:r>
    </w:p>
    <w:p>
      <w:pPr>
        <w:pStyle w:val="Estilo"/>
      </w:pPr>
      <w:r>
        <w:t/>
      </w:r>
    </w:p>
    <w:p>
      <w:pPr>
        <w:pStyle w:val="Estilo"/>
      </w:pPr>
      <w:r>
        <w:t>(REFORMADO PRIMER PÁRRAFO, P.O. 18 DE JULIO DE 2017)</w:t>
      </w:r>
    </w:p>
    <w:p>
      <w:pPr>
        <w:pStyle w:val="Estilo"/>
      </w:pPr>
      <w:r>
        <w:t>Art. 107 Ter.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pPr>
        <w:pStyle w:val="Estilo"/>
      </w:pPr>
      <w:r>
        <w:t/>
      </w:r>
    </w:p>
    <w:p>
      <w:pPr>
        <w:pStyle w:val="Estilo"/>
      </w:pPr>
      <w:r>
        <w:t>(REFORMADO, P.O. 18 DE JULIO DE 2017)</w:t>
      </w:r>
    </w:p>
    <w:p>
      <w:pPr>
        <w:pStyle w:val="Estilo"/>
      </w:pPr>
      <w:r>
        <w:t>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w:t>
      </w:r>
    </w:p>
    <w:p>
      <w:pPr>
        <w:pStyle w:val="Estilo"/>
      </w:pPr>
      <w:r>
        <w:t/>
      </w:r>
    </w:p>
    <w:p>
      <w:pPr>
        <w:pStyle w:val="Estilo"/>
      </w:pPr>
      <w:r>
        <w:t>(ADICIONADO, P.O. 26 DE NOVIEMBRE DE 2016)</w:t>
      </w:r>
    </w:p>
    <w:p>
      <w:pPr>
        <w:pStyle w:val="Estilo"/>
      </w:pPr>
      <w:r>
        <w:t>Para el cumplimiento de su objeto se sujetará a las siguientes bases mínimas:</w:t>
      </w:r>
    </w:p>
    <w:p>
      <w:pPr>
        <w:pStyle w:val="Estilo"/>
      </w:pPr>
      <w:r>
        <w:t/>
      </w:r>
    </w:p>
    <w:p>
      <w:pPr>
        <w:pStyle w:val="Estilo"/>
      </w:pPr>
      <w:r>
        <w:t>I. El Sistema Anticorrupción del Estado de Jalisco contará con un Comité Coordinador que estará integrado de la siguiente manera:</w:t>
      </w:r>
    </w:p>
    <w:p>
      <w:pPr>
        <w:pStyle w:val="Estilo"/>
      </w:pPr>
      <w:r>
        <w:t/>
      </w:r>
    </w:p>
    <w:p>
      <w:pPr>
        <w:pStyle w:val="Estilo"/>
      </w:pPr>
      <w:r>
        <w:t>a) Titular de la Auditoría Superior;</w:t>
      </w:r>
    </w:p>
    <w:p>
      <w:pPr>
        <w:pStyle w:val="Estilo"/>
      </w:pPr>
      <w:r>
        <w:t/>
      </w:r>
    </w:p>
    <w:p>
      <w:pPr>
        <w:pStyle w:val="Estilo"/>
      </w:pPr>
      <w:r>
        <w:t>(REFORMADO, P.O. 18 DE JULIO DE 2017)</w:t>
      </w:r>
    </w:p>
    <w:p>
      <w:pPr>
        <w:pStyle w:val="Estilo"/>
      </w:pPr>
      <w:r>
        <w:t>b) Titular de la Fiscalía Especializada en Combate a la Corrupción;</w:t>
      </w:r>
    </w:p>
    <w:p>
      <w:pPr>
        <w:pStyle w:val="Estilo"/>
      </w:pPr>
      <w:r>
        <w:t/>
      </w:r>
    </w:p>
    <w:p>
      <w:pPr>
        <w:pStyle w:val="Estilo"/>
      </w:pPr>
      <w:r>
        <w:t>c) Titular de la Contraloría del Estado;</w:t>
      </w:r>
    </w:p>
    <w:p>
      <w:pPr>
        <w:pStyle w:val="Estilo"/>
      </w:pPr>
      <w:r>
        <w:t/>
      </w:r>
    </w:p>
    <w:p>
      <w:pPr>
        <w:pStyle w:val="Estilo"/>
      </w:pPr>
      <w:r>
        <w:t>(REFORMADO, P.O. 18 DE JULIO DE 2017)</w:t>
      </w:r>
    </w:p>
    <w:p>
      <w:pPr>
        <w:pStyle w:val="Estilo"/>
      </w:pPr>
      <w:r>
        <w:t>d) Titular de la Presidencia del Tribunal de Justicia Administrativa;</w:t>
      </w:r>
    </w:p>
    <w:p>
      <w:pPr>
        <w:pStyle w:val="Estilo"/>
      </w:pPr>
      <w:r>
        <w:t/>
      </w:r>
    </w:p>
    <w:p>
      <w:pPr>
        <w:pStyle w:val="Estilo"/>
      </w:pPr>
      <w:r>
        <w:t>e) Titular de la Presidencia del Instituto de Transparencia, Información Pública y Protección de Datos Personales del Estado de Jalisco;</w:t>
      </w:r>
    </w:p>
    <w:p>
      <w:pPr>
        <w:pStyle w:val="Estilo"/>
      </w:pPr>
      <w:r>
        <w:t/>
      </w:r>
    </w:p>
    <w:p>
      <w:pPr>
        <w:pStyle w:val="Estilo"/>
      </w:pPr>
      <w:r>
        <w:t>f) Un representante del Consejo de la Judicatura; y</w:t>
      </w:r>
    </w:p>
    <w:p>
      <w:pPr>
        <w:pStyle w:val="Estilo"/>
      </w:pPr>
      <w:r>
        <w:t/>
      </w:r>
    </w:p>
    <w:p>
      <w:pPr>
        <w:pStyle w:val="Estilo"/>
      </w:pPr>
      <w:r>
        <w:t>g) Un representante del Comité de Participación Social.</w:t>
      </w:r>
    </w:p>
    <w:p>
      <w:pPr>
        <w:pStyle w:val="Estilo"/>
      </w:pPr>
      <w:r>
        <w:t/>
      </w:r>
    </w:p>
    <w:p>
      <w:pPr>
        <w:pStyle w:val="Estilo"/>
      </w:pPr>
      <w:r>
        <w:t>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la Ley.</w:t>
      </w:r>
    </w:p>
    <w:p>
      <w:pPr>
        <w:pStyle w:val="Estilo"/>
      </w:pPr>
      <w:r>
        <w:t/>
      </w:r>
    </w:p>
    <w:p>
      <w:pPr>
        <w:pStyle w:val="Estilo"/>
      </w:pPr>
      <w:r>
        <w:t>(REFORMADA [N. DE E. ADICIONADA], P.O. 18 DE JULIO DE 2017)</w:t>
      </w:r>
    </w:p>
    <w:p>
      <w:pPr>
        <w:pStyle w:val="Estilo"/>
      </w:pPr>
      <w:r>
        <w:t>III. Corresponderá al Comité Coordinador del Sistema Estatal Anticorrupción, en los términos que determine la Ley:</w:t>
      </w:r>
    </w:p>
    <w:p>
      <w:pPr>
        <w:pStyle w:val="Estilo"/>
      </w:pPr>
      <w:r>
        <w:t/>
      </w:r>
    </w:p>
    <w:p>
      <w:pPr>
        <w:pStyle w:val="Estilo"/>
      </w:pPr>
      <w:r>
        <w:t>a) El establecimiento de mecanismos de coordinación con el Sistema Nacional Anticorrupción y otras entidades federativas;</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w:t>
      </w:r>
    </w:p>
    <w:p>
      <w:pPr>
        <w:pStyle w:val="Estilo"/>
      </w:pPr>
      <w:r>
        <w:t/>
      </w:r>
    </w:p>
    <w:p>
      <w:pPr>
        <w:pStyle w:val="Estilo"/>
      </w:pPr>
      <w:r>
        <w:t>d) El establecimiento de bases y principios para la efectiva coordinación de las autoridades en materia de fiscalización y control de los recursos públicos; y</w:t>
      </w:r>
    </w:p>
    <w:p>
      <w:pPr>
        <w:pStyle w:val="Estilo"/>
      </w:pPr>
      <w:r>
        <w:t/>
      </w:r>
    </w:p>
    <w:p>
      <w:pPr>
        <w:pStyle w:val="Estilo"/>
      </w:pPr>
      <w: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pPr>
        <w:pStyle w:val="Estilo"/>
      </w:pPr>
      <w:r>
        <w:t/>
      </w:r>
    </w:p>
    <w:p>
      <w:pPr>
        <w:pStyle w:val="Estilo"/>
      </w:pPr>
      <w:r>
        <w:t>(REFORMADO [N. DE E. REPUBLICADO], P.O. 18 DE JULIO DE 2017)</w:t>
      </w:r>
    </w:p>
    <w:p>
      <w:pPr>
        <w:pStyle w:val="Estilo"/>
      </w:pPr>
      <w:r>
        <w:t>La ley determinará las bases de organización y funcionamiento del Sistema Anticorrupción del Estado de Jalisco.</w:t>
      </w:r>
    </w:p>
    <w:p>
      <w:pPr>
        <w:pStyle w:val="Estilo"/>
      </w:pPr>
      <w:r>
        <w:t/>
      </w:r>
    </w:p>
    <w:p>
      <w:pPr>
        <w:pStyle w:val="Estilo"/>
      </w:pPr>
      <w:r>
        <w:t/>
      </w:r>
    </w:p>
    <w:p>
      <w:pPr>
        <w:pStyle w:val="Estilo"/>
      </w:pPr>
      <w:r>
        <w:t>(REUBICADO, P.O. 28 DE ABRIL DE 1997)</w:t>
      </w:r>
    </w:p>
    <w:p>
      <w:pPr>
        <w:pStyle w:val="Estilo"/>
      </w:pPr>
      <w:r>
        <w:t>TITULO NOVENO</w:t>
      </w:r>
    </w:p>
    <w:p>
      <w:pPr>
        <w:pStyle w:val="Estilo"/>
      </w:pPr>
      <w:r>
        <w:t/>
      </w:r>
    </w:p>
    <w:p>
      <w:pPr>
        <w:pStyle w:val="Estilo"/>
      </w:pPr>
      <w:r>
        <w:t/>
      </w:r>
    </w:p>
    <w:p>
      <w:pPr>
        <w:pStyle w:val="Estilo"/>
      </w:pPr>
      <w:r>
        <w:t>(REUBICADO, P.O. 28 DE ABRIL DE 1997)</w:t>
      </w:r>
    </w:p>
    <w:p>
      <w:pPr>
        <w:pStyle w:val="Estilo"/>
      </w:pPr>
      <w:r>
        <w:t>CAPITULO I</w:t>
      </w:r>
    </w:p>
    <w:p>
      <w:pPr>
        <w:pStyle w:val="Estilo"/>
      </w:pPr>
      <w:r>
        <w:t/>
      </w:r>
    </w:p>
    <w:p>
      <w:pPr>
        <w:pStyle w:val="Estilo"/>
      </w:pPr>
      <w:r>
        <w:t>Prevenciones generales</w:t>
      </w:r>
    </w:p>
    <w:p>
      <w:pPr>
        <w:pStyle w:val="Estilo"/>
      </w:pPr>
      <w:r>
        <w:t/>
      </w:r>
    </w:p>
    <w:p>
      <w:pPr>
        <w:pStyle w:val="Estilo"/>
      </w:pPr>
      <w:r>
        <w:t>(REFORMADO, P.O. 28 DE ABRIL DE 1997)</w:t>
      </w:r>
    </w:p>
    <w:p>
      <w:pPr>
        <w:pStyle w:val="Estilo"/>
      </w:pPr>
      <w:r>
        <w:t>Art. 108. Todos los servidores públicos del Estado y de los municipios, antes de asumir el desempeño de sus cargos, rendirán protesta formal de cumplir y vigilar el cumplimiento de la Constitución Política de los Estados Unidos Mexicanos, esta Constitución y todas las leyes que de ellas emanen.</w:t>
      </w:r>
    </w:p>
    <w:p>
      <w:pPr>
        <w:pStyle w:val="Estilo"/>
      </w:pPr>
      <w:r>
        <w:t/>
      </w:r>
    </w:p>
    <w:p>
      <w:pPr>
        <w:pStyle w:val="Estilo"/>
      </w:pPr>
      <w:r>
        <w:t>(ADICIONADO, P.O. 30 DE MAYO DE 2000)</w:t>
      </w:r>
    </w:p>
    <w:p>
      <w:pPr>
        <w:pStyle w:val="Estilo"/>
      </w:pPr>
      <w:r>
        <w:t>Corresponde al Congreso del Estado tomar protesta a los servidores públicos que con arreglo a esta Constitución deban ser nombrados o ratificados por éste, en el recinto oficial del Poder Legislativo.</w:t>
      </w:r>
    </w:p>
    <w:p>
      <w:pPr>
        <w:pStyle w:val="Estilo"/>
      </w:pPr>
      <w:r>
        <w:t/>
      </w:r>
    </w:p>
    <w:p>
      <w:pPr>
        <w:pStyle w:val="Estilo"/>
      </w:pPr>
      <w:r>
        <w:t>(ADICIONADO, P.O. 30 DE MAYO DE 2000)</w:t>
      </w:r>
    </w:p>
    <w:p>
      <w:pPr>
        <w:pStyle w:val="Estilo"/>
      </w:pPr>
      <w:r>
        <w:t>El Gobernador al tomar posesión de su cargo rendirá protesta ante el Congreso del Estado en el Recinto oficial del Poder Legislativo.</w:t>
      </w:r>
    </w:p>
    <w:p>
      <w:pPr>
        <w:pStyle w:val="Estilo"/>
      </w:pPr>
      <w:r>
        <w:t/>
      </w:r>
    </w:p>
    <w:p>
      <w:pPr>
        <w:pStyle w:val="Estilo"/>
      </w:pPr>
      <w:r>
        <w:t>(REFORMADO, P.O. 28 DE ABRIL DE 1997)</w:t>
      </w:r>
    </w:p>
    <w:p>
      <w:pPr>
        <w:pStyle w:val="Estilo"/>
      </w:pPr>
      <w:r>
        <w:t>Art. 109. Nadie puede ejercer a la vez, dos o más cargos de elección popular.</w:t>
      </w:r>
    </w:p>
    <w:p>
      <w:pPr>
        <w:pStyle w:val="Estilo"/>
      </w:pPr>
      <w:r>
        <w:t/>
      </w:r>
    </w:p>
    <w:p>
      <w:pPr>
        <w:pStyle w:val="Estilo"/>
      </w:pPr>
      <w:r>
        <w:t>Los ciudadanos no podrán ser candidatos, simultáneamente, a diferentes cargos de elección popular estatal o municipal en el mismo proceso electoral.</w:t>
      </w:r>
    </w:p>
    <w:p>
      <w:pPr>
        <w:pStyle w:val="Estilo"/>
      </w:pPr>
      <w:r>
        <w:t/>
      </w:r>
    </w:p>
    <w:p>
      <w:pPr>
        <w:pStyle w:val="Estilo"/>
      </w:pPr>
      <w:r>
        <w:t>(REFORMADO [N. DE E. ADICIONADO], P.O. 8 DE JULIO DE 2014)</w:t>
      </w:r>
    </w:p>
    <w:p>
      <w:pPr>
        <w:pStyle w:val="Estilo"/>
      </w:pPr>
      <w:r>
        <w:t>Los candidatos a cargos de elección popular estatal o municipal no podrán serlo de manera simultánea a cargos de elección federal.</w:t>
      </w:r>
    </w:p>
    <w:p>
      <w:pPr>
        <w:pStyle w:val="Estilo"/>
      </w:pPr>
      <w:r>
        <w:t/>
      </w:r>
    </w:p>
    <w:p>
      <w:pPr>
        <w:pStyle w:val="Estilo"/>
      </w:pPr>
      <w:r>
        <w:t>(REFORMADO, P.O. 28 DE ABRIL DE 1997)</w:t>
      </w:r>
    </w:p>
    <w:p>
      <w:pPr>
        <w:pStyle w:val="Estilo"/>
      </w:pPr>
      <w:r>
        <w:t>Art. 110. Los cargos de elección popular directa son preferentes a los de nombramiento, salvo razón justificada y sólo son renunciables por causa grave. La autoridad a quien corresponda conocer de las renuncias o licencias, calificará las razones o causas que las motiven.</w:t>
      </w:r>
    </w:p>
    <w:p>
      <w:pPr>
        <w:pStyle w:val="Estilo"/>
      </w:pPr>
      <w:r>
        <w:t/>
      </w:r>
    </w:p>
    <w:p>
      <w:pPr>
        <w:pStyle w:val="Estilo"/>
      </w:pPr>
      <w:r>
        <w:t>Los demás cargos serán aceptables voluntariamente.</w:t>
      </w:r>
    </w:p>
    <w:p>
      <w:pPr>
        <w:pStyle w:val="Estilo"/>
      </w:pPr>
      <w:r>
        <w:t/>
      </w:r>
    </w:p>
    <w:p>
      <w:pPr>
        <w:pStyle w:val="Estilo"/>
      </w:pPr>
      <w:r>
        <w:t>(REFORMADO, P.O. 24 DE MAYO DE 2016)</w:t>
      </w:r>
    </w:p>
    <w:p>
      <w:pPr>
        <w:pStyle w:val="Estilo"/>
      </w:pPr>
      <w:r>
        <w:t>Art. 111.- Los servidores públicos de los órganos del Poder Público del Estado, de los municipios, de los organismos con autonomía constitucional dependencias y entidades, así como cualquier otro ente, órgano u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la Constitución Política de los Estados Unidos Mexicanos, esta Constitución, y las leyes reglamentarias que de las mismas emanen.</w:t>
      </w:r>
    </w:p>
    <w:p>
      <w:pPr>
        <w:pStyle w:val="Estilo"/>
      </w:pPr>
      <w:r>
        <w:t/>
      </w:r>
    </w:p>
    <w:p>
      <w:pPr>
        <w:pStyle w:val="Estilo"/>
      </w:pPr>
      <w:r>
        <w:t>Las remuneraciones serán determinadas conforme a las siguientes bases:</w:t>
      </w:r>
    </w:p>
    <w:p>
      <w:pPr>
        <w:pStyle w:val="Estilo"/>
      </w:pPr>
      <w:r>
        <w:t/>
      </w:r>
    </w:p>
    <w:p>
      <w:pPr>
        <w:pStyle w:val="Estilo"/>
      </w:pPr>
      <w:r>
        <w:t>I. Ningún servidor público percibirá remuneración por el desempeño de una función, empleo, cargo o comisión, igual o mayor a la que determine el Congreso en el Presupuesto de Egresos para el Gobernador del Estado;</w:t>
      </w:r>
    </w:p>
    <w:p>
      <w:pPr>
        <w:pStyle w:val="Estilo"/>
      </w:pPr>
      <w:r>
        <w:t/>
      </w:r>
    </w:p>
    <w:p>
      <w:pPr>
        <w:pStyle w:val="Estilo"/>
      </w:pPr>
      <w:r>
        <w:t>II. Ningún servidor público percibirá remuneración igual o mayor que la aprobada para su superior jerárquico inmediato, o que sea mayor a la establecida para el cargo público de naturaleza similar previsto en el presupuesto de egresos correspondiente.</w:t>
      </w:r>
    </w:p>
    <w:p>
      <w:pPr>
        <w:pStyle w:val="Estilo"/>
      </w:pPr>
      <w:r>
        <w:t/>
      </w:r>
    </w:p>
    <w:p>
      <w:pPr>
        <w:pStyle w:val="Estilo"/>
      </w:pPr>
      <w:r>
        <w:t>Lo anterior, excepto en los casos en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Gobernador del Estado en el Presupuesto de Egresos;</w:t>
      </w:r>
    </w:p>
    <w:p>
      <w:pPr>
        <w:pStyle w:val="Estilo"/>
      </w:pPr>
      <w:r>
        <w:t/>
      </w:r>
    </w:p>
    <w:p>
      <w:pPr>
        <w:pStyle w:val="Estilo"/>
      </w:pPr>
      <w:r>
        <w:t>III. Ningún servidor público podrá percibir remuneración adicional alguna por el desempeño de los cargos, comisiones, representaciones o alguna otra función similar, que ocupe de manera inherente, derivada o complementaria al cargo principal;</w:t>
      </w:r>
    </w:p>
    <w:p>
      <w:pPr>
        <w:pStyle w:val="Estilo"/>
      </w:pPr>
      <w:r>
        <w:t/>
      </w:r>
    </w:p>
    <w:p>
      <w:pPr>
        <w:pStyle w:val="Estilo"/>
      </w:pPr>
      <w:r>
        <w:t>IV. Queda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pPr>
        <w:pStyle w:val="Estilo"/>
      </w:pPr>
      <w:r>
        <w:t/>
      </w:r>
    </w:p>
    <w:p>
      <w:pPr>
        <w:pStyle w:val="Estilo"/>
      </w:pPr>
      <w:r>
        <w:t>V. Las remuneraciones brutas de los servidores públicos serán determinadas en los respectivos presupuestos de egresos, estatal y municipales; los cuales contendrán los tabuladores desglosados de dichas remuneraciones; y</w:t>
      </w:r>
    </w:p>
    <w:p>
      <w:pPr>
        <w:pStyle w:val="Estilo"/>
      </w:pPr>
      <w:r>
        <w:t/>
      </w:r>
    </w:p>
    <w:p>
      <w:pPr>
        <w:pStyle w:val="Estilo"/>
      </w:pPr>
      <w:r>
        <w:t>VI. Las conductas que impliquen el incumplimiento o la elusión de lo previsto por este artículo serán perseguidas y sancionadas conforme a los procedimientos y plazos que establezcan las leyes.</w:t>
      </w:r>
    </w:p>
    <w:p>
      <w:pPr>
        <w:pStyle w:val="Estilo"/>
      </w:pPr>
      <w:r>
        <w:t/>
      </w:r>
    </w:p>
    <w:p>
      <w:pPr>
        <w:pStyle w:val="Estilo"/>
      </w:pPr>
      <w:r>
        <w:t>(REFORMADO PRIMER PÁRRAFO, P.O. 24 DE JULIO DE 2008)</w:t>
      </w:r>
    </w:p>
    <w:p>
      <w:pPr>
        <w:pStyle w:val="Estilo"/>
      </w:pPr>
      <w:r>
        <w:t>Art. 112. Todo cargo público de elección popular es incompatible con algún otro de la Federación, del Estado o del Municipio, cuando por ambos se perciba sueldo, salvo de los ramos de docencia, investigación científica y beneficencia.</w:t>
      </w:r>
    </w:p>
    <w:p>
      <w:pPr>
        <w:pStyle w:val="Estilo"/>
      </w:pPr>
      <w:r>
        <w:t/>
      </w:r>
    </w:p>
    <w:p>
      <w:pPr>
        <w:pStyle w:val="Estilo"/>
      </w:pPr>
      <w:r>
        <w:t>(REFORMADO, P.O. 24 DE JULIO DE 2008)</w:t>
      </w:r>
    </w:p>
    <w:p>
      <w:pPr>
        <w:pStyle w:val="Estilo"/>
      </w:pPr>
      <w:r>
        <w:t>Los diputados, el Gobernador y los magistrados, durante el periodo de su encargo, no podrán desempeñar ninguna otra comisión o empleo de la Federación,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pPr>
        <w:pStyle w:val="Estilo"/>
      </w:pPr>
      <w:r>
        <w:t/>
      </w:r>
    </w:p>
    <w:p>
      <w:pPr>
        <w:pStyle w:val="Estilo"/>
      </w:pPr>
      <w:r>
        <w:t>(REFORMADO, P.O. 28 DE ABRIL DE 1997)</w:t>
      </w:r>
    </w:p>
    <w:p>
      <w:pPr>
        <w:pStyle w:val="Estilo"/>
      </w:pPr>
      <w:r>
        <w:t>La infracción de estas disposiciones será castigada conforme a lo establecido en la Ley de Responsabilidades de los Servidores Públicos.</w:t>
      </w:r>
    </w:p>
    <w:p>
      <w:pPr>
        <w:pStyle w:val="Estilo"/>
      </w:pPr>
      <w:r>
        <w:t/>
      </w:r>
    </w:p>
    <w:p>
      <w:pPr>
        <w:pStyle w:val="Estilo"/>
      </w:pPr>
      <w:r>
        <w:t>(REFORMADO, P.O. 28 DE ABRIL DE 1997)</w:t>
      </w:r>
    </w:p>
    <w:p>
      <w:pPr>
        <w:pStyle w:val="Estilo"/>
      </w:pPr>
      <w:r>
        <w:t>Los magistrados, aun cuando gocen de licencia, además del impedimento a que se refiere el párrafo segundo de este artículo, no podrán ejercer su profesión de abogado ni patrocinar negocios judiciales ante los tribunales.</w:t>
      </w:r>
    </w:p>
    <w:p>
      <w:pPr>
        <w:pStyle w:val="Estilo"/>
      </w:pPr>
      <w:r>
        <w:t/>
      </w:r>
    </w:p>
    <w:p>
      <w:pPr>
        <w:pStyle w:val="Estilo"/>
      </w:pPr>
      <w:r>
        <w:t>(ADICIONADO, P.O. 28 DE ABRIL DE 1997)</w:t>
      </w:r>
    </w:p>
    <w:p>
      <w:pPr>
        <w:pStyle w:val="Estilo"/>
      </w:pPr>
      <w:r>
        <w:t>Art. 113.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la Legislatura se procederá conforme a las disposiciones aplicables de esta Constitución.</w:t>
      </w:r>
    </w:p>
    <w:p>
      <w:pPr>
        <w:pStyle w:val="Estilo"/>
      </w:pPr>
      <w:r>
        <w:t/>
      </w:r>
    </w:p>
    <w:p>
      <w:pPr>
        <w:pStyle w:val="Estilo"/>
      </w:pPr>
      <w:r>
        <w:t>(ADICIONADO, P.O. 28 DE ABRIL DE 1997)</w:t>
      </w:r>
    </w:p>
    <w:p>
      <w:pPr>
        <w:pStyle w:val="Estilo"/>
      </w:pPr>
      <w:r>
        <w:t>Art. 114. Los servidores públicos que entren a ejercer su encargo después del día señalado por esta Constitución o por las leyes, como principio del período que les corresponde, sólo durarán en sus funciones el tiempo que les faltare para cumplir dicho período.</w:t>
      </w:r>
    </w:p>
    <w:p>
      <w:pPr>
        <w:pStyle w:val="Estilo"/>
      </w:pPr>
      <w:r>
        <w:t> </w:t>
      </w:r>
    </w:p>
    <w:p>
      <w:pPr>
        <w:pStyle w:val="Estilo"/>
      </w:pPr>
      <w:r>
        <w:t>Los períodos, plazos y términos que establece esta Constitución, corresponden a unidades naturales de tiempo.</w:t>
      </w:r>
    </w:p>
    <w:p>
      <w:pPr>
        <w:pStyle w:val="Estilo"/>
      </w:pPr>
      <w:r>
        <w:t/>
      </w:r>
    </w:p>
    <w:p>
      <w:pPr>
        <w:pStyle w:val="Estilo"/>
      </w:pPr>
      <w:r>
        <w:t>(ADICIONADO, P.O. 28 DE ABRIL DE 1997)</w:t>
      </w:r>
    </w:p>
    <w:p>
      <w:pPr>
        <w:pStyle w:val="Estilo"/>
      </w:pPr>
      <w:r>
        <w:t>Art. 115.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w:t>
      </w:r>
    </w:p>
    <w:p>
      <w:pPr>
        <w:pStyle w:val="Estilo"/>
      </w:pPr>
      <w:r>
        <w:t/>
      </w:r>
    </w:p>
    <w:p>
      <w:pPr>
        <w:pStyle w:val="Estilo"/>
      </w:pPr>
      <w:r>
        <w:t>(ADICIONADO, P.O. 28 DE ABRIL DE 1997)</w:t>
      </w:r>
    </w:p>
    <w:p>
      <w:pPr>
        <w:pStyle w:val="Estilo"/>
      </w:pPr>
      <w:r>
        <w:t>Art. 116. Las relaciones laborales del Estado, de los municipios y de los organismos descentralizados de ambos con sus servidores, se regirán por la Ley para los Servidores Públicos del Estado de Jalisco y sus Municipios, la que deberá establecer el servicio civil de carrera, respetando las disposiciones del artículo 123 de la Constitución Política de los Estados Unidos Mexicanos y sus leyes reglamentarias.</w:t>
      </w:r>
    </w:p>
    <w:p>
      <w:pPr>
        <w:pStyle w:val="Estilo"/>
      </w:pPr>
      <w:r>
        <w:t/>
      </w:r>
    </w:p>
    <w:p>
      <w:pPr>
        <w:pStyle w:val="Estilo"/>
      </w:pPr>
      <w:r>
        <w:t>(ADICIONADO, P.O. 5 DE JULIO DE 2008)</w:t>
      </w:r>
    </w:p>
    <w:p>
      <w:pPr>
        <w:pStyle w:val="Estilo"/>
      </w:pPr>
      <w:r>
        <w:t>Art. 116 bis. Los servidores públicos del Estado y los municipios,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Las leyes, en sus respectivos ámbitos de aplicación, garantizarán el estricto cumplimiento de lo previsto en los dos párrafos anteriores, incluyendo el régimen de sanciones a que haya lugar.</w:t>
      </w:r>
    </w:p>
    <w:p>
      <w:pPr>
        <w:pStyle w:val="Estilo"/>
      </w:pPr>
      <w:r>
        <w:t/>
      </w:r>
    </w:p>
    <w:p>
      <w:pPr>
        <w:pStyle w:val="Estilo"/>
      </w:pPr>
      <w:r>
        <w:t/>
      </w:r>
    </w:p>
    <w:p>
      <w:pPr>
        <w:pStyle w:val="Estilo"/>
      </w:pPr>
      <w:r>
        <w:t>(REUBICADO, P.O. 28 DE ABRIL DE 1997)</w:t>
      </w:r>
    </w:p>
    <w:p>
      <w:pPr>
        <w:pStyle w:val="Estilo"/>
      </w:pPr>
      <w:r>
        <w:t>CAPITULO II</w:t>
      </w:r>
    </w:p>
    <w:p>
      <w:pPr>
        <w:pStyle w:val="Estilo"/>
      </w:pPr>
      <w:r>
        <w:t/>
      </w:r>
    </w:p>
    <w:p>
      <w:pPr>
        <w:pStyle w:val="Estilo"/>
      </w:pPr>
      <w:r>
        <w:t>De las reformas a la Constitución</w:t>
      </w:r>
    </w:p>
    <w:p>
      <w:pPr>
        <w:pStyle w:val="Estilo"/>
      </w:pPr>
      <w:r>
        <w:t/>
      </w:r>
    </w:p>
    <w:p>
      <w:pPr>
        <w:pStyle w:val="Estilo"/>
      </w:pPr>
      <w:r>
        <w:t>(ADICIONADO, P.O. 28 DE ABRIL DE 1997)</w:t>
      </w:r>
    </w:p>
    <w:p>
      <w:pPr>
        <w:pStyle w:val="Estilo"/>
      </w:pPr>
      <w:r>
        <w:t>Art. 117.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pPr>
        <w:pStyle w:val="Estilo"/>
      </w:pPr>
      <w:r>
        <w:t/>
      </w:r>
    </w:p>
    <w:p>
      <w:pPr>
        <w:pStyle w:val="Estilo"/>
      </w:pPr>
      <w:r>
        <w:t>Si transcurriere un mes después de que se compruebe que ha sido recibido el proyecto de que se trata, sin que los ayuntamientos remitieren al Congreso el resultado de la votación, se entenderá que aceptan las reformas. </w:t>
      </w:r>
    </w:p>
    <w:p>
      <w:pPr>
        <w:pStyle w:val="Estilo"/>
      </w:pPr>
      <w:r>
        <w:t/>
      </w:r>
    </w:p>
    <w:p>
      <w:pPr>
        <w:pStyle w:val="Estilo"/>
      </w:pPr>
      <w: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pPr>
        <w:pStyle w:val="Estilo"/>
      </w:pPr>
      <w:r>
        <w:t/>
      </w:r>
    </w:p>
    <w:p>
      <w:pPr>
        <w:pStyle w:val="Estilo"/>
      </w:pPr>
      <w:r>
        <w:t>(ADICIONADO, P.O. 28 DE ABRIL DE 1997)</w:t>
      </w:r>
    </w:p>
    <w:p>
      <w:pPr>
        <w:pStyle w:val="Estilo"/>
      </w:pPr>
      <w:r>
        <w:t>Art. 118. Las reformas hechas en la Constitución Federal que afecten a esta Constitución, serán inmediatamente adoptadas por el Congreso y promulgadas sin más trámite.</w:t>
      </w:r>
    </w:p>
    <w:p>
      <w:pPr>
        <w:pStyle w:val="Estilo"/>
      </w:pPr>
      <w:r>
        <w:t/>
      </w:r>
    </w:p>
    <w:p>
      <w:pPr>
        <w:pStyle w:val="Estilo"/>
      </w:pPr>
      <w:r>
        <w:t/>
      </w:r>
    </w:p>
    <w:p>
      <w:pPr>
        <w:pStyle w:val="Estilo"/>
      </w:pPr>
      <w:r>
        <w:t>(REUBICADO, P.O. 28 DE ABRIL DE 1997)</w:t>
      </w:r>
    </w:p>
    <w:p>
      <w:pPr>
        <w:pStyle w:val="Estilo"/>
      </w:pPr>
      <w:r>
        <w:t>CAPITULO III</w:t>
      </w:r>
    </w:p>
    <w:p>
      <w:pPr>
        <w:pStyle w:val="Estilo"/>
      </w:pPr>
      <w:r>
        <w:t/>
      </w:r>
    </w:p>
    <w:p>
      <w:pPr>
        <w:pStyle w:val="Estilo"/>
      </w:pPr>
      <w:r>
        <w:t>De la inviolabilidad de esta Constitución</w:t>
      </w:r>
    </w:p>
    <w:p>
      <w:pPr>
        <w:pStyle w:val="Estilo"/>
      </w:pPr>
      <w:r>
        <w:t/>
      </w:r>
    </w:p>
    <w:p>
      <w:pPr>
        <w:pStyle w:val="Estilo"/>
      </w:pPr>
      <w:r>
        <w:t>(ADICIONADO, P.O. 28 DE ABRIL DE 1997)</w:t>
      </w:r>
    </w:p>
    <w:p>
      <w:pPr>
        <w:pStyle w:val="Estilo"/>
      </w:pPr>
      <w:r>
        <w:t>Art. 119. Esta Constitución conservará su vigor aunque un trastorno público interrumpa su observancia.</w:t>
      </w:r>
    </w:p>
    <w:p>
      <w:pPr>
        <w:pStyle w:val="Estilo"/>
      </w:pPr>
      <w:r>
        <w:t/>
      </w:r>
    </w:p>
    <w:p>
      <w:pPr>
        <w:pStyle w:val="Estilo"/>
      </w:pPr>
      <w:r>
        <w:t>Si se estableciere un gobierno contrario a los principios que ella sanciona, luego que el pueblo recobre su libertad volverá a ser acatada y, con sujeción a la misma y a las leyes que de ella emanen, serán juzgados todos los que la hubieran infringido.</w:t>
      </w:r>
    </w:p>
    <w:p>
      <w:pPr>
        <w:pStyle w:val="Estilo"/>
      </w:pPr>
      <w:r>
        <w:t/>
      </w:r>
    </w:p>
    <w:p>
      <w:pPr>
        <w:pStyle w:val="Estilo"/>
      </w:pPr>
      <w:r>
        <w:t/>
      </w:r>
    </w:p>
    <w:p>
      <w:pPr>
        <w:pStyle w:val="Estilo"/>
      </w:pPr>
      <w:r>
        <w:t>TRANSITORIOS</w:t>
      </w:r>
    </w:p>
    <w:p>
      <w:pPr>
        <w:pStyle w:val="Estilo"/>
      </w:pPr>
      <w:r>
        <w:t/>
      </w:r>
    </w:p>
    <w:p>
      <w:pPr>
        <w:pStyle w:val="Estilo"/>
      </w:pPr>
      <w:r>
        <w:t>Art. 1º Esta Constitución comenzará a regir el día siguiente de su publicación en cada lugar; excepto en lo relativo al número de Diputados que integran la Legislatura,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que fueron electos. </w:t>
      </w:r>
    </w:p>
    <w:p>
      <w:pPr>
        <w:pStyle w:val="Estilo"/>
      </w:pPr>
      <w:r>
        <w:t> </w:t>
      </w:r>
    </w:p>
    <w:p>
      <w:pPr>
        <w:pStyle w:val="Estilo"/>
      </w:pPr>
      <w:r>
        <w:t>Art. 2º El actual Poder Legislativo, durará hasta el 31 de enero de 1919; el Ejecutivo, hasta el 28 de febrero del mismo año; y el Judicial hasta el 31 de diciembre de 1918. </w:t>
      </w:r>
    </w:p>
    <w:p>
      <w:pPr>
        <w:pStyle w:val="Estilo"/>
      </w:pPr>
      <w:r>
        <w:t> </w:t>
      </w:r>
    </w:p>
    <w:p>
      <w:pPr>
        <w:pStyle w:val="Estilo"/>
      </w:pPr>
      <w:r>
        <w:t>Art. 3º El actual período de sesiones continuará con el carácter de ordinario hasta que el Congreso tenga a bien clausurarlo.</w:t>
      </w:r>
    </w:p>
    <w:p>
      <w:pPr>
        <w:pStyle w:val="Estilo"/>
      </w:pPr>
      <w:r>
        <w:t/>
      </w:r>
    </w:p>
    <w:p>
      <w:pPr>
        <w:pStyle w:val="Estilo"/>
      </w:pPr>
      <w:r>
        <w:t>Art. 4º (DEROGADO, P.O. 13 DE JULIO DE 1994)</w:t>
      </w:r>
    </w:p>
    <w:p>
      <w:pPr>
        <w:pStyle w:val="Estilo"/>
      </w:pPr>
      <w:r>
        <w:t/>
      </w:r>
    </w:p>
    <w:p>
      <w:pPr>
        <w:pStyle w:val="Estilo"/>
      </w:pPr>
      <w:r>
        <w:t>Art. 5º (DEROGADO, P.O. 13 DE JULIO DE 1994)</w:t>
      </w:r>
    </w:p>
    <w:p>
      <w:pPr>
        <w:pStyle w:val="Estilo"/>
      </w:pPr>
      <w:r>
        <w:t/>
      </w:r>
    </w:p>
    <w:p>
      <w:pPr>
        <w:pStyle w:val="Estilo"/>
      </w:pPr>
      <w:r>
        <w:t>Art. 6º (DEROGADO, P.O. 13 DE JULIO DE 1994)</w:t>
      </w:r>
    </w:p>
    <w:p>
      <w:pPr>
        <w:pStyle w:val="Estilo"/>
      </w:pPr>
      <w:r>
        <w:t/>
      </w:r>
    </w:p>
    <w:p>
      <w:pPr>
        <w:pStyle w:val="Estilo"/>
      </w:pPr>
      <w:r>
        <w:t>Art. 7º (DEROGADO, P.O. 13 DE JULIO DE 1994)</w:t>
      </w:r>
    </w:p>
    <w:p>
      <w:pPr>
        <w:pStyle w:val="Estilo"/>
      </w:pPr>
      <w:r>
        <w:t/>
      </w:r>
    </w:p>
    <w:p>
      <w:pPr>
        <w:pStyle w:val="Estilo"/>
      </w:pPr>
      <w:r>
        <w:t>Dado en el Salón de sesiones del Congreso del Estado, a ocho de julio de mil novecientos diecisiete.</w:t>
      </w:r>
    </w:p>
    <w:p>
      <w:pPr>
        <w:pStyle w:val="Estilo"/>
      </w:pPr>
      <w:r>
        <w:t/>
      </w:r>
    </w:p>
    <w:p>
      <w:pPr>
        <w:pStyle w:val="Estilo"/>
      </w:pPr>
      <w:r>
        <w:t>Firmados: Presidente, M. Bouquet Jr., Diputado por el Primer Distrito.- Vice-Presidente, Carlos Galindo, Diputado por el 5o. Distrito.- V.L. Velarde, Diputado por el 4o. Distrito.- Ramón Delgado, Diputado por el 6o. Distrito.- J.W.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pPr>
        <w:pStyle w:val="Estilo"/>
      </w:pPr>
      <w:r>
        <w:t/>
      </w:r>
    </w:p>
    <w:p>
      <w:pPr>
        <w:pStyle w:val="Estilo"/>
      </w:pPr>
      <w:r>
        <w:t/>
      </w:r>
    </w:p>
    <w:p>
      <w:pPr>
        <w:pStyle w:val="Estilo"/>
      </w:pPr>
      <w:r>
        <w:t>N. DE E. A CONTINUACIÓN SE TRANSCRIBEN LOS ARTÍCULOS TRANSITORIOS DE LOS DECRETOS DE REFORMAS A LA PRESENTE CONSTITUCIÓN.</w:t>
      </w:r>
    </w:p>
    <w:p>
      <w:pPr>
        <w:pStyle w:val="Estilo"/>
      </w:pPr>
      <w:r>
        <w:t/>
      </w:r>
    </w:p>
    <w:p>
      <w:pPr>
        <w:pStyle w:val="Estilo"/>
      </w:pPr>
      <w:r>
        <w:t>P.O. 16 DE SEPTIEMBRE DE 1922.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26 DE SEPTIEMBRE DE 1924.</w:t>
      </w:r>
    </w:p>
    <w:p>
      <w:pPr>
        <w:pStyle w:val="Estilo"/>
      </w:pPr>
      <w:r>
        <w:t/>
      </w:r>
    </w:p>
    <w:p>
      <w:pPr>
        <w:pStyle w:val="Estilo"/>
      </w:pPr>
      <w:r>
        <w:t>ARTICULO UNICO.- Esta ley empezará a regir en la elección de la próxima XXIX Legislatura y los períodos que se señala se contarán a partir del día 1o. de febrero de mil novecientos veinticinco.</w:t>
      </w:r>
    </w:p>
    <w:p>
      <w:pPr>
        <w:pStyle w:val="Estilo"/>
      </w:pPr>
      <w:r>
        <w:t/>
      </w:r>
    </w:p>
    <w:p>
      <w:pPr>
        <w:pStyle w:val="Estilo"/>
      </w:pPr>
      <w:r>
        <w:t/>
      </w:r>
    </w:p>
    <w:p>
      <w:pPr>
        <w:pStyle w:val="Estilo"/>
      </w:pPr>
      <w:r>
        <w:t>P.O. 19 DE FEBRERO DE 1927.</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SEPTIEMBRE DE 1928.</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JUNIO DE 1931.</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27 DE OCTUBRE DE 1932.</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ARTICULO 19 DE LA CONSTITUCIÓN POLÍTICA DEL ESTADO DE JALISCO.</w:t>
      </w:r>
    </w:p>
    <w:p>
      <w:pPr>
        <w:pStyle w:val="Estilo"/>
      </w:pPr>
      <w:r>
        <w:t/>
      </w:r>
    </w:p>
    <w:p>
      <w:pPr>
        <w:pStyle w:val="Estilo"/>
      </w:pPr>
      <w:r>
        <w:t/>
      </w:r>
    </w:p>
    <w:p>
      <w:pPr>
        <w:pStyle w:val="Estilo"/>
      </w:pPr>
      <w:r>
        <w:t>P.O. 21 DE MARZO DE 1935.</w:t>
      </w:r>
    </w:p>
    <w:p>
      <w:pPr>
        <w:pStyle w:val="Estilo"/>
      </w:pPr>
      <w:r>
        <w:t/>
      </w:r>
    </w:p>
    <w:p>
      <w:pPr>
        <w:pStyle w:val="Estilo"/>
      </w:pPr>
      <w:r>
        <w:t>PRIMERO.- Los Magistrados del Supremo Tribunal de Justicia en funciones, así como los Jueces de Primera Instancia, cesarán en su cargo el treinta y uno de marzo del corriente año, entrando a funcionar los electos al día siguiente.</w:t>
      </w:r>
    </w:p>
    <w:p>
      <w:pPr>
        <w:pStyle w:val="Estilo"/>
      </w:pPr>
      <w:r>
        <w:t/>
      </w:r>
    </w:p>
    <w:p>
      <w:pPr>
        <w:pStyle w:val="Estilo"/>
      </w:pPr>
      <w:r>
        <w:t>SEGUNDO.- Esta Ley entrará en vigor el día siguiente de su publicación en el Periódico Oficial.</w:t>
      </w:r>
    </w:p>
    <w:p>
      <w:pPr>
        <w:pStyle w:val="Estilo"/>
      </w:pPr>
      <w:r>
        <w:t/>
      </w:r>
    </w:p>
    <w:p>
      <w:pPr>
        <w:pStyle w:val="Estilo"/>
      </w:pPr>
      <w:r>
        <w:t/>
      </w:r>
    </w:p>
    <w:p>
      <w:pPr>
        <w:pStyle w:val="Estilo"/>
      </w:pPr>
      <w:r>
        <w:t>P.O. 25 DE MARZO DE 1939.</w:t>
      </w:r>
    </w:p>
    <w:p>
      <w:pPr>
        <w:pStyle w:val="Estilo"/>
      </w:pPr>
      <w:r>
        <w:t/>
      </w:r>
    </w:p>
    <w:p>
      <w:pPr>
        <w:pStyle w:val="Estilo"/>
      </w:pPr>
      <w:r>
        <w:t>ARTICULO PRIMERO.- El presente Decreto surtirá efectos a partir del siguiente día a aquel en que se publique en el Periódico Oficial.</w:t>
      </w:r>
    </w:p>
    <w:p>
      <w:pPr>
        <w:pStyle w:val="Estilo"/>
      </w:pPr>
      <w:r>
        <w:t/>
      </w:r>
    </w:p>
    <w:p>
      <w:pPr>
        <w:pStyle w:val="Estilo"/>
      </w:pPr>
      <w:r>
        <w:t>ARTICULO SEGUNDO.- Las primeras elecciones para Munícipes a que se convoque en cada uno de los Municipios con posterioridad a la fecha en que entre en vigor este Decreto, se efectuarán con la advertencia de que los Munícipes que resultaren electos, sólo durarán en su cargo un año, a fin de que concluya su periodo al mismo tiempo que el de los demás Munícipes y pueda en lo sucesivo renovarse el Ayuntamiento en su totalidad cada dos años.</w:t>
      </w:r>
    </w:p>
    <w:p>
      <w:pPr>
        <w:pStyle w:val="Estilo"/>
      </w:pPr>
      <w:r>
        <w:t/>
      </w:r>
    </w:p>
    <w:p>
      <w:pPr>
        <w:pStyle w:val="Estilo"/>
      </w:pPr>
      <w:r>
        <w:t/>
      </w:r>
    </w:p>
    <w:p>
      <w:pPr>
        <w:pStyle w:val="Estilo"/>
      </w:pPr>
      <w:r>
        <w:t>P.O. 18 DE FEBRERO DE 1947.</w:t>
      </w:r>
    </w:p>
    <w:p>
      <w:pPr>
        <w:pStyle w:val="Estilo"/>
      </w:pPr>
      <w:r>
        <w:t/>
      </w:r>
    </w:p>
    <w:p>
      <w:pPr>
        <w:pStyle w:val="Estilo"/>
      </w:pPr>
      <w:r>
        <w:t>UNICO.- Esta Ley entrará en vigor el mismo día en que se declare que es parte de la Constitución Política del Estado.</w:t>
      </w:r>
    </w:p>
    <w:p>
      <w:pPr>
        <w:pStyle w:val="Estilo"/>
      </w:pPr>
      <w:r>
        <w:t/>
      </w:r>
    </w:p>
    <w:p>
      <w:pPr>
        <w:pStyle w:val="Estilo"/>
      </w:pPr>
      <w:r>
        <w:t/>
      </w:r>
    </w:p>
    <w:p>
      <w:pPr>
        <w:pStyle w:val="Estilo"/>
      </w:pPr>
      <w:r>
        <w:t>P.O. 6 DE ABRIL DE 1948.</w:t>
      </w:r>
    </w:p>
    <w:p>
      <w:pPr>
        <w:pStyle w:val="Estilo"/>
      </w:pPr>
      <w:r>
        <w:t/>
      </w:r>
    </w:p>
    <w:p>
      <w:pPr>
        <w:pStyle w:val="Estilo"/>
      </w:pPr>
      <w:r>
        <w:t>PRIMERO.- Las reformas a que se refiere el presente Decreto surtirán sus efectos en los períodos que se iniciarán el 1º de enero, el primero de febrero y el primero de abril de 1953, respectivamente, para Munícipes, Diputados y Magistrados.</w:t>
      </w:r>
    </w:p>
    <w:p>
      <w:pPr>
        <w:pStyle w:val="Estilo"/>
      </w:pPr>
      <w:r>
        <w:t/>
      </w:r>
    </w:p>
    <w:p>
      <w:pPr>
        <w:pStyle w:val="Estilo"/>
      </w:pPr>
      <w:r>
        <w:t>SEGUNDO.- Por esta sola vez los próximos períodos para Diputados y Munícipes serán de cuatro años, y de dos para los Magistrados. Las elecciones y designación correspondientes, se ajustarán a la forma y términos que establecen la Constitución Política y la Ley Electoral del Estado.</w:t>
      </w:r>
    </w:p>
    <w:p>
      <w:pPr>
        <w:pStyle w:val="Estilo"/>
      </w:pPr>
      <w:r>
        <w:t/>
      </w:r>
    </w:p>
    <w:p>
      <w:pPr>
        <w:pStyle w:val="Estilo"/>
      </w:pPr>
      <w:r>
        <w:t/>
      </w:r>
    </w:p>
    <w:p>
      <w:pPr>
        <w:pStyle w:val="Estilo"/>
      </w:pPr>
      <w:r>
        <w:t>P.O. 25 DE SEPTIEMBRE DE 1948.</w:t>
      </w:r>
    </w:p>
    <w:p>
      <w:pPr>
        <w:pStyle w:val="Estilo"/>
      </w:pPr>
      <w:r>
        <w:t/>
      </w:r>
    </w:p>
    <w:p>
      <w:pPr>
        <w:pStyle w:val="Estilo"/>
      </w:pPr>
      <w:r>
        <w:t>DECRETO NÚMERO 5373.</w:t>
      </w:r>
    </w:p>
    <w:p>
      <w:pPr>
        <w:pStyle w:val="Estilo"/>
      </w:pPr>
      <w:r>
        <w:t> </w:t>
      </w:r>
    </w:p>
    <w:p>
      <w:pPr>
        <w:pStyle w:val="Estilo"/>
      </w:pPr>
      <w:r>
        <w:t>UNICO.- Esta reforma empezará a surtir sus efectos el día en que se declare que es parte de la Constitución Política del Estado.</w:t>
      </w:r>
    </w:p>
    <w:p>
      <w:pPr>
        <w:pStyle w:val="Estilo"/>
      </w:pPr>
      <w:r>
        <w:t/>
      </w:r>
    </w:p>
    <w:p>
      <w:pPr>
        <w:pStyle w:val="Estilo"/>
      </w:pPr>
      <w:r>
        <w:t/>
      </w:r>
    </w:p>
    <w:p>
      <w:pPr>
        <w:pStyle w:val="Estilo"/>
      </w:pPr>
      <w:r>
        <w:t>P.O. 25 DE SEPTIEMBRE DE 1948.</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NÚMERO 5375.</w:t>
      </w:r>
    </w:p>
    <w:p>
      <w:pPr>
        <w:pStyle w:val="Estilo"/>
      </w:pPr>
      <w:r>
        <w:t/>
      </w:r>
    </w:p>
    <w:p>
      <w:pPr>
        <w:pStyle w:val="Estilo"/>
      </w:pPr>
      <w:r>
        <w:t>ARTICULO UNICO.- Se declara que las reformas a los Artículos 4o. fracción III, 8o. y 37o., aprobadas por este H. Congreso en sesión del día 30 de agosto del corriente año, forman parte de la Constitución Política del Estado y por lo tanto entrarán en vigor, de acuerdo con lo estipulado en el Decreto respectivo, al publicarse en el Periódico Oficial "El Estado de Jalisco".</w:t>
      </w:r>
    </w:p>
    <w:p>
      <w:pPr>
        <w:pStyle w:val="Estilo"/>
      </w:pPr>
      <w:r>
        <w:t/>
      </w:r>
    </w:p>
    <w:p>
      <w:pPr>
        <w:pStyle w:val="Estilo"/>
      </w:pPr>
      <w:r>
        <w:t/>
      </w:r>
    </w:p>
    <w:p>
      <w:pPr>
        <w:pStyle w:val="Estilo"/>
      </w:pPr>
      <w:r>
        <w:t>P.O. 2 DE MARZO DE 1950.</w:t>
      </w:r>
    </w:p>
    <w:p>
      <w:pPr>
        <w:pStyle w:val="Estilo"/>
      </w:pPr>
      <w:r>
        <w:t/>
      </w:r>
    </w:p>
    <w:p>
      <w:pPr>
        <w:pStyle w:val="Estilo"/>
      </w:pPr>
      <w:r>
        <w:t>UNICO.- Esta reforma entrará en vigor a partir del día en que se declare que es parte integrante de la Constitución de acuerdo con lo que establece el Artículo 66 de la Constitución Política del Estado.</w:t>
      </w:r>
    </w:p>
    <w:p>
      <w:pPr>
        <w:pStyle w:val="Estilo"/>
      </w:pPr>
      <w:r>
        <w:t/>
      </w:r>
    </w:p>
    <w:p>
      <w:pPr>
        <w:pStyle w:val="Estilo"/>
      </w:pPr>
      <w:r>
        <w:t/>
      </w:r>
    </w:p>
    <w:p>
      <w:pPr>
        <w:pStyle w:val="Estilo"/>
      </w:pPr>
      <w:r>
        <w:t>P.O. 6 DE NOVIEMBRE DE 1954.</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pPr>
        <w:pStyle w:val="Estilo"/>
      </w:pPr>
      <w:r>
        <w:t/>
      </w:r>
    </w:p>
    <w:p>
      <w:pPr>
        <w:pStyle w:val="Estilo"/>
      </w:pPr>
      <w:r>
        <w:t/>
      </w:r>
    </w:p>
    <w:p>
      <w:pPr>
        <w:pStyle w:val="Estilo"/>
      </w:pPr>
      <w:r>
        <w:t>P.O. 18 DE ABRIL DE 1961.</w:t>
      </w:r>
    </w:p>
    <w:p>
      <w:pPr>
        <w:pStyle w:val="Estilo"/>
      </w:pPr>
      <w:r>
        <w:t/>
      </w:r>
    </w:p>
    <w:p>
      <w:pPr>
        <w:pStyle w:val="Estilo"/>
      </w:pPr>
      <w:r>
        <w:t>UNICO.- Este Decreto entrará en vigor el día de su publicación en el Periódico Oficial "El Estado de Jalisco", previa declaración de que forma parte de la Constitución Política del Estado en los términos del Artículo 66 de la propia Constitución.</w:t>
      </w:r>
    </w:p>
    <w:p>
      <w:pPr>
        <w:pStyle w:val="Estilo"/>
      </w:pPr>
      <w:r>
        <w:t/>
      </w:r>
    </w:p>
    <w:p>
      <w:pPr>
        <w:pStyle w:val="Estilo"/>
      </w:pPr>
      <w:r>
        <w:t/>
      </w:r>
    </w:p>
    <w:p>
      <w:pPr>
        <w:pStyle w:val="Estilo"/>
      </w:pPr>
      <w:r>
        <w:t>P.O. 15 DE FEBRERO DE 1966.</w:t>
      </w:r>
    </w:p>
    <w:p>
      <w:pPr>
        <w:pStyle w:val="Estilo"/>
      </w:pPr>
      <w:r>
        <w:t/>
      </w:r>
    </w:p>
    <w:p>
      <w:pPr>
        <w:pStyle w:val="Estilo"/>
      </w:pPr>
      <w:r>
        <w:t>UNICO.- Esta reforma entrará en vigor tres días después de su publicación en el Periódico Oficial "El Estado de Jalisco".</w:t>
      </w:r>
    </w:p>
    <w:p>
      <w:pPr>
        <w:pStyle w:val="Estilo"/>
      </w:pPr>
      <w:r>
        <w:t/>
      </w:r>
    </w:p>
    <w:p>
      <w:pPr>
        <w:pStyle w:val="Estilo"/>
      </w:pPr>
      <w:r>
        <w:t/>
      </w:r>
    </w:p>
    <w:p>
      <w:pPr>
        <w:pStyle w:val="Estilo"/>
      </w:pPr>
      <w:r>
        <w:t>P.O. 2 DE ABRIL DE 1968.</w:t>
      </w:r>
    </w:p>
    <w:p>
      <w:pPr>
        <w:pStyle w:val="Estilo"/>
      </w:pPr>
      <w:r>
        <w:t/>
      </w:r>
    </w:p>
    <w:p>
      <w:pPr>
        <w:pStyle w:val="Estilo"/>
      </w:pPr>
      <w:r>
        <w:t>UNICO.- Esta Ley que forma parte del texto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28 DE AGOSTO DE 1971.</w:t>
      </w:r>
    </w:p>
    <w:p>
      <w:pPr>
        <w:pStyle w:val="Estilo"/>
      </w:pPr>
      <w:r>
        <w:t/>
      </w:r>
    </w:p>
    <w:p>
      <w:pPr>
        <w:pStyle w:val="Estilo"/>
      </w:pPr>
      <w:r>
        <w:t>UNICO.- Esta Ley entrará en vigor al día siguientes (sic) de su publicación en el Periódico Oficial "El Estado de Jalisco".</w:t>
      </w:r>
    </w:p>
    <w:p>
      <w:pPr>
        <w:pStyle w:val="Estilo"/>
      </w:pPr>
      <w:r>
        <w:t/>
      </w:r>
    </w:p>
    <w:p>
      <w:pPr>
        <w:pStyle w:val="Estilo"/>
      </w:pPr>
      <w:r>
        <w:t/>
      </w:r>
    </w:p>
    <w:p>
      <w:pPr>
        <w:pStyle w:val="Estilo"/>
      </w:pPr>
      <w:r>
        <w:t>P.O. 18 DE ENERO DE 1972.</w:t>
      </w:r>
    </w:p>
    <w:p>
      <w:pPr>
        <w:pStyle w:val="Estilo"/>
      </w:pPr>
      <w:r>
        <w:t/>
      </w:r>
    </w:p>
    <w:p>
      <w:pPr>
        <w:pStyle w:val="Estilo"/>
      </w:pPr>
      <w:r>
        <w:t>UNICO.- Esta Ley entrará en vigor, al día siguiente de su publicación en el Periódico Oficial del Estado de Jalisco.</w:t>
      </w:r>
    </w:p>
    <w:p>
      <w:pPr>
        <w:pStyle w:val="Estilo"/>
      </w:pPr>
      <w:r>
        <w:t/>
      </w:r>
    </w:p>
    <w:p>
      <w:pPr>
        <w:pStyle w:val="Estilo"/>
      </w:pPr>
      <w:r>
        <w:t/>
      </w:r>
    </w:p>
    <w:p>
      <w:pPr>
        <w:pStyle w:val="Estilo"/>
      </w:pPr>
      <w:r>
        <w:t>P.O. 5 DE AGOSTO DE 1972.</w:t>
      </w:r>
    </w:p>
    <w:p>
      <w:pPr>
        <w:pStyle w:val="Estilo"/>
      </w:pPr>
      <w:r>
        <w:t/>
      </w:r>
    </w:p>
    <w:p>
      <w:pPr>
        <w:pStyle w:val="Estilo"/>
      </w:pPr>
      <w:r>
        <w:t>UNICO.- Las presentes reformas y adiciones, entrarán en vigor al día siguiente de que se publique en el Periódico Oficial del Estado, la Declaratoria de que forman parte de la Constitución Política del Estado.</w:t>
      </w:r>
    </w:p>
    <w:p>
      <w:pPr>
        <w:pStyle w:val="Estilo"/>
      </w:pPr>
      <w:r>
        <w:t/>
      </w:r>
    </w:p>
    <w:p>
      <w:pPr>
        <w:pStyle w:val="Estilo"/>
      </w:pPr>
      <w:r>
        <w:t/>
      </w:r>
    </w:p>
    <w:p>
      <w:pPr>
        <w:pStyle w:val="Estilo"/>
      </w:pPr>
      <w:r>
        <w:t>P.O. 7 DE NOVIEMBRE DE 1972.</w:t>
      </w:r>
    </w:p>
    <w:p>
      <w:pPr>
        <w:pStyle w:val="Estilo"/>
      </w:pPr>
      <w:r>
        <w:t/>
      </w:r>
    </w:p>
    <w:p>
      <w:pPr>
        <w:pStyle w:val="Estilo"/>
      </w:pPr>
      <w:r>
        <w:t>N. DE E. POR LA IMPORTANCIA DEL CONTENIDO DEL ARTÍCULO ÚNICO DEL DECRETO, SE TRANSCRIBE ÍNTEGRAMENTE EL MISMO.</w:t>
      </w:r>
    </w:p>
    <w:p>
      <w:pPr>
        <w:pStyle w:val="Estilo"/>
      </w:pPr>
      <w:r>
        <w:t/>
      </w:r>
    </w:p>
    <w:p>
      <w:pPr>
        <w:pStyle w:val="Estilo"/>
      </w:pPr>
      <w:r>
        <w:t>DECRETO NUMERO 8890.</w:t>
      </w:r>
    </w:p>
    <w:p>
      <w:pPr>
        <w:pStyle w:val="Estilo"/>
      </w:pPr>
      <w:r>
        <w:t/>
      </w:r>
    </w:p>
    <w:p>
      <w:pPr>
        <w:pStyle w:val="Estilo"/>
      </w:pPr>
      <w:r>
        <w:t>Artículo Unico.- Se declara que forman parte de la Constitución Política del Estado de Jalisco, las Reformas a sus Artículos 9, 10, 23 y 25, publicados en el Periódico Oficial "El Estado de Jalisco", el día 5 de Agosto de 1972, en virtud de haber sido aprobadas por unanimidad de votos, por los Ayuntamiento de la Entidad.</w:t>
      </w:r>
    </w:p>
    <w:p>
      <w:pPr>
        <w:pStyle w:val="Estilo"/>
      </w:pPr>
      <w:r>
        <w:t/>
      </w:r>
    </w:p>
    <w:p>
      <w:pPr>
        <w:pStyle w:val="Estilo"/>
      </w:pPr>
      <w:r>
        <w:t/>
      </w:r>
    </w:p>
    <w:p>
      <w:pPr>
        <w:pStyle w:val="Estilo"/>
      </w:pPr>
      <w:r>
        <w:t>P.O. 24 DE OCTUBRE DE 1978.</w:t>
      </w:r>
    </w:p>
    <w:p>
      <w:pPr>
        <w:pStyle w:val="Estilo"/>
      </w:pPr>
      <w:r>
        <w:t/>
      </w:r>
    </w:p>
    <w:p>
      <w:pPr>
        <w:pStyle w:val="Estilo"/>
      </w:pPr>
      <w:r>
        <w:t>PRIMERO.- Se derogan todas las disposiciones que se opongan al presente Decreto.</w:t>
      </w:r>
    </w:p>
    <w:p>
      <w:pPr>
        <w:pStyle w:val="Estilo"/>
      </w:pPr>
      <w:r>
        <w:t/>
      </w:r>
    </w:p>
    <w:p>
      <w:pPr>
        <w:pStyle w:val="Estilo"/>
      </w:pPr>
      <w:r>
        <w:t>SEGUNDO.- Envíese el presente Decreto a los Ayuntamientos del Estado, en los términos y para los efectos del Artículo 66 de la Constitución Política del Estado.</w:t>
      </w:r>
    </w:p>
    <w:p>
      <w:pPr>
        <w:pStyle w:val="Estilo"/>
      </w:pPr>
      <w:r>
        <w:t/>
      </w:r>
    </w:p>
    <w:p>
      <w:pPr>
        <w:pStyle w:val="Estilo"/>
      </w:pPr>
      <w:r>
        <w:t>TERCERO.-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 DE ENERO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31 DE MAYO DE 1979.</w:t>
      </w:r>
    </w:p>
    <w:p>
      <w:pPr>
        <w:pStyle w:val="Estilo"/>
      </w:pPr>
      <w:r>
        <w:t/>
      </w:r>
    </w:p>
    <w:p>
      <w:pPr>
        <w:pStyle w:val="Estilo"/>
      </w:pPr>
      <w:r>
        <w:t>PRIMERO.- Envíese el presente Decreto a los Ayuntamientos del Estado, en los términos y para los efectos del Artículo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Artículo 66 de la Constitución Política del Estado.</w:t>
      </w:r>
    </w:p>
    <w:p>
      <w:pPr>
        <w:pStyle w:val="Estilo"/>
      </w:pPr>
      <w:r>
        <w:t/>
      </w:r>
    </w:p>
    <w:p>
      <w:pPr>
        <w:pStyle w:val="Estilo"/>
      </w:pPr>
      <w:r>
        <w:t/>
      </w:r>
    </w:p>
    <w:p>
      <w:pPr>
        <w:pStyle w:val="Estilo"/>
      </w:pPr>
      <w:r>
        <w:t>P.O. 29 DE JULIO DE 1982.</w:t>
      </w:r>
    </w:p>
    <w:p>
      <w:pPr>
        <w:pStyle w:val="Estilo"/>
      </w:pPr>
      <w:r>
        <w:t/>
      </w:r>
    </w:p>
    <w:p>
      <w:pPr>
        <w:pStyle w:val="Estilo"/>
      </w:pPr>
      <w:r>
        <w:t>Primero. Envíese el presente Decreto a los Ayuntamientos del Estado,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En tanto se expida la Ley Reglamentaria de la Frac. V del Art. 4º de la Constitución Política del estado de Jalisco, se estará a lo que dispongan los actuales Reglamentos Gubernativos y de Policía.</w:t>
      </w:r>
    </w:p>
    <w:p>
      <w:pPr>
        <w:pStyle w:val="Estilo"/>
      </w:pPr>
      <w:r>
        <w:t/>
      </w:r>
    </w:p>
    <w:p>
      <w:pPr>
        <w:pStyle w:val="Estilo"/>
      </w:pPr>
      <w:r>
        <w:t/>
      </w:r>
    </w:p>
    <w:p>
      <w:pPr>
        <w:pStyle w:val="Estilo"/>
      </w:pPr>
      <w:r>
        <w:t>P.O. 5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P.O. 7 DE JULIO DE 1983.</w:t>
      </w:r>
    </w:p>
    <w:p>
      <w:pPr>
        <w:pStyle w:val="Estilo"/>
      </w:pPr>
      <w:r>
        <w:t/>
      </w:r>
    </w:p>
    <w:p>
      <w:pPr>
        <w:pStyle w:val="Estilo"/>
      </w:pPr>
      <w:r>
        <w:t>Primero.- Envíese el presente Decreto a los Ayuntamientos de la Entidad, en los términos y para los efectos del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9 DE JULIO DE 1983.</w:t>
      </w:r>
    </w:p>
    <w:p>
      <w:pPr>
        <w:pStyle w:val="Estilo"/>
      </w:pPr>
      <w:r>
        <w:t/>
      </w:r>
    </w:p>
    <w:p>
      <w:pPr>
        <w:pStyle w:val="Estilo"/>
      </w:pPr>
      <w:r>
        <w:t>Primero.- Envíese el presente Decreto a los Ayuntamientos del Estado, en los términos y para los efectos de lo dispuesto en el Art. 66 de la Constitución Política del Estado.</w:t>
      </w:r>
    </w:p>
    <w:p>
      <w:pPr>
        <w:pStyle w:val="Estilo"/>
      </w:pPr>
      <w:r>
        <w:t/>
      </w:r>
    </w:p>
    <w:p>
      <w:pPr>
        <w:pStyle w:val="Estilo"/>
      </w:pPr>
      <w:r>
        <w:t>Segundo.- Este Decreto entrará en vigor el día de su publicación en el Periódico Oficial El Estado de Jalisco, incluyendo la declaratoria a que se refiere el Art. 66 de la Constitución Política del Estado.</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P.O. 15 DE NOVIEMBRE DE 1984.</w:t>
      </w:r>
    </w:p>
    <w:p>
      <w:pPr>
        <w:pStyle w:val="Estilo"/>
      </w:pPr>
      <w:r>
        <w:t/>
      </w:r>
    </w:p>
    <w:p>
      <w:pPr>
        <w:pStyle w:val="Estilo"/>
      </w:pPr>
      <w:r>
        <w:t>Unico.- Este Decreto entrará en vigor al día siguiente de su publicación en el Periódico Oficial el Estado de Jalisco, incluyendo la declaratoria a que se refiere el Art. 66 de la Constitución Política del estado de Jalisco.</w:t>
      </w:r>
    </w:p>
    <w:p>
      <w:pPr>
        <w:pStyle w:val="Estilo"/>
      </w:pPr>
      <w:r>
        <w:t/>
      </w:r>
    </w:p>
    <w:p>
      <w:pPr>
        <w:pStyle w:val="Estilo"/>
      </w:pPr>
      <w:r>
        <w:t/>
      </w:r>
    </w:p>
    <w:p>
      <w:pPr>
        <w:pStyle w:val="Estilo"/>
      </w:pPr>
      <w:r>
        <w:t>P.O. 17 DE OCTUBRE DE 1987.</w:t>
      </w:r>
    </w:p>
    <w:p>
      <w:pPr>
        <w:pStyle w:val="Estilo"/>
      </w:pPr>
      <w:r>
        <w:t/>
      </w:r>
    </w:p>
    <w:p>
      <w:pPr>
        <w:pStyle w:val="Estilo"/>
      </w:pPr>
      <w:r>
        <w:t>Unico. Este Decreto entrará en vigor al día siguiente de su publicación en el Periódico Oficial El Estado de Jalisco.</w:t>
      </w:r>
    </w:p>
    <w:p>
      <w:pPr>
        <w:pStyle w:val="Estilo"/>
      </w:pPr>
      <w:r>
        <w:t/>
      </w:r>
    </w:p>
    <w:p>
      <w:pPr>
        <w:pStyle w:val="Estilo"/>
      </w:pPr>
      <w:r>
        <w:t/>
      </w:r>
    </w:p>
    <w:p>
      <w:pPr>
        <w:pStyle w:val="Estilo"/>
      </w:pPr>
      <w:r>
        <w:t>P.O. 12 DE DICIEMBRE DE 1987.</w:t>
      </w:r>
    </w:p>
    <w:p>
      <w:pPr>
        <w:pStyle w:val="Estilo"/>
      </w:pPr>
      <w:r>
        <w:t/>
      </w:r>
    </w:p>
    <w:p>
      <w:pPr>
        <w:pStyle w:val="Estilo"/>
      </w:pPr>
      <w:r>
        <w:t>Artículo Primero.- El presente Decreto entrará en vigor a partir del día siguiente de su publicación en el Periódico Oficial El Estado de Jalisco.</w:t>
      </w:r>
    </w:p>
    <w:p>
      <w:pPr>
        <w:pStyle w:val="Estilo"/>
      </w:pPr>
      <w:r>
        <w:t/>
      </w:r>
    </w:p>
    <w:p>
      <w:pPr>
        <w:pStyle w:val="Estilo"/>
      </w:pPr>
      <w:r>
        <w:t>Artículo Segundo.- Los nombramientos de los Magistrados y Jueces del Poder Judicial, expedidos durante el presente periodo Constitucional subsistirán por todo el tiempo que fueren otorgados, salvo renuncia o destitución.</w:t>
      </w:r>
    </w:p>
    <w:p>
      <w:pPr>
        <w:pStyle w:val="Estilo"/>
      </w:pPr>
      <w:r>
        <w:t/>
      </w:r>
    </w:p>
    <w:p>
      <w:pPr>
        <w:pStyle w:val="Estilo"/>
      </w:pPr>
      <w:r>
        <w:t>Artículo Tercero.- Los nombramientos de los Magistrados y Jueces que se expidan por el Titular del Poder Ejecutivo y por el Pleno del Supremo Tribunal de Justicia, respectivamente, con posterioridad a la vigencia de las presentes reformas, deberán satisfacer los requisitos que establece esta Constitución y la Ley Orgánica del Poder Judicial del Estado.</w:t>
      </w:r>
    </w:p>
    <w:p>
      <w:pPr>
        <w:pStyle w:val="Estilo"/>
      </w:pPr>
      <w:r>
        <w:t/>
      </w:r>
    </w:p>
    <w:p>
      <w:pPr>
        <w:pStyle w:val="Estilo"/>
      </w:pPr>
      <w:r>
        <w:t>Artículo Cuarto.- Los conflictos de competencia existentes entre los Tribunales a que se refiere el primer párrafo del Art. 39, de esta Constitución, materia del presente Decreto, que actualmente se encuentren ventilándose en las Salas del Supremo Tribunal de Justicia del Estado, deberán remitirse al Pleno del propio Tribunal para su resolución.</w:t>
      </w:r>
    </w:p>
    <w:p>
      <w:pPr>
        <w:pStyle w:val="Estilo"/>
      </w:pPr>
      <w:r>
        <w:t/>
      </w:r>
    </w:p>
    <w:p>
      <w:pPr>
        <w:pStyle w:val="Estilo"/>
      </w:pPr>
      <w:r>
        <w:t>Artículo Quinto.- Los conflictos laborales que actualmente se tramitan ante el Tribunal de Arbitraje y Escalafón, en los que intervengan servidores públicos que pertenezcan al Poder Judicial del Estado, se concluirán en los términos de lo establecido en la Ley para los Servidores Públicos del estado de Jalisco y sus Municipios.</w:t>
      </w:r>
    </w:p>
    <w:p>
      <w:pPr>
        <w:pStyle w:val="Estilo"/>
      </w:pPr>
      <w:r>
        <w:t/>
      </w:r>
    </w:p>
    <w:p>
      <w:pPr>
        <w:pStyle w:val="Estilo"/>
      </w:pPr>
      <w:r>
        <w:t/>
      </w:r>
    </w:p>
    <w:p>
      <w:pPr>
        <w:pStyle w:val="Estilo"/>
      </w:pPr>
      <w:r>
        <w:t>P.O. 19 DE ENERO DE 1989.</w:t>
      </w:r>
    </w:p>
    <w:p>
      <w:pPr>
        <w:pStyle w:val="Estilo"/>
      </w:pPr>
      <w:r>
        <w:t/>
      </w:r>
    </w:p>
    <w:p>
      <w:pPr>
        <w:pStyle w:val="Estilo"/>
      </w:pPr>
      <w:r>
        <w:t>Unico. El presente Decreto entrará en vigor al día siguiente de su publicación en el Periódico Oficial El Estado de Jalisco, una vez que haya sido aprobado por la mayoría de los Ayuntamientos del Estado de Jalisco, en los términos que disponen (sic) el Art. 66, de la Constitución Política Local.</w:t>
      </w:r>
    </w:p>
    <w:p>
      <w:pPr>
        <w:pStyle w:val="Estilo"/>
      </w:pPr>
      <w:r>
        <w:t/>
      </w:r>
    </w:p>
    <w:p>
      <w:pPr>
        <w:pStyle w:val="Estilo"/>
      </w:pPr>
      <w:r>
        <w:t/>
      </w:r>
    </w:p>
    <w:p>
      <w:pPr>
        <w:pStyle w:val="Estilo"/>
      </w:pPr>
      <w:r>
        <w:t>P.O. 10 DE OCTUBRE DE 1989.</w:t>
      </w:r>
    </w:p>
    <w:p>
      <w:pPr>
        <w:pStyle w:val="Estilo"/>
      </w:pPr>
      <w:r>
        <w:t/>
      </w:r>
    </w:p>
    <w:p>
      <w:pPr>
        <w:pStyle w:val="Estilo"/>
      </w:pPr>
      <w:r>
        <w:t>SE TRANSCRIBEN ÚNICAMENTE LOS TRANSITORIOS DEL DECRETO DE REFORMAS QUE SE RELACIONAN CON LA CONSTITUCIÓN. </w:t>
      </w:r>
    </w:p>
    <w:p>
      <w:pPr>
        <w:pStyle w:val="Estilo"/>
      </w:pPr>
      <w:r>
        <w:t/>
      </w:r>
    </w:p>
    <w:p>
      <w:pPr>
        <w:pStyle w:val="Estilo"/>
      </w:pPr>
      <w:r>
        <w:t>Primero.- Este Decreto deroga las disposiciones que se opongan al mismo.</w:t>
      </w:r>
    </w:p>
    <w:p>
      <w:pPr>
        <w:pStyle w:val="Estilo"/>
      </w:pPr>
      <w:r>
        <w:t/>
      </w:r>
    </w:p>
    <w:p>
      <w:pPr>
        <w:pStyle w:val="Estilo"/>
      </w:pPr>
      <w:r>
        <w:t>Segundo.- La reforma al Art. 24 de la Constitución Política del Estado de Jalisco entrará en vigor tres días después de su publicación en el Periódico oficial El Estado de Jalisco.</w:t>
      </w:r>
    </w:p>
    <w:p>
      <w:pPr>
        <w:pStyle w:val="Estilo"/>
      </w:pPr>
      <w:r>
        <w:t/>
      </w:r>
    </w:p>
    <w:p>
      <w:pPr>
        <w:pStyle w:val="Estilo"/>
      </w:pPr>
      <w:r>
        <w:t/>
      </w:r>
    </w:p>
    <w:p>
      <w:pPr>
        <w:pStyle w:val="Estilo"/>
      </w:pPr>
      <w:r>
        <w:t>P.O. 2 DE ENERO DE 1990.</w:t>
      </w:r>
    </w:p>
    <w:p>
      <w:pPr>
        <w:pStyle w:val="Estilo"/>
      </w:pPr>
      <w:r>
        <w:t/>
      </w:r>
    </w:p>
    <w:p>
      <w:pPr>
        <w:pStyle w:val="Estilo"/>
      </w:pPr>
      <w:r>
        <w:t>Unico. Este Decreto entrará en vigor al día siguiente de su publicación en el periódico oficial El Estado de Jalisco, una vez que haya sido aprobado por la mayoría de los Ayuntamientos del Estado de Jalisco, en los términos que dispone el Art. 66 de la Constitución Política Local.</w:t>
      </w:r>
    </w:p>
    <w:p>
      <w:pPr>
        <w:pStyle w:val="Estilo"/>
      </w:pPr>
      <w:r>
        <w:t/>
      </w:r>
    </w:p>
    <w:p>
      <w:pPr>
        <w:pStyle w:val="Estilo"/>
      </w:pPr>
      <w:r>
        <w:t/>
      </w:r>
    </w:p>
    <w:p>
      <w:pPr>
        <w:pStyle w:val="Estilo"/>
      </w:pPr>
      <w:r>
        <w:t>P.O. 20 DE AGOSTO DE 1991.</w:t>
      </w:r>
    </w:p>
    <w:p>
      <w:pPr>
        <w:pStyle w:val="Estilo"/>
      </w:pPr>
      <w:r>
        <w:t/>
      </w:r>
    </w:p>
    <w:p>
      <w:pPr>
        <w:pStyle w:val="Estilo"/>
      </w:pPr>
      <w:r>
        <w:t>Artículo Primero. En tanto se expidan las nuevas normas reglamentarias en materia electoral, seguirá en vigor la Ley Electoral del Estado de Jalisco, contenida en el Decreto 12817, del veinticinco de octubre de mil novecientos ochenta y siete.</w:t>
      </w:r>
    </w:p>
    <w:p>
      <w:pPr>
        <w:pStyle w:val="Estilo"/>
      </w:pPr>
      <w:r>
        <w:t/>
      </w:r>
    </w:p>
    <w:p>
      <w:pPr>
        <w:pStyle w:val="Estilo"/>
      </w:pPr>
      <w:r>
        <w:t>Artículo Segundo. Este Decreto entrará en vigor al día siguiente de su publicación en el Periódico Oficial El Estado de Jalisco.</w:t>
      </w:r>
    </w:p>
    <w:p>
      <w:pPr>
        <w:pStyle w:val="Estilo"/>
      </w:pPr>
      <w:r>
        <w:t/>
      </w:r>
    </w:p>
    <w:p>
      <w:pPr>
        <w:pStyle w:val="Estilo"/>
      </w:pPr>
      <w:r>
        <w:t/>
      </w:r>
    </w:p>
    <w:p>
      <w:pPr>
        <w:pStyle w:val="Estilo"/>
      </w:pPr>
      <w:r>
        <w:t>P.O. 2 DE ENERO DE 1992.</w:t>
      </w:r>
    </w:p>
    <w:p>
      <w:pPr>
        <w:pStyle w:val="Estilo"/>
      </w:pPr>
      <w:r>
        <w:t/>
      </w:r>
    </w:p>
    <w:p>
      <w:pPr>
        <w:pStyle w:val="Estilo"/>
      </w:pPr>
      <w:r>
        <w:t>DECRETO NUMERO 14373. </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 DE ENERO DE 1992.</w:t>
      </w:r>
    </w:p>
    <w:p>
      <w:pPr>
        <w:pStyle w:val="Estilo"/>
      </w:pPr>
      <w:r>
        <w:t/>
      </w:r>
    </w:p>
    <w:p>
      <w:pPr>
        <w:pStyle w:val="Estilo"/>
      </w:pPr>
      <w:r>
        <w:t>DECRETO NUMERO 14374.</w:t>
      </w:r>
    </w:p>
    <w:p>
      <w:pPr>
        <w:pStyle w:val="Estilo"/>
      </w:pPr>
      <w:r>
        <w:t/>
      </w:r>
    </w:p>
    <w:p>
      <w:pPr>
        <w:pStyle w:val="Estilo"/>
      </w:pPr>
      <w:r>
        <w:t>Artículo Primero. Remítase la documentación necesaria a los Honorables Ayuntamientos de la Entidad, para los efectos del Artículo 66 de la Constitución Política del Estado.</w:t>
      </w:r>
    </w:p>
    <w:p>
      <w:pPr>
        <w:pStyle w:val="Estilo"/>
      </w:pPr>
      <w:r>
        <w:t/>
      </w:r>
    </w:p>
    <w:p>
      <w:pPr>
        <w:pStyle w:val="Estilo"/>
      </w:pPr>
      <w:r>
        <w:t>Artículo Segundo. El presente Decreto entrará en vigor al día siguiente de su publicación en el Periódico Oficial El Estado de Jalisco, de la declaratoria de Ley correspondiente.</w:t>
      </w:r>
    </w:p>
    <w:p>
      <w:pPr>
        <w:pStyle w:val="Estilo"/>
      </w:pPr>
      <w:r>
        <w:t/>
      </w:r>
    </w:p>
    <w:p>
      <w:pPr>
        <w:pStyle w:val="Estilo"/>
      </w:pPr>
      <w:r>
        <w:t/>
      </w:r>
    </w:p>
    <w:p>
      <w:pPr>
        <w:pStyle w:val="Estilo"/>
      </w:pPr>
      <w:r>
        <w:t>P.O. 28 DE ENERO DE 1993.</w:t>
      </w:r>
    </w:p>
    <w:p>
      <w:pPr>
        <w:pStyle w:val="Estilo"/>
      </w:pPr>
      <w:r>
        <w:t/>
      </w:r>
    </w:p>
    <w:p>
      <w:pPr>
        <w:pStyle w:val="Estilo"/>
      </w:pPr>
      <w:r>
        <w:t>Unico. Este Decreto entrará el (sic) vigor al día de su publicación en el Periódico Oficial el Estado de Jalisco, una vez cumplimentados los requisitos del Artículo 66 de la Constitución Política del Estado.</w:t>
      </w:r>
    </w:p>
    <w:p>
      <w:pPr>
        <w:pStyle w:val="Estilo"/>
      </w:pPr>
      <w:r>
        <w:t/>
      </w:r>
    </w:p>
    <w:p>
      <w:pPr>
        <w:pStyle w:val="Estilo"/>
      </w:pPr>
      <w:r>
        <w:t/>
      </w:r>
    </w:p>
    <w:p>
      <w:pPr>
        <w:pStyle w:val="Estilo"/>
      </w:pPr>
      <w:r>
        <w:t>P.O. 5 DE JUNIO DE 1993.</w:t>
      </w:r>
    </w:p>
    <w:p>
      <w:pPr>
        <w:pStyle w:val="Estilo"/>
      </w:pPr>
      <w:r>
        <w:t/>
      </w:r>
    </w:p>
    <w:p>
      <w:pPr>
        <w:pStyle w:val="Estilo"/>
      </w:pPr>
      <w:r>
        <w:t>Primero.- Los nombramientos de los Magistrados tanto propietarios como Suplentes, otorgados a la fecha, surtirá sus efectos en los mismos términos que se expidieron, con la salvedad de que se considerarán conferidos como nombramientos de Magistrados Numerarios y Supernumerarios, respectivamente.</w:t>
      </w:r>
    </w:p>
    <w:p>
      <w:pPr>
        <w:pStyle w:val="Estilo"/>
      </w:pPr>
      <w:r>
        <w:t/>
      </w:r>
    </w:p>
    <w:p>
      <w:pPr>
        <w:pStyle w:val="Estilo"/>
      </w:pPr>
      <w:r>
        <w:t>Segundo.- Dese cumplimiento a lo establecido en el artículo 66 de la Constitución Política del Estado de Jalisco.</w:t>
      </w:r>
    </w:p>
    <w:p>
      <w:pPr>
        <w:pStyle w:val="Estilo"/>
      </w:pPr>
      <w:r>
        <w:t/>
      </w:r>
    </w:p>
    <w:p>
      <w:pPr>
        <w:pStyle w:val="Estilo"/>
      </w:pPr>
      <w:r>
        <w:t>Tercero.- Este Decreto entrará en vigor al día siguiente de su publicación en el Periódico Oficial "El Estado de Jalisco" y una vez cumplidos los extremos del artículo 66 de la Constitución Política del Estado.</w:t>
      </w:r>
    </w:p>
    <w:p>
      <w:pPr>
        <w:pStyle w:val="Estilo"/>
      </w:pPr>
      <w:r>
        <w:t/>
      </w:r>
    </w:p>
    <w:p>
      <w:pPr>
        <w:pStyle w:val="Estilo"/>
      </w:pPr>
      <w:r>
        <w:t/>
      </w:r>
    </w:p>
    <w:p>
      <w:pPr>
        <w:pStyle w:val="Estilo"/>
      </w:pPr>
      <w:r>
        <w:t>P.O. 13 DE JULIO DE 1994.</w:t>
      </w:r>
    </w:p>
    <w:p>
      <w:pPr>
        <w:pStyle w:val="Estilo"/>
      </w:pPr>
      <w:r>
        <w:t/>
      </w:r>
    </w:p>
    <w:p>
      <w:pPr>
        <w:pStyle w:val="Estilo"/>
      </w:pPr>
      <w:r>
        <w:t>Artículo Primero. Este decreto entrará en vigor el día siguiente al de su publicación en el Periódico Oficial "El Estado de Jalisco", una vez aprobadas las reformas y adiciones a la Constitución Política del Estado de Jalisco por la mayoría de los ayuntamientos.</w:t>
      </w:r>
    </w:p>
    <w:p>
      <w:pPr>
        <w:pStyle w:val="Estilo"/>
      </w:pPr>
      <w:r>
        <w:t/>
      </w:r>
    </w:p>
    <w:p>
      <w:pPr>
        <w:pStyle w:val="Estilo"/>
      </w:pPr>
      <w:r>
        <w:t>Artículo Segundo. Se derogan los artículos del cuarto al séptimo transitorios y todas las disposiciones que se opongan al presente decreto.</w:t>
      </w:r>
    </w:p>
    <w:p>
      <w:pPr>
        <w:pStyle w:val="Estilo"/>
      </w:pPr>
      <w:r>
        <w:t/>
      </w:r>
    </w:p>
    <w:p>
      <w:pPr>
        <w:pStyle w:val="Estilo"/>
      </w:pPr>
      <w:r>
        <w:t>Artículo Tercero. La LIV Legislatura del Congreso del Estado, se instalará el catorce de marzo de mil novecientos noventa y cinco y los diputados que la integren durarán en sus funciones, del día quince del mismo mes al treinta y uno de enero de mil novecientos noventa y ocho.</w:t>
      </w:r>
    </w:p>
    <w:p>
      <w:pPr>
        <w:pStyle w:val="Estilo"/>
      </w:pPr>
      <w:r>
        <w:t/>
      </w:r>
    </w:p>
    <w:p>
      <w:pPr>
        <w:pStyle w:val="Estilo"/>
      </w:pPr>
      <w:r>
        <w:t>El Primer Periodo Ordinario de Sesiones de la LIV Legislatura se iniciará el quince de marzo de mil novecientos noventa y cinco, y concluirá a más tardar el treinta de abril del mismo año.</w:t>
      </w:r>
    </w:p>
    <w:p>
      <w:pPr>
        <w:pStyle w:val="Estilo"/>
      </w:pPr>
      <w:r>
        <w:t/>
      </w:r>
    </w:p>
    <w:p>
      <w:pPr>
        <w:pStyle w:val="Estilo"/>
      </w:pPr>
      <w:r>
        <w:t>Artículo Cuarto. El Gobernador del Estado que se elija para el próximo período constitucional, tomará posesión de su cargo el primero de marzo de mil novecientos noventa y cinco y durará en él hasta el día último de febrero del año dos mil uno.</w:t>
      </w:r>
    </w:p>
    <w:p>
      <w:pPr>
        <w:pStyle w:val="Estilo"/>
      </w:pPr>
      <w:r>
        <w:t/>
      </w:r>
    </w:p>
    <w:p>
      <w:pPr>
        <w:pStyle w:val="Estilo"/>
      </w:pPr>
      <w:r>
        <w:t>Corresponderá a la LIII Legislatura del Congreso del Estado calificar la elección de gobernador en el proceso electoral ordinario de mil novecientos noventa y cinco y tomar la protesta de ley al nuevo Titular del Poder Ejecutivo, en el período extraordinario que para tal efecto se convoque.</w:t>
      </w:r>
    </w:p>
    <w:p>
      <w:pPr>
        <w:pStyle w:val="Estilo"/>
      </w:pPr>
      <w:r>
        <w:t/>
      </w:r>
    </w:p>
    <w:p>
      <w:pPr>
        <w:pStyle w:val="Estilo"/>
      </w:pPr>
      <w:r>
        <w:t>Artículo Quinto.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pPr>
        <w:pStyle w:val="Estilo"/>
      </w:pPr>
      <w:r>
        <w:t/>
      </w:r>
    </w:p>
    <w:p>
      <w:pPr>
        <w:pStyle w:val="Estilo"/>
      </w:pPr>
      <w:r>
        <w:t>Artículo Sexto. Por esta única vez y ante el Congreso en sesión extraordinaria, a la cual deberá convocar la Diputación Permanente para ese propósito el día veintiocho de enero de mil novecientos noventa y cinco, el Titular del Poder Ejecutivo del Estado, rendirá su Sexto Informe de la Administración Pública, en los términos de la fracción III del artículo 51 de esta Constitución.</w:t>
      </w:r>
    </w:p>
    <w:p>
      <w:pPr>
        <w:pStyle w:val="Estilo"/>
      </w:pPr>
      <w:r>
        <w:t/>
      </w:r>
    </w:p>
    <w:p>
      <w:pPr>
        <w:pStyle w:val="Estilo"/>
      </w:pPr>
      <w:r>
        <w:t>Artículo Séptimo. La Diputación Permanente se integrará conforme a lo dispuesto en el art. 36 de esta Constitución, a partir del receso del Congreso del Estado que se declare al clausurar el último período ordinario de la LIII Legislatura.</w:t>
      </w:r>
    </w:p>
    <w:p>
      <w:pPr>
        <w:pStyle w:val="Estilo"/>
      </w:pPr>
      <w:r>
        <w:t/>
      </w:r>
    </w:p>
    <w:p>
      <w:pPr>
        <w:pStyle w:val="Estilo"/>
      </w:pPr>
      <w:r>
        <w:t>Artículo Octavo. Las disposiciones relativas a la permanencia de los magistrados del Tribunal de lo Contencioso Administrativo establecidas en el artículo 62 de esta Constitución, serán aplicables a partir de los siguientes nombramientos que se expidan.</w:t>
      </w:r>
    </w:p>
    <w:p>
      <w:pPr>
        <w:pStyle w:val="Estilo"/>
      </w:pPr>
      <w:r>
        <w:t/>
      </w:r>
    </w:p>
    <w:p>
      <w:pPr>
        <w:pStyle w:val="Estilo"/>
      </w:pPr>
      <w:r>
        <w:t/>
      </w:r>
    </w:p>
    <w:p>
      <w:pPr>
        <w:pStyle w:val="Estilo"/>
      </w:pPr>
      <w:r>
        <w:t>P.O. 28 DE ABRIL DE 1997.</w:t>
      </w:r>
    </w:p>
    <w:p>
      <w:pPr>
        <w:pStyle w:val="Estilo"/>
      </w:pPr>
      <w:r>
        <w:t/>
      </w:r>
    </w:p>
    <w:p>
      <w:pPr>
        <w:pStyle w:val="Estilo"/>
      </w:pPr>
      <w:r>
        <w:t>Primero. El Congreso deberá adecuar la Ley Electoral del Estado, así como las demás disposiciones legislativas relativas a los procesos electorales que deriven del presente decreto, las cuales deberán ser promulgadas y publicadas a más tardar el 30 de abril de 1997.</w:t>
      </w:r>
    </w:p>
    <w:p>
      <w:pPr>
        <w:pStyle w:val="Estilo"/>
      </w:pPr>
      <w:r>
        <w:t/>
      </w:r>
    </w:p>
    <w:p>
      <w:pPr>
        <w:pStyle w:val="Estilo"/>
      </w:pPr>
      <w:r>
        <w:t>Segundo. El actual Consejo Electoral del Estado continuará en sus funciones hasta el 30 de junio de 1997, fecha en la cual deberá estar integrado el que deba sustituirlo, que entrará en funciones el primero de julio del presente año.</w:t>
      </w:r>
    </w:p>
    <w:p>
      <w:pPr>
        <w:pStyle w:val="Estilo"/>
      </w:pPr>
      <w:r>
        <w:t/>
      </w:r>
    </w:p>
    <w:p>
      <w:pPr>
        <w:pStyle w:val="Estilo"/>
      </w:pPr>
      <w: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pPr>
        <w:pStyle w:val="Estilo"/>
      </w:pPr>
      <w:r>
        <w:t/>
      </w:r>
    </w:p>
    <w:p>
      <w:pPr>
        <w:pStyle w:val="Estilo"/>
      </w:pPr>
      <w:r>
        <w:t>Tercero.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pPr>
        <w:pStyle w:val="Estilo"/>
      </w:pPr>
      <w:r>
        <w:t/>
      </w:r>
    </w:p>
    <w:p>
      <w:pPr>
        <w:pStyle w:val="Estilo"/>
      </w:pPr>
      <w:r>
        <w:t>Antes de que el Consejo General se aboque a lo señalado en el primer párrafo en este artículo, los magistrados y jueces podrán solicitar su retiro voluntario de la función jurisdiccional y, a quienes opten por este procedimiento, la Secretaría de Finanzas del Estado deberá de entregarles de inmediato los haberes de retiro correspondientes en efectivo. Así mismo, quienes tengan derecho conforme a la ley para efectuar su jubilación podrán ejercerlo.</w:t>
      </w:r>
    </w:p>
    <w:p>
      <w:pPr>
        <w:pStyle w:val="Estilo"/>
      </w:pPr>
      <w:r>
        <w:t/>
      </w:r>
    </w:p>
    <w:p>
      <w:pPr>
        <w:pStyle w:val="Estilo"/>
      </w:pPr>
      <w:r>
        <w:t>Los magistrados que a la fecha de aprobación del presente decreto gocen de inamovilidad conforme a los artículos de la Constitución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pPr>
        <w:pStyle w:val="Estilo"/>
      </w:pPr>
      <w:r>
        <w:t/>
      </w:r>
    </w:p>
    <w:p>
      <w:pPr>
        <w:pStyle w:val="Estilo"/>
      </w:pPr>
      <w:r>
        <w:t>Aquellos magistrados que, conforme al texto constitucional que se reforma, no gocen de inamovilidad, al término del período por el cual fueron nombrados, podrán ser ratificados para el primer período de siete años, conforme a lo previsto en este decreto.</w:t>
      </w:r>
    </w:p>
    <w:p>
      <w:pPr>
        <w:pStyle w:val="Estilo"/>
      </w:pPr>
      <w:r>
        <w:t/>
      </w:r>
    </w:p>
    <w:p>
      <w:pPr>
        <w:pStyle w:val="Estilo"/>
      </w:pPr>
      <w: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pPr>
        <w:pStyle w:val="Estilo"/>
      </w:pPr>
      <w:r>
        <w:t/>
      </w:r>
    </w:p>
    <w:p>
      <w:pPr>
        <w:pStyle w:val="Estilo"/>
      </w:pPr>
      <w:r>
        <w:t>Cuarto. Los actuales magistrados del Tribunal de lo Contencioso Administrativo y del Tribunal de lo Contencioso Electoral, concluirán sus funciones a la entrada en vigor del decreto que contenga la Ley Orgánica del Poder Judicial del Estado y recibirán una pensión igual a la que por derecho les corresponde.</w:t>
      </w:r>
    </w:p>
    <w:p>
      <w:pPr>
        <w:pStyle w:val="Estilo"/>
      </w:pPr>
      <w:r>
        <w:t/>
      </w:r>
    </w:p>
    <w:p>
      <w:pPr>
        <w:pStyle w:val="Estilo"/>
      </w:pPr>
      <w: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pPr>
        <w:pStyle w:val="Estilo"/>
      </w:pPr>
      <w:r>
        <w:t/>
      </w:r>
    </w:p>
    <w:p>
      <w:pPr>
        <w:pStyle w:val="Estilo"/>
      </w:pPr>
      <w:r>
        <w:t>Para el nombramiento y aprobación de los primeros magistrados que integrarán el Tribunal de lo Administrativo conforme a las reformas previstas en el presente decreto, se estará a lo dispuesto en el decreto que contenga la Ley Orgánica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pPr>
        <w:pStyle w:val="Estilo"/>
      </w:pPr>
      <w:r>
        <w:t/>
      </w:r>
    </w:p>
    <w:p>
      <w:pPr>
        <w:pStyle w:val="Estilo"/>
      </w:pPr>
      <w:r>
        <w:t>Quinto. Los magistrados que integrarán por primera vez el Tribunal Electoral del Poder Judicial, deberán ser nombrados a más tardar el 14 de Julio y entrarán en funciones el día 31 de Julio, ambos de 1997.</w:t>
      </w:r>
    </w:p>
    <w:p>
      <w:pPr>
        <w:pStyle w:val="Estilo"/>
      </w:pPr>
      <w:r>
        <w:t/>
      </w:r>
    </w:p>
    <w:p>
      <w:pPr>
        <w:pStyle w:val="Estilo"/>
      </w:pPr>
      <w:r>
        <w:t>(F. DE E., P.O. 28 DE ABRIL DE 1997)</w:t>
      </w:r>
    </w:p>
    <w:p>
      <w:pPr>
        <w:pStyle w:val="Estilo"/>
      </w:pPr>
      <w:r>
        <w:t>Sexto. Para los efectos de los artículos tercero, cuarto y quinto del presente decreto, el Congreso del Estado deberá expedir una Ley Orgánica antes del 14 de Junio de 1997.</w:t>
      </w:r>
    </w:p>
    <w:p>
      <w:pPr>
        <w:pStyle w:val="Estilo"/>
      </w:pPr>
      <w:r>
        <w:t/>
      </w:r>
    </w:p>
    <w:p>
      <w:pPr>
        <w:pStyle w:val="Estilo"/>
      </w:pPr>
      <w:r>
        <w:t>Séptimo. Cuando la Constitución del Estado y las leyes se refieran al Registro Nacional de Ciudadanos, en tanto éste no entre en operación, se tomará en cuenta el Padrón Electoral.</w:t>
      </w:r>
    </w:p>
    <w:p>
      <w:pPr>
        <w:pStyle w:val="Estilo"/>
      </w:pPr>
      <w:r>
        <w:t/>
      </w:r>
    </w:p>
    <w:p>
      <w:pPr>
        <w:pStyle w:val="Estilo"/>
      </w:pPr>
      <w:r>
        <w:t>Octavo. En tanto no entren en operación la Procuraduría Social y el organismo a que se refiere el artículo 48 de la Constitución, las funciones que les corresponden conforme a este decreto y las leyes, continuarán bajo la competencia de los órganos e instituciones que actualmente las desarrollan.</w:t>
      </w:r>
    </w:p>
    <w:p>
      <w:pPr>
        <w:pStyle w:val="Estilo"/>
      </w:pPr>
      <w:r>
        <w:t/>
      </w:r>
    </w:p>
    <w:p>
      <w:pPr>
        <w:pStyle w:val="Estilo"/>
      </w:pPr>
      <w:r>
        <w:t>Noveno.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pPr>
        <w:pStyle w:val="Estilo"/>
      </w:pPr>
      <w:r>
        <w:t/>
      </w:r>
    </w:p>
    <w:p>
      <w:pPr>
        <w:pStyle w:val="Estilo"/>
      </w:pPr>
      <w:r>
        <w:t>Décimo.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pPr>
        <w:pStyle w:val="Estilo"/>
      </w:pPr>
      <w:r>
        <w:t/>
      </w:r>
    </w:p>
    <w:p>
      <w:pPr>
        <w:pStyle w:val="Estilo"/>
      </w:pPr>
      <w:r>
        <w:t>Décimo Primero. En el supuesto de que la LIV Legislatura del Congreso del Estado, tuviera que ratificar la designación de Procurador General de Justicia hecha por el titular del Poder Ejecutivo en los términos del artículo 53 de la Constitución, para este único caso el Congreso deberá ratificar tal designación por voto de por lo menos dos terceras partes de los diputados presentes.</w:t>
      </w:r>
    </w:p>
    <w:p>
      <w:pPr>
        <w:pStyle w:val="Estilo"/>
      </w:pPr>
      <w:r>
        <w:t/>
      </w:r>
    </w:p>
    <w:p>
      <w:pPr>
        <w:pStyle w:val="Estilo"/>
      </w:pPr>
      <w:r>
        <w:t>Décimo Segundo.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pPr>
        <w:pStyle w:val="Estilo"/>
      </w:pPr>
      <w:r>
        <w:t/>
      </w:r>
    </w:p>
    <w:p>
      <w:pPr>
        <w:pStyle w:val="Estilo"/>
      </w:pPr>
      <w:r>
        <w:t>Décimo Tercero. Para integrar por primera ocasión el Consejo General del Poder Judicial, en el decreto respectivo se establecerá la duración que tendrá en el cargo cada uno de los consejeros, para los efectos de la sustitución escalonada a que se refiere el artículo 64 de la Constitución.</w:t>
      </w:r>
    </w:p>
    <w:p>
      <w:pPr>
        <w:pStyle w:val="Estilo"/>
      </w:pPr>
      <w:r>
        <w:t/>
      </w:r>
    </w:p>
    <w:p>
      <w:pPr>
        <w:pStyle w:val="Estilo"/>
      </w:pPr>
      <w:r>
        <w:t>Décimo Cuarto.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pPr>
        <w:pStyle w:val="Estilo"/>
      </w:pPr>
      <w:r>
        <w:t/>
      </w:r>
    </w:p>
    <w:p>
      <w:pPr>
        <w:pStyle w:val="Estilo"/>
      </w:pPr>
      <w:r>
        <w:t>Décimo Quinto. Este decreto entrará en vigor al día siguiente de su publicación en el periódico oficial "El Estado de Jalisco."</w:t>
      </w:r>
    </w:p>
    <w:p>
      <w:pPr>
        <w:pStyle w:val="Estilo"/>
      </w:pPr>
      <w:r>
        <w:t/>
      </w:r>
    </w:p>
    <w:p>
      <w:pPr>
        <w:pStyle w:val="Estilo"/>
      </w:pPr>
      <w:r>
        <w:t/>
      </w:r>
    </w:p>
    <w:p>
      <w:pPr>
        <w:pStyle w:val="Estilo"/>
      </w:pPr>
      <w:r>
        <w:t>P.O. 14 DE ENERO DE 1999.</w:t>
      </w:r>
    </w:p>
    <w:p>
      <w:pPr>
        <w:pStyle w:val="Estilo"/>
      </w:pPr>
      <w:r>
        <w:t/>
      </w:r>
    </w:p>
    <w:p>
      <w:pPr>
        <w:pStyle w:val="Estilo"/>
      </w:pPr>
      <w:r>
        <w:t>Artículo Primero. Envíese copia certificada del presente proyecto de dictamen de decreto a los 124 ayuntamientos del estado, con el diario de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Artículo Segundo. El presente proyecto de decreto entrará en vigor, al día siguiente de su publicación en el Periódico Oficial "El Estado de Jalisco".</w:t>
      </w:r>
    </w:p>
    <w:p>
      <w:pPr>
        <w:pStyle w:val="Estilo"/>
      </w:pPr>
      <w:r>
        <w:t/>
      </w:r>
    </w:p>
    <w:p>
      <w:pPr>
        <w:pStyle w:val="Estilo"/>
      </w:pPr>
      <w:r>
        <w:t/>
      </w:r>
    </w:p>
    <w:p>
      <w:pPr>
        <w:pStyle w:val="Estilo"/>
      </w:pPr>
      <w:r>
        <w:t>P.O. 15 DE JUNIO DE 1999.</w:t>
      </w:r>
    </w:p>
    <w:p>
      <w:pPr>
        <w:pStyle w:val="Estilo"/>
      </w:pPr>
      <w:r>
        <w:t/>
      </w:r>
    </w:p>
    <w:p>
      <w:pPr>
        <w:pStyle w:val="Estilo"/>
      </w:pPr>
      <w:r>
        <w:t>Primero. Envíese copia certificada de la presente minuta proyecto de decreto a los 124 ayuntamientos del estado, con el Diario de Debates en el que consten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17907.</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por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1 DE ABRIL DE 2000.</w:t>
      </w:r>
    </w:p>
    <w:p>
      <w:pPr>
        <w:pStyle w:val="Estilo"/>
      </w:pPr>
      <w:r>
        <w:t/>
      </w:r>
    </w:p>
    <w:p>
      <w:pPr>
        <w:pStyle w:val="Estilo"/>
      </w:pPr>
      <w:r>
        <w:t>DECRETO NUMERO 17990.</w:t>
      </w:r>
    </w:p>
    <w:p>
      <w:pPr>
        <w:pStyle w:val="Estilo"/>
      </w:pPr>
      <w:r>
        <w:t/>
      </w:r>
    </w:p>
    <w:p>
      <w:pPr>
        <w:pStyle w:val="Estilo"/>
      </w:pPr>
      <w:r>
        <w:t>PRIMERO.- Envíese copia certificada del presente dictamen de decreto a los 124 ayuntamiento del estado, con el Diario de los Debates, en el que conste las discusiones que hubiere provocado, para que con fundamento a lo establecido en el artículo 117 de la Constitución Política del Estado de Jalisco en vigor, procedan conforme a derecho corresponde.</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18039.</w:t>
      </w:r>
    </w:p>
    <w:p>
      <w:pPr>
        <w:pStyle w:val="Estilo"/>
      </w:pPr>
      <w:r>
        <w:t/>
      </w:r>
    </w:p>
    <w:p>
      <w:pPr>
        <w:pStyle w:val="Estilo"/>
      </w:pPr>
      <w:r>
        <w:t>Primero.- Envíese copia certificada del presente dictamen de decreto de ley a los 124 ayuntamientos del estado, con el diario de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Se derogan las disposiciones legales en el ámbito estatal o municipal, en lo que se opongan a lo previsto en el presente decreto.</w:t>
      </w:r>
    </w:p>
    <w:p>
      <w:pPr>
        <w:pStyle w:val="Estilo"/>
      </w:pPr>
      <w:r>
        <w:t/>
      </w:r>
    </w:p>
    <w:p>
      <w:pPr>
        <w:pStyle w:val="Estilo"/>
      </w:pPr>
      <w:r>
        <w:t>Tercero.- El presente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18211.</w:t>
      </w:r>
    </w:p>
    <w:p>
      <w:pPr>
        <w:pStyle w:val="Estilo"/>
      </w:pPr>
      <w:r>
        <w:t/>
      </w:r>
    </w:p>
    <w:p>
      <w:pPr>
        <w:pStyle w:val="Estilo"/>
      </w:pPr>
      <w:r>
        <w:t>UNICO.- Una vez que se agote el procedimiento que establecen los artículos 117 y 118 de la Constitución Política de Estado, publíquese el presente decreto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18228.</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Este decreto entrará en vigor al día siguiente de su publicación en el Periódico Oficial "El Estado de Jalisco".</w:t>
      </w:r>
    </w:p>
    <w:p>
      <w:pPr>
        <w:pStyle w:val="Estilo"/>
      </w:pPr>
      <w:r>
        <w:t/>
      </w:r>
    </w:p>
    <w:p>
      <w:pPr>
        <w:pStyle w:val="Estilo"/>
      </w:pPr>
      <w:r>
        <w:t/>
      </w:r>
    </w:p>
    <w:p>
      <w:pPr>
        <w:pStyle w:val="Estilo"/>
      </w:pPr>
      <w:r>
        <w:t>P.O. 30 DE MAYO DE 2000.</w:t>
      </w:r>
    </w:p>
    <w:p>
      <w:pPr>
        <w:pStyle w:val="Estilo"/>
      </w:pPr>
      <w:r>
        <w:t/>
      </w:r>
    </w:p>
    <w:p>
      <w:pPr>
        <w:pStyle w:val="Estilo"/>
      </w:pPr>
      <w:r>
        <w:t>DECRETO NUMERO 18255.</w:t>
      </w:r>
    </w:p>
    <w:p>
      <w:pPr>
        <w:pStyle w:val="Estilo"/>
      </w:pPr>
      <w:r>
        <w:t/>
      </w:r>
    </w:p>
    <w:p>
      <w:pPr>
        <w:pStyle w:val="Estilo"/>
      </w:pPr>
      <w:r>
        <w:t>PRIMERO.- Envíese copia certificada del presente dictamen de decreto a los 124 ayuntamientos del Estado, con el diario de los debates, en el que consten las discusiones que hubiere provocado, para que con fundamento a lo establecido en el artículo 117 de la Constitución Política del Estado de Jalisco en vigor, procedan conforme a derecho corresponda.</w:t>
      </w:r>
    </w:p>
    <w:p>
      <w:pPr>
        <w:pStyle w:val="Estilo"/>
      </w:pPr>
      <w:r>
        <w:t/>
      </w:r>
    </w:p>
    <w:p>
      <w:pPr>
        <w:pStyle w:val="Estilo"/>
      </w:pPr>
      <w:r>
        <w:t>SEGUNDO.- El presente decreto que contiene la reforma de los artículos 25 de la Constitución Política del Estado y 58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1 DE AGOSTO DE 2000.</w:t>
      </w:r>
    </w:p>
    <w:p>
      <w:pPr>
        <w:pStyle w:val="Estilo"/>
      </w:pPr>
      <w:r>
        <w:t/>
      </w:r>
    </w:p>
    <w:p>
      <w:pPr>
        <w:pStyle w:val="Estilo"/>
      </w:pPr>
      <w:r>
        <w:t>PRIMERO.- Envíese copia certificada del presente dictamen de decreto a los 124 Ayuntamientos del Estado, con el diario de los debates, en el que conste las discusiones que hubiere provocado, para que con fundamento a lo establecido en el artículo 117 de la Constitución Política del Estado de Jalisco en vigor, procedan conforme a derecho corresponda en lo relativo a la adición de la fracción VIII del artículo 15 de la misma Constitución.</w:t>
      </w:r>
    </w:p>
    <w:p>
      <w:pPr>
        <w:pStyle w:val="Estilo"/>
      </w:pPr>
      <w:r>
        <w:t/>
      </w:r>
    </w:p>
    <w:p>
      <w:pPr>
        <w:pStyle w:val="Estilo"/>
      </w:pPr>
      <w:r>
        <w:t>SEGUNDO.- El presente Decreto entrará en vigor 60 días después de su publicación en el Periódico Oficial "El Estado de Jalisco".</w:t>
      </w:r>
    </w:p>
    <w:p>
      <w:pPr>
        <w:pStyle w:val="Estilo"/>
      </w:pPr>
      <w:r>
        <w:t/>
      </w:r>
    </w:p>
    <w:p>
      <w:pPr>
        <w:pStyle w:val="Estilo"/>
      </w:pPr>
      <w:r>
        <w:t/>
      </w:r>
    </w:p>
    <w:p>
      <w:pPr>
        <w:pStyle w:val="Estilo"/>
      </w:pPr>
      <w:r>
        <w:t>P.O. 19 DE DICIEMBRE DE 2000.</w:t>
      </w:r>
    </w:p>
    <w:p>
      <w:pPr>
        <w:pStyle w:val="Estilo"/>
      </w:pPr>
      <w:r>
        <w:t/>
      </w:r>
    </w:p>
    <w:p>
      <w:pPr>
        <w:pStyle w:val="Estilo"/>
      </w:pPr>
      <w:r>
        <w:t>DECRETO NÚMERO 18344.</w:t>
      </w:r>
    </w:p>
    <w:p>
      <w:pPr>
        <w:pStyle w:val="Estilo"/>
      </w:pPr>
      <w:r>
        <w:t> </w:t>
      </w:r>
    </w:p>
    <w:p>
      <w:pPr>
        <w:pStyle w:val="Estilo"/>
      </w:pPr>
      <w:r>
        <w:t>PRIMERO.- La presente reforma entrará en vigor 90 días después de su publicación en el periódico oficial "El Estado de Jalisco".</w:t>
      </w:r>
    </w:p>
    <w:p>
      <w:pPr>
        <w:pStyle w:val="Estilo"/>
      </w:pPr>
      <w:r>
        <w:t/>
      </w:r>
    </w:p>
    <w:p>
      <w:pPr>
        <w:pStyle w:val="Estilo"/>
      </w:pPr>
      <w:r>
        <w:t>SEGUNDO.- Los ayuntamientos deberán adecuar sus reglamentos y disposiciones de carácter general conforme a lo dispuesto en este decreto, a más tardar en un año a partir de su entrada en vigor.</w:t>
      </w:r>
    </w:p>
    <w:p>
      <w:pPr>
        <w:pStyle w:val="Estilo"/>
      </w:pPr>
      <w:r>
        <w:t/>
      </w:r>
    </w:p>
    <w:p>
      <w:pPr>
        <w:pStyle w:val="Estilo"/>
      </w:pPr>
      <w:r>
        <w:t/>
      </w:r>
    </w:p>
    <w:p>
      <w:pPr>
        <w:pStyle w:val="Estilo"/>
      </w:pPr>
      <w:r>
        <w:t>P.O. 19 DE DICIEMBRE DE 2000.</w:t>
      </w:r>
    </w:p>
    <w:p>
      <w:pPr>
        <w:pStyle w:val="Estilo"/>
      </w:pPr>
      <w:r>
        <w:t/>
      </w:r>
    </w:p>
    <w:p>
      <w:pPr>
        <w:pStyle w:val="Estilo"/>
      </w:pPr>
      <w:r>
        <w:t>DECRETO NÚMERO 18502.</w:t>
      </w:r>
    </w:p>
    <w:p>
      <w:pPr>
        <w:pStyle w:val="Estilo"/>
      </w:pPr>
      <w:r>
        <w:t/>
      </w:r>
    </w:p>
    <w:p>
      <w:pPr>
        <w:pStyle w:val="Estilo"/>
      </w:pPr>
      <w:r>
        <w:t>SE TRANSCRIBEN ÚNICAMENTE LOS TRANSITORIOS DEL DECRETO DE REFORMAS QUE SE RELACIONAN CON LA CONSTITUCIÓN.</w:t>
      </w:r>
    </w:p>
    <w:p>
      <w:pPr>
        <w:pStyle w:val="Estilo"/>
      </w:pPr>
      <w:r>
        <w:t/>
      </w:r>
    </w:p>
    <w:p>
      <w:pPr>
        <w:pStyle w:val="Estilo"/>
      </w:pPr>
      <w:r>
        <w:t>...</w:t>
      </w:r>
    </w:p>
    <w:p>
      <w:pPr>
        <w:pStyle w:val="Estilo"/>
      </w:pPr>
      <w:r>
        <w:t/>
      </w:r>
    </w:p>
    <w:p>
      <w:pPr>
        <w:pStyle w:val="Estilo"/>
      </w:pPr>
      <w:r>
        <w:t>TERCERO.- Las disposiciones contenidas en los artículos Primero y Segundo del presente decreto, entrarán en vigor el día siguiente de su publicación en el Periódico Oficial "El Estado de Jalisco".</w:t>
      </w:r>
    </w:p>
    <w:p>
      <w:pPr>
        <w:pStyle w:val="Estilo"/>
      </w:pPr>
      <w:r>
        <w:t/>
      </w:r>
    </w:p>
    <w:p>
      <w:pPr>
        <w:pStyle w:val="Estilo"/>
      </w:pPr>
      <w:r>
        <w:t>CUARTO.- Envíese copia certificada del presente proyecto del dictamen de decreto a los 124 ayuntamientos del Estado, con el diario de debates, en el que conste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
      </w:r>
    </w:p>
    <w:p>
      <w:pPr>
        <w:pStyle w:val="Estilo"/>
      </w:pPr>
      <w:r>
        <w:t>P.O. 15 DE MARZO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que contiene la reforma de los artículos 30 de la Constitución Política del Estado y 91 de la Ley Orgánica del Poder Legislativo, entrará en vigor al día siguiente de su publicación en el Periódico Oficial "El Estado de Jalisco".</w:t>
      </w:r>
    </w:p>
    <w:p>
      <w:pPr>
        <w:pStyle w:val="Estilo"/>
      </w:pPr>
      <w:r>
        <w:t/>
      </w:r>
    </w:p>
    <w:p>
      <w:pPr>
        <w:pStyle w:val="Estilo"/>
      </w:pPr>
      <w:r>
        <w:t/>
      </w:r>
    </w:p>
    <w:p>
      <w:pPr>
        <w:pStyle w:val="Estilo"/>
      </w:pPr>
      <w:r>
        <w:t>P.O. 28 DE ABRIL DE 2001.</w:t>
      </w:r>
    </w:p>
    <w:p>
      <w:pPr>
        <w:pStyle w:val="Estilo"/>
      </w:pPr>
      <w:r>
        <w:t/>
      </w:r>
    </w:p>
    <w:p>
      <w:pPr>
        <w:pStyle w:val="Estilo"/>
      </w:pPr>
      <w:r>
        <w:t>PRIMERO.- Envíese copia certificada del presente dictamen de ley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7 DE JUNIO DE 2001.</w:t>
      </w:r>
    </w:p>
    <w:p>
      <w:pPr>
        <w:pStyle w:val="Estilo"/>
      </w:pPr>
      <w:r>
        <w:t/>
      </w:r>
    </w:p>
    <w:p>
      <w:pPr>
        <w:pStyle w:val="Estilo"/>
      </w:pPr>
      <w:r>
        <w:t>PRIMERO.- Envíese copia certificada del presente dictamen de decreto a los 124 ayuntamientos del Estado, con el diario de debates, en el que consten las discusiones que hubiere provocado, para que con fundamento en lo establecido por el artículo 117 de la Constitución Política del Estado de Jalisco en vigor, procedan conforme a derecho corresponda.</w:t>
      </w:r>
    </w:p>
    <w:p>
      <w:pPr>
        <w:pStyle w:val="Estilo"/>
      </w:pPr>
      <w:r>
        <w:t/>
      </w:r>
    </w:p>
    <w:p>
      <w:pPr>
        <w:pStyle w:val="Estilo"/>
      </w:pPr>
      <w:r>
        <w:t>SEGUNDO.- El presente decreto entrará en vigor el primero de marzo del 2001 previa su publicación en el Periódico Oficial "El Estado de Jalisco".</w:t>
      </w:r>
    </w:p>
    <w:p>
      <w:pPr>
        <w:pStyle w:val="Estilo"/>
      </w:pPr>
      <w:r>
        <w:t/>
      </w:r>
    </w:p>
    <w:p>
      <w:pPr>
        <w:pStyle w:val="Estilo"/>
      </w:pPr>
      <w:r>
        <w:t/>
      </w:r>
    </w:p>
    <w:p>
      <w:pPr>
        <w:pStyle w:val="Estilo"/>
      </w:pPr>
      <w:r>
        <w:t>P.O. 17 DE JULIO DE 2001.</w:t>
      </w:r>
    </w:p>
    <w:p>
      <w:pPr>
        <w:pStyle w:val="Estilo"/>
      </w:pPr>
      <w:r>
        <w:t/>
      </w:r>
    </w:p>
    <w:p>
      <w:pPr>
        <w:pStyle w:val="Estilo"/>
      </w:pPr>
      <w:r>
        <w:t>PRIMERO.- El presente decreto entrará en vigor a (sic) día siguiente de su publicación en el Periódico Oficial "El Estado de Jalisco". </w:t>
      </w:r>
    </w:p>
    <w:p>
      <w:pPr>
        <w:pStyle w:val="Estilo"/>
      </w:pPr>
      <w:r>
        <w:t/>
      </w:r>
    </w:p>
    <w:p>
      <w:pPr>
        <w:pStyle w:val="Estilo"/>
      </w:pPr>
      <w:r>
        <w:t>SEGUNDO.- Los magistrados al Tribunal Electoral deberán ser nombrados a más tardar el día 22 de julio del año 2001.</w:t>
      </w:r>
    </w:p>
    <w:p>
      <w:pPr>
        <w:pStyle w:val="Estilo"/>
      </w:pPr>
      <w:r>
        <w:t/>
      </w:r>
    </w:p>
    <w:p>
      <w:pPr>
        <w:pStyle w:val="Estilo"/>
      </w:pPr>
      <w:r>
        <w:t>Una vez que hubieren tomado protesta los magistrados electorales, deberán nombrar de inmediato al Presidente del Tribunal Electoral, integrar la Sala Permanente del Tribunal Electoral, constituir el Instituto de Investigaciones y Capacitación Electoral y designar a los Directores de dicha Institución.</w:t>
      </w:r>
    </w:p>
    <w:p>
      <w:pPr>
        <w:pStyle w:val="Estilo"/>
      </w:pPr>
      <w:r>
        <w:t/>
      </w:r>
    </w:p>
    <w:p>
      <w:pPr>
        <w:pStyle w:val="Estilo"/>
      </w:pPr>
      <w:r>
        <w:t>TERCERO.- El Congreso del Estado, deberá reformar la Legislación Estatal en materia Electoral, en un plazo de 90 días a partir de la vigencia del presente decreto.</w:t>
      </w:r>
    </w:p>
    <w:p>
      <w:pPr>
        <w:pStyle w:val="Estilo"/>
      </w:pPr>
      <w:r>
        <w:t/>
      </w:r>
    </w:p>
    <w:p>
      <w:pPr>
        <w:pStyle w:val="Estilo"/>
      </w:pPr>
      <w:r>
        <w:t>CUARTO.- El Segundo párrafo del artículo 78, de la Ley Orgánica del Poder Judicial, sólo será aplicable a los magistrados electorales que se elijan con posterioridad a la publicación del presente decreto.</w:t>
      </w:r>
    </w:p>
    <w:p>
      <w:pPr>
        <w:pStyle w:val="Estilo"/>
      </w:pPr>
      <w:r>
        <w:t/>
      </w:r>
    </w:p>
    <w:p>
      <w:pPr>
        <w:pStyle w:val="Estilo"/>
      </w:pPr>
      <w:r>
        <w:t>QUINTO.- Se deberán realizar las adecuaciones presupuestales necesarias de acuerdo con las leyes aplicables acorde a nueva estructura del Tribunal Electoral.</w:t>
      </w:r>
    </w:p>
    <w:p>
      <w:pPr>
        <w:pStyle w:val="Estilo"/>
      </w:pPr>
      <w:r>
        <w:t/>
      </w:r>
    </w:p>
    <w:p>
      <w:pPr>
        <w:pStyle w:val="Estilo"/>
      </w:pPr>
      <w:r>
        <w:t>SEXTO.- Remítase copia certificada del expediente que se integre con motivo de la presente iniciativa a los 124 Ayuntamientos de la Entidad para los efectos de lo dispuesto por el artículo 117 de la Constitución Política del Estado de Jalisco.</w:t>
      </w:r>
    </w:p>
    <w:p>
      <w:pPr>
        <w:pStyle w:val="Estilo"/>
      </w:pPr>
      <w:r>
        <w:t/>
      </w:r>
    </w:p>
    <w:p>
      <w:pPr>
        <w:pStyle w:val="Estilo"/>
      </w:pPr>
      <w:r>
        <w:t/>
      </w:r>
    </w:p>
    <w:p>
      <w:pPr>
        <w:pStyle w:val="Estilo"/>
      </w:pPr>
      <w:r>
        <w:t>P.O. 13 DE MARZO DE 2003.</w:t>
      </w:r>
    </w:p>
    <w:p>
      <w:pPr>
        <w:pStyle w:val="Estilo"/>
      </w:pPr>
      <w:r>
        <w:t/>
      </w:r>
    </w:p>
    <w:p>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
      </w:r>
    </w:p>
    <w:p>
      <w:pPr>
        <w:pStyle w:val="Estilo"/>
      </w:pPr>
      <w:r>
        <w:t>P.O. 24 DE JUNIO DE 2003.</w:t>
      </w:r>
    </w:p>
    <w:p>
      <w:pPr>
        <w:pStyle w:val="Estilo"/>
      </w:pPr>
      <w:r>
        <w:t/>
      </w:r>
    </w:p>
    <w:p>
      <w:pPr>
        <w:pStyle w:val="Estilo"/>
      </w:pPr>
      <w:r>
        <w:t>PRIMERO.- El presente decreto entrará en vigor el 1° de enero del año 2004, previa su publicación en el periódico oficial "El Estado de Jalisco".</w:t>
      </w:r>
    </w:p>
    <w:p>
      <w:pPr>
        <w:pStyle w:val="Estilo"/>
      </w:pPr>
      <w:r>
        <w:t/>
      </w:r>
    </w:p>
    <w:p>
      <w:pPr>
        <w:pStyle w:val="Estilo"/>
      </w:pPr>
      <w:r>
        <w:t>SEGUNDO.-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pPr>
        <w:pStyle w:val="Estilo"/>
      </w:pPr>
      <w:r>
        <w:t/>
      </w:r>
    </w:p>
    <w:p>
      <w:pPr>
        <w:pStyle w:val="Estilo"/>
      </w:pPr>
      <w:r>
        <w:t>TERCERO.-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5 DE AGOSTO DE 2003.</w:t>
      </w:r>
    </w:p>
    <w:p>
      <w:pPr>
        <w:pStyle w:val="Estilo"/>
      </w:pPr>
      <w:r>
        <w:t/>
      </w:r>
    </w:p>
    <w:p>
      <w:pPr>
        <w:pStyle w:val="Estilo"/>
      </w:pPr>
      <w:r>
        <w:t>PRIMERO. El presente Decreto entrará en vigor al día siguiente de su publicación en el Periódico Oficial "El Estado de Jalisco", aplicándose lo dispuesto en los siguientes artículos transitorios.</w:t>
      </w:r>
    </w:p>
    <w:p>
      <w:pPr>
        <w:pStyle w:val="Estilo"/>
      </w:pPr>
      <w:r>
        <w:t/>
      </w:r>
    </w:p>
    <w:p>
      <w:pPr>
        <w:pStyle w:val="Estilo"/>
      </w:pPr>
      <w:r>
        <w:t>SEGUNDO. Se abrogan todas las disposiciones legales y reglamentarias que se opongan al presente Decreto.</w:t>
      </w:r>
    </w:p>
    <w:p>
      <w:pPr>
        <w:pStyle w:val="Estilo"/>
      </w:pPr>
      <w:r>
        <w:t/>
      </w:r>
    </w:p>
    <w:p>
      <w:pPr>
        <w:pStyle w:val="Estilo"/>
      </w:pPr>
      <w: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pPr>
        <w:pStyle w:val="Estilo"/>
      </w:pPr>
      <w:r>
        <w:t/>
      </w:r>
    </w:p>
    <w:p>
      <w:pPr>
        <w:pStyle w:val="Estilo"/>
      </w:pPr>
      <w:r>
        <w:t>CUARTO. En todas las disposiciones legales o administrativas; resoluciones, contratos, convenios o actos expedidos o celebrados con anterioridad a la vigencia del presente Decreto, en que se haga referencia a la Contaduría Mayor de Hacienda, se entenderán referidos a la Auditoría Superior del Estado; igualmente, cuando se haga referencia al Contador Mayor, se entenderá referido al Auditor Superior.</w:t>
      </w:r>
    </w:p>
    <w:p>
      <w:pPr>
        <w:pStyle w:val="Estilo"/>
      </w:pPr>
      <w:r>
        <w:t/>
      </w:r>
    </w:p>
    <w:p>
      <w:pPr>
        <w:pStyle w:val="Estilo"/>
      </w:pPr>
      <w:r>
        <w:t>QUINTO. Los asuntos que se encuentren en trámite o en proceso en la Contaduría Mayor de Hacienda al entrar en vigor el presente Decreto, continuarán tramitándose, por la Auditoría Superior del Estado en los términos de las disposiciones vigentes antes de la entrada en vigor del presente Decreto.</w:t>
      </w:r>
    </w:p>
    <w:p>
      <w:pPr>
        <w:pStyle w:val="Estilo"/>
      </w:pPr>
      <w:r>
        <w:t/>
      </w:r>
    </w:p>
    <w:p>
      <w:pPr>
        <w:pStyle w:val="Estilo"/>
      </w:pPr>
      <w:r>
        <w:t>SEXTO. La adición del párrafo octavo del artículo 33 de la Constitución Política del Estado de Jalisco, sólo será aplicable a los decretos que se expidan con posterioridad a la entrada en vigor de este Decreto.</w:t>
      </w:r>
    </w:p>
    <w:p>
      <w:pPr>
        <w:pStyle w:val="Estilo"/>
      </w:pPr>
      <w:r>
        <w:t/>
      </w:r>
    </w:p>
    <w:p>
      <w:pPr>
        <w:pStyle w:val="Estilo"/>
      </w:pPr>
      <w:r>
        <w:t>SÉPTIMO. Por única y excepcionalmente, el Contador Mayor de Hacienda que se encuentre en funciones a la entrada en vigor de la presente reforma, durará en su cargo en la calidad de Auditor Superior del Estado hasta el 31 de julio de 2004.</w:t>
      </w:r>
    </w:p>
    <w:p>
      <w:pPr>
        <w:pStyle w:val="Estilo"/>
      </w:pPr>
      <w:r>
        <w:t/>
      </w:r>
    </w:p>
    <w:p>
      <w:pPr>
        <w:pStyle w:val="Estilo"/>
      </w:pPr>
      <w:r>
        <w:t>OCTAVO. Remítase íntegramente copia certificado (sic) del expediente que se integre con motivo de la presente iniciativa a los 124 ayuntamientos del estado, para los efectos de lo dispuesto por el artículo 117 de la Constitución Política del Estado de Jalisco.</w:t>
      </w:r>
    </w:p>
    <w:p>
      <w:pPr>
        <w:pStyle w:val="Estilo"/>
      </w:pPr>
      <w:r>
        <w:t/>
      </w:r>
    </w:p>
    <w:p>
      <w:pPr>
        <w:pStyle w:val="Estilo"/>
      </w:pPr>
      <w:r>
        <w:t/>
      </w:r>
    </w:p>
    <w:p>
      <w:pPr>
        <w:pStyle w:val="Estilo"/>
      </w:pPr>
      <w:r>
        <w:t>P.O. 29 DE ABRIL DE 2004.</w:t>
      </w:r>
    </w:p>
    <w:p>
      <w:pPr>
        <w:pStyle w:val="Estilo"/>
      </w:pPr>
      <w:r>
        <w:t/>
      </w:r>
    </w:p>
    <w:p>
      <w:pPr>
        <w:pStyle w:val="Estilo"/>
      </w:pPr>
      <w:r>
        <w:t>PRIMERO.- Remítase el presente decreto al Titular del Poder Ejecutivo del Estado para su promulgación de conformidad a lo establecido por el artículo 118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TERCERO.-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pPr>
        <w:pStyle w:val="Estilo"/>
      </w:pPr>
      <w:r>
        <w:t/>
      </w:r>
    </w:p>
    <w:p>
      <w:pPr>
        <w:pStyle w:val="Estilo"/>
      </w:pPr>
      <w:r>
        <w:t>CUARTO.- Los Poderes del Estado y sus ayuntamientos, deberán realizar las adecuaciones necesarias a las leyes y reglamentos para el cumplimiento de lo establecido en el presente decreto.</w:t>
      </w:r>
    </w:p>
    <w:p>
      <w:pPr>
        <w:pStyle w:val="Estilo"/>
      </w:pPr>
      <w:r>
        <w:t/>
      </w:r>
    </w:p>
    <w:p>
      <w:pPr>
        <w:pStyle w:val="Estilo"/>
      </w:pPr>
      <w:r>
        <w:t/>
      </w:r>
    </w:p>
    <w:p>
      <w:pPr>
        <w:pStyle w:val="Estilo"/>
      </w:pPr>
      <w:r>
        <w:t>P.O. 2 DE SEPTIEMBRE DE 2004.</w:t>
      </w:r>
    </w:p>
    <w:p>
      <w:pPr>
        <w:pStyle w:val="Estilo"/>
      </w:pPr>
      <w:r>
        <w:t/>
      </w:r>
    </w:p>
    <w:p>
      <w:pPr>
        <w:pStyle w:val="Estilo"/>
      </w:pPr>
      <w:r>
        <w:t>PRIMERO.- Envíese el presente decreto que contiene reformas a la Constitución Política del Estado de Jalisco, junto con los debates que hubiere provocado, a los ayuntamientos del Estado, para los efectos del artículo 117 de la Constitución Política del Estado de Jalisco.</w:t>
      </w:r>
    </w:p>
    <w:p>
      <w:pPr>
        <w:pStyle w:val="Estilo"/>
      </w:pPr>
      <w:r>
        <w:t/>
      </w:r>
    </w:p>
    <w:p>
      <w:pPr>
        <w:pStyle w:val="Estilo"/>
      </w:pPr>
      <w:r>
        <w:t>SEGUNDO.-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TERCERO.-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pPr>
        <w:pStyle w:val="Estilo"/>
      </w:pPr>
      <w:r>
        <w:t/>
      </w:r>
    </w:p>
    <w:p>
      <w:pPr>
        <w:pStyle w:val="Estilo"/>
      </w:pPr>
      <w:r>
        <w:t>CUARTO.- La prohibición contenida en el artículo 59, con relación a los síndicos, no aplicará para los síndicos que se desempeñen en el actual periodo Constitucional 2000-2003.</w:t>
      </w:r>
    </w:p>
    <w:p>
      <w:pPr>
        <w:pStyle w:val="Estilo"/>
      </w:pPr>
      <w:r>
        <w:t/>
      </w:r>
    </w:p>
    <w:p>
      <w:pPr>
        <w:pStyle w:val="Estilo"/>
      </w:pPr>
      <w:r>
        <w:t/>
      </w:r>
    </w:p>
    <w:p>
      <w:pPr>
        <w:pStyle w:val="Estilo"/>
      </w:pPr>
      <w:r>
        <w:t>P.O. 14 DE SEPTIEMBRE DE 2004.</w:t>
      </w:r>
    </w:p>
    <w:p>
      <w:pPr>
        <w:pStyle w:val="Estilo"/>
      </w:pPr>
      <w:r>
        <w:t/>
      </w:r>
    </w:p>
    <w:p>
      <w:pPr>
        <w:pStyle w:val="Estilo"/>
      </w:pPr>
      <w:r>
        <w:t>ÚNICO.- Este decreto que contiene reformas a la Constitución Política del Estado de Jalisco, entrará en vigor al día siguiente de su publicación en el Periódico Oficial "El Estado de Jalisco", previa declaratoria del procedimiento establecido en el artículo 117 de la Constitución Política del Estado.</w:t>
      </w:r>
    </w:p>
    <w:p>
      <w:pPr>
        <w:pStyle w:val="Estilo"/>
      </w:pPr>
      <w:r>
        <w:t/>
      </w:r>
    </w:p>
    <w:p>
      <w:pPr>
        <w:pStyle w:val="Estilo"/>
      </w:pPr>
      <w:r>
        <w:t/>
      </w:r>
    </w:p>
    <w:p>
      <w:pPr>
        <w:pStyle w:val="Estilo"/>
      </w:pPr>
      <w:r>
        <w:t>P.O. 26 DE MARZO DE 2005.</w:t>
      </w:r>
    </w:p>
    <w:p>
      <w:pPr>
        <w:pStyle w:val="Estilo"/>
      </w:pPr>
      <w:r>
        <w:t/>
      </w:r>
    </w:p>
    <w:p>
      <w:pPr>
        <w:pStyle w:val="Estilo"/>
      </w:pPr>
      <w:r>
        <w:t>UNICO.- El presente decreto entrará en vigor al día siguiente de publicación en el Periódico Oficial "El Estado de Jalisco".</w:t>
      </w:r>
    </w:p>
    <w:p>
      <w:pPr>
        <w:pStyle w:val="Estilo"/>
      </w:pPr>
      <w:r>
        <w:t/>
      </w:r>
    </w:p>
    <w:p>
      <w:pPr>
        <w:pStyle w:val="Estilo"/>
      </w:pPr>
      <w:r>
        <w:t/>
      </w:r>
    </w:p>
    <w:p>
      <w:pPr>
        <w:pStyle w:val="Estilo"/>
      </w:pPr>
      <w:r>
        <w:t>P.O. 10 DE MAYO DE 2005.</w:t>
      </w:r>
    </w:p>
    <w:p>
      <w:pPr>
        <w:pStyle w:val="Estilo"/>
      </w:pPr>
      <w:r>
        <w:t/>
      </w:r>
    </w:p>
    <w:p>
      <w:pPr>
        <w:pStyle w:val="Estilo"/>
      </w:pPr>
      <w:r>
        <w:t>PRIMERO. El presente decreto que contiene reformas a la Constitución Política del Estado de Jalisco entrará en vigor al día siguiente de su publicación en el Periódico Oficial "El Estado de Jalisco".</w:t>
      </w:r>
    </w:p>
    <w:p>
      <w:pPr>
        <w:pStyle w:val="Estilo"/>
      </w:pPr>
      <w:r>
        <w:t/>
      </w:r>
    </w:p>
    <w:p>
      <w:pPr>
        <w:pStyle w:val="Estilo"/>
      </w:pPr>
      <w:r>
        <w:t>SEGUNDO. La presente reforma constitucional deja a salvo los derechos de los actuales consejeros para presentarse como candidatos a integrar el Instituto Electoral del Estado de Jalisco.</w:t>
      </w:r>
    </w:p>
    <w:p>
      <w:pPr>
        <w:pStyle w:val="Estilo"/>
      </w:pPr>
      <w:r>
        <w:t/>
      </w:r>
    </w:p>
    <w:p>
      <w:pPr>
        <w:pStyle w:val="Estilo"/>
      </w:pPr>
      <w:r>
        <w:t/>
      </w:r>
    </w:p>
    <w:p>
      <w:pPr>
        <w:pStyle w:val="Estilo"/>
      </w:pPr>
      <w:r>
        <w:t>P.O. 13 DE ENERO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consejeros designados con anterioridad al presente decreto terminarán su encargo, de conformidad a las normas con las que fueron electos.</w:t>
      </w:r>
    </w:p>
    <w:p>
      <w:pPr>
        <w:pStyle w:val="Estilo"/>
      </w:pPr>
      <w:r>
        <w:t/>
      </w:r>
    </w:p>
    <w:p>
      <w:pPr>
        <w:pStyle w:val="Estilo"/>
      </w:pPr>
      <w:r>
        <w:t>TERCERO.- Las reformas al artículo 56 de la Constitución Política del Estado, contenidas en el Artículo Único del presente decreto, aplicarán en beneficio del Presidente del Supremo Tribunal de Justicia electo para el período en vigencia.</w:t>
      </w:r>
    </w:p>
    <w:p>
      <w:pPr>
        <w:pStyle w:val="Estilo"/>
      </w:pPr>
      <w:r>
        <w:t/>
      </w:r>
    </w:p>
    <w:p>
      <w:pPr>
        <w:pStyle w:val="Estilo"/>
      </w:pPr>
      <w:r>
        <w:t/>
      </w:r>
    </w:p>
    <w:p>
      <w:pPr>
        <w:pStyle w:val="Estilo"/>
      </w:pPr>
      <w:r>
        <w:t>P.O. 5 DE JULIO DE 2007.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SEPTIEMBRE DE 2007.</w:t>
      </w:r>
    </w:p>
    <w:p>
      <w:pPr>
        <w:pStyle w:val="Estilo"/>
      </w:pPr>
      <w:r>
        <w:t/>
      </w:r>
    </w:p>
    <w:p>
      <w:pPr>
        <w:pStyle w:val="Estilo"/>
      </w:pPr>
      <w:r>
        <w:t>PRIMERO. Notifíquese a los municipios de Jalisco sobre la propuesta de reforma constitucional, para los efectos legales correspondientes.</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19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pPr>
        <w:pStyle w:val="Estilo"/>
      </w:pPr>
      <w:r>
        <w:t/>
      </w:r>
    </w:p>
    <w:p>
      <w:pPr>
        <w:pStyle w:val="Estilo"/>
      </w:pPr>
      <w:r>
        <w:t>CUARTO. Los actuales magistrados del Supremo Tribunal de Justicia recibirán el haber por retiro a que se refieren el artículo 61 de la Constitución Política del estado de Jalisco y demás disposiciones legales aplicables.</w:t>
      </w:r>
    </w:p>
    <w:p>
      <w:pPr>
        <w:pStyle w:val="Estilo"/>
      </w:pPr>
      <w:r>
        <w:t/>
      </w:r>
    </w:p>
    <w:p>
      <w:pPr>
        <w:pStyle w:val="Estilo"/>
      </w:pPr>
      <w:r>
        <w:t/>
      </w:r>
    </w:p>
    <w:p>
      <w:pPr>
        <w:pStyle w:val="Estilo"/>
      </w:pPr>
      <w:r>
        <w:t>P.O. 22 DE ENERO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ayuntamientos del estado de Jalisco, para que manifiesten su aprobación en los términos señalados por el artículo 117 de la Constitución local.</w:t>
      </w:r>
    </w:p>
    <w:p>
      <w:pPr>
        <w:pStyle w:val="Estilo"/>
      </w:pPr>
      <w:r>
        <w:t/>
      </w:r>
    </w:p>
    <w:p>
      <w:pPr>
        <w:pStyle w:val="Estilo"/>
      </w:pPr>
      <w:r>
        <w:t>TERCERO. Se derogan todas las normas y disposiciones que se opongan, al presente decreto.</w:t>
      </w:r>
    </w:p>
    <w:p>
      <w:pPr>
        <w:pStyle w:val="Estilo"/>
      </w:pPr>
      <w:r>
        <w:t/>
      </w:r>
    </w:p>
    <w:p>
      <w:pPr>
        <w:pStyle w:val="Estilo"/>
      </w:pPr>
      <w:r>
        <w:t/>
      </w:r>
    </w:p>
    <w:p>
      <w:pPr>
        <w:pStyle w:val="Estilo"/>
      </w:pPr>
      <w:r>
        <w:t>P.O. 1 DE MAYO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3 DE JULIO DE 2008.</w:t>
      </w:r>
    </w:p>
    <w:p>
      <w:pPr>
        <w:pStyle w:val="Estilo"/>
      </w:pPr>
      <w:r>
        <w:t/>
      </w:r>
    </w:p>
    <w:p>
      <w:pPr>
        <w:pStyle w:val="Estilo"/>
      </w:pPr>
      <w:r>
        <w:t>Primero. Envíese a los ayuntamientos del estado la reforma a la Constitución Política del estado de Jalisco en sus artículos 15 fracción VI, 35 fracciones IV, XXIV, XXV y XXXV y 89 primer párrafo, y su adición de un artículo 35-Bis, y el Diario de los Debates, y de resultar que la mayoría de los ayuntamientos la aprueban, hágase la declaratoria de que la reforma propuesta forma parte de la Constitución Política del estado de Jalisco, en los términos del artículo 117 del ordenamiento antes indicado.</w:t>
      </w:r>
    </w:p>
    <w:p>
      <w:pPr>
        <w:pStyle w:val="Estilo"/>
      </w:pPr>
      <w:r>
        <w:t/>
      </w:r>
    </w:p>
    <w:p>
      <w:pPr>
        <w:pStyle w:val="Estilo"/>
      </w:pPr>
      <w:r>
        <w:t>Segundo. El presente decreto entrará en vigor al día siguiente de su publicación en el periódico oficial El Estado de Jalisco, previa declaratoria a la que se refiere el artículo 117 de la Constitución Política.</w:t>
      </w:r>
    </w:p>
    <w:p>
      <w:pPr>
        <w:pStyle w:val="Estilo"/>
      </w:pPr>
      <w:r>
        <w:t/>
      </w:r>
    </w:p>
    <w:p>
      <w:pPr>
        <w:pStyle w:val="Estilo"/>
      </w:pPr>
      <w:r>
        <w:t>Tercero. Se derogan todas las disposiciones que se opongan al presente decreto.</w:t>
      </w:r>
    </w:p>
    <w:p>
      <w:pPr>
        <w:pStyle w:val="Estilo"/>
      </w:pPr>
      <w:r>
        <w:t/>
      </w:r>
    </w:p>
    <w:p>
      <w:pPr>
        <w:pStyle w:val="Estilo"/>
      </w:pPr>
      <w:r>
        <w:t>Cuarto. El actual Auditor Superior del Estado durará en el cargo hasta el 31 de julio de 2008, al término del cual podrá ser nuevamente designado, para lo cual deberán observarse los requisitos y procedimientos establecidos en los artículos 29, 30 y 31 de la Ley de Fiscalización y Auditoría Pública del Estado de Jalisco y sus Municipios.</w:t>
      </w:r>
    </w:p>
    <w:p>
      <w:pPr>
        <w:pStyle w:val="Estilo"/>
      </w:pPr>
      <w:r>
        <w:t/>
      </w:r>
    </w:p>
    <w:p>
      <w:pPr>
        <w:pStyle w:val="Estilo"/>
      </w:pPr>
      <w:r>
        <w:t>Quinto. En caso de no haber designación de Auditor Superior del Estado al día 1° de agosto de 2008, el actual titular continuará en el cargo en tanto no sea electo uno nuevo o no sea aprobado el actual conforme a los procedimientos establecidos en la ley.</w:t>
      </w:r>
    </w:p>
    <w:p>
      <w:pPr>
        <w:pStyle w:val="Estilo"/>
      </w:pPr>
      <w:r>
        <w:t/>
      </w:r>
    </w:p>
    <w:p>
      <w:pPr>
        <w:pStyle w:val="Estilo"/>
      </w:pPr>
      <w:r>
        <w:t>Sexto. Una vez que el Congreso de la Unión expida las normas a que se refiere el artículo 73, fracción XXVIII de la Constitución Política de los Estados Unidos Mexicanos, cualquier disposición constitucional estatal o reglamentaria de la misma se entenderá derogada al momento de la entrada en vigor de la legislación federal.</w:t>
      </w:r>
    </w:p>
    <w:p>
      <w:pPr>
        <w:pStyle w:val="Estilo"/>
      </w:pPr>
      <w:r>
        <w:t/>
      </w:r>
    </w:p>
    <w:p>
      <w:pPr>
        <w:pStyle w:val="Estilo"/>
      </w:pPr>
      <w:r>
        <w:t/>
      </w:r>
    </w:p>
    <w:p>
      <w:pPr>
        <w:pStyle w:val="Estilo"/>
      </w:pPr>
      <w:r>
        <w:t>P.O. 5 DE JULIO DE 2008.</w:t>
      </w:r>
    </w:p>
    <w:p>
      <w:pPr>
        <w:pStyle w:val="Estilo"/>
      </w:pPr>
      <w:r>
        <w:t/>
      </w:r>
    </w:p>
    <w:p>
      <w:pPr>
        <w:pStyle w:val="Estilo"/>
      </w:pPr>
      <w:r>
        <w:t>PRIMERO. El presente decreto entrará en vigor el día siguiente al de su publicación en el periódico oficial El Estado de Jalisco.</w:t>
      </w:r>
    </w:p>
    <w:p>
      <w:pPr>
        <w:pStyle w:val="Estilo"/>
      </w:pPr>
      <w:r>
        <w:t/>
      </w:r>
    </w:p>
    <w:p>
      <w:pPr>
        <w:pStyle w:val="Estilo"/>
      </w:pPr>
      <w:r>
        <w:t>SEGUNDO. Para los efectos del artículo 117 de la Constitución Política del estado de Jalisco, remítase a los 125 ayuntamientos del estado, con los debates que hubiere provocado, a efecto de que remitan a esta Legislatura su voto en calidad de integrantes del poder revisor de la Constitución local.</w:t>
      </w:r>
    </w:p>
    <w:p>
      <w:pPr>
        <w:pStyle w:val="Estilo"/>
      </w:pPr>
      <w:r>
        <w:t/>
      </w:r>
    </w:p>
    <w:p>
      <w:pPr>
        <w:pStyle w:val="Estilo"/>
      </w:pPr>
      <w:r>
        <w:t>TERCERO. Para los efectos de lo establecido en la fracción V del artículo 12 de la Constitución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pPr>
        <w:pStyle w:val="Estilo"/>
      </w:pPr>
      <w:r>
        <w:t/>
      </w:r>
    </w:p>
    <w:p>
      <w:pPr>
        <w:pStyle w:val="Estilo"/>
      </w:pPr>
      <w:r>
        <w:t>a) Elegirá al Consejero Presidente, cuyo mandato concluirá el 31 de julio de 2011;</w:t>
      </w:r>
    </w:p>
    <w:p>
      <w:pPr>
        <w:pStyle w:val="Estilo"/>
      </w:pPr>
      <w:r>
        <w:t/>
      </w:r>
    </w:p>
    <w:p>
      <w:pPr>
        <w:pStyle w:val="Estilo"/>
      </w:pPr>
      <w:r>
        <w:t>b) Elegirá a tres consejeros electorales, que concluirán su mandato el 31 de julio de 2011, y</w:t>
      </w:r>
    </w:p>
    <w:p>
      <w:pPr>
        <w:pStyle w:val="Estilo"/>
      </w:pPr>
      <w:r>
        <w:t/>
      </w:r>
    </w:p>
    <w:p>
      <w:pPr>
        <w:pStyle w:val="Estilo"/>
      </w:pPr>
      <w:r>
        <w:t>c) Elegirá a tres consejeros electorales que concluirán su mandato el 31 de julio de 2010.</w:t>
      </w:r>
    </w:p>
    <w:p>
      <w:pPr>
        <w:pStyle w:val="Estilo"/>
      </w:pPr>
      <w:r>
        <w:t/>
      </w:r>
    </w:p>
    <w:p>
      <w:pPr>
        <w:pStyle w:val="Estilo"/>
      </w:pPr>
      <w:r>
        <w:t>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w:t>
      </w:r>
    </w:p>
    <w:p>
      <w:pPr>
        <w:pStyle w:val="Estilo"/>
      </w:pPr>
      <w:r>
        <w:t/>
      </w:r>
    </w:p>
    <w:p>
      <w:pPr>
        <w:pStyle w:val="Estilo"/>
      </w:pPr>
      <w: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pPr>
        <w:pStyle w:val="Estilo"/>
      </w:pPr>
      <w:r>
        <w:t/>
      </w:r>
    </w:p>
    <w:p>
      <w:pPr>
        <w:pStyle w:val="Estilo"/>
      </w:pPr>
      <w:r>
        <w:t>CUARTO.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pPr>
        <w:pStyle w:val="Estilo"/>
      </w:pPr>
      <w:r>
        <w:t/>
      </w:r>
    </w:p>
    <w:p>
      <w:pPr>
        <w:pStyle w:val="Estilo"/>
      </w:pPr>
      <w:r>
        <w:t>QUINTO.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pPr>
        <w:pStyle w:val="Estilo"/>
      </w:pPr>
      <w:r>
        <w:t/>
      </w:r>
    </w:p>
    <w:p>
      <w:pPr>
        <w:pStyle w:val="Estilo"/>
      </w:pPr>
      <w:r>
        <w:t>SEXTO. Para los efectos de la toma de posesión de los cargos de elección popular, se estará conforme a las siguientes bases:</w:t>
      </w:r>
    </w:p>
    <w:p>
      <w:pPr>
        <w:pStyle w:val="Estilo"/>
      </w:pPr>
      <w:r>
        <w:t/>
      </w:r>
    </w:p>
    <w:p>
      <w:pPr>
        <w:pStyle w:val="Estilo"/>
      </w:pPr>
      <w:r>
        <w:t>a) Los munícipes electos en el proceso 2009, entrarán en funciones el primero de enero de 2010 y concluirán su encargo el 30 de septiembre de 2012;</w:t>
      </w:r>
    </w:p>
    <w:p>
      <w:pPr>
        <w:pStyle w:val="Estilo"/>
      </w:pPr>
      <w:r>
        <w:t/>
      </w:r>
    </w:p>
    <w:p>
      <w:pPr>
        <w:pStyle w:val="Estilo"/>
      </w:pPr>
      <w:r>
        <w:t>b) Los diputados electos en el proceso 2009, entrarán en funciones el primero de febrero de 2010 y concluirán su encargo el día 31 de octubre de 2012, y</w:t>
      </w:r>
    </w:p>
    <w:p>
      <w:pPr>
        <w:pStyle w:val="Estilo"/>
      </w:pPr>
      <w:r>
        <w:t/>
      </w:r>
    </w:p>
    <w:p>
      <w:pPr>
        <w:pStyle w:val="Estilo"/>
      </w:pPr>
      <w:r>
        <w:t>c) El gobernador electo en el proceso de 2012, entrará en funciones el primero de marzo de 2013 y concluirá su encargo el día 5 de diciembre de 2018.</w:t>
      </w:r>
    </w:p>
    <w:p>
      <w:pPr>
        <w:pStyle w:val="Estilo"/>
      </w:pPr>
      <w:r>
        <w:t/>
      </w:r>
    </w:p>
    <w:p>
      <w:pPr>
        <w:pStyle w:val="Estilo"/>
      </w:pPr>
      <w:r>
        <w:t>SÉPTIMO. El Congreso del Estado deberá realizar las adecuaciones que correspondan en las leyes respectivas, dentro de los treinta días naturales siguientes a la entrada en vigor del presente decreto.</w:t>
      </w:r>
    </w:p>
    <w:p>
      <w:pPr>
        <w:pStyle w:val="Estilo"/>
      </w:pPr>
      <w:r>
        <w:t/>
      </w:r>
    </w:p>
    <w:p>
      <w:pPr>
        <w:pStyle w:val="Estilo"/>
      </w:pPr>
      <w:r>
        <w:t>OCTAVO. Se derogan todas las disposiciones que contravengan el presente decreto.</w:t>
      </w:r>
    </w:p>
    <w:p>
      <w:pPr>
        <w:pStyle w:val="Estilo"/>
      </w:pPr>
      <w:r>
        <w:t/>
      </w:r>
    </w:p>
    <w:p>
      <w:pPr>
        <w:pStyle w:val="Estilo"/>
      </w:pPr>
      <w:r>
        <w:t>NOVENO. El Instituto Electoral y de Participación Ciudadana del estado de Jalisco deberá realizar una evaluación de la distribución de distritos locales, con base en el censo general de población que se realice en el año 2010.</w:t>
      </w:r>
    </w:p>
    <w:p>
      <w:pPr>
        <w:pStyle w:val="Estilo"/>
      </w:pPr>
      <w:r>
        <w:t/>
      </w:r>
    </w:p>
    <w:p>
      <w:pPr>
        <w:pStyle w:val="Estilo"/>
      </w:pPr>
      <w:r>
        <w:t>DÉCIMO. El proceso electoral 2009, iniciará con la convocatoria que apruebe y publique el Instituto Electoral y de Participación Ciudadana del estado de Jalisco, en la primera semana de diciembre de 2008.</w:t>
      </w:r>
    </w:p>
    <w:p>
      <w:pPr>
        <w:pStyle w:val="Estilo"/>
      </w:pPr>
      <w:r>
        <w:t/>
      </w:r>
    </w:p>
    <w:p>
      <w:pPr>
        <w:pStyle w:val="Estilo"/>
      </w:pPr>
      <w:r>
        <w:t/>
      </w:r>
    </w:p>
    <w:p>
      <w:pPr>
        <w:pStyle w:val="Estilo"/>
      </w:pPr>
      <w:r>
        <w:t>P.O. 24 DE JULIO DE 2008.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a los municipios del estado de Jalisco sobre la propuesta de reforma constitucional, para los efectos legales correspondientes.</w:t>
      </w:r>
    </w:p>
    <w:p>
      <w:pPr>
        <w:pStyle w:val="Estilo"/>
      </w:pPr>
      <w:r>
        <w:t/>
      </w:r>
    </w:p>
    <w:p>
      <w:pPr>
        <w:pStyle w:val="Estilo"/>
      </w:pPr>
      <w:r>
        <w:t/>
      </w:r>
    </w:p>
    <w:p>
      <w:pPr>
        <w:pStyle w:val="Estilo"/>
      </w:pPr>
      <w:r>
        <w:t>P.O. 2 DE JULIO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FEBRERO DE 2011.</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Notifíquese y envíese el presente decreto a los ayuntamientos del estado de Jalisco, para que manifiesten su aprobación en los términos señalados por el artículo 117 de la Constitución Política del Estado de Jalisco.</w:t>
      </w:r>
    </w:p>
    <w:p>
      <w:pPr>
        <w:pStyle w:val="Estilo"/>
      </w:pPr>
      <w:r>
        <w:t/>
      </w:r>
    </w:p>
    <w:p>
      <w:pPr>
        <w:pStyle w:val="Estilo"/>
      </w:pPr>
      <w:r>
        <w:t/>
      </w:r>
    </w:p>
    <w:p>
      <w:pPr>
        <w:pStyle w:val="Estilo"/>
      </w:pPr>
      <w:r>
        <w:t>P.O. 28 DE AGOSTO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FEBRERO DE 2013.</w:t>
      </w:r>
    </w:p>
    <w:p>
      <w:pPr>
        <w:pStyle w:val="Estilo"/>
      </w:pPr>
      <w:r>
        <w:t/>
      </w:r>
    </w:p>
    <w:p>
      <w:pPr>
        <w:pStyle w:val="Estilo"/>
      </w:pPr>
      <w:r>
        <w:t>PRIMERO. El presente decreto entrará en vigor el primero de marzo de dos mil trece, previa su publicación en el periódico oficial El Estado de Jalisco.</w:t>
      </w:r>
    </w:p>
    <w:p>
      <w:pPr>
        <w:pStyle w:val="Estilo"/>
      </w:pPr>
      <w:r>
        <w:t/>
      </w:r>
    </w:p>
    <w:p>
      <w:pPr>
        <w:pStyle w:val="Estilo"/>
      </w:pPr>
      <w:r>
        <w:t>SEGUNDO. Durante el tiempo que dure el procedimiento de ratificación del Fiscal General, el Gobernador del Estado designará libre y directamente a quien deba encargarse del despacho de la Fiscalía General del Estado; la persona designada deberá cumplir los requisitos constitucionales para ser magistrado y acreditar, previo a su designación, los exámenes de control de confianza, de conformidad con la ley.</w:t>
      </w:r>
    </w:p>
    <w:p>
      <w:pPr>
        <w:pStyle w:val="Estilo"/>
      </w:pPr>
      <w:r>
        <w:t/>
      </w:r>
    </w:p>
    <w:p>
      <w:pPr>
        <w:pStyle w:val="Estilo"/>
      </w:pPr>
      <w:r>
        <w:t>TERCERO. En el proceso de creación e instalación de la Fiscalía General del Estado serán respetados los derechos laborales de los servidores públicos y trabajadores, en los términos de ley.</w:t>
      </w:r>
    </w:p>
    <w:p>
      <w:pPr>
        <w:pStyle w:val="Estilo"/>
      </w:pPr>
      <w:r>
        <w:t/>
      </w:r>
    </w:p>
    <w:p>
      <w:pPr>
        <w:pStyle w:val="Estilo"/>
      </w:pPr>
      <w:r>
        <w:t>De igual forma serán respetados los derechos de los ministerios públicos, secretarios y actuarios del Ministerio Público; los peritos y los elementos operativos de las instituciones policiales se regirán por la fracción XIII del apartado b del artículo 123 de la Constitución Política de los Estados Unidos Mexicanos, la Ley General del Sistema Nacional de Seguridad Pública y demás disposiciones legales aplicables.</w:t>
      </w:r>
    </w:p>
    <w:p>
      <w:pPr>
        <w:pStyle w:val="Estilo"/>
      </w:pPr>
      <w:r>
        <w:t/>
      </w:r>
    </w:p>
    <w:p>
      <w:pPr>
        <w:pStyle w:val="Estilo"/>
      </w:pPr>
      <w:r>
        <w:t>CUARTO. No podrá ser Magistrado del Poder Judicial del Estado quien hubiere ocupado el cargo de Procurador General de Justicia del Estado durante el año previo a la designación, en términos del párrafo tercero de la fracción III del artículo 116 de la Constitución Política de los Estados Unidos Mexicanos.</w:t>
      </w:r>
    </w:p>
    <w:p>
      <w:pPr>
        <w:pStyle w:val="Estilo"/>
      </w:pPr>
      <w:r>
        <w:t/>
      </w:r>
    </w:p>
    <w:p>
      <w:pPr>
        <w:pStyle w:val="Estilo"/>
      </w:pPr>
      <w:r>
        <w:t/>
      </w:r>
    </w:p>
    <w:p>
      <w:pPr>
        <w:pStyle w:val="Estilo"/>
      </w:pPr>
      <w:r>
        <w:t>P.O. 20 DE MARZO DE 2013.</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24443/LX/13, POR EL QUE SE REFORMA LA FRACCIÓN II Y SE ADICIONA LA FRACCIÓN X AL ARTÍCULO 15 DE LA CONSTITUCIÓN POLÍTICA DEL ESTADO DE JALISCO.</w:t>
      </w:r>
    </w:p>
    <w:p>
      <w:pPr>
        <w:pStyle w:val="Estilo"/>
      </w:pPr>
      <w:r>
        <w:t/>
      </w:r>
    </w:p>
    <w:p>
      <w:pPr>
        <w:pStyle w:val="Estilo"/>
      </w:pPr>
      <w:r>
        <w:t>ÚNICO. El presente decreto entrará en vigor al día siguiente de su publicación en el periódico oficial El Estado de Jalisco, previo cómputo y declaración de votación mayoritaria de los ayuntamientos, en los términos del artículo 117 de la Constitución Política del Estado de Jalisco.</w:t>
      </w:r>
    </w:p>
    <w:p>
      <w:pPr>
        <w:pStyle w:val="Estilo"/>
      </w:pPr>
      <w:r>
        <w:t/>
      </w:r>
    </w:p>
    <w:p>
      <w:pPr>
        <w:pStyle w:val="Estilo"/>
      </w:pPr>
      <w:r>
        <w:t/>
      </w:r>
    </w:p>
    <w:p>
      <w:pPr>
        <w:pStyle w:val="Estilo"/>
      </w:pPr>
      <w:r>
        <w:t>P.O. 17 DE DICIEMBRE DE 2013.</w:t>
      </w:r>
    </w:p>
    <w:p>
      <w:pPr>
        <w:pStyle w:val="Estilo"/>
      </w:pPr>
      <w:r>
        <w:t/>
      </w:r>
    </w:p>
    <w:p>
      <w:pPr>
        <w:pStyle w:val="Estilo"/>
      </w:pPr>
      <w:r>
        <w:t>DECRETO NÚMERO 24457/LX/13, POR EL QUE SE REFORMAN LOS ARTÍCULOS 8° Y 13 DE LA CONSTITUCIÓN POLÍTICA DEL ESTADO DE JALISCO.</w:t>
      </w:r>
    </w:p>
    <w:p>
      <w:pPr>
        <w:pStyle w:val="Estilo"/>
      </w:pPr>
      <w:r>
        <w:t/>
      </w:r>
    </w:p>
    <w:p>
      <w:pPr>
        <w:pStyle w:val="Estilo"/>
      </w:pPr>
      <w:r>
        <w:t>PRIMERO (SIC). El presente decreto entrará en vigor al día siguiente de su publicación en el periódico oficial El Estado de Jalisco.</w:t>
      </w:r>
    </w:p>
    <w:p>
      <w:pPr>
        <w:pStyle w:val="Estilo"/>
      </w:pPr>
      <w:r>
        <w:t/>
      </w:r>
    </w:p>
    <w:p>
      <w:pPr>
        <w:pStyle w:val="Estilo"/>
      </w:pPr>
      <w:r>
        <w:t/>
      </w:r>
    </w:p>
    <w:p>
      <w:pPr>
        <w:pStyle w:val="Estilo"/>
      </w:pPr>
      <w:r>
        <w:t>P.O. 10 DE ABRIL DE 2014.</w:t>
      </w:r>
    </w:p>
    <w:p>
      <w:pPr>
        <w:pStyle w:val="Estilo"/>
      </w:pPr>
      <w:r>
        <w:t/>
      </w:r>
    </w:p>
    <w:p>
      <w:pPr>
        <w:pStyle w:val="Estilo"/>
      </w:pPr>
      <w:r>
        <w:t>PRIMERO. El presente decreto entrará en vigor al día siguiente de su publicación en el periódico oficial El Estado de Jalisco, con excepción de lo establecido en los artículos siguientes.</w:t>
      </w:r>
    </w:p>
    <w:p>
      <w:pPr>
        <w:pStyle w:val="Estilo"/>
      </w:pPr>
      <w:r>
        <w:t/>
      </w:r>
    </w:p>
    <w:p>
      <w:pPr>
        <w:pStyle w:val="Estilo"/>
      </w:pPr>
      <w:r>
        <w:t>SEGUNDO. Las disposiciones relativas al sistema de justicia adversarial entrarán en vigor una vez que se publique en el Periódico Oficial “El Estado de Jalisco” la declaratoria de incorporación prevista en el artículo segundo transitorio de la reforma a la Constitución Política de los Estados Unidos Mexicanos publicada en el Diario Oficial de la Federación el 18 de junio de 2008.</w:t>
      </w:r>
    </w:p>
    <w:p>
      <w:pPr>
        <w:pStyle w:val="Estilo"/>
      </w:pPr>
      <w:r>
        <w:t/>
      </w:r>
    </w:p>
    <w:p>
      <w:pPr>
        <w:pStyle w:val="Estilo"/>
      </w:pPr>
      <w:r>
        <w:t>TERCERO. Los tres Poderes del Estado y los gobiernos municipales realizarán las acciones necesarias para aplicar el sistema acusatorio antes del 18 de junio de 2016 en todo el territorio del Estado de Jalisco.</w:t>
      </w:r>
    </w:p>
    <w:p>
      <w:pPr>
        <w:pStyle w:val="Estilo"/>
      </w:pPr>
      <w:r>
        <w:t/>
      </w:r>
    </w:p>
    <w:p>
      <w:pPr>
        <w:pStyle w:val="Estilo"/>
      </w:pPr>
      <w:r>
        <w:t>CUARTO. Se derogan todas las disposiciones que se opongan al presente decreto.</w:t>
      </w:r>
    </w:p>
    <w:p>
      <w:pPr>
        <w:pStyle w:val="Estilo"/>
      </w:pPr>
      <w:r>
        <w:t/>
      </w:r>
    </w:p>
    <w:p>
      <w:pPr>
        <w:pStyle w:val="Estilo"/>
      </w:pPr>
      <w:r>
        <w:t>QUINTO. De conformidad con el artículo 118 de la Constitución Política del Estado de Jalisco, remítase el presente decreto al Titular del Poder Ejecutivo para su promulgación.</w:t>
      </w:r>
    </w:p>
    <w:p>
      <w:pPr>
        <w:pStyle w:val="Estilo"/>
      </w:pPr>
      <w:r>
        <w:t/>
      </w:r>
    </w:p>
    <w:p>
      <w:pPr>
        <w:pStyle w:val="Estilo"/>
      </w:pPr>
      <w:r>
        <w:t/>
      </w:r>
    </w:p>
    <w:p>
      <w:pPr>
        <w:pStyle w:val="Estilo"/>
      </w:pPr>
      <w:r>
        <w:t>P.O. 19 DE JUNIO DE 2014.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JULIO DE 2014.</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La reelección de diputados y munícipes aplicará para los electos en la jornada electoral del año 2015. </w:t>
      </w:r>
    </w:p>
    <w:p>
      <w:pPr>
        <w:pStyle w:val="Estilo"/>
      </w:pPr>
      <w:r>
        <w:t/>
      </w:r>
    </w:p>
    <w:p>
      <w:pPr>
        <w:pStyle w:val="Estilo"/>
      </w:pPr>
      <w:r>
        <w:t>TERCERO. Por única ocasión la jornada electoral del 2018 tendrá lugar el primer domingo de julio de ese año. </w:t>
      </w:r>
    </w:p>
    <w:p>
      <w:pPr>
        <w:pStyle w:val="Estilo"/>
      </w:pPr>
      <w:r>
        <w:t/>
      </w:r>
    </w:p>
    <w:p>
      <w:pPr>
        <w:pStyle w:val="Estilo"/>
      </w:pPr>
      <w:r>
        <w:t>CUARTO. El personal y recursos materiales del Tribunal Electoral del Poder Judicial del Estado pasarán íntegramente al Tribunal Electoral a que se refiere el presente Decreto. Los derechos laborales del personal serán respetados. </w:t>
      </w:r>
    </w:p>
    <w:p>
      <w:pPr>
        <w:pStyle w:val="Estilo"/>
      </w:pPr>
      <w:r>
        <w:t/>
      </w:r>
    </w:p>
    <w:p>
      <w:pPr>
        <w:pStyle w:val="Estilo"/>
      </w:pPr>
      <w:r>
        <w:t>QUINTO. El Tribunal Electoral del Estado elaborará independientemente y entregará directamente al Poder Ejecutivo del Estado su proyecto de presupuesto para el ejercicio fiscal del año 2015, en la forma y términos que establezca la ley. </w:t>
      </w:r>
    </w:p>
    <w:p>
      <w:pPr>
        <w:pStyle w:val="Estilo"/>
      </w:pPr>
      <w:r>
        <w:t/>
      </w:r>
    </w:p>
    <w:p>
      <w:pPr>
        <w:pStyle w:val="Estilo"/>
      </w:pPr>
      <w:r>
        <w:t>SEXTO. Se autoriza a la Secretaría de Planeación, Administración y Finanzas a realizar las gestiones y adecuaciones administrativas y presupuestarias necesarias, derivadas del presente decreto, y deberá informar de las mismas al Congreso del Estado.</w:t>
      </w:r>
    </w:p>
    <w:p>
      <w:pPr>
        <w:pStyle w:val="Estilo"/>
      </w:pPr>
      <w:r>
        <w:t/>
      </w:r>
    </w:p>
    <w:p>
      <w:pPr>
        <w:pStyle w:val="Estilo"/>
      </w:pPr>
      <w:r>
        <w:t>SÉPTIMO. El Titular del Poder Ejecutivo deberá enviar al Congreso del Estado la terna para designar al Fiscal Especial en materia de Delitos Electorales dentro de los sesenta días siguientes a la entrada en vigor del presente decreto. </w:t>
      </w:r>
    </w:p>
    <w:p>
      <w:pPr>
        <w:pStyle w:val="Estilo"/>
      </w:pPr>
      <w:r>
        <w:t/>
      </w:r>
    </w:p>
    <w:p>
      <w:pPr>
        <w:pStyle w:val="Estilo"/>
      </w:pPr>
      <w:r>
        <w:t>OCTAVO. Se derogan las disposiciones que se opongan al presente Decreto.</w:t>
      </w:r>
    </w:p>
    <w:p>
      <w:pPr>
        <w:pStyle w:val="Estilo"/>
      </w:pPr>
      <w:r>
        <w:t/>
      </w:r>
    </w:p>
    <w:p>
      <w:pPr>
        <w:pStyle w:val="Estilo"/>
      </w:pPr>
      <w:r>
        <w:t/>
      </w:r>
    </w:p>
    <w:p>
      <w:pPr>
        <w:pStyle w:val="Estilo"/>
      </w:pPr>
      <w:r>
        <w:t>P.O. 25 DE NOVIEMBRE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expedir la legislación secundaria dentro del plazo de un año contado a partir de la entrada en vigor del presente decreto.</w:t>
      </w:r>
    </w:p>
    <w:p>
      <w:pPr>
        <w:pStyle w:val="Estilo"/>
      </w:pPr>
      <w:r>
        <w:t/>
      </w:r>
    </w:p>
    <w:p>
      <w:pPr>
        <w:pStyle w:val="Estilo"/>
      </w:pPr>
      <w:r>
        <w:t/>
      </w:r>
    </w:p>
    <w:p>
      <w:pPr>
        <w:pStyle w:val="Estilo"/>
      </w:pPr>
      <w:r>
        <w:t>P.O. 28 DE JULIO DE 2015.</w:t>
      </w:r>
    </w:p>
    <w:p>
      <w:pPr>
        <w:pStyle w:val="Estilo"/>
      </w:pPr>
      <w:r>
        <w:t/>
      </w:r>
    </w:p>
    <w:p>
      <w:pPr>
        <w:pStyle w:val="Estilo"/>
      </w:pPr>
      <w:r>
        <w:t>DECRETO NÚMERO 24957/LX/14, POR EL QUE SE ADICIONA UN PÁRRAFO AL ARTÍCULO 52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28 DE JULIO DE 2015.</w:t>
      </w:r>
    </w:p>
    <w:p>
      <w:pPr>
        <w:pStyle w:val="Estilo"/>
      </w:pPr>
      <w:r>
        <w:t/>
      </w:r>
    </w:p>
    <w:p>
      <w:pPr>
        <w:pStyle w:val="Estilo"/>
      </w:pPr>
      <w:r>
        <w:t>DECRETO NÚMERO 25023/LX/14 POR EL QUE SE REFORMAN LOS ARTÍCULOS 4°, 5° Y 15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EI presente Decreto entrará en vigor al día siguiente de su publicación en el Periódico Oficial "EI Estado de Jalisco".</w:t>
      </w:r>
    </w:p>
    <w:p>
      <w:pPr>
        <w:pStyle w:val="Estilo"/>
      </w:pPr>
      <w:r>
        <w:t/>
      </w:r>
    </w:p>
    <w:p>
      <w:pPr>
        <w:pStyle w:val="Estilo"/>
      </w:pPr>
      <w:r>
        <w:t/>
      </w:r>
    </w:p>
    <w:p>
      <w:pPr>
        <w:pStyle w:val="Estilo"/>
      </w:pPr>
      <w:r>
        <w:t>P.O. 19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Los actuales consejeros del Instituto de Transparencia e Información Pública de Jalisco concluirán el periodo para el que fueron electos y podrán ser electos para un nuevo periodo de conformidad con el párrafo siguiente.</w:t>
      </w:r>
    </w:p>
    <w:p>
      <w:pPr>
        <w:pStyle w:val="Estilo"/>
      </w:pPr>
      <w:r>
        <w:t/>
      </w:r>
    </w:p>
    <w:p>
      <w:pPr>
        <w:pStyle w:val="Estilo"/>
      </w:pPr>
      <w:r>
        <w:t>El Comisionado Presidente electo durará en el cargo cinco años; un comisionado será electo por un periodo de cinco años y, por única ocasión, se nombrará un comisionado por un periodo de cuatro años.</w:t>
      </w:r>
    </w:p>
    <w:p>
      <w:pPr>
        <w:pStyle w:val="Estilo"/>
      </w:pPr>
      <w:r>
        <w:t/>
      </w:r>
    </w:p>
    <w:p>
      <w:pPr>
        <w:pStyle w:val="Estilo"/>
      </w:pPr>
      <w:r>
        <w:t/>
      </w:r>
    </w:p>
    <w:p>
      <w:pPr>
        <w:pStyle w:val="Estilo"/>
      </w:pPr>
      <w:r>
        <w:t>P.O. 24 DE MAYO DE 2016.</w:t>
      </w:r>
    </w:p>
    <w:p>
      <w:pPr>
        <w:pStyle w:val="Estilo"/>
      </w:pPr>
      <w:r>
        <w:t/>
      </w:r>
    </w:p>
    <w:p>
      <w:pPr>
        <w:pStyle w:val="Estilo"/>
      </w:pPr>
      <w:r>
        <w:t>[N. DE E. TRANSITORIOS DEL “DECRETO 25795/LXI/16 QUE REFORMA LOS ARTÍCULOS 12, 57 Y 111, DE LA CONSTITUCIÓN POLÍTICA DEL ESTADO DE JALISCO”.]</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 Esta regla se aplicará solo durante la vigencia del nombramiento que los servidores estuvieran desempeñando a la entrada en vigor de este decreto, cualquier otro nombramiento otorgado de manera posterior, deberá sujetarse a lo establecido por esta Constitución.</w:t>
      </w:r>
    </w:p>
    <w:p>
      <w:pPr>
        <w:pStyle w:val="Estilo"/>
      </w:pPr>
      <w:r>
        <w:t/>
      </w:r>
    </w:p>
    <w:p>
      <w:pPr>
        <w:pStyle w:val="Estilo"/>
      </w:pPr>
      <w:r>
        <w:t>TERCERO. El Congreso y los ayuntamientos del Estado, en sus respectivos ámbitos competenciales y dentro de los ciento ochenta días naturales siguientes a su entrada en vigor, expedirán y adecuarán la legislación y normatividad, de conformidad con lo previsto en el presente Decreto, incluyendo las normas que especifiquen, tipifiquen y sancionen las conductas que contravengan o eludan las obligaciones que establece esta reforma constitucional.</w:t>
      </w:r>
    </w:p>
    <w:p>
      <w:pPr>
        <w:pStyle w:val="Estilo"/>
      </w:pPr>
      <w:r>
        <w:t/>
      </w:r>
    </w:p>
    <w:p>
      <w:pPr>
        <w:pStyle w:val="Estilo"/>
      </w:pPr>
      <w:r>
        <w:t>CUARTO.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w:t>
      </w:r>
    </w:p>
    <w:p>
      <w:pPr>
        <w:pStyle w:val="Estilo"/>
      </w:pPr>
      <w:r>
        <w:t/>
      </w:r>
    </w:p>
    <w:p>
      <w:pPr>
        <w:pStyle w:val="Estilo"/>
      </w:pPr>
      <w:r>
        <w:t/>
      </w:r>
    </w:p>
    <w:p>
      <w:pPr>
        <w:pStyle w:val="Estilo"/>
      </w:pPr>
      <w:r>
        <w:t>P.O. 16 DE JUNIO DE 2016.</w:t>
      </w:r>
    </w:p>
    <w:p>
      <w:pPr>
        <w:pStyle w:val="Estilo"/>
      </w:pPr>
      <w:r>
        <w:t/>
      </w:r>
    </w:p>
    <w:p>
      <w:pPr>
        <w:pStyle w:val="Estilo"/>
      </w:pPr>
      <w:r>
        <w:t>[N. DE E. TRANSITORIOS DEL "DECRETO 25833/LXI/16, QUE MODIFICA LOS ARTÍCULOS 2, 4, 6, 9, 11, 12, 28, 34, 47, 70, 78, 84 Y EL NOMBRE DEL CAPÍTULO I DEL TÍTULO SEGUNDO, DE LA CONSTITUCIÓN POLÍTICA DEL ESTADO DE JALISCO, ASÍ COMO ACUERDO LEGISLATIVO 480-LXI-16".]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Congreso del Estado deberá hacer las modificaciones a la legislación estatal secundaria dentro de los treinta días contados a partir de la publicación del presente decreto.</w:t>
      </w:r>
    </w:p>
    <w:p>
      <w:pPr>
        <w:pStyle w:val="Estilo"/>
      </w:pPr>
      <w:r>
        <w:t/>
      </w:r>
    </w:p>
    <w:p>
      <w:pPr>
        <w:pStyle w:val="Estilo"/>
      </w:pPr>
      <w:r>
        <w:t>TERCERO.- Se deroga todo lo que contravenga al presente decreto.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25839/LXI/16 QUE REFORMA LOS ARTÍCULOS 13 Y 55 DE LA CONSTITUCIÓN POLÍTICA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pPr>
        <w:pStyle w:val="Estilo"/>
      </w:pPr>
      <w:r>
        <w:t/>
      </w:r>
    </w:p>
    <w:p>
      <w:pPr>
        <w:pStyle w:val="Estilo"/>
      </w:pPr>
      <w:r>
        <w:t>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la Unidad de Medida y Actualización durante el mismo año.</w:t>
      </w:r>
    </w:p>
    <w:p>
      <w:pPr>
        <w:pStyle w:val="Estilo"/>
      </w:pPr>
      <w:r>
        <w:t/>
      </w:r>
    </w:p>
    <w:p>
      <w:pPr>
        <w:pStyle w:val="Estilo"/>
      </w:pPr>
      <w:r>
        <w:t>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pPr>
        <w:pStyle w:val="Estilo"/>
      </w:pPr>
      <w:r>
        <w:t/>
      </w:r>
    </w:p>
    <w:p>
      <w:pPr>
        <w:pStyle w:val="Estilo"/>
      </w:pPr>
      <w:r>
        <w:t>TERCERO.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la Unidad de Medida y Actualización.</w:t>
      </w:r>
    </w:p>
    <w:p>
      <w:pPr>
        <w:pStyle w:val="Estilo"/>
      </w:pPr>
      <w:r>
        <w:t/>
      </w:r>
    </w:p>
    <w:p>
      <w:pPr>
        <w:pStyle w:val="Estilo"/>
      </w:pPr>
      <w:r>
        <w:t>Dichas autoridades deberán tomar las medidas necesarias para que los formatos que generen a partir del inicio de vigencia de este decreto hagan referencia a la Unidad de Medida y Actualización.</w:t>
      </w:r>
    </w:p>
    <w:p>
      <w:pPr>
        <w:pStyle w:val="Estilo"/>
      </w:pPr>
      <w:r>
        <w:t/>
      </w:r>
    </w:p>
    <w:p>
      <w:pPr>
        <w:pStyle w:val="Estilo"/>
      </w:pPr>
      <w:r>
        <w:t/>
      </w:r>
    </w:p>
    <w:p>
      <w:pPr>
        <w:pStyle w:val="Estilo"/>
      </w:pPr>
      <w:r>
        <w:t>P.O. 20 DE AGOSTO DE 2016.</w:t>
      </w:r>
    </w:p>
    <w:p>
      <w:pPr>
        <w:pStyle w:val="Estilo"/>
      </w:pPr>
      <w:r>
        <w:t/>
      </w:r>
    </w:p>
    <w:p>
      <w:pPr>
        <w:pStyle w:val="Estilo"/>
      </w:pPr>
      <w:r>
        <w:t>[N. DE E. TRANSITORIO DEL “DECRETO 25841/LXI/16 QUE REFORMA LA FRACCIÓN III DEL APARTADO A DEL ARTÍCULO 4°. DE LA CONSTITUCIÓN POLÍTICA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20 DE AGOSTO DE 2016.</w:t>
      </w:r>
    </w:p>
    <w:p>
      <w:pPr>
        <w:pStyle w:val="Estilo"/>
      </w:pPr>
      <w:r>
        <w:t/>
      </w:r>
    </w:p>
    <w:p>
      <w:pPr>
        <w:pStyle w:val="Estilo"/>
      </w:pPr>
      <w:r>
        <w:t>[N. DE E. TRANSITORIOS DEL "DECRETO 25859/LXI/16 QUE REFORMAN (SIC) LOS ARTÍCULOS 91, FRACCIÓN II, 99 PRIMER PÁRRAFO, DEROGA LA FRACCIÓN III DEL ARTÍCULO 41 Y LOS ARTÍCULOS 100, 101, 102, 103, 104 Y 105 DE LA CONSTITUCIÓN POLÍTICA DEL ESTADO DE JALISCO".]</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TRANSITORIOS DEL “DECRETO 25865/LXI/16 QUE REFORMA LOS ARTÍCULOS 15, 26, 35, 35-BIS, 50, 57, 88, 89, 90, 91 Y 92 DE LA CONSTITUCIÓN POLÍTICA DEL ESTADO DE JALISCO, ASÍ COMO ACUERDO LEGISLATIVO AL-834-LXI-16”.]</w:t>
      </w:r>
    </w:p>
    <w:p>
      <w:pPr>
        <w:pStyle w:val="Estilo"/>
      </w:pPr>
      <w:r>
        <w:t/>
      </w:r>
    </w:p>
    <w:p>
      <w:pPr>
        <w:pStyle w:val="Estilo"/>
      </w:pPr>
      <w:r>
        <w:t>PRIMERO. Envíese lo conducente del presente decreto, junto con los debates que hubiere provocado, a los ayuntamientos del Estado, para los efectos del artículo 117 de nuestra Constitución Local.</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26 DE NOVIEMBRE DE 2016.</w:t>
      </w:r>
    </w:p>
    <w:p>
      <w:pPr>
        <w:pStyle w:val="Estilo"/>
      </w:pPr>
      <w:r>
        <w:t/>
      </w:r>
    </w:p>
    <w:p>
      <w:pPr>
        <w:pStyle w:val="Estilo"/>
      </w:pPr>
      <w:r>
        <w:t>[N. DE E. TRANSITORIOS DEL “DECRETO 25886/LXI/16 QUE REFORMA LOS ARTÍCULOS 8, 12, 15, 21, 35, 50, 80, 85, 92 Y 106 Y SE ADICIONA UN CAPÍTULO VI AL TÍTULO OCTAVO Y UN ARTÍCULO 107 TER, A LA CONSTITUCIÓN POLÍTICA DEL ESTADO DE JALISCO, ASÍ COMO ACUERDO LEGISLATIVO NÚMERO AL-845-LXI-16”.]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(DEROGADO, P.O. 24 DE MARZO DE 2017)</w:t>
      </w:r>
    </w:p>
    <w:p>
      <w:pPr>
        <w:pStyle w:val="Estilo"/>
      </w:pPr>
      <w:r>
        <w:t/>
      </w:r>
    </w:p>
    <w:p>
      <w:pPr>
        <w:pStyle w:val="Estilo"/>
      </w:pPr>
      <w:r>
        <w:t>TERCERO. El Congreso del Estado deberá expedir y armonizar la legislación secundaria al presente decreto en materia anticorrupción a más tardar el 18 de julio de 2017.</w:t>
      </w:r>
    </w:p>
    <w:p>
      <w:pPr>
        <w:pStyle w:val="Estilo"/>
      </w:pPr>
      <w:r>
        <w:t/>
      </w:r>
    </w:p>
    <w:p>
      <w:pPr>
        <w:pStyle w:val="Estilo"/>
      </w:pPr>
      <w:r>
        <w:t/>
      </w:r>
    </w:p>
    <w:p>
      <w:pPr>
        <w:pStyle w:val="Estilo"/>
      </w:pPr>
      <w:r>
        <w:t>P.O. 21 DE FEBRERO DE 2017.</w:t>
      </w:r>
    </w:p>
    <w:p>
      <w:pPr>
        <w:pStyle w:val="Estilo"/>
      </w:pPr>
      <w:r>
        <w:t/>
      </w:r>
    </w:p>
    <w:p>
      <w:pPr>
        <w:pStyle w:val="Estilo"/>
      </w:pPr>
      <w:r>
        <w:t>[N. DE E. TRANSITORIOS DEL “DECRETO 25911/LXI/16 QUE REFORMA LA FRACCIÓN X DEL ARTÍCULO 15 DE LA CONSTITUCIÓN POLÍTICA DEL ESTADO DE JALISCO”.]</w:t>
      </w:r>
    </w:p>
    <w:p>
      <w:pPr>
        <w:pStyle w:val="Estilo"/>
      </w:pPr>
      <w:r>
        <w:t/>
      </w:r>
    </w:p>
    <w:p>
      <w:pPr>
        <w:pStyle w:val="Estilo"/>
      </w:pPr>
      <w:r>
        <w:t>PRIMERO. Envíese el presente decreto que contiene reformas a la Constitución Política del Estado de Jalisco, para los efectos del artículo 117 de la Constitución Política del Estado de Jalisco.</w:t>
      </w:r>
    </w:p>
    <w:p>
      <w:pPr>
        <w:pStyle w:val="Estilo"/>
      </w:pPr>
      <w:r>
        <w:t/>
      </w:r>
    </w:p>
    <w:p>
      <w:pPr>
        <w:pStyle w:val="Estilo"/>
      </w:pPr>
      <w:r>
        <w:t>SEGUNDO. El presente decreto entrará en vigor al día siguiente de su publicación en el periódico oficial "El Estado de Jalisco".</w:t>
      </w:r>
    </w:p>
    <w:p>
      <w:pPr>
        <w:pStyle w:val="Estilo"/>
      </w:pPr>
      <w:r>
        <w:t/>
      </w:r>
    </w:p>
    <w:p>
      <w:pPr>
        <w:pStyle w:val="Estilo"/>
      </w:pPr>
      <w:r>
        <w:t/>
      </w:r>
    </w:p>
    <w:p>
      <w:pPr>
        <w:pStyle w:val="Estilo"/>
      </w:pPr>
      <w:r>
        <w:t>P.O. 24 DE MARZO DE 2017.</w:t>
      </w:r>
    </w:p>
    <w:p>
      <w:pPr>
        <w:pStyle w:val="Estilo"/>
      </w:pPr>
      <w:r>
        <w:t/>
      </w:r>
    </w:p>
    <w:p>
      <w:pPr>
        <w:pStyle w:val="Estilo"/>
      </w:pPr>
      <w:r>
        <w:t>[N. DE E. TRANSITORIO DEL "DECRETO 26310/LXI/17, QUE DEROGA EL ARTÍCULO SEGUNDO TRANSITORIO DEL DECRETO 25886/LXI/16 Y ANEXO".]</w:t>
      </w:r>
    </w:p>
    <w:p>
      <w:pPr>
        <w:pStyle w:val="Estilo"/>
      </w:pPr>
      <w:r>
        <w:t/>
      </w:r>
    </w:p>
    <w:p>
      <w:pPr>
        <w:pStyle w:val="Estilo"/>
      </w:pPr>
      <w:r>
        <w:t>ÚNICO. El presente decreto entrará en vigor el día de su publicación en el periódico oficial El Estado de Jalisco.</w:t>
      </w:r>
    </w:p>
    <w:p>
      <w:pPr>
        <w:pStyle w:val="Estilo"/>
      </w:pPr>
      <w:r>
        <w:t/>
      </w:r>
    </w:p>
    <w:p>
      <w:pPr>
        <w:pStyle w:val="Estilo"/>
      </w:pPr>
      <w:r>
        <w:t/>
      </w:r>
    </w:p>
    <w:p>
      <w:pPr>
        <w:pStyle w:val="Estilo"/>
      </w:pPr>
      <w:r>
        <w:t>P.O. 20 DE MAYO DE 2017.</w:t>
      </w:r>
    </w:p>
    <w:p>
      <w:pPr>
        <w:pStyle w:val="Estilo"/>
      </w:pPr>
      <w:r>
        <w:t/>
      </w:r>
    </w:p>
    <w:p>
      <w:pPr>
        <w:pStyle w:val="Estilo"/>
      </w:pPr>
      <w:r>
        <w:t>[N. DE E. TRANSITORIO DEL “DECRETO 26217/LXI/16 QUE REFORMA EL ARTÍCULO 15 DE LA CONSTITUCIÓN POLÍTICA DEL ESTADO DE JALISCO, ASÍ COMO ACUERDO LEGISLATIVO AL-1186-LXI-2017”.]</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 DE JUNIO DE 2017.</w:t>
      </w:r>
    </w:p>
    <w:p>
      <w:pPr>
        <w:pStyle w:val="Estilo"/>
      </w:pPr>
      <w:r>
        <w:t/>
      </w:r>
    </w:p>
    <w:p>
      <w:pPr>
        <w:pStyle w:val="Estilo"/>
      </w:pPr>
      <w:r>
        <w:t>[N. DE E. TRANSITORIOS DEL “DECRETO 26373/LXI/17 MEDIANTE EL CUAL SE REFORMAN LOS ARTÍCULOS 6, 12, 13, 18, 70, 73, 74 Y 75, TODOS DE LA CONSTITUCIÓN POLÍTICA DEL ESTADO DE JALISCO”.]</w:t>
      </w:r>
    </w:p>
    <w:p>
      <w:pPr>
        <w:pStyle w:val="Estilo"/>
      </w:pPr>
      <w:r>
        <w:t/>
      </w:r>
    </w:p>
    <w:p>
      <w:pPr>
        <w:pStyle w:val="Estilo"/>
      </w:pPr>
      <w:r>
        <w:t>PRIMERO. El presente decreto entrará en vigor el día de su publicación en el periódico oficial “El Estado de Jalisco”, salvo por lo dispuesto en el artículo siguiente.</w:t>
      </w:r>
    </w:p>
    <w:p>
      <w:pPr>
        <w:pStyle w:val="Estilo"/>
      </w:pPr>
      <w:r>
        <w:t/>
      </w:r>
    </w:p>
    <w:p>
      <w:pPr>
        <w:pStyle w:val="Estilo"/>
      </w:pPr>
      <w:r>
        <w:t>SEGUNDO. La reforma al artículo 13, fracción IV, de la Constitución Política del Estado entrará en vigor en julio de 2018.</w:t>
      </w:r>
    </w:p>
    <w:p>
      <w:pPr>
        <w:pStyle w:val="Estilo"/>
      </w:pPr>
      <w:r>
        <w:t/>
      </w:r>
    </w:p>
    <w:p>
      <w:pPr>
        <w:pStyle w:val="Estilo"/>
      </w:pPr>
      <w:r>
        <w:t/>
      </w:r>
    </w:p>
    <w:p>
      <w:pPr>
        <w:pStyle w:val="Estilo"/>
      </w:pPr>
      <w:r>
        <w:t>P.O. 18 DE JULIO DE 2017.</w:t>
      </w:r>
    </w:p>
    <w:p>
      <w:pPr>
        <w:pStyle w:val="Estilo"/>
      </w:pPr>
      <w:r>
        <w:t/>
      </w:r>
    </w:p>
    <w:p>
      <w:pPr>
        <w:pStyle w:val="Estilo"/>
      </w:pPr>
      <w:r>
        <w:t>[N. DE E. TRANSITORIOS DEL "DECRETO 26408/LXI/17 QUE REFORMA Y ADICIONA DIVERSAS DISPOSICIONES DE LA CONSTITUCIÓN POLÍTICA DEL ESTADO DE JALISCO, EN MATERIA DE COMBATE A LA CORRUPCIÓN, ASÍ COMO ACUERDO LEGISLATIVO AL-1319-LXI-17".]</w:t>
      </w:r>
    </w:p>
    <w:p>
      <w:pPr>
        <w:pStyle w:val="Estilo"/>
      </w:pPr>
      <w:r>
        <w:t/>
      </w:r>
    </w:p>
    <w:p>
      <w:pPr>
        <w:pStyle w:val="Estilo"/>
      </w:pPr>
      <w:r>
        <w:t>PRIMERO. El presente Decreto entrará en vigor al día siguiente de su publicación en el Periódico Oficial "El Estado de Jalisco" sin perjuicio de lo previsto en los transitorios siguientes.</w:t>
      </w:r>
    </w:p>
    <w:p>
      <w:pPr>
        <w:pStyle w:val="Estilo"/>
      </w:pPr>
      <w:r>
        <w:t/>
      </w:r>
    </w:p>
    <w:p>
      <w:pPr>
        <w:pStyle w:val="Estilo"/>
      </w:pPr>
      <w:r>
        <w:t>SEGUNDO. El Congreso del Estado deberá expedir las leyes y realizar las adecuaciones normativas correspondientes a más tardar el 14 de septiembre de 2017 de conformidad con lo previsto en el presente Decreto. </w:t>
      </w:r>
    </w:p>
    <w:p>
      <w:pPr>
        <w:pStyle w:val="Estilo"/>
      </w:pPr>
      <w:r>
        <w:t/>
      </w:r>
    </w:p>
    <w:p>
      <w:pPr>
        <w:pStyle w:val="Estilo"/>
      </w:pPr>
      <w:r>
        <w:t>Asimismo se deberá de expedir la ley de responsabilidad ambiental en un término de 180 días a partir de la entrada en vigor del presente decreto.</w:t>
      </w:r>
    </w:p>
    <w:p>
      <w:pPr>
        <w:pStyle w:val="Estilo"/>
      </w:pPr>
      <w:r>
        <w:t/>
      </w:r>
    </w:p>
    <w:p>
      <w:pPr>
        <w:pStyle w:val="Estilo"/>
      </w:pPr>
      <w:r>
        <w:t>El Congreso del Estado, deberá emitir las convocatorias y proveer lo necesario, conforme a sus atribuciones, para que antes del 15 de diciembre de 2017 se encuentren nombradas las personas que ocuparán los cargos públicos creados conforme al presente Decreto.</w:t>
      </w:r>
    </w:p>
    <w:p>
      <w:pPr>
        <w:pStyle w:val="Estilo"/>
      </w:pPr>
      <w:r>
        <w:t/>
      </w:r>
    </w:p>
    <w:p>
      <w:pPr>
        <w:pStyle w:val="Estilo"/>
      </w:pPr>
      <w:r>
        <w:t>El Sistema Anticorrupción del Estado de Jalisco y los órganos que esta Constitución ha creado para su implementación y desempeño, deberán estar funcionando a más tardar el primero de enero de 2018.</w:t>
      </w:r>
    </w:p>
    <w:p>
      <w:pPr>
        <w:pStyle w:val="Estilo"/>
      </w:pPr>
      <w:r>
        <w:t/>
      </w:r>
    </w:p>
    <w:p>
      <w:pPr>
        <w:pStyle w:val="Estilo"/>
      </w:pPr>
      <w:r>
        <w:t>TERCERO.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w:t>
      </w:r>
    </w:p>
    <w:p>
      <w:pPr>
        <w:pStyle w:val="Estilo"/>
      </w:pPr>
      <w:r>
        <w:t/>
      </w:r>
    </w:p>
    <w:p>
      <w:pPr>
        <w:pStyle w:val="Estilo"/>
      </w:pPr>
      <w: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pPr>
        <w:pStyle w:val="Estilo"/>
      </w:pPr>
      <w:r>
        <w:t/>
      </w:r>
    </w:p>
    <w:p>
      <w:pPr>
        <w:pStyle w:val="Estilo"/>
      </w:pPr>
      <w: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pPr>
        <w:pStyle w:val="Estilo"/>
      </w:pPr>
      <w:r>
        <w:t/>
      </w:r>
    </w:p>
    <w:p>
      <w:pPr>
        <w:pStyle w:val="Estilo"/>
      </w:pPr>
      <w:r>
        <w:t>En tanto se elige al Fiscal Especializado en Combate a la Corrupción, el Fiscal Central será el facultado para substanciar los procesos de investigación relacionado (sic) por posibles hechos de corrupción.</w:t>
      </w:r>
    </w:p>
    <w:p>
      <w:pPr>
        <w:pStyle w:val="Estilo"/>
      </w:pPr>
      <w:r>
        <w:t/>
      </w:r>
    </w:p>
    <w:p>
      <w:pPr>
        <w:pStyle w:val="Estilo"/>
      </w:pPr>
      <w:r>
        <w:t>Con el objeto de que el periodo de renovación del cargo de Fiscal General y Fiscal Especializado en Combate a la Corrupción no coincidan y puedan escalonarse, por única ocasión, el Fiscal Especializado en Combate a la Corrupción durará en su cargo ocho años.</w:t>
      </w:r>
    </w:p>
    <w:p>
      <w:pPr>
        <w:pStyle w:val="Estilo"/>
      </w:pPr>
      <w:r>
        <w:t/>
      </w:r>
    </w:p>
    <w:p>
      <w:pPr>
        <w:pStyle w:val="Estilo"/>
      </w:pPr>
      <w:r>
        <w:t>Para la elección del Fiscal Especializado en Combate a la Corrupción, el Congreso del Estado emitirá una convocatoria pública abierta a la sociedad.</w:t>
      </w:r>
    </w:p>
    <w:p>
      <w:pPr>
        <w:pStyle w:val="Estilo"/>
      </w:pPr>
      <w:r>
        <w:t/>
      </w:r>
    </w:p>
    <w:p>
      <w:pPr>
        <w:pStyle w:val="Estilo"/>
      </w:pPr>
      <w:r>
        <w:t>CUARTO.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p>
    <w:p>
      <w:pPr>
        <w:pStyle w:val="Estilo"/>
      </w:pPr>
      <w:r>
        <w:t/>
      </w:r>
    </w:p>
    <w:p>
      <w:pPr>
        <w:pStyle w:val="Estilo"/>
      </w:pPr>
      <w:r>
        <w:t>Las referencias que hagan otras leyes y reglamentos al Tribunal de lo Administrativo, se entenderán hechas al Tribunal de Justicia Administrativa.</w:t>
      </w:r>
    </w:p>
    <w:p>
      <w:pPr>
        <w:pStyle w:val="Estilo"/>
      </w:pPr>
      <w:r>
        <w:t/>
      </w:r>
    </w:p>
    <w:p>
      <w:pPr>
        <w:pStyle w:val="Estilo"/>
      </w:pPr>
      <w:r>
        <w:t>Para la elección de los tres magistrados de la Sala Superior del Tribunal de Justicia Administrativa, se emitirá la convocatoria respectiva. </w:t>
      </w:r>
    </w:p>
    <w:p>
      <w:pPr>
        <w:pStyle w:val="Estilo"/>
      </w:pPr>
      <w:r>
        <w:t/>
      </w:r>
    </w:p>
    <w:p>
      <w:pPr>
        <w:pStyle w:val="Estilo"/>
      </w:pPr>
      <w:r>
        <w:t>Los magistrados que resulten electos para integrar la Sala Superior del Tribunal de Justicia Administrativa, serán electos por única ocasión de manera escalonada en los siguientes términos:</w:t>
      </w:r>
    </w:p>
    <w:p>
      <w:pPr>
        <w:pStyle w:val="Estilo"/>
      </w:pPr>
      <w:r>
        <w:t/>
      </w:r>
    </w:p>
    <w:p>
      <w:pPr>
        <w:pStyle w:val="Estilo"/>
      </w:pPr>
      <w:r>
        <w:t>a) Un primer magistrado durará en su cargo un periodo de cinco años,</w:t>
      </w:r>
    </w:p>
    <w:p>
      <w:pPr>
        <w:pStyle w:val="Estilo"/>
      </w:pPr>
      <w:r>
        <w:t/>
      </w:r>
    </w:p>
    <w:p>
      <w:pPr>
        <w:pStyle w:val="Estilo"/>
      </w:pPr>
      <w:r>
        <w:t>b) Un segundo magistrado durará en su cargo un periodo de seis años y</w:t>
      </w:r>
    </w:p>
    <w:p>
      <w:pPr>
        <w:pStyle w:val="Estilo"/>
      </w:pPr>
      <w:r>
        <w:t/>
      </w:r>
    </w:p>
    <w:p>
      <w:pPr>
        <w:pStyle w:val="Estilo"/>
      </w:pPr>
      <w:r>
        <w:t>c) Un tercer magistrado durará en su cargo un periodo de siete años.</w:t>
      </w:r>
    </w:p>
    <w:p>
      <w:pPr>
        <w:pStyle w:val="Estilo"/>
      </w:pPr>
      <w:r>
        <w:t/>
      </w:r>
    </w:p>
    <w:p>
      <w:pPr>
        <w:pStyle w:val="Estilo"/>
      </w:pPr>
      <w:r>
        <w:t>QUINTO.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pPr>
        <w:pStyle w:val="Estilo"/>
      </w:pPr>
      <w:r>
        <w:t/>
      </w:r>
    </w:p>
    <w:p>
      <w:pPr>
        <w:pStyle w:val="Estilo"/>
      </w:pPr>
      <w:r>
        <w:t>En tanto se expida la ley estatal en materia de fiscalización superior, la revisión y los procedimientos de fiscalización de la cuenta pública se llevarán conforme a lo dispuesto por la legislación vigente al momento de presentar la cuenta pública.</w:t>
      </w:r>
    </w:p>
    <w:p>
      <w:pPr>
        <w:pStyle w:val="Estilo"/>
      </w:pPr>
      <w:r>
        <w:t/>
      </w:r>
    </w:p>
    <w:p>
      <w:pPr>
        <w:pStyle w:val="Estilo"/>
      </w:pPr>
      <w:r>
        <w:t>SEXTO.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w:t>
      </w:r>
    </w:p>
    <w:p>
      <w:pPr>
        <w:pStyle w:val="Estilo"/>
      </w:pPr>
      <w:r>
        <w:t/>
      </w:r>
    </w:p>
    <w:p>
      <w:pPr>
        <w:pStyle w:val="Estilo"/>
      </w:pPr>
      <w:r>
        <w:t>SÉPTIMO. El Congreso del Estado deberá elegir a los titulares de los órganos internos de control de los organismos constitucionales autónomos, conforme lo prevé la Constitución Política del Estado de Jalisco, una vez que realice la expedición o armonización legislativa correspondiente. </w:t>
      </w:r>
    </w:p>
    <w:p>
      <w:pPr>
        <w:pStyle w:val="Estilo"/>
      </w:pPr>
      <w:r>
        <w:t/>
      </w:r>
    </w:p>
    <w:p>
      <w:pPr>
        <w:pStyle w:val="Estilo"/>
      </w:pPr>
      <w:r>
        <w:t>El titular del órgano de control interno del Instituto Electoral y de Participación Ciudadana del Estado de Jalisco que se encuentre en funciones a la entrada en vigor del mismo, continuará en su encargo en los términos en los que fue nombrado.</w:t>
      </w:r>
    </w:p>
    <w:p>
      <w:pPr>
        <w:pStyle w:val="Estilo"/>
      </w:pPr>
      <w:r>
        <w:t/>
      </w:r>
    </w:p>
    <w:p>
      <w:pPr>
        <w:pStyle w:val="Estilo"/>
      </w:pPr>
      <w:r>
        <w:t>OCTAVO. Los Comités Coordinador y de Participación Social del Sistema Anticorrupción del Estado de Jalisco deberán ser designados conforme a la ley que regule el Sistema Anticorrupción del Estado de Jalisco.</w:t>
      </w:r>
    </w:p>
    <w:p>
      <w:pPr>
        <w:pStyle w:val="Estilo"/>
      </w:pPr>
      <w:r>
        <w:t/>
      </w:r>
    </w:p>
    <w:p>
      <w:pPr>
        <w:pStyle w:val="Estilo"/>
      </w:pPr>
      <w:r>
        <w:t>Por única ocasión y con el propósito de lograr el escalonamiento en el nombramiento de los integrantes del Comité de Participación Social, la Comisión de Selección nombrará a los integrantes del Comité de Participación Social, en los términos siguientes:</w:t>
      </w:r>
    </w:p>
    <w:p>
      <w:pPr>
        <w:pStyle w:val="Estilo"/>
      </w:pPr>
      <w:r>
        <w:t/>
      </w:r>
    </w:p>
    <w:p>
      <w:pPr>
        <w:pStyle w:val="Estilo"/>
      </w:pPr>
      <w:r>
        <w:t>a) Un integrante que durará en su encargo un año, a quién corresponderá la representación del Comité de Participación Social ante el Comité Coordinador,</w:t>
      </w:r>
    </w:p>
    <w:p>
      <w:pPr>
        <w:pStyle w:val="Estilo"/>
      </w:pPr>
      <w:r>
        <w:t/>
      </w:r>
    </w:p>
    <w:p>
      <w:pPr>
        <w:pStyle w:val="Estilo"/>
      </w:pPr>
      <w:r>
        <w:t>b) Un integrante que durará en su encargo dos años,</w:t>
      </w:r>
    </w:p>
    <w:p>
      <w:pPr>
        <w:pStyle w:val="Estilo"/>
      </w:pPr>
      <w:r>
        <w:t/>
      </w:r>
    </w:p>
    <w:p>
      <w:pPr>
        <w:pStyle w:val="Estilo"/>
      </w:pPr>
      <w:r>
        <w:t>c) Un integrante que durará en su encargo tres años,</w:t>
      </w:r>
    </w:p>
    <w:p>
      <w:pPr>
        <w:pStyle w:val="Estilo"/>
      </w:pPr>
      <w:r>
        <w:t/>
      </w:r>
    </w:p>
    <w:p>
      <w:pPr>
        <w:pStyle w:val="Estilo"/>
      </w:pPr>
      <w:r>
        <w:t>d) Un integrante que durará en su encargo cuatro años, y</w:t>
      </w:r>
    </w:p>
    <w:p>
      <w:pPr>
        <w:pStyle w:val="Estilo"/>
      </w:pPr>
      <w:r>
        <w:t/>
      </w:r>
    </w:p>
    <w:p>
      <w:pPr>
        <w:pStyle w:val="Estilo"/>
      </w:pPr>
      <w:r>
        <w:t>e) Un integrante que durará en su encargo cinco años.</w:t>
      </w:r>
    </w:p>
    <w:p>
      <w:pPr>
        <w:pStyle w:val="Estilo"/>
      </w:pPr>
      <w:r>
        <w:t/>
      </w:r>
    </w:p>
    <w:p>
      <w:pPr>
        <w:pStyle w:val="Estilo"/>
      </w:pPr>
      <w:r>
        <w:t>NOVENO.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Egresos del Estado para el ejercicio fiscal del año 2018 las previsiones presupuestales necesarias para la implementación completa de esta reforma.</w:t>
      </w:r>
    </w:p>
    <w:p>
      <w:pPr>
        <w:pStyle w:val="Estilo"/>
      </w:pPr>
      <w:r>
        <w:t/>
      </w:r>
    </w:p>
    <w:p>
      <w:pPr>
        <w:pStyle w:val="Estilo"/>
      </w:pPr>
      <w:r>
        <w:t>DÉCIMO. Los procedimientos de responsabilidad administrativa iniciados con anterioridad a la entrada en vigor de la Ley General de Responsabilidades Administrativas continuarán desahogándose y serán concluidos conforme a las disposiciones de la Ley de Responsabilidades de los Servidores Públicos del Estado de Jalisco.</w:t>
      </w:r>
    </w:p>
    <w:p>
      <w:pPr>
        <w:pStyle w:val="Estilo"/>
      </w:pPr>
      <w:r>
        <w:t/>
      </w:r>
    </w:p>
    <w:p>
      <w:pPr>
        <w:pStyle w:val="Estilo"/>
      </w:pPr>
      <w:r>
        <w:t/>
      </w:r>
    </w:p>
    <w:p>
      <w:pPr>
        <w:pStyle w:val="Estilo"/>
      </w:pPr>
      <w:r>
        <w:t>P.O. 1 DE MARZO DE 2018.</w:t>
      </w:r>
    </w:p>
    <w:p>
      <w:pPr>
        <w:pStyle w:val="Estilo"/>
      </w:pPr>
      <w:r>
        <w:t/>
      </w:r>
    </w:p>
    <w:p>
      <w:pPr>
        <w:pStyle w:val="Estilo"/>
      </w:pPr>
      <w:r>
        <w:t>[N. DE E. TRANSITORIO DEL "DECRETO 26486/LXI/17 QUE REFORMA LA FRACCIÓN III DEL ARTÍCULO 50 DE LA CONSTITUCIÓN POLÍTICA DEL ESTADO DE JALISCO".]</w:t>
      </w:r>
    </w:p>
    <w:p>
      <w:pPr>
        <w:pStyle w:val="Estilo"/>
      </w:pPr>
      <w:r>
        <w:t/>
      </w:r>
    </w:p>
    <w:p>
      <w:pPr>
        <w:pStyle w:val="Estilo"/>
      </w:pPr>
      <w:r>
        <w:t>ÚNICO. El presente decreto entrará en vigor el día 2 de febrero de 2018, previa su publicación en el periódico oficial "El Estado de Jalisco".</w:t>
      </w:r>
    </w:p>
    <w:p>
      <w:pPr>
        <w:pStyle w:val="Estilo"/>
      </w:pPr>
      <w:r>
        <w:t/>
      </w:r>
    </w:p>
    <w:p>
      <w:pPr>
        <w:pStyle w:val="Estilo"/>
      </w:pPr>
      <w:r>
        <w:t/>
      </w:r>
    </w:p>
    <w:p>
      <w:pPr>
        <w:pStyle w:val="Estilo"/>
      </w:pPr>
      <w:r>
        <w:t>P.O. 18 DE OCTUBRE DE 2018.</w:t>
      </w:r>
    </w:p>
    <w:p>
      <w:pPr>
        <w:pStyle w:val="Estilo"/>
      </w:pPr>
      <w:r>
        <w:t/>
      </w:r>
    </w:p>
    <w:p>
      <w:pPr>
        <w:pStyle w:val="Estilo"/>
      </w:pPr>
      <w:r>
        <w:t>[N. DE E. TRANSITORIOS DEL “DECRETO 26750/LXI/18 QUE REFORMA LOS ARTÍCULOS 35 BIS, 37 Y 59 DE LA CONSTITUCIÓN POLÍTICA DEL ESTADO DE JALISCO ASÍ COMO EL ACUERDO LEGISLATIVO AL-2081-LXI-18”.]</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Las reformas aprobadas en el presente decreto no serán aplicables a los procesos para la designación o elección de funcionarios iniciados con anterioridad a su publicación.</w:t>
      </w:r>
    </w:p>
    <w:p>
      <w:pPr>
        <w:pStyle w:val="Estilo"/>
      </w:pPr>
      <w:r>
        <w:t/>
      </w:r>
    </w:p>
    <w:p>
      <w:pPr>
        <w:pStyle w:val="Estilo"/>
      </w:pPr>
      <w:r>
        <w:t/>
      </w:r>
    </w:p>
    <w:p>
      <w:pPr>
        <w:pStyle w:val="Estilo"/>
      </w:pPr>
      <w:r>
        <w:t>P.O. 12 DE MARZO DE 2019.</w:t>
      </w:r>
    </w:p>
    <w:p>
      <w:pPr>
        <w:pStyle w:val="Estilo"/>
      </w:pPr>
      <w:r>
        <w:t/>
      </w:r>
    </w:p>
    <w:p>
      <w:pPr>
        <w:pStyle w:val="Estilo"/>
      </w:pPr>
      <w:r>
        <w:t>[N. DE E. TRANSITORIO DEL “DECRETO 26940/LXI/18 QUE REFORMA LOS ARTÍCULOS 21, 35, 37, 74 Y 81 BIS DE LA CONSTITUCIÓN POLÍTICA DEL ESTADO DE JALISCO, ASÍ COMO EL ACUERDO LEGISLATIVO NÚMERO AL-112-LXII-19”.]</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9 DE ABRIL DE 2019.</w:t>
      </w:r>
    </w:p>
    <w:p>
      <w:pPr>
        <w:pStyle w:val="Estilo"/>
      </w:pPr>
      <w:r>
        <w:t/>
      </w:r>
    </w:p>
    <w:p>
      <w:pPr>
        <w:pStyle w:val="Estilo"/>
      </w:pPr>
      <w:r>
        <w:t>[N. DE E. TRANSITORIOS DEL “DECRETO 27254/LXII/19 SE CAMBIA LA DENOMINACIÓN DEL CAPÍTULO I DEL TÍTULO SEGUNDO Y SE REFORMA EL ARTÍCULO 11 DE LA CONSTITUCIÓN POLÍTICA DEL ESTADO DE JALISCO, EN MATERIA DE PARTICIPACIÓN CIUDADANA”.]</w:t>
      </w:r>
    </w:p>
    <w:p>
      <w:pPr>
        <w:pStyle w:val="Estilo"/>
      </w:pPr>
      <w:r>
        <w:t/>
      </w:r>
    </w:p>
    <w:p>
      <w:pPr>
        <w:pStyle w:val="Estilo"/>
      </w:pPr>
      <w:r>
        <w:t>PRIMERO. Este decreto entrará en vigor al día siguiente de su publicación en el periódico oficial "El Estado de Jalisco". </w:t>
      </w:r>
    </w:p>
    <w:p>
      <w:pPr>
        <w:pStyle w:val="Estilo"/>
      </w:pPr>
      <w:r>
        <w:t/>
      </w:r>
    </w:p>
    <w:p>
      <w:pPr>
        <w:pStyle w:val="Estilo"/>
      </w:pPr>
      <w:r>
        <w:t>SEGUNDO. Las reformas en materia de revocación de mandato entrarán en vigor una vez que la Constitución Política de los Estados Unidos Mexicanos contemple dicha figura en las entidades federativas. </w:t>
      </w:r>
    </w:p>
    <w:p>
      <w:pPr>
        <w:pStyle w:val="Estilo"/>
      </w:pPr>
      <w:r>
        <w:t/>
      </w:r>
    </w:p>
    <w:p>
      <w:pPr>
        <w:pStyle w:val="Estilo"/>
      </w:pPr>
      <w:r>
        <w:t>Una vez entrando en vigor el mecanismo de revocación de mandato, su regulación se ajustará en los términos que establezca la Constitución Política de los Estados Unidos Mexicanos.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