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833E3" w14:textId="77777777" w:rsidR="009E6A1B" w:rsidRPr="00742A9B" w:rsidRDefault="009E6A1B" w:rsidP="009E6A1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mbria" w:eastAsia="Calibri" w:hAnsi="Cambria" w:cs="Arial"/>
          <w:b/>
          <w:bCs/>
          <w:sz w:val="24"/>
          <w:szCs w:val="24"/>
          <w:u w:color="000000"/>
        </w:rPr>
      </w:pPr>
      <w:bookmarkStart w:id="0" w:name="_GoBack"/>
      <w:bookmarkEnd w:id="0"/>
      <w:r w:rsidRPr="00742A9B">
        <w:rPr>
          <w:rFonts w:ascii="Cambria" w:eastAsia="Calibri" w:hAnsi="Cambria" w:cs="Arial"/>
          <w:b/>
          <w:bCs/>
          <w:sz w:val="24"/>
          <w:szCs w:val="24"/>
          <w:u w:color="000000"/>
          <w:lang w:val="pt-PT"/>
        </w:rPr>
        <w:t>CONSEJO ACAD</w:t>
      </w:r>
      <w:r w:rsidRPr="00742A9B">
        <w:rPr>
          <w:rFonts w:ascii="Cambria" w:eastAsia="Calibri" w:hAnsi="Cambria" w:cs="Arial"/>
          <w:b/>
          <w:bCs/>
          <w:sz w:val="24"/>
          <w:szCs w:val="24"/>
          <w:u w:color="000000"/>
          <w:lang w:val="fr-FR"/>
        </w:rPr>
        <w:t>É</w:t>
      </w:r>
      <w:r w:rsidRPr="00742A9B">
        <w:rPr>
          <w:rFonts w:ascii="Cambria" w:eastAsia="Calibri" w:hAnsi="Cambria" w:cs="Arial"/>
          <w:b/>
          <w:bCs/>
          <w:sz w:val="24"/>
          <w:szCs w:val="24"/>
          <w:u w:color="000000"/>
          <w:lang w:val="pt-PT"/>
        </w:rPr>
        <w:t xml:space="preserve">MICO DE LA </w:t>
      </w:r>
      <w:r w:rsidRPr="00742A9B">
        <w:rPr>
          <w:rFonts w:ascii="Cambria" w:eastAsia="Calibri" w:hAnsi="Cambria" w:cs="Arial"/>
          <w:b/>
          <w:bCs/>
          <w:sz w:val="24"/>
          <w:szCs w:val="24"/>
          <w:u w:color="000000"/>
        </w:rPr>
        <w:t>ESCUELA DE CONSERVACIÓN Y</w:t>
      </w:r>
    </w:p>
    <w:p w14:paraId="32CB6B26" w14:textId="77777777" w:rsidR="009E6A1B" w:rsidRPr="00742A9B" w:rsidRDefault="009E6A1B" w:rsidP="009E6A1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mbria" w:eastAsia="Calibri" w:hAnsi="Cambria" w:cs="Arial"/>
          <w:b/>
          <w:bCs/>
          <w:sz w:val="24"/>
          <w:szCs w:val="24"/>
          <w:u w:color="000000"/>
        </w:rPr>
      </w:pPr>
      <w:r w:rsidRPr="00742A9B">
        <w:rPr>
          <w:rFonts w:ascii="Cambria" w:eastAsia="Calibri" w:hAnsi="Cambria" w:cs="Arial"/>
          <w:b/>
          <w:bCs/>
          <w:sz w:val="24"/>
          <w:szCs w:val="24"/>
          <w:u w:color="000000"/>
        </w:rPr>
        <w:t>RESTAURACIÓN DE OCCIDENTE</w:t>
      </w:r>
    </w:p>
    <w:p w14:paraId="40DA68EC" w14:textId="28E47CB7" w:rsidR="009E6A1B" w:rsidRPr="00742A9B" w:rsidRDefault="009E6A1B" w:rsidP="009E6A1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mbria" w:eastAsia="Calibri" w:hAnsi="Cambria" w:cs="Arial"/>
          <w:b/>
          <w:bCs/>
          <w:sz w:val="24"/>
          <w:szCs w:val="24"/>
          <w:u w:color="000000"/>
          <w:lang w:val="es-ES_tradnl"/>
        </w:rPr>
      </w:pPr>
      <w:r>
        <w:rPr>
          <w:rFonts w:ascii="Cambria" w:eastAsia="Calibri" w:hAnsi="Cambria" w:cs="Arial"/>
          <w:b/>
          <w:bCs/>
          <w:sz w:val="24"/>
          <w:szCs w:val="24"/>
          <w:u w:color="000000"/>
          <w:lang w:val="es-ES_tradnl"/>
        </w:rPr>
        <w:t xml:space="preserve">VERSIÓN ESTENOGRÁFICA </w:t>
      </w:r>
      <w:r w:rsidRPr="00742A9B">
        <w:rPr>
          <w:rFonts w:ascii="Cambria" w:eastAsia="Calibri" w:hAnsi="Cambria" w:cs="Arial"/>
          <w:b/>
          <w:bCs/>
          <w:sz w:val="24"/>
          <w:szCs w:val="24"/>
          <w:u w:color="000000"/>
          <w:lang w:val="es-ES_tradnl"/>
        </w:rPr>
        <w:t xml:space="preserve">DE LA </w:t>
      </w:r>
      <w:r>
        <w:rPr>
          <w:rFonts w:ascii="Cambria" w:eastAsia="Calibri" w:hAnsi="Cambria" w:cs="Arial"/>
          <w:b/>
          <w:bCs/>
          <w:sz w:val="24"/>
          <w:szCs w:val="24"/>
          <w:u w:color="000000"/>
          <w:lang w:val="es-ES_tradnl"/>
        </w:rPr>
        <w:t>SEGUNDA</w:t>
      </w:r>
      <w:r w:rsidRPr="00742A9B">
        <w:rPr>
          <w:rFonts w:ascii="Cambria" w:eastAsia="Calibri" w:hAnsi="Cambria" w:cs="Arial"/>
          <w:b/>
          <w:bCs/>
          <w:sz w:val="24"/>
          <w:szCs w:val="24"/>
          <w:u w:color="000000"/>
          <w:lang w:val="es-ES_tradnl"/>
        </w:rPr>
        <w:t xml:space="preserve"> SESIÓN EXTRAORDINARIA 201</w:t>
      </w:r>
      <w:r>
        <w:rPr>
          <w:rFonts w:ascii="Cambria" w:eastAsia="Calibri" w:hAnsi="Cambria" w:cs="Arial"/>
          <w:b/>
          <w:bCs/>
          <w:sz w:val="24"/>
          <w:szCs w:val="24"/>
          <w:u w:color="000000"/>
          <w:lang w:val="es-ES_tradnl"/>
        </w:rPr>
        <w:t>9</w:t>
      </w:r>
    </w:p>
    <w:p w14:paraId="15F7F097" w14:textId="77777777" w:rsidR="009E6A1B" w:rsidRPr="00742A9B" w:rsidRDefault="009E6A1B" w:rsidP="009E6A1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rPr>
          <w:rFonts w:ascii="Cambria" w:eastAsia="Calibri" w:hAnsi="Cambria" w:cs="Arial"/>
          <w:b/>
          <w:bCs/>
          <w:sz w:val="24"/>
          <w:szCs w:val="24"/>
          <w:u w:color="000000"/>
          <w:lang w:val="es-ES_tradnl"/>
        </w:rPr>
      </w:pPr>
    </w:p>
    <w:p w14:paraId="63D595F0" w14:textId="77777777" w:rsidR="009E6A1B" w:rsidRPr="00C029CC" w:rsidRDefault="009E6A1B" w:rsidP="009E6A1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jc w:val="both"/>
        <w:rPr>
          <w:rStyle w:val="Ninguno"/>
          <w:rFonts w:ascii="Cambria" w:eastAsia="Cambria" w:hAnsi="Cambria" w:cs="Cambria"/>
          <w:sz w:val="24"/>
          <w:szCs w:val="24"/>
        </w:rPr>
      </w:pPr>
      <w:r w:rsidRPr="00C029CC">
        <w:rPr>
          <w:rStyle w:val="Ninguno"/>
          <w:rFonts w:ascii="Cambria" w:eastAsia="Cambria" w:hAnsi="Cambria" w:cs="Cambria"/>
          <w:sz w:val="24"/>
          <w:szCs w:val="24"/>
        </w:rPr>
        <w:t>Siendo las 1</w:t>
      </w:r>
      <w:r>
        <w:rPr>
          <w:rStyle w:val="Ninguno"/>
          <w:rFonts w:ascii="Cambria" w:eastAsia="Cambria" w:hAnsi="Cambria" w:cs="Cambria"/>
          <w:sz w:val="24"/>
          <w:szCs w:val="24"/>
        </w:rPr>
        <w:t>4</w:t>
      </w:r>
      <w:r w:rsidRPr="00C029CC">
        <w:rPr>
          <w:rStyle w:val="Ninguno"/>
          <w:rFonts w:ascii="Cambria" w:eastAsia="Cambria" w:hAnsi="Cambria" w:cs="Cambria"/>
          <w:sz w:val="24"/>
          <w:szCs w:val="24"/>
        </w:rPr>
        <w:t>:</w:t>
      </w:r>
      <w:r>
        <w:rPr>
          <w:rStyle w:val="Ninguno"/>
          <w:rFonts w:ascii="Cambria" w:eastAsia="Cambria" w:hAnsi="Cambria" w:cs="Cambria"/>
          <w:sz w:val="24"/>
          <w:szCs w:val="24"/>
        </w:rPr>
        <w:t>3</w:t>
      </w:r>
      <w:r w:rsidRPr="00C029CC">
        <w:rPr>
          <w:rStyle w:val="Ninguno"/>
          <w:rFonts w:ascii="Cambria" w:eastAsia="Cambria" w:hAnsi="Cambria" w:cs="Cambria"/>
          <w:sz w:val="24"/>
          <w:szCs w:val="24"/>
        </w:rPr>
        <w:t>0 del día</w:t>
      </w:r>
      <w:r w:rsidRPr="00C029CC">
        <w:rPr>
          <w:rStyle w:val="Ninguno"/>
          <w:rFonts w:ascii="Cambria" w:eastAsia="Cambria" w:hAnsi="Cambria" w:cs="Cambria"/>
          <w:sz w:val="24"/>
          <w:szCs w:val="24"/>
          <w:lang w:val="it-IT"/>
        </w:rPr>
        <w:t xml:space="preserve"> </w:t>
      </w:r>
      <w:r>
        <w:rPr>
          <w:rStyle w:val="Ninguno"/>
          <w:rFonts w:ascii="Cambria" w:eastAsia="Cambria" w:hAnsi="Cambria" w:cs="Cambria"/>
          <w:sz w:val="24"/>
          <w:szCs w:val="24"/>
          <w:lang w:val="it-IT"/>
        </w:rPr>
        <w:t xml:space="preserve">martes 19 de febrero de </w:t>
      </w:r>
      <w:r w:rsidRPr="00C029CC">
        <w:rPr>
          <w:rStyle w:val="Ninguno"/>
          <w:rFonts w:ascii="Cambria" w:eastAsia="Cambria" w:hAnsi="Cambria" w:cs="Cambria"/>
          <w:sz w:val="24"/>
          <w:szCs w:val="24"/>
          <w:lang w:val="it-IT"/>
        </w:rPr>
        <w:t>2019</w:t>
      </w:r>
      <w:r w:rsidRPr="00C029CC">
        <w:rPr>
          <w:rStyle w:val="Ninguno"/>
          <w:rFonts w:ascii="Cambria" w:eastAsia="Cambria" w:hAnsi="Cambria" w:cs="Cambria"/>
          <w:sz w:val="24"/>
          <w:szCs w:val="24"/>
        </w:rPr>
        <w:t xml:space="preserve">, en las instalaciones de la Escuela de Conservación y Restauración de Occidente, con domicilio en Analco #285, Barrio de Analco, en el Sector Reforma de la ciudad de Guadalajara, Jalisco, se llevó a cabo la </w:t>
      </w:r>
      <w:r>
        <w:rPr>
          <w:rStyle w:val="Ninguno"/>
          <w:rFonts w:ascii="Cambria" w:eastAsia="Cambria" w:hAnsi="Cambria" w:cs="Cambria"/>
          <w:sz w:val="24"/>
          <w:szCs w:val="24"/>
        </w:rPr>
        <w:t>Segunda</w:t>
      </w:r>
      <w:r w:rsidRPr="00C029CC">
        <w:rPr>
          <w:rStyle w:val="Ninguno"/>
          <w:rFonts w:ascii="Cambria" w:eastAsia="Cambria" w:hAnsi="Cambria" w:cs="Cambria"/>
          <w:sz w:val="24"/>
          <w:szCs w:val="24"/>
        </w:rPr>
        <w:t xml:space="preserve"> Sesión </w:t>
      </w:r>
      <w:proofErr w:type="spellStart"/>
      <w:r>
        <w:rPr>
          <w:rStyle w:val="Ninguno"/>
          <w:rFonts w:ascii="Cambria" w:eastAsia="Cambria" w:hAnsi="Cambria" w:cs="Cambria"/>
          <w:sz w:val="24"/>
          <w:szCs w:val="24"/>
        </w:rPr>
        <w:t>Extrao</w:t>
      </w:r>
      <w:proofErr w:type="spellEnd"/>
      <w:r w:rsidRPr="00C029CC">
        <w:rPr>
          <w:rStyle w:val="Ninguno"/>
          <w:rFonts w:ascii="Cambria" w:eastAsia="Cambria" w:hAnsi="Cambria" w:cs="Cambria"/>
          <w:sz w:val="24"/>
          <w:szCs w:val="24"/>
          <w:lang w:val="it-IT"/>
        </w:rPr>
        <w:t>rdinaria del Consejo</w:t>
      </w:r>
      <w:r w:rsidRPr="00C029CC">
        <w:rPr>
          <w:rStyle w:val="Ninguno"/>
          <w:rFonts w:ascii="Cambria" w:eastAsia="Cambria" w:hAnsi="Cambria" w:cs="Cambria"/>
          <w:sz w:val="24"/>
          <w:szCs w:val="24"/>
        </w:rPr>
        <w:t xml:space="preserve"> Académico, para lo cual se contó con la asistencia de las siguientes personas:</w:t>
      </w:r>
    </w:p>
    <w:p w14:paraId="13E6042A" w14:textId="77777777" w:rsidR="009E6A1B" w:rsidRPr="00C029CC" w:rsidRDefault="009E6A1B" w:rsidP="009E6A1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C029CC">
        <w:rPr>
          <w:rStyle w:val="Ninguno"/>
          <w:rFonts w:ascii="Cambria" w:eastAsia="Cambria" w:hAnsi="Cambria" w:cs="Cambria"/>
          <w:sz w:val="24"/>
          <w:szCs w:val="24"/>
        </w:rPr>
        <w:t>Dra. Adriana Cruz Lara Silva, Directora General</w:t>
      </w:r>
    </w:p>
    <w:p w14:paraId="7A3A68EA" w14:textId="77777777" w:rsidR="009E6A1B" w:rsidRPr="00C029CC" w:rsidRDefault="009E6A1B" w:rsidP="009E6A1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C029CC">
        <w:rPr>
          <w:rStyle w:val="Ninguno"/>
          <w:rFonts w:ascii="Cambria" w:eastAsia="Cambria" w:hAnsi="Cambria" w:cs="Cambria"/>
          <w:sz w:val="24"/>
          <w:szCs w:val="24"/>
        </w:rPr>
        <w:t>Lic. José Álvaro Zárate Ramírez, Director Académico</w:t>
      </w:r>
    </w:p>
    <w:p w14:paraId="2DD7D8E9" w14:textId="77777777" w:rsidR="009E6A1B" w:rsidRPr="00C029CC" w:rsidRDefault="009E6A1B" w:rsidP="009E6A1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C029CC">
        <w:rPr>
          <w:rStyle w:val="Ninguno"/>
          <w:rFonts w:ascii="Cambria" w:eastAsia="Cambria" w:hAnsi="Cambria" w:cs="Cambria"/>
          <w:sz w:val="24"/>
          <w:szCs w:val="24"/>
        </w:rPr>
        <w:t>Lic. Gisela García Correa, Coordinadora de Carrera</w:t>
      </w:r>
    </w:p>
    <w:p w14:paraId="4CA93EE1" w14:textId="77777777" w:rsidR="009E6A1B" w:rsidRPr="00C029CC" w:rsidRDefault="009E6A1B" w:rsidP="009E6A1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C029CC">
        <w:rPr>
          <w:rStyle w:val="Ninguno"/>
          <w:rFonts w:ascii="Cambria" w:eastAsia="Cambria" w:hAnsi="Cambria" w:cs="Cambria"/>
          <w:sz w:val="24"/>
          <w:szCs w:val="24"/>
          <w:lang w:val="sv-SE"/>
        </w:rPr>
        <w:t>Mtra. Gilda Mar</w:t>
      </w:r>
      <w:proofErr w:type="spellStart"/>
      <w:r w:rsidRPr="00C029CC">
        <w:rPr>
          <w:rStyle w:val="Ninguno"/>
          <w:rFonts w:ascii="Cambria" w:eastAsia="Cambria" w:hAnsi="Cambria" w:cs="Cambria"/>
          <w:sz w:val="24"/>
          <w:szCs w:val="24"/>
        </w:rPr>
        <w:t>ía</w:t>
      </w:r>
      <w:proofErr w:type="spellEnd"/>
      <w:r w:rsidRPr="00C029CC">
        <w:rPr>
          <w:rStyle w:val="Ninguno"/>
          <w:rFonts w:ascii="Cambria" w:eastAsia="Cambria" w:hAnsi="Cambria" w:cs="Cambria"/>
          <w:sz w:val="24"/>
          <w:szCs w:val="24"/>
        </w:rPr>
        <w:t xml:space="preserve"> Pasco </w:t>
      </w:r>
      <w:proofErr w:type="spellStart"/>
      <w:r w:rsidRPr="00C029CC">
        <w:rPr>
          <w:rStyle w:val="Ninguno"/>
          <w:rFonts w:ascii="Cambria" w:eastAsia="Cambria" w:hAnsi="Cambria" w:cs="Cambria"/>
          <w:sz w:val="24"/>
          <w:szCs w:val="24"/>
        </w:rPr>
        <w:t>Saldañ</w:t>
      </w:r>
      <w:proofErr w:type="spellEnd"/>
      <w:r w:rsidRPr="00C029CC">
        <w:rPr>
          <w:rStyle w:val="Ninguno"/>
          <w:rFonts w:ascii="Cambria" w:eastAsia="Cambria" w:hAnsi="Cambria" w:cs="Cambria"/>
          <w:sz w:val="24"/>
          <w:szCs w:val="24"/>
          <w:lang w:val="it-IT"/>
        </w:rPr>
        <w:t xml:space="preserve">a, Coordinadora </w:t>
      </w:r>
      <w:r w:rsidRPr="00C029CC">
        <w:rPr>
          <w:rStyle w:val="Ninguno"/>
          <w:rFonts w:ascii="Cambria" w:eastAsia="Cambria" w:hAnsi="Cambria" w:cs="Cambria"/>
          <w:sz w:val="24"/>
          <w:szCs w:val="24"/>
        </w:rPr>
        <w:t>de investigación</w:t>
      </w:r>
    </w:p>
    <w:p w14:paraId="13DE2E95" w14:textId="77777777" w:rsidR="009E6A1B" w:rsidRPr="00C029CC" w:rsidRDefault="009E6A1B" w:rsidP="009E6A1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C029CC">
        <w:rPr>
          <w:rStyle w:val="Ninguno"/>
          <w:rFonts w:ascii="Cambria" w:eastAsia="Cambria" w:hAnsi="Cambria" w:cs="Cambria"/>
          <w:sz w:val="24"/>
          <w:szCs w:val="24"/>
        </w:rPr>
        <w:t>Lic. Lucrecia E. Vélez Kaiser, Representante de profesores</w:t>
      </w:r>
    </w:p>
    <w:p w14:paraId="4DADD2BC" w14:textId="77777777" w:rsidR="009E6A1B" w:rsidRPr="00C029CC" w:rsidRDefault="009E6A1B" w:rsidP="009E6A1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24"/>
          <w:szCs w:val="24"/>
        </w:rPr>
      </w:pPr>
      <w:r w:rsidRPr="00C029CC">
        <w:rPr>
          <w:rStyle w:val="Ninguno"/>
          <w:rFonts w:ascii="Cambria" w:eastAsia="Cambria" w:hAnsi="Cambria" w:cs="Cambria"/>
          <w:sz w:val="24"/>
          <w:szCs w:val="24"/>
        </w:rPr>
        <w:t>Lic. Martha Cecilia González López, Representante suplente de profesores</w:t>
      </w:r>
    </w:p>
    <w:p w14:paraId="0F6F7FBE" w14:textId="77777777" w:rsidR="009E6A1B" w:rsidRPr="00C029CC" w:rsidRDefault="009E6A1B" w:rsidP="009E6A1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ind w:left="567"/>
        <w:rPr>
          <w:rStyle w:val="Ninguno"/>
          <w:rFonts w:ascii="Cambria" w:eastAsia="Cambria" w:hAnsi="Cambria" w:cs="Cambria"/>
          <w:sz w:val="8"/>
          <w:szCs w:val="24"/>
        </w:rPr>
      </w:pPr>
    </w:p>
    <w:p w14:paraId="438460CF" w14:textId="77777777" w:rsidR="009E6A1B" w:rsidRPr="00C029CC" w:rsidRDefault="009E6A1B" w:rsidP="009E6A1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Style w:val="Ninguno"/>
          <w:rFonts w:ascii="Cambria" w:hAnsi="Cambria"/>
        </w:rPr>
      </w:pPr>
      <w:r w:rsidRPr="00C029CC">
        <w:rPr>
          <w:rStyle w:val="Ninguno"/>
          <w:rFonts w:ascii="Cambria" w:eastAsia="Cambria" w:hAnsi="Cambria" w:cs="Cambria"/>
          <w:sz w:val="24"/>
          <w:szCs w:val="24"/>
        </w:rPr>
        <w:t>La reunión se realizó conforme a la siguiente Orden del día:</w:t>
      </w:r>
    </w:p>
    <w:p w14:paraId="4882B54C" w14:textId="77777777" w:rsidR="009E6A1B" w:rsidRPr="00C029CC" w:rsidRDefault="009E6A1B" w:rsidP="009E6A1B">
      <w:pPr>
        <w:pStyle w:val="Poromisin"/>
        <w:numPr>
          <w:ilvl w:val="0"/>
          <w:numId w:val="2"/>
        </w:numPr>
        <w:spacing w:line="276" w:lineRule="auto"/>
        <w:ind w:left="1276" w:hanging="283"/>
        <w:jc w:val="both"/>
        <w:rPr>
          <w:rFonts w:ascii="Cambria" w:eastAsia="Times New Roman" w:hAnsi="Cambria" w:cs="Times New Roman"/>
          <w:color w:val="212121"/>
          <w:sz w:val="24"/>
          <w:szCs w:val="24"/>
          <w:shd w:val="clear" w:color="auto" w:fill="FFFFFF"/>
        </w:rPr>
      </w:pPr>
      <w:bookmarkStart w:id="1" w:name="_Hlk505882683"/>
      <w:r w:rsidRPr="00C029CC">
        <w:rPr>
          <w:rFonts w:ascii="Cambria" w:hAnsi="Cambria"/>
          <w:color w:val="212121"/>
          <w:sz w:val="24"/>
          <w:szCs w:val="24"/>
          <w:shd w:val="clear" w:color="auto" w:fill="FFFFFF"/>
        </w:rPr>
        <w:t> </w:t>
      </w:r>
      <w:r w:rsidRPr="00C029CC">
        <w:rPr>
          <w:rFonts w:ascii="Cambria" w:hAnsi="Cambria"/>
          <w:color w:val="212121"/>
          <w:sz w:val="24"/>
          <w:szCs w:val="24"/>
          <w:shd w:val="clear" w:color="auto" w:fill="FFFFFF"/>
          <w:lang w:val="es-ES_tradnl"/>
        </w:rPr>
        <w:t xml:space="preserve">Lista de asistencia y verificación de </w:t>
      </w:r>
      <w:proofErr w:type="spellStart"/>
      <w:r w:rsidRPr="00C029CC">
        <w:rPr>
          <w:rFonts w:ascii="Cambria" w:hAnsi="Cambria"/>
          <w:color w:val="212121"/>
          <w:sz w:val="24"/>
          <w:szCs w:val="24"/>
          <w:shd w:val="clear" w:color="auto" w:fill="FFFFFF"/>
          <w:lang w:val="es-ES_tradnl"/>
        </w:rPr>
        <w:t>quó</w:t>
      </w:r>
      <w:proofErr w:type="spellEnd"/>
      <w:r w:rsidRPr="00C029CC">
        <w:rPr>
          <w:rFonts w:ascii="Cambria" w:hAnsi="Cambria"/>
          <w:color w:val="212121"/>
          <w:sz w:val="24"/>
          <w:szCs w:val="24"/>
          <w:shd w:val="clear" w:color="auto" w:fill="FFFFFF"/>
        </w:rPr>
        <w:t>rum, declaratoria de que el Consejo sesiona válidamente</w:t>
      </w:r>
    </w:p>
    <w:bookmarkEnd w:id="1"/>
    <w:p w14:paraId="5972051E" w14:textId="77777777" w:rsidR="009E6A1B" w:rsidRPr="00C029CC" w:rsidRDefault="009E6A1B" w:rsidP="009E6A1B">
      <w:pPr>
        <w:pStyle w:val="Poromisin"/>
        <w:spacing w:line="276" w:lineRule="auto"/>
        <w:ind w:left="1276" w:hanging="283"/>
        <w:jc w:val="both"/>
        <w:rPr>
          <w:rFonts w:ascii="Cambria" w:eastAsia="Times New Roman" w:hAnsi="Cambria" w:cs="Times New Roman"/>
          <w:color w:val="212121"/>
          <w:sz w:val="24"/>
          <w:szCs w:val="24"/>
          <w:shd w:val="clear" w:color="auto" w:fill="FFFFFF"/>
        </w:rPr>
      </w:pPr>
    </w:p>
    <w:p w14:paraId="063B27F1" w14:textId="77777777" w:rsidR="009E6A1B" w:rsidRPr="00C029CC" w:rsidRDefault="009E6A1B" w:rsidP="009E6A1B">
      <w:pPr>
        <w:pStyle w:val="Poromisin"/>
        <w:numPr>
          <w:ilvl w:val="0"/>
          <w:numId w:val="2"/>
        </w:numPr>
        <w:spacing w:line="276" w:lineRule="auto"/>
        <w:ind w:left="1276" w:hanging="283"/>
        <w:jc w:val="both"/>
        <w:rPr>
          <w:rFonts w:ascii="Cambria" w:eastAsia="Times New Roman" w:hAnsi="Cambria" w:cs="Times New Roman"/>
          <w:color w:val="212121"/>
          <w:sz w:val="24"/>
          <w:szCs w:val="24"/>
          <w:shd w:val="clear" w:color="auto" w:fill="FFFFFF"/>
        </w:rPr>
      </w:pPr>
      <w:r w:rsidRPr="00C029CC">
        <w:rPr>
          <w:rFonts w:ascii="Cambria" w:hAnsi="Cambria"/>
          <w:color w:val="212121"/>
          <w:sz w:val="24"/>
          <w:szCs w:val="24"/>
          <w:shd w:val="clear" w:color="auto" w:fill="FFFFFF"/>
        </w:rPr>
        <w:t> </w:t>
      </w:r>
      <w:proofErr w:type="spellStart"/>
      <w:r w:rsidRPr="00C029CC">
        <w:rPr>
          <w:rFonts w:ascii="Cambria" w:hAnsi="Cambria"/>
          <w:color w:val="212121"/>
          <w:sz w:val="24"/>
          <w:szCs w:val="24"/>
          <w:shd w:val="clear" w:color="auto" w:fill="FFFFFF"/>
          <w:lang w:val="es-MX"/>
        </w:rPr>
        <w:t>Revisi</w:t>
      </w:r>
      <w:r w:rsidRPr="00C029CC">
        <w:rPr>
          <w:rFonts w:ascii="Cambria" w:hAnsi="Cambria"/>
          <w:color w:val="212121"/>
          <w:sz w:val="24"/>
          <w:szCs w:val="24"/>
          <w:shd w:val="clear" w:color="auto" w:fill="FFFFFF"/>
          <w:lang w:val="es-ES_tradnl"/>
        </w:rPr>
        <w:t>ón</w:t>
      </w:r>
      <w:proofErr w:type="spellEnd"/>
      <w:r w:rsidRPr="00C029CC">
        <w:rPr>
          <w:rFonts w:ascii="Cambria" w:hAnsi="Cambria"/>
          <w:color w:val="212121"/>
          <w:sz w:val="24"/>
          <w:szCs w:val="24"/>
          <w:shd w:val="clear" w:color="auto" w:fill="FFFFFF"/>
          <w:lang w:val="es-ES_tradnl"/>
        </w:rPr>
        <w:t xml:space="preserve"> y </w:t>
      </w:r>
      <w:proofErr w:type="spellStart"/>
      <w:r w:rsidRPr="00C029CC">
        <w:rPr>
          <w:rFonts w:ascii="Cambria" w:hAnsi="Cambria"/>
          <w:color w:val="212121"/>
          <w:sz w:val="24"/>
          <w:szCs w:val="24"/>
          <w:shd w:val="clear" w:color="auto" w:fill="FFFFFF"/>
          <w:lang w:val="es-ES_tradnl"/>
        </w:rPr>
        <w:t>autorizació</w:t>
      </w:r>
      <w:proofErr w:type="spellEnd"/>
      <w:r w:rsidRPr="00C029CC">
        <w:rPr>
          <w:rFonts w:ascii="Cambria" w:hAnsi="Cambria"/>
          <w:color w:val="212121"/>
          <w:sz w:val="24"/>
          <w:szCs w:val="24"/>
          <w:shd w:val="clear" w:color="auto" w:fill="FFFFFF"/>
          <w:lang w:val="pt-PT"/>
        </w:rPr>
        <w:t>n de Programas Optativos 2019</w:t>
      </w:r>
    </w:p>
    <w:p w14:paraId="26780C70" w14:textId="77777777" w:rsidR="009E6A1B" w:rsidRPr="00C029CC" w:rsidRDefault="009E6A1B" w:rsidP="009E6A1B">
      <w:pPr>
        <w:pStyle w:val="Poromisin"/>
        <w:spacing w:line="276" w:lineRule="auto"/>
        <w:rPr>
          <w:rFonts w:ascii="Cambria" w:eastAsia="Times New Roman" w:hAnsi="Cambria" w:cs="Times New Roman"/>
          <w:color w:val="212121"/>
          <w:sz w:val="24"/>
          <w:szCs w:val="24"/>
          <w:shd w:val="clear" w:color="auto" w:fill="FFFFFF"/>
        </w:rPr>
      </w:pPr>
      <w:r w:rsidRPr="00C029CC">
        <w:rPr>
          <w:rFonts w:ascii="Cambria" w:hAnsi="Cambria"/>
          <w:color w:val="212121"/>
          <w:sz w:val="24"/>
          <w:szCs w:val="24"/>
          <w:shd w:val="clear" w:color="auto" w:fill="FFFFFF"/>
        </w:rPr>
        <w:t> </w:t>
      </w:r>
    </w:p>
    <w:p w14:paraId="6681EDE4" w14:textId="77777777" w:rsidR="009E6A1B" w:rsidRPr="00C029CC" w:rsidRDefault="009E6A1B" w:rsidP="009E6A1B">
      <w:pPr>
        <w:pStyle w:val="Poromisin"/>
        <w:numPr>
          <w:ilvl w:val="0"/>
          <w:numId w:val="2"/>
        </w:numPr>
        <w:spacing w:line="276" w:lineRule="auto"/>
        <w:ind w:left="1276" w:hanging="283"/>
        <w:jc w:val="both"/>
        <w:rPr>
          <w:rFonts w:ascii="Cambria" w:eastAsia="Times New Roman" w:hAnsi="Cambria" w:cs="Times New Roman"/>
          <w:color w:val="212121"/>
          <w:sz w:val="24"/>
          <w:szCs w:val="24"/>
          <w:shd w:val="clear" w:color="auto" w:fill="FFFFFF"/>
        </w:rPr>
      </w:pPr>
      <w:bookmarkStart w:id="2" w:name="_Hlk505883834"/>
      <w:r w:rsidRPr="00C029CC">
        <w:rPr>
          <w:rFonts w:ascii="Cambria" w:hAnsi="Cambria"/>
          <w:color w:val="212121"/>
          <w:sz w:val="24"/>
          <w:szCs w:val="24"/>
          <w:shd w:val="clear" w:color="auto" w:fill="FFFFFF"/>
        </w:rPr>
        <w:t> </w:t>
      </w:r>
      <w:r w:rsidRPr="00C029CC">
        <w:rPr>
          <w:rFonts w:ascii="Cambria" w:hAnsi="Cambria"/>
          <w:color w:val="212121"/>
          <w:sz w:val="24"/>
          <w:szCs w:val="24"/>
          <w:shd w:val="clear" w:color="auto" w:fill="FFFFFF"/>
          <w:lang w:val="pt-PT"/>
        </w:rPr>
        <w:t>Asuntos generales</w:t>
      </w:r>
    </w:p>
    <w:bookmarkEnd w:id="2"/>
    <w:p w14:paraId="21902F6D" w14:textId="77777777" w:rsidR="009E6A1B" w:rsidRPr="00C029CC" w:rsidRDefault="009E6A1B" w:rsidP="009E6A1B">
      <w:pPr>
        <w:pStyle w:val="Body"/>
        <w:rPr>
          <w:rFonts w:ascii="Cambria" w:eastAsia="Cambria" w:hAnsi="Cambria" w:cs="Cambria"/>
          <w:sz w:val="24"/>
          <w:szCs w:val="24"/>
        </w:rPr>
      </w:pPr>
    </w:p>
    <w:p w14:paraId="33783C25" w14:textId="77777777" w:rsidR="009E6A1B" w:rsidRPr="009E6A1B" w:rsidRDefault="009E6A1B" w:rsidP="009E6A1B">
      <w:pPr>
        <w:pStyle w:val="Body"/>
        <w:rPr>
          <w:rFonts w:ascii="Cambria" w:eastAsia="Cambria" w:hAnsi="Cambria" w:cs="Cambria"/>
          <w:b/>
          <w:sz w:val="24"/>
          <w:szCs w:val="24"/>
        </w:rPr>
      </w:pPr>
      <w:r w:rsidRPr="009E6A1B">
        <w:rPr>
          <w:rFonts w:ascii="Cambria" w:eastAsia="Cambria" w:hAnsi="Cambria" w:cs="Cambria"/>
          <w:b/>
          <w:sz w:val="24"/>
          <w:szCs w:val="24"/>
        </w:rPr>
        <w:t>Desarrollo de la sesión</w:t>
      </w:r>
    </w:p>
    <w:p w14:paraId="005E6B0D" w14:textId="609146DB" w:rsidR="00D51EE9" w:rsidRPr="009E6A1B" w:rsidRDefault="009E6A1B" w:rsidP="009E6A1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76" w:lineRule="auto"/>
        <w:ind w:left="540"/>
        <w:rPr>
          <w:rFonts w:ascii="Cambria" w:hAnsi="Cambria" w:cs="Arial"/>
          <w:b/>
          <w:bCs/>
          <w:color w:val="222222"/>
          <w:sz w:val="24"/>
          <w:szCs w:val="24"/>
        </w:rPr>
      </w:pPr>
      <w:r w:rsidRPr="009E6A1B">
        <w:rPr>
          <w:rFonts w:ascii="Cambria" w:hAnsi="Cambria" w:cs="Arial"/>
          <w:b/>
          <w:bCs/>
          <w:color w:val="222222"/>
          <w:sz w:val="24"/>
          <w:szCs w:val="24"/>
        </w:rPr>
        <w:t> </w:t>
      </w:r>
    </w:p>
    <w:p w14:paraId="1DC30BB4" w14:textId="77777777" w:rsidR="00557B57" w:rsidRDefault="00557B57" w:rsidP="00557B57">
      <w:pPr>
        <w:spacing w:line="360" w:lineRule="auto"/>
        <w:jc w:val="both"/>
      </w:pPr>
      <w:r>
        <w:t>Consejo académico 2</w:t>
      </w:r>
    </w:p>
    <w:p w14:paraId="5EA4B5C1" w14:textId="77777777" w:rsidR="00557B57" w:rsidRDefault="00557B57" w:rsidP="00557B57">
      <w:pPr>
        <w:spacing w:line="360" w:lineRule="auto"/>
        <w:jc w:val="both"/>
      </w:pPr>
    </w:p>
    <w:p w14:paraId="6FDDA43F" w14:textId="77777777" w:rsidR="00557B57" w:rsidRDefault="00557B57" w:rsidP="00557B57">
      <w:pPr>
        <w:spacing w:line="360" w:lineRule="auto"/>
        <w:jc w:val="both"/>
      </w:pPr>
    </w:p>
    <w:p w14:paraId="24F2FDBF" w14:textId="77777777" w:rsidR="00557B57" w:rsidRDefault="00557B57" w:rsidP="00557B57">
      <w:pPr>
        <w:spacing w:line="360" w:lineRule="auto"/>
        <w:jc w:val="both"/>
      </w:pPr>
      <w:r>
        <w:t>ÁLVARO ZÁRATE: Buenos días a todos.</w:t>
      </w:r>
    </w:p>
    <w:p w14:paraId="18FD61C7" w14:textId="77777777" w:rsidR="00557B57" w:rsidRDefault="00557B57" w:rsidP="00557B57">
      <w:pPr>
        <w:spacing w:line="360" w:lineRule="auto"/>
        <w:jc w:val="both"/>
      </w:pPr>
      <w:r>
        <w:t>ADRIANA CRUZ-LARA: Faltan los representantes de alumnos. ¿</w:t>
      </w:r>
      <w:proofErr w:type="spellStart"/>
      <w:r>
        <w:t>Isara</w:t>
      </w:r>
      <w:proofErr w:type="spellEnd"/>
      <w:r>
        <w:t xml:space="preserve"> no viene?</w:t>
      </w:r>
    </w:p>
    <w:p w14:paraId="4B9CDD85" w14:textId="391379A6" w:rsidR="00557B57" w:rsidRDefault="00557B57" w:rsidP="00557B57">
      <w:pPr>
        <w:spacing w:line="360" w:lineRule="auto"/>
        <w:jc w:val="both"/>
      </w:pPr>
      <w:r>
        <w:lastRenderedPageBreak/>
        <w:t xml:space="preserve">ÁLVARO ZÁRATE: No está… De cualquier manera, con ella hay un tema que le interesa, a ella y a todo el Consejo, que es la posibilidad de convocar a nuevas elecciones de representantes de alumnos, que abordaremos en el punto de Asuntos Generales. La Orden del día se les envió en Carpeta digital, y el primer punto es la lista de asistencia y sí tenemos quórum. Sólo está faltando el representante de alumnos, que es uno de los que tenemos que resolver. El siguiente punto de la Orden del día es la aprobación de los cuatro programas optativos que quedan por revisar. Como Uds. recuerdan, en la sesión anterior, el Consejo Académico indicó que se les pusiera una fecha límite para que entregaran algo, dada la proximidad del periodo en que se cubre el porcentaje de faltas en el semestre. Lo entregaron en tiempo y forma, y hay que hacer un análisis de cada caso, y la Convocatoria indica que el plazo es hasta esta semana, independientemente de la fecha en que se les pidió que entregaran la información. Entonces, si están ustedes de acuerdo, vemos los casos de cada uno de ellos en el orden en que viene la tabla. Primero está </w:t>
      </w:r>
      <w:proofErr w:type="spellStart"/>
      <w:r>
        <w:t>Zyanya</w:t>
      </w:r>
      <w:proofErr w:type="spellEnd"/>
      <w:r>
        <w:t xml:space="preserve"> Castillo, quien por razones que ya se habían expresado, no pudo hacer este optativo en el Museo Nacional de Historia pues </w:t>
      </w:r>
      <w:proofErr w:type="spellStart"/>
      <w:r>
        <w:t>Verónca</w:t>
      </w:r>
      <w:proofErr w:type="spellEnd"/>
      <w:r>
        <w:t xml:space="preserve"> </w:t>
      </w:r>
      <w:proofErr w:type="spellStart"/>
      <w:r>
        <w:t>Kuhtler</w:t>
      </w:r>
      <w:proofErr w:type="spellEnd"/>
      <w:r>
        <w:t xml:space="preserve"> no está en posibilidades de recibirla. </w:t>
      </w:r>
      <w:proofErr w:type="spellStart"/>
      <w:r>
        <w:t>Zyanya</w:t>
      </w:r>
      <w:proofErr w:type="spellEnd"/>
      <w:r>
        <w:t xml:space="preserve"> habló con el profesor Ricardo Mejía, que tiene algo de experiencia en textiles, y van a trabajar textiles con hilos metálicos teniendo como caso de estudio algunos de las piezas que tiene el padre Tomás de Híjar en Santa Teresa, es c decir, ya inició su optativo aquí en la Escuela, y se está valorando la posibilidad de que eventualmente realice, si se llega a un </w:t>
      </w:r>
      <w:r w:rsidR="00ED29A8">
        <w:t>acuerdo</w:t>
      </w:r>
      <w:r>
        <w:t xml:space="preserve">, una estancia en el Museo nacional de Historia, lo cual sería una oportunidad adicional para </w:t>
      </w:r>
      <w:proofErr w:type="spellStart"/>
      <w:r>
        <w:t>Zyanya</w:t>
      </w:r>
      <w:proofErr w:type="spellEnd"/>
      <w:r>
        <w:t>… que pueda ver esos abanicos que tienen, que son muy interesantes… Pero independientemente de eso, ella realizará su optativo aquí en la ECRO Este sería ese el primero de los casos.</w:t>
      </w:r>
    </w:p>
    <w:p w14:paraId="5BEB0311" w14:textId="77777777" w:rsidR="00557B57" w:rsidRDefault="00557B57" w:rsidP="00557B57">
      <w:pPr>
        <w:spacing w:line="360" w:lineRule="auto"/>
        <w:jc w:val="both"/>
      </w:pPr>
      <w:r>
        <w:t xml:space="preserve">CECILIA GONZÁLEZ: Sobre este caso, tengo una duda: sale como Línea de investigación en metales, y no es una línea autorizada. Entonces, debe indicarse que es un optativo de metales. </w:t>
      </w:r>
    </w:p>
    <w:p w14:paraId="61E19584" w14:textId="77777777" w:rsidR="00557B57" w:rsidRDefault="00557B57" w:rsidP="00557B57">
      <w:pPr>
        <w:spacing w:line="360" w:lineRule="auto"/>
        <w:jc w:val="both"/>
      </w:pPr>
      <w:r>
        <w:t xml:space="preserve">ÁLVARO ZÁRATE: El registro es como Seminario Taller de Metales en el nivel 10: como Seminario Taller Optativo de Metales; y en este caso, al ser interno, no necesita tutor. El programa se está preparando y lo presentarán a la Dirección Académica. Pasamos al </w:t>
      </w:r>
      <w:proofErr w:type="spellStart"/>
      <w:r>
        <w:t>sl</w:t>
      </w:r>
      <w:proofErr w:type="spellEnd"/>
      <w:r>
        <w:t xml:space="preserve"> siguiente caso, que es el de </w:t>
      </w:r>
      <w:proofErr w:type="spellStart"/>
      <w:r>
        <w:t>Dajanetzin</w:t>
      </w:r>
      <w:proofErr w:type="spellEnd"/>
      <w:r>
        <w:t xml:space="preserve"> Gutiérrez Arizpe, en el Museo Franz Mayer. Este Seminario Taller Optativo es en manejo de colecciones y conservación preventiva de </w:t>
      </w:r>
      <w:r>
        <w:lastRenderedPageBreak/>
        <w:t xml:space="preserve">bienes muebles. Ella mando una carta de aceptación en papel membretado y desde un correo oficial, lo que nos da confianza y certeza, pero le pedimos que, para el expediente, venga además firmada y está en ese proceso. </w:t>
      </w:r>
    </w:p>
    <w:p w14:paraId="2631C9D6" w14:textId="77777777" w:rsidR="00557B57" w:rsidRDefault="00557B57" w:rsidP="00557B57">
      <w:pPr>
        <w:spacing w:line="360" w:lineRule="auto"/>
        <w:jc w:val="both"/>
      </w:pPr>
      <w:r>
        <w:t>CECILIA GONZÁLEZ: Yo no le veo problema, pero en lo que tengo duda es en las 25 horas que le marcan como horario, siendo que nosotros llevamos 20. Yo creo que, a lo mejor, tal vez para prever estos casos, es necesario establecer que el número de créditos es de 20 horas a la semana que equivalen a los 26 créditos académicos.</w:t>
      </w:r>
    </w:p>
    <w:p w14:paraId="5F18EB42" w14:textId="77777777" w:rsidR="00557B57" w:rsidRDefault="00557B57" w:rsidP="00557B57">
      <w:pPr>
        <w:spacing w:line="360" w:lineRule="auto"/>
        <w:jc w:val="both"/>
      </w:pPr>
      <w:r>
        <w:t>ÁLVARO ZÁRATE: Es una información que siempre se les da y siempre se les está insistiendo a los estudiantes, porque es lo primero que les preguntan: una duración aproximada o una carga horaria, entonces una fórmula que se les señala es: 20 horas a la semana durante 18 semanas, lo cual equivale a 360 horas.</w:t>
      </w:r>
    </w:p>
    <w:p w14:paraId="5A063EFB" w14:textId="77777777" w:rsidR="00557B57" w:rsidRDefault="00557B57" w:rsidP="00557B57">
      <w:pPr>
        <w:spacing w:line="360" w:lineRule="auto"/>
        <w:jc w:val="both"/>
      </w:pPr>
      <w:r>
        <w:t>CECILIA GONZÁLEZ: Es un gran trabajo, es un gran programa, tiene ideas muy interesantes, pero en el futuro es necesaria la homologación con la institución.</w:t>
      </w:r>
    </w:p>
    <w:p w14:paraId="3CAB14A0" w14:textId="77777777" w:rsidR="00557B57" w:rsidRDefault="00557B57" w:rsidP="00557B57">
      <w:pPr>
        <w:spacing w:line="360" w:lineRule="auto"/>
        <w:jc w:val="both"/>
      </w:pPr>
      <w:r>
        <w:t xml:space="preserve">ÁLVARO ZÁRATE: En este caso no tengo propuesta para tutor. Miriam Limón ya está; Mara Pimienta tiene dos; Gustavo tiene dos; Lucrecia no tiene aún, pero bueno, ella está llevando un optativo y además es semestre regular, lleva a </w:t>
      </w:r>
      <w:proofErr w:type="spellStart"/>
      <w:r>
        <w:t>Eloise</w:t>
      </w:r>
      <w:proofErr w:type="spellEnd"/>
      <w:r>
        <w:t xml:space="preserve"> y Katherine, y tiene encuadernación. Creo que debíamos buscar que Lucrecia no fuera su tutor.</w:t>
      </w:r>
    </w:p>
    <w:p w14:paraId="0A43181E" w14:textId="77777777" w:rsidR="00557B57" w:rsidRDefault="00557B57" w:rsidP="00557B57">
      <w:pPr>
        <w:spacing w:line="360" w:lineRule="auto"/>
        <w:jc w:val="both"/>
      </w:pPr>
      <w:r>
        <w:t>CECILIA GONZÁLEZ: Pues a Miriam que le toquen dos. Son del área, Gustavo ya tiene dos y Miriam tiene uno, pues que le toquen dos.</w:t>
      </w:r>
    </w:p>
    <w:p w14:paraId="4B00F025" w14:textId="77777777" w:rsidR="00557B57" w:rsidRDefault="00557B57" w:rsidP="00557B57">
      <w:pPr>
        <w:spacing w:line="360" w:lineRule="auto"/>
        <w:jc w:val="both"/>
      </w:pPr>
      <w:r>
        <w:t xml:space="preserve">ÁLVARO ZÁRATE: Entonces, estamos de acuerdo en que sea la profesora Miriam Limón. El caso que sigue es el de Eunice Corazón. Ella hizo el intento por hacer su optativo en el Laboratorio de obras de arte del Instituto de Investigaciones Estéticas de la UNAM, pues está interesada en autentificación de obra de arte y análisis científicos, pero la propuesta que le enviaron era de realizar entrevistas a restauradores de la vieja guardia. Ese proyecto, es muy interesante, pero está alejado de lo que hemos hecho con ellos, que es análisis científico y, cuando tienen algún proyecto de mural, pues lo han enfocado a mural o a pintura sobre tabla. Entonces, se exploró la posibilidad con Mirta Insaurralde, y ella nos comentaba que posiblemente Manuel Bojórquez o Ramón Velázquez, del equipo docente del </w:t>
      </w:r>
      <w:proofErr w:type="spellStart"/>
      <w:r>
        <w:t>Ladipa</w:t>
      </w:r>
      <w:proofErr w:type="spellEnd"/>
      <w:r>
        <w:t xml:space="preserve">, están interesados en el tema de autentificación. Así que sí van a tener cierta afinidad con los intereses de Eunice Corazón y sería cuestión de hacer los nexos a un caso de estudio o que a ella le pueda </w:t>
      </w:r>
      <w:r>
        <w:lastRenderedPageBreak/>
        <w:t>servir para que registre su tema de tesis. Ojalá le de este mes de optativo para que pueda mandar la propuesta al Comité de Titulación. Y no sé sí tengan alguna propuesta de tutor… Para el área científica podría ser…</w:t>
      </w:r>
    </w:p>
    <w:p w14:paraId="7E098C96" w14:textId="77777777" w:rsidR="00557B57" w:rsidRDefault="00557B57" w:rsidP="00557B57">
      <w:pPr>
        <w:spacing w:line="360" w:lineRule="auto"/>
        <w:jc w:val="both"/>
      </w:pPr>
      <w:r>
        <w:t>CECILIA GONZÁLEZ: Nora Ramos podría ser.</w:t>
      </w:r>
    </w:p>
    <w:p w14:paraId="4F634BD4" w14:textId="77777777" w:rsidR="00557B57" w:rsidRDefault="00557B57" w:rsidP="00557B57">
      <w:pPr>
        <w:spacing w:line="360" w:lineRule="auto"/>
        <w:jc w:val="both"/>
      </w:pPr>
      <w:r>
        <w:t>ÁLVARO ZÁRATE: Si están de acuerdo…</w:t>
      </w:r>
    </w:p>
    <w:p w14:paraId="2F60EF3D" w14:textId="77777777" w:rsidR="00557B57" w:rsidRDefault="00557B57" w:rsidP="00557B57">
      <w:pPr>
        <w:spacing w:line="360" w:lineRule="auto"/>
        <w:jc w:val="both"/>
      </w:pPr>
      <w:r>
        <w:t xml:space="preserve">ÁLVARO ZÁRATE: Bien, llevamos tres. Y nos falta el último, el de Carolina Segura Carrillo que, en el momento en que entregó su documentación solicitó una prórroga a la fecha límite, porque aún está en proceso de gestión. Ella quiere hacer un optativo con dos componentes: uno, de un mes en una institución en Croacia y, otro, en España, en la región de Murcia, donde está el Museo de Arqueología Subacuática. Pero aún no está firmado el Convenio y todavía no se ha podido consolidar esta última parte. Ayer escribimos a España para preguntar por el estatus del Convenio y esperamos hoy ya tener alguna respuesta. Entonces, tenemos una situación que podemos resolver de varias maneras: una, aceptando la prórroga que ella pide y, en una micro reunión </w:t>
      </w:r>
      <w:proofErr w:type="spellStart"/>
      <w:r>
        <w:t>express</w:t>
      </w:r>
      <w:proofErr w:type="spellEnd"/>
      <w:r>
        <w:t xml:space="preserve">, en una semana o dos, cuando esté completa su gestión, valorar el programa en el entendido, y ella está consciente de que, si algo ocurriera, no va a poder cursar nada en la ECRO. Para lo de Croacia, ella ya tiene carta de aceptación, programa y todo perfectamente bien. Entonces, un escenario, y yo lo quiero plantear es que, si la gestión de España no se logra concretar, que ella vaya a Croacia y pueda de regreso hacer una estancia en el INAH, en la Dirección de Arqueología Subacuática, o algo que le podamos aprobar parcialmente. Lo cual es: uno, aceptar la prórroga que pide y esperar a que se concrete lo de España; dos, aceptar el programa, de manera parcial, de esa actividad en Croacia y la otra parte podría ser el España o en México, y quitar la posibilidad de que ella no haga su optativo. </w:t>
      </w:r>
    </w:p>
    <w:p w14:paraId="34C6CE3A" w14:textId="77777777" w:rsidR="00557B57" w:rsidRDefault="00557B57" w:rsidP="00557B57">
      <w:pPr>
        <w:spacing w:line="360" w:lineRule="auto"/>
        <w:jc w:val="both"/>
      </w:pPr>
      <w:r>
        <w:t>CECILIA GONZÁLEZ: Yo creo que aquí hay puntos a favor de Carolina por la gestión, porque el optativo es en inglés, etcétera.</w:t>
      </w:r>
    </w:p>
    <w:p w14:paraId="49E26375" w14:textId="77777777" w:rsidR="00557B57" w:rsidRDefault="00557B57" w:rsidP="00557B57">
      <w:pPr>
        <w:spacing w:line="360" w:lineRule="auto"/>
        <w:jc w:val="both"/>
      </w:pPr>
      <w:r>
        <w:t xml:space="preserve">CECILIA GONZÁLEZ: Creo que, por el nivel de complejidad de Croacia le da para tener la experiencia didáctica del semestre optativo. </w:t>
      </w:r>
    </w:p>
    <w:p w14:paraId="0D0E57EC" w14:textId="77777777" w:rsidR="00557B57" w:rsidRDefault="00557B57" w:rsidP="00557B57">
      <w:pPr>
        <w:spacing w:line="360" w:lineRule="auto"/>
        <w:jc w:val="both"/>
      </w:pPr>
      <w:r>
        <w:t xml:space="preserve">ADRIANA CRUZ-LARA: Si, además, logra hacer la estancia en España y en México, será un plus para ella. </w:t>
      </w:r>
    </w:p>
    <w:p w14:paraId="7A4FB918" w14:textId="77777777" w:rsidR="00557B57" w:rsidRDefault="00557B57" w:rsidP="00557B57">
      <w:pPr>
        <w:spacing w:line="360" w:lineRule="auto"/>
        <w:jc w:val="both"/>
      </w:pPr>
      <w:r>
        <w:lastRenderedPageBreak/>
        <w:t>GILDA PASCO: Sí, pues yo creo que, si no se completa la gestión con España, se puede buscar con mayor facilidad en la Dirección de Arqueología Subacuática.</w:t>
      </w:r>
    </w:p>
    <w:p w14:paraId="5F7CCF0B" w14:textId="77777777" w:rsidR="00557B57" w:rsidRDefault="00557B57" w:rsidP="00557B57">
      <w:pPr>
        <w:spacing w:line="360" w:lineRule="auto"/>
        <w:jc w:val="both"/>
      </w:pPr>
      <w:r>
        <w:t>ÁLVARO ZÁRATE: Entonces, estarían de acuerdo en aprobarlo y que se haga la carta de aceptación para que esta actividad sea su optativo completo, y sólo en la sesión de agosto o septiembre, cuando estemos revisando sus notas, podremos evaluar como algo favorable si realizó alguna actividad extra, pero que ella con esto ya puede acreditar su optativo.</w:t>
      </w:r>
    </w:p>
    <w:p w14:paraId="521FC69E" w14:textId="77777777" w:rsidR="00557B57" w:rsidRDefault="00557B57" w:rsidP="00557B57">
      <w:pPr>
        <w:spacing w:line="360" w:lineRule="auto"/>
        <w:jc w:val="both"/>
      </w:pPr>
      <w:r>
        <w:t>TODOS: Sí.</w:t>
      </w:r>
    </w:p>
    <w:p w14:paraId="28136B46" w14:textId="77777777" w:rsidR="00557B57" w:rsidRDefault="00557B57" w:rsidP="00557B57">
      <w:pPr>
        <w:spacing w:line="360" w:lineRule="auto"/>
        <w:jc w:val="both"/>
      </w:pPr>
      <w:r>
        <w:t>ÁLVARO ZÁRATE: Bien, pues yo también estoy de acuerdo. Entonces solamente faltaría designar tutor para Carolina.</w:t>
      </w:r>
    </w:p>
    <w:p w14:paraId="0C072809" w14:textId="77777777" w:rsidR="00557B57" w:rsidRDefault="00557B57" w:rsidP="00557B57">
      <w:pPr>
        <w:spacing w:line="360" w:lineRule="auto"/>
        <w:jc w:val="both"/>
      </w:pPr>
      <w:r>
        <w:t>GILDA PASCO: No sé si alguna vez se les haya otorgado tutelados al profesor Rousseau, es arqueólogo… es arqueólogo subacuático.</w:t>
      </w:r>
    </w:p>
    <w:p w14:paraId="09979F50" w14:textId="77777777" w:rsidR="00557B57" w:rsidRDefault="00557B57" w:rsidP="00557B57">
      <w:pPr>
        <w:spacing w:line="360" w:lineRule="auto"/>
        <w:jc w:val="both"/>
      </w:pPr>
      <w:r>
        <w:t>ÁLVARO ZÁRATE: El único comentario que quiero hacer es que se garantice una comunicación fluida.</w:t>
      </w:r>
    </w:p>
    <w:p w14:paraId="18C782D4" w14:textId="77777777" w:rsidR="00557B57" w:rsidRDefault="00557B57" w:rsidP="00557B57">
      <w:pPr>
        <w:spacing w:line="360" w:lineRule="auto"/>
        <w:jc w:val="both"/>
      </w:pPr>
      <w:r>
        <w:t>CECILIA GONZÁLEZ: Entonces, creo que el profesor Rigoberto Becerra podría ser una opción, y podría yo colaborar con él, si algo se ocupara.</w:t>
      </w:r>
    </w:p>
    <w:p w14:paraId="38F2AC6C" w14:textId="77777777" w:rsidR="00557B57" w:rsidRDefault="00557B57" w:rsidP="00557B57">
      <w:pPr>
        <w:spacing w:line="360" w:lineRule="auto"/>
        <w:jc w:val="both"/>
      </w:pPr>
      <w:r>
        <w:t xml:space="preserve">ÁLVARO ZÁRATE: De acuerdo. Pasaríamos al punto de Asuntos varios, lo primero es lo de los representantes de alumnos. Platiqué ayer con </w:t>
      </w:r>
      <w:proofErr w:type="spellStart"/>
      <w:r>
        <w:t>Isara</w:t>
      </w:r>
      <w:proofErr w:type="spellEnd"/>
      <w:r>
        <w:t xml:space="preserve"> y ella me dijo que, teniendo un suplente, está interesada en seguir siendo titular. Antes, habíamos comentado que, si ella ya no quería estar, se podría convocar a nuevas elecciones o hacer una votación sólo por un suplente. Nos percatamos también que los representantes de alumnos deben tener un titular y dos suplentes, la situación hoy es que </w:t>
      </w:r>
      <w:proofErr w:type="spellStart"/>
      <w:r>
        <w:t>Isara</w:t>
      </w:r>
      <w:proofErr w:type="spellEnd"/>
      <w:r>
        <w:t>, que era suplente, queda como titular y tenemos que buscar a dos suplentes.</w:t>
      </w:r>
    </w:p>
    <w:p w14:paraId="50CD87EC" w14:textId="77777777" w:rsidR="00557B57" w:rsidRDefault="00557B57" w:rsidP="00557B57">
      <w:pPr>
        <w:spacing w:line="360" w:lineRule="auto"/>
        <w:jc w:val="both"/>
      </w:pPr>
      <w:r>
        <w:t>ADRIANA CRUZ-LARA: ¿Cómo se eligen los suplentes?</w:t>
      </w:r>
    </w:p>
    <w:p w14:paraId="77E436A8" w14:textId="77777777" w:rsidR="00557B57" w:rsidRDefault="00557B57" w:rsidP="00557B57">
      <w:pPr>
        <w:spacing w:line="360" w:lineRule="auto"/>
        <w:jc w:val="both"/>
      </w:pPr>
      <w:r>
        <w:t xml:space="preserve">ÁLVARO ZÁRATE: El mecanismo que establece nuestro reglamento es que se hacen planillas con la fórmula de titular y suplentes. </w:t>
      </w:r>
    </w:p>
    <w:p w14:paraId="0911C7A4" w14:textId="77777777" w:rsidR="00557B57" w:rsidRDefault="00557B57" w:rsidP="00557B57">
      <w:pPr>
        <w:spacing w:line="360" w:lineRule="auto"/>
        <w:jc w:val="both"/>
      </w:pPr>
      <w:r>
        <w:t>GILDA PASCO: Algo que pensaba es que quizás lo conveniente es que sean de diferentes grupos.</w:t>
      </w:r>
    </w:p>
    <w:p w14:paraId="0A2494C1" w14:textId="77777777" w:rsidR="00557B57" w:rsidRDefault="00557B57" w:rsidP="00557B57">
      <w:pPr>
        <w:spacing w:line="360" w:lineRule="auto"/>
        <w:jc w:val="both"/>
      </w:pPr>
      <w:r>
        <w:t xml:space="preserve">ÁLVARO ZÁRATE: Yo no sé si podemos incidir en eso. </w:t>
      </w:r>
    </w:p>
    <w:p w14:paraId="386B701A" w14:textId="77777777" w:rsidR="00557B57" w:rsidRDefault="00557B57" w:rsidP="00557B57">
      <w:pPr>
        <w:spacing w:line="360" w:lineRule="auto"/>
        <w:jc w:val="both"/>
      </w:pPr>
      <w:r>
        <w:t>GILDA PASCO: Yo creo que sí se les podría sugerir.</w:t>
      </w:r>
    </w:p>
    <w:p w14:paraId="0CB873EF" w14:textId="77777777" w:rsidR="00557B57" w:rsidRDefault="00557B57" w:rsidP="00557B57">
      <w:pPr>
        <w:spacing w:line="360" w:lineRule="auto"/>
        <w:jc w:val="both"/>
      </w:pPr>
      <w:r>
        <w:lastRenderedPageBreak/>
        <w:t xml:space="preserve">CECILIA GONZÁLEZ: Podríamos sugerirles que sea un suplente del grupo de </w:t>
      </w:r>
      <w:proofErr w:type="spellStart"/>
      <w:r>
        <w:t>Isara</w:t>
      </w:r>
      <w:proofErr w:type="spellEnd"/>
      <w:r>
        <w:t>, y un suplente de otro grado, para que no sean del mismo semestre, porque hay veces que cuestiones de actividades académicas, ninguno de ellos está en la Escuela.</w:t>
      </w:r>
    </w:p>
    <w:p w14:paraId="1B444D2D" w14:textId="77777777" w:rsidR="00557B57" w:rsidRDefault="00557B57" w:rsidP="00557B57">
      <w:pPr>
        <w:spacing w:line="360" w:lineRule="auto"/>
        <w:jc w:val="both"/>
      </w:pPr>
      <w:r>
        <w:t>CECILIA GONZÁLEZ: Y supongo que quedaría asentado en Actas, que Chuy deja de ser el representante titular de los alumnos.</w:t>
      </w:r>
    </w:p>
    <w:p w14:paraId="2651776A" w14:textId="77777777" w:rsidR="00557B57" w:rsidRDefault="00557B57" w:rsidP="00557B57">
      <w:pPr>
        <w:spacing w:line="360" w:lineRule="auto"/>
        <w:jc w:val="both"/>
      </w:pPr>
      <w:r>
        <w:t xml:space="preserve">ÁLVARO ZÁRATE: En el Reglamento se mencionan como uno de los prerrequisitos que sea alumno regular, y Chuy ya no lo es, en el sentido de la fecha en que entra y en la que debería terminar. Entonces aquí habría como dos escenarios: uno, convocar a elecciones para elegir suplentes, y que esos suplentes saben que van a ser suplentes y que van a trabajar con </w:t>
      </w:r>
      <w:proofErr w:type="spellStart"/>
      <w:r>
        <w:t>Isara</w:t>
      </w:r>
      <w:proofErr w:type="spellEnd"/>
      <w:r>
        <w:t xml:space="preserve">, que es la titular; y la otra, la menciono porque creo que es importante, sería convocar a elecciones generales de representantes de estudiantes. </w:t>
      </w:r>
      <w:proofErr w:type="spellStart"/>
      <w:r>
        <w:t>Isara</w:t>
      </w:r>
      <w:proofErr w:type="spellEnd"/>
      <w:r>
        <w:t xml:space="preserve"> ya había manifestado en algún momento que está estudiando dos licenciaturas, y </w:t>
      </w:r>
      <w:proofErr w:type="gramStart"/>
      <w:r>
        <w:t>que</w:t>
      </w:r>
      <w:proofErr w:type="gramEnd"/>
      <w:r>
        <w:t xml:space="preserve"> en algún escenario, a ella le favorecería no tener además la carga del Consejo y, bueno, está participando en la revisión del reglamento y en </w:t>
      </w:r>
      <w:proofErr w:type="spellStart"/>
      <w:r>
        <w:t>tras</w:t>
      </w:r>
      <w:proofErr w:type="spellEnd"/>
      <w:r>
        <w:t xml:space="preserve"> actividades. Entonces, son como dos opciones que yo veo.</w:t>
      </w:r>
    </w:p>
    <w:p w14:paraId="1E5EDC9A" w14:textId="77777777" w:rsidR="00557B57" w:rsidRDefault="00557B57" w:rsidP="00557B57">
      <w:pPr>
        <w:spacing w:line="360" w:lineRule="auto"/>
        <w:jc w:val="both"/>
      </w:pPr>
      <w:r>
        <w:t>CECILIA GONZÁLEZ: Pues si no hay una renuncia, ella es legalmente la titular. Si renuncia, podríamos convocar a elecciones generales otra vez. Pero si no presenta su renuncia, solamente necesitamos los suplentes.</w:t>
      </w:r>
    </w:p>
    <w:p w14:paraId="3841B12D" w14:textId="77777777" w:rsidR="00557B57" w:rsidRDefault="00557B57" w:rsidP="00557B57">
      <w:pPr>
        <w:spacing w:line="360" w:lineRule="auto"/>
        <w:jc w:val="both"/>
      </w:pPr>
      <w:r>
        <w:t>GILDA PASCO: Como la suplente pasa a la titularidad, y en vista de la necesidad de suplentes, se convocará nuevamente a elecciones para suplentes.</w:t>
      </w:r>
    </w:p>
    <w:p w14:paraId="4B36CBC9" w14:textId="77777777" w:rsidR="00557B57" w:rsidRDefault="00557B57" w:rsidP="00557B57">
      <w:pPr>
        <w:spacing w:line="360" w:lineRule="auto"/>
        <w:jc w:val="both"/>
      </w:pPr>
      <w:r>
        <w:t>ADRIANA CRUZ-LARA: En apego al artículo que establece de que en caso de que no hay suplentes de alumnos, se convoca a elecciones.</w:t>
      </w:r>
    </w:p>
    <w:p w14:paraId="1034BFF4" w14:textId="77777777" w:rsidR="00557B57" w:rsidRDefault="00557B57" w:rsidP="00557B57">
      <w:pPr>
        <w:spacing w:line="360" w:lineRule="auto"/>
        <w:jc w:val="both"/>
      </w:pPr>
      <w:r>
        <w:t xml:space="preserve">ÁLVARO ZÁRATE: Y deberán ir en planilla y en el entendido de que van a trabajar con </w:t>
      </w:r>
      <w:proofErr w:type="spellStart"/>
      <w:r>
        <w:t>Isara</w:t>
      </w:r>
      <w:proofErr w:type="spellEnd"/>
      <w:r>
        <w:t>.</w:t>
      </w:r>
    </w:p>
    <w:p w14:paraId="52B4B6A0" w14:textId="77777777" w:rsidR="00557B57" w:rsidRDefault="00557B57" w:rsidP="00557B57">
      <w:pPr>
        <w:spacing w:line="360" w:lineRule="auto"/>
        <w:jc w:val="both"/>
      </w:pPr>
      <w:r>
        <w:t>ÁLVARO ZÁRATE: Y todo será como lo marca nuestro Reglamento escolar. Hay tiempos para difundir la convocatoria, hay una fecha límite de registro de las planillas, y luego una semana, creo, voy a checar los plazos, antes de las elecciones.</w:t>
      </w:r>
    </w:p>
    <w:p w14:paraId="79CF00CC" w14:textId="77777777" w:rsidR="00557B57" w:rsidRDefault="00557B57" w:rsidP="00557B57">
      <w:pPr>
        <w:spacing w:line="360" w:lineRule="auto"/>
        <w:jc w:val="both"/>
      </w:pPr>
      <w:r>
        <w:t xml:space="preserve">GILDA PASCO: ¿Cómo se hace la difusión? </w:t>
      </w:r>
    </w:p>
    <w:p w14:paraId="155E88CC" w14:textId="77777777" w:rsidR="00557B57" w:rsidRDefault="00557B57" w:rsidP="00557B57">
      <w:pPr>
        <w:spacing w:line="360" w:lineRule="auto"/>
        <w:jc w:val="both"/>
      </w:pPr>
      <w:r>
        <w:t xml:space="preserve">ÁLVARO ZÁRATE: Se hace por dos vías: una, es por correo electrónico a todos los alumnos y, dos, se publica en los corchos que nadie ve, que es muy difícil que los vean. El Reglamento dice que sea por los medios tradicionales de comunicación, que en la </w:t>
      </w:r>
      <w:r>
        <w:lastRenderedPageBreak/>
        <w:t>Escuela son esos dos. En la reunión de noviembre, cuando hablamos de las elecciones pasadas en que hubo candidatos únicos, a los estudiantes les pareció “antidemocrático”, pero fueron completamente legales. Se conforma una Comisión electoral con el representante de profesores y el representante de alumnos, les pido a los estudiantes que también nos ayuden a hacer algo en corresponsabilidad, que no esperen que la Dirección Académica haga la difusión y hasta el último de los estudiantes se entere, que apoyen para la difusión de la convocatoria y para incentivar a los estudiantes en que participen en la vida académica.</w:t>
      </w:r>
    </w:p>
    <w:p w14:paraId="66B2C928" w14:textId="77777777" w:rsidR="00557B57" w:rsidRDefault="00557B57" w:rsidP="00557B57">
      <w:pPr>
        <w:spacing w:line="360" w:lineRule="auto"/>
        <w:jc w:val="both"/>
      </w:pPr>
      <w:r>
        <w:t>ADRIANA CRUZ-LARA: Para convocar, podemos aprovechar que los podemos ver salón por salón.</w:t>
      </w:r>
    </w:p>
    <w:p w14:paraId="73DBF592" w14:textId="77777777" w:rsidR="00557B57" w:rsidRDefault="00557B57" w:rsidP="00557B57">
      <w:pPr>
        <w:spacing w:line="360" w:lineRule="auto"/>
        <w:jc w:val="both"/>
      </w:pPr>
      <w:r>
        <w:t xml:space="preserve">ÁLVARO ZÁRATE: Entonces, puede ser el miércoles a las dos de la tarde con 2º, el viernes a las 12:30 con 4º después de la materia con Nora, con 6º el viernes a las 2:30, el martes de la próxima semana, a las 9 de la mañana con 8º y el miércoles a los de 10º. </w:t>
      </w:r>
      <w:proofErr w:type="spellStart"/>
      <w:r>
        <w:t>Zyanya</w:t>
      </w:r>
      <w:proofErr w:type="spellEnd"/>
      <w:r>
        <w:t>, que allí está, el caso de Carolina y Corazón, las dos están en Guadalajara, todavía no se van a su optativo, entonces se les va a convocar también para que no sean sólo los estudiantes que están aquí en la Escuela, sino los que están en Guadalajara y que no se han marchado. No sé si tengan algo más para asuntos varios.</w:t>
      </w:r>
    </w:p>
    <w:p w14:paraId="5868CD69" w14:textId="77777777" w:rsidR="00557B57" w:rsidRDefault="00557B57" w:rsidP="00557B57">
      <w:pPr>
        <w:spacing w:line="360" w:lineRule="auto"/>
        <w:jc w:val="both"/>
      </w:pPr>
      <w:r>
        <w:t xml:space="preserve">CECILIA GONZÁLEZ: Hay varias situaciones, pero algunas creo que son más pertinentes para el Colegio de profesores que para el Consejo; por ejemplo, una de ellas es </w:t>
      </w:r>
      <w:proofErr w:type="gramStart"/>
      <w:r>
        <w:t>que</w:t>
      </w:r>
      <w:proofErr w:type="gramEnd"/>
      <w:r>
        <w:t xml:space="preserve"> durante las presentaciones de las evaluaciones de todas las materias de los Seminarios Taller, manejamos diferentes escalas, hay quien lo lleva al 100% y quien lo lleva al 10. Entonces es cuestión de homologar para que sea, como dice el reglamento: base 10. </w:t>
      </w:r>
    </w:p>
    <w:p w14:paraId="479D1A39" w14:textId="77777777" w:rsidR="00557B57" w:rsidRDefault="00557B57" w:rsidP="00557B57">
      <w:pPr>
        <w:spacing w:line="360" w:lineRule="auto"/>
        <w:jc w:val="both"/>
      </w:pPr>
      <w:r>
        <w:t>ADRIANA CRUZ-LARA: Pero equivalen: uno en escala base 100 y otro, base 10.</w:t>
      </w:r>
    </w:p>
    <w:p w14:paraId="7103D7D1" w14:textId="77777777" w:rsidR="00557B57" w:rsidRPr="00186432" w:rsidRDefault="00557B57" w:rsidP="00557B57">
      <w:pPr>
        <w:spacing w:line="360" w:lineRule="auto"/>
        <w:jc w:val="both"/>
        <w:rPr>
          <w:color w:val="FF0000"/>
        </w:rPr>
      </w:pPr>
      <w:r w:rsidRPr="00186432">
        <w:rPr>
          <w:color w:val="FF0000"/>
        </w:rPr>
        <w:t xml:space="preserve">CECILIA GONZÁLEZ: Otro asunto es darle seguimiento a la Comisión de revisión de exámenes de admisión, ya que todavía tenemos temas pendientes para tomar decisiones sobre la retroalimentación de resultados de exámenes de admisión, sugirieron las instrucciones de los exámenes de habilidades, homologar la evaluación de los exámenes de admisión, reestructurar las entrevistas que se aplican a los aspirantes y, además, la capacitación para los profesores que aplican las entrevistas. Otro asunto es el de los exámenes del 2020, el proceso se realiza en febrero para alinearse con las demás universidades del país, mejorar la logística general del proceso </w:t>
      </w:r>
      <w:r w:rsidRPr="00186432">
        <w:rPr>
          <w:color w:val="FF0000"/>
        </w:rPr>
        <w:lastRenderedPageBreak/>
        <w:t>de admisión mediante la realización de un Manual de operaciones, que eso ya lo habíamos visto en la Comisión.</w:t>
      </w:r>
    </w:p>
    <w:p w14:paraId="3B7B6855" w14:textId="77777777" w:rsidR="00557B57" w:rsidRPr="00186432" w:rsidRDefault="00557B57" w:rsidP="00557B57">
      <w:pPr>
        <w:spacing w:line="360" w:lineRule="auto"/>
        <w:jc w:val="both"/>
        <w:rPr>
          <w:color w:val="FF0000"/>
        </w:rPr>
      </w:pPr>
      <w:r w:rsidRPr="00186432">
        <w:rPr>
          <w:color w:val="FF0000"/>
        </w:rPr>
        <w:t>GISELA GARCÍA: Yo tengo otra duda… El proceso de revisión de la admisión lo estoy llevando yo. Y, en efecto, ahora sí, ciertamente, no estamos trabajando por dos cosas: una, yo no quiero que sea junta tras junta tras junta, sino que yo ahorita estoy haciendo un plan para que, justamente, todo lo que hemos revisado se materialice en un plan muy concreto; y, dos, porque no he tenido tiempo ni de respirar. Entonces, la pregunta concreta es: ¿quieren que lo tratemos en el Consejo o seguimos como veníamos?... porque eso ya se está trabajando.</w:t>
      </w:r>
    </w:p>
    <w:p w14:paraId="085E6504" w14:textId="77777777" w:rsidR="00557B57" w:rsidRPr="00186432" w:rsidRDefault="00557B57" w:rsidP="00557B57">
      <w:pPr>
        <w:spacing w:line="360" w:lineRule="auto"/>
        <w:jc w:val="both"/>
        <w:rPr>
          <w:color w:val="FF0000"/>
        </w:rPr>
      </w:pPr>
      <w:r w:rsidRPr="00186432">
        <w:rPr>
          <w:color w:val="FF0000"/>
        </w:rPr>
        <w:t>GILDA PASCO: La pregunta es esta: ¿qué es lo pertinente en este caso?</w:t>
      </w:r>
    </w:p>
    <w:p w14:paraId="2855FFA7" w14:textId="77777777" w:rsidR="00557B57" w:rsidRPr="00186432" w:rsidRDefault="00557B57" w:rsidP="00557B57">
      <w:pPr>
        <w:spacing w:line="360" w:lineRule="auto"/>
        <w:jc w:val="both"/>
        <w:rPr>
          <w:color w:val="FF0000"/>
        </w:rPr>
      </w:pPr>
      <w:r w:rsidRPr="00186432">
        <w:rPr>
          <w:color w:val="FF0000"/>
        </w:rPr>
        <w:t>GISELA GARCÍA: A mí me dieron una Comisión y yo sí la tengo muy presente: estoy estructurando una manera de pensar, de analizar. Pero la pregunta es: ¿si no hay conformidad con lo que estoy haciendo? pues entonces lo reestructuramos de otra manera. No tengo ningún inconveniente.</w:t>
      </w:r>
    </w:p>
    <w:p w14:paraId="063D822A" w14:textId="77777777" w:rsidR="00557B57" w:rsidRPr="00186432" w:rsidRDefault="00557B57" w:rsidP="00557B57">
      <w:pPr>
        <w:spacing w:line="360" w:lineRule="auto"/>
        <w:jc w:val="both"/>
        <w:rPr>
          <w:color w:val="FF0000"/>
        </w:rPr>
      </w:pPr>
      <w:r w:rsidRPr="00186432">
        <w:rPr>
          <w:color w:val="FF0000"/>
        </w:rPr>
        <w:t>CECILIA GONZÁLEZ: Yo creo que no es inconformidad, sino solo un problema de comunicación… Si necesitas ayuda…</w:t>
      </w:r>
    </w:p>
    <w:p w14:paraId="00B7263B" w14:textId="77777777" w:rsidR="00557B57" w:rsidRPr="00186432" w:rsidRDefault="00557B57" w:rsidP="00557B57">
      <w:pPr>
        <w:spacing w:line="360" w:lineRule="auto"/>
        <w:jc w:val="both"/>
        <w:rPr>
          <w:color w:val="FF0000"/>
        </w:rPr>
      </w:pPr>
      <w:r w:rsidRPr="00186432">
        <w:rPr>
          <w:color w:val="FF0000"/>
        </w:rPr>
        <w:t>GISELA GARCÍA: Justamente, ¿por qué no me preguntan? O sea, allí estoy, y les he estado mandando correítos, así, de: Oigan, estas son todas las inquietudes que tenemos pendientes y no sé qué, y no sé cuánto…</w:t>
      </w:r>
    </w:p>
    <w:p w14:paraId="0D4255EA" w14:textId="77777777" w:rsidR="00557B57" w:rsidRPr="00186432" w:rsidRDefault="00557B57" w:rsidP="00557B57">
      <w:pPr>
        <w:spacing w:line="360" w:lineRule="auto"/>
        <w:jc w:val="both"/>
        <w:rPr>
          <w:color w:val="FF0000"/>
        </w:rPr>
      </w:pPr>
      <w:r w:rsidRPr="00186432">
        <w:rPr>
          <w:color w:val="FF0000"/>
        </w:rPr>
        <w:t>GILDA PASCO: Bueno, la Comisión, desde que empezamos clases, se suspendió. Y la última…</w:t>
      </w:r>
    </w:p>
    <w:p w14:paraId="44E6B97E" w14:textId="77777777" w:rsidR="00557B57" w:rsidRPr="00186432" w:rsidRDefault="00557B57" w:rsidP="00557B57">
      <w:pPr>
        <w:spacing w:line="360" w:lineRule="auto"/>
        <w:jc w:val="both"/>
        <w:rPr>
          <w:color w:val="FF0000"/>
        </w:rPr>
      </w:pPr>
      <w:r w:rsidRPr="00186432">
        <w:rPr>
          <w:color w:val="FF0000"/>
        </w:rPr>
        <w:t>GISELA GARCÍA: … Esta sería la tercera semana que no trabajamos… Pero… ¿por qué no me preguntan?</w:t>
      </w:r>
    </w:p>
    <w:p w14:paraId="6266E0B0" w14:textId="77777777" w:rsidR="00557B57" w:rsidRPr="00186432" w:rsidRDefault="00557B57" w:rsidP="00557B57">
      <w:pPr>
        <w:spacing w:line="360" w:lineRule="auto"/>
        <w:jc w:val="both"/>
        <w:rPr>
          <w:color w:val="FF0000"/>
        </w:rPr>
      </w:pPr>
      <w:r w:rsidRPr="00186432">
        <w:rPr>
          <w:color w:val="FF0000"/>
        </w:rPr>
        <w:t>GILDA PASCO: Es que mi impresión es que se hicieron como estas propuestas…</w:t>
      </w:r>
    </w:p>
    <w:p w14:paraId="1FC6B43A" w14:textId="77777777" w:rsidR="00557B57" w:rsidRPr="00186432" w:rsidRDefault="00557B57" w:rsidP="00557B57">
      <w:pPr>
        <w:spacing w:line="360" w:lineRule="auto"/>
        <w:jc w:val="both"/>
        <w:rPr>
          <w:color w:val="FF0000"/>
        </w:rPr>
      </w:pPr>
      <w:r w:rsidRPr="00186432">
        <w:rPr>
          <w:color w:val="FF0000"/>
        </w:rPr>
        <w:t>CECILIA GONZÁLEZ: … pero no llegamos a ninguna conclusión… de que tú reestructurarías…</w:t>
      </w:r>
    </w:p>
    <w:p w14:paraId="24FCEB51" w14:textId="77777777" w:rsidR="00557B57" w:rsidRPr="00186432" w:rsidRDefault="00557B57" w:rsidP="00557B57">
      <w:pPr>
        <w:spacing w:line="360" w:lineRule="auto"/>
        <w:jc w:val="both"/>
        <w:rPr>
          <w:color w:val="FF0000"/>
        </w:rPr>
      </w:pPr>
      <w:r w:rsidRPr="00186432">
        <w:rPr>
          <w:color w:val="FF0000"/>
        </w:rPr>
        <w:t>GISELA GARCÍA: Yo les dije: la siguiente vez que nos reunamos, yo quiero traer ya un documento de trabajo para que hagamos algo ya muy concreto. Nada más déjenme pensarlo.</w:t>
      </w:r>
    </w:p>
    <w:p w14:paraId="15DC3887" w14:textId="77777777" w:rsidR="00557B57" w:rsidRPr="00186432" w:rsidRDefault="00557B57" w:rsidP="00557B57">
      <w:pPr>
        <w:spacing w:line="360" w:lineRule="auto"/>
        <w:jc w:val="both"/>
        <w:rPr>
          <w:color w:val="FF0000"/>
        </w:rPr>
      </w:pPr>
      <w:r w:rsidRPr="00186432">
        <w:rPr>
          <w:color w:val="FF0000"/>
        </w:rPr>
        <w:t>GILDA PASCO: El punto es que no fue claro…</w:t>
      </w:r>
    </w:p>
    <w:p w14:paraId="3C714C10" w14:textId="77777777" w:rsidR="00557B57" w:rsidRPr="00186432" w:rsidRDefault="00557B57" w:rsidP="00557B57">
      <w:pPr>
        <w:spacing w:line="360" w:lineRule="auto"/>
        <w:jc w:val="both"/>
        <w:rPr>
          <w:color w:val="FF0000"/>
        </w:rPr>
      </w:pPr>
      <w:r w:rsidRPr="00186432">
        <w:rPr>
          <w:color w:val="FF0000"/>
        </w:rPr>
        <w:t>GISELA GARCÍA: Es que no me preguntan.</w:t>
      </w:r>
    </w:p>
    <w:p w14:paraId="617FE46B" w14:textId="77777777" w:rsidR="00557B57" w:rsidRPr="00186432" w:rsidRDefault="00557B57" w:rsidP="00557B57">
      <w:pPr>
        <w:spacing w:line="360" w:lineRule="auto"/>
        <w:jc w:val="both"/>
        <w:rPr>
          <w:color w:val="FF0000"/>
        </w:rPr>
      </w:pPr>
      <w:r w:rsidRPr="00186432">
        <w:rPr>
          <w:color w:val="FF0000"/>
        </w:rPr>
        <w:lastRenderedPageBreak/>
        <w:t>GILDA PASCO: Ni siquiera se llegaron a acuerdos.</w:t>
      </w:r>
    </w:p>
    <w:p w14:paraId="026AB836" w14:textId="77777777" w:rsidR="00557B57" w:rsidRPr="00186432" w:rsidRDefault="00557B57" w:rsidP="00557B57">
      <w:pPr>
        <w:spacing w:line="360" w:lineRule="auto"/>
        <w:jc w:val="both"/>
        <w:rPr>
          <w:color w:val="FF0000"/>
        </w:rPr>
      </w:pPr>
      <w:r w:rsidRPr="00186432">
        <w:rPr>
          <w:color w:val="FF0000"/>
        </w:rPr>
        <w:t>GISELA GARCÍA: ¡Claro que no! Porque, si se acuerdan, la última reunión, todos se empezaron a salir: ay, tengo no sé qué; ay, tengo no sé cuánto… Pues está bien: ¡váyanse!...</w:t>
      </w:r>
    </w:p>
    <w:p w14:paraId="5329B334" w14:textId="77777777" w:rsidR="00557B57" w:rsidRPr="00186432" w:rsidRDefault="00557B57" w:rsidP="00557B57">
      <w:pPr>
        <w:spacing w:line="360" w:lineRule="auto"/>
        <w:jc w:val="both"/>
        <w:rPr>
          <w:color w:val="FF0000"/>
        </w:rPr>
      </w:pPr>
      <w:r w:rsidRPr="00186432">
        <w:rPr>
          <w:color w:val="FF0000"/>
        </w:rPr>
        <w:t>CECILIA GONZÁLEZ: Aparte, no estábamos completos.</w:t>
      </w:r>
    </w:p>
    <w:p w14:paraId="01CCA598" w14:textId="77777777" w:rsidR="00557B57" w:rsidRPr="00186432" w:rsidRDefault="00557B57" w:rsidP="00557B57">
      <w:pPr>
        <w:spacing w:line="360" w:lineRule="auto"/>
        <w:jc w:val="both"/>
        <w:rPr>
          <w:color w:val="FF0000"/>
        </w:rPr>
      </w:pPr>
      <w:r w:rsidRPr="00186432">
        <w:rPr>
          <w:color w:val="FF0000"/>
        </w:rPr>
        <w:t>GISELA GARCÍA: … y n estábamos ni siquiera completos.</w:t>
      </w:r>
    </w:p>
    <w:p w14:paraId="22F95837" w14:textId="77777777" w:rsidR="00557B57" w:rsidRPr="00186432" w:rsidRDefault="00557B57" w:rsidP="00557B57">
      <w:pPr>
        <w:spacing w:line="360" w:lineRule="auto"/>
        <w:jc w:val="both"/>
        <w:rPr>
          <w:color w:val="FF0000"/>
        </w:rPr>
      </w:pPr>
      <w:r w:rsidRPr="00186432">
        <w:rPr>
          <w:color w:val="FF0000"/>
        </w:rPr>
        <w:t>CECILIA GONZÁLEZ: … y por eso no cristalizó la información…</w:t>
      </w:r>
    </w:p>
    <w:p w14:paraId="52B9FEF6" w14:textId="77777777" w:rsidR="00557B57" w:rsidRPr="00186432" w:rsidRDefault="00557B57" w:rsidP="00557B57">
      <w:pPr>
        <w:spacing w:line="360" w:lineRule="auto"/>
        <w:jc w:val="both"/>
        <w:rPr>
          <w:color w:val="FF0000"/>
        </w:rPr>
      </w:pPr>
      <w:r w:rsidRPr="00186432">
        <w:rPr>
          <w:color w:val="FF0000"/>
        </w:rPr>
        <w:t>GISELA GARCÍA: Por eso… yo pregunto: si tienen problema con la forma como se está llevando a cabo la revisión, yo no tengo ningún inconveniente en que se nombre a otra persona y que lo organice de otra manera. Pero, si no, pues pregúntenme, porque allí estoy. ¿Sí me entienden?</w:t>
      </w:r>
    </w:p>
    <w:p w14:paraId="44771110" w14:textId="77777777" w:rsidR="00557B57" w:rsidRPr="00186432" w:rsidRDefault="00557B57" w:rsidP="00557B57">
      <w:pPr>
        <w:spacing w:line="360" w:lineRule="auto"/>
        <w:jc w:val="both"/>
        <w:rPr>
          <w:color w:val="FF0000"/>
        </w:rPr>
      </w:pPr>
      <w:r w:rsidRPr="00186432">
        <w:rPr>
          <w:color w:val="FF0000"/>
        </w:rPr>
        <w:t xml:space="preserve">ÁLVARO ZÁRATE: Yo pienso que, y lo pongo en la mesa, que hace falta también la comprensión </w:t>
      </w:r>
      <w:proofErr w:type="gramStart"/>
      <w:r w:rsidRPr="00186432">
        <w:rPr>
          <w:color w:val="FF0000"/>
        </w:rPr>
        <w:t>de las parte</w:t>
      </w:r>
      <w:proofErr w:type="gramEnd"/>
      <w:r w:rsidRPr="00186432">
        <w:rPr>
          <w:color w:val="FF0000"/>
        </w:rPr>
        <w:t>. Ha estado la Contraloría sobre la Escuela y sobre el área académica de una manera implacable.</w:t>
      </w:r>
    </w:p>
    <w:p w14:paraId="26D669A8" w14:textId="77777777" w:rsidR="00557B57" w:rsidRPr="00186432" w:rsidRDefault="00557B57" w:rsidP="00557B57">
      <w:pPr>
        <w:spacing w:line="360" w:lineRule="auto"/>
        <w:jc w:val="both"/>
        <w:rPr>
          <w:color w:val="FF0000"/>
        </w:rPr>
      </w:pPr>
      <w:r w:rsidRPr="00186432">
        <w:rPr>
          <w:color w:val="FF0000"/>
        </w:rPr>
        <w:t>GISELA GARCÍA: Llevo tres semanas contestándole a Contraloría.</w:t>
      </w:r>
    </w:p>
    <w:p w14:paraId="0AA01984" w14:textId="77777777" w:rsidR="00557B57" w:rsidRPr="00186432" w:rsidRDefault="00557B57" w:rsidP="00557B57">
      <w:pPr>
        <w:spacing w:line="360" w:lineRule="auto"/>
        <w:jc w:val="both"/>
        <w:rPr>
          <w:color w:val="FF0000"/>
        </w:rPr>
      </w:pPr>
      <w:r w:rsidRPr="00186432">
        <w:rPr>
          <w:color w:val="FF0000"/>
        </w:rPr>
        <w:t>ÁLVARO ZÁRATE: Entonces, que se pueda retomar. O sea, pienso que de alguna manera el Consejo tiene que revisar y avalar el resultado del proceso que se lleva en allá; o sea, que estos puntos tan específicos, quizás aquí no sea el lugar para retomarlos, pues.</w:t>
      </w:r>
    </w:p>
    <w:p w14:paraId="3AFF9B5E" w14:textId="77777777" w:rsidR="00557B57" w:rsidRPr="00186432" w:rsidRDefault="00557B57" w:rsidP="00557B57">
      <w:pPr>
        <w:spacing w:line="360" w:lineRule="auto"/>
        <w:jc w:val="both"/>
        <w:rPr>
          <w:color w:val="FF0000"/>
        </w:rPr>
      </w:pPr>
      <w:r w:rsidRPr="00186432">
        <w:rPr>
          <w:color w:val="FF0000"/>
        </w:rPr>
        <w:t>GISELA GARCÍA: Sí, también…</w:t>
      </w:r>
    </w:p>
    <w:p w14:paraId="7AF84ABF" w14:textId="77777777" w:rsidR="00557B57" w:rsidRPr="00186432" w:rsidRDefault="00557B57" w:rsidP="00557B57">
      <w:pPr>
        <w:spacing w:line="360" w:lineRule="auto"/>
        <w:jc w:val="both"/>
        <w:rPr>
          <w:color w:val="FF0000"/>
        </w:rPr>
      </w:pPr>
      <w:r w:rsidRPr="00186432">
        <w:rPr>
          <w:color w:val="FF0000"/>
        </w:rPr>
        <w:t>ÁLVARO ZÁRATE: Entonces, sí, que se retome el trabajo, pues.</w:t>
      </w:r>
    </w:p>
    <w:p w14:paraId="22588D48" w14:textId="77777777" w:rsidR="00557B57" w:rsidRPr="00186432" w:rsidRDefault="00557B57" w:rsidP="00557B57">
      <w:pPr>
        <w:spacing w:line="360" w:lineRule="auto"/>
        <w:jc w:val="both"/>
        <w:rPr>
          <w:color w:val="FF0000"/>
        </w:rPr>
      </w:pPr>
      <w:r w:rsidRPr="00186432">
        <w:rPr>
          <w:color w:val="FF0000"/>
        </w:rPr>
        <w:t>GILDA PASCO: ¡Sí!</w:t>
      </w:r>
    </w:p>
    <w:p w14:paraId="3A30BB6E" w14:textId="77777777" w:rsidR="00557B57" w:rsidRPr="00186432" w:rsidRDefault="00557B57" w:rsidP="00557B57">
      <w:pPr>
        <w:spacing w:line="360" w:lineRule="auto"/>
        <w:jc w:val="both"/>
        <w:rPr>
          <w:color w:val="FF0000"/>
        </w:rPr>
      </w:pPr>
      <w:r w:rsidRPr="00186432">
        <w:rPr>
          <w:color w:val="FF0000"/>
        </w:rPr>
        <w:t>ÁLVARO ZÁRATE: Están terminando ya. Pensemos que esta semana será la última en que estará la Contraloría.</w:t>
      </w:r>
    </w:p>
    <w:p w14:paraId="7A932E3E" w14:textId="77777777" w:rsidR="00557B57" w:rsidRPr="00186432" w:rsidRDefault="00557B57" w:rsidP="00557B57">
      <w:pPr>
        <w:spacing w:line="360" w:lineRule="auto"/>
        <w:jc w:val="both"/>
        <w:rPr>
          <w:color w:val="FF0000"/>
        </w:rPr>
      </w:pPr>
      <w:r w:rsidRPr="00186432">
        <w:rPr>
          <w:color w:val="FF0000"/>
        </w:rPr>
        <w:t>ADRIANA CRUZ-LARA: Y luego estará para cuando lleguen todas las Observaciones. Pero, sí, yo creo que ya están por irse. De hecho, queremos darles un recorrido antes de que se vayan. Lo comenté con XXXXXX para que, precisamente porque están sobre los profesores. Están cuestionando por qué 40 horas y ese tipo de cosas. Quiero darles un recorrido para que vean los talleres y vean por qué 40 horas; enseñarles desde los Informes, los paquetes didácticos, o sea…</w:t>
      </w:r>
    </w:p>
    <w:p w14:paraId="7B620511" w14:textId="77777777" w:rsidR="00557B57" w:rsidRPr="00186432" w:rsidRDefault="00557B57" w:rsidP="00557B57">
      <w:pPr>
        <w:spacing w:line="360" w:lineRule="auto"/>
        <w:jc w:val="both"/>
        <w:rPr>
          <w:color w:val="FF0000"/>
        </w:rPr>
      </w:pPr>
      <w:r w:rsidRPr="00186432">
        <w:rPr>
          <w:color w:val="FF0000"/>
        </w:rPr>
        <w:t xml:space="preserve">GISELA GARCÍA: Y acabo de redactar un informe de quince hojas defendiendo las 40 horas de los profesores ¿no? Entonces, pues sí, un poquito de comprensión. Y, deveras, </w:t>
      </w:r>
      <w:r w:rsidRPr="00186432">
        <w:rPr>
          <w:color w:val="FF0000"/>
        </w:rPr>
        <w:lastRenderedPageBreak/>
        <w:t>a la hora que gusten nos sentamos, pregúntenme, o sea, sí tengo algunas ideas, pero no me ha dado la vida.</w:t>
      </w:r>
    </w:p>
    <w:p w14:paraId="7A6969D0" w14:textId="77777777" w:rsidR="00557B57" w:rsidRPr="00186432" w:rsidRDefault="00557B57" w:rsidP="00557B57">
      <w:pPr>
        <w:spacing w:line="360" w:lineRule="auto"/>
        <w:jc w:val="both"/>
        <w:rPr>
          <w:color w:val="FF0000"/>
        </w:rPr>
      </w:pPr>
      <w:r w:rsidRPr="00186432">
        <w:rPr>
          <w:color w:val="FF0000"/>
        </w:rPr>
        <w:t>GILDA PASCO: ¿Y el trabajo en equipo?</w:t>
      </w:r>
    </w:p>
    <w:p w14:paraId="390D4E85" w14:textId="77777777" w:rsidR="00557B57" w:rsidRPr="00186432" w:rsidRDefault="00557B57" w:rsidP="00557B57">
      <w:pPr>
        <w:spacing w:line="360" w:lineRule="auto"/>
        <w:jc w:val="both"/>
        <w:rPr>
          <w:color w:val="FF0000"/>
        </w:rPr>
      </w:pPr>
      <w:r w:rsidRPr="00186432">
        <w:rPr>
          <w:color w:val="FF0000"/>
        </w:rPr>
        <w:t>GISELA GARCÍA: También.</w:t>
      </w:r>
    </w:p>
    <w:p w14:paraId="4E8A04D4" w14:textId="77777777" w:rsidR="00557B57" w:rsidRPr="00186432" w:rsidRDefault="00557B57" w:rsidP="00557B57">
      <w:pPr>
        <w:spacing w:line="360" w:lineRule="auto"/>
        <w:jc w:val="both"/>
        <w:rPr>
          <w:color w:val="FF0000"/>
        </w:rPr>
      </w:pPr>
      <w:r w:rsidRPr="00186432">
        <w:rPr>
          <w:color w:val="FF0000"/>
        </w:rPr>
        <w:t>GILDA PASCO: Digo, para que no se te cargue sólo a ti ¿no?</w:t>
      </w:r>
    </w:p>
    <w:p w14:paraId="1FE821EB" w14:textId="77777777" w:rsidR="00557B57" w:rsidRPr="00186432" w:rsidRDefault="00557B57" w:rsidP="00557B57">
      <w:pPr>
        <w:spacing w:line="360" w:lineRule="auto"/>
        <w:jc w:val="both"/>
        <w:rPr>
          <w:color w:val="FF0000"/>
        </w:rPr>
      </w:pPr>
      <w:r w:rsidRPr="00186432">
        <w:rPr>
          <w:color w:val="FF0000"/>
        </w:rPr>
        <w:t xml:space="preserve">GISELA GARCÍA: Pues una de mis iniciativas era acercarme justamente a la maestra Ceci, </w:t>
      </w:r>
      <w:proofErr w:type="gramStart"/>
      <w:r w:rsidRPr="00186432">
        <w:rPr>
          <w:color w:val="FF0000"/>
        </w:rPr>
        <w:t>porque  ahorita</w:t>
      </w:r>
      <w:proofErr w:type="gramEnd"/>
      <w:r w:rsidRPr="00186432">
        <w:rPr>
          <w:color w:val="FF0000"/>
        </w:rPr>
        <w:t xml:space="preserve"> donde estoy un poco, no atorada sino repensando, es desde qué habilidades le vamos a entrar como para realmente tener una visión de lo que hacemos, y de lo que no hacemos, y de lo que hacemos pero que a lo mejor no nos damos cuenta de que hacemos, para que se haga como en equipo el siguiente plan. Pero, deveras, no me ha dado la vida.</w:t>
      </w:r>
    </w:p>
    <w:p w14:paraId="2769F33D" w14:textId="77777777" w:rsidR="00557B57" w:rsidRPr="00186432" w:rsidRDefault="00557B57" w:rsidP="00557B57">
      <w:pPr>
        <w:spacing w:line="360" w:lineRule="auto"/>
        <w:jc w:val="both"/>
        <w:rPr>
          <w:color w:val="FF0000"/>
        </w:rPr>
      </w:pPr>
      <w:r w:rsidRPr="00186432">
        <w:rPr>
          <w:color w:val="FF0000"/>
        </w:rPr>
        <w:t>ADRIANA CRUZ-LARA: Bueno, entonces seguiría trabajando la Comisión ¿no? De cualquier manera, si llegan a un acuerdo o a alguna cosa, y la quieren traer al Consejo, pues también está bien. Pero, previo, que se trabaje en Comisión ¿no? Y si de todas maneras quieren traerlo al Consejo para verlo global o para verlo también respecto a la Misión de la Escuela o algo más, así…</w:t>
      </w:r>
    </w:p>
    <w:p w14:paraId="26A52DD9" w14:textId="77777777" w:rsidR="00557B57" w:rsidRPr="00186432" w:rsidRDefault="00557B57" w:rsidP="00557B57">
      <w:pPr>
        <w:spacing w:line="360" w:lineRule="auto"/>
        <w:jc w:val="both"/>
        <w:rPr>
          <w:color w:val="FF0000"/>
        </w:rPr>
      </w:pPr>
      <w:r w:rsidRPr="00186432">
        <w:rPr>
          <w:color w:val="FF0000"/>
        </w:rPr>
        <w:t>GISELA GARCÍA: de hecho, lo que yo había pensado, era que, este, cada vez que tuviéramos una conclusión, presentársela al Colegio porque sería como el espacio donde se podría afinar, o sea, abrir un poquito más la opinión, y a lo mejor, retroalimentarlo… ¡y listo! ¿no?</w:t>
      </w:r>
    </w:p>
    <w:p w14:paraId="29DCAAA3" w14:textId="77777777" w:rsidR="00557B57" w:rsidRDefault="00557B57" w:rsidP="00557B57">
      <w:pPr>
        <w:spacing w:line="360" w:lineRule="auto"/>
        <w:jc w:val="both"/>
      </w:pPr>
      <w:r>
        <w:t xml:space="preserve">ÁLVARO ZÁRATE: Queda por comentar que en una reunión que tuvimos en la Dirección se hizo un cambio en la fecha de los exámenes de admisión, con el objetivo de darle una semana extra a los admitidos. Tendrían un mes completo para moverse y no tan poco tiempo como en otros años. Ya se </w:t>
      </w:r>
      <w:proofErr w:type="gramStart"/>
      <w:r>
        <w:t>les</w:t>
      </w:r>
      <w:proofErr w:type="gramEnd"/>
      <w:r>
        <w:t xml:space="preserve"> envió al correo electrónico esta notificación, para que la consideren en su plan de trabajo. Y hay algunas otras propuestas que vamos a socializar en un colegio de profesores porque irían más en relación a que la Comisión Dictaminadora pueda integrar a otros profesores o en su caso, ser rotativa, para que pueda ver todo el personal que aplica los exámenes, la visión de la dictaminación. Entonces, sí estamos trabajando como en ese tema, sí hay una preocupación por ello, pero bueno falta todavía por concluir también una parte y socializarlo al Colegio de profesores.</w:t>
      </w:r>
    </w:p>
    <w:p w14:paraId="118AE9A9" w14:textId="77777777" w:rsidR="00557B57" w:rsidRDefault="00557B57" w:rsidP="00557B57">
      <w:pPr>
        <w:spacing w:line="360" w:lineRule="auto"/>
        <w:jc w:val="both"/>
      </w:pPr>
      <w:r>
        <w:lastRenderedPageBreak/>
        <w:t xml:space="preserve">ADRIANA CRUZ-LARA: La convocatoria la vamos a difundir también a través de la página de la Secretaría de Cultura. Vamos a ver cómo nos va, y también este con la </w:t>
      </w:r>
      <w:proofErr w:type="spellStart"/>
      <w:r>
        <w:t>ENCRyM</w:t>
      </w:r>
      <w:proofErr w:type="spellEnd"/>
      <w:r>
        <w:t xml:space="preserve"> les pedí que la difundieran al parejo de la de ellos. Y estoy buscando que la convocatoria se difunda también en la página del INAH. Nos van a invitar también a la feria de la </w:t>
      </w:r>
      <w:proofErr w:type="spellStart"/>
      <w:r>
        <w:t>ENCRyM</w:t>
      </w:r>
      <w:proofErr w:type="spellEnd"/>
      <w:r>
        <w:t>, en donde promueven sus propuestas académicas: Museografía. Museología, Arquitectura, todo lo que tienen.</w:t>
      </w:r>
    </w:p>
    <w:p w14:paraId="1932C5F3" w14:textId="77777777" w:rsidR="00557B57" w:rsidRDefault="00557B57" w:rsidP="00557B57">
      <w:pPr>
        <w:spacing w:line="360" w:lineRule="auto"/>
        <w:jc w:val="both"/>
      </w:pPr>
      <w:r>
        <w:t xml:space="preserve">CECILIA GONZÁLEZ: Entonces es pertinente esta pregunta: pensando en un ambiente ideal en donde empecemos a tener más solicitudes, debemos tener el plan B; si tenemos 70 aspirantes y llegamos a 100, no tenemos infraestructura para los exámenes. A lo mejor allí tendríamos que pensar en hacer los exámenes por etapas, como lo hace la </w:t>
      </w:r>
      <w:proofErr w:type="spellStart"/>
      <w:r>
        <w:t>ENCRyM</w:t>
      </w:r>
      <w:proofErr w:type="spellEnd"/>
      <w:r>
        <w:t>. ¿O cuál sería la logística para cuando, ahora sí, ¡</w:t>
      </w:r>
      <w:proofErr w:type="spellStart"/>
      <w:r>
        <w:t>yúhu</w:t>
      </w:r>
      <w:proofErr w:type="spellEnd"/>
      <w:r>
        <w:t>!, nos lleguen bien muchos? ¿Cómo vamos a hacer la selección? y que la logística sea la apropiada. Tendríamos que pensar en el Plan A y en el B.</w:t>
      </w:r>
    </w:p>
    <w:p w14:paraId="4BE0AEAE" w14:textId="77777777" w:rsidR="00557B57" w:rsidRDefault="00557B57" w:rsidP="00557B57">
      <w:pPr>
        <w:spacing w:line="360" w:lineRule="auto"/>
        <w:jc w:val="both"/>
      </w:pPr>
      <w:r>
        <w:t>GILDA PASCO: Sí, quizás como dices, trabajar por etapas ¿no? O sea, al Ceneval, todos; las habilidades, filtros, filtros y las entrevistas, para un número más reducido.</w:t>
      </w:r>
    </w:p>
    <w:p w14:paraId="059A13EB" w14:textId="77777777" w:rsidR="00557B57" w:rsidRDefault="00557B57" w:rsidP="00557B57">
      <w:pPr>
        <w:spacing w:line="360" w:lineRule="auto"/>
        <w:jc w:val="both"/>
      </w:pPr>
      <w:r>
        <w:t xml:space="preserve">ADRIANA CRUZ-LARA: Por lo que nos informó David, dice que el veía que a nivel de informes se habían triplicado las solicitudes; que eso ya es un parámetro y, ahorita están llegando diario. Por ejemplo, mañana vienen como veinte chicos del </w:t>
      </w:r>
      <w:proofErr w:type="spellStart"/>
      <w:r>
        <w:t>Cedart</w:t>
      </w:r>
      <w:proofErr w:type="spellEnd"/>
      <w:r>
        <w:t xml:space="preserve">, y el jueves otros 20, también del </w:t>
      </w:r>
      <w:proofErr w:type="spellStart"/>
      <w:r>
        <w:t>Cedart</w:t>
      </w:r>
      <w:proofErr w:type="spellEnd"/>
      <w:r>
        <w:t xml:space="preserve"> a recibir informes, más los que recibiremos por la convocatoria. La visita la va coordinar David. Me dijo, sí, porque lo va a ver con Néstor, y vamos a preparar el Aula Magna para realizar la plática y voy a ubicar a dónde puedo poner las mochilas.</w:t>
      </w:r>
    </w:p>
    <w:p w14:paraId="02FAD586" w14:textId="77777777" w:rsidR="00557B57" w:rsidRDefault="00557B57" w:rsidP="00557B57">
      <w:pPr>
        <w:spacing w:line="360" w:lineRule="auto"/>
        <w:jc w:val="both"/>
      </w:pPr>
      <w:r>
        <w:t>ÁLVARO ZÁRATE: Y que Néstor esté seguro de cerrar el Aula Magna, porque de aquí adentro del Aula Magna, un año, con la poca seguridad, los bolsearon.</w:t>
      </w:r>
    </w:p>
    <w:p w14:paraId="6BDE1D2A" w14:textId="77777777" w:rsidR="00557B57" w:rsidRDefault="00557B57" w:rsidP="00557B57">
      <w:pPr>
        <w:spacing w:line="360" w:lineRule="auto"/>
        <w:jc w:val="both"/>
      </w:pPr>
      <w:r>
        <w:t>ADRIANA CRUZ-LARA: Sí, pues sí, vamos a informar a todos los profesores. Mañana miércoles, y el jueves a las 10 de la mañana, para que estén preparados y si quieren, comentamos con Néstor, que se asegure, con todo y David, que dejen aquí mochilas y se cierra todo con llave.</w:t>
      </w:r>
    </w:p>
    <w:p w14:paraId="4311C9E6" w14:textId="77777777" w:rsidR="00557B57" w:rsidRDefault="00557B57" w:rsidP="00557B57">
      <w:pPr>
        <w:spacing w:line="360" w:lineRule="auto"/>
        <w:jc w:val="both"/>
      </w:pPr>
      <w:r>
        <w:t xml:space="preserve">ÁLVARO ZÁRATE: Me gustaría recapitular, sobre todo a nivel como de acuerdos, sería: quedan aprobados los cuatro programas optativos y, en el caso de Carolina, con el componente de Croacia exclusivamente, sin mencionar lo demás y quedaría solamente </w:t>
      </w:r>
      <w:r>
        <w:lastRenderedPageBreak/>
        <w:t xml:space="preserve">al regreso con su evaluación, comentar qué actividades extras se realizaron, si fuera el caso; y, a partir de mañana iniciar el procedimiento para convocar a elecciones de suplentes de alumnos, en fórmula, en duplas, en planillas y sabiendo de antemano qué van a trabajar con </w:t>
      </w:r>
      <w:proofErr w:type="spellStart"/>
      <w:r>
        <w:t>Isara</w:t>
      </w:r>
      <w:proofErr w:type="spellEnd"/>
      <w:r>
        <w:t>; e inicia el proceso para convocar a la Comisión Electoral y académico.</w:t>
      </w:r>
    </w:p>
    <w:p w14:paraId="1C7B4DDB" w14:textId="77777777" w:rsidR="00557B57" w:rsidRDefault="00557B57" w:rsidP="00557B57">
      <w:pPr>
        <w:spacing w:line="360" w:lineRule="auto"/>
        <w:jc w:val="both"/>
      </w:pPr>
      <w:r>
        <w:t>CECILIA GONZÁLEZ: De las evidencias que se van a recolectar con el formato que se nos mandó ya, ¿el control lo lleva Amparo? ¿Cómo se va a controlar que sí se lleve a cabo lo de la firma de asistencia de los alumnos?</w:t>
      </w:r>
    </w:p>
    <w:p w14:paraId="4166811B" w14:textId="77777777" w:rsidR="00557B57" w:rsidRDefault="00557B57" w:rsidP="00557B57">
      <w:pPr>
        <w:spacing w:line="360" w:lineRule="auto"/>
        <w:jc w:val="both"/>
      </w:pPr>
      <w:r>
        <w:t>ÁLVARO ZÁRATE: Solamente se entrega al final del semestre.</w:t>
      </w:r>
    </w:p>
    <w:p w14:paraId="1473CBA4" w14:textId="77777777" w:rsidR="00557B57" w:rsidRDefault="00557B57" w:rsidP="00557B57">
      <w:pPr>
        <w:spacing w:line="360" w:lineRule="auto"/>
        <w:jc w:val="both"/>
      </w:pPr>
      <w:r>
        <w:t>GISELA GARCÍA: Yo creo que se podría entregar el control de firmas junto con la lista de asistencia. Nada más habría que ver con Amparo que no le genere demasiado papel, volumen.</w:t>
      </w:r>
    </w:p>
    <w:p w14:paraId="39581C75" w14:textId="77777777" w:rsidR="00557B57" w:rsidRDefault="00557B57" w:rsidP="00557B57">
      <w:pPr>
        <w:spacing w:line="360" w:lineRule="auto"/>
        <w:jc w:val="both"/>
      </w:pPr>
      <w:r>
        <w:t>ADRIANA CRUZ-LARA: ¿Y no sería mejor que el profesor lo sistematizara y mandara un solo documento a control escolar?</w:t>
      </w:r>
    </w:p>
    <w:p w14:paraId="04489218" w14:textId="77777777" w:rsidR="00557B57" w:rsidRDefault="00557B57" w:rsidP="00557B57">
      <w:pPr>
        <w:spacing w:line="360" w:lineRule="auto"/>
        <w:jc w:val="both"/>
      </w:pPr>
      <w:r>
        <w:t>GISELA GARCÍA: Lo que se puede hacer es que a lo mejor se resguarde un par de años, y que nomás se guardara en Acta.</w:t>
      </w:r>
    </w:p>
    <w:p w14:paraId="6F19512C" w14:textId="77777777" w:rsidR="00557B57" w:rsidRDefault="00557B57" w:rsidP="00557B57">
      <w:pPr>
        <w:spacing w:line="360" w:lineRule="auto"/>
        <w:jc w:val="both"/>
      </w:pPr>
      <w:r>
        <w:t>ADRIANA CRUZ-LARA: Viene una nueva Ley de Archivos que contempla tiempos para ciertos documentos y en determinado tiempo unos se pueden desechar y, otros, no.</w:t>
      </w:r>
    </w:p>
    <w:p w14:paraId="394BF680" w14:textId="77777777" w:rsidR="00557B57" w:rsidRDefault="00557B57" w:rsidP="00557B57">
      <w:pPr>
        <w:spacing w:line="360" w:lineRule="auto"/>
        <w:jc w:val="both"/>
      </w:pPr>
      <w:r>
        <w:t>GILDA PASCO: Lo que nosotros estamos haciendo es: se recaban las firmas mensualmente, pero después se pasan al formato tradicional.</w:t>
      </w:r>
    </w:p>
    <w:p w14:paraId="323C6D89" w14:textId="77777777" w:rsidR="00557B57" w:rsidRDefault="00557B57" w:rsidP="00557B57">
      <w:pPr>
        <w:spacing w:line="360" w:lineRule="auto"/>
        <w:jc w:val="both"/>
      </w:pPr>
      <w:r>
        <w:t xml:space="preserve">CECILIA GONZÁLEZ: Yo lo que hago es subirlo a la página. Ellos tienen su lista de asistencia llena al final de semana. Entonces, toda la semana está en </w:t>
      </w:r>
      <w:proofErr w:type="spellStart"/>
      <w:r>
        <w:t>edmodo</w:t>
      </w:r>
      <w:proofErr w:type="spellEnd"/>
      <w:r>
        <w:t xml:space="preserve"> para que vean qué día faltaron. Porque allí está.</w:t>
      </w:r>
    </w:p>
    <w:p w14:paraId="5342DCDC" w14:textId="77777777" w:rsidR="00557B57" w:rsidRDefault="00557B57" w:rsidP="00557B57">
      <w:pPr>
        <w:spacing w:line="360" w:lineRule="auto"/>
        <w:jc w:val="both"/>
      </w:pPr>
      <w:r>
        <w:t>GISELA GARCÍA: Otra modalidad que podemos hacer es que nada más se entregue el Acta la lista de puntitos y bolitas, y que los talleres resguarden las firmas.</w:t>
      </w:r>
    </w:p>
    <w:p w14:paraId="471FD7B0" w14:textId="77777777" w:rsidR="00557B57" w:rsidRDefault="00557B57" w:rsidP="00557B57">
      <w:pPr>
        <w:spacing w:line="360" w:lineRule="auto"/>
        <w:jc w:val="both"/>
      </w:pPr>
      <w:r>
        <w:t>ÁLVARO ZÁRATE: Sí, a mí también me gusta la idea de que se resguarde y que se entregue la lista de asistencia oficial.</w:t>
      </w:r>
    </w:p>
    <w:p w14:paraId="2BA246C4" w14:textId="77777777" w:rsidR="00557B57" w:rsidRDefault="00557B57" w:rsidP="00557B57">
      <w:pPr>
        <w:spacing w:line="360" w:lineRule="auto"/>
        <w:jc w:val="both"/>
      </w:pPr>
      <w:r>
        <w:t>ADRIANA CRUZ-LARA: Ahora sí. Que las sistematicen y las entreguen en una sola.</w:t>
      </w:r>
    </w:p>
    <w:p w14:paraId="0B81A027" w14:textId="77777777" w:rsidR="00557B57" w:rsidRDefault="00557B57" w:rsidP="00557B57">
      <w:pPr>
        <w:spacing w:line="360" w:lineRule="auto"/>
        <w:jc w:val="both"/>
      </w:pPr>
      <w:r>
        <w:t>CECILIA GONZÁLEZ: Y, darle caducidad, porque yo me acuerdo que algunas ya las tiramos. Entonces, no vaya a ser que me las pidan y no las puedo dar.</w:t>
      </w:r>
    </w:p>
    <w:p w14:paraId="06E9AE92" w14:textId="77777777" w:rsidR="00557B57" w:rsidRDefault="00557B57" w:rsidP="00557B57">
      <w:pPr>
        <w:spacing w:line="360" w:lineRule="auto"/>
        <w:jc w:val="both"/>
      </w:pPr>
      <w:r>
        <w:lastRenderedPageBreak/>
        <w:t xml:space="preserve">ÁLVARO ZÁRATE: Las que acompañan el Acta las tendrá Amparo, y la el otro es digamos como material de trabajo, que está en los Talleres. Y solamente en el caso de conflictos, pues se dispone de ellos. Pues muchas gracias a todos por su asistencia, y en breve les hago llegar los borradores </w:t>
      </w:r>
      <w:proofErr w:type="spellStart"/>
      <w:r>
        <w:t>del</w:t>
      </w:r>
      <w:proofErr w:type="spellEnd"/>
      <w:r>
        <w:t xml:space="preserve"> las Actas para su revisión y firma.</w:t>
      </w:r>
    </w:p>
    <w:p w14:paraId="4DDAC592" w14:textId="77777777" w:rsidR="00557B57" w:rsidRDefault="00557B57" w:rsidP="00557B57">
      <w:pPr>
        <w:spacing w:line="360" w:lineRule="auto"/>
        <w:jc w:val="both"/>
      </w:pPr>
    </w:p>
    <w:p w14:paraId="5CDA4429" w14:textId="77777777" w:rsidR="00557B57" w:rsidRDefault="00557B57" w:rsidP="00557B57">
      <w:pPr>
        <w:spacing w:line="360" w:lineRule="auto"/>
        <w:jc w:val="both"/>
      </w:pPr>
    </w:p>
    <w:p w14:paraId="18126260" w14:textId="22407486" w:rsidR="00880355" w:rsidRDefault="00880355" w:rsidP="00557B57">
      <w:pPr>
        <w:spacing w:line="360" w:lineRule="auto"/>
        <w:jc w:val="both"/>
      </w:pPr>
    </w:p>
    <w:sectPr w:rsidR="00880355" w:rsidSect="00A262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E0002A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5376"/>
    <w:multiLevelType w:val="multilevel"/>
    <w:tmpl w:val="95E88EDA"/>
    <w:numStyleLink w:val="Nmero"/>
  </w:abstractNum>
  <w:abstractNum w:abstractNumId="1" w15:restartNumberingAfterBreak="0">
    <w:nsid w:val="765310DE"/>
    <w:multiLevelType w:val="hybridMultilevel"/>
    <w:tmpl w:val="95E88EDA"/>
    <w:styleLink w:val="Nmero"/>
    <w:lvl w:ilvl="0" w:tplc="B0867386">
      <w:start w:val="1"/>
      <w:numFmt w:val="decimal"/>
      <w:lvlText w:val="%1."/>
      <w:lvlJc w:val="left"/>
      <w:pPr>
        <w:tabs>
          <w:tab w:val="num" w:pos="269"/>
        </w:tabs>
        <w:ind w:left="2189" w:hanging="2189"/>
      </w:pPr>
      <w:rPr>
        <w:rFonts w:hAnsi="Arial Unicode MS"/>
        <w:caps w:val="0"/>
        <w:smallCaps w:val="0"/>
        <w:strike w:val="0"/>
        <w:dstrike w:val="0"/>
        <w:outline w:val="0"/>
        <w:emboss w:val="0"/>
        <w:imprint w:val="0"/>
        <w:spacing w:val="0"/>
        <w:w w:val="100"/>
        <w:kern w:val="0"/>
        <w:position w:val="0"/>
        <w:highlight w:val="none"/>
        <w:vertAlign w:val="baseline"/>
      </w:rPr>
    </w:lvl>
    <w:lvl w:ilvl="1" w:tplc="6B96E130">
      <w:start w:val="1"/>
      <w:numFmt w:val="decimal"/>
      <w:lvlText w:val="%2."/>
      <w:lvlJc w:val="left"/>
      <w:pPr>
        <w:tabs>
          <w:tab w:val="num" w:pos="1053"/>
        </w:tabs>
        <w:ind w:left="2973" w:hanging="2173"/>
      </w:pPr>
      <w:rPr>
        <w:rFonts w:hAnsi="Arial Unicode MS"/>
        <w:caps w:val="0"/>
        <w:smallCaps w:val="0"/>
        <w:strike w:val="0"/>
        <w:dstrike w:val="0"/>
        <w:outline w:val="0"/>
        <w:emboss w:val="0"/>
        <w:imprint w:val="0"/>
        <w:spacing w:val="0"/>
        <w:w w:val="100"/>
        <w:kern w:val="0"/>
        <w:position w:val="0"/>
        <w:highlight w:val="none"/>
        <w:vertAlign w:val="baseline"/>
      </w:rPr>
    </w:lvl>
    <w:lvl w:ilvl="2" w:tplc="6E46E5AC">
      <w:start w:val="1"/>
      <w:numFmt w:val="decimal"/>
      <w:lvlText w:val="%3."/>
      <w:lvlJc w:val="left"/>
      <w:pPr>
        <w:tabs>
          <w:tab w:val="num" w:pos="1853"/>
        </w:tabs>
        <w:ind w:left="3773" w:hanging="2173"/>
      </w:pPr>
      <w:rPr>
        <w:rFonts w:hAnsi="Arial Unicode MS"/>
        <w:caps w:val="0"/>
        <w:smallCaps w:val="0"/>
        <w:strike w:val="0"/>
        <w:dstrike w:val="0"/>
        <w:outline w:val="0"/>
        <w:emboss w:val="0"/>
        <w:imprint w:val="0"/>
        <w:spacing w:val="0"/>
        <w:w w:val="100"/>
        <w:kern w:val="0"/>
        <w:position w:val="0"/>
        <w:highlight w:val="none"/>
        <w:vertAlign w:val="baseline"/>
      </w:rPr>
    </w:lvl>
    <w:lvl w:ilvl="3" w:tplc="A5C0358E">
      <w:start w:val="1"/>
      <w:numFmt w:val="decimal"/>
      <w:lvlText w:val="%4."/>
      <w:lvlJc w:val="left"/>
      <w:pPr>
        <w:tabs>
          <w:tab w:val="num" w:pos="2653"/>
        </w:tabs>
        <w:ind w:left="4573" w:hanging="2173"/>
      </w:pPr>
      <w:rPr>
        <w:rFonts w:hAnsi="Arial Unicode MS"/>
        <w:caps w:val="0"/>
        <w:smallCaps w:val="0"/>
        <w:strike w:val="0"/>
        <w:dstrike w:val="0"/>
        <w:outline w:val="0"/>
        <w:emboss w:val="0"/>
        <w:imprint w:val="0"/>
        <w:spacing w:val="0"/>
        <w:w w:val="100"/>
        <w:kern w:val="0"/>
        <w:position w:val="0"/>
        <w:highlight w:val="none"/>
        <w:vertAlign w:val="baseline"/>
      </w:rPr>
    </w:lvl>
    <w:lvl w:ilvl="4" w:tplc="FD7647D0">
      <w:start w:val="1"/>
      <w:numFmt w:val="decimal"/>
      <w:lvlText w:val="%5."/>
      <w:lvlJc w:val="left"/>
      <w:pPr>
        <w:tabs>
          <w:tab w:val="num" w:pos="3453"/>
        </w:tabs>
        <w:ind w:left="5373" w:hanging="2173"/>
      </w:pPr>
      <w:rPr>
        <w:rFonts w:hAnsi="Arial Unicode MS"/>
        <w:caps w:val="0"/>
        <w:smallCaps w:val="0"/>
        <w:strike w:val="0"/>
        <w:dstrike w:val="0"/>
        <w:outline w:val="0"/>
        <w:emboss w:val="0"/>
        <w:imprint w:val="0"/>
        <w:spacing w:val="0"/>
        <w:w w:val="100"/>
        <w:kern w:val="0"/>
        <w:position w:val="0"/>
        <w:highlight w:val="none"/>
        <w:vertAlign w:val="baseline"/>
      </w:rPr>
    </w:lvl>
    <w:lvl w:ilvl="5" w:tplc="5C92DC50">
      <w:start w:val="1"/>
      <w:numFmt w:val="decimal"/>
      <w:lvlText w:val="%6."/>
      <w:lvlJc w:val="left"/>
      <w:pPr>
        <w:tabs>
          <w:tab w:val="num" w:pos="4253"/>
        </w:tabs>
        <w:ind w:left="6173" w:hanging="2173"/>
      </w:pPr>
      <w:rPr>
        <w:rFonts w:hAnsi="Arial Unicode MS"/>
        <w:caps w:val="0"/>
        <w:smallCaps w:val="0"/>
        <w:strike w:val="0"/>
        <w:dstrike w:val="0"/>
        <w:outline w:val="0"/>
        <w:emboss w:val="0"/>
        <w:imprint w:val="0"/>
        <w:spacing w:val="0"/>
        <w:w w:val="100"/>
        <w:kern w:val="0"/>
        <w:position w:val="0"/>
        <w:highlight w:val="none"/>
        <w:vertAlign w:val="baseline"/>
      </w:rPr>
    </w:lvl>
    <w:lvl w:ilvl="6" w:tplc="96582128">
      <w:start w:val="1"/>
      <w:numFmt w:val="decimal"/>
      <w:lvlText w:val="%7."/>
      <w:lvlJc w:val="left"/>
      <w:pPr>
        <w:tabs>
          <w:tab w:val="num" w:pos="5053"/>
        </w:tabs>
        <w:ind w:left="6973" w:hanging="2173"/>
      </w:pPr>
      <w:rPr>
        <w:rFonts w:hAnsi="Arial Unicode MS"/>
        <w:caps w:val="0"/>
        <w:smallCaps w:val="0"/>
        <w:strike w:val="0"/>
        <w:dstrike w:val="0"/>
        <w:outline w:val="0"/>
        <w:emboss w:val="0"/>
        <w:imprint w:val="0"/>
        <w:spacing w:val="0"/>
        <w:w w:val="100"/>
        <w:kern w:val="0"/>
        <w:position w:val="0"/>
        <w:highlight w:val="none"/>
        <w:vertAlign w:val="baseline"/>
      </w:rPr>
    </w:lvl>
    <w:lvl w:ilvl="7" w:tplc="65D4EFB8">
      <w:start w:val="1"/>
      <w:numFmt w:val="decimal"/>
      <w:lvlText w:val="%8."/>
      <w:lvlJc w:val="left"/>
      <w:pPr>
        <w:tabs>
          <w:tab w:val="num" w:pos="5853"/>
        </w:tabs>
        <w:ind w:left="7773" w:hanging="2173"/>
      </w:pPr>
      <w:rPr>
        <w:rFonts w:hAnsi="Arial Unicode MS"/>
        <w:caps w:val="0"/>
        <w:smallCaps w:val="0"/>
        <w:strike w:val="0"/>
        <w:dstrike w:val="0"/>
        <w:outline w:val="0"/>
        <w:emboss w:val="0"/>
        <w:imprint w:val="0"/>
        <w:spacing w:val="0"/>
        <w:w w:val="100"/>
        <w:kern w:val="0"/>
        <w:position w:val="0"/>
        <w:highlight w:val="none"/>
        <w:vertAlign w:val="baseline"/>
      </w:rPr>
    </w:lvl>
    <w:lvl w:ilvl="8" w:tplc="02EC9B3A">
      <w:start w:val="1"/>
      <w:numFmt w:val="decimal"/>
      <w:lvlText w:val="%9."/>
      <w:lvlJc w:val="left"/>
      <w:pPr>
        <w:tabs>
          <w:tab w:val="num" w:pos="6653"/>
        </w:tabs>
        <w:ind w:left="8573" w:hanging="21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lvl w:ilvl="0">
        <w:start w:val="1"/>
        <w:numFmt w:val="decimal"/>
        <w:lvlText w:val="%1."/>
        <w:lvlJc w:val="left"/>
        <w:pPr>
          <w:tabs>
            <w:tab w:val="num" w:pos="979"/>
          </w:tabs>
          <w:ind w:left="2899" w:hanging="2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3F"/>
    <w:rsid w:val="00002C68"/>
    <w:rsid w:val="00026848"/>
    <w:rsid w:val="000419E2"/>
    <w:rsid w:val="000568E3"/>
    <w:rsid w:val="00103BB3"/>
    <w:rsid w:val="00152B86"/>
    <w:rsid w:val="00220F38"/>
    <w:rsid w:val="002E59E7"/>
    <w:rsid w:val="002F11FC"/>
    <w:rsid w:val="00391EE8"/>
    <w:rsid w:val="003C06F4"/>
    <w:rsid w:val="0045205F"/>
    <w:rsid w:val="00475A69"/>
    <w:rsid w:val="0048523C"/>
    <w:rsid w:val="004A0728"/>
    <w:rsid w:val="004B5067"/>
    <w:rsid w:val="00502111"/>
    <w:rsid w:val="0052565C"/>
    <w:rsid w:val="00557B57"/>
    <w:rsid w:val="00564C20"/>
    <w:rsid w:val="005A3054"/>
    <w:rsid w:val="005C3EA3"/>
    <w:rsid w:val="006675A9"/>
    <w:rsid w:val="00761687"/>
    <w:rsid w:val="007674C5"/>
    <w:rsid w:val="00814C3F"/>
    <w:rsid w:val="00836B9A"/>
    <w:rsid w:val="00851E07"/>
    <w:rsid w:val="00854217"/>
    <w:rsid w:val="00877C27"/>
    <w:rsid w:val="00880355"/>
    <w:rsid w:val="008C011E"/>
    <w:rsid w:val="008C6A27"/>
    <w:rsid w:val="00996D42"/>
    <w:rsid w:val="009B7AB6"/>
    <w:rsid w:val="009C6737"/>
    <w:rsid w:val="009E6A1B"/>
    <w:rsid w:val="00A04BC8"/>
    <w:rsid w:val="00A26204"/>
    <w:rsid w:val="00A27EB0"/>
    <w:rsid w:val="00A73209"/>
    <w:rsid w:val="00BC4957"/>
    <w:rsid w:val="00C805F7"/>
    <w:rsid w:val="00D41CFA"/>
    <w:rsid w:val="00D478BA"/>
    <w:rsid w:val="00D51EE9"/>
    <w:rsid w:val="00DA1125"/>
    <w:rsid w:val="00DF7998"/>
    <w:rsid w:val="00E90C8C"/>
    <w:rsid w:val="00EC6D25"/>
    <w:rsid w:val="00ED29A8"/>
    <w:rsid w:val="00F42CCF"/>
    <w:rsid w:val="00F46CE4"/>
    <w:rsid w:val="00F53A7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1E295"/>
  <w14:defaultImageDpi w14:val="300"/>
  <w15:docId w15:val="{2C9D4B1E-FA25-48FA-8132-96971721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9E6A1B"/>
    <w:pPr>
      <w:pBdr>
        <w:top w:val="nil"/>
        <w:left w:val="nil"/>
        <w:bottom w:val="nil"/>
        <w:right w:val="nil"/>
        <w:between w:val="nil"/>
        <w:bar w:val="nil"/>
      </w:pBdr>
    </w:pPr>
    <w:rPr>
      <w:rFonts w:ascii="Helvetica" w:eastAsia="Arial Unicode MS" w:hAnsi="Helvetica" w:cs="Arial Unicode MS"/>
      <w:color w:val="000000"/>
      <w:sz w:val="22"/>
      <w:szCs w:val="22"/>
      <w:bdr w:val="nil"/>
      <w:lang w:val="es-MX" w:eastAsia="es-MX"/>
    </w:rPr>
  </w:style>
  <w:style w:type="character" w:customStyle="1" w:styleId="Ninguno">
    <w:name w:val="Ninguno"/>
    <w:rsid w:val="009E6A1B"/>
    <w:rPr>
      <w:lang w:val="es-ES_tradnl"/>
    </w:rPr>
  </w:style>
  <w:style w:type="paragraph" w:customStyle="1" w:styleId="Poromisin">
    <w:name w:val="Por omisión"/>
    <w:rsid w:val="009E6A1B"/>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es-MX"/>
    </w:rPr>
  </w:style>
  <w:style w:type="numbering" w:customStyle="1" w:styleId="Nmero">
    <w:name w:val="Número"/>
    <w:rsid w:val="009E6A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4015</Words>
  <Characters>22087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CAROLINA</cp:lastModifiedBy>
  <cp:revision>2</cp:revision>
  <dcterms:created xsi:type="dcterms:W3CDTF">2019-04-09T19:28:00Z</dcterms:created>
  <dcterms:modified xsi:type="dcterms:W3CDTF">2019-04-09T19:28:00Z</dcterms:modified>
</cp:coreProperties>
</file>