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A9" w:rsidRDefault="000223A2" w:rsidP="00607BA9">
      <w:pPr>
        <w:spacing w:after="0" w:line="240" w:lineRule="auto"/>
      </w:pP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138pt;margin-top:-58.65pt;width:494.25pt;height:57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24591E" w:rsidRPr="00BC4060" w:rsidRDefault="0024591E" w:rsidP="007451C8">
                  <w:pPr>
                    <w:jc w:val="center"/>
                    <w:rPr>
                      <w:b/>
                      <w:sz w:val="40"/>
                      <w:lang w:val="es-MX"/>
                    </w:rPr>
                  </w:pPr>
                  <w:r>
                    <w:rPr>
                      <w:b/>
                      <w:sz w:val="40"/>
                      <w:lang w:val="es-MX"/>
                    </w:rPr>
                    <w:t>PROGRAMACIÓN DE EVENTOS Y ACCIONES RELEVANTES DEL MES DE MAYO</w:t>
                  </w:r>
                  <w:r w:rsidR="0089663B">
                    <w:rPr>
                      <w:b/>
                      <w:sz w:val="40"/>
                      <w:lang w:val="es-MX"/>
                    </w:rPr>
                    <w:t xml:space="preserve"> DEL CECAJ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Y="2251"/>
        <w:tblW w:w="4809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725"/>
        <w:gridCol w:w="2692"/>
        <w:gridCol w:w="2834"/>
        <w:gridCol w:w="2834"/>
        <w:gridCol w:w="1984"/>
        <w:gridCol w:w="2128"/>
        <w:gridCol w:w="695"/>
      </w:tblGrid>
      <w:tr w:rsidR="00BC4060" w:rsidRPr="00926EE6" w:rsidTr="00BC4060">
        <w:trPr>
          <w:cantSplit/>
          <w:trHeight w:val="268"/>
          <w:tblHeader/>
        </w:trPr>
        <w:tc>
          <w:tcPr>
            <w:tcW w:w="261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A8D08D" w:themeFill="accent6" w:themeFillTint="99"/>
            <w:vAlign w:val="bottom"/>
          </w:tcPr>
          <w:p w:rsidR="00607BA9" w:rsidRPr="00607BA9" w:rsidRDefault="00607BA9" w:rsidP="00BC4060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 w:rsidRPr="00607BA9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Abril 2016" w:history="1">
              <w:r w:rsidRPr="00607BA9">
                <w:rPr>
                  <w:rStyle w:val="Hipervnculo"/>
                  <w:rFonts w:ascii="Arial" w:hAnsi="Arial" w:cs="Arial"/>
                  <w:color w:val="CCCCCC"/>
                  <w:sz w:val="14"/>
                  <w:u w:val="none"/>
                </w:rPr>
                <w:t>Abril</w:t>
              </w:r>
            </w:hyperlink>
          </w:p>
        </w:tc>
        <w:tc>
          <w:tcPr>
            <w:tcW w:w="448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A8D08D" w:themeFill="accent6" w:themeFillTint="99"/>
            <w:vAlign w:val="bottom"/>
          </w:tcPr>
          <w:p w:rsidR="00607BA9" w:rsidRPr="00607BA9" w:rsidRDefault="00607BA9" w:rsidP="00BC4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607BA9">
              <w:rPr>
                <w:rFonts w:ascii="Arial" w:hAnsi="Arial" w:cs="Arial"/>
                <w:b/>
                <w:color w:val="FFFFFF"/>
                <w:sz w:val="28"/>
              </w:rPr>
              <w:t>Mayo  2016</w:t>
            </w:r>
          </w:p>
        </w:tc>
        <w:tc>
          <w:tcPr>
            <w:tcW w:w="25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A8D08D" w:themeFill="accent6" w:themeFillTint="99"/>
            <w:vAlign w:val="bottom"/>
          </w:tcPr>
          <w:p w:rsidR="00607BA9" w:rsidRPr="00607BA9" w:rsidRDefault="000223A2" w:rsidP="00BC4060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unio 2016" w:history="1">
              <w:r w:rsidR="00607BA9" w:rsidRPr="00607BA9">
                <w:rPr>
                  <w:rStyle w:val="Hipervnculo"/>
                  <w:rFonts w:ascii="Arial" w:hAnsi="Arial" w:cs="Arial"/>
                  <w:color w:val="CCCCCC"/>
                  <w:sz w:val="14"/>
                  <w:u w:val="none"/>
                </w:rPr>
                <w:t>Junio</w:t>
              </w:r>
            </w:hyperlink>
            <w:r w:rsidR="00607BA9" w:rsidRPr="00607BA9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C4060" w:rsidRPr="00926EE6" w:rsidTr="00E2122B">
        <w:trPr>
          <w:cantSplit/>
          <w:trHeight w:val="242"/>
          <w:tblHeader/>
        </w:trPr>
        <w:tc>
          <w:tcPr>
            <w:tcW w:w="261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96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10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102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</w:t>
            </w:r>
          </w:p>
        </w:tc>
        <w:tc>
          <w:tcPr>
            <w:tcW w:w="76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25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808080" w:themeFill="background1" w:themeFillShade="80"/>
            <w:vAlign w:val="bottom"/>
          </w:tcPr>
          <w:p w:rsidR="00607BA9" w:rsidRPr="00926EE6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4060" w:rsidRPr="00607BA9" w:rsidTr="00E2122B">
        <w:trPr>
          <w:cantSplit/>
          <w:trHeight w:val="1606"/>
        </w:trPr>
        <w:tc>
          <w:tcPr>
            <w:tcW w:w="26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2</w:t>
            </w:r>
          </w:p>
          <w:p w:rsidR="00607BA9" w:rsidRPr="00E2122B" w:rsidRDefault="00BC4060" w:rsidP="00E2122B">
            <w:pPr>
              <w:pStyle w:val="CalendarText"/>
              <w:ind w:left="80" w:right="84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Evento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 Deportivo y cultural</w:t>
            </w: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 regional 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para la región </w:t>
            </w: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 Altos Norte</w:t>
            </w:r>
            <w:r w:rsidR="00E2122B"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,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 con </w:t>
            </w: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sede: 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en el municipio </w:t>
            </w: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Lagos de Moreno, </w:t>
            </w:r>
            <w:r w:rsidR="008D115C"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Casa de la Cultura</w:t>
            </w: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 (participación de 8 municipios)</w:t>
            </w: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3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4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5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6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7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</w:tr>
      <w:tr w:rsidR="00BC4060" w:rsidRPr="00607BA9" w:rsidTr="00E2122B">
        <w:trPr>
          <w:cantSplit/>
          <w:trHeight w:val="1544"/>
        </w:trPr>
        <w:tc>
          <w:tcPr>
            <w:tcW w:w="26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8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9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10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8D115C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11</w:t>
            </w:r>
          </w:p>
          <w:p w:rsidR="00607BA9" w:rsidRPr="00E2122B" w:rsidRDefault="00BC4060" w:rsidP="00BC406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Evento 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Deportivo y cultural</w:t>
            </w: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reg</w:t>
            </w:r>
            <w:r w:rsidR="00573B6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i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onal para la región </w:t>
            </w:r>
            <w:r w:rsidR="00E2122B"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Altos Sur, sede: 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 xml:space="preserve">en el municipio de </w:t>
            </w:r>
            <w:r w:rsidR="00E2122B"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San Miguel el Alto, Casa de la Cultura (participación de 12 municipios)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12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13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14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</w:tr>
      <w:tr w:rsidR="00BC4060" w:rsidRPr="00607BA9" w:rsidTr="00E2122B">
        <w:trPr>
          <w:cantSplit/>
          <w:trHeight w:val="1381"/>
        </w:trPr>
        <w:tc>
          <w:tcPr>
            <w:tcW w:w="26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15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16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17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E2122B" w:rsidRPr="00E2122B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18</w:t>
            </w:r>
          </w:p>
          <w:p w:rsidR="00607BA9" w:rsidRPr="00E2122B" w:rsidRDefault="00E2122B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Evento 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Deportivo y cultural</w:t>
            </w:r>
            <w:r w:rsidR="0089663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para 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la región Sur </w:t>
            </w:r>
            <w:r w:rsidR="0089663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con Sede en el municipio de 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Sayula, </w:t>
            </w:r>
            <w:r w:rsidR="008D115C"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Cancha de usos Multiples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(participación de 16 municipios)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19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20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21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</w:tr>
      <w:tr w:rsidR="00BC4060" w:rsidRPr="00607BA9" w:rsidTr="00E2122B">
        <w:trPr>
          <w:cantSplit/>
          <w:trHeight w:val="1543"/>
        </w:trPr>
        <w:tc>
          <w:tcPr>
            <w:tcW w:w="261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22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6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23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6F65E1" w:rsidRDefault="00607BA9" w:rsidP="00BC4060">
            <w:pPr>
              <w:pStyle w:val="CalendarText"/>
              <w:rPr>
                <w:rStyle w:val="WinCalendarHolidayBlue"/>
                <w:rFonts w:ascii="Arial" w:hAnsi="Arial"/>
                <w:color w:val="000000" w:themeColor="text1"/>
                <w:sz w:val="20"/>
                <w:lang w:val="es-MX"/>
              </w:rPr>
            </w:pPr>
            <w:r w:rsidRPr="006F65E1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24</w:t>
            </w:r>
          </w:p>
          <w:p w:rsidR="00607BA9" w:rsidRPr="00E2122B" w:rsidRDefault="008F60BA" w:rsidP="00573B6B">
            <w:pPr>
              <w:pStyle w:val="CalendarText"/>
              <w:rPr>
                <w:rStyle w:val="WinCalendarBLANKCELLSTYLE2"/>
                <w:rFonts w:ascii="Arial" w:hAnsi="Arial"/>
                <w:bCs/>
                <w:color w:val="000000" w:themeColor="text1"/>
                <w:sz w:val="20"/>
                <w:szCs w:val="20"/>
                <w:lang w:val="es-MX"/>
              </w:rPr>
            </w:pP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Presentación </w:t>
            </w:r>
            <w:r w:rsidR="0089663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resultados 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del </w:t>
            </w:r>
            <w:r w:rsidR="00573B6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C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enso de </w:t>
            </w:r>
            <w:r w:rsidR="00573B6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Centros de T</w:t>
            </w:r>
            <w:r w:rsidR="0089663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ratamiento Residencial en Adicciones </w:t>
            </w: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25</w:t>
            </w:r>
          </w:p>
          <w:p w:rsidR="00607BA9" w:rsidRPr="00E2122B" w:rsidRDefault="00E2122B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Evento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Deportivo y cultural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regional</w:t>
            </w:r>
            <w:r w:rsidR="0089663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de la región 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Costa Sur</w:t>
            </w:r>
            <w:r w:rsidR="0089663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con  sede en el municipio de 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El Grullo, </w:t>
            </w:r>
            <w:r w:rsidR="008D115C"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Casa de las Cultura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(participación de 10 municipios)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26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76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27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25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28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</w:tr>
      <w:tr w:rsidR="00BC4060" w:rsidRPr="00607BA9" w:rsidTr="00E2122B">
        <w:trPr>
          <w:cantSplit/>
          <w:trHeight w:val="1694"/>
        </w:trPr>
        <w:tc>
          <w:tcPr>
            <w:tcW w:w="261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lastRenderedPageBreak/>
              <w:t>29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6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</w:rPr>
              <w:t>30</w:t>
            </w:r>
          </w:p>
          <w:p w:rsidR="00607BA9" w:rsidRPr="00E2122B" w:rsidRDefault="00607BA9" w:rsidP="00BC4060">
            <w:pPr>
              <w:pStyle w:val="CalendarText"/>
              <w:rPr>
                <w:rStyle w:val="WinCalendarBLANKCELLSTYLE2"/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1020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2122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31</w:t>
            </w:r>
          </w:p>
          <w:p w:rsidR="00692A21" w:rsidRDefault="008F60BA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evento</w:t>
            </w:r>
            <w:r w:rsidR="0089663B">
              <w:rPr>
                <w:rStyle w:val="StyleStyleCalendarNumbers10ptNotBold11pt"/>
                <w:color w:val="000000" w:themeColor="text1"/>
                <w:sz w:val="20"/>
                <w:lang w:val="es-MX"/>
              </w:rPr>
              <w:t>Deportivo y cultural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regional</w:t>
            </w:r>
            <w:r w:rsidR="00692A21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para la región Centro con sede en el municipio de </w:t>
            </w:r>
            <w:r w:rsidR="00692A21"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Tlajomulco de Zúñiga </w:t>
            </w:r>
            <w:r w:rsidR="00692A21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.</w:t>
            </w:r>
          </w:p>
          <w:p w:rsidR="00692A21" w:rsidRDefault="00692A21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</w:p>
          <w:p w:rsidR="008D115C" w:rsidRPr="00E2122B" w:rsidRDefault="00692A21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Evento Estatal de  </w:t>
            </w:r>
            <w:r w:rsidR="008F60BA"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entrega de reconocimientos</w:t>
            </w:r>
            <w:r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Edificios 100  % libres de humo de tabaco  ( 118 edificios) con </w:t>
            </w:r>
          </w:p>
          <w:p w:rsidR="00607BA9" w:rsidRPr="00E2122B" w:rsidRDefault="008F60BA" w:rsidP="00BC4060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0"/>
                <w:szCs w:val="20"/>
                <w:lang w:val="es-MX"/>
              </w:rPr>
            </w:pP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Sede: Centro, Administrativo</w:t>
            </w:r>
            <w:r w:rsidR="008D115C"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Sala de </w:t>
            </w:r>
            <w:r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Cab</w:t>
            </w:r>
            <w:r w:rsidR="008D115C" w:rsidRPr="00E2122B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ildo</w:t>
            </w:r>
            <w:r w:rsidR="00692A21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de Tlajomulco de Zuñiga.</w:t>
            </w:r>
          </w:p>
        </w:tc>
        <w:tc>
          <w:tcPr>
            <w:tcW w:w="2750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607BA9" w:rsidRPr="00E2122B" w:rsidRDefault="00607BA9" w:rsidP="00BC4060">
            <w:pPr>
              <w:pStyle w:val="CalendarText"/>
              <w:jc w:val="center"/>
              <w:rPr>
                <w:rStyle w:val="CalendarNumbers"/>
                <w:bCs w:val="0"/>
                <w:color w:val="000000" w:themeColor="text1"/>
                <w:sz w:val="20"/>
                <w:lang w:val="es-MX"/>
              </w:rPr>
            </w:pPr>
          </w:p>
        </w:tc>
      </w:tr>
    </w:tbl>
    <w:p w:rsidR="00607BA9" w:rsidRDefault="00607BA9" w:rsidP="00607BA9">
      <w:pPr>
        <w:spacing w:after="0" w:line="240" w:lineRule="auto"/>
      </w:pPr>
      <w:r>
        <w:br w:type="page"/>
      </w:r>
    </w:p>
    <w:p w:rsidR="00607BA9" w:rsidRDefault="000223A2" w:rsidP="00607BA9">
      <w:pPr>
        <w:spacing w:after="0" w:line="240" w:lineRule="auto"/>
      </w:pPr>
      <w:r>
        <w:rPr>
          <w:noProof/>
          <w:lang w:val="es-MX" w:eastAsia="es-MX"/>
        </w:rPr>
        <w:lastRenderedPageBreak/>
        <w:pict>
          <v:shape id="_x0000_s1027" type="#_x0000_t202" style="position:absolute;margin-left:150pt;margin-top:-53.55pt;width:449.25pt;height:6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" fillcolor="#000100 [41]" stroked="f">
            <v:fill color2="#6eaa46 [3177]" rotate="t" colors="0 #81b861;.5 #6fb242;1 #61a235" focus="100%" type="gradient">
              <o:fill v:ext="view" type="gradientUnscaled"/>
            </v:fill>
            <v:shadow on="t" color="black" opacity="41287f" offset="0,1.5pt"/>
            <v:textbox>
              <w:txbxContent>
                <w:p w:rsidR="00650DF9" w:rsidRPr="00BC4060" w:rsidRDefault="00650DF9" w:rsidP="00650DF9">
                  <w:pPr>
                    <w:jc w:val="center"/>
                    <w:rPr>
                      <w:b/>
                      <w:sz w:val="40"/>
                      <w:lang w:val="es-MX"/>
                    </w:rPr>
                  </w:pPr>
                  <w:r>
                    <w:rPr>
                      <w:b/>
                      <w:sz w:val="40"/>
                      <w:lang w:val="es-MX"/>
                    </w:rPr>
                    <w:t>PROGRAMACIÓN DE EVENTOS Y ACCIONES RELEVANTES DEL MES DE JUNIO DEL CECAJ</w:t>
                  </w:r>
                </w:p>
                <w:p w:rsidR="0024591E" w:rsidRPr="007451C8" w:rsidRDefault="0024591E" w:rsidP="003B1291">
                  <w:pPr>
                    <w:jc w:val="center"/>
                    <w:rPr>
                      <w:b/>
                      <w:sz w:val="40"/>
                    </w:rPr>
                  </w:pPr>
                  <w:r w:rsidRPr="007451C8">
                    <w:rPr>
                      <w:b/>
                      <w:sz w:val="40"/>
                    </w:rPr>
                    <w:t xml:space="preserve">EVENTOS </w:t>
                  </w:r>
                  <w:r>
                    <w:rPr>
                      <w:b/>
                      <w:sz w:val="40"/>
                    </w:rPr>
                    <w:t xml:space="preserve">EN </w:t>
                  </w:r>
                  <w:r w:rsidRPr="007451C8">
                    <w:rPr>
                      <w:b/>
                      <w:sz w:val="40"/>
                    </w:rPr>
                    <w:t xml:space="preserve">CONMEMORACIÓN AL </w:t>
                  </w:r>
                  <w:r>
                    <w:rPr>
                      <w:b/>
                      <w:sz w:val="40"/>
                    </w:rPr>
                    <w:t>26</w:t>
                  </w:r>
                  <w:r w:rsidRPr="007451C8">
                    <w:rPr>
                      <w:b/>
                      <w:sz w:val="40"/>
                    </w:rPr>
                    <w:t xml:space="preserve"> DE </w:t>
                  </w:r>
                  <w:r>
                    <w:rPr>
                      <w:b/>
                      <w:sz w:val="40"/>
                    </w:rPr>
                    <w:t>JUNIO</w:t>
                  </w:r>
                </w:p>
              </w:txbxContent>
            </v:textbox>
          </v:shape>
        </w:pict>
      </w:r>
    </w:p>
    <w:tbl>
      <w:tblPr>
        <w:tblpPr w:leftFromText="141" w:rightFromText="141" w:horzAnchor="margin" w:tblpY="825"/>
        <w:tblW w:w="481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720"/>
        <w:gridCol w:w="3115"/>
        <w:gridCol w:w="1128"/>
        <w:gridCol w:w="3410"/>
        <w:gridCol w:w="2554"/>
        <w:gridCol w:w="1990"/>
        <w:gridCol w:w="978"/>
      </w:tblGrid>
      <w:tr w:rsidR="00607BA9" w:rsidRPr="00E028EC" w:rsidTr="00E028EC">
        <w:trPr>
          <w:cantSplit/>
          <w:trHeight w:val="327"/>
          <w:tblHeader/>
        </w:trPr>
        <w:tc>
          <w:tcPr>
            <w:tcW w:w="259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A8D08D" w:themeFill="accent6" w:themeFillTint="99"/>
            <w:vAlign w:val="bottom"/>
          </w:tcPr>
          <w:p w:rsidR="00607BA9" w:rsidRPr="00E028EC" w:rsidRDefault="00607BA9" w:rsidP="00BC4060">
            <w:pPr>
              <w:spacing w:after="0" w:line="240" w:lineRule="auto"/>
              <w:rPr>
                <w:rFonts w:ascii="Arial" w:hAnsi="Arial" w:cs="Arial"/>
                <w:color w:val="CCCCCC"/>
                <w:sz w:val="24"/>
                <w:szCs w:val="24"/>
              </w:rPr>
            </w:pPr>
            <w:r w:rsidRPr="00E028EC">
              <w:rPr>
                <w:rFonts w:ascii="Arial" w:hAnsi="Arial" w:cs="Arial"/>
                <w:color w:val="CCCCCC"/>
                <w:sz w:val="24"/>
                <w:szCs w:val="24"/>
              </w:rPr>
              <w:t xml:space="preserve">◄ </w:t>
            </w:r>
            <w:hyperlink r:id="rId9" w:tooltip="Mayo 2016" w:history="1">
              <w:r w:rsidRPr="00E028EC">
                <w:rPr>
                  <w:rStyle w:val="Hipervnculo"/>
                  <w:rFonts w:ascii="Arial" w:hAnsi="Arial" w:cs="Arial"/>
                  <w:color w:val="CCCCCC"/>
                  <w:sz w:val="24"/>
                  <w:szCs w:val="24"/>
                  <w:u w:val="none"/>
                  <w:lang w:val="es-MX"/>
                </w:rPr>
                <w:t>Mayo</w:t>
              </w:r>
            </w:hyperlink>
          </w:p>
        </w:tc>
        <w:tc>
          <w:tcPr>
            <w:tcW w:w="438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A8D08D" w:themeFill="accent6" w:themeFillTint="99"/>
            <w:vAlign w:val="bottom"/>
          </w:tcPr>
          <w:p w:rsidR="00607BA9" w:rsidRPr="00E028EC" w:rsidRDefault="00607BA9" w:rsidP="00BC40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Junio2016</w:t>
            </w:r>
          </w:p>
        </w:tc>
        <w:tc>
          <w:tcPr>
            <w:tcW w:w="352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A8D08D" w:themeFill="accent6" w:themeFillTint="99"/>
            <w:vAlign w:val="bottom"/>
          </w:tcPr>
          <w:p w:rsidR="00607BA9" w:rsidRPr="00E028EC" w:rsidRDefault="000223A2" w:rsidP="00BC4060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24"/>
                <w:szCs w:val="24"/>
              </w:rPr>
            </w:pPr>
            <w:hyperlink r:id="rId10" w:tooltip="Julio 2016" w:history="1">
              <w:r w:rsidR="00607BA9" w:rsidRPr="00E028EC">
                <w:rPr>
                  <w:rStyle w:val="Hipervnculo"/>
                  <w:rFonts w:ascii="Arial" w:hAnsi="Arial" w:cs="Arial"/>
                  <w:color w:val="CCCCCC"/>
                  <w:sz w:val="24"/>
                  <w:szCs w:val="24"/>
                  <w:u w:val="none"/>
                </w:rPr>
                <w:t>Julio</w:t>
              </w:r>
            </w:hyperlink>
            <w:r w:rsidR="00607BA9" w:rsidRPr="00E028EC">
              <w:rPr>
                <w:rFonts w:ascii="Arial" w:hAnsi="Arial"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24591E" w:rsidRPr="00E028EC" w:rsidTr="00E028EC">
        <w:trPr>
          <w:cantSplit/>
          <w:trHeight w:val="267"/>
          <w:tblHeader/>
        </w:trPr>
        <w:tc>
          <w:tcPr>
            <w:tcW w:w="259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Dom</w:t>
            </w:r>
          </w:p>
        </w:tc>
        <w:tc>
          <w:tcPr>
            <w:tcW w:w="112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Lun</w:t>
            </w:r>
          </w:p>
        </w:tc>
        <w:tc>
          <w:tcPr>
            <w:tcW w:w="40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Mar</w:t>
            </w:r>
          </w:p>
        </w:tc>
        <w:tc>
          <w:tcPr>
            <w:tcW w:w="122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Mié</w:t>
            </w:r>
          </w:p>
        </w:tc>
        <w:tc>
          <w:tcPr>
            <w:tcW w:w="9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Jue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Vie</w:t>
            </w:r>
          </w:p>
        </w:tc>
        <w:tc>
          <w:tcPr>
            <w:tcW w:w="35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A6A6A6" w:themeFill="background1" w:themeFillShade="A6"/>
            <w:vAlign w:val="bottom"/>
          </w:tcPr>
          <w:p w:rsidR="00607BA9" w:rsidRPr="00E028EC" w:rsidRDefault="00607BA9" w:rsidP="00BC406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E028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Sáb</w:t>
            </w:r>
          </w:p>
        </w:tc>
      </w:tr>
      <w:tr w:rsidR="00607BA9" w:rsidRPr="00E028EC" w:rsidTr="00E028EC">
        <w:trPr>
          <w:cantSplit/>
          <w:trHeight w:val="1607"/>
        </w:trPr>
        <w:tc>
          <w:tcPr>
            <w:tcW w:w="25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028EC" w:rsidRDefault="00607BA9" w:rsidP="00BC4060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11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4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12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  <w:t>1</w:t>
            </w:r>
          </w:p>
          <w:p w:rsidR="00E028EC" w:rsidRPr="00E028EC" w:rsidRDefault="00E028EC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  <w:p w:rsidR="00CE0101" w:rsidRPr="00E028EC" w:rsidRDefault="0024591E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Evento regional</w:t>
            </w:r>
            <w:r w:rsidR="00650DF9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 Deportivo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 y cultural en conmemoración al “Día Internacional  de la Lucha Contra  el Uso Indebido y el Tráfico Ilícito de Drogas” </w:t>
            </w:r>
            <w:r w:rsidR="00650DF9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 para la región 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05 con sede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en el municipio de  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Mazamitla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:rsidR="00CE0101" w:rsidRPr="00E028EC" w:rsidRDefault="00CE0101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Sede: Casa de la Cultura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</w:tc>
        <w:tc>
          <w:tcPr>
            <w:tcW w:w="9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3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4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</w:tr>
      <w:tr w:rsidR="00607BA9" w:rsidRPr="00E028EC" w:rsidTr="00E028EC">
        <w:trPr>
          <w:cantSplit/>
          <w:trHeight w:val="1657"/>
        </w:trPr>
        <w:tc>
          <w:tcPr>
            <w:tcW w:w="25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5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1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6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4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7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2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  <w:t>8</w:t>
            </w:r>
          </w:p>
          <w:p w:rsidR="00E028EC" w:rsidRPr="00E028EC" w:rsidRDefault="00E028EC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  <w:p w:rsidR="00CE0101" w:rsidRPr="00E028EC" w:rsidRDefault="0024591E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Evento regional 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Deportivo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y cultural en conmemoración al </w:t>
            </w:r>
            <w:r w:rsidR="00883A72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“Día Internacional  de la Lucha Contra  el Uso Indebido y el Tráfico Ilícito de Drogas” 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para la región 07 con sede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 xml:space="preserve">en el municipio de  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Chiquilistlán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.</w:t>
            </w:r>
          </w:p>
          <w:p w:rsidR="00CE0101" w:rsidRPr="00E028EC" w:rsidRDefault="00CE0101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szCs w:val="20"/>
                <w:lang w:val="es-MX"/>
              </w:rPr>
              <w:t>Sede: Casa de la Cultura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</w:tc>
        <w:tc>
          <w:tcPr>
            <w:tcW w:w="9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9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10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11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</w:tr>
      <w:tr w:rsidR="00607BA9" w:rsidRPr="00E028EC" w:rsidTr="00E028EC">
        <w:trPr>
          <w:cantSplit/>
          <w:trHeight w:val="1654"/>
        </w:trPr>
        <w:tc>
          <w:tcPr>
            <w:tcW w:w="25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12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1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13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4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14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2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  <w:t>15</w:t>
            </w:r>
          </w:p>
          <w:p w:rsidR="00E028EC" w:rsidRPr="00E028EC" w:rsidRDefault="00E028EC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  <w:p w:rsidR="00CE0101" w:rsidRPr="00E028EC" w:rsidRDefault="0024591E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Evento regional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Deportivo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y cultural en conmemoración al </w:t>
            </w:r>
            <w:r w:rsidR="00883A72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“Día Internacional  de la Lucha Contra  el Uso Indebido y el Tráfico Ilícito de Drogas” 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para la región Valles con sede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en el municipio de  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Tequila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.</w:t>
            </w:r>
          </w:p>
          <w:p w:rsidR="00CE0101" w:rsidRPr="00E028EC" w:rsidRDefault="00CE0101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  <w:szCs w:val="24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Sede: Casa de las Cultura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</w:tc>
        <w:tc>
          <w:tcPr>
            <w:tcW w:w="9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16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17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18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</w:tr>
      <w:tr w:rsidR="00607BA9" w:rsidRPr="00E028EC" w:rsidTr="00E028EC">
        <w:trPr>
          <w:cantSplit/>
          <w:trHeight w:val="1677"/>
        </w:trPr>
        <w:tc>
          <w:tcPr>
            <w:tcW w:w="259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lastRenderedPageBreak/>
              <w:t>19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12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20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40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21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22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  <w:t>22</w:t>
            </w:r>
          </w:p>
          <w:p w:rsidR="00E028EC" w:rsidRPr="00E028EC" w:rsidRDefault="00E028EC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  <w:p w:rsidR="00CE0101" w:rsidRPr="00E028EC" w:rsidRDefault="0024591E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Evento regional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Deportivo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y cultural en conmemoración al </w:t>
            </w:r>
            <w:r w:rsidR="00883A72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“Día Internacional  de la Lucha Contra  el Uso Indebido y el Tráfico Ilícito de Drogas” </w:t>
            </w:r>
            <w:r w:rsidR="00546D6D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para la región 04 con sede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en el municipio de  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Chapala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.</w:t>
            </w:r>
          </w:p>
          <w:p w:rsidR="00CE0101" w:rsidRPr="00E028EC" w:rsidRDefault="00CE0101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0"/>
                <w:szCs w:val="24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Sede: Casa de las cultura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</w:tc>
        <w:tc>
          <w:tcPr>
            <w:tcW w:w="9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23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24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35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BE4D5" w:themeFill="accent2" w:themeFillTint="33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25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</w:tr>
      <w:tr w:rsidR="00607BA9" w:rsidRPr="00E028EC" w:rsidTr="00E028EC">
        <w:trPr>
          <w:cantSplit/>
          <w:trHeight w:val="1673"/>
        </w:trPr>
        <w:tc>
          <w:tcPr>
            <w:tcW w:w="259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7CAAC" w:themeFill="accent2" w:themeFillTint="66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26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121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  <w:t>27</w:t>
            </w:r>
          </w:p>
          <w:p w:rsidR="00E028EC" w:rsidRPr="00E028EC" w:rsidRDefault="00E028EC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  <w:p w:rsidR="00CE0101" w:rsidRPr="00E028EC" w:rsidRDefault="006F65E1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1-</w:t>
            </w:r>
            <w:r w:rsidR="0024591E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Evento regional</w:t>
            </w:r>
            <w:r w:rsidR="00DC7FA4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Deportivo </w:t>
            </w:r>
            <w:r w:rsidR="0024591E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y cultural en conmemoración al </w:t>
            </w:r>
            <w:r w:rsidR="00883A72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“Día Internacional  de la Lucha Contra  el Uso Indebido y el Tráfico Ilícito de Drogas”</w:t>
            </w:r>
            <w:r w:rsidR="00DC7FA4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para la región 08 con sede</w:t>
            </w:r>
            <w:r w:rsidR="0024591E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en el municipio de  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Talpa</w:t>
            </w:r>
            <w:r w:rsidR="0033153E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.</w:t>
            </w:r>
          </w:p>
          <w:p w:rsidR="00CE0101" w:rsidRPr="00E028EC" w:rsidRDefault="00CE0101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Sede: C</w:t>
            </w:r>
            <w:r w:rsidR="0024591E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a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sa de las cultura</w:t>
            </w:r>
          </w:p>
          <w:p w:rsidR="006F65E1" w:rsidRPr="00E028EC" w:rsidRDefault="006F65E1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</w:p>
          <w:p w:rsidR="006F65E1" w:rsidRDefault="006F65E1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2-</w:t>
            </w:r>
            <w:r w:rsidR="00DC7FA4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Evento de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Presentación </w:t>
            </w:r>
            <w:r w:rsidR="00883A72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de resultados </w:t>
            </w:r>
            <w:r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de SISVEA </w:t>
            </w:r>
            <w:r w:rsidR="00883A72" w:rsidRPr="00E028EC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>2015</w:t>
            </w:r>
            <w:r w:rsidR="00DC7FA4"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( sistema estatal  de vigilancia epidemiológica de las adicciones en Jalisco )</w:t>
            </w:r>
          </w:p>
          <w:p w:rsidR="00DC7FA4" w:rsidRPr="00E028EC" w:rsidRDefault="00DC7FA4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0"/>
                <w:lang w:val="es-MX"/>
              </w:rPr>
            </w:pPr>
          </w:p>
          <w:p w:rsidR="00607BA9" w:rsidRPr="00E028EC" w:rsidRDefault="00607BA9" w:rsidP="00DC7FA4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406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28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1227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</w:rPr>
              <w:t>29</w:t>
            </w:r>
          </w:p>
          <w:p w:rsidR="00607BA9" w:rsidRPr="00E028EC" w:rsidRDefault="00607BA9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</w:rPr>
            </w:pPr>
          </w:p>
        </w:tc>
        <w:tc>
          <w:tcPr>
            <w:tcW w:w="919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607BA9" w:rsidRPr="00E028EC" w:rsidRDefault="00607BA9" w:rsidP="00BC4060">
            <w:pPr>
              <w:pStyle w:val="CalendarText"/>
              <w:rPr>
                <w:rStyle w:val="WinCalendarHolidayBlue"/>
                <w:rFonts w:ascii="Arial" w:hAnsi="Arial"/>
                <w:b/>
                <w:color w:val="000000" w:themeColor="text1"/>
                <w:sz w:val="24"/>
                <w:lang w:val="es-MX"/>
              </w:rPr>
            </w:pPr>
            <w:r w:rsidRPr="00E028EC"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  <w:t>30</w:t>
            </w:r>
          </w:p>
          <w:p w:rsidR="00E028EC" w:rsidRPr="00E028EC" w:rsidRDefault="00E028EC" w:rsidP="00BC4060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  <w:szCs w:val="24"/>
                <w:lang w:val="es-MX"/>
              </w:rPr>
            </w:pPr>
          </w:p>
          <w:p w:rsidR="00607BA9" w:rsidRPr="00E028EC" w:rsidRDefault="00DC7FA4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0"/>
                <w:lang w:val="es-MX"/>
              </w:rPr>
            </w:pPr>
            <w:r>
              <w:rPr>
                <w:rStyle w:val="WinCalendarBLANKCELLSTYLE2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 2da. 2016 </w:t>
            </w:r>
            <w:r w:rsidR="006F65E1" w:rsidRPr="00E028EC">
              <w:rPr>
                <w:rStyle w:val="WinCalendarBLANKCELLSTYLE2"/>
                <w:rFonts w:ascii="Arial" w:hAnsi="Arial"/>
                <w:b/>
                <w:color w:val="000000" w:themeColor="text1"/>
                <w:sz w:val="20"/>
                <w:lang w:val="es-MX"/>
              </w:rPr>
              <w:t xml:space="preserve">Sesion Ordinaria </w:t>
            </w:r>
            <w:r>
              <w:rPr>
                <w:rStyle w:val="WinCalendarBLANKCELLSTYLE2"/>
                <w:rFonts w:ascii="Arial" w:hAnsi="Arial"/>
                <w:b/>
                <w:color w:val="000000" w:themeColor="text1"/>
                <w:sz w:val="20"/>
                <w:lang w:val="es-MX"/>
              </w:rPr>
              <w:t>del Consejo Estatal Contra las Adicciones en Jalisco CECAJ</w:t>
            </w:r>
          </w:p>
          <w:p w:rsidR="006F65E1" w:rsidRPr="00E028EC" w:rsidRDefault="006F65E1" w:rsidP="00BC4060">
            <w:pPr>
              <w:pStyle w:val="CalendarText"/>
              <w:rPr>
                <w:rStyle w:val="WinCalendarBLANKCELLSTYLE2"/>
                <w:rFonts w:ascii="Arial" w:hAnsi="Arial"/>
                <w:b/>
                <w:color w:val="000000" w:themeColor="text1"/>
                <w:sz w:val="24"/>
                <w:lang w:val="es-MX"/>
              </w:rPr>
            </w:pPr>
          </w:p>
        </w:tc>
        <w:tc>
          <w:tcPr>
            <w:tcW w:w="1067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CE0101" w:rsidRPr="00E028EC" w:rsidRDefault="00CE0101" w:rsidP="00BC4060">
            <w:pPr>
              <w:pStyle w:val="CalendarText"/>
              <w:jc w:val="center"/>
              <w:rPr>
                <w:rStyle w:val="CalendarNumbers"/>
                <w:bCs w:val="0"/>
                <w:color w:val="000000" w:themeColor="text1"/>
                <w:lang w:val="es-MX"/>
              </w:rPr>
            </w:pPr>
          </w:p>
        </w:tc>
      </w:tr>
    </w:tbl>
    <w:p w:rsidR="00607BA9" w:rsidRDefault="00607BA9" w:rsidP="00607BA9">
      <w:pPr>
        <w:spacing w:after="0" w:line="240" w:lineRule="auto"/>
        <w:jc w:val="right"/>
        <w:rPr>
          <w:color w:val="808080"/>
          <w:sz w:val="14"/>
        </w:rPr>
      </w:pPr>
    </w:p>
    <w:sectPr w:rsidR="00607BA9" w:rsidSect="006F648D">
      <w:headerReference w:type="default" r:id="rId11"/>
      <w:pgSz w:w="15840" w:h="12240" w:orient="landscape"/>
      <w:pgMar w:top="1701" w:right="734" w:bottom="1008" w:left="72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F4" w:rsidRDefault="005B21F4" w:rsidP="00607BA9">
      <w:pPr>
        <w:spacing w:after="0" w:line="240" w:lineRule="auto"/>
      </w:pPr>
      <w:r>
        <w:separator/>
      </w:r>
    </w:p>
  </w:endnote>
  <w:endnote w:type="continuationSeparator" w:id="1">
    <w:p w:rsidR="005B21F4" w:rsidRDefault="005B21F4" w:rsidP="0060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F4" w:rsidRDefault="005B21F4" w:rsidP="00607BA9">
      <w:pPr>
        <w:spacing w:after="0" w:line="240" w:lineRule="auto"/>
      </w:pPr>
      <w:r>
        <w:separator/>
      </w:r>
    </w:p>
  </w:footnote>
  <w:footnote w:type="continuationSeparator" w:id="1">
    <w:p w:rsidR="005B21F4" w:rsidRDefault="005B21F4" w:rsidP="0060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91E" w:rsidRDefault="0024591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-38735</wp:posOffset>
          </wp:positionV>
          <wp:extent cx="619125" cy="825500"/>
          <wp:effectExtent l="0" t="0" r="9525" b="0"/>
          <wp:wrapTight wrapText="bothSides">
            <wp:wrapPolygon edited="0">
              <wp:start x="0" y="0"/>
              <wp:lineTo x="0" y="20935"/>
              <wp:lineTo x="21268" y="20935"/>
              <wp:lineTo x="21268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CAJ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7BA9"/>
    <w:rsid w:val="000205CD"/>
    <w:rsid w:val="000223A2"/>
    <w:rsid w:val="000C3BD1"/>
    <w:rsid w:val="000D013E"/>
    <w:rsid w:val="00187110"/>
    <w:rsid w:val="002266A0"/>
    <w:rsid w:val="00240FA1"/>
    <w:rsid w:val="0024591E"/>
    <w:rsid w:val="0033153E"/>
    <w:rsid w:val="003B1291"/>
    <w:rsid w:val="00465AFD"/>
    <w:rsid w:val="00470126"/>
    <w:rsid w:val="00510EC6"/>
    <w:rsid w:val="00546D6D"/>
    <w:rsid w:val="00573B6B"/>
    <w:rsid w:val="005B21F4"/>
    <w:rsid w:val="00607BA9"/>
    <w:rsid w:val="00636EEA"/>
    <w:rsid w:val="00650DF9"/>
    <w:rsid w:val="00692A21"/>
    <w:rsid w:val="006F648D"/>
    <w:rsid w:val="006F65E1"/>
    <w:rsid w:val="006F77CB"/>
    <w:rsid w:val="007451C8"/>
    <w:rsid w:val="00883A72"/>
    <w:rsid w:val="0089663B"/>
    <w:rsid w:val="008C2A55"/>
    <w:rsid w:val="008D115C"/>
    <w:rsid w:val="008F60BA"/>
    <w:rsid w:val="00981C29"/>
    <w:rsid w:val="00A0037E"/>
    <w:rsid w:val="00AC4827"/>
    <w:rsid w:val="00BB6CD3"/>
    <w:rsid w:val="00BC4060"/>
    <w:rsid w:val="00CE0101"/>
    <w:rsid w:val="00D44038"/>
    <w:rsid w:val="00D61A15"/>
    <w:rsid w:val="00DC7FA4"/>
    <w:rsid w:val="00DD5735"/>
    <w:rsid w:val="00E028EC"/>
    <w:rsid w:val="00E2122B"/>
    <w:rsid w:val="00E35505"/>
    <w:rsid w:val="00F1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3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B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607B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07B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07B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07BA9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Fuentedeprrafopredeter"/>
    <w:rsid w:val="00607BA9"/>
    <w:rPr>
      <w:rFonts w:ascii="Arial Narrow" w:hAnsi="Arial Narrow"/>
      <w:b w:val="0"/>
      <w:color w:val="000000"/>
      <w:sz w:val="19"/>
    </w:rPr>
  </w:style>
  <w:style w:type="character" w:styleId="Hipervnculo">
    <w:name w:val="Hyperlink"/>
    <w:rsid w:val="00607B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A9"/>
  </w:style>
  <w:style w:type="paragraph" w:styleId="Piedepgina">
    <w:name w:val="footer"/>
    <w:basedOn w:val="Normal"/>
    <w:link w:val="PiedepginaCar"/>
    <w:uiPriority w:val="99"/>
    <w:unhideWhenUsed/>
    <w:rsid w:val="0060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A9"/>
  </w:style>
  <w:style w:type="paragraph" w:styleId="Textodeglobo">
    <w:name w:val="Balloon Text"/>
    <w:basedOn w:val="Normal"/>
    <w:link w:val="TextodegloboCar"/>
    <w:uiPriority w:val="99"/>
    <w:semiHidden/>
    <w:unhideWhenUsed/>
    <w:rsid w:val="007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B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Fuentedeprrafopredeter"/>
    <w:rsid w:val="00607B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07B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07B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07BA9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Fuentedeprrafopredeter"/>
    <w:rsid w:val="00607BA9"/>
    <w:rPr>
      <w:rFonts w:ascii="Arial Narrow" w:hAnsi="Arial Narrow"/>
      <w:b w:val="0"/>
      <w:color w:val="000000"/>
      <w:sz w:val="19"/>
    </w:rPr>
  </w:style>
  <w:style w:type="character" w:styleId="Hipervnculo">
    <w:name w:val="Hyperlink"/>
    <w:rsid w:val="00607BA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BA9"/>
  </w:style>
  <w:style w:type="paragraph" w:styleId="Piedepgina">
    <w:name w:val="footer"/>
    <w:basedOn w:val="Normal"/>
    <w:link w:val="PiedepginaCar"/>
    <w:uiPriority w:val="99"/>
    <w:unhideWhenUsed/>
    <w:rsid w:val="00607B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BA9"/>
  </w:style>
  <w:style w:type="paragraph" w:styleId="Textodeglobo">
    <w:name w:val="Balloon Text"/>
    <w:basedOn w:val="Normal"/>
    <w:link w:val="TextodegloboCar"/>
    <w:uiPriority w:val="99"/>
    <w:semiHidden/>
    <w:unhideWhenUsed/>
    <w:rsid w:val="0074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io/America/Junio-20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calendar.com/calendario/America/Abril-20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wincalendar.com/calendario/America/Julio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io/America/Mayo-2016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E57E-582A-49AE-9ED5-68625293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</vt:lpstr>
    </vt:vector>
  </TitlesOfParts>
  <Company>WinCalendar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</dc:title>
  <dc:creator>WinCalendar.com</dc:creator>
  <cp:keywords>Calendario 2016, Calendario gratis, plantilla calendario, calendario para imprimir, Calendario XLS</cp:keywords>
  <cp:lastModifiedBy>Juridico</cp:lastModifiedBy>
  <cp:revision>2</cp:revision>
  <cp:lastPrinted>2016-06-08T15:39:00Z</cp:lastPrinted>
  <dcterms:created xsi:type="dcterms:W3CDTF">2016-07-08T15:54:00Z</dcterms:created>
  <dcterms:modified xsi:type="dcterms:W3CDTF">2016-07-08T15:54:00Z</dcterms:modified>
  <cp:category>Calendario en Blanco</cp:category>
</cp:coreProperties>
</file>