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6" w:rsidRDefault="00707159">
      <w:pPr>
        <w:pStyle w:val="Estilo"/>
      </w:pPr>
      <w:bookmarkStart w:id="0" w:name="_GoBack"/>
      <w:bookmarkEnd w:id="0"/>
      <w:r>
        <w:t>CÓDIGO URBANO PARA EL ESTADO DE JALISCO</w:t>
      </w:r>
    </w:p>
    <w:p w:rsidR="004D2256" w:rsidRDefault="004D2256">
      <w:pPr>
        <w:pStyle w:val="Estilo"/>
      </w:pPr>
    </w:p>
    <w:p w:rsidR="004D2256" w:rsidRDefault="00707159">
      <w:pPr>
        <w:pStyle w:val="Estilo"/>
      </w:pPr>
      <w:r>
        <w:t>ÚLTIMA REFORMA PUBLICADA EN EL PERIÓDICO OFICIAL: 5 DE NOVIEMBRE DE 2015.</w:t>
      </w:r>
    </w:p>
    <w:p w:rsidR="004D2256" w:rsidRDefault="004D2256">
      <w:pPr>
        <w:pStyle w:val="Estilo"/>
      </w:pPr>
    </w:p>
    <w:p w:rsidR="004D2256" w:rsidRDefault="00707159">
      <w:pPr>
        <w:pStyle w:val="Estilo"/>
      </w:pPr>
      <w:r>
        <w:t>Código publicado en el Periódico Oficial del Estado de Jalisco, el sábado 27 de septiembre de 2008.</w:t>
      </w:r>
    </w:p>
    <w:p w:rsidR="004D2256" w:rsidRDefault="004D2256">
      <w:pPr>
        <w:pStyle w:val="Estilo"/>
      </w:pPr>
    </w:p>
    <w:p w:rsidR="004D2256" w:rsidRDefault="00707159">
      <w:pPr>
        <w:pStyle w:val="Estilo"/>
      </w:pPr>
      <w:r>
        <w:t>Emilio</w:t>
      </w:r>
      <w:r>
        <w:t xml:space="preserve"> González Márquez, Gobernador Constitucional del Estado Libre y Soberano de Jalisco, a los habitantes del mismo hago saber, que por conducto de la Secretaría del H. Congreso de esta Entidad Federativa, se me ha comunicado el siguiente decreto</w:t>
      </w:r>
    </w:p>
    <w:p w:rsidR="004D2256" w:rsidRDefault="004D2256">
      <w:pPr>
        <w:pStyle w:val="Estilo"/>
      </w:pPr>
    </w:p>
    <w:p w:rsidR="004D2256" w:rsidRDefault="00707159">
      <w:pPr>
        <w:pStyle w:val="Estilo"/>
      </w:pPr>
      <w:r>
        <w:t>NÚMERO 22273</w:t>
      </w:r>
      <w:r>
        <w:t>/LVIII/08</w:t>
      </w:r>
    </w:p>
    <w:p w:rsidR="004D2256" w:rsidRDefault="004D2256">
      <w:pPr>
        <w:pStyle w:val="Estilo"/>
      </w:pPr>
    </w:p>
    <w:p w:rsidR="004D2256" w:rsidRDefault="00707159">
      <w:pPr>
        <w:pStyle w:val="Estilo"/>
      </w:pPr>
      <w:r>
        <w:t>EL CONGRESO DEL ESTADO DECRETA:</w:t>
      </w:r>
    </w:p>
    <w:p w:rsidR="004D2256" w:rsidRDefault="004D2256">
      <w:pPr>
        <w:pStyle w:val="Estilo"/>
      </w:pPr>
    </w:p>
    <w:p w:rsidR="004D2256" w:rsidRDefault="00707159">
      <w:pPr>
        <w:pStyle w:val="Estilo"/>
      </w:pPr>
      <w:r>
        <w:t>ARTÍCULO ÚNICO. Se modifica el decreto número 22247/LVIII/08 que expide el Código Urbano para el estado de Jalisco, para quedar de la siguiente manera:</w:t>
      </w:r>
    </w:p>
    <w:p w:rsidR="004D2256" w:rsidRDefault="004D2256">
      <w:pPr>
        <w:pStyle w:val="Estilo"/>
      </w:pPr>
    </w:p>
    <w:p w:rsidR="004D2256" w:rsidRDefault="004D2256">
      <w:pPr>
        <w:pStyle w:val="Estilo"/>
      </w:pPr>
    </w:p>
    <w:p w:rsidR="004D2256" w:rsidRDefault="00707159">
      <w:pPr>
        <w:pStyle w:val="Estilo"/>
      </w:pPr>
      <w:r>
        <w:t>CÓDIGO URBANO PARA EL ESTADO DE JALISCO</w:t>
      </w:r>
    </w:p>
    <w:p w:rsidR="004D2256" w:rsidRDefault="004D2256">
      <w:pPr>
        <w:pStyle w:val="Estilo"/>
      </w:pPr>
    </w:p>
    <w:p w:rsidR="004D2256" w:rsidRDefault="004D2256">
      <w:pPr>
        <w:pStyle w:val="Estilo"/>
      </w:pPr>
    </w:p>
    <w:p w:rsidR="004D2256" w:rsidRDefault="00707159">
      <w:pPr>
        <w:pStyle w:val="Estilo"/>
      </w:pPr>
      <w:r>
        <w:t>TÍTULO PRIMERO</w:t>
      </w:r>
    </w:p>
    <w:p w:rsidR="004D2256" w:rsidRDefault="004D2256">
      <w:pPr>
        <w:pStyle w:val="Estilo"/>
      </w:pPr>
    </w:p>
    <w:p w:rsidR="004D2256" w:rsidRDefault="00707159">
      <w:pPr>
        <w:pStyle w:val="Estilo"/>
      </w:pPr>
      <w:r>
        <w:t>DISPOSICIONES GENERALES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 El presente Código se expide con el objeto de definir las normas que permitan dictar las medidas necesarias para ordenar los asentamientos humanos en el Estado de Jalisco y esta</w:t>
      </w:r>
      <w:r>
        <w:t>blecer adecuadas provisiones, usos, destinos, y reservas de tierras para el ordenamiento territorial, a efecto de ejecutar obras públicas, de planear y regular la fundación, conservación, mejoramiento y crecimiento de los centros de población, y de salvagu</w:t>
      </w:r>
      <w:r>
        <w:t>ardar el Patrimonio Cultural del Estado, conforme a los fines señalados en el párrafo tercero del artículo 27 y las fracciones V y VI del artículo 115 de la Constitución Política de los Estados Unidos Mexicanos.</w:t>
      </w:r>
    </w:p>
    <w:p w:rsidR="004D2256" w:rsidRDefault="004D2256">
      <w:pPr>
        <w:pStyle w:val="Estilo"/>
      </w:pPr>
    </w:p>
    <w:p w:rsidR="004D2256" w:rsidRDefault="00707159">
      <w:pPr>
        <w:pStyle w:val="Estilo"/>
      </w:pPr>
      <w:r>
        <w:t>(REFORMADO, P.O. 5 DE NOVIEMBRE DE 2015)</w:t>
      </w:r>
    </w:p>
    <w:p w:rsidR="004D2256" w:rsidRDefault="00707159">
      <w:pPr>
        <w:pStyle w:val="Estilo"/>
      </w:pPr>
      <w:r>
        <w:t>Ar</w:t>
      </w:r>
      <w:r>
        <w:t>tículo 2°. Toda acción que genera la transformación de suelo rural a urbano, las subdivisiones, el desarrollo de condominios y conjuntos habitacionales, los fraccionamientos de terrenos para el asentamiento humano, los cambios en la utilización de éstos; a</w:t>
      </w:r>
      <w:r>
        <w:t>sí como las acciones de urbanización y edificación que se realicen en la entidad, quedan sujetas a cumplir las disposiciones del presente Código.</w:t>
      </w:r>
    </w:p>
    <w:p w:rsidR="004D2256" w:rsidRDefault="004D2256">
      <w:pPr>
        <w:pStyle w:val="Estilo"/>
      </w:pPr>
    </w:p>
    <w:p w:rsidR="004D2256" w:rsidRDefault="00707159">
      <w:pPr>
        <w:pStyle w:val="Estilo"/>
      </w:pPr>
      <w:r>
        <w:t xml:space="preserve">Artículo 3º. Las disposiciones de este código se aplicarán para el Estado de Jalisco, son de orden público e </w:t>
      </w:r>
      <w:r>
        <w:t>interés social y tiene por objeto:</w:t>
      </w:r>
    </w:p>
    <w:p w:rsidR="004D2256" w:rsidRDefault="004D2256">
      <w:pPr>
        <w:pStyle w:val="Estilo"/>
      </w:pPr>
    </w:p>
    <w:p w:rsidR="004D2256" w:rsidRDefault="00707159">
      <w:pPr>
        <w:pStyle w:val="Estilo"/>
      </w:pPr>
      <w:r>
        <w:t>I. Establecer las normas que regulen la concurrencia del Estado y los municipios, al participar en el ordenamiento y regulación del asentamiento humano;</w:t>
      </w:r>
    </w:p>
    <w:p w:rsidR="004D2256" w:rsidRDefault="004D2256">
      <w:pPr>
        <w:pStyle w:val="Estilo"/>
      </w:pPr>
    </w:p>
    <w:p w:rsidR="004D2256" w:rsidRDefault="00707159">
      <w:pPr>
        <w:pStyle w:val="Estilo"/>
      </w:pPr>
      <w:r>
        <w:t>(REFORMADA, P.O. 5 DE NOVIEMBRE DE 2015)</w:t>
      </w:r>
    </w:p>
    <w:p w:rsidR="004D2256" w:rsidRDefault="00707159">
      <w:pPr>
        <w:pStyle w:val="Estilo"/>
      </w:pPr>
      <w:r>
        <w:t>II. Fijar las normas para</w:t>
      </w:r>
      <w:r>
        <w:t xml:space="preserve"> ordenar, mediante la planeación, el asentamiento humano, a efecto de realizar la fundación, conservación, mejoramiento y crecimiento de los centros de población en la entidad, en condiciones que promuevan su desarrollo sustentable;</w:t>
      </w:r>
    </w:p>
    <w:p w:rsidR="004D2256" w:rsidRDefault="004D2256">
      <w:pPr>
        <w:pStyle w:val="Estilo"/>
      </w:pPr>
    </w:p>
    <w:p w:rsidR="004D2256" w:rsidRDefault="00707159">
      <w:pPr>
        <w:pStyle w:val="Estilo"/>
      </w:pPr>
      <w:r>
        <w:t>III. Definir los princ</w:t>
      </w:r>
      <w:r>
        <w:t>ipios para determinar las provisiones, reservas, usos y destinos de áreas y predios que regulen la propiedad en las áreas que integran y delimitan los centros de población;</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IV. Precisar los derechos y obligaciones </w:t>
      </w:r>
      <w:r>
        <w:t>de los habitantes del Estado, al desarrollar acciones de aprovechamiento de predios y fincas, para hacer efectivos los derechos a la vivienda digna, accesible e incluyente;</w:t>
      </w:r>
    </w:p>
    <w:p w:rsidR="004D2256" w:rsidRDefault="004D2256">
      <w:pPr>
        <w:pStyle w:val="Estilo"/>
      </w:pPr>
    </w:p>
    <w:p w:rsidR="004D2256" w:rsidRDefault="00707159">
      <w:pPr>
        <w:pStyle w:val="Estilo"/>
      </w:pPr>
      <w:r>
        <w:t>V. Establecer las bases jurídicas para que el Gobierno del Estado y los Ayuntamien</w:t>
      </w:r>
      <w:r>
        <w:t>tos, definan la regionalización del territorio y aseguren la congruencia de los planes o programas de desarrollo urbano, con los planes de desarrollo regional;</w:t>
      </w:r>
    </w:p>
    <w:p w:rsidR="004D2256" w:rsidRDefault="004D2256">
      <w:pPr>
        <w:pStyle w:val="Estilo"/>
      </w:pPr>
    </w:p>
    <w:p w:rsidR="004D2256" w:rsidRDefault="00707159">
      <w:pPr>
        <w:pStyle w:val="Estilo"/>
      </w:pPr>
      <w:r>
        <w:t>VI. Establecer las normas conforme a las cuales el Gobierno del Estado y los Ayuntamientos, eje</w:t>
      </w:r>
      <w:r>
        <w:t>rcerán sus atribuciones para zonificar el territorio y determinar las correspondientes provisiones, usos, destinos y reservas de áreas y predios;</w:t>
      </w:r>
    </w:p>
    <w:p w:rsidR="004D2256" w:rsidRDefault="004D2256">
      <w:pPr>
        <w:pStyle w:val="Estilo"/>
      </w:pPr>
    </w:p>
    <w:p w:rsidR="004D2256" w:rsidRDefault="00707159">
      <w:pPr>
        <w:pStyle w:val="Estilo"/>
      </w:pPr>
      <w:r>
        <w:t xml:space="preserve">VII. Determinar las normas que regulen el ejercicio del derecho de preferencia de los Ayuntamientos y el </w:t>
      </w:r>
      <w:r>
        <w:t>Gobierno del Estado en lo relativo a predios comprendidos en las áreas de reservas;</w:t>
      </w:r>
    </w:p>
    <w:p w:rsidR="004D2256" w:rsidRDefault="004D2256">
      <w:pPr>
        <w:pStyle w:val="Estilo"/>
      </w:pPr>
    </w:p>
    <w:p w:rsidR="004D2256" w:rsidRDefault="00707159">
      <w:pPr>
        <w:pStyle w:val="Estilo"/>
      </w:pPr>
      <w:r>
        <w:t xml:space="preserve">VIII. Fijar las normas básicas para reglamentar, autorizar, controlar y vigilar la utilización del suelo urbano, la urbanización de áreas y predios, de propiedad pública, </w:t>
      </w:r>
      <w:r>
        <w:t>privada o social, así como la edificación de los mismos;</w:t>
      </w:r>
    </w:p>
    <w:p w:rsidR="004D2256" w:rsidRDefault="004D2256">
      <w:pPr>
        <w:pStyle w:val="Estilo"/>
      </w:pPr>
    </w:p>
    <w:p w:rsidR="004D2256" w:rsidRDefault="00707159">
      <w:pPr>
        <w:pStyle w:val="Estilo"/>
      </w:pPr>
      <w:r>
        <w:t>IX. Definir disposiciones que regulen las obras de urbanización y edificación que emprendan entidades de la Administración Pública Estatal y de los Ayuntamientos; así como la concertación de éstas c</w:t>
      </w:r>
      <w:r>
        <w:t>on los particulares con el fin de ejecutar las acciones que se determinen y acuerden;</w:t>
      </w:r>
    </w:p>
    <w:p w:rsidR="004D2256" w:rsidRDefault="004D2256">
      <w:pPr>
        <w:pStyle w:val="Estilo"/>
      </w:pPr>
    </w:p>
    <w:p w:rsidR="004D2256" w:rsidRDefault="00707159">
      <w:pPr>
        <w:pStyle w:val="Estilo"/>
      </w:pPr>
      <w:r>
        <w:lastRenderedPageBreak/>
        <w:t xml:space="preserve">X. Establecer y regular los sistemas de participación ciudadana y vecinal en los procesos de consulta de los planes o programas de desarrollo urbano y en la realización </w:t>
      </w:r>
      <w:r>
        <w:t>de obras de urbanización y edificación;</w:t>
      </w:r>
    </w:p>
    <w:p w:rsidR="004D2256" w:rsidRDefault="004D2256">
      <w:pPr>
        <w:pStyle w:val="Estilo"/>
      </w:pPr>
    </w:p>
    <w:p w:rsidR="004D2256" w:rsidRDefault="00707159">
      <w:pPr>
        <w:pStyle w:val="Estilo"/>
      </w:pPr>
      <w:r>
        <w:t>XI. Definir los medios para reconocer, promover y organizar la participación de los vecinos de las colonias, barrios y centros de población; en materia de ordenamiento territorial del asentamiento humano y de gestió</w:t>
      </w:r>
      <w:r>
        <w:t>n del desarrollo urbano sustentable;</w:t>
      </w:r>
    </w:p>
    <w:p w:rsidR="004D2256" w:rsidRDefault="004D2256">
      <w:pPr>
        <w:pStyle w:val="Estilo"/>
      </w:pPr>
    </w:p>
    <w:p w:rsidR="004D2256" w:rsidRDefault="00707159">
      <w:pPr>
        <w:pStyle w:val="Estilo"/>
      </w:pPr>
      <w:r>
        <w:t xml:space="preserve">XII. Establecer el interés social y la utilidad pública para los casos en donde proceda la expropiación de bienes de propiedad privada o social, a fin de dar cumplimiento a las disposiciones de este Código y los </w:t>
      </w:r>
      <w:r>
        <w:t>programas y planes de desarrollo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XIII. Desincentivar la tenencia irregular de la tierra, y en su caso, fijar las bases para los casos en que sea procedente expedir y ejecutar programas de regularización de </w:t>
      </w:r>
      <w:r>
        <w:t>la tenencia de la tierra urbana, con fundamento en la fracción V inciso e) del artículo 115 de la Constitución Política de los Estados Unidos Mexicanos;</w:t>
      </w:r>
    </w:p>
    <w:p w:rsidR="004D2256" w:rsidRDefault="004D2256">
      <w:pPr>
        <w:pStyle w:val="Estilo"/>
      </w:pPr>
    </w:p>
    <w:p w:rsidR="004D2256" w:rsidRDefault="00707159">
      <w:pPr>
        <w:pStyle w:val="Estilo"/>
      </w:pPr>
      <w:r>
        <w:t>XIV. Establecer los sistemas de control para el correcto ejercicio de las atribuciones conferidas a lo</w:t>
      </w:r>
      <w:r>
        <w:t>s Ayuntamientos, fijando la responsabilidad en que los mismos o sus servidores públicos puedan incurrir;</w:t>
      </w:r>
    </w:p>
    <w:p w:rsidR="004D2256" w:rsidRDefault="004D2256">
      <w:pPr>
        <w:pStyle w:val="Estilo"/>
      </w:pPr>
    </w:p>
    <w:p w:rsidR="004D2256" w:rsidRDefault="00707159">
      <w:pPr>
        <w:pStyle w:val="Estilo"/>
      </w:pPr>
      <w:r>
        <w:t>XV. Configurar los delitos y las infracciones administrativas en que puedan incurrir los transgresores de este Código, reglamentos y planes o programa</w:t>
      </w:r>
      <w:r>
        <w:t>s locales de desarrollo urbano y fijar las correspondientes sanciones, y</w:t>
      </w:r>
    </w:p>
    <w:p w:rsidR="004D2256" w:rsidRDefault="004D2256">
      <w:pPr>
        <w:pStyle w:val="Estilo"/>
      </w:pPr>
    </w:p>
    <w:p w:rsidR="004D2256" w:rsidRDefault="00707159">
      <w:pPr>
        <w:pStyle w:val="Estilo"/>
      </w:pPr>
      <w:r>
        <w:t>XVI. Definir autoridades administrativas y precisar la competencia del Tribunal de lo Administrativo, a efecto de promover, substanciar y resolver los procedimientos, recursos y juic</w:t>
      </w:r>
      <w:r>
        <w:t>ios para garantizar el cabal cumplimiento de los actos de aplicación de este Código y preservar las garantías y derechos de los gobernados, conforme las disposiciones de la Ley del Procedimiento Administrativo del Estado de Jalisco y sus Municipios.</w:t>
      </w:r>
    </w:p>
    <w:p w:rsidR="004D2256" w:rsidRDefault="004D2256">
      <w:pPr>
        <w:pStyle w:val="Estilo"/>
      </w:pPr>
    </w:p>
    <w:p w:rsidR="004D2256" w:rsidRDefault="00707159">
      <w:pPr>
        <w:pStyle w:val="Estilo"/>
      </w:pPr>
      <w:r>
        <w:t>Artíc</w:t>
      </w:r>
      <w:r>
        <w:t>ulo 4º. El ordenamiento y regulación de los asentamientos humanos tenderá a mejorar las condiciones de vida de la población, mediante:</w:t>
      </w:r>
    </w:p>
    <w:p w:rsidR="004D2256" w:rsidRDefault="004D2256">
      <w:pPr>
        <w:pStyle w:val="Estilo"/>
      </w:pPr>
    </w:p>
    <w:p w:rsidR="004D2256" w:rsidRDefault="00707159">
      <w:pPr>
        <w:pStyle w:val="Estilo"/>
      </w:pPr>
      <w:r>
        <w:t>I. El aprovechamiento, en beneficio social, de los elementos naturales susceptibles de apropiación, promoviendo su desar</w:t>
      </w:r>
      <w:r>
        <w:t>rollo y una justa distribución de la riqueza pública;</w:t>
      </w:r>
    </w:p>
    <w:p w:rsidR="004D2256" w:rsidRDefault="004D2256">
      <w:pPr>
        <w:pStyle w:val="Estilo"/>
      </w:pPr>
    </w:p>
    <w:p w:rsidR="004D2256" w:rsidRDefault="00707159">
      <w:pPr>
        <w:pStyle w:val="Estilo"/>
      </w:pPr>
      <w:r>
        <w:t xml:space="preserve">II. El desarrollo de la Entidad, armonizando el aprovechamiento sustentable de los recursos naturales, la interrelación de la ciudad y el campo y distribuyendo, en </w:t>
      </w:r>
      <w:r>
        <w:lastRenderedPageBreak/>
        <w:t>forma equitativa, las cargas y benefi</w:t>
      </w:r>
      <w:r>
        <w:t>cios que genera el proceso de desarrollo urbano;</w:t>
      </w:r>
    </w:p>
    <w:p w:rsidR="004D2256" w:rsidRDefault="004D2256">
      <w:pPr>
        <w:pStyle w:val="Estilo"/>
      </w:pPr>
    </w:p>
    <w:p w:rsidR="004D2256" w:rsidRDefault="00707159">
      <w:pPr>
        <w:pStyle w:val="Estilo"/>
      </w:pPr>
      <w:r>
        <w:t>III. La distribución equilibrada de los centros de población en el territorio estatal, considerando su relación con los sistemas ecológicos y las regiones;</w:t>
      </w:r>
    </w:p>
    <w:p w:rsidR="004D2256" w:rsidRDefault="004D2256">
      <w:pPr>
        <w:pStyle w:val="Estilo"/>
      </w:pPr>
    </w:p>
    <w:p w:rsidR="004D2256" w:rsidRDefault="00707159">
      <w:pPr>
        <w:pStyle w:val="Estilo"/>
      </w:pPr>
      <w:r>
        <w:t xml:space="preserve">IV. La adecuada interrelación socioeconómica de </w:t>
      </w:r>
      <w:r>
        <w:t>los centros de población del Estado con el sistema nacional y regional;</w:t>
      </w:r>
    </w:p>
    <w:p w:rsidR="004D2256" w:rsidRDefault="004D2256">
      <w:pPr>
        <w:pStyle w:val="Estilo"/>
      </w:pPr>
    </w:p>
    <w:p w:rsidR="004D2256" w:rsidRDefault="00707159">
      <w:pPr>
        <w:pStyle w:val="Estilo"/>
      </w:pPr>
      <w:r>
        <w:t>V. La descongestión de los centros de población y la promoción de las ciudades medias, para integrar un sistema urbano eficiente;</w:t>
      </w:r>
    </w:p>
    <w:p w:rsidR="004D2256" w:rsidRDefault="004D2256">
      <w:pPr>
        <w:pStyle w:val="Estilo"/>
      </w:pPr>
    </w:p>
    <w:p w:rsidR="004D2256" w:rsidRDefault="00707159">
      <w:pPr>
        <w:pStyle w:val="Estilo"/>
      </w:pPr>
      <w:r>
        <w:t>VI. La promoción coordinada de programas de regulari</w:t>
      </w:r>
      <w:r>
        <w:t>zación de la tenencia de la tierra urbana;</w:t>
      </w:r>
    </w:p>
    <w:p w:rsidR="004D2256" w:rsidRDefault="004D2256">
      <w:pPr>
        <w:pStyle w:val="Estilo"/>
      </w:pPr>
    </w:p>
    <w:p w:rsidR="004D2256" w:rsidRDefault="00707159">
      <w:pPr>
        <w:pStyle w:val="Estilo"/>
      </w:pPr>
      <w:r>
        <w:t>VII. La regulación del mercado de terrenos, en especial los requeridos para la vivienda popular y de interés social, así como la promoción de zonas para las actividades económicas, mediante la integración de rese</w:t>
      </w:r>
      <w:r>
        <w:t>rvas territoriales dotadas de infraestructura básica;</w:t>
      </w:r>
    </w:p>
    <w:p w:rsidR="004D2256" w:rsidRDefault="004D2256">
      <w:pPr>
        <w:pStyle w:val="Estilo"/>
      </w:pPr>
    </w:p>
    <w:p w:rsidR="004D2256" w:rsidRDefault="00707159">
      <w:pPr>
        <w:pStyle w:val="Estilo"/>
      </w:pPr>
      <w:r>
        <w:t>(REFORMADA, P.O. 8 DE SEPTIEMBRE DE 2012)</w:t>
      </w:r>
    </w:p>
    <w:p w:rsidR="004D2256" w:rsidRDefault="00707159">
      <w:pPr>
        <w:pStyle w:val="Estilo"/>
      </w:pPr>
      <w:r>
        <w:t>VIII. La promoción de usos y destinos orientados a la productividad y la generación de empleos;</w:t>
      </w:r>
    </w:p>
    <w:p w:rsidR="004D2256" w:rsidRDefault="004D2256">
      <w:pPr>
        <w:pStyle w:val="Estilo"/>
      </w:pPr>
    </w:p>
    <w:p w:rsidR="004D2256" w:rsidRDefault="00707159">
      <w:pPr>
        <w:pStyle w:val="Estilo"/>
      </w:pPr>
      <w:r>
        <w:t>(REFORMADA, P.O. 8 DE SEPTIEMBRE DE 2012)</w:t>
      </w:r>
    </w:p>
    <w:p w:rsidR="004D2256" w:rsidRDefault="00707159">
      <w:pPr>
        <w:pStyle w:val="Estilo"/>
      </w:pPr>
      <w:r>
        <w:t>IX. La participación</w:t>
      </w:r>
      <w:r>
        <w:t xml:space="preserve"> social en la solución de los problemas que genera la convivencia, poniendo en práctica diversas modalidades de consulta pública para la formulación y revisión de los programas y planes de desarrollo urbano, como de la acción urbanística, promoviendo la so</w:t>
      </w:r>
      <w:r>
        <w:t>lidaridad entre los grupos e individuos que integran sus comunidades, y</w:t>
      </w:r>
    </w:p>
    <w:p w:rsidR="004D2256" w:rsidRDefault="004D2256">
      <w:pPr>
        <w:pStyle w:val="Estilo"/>
      </w:pPr>
    </w:p>
    <w:p w:rsidR="004D2256" w:rsidRDefault="00707159">
      <w:pPr>
        <w:pStyle w:val="Estilo"/>
      </w:pPr>
      <w:r>
        <w:t>(ADICIONADA, P.O. 8 DE SEPTIEMBRE DE 2012)</w:t>
      </w:r>
    </w:p>
    <w:p w:rsidR="004D2256" w:rsidRDefault="00707159">
      <w:pPr>
        <w:pStyle w:val="Estilo"/>
      </w:pPr>
      <w:r>
        <w:t>X. El desarrollo y adecuación en los centros de población de la infraestructura, el equipamiento y los servicios urbanos que optimicen la se</w:t>
      </w:r>
      <w:r>
        <w:t>guridad, libre tránsito y accesibilidad que requieren las personas con discapacidad.</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5°. Para los efectos de éste Código, se entiende por:</w:t>
      </w:r>
    </w:p>
    <w:p w:rsidR="004D2256" w:rsidRDefault="004D2256">
      <w:pPr>
        <w:pStyle w:val="Estilo"/>
      </w:pPr>
    </w:p>
    <w:p w:rsidR="004D2256" w:rsidRDefault="00707159">
      <w:pPr>
        <w:pStyle w:val="Estilo"/>
      </w:pPr>
      <w:r>
        <w:t>I. Accesibilidad: Características de condición, acceso y carencia</w:t>
      </w:r>
      <w:r>
        <w:t xml:space="preserve"> de barreras, que deben cumplir las acciones urbanísticas, el equipamiento y la vivienda, para que las personas vivan en forma independiente y participar plenamente en las actividades de su entorno;</w:t>
      </w:r>
    </w:p>
    <w:p w:rsidR="004D2256" w:rsidRDefault="004D2256">
      <w:pPr>
        <w:pStyle w:val="Estilo"/>
      </w:pPr>
    </w:p>
    <w:p w:rsidR="004D2256" w:rsidRDefault="00707159">
      <w:pPr>
        <w:pStyle w:val="Estilo"/>
      </w:pPr>
      <w:r>
        <w:t>II. Acción urbanística: Urbanización del suelo, los camb</w:t>
      </w:r>
      <w:r>
        <w:t xml:space="preserve">ios de uso, las fusiones, subdivisiones y fraccionamientos de áreas y predios para el asentamiento </w:t>
      </w:r>
      <w:r>
        <w:lastRenderedPageBreak/>
        <w:t>humano; el desarrollo de condominios o conjuntos habitacionales; la rehabilitación de fincas y zonas urbanas; así como la introducción, conservación o mejora</w:t>
      </w:r>
      <w:r>
        <w:t>miento de las redes públicas de infraestructura y la edificación del equipamiento urbano;</w:t>
      </w:r>
    </w:p>
    <w:p w:rsidR="004D2256" w:rsidRDefault="004D2256">
      <w:pPr>
        <w:pStyle w:val="Estilo"/>
      </w:pPr>
    </w:p>
    <w:p w:rsidR="004D2256" w:rsidRDefault="00707159">
      <w:pPr>
        <w:pStyle w:val="Estilo"/>
      </w:pPr>
      <w:r>
        <w:t>III. Alineamiento de la edificación: Delimitación sobre un lote o predio en el frente a la vía pública, que define la posición permisible del inicio de la superficie</w:t>
      </w:r>
      <w:r>
        <w:t xml:space="preserve"> edificable;</w:t>
      </w:r>
    </w:p>
    <w:p w:rsidR="004D2256" w:rsidRDefault="004D2256">
      <w:pPr>
        <w:pStyle w:val="Estilo"/>
      </w:pPr>
    </w:p>
    <w:p w:rsidR="004D2256" w:rsidRDefault="00707159">
      <w:pPr>
        <w:pStyle w:val="Estilo"/>
      </w:pPr>
      <w:r>
        <w:t>IV. Anuncio: Todo medio de información, comunicación o publicidad que indique, señale, exprese, muestre o difunda al público cualquier mensaje relacionado con la producción y venta de productos y bienes, con la prestación de servicios y con e</w:t>
      </w:r>
      <w:r>
        <w:t>l ejercicio lícito de actividades profesionales, cívicas, políticas, culturales e industriales o comerciales;</w:t>
      </w:r>
    </w:p>
    <w:p w:rsidR="004D2256" w:rsidRDefault="004D2256">
      <w:pPr>
        <w:pStyle w:val="Estilo"/>
      </w:pPr>
    </w:p>
    <w:p w:rsidR="004D2256" w:rsidRDefault="00707159">
      <w:pPr>
        <w:pStyle w:val="Estilo"/>
      </w:pPr>
      <w:r>
        <w:t>V. Auditoría de seguridad vial: Conjunto de estudios estadísticos, físicos y humanos, relativos a las variables que inciden en el incremento de a</w:t>
      </w:r>
      <w:r>
        <w:t>ccidentes y la seguridad en las vías públicas. Con la finalidad de contar con dalos suficientes para la toma adecuada de decisiones y proyectos adecuados de las mismas;</w:t>
      </w:r>
    </w:p>
    <w:p w:rsidR="004D2256" w:rsidRDefault="004D2256">
      <w:pPr>
        <w:pStyle w:val="Estilo"/>
      </w:pPr>
    </w:p>
    <w:p w:rsidR="004D2256" w:rsidRDefault="00707159">
      <w:pPr>
        <w:pStyle w:val="Estilo"/>
      </w:pPr>
      <w:r>
        <w:t xml:space="preserve">VI. Aprovechamiento de la infraestructura básica existente: Contribución que los </w:t>
      </w:r>
      <w:r>
        <w:t>urbanizadores deben pagar a la Hacienda Municipal, por concepto de las obras de infraestructura necesarias para la utilización de sus predios, que se hayan realizado sin su participación y les generen un beneficio directo;</w:t>
      </w:r>
    </w:p>
    <w:p w:rsidR="004D2256" w:rsidRDefault="004D2256">
      <w:pPr>
        <w:pStyle w:val="Estilo"/>
      </w:pPr>
    </w:p>
    <w:p w:rsidR="004D2256" w:rsidRDefault="00707159">
      <w:pPr>
        <w:pStyle w:val="Estilo"/>
      </w:pPr>
      <w:r>
        <w:t>VII. Área: Porción de territorio</w:t>
      </w:r>
      <w:r>
        <w:t xml:space="preserve"> que comparte los mismos grados de ordenamiento y gestión pública, a efecto de planear y regular las acciones de conservación, mejoramiento y crecimiento en la misma; se tipifica, clasifica y delimita en función de las características del medio físico natu</w:t>
      </w:r>
      <w:r>
        <w:t>ral y transformado que le afectan;</w:t>
      </w:r>
    </w:p>
    <w:p w:rsidR="004D2256" w:rsidRDefault="004D2256">
      <w:pPr>
        <w:pStyle w:val="Estilo"/>
      </w:pPr>
    </w:p>
    <w:p w:rsidR="004D2256" w:rsidRDefault="00707159">
      <w:pPr>
        <w:pStyle w:val="Estilo"/>
      </w:pPr>
      <w:r>
        <w:t>VIII. Área Metropolitana: Centro de población, geográficamente delimitado, asentado en el territorio de dos o más municipios, con una población de cuando menos cincuenta mil habitantes, declarada por el Congreso del Esta</w:t>
      </w:r>
      <w:r>
        <w:t>do con ese carácter de conformidad con los criterios que para tal efecto establezca la ley en la materia de coordinación metropolitana;</w:t>
      </w:r>
    </w:p>
    <w:p w:rsidR="004D2256" w:rsidRDefault="004D2256">
      <w:pPr>
        <w:pStyle w:val="Estilo"/>
      </w:pPr>
    </w:p>
    <w:p w:rsidR="004D2256" w:rsidRDefault="00707159">
      <w:pPr>
        <w:pStyle w:val="Estilo"/>
      </w:pPr>
      <w:r>
        <w:t>IX. Áreas de beneficio o afectación: Las generadas por las acciones de conservación, mejoramiento y crecimiento; su det</w:t>
      </w:r>
      <w:r>
        <w:t>erminación y delimitación tiene por efectos demarcar los predios o fincas a cuyos titulares corresponderán los derechos y las obligaciones específicas por la ejecución de esas acciones, las cuales se establecen con el fin de distribuir en forma equitativa,</w:t>
      </w:r>
      <w:r>
        <w:t xml:space="preserve"> proporcional y justa sus costos, servicios o provechos;</w:t>
      </w:r>
    </w:p>
    <w:p w:rsidR="004D2256" w:rsidRDefault="004D2256">
      <w:pPr>
        <w:pStyle w:val="Estilo"/>
      </w:pPr>
    </w:p>
    <w:p w:rsidR="004D2256" w:rsidRDefault="00707159">
      <w:pPr>
        <w:pStyle w:val="Estilo"/>
      </w:pPr>
      <w:r>
        <w:t>X. Áreas de cesión para destino: Las que se determinan en los planes y programas de desarrollo urbano y en los proyectos definitivos de urbanización para proveer los fines públicos que requiera la c</w:t>
      </w:r>
      <w:r>
        <w:t>omunidad, de conformidad con al presente Código;</w:t>
      </w:r>
    </w:p>
    <w:p w:rsidR="004D2256" w:rsidRDefault="004D2256">
      <w:pPr>
        <w:pStyle w:val="Estilo"/>
      </w:pPr>
    </w:p>
    <w:p w:rsidR="004D2256" w:rsidRDefault="00707159">
      <w:pPr>
        <w:pStyle w:val="Estilo"/>
      </w:pPr>
      <w:r>
        <w:t>XI. Áreas de gestión urbana integral: Las que se identifiquen y determinen en los planes y programas de desarrollo urbano, por sus características naturales o histórico-patrimoniales, su problemática urbaní</w:t>
      </w:r>
      <w:r>
        <w:t>stica o por constituir espacios estratégicos para al desarrollo urbano de la población, por lo cual se hace necesaria su promoción coordinada y para tal efecto, se requiera de una gestión urbana integral. Estas áreas se desarrollarán mediante una asociació</w:t>
      </w:r>
      <w:r>
        <w:t>n, organismo o entidad, en cuya constitución podrán participar personas físicas o jurídicas, públicas o privadas;</w:t>
      </w:r>
    </w:p>
    <w:p w:rsidR="004D2256" w:rsidRDefault="004D2256">
      <w:pPr>
        <w:pStyle w:val="Estilo"/>
      </w:pPr>
    </w:p>
    <w:p w:rsidR="004D2256" w:rsidRDefault="00707159">
      <w:pPr>
        <w:pStyle w:val="Estilo"/>
      </w:pPr>
      <w:r>
        <w:t>XII. Áreas de restricción: Áreas que por sus características específicas están sujetas a restricciones en su utilización y condicionadas a us</w:t>
      </w:r>
      <w:r>
        <w:t>os y giros diferentes a las áreas que la circundan;</w:t>
      </w:r>
    </w:p>
    <w:p w:rsidR="004D2256" w:rsidRDefault="004D2256">
      <w:pPr>
        <w:pStyle w:val="Estilo"/>
      </w:pPr>
    </w:p>
    <w:p w:rsidR="004D2256" w:rsidRDefault="00707159">
      <w:pPr>
        <w:pStyle w:val="Estilo"/>
      </w:pPr>
      <w:r>
        <w:t>XIII. Áreas y predios de conservación ecológica: Las tierras, aguas y bosques que por sus características de valor científico, ambiental o paisajístico deben ser conservadas, de conformidad con la legisl</w:t>
      </w:r>
      <w:r>
        <w:t>ación aplicable;</w:t>
      </w:r>
    </w:p>
    <w:p w:rsidR="004D2256" w:rsidRDefault="004D2256">
      <w:pPr>
        <w:pStyle w:val="Estilo"/>
      </w:pPr>
    </w:p>
    <w:p w:rsidR="004D2256" w:rsidRDefault="00707159">
      <w:pPr>
        <w:pStyle w:val="Estilo"/>
      </w:pPr>
      <w:r>
        <w:t>XIV. Asentamiento humano: Radicación de un grupo de personas, con el conjunto de sus sistemas de convivencia en un área localizada, considerando en la misma los elementos naturales y las obras materiales que la integran;</w:t>
      </w:r>
    </w:p>
    <w:p w:rsidR="004D2256" w:rsidRDefault="004D2256">
      <w:pPr>
        <w:pStyle w:val="Estilo"/>
      </w:pPr>
    </w:p>
    <w:p w:rsidR="004D2256" w:rsidRDefault="00707159">
      <w:pPr>
        <w:pStyle w:val="Estilo"/>
      </w:pPr>
      <w:r>
        <w:t>XV. Autorización</w:t>
      </w:r>
      <w:r>
        <w:t>: Acto regulativo mediante el cual se aprueba un plan, programa, proyecto o estudio, para su aplicación o a fin de ejecutar las obras o realizar las acciones urbanísticas objeto del presente ordenamiento;</w:t>
      </w:r>
    </w:p>
    <w:p w:rsidR="004D2256" w:rsidRDefault="004D2256">
      <w:pPr>
        <w:pStyle w:val="Estilo"/>
      </w:pPr>
    </w:p>
    <w:p w:rsidR="004D2256" w:rsidRDefault="00707159">
      <w:pPr>
        <w:pStyle w:val="Estilo"/>
      </w:pPr>
      <w:r>
        <w:t xml:space="preserve">XVI. Calidad de vida urbana: Bienestar individual </w:t>
      </w:r>
      <w:r>
        <w:t>y social generado a partir de la implementación de políticas públicas eficaces de desarrollo urbano;</w:t>
      </w:r>
    </w:p>
    <w:p w:rsidR="004D2256" w:rsidRDefault="004D2256">
      <w:pPr>
        <w:pStyle w:val="Estilo"/>
      </w:pPr>
    </w:p>
    <w:p w:rsidR="004D2256" w:rsidRDefault="00707159">
      <w:pPr>
        <w:pStyle w:val="Estilo"/>
      </w:pPr>
      <w:r>
        <w:t>XVII. Centro de población: Áreas constituidas por las zonas urbanizadas, las que se reserven a su expansión y las que se consideren no urbanizables por ca</w:t>
      </w:r>
      <w:r>
        <w:t>usas de preservación ecológica, prevención de riesgos y mantenimiento de actividades productivas dentro de los límites de dichos centros; así como las que por resolución de la autoridad competente se provean para la fundación de los mismos;</w:t>
      </w:r>
    </w:p>
    <w:p w:rsidR="004D2256" w:rsidRDefault="004D2256">
      <w:pPr>
        <w:pStyle w:val="Estilo"/>
      </w:pPr>
    </w:p>
    <w:p w:rsidR="004D2256" w:rsidRDefault="00707159">
      <w:pPr>
        <w:pStyle w:val="Estilo"/>
      </w:pPr>
      <w:r>
        <w:t>XVIII. Ciclopu</w:t>
      </w:r>
      <w:r>
        <w:t>erto: Mobiliario y espacio físico destinado para el estacionamiento de vehículos no motorizados de propulsión humana;</w:t>
      </w:r>
    </w:p>
    <w:p w:rsidR="004D2256" w:rsidRDefault="004D2256">
      <w:pPr>
        <w:pStyle w:val="Estilo"/>
      </w:pPr>
    </w:p>
    <w:p w:rsidR="004D2256" w:rsidRDefault="00707159">
      <w:pPr>
        <w:pStyle w:val="Estilo"/>
      </w:pPr>
      <w:r>
        <w:t>XIX. Ciclovía: Todo espacio físico destinado al tránsito de vehículos no motorizados de propulsión humana;</w:t>
      </w:r>
    </w:p>
    <w:p w:rsidR="004D2256" w:rsidRDefault="004D2256">
      <w:pPr>
        <w:pStyle w:val="Estilo"/>
      </w:pPr>
    </w:p>
    <w:p w:rsidR="004D2256" w:rsidRDefault="00707159">
      <w:pPr>
        <w:pStyle w:val="Estilo"/>
      </w:pPr>
      <w:r>
        <w:t xml:space="preserve">XX. Código: Código Urbano </w:t>
      </w:r>
      <w:r>
        <w:t>para el Estado de Jalisco;</w:t>
      </w:r>
    </w:p>
    <w:p w:rsidR="004D2256" w:rsidRDefault="004D2256">
      <w:pPr>
        <w:pStyle w:val="Estilo"/>
      </w:pPr>
    </w:p>
    <w:p w:rsidR="004D2256" w:rsidRDefault="00707159">
      <w:pPr>
        <w:pStyle w:val="Estilo"/>
      </w:pPr>
      <w:r>
        <w:t xml:space="preserve">XXI. Coeficiente de Ocupación del Suelo (COS): Factor que multiplicado por el área total de un lote o predio, determina la máxima superficie de desplante edificable del mismo; excluyendo de su cuantificación, las áreas ocupadas </w:t>
      </w:r>
      <w:r>
        <w:t>por sótanos;</w:t>
      </w:r>
    </w:p>
    <w:p w:rsidR="004D2256" w:rsidRDefault="004D2256">
      <w:pPr>
        <w:pStyle w:val="Estilo"/>
      </w:pPr>
    </w:p>
    <w:p w:rsidR="004D2256" w:rsidRDefault="00707159">
      <w:pPr>
        <w:pStyle w:val="Estilo"/>
      </w:pPr>
      <w:r>
        <w:t>XXII. Coeficiente de Utilización del Suelo (CUS): Factor que multiplicado por el área total de un lote o predio, determina la máxima superficie construida que puede tener una edificación, en un lote determinado; excluyendo de su cuantificació</w:t>
      </w:r>
      <w:r>
        <w:t>n las áreas ocupadas por sótanos;</w:t>
      </w:r>
    </w:p>
    <w:p w:rsidR="004D2256" w:rsidRDefault="004D2256">
      <w:pPr>
        <w:pStyle w:val="Estilo"/>
      </w:pPr>
    </w:p>
    <w:p w:rsidR="004D2256" w:rsidRDefault="00707159">
      <w:pPr>
        <w:pStyle w:val="Estilo"/>
      </w:pPr>
      <w:r>
        <w:t xml:space="preserve">XXIII. Comisión Municipal de Directores Responsables: Comisión responsable de acreditar el registro de directores responsables de proyectos y obras en sus diferentes especialidades, integrada por funcionarios municipales </w:t>
      </w:r>
      <w:r>
        <w:t>y representantes de los colegios de arquitectos, ingenieros civiles, así como de profesiones afines;</w:t>
      </w:r>
    </w:p>
    <w:p w:rsidR="004D2256" w:rsidRDefault="004D2256">
      <w:pPr>
        <w:pStyle w:val="Estilo"/>
      </w:pPr>
    </w:p>
    <w:p w:rsidR="004D2256" w:rsidRDefault="00707159">
      <w:pPr>
        <w:pStyle w:val="Estilo"/>
      </w:pPr>
      <w:r>
        <w:t>XXIV. Condominio: Régimen jurídico de propiedad determinado por la legislación civil;</w:t>
      </w:r>
    </w:p>
    <w:p w:rsidR="004D2256" w:rsidRDefault="004D2256">
      <w:pPr>
        <w:pStyle w:val="Estilo"/>
      </w:pPr>
    </w:p>
    <w:p w:rsidR="004D2256" w:rsidRDefault="00707159">
      <w:pPr>
        <w:pStyle w:val="Estilo"/>
      </w:pPr>
      <w:r>
        <w:t>XXV. Condominio de interés social: Aquellos condominios construidos</w:t>
      </w:r>
      <w:r>
        <w:t xml:space="preserve"> a través de fondos especiales de vivienda, operados y ejecutados por organismos de la administración pública municipal, estatal o federal;</w:t>
      </w:r>
    </w:p>
    <w:p w:rsidR="004D2256" w:rsidRDefault="004D2256">
      <w:pPr>
        <w:pStyle w:val="Estilo"/>
      </w:pPr>
    </w:p>
    <w:p w:rsidR="004D2256" w:rsidRDefault="00707159">
      <w:pPr>
        <w:pStyle w:val="Estilo"/>
      </w:pPr>
      <w:r>
        <w:t>XXVI. Conjunto habitacional: Modalidad de aprovechamiento inmobiliario consistente en varias obras de edificación e</w:t>
      </w:r>
      <w:r>
        <w:t>n un área determinada con vías públicas en su interior;</w:t>
      </w:r>
    </w:p>
    <w:p w:rsidR="004D2256" w:rsidRDefault="004D2256">
      <w:pPr>
        <w:pStyle w:val="Estilo"/>
      </w:pPr>
    </w:p>
    <w:p w:rsidR="004D2256" w:rsidRDefault="00707159">
      <w:pPr>
        <w:pStyle w:val="Estilo"/>
      </w:pPr>
      <w:r>
        <w:t>XXVII. Consulta pública: Mecanismo mediante el cual se solicita de la ciudadanía, instituciones y dependencias, sus opiniones y propuestas, sobre todos o algunos de los elementos de los planes y prog</w:t>
      </w:r>
      <w:r>
        <w:t>ramas de desarrollo urbano en los procedimientos de aprobación, revisión y actualización correspondientes;</w:t>
      </w:r>
    </w:p>
    <w:p w:rsidR="004D2256" w:rsidRDefault="004D2256">
      <w:pPr>
        <w:pStyle w:val="Estilo"/>
      </w:pPr>
    </w:p>
    <w:p w:rsidR="004D2256" w:rsidRDefault="00707159">
      <w:pPr>
        <w:pStyle w:val="Estilo"/>
      </w:pPr>
      <w:r>
        <w:t>XXVIII. Consejo Estatal de Peritos en Supervisión Municipal: Organismo auxiliar del Estado, responsable del registro y acreditación de los Peritos e</w:t>
      </w:r>
      <w:r>
        <w:t>n Supervisión Municipal, integrado por funcionarios municipales y representantes de los colegios de arquitectos e ingenieros civiles, así como de profesiones afines;</w:t>
      </w:r>
    </w:p>
    <w:p w:rsidR="004D2256" w:rsidRDefault="004D2256">
      <w:pPr>
        <w:pStyle w:val="Estilo"/>
      </w:pPr>
    </w:p>
    <w:p w:rsidR="004D2256" w:rsidRDefault="00707159">
      <w:pPr>
        <w:pStyle w:val="Estilo"/>
      </w:pPr>
      <w:r>
        <w:t xml:space="preserve">XXIX. Conurbación: Continuidad física y demográfica que formen o tiendan a formar dos o </w:t>
      </w:r>
      <w:r>
        <w:t>más centros de población, inicialmente independientes y contiguos por sus márgenes, que al crecer forman una misma unidad poblacional funcional;</w:t>
      </w:r>
    </w:p>
    <w:p w:rsidR="004D2256" w:rsidRDefault="004D2256">
      <w:pPr>
        <w:pStyle w:val="Estilo"/>
      </w:pPr>
    </w:p>
    <w:p w:rsidR="004D2256" w:rsidRDefault="00707159">
      <w:pPr>
        <w:pStyle w:val="Estilo"/>
      </w:pPr>
      <w:r>
        <w:t>XXX. Conservación: Conjunto de acciones tendientes a mantener el equilibrio productivo de los ecosistemas y pr</w:t>
      </w:r>
      <w:r>
        <w:t>eservar el buen estado de la infraestructura, equipamiento, vivienda y servicios urbanos de los centros de población, incluyendo sus valores históricos y culturales;</w:t>
      </w:r>
    </w:p>
    <w:p w:rsidR="004D2256" w:rsidRDefault="004D2256">
      <w:pPr>
        <w:pStyle w:val="Estilo"/>
      </w:pPr>
    </w:p>
    <w:p w:rsidR="004D2256" w:rsidRDefault="00707159">
      <w:pPr>
        <w:pStyle w:val="Estilo"/>
      </w:pPr>
      <w:r>
        <w:t>XXXI. Corredor Urbano: Franjas concentradoras y conectoras de servicios para la optimizac</w:t>
      </w:r>
      <w:r>
        <w:t>ión del suelo, asociadas a la infraestructura y jerarquía de una vialidad con la intensidad del uso;</w:t>
      </w:r>
    </w:p>
    <w:p w:rsidR="004D2256" w:rsidRDefault="004D2256">
      <w:pPr>
        <w:pStyle w:val="Estilo"/>
      </w:pPr>
    </w:p>
    <w:p w:rsidR="004D2256" w:rsidRDefault="00707159">
      <w:pPr>
        <w:pStyle w:val="Estilo"/>
      </w:pPr>
      <w:r>
        <w:t>XXXII. Crecimiento: Acción tendiente a ordenar y regular la expansión física de los centros de población;</w:t>
      </w:r>
    </w:p>
    <w:p w:rsidR="004D2256" w:rsidRDefault="004D2256">
      <w:pPr>
        <w:pStyle w:val="Estilo"/>
      </w:pPr>
    </w:p>
    <w:p w:rsidR="004D2256" w:rsidRDefault="00707159">
      <w:pPr>
        <w:pStyle w:val="Estilo"/>
      </w:pPr>
      <w:r>
        <w:t>XXXIII. Dependencia Municipal: Dependencia o de</w:t>
      </w:r>
      <w:r>
        <w:t>pendencias técnicas y administrativas que señale el ayuntamiento, competentes para elaborar, evaluar y revisar los planes y programas de desarrollo urbano municipales, autorizar, acordar, expedir y certificar los actos administrativos en materia de urbaniz</w:t>
      </w:r>
      <w:r>
        <w:t>ación y edificación, así como realizar las notificaciones, verificaciones, inspecciones y cualquier acto procedimental y ejecutivo en dicha materia;</w:t>
      </w:r>
    </w:p>
    <w:p w:rsidR="004D2256" w:rsidRDefault="004D2256">
      <w:pPr>
        <w:pStyle w:val="Estilo"/>
      </w:pPr>
    </w:p>
    <w:p w:rsidR="004D2256" w:rsidRDefault="00707159">
      <w:pPr>
        <w:pStyle w:val="Estilo"/>
      </w:pPr>
      <w:r>
        <w:t>XXXIV. Dependencias: Secretarías, dependencias y organismos integrantes de la Administración Pública Estat</w:t>
      </w:r>
      <w:r>
        <w:t>al y Federal;</w:t>
      </w:r>
    </w:p>
    <w:p w:rsidR="004D2256" w:rsidRDefault="004D2256">
      <w:pPr>
        <w:pStyle w:val="Estilo"/>
      </w:pPr>
    </w:p>
    <w:p w:rsidR="004D2256" w:rsidRDefault="00707159">
      <w:pPr>
        <w:pStyle w:val="Estilo"/>
      </w:pPr>
      <w:r>
        <w:t>XXXV. Desarrollo urbano: Proceso de planeación y regulación de la fundación, conservación, mejoramiento y crecimiento de los centros de población;</w:t>
      </w:r>
    </w:p>
    <w:p w:rsidR="004D2256" w:rsidRDefault="004D2256">
      <w:pPr>
        <w:pStyle w:val="Estilo"/>
      </w:pPr>
    </w:p>
    <w:p w:rsidR="004D2256" w:rsidRDefault="00707159">
      <w:pPr>
        <w:pStyle w:val="Estilo"/>
      </w:pPr>
      <w:r>
        <w:t xml:space="preserve">XXXVI. Desarrollo urbano sustentable: Política pública de planeación de los asentamientos </w:t>
      </w:r>
      <w:r>
        <w:t>humanos, basada en indicadores de sustentabilidad para el ecosistema urbano, a partir del ordenamiento ecológico territorial; con énfasis en la fisonomía cultural de la población y el potencial social de cada región, desarrollando programas de convención a</w:t>
      </w:r>
      <w:r>
        <w:t>mbiental urbana, crecimiento ordenado y fundación de centros de población o asentamientos humanos, con el objetivo de mejorar la calidad de vida de los habitantes;</w:t>
      </w:r>
    </w:p>
    <w:p w:rsidR="004D2256" w:rsidRDefault="004D2256">
      <w:pPr>
        <w:pStyle w:val="Estilo"/>
      </w:pPr>
    </w:p>
    <w:p w:rsidR="004D2256" w:rsidRDefault="00707159">
      <w:pPr>
        <w:pStyle w:val="Estilo"/>
      </w:pPr>
      <w:r>
        <w:t>XXXVII. Determinación de usos, destinos y reservas: Actos de derecho público que correspond</w:t>
      </w:r>
      <w:r>
        <w:t>e autorizar a los ayuntamientos, conforme a lo dispuesto en los planes y programas de desarrollo urbano, a fin de establecer zonas, clasificar las áreas y predios de un centro de población y precisar los usos permitidos, prohibidos y condicionados, así com</w:t>
      </w:r>
      <w:r>
        <w:t>o sus normas de utilización, a las cuales se sujetarán al aprovechamiento público, privado y social de los mismos, los cuales no podrán ser modificados por resolución judicial estatal dentro de los seis años siguientes de vigencia;</w:t>
      </w:r>
    </w:p>
    <w:p w:rsidR="004D2256" w:rsidRDefault="004D2256">
      <w:pPr>
        <w:pStyle w:val="Estilo"/>
      </w:pPr>
    </w:p>
    <w:p w:rsidR="004D2256" w:rsidRDefault="00707159">
      <w:pPr>
        <w:pStyle w:val="Estilo"/>
      </w:pPr>
      <w:r>
        <w:t>XXXVIII. Directores res</w:t>
      </w:r>
      <w:r>
        <w:t>ponsables: Profesionales facultados por la ley, con la capacidad para asumir la responsabilidad técnica para elaborar o revisar los proyectos, promover su autorización, construir y supervisar las obras de edificación y urbanización, avalando que estas cump</w:t>
      </w:r>
      <w:r>
        <w:t>lan con lo establecido por este Código y reglamentos en materia de la planeación, diseño urbano, ingeniería urbana o edificación, según sea su especialidad;</w:t>
      </w:r>
    </w:p>
    <w:p w:rsidR="004D2256" w:rsidRDefault="004D2256">
      <w:pPr>
        <w:pStyle w:val="Estilo"/>
      </w:pPr>
    </w:p>
    <w:p w:rsidR="004D2256" w:rsidRDefault="00707159">
      <w:pPr>
        <w:pStyle w:val="Estilo"/>
      </w:pPr>
      <w:r>
        <w:t>XXXIX. Diseño urbano universal: Diseño basado en la movilidad, accesibilidad y eliminación de barr</w:t>
      </w:r>
      <w:r>
        <w:t>eras, que facilita la utilización de los espacios y servicios, sin necesidad de adaptación;</w:t>
      </w:r>
    </w:p>
    <w:p w:rsidR="004D2256" w:rsidRDefault="004D2256">
      <w:pPr>
        <w:pStyle w:val="Estilo"/>
      </w:pPr>
    </w:p>
    <w:p w:rsidR="004D2256" w:rsidRDefault="00707159">
      <w:pPr>
        <w:pStyle w:val="Estilo"/>
      </w:pPr>
      <w:r>
        <w:t>XL. Equipamiento urbano: Conjunto de inmuebles, construcciones, instalaciones y mobiliario, utilizados para prestar a la población los servicios urbanos y desarrol</w:t>
      </w:r>
      <w:r>
        <w:t>lar las actividades económicas;</w:t>
      </w:r>
    </w:p>
    <w:p w:rsidR="004D2256" w:rsidRDefault="004D2256">
      <w:pPr>
        <w:pStyle w:val="Estilo"/>
      </w:pPr>
    </w:p>
    <w:p w:rsidR="004D2256" w:rsidRDefault="00707159">
      <w:pPr>
        <w:pStyle w:val="Estilo"/>
      </w:pPr>
      <w:r>
        <w:t>XLI. Estudio de impacto ambiental: Análisis de carácter interdisciplinario, basado en estudios de campo y gabinete, encaminado a identificar, interpretar, valorar, prevenir, mitigar y comunicar los efectos de una obra, acti</w:t>
      </w:r>
      <w:r>
        <w:t>vidad o proyecto sobre el medio ambiente, de conformidad con este Código y la ley de la materia;</w:t>
      </w:r>
    </w:p>
    <w:p w:rsidR="004D2256" w:rsidRDefault="004D2256">
      <w:pPr>
        <w:pStyle w:val="Estilo"/>
      </w:pPr>
    </w:p>
    <w:p w:rsidR="004D2256" w:rsidRDefault="00707159">
      <w:pPr>
        <w:pStyle w:val="Estilo"/>
      </w:pPr>
      <w:r>
        <w:t>XLII. Expansión urbana: Crecimiento de los centros de población que implica la transformación de suelo rural a urbano, mediante la ejecución de obras material</w:t>
      </w:r>
      <w:r>
        <w:t>es que incluyan infraestructura y equipamiento para brindar servicios y accesibilidad, así como garantizar la calidad de vida de sus habitantes, en áreas de reservas para su aprovechamiento en su uso y destinos específicos;</w:t>
      </w:r>
    </w:p>
    <w:p w:rsidR="004D2256" w:rsidRDefault="004D2256">
      <w:pPr>
        <w:pStyle w:val="Estilo"/>
      </w:pPr>
    </w:p>
    <w:p w:rsidR="004D2256" w:rsidRDefault="00707159">
      <w:pPr>
        <w:pStyle w:val="Estilo"/>
      </w:pPr>
      <w:r>
        <w:t>XLIII. Índice de edificación: U</w:t>
      </w:r>
      <w:r>
        <w:t>nidad de medida que sirve para conocer cuántas viviendas o unidades privativas pueden ser edificadas dentro de un mismo predio o lote en las zonas habitacionales;</w:t>
      </w:r>
    </w:p>
    <w:p w:rsidR="004D2256" w:rsidRDefault="004D2256">
      <w:pPr>
        <w:pStyle w:val="Estilo"/>
      </w:pPr>
    </w:p>
    <w:p w:rsidR="004D2256" w:rsidRDefault="00707159">
      <w:pPr>
        <w:pStyle w:val="Estilo"/>
      </w:pPr>
      <w:r>
        <w:t xml:space="preserve">XLIV. Integración urbanística: Conjunto de elementos que permiten establecer la congruencia </w:t>
      </w:r>
      <w:r>
        <w:t xml:space="preserve">e integración funcional de las obras de urbanización o edificación de un predio, en relación con el medio ambiente y los usos y destinos del suelo, que se determinan para el mismo en el plan o programa de desarrollo urbano y se certificaron en el dictamen </w:t>
      </w:r>
      <w:r>
        <w:t>de trazo, usos y destinos específicos;</w:t>
      </w:r>
    </w:p>
    <w:p w:rsidR="004D2256" w:rsidRDefault="004D2256">
      <w:pPr>
        <w:pStyle w:val="Estilo"/>
      </w:pPr>
    </w:p>
    <w:p w:rsidR="004D2256" w:rsidRDefault="00707159">
      <w:pPr>
        <w:pStyle w:val="Estilo"/>
      </w:pPr>
      <w:r>
        <w:t>XLV. Licencia: Acto administrativo expedido por la Dependencia Municipal previo pago de derechos establecidos en las leyes de ingresos vigentes, mediante el cual se precisan los derechos y obligaciones específicos pa</w:t>
      </w:r>
      <w:r>
        <w:t>ra ejecutar obras o realizar acciones determinadas, en relación con una persona física o jurídica determinada, que deberán cumplirse en el plazo o término que se establezca. Cuando una licencia se emita en forma simultánea con una autorización, para su vig</w:t>
      </w:r>
      <w:r>
        <w:t>encia a efectos indefinidos o limitados, se entenderán como dos actos administrativos diversos;</w:t>
      </w:r>
    </w:p>
    <w:p w:rsidR="004D2256" w:rsidRDefault="004D2256">
      <w:pPr>
        <w:pStyle w:val="Estilo"/>
      </w:pPr>
    </w:p>
    <w:p w:rsidR="004D2256" w:rsidRDefault="00707159">
      <w:pPr>
        <w:pStyle w:val="Estilo"/>
      </w:pPr>
      <w:r>
        <w:t>XLVI. Lote: Fracción de un predio resultado de su división, debidamente deslindado e incorporado;</w:t>
      </w:r>
    </w:p>
    <w:p w:rsidR="004D2256" w:rsidRDefault="004D2256">
      <w:pPr>
        <w:pStyle w:val="Estilo"/>
      </w:pPr>
    </w:p>
    <w:p w:rsidR="004D2256" w:rsidRDefault="00707159">
      <w:pPr>
        <w:pStyle w:val="Estilo"/>
      </w:pPr>
      <w:r>
        <w:t>XLVII. Lotificación: Partición de un predio urbanizado en do</w:t>
      </w:r>
      <w:r>
        <w:t>s o más fracciones;</w:t>
      </w:r>
    </w:p>
    <w:p w:rsidR="004D2256" w:rsidRDefault="004D2256">
      <w:pPr>
        <w:pStyle w:val="Estilo"/>
      </w:pPr>
    </w:p>
    <w:p w:rsidR="004D2256" w:rsidRDefault="00707159">
      <w:pPr>
        <w:pStyle w:val="Estilo"/>
      </w:pPr>
      <w:r>
        <w:t>XLVIII. Manifestación de Impacto Urbano Regional: Estudio, que deberá realizarse en los casos que sea modificada la zonificación de un programa o plan de desarrollo urbano, sobre la alteración que pueda causar alguna obra pública o pri</w:t>
      </w:r>
      <w:r>
        <w:t>vada, que por su funcionamiento, forma o magnitud afecte la infraestructura, los servicios públicos de un área, el espacio, la imagen y paisaje urbanos o la estructura socioeconómica; que genere especulación inmobiliaria o de bienes y servicios; que signif</w:t>
      </w:r>
      <w:r>
        <w:t>ique un riesgo para la vida, la salud o los bienes de la comunidad; que implique el desplazamiento o expulsión de la comunidad, o que determine una afectación para el patrimonio cultural del centro de población;</w:t>
      </w:r>
    </w:p>
    <w:p w:rsidR="004D2256" w:rsidRDefault="004D2256">
      <w:pPr>
        <w:pStyle w:val="Estilo"/>
      </w:pPr>
    </w:p>
    <w:p w:rsidR="004D2256" w:rsidRDefault="00707159">
      <w:pPr>
        <w:pStyle w:val="Estilo"/>
      </w:pPr>
      <w:r>
        <w:t xml:space="preserve">XLIX. Mejoramiento: Acción dirigida a </w:t>
      </w:r>
      <w:r>
        <w:t>reordenar y renovar las zonas deterioradas o de incipiente desarrollo del territorio estatal o de un centro de población; así como la regularización de los asentamientos humanos;</w:t>
      </w:r>
    </w:p>
    <w:p w:rsidR="004D2256" w:rsidRDefault="004D2256">
      <w:pPr>
        <w:pStyle w:val="Estilo"/>
      </w:pPr>
    </w:p>
    <w:p w:rsidR="004D2256" w:rsidRDefault="00707159">
      <w:pPr>
        <w:pStyle w:val="Estilo"/>
      </w:pPr>
      <w:r>
        <w:t xml:space="preserve">L. Metropolización: Proceso que implica la asociación tendencial o inducida </w:t>
      </w:r>
      <w:r>
        <w:t>de un conglomerado urbano con características económicas, sociales, funcionales y productivas comunes, que propicia mejoras en los flujos de bienes, personas y servicios interconectados en sus territorios;</w:t>
      </w:r>
    </w:p>
    <w:p w:rsidR="004D2256" w:rsidRDefault="004D2256">
      <w:pPr>
        <w:pStyle w:val="Estilo"/>
      </w:pPr>
    </w:p>
    <w:p w:rsidR="004D2256" w:rsidRDefault="00707159">
      <w:pPr>
        <w:pStyle w:val="Estilo"/>
      </w:pPr>
      <w:r>
        <w:t>LI. Movilidad urbana sustentable: Política públic</w:t>
      </w:r>
      <w:r>
        <w:t>a que coordina los sectores ambiental, de transporte y de desarrollo urbano, con la finalidad de mejorar la calidad del espacio público;</w:t>
      </w:r>
    </w:p>
    <w:p w:rsidR="004D2256" w:rsidRDefault="004D2256">
      <w:pPr>
        <w:pStyle w:val="Estilo"/>
      </w:pPr>
    </w:p>
    <w:p w:rsidR="004D2256" w:rsidRDefault="00707159">
      <w:pPr>
        <w:pStyle w:val="Estilo"/>
      </w:pPr>
      <w:r>
        <w:t xml:space="preserve">LII. Obras de edificación: Todas aquellas acciones de adecuación espacial, públicas o privadas, necesarias a realizar </w:t>
      </w:r>
      <w:r>
        <w:t>en un predio urbano, para permitir su uso o destino;</w:t>
      </w:r>
    </w:p>
    <w:p w:rsidR="004D2256" w:rsidRDefault="004D2256">
      <w:pPr>
        <w:pStyle w:val="Estilo"/>
      </w:pPr>
    </w:p>
    <w:p w:rsidR="004D2256" w:rsidRDefault="00707159">
      <w:pPr>
        <w:pStyle w:val="Estilo"/>
      </w:pPr>
      <w:r>
        <w:t>LIII. Obras de infraestructura básica: Redes generales que permiten suministrar en las distintas unidades territoriales y áreas que integran el centro de población, los servicios públicos de vialidad pr</w:t>
      </w:r>
      <w:r>
        <w:t>imaria municipal, agua potable, drenaje sanitario y pluvial, energéticos y telecomunicaciones;</w:t>
      </w:r>
    </w:p>
    <w:p w:rsidR="004D2256" w:rsidRDefault="004D2256">
      <w:pPr>
        <w:pStyle w:val="Estilo"/>
      </w:pPr>
    </w:p>
    <w:p w:rsidR="004D2256" w:rsidRDefault="00707159">
      <w:pPr>
        <w:pStyle w:val="Estilo"/>
      </w:pPr>
      <w:r>
        <w:t>LIV. Obras de urbanización: Todas aquellas acciones técnicas realizadas con la finalidad de transformar el suelo rústico en urbano; o bien, adecuar, conservar o</w:t>
      </w:r>
      <w:r>
        <w:t xml:space="preserve"> mejorar los predios de dominio público, redes de infraestructura y equipamiento destinados a la prestación de servicios urbanos;</w:t>
      </w:r>
    </w:p>
    <w:p w:rsidR="004D2256" w:rsidRDefault="004D2256">
      <w:pPr>
        <w:pStyle w:val="Estilo"/>
      </w:pPr>
    </w:p>
    <w:p w:rsidR="004D2256" w:rsidRDefault="00707159">
      <w:pPr>
        <w:pStyle w:val="Estilo"/>
      </w:pPr>
      <w:r>
        <w:t>LV. Ordenamiento territorial: Proceso de distribución equilibrada y sustentable de la población y de sus actividades económic</w:t>
      </w:r>
      <w:r>
        <w:t>as;</w:t>
      </w:r>
    </w:p>
    <w:p w:rsidR="004D2256" w:rsidRDefault="004D2256">
      <w:pPr>
        <w:pStyle w:val="Estilo"/>
      </w:pPr>
    </w:p>
    <w:p w:rsidR="004D2256" w:rsidRDefault="00707159">
      <w:pPr>
        <w:pStyle w:val="Estilo"/>
      </w:pPr>
      <w:r>
        <w:t>LVI. Ordenamiento ecológico: Instrumento de política ambiental cuyo objeto es regular o inducir el uso del suelo y las actividades productivas, con el fin de lograr la protección del medio ambiente y la preservación y el aprovechamiento sustentable de</w:t>
      </w:r>
      <w:r>
        <w:t xml:space="preserve"> los recursos naturales, a partir del análisis de las tendencias de deterioro y las potencialidades de aprovechamiento de los mismos;</w:t>
      </w:r>
    </w:p>
    <w:p w:rsidR="004D2256" w:rsidRDefault="004D2256">
      <w:pPr>
        <w:pStyle w:val="Estilo"/>
      </w:pPr>
    </w:p>
    <w:p w:rsidR="004D2256" w:rsidRDefault="00707159">
      <w:pPr>
        <w:pStyle w:val="Estilo"/>
      </w:pPr>
      <w:r>
        <w:t>LVII. Organismos de Participación Social, Ciudadana y Vecinal: Personas jurídicas con actividades orientadas a mejorar la</w:t>
      </w:r>
      <w:r>
        <w:t xml:space="preserve"> calidad de vida de la ciudadanía, la participación y el acceso a bienes y servicios públicos y en su caso la promoción e investigación del desarrollo urbano;</w:t>
      </w:r>
    </w:p>
    <w:p w:rsidR="004D2256" w:rsidRDefault="004D2256">
      <w:pPr>
        <w:pStyle w:val="Estilo"/>
      </w:pPr>
    </w:p>
    <w:p w:rsidR="004D2256" w:rsidRDefault="00707159">
      <w:pPr>
        <w:pStyle w:val="Estilo"/>
      </w:pPr>
      <w:r>
        <w:t>LVIII. Patrimonio Cultural: El que sea reconocido o declarado como tal, de conformidad con la Le</w:t>
      </w:r>
      <w:r>
        <w:t>y de Patrimonio Cultural del Estado de Jalisco y sus Municipios, y su reglamento;</w:t>
      </w:r>
    </w:p>
    <w:p w:rsidR="004D2256" w:rsidRDefault="004D2256">
      <w:pPr>
        <w:pStyle w:val="Estilo"/>
      </w:pPr>
    </w:p>
    <w:p w:rsidR="004D2256" w:rsidRDefault="00707159">
      <w:pPr>
        <w:pStyle w:val="Estilo"/>
      </w:pPr>
      <w:r>
        <w:t xml:space="preserve">LIX. Proyecto Ejecutivo: Conjunto de elementos que tipifican, describen y especifican detalladamente las obras de edificación, restauración e infraestructura, en cualquiera </w:t>
      </w:r>
      <w:r>
        <w:t>de sus géneros, plasmadas en planos y que integran los documentos y estudios técnicos necesarios para la ejecución, con apego a las reglamentaciones aplicables; elaborados por un director responsable de proyecto o varios con especialidad en la materia;</w:t>
      </w:r>
    </w:p>
    <w:p w:rsidR="004D2256" w:rsidRDefault="004D2256">
      <w:pPr>
        <w:pStyle w:val="Estilo"/>
      </w:pPr>
    </w:p>
    <w:p w:rsidR="004D2256" w:rsidRDefault="00707159">
      <w:pPr>
        <w:pStyle w:val="Estilo"/>
      </w:pPr>
      <w:r>
        <w:t>LX</w:t>
      </w:r>
      <w:r>
        <w:t xml:space="preserve">. Proyecto Definitivo de Urbanización: Documento que integra el conjunto de elementos que tipifican, describen y especifican detalladamente las acciones urbanísticas, y que incluyen los estudios técnicos necesarios para autorizar su ejecución, con apego a </w:t>
      </w:r>
      <w:r>
        <w:t>las reglamentaciones aplicables; elaborado por un director responsable de proyecto o varios, con especialidad en la materia;</w:t>
      </w:r>
    </w:p>
    <w:p w:rsidR="004D2256" w:rsidRDefault="004D2256">
      <w:pPr>
        <w:pStyle w:val="Estilo"/>
      </w:pPr>
    </w:p>
    <w:p w:rsidR="004D2256" w:rsidRDefault="00707159">
      <w:pPr>
        <w:pStyle w:val="Estilo"/>
      </w:pPr>
      <w:r>
        <w:t xml:space="preserve">LXI. Predio o suelo, urbano o urbanizado: Aquel localizado en una zona donde se concluyeron las obras de urbanización autorizadas </w:t>
      </w:r>
      <w:r>
        <w:t>y recibidas por la Dependencia municipal respectiva y ha quedado inscrito como tal en el Registro Público de la Propiedad;</w:t>
      </w:r>
    </w:p>
    <w:p w:rsidR="004D2256" w:rsidRDefault="004D2256">
      <w:pPr>
        <w:pStyle w:val="Estilo"/>
      </w:pPr>
    </w:p>
    <w:p w:rsidR="004D2256" w:rsidRDefault="00707159">
      <w:pPr>
        <w:pStyle w:val="Estilo"/>
      </w:pPr>
      <w:r>
        <w:t>LXII. Predio rural: Predio localizado fuera del límite del centro de población, cuyo uso corresponde principalmente a las actividade</w:t>
      </w:r>
      <w:r>
        <w:t>s productivas o de aprovechamiento del sector primario, así como de funciones ambientales naturales;</w:t>
      </w:r>
    </w:p>
    <w:p w:rsidR="004D2256" w:rsidRDefault="004D2256">
      <w:pPr>
        <w:pStyle w:val="Estilo"/>
      </w:pPr>
    </w:p>
    <w:p w:rsidR="004D2256" w:rsidRDefault="00707159">
      <w:pPr>
        <w:pStyle w:val="Estilo"/>
      </w:pPr>
      <w:r>
        <w:t>LXIII. Predio rústico: Todo predio localizado en un área o zona que carece o donde no se concluyeron obras de urbanización autorizadas y por ello, no tien</w:t>
      </w:r>
      <w:r>
        <w:t>e la disponibilidad de servicios públicos;</w:t>
      </w:r>
    </w:p>
    <w:p w:rsidR="004D2256" w:rsidRDefault="004D2256">
      <w:pPr>
        <w:pStyle w:val="Estilo"/>
      </w:pPr>
    </w:p>
    <w:p w:rsidR="004D2256" w:rsidRDefault="00707159">
      <w:pPr>
        <w:pStyle w:val="Estilo"/>
      </w:pPr>
      <w:r>
        <w:t>LXIV. Predio rústico intra-urbano: Superficies de terreno, comprendidos dentro de las áreas urbanizadas que no han sido incorporados al municipio, en los términos del presente Código;</w:t>
      </w:r>
    </w:p>
    <w:p w:rsidR="004D2256" w:rsidRDefault="004D2256">
      <w:pPr>
        <w:pStyle w:val="Estilo"/>
      </w:pPr>
    </w:p>
    <w:p w:rsidR="004D2256" w:rsidRDefault="00707159">
      <w:pPr>
        <w:pStyle w:val="Estilo"/>
      </w:pPr>
      <w:r>
        <w:t>LXV. Provisiones: Áreas que</w:t>
      </w:r>
      <w:r>
        <w:t xml:space="preserve"> serán utilizadas para la fundación de un centro de población;</w:t>
      </w:r>
    </w:p>
    <w:p w:rsidR="004D2256" w:rsidRDefault="004D2256">
      <w:pPr>
        <w:pStyle w:val="Estilo"/>
      </w:pPr>
    </w:p>
    <w:p w:rsidR="004D2256" w:rsidRDefault="00707159">
      <w:pPr>
        <w:pStyle w:val="Estilo"/>
      </w:pPr>
      <w:r>
        <w:t>LXVI. Región Metropolitana: Delimitación geográfica integrada por un Área Metropolitana y uno o más centros de población, geográficamente cercanos, con tendencias de crecimiento que los acerqu</w:t>
      </w:r>
      <w:r>
        <w:t>en y relaciones socioeconómicas, declara (sic) oficialmente con ese carácter por decreto del Congreso del Estado;</w:t>
      </w:r>
    </w:p>
    <w:p w:rsidR="004D2256" w:rsidRDefault="004D2256">
      <w:pPr>
        <w:pStyle w:val="Estilo"/>
      </w:pPr>
    </w:p>
    <w:p w:rsidR="004D2256" w:rsidRDefault="00707159">
      <w:pPr>
        <w:pStyle w:val="Estilo"/>
      </w:pPr>
      <w:r>
        <w:t>LXVII. Relotificación: Cambio en la distribución o dimensiones de los lotes en un predio, cuyas características hayan sido autorizadas con an</w:t>
      </w:r>
      <w:r>
        <w:t>terioridad;</w:t>
      </w:r>
    </w:p>
    <w:p w:rsidR="004D2256" w:rsidRDefault="004D2256">
      <w:pPr>
        <w:pStyle w:val="Estilo"/>
      </w:pPr>
    </w:p>
    <w:p w:rsidR="004D2256" w:rsidRDefault="00707159">
      <w:pPr>
        <w:pStyle w:val="Estilo"/>
      </w:pPr>
      <w:r>
        <w:t>LXVIII. Renovación urbana: Transformación o mejoramiento de las áreas de los centros de población, mediante la ejecución de obras materiales para el saneamiento y reposición de sus elementos de dominio público, pudiendo implicar un cambio en l</w:t>
      </w:r>
      <w:r>
        <w:t>as relaciones de propiedad y tenencia del suelo, así como la modificación de usos y destinos de predios o fincas;</w:t>
      </w:r>
    </w:p>
    <w:p w:rsidR="004D2256" w:rsidRDefault="004D2256">
      <w:pPr>
        <w:pStyle w:val="Estilo"/>
      </w:pPr>
    </w:p>
    <w:p w:rsidR="004D2256" w:rsidRDefault="00707159">
      <w:pPr>
        <w:pStyle w:val="Estilo"/>
      </w:pPr>
      <w:r>
        <w:t>LXIX. Reservas: Áreas de un centro de población, que serán utilizadas para su futuro crecimiento;</w:t>
      </w:r>
    </w:p>
    <w:p w:rsidR="004D2256" w:rsidRDefault="004D2256">
      <w:pPr>
        <w:pStyle w:val="Estilo"/>
      </w:pPr>
    </w:p>
    <w:p w:rsidR="004D2256" w:rsidRDefault="00707159">
      <w:pPr>
        <w:pStyle w:val="Estilo"/>
      </w:pPr>
      <w:r>
        <w:t>LXX. Reservas territoriales: Aquellas rese</w:t>
      </w:r>
      <w:r>
        <w:t>rvas que se integren al dominio de la Federación, el Estado o los Municipios;</w:t>
      </w:r>
    </w:p>
    <w:p w:rsidR="004D2256" w:rsidRDefault="004D2256">
      <w:pPr>
        <w:pStyle w:val="Estilo"/>
      </w:pPr>
    </w:p>
    <w:p w:rsidR="004D2256" w:rsidRDefault="00707159">
      <w:pPr>
        <w:pStyle w:val="Estilo"/>
      </w:pPr>
      <w:r>
        <w:t>LXXI. Restricción frontal: Distancia que debe dejarse libre de construcción dentro de un lote, medida desde la línea del límite del lote con la vía pública o área común, hasta e</w:t>
      </w:r>
      <w:r>
        <w:t>l alineamiento de la edificación por todo el frente del mismo;</w:t>
      </w:r>
    </w:p>
    <w:p w:rsidR="004D2256" w:rsidRDefault="004D2256">
      <w:pPr>
        <w:pStyle w:val="Estilo"/>
      </w:pPr>
    </w:p>
    <w:p w:rsidR="004D2256" w:rsidRDefault="00707159">
      <w:pPr>
        <w:pStyle w:val="Estilo"/>
      </w:pPr>
      <w:r>
        <w:t>LXXII. Restricción lateral: Distancia que debe dejarse libre de construcción dentro de un lote, medida desde la línea de la colindancia lateral hasta el inicio permisible de la edificación, po</w:t>
      </w:r>
      <w:r>
        <w:t>r toda la longitud de dicho lindero o por una profundidad variable;</w:t>
      </w:r>
    </w:p>
    <w:p w:rsidR="004D2256" w:rsidRDefault="004D2256">
      <w:pPr>
        <w:pStyle w:val="Estilo"/>
      </w:pPr>
    </w:p>
    <w:p w:rsidR="004D2256" w:rsidRDefault="00707159">
      <w:pPr>
        <w:pStyle w:val="Estilo"/>
      </w:pPr>
      <w:r>
        <w:t>LXXIII. Restricción posterior: Distancia en la cual se restringe la altura o la distancia de la construcción dentro de un lote, con objeto de no afectar la privacidad y el asoleamiento de</w:t>
      </w:r>
      <w:r>
        <w:t xml:space="preserve"> las propiedades vecinas, medida desde la línea de propiedad de la colindancia posterior;</w:t>
      </w:r>
    </w:p>
    <w:p w:rsidR="004D2256" w:rsidRDefault="004D2256">
      <w:pPr>
        <w:pStyle w:val="Estilo"/>
      </w:pPr>
    </w:p>
    <w:p w:rsidR="004D2256" w:rsidRDefault="00707159">
      <w:pPr>
        <w:pStyle w:val="Estilo"/>
      </w:pPr>
      <w:r>
        <w:t>LXXIV. Servicios urbanos: Actividades operativas públicas administradas en forma directa por la autoridad competente o mediante concesiones a los particulares, a fin</w:t>
      </w:r>
      <w:r>
        <w:t xml:space="preserve"> de satisfacer necesidades colectivas en los centros de población;</w:t>
      </w:r>
    </w:p>
    <w:p w:rsidR="004D2256" w:rsidRDefault="004D2256">
      <w:pPr>
        <w:pStyle w:val="Estilo"/>
      </w:pPr>
    </w:p>
    <w:p w:rsidR="004D2256" w:rsidRDefault="00707159">
      <w:pPr>
        <w:pStyle w:val="Estilo"/>
      </w:pPr>
      <w:r>
        <w:t>LXXV. Sistema de Transferencia de Derechos de Desarrollo Urbano: Conjunto de normas, procedimientos e instrumentos que permiten ceder los derechos excedentes o totales de intensidad de con</w:t>
      </w:r>
      <w:r>
        <w:t>strucción no edificados que le correspondan a un propietario respecto de su predio, en favor de un tercero, sujetándose a las disposiciones de los planes y programas y a la reglamentación municipal, siendo la aplicación de este instrumento, facultad exclus</w:t>
      </w:r>
      <w:r>
        <w:t>iva del Ayuntamiento;</w:t>
      </w:r>
    </w:p>
    <w:p w:rsidR="004D2256" w:rsidRDefault="004D2256">
      <w:pPr>
        <w:pStyle w:val="Estilo"/>
      </w:pPr>
    </w:p>
    <w:p w:rsidR="004D2256" w:rsidRDefault="00707159">
      <w:pPr>
        <w:pStyle w:val="Estilo"/>
      </w:pPr>
      <w:r>
        <w:t>LXXVI. Subdivisión: Partición de un predio en dos o más fracciones, para su utilización independiente en los términos señalados en el presente Código;</w:t>
      </w:r>
    </w:p>
    <w:p w:rsidR="004D2256" w:rsidRDefault="004D2256">
      <w:pPr>
        <w:pStyle w:val="Estilo"/>
      </w:pPr>
    </w:p>
    <w:p w:rsidR="004D2256" w:rsidRDefault="00707159">
      <w:pPr>
        <w:pStyle w:val="Estilo"/>
      </w:pPr>
      <w:r>
        <w:t>LXXVII. Suelo urbanizable: Aquel cuyas características lo hacen susceptible de ap</w:t>
      </w:r>
      <w:r>
        <w:t>rovechamiento en la fundación o crecimiento de los centros de población, sin detrimento del equilibrio ecológico y áreas de conservación, por lo que se señalará para establecer las correspondientes provisiones y reservas;</w:t>
      </w:r>
    </w:p>
    <w:p w:rsidR="004D2256" w:rsidRDefault="004D2256">
      <w:pPr>
        <w:pStyle w:val="Estilo"/>
      </w:pPr>
    </w:p>
    <w:p w:rsidR="004D2256" w:rsidRDefault="00707159">
      <w:pPr>
        <w:pStyle w:val="Estilo"/>
      </w:pPr>
      <w:r>
        <w:t xml:space="preserve">LXXVIII. Suelo no-urbanizable: </w:t>
      </w:r>
      <w:r>
        <w:t>Aquel cuyas características de valor ambiental, paisajístico, cultural, científico, régimen de dominio público, o riesgos que representa, no es susceptible de aprovechamiento en la fundación o crecimiento de los asentamientos humanos;</w:t>
      </w:r>
    </w:p>
    <w:p w:rsidR="004D2256" w:rsidRDefault="004D2256">
      <w:pPr>
        <w:pStyle w:val="Estilo"/>
      </w:pPr>
    </w:p>
    <w:p w:rsidR="004D2256" w:rsidRDefault="00707159">
      <w:pPr>
        <w:pStyle w:val="Estilo"/>
      </w:pPr>
      <w:r>
        <w:t xml:space="preserve">LXXIX. Superficie </w:t>
      </w:r>
      <w:r>
        <w:t>edificable: Área de un lote o predio que puede ser ocupado por la edificación y corresponde a la proyección horizontal de la misma, excluyendo los salientes de los techos, cuando son permitidos;</w:t>
      </w:r>
    </w:p>
    <w:p w:rsidR="004D2256" w:rsidRDefault="004D2256">
      <w:pPr>
        <w:pStyle w:val="Estilo"/>
      </w:pPr>
    </w:p>
    <w:p w:rsidR="004D2256" w:rsidRDefault="00707159">
      <w:pPr>
        <w:pStyle w:val="Estilo"/>
      </w:pPr>
      <w:r>
        <w:t>LXXX. Unidad Privativa: Conjunto de bienes cuyo aprovechamie</w:t>
      </w:r>
      <w:r>
        <w:t>nto y libre disposición corresponden a un condominio;</w:t>
      </w:r>
    </w:p>
    <w:p w:rsidR="004D2256" w:rsidRDefault="004D2256">
      <w:pPr>
        <w:pStyle w:val="Estilo"/>
      </w:pPr>
    </w:p>
    <w:p w:rsidR="004D2256" w:rsidRDefault="00707159">
      <w:pPr>
        <w:pStyle w:val="Estilo"/>
      </w:pPr>
      <w:r>
        <w:t>LXXXI. Usos: Fines particulares a que podrán dedicarse determinadas zonas, áreas y predios de un centro de población, en conjunción con los destinos determinados en los planes parciales de desarrollo u</w:t>
      </w:r>
      <w:r>
        <w:t>rbano expedidos por los ayuntamientos y los cuales no podrán ser modificados por la autoridad jurisdiccional estatal, dentro de los primeros seis años de su vigencia;</w:t>
      </w:r>
    </w:p>
    <w:p w:rsidR="004D2256" w:rsidRDefault="004D2256">
      <w:pPr>
        <w:pStyle w:val="Estilo"/>
      </w:pPr>
    </w:p>
    <w:p w:rsidR="004D2256" w:rsidRDefault="00707159">
      <w:pPr>
        <w:pStyle w:val="Estilo"/>
      </w:pPr>
      <w:r>
        <w:t>LXXXII. Utilización del suelo: Conjunción de Usos y Destinos del suelo;</w:t>
      </w:r>
    </w:p>
    <w:p w:rsidR="004D2256" w:rsidRDefault="004D2256">
      <w:pPr>
        <w:pStyle w:val="Estilo"/>
      </w:pPr>
    </w:p>
    <w:p w:rsidR="004D2256" w:rsidRDefault="00707159">
      <w:pPr>
        <w:pStyle w:val="Estilo"/>
      </w:pPr>
      <w:r>
        <w:t xml:space="preserve">LXXXIII. Zona: </w:t>
      </w:r>
      <w:r>
        <w:t>Predio o conjunto de predios que se tipifica, clasifica y delimita en función de la similitud o compatibilidad de las actividades a desempeñar, con una utilización del suelo predominante; y</w:t>
      </w:r>
    </w:p>
    <w:p w:rsidR="004D2256" w:rsidRDefault="004D2256">
      <w:pPr>
        <w:pStyle w:val="Estilo"/>
      </w:pPr>
    </w:p>
    <w:p w:rsidR="004D2256" w:rsidRDefault="00707159">
      <w:pPr>
        <w:pStyle w:val="Estilo"/>
      </w:pPr>
      <w:r>
        <w:t>LXXXIV. Zonificación: Determinación de las áreas que integran y d</w:t>
      </w:r>
      <w:r>
        <w:t>elimitan un centro de población; las zonas que identifiquen sus aprovechamientos predominantes, las reservas, usos y destinos, así como la delimitación de las áreas de conservación, mejoramiento y crecimiento del mismo.</w:t>
      </w:r>
    </w:p>
    <w:p w:rsidR="004D2256" w:rsidRDefault="004D2256">
      <w:pPr>
        <w:pStyle w:val="Estilo"/>
      </w:pPr>
    </w:p>
    <w:p w:rsidR="004D2256" w:rsidRDefault="004D2256">
      <w:pPr>
        <w:pStyle w:val="Estilo"/>
      </w:pPr>
    </w:p>
    <w:p w:rsidR="004D2256" w:rsidRDefault="00707159">
      <w:pPr>
        <w:pStyle w:val="Estilo"/>
      </w:pPr>
      <w:r>
        <w:t>TÍTULO SEGUNDO</w:t>
      </w:r>
    </w:p>
    <w:p w:rsidR="004D2256" w:rsidRDefault="004D2256">
      <w:pPr>
        <w:pStyle w:val="Estilo"/>
      </w:pPr>
    </w:p>
    <w:p w:rsidR="004D2256" w:rsidRDefault="00707159">
      <w:pPr>
        <w:pStyle w:val="Estilo"/>
      </w:pPr>
      <w:r>
        <w:t>DE LA CONCURRENCIA</w:t>
      </w:r>
      <w:r>
        <w:t xml:space="preserve"> Y COORDINACIÓN DE LAS AUTORIDADES</w:t>
      </w:r>
    </w:p>
    <w:p w:rsidR="004D2256" w:rsidRDefault="004D2256">
      <w:pPr>
        <w:pStyle w:val="Estilo"/>
      </w:pPr>
    </w:p>
    <w:p w:rsidR="004D2256" w:rsidRDefault="00707159">
      <w:pPr>
        <w:pStyle w:val="Estilo"/>
      </w:pPr>
      <w:r>
        <w:t>Artículo 6º. Son autoridades responsables de vigilar la observancia y aplicación del presente código, en el ámbito de sus respectivas competencias:</w:t>
      </w:r>
    </w:p>
    <w:p w:rsidR="004D2256" w:rsidRDefault="004D2256">
      <w:pPr>
        <w:pStyle w:val="Estilo"/>
      </w:pPr>
    </w:p>
    <w:p w:rsidR="004D2256" w:rsidRDefault="00707159">
      <w:pPr>
        <w:pStyle w:val="Estilo"/>
      </w:pPr>
      <w:r>
        <w:t>I. El Congreso del Estado;</w:t>
      </w:r>
    </w:p>
    <w:p w:rsidR="004D2256" w:rsidRDefault="004D2256">
      <w:pPr>
        <w:pStyle w:val="Estilo"/>
      </w:pPr>
    </w:p>
    <w:p w:rsidR="004D2256" w:rsidRDefault="00707159">
      <w:pPr>
        <w:pStyle w:val="Estilo"/>
      </w:pPr>
      <w:r>
        <w:t>II. El Gobernador del Estado, quien ejercer</w:t>
      </w:r>
      <w:r>
        <w:t>á sus atribuciones ya sea directamente o a través de las dependencias y unidades administrativas que señala este código;</w:t>
      </w:r>
    </w:p>
    <w:p w:rsidR="004D2256" w:rsidRDefault="004D2256">
      <w:pPr>
        <w:pStyle w:val="Estilo"/>
      </w:pPr>
    </w:p>
    <w:p w:rsidR="004D2256" w:rsidRDefault="00707159">
      <w:pPr>
        <w:pStyle w:val="Estilo"/>
      </w:pPr>
      <w:r>
        <w:t>III. Los Ayuntamientos o los presidentes municipales, quienes ejercerán sus atribuciones por sí o a través de los titulares de las áre</w:t>
      </w:r>
      <w:r>
        <w:t>as de desarrollo urbano en las dependencias municipales que correspondan, conforme a las disposiciones jurídicas aplicables, y</w:t>
      </w:r>
    </w:p>
    <w:p w:rsidR="004D2256" w:rsidRDefault="004D2256">
      <w:pPr>
        <w:pStyle w:val="Estilo"/>
      </w:pPr>
    </w:p>
    <w:p w:rsidR="004D2256" w:rsidRDefault="00707159">
      <w:pPr>
        <w:pStyle w:val="Estilo"/>
      </w:pPr>
      <w:r>
        <w:t>IV. La Procuraduría de Desarrollo Urbano;</w:t>
      </w:r>
    </w:p>
    <w:p w:rsidR="004D2256" w:rsidRDefault="004D2256">
      <w:pPr>
        <w:pStyle w:val="Estilo"/>
      </w:pPr>
    </w:p>
    <w:p w:rsidR="004D2256" w:rsidRDefault="004D2256">
      <w:pPr>
        <w:pStyle w:val="Estilo"/>
      </w:pPr>
    </w:p>
    <w:p w:rsidR="004D2256" w:rsidRDefault="00707159">
      <w:pPr>
        <w:pStyle w:val="Estilo"/>
      </w:pPr>
      <w:r>
        <w:t>CAPITULO I</w:t>
      </w:r>
    </w:p>
    <w:p w:rsidR="004D2256" w:rsidRDefault="004D2256">
      <w:pPr>
        <w:pStyle w:val="Estilo"/>
      </w:pPr>
    </w:p>
    <w:p w:rsidR="004D2256" w:rsidRDefault="00707159">
      <w:pPr>
        <w:pStyle w:val="Estilo"/>
      </w:pPr>
      <w:r>
        <w:t>Del Congreso del Estado</w:t>
      </w:r>
    </w:p>
    <w:p w:rsidR="004D2256" w:rsidRDefault="004D2256">
      <w:pPr>
        <w:pStyle w:val="Estilo"/>
      </w:pPr>
    </w:p>
    <w:p w:rsidR="004D2256" w:rsidRDefault="00707159">
      <w:pPr>
        <w:pStyle w:val="Estilo"/>
      </w:pPr>
      <w:r>
        <w:t xml:space="preserve">Artículo 7º. Corresponde al Congreso del </w:t>
      </w:r>
      <w:r>
        <w:t>Estado:</w:t>
      </w:r>
    </w:p>
    <w:p w:rsidR="004D2256" w:rsidRDefault="004D2256">
      <w:pPr>
        <w:pStyle w:val="Estilo"/>
      </w:pPr>
    </w:p>
    <w:p w:rsidR="004D2256" w:rsidRDefault="00707159">
      <w:pPr>
        <w:pStyle w:val="Estilo"/>
      </w:pPr>
      <w:r>
        <w:t>I. Decretar la fundación de centros de población, previstos en el Programa Estatal de Desarrollo Urbano;</w:t>
      </w:r>
    </w:p>
    <w:p w:rsidR="004D2256" w:rsidRDefault="004D2256">
      <w:pPr>
        <w:pStyle w:val="Estilo"/>
      </w:pPr>
    </w:p>
    <w:p w:rsidR="004D2256" w:rsidRDefault="00707159">
      <w:pPr>
        <w:pStyle w:val="Estilo"/>
      </w:pPr>
      <w:r>
        <w:t xml:space="preserve">II. Verificar el registro y control de las áreas de cesión para destinos, que se deben aportar e integrar como bienes del dominio público al </w:t>
      </w:r>
      <w:r>
        <w:t>patrimonio municipal;</w:t>
      </w:r>
    </w:p>
    <w:p w:rsidR="004D2256" w:rsidRDefault="004D2256">
      <w:pPr>
        <w:pStyle w:val="Estilo"/>
      </w:pPr>
    </w:p>
    <w:p w:rsidR="004D2256" w:rsidRDefault="00707159">
      <w:pPr>
        <w:pStyle w:val="Estilo"/>
      </w:pPr>
      <w:r>
        <w:t>III. Aprobar la delimitación, y hacer la declaratoria de las áreas y regiones metropolitanas localizadas en el territorio del estado.</w:t>
      </w:r>
    </w:p>
    <w:p w:rsidR="004D2256" w:rsidRDefault="004D2256">
      <w:pPr>
        <w:pStyle w:val="Estilo"/>
      </w:pPr>
    </w:p>
    <w:p w:rsidR="004D2256" w:rsidRDefault="00707159">
      <w:pPr>
        <w:pStyle w:val="Estilo"/>
      </w:pPr>
      <w:r>
        <w:t>IV. Designar al Procurador de Desarrollo Urbano;</w:t>
      </w:r>
    </w:p>
    <w:p w:rsidR="004D2256" w:rsidRDefault="004D2256">
      <w:pPr>
        <w:pStyle w:val="Estilo"/>
      </w:pPr>
    </w:p>
    <w:p w:rsidR="004D2256" w:rsidRDefault="00707159">
      <w:pPr>
        <w:pStyle w:val="Estilo"/>
      </w:pPr>
      <w:r>
        <w:t xml:space="preserve">V. Intervenir para verificar el cumplimiento de </w:t>
      </w:r>
      <w:r>
        <w:t>este Código, de conformidad con las atribuciones que le competen;</w:t>
      </w:r>
    </w:p>
    <w:p w:rsidR="004D2256" w:rsidRDefault="004D2256">
      <w:pPr>
        <w:pStyle w:val="Estilo"/>
      </w:pPr>
    </w:p>
    <w:p w:rsidR="004D2256" w:rsidRDefault="00707159">
      <w:pPr>
        <w:pStyle w:val="Estilo"/>
      </w:pPr>
      <w:r>
        <w:t>VI. Establecer procedimientos de auditoría administrativa, a fin de verificar en su caso, la observancia de los programas y planes de desarrollo urbano y su zonificación, por parte de las a</w:t>
      </w:r>
      <w:r>
        <w:t>utoridades municipales facultadas para autorizar acciones urbanísticas y obras de edificación, y en general, el cumplimiento de las normas de zonificación y los procedimientos previstos en este ordenamiento, y</w:t>
      </w:r>
    </w:p>
    <w:p w:rsidR="004D2256" w:rsidRDefault="004D2256">
      <w:pPr>
        <w:pStyle w:val="Estilo"/>
      </w:pPr>
    </w:p>
    <w:p w:rsidR="004D2256" w:rsidRDefault="00707159">
      <w:pPr>
        <w:pStyle w:val="Estilo"/>
      </w:pPr>
      <w:r>
        <w:t>VII. Ejercer las demás atribuciones que se le</w:t>
      </w:r>
      <w:r>
        <w:t xml:space="preserve"> otorguen en el presente Código y otros ordenamientos.</w:t>
      </w:r>
    </w:p>
    <w:p w:rsidR="004D2256" w:rsidRDefault="004D2256">
      <w:pPr>
        <w:pStyle w:val="Estilo"/>
      </w:pPr>
    </w:p>
    <w:p w:rsidR="004D2256" w:rsidRDefault="004D2256">
      <w:pPr>
        <w:pStyle w:val="Estilo"/>
      </w:pPr>
    </w:p>
    <w:p w:rsidR="004D2256" w:rsidRDefault="00707159">
      <w:pPr>
        <w:pStyle w:val="Estilo"/>
      </w:pPr>
      <w:r>
        <w:t>CAPITULO II</w:t>
      </w:r>
    </w:p>
    <w:p w:rsidR="004D2256" w:rsidRDefault="004D2256">
      <w:pPr>
        <w:pStyle w:val="Estilo"/>
      </w:pPr>
    </w:p>
    <w:p w:rsidR="004D2256" w:rsidRDefault="00707159">
      <w:pPr>
        <w:pStyle w:val="Estilo"/>
      </w:pPr>
      <w:r>
        <w:t>Del Gobierno del Estado</w:t>
      </w:r>
    </w:p>
    <w:p w:rsidR="004D2256" w:rsidRDefault="004D2256">
      <w:pPr>
        <w:pStyle w:val="Estilo"/>
      </w:pPr>
    </w:p>
    <w:p w:rsidR="004D2256" w:rsidRDefault="004D2256">
      <w:pPr>
        <w:pStyle w:val="Estilo"/>
      </w:pPr>
    </w:p>
    <w:p w:rsidR="004D2256" w:rsidRDefault="00707159">
      <w:pPr>
        <w:pStyle w:val="Estilo"/>
      </w:pPr>
      <w:r>
        <w:t>Sección Primera</w:t>
      </w:r>
    </w:p>
    <w:p w:rsidR="004D2256" w:rsidRDefault="004D2256">
      <w:pPr>
        <w:pStyle w:val="Estilo"/>
      </w:pPr>
    </w:p>
    <w:p w:rsidR="004D2256" w:rsidRDefault="00707159">
      <w:pPr>
        <w:pStyle w:val="Estilo"/>
      </w:pPr>
      <w:r>
        <w:t>De las Atribuciones del Gobernador del Estado</w:t>
      </w:r>
    </w:p>
    <w:p w:rsidR="004D2256" w:rsidRDefault="004D2256">
      <w:pPr>
        <w:pStyle w:val="Estilo"/>
      </w:pPr>
    </w:p>
    <w:p w:rsidR="004D2256" w:rsidRDefault="00707159">
      <w:pPr>
        <w:pStyle w:val="Estilo"/>
      </w:pPr>
      <w:r>
        <w:t>Artículo 8º. Son atribuciones del Gobernador del Estado:</w:t>
      </w:r>
    </w:p>
    <w:p w:rsidR="004D2256" w:rsidRDefault="004D2256">
      <w:pPr>
        <w:pStyle w:val="Estilo"/>
      </w:pPr>
    </w:p>
    <w:p w:rsidR="004D2256" w:rsidRDefault="00707159">
      <w:pPr>
        <w:pStyle w:val="Estilo"/>
      </w:pPr>
      <w:r>
        <w:t xml:space="preserve">I. Establecer las políticas generales </w:t>
      </w:r>
      <w:r>
        <w:t>a las (sic) se sujetará la ordenación y regulación del desarrollo urbano en el territorio del Estado;</w:t>
      </w:r>
    </w:p>
    <w:p w:rsidR="004D2256" w:rsidRDefault="004D2256">
      <w:pPr>
        <w:pStyle w:val="Estilo"/>
      </w:pPr>
    </w:p>
    <w:p w:rsidR="004D2256" w:rsidRDefault="00707159">
      <w:pPr>
        <w:pStyle w:val="Estilo"/>
      </w:pPr>
      <w:r>
        <w:t>II. Promover ante el Congreso del Estado la fundación de nuevos centros de población previstos en los planes de desarrollo urbano;</w:t>
      </w:r>
    </w:p>
    <w:p w:rsidR="004D2256" w:rsidRDefault="004D2256">
      <w:pPr>
        <w:pStyle w:val="Estilo"/>
      </w:pPr>
    </w:p>
    <w:p w:rsidR="004D2256" w:rsidRDefault="00707159">
      <w:pPr>
        <w:pStyle w:val="Estilo"/>
      </w:pPr>
      <w:r>
        <w:t xml:space="preserve">III. Aprobar el Plan </w:t>
      </w:r>
      <w:r>
        <w:t>Estatal de Desarrollo Urbano;</w:t>
      </w:r>
    </w:p>
    <w:p w:rsidR="004D2256" w:rsidRDefault="004D2256">
      <w:pPr>
        <w:pStyle w:val="Estilo"/>
      </w:pPr>
    </w:p>
    <w:p w:rsidR="004D2256" w:rsidRDefault="00707159">
      <w:pPr>
        <w:pStyle w:val="Estilo"/>
      </w:pPr>
      <w:r>
        <w:t>IV. Participar de manera conjunta y coordinada con la Federación, los estados y los municipios, en la planeación del desarrollo urbano de las conurbaciones interestatales, en los términos de lo que establece la Ley General de</w:t>
      </w:r>
      <w:r>
        <w:t xml:space="preserve"> Asentamientos Humanos;</w:t>
      </w:r>
    </w:p>
    <w:p w:rsidR="004D2256" w:rsidRDefault="004D2256">
      <w:pPr>
        <w:pStyle w:val="Estilo"/>
      </w:pPr>
    </w:p>
    <w:p w:rsidR="004D2256" w:rsidRDefault="00707159">
      <w:pPr>
        <w:pStyle w:val="Estilo"/>
      </w:pPr>
      <w:r>
        <w:t>V. Publicar en el Periódico Oficial “El Estado de Jalisco” los programas y planes de su competencia, que hayan sido aprobados de conformidad con este código y ordenar su inscripción en el Registro Público de la Propiedad;</w:t>
      </w:r>
    </w:p>
    <w:p w:rsidR="004D2256" w:rsidRDefault="004D2256">
      <w:pPr>
        <w:pStyle w:val="Estilo"/>
      </w:pPr>
    </w:p>
    <w:p w:rsidR="004D2256" w:rsidRDefault="00707159">
      <w:pPr>
        <w:pStyle w:val="Estilo"/>
      </w:pPr>
      <w:r>
        <w:t>(REFORMA</w:t>
      </w:r>
      <w:r>
        <w:t>DA, P.O. 5 DE NOVIEMBRE DE 2015)</w:t>
      </w:r>
    </w:p>
    <w:p w:rsidR="004D2256" w:rsidRDefault="00707159">
      <w:pPr>
        <w:pStyle w:val="Estilo"/>
      </w:pPr>
      <w:r>
        <w:t xml:space="preserve">VI. Convenir con al Ayuntamiento que previamente lo solicite, que las dependencias y entidades competentes asuman de manera total o parcial, las funciones técnicas que les corresponden al Municipio en la aplicación de éste </w:t>
      </w:r>
      <w:r>
        <w:t>Código y ejecutar obras públicas municipales, cuando carezcan de los órganos administrativos correspondientes o la complejidad de los asuntos lo requiera;</w:t>
      </w:r>
    </w:p>
    <w:p w:rsidR="004D2256" w:rsidRDefault="004D2256">
      <w:pPr>
        <w:pStyle w:val="Estilo"/>
      </w:pPr>
    </w:p>
    <w:p w:rsidR="004D2256" w:rsidRDefault="00707159">
      <w:pPr>
        <w:pStyle w:val="Estilo"/>
      </w:pPr>
      <w:r>
        <w:t>VII. Participar, en los términos del acuerdo de coordinación respectivo, en la instrumentación de la</w:t>
      </w:r>
      <w:r>
        <w:t xml:space="preserve"> política integral de suelo urbano y reservas territoriales, que establece la Ley General de Asentamientos Humanos;</w:t>
      </w:r>
    </w:p>
    <w:p w:rsidR="004D2256" w:rsidRDefault="004D2256">
      <w:pPr>
        <w:pStyle w:val="Estilo"/>
      </w:pPr>
    </w:p>
    <w:p w:rsidR="004D2256" w:rsidRDefault="00707159">
      <w:pPr>
        <w:pStyle w:val="Estilo"/>
      </w:pPr>
      <w:r>
        <w:t>VIII. Intervenir en la regularización de la tenencia de la tierra urbana como acción de mejoramiento y establecer medidas para evitar la pr</w:t>
      </w:r>
      <w:r>
        <w:t>oliferación de asentamientos irregulares;</w:t>
      </w:r>
    </w:p>
    <w:p w:rsidR="004D2256" w:rsidRDefault="004D2256">
      <w:pPr>
        <w:pStyle w:val="Estilo"/>
      </w:pPr>
    </w:p>
    <w:p w:rsidR="004D2256" w:rsidRDefault="00707159">
      <w:pPr>
        <w:pStyle w:val="Estilo"/>
      </w:pPr>
      <w:r>
        <w:t>IX. Hacer la propuesta de delimitación de las regiones metropolitanas que se encuentren ubicadas dentro del territorio del estado, a partir de la declaratoria de áreas metropolitanas que haga el Congreso del Estad</w:t>
      </w:r>
      <w:r>
        <w:t>o de Jalisco.</w:t>
      </w:r>
    </w:p>
    <w:p w:rsidR="004D2256" w:rsidRDefault="004D2256">
      <w:pPr>
        <w:pStyle w:val="Estilo"/>
      </w:pPr>
    </w:p>
    <w:p w:rsidR="004D2256" w:rsidRDefault="00707159">
      <w:pPr>
        <w:pStyle w:val="Estilo"/>
      </w:pPr>
      <w:r>
        <w:t>X. Participar en coordinación con los gobiernos municipales, en la constitución y administración de reservas territoriales;</w:t>
      </w:r>
    </w:p>
    <w:p w:rsidR="004D2256" w:rsidRDefault="004D2256">
      <w:pPr>
        <w:pStyle w:val="Estilo"/>
      </w:pPr>
    </w:p>
    <w:p w:rsidR="004D2256" w:rsidRDefault="00707159">
      <w:pPr>
        <w:pStyle w:val="Estilo"/>
      </w:pPr>
      <w:r>
        <w:t>XI. Proceder conforme a la ley respectiva y las disposiciones de este ordenamiento, a la expropiación de bienes de p</w:t>
      </w:r>
      <w:r>
        <w:t>ropiedad privada por causa de utilidad pública;</w:t>
      </w:r>
    </w:p>
    <w:p w:rsidR="004D2256" w:rsidRDefault="004D2256">
      <w:pPr>
        <w:pStyle w:val="Estilo"/>
      </w:pPr>
    </w:p>
    <w:p w:rsidR="004D2256" w:rsidRDefault="00707159">
      <w:pPr>
        <w:pStyle w:val="Estilo"/>
      </w:pPr>
      <w:r>
        <w:t>XII. Promover ante el Ejecutivo Federal la expropiación de tierras ejidales o comunales para la ejecución de los planes o programas de desarrollo urbano y vivienda o la constitución de reservas territoriales</w:t>
      </w:r>
      <w:r>
        <w:t>, a cargo de la Administración Pública Estatal o mediante su transmisión a los municipios, en los términos de la Ley Agraria;</w:t>
      </w:r>
    </w:p>
    <w:p w:rsidR="004D2256" w:rsidRDefault="004D2256">
      <w:pPr>
        <w:pStyle w:val="Estilo"/>
      </w:pPr>
    </w:p>
    <w:p w:rsidR="004D2256" w:rsidRDefault="00707159">
      <w:pPr>
        <w:pStyle w:val="Estilo"/>
      </w:pPr>
      <w:r>
        <w:t xml:space="preserve">XIII. Participar en el mercado de los terrenos urbanos y establecer las medidas necesarias tendientes a desalentar la </w:t>
      </w:r>
      <w:r>
        <w:t>especulación de predios y fincas, contraria al interés social, a través de las acciones que se emprendan en la operación del sistema del suelo para el desarrollo urbano y la vivienda.</w:t>
      </w:r>
    </w:p>
    <w:p w:rsidR="004D2256" w:rsidRDefault="004D2256">
      <w:pPr>
        <w:pStyle w:val="Estilo"/>
      </w:pPr>
    </w:p>
    <w:p w:rsidR="004D2256" w:rsidRDefault="00707159">
      <w:pPr>
        <w:pStyle w:val="Estilo"/>
      </w:pPr>
      <w:r>
        <w:t xml:space="preserve">XIV. Promover la oferta de terrenos y edificaciones, especialmente los </w:t>
      </w:r>
      <w:r>
        <w:t>destinados a vivienda popular y de interés social, con participación de los sectores social y privado;</w:t>
      </w:r>
    </w:p>
    <w:p w:rsidR="004D2256" w:rsidRDefault="004D2256">
      <w:pPr>
        <w:pStyle w:val="Estilo"/>
      </w:pPr>
    </w:p>
    <w:p w:rsidR="004D2256" w:rsidRDefault="00707159">
      <w:pPr>
        <w:pStyle w:val="Estilo"/>
      </w:pPr>
      <w:r>
        <w:t>XV. Promover programas y apoyar acciones de regularización de la tenencia de la tierra urbana, en coordinación con los gobiernos municipales y en su cas</w:t>
      </w:r>
      <w:r>
        <w:t>o, con el Gobierno Federal;</w:t>
      </w:r>
    </w:p>
    <w:p w:rsidR="004D2256" w:rsidRDefault="004D2256">
      <w:pPr>
        <w:pStyle w:val="Estilo"/>
      </w:pPr>
    </w:p>
    <w:p w:rsidR="004D2256" w:rsidRDefault="00707159">
      <w:pPr>
        <w:pStyle w:val="Estilo"/>
      </w:pPr>
      <w:r>
        <w:t>(REFORMADA, P.O. 5 DE NOVIEMBRE DE 2015)</w:t>
      </w:r>
    </w:p>
    <w:p w:rsidR="004D2256" w:rsidRDefault="00707159">
      <w:pPr>
        <w:pStyle w:val="Estilo"/>
      </w:pPr>
      <w:r>
        <w:t>XVI. Promover obras para que los habitantes de la entidad cuenten con una vivienda digna, accesible e incluyente, que cumpla con la normatividad en materia de diseño urbano universal; es</w:t>
      </w:r>
      <w:r>
        <w:t>pacios adecuados para el trabajo, áreas de esparcimiento y recreación; el equipamiento indispensable para la vida de la comunidad y los medios de comunicación y transporte que se requieran;</w:t>
      </w:r>
    </w:p>
    <w:p w:rsidR="004D2256" w:rsidRDefault="004D2256">
      <w:pPr>
        <w:pStyle w:val="Estilo"/>
      </w:pPr>
    </w:p>
    <w:p w:rsidR="004D2256" w:rsidRDefault="00707159">
      <w:pPr>
        <w:pStyle w:val="Estilo"/>
      </w:pPr>
      <w:r>
        <w:t>XVII. Promover la participación ciudadana y vecinal en la elabora</w:t>
      </w:r>
      <w:r>
        <w:t>ción, ejecución, evaluación y revisión de los programas y planes de desarrollo urbano del Estado, haciendo efectiva la consulta pública;</w:t>
      </w:r>
    </w:p>
    <w:p w:rsidR="004D2256" w:rsidRDefault="004D2256">
      <w:pPr>
        <w:pStyle w:val="Estilo"/>
      </w:pPr>
    </w:p>
    <w:p w:rsidR="004D2256" w:rsidRDefault="00707159">
      <w:pPr>
        <w:pStyle w:val="Estilo"/>
      </w:pPr>
      <w:r>
        <w:t>XVIII. Promover la participación ciudadana y vecinal en la atención de los problemas generados en los centros de pobla</w:t>
      </w:r>
      <w:r>
        <w:t>ción, integrando asociaciones con particulares, para concertar la realización de obras de utilidad pública;</w:t>
      </w:r>
    </w:p>
    <w:p w:rsidR="004D2256" w:rsidRDefault="004D2256">
      <w:pPr>
        <w:pStyle w:val="Estilo"/>
      </w:pPr>
    </w:p>
    <w:p w:rsidR="004D2256" w:rsidRDefault="00707159">
      <w:pPr>
        <w:pStyle w:val="Estilo"/>
      </w:pPr>
      <w:r>
        <w:t>(REFORMADA, P.O. 26 DE AGOSTO DE 2014)</w:t>
      </w:r>
    </w:p>
    <w:p w:rsidR="004D2256" w:rsidRDefault="00707159">
      <w:pPr>
        <w:pStyle w:val="Estilo"/>
      </w:pPr>
      <w:r>
        <w:t>XIX. En coordinación con los gobiernos municipales, promover la constitución de asociaciones que tengan como</w:t>
      </w:r>
      <w:r>
        <w:t xml:space="preserve"> objeto la salvaguarda y difusión de bienes y zonas de protección afectos al Patrimonio Cultural del Estado y apoyarlas en sus actividades;</w:t>
      </w:r>
    </w:p>
    <w:p w:rsidR="004D2256" w:rsidRDefault="004D2256">
      <w:pPr>
        <w:pStyle w:val="Estilo"/>
      </w:pPr>
    </w:p>
    <w:p w:rsidR="004D2256" w:rsidRDefault="00707159">
      <w:pPr>
        <w:pStyle w:val="Estilo"/>
      </w:pPr>
      <w:r>
        <w:t xml:space="preserve">XX. Aplicar las sanciones administrativas previstas en este Código, respecto de los actos u omisiones de los </w:t>
      </w:r>
      <w:r>
        <w:t>notarios y servidores públicos que violen las disposiciones legales relativas al registro, control y ejecución de los programas y planes de desarrollo urbano en el Estado y la zonificación;</w:t>
      </w:r>
    </w:p>
    <w:p w:rsidR="004D2256" w:rsidRDefault="004D2256">
      <w:pPr>
        <w:pStyle w:val="Estilo"/>
      </w:pPr>
    </w:p>
    <w:p w:rsidR="004D2256" w:rsidRDefault="00707159">
      <w:pPr>
        <w:pStyle w:val="Estilo"/>
      </w:pPr>
      <w:r>
        <w:t>XXI. (DEROGADA, P.O. 5 DE NOVIEMBRE DE 2015)</w:t>
      </w:r>
    </w:p>
    <w:p w:rsidR="004D2256" w:rsidRDefault="004D2256">
      <w:pPr>
        <w:pStyle w:val="Estilo"/>
      </w:pPr>
    </w:p>
    <w:p w:rsidR="004D2256" w:rsidRDefault="00707159">
      <w:pPr>
        <w:pStyle w:val="Estilo"/>
      </w:pPr>
      <w:r>
        <w:t xml:space="preserve">(REFORMADA, P.O. 5 </w:t>
      </w:r>
      <w:r>
        <w:t>DE NOVIEMBRE DE 2015)</w:t>
      </w:r>
    </w:p>
    <w:p w:rsidR="004D2256" w:rsidRDefault="00707159">
      <w:pPr>
        <w:pStyle w:val="Estilo"/>
      </w:pPr>
      <w:r>
        <w:t>XXII. Proveer al cumplimiento de las disposiciones de este Código, expidiendo reglamentos en todos los aspectos que no estén encomendados expresamente a los ayuntamientos;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XXIII. Instrumentar </w:t>
      </w:r>
      <w:r>
        <w:t>acciones para que el gobierno del Estado ejerza el derecho de preferencia en lo relativo a predios comprendidos en las áreas de reserva, de acuerdo a las disposiciones de esta (sic) Código;</w:t>
      </w:r>
    </w:p>
    <w:p w:rsidR="004D2256" w:rsidRDefault="004D2256">
      <w:pPr>
        <w:pStyle w:val="Estilo"/>
      </w:pPr>
    </w:p>
    <w:p w:rsidR="004D2256" w:rsidRDefault="00707159">
      <w:pPr>
        <w:pStyle w:val="Estilo"/>
      </w:pPr>
      <w:r>
        <w:t>(ADICIONADA, P.O. 5 DE NOVIEMBRE DE 2015)</w:t>
      </w:r>
    </w:p>
    <w:p w:rsidR="004D2256" w:rsidRDefault="00707159">
      <w:pPr>
        <w:pStyle w:val="Estilo"/>
      </w:pPr>
      <w:r>
        <w:t>XXIV. Promover en coord</w:t>
      </w:r>
      <w:r>
        <w:t>inación con los ayuntamientos la constitución de los consejos regionales de desarrollo urbano;</w:t>
      </w:r>
    </w:p>
    <w:p w:rsidR="004D2256" w:rsidRDefault="004D2256">
      <w:pPr>
        <w:pStyle w:val="Estilo"/>
      </w:pPr>
    </w:p>
    <w:p w:rsidR="004D2256" w:rsidRDefault="00707159">
      <w:pPr>
        <w:pStyle w:val="Estilo"/>
      </w:pPr>
      <w:r>
        <w:t>(ADICIONADA, P.O. 5 DE NOVIEMBRE DE 2015)</w:t>
      </w:r>
    </w:p>
    <w:p w:rsidR="004D2256" w:rsidRDefault="00707159">
      <w:pPr>
        <w:pStyle w:val="Estilo"/>
      </w:pPr>
      <w:r>
        <w:t>XXV. Promover las declaratorias para patrimonio cultural del estado de Jalisco; y</w:t>
      </w:r>
    </w:p>
    <w:p w:rsidR="004D2256" w:rsidRDefault="004D2256">
      <w:pPr>
        <w:pStyle w:val="Estilo"/>
      </w:pPr>
    </w:p>
    <w:p w:rsidR="004D2256" w:rsidRDefault="00707159">
      <w:pPr>
        <w:pStyle w:val="Estilo"/>
      </w:pPr>
      <w:r>
        <w:t>(ADICIONADA, P.O. 5 DE NOVIEMBRE DE</w:t>
      </w:r>
      <w:r>
        <w:t xml:space="preserve"> 2015)</w:t>
      </w:r>
    </w:p>
    <w:p w:rsidR="004D2256" w:rsidRDefault="00707159">
      <w:pPr>
        <w:pStyle w:val="Estilo"/>
      </w:pPr>
      <w:r>
        <w:t>XXVI. Las demás que le atribuya este Código y otros ordenamientos legales.</w:t>
      </w:r>
    </w:p>
    <w:p w:rsidR="004D2256" w:rsidRDefault="004D2256">
      <w:pPr>
        <w:pStyle w:val="Estilo"/>
      </w:pPr>
    </w:p>
    <w:p w:rsidR="004D2256" w:rsidRDefault="004D2256">
      <w:pPr>
        <w:pStyle w:val="Estilo"/>
      </w:pPr>
    </w:p>
    <w:p w:rsidR="004D2256" w:rsidRDefault="00707159">
      <w:pPr>
        <w:pStyle w:val="Estilo"/>
      </w:pPr>
      <w:r>
        <w:t>(REFORMADA SU DENOMINACIÓN, P.O. 8 DE ABRIL DE 2014)</w:t>
      </w:r>
    </w:p>
    <w:p w:rsidR="004D2256" w:rsidRDefault="00707159">
      <w:pPr>
        <w:pStyle w:val="Estilo"/>
      </w:pPr>
      <w:r>
        <w:t>Sección Segunda</w:t>
      </w:r>
    </w:p>
    <w:p w:rsidR="004D2256" w:rsidRDefault="004D2256">
      <w:pPr>
        <w:pStyle w:val="Estilo"/>
      </w:pPr>
    </w:p>
    <w:p w:rsidR="004D2256" w:rsidRDefault="00707159">
      <w:pPr>
        <w:pStyle w:val="Estilo"/>
      </w:pPr>
      <w:r>
        <w:t>De las Atribuciones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9°. El Poder Ejecutivo del Esta</w:t>
      </w:r>
      <w:r>
        <w:t>do tiene a su cargo la ejecución de la política del Gobierno del Estado en los sectores de desarrollo urbano y ordenamiento territorial, a través de la Secretarías de Infraestructura y Obra Pública, y de Medio Ambiente y Desarrollo Territorial, en el ámbit</w:t>
      </w:r>
      <w:r>
        <w:t>o de sus competencias.</w:t>
      </w:r>
    </w:p>
    <w:p w:rsidR="004D2256" w:rsidRDefault="004D2256">
      <w:pPr>
        <w:pStyle w:val="Estilo"/>
      </w:pPr>
    </w:p>
    <w:p w:rsidR="004D2256" w:rsidRDefault="00707159">
      <w:pPr>
        <w:pStyle w:val="Estilo"/>
      </w:pPr>
      <w:r>
        <w:t>(ADICIONADO, P.O. 8 DE ABRIL DE 2014)</w:t>
      </w:r>
    </w:p>
    <w:p w:rsidR="004D2256" w:rsidRDefault="00707159">
      <w:pPr>
        <w:pStyle w:val="Estilo"/>
      </w:pPr>
      <w:r>
        <w:t>Artículo 9° Bis. Son atribuciones de la Secretaría de Infraestructura y Obra Pública:</w:t>
      </w:r>
    </w:p>
    <w:p w:rsidR="004D2256" w:rsidRDefault="004D2256">
      <w:pPr>
        <w:pStyle w:val="Estilo"/>
      </w:pPr>
    </w:p>
    <w:p w:rsidR="004D2256" w:rsidRDefault="00707159">
      <w:pPr>
        <w:pStyle w:val="Estilo"/>
      </w:pPr>
      <w:r>
        <w:t>I. Participar, en forma conjunta con la Secretaría de Medio Ambiente y Desarrollo Territorial y con los ayu</w:t>
      </w:r>
      <w:r>
        <w:t>ntamientos involucrados, conforme a las disposiciones de este Código y los respectivos convenios de coordinación, en la ejecución de los planes regionales de integración urbana;</w:t>
      </w:r>
    </w:p>
    <w:p w:rsidR="004D2256" w:rsidRDefault="004D2256">
      <w:pPr>
        <w:pStyle w:val="Estilo"/>
      </w:pPr>
    </w:p>
    <w:p w:rsidR="004D2256" w:rsidRDefault="00707159">
      <w:pPr>
        <w:pStyle w:val="Estilo"/>
      </w:pPr>
      <w:r>
        <w:t xml:space="preserve">II. Promover acciones de información y capacitación dirigidas al personal de </w:t>
      </w:r>
      <w:r>
        <w:t>la administración pública estatal y de los ayuntamientos, relacionadas con la ejecución de acciones en materia de infraestructura y obra pública;</w:t>
      </w:r>
    </w:p>
    <w:p w:rsidR="004D2256" w:rsidRDefault="004D2256">
      <w:pPr>
        <w:pStyle w:val="Estilo"/>
      </w:pPr>
    </w:p>
    <w:p w:rsidR="004D2256" w:rsidRDefault="00707159">
      <w:pPr>
        <w:pStyle w:val="Estilo"/>
      </w:pPr>
      <w:r>
        <w:t>III. Coordinar las acciones que, en materia de infraestructura y obra pública, implemente el gobierno federal</w:t>
      </w:r>
      <w:r>
        <w:t xml:space="preserve"> en apoyo del Estado y los municipios, de conformidad con los convenios respectivos;</w:t>
      </w:r>
    </w:p>
    <w:p w:rsidR="004D2256" w:rsidRDefault="004D2256">
      <w:pPr>
        <w:pStyle w:val="Estilo"/>
      </w:pPr>
    </w:p>
    <w:p w:rsidR="004D2256" w:rsidRDefault="00707159">
      <w:pPr>
        <w:pStyle w:val="Estilo"/>
      </w:pPr>
      <w:r>
        <w:t>IV. Auxiliar a los ayuntamientos que lo soliciten, en la ejecución de obras que de acuerdo a las autorizaciones y permisos expedidos, debieron ejecutarlas los particulare</w:t>
      </w:r>
      <w:r>
        <w:t>s a su cargo;</w:t>
      </w:r>
    </w:p>
    <w:p w:rsidR="004D2256" w:rsidRDefault="004D2256">
      <w:pPr>
        <w:pStyle w:val="Estilo"/>
      </w:pPr>
    </w:p>
    <w:p w:rsidR="004D2256" w:rsidRDefault="00707159">
      <w:pPr>
        <w:pStyle w:val="Estilo"/>
      </w:pPr>
      <w:r>
        <w:t>V. Cuando un Ayuntamiento carezca de los órganos correspondientes, o la complejidad de los asuntos lo requiera, a solicitud previa del Ayuntamiento respectivo, conforme al convenio que celebren, podrá ejecutar obras públicas municipales;</w:t>
      </w:r>
    </w:p>
    <w:p w:rsidR="004D2256" w:rsidRDefault="004D2256">
      <w:pPr>
        <w:pStyle w:val="Estilo"/>
      </w:pPr>
    </w:p>
    <w:p w:rsidR="004D2256" w:rsidRDefault="00707159">
      <w:pPr>
        <w:pStyle w:val="Estilo"/>
      </w:pPr>
      <w:r>
        <w:t>VI</w:t>
      </w:r>
      <w:r>
        <w:t>. Definir, conjuntamente con la Secretaría de Medio Ambiente y Desarrollo Territorial, los criterios técnicos para la ubicación de los inmuebles destinados a oficinas y servicios públicos de las dependencias y entidades de la Administración Pública Estatal</w:t>
      </w:r>
      <w:r>
        <w:t>;</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VII. Realizar los trabajos de construcción, adaptación, restauración y conservación de los inmuebles de propiedad estatal y de aquellos de relevante valor artístico o histórico, integrando los proyectos y </w:t>
      </w:r>
      <w:r>
        <w:t>realizando los estudios previos que se requieran, de acuerdo a las normas y criterios técnicos establecidos, satisfaciendo en los casos que proceda, los requisitos que establece la Ley Federal sobre Monumentos y Zonas Arqueológicas, Artísticos e Históricos</w:t>
      </w:r>
      <w:r>
        <w:t xml:space="preserve"> y la Ley de Patrimonio Cultural del Estado de Jalisco y sus municipios;</w:t>
      </w:r>
    </w:p>
    <w:p w:rsidR="004D2256" w:rsidRDefault="004D2256">
      <w:pPr>
        <w:pStyle w:val="Estilo"/>
      </w:pPr>
    </w:p>
    <w:p w:rsidR="004D2256" w:rsidRDefault="00707159">
      <w:pPr>
        <w:pStyle w:val="Estilo"/>
      </w:pPr>
      <w:r>
        <w:t>(REFORMADA, P.O. 5 DE NOVIEMBRE DE 2015)</w:t>
      </w:r>
    </w:p>
    <w:p w:rsidR="004D2256" w:rsidRDefault="00707159">
      <w:pPr>
        <w:pStyle w:val="Estilo"/>
      </w:pPr>
      <w:r>
        <w:t>VIII. Proponer al Titular del Poder Ejecutivo y a los ayuntamientos, acciones para conservar y mejorar el patrimonio inmobiliario y el Patrim</w:t>
      </w:r>
      <w:r>
        <w:t>onio Cultural declarado del Estado, y proveer su ejecución en el ámbito de su competencia;</w:t>
      </w:r>
    </w:p>
    <w:p w:rsidR="004D2256" w:rsidRDefault="004D2256">
      <w:pPr>
        <w:pStyle w:val="Estilo"/>
      </w:pPr>
    </w:p>
    <w:p w:rsidR="004D2256" w:rsidRDefault="00707159">
      <w:pPr>
        <w:pStyle w:val="Estilo"/>
      </w:pPr>
      <w:r>
        <w:t>IX. Establecer las normas de calidad que deberán observarse en el diseño y ejecución de obras de infraestructura y equipamiento urbano;</w:t>
      </w:r>
    </w:p>
    <w:p w:rsidR="004D2256" w:rsidRDefault="004D2256">
      <w:pPr>
        <w:pStyle w:val="Estilo"/>
      </w:pPr>
    </w:p>
    <w:p w:rsidR="004D2256" w:rsidRDefault="00707159">
      <w:pPr>
        <w:pStyle w:val="Estilo"/>
      </w:pPr>
      <w:r>
        <w:t>X. Señalar las bases con ar</w:t>
      </w:r>
      <w:r>
        <w:t>reglo a las disposiciones vigentes, para determinar el monto de las indemnizaciones convencionales, en los casos de expropiación de bienes de propiedad privada por causa de utilidad pública;</w:t>
      </w:r>
    </w:p>
    <w:p w:rsidR="004D2256" w:rsidRDefault="004D2256">
      <w:pPr>
        <w:pStyle w:val="Estilo"/>
      </w:pPr>
    </w:p>
    <w:p w:rsidR="004D2256" w:rsidRDefault="00707159">
      <w:pPr>
        <w:pStyle w:val="Estilo"/>
      </w:pPr>
      <w:r>
        <w:t>XI. Apoyar a la Secretaría General de Gobierno, en los juicios s</w:t>
      </w:r>
      <w:r>
        <w:t>obre determinación del monto de las indemnizaciones que deben de cubrirse, en los términos de las disposiciones legales aplicables;</w:t>
      </w:r>
    </w:p>
    <w:p w:rsidR="004D2256" w:rsidRDefault="004D2256">
      <w:pPr>
        <w:pStyle w:val="Estilo"/>
      </w:pPr>
    </w:p>
    <w:p w:rsidR="004D2256" w:rsidRDefault="00707159">
      <w:pPr>
        <w:pStyle w:val="Estilo"/>
      </w:pPr>
      <w:r>
        <w:t>XII. Promover la realización de obras y la prestación de servicios públicos a nivel estatal, intermunicipal o donde partici</w:t>
      </w:r>
      <w:r>
        <w:t>pe el Gobierno del Estado, mediante la elaboración de proyectos y estudios técnicos que comprendan especificaciones y presupuestos;</w:t>
      </w:r>
    </w:p>
    <w:p w:rsidR="004D2256" w:rsidRDefault="004D2256">
      <w:pPr>
        <w:pStyle w:val="Estilo"/>
      </w:pPr>
    </w:p>
    <w:p w:rsidR="004D2256" w:rsidRDefault="00707159">
      <w:pPr>
        <w:pStyle w:val="Estilo"/>
      </w:pPr>
      <w:r>
        <w:t>XIII. Participar, en el área de su competencia, en la elaboración y revisión de los convenios de coordinación que acuerde e</w:t>
      </w:r>
      <w:r>
        <w:t>l Gobernador del Estado, con las dependencias de la Administración Pública Federal, los gobiernos de otras entidades federativas y de los municipios, a fin de ejecutar las acciones conforme a las finalidades y objetivos propuestos en los diversos programas</w:t>
      </w:r>
      <w:r>
        <w:t xml:space="preserve"> y planes de desarrollo urbano;</w:t>
      </w:r>
    </w:p>
    <w:p w:rsidR="004D2256" w:rsidRDefault="004D2256">
      <w:pPr>
        <w:pStyle w:val="Estilo"/>
      </w:pPr>
    </w:p>
    <w:p w:rsidR="004D2256" w:rsidRDefault="00707159">
      <w:pPr>
        <w:pStyle w:val="Estilo"/>
      </w:pPr>
      <w:r>
        <w:t>XIV. Opinar en materia de financiamiento de obras, bases de empréstitos y contratos que provengan de otros órganos de planeación de la Administración Pública Estatal;</w:t>
      </w:r>
    </w:p>
    <w:p w:rsidR="004D2256" w:rsidRDefault="004D2256">
      <w:pPr>
        <w:pStyle w:val="Estilo"/>
      </w:pPr>
    </w:p>
    <w:p w:rsidR="004D2256" w:rsidRDefault="00707159">
      <w:pPr>
        <w:pStyle w:val="Estilo"/>
      </w:pPr>
      <w:r>
        <w:t>XV. Realizar las obras de infraestructura y equipamient</w:t>
      </w:r>
      <w:r>
        <w:t>o previstas en los planes regionales de integración urbana, que le correspondan administrar conforme a su competencia;</w:t>
      </w:r>
    </w:p>
    <w:p w:rsidR="004D2256" w:rsidRDefault="004D2256">
      <w:pPr>
        <w:pStyle w:val="Estilo"/>
      </w:pPr>
    </w:p>
    <w:p w:rsidR="004D2256" w:rsidRDefault="00707159">
      <w:pPr>
        <w:pStyle w:val="Estilo"/>
      </w:pPr>
      <w:r>
        <w:t>(REFORMADA, P.O. 5 DE NOVIEMBRE DE 2015)</w:t>
      </w:r>
    </w:p>
    <w:p w:rsidR="004D2256" w:rsidRDefault="00707159">
      <w:pPr>
        <w:pStyle w:val="Estilo"/>
      </w:pPr>
      <w:r>
        <w:t>XVI. Supervisar, mediante inspección técnica en el ámbito de su competencia, el cumplimiento ex</w:t>
      </w:r>
      <w:r>
        <w:t>acto que deba darse a este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XVII. Realizar los estudios de impacto ambiental necesarios para la ejecución de la obra pública estatal; y</w:t>
      </w:r>
    </w:p>
    <w:p w:rsidR="004D2256" w:rsidRDefault="004D2256">
      <w:pPr>
        <w:pStyle w:val="Estilo"/>
      </w:pPr>
    </w:p>
    <w:p w:rsidR="004D2256" w:rsidRDefault="00707159">
      <w:pPr>
        <w:pStyle w:val="Estilo"/>
      </w:pPr>
      <w:r>
        <w:t>(ADICIONADA, P.O. 5 DE NOVIEMBRE DE 2015)</w:t>
      </w:r>
    </w:p>
    <w:p w:rsidR="004D2256" w:rsidRDefault="00707159">
      <w:pPr>
        <w:pStyle w:val="Estilo"/>
      </w:pPr>
      <w:r>
        <w:t>XVIII. Las demás que le atri</w:t>
      </w:r>
      <w:r>
        <w:t>buyan este Código, y otras disposiciones aplicables.</w:t>
      </w:r>
    </w:p>
    <w:p w:rsidR="004D2256" w:rsidRDefault="004D2256">
      <w:pPr>
        <w:pStyle w:val="Estilo"/>
      </w:pPr>
    </w:p>
    <w:p w:rsidR="004D2256" w:rsidRDefault="00707159">
      <w:pPr>
        <w:pStyle w:val="Estilo"/>
      </w:pPr>
      <w:r>
        <w:t>(ADICIONADO, P.O. 8 DE ABRIL DE 2014)</w:t>
      </w:r>
    </w:p>
    <w:p w:rsidR="004D2256" w:rsidRDefault="00707159">
      <w:pPr>
        <w:pStyle w:val="Estilo"/>
      </w:pPr>
      <w:r>
        <w:t>Artículo 9° Ter. Son atribuciones de la Secretaría de Medio Ambiente y Desarrollo Territorial:</w:t>
      </w:r>
    </w:p>
    <w:p w:rsidR="004D2256" w:rsidRDefault="004D2256">
      <w:pPr>
        <w:pStyle w:val="Estilo"/>
      </w:pPr>
    </w:p>
    <w:p w:rsidR="004D2256" w:rsidRDefault="00707159">
      <w:pPr>
        <w:pStyle w:val="Estilo"/>
      </w:pPr>
      <w:r>
        <w:t xml:space="preserve">I. Promover la presentación de proposiciones, concentrar y </w:t>
      </w:r>
      <w:r>
        <w:t>administrar información, realizar investigaciones y establecer mecanismos de difusión y comunicación con toda clase de instituciones públicas y privadas, para la mejor elaboración del Programa Estatal de Desarrollo Urbano y de los programas y planes munici</w:t>
      </w:r>
      <w:r>
        <w:t>pales de desarrollo urbano;</w:t>
      </w:r>
    </w:p>
    <w:p w:rsidR="004D2256" w:rsidRDefault="004D2256">
      <w:pPr>
        <w:pStyle w:val="Estilo"/>
      </w:pPr>
    </w:p>
    <w:p w:rsidR="004D2256" w:rsidRDefault="00707159">
      <w:pPr>
        <w:pStyle w:val="Estilo"/>
      </w:pPr>
      <w:r>
        <w:t>II. Coadyuvar con el organismo público competente en la concentración de la información geográfica y estadística vinculada al desarrollo urbano y territorial en los ámbitos estatal, regional y municipal, generada por las depend</w:t>
      </w:r>
      <w:r>
        <w:t>encias e instituciones públicas y privadas, así como la derivada del Plan Nacional de Desarrollo Urbano, a efecto de contribuir al Sistema de Información y puedan servirse de ella las dependencias e instituciones vinculadas al fenómeno urbano;</w:t>
      </w:r>
    </w:p>
    <w:p w:rsidR="004D2256" w:rsidRDefault="004D2256">
      <w:pPr>
        <w:pStyle w:val="Estilo"/>
      </w:pPr>
    </w:p>
    <w:p w:rsidR="004D2256" w:rsidRDefault="00707159">
      <w:pPr>
        <w:pStyle w:val="Estilo"/>
      </w:pPr>
      <w:r>
        <w:t>III. Solici</w:t>
      </w:r>
      <w:r>
        <w:t>tar cuando se requiera, asesoría y apoyo técnico a las dependencias de la Administración Pública Federal, para la elaboración de los programas y planes de desarrollo urbano de carácter estatal, y los municipales cuando el Ayuntamiento correspondiente así l</w:t>
      </w:r>
      <w:r>
        <w:t>o haya pedido;</w:t>
      </w:r>
    </w:p>
    <w:p w:rsidR="004D2256" w:rsidRDefault="004D2256">
      <w:pPr>
        <w:pStyle w:val="Estilo"/>
      </w:pPr>
    </w:p>
    <w:p w:rsidR="004D2256" w:rsidRDefault="00707159">
      <w:pPr>
        <w:pStyle w:val="Estilo"/>
      </w:pPr>
      <w:r>
        <w:t>IV. Promover investigaciones académicas en coordinación con las instituciones de educación superior que operen en el Estado, para apoyar la gestión del desarrollo urbano;</w:t>
      </w:r>
    </w:p>
    <w:p w:rsidR="004D2256" w:rsidRDefault="004D2256">
      <w:pPr>
        <w:pStyle w:val="Estilo"/>
      </w:pPr>
    </w:p>
    <w:p w:rsidR="004D2256" w:rsidRDefault="00707159">
      <w:pPr>
        <w:pStyle w:val="Estilo"/>
      </w:pPr>
      <w:r>
        <w:t>V. Elaborar, en los términos que fija este Código, el proyecto de Pr</w:t>
      </w:r>
      <w:r>
        <w:t>ograma Estatal de Desarrollo Urbano, observando las normas que regulan el Sistema Estatal de Planeación Democrática, para someterlo a la aprobación del Gobernador del Estado;</w:t>
      </w:r>
    </w:p>
    <w:p w:rsidR="004D2256" w:rsidRDefault="004D2256">
      <w:pPr>
        <w:pStyle w:val="Estilo"/>
      </w:pPr>
    </w:p>
    <w:p w:rsidR="004D2256" w:rsidRDefault="00707159">
      <w:pPr>
        <w:pStyle w:val="Estilo"/>
      </w:pPr>
      <w:r>
        <w:t>VI. Promover los estudios que sustenten las propuestas para establecer la region</w:t>
      </w:r>
      <w:r>
        <w:t>alización del territorio del Estado, a efecto de sustentar las propuestas del Programa Estatal de Desarrollo Urbano y los planes regionales;</w:t>
      </w:r>
    </w:p>
    <w:p w:rsidR="004D2256" w:rsidRDefault="004D2256">
      <w:pPr>
        <w:pStyle w:val="Estilo"/>
      </w:pPr>
    </w:p>
    <w:p w:rsidR="004D2256" w:rsidRDefault="00707159">
      <w:pPr>
        <w:pStyle w:val="Estilo"/>
      </w:pPr>
      <w:r>
        <w:t xml:space="preserve">VII. Participar, en forma conjunta con la Secretaría de Infraestructura y Obra Pública y con los ayuntamientos </w:t>
      </w:r>
      <w:r>
        <w:t>involucrados, conforme a las disposiciones de este Código y los respectivos convenios de coordinación , en la formulación, aprobación, ejecución, control, evaluación y revisión de los planes regionales de integración urbana;</w:t>
      </w:r>
    </w:p>
    <w:p w:rsidR="004D2256" w:rsidRDefault="004D2256">
      <w:pPr>
        <w:pStyle w:val="Estilo"/>
      </w:pPr>
    </w:p>
    <w:p w:rsidR="004D2256" w:rsidRDefault="00707159">
      <w:pPr>
        <w:pStyle w:val="Estilo"/>
      </w:pPr>
      <w:r>
        <w:t>VIII. Proponer mecanismos de c</w:t>
      </w:r>
      <w:r>
        <w:t>oordinación con la autoridad catastral, para integrar en sus registros la información derivada de los diversos programas y planes de desarrollo urbano y la zonificación de los centros de población, que resulte relevante para sus fines, y, por otra parte, f</w:t>
      </w:r>
      <w:r>
        <w:t>acilitar la información catastral para elaborar, aplicar y revisar los mismos programas y planes y la zonificación que se establezca en los mismos;</w:t>
      </w:r>
    </w:p>
    <w:p w:rsidR="004D2256" w:rsidRDefault="004D2256">
      <w:pPr>
        <w:pStyle w:val="Estilo"/>
      </w:pPr>
    </w:p>
    <w:p w:rsidR="004D2256" w:rsidRDefault="00707159">
      <w:pPr>
        <w:pStyle w:val="Estilo"/>
      </w:pPr>
      <w:r>
        <w:t>IX. Difundir los programas estatales y municipales de desarrollo urbano y facilitar su consulta pública;</w:t>
      </w:r>
    </w:p>
    <w:p w:rsidR="004D2256" w:rsidRDefault="004D2256">
      <w:pPr>
        <w:pStyle w:val="Estilo"/>
      </w:pPr>
    </w:p>
    <w:p w:rsidR="004D2256" w:rsidRDefault="00707159">
      <w:pPr>
        <w:pStyle w:val="Estilo"/>
      </w:pPr>
      <w:r>
        <w:t>X</w:t>
      </w:r>
      <w:r>
        <w:t>. Promover acciones de información y capacitación, dirigidos al personal de la Administración Pública Estatal y de los ayuntamientos, relacionados con la ejecución y supervisión de acciones en materia de desarrollo urbano y vivienda;</w:t>
      </w:r>
    </w:p>
    <w:p w:rsidR="004D2256" w:rsidRDefault="004D2256">
      <w:pPr>
        <w:pStyle w:val="Estilo"/>
      </w:pPr>
    </w:p>
    <w:p w:rsidR="004D2256" w:rsidRDefault="00707159">
      <w:pPr>
        <w:pStyle w:val="Estilo"/>
      </w:pPr>
      <w:r>
        <w:t>XI. Apoyar a los ayun</w:t>
      </w:r>
      <w:r>
        <w:t>tamientos que lo soliciten, en la elaboración de sus programas y planes municipales;</w:t>
      </w:r>
    </w:p>
    <w:p w:rsidR="004D2256" w:rsidRDefault="004D2256">
      <w:pPr>
        <w:pStyle w:val="Estilo"/>
      </w:pPr>
    </w:p>
    <w:p w:rsidR="004D2256" w:rsidRDefault="00707159">
      <w:pPr>
        <w:pStyle w:val="Estilo"/>
      </w:pPr>
      <w:r>
        <w:t>XII. Participar, en el área de su competencia, en la elaboración y revisión de los convenios de coordinación que acuerde el Gobernador del Estado, con las dependencias de</w:t>
      </w:r>
      <w:r>
        <w:t xml:space="preserve"> la Administración Pública Federal, los gobiernos de otras entidades federativas y de los municipios, a fin de ejecutar acciones conforme a las finalidades y objetivos propuestos en los diversos programas y planes de desarrollo urbano;</w:t>
      </w:r>
    </w:p>
    <w:p w:rsidR="004D2256" w:rsidRDefault="004D2256">
      <w:pPr>
        <w:pStyle w:val="Estilo"/>
      </w:pPr>
    </w:p>
    <w:p w:rsidR="004D2256" w:rsidRDefault="00707159">
      <w:pPr>
        <w:pStyle w:val="Estilo"/>
      </w:pPr>
      <w:r>
        <w:t>XIII. Coordinar las</w:t>
      </w:r>
      <w:r>
        <w:t xml:space="preserve"> acciones que en materia de desarrollo urbano y vivienda, implemente el Gobierno Federal en apoyo al Estado y los municipios;</w:t>
      </w:r>
    </w:p>
    <w:p w:rsidR="004D2256" w:rsidRDefault="004D2256">
      <w:pPr>
        <w:pStyle w:val="Estilo"/>
      </w:pPr>
    </w:p>
    <w:p w:rsidR="004D2256" w:rsidRDefault="00707159">
      <w:pPr>
        <w:pStyle w:val="Estilo"/>
      </w:pPr>
      <w:r>
        <w:t xml:space="preserve">XIV. Auxiliar, a los ayuntamientos que lo soliciten, en la determinación y aplicación de medidas de seguridad que deban ejecutar </w:t>
      </w:r>
      <w:r>
        <w:t>en los términos del presente Código;</w:t>
      </w:r>
    </w:p>
    <w:p w:rsidR="004D2256" w:rsidRDefault="004D2256">
      <w:pPr>
        <w:pStyle w:val="Estilo"/>
      </w:pPr>
    </w:p>
    <w:p w:rsidR="004D2256" w:rsidRDefault="00707159">
      <w:pPr>
        <w:pStyle w:val="Estilo"/>
      </w:pPr>
      <w:r>
        <w:t>XV. Cuando un Ayuntamiento carezca de los órganos administrativos correspondientes, o la complejidad de los asuntos lo requiera , a solicitud previa del ayuntamiento respectivo, conforme al convenio que celebren, podrá</w:t>
      </w:r>
      <w:r>
        <w:t xml:space="preserve"> asumir de manera total o parcial las funciones técnicas que le corresponden al Municipio en materia de desarrollo urbano y vivienda, en la aplicación de éste Código;</w:t>
      </w:r>
    </w:p>
    <w:p w:rsidR="004D2256" w:rsidRDefault="004D2256">
      <w:pPr>
        <w:pStyle w:val="Estilo"/>
      </w:pPr>
    </w:p>
    <w:p w:rsidR="004D2256" w:rsidRDefault="00707159">
      <w:pPr>
        <w:pStyle w:val="Estilo"/>
      </w:pPr>
      <w:r>
        <w:t>XVI. Participar en la elaboración y revisión de los convenios y contratos que celebre el</w:t>
      </w:r>
      <w:r>
        <w:t xml:space="preserve"> Gobierno del Estado con personas, instituciones o grupos del sector privado y social, para concertar acciones previstas en los programas y planes de desarrollo urbano del Estado;</w:t>
      </w:r>
    </w:p>
    <w:p w:rsidR="004D2256" w:rsidRDefault="004D2256">
      <w:pPr>
        <w:pStyle w:val="Estilo"/>
      </w:pPr>
    </w:p>
    <w:p w:rsidR="004D2256" w:rsidRDefault="00707159">
      <w:pPr>
        <w:pStyle w:val="Estilo"/>
      </w:pPr>
      <w:r>
        <w:t>XVII. Dictaminar, en caso de controversia, a fin de precisar los predios in</w:t>
      </w:r>
      <w:r>
        <w:t>cluidos en las áreas y zonas que se clasifiquen y establezcan en los programas y planes de desarrollo urbano;</w:t>
      </w:r>
    </w:p>
    <w:p w:rsidR="004D2256" w:rsidRDefault="004D2256">
      <w:pPr>
        <w:pStyle w:val="Estilo"/>
      </w:pPr>
    </w:p>
    <w:p w:rsidR="004D2256" w:rsidRDefault="00707159">
      <w:pPr>
        <w:pStyle w:val="Estilo"/>
      </w:pPr>
      <w:r>
        <w:t>XVIII. Definir, conjuntamente con la Secretaría de Infraestructura y Obra Pública, los criterios técnicos para la ubicación de los inmuebles dest</w:t>
      </w:r>
      <w:r>
        <w:t>inados a oficinas y servicios públicos de las dependencias y entidades de la Administración Pública Estatal;</w:t>
      </w:r>
    </w:p>
    <w:p w:rsidR="004D2256" w:rsidRDefault="004D2256">
      <w:pPr>
        <w:pStyle w:val="Estilo"/>
      </w:pPr>
    </w:p>
    <w:p w:rsidR="004D2256" w:rsidRDefault="00707159">
      <w:pPr>
        <w:pStyle w:val="Estilo"/>
      </w:pPr>
      <w:r>
        <w:t>(REFORMADA, P.O. 5 DE NOVIEMBRE DE 2015)</w:t>
      </w:r>
    </w:p>
    <w:p w:rsidR="004D2256" w:rsidRDefault="00707159">
      <w:pPr>
        <w:pStyle w:val="Estilo"/>
      </w:pPr>
      <w:r>
        <w:t>XIX. Evaluar el impacto ambiental de aquellas obras y actividades que no sean competencia de la federació</w:t>
      </w:r>
      <w:r>
        <w:t>n o de los gobiernos municipales de conformidad con la Ley Estatal del Equilibrio Ecológico y la Protección al Ambiente;</w:t>
      </w:r>
    </w:p>
    <w:p w:rsidR="004D2256" w:rsidRDefault="004D2256">
      <w:pPr>
        <w:pStyle w:val="Estilo"/>
      </w:pPr>
    </w:p>
    <w:p w:rsidR="004D2256" w:rsidRDefault="00707159">
      <w:pPr>
        <w:pStyle w:val="Estilo"/>
      </w:pPr>
      <w:r>
        <w:t>XX. Conforme a la participación que corresponde al Gobierno del Estado, intervenir en la instrumentación de la política integral de su</w:t>
      </w:r>
      <w:r>
        <w:t>elo urbano y reservas territoriales, en los términos de los convenios de coordinación que se establezcan con el Gobierno Federal y los Ayuntamientos;</w:t>
      </w:r>
    </w:p>
    <w:p w:rsidR="004D2256" w:rsidRDefault="004D2256">
      <w:pPr>
        <w:pStyle w:val="Estilo"/>
      </w:pPr>
    </w:p>
    <w:p w:rsidR="004D2256" w:rsidRDefault="00707159">
      <w:pPr>
        <w:pStyle w:val="Estilo"/>
      </w:pPr>
      <w:r>
        <w:t>XXI. Participar, a solicitud de los municipios, en la elaboración, ejecución, control, evaluación y revis</w:t>
      </w:r>
      <w:r>
        <w:t>ión de los planes parciales de desarrollo urbano que se expidan para la utilización parcial o total de la reserva territorial y de las zonas sujetas a conservación ecológica;</w:t>
      </w:r>
    </w:p>
    <w:p w:rsidR="004D2256" w:rsidRDefault="004D2256">
      <w:pPr>
        <w:pStyle w:val="Estilo"/>
      </w:pPr>
    </w:p>
    <w:p w:rsidR="004D2256" w:rsidRDefault="00707159">
      <w:pPr>
        <w:pStyle w:val="Estilo"/>
      </w:pPr>
      <w:r>
        <w:t xml:space="preserve">XXII. Participar, en el ámbito de su competencia, en la elaboración y ejecución </w:t>
      </w:r>
      <w:r>
        <w:t xml:space="preserve">de los programas y planes parciales de desarrollo urbano que se implementen, con el propósito de regularizar la tenencia de la tierra urbana como acción de mejoramiento, en los términos de la legislación aplicable y los convenios de coordinación, a fin de </w:t>
      </w:r>
      <w:r>
        <w:t>resolver los problemas generados por los asentamientos irregulares existentes y establecer medidas para evitar su proliferación;</w:t>
      </w:r>
    </w:p>
    <w:p w:rsidR="004D2256" w:rsidRDefault="004D2256">
      <w:pPr>
        <w:pStyle w:val="Estilo"/>
      </w:pPr>
    </w:p>
    <w:p w:rsidR="004D2256" w:rsidRDefault="00707159">
      <w:pPr>
        <w:pStyle w:val="Estilo"/>
      </w:pPr>
      <w:r>
        <w:t>XXIII. Instrumentar las acciones para que el Gobierno del Estado ejerza el derecho de preferencia en lo relativo a predios com</w:t>
      </w:r>
      <w:r>
        <w:t>prendidos en las áreas de reservas, de acuerdo a las disposiciones de este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XXIV. Colaborar en la constitución de los consejos regionales de desarrollo urbano y apoyarlos en sus actividades, en coordinación </w:t>
      </w:r>
      <w:r>
        <w:t>con los ayuntamientos;</w:t>
      </w:r>
    </w:p>
    <w:p w:rsidR="004D2256" w:rsidRDefault="004D2256">
      <w:pPr>
        <w:pStyle w:val="Estilo"/>
      </w:pPr>
    </w:p>
    <w:p w:rsidR="004D2256" w:rsidRDefault="00707159">
      <w:pPr>
        <w:pStyle w:val="Estilo"/>
      </w:pPr>
      <w:r>
        <w:t>(REFORMADA, P.O. 5 DE NOVIEMBRE DE 2015)</w:t>
      </w:r>
    </w:p>
    <w:p w:rsidR="004D2256" w:rsidRDefault="00707159">
      <w:pPr>
        <w:pStyle w:val="Estilo"/>
      </w:pPr>
      <w:r>
        <w:t>XXV. Emprender acciones, en coordinación con los ayuntamientos, con el Instituto Nacional de Antropología e Historia, a través de su representación estatal, y con la Secretaria de Cultura del</w:t>
      </w:r>
      <w:r>
        <w:t xml:space="preserve"> Estado de Jalisco, para promover la constitución de asociaciones para la conservación y mejoramiento de zonas, sitios y bienes afectos al patrimonio cultural del Estado y apoyarlas en sus actividades;</w:t>
      </w:r>
    </w:p>
    <w:p w:rsidR="004D2256" w:rsidRDefault="004D2256">
      <w:pPr>
        <w:pStyle w:val="Estilo"/>
      </w:pPr>
    </w:p>
    <w:p w:rsidR="004D2256" w:rsidRDefault="00707159">
      <w:pPr>
        <w:pStyle w:val="Estilo"/>
      </w:pPr>
      <w:r>
        <w:t>XXVI. Supervisar, mediante inspección técnica en el á</w:t>
      </w:r>
      <w:r>
        <w:t>mbito de su competencia, el cumplimiento que deba darse a este Código;</w:t>
      </w:r>
    </w:p>
    <w:p w:rsidR="004D2256" w:rsidRDefault="004D2256">
      <w:pPr>
        <w:pStyle w:val="Estilo"/>
      </w:pPr>
    </w:p>
    <w:p w:rsidR="004D2256" w:rsidRDefault="00707159">
      <w:pPr>
        <w:pStyle w:val="Estilo"/>
      </w:pPr>
      <w:r>
        <w:t xml:space="preserve">XXVII. Determinar las infracciones y calificar las sanciones y medidas de seguridad que competa aplicar al Gobernador del Estado o sean de su propia competencia, conforme a las </w:t>
      </w:r>
      <w:r>
        <w:t>disposiciones de este Código;</w:t>
      </w:r>
    </w:p>
    <w:p w:rsidR="004D2256" w:rsidRDefault="004D2256">
      <w:pPr>
        <w:pStyle w:val="Estilo"/>
      </w:pPr>
    </w:p>
    <w:p w:rsidR="004D2256" w:rsidRDefault="00707159">
      <w:pPr>
        <w:pStyle w:val="Estilo"/>
      </w:pPr>
      <w:r>
        <w:t>XXVIII. Tramitar y resolver el recurso administrativo previsto en este Código, cuando el mismo se haya interpuesto en contra de resoluciones emanadas de autoridades estatales; y</w:t>
      </w:r>
    </w:p>
    <w:p w:rsidR="004D2256" w:rsidRDefault="004D2256">
      <w:pPr>
        <w:pStyle w:val="Estilo"/>
      </w:pPr>
    </w:p>
    <w:p w:rsidR="004D2256" w:rsidRDefault="00707159">
      <w:pPr>
        <w:pStyle w:val="Estilo"/>
      </w:pPr>
      <w:r>
        <w:t xml:space="preserve">XXIX. Las demás que le atribuyan este Código, </w:t>
      </w:r>
      <w:r>
        <w:t>y otras disposiciones aplicables.</w:t>
      </w:r>
    </w:p>
    <w:p w:rsidR="004D2256" w:rsidRDefault="004D2256">
      <w:pPr>
        <w:pStyle w:val="Estilo"/>
      </w:pPr>
    </w:p>
    <w:p w:rsidR="004D2256" w:rsidRDefault="004D2256">
      <w:pPr>
        <w:pStyle w:val="Estilo"/>
      </w:pPr>
    </w:p>
    <w:p w:rsidR="004D2256" w:rsidRDefault="004D2256">
      <w:pPr>
        <w:pStyle w:val="Estilo"/>
      </w:pPr>
    </w:p>
    <w:p w:rsidR="004D2256" w:rsidRDefault="004D2256">
      <w:pPr>
        <w:pStyle w:val="Estilo"/>
      </w:pPr>
    </w:p>
    <w:p w:rsidR="004D2256" w:rsidRDefault="00707159">
      <w:pPr>
        <w:pStyle w:val="Estilo"/>
      </w:pPr>
      <w:r>
        <w:t>CAPITULO III</w:t>
      </w:r>
    </w:p>
    <w:p w:rsidR="004D2256" w:rsidRDefault="004D2256">
      <w:pPr>
        <w:pStyle w:val="Estilo"/>
      </w:pPr>
    </w:p>
    <w:p w:rsidR="004D2256" w:rsidRDefault="00707159">
      <w:pPr>
        <w:pStyle w:val="Estilo"/>
      </w:pPr>
      <w:r>
        <w:t>De los Municipios</w:t>
      </w:r>
    </w:p>
    <w:p w:rsidR="004D2256" w:rsidRDefault="004D2256">
      <w:pPr>
        <w:pStyle w:val="Estilo"/>
      </w:pPr>
    </w:p>
    <w:p w:rsidR="004D2256" w:rsidRDefault="004D2256">
      <w:pPr>
        <w:pStyle w:val="Estilo"/>
      </w:pPr>
    </w:p>
    <w:p w:rsidR="004D2256" w:rsidRDefault="00707159">
      <w:pPr>
        <w:pStyle w:val="Estilo"/>
      </w:pPr>
      <w:r>
        <w:t>Sección Primera</w:t>
      </w:r>
    </w:p>
    <w:p w:rsidR="004D2256" w:rsidRDefault="004D2256">
      <w:pPr>
        <w:pStyle w:val="Estilo"/>
      </w:pPr>
    </w:p>
    <w:p w:rsidR="004D2256" w:rsidRDefault="00707159">
      <w:pPr>
        <w:pStyle w:val="Estilo"/>
      </w:pPr>
      <w:r>
        <w:t>De las Atribuciones de los Municipios</w:t>
      </w:r>
    </w:p>
    <w:p w:rsidR="004D2256" w:rsidRDefault="004D2256">
      <w:pPr>
        <w:pStyle w:val="Estilo"/>
      </w:pPr>
    </w:p>
    <w:p w:rsidR="004D2256" w:rsidRDefault="00707159">
      <w:pPr>
        <w:pStyle w:val="Estilo"/>
      </w:pPr>
      <w:r>
        <w:t>Artículo 10. Son atribuciones de los Municipios:</w:t>
      </w:r>
    </w:p>
    <w:p w:rsidR="004D2256" w:rsidRDefault="004D2256">
      <w:pPr>
        <w:pStyle w:val="Estilo"/>
      </w:pPr>
    </w:p>
    <w:p w:rsidR="004D2256" w:rsidRDefault="00707159">
      <w:pPr>
        <w:pStyle w:val="Estilo"/>
      </w:pPr>
      <w:r>
        <w:t>I. Formular, aprobar, administrar, ejecutar, evaluar y revisar el Programa Mun</w:t>
      </w:r>
      <w:r>
        <w:t>icipal de Desarrollo Urbano, los planes de desarrollo urbano de centros de población y los planes parciales de desarrollo urbano, atendiendo el cumplimiento de las disposiciones ambientales aplicables;</w:t>
      </w:r>
    </w:p>
    <w:p w:rsidR="004D2256" w:rsidRDefault="004D2256">
      <w:pPr>
        <w:pStyle w:val="Estilo"/>
      </w:pPr>
    </w:p>
    <w:p w:rsidR="004D2256" w:rsidRDefault="00707159">
      <w:pPr>
        <w:pStyle w:val="Estilo"/>
      </w:pPr>
      <w:r>
        <w:t>II. Asegurar la congruencia de los programas y planes</w:t>
      </w:r>
      <w:r>
        <w:t xml:space="preserve"> a que se refiere la fracción anterior, con el Programa Estatal de Desarrollo Urbano y los planes regionales, haciendo las proposiciones que estime pertinentes;</w:t>
      </w:r>
    </w:p>
    <w:p w:rsidR="004D2256" w:rsidRDefault="004D2256">
      <w:pPr>
        <w:pStyle w:val="Estilo"/>
      </w:pPr>
    </w:p>
    <w:p w:rsidR="004D2256" w:rsidRDefault="00707159">
      <w:pPr>
        <w:pStyle w:val="Estilo"/>
      </w:pPr>
      <w:r>
        <w:t xml:space="preserve">III. Formular y aprobar la zonificación de los centros de población en los programas y planes </w:t>
      </w:r>
      <w:r>
        <w:t>de desarrollo urbano respectivos, en base a este Código;</w:t>
      </w:r>
    </w:p>
    <w:p w:rsidR="004D2256" w:rsidRDefault="004D2256">
      <w:pPr>
        <w:pStyle w:val="Estilo"/>
      </w:pPr>
    </w:p>
    <w:p w:rsidR="004D2256" w:rsidRDefault="00707159">
      <w:pPr>
        <w:pStyle w:val="Estilo"/>
      </w:pPr>
      <w:r>
        <w:t>IV. Administrar la zonificación urbana de los centros de población, contenida en los programas y planes de desarrollo urbano;</w:t>
      </w:r>
    </w:p>
    <w:p w:rsidR="004D2256" w:rsidRDefault="004D2256">
      <w:pPr>
        <w:pStyle w:val="Estilo"/>
      </w:pPr>
    </w:p>
    <w:p w:rsidR="004D2256" w:rsidRDefault="00707159">
      <w:pPr>
        <w:pStyle w:val="Estilo"/>
      </w:pPr>
      <w:r>
        <w:t xml:space="preserve">V. Dar difusión al Programa Municipal de Desarrollo Urbano y a los </w:t>
      </w:r>
      <w:r>
        <w:t>planes derivados del mismo;</w:t>
      </w:r>
    </w:p>
    <w:p w:rsidR="004D2256" w:rsidRDefault="004D2256">
      <w:pPr>
        <w:pStyle w:val="Estilo"/>
      </w:pPr>
    </w:p>
    <w:p w:rsidR="004D2256" w:rsidRDefault="00707159">
      <w:pPr>
        <w:pStyle w:val="Estilo"/>
      </w:pPr>
      <w:r>
        <w:t>VI. Proponer la fundación de centros de población, solicitando al Gobernador se incluyan en el Programa Estatal de Desarrollo Urbano y promueva su decreto ante el Congreso del Estado;</w:t>
      </w:r>
    </w:p>
    <w:p w:rsidR="004D2256" w:rsidRDefault="004D2256">
      <w:pPr>
        <w:pStyle w:val="Estilo"/>
      </w:pPr>
    </w:p>
    <w:p w:rsidR="004D2256" w:rsidRDefault="00707159">
      <w:pPr>
        <w:pStyle w:val="Estilo"/>
      </w:pPr>
      <w:r>
        <w:t xml:space="preserve">VII. Fijar o modificar los límites de los </w:t>
      </w:r>
      <w:r>
        <w:t>centros de población, cuando sólo comprendan áreas de su territorio;</w:t>
      </w:r>
    </w:p>
    <w:p w:rsidR="004D2256" w:rsidRDefault="004D2256">
      <w:pPr>
        <w:pStyle w:val="Estilo"/>
      </w:pPr>
    </w:p>
    <w:p w:rsidR="004D2256" w:rsidRDefault="00707159">
      <w:pPr>
        <w:pStyle w:val="Estilo"/>
      </w:pPr>
      <w:r>
        <w:t>VIII. Participar, en forma coordinada con el Gobierno del Estado y conforme al convenio respectivo, en los procesos previstos por este Código para formular, aprobar, ejecutar, controlar,</w:t>
      </w:r>
      <w:r>
        <w:t xml:space="preserve"> evaluar y revisar, los planes regionales de integración urbana;</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IX. Participar en el ordenamiento y regulación de las áreas o regiones metropolitanas que incluyan centros de población de su territorio, conforme a </w:t>
      </w:r>
      <w:r>
        <w:t>las disposiciones legales, al convenio y la declaratoria donde se reconozca su existencia;</w:t>
      </w:r>
    </w:p>
    <w:p w:rsidR="004D2256" w:rsidRDefault="004D2256">
      <w:pPr>
        <w:pStyle w:val="Estilo"/>
      </w:pPr>
    </w:p>
    <w:p w:rsidR="004D2256" w:rsidRDefault="00707159">
      <w:pPr>
        <w:pStyle w:val="Estilo"/>
      </w:pPr>
      <w:r>
        <w:t xml:space="preserve">X. Solicitar al Gobierno del Estado el apoyo necesario para cumplir con las finalidades de este Código en el ámbito de su jurisdicción, mediante la celebración del </w:t>
      </w:r>
      <w:r>
        <w:t>convenio de coordinación que corresponda;</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XI. Realizar los estudios de impacto ambiental que formarán parte de los planes y programas de desarrollo urbano municipales y que serán de observancia obligatoria para la </w:t>
      </w:r>
      <w:r>
        <w:t>ejecución de toda obra;</w:t>
      </w:r>
    </w:p>
    <w:p w:rsidR="004D2256" w:rsidRDefault="004D2256">
      <w:pPr>
        <w:pStyle w:val="Estilo"/>
      </w:pPr>
    </w:p>
    <w:p w:rsidR="004D2256" w:rsidRDefault="00707159">
      <w:pPr>
        <w:pStyle w:val="Estilo"/>
      </w:pPr>
      <w:r>
        <w:t>(REFORMADA, P.O. 8 DE ABRIL DE 2014)</w:t>
      </w:r>
    </w:p>
    <w:p w:rsidR="004D2256" w:rsidRDefault="00707159">
      <w:pPr>
        <w:pStyle w:val="Estilo"/>
      </w:pPr>
      <w:r>
        <w:t>XII. Solicitar a la Secretaría de Medio Ambiente y Desarrollo Territorial, la asesoría y apoyo técnico que requiera, para elaborar sus programas y planes de desarrollo urbano, aplicarlos, contro</w:t>
      </w:r>
      <w:r>
        <w:t>larlos, evaluarlos y revisarlos, conforme a los convenios de coordinación que celebre con el Titular del Poder Ejecutivo Estatal;</w:t>
      </w:r>
    </w:p>
    <w:p w:rsidR="004D2256" w:rsidRDefault="004D2256">
      <w:pPr>
        <w:pStyle w:val="Estilo"/>
      </w:pPr>
    </w:p>
    <w:p w:rsidR="004D2256" w:rsidRDefault="00707159">
      <w:pPr>
        <w:pStyle w:val="Estilo"/>
      </w:pPr>
      <w:r>
        <w:t>XIII. Celebrar con el Gobierno del Estado y, con su concurrencia, con la Federación y los gobiernos de otras entidades federa</w:t>
      </w:r>
      <w:r>
        <w:t>tivas, los convenios que apoyen los objetivos y prioridades propuestos en los programas y planes de desarrollo urbano que se ejecuten en su territorio municipal, de conformidad con este Código y demás ordenamientos aplicables;</w:t>
      </w:r>
    </w:p>
    <w:p w:rsidR="004D2256" w:rsidRDefault="004D2256">
      <w:pPr>
        <w:pStyle w:val="Estilo"/>
      </w:pPr>
    </w:p>
    <w:p w:rsidR="004D2256" w:rsidRDefault="00707159">
      <w:pPr>
        <w:pStyle w:val="Estilo"/>
      </w:pPr>
      <w:r>
        <w:t xml:space="preserve">(REFORMADA, P.O. 8 DE ABRIL </w:t>
      </w:r>
      <w:r>
        <w:t>DE 2014)</w:t>
      </w:r>
    </w:p>
    <w:p w:rsidR="004D2256" w:rsidRDefault="00707159">
      <w:pPr>
        <w:pStyle w:val="Estilo"/>
      </w:pPr>
      <w:r>
        <w:t>XIV. Convenir con el Titular del Poder Ejecutivo que la Secretaría de Infraestructura y Obra Pública ejecute obras públicas municipales, cuando carezca de los órganos administrativos correspondientes o la complejidad de los asuntos lo requiera;</w:t>
      </w:r>
    </w:p>
    <w:p w:rsidR="004D2256" w:rsidRDefault="004D2256">
      <w:pPr>
        <w:pStyle w:val="Estilo"/>
      </w:pPr>
    </w:p>
    <w:p w:rsidR="004D2256" w:rsidRDefault="00707159">
      <w:pPr>
        <w:pStyle w:val="Estilo"/>
      </w:pPr>
      <w:r>
        <w:t>X</w:t>
      </w:r>
      <w:r>
        <w:t>V. Coordinarse y asociarse con otros municipios de la Entidad para el cumplimiento de los programas y planes de desarrollo urbano;</w:t>
      </w:r>
    </w:p>
    <w:p w:rsidR="004D2256" w:rsidRDefault="004D2256">
      <w:pPr>
        <w:pStyle w:val="Estilo"/>
      </w:pPr>
    </w:p>
    <w:p w:rsidR="004D2256" w:rsidRDefault="00707159">
      <w:pPr>
        <w:pStyle w:val="Estilo"/>
      </w:pPr>
      <w:r>
        <w:t>XVI. Coordinar las políticas y prácticas catastrales con el programa y los planes municipales de desarrollo urbano;</w:t>
      </w:r>
    </w:p>
    <w:p w:rsidR="004D2256" w:rsidRDefault="004D2256">
      <w:pPr>
        <w:pStyle w:val="Estilo"/>
      </w:pPr>
    </w:p>
    <w:p w:rsidR="004D2256" w:rsidRDefault="00707159">
      <w:pPr>
        <w:pStyle w:val="Estilo"/>
      </w:pPr>
      <w:r>
        <w:t xml:space="preserve">XVII. </w:t>
      </w:r>
      <w:r>
        <w:t>Asociarse con otros entes públicos o con particulares para coordinar y concertar la realización de obras de utilidad social;</w:t>
      </w:r>
    </w:p>
    <w:p w:rsidR="004D2256" w:rsidRDefault="004D2256">
      <w:pPr>
        <w:pStyle w:val="Estilo"/>
      </w:pPr>
    </w:p>
    <w:p w:rsidR="004D2256" w:rsidRDefault="00707159">
      <w:pPr>
        <w:pStyle w:val="Estilo"/>
      </w:pPr>
      <w:r>
        <w:t>XVIII. Expedir los reglamentos y disposiciones administrativas que fueren necesarios, de conformidad con los fines señalados en el</w:t>
      </w:r>
      <w:r>
        <w:t xml:space="preserve"> párrafo tercero del artículo 27 de la Constitución Política de los Estados Unidos Mexicanos, sobre las bases normativas que expida el Congreso del Estado y las disposiciones del presente Código;</w:t>
      </w:r>
    </w:p>
    <w:p w:rsidR="004D2256" w:rsidRDefault="004D2256">
      <w:pPr>
        <w:pStyle w:val="Estilo"/>
      </w:pPr>
    </w:p>
    <w:p w:rsidR="004D2256" w:rsidRDefault="00707159">
      <w:pPr>
        <w:pStyle w:val="Estilo"/>
      </w:pPr>
      <w:r>
        <w:t>XIX. Expedir el dictamen de usos y destinos, referidos a la</w:t>
      </w:r>
      <w:r>
        <w:t xml:space="preserve"> zonificación del centro de población, área y zona donde se localice el predio, a efecto de certificar la utilización de los predios y fincas;</w:t>
      </w:r>
    </w:p>
    <w:p w:rsidR="004D2256" w:rsidRDefault="004D2256">
      <w:pPr>
        <w:pStyle w:val="Estilo"/>
      </w:pPr>
    </w:p>
    <w:p w:rsidR="004D2256" w:rsidRDefault="00707159">
      <w:pPr>
        <w:pStyle w:val="Estilo"/>
      </w:pPr>
      <w:r>
        <w:t>XX. Expedir el dictamen de trazo, usos y destinos específicos, referidos a la zonificación del centro de poblaci</w:t>
      </w:r>
      <w:r>
        <w:t xml:space="preserve">ón, área y zona donde se localice el predio, a efecto de certificar las normas de control de la urbanización y edificación, como fundamentos para la elaboración de los proyectos definitivos de urbanización o los proyectos de edificación, según corresponda </w:t>
      </w:r>
      <w:r>
        <w:t>a propuestas de obras;</w:t>
      </w:r>
    </w:p>
    <w:p w:rsidR="004D2256" w:rsidRDefault="004D2256">
      <w:pPr>
        <w:pStyle w:val="Estilo"/>
      </w:pPr>
    </w:p>
    <w:p w:rsidR="004D2256" w:rsidRDefault="00707159">
      <w:pPr>
        <w:pStyle w:val="Estilo"/>
      </w:pPr>
      <w:r>
        <w:t>XXI. Otorgar o negar las autorizaciones o licencias para ejecutar obras y acciones urbanísticas;</w:t>
      </w:r>
    </w:p>
    <w:p w:rsidR="004D2256" w:rsidRDefault="004D2256">
      <w:pPr>
        <w:pStyle w:val="Estilo"/>
      </w:pPr>
    </w:p>
    <w:p w:rsidR="004D2256" w:rsidRDefault="00707159">
      <w:pPr>
        <w:pStyle w:val="Estilo"/>
      </w:pPr>
      <w:r>
        <w:t>XXII. Acordar la recepción de obras de urbanización;</w:t>
      </w:r>
    </w:p>
    <w:p w:rsidR="004D2256" w:rsidRDefault="004D2256">
      <w:pPr>
        <w:pStyle w:val="Estilo"/>
      </w:pPr>
    </w:p>
    <w:p w:rsidR="004D2256" w:rsidRDefault="00707159">
      <w:pPr>
        <w:pStyle w:val="Estilo"/>
      </w:pPr>
      <w:r>
        <w:t>(REFORMADA, P.O. 5 DE NOVIEMBRE DE 2015)</w:t>
      </w:r>
    </w:p>
    <w:p w:rsidR="004D2256" w:rsidRDefault="00707159">
      <w:pPr>
        <w:pStyle w:val="Estilo"/>
      </w:pPr>
      <w:r>
        <w:t>XXIII. A propuesta del urbanizador, rec</w:t>
      </w:r>
      <w:r>
        <w:t>ibir las áreas de cesión para destinos y el equipamiento correspondiente, de acuerdo con el plan de desarrollo urbano de centro de población, y registrarlas ante la dependencia encargada del patrimonio municipal;</w:t>
      </w:r>
    </w:p>
    <w:p w:rsidR="004D2256" w:rsidRDefault="004D2256">
      <w:pPr>
        <w:pStyle w:val="Estilo"/>
      </w:pPr>
    </w:p>
    <w:p w:rsidR="004D2256" w:rsidRDefault="00707159">
      <w:pPr>
        <w:pStyle w:val="Estilo"/>
      </w:pPr>
      <w:r>
        <w:t>XXIV. Expedir el certificado de habitabili</w:t>
      </w:r>
      <w:r>
        <w:t>dad;</w:t>
      </w:r>
    </w:p>
    <w:p w:rsidR="004D2256" w:rsidRDefault="004D2256">
      <w:pPr>
        <w:pStyle w:val="Estilo"/>
      </w:pPr>
    </w:p>
    <w:p w:rsidR="004D2256" w:rsidRDefault="00707159">
      <w:pPr>
        <w:pStyle w:val="Estilo"/>
      </w:pPr>
      <w:r>
        <w:t>XXV. Autorizar la adquisición o promover la expropiación de los predios y fincas que se requieran para ejecutar obras de urbanización y edificación;</w:t>
      </w:r>
    </w:p>
    <w:p w:rsidR="004D2256" w:rsidRDefault="004D2256">
      <w:pPr>
        <w:pStyle w:val="Estilo"/>
      </w:pPr>
    </w:p>
    <w:p w:rsidR="004D2256" w:rsidRDefault="00707159">
      <w:pPr>
        <w:pStyle w:val="Estilo"/>
      </w:pPr>
      <w:r>
        <w:t>XXVI. Intervenir en la regularización de la tenencia del suelo, para incorporarlo al desarrollo urba</w:t>
      </w:r>
      <w:r>
        <w:t>no, en los términos de la legislación aplicable, a fin de resolver los problemas generados por los asentamientos irregulares existentes y establecer medidas para evitar su proliferación;</w:t>
      </w:r>
    </w:p>
    <w:p w:rsidR="004D2256" w:rsidRDefault="004D2256">
      <w:pPr>
        <w:pStyle w:val="Estilo"/>
      </w:pPr>
    </w:p>
    <w:p w:rsidR="004D2256" w:rsidRDefault="00707159">
      <w:pPr>
        <w:pStyle w:val="Estilo"/>
      </w:pPr>
      <w:r>
        <w:t>XXVII. Participar en la creación y administración de las reservas te</w:t>
      </w:r>
      <w:r>
        <w:t>rritoriales de conformidad con las disposiciones de este Código y los convenios que regulen la operación del sistema de suelo para el desarrollo urbano y la vivienda;</w:t>
      </w:r>
    </w:p>
    <w:p w:rsidR="004D2256" w:rsidRDefault="004D2256">
      <w:pPr>
        <w:pStyle w:val="Estilo"/>
      </w:pPr>
    </w:p>
    <w:p w:rsidR="004D2256" w:rsidRDefault="00707159">
      <w:pPr>
        <w:pStyle w:val="Estilo"/>
      </w:pPr>
      <w:r>
        <w:t>XXVIII. Ejercer el derecho de preferencia que corresponde al ayuntamiento en lo relativo</w:t>
      </w:r>
      <w:r>
        <w:t xml:space="preserve"> a predios comprendidos en las áreas de reservas;</w:t>
      </w:r>
    </w:p>
    <w:p w:rsidR="004D2256" w:rsidRDefault="004D2256">
      <w:pPr>
        <w:pStyle w:val="Estilo"/>
      </w:pPr>
    </w:p>
    <w:p w:rsidR="004D2256" w:rsidRDefault="00707159">
      <w:pPr>
        <w:pStyle w:val="Estilo"/>
      </w:pPr>
      <w:r>
        <w:t>(REFORMADA, P.O. 5 DE NOVIEMBRE DE 2015)</w:t>
      </w:r>
    </w:p>
    <w:p w:rsidR="004D2256" w:rsidRDefault="00707159">
      <w:pPr>
        <w:pStyle w:val="Estilo"/>
      </w:pPr>
      <w:r>
        <w:t>XXIX. Elaborar, aprobar, ejecutar, controlar, evaluar y revisar, en forma coordinada con el Gobierno del Estado y conforme al convenio de coordinación respectivo, l</w:t>
      </w:r>
      <w:r>
        <w:t>os planes de desarrollo urbano de centro de población y los planes parciales de desarrollo urbano que se expidan para la utilización parcial o total de la reserva territorial y de las zonas sujetas a conservación ecológica y en su caso, del patrimonio cult</w:t>
      </w:r>
      <w:r>
        <w:t>ural de conformidad con la normatividad respectiva;</w:t>
      </w:r>
    </w:p>
    <w:p w:rsidR="004D2256" w:rsidRDefault="004D2256">
      <w:pPr>
        <w:pStyle w:val="Estilo"/>
      </w:pPr>
    </w:p>
    <w:p w:rsidR="004D2256" w:rsidRDefault="00707159">
      <w:pPr>
        <w:pStyle w:val="Estilo"/>
      </w:pPr>
      <w:r>
        <w:t>XXX. Aplicar las medidas necesarias para desalentar la especulación respecto de predios y fincas, contraria al interés social;</w:t>
      </w:r>
    </w:p>
    <w:p w:rsidR="004D2256" w:rsidRDefault="004D2256">
      <w:pPr>
        <w:pStyle w:val="Estilo"/>
      </w:pPr>
    </w:p>
    <w:p w:rsidR="004D2256" w:rsidRDefault="00707159">
      <w:pPr>
        <w:pStyle w:val="Estilo"/>
      </w:pPr>
      <w:r>
        <w:t xml:space="preserve">XXXI. Promover inversiones y acciones que tiendan a conservar, mejorar y </w:t>
      </w:r>
      <w:r>
        <w:t>regular el crecimiento de los centros de población;</w:t>
      </w:r>
    </w:p>
    <w:p w:rsidR="004D2256" w:rsidRDefault="004D2256">
      <w:pPr>
        <w:pStyle w:val="Estilo"/>
      </w:pPr>
    </w:p>
    <w:p w:rsidR="004D2256" w:rsidRDefault="00707159">
      <w:pPr>
        <w:pStyle w:val="Estilo"/>
      </w:pPr>
      <w:r>
        <w:t>(REFORMADA, P.O. 5 DE NOVIEMBRE DE 2015)</w:t>
      </w:r>
    </w:p>
    <w:p w:rsidR="004D2256" w:rsidRDefault="00707159">
      <w:pPr>
        <w:pStyle w:val="Estilo"/>
      </w:pPr>
      <w:r>
        <w:t>XXXII. Promover obras para que los habitantes de sus respectivos municipios cuenten con una vivienda digna, accesible e incluyente; espacios adecuados para el tra</w:t>
      </w:r>
      <w:r>
        <w:t>bajo, áreas y zonas de esparcimiento y recreación; el equipamiento indispensable para la vida de la comunidad, y los medios de comunicación y transporte que se requieran;</w:t>
      </w:r>
    </w:p>
    <w:p w:rsidR="004D2256" w:rsidRDefault="004D2256">
      <w:pPr>
        <w:pStyle w:val="Estilo"/>
      </w:pPr>
    </w:p>
    <w:p w:rsidR="004D2256" w:rsidRDefault="00707159">
      <w:pPr>
        <w:pStyle w:val="Estilo"/>
      </w:pPr>
      <w:r>
        <w:t>XXXIII. Otorgar las facilidades administrativas que estén a su alcance, a las accion</w:t>
      </w:r>
      <w:r>
        <w:t>es de vivienda;</w:t>
      </w:r>
    </w:p>
    <w:p w:rsidR="004D2256" w:rsidRDefault="004D2256">
      <w:pPr>
        <w:pStyle w:val="Estilo"/>
      </w:pPr>
    </w:p>
    <w:p w:rsidR="004D2256" w:rsidRDefault="00707159">
      <w:pPr>
        <w:pStyle w:val="Estilo"/>
      </w:pPr>
      <w:r>
        <w:t>XXXIV. Promover y participar en la constitución y funcionamiento del Consejo Regional de Desarrollo Urbano y apoyarlo en sus actividades;</w:t>
      </w:r>
    </w:p>
    <w:p w:rsidR="004D2256" w:rsidRDefault="004D2256">
      <w:pPr>
        <w:pStyle w:val="Estilo"/>
      </w:pPr>
    </w:p>
    <w:p w:rsidR="004D2256" w:rsidRDefault="00707159">
      <w:pPr>
        <w:pStyle w:val="Estilo"/>
      </w:pPr>
      <w:r>
        <w:t xml:space="preserve">XXXV. Promover y participar en la constitución y funcionamiento del Consejo Municipal de Desarrollo </w:t>
      </w:r>
      <w:r>
        <w:t>Urbano, autorizar su reglamento y apoyarlo en sus actividades, debiendo aportarle los recursos necesarios para su operación y que estén en condiciones de proporcionarle;</w:t>
      </w:r>
    </w:p>
    <w:p w:rsidR="004D2256" w:rsidRDefault="004D2256">
      <w:pPr>
        <w:pStyle w:val="Estilo"/>
      </w:pPr>
    </w:p>
    <w:p w:rsidR="004D2256" w:rsidRDefault="00707159">
      <w:pPr>
        <w:pStyle w:val="Estilo"/>
      </w:pPr>
      <w:r>
        <w:t>XXXVI. Promover la constitución de las asociaciones de vecinos, autorizar sus reglame</w:t>
      </w:r>
      <w:r>
        <w:t>ntos y apoyarlas en sus actividades;</w:t>
      </w:r>
    </w:p>
    <w:p w:rsidR="004D2256" w:rsidRDefault="004D2256">
      <w:pPr>
        <w:pStyle w:val="Estilo"/>
      </w:pPr>
    </w:p>
    <w:p w:rsidR="004D2256" w:rsidRDefault="00707159">
      <w:pPr>
        <w:pStyle w:val="Estilo"/>
      </w:pPr>
      <w:r>
        <w:t>(REFORMADA, P.O. 5 DE NOVIEMBRE DE 2015)</w:t>
      </w:r>
    </w:p>
    <w:p w:rsidR="004D2256" w:rsidRDefault="00707159">
      <w:pPr>
        <w:pStyle w:val="Estilo"/>
      </w:pPr>
      <w:r>
        <w:t>XXXVII. Promover en coordinación con el Instituto Nacional de Antropología e Historia, a través de su representación estatal, y con la Secretaría de Cultura del Estado de Jalisc</w:t>
      </w:r>
      <w:r>
        <w:t>o, la constitución de asociaciones para la conservación y mejoramiento de sitios y fincas afectos al patrimonio cultural del Estado, autorizar sus reglamentos y apoyarlas en sus actividades;</w:t>
      </w:r>
    </w:p>
    <w:p w:rsidR="004D2256" w:rsidRDefault="004D2256">
      <w:pPr>
        <w:pStyle w:val="Estilo"/>
      </w:pPr>
    </w:p>
    <w:p w:rsidR="004D2256" w:rsidRDefault="00707159">
      <w:pPr>
        <w:pStyle w:val="Estilo"/>
      </w:pPr>
      <w:r>
        <w:t>XXXVIII. Promover la participación ciudadana y vecinal y recibir</w:t>
      </w:r>
      <w:r>
        <w:t xml:space="preserve"> las opiniones de los grupos de personas que integran su comunidad, respecto a la formulación, ejecución, evaluación y revisión de los programas y planes municipales;</w:t>
      </w:r>
    </w:p>
    <w:p w:rsidR="004D2256" w:rsidRDefault="004D2256">
      <w:pPr>
        <w:pStyle w:val="Estilo"/>
      </w:pPr>
    </w:p>
    <w:p w:rsidR="004D2256" w:rsidRDefault="00707159">
      <w:pPr>
        <w:pStyle w:val="Estilo"/>
      </w:pPr>
      <w:r>
        <w:t>XXXIX. Promover la participación solidaria de la población en la solución de los problem</w:t>
      </w:r>
      <w:r>
        <w:t>as de infraestructura y equipamiento urbanos, servicios públicos, vivienda popular y vivienda de interés social;</w:t>
      </w:r>
    </w:p>
    <w:p w:rsidR="004D2256" w:rsidRDefault="004D2256">
      <w:pPr>
        <w:pStyle w:val="Estilo"/>
      </w:pPr>
    </w:p>
    <w:p w:rsidR="004D2256" w:rsidRDefault="00707159">
      <w:pPr>
        <w:pStyle w:val="Estilo"/>
      </w:pPr>
      <w:r>
        <w:t>XL. Vigilar las acciones urbanísticas y la aprobación de proyectos de edificación;</w:t>
      </w:r>
    </w:p>
    <w:p w:rsidR="004D2256" w:rsidRDefault="004D2256">
      <w:pPr>
        <w:pStyle w:val="Estilo"/>
      </w:pPr>
    </w:p>
    <w:p w:rsidR="004D2256" w:rsidRDefault="00707159">
      <w:pPr>
        <w:pStyle w:val="Estilo"/>
      </w:pPr>
      <w:r>
        <w:t>XLI. Proveer en el ámbito de su competencia, al cumplimien</w:t>
      </w:r>
      <w:r>
        <w:t>to de las disposiciones de este Código;</w:t>
      </w:r>
    </w:p>
    <w:p w:rsidR="004D2256" w:rsidRDefault="004D2256">
      <w:pPr>
        <w:pStyle w:val="Estilo"/>
      </w:pPr>
    </w:p>
    <w:p w:rsidR="004D2256" w:rsidRDefault="00707159">
      <w:pPr>
        <w:pStyle w:val="Estilo"/>
      </w:pPr>
      <w:r>
        <w:t>XLII. Tramitar y resolver el recurso administrativo previsto en este Código;</w:t>
      </w:r>
    </w:p>
    <w:p w:rsidR="004D2256" w:rsidRDefault="004D2256">
      <w:pPr>
        <w:pStyle w:val="Estilo"/>
      </w:pPr>
    </w:p>
    <w:p w:rsidR="004D2256" w:rsidRDefault="00707159">
      <w:pPr>
        <w:pStyle w:val="Estilo"/>
      </w:pPr>
      <w:r>
        <w:t>XLIII. Ejercer las atribuciones relativas a la aprobación, control y evaluación de los planes o programas de desarrollo urbano de su comp</w:t>
      </w:r>
      <w:r>
        <w:t>etencia;</w:t>
      </w:r>
    </w:p>
    <w:p w:rsidR="004D2256" w:rsidRDefault="004D2256">
      <w:pPr>
        <w:pStyle w:val="Estilo"/>
      </w:pPr>
    </w:p>
    <w:p w:rsidR="004D2256" w:rsidRDefault="00707159">
      <w:pPr>
        <w:pStyle w:val="Estilo"/>
      </w:pPr>
      <w:r>
        <w:t>XLIV. Determinar la dependencia técnica y administrativa con competencia para expedir los dictámenes, acuerdos, autorizaciones, licencias y permisos previstos en las fracciones XIX a XXIV del presente artículo;</w:t>
      </w:r>
    </w:p>
    <w:p w:rsidR="004D2256" w:rsidRDefault="004D2256">
      <w:pPr>
        <w:pStyle w:val="Estilo"/>
      </w:pPr>
    </w:p>
    <w:p w:rsidR="004D2256" w:rsidRDefault="00707159">
      <w:pPr>
        <w:pStyle w:val="Estilo"/>
      </w:pPr>
      <w:r>
        <w:t xml:space="preserve">XLV. Mantener disponibles para </w:t>
      </w:r>
      <w:r>
        <w:t>información y consulta del público los planes y programas de desarrollo urbano aplicables en su territorio, así como sus actualizaciones, en la dependencia a que se refiere la fracción anterior;</w:t>
      </w:r>
    </w:p>
    <w:p w:rsidR="004D2256" w:rsidRDefault="004D2256">
      <w:pPr>
        <w:pStyle w:val="Estilo"/>
      </w:pPr>
    </w:p>
    <w:p w:rsidR="004D2256" w:rsidRDefault="00707159">
      <w:pPr>
        <w:pStyle w:val="Estilo"/>
      </w:pPr>
      <w:r>
        <w:t>XLVI. Promover en los planes municipales de desarrollo, el e</w:t>
      </w:r>
      <w:r>
        <w:t>stablecimiento de usos, destinos y reservas territoriales para la construcción de espacios destinados al fomento de actividades artísticas, culturales y recreativas;</w:t>
      </w:r>
    </w:p>
    <w:p w:rsidR="004D2256" w:rsidRDefault="004D2256">
      <w:pPr>
        <w:pStyle w:val="Estilo"/>
      </w:pPr>
    </w:p>
    <w:p w:rsidR="004D2256" w:rsidRDefault="00707159">
      <w:pPr>
        <w:pStyle w:val="Estilo"/>
      </w:pPr>
      <w:r>
        <w:t>(REFORMADA, P.O. 5 DE NOVIEMBRE DE 2015)</w:t>
      </w:r>
    </w:p>
    <w:p w:rsidR="004D2256" w:rsidRDefault="00707159">
      <w:pPr>
        <w:pStyle w:val="Estilo"/>
      </w:pPr>
      <w:r>
        <w:t>XLVII. Aprobar de conformidad con el convenio de</w:t>
      </w:r>
      <w:r>
        <w:t xml:space="preserve"> coordinación metropolitana, el programa de desarrollo, el plan de ordenamiento territorial y los planes sectoriales metropolitanos;</w:t>
      </w:r>
    </w:p>
    <w:p w:rsidR="004D2256" w:rsidRDefault="004D2256">
      <w:pPr>
        <w:pStyle w:val="Estilo"/>
      </w:pPr>
    </w:p>
    <w:p w:rsidR="004D2256" w:rsidRDefault="00707159">
      <w:pPr>
        <w:pStyle w:val="Estilo"/>
      </w:pPr>
      <w:r>
        <w:t>XLVIII. Aprobar los convenios de coordinación metropolitana propuestos por las instancias de coordinación correspondientes</w:t>
      </w:r>
      <w:r>
        <w:t>;</w:t>
      </w:r>
    </w:p>
    <w:p w:rsidR="004D2256" w:rsidRDefault="004D2256">
      <w:pPr>
        <w:pStyle w:val="Estilo"/>
      </w:pPr>
    </w:p>
    <w:p w:rsidR="004D2256" w:rsidRDefault="00707159">
      <w:pPr>
        <w:pStyle w:val="Estilo"/>
      </w:pPr>
      <w:r>
        <w:t>(REFORMADA, P.O. 5 DE NOVIEMBRE DE 2015)</w:t>
      </w:r>
    </w:p>
    <w:p w:rsidR="004D2256" w:rsidRDefault="00707159">
      <w:pPr>
        <w:pStyle w:val="Estilo"/>
      </w:pPr>
      <w:r>
        <w:t>XLIX. Participar en la constitución de los Institutos Metropolitanos de Planeación, propuestos por la Junta de Coordinación Metropolitana, de conformidad con el convenio de coordinación metropolitana;</w:t>
      </w:r>
    </w:p>
    <w:p w:rsidR="004D2256" w:rsidRDefault="004D2256">
      <w:pPr>
        <w:pStyle w:val="Estilo"/>
      </w:pPr>
    </w:p>
    <w:p w:rsidR="004D2256" w:rsidRDefault="00707159">
      <w:pPr>
        <w:pStyle w:val="Estilo"/>
      </w:pPr>
      <w:r>
        <w:t>(REFORMADA</w:t>
      </w:r>
      <w:r>
        <w:t>, P.O. 5 DE NOVIEMBRE DE 2015)</w:t>
      </w:r>
    </w:p>
    <w:p w:rsidR="004D2256" w:rsidRDefault="00707159">
      <w:pPr>
        <w:pStyle w:val="Estilo"/>
      </w:pPr>
      <w:r>
        <w:t>L. Llevar a cabo acciones necesarias para el acondicionamiento de accesibilidad, movilidad y ausencia de barreras en los espacios y servicios públicos, así como prever en sus reglamentos de zonificación urbana, las disposicio</w:t>
      </w:r>
      <w:r>
        <w:t>nes de accesibilidad necesarias para el desarrollo integral de las personas con discapacidad;</w:t>
      </w:r>
    </w:p>
    <w:p w:rsidR="004D2256" w:rsidRDefault="004D2256">
      <w:pPr>
        <w:pStyle w:val="Estilo"/>
      </w:pPr>
    </w:p>
    <w:p w:rsidR="004D2256" w:rsidRDefault="00707159">
      <w:pPr>
        <w:pStyle w:val="Estilo"/>
      </w:pPr>
      <w:r>
        <w:t>(REFORMADA, P.O. 5 DE NOVIEMBRE DE 2015)</w:t>
      </w:r>
    </w:p>
    <w:p w:rsidR="004D2256" w:rsidRDefault="00707159">
      <w:pPr>
        <w:pStyle w:val="Estilo"/>
      </w:pPr>
      <w:r>
        <w:t>LI. Convenir con el Titular del Poder Ejecutivo que la Secretaría de Medio Ambiente y Desarrollo Territorial desempeñe d</w:t>
      </w:r>
      <w:r>
        <w:t>e manera total o parcial, las funciones técnicas que le corresponden en la aplicación de este Código, cuando carezca de los órganos administrativos correspondientes o la complejidad de los asuntos lo requiera;</w:t>
      </w:r>
    </w:p>
    <w:p w:rsidR="004D2256" w:rsidRDefault="004D2256">
      <w:pPr>
        <w:pStyle w:val="Estilo"/>
      </w:pPr>
    </w:p>
    <w:p w:rsidR="004D2256" w:rsidRDefault="00707159">
      <w:pPr>
        <w:pStyle w:val="Estilo"/>
      </w:pPr>
      <w:r>
        <w:t>(REFORMADA, P.O. 5 DE NOVIEMBRE DE 2015)</w:t>
      </w:r>
    </w:p>
    <w:p w:rsidR="004D2256" w:rsidRDefault="00707159">
      <w:pPr>
        <w:pStyle w:val="Estilo"/>
      </w:pPr>
      <w:r>
        <w:t>LII.</w:t>
      </w:r>
      <w:r>
        <w:t xml:space="preserve"> Promover la participación de la población en la solución de los problemas de infraestructura y equipamiento urbanos, servicios públicos, vivienda popular, vivienda de interés social y vivienda accesible e incluyente para personas con discapacidad;</w:t>
      </w:r>
    </w:p>
    <w:p w:rsidR="004D2256" w:rsidRDefault="004D2256">
      <w:pPr>
        <w:pStyle w:val="Estilo"/>
      </w:pPr>
    </w:p>
    <w:p w:rsidR="004D2256" w:rsidRDefault="00707159">
      <w:pPr>
        <w:pStyle w:val="Estilo"/>
      </w:pPr>
      <w:r>
        <w:t>(ADICI</w:t>
      </w:r>
      <w:r>
        <w:t>ONADA, P.O. 5 DE NOVIEMBRE DE 2015)</w:t>
      </w:r>
    </w:p>
    <w:p w:rsidR="004D2256" w:rsidRDefault="00707159">
      <w:pPr>
        <w:pStyle w:val="Estilo"/>
      </w:pPr>
      <w:r>
        <w:t>LIII. Aportar al Instituto de Información Estadística y Geográfica, la información necesaria sobre sus planes y programas de desarrollo urbano, para la implementación del Sistema de Información Geográfica;</w:t>
      </w:r>
    </w:p>
    <w:p w:rsidR="004D2256" w:rsidRDefault="004D2256">
      <w:pPr>
        <w:pStyle w:val="Estilo"/>
      </w:pPr>
    </w:p>
    <w:p w:rsidR="004D2256" w:rsidRDefault="00707159">
      <w:pPr>
        <w:pStyle w:val="Estilo"/>
      </w:pPr>
      <w:r>
        <w:t xml:space="preserve">(ADICIONADA, </w:t>
      </w:r>
      <w:r>
        <w:t>P.O. 5 DE NOVIEMBRE DE 2015)</w:t>
      </w:r>
    </w:p>
    <w:p w:rsidR="004D2256" w:rsidRDefault="00707159">
      <w:pPr>
        <w:pStyle w:val="Estilo"/>
      </w:pPr>
      <w:r>
        <w:t>LIV. Conformar la Comisión Municipal de Directores Responsables de proyectos u obras, integrada por funcionarios municipales y representantes de los colegios de arquitectos e ingenieros civiles;</w:t>
      </w:r>
    </w:p>
    <w:p w:rsidR="004D2256" w:rsidRDefault="004D2256">
      <w:pPr>
        <w:pStyle w:val="Estilo"/>
      </w:pPr>
    </w:p>
    <w:p w:rsidR="004D2256" w:rsidRDefault="00707159">
      <w:pPr>
        <w:pStyle w:val="Estilo"/>
      </w:pPr>
      <w:r>
        <w:t xml:space="preserve">(ADICIONADA, P.O. 5 DE </w:t>
      </w:r>
      <w:r>
        <w:t>NOVIEMBRE DE 2015)</w:t>
      </w:r>
    </w:p>
    <w:p w:rsidR="004D2256" w:rsidRDefault="00707159">
      <w:pPr>
        <w:pStyle w:val="Estilo"/>
      </w:pPr>
      <w:r>
        <w:t xml:space="preserve">LV. Aplicar recursos públicos para el mejoramiento de la vivienda de interés social en régimen de condominio, manteniendo servicios y obras, y realizando reparaciones en áreas y bienes de uso común en casos urgentes, que pongan en </w:t>
      </w:r>
      <w:r>
        <w:t>peligro la vida o integridad física de los condóminos o poseedores, de acuerdo a la disponibilidad presupuestal;</w:t>
      </w:r>
    </w:p>
    <w:p w:rsidR="004D2256" w:rsidRDefault="004D2256">
      <w:pPr>
        <w:pStyle w:val="Estilo"/>
      </w:pPr>
    </w:p>
    <w:p w:rsidR="004D2256" w:rsidRDefault="00707159">
      <w:pPr>
        <w:pStyle w:val="Estilo"/>
      </w:pPr>
      <w:r>
        <w:t>(ADICIONADA, P.O. 5 DE NOVIEMBRE DE 2015)</w:t>
      </w:r>
    </w:p>
    <w:p w:rsidR="004D2256" w:rsidRDefault="00707159">
      <w:pPr>
        <w:pStyle w:val="Estilo"/>
      </w:pPr>
      <w:r>
        <w:t xml:space="preserve">LVI. Aprovechar los presupuestos y subsidios previstos en los programas estatales y federales de la </w:t>
      </w:r>
      <w:r>
        <w:t>Administración Pública, destinados a la construcción de infraestructura urbana, con el fin de obtener recursos para el mejoramiento y reparaciones de las áreas comunes de la vivienda de interés social en régimen de condominio, exceptuando los de gasto corr</w:t>
      </w:r>
      <w:r>
        <w:t>iente;</w:t>
      </w:r>
    </w:p>
    <w:p w:rsidR="004D2256" w:rsidRDefault="004D2256">
      <w:pPr>
        <w:pStyle w:val="Estilo"/>
      </w:pPr>
    </w:p>
    <w:p w:rsidR="004D2256" w:rsidRDefault="00707159">
      <w:pPr>
        <w:pStyle w:val="Estilo"/>
      </w:pPr>
      <w:r>
        <w:t>(ADICIONADA, P.O. 5 DE NOVIEMBRE DE 2015)</w:t>
      </w:r>
    </w:p>
    <w:p w:rsidR="004D2256" w:rsidRDefault="00707159">
      <w:pPr>
        <w:pStyle w:val="Estilo"/>
      </w:pPr>
      <w:r>
        <w:t>LVII. Proporcionar, previo convenio, servicios públicos municipales de seguridad y vigilancia en las áreas de uso común dentro de la unidad de interés social en régimen de condominio, previo acuerdo de la A</w:t>
      </w:r>
      <w:r>
        <w:t>samblea General, sin que ello impida que la Asamblea contrate servicios profesionales para estos fines;</w:t>
      </w:r>
    </w:p>
    <w:p w:rsidR="004D2256" w:rsidRDefault="004D2256">
      <w:pPr>
        <w:pStyle w:val="Estilo"/>
      </w:pPr>
    </w:p>
    <w:p w:rsidR="004D2256" w:rsidRDefault="00707159">
      <w:pPr>
        <w:pStyle w:val="Estilo"/>
      </w:pPr>
      <w:r>
        <w:t>(ADICIONADA, P.O. 5 DE NOVIEMBRE DE 2015)</w:t>
      </w:r>
    </w:p>
    <w:p w:rsidR="004D2256" w:rsidRDefault="00707159">
      <w:pPr>
        <w:pStyle w:val="Estilo"/>
      </w:pPr>
      <w:r>
        <w:t>LVIII. Considerar durante el último año del ejercicio constitucional del ayuntamiento y según las posibilidad</w:t>
      </w:r>
      <w:r>
        <w:t>es presupuestales del municipio, la partida correspondiente al Programa Municipal de Desarrollo Urbano;</w:t>
      </w:r>
    </w:p>
    <w:p w:rsidR="004D2256" w:rsidRDefault="004D2256">
      <w:pPr>
        <w:pStyle w:val="Estilo"/>
      </w:pPr>
    </w:p>
    <w:p w:rsidR="004D2256" w:rsidRDefault="00707159">
      <w:pPr>
        <w:pStyle w:val="Estilo"/>
      </w:pPr>
      <w:r>
        <w:t>(ADICIONADA, P.O. 5 DE NOVIEMBRE DE 2015)</w:t>
      </w:r>
    </w:p>
    <w:p w:rsidR="004D2256" w:rsidRDefault="00707159">
      <w:pPr>
        <w:pStyle w:val="Estilo"/>
      </w:pPr>
      <w:r>
        <w:t xml:space="preserve">LIX. Evaluar el impacto ambiental respecto de obras o actividades que no sean competencia de la federación o </w:t>
      </w:r>
      <w:r>
        <w:t>del estado, que se realicen íntegramente dentro del territorio municipal, y solicitar a la autoridad competente el dictamen de impacto ambiental respectivo de conformidad con la Ley Estatal del Equilibrio Ecológico y la Protección al Ambiente; y</w:t>
      </w:r>
    </w:p>
    <w:p w:rsidR="004D2256" w:rsidRDefault="004D2256">
      <w:pPr>
        <w:pStyle w:val="Estilo"/>
      </w:pPr>
    </w:p>
    <w:p w:rsidR="004D2256" w:rsidRDefault="00707159">
      <w:pPr>
        <w:pStyle w:val="Estilo"/>
      </w:pPr>
      <w:r>
        <w:t>(ADICIONA</w:t>
      </w:r>
      <w:r>
        <w:t>DA, P.O. 5 DE NOVIEMBRE DE 2015)</w:t>
      </w:r>
    </w:p>
    <w:p w:rsidR="004D2256" w:rsidRDefault="00707159">
      <w:pPr>
        <w:pStyle w:val="Estilo"/>
      </w:pPr>
      <w:r>
        <w:t>LX. Las demás que le atribuyan este Código y disposiciones aplicables.</w:t>
      </w:r>
    </w:p>
    <w:p w:rsidR="004D2256" w:rsidRDefault="004D2256">
      <w:pPr>
        <w:pStyle w:val="Estilo"/>
      </w:pPr>
    </w:p>
    <w:p w:rsidR="004D2256" w:rsidRDefault="004D2256">
      <w:pPr>
        <w:pStyle w:val="Estilo"/>
      </w:pPr>
    </w:p>
    <w:p w:rsidR="004D2256" w:rsidRDefault="00707159">
      <w:pPr>
        <w:pStyle w:val="Estilo"/>
      </w:pPr>
      <w:r>
        <w:t>Sección Segunda</w:t>
      </w:r>
    </w:p>
    <w:p w:rsidR="004D2256" w:rsidRDefault="004D2256">
      <w:pPr>
        <w:pStyle w:val="Estilo"/>
      </w:pPr>
    </w:p>
    <w:p w:rsidR="004D2256" w:rsidRDefault="00707159">
      <w:pPr>
        <w:pStyle w:val="Estilo"/>
      </w:pPr>
      <w:r>
        <w:t>De Las Atribuciones del Presidente Municipal</w:t>
      </w:r>
    </w:p>
    <w:p w:rsidR="004D2256" w:rsidRDefault="004D2256">
      <w:pPr>
        <w:pStyle w:val="Estilo"/>
      </w:pPr>
    </w:p>
    <w:p w:rsidR="004D2256" w:rsidRDefault="00707159">
      <w:pPr>
        <w:pStyle w:val="Estilo"/>
      </w:pPr>
      <w:r>
        <w:t>Artículo 11. Son atribuciones del Presidente Municipal:</w:t>
      </w:r>
    </w:p>
    <w:p w:rsidR="004D2256" w:rsidRDefault="004D2256">
      <w:pPr>
        <w:pStyle w:val="Estilo"/>
      </w:pPr>
    </w:p>
    <w:p w:rsidR="004D2256" w:rsidRDefault="00707159">
      <w:pPr>
        <w:pStyle w:val="Estilo"/>
      </w:pPr>
      <w:r>
        <w:t>(REFORMADA, P.O. 8 DE ABRIL DE</w:t>
      </w:r>
      <w:r>
        <w:t xml:space="preserve"> 2014)</w:t>
      </w:r>
    </w:p>
    <w:p w:rsidR="004D2256" w:rsidRDefault="00707159">
      <w:pPr>
        <w:pStyle w:val="Estilo"/>
      </w:pPr>
      <w:r>
        <w:t>I. Solicitar a la Secretaría de Medio Ambiente y Desarrollo Territorial la información relativa a los programas y planes nacionales y estatales de desarrollo urbano que requiera el ayuntamiento, para elaborar y revisar los programas y planes municip</w:t>
      </w:r>
      <w:r>
        <w:t>ales;</w:t>
      </w:r>
    </w:p>
    <w:p w:rsidR="004D2256" w:rsidRDefault="004D2256">
      <w:pPr>
        <w:pStyle w:val="Estilo"/>
      </w:pPr>
    </w:p>
    <w:p w:rsidR="004D2256" w:rsidRDefault="00707159">
      <w:pPr>
        <w:pStyle w:val="Estilo"/>
      </w:pPr>
      <w:r>
        <w:t>(REFORMADA, P.O. 5 DE NOVIEMBRE DE 2015)</w:t>
      </w:r>
    </w:p>
    <w:p w:rsidR="004D2256" w:rsidRDefault="00707159">
      <w:pPr>
        <w:pStyle w:val="Estilo"/>
      </w:pPr>
      <w:r>
        <w:t>II. Promover, durante el primer año del ejercicio constitucional del ayuntamiento, que el municipio cuente con un Programa Municipal de Desarrollo Urbano, supervisar su elaboración, ejecución, control, evalua</w:t>
      </w:r>
      <w:r>
        <w:t>ción y revisión, así como de los planes que se deriven del mismo;</w:t>
      </w:r>
    </w:p>
    <w:p w:rsidR="004D2256" w:rsidRDefault="004D2256">
      <w:pPr>
        <w:pStyle w:val="Estilo"/>
      </w:pPr>
    </w:p>
    <w:p w:rsidR="004D2256" w:rsidRDefault="00707159">
      <w:pPr>
        <w:pStyle w:val="Estilo"/>
      </w:pPr>
      <w:r>
        <w:t>III. Realizar la publicación del Programa Municipal de Desarrollo Urbano, los planes de desarrollo urbano de los centros de población, los planes parciales de desarrollo urbano; así como de</w:t>
      </w:r>
      <w:r>
        <w:t xml:space="preserve"> las actualizaciones de estos programas, planes o de la zonificación, y presentarlos para su inscripción en el Registro Público de la Propiedad;</w:t>
      </w:r>
    </w:p>
    <w:p w:rsidR="004D2256" w:rsidRDefault="004D2256">
      <w:pPr>
        <w:pStyle w:val="Estilo"/>
      </w:pPr>
    </w:p>
    <w:p w:rsidR="004D2256" w:rsidRDefault="00707159">
      <w:pPr>
        <w:pStyle w:val="Estilo"/>
      </w:pPr>
      <w:r>
        <w:t>IV. Organizar y vigilar que operen los sistemas de información y consulta al público de los programas y planes</w:t>
      </w:r>
      <w:r>
        <w:t xml:space="preserve"> de desarrollo urbano aplicables en su Municipio;</w:t>
      </w:r>
    </w:p>
    <w:p w:rsidR="004D2256" w:rsidRDefault="004D2256">
      <w:pPr>
        <w:pStyle w:val="Estilo"/>
      </w:pPr>
    </w:p>
    <w:p w:rsidR="004D2256" w:rsidRDefault="00707159">
      <w:pPr>
        <w:pStyle w:val="Estilo"/>
      </w:pPr>
      <w:r>
        <w:t>V. Elaborar los proyectos referentes a acciones de conservación, mejoramiento y crecimiento de los centros de población que promueva el ayuntamiento, a fin de cumplir y ejecutar los programas y planes de d</w:t>
      </w:r>
      <w:r>
        <w:t>esarrollo urbano;</w:t>
      </w:r>
    </w:p>
    <w:p w:rsidR="004D2256" w:rsidRDefault="004D2256">
      <w:pPr>
        <w:pStyle w:val="Estilo"/>
      </w:pPr>
    </w:p>
    <w:p w:rsidR="004D2256" w:rsidRDefault="00707159">
      <w:pPr>
        <w:pStyle w:val="Estilo"/>
      </w:pPr>
      <w:r>
        <w:t>VI. Participar con voz y voto en las instancias de coordinación política de carácter metropolitano;</w:t>
      </w:r>
    </w:p>
    <w:p w:rsidR="004D2256" w:rsidRDefault="004D2256">
      <w:pPr>
        <w:pStyle w:val="Estilo"/>
      </w:pPr>
    </w:p>
    <w:p w:rsidR="004D2256" w:rsidRDefault="00707159">
      <w:pPr>
        <w:pStyle w:val="Estilo"/>
      </w:pPr>
      <w:r>
        <w:t>(REFORMADA, P.O. 5 DE NOVIEMBRE DE 2015)</w:t>
      </w:r>
    </w:p>
    <w:p w:rsidR="004D2256" w:rsidRDefault="00707159">
      <w:pPr>
        <w:pStyle w:val="Estilo"/>
      </w:pPr>
      <w:r>
        <w:t>VII. Proponer ante el Ayuntamiento los acuerdos de la Junta de Coordinación Metropolitana en qu</w:t>
      </w:r>
      <w:r>
        <w:t>e participe, que requieran la aprobación del Ayuntamiento;</w:t>
      </w:r>
    </w:p>
    <w:p w:rsidR="004D2256" w:rsidRDefault="004D2256">
      <w:pPr>
        <w:pStyle w:val="Estilo"/>
      </w:pPr>
    </w:p>
    <w:p w:rsidR="004D2256" w:rsidRDefault="00707159">
      <w:pPr>
        <w:pStyle w:val="Estilo"/>
      </w:pPr>
      <w:r>
        <w:t>VIII. Garantizar la existencia de sistemas de información y orientación al público sobre tramitación de permisos, autorizaciones, licencias y en general de todo lo concerniente al ámbito de aplica</w:t>
      </w:r>
      <w:r>
        <w:t>ción del presente Código;</w:t>
      </w:r>
    </w:p>
    <w:p w:rsidR="004D2256" w:rsidRDefault="004D2256">
      <w:pPr>
        <w:pStyle w:val="Estilo"/>
      </w:pPr>
    </w:p>
    <w:p w:rsidR="004D2256" w:rsidRDefault="00707159">
      <w:pPr>
        <w:pStyle w:val="Estilo"/>
      </w:pPr>
      <w:r>
        <w:t>IX. Dar el trámite que corresponda, conforme las disposiciones de este Código, a las solicitudes de dictámenes de usos, destinos y reservas, de áreas y predios;</w:t>
      </w:r>
    </w:p>
    <w:p w:rsidR="004D2256" w:rsidRDefault="004D2256">
      <w:pPr>
        <w:pStyle w:val="Estilo"/>
      </w:pPr>
    </w:p>
    <w:p w:rsidR="004D2256" w:rsidRDefault="00707159">
      <w:pPr>
        <w:pStyle w:val="Estilo"/>
      </w:pPr>
      <w:r>
        <w:t>(ADICIONADO, P.O. 5 DE NOVIEMBRE DE 2015)</w:t>
      </w:r>
    </w:p>
    <w:p w:rsidR="004D2256" w:rsidRDefault="00707159">
      <w:pPr>
        <w:pStyle w:val="Estilo"/>
      </w:pPr>
      <w:r>
        <w:t>En el ámbito de su compet</w:t>
      </w:r>
      <w:r>
        <w:t>encia, dar el trámite que corresponda a las autorizaciones de obras de urbanización y edificación, e infraestructura; así como de conservación del patrimonio cultural que integran la acción urbanística, de acuerdo a las normas de este Código y demás dispos</w:t>
      </w:r>
      <w:r>
        <w:t>iciones legales aplicables;</w:t>
      </w:r>
    </w:p>
    <w:p w:rsidR="004D2256" w:rsidRDefault="004D2256">
      <w:pPr>
        <w:pStyle w:val="Estilo"/>
      </w:pPr>
    </w:p>
    <w:p w:rsidR="004D2256" w:rsidRDefault="00707159">
      <w:pPr>
        <w:pStyle w:val="Estilo"/>
      </w:pPr>
      <w:r>
        <w:t>X. En el ámbito de su competencia, dar el trámite que corresponda a las autorizaciones de obras de urbanización y edificación que integran la acción urbanística, de acuerdo a las normas de este Código y demás disposiciones lega</w:t>
      </w:r>
      <w:r>
        <w:t>les aplicables;</w:t>
      </w:r>
    </w:p>
    <w:p w:rsidR="004D2256" w:rsidRDefault="004D2256">
      <w:pPr>
        <w:pStyle w:val="Estilo"/>
      </w:pPr>
    </w:p>
    <w:p w:rsidR="004D2256" w:rsidRDefault="00707159">
      <w:pPr>
        <w:pStyle w:val="Estilo"/>
      </w:pPr>
      <w:r>
        <w:t>XI. Instrumentar las acciones para que el Ayuntamiento ejerza el derecho de preferencia en lo relativo a predios comprendidos en las áreas de reservas;</w:t>
      </w:r>
    </w:p>
    <w:p w:rsidR="004D2256" w:rsidRDefault="004D2256">
      <w:pPr>
        <w:pStyle w:val="Estilo"/>
      </w:pPr>
    </w:p>
    <w:p w:rsidR="004D2256" w:rsidRDefault="00707159">
      <w:pPr>
        <w:pStyle w:val="Estilo"/>
      </w:pPr>
      <w:r>
        <w:t>XII. Proveer la participación de los distintos grupos sociales que integran la comunid</w:t>
      </w:r>
      <w:r>
        <w:t>ad, en la elaboración de los programas y planes que tengan por objeto el ordenamiento de los centros de población;</w:t>
      </w:r>
    </w:p>
    <w:p w:rsidR="004D2256" w:rsidRDefault="004D2256">
      <w:pPr>
        <w:pStyle w:val="Estilo"/>
      </w:pPr>
    </w:p>
    <w:p w:rsidR="004D2256" w:rsidRDefault="00707159">
      <w:pPr>
        <w:pStyle w:val="Estilo"/>
      </w:pPr>
      <w:r>
        <w:t>XIII. Formar parte del Consejo Municipal de Desarrollo Urbano;</w:t>
      </w:r>
    </w:p>
    <w:p w:rsidR="004D2256" w:rsidRDefault="004D2256">
      <w:pPr>
        <w:pStyle w:val="Estilo"/>
      </w:pPr>
    </w:p>
    <w:p w:rsidR="004D2256" w:rsidRDefault="00707159">
      <w:pPr>
        <w:pStyle w:val="Estilo"/>
      </w:pPr>
      <w:r>
        <w:t>XIV. Promover el mejor uso del suelo en el territorio del Municipio y vigila</w:t>
      </w:r>
      <w:r>
        <w:t>r la estricta observancia del Programa Municipal de Desarrollo Urbano y la zonificación de los centros de población;</w:t>
      </w:r>
    </w:p>
    <w:p w:rsidR="004D2256" w:rsidRDefault="004D2256">
      <w:pPr>
        <w:pStyle w:val="Estilo"/>
      </w:pPr>
    </w:p>
    <w:p w:rsidR="004D2256" w:rsidRDefault="00707159">
      <w:pPr>
        <w:pStyle w:val="Estilo"/>
      </w:pPr>
      <w:r>
        <w:t xml:space="preserve">XV. Vigilar toda forma de publicidad comercial de urbanizaciones, para constatar que sea acorde al tipo de urbanización aprobada y no </w:t>
      </w:r>
      <w:r>
        <w:t>induzca a error sobre la situación legal de las áreas y predios, el estado real de su tramitación, el avance de sus obras, su calidad y otras circunstancias similares;</w:t>
      </w:r>
    </w:p>
    <w:p w:rsidR="004D2256" w:rsidRDefault="004D2256">
      <w:pPr>
        <w:pStyle w:val="Estilo"/>
      </w:pPr>
    </w:p>
    <w:p w:rsidR="004D2256" w:rsidRDefault="00707159">
      <w:pPr>
        <w:pStyle w:val="Estilo"/>
      </w:pPr>
      <w:r>
        <w:t>XVI. Determinar las infracciones y medidas de seguridad de su competencia, que deban ap</w:t>
      </w:r>
      <w:r>
        <w:t>licarse en los términos del presente Código y conforme a las disposiciones de la Ley del Procedimiento Administrativo;</w:t>
      </w:r>
    </w:p>
    <w:p w:rsidR="004D2256" w:rsidRDefault="004D2256">
      <w:pPr>
        <w:pStyle w:val="Estilo"/>
      </w:pPr>
    </w:p>
    <w:p w:rsidR="004D2256" w:rsidRDefault="00707159">
      <w:pPr>
        <w:pStyle w:val="Estilo"/>
      </w:pPr>
      <w:r>
        <w:t>(REFORMADA, P.O. 8 DE ABRIL DE 2014)</w:t>
      </w:r>
    </w:p>
    <w:p w:rsidR="004D2256" w:rsidRDefault="00707159">
      <w:pPr>
        <w:pStyle w:val="Estilo"/>
      </w:pPr>
      <w:r>
        <w:t xml:space="preserve">XVII. Solicitar el apoyo de la Secretaría de Medio Ambiente y Desarrollo Territorial, cuando fuere </w:t>
      </w:r>
      <w:r>
        <w:t>necesario, para aplicar las medidas de seguridad a que se refiere la fracción anterior;</w:t>
      </w:r>
    </w:p>
    <w:p w:rsidR="004D2256" w:rsidRDefault="004D2256">
      <w:pPr>
        <w:pStyle w:val="Estilo"/>
      </w:pPr>
    </w:p>
    <w:p w:rsidR="004D2256" w:rsidRDefault="00707159">
      <w:pPr>
        <w:pStyle w:val="Estilo"/>
      </w:pPr>
      <w:r>
        <w:t>(REFORMADA, P.O. 8 DE ABRIL DE 2014)</w:t>
      </w:r>
    </w:p>
    <w:p w:rsidR="004D2256" w:rsidRDefault="00707159">
      <w:pPr>
        <w:pStyle w:val="Estilo"/>
      </w:pPr>
      <w:r>
        <w:t>XVIII. Ejecutar, con los medios del Ayuntamiento o solicitando el apoyo de la Secretaría de Infraestructura y Obra Pública, con ca</w:t>
      </w:r>
      <w:r>
        <w:t>rgo a las personas que realicen obras de urbanización o edificación, las obras que éstos omitan y que debieron ejecutar, de conformidad con las autorizaciones y permisos otorgados;</w:t>
      </w:r>
    </w:p>
    <w:p w:rsidR="004D2256" w:rsidRDefault="004D2256">
      <w:pPr>
        <w:pStyle w:val="Estilo"/>
      </w:pPr>
    </w:p>
    <w:p w:rsidR="004D2256" w:rsidRDefault="00707159">
      <w:pPr>
        <w:pStyle w:val="Estilo"/>
      </w:pPr>
      <w:r>
        <w:t>(REFORMADA, P.O. 5 DE NOVIEMBRE DE 2015)</w:t>
      </w:r>
    </w:p>
    <w:p w:rsidR="004D2256" w:rsidRDefault="00707159">
      <w:pPr>
        <w:pStyle w:val="Estilo"/>
      </w:pPr>
      <w:r>
        <w:t>XIX. En su caso, substanciar el r</w:t>
      </w:r>
      <w:r>
        <w:t>ecurso administrativo previsto en este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XX. Promover las declaratorias de patrimonio cultural del municipio; y</w:t>
      </w:r>
    </w:p>
    <w:p w:rsidR="004D2256" w:rsidRDefault="004D2256">
      <w:pPr>
        <w:pStyle w:val="Estilo"/>
      </w:pPr>
    </w:p>
    <w:p w:rsidR="004D2256" w:rsidRDefault="00707159">
      <w:pPr>
        <w:pStyle w:val="Estilo"/>
      </w:pPr>
      <w:r>
        <w:t>(ADICIONADA, P.O. 5 DE NOVIEMBRE DE 2015)</w:t>
      </w:r>
    </w:p>
    <w:p w:rsidR="004D2256" w:rsidRDefault="00707159">
      <w:pPr>
        <w:pStyle w:val="Estilo"/>
      </w:pPr>
      <w:r>
        <w:t>XXI. Las demás que le señalen este Código y demás nor</w:t>
      </w:r>
      <w:r>
        <w:t>mas legales y reglamentarias aplicables</w:t>
      </w:r>
    </w:p>
    <w:p w:rsidR="004D2256" w:rsidRDefault="004D2256">
      <w:pPr>
        <w:pStyle w:val="Estilo"/>
      </w:pPr>
    </w:p>
    <w:p w:rsidR="004D2256" w:rsidRDefault="004D2256">
      <w:pPr>
        <w:pStyle w:val="Estilo"/>
      </w:pPr>
    </w:p>
    <w:p w:rsidR="004D2256" w:rsidRDefault="00707159">
      <w:pPr>
        <w:pStyle w:val="Estilo"/>
      </w:pPr>
      <w:r>
        <w:t>CAPITULO IV</w:t>
      </w:r>
    </w:p>
    <w:p w:rsidR="004D2256" w:rsidRDefault="004D2256">
      <w:pPr>
        <w:pStyle w:val="Estilo"/>
      </w:pPr>
    </w:p>
    <w:p w:rsidR="004D2256" w:rsidRDefault="00707159">
      <w:pPr>
        <w:pStyle w:val="Estilo"/>
      </w:pPr>
      <w:r>
        <w:t>De la Procuraduría de Desarrollo Urbano</w:t>
      </w:r>
    </w:p>
    <w:p w:rsidR="004D2256" w:rsidRDefault="004D2256">
      <w:pPr>
        <w:pStyle w:val="Estilo"/>
      </w:pPr>
    </w:p>
    <w:p w:rsidR="004D2256" w:rsidRDefault="00707159">
      <w:pPr>
        <w:pStyle w:val="Estilo"/>
      </w:pPr>
      <w:r>
        <w:t>(REFORMADO, P.O. 8 DE ABRIL DE 2014)</w:t>
      </w:r>
    </w:p>
    <w:p w:rsidR="004D2256" w:rsidRDefault="00707159">
      <w:pPr>
        <w:pStyle w:val="Estilo"/>
      </w:pPr>
      <w:r>
        <w:t xml:space="preserve">Artículo 12. El presente Capítulo tiene por objeto establecer la forma de organización y funcionamiento de la Procuraduría </w:t>
      </w:r>
      <w:r>
        <w:t>de Desarrollo Urbano, y sus disposiciones son de orden público, de interés social y de observancia general en la entidad.</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13. La Procuraduría de Desarrollo Urbano es el organismo público descentralizado </w:t>
      </w:r>
      <w:r>
        <w:t>del Poder Ejecutivo, con personalidad jurídica y patrimonio propio, encargado de asesorar, representar y defender a los ciudadanos en la aplicación de la legislación urbanística, así como vigilar y procurar su observancia, en beneficio de la población, con</w:t>
      </w:r>
      <w:r>
        <w:t>forme las disposiciones de este ordenamiento, observando los procedimientos administrativos o jurisdiccionales en los casos que establezcan las leyes.</w:t>
      </w:r>
    </w:p>
    <w:p w:rsidR="004D2256" w:rsidRDefault="004D2256">
      <w:pPr>
        <w:pStyle w:val="Estilo"/>
      </w:pPr>
    </w:p>
    <w:p w:rsidR="004D2256" w:rsidRDefault="00707159">
      <w:pPr>
        <w:pStyle w:val="Estilo"/>
      </w:pPr>
      <w:r>
        <w:t xml:space="preserve">Artículo 14. Corresponde a la Procuraduría de Desarrollo Urbano el ejercicio de las siguientes </w:t>
      </w:r>
      <w:r>
        <w:t>atribuciones:</w:t>
      </w:r>
    </w:p>
    <w:p w:rsidR="004D2256" w:rsidRDefault="004D2256">
      <w:pPr>
        <w:pStyle w:val="Estilo"/>
      </w:pPr>
    </w:p>
    <w:p w:rsidR="004D2256" w:rsidRDefault="00707159">
      <w:pPr>
        <w:pStyle w:val="Estilo"/>
      </w:pPr>
      <w:r>
        <w:t>(REFORMADA, P.O. 5 DE NOVIEMBRE DE 2015)</w:t>
      </w:r>
    </w:p>
    <w:p w:rsidR="004D2256" w:rsidRDefault="00707159">
      <w:pPr>
        <w:pStyle w:val="Estilo"/>
      </w:pPr>
      <w:r>
        <w:t>I. Vigilar que se cumplan y observen debidamente las disposiciones que ordenen y regulen el desarrollo urbano en la entidad;</w:t>
      </w:r>
    </w:p>
    <w:p w:rsidR="004D2256" w:rsidRDefault="004D2256">
      <w:pPr>
        <w:pStyle w:val="Estilo"/>
      </w:pPr>
    </w:p>
    <w:p w:rsidR="004D2256" w:rsidRDefault="00707159">
      <w:pPr>
        <w:pStyle w:val="Estilo"/>
      </w:pPr>
      <w:r>
        <w:t>II. Organizar, desarrollar y promover actividades de investigación en mate</w:t>
      </w:r>
      <w:r>
        <w:t>ria de desarrollo urbano;</w:t>
      </w:r>
    </w:p>
    <w:p w:rsidR="004D2256" w:rsidRDefault="004D2256">
      <w:pPr>
        <w:pStyle w:val="Estilo"/>
      </w:pPr>
    </w:p>
    <w:p w:rsidR="004D2256" w:rsidRDefault="00707159">
      <w:pPr>
        <w:pStyle w:val="Estilo"/>
      </w:pPr>
      <w:r>
        <w:t>III. Promover investigaciones académicas en coordinación con las instituciones de educación superior que operen en el Estado, para apoyar la gestión del desarrollo urbano y la participación social;</w:t>
      </w:r>
    </w:p>
    <w:p w:rsidR="004D2256" w:rsidRDefault="004D2256">
      <w:pPr>
        <w:pStyle w:val="Estilo"/>
      </w:pPr>
    </w:p>
    <w:p w:rsidR="004D2256" w:rsidRDefault="00707159">
      <w:pPr>
        <w:pStyle w:val="Estilo"/>
      </w:pPr>
      <w:r>
        <w:t>(REFORMADA, P.O. 5 DE NOVIEMBR</w:t>
      </w:r>
      <w:r>
        <w:t>E DE 2015)</w:t>
      </w:r>
    </w:p>
    <w:p w:rsidR="004D2256" w:rsidRDefault="00707159">
      <w:pPr>
        <w:pStyle w:val="Estilo"/>
      </w:pPr>
      <w:r>
        <w:t>IV. Realizar investigaciones y establecer mecanismos de difusión y comunicación con instituciones públicas y privadas, para el mejor cumplimiento de sus atribuciones;</w:t>
      </w:r>
    </w:p>
    <w:p w:rsidR="004D2256" w:rsidRDefault="004D2256">
      <w:pPr>
        <w:pStyle w:val="Estilo"/>
      </w:pPr>
    </w:p>
    <w:p w:rsidR="004D2256" w:rsidRDefault="00707159">
      <w:pPr>
        <w:pStyle w:val="Estilo"/>
      </w:pPr>
      <w:r>
        <w:t>V. Promover la capacitación de servidores públicos, peritos, directores respo</w:t>
      </w:r>
      <w:r>
        <w:t>nsables y de la ciudadanía en general, interesados en participar en la gestión de acciones de urbanización y edificación;</w:t>
      </w:r>
    </w:p>
    <w:p w:rsidR="004D2256" w:rsidRDefault="004D2256">
      <w:pPr>
        <w:pStyle w:val="Estilo"/>
      </w:pPr>
    </w:p>
    <w:p w:rsidR="004D2256" w:rsidRDefault="00707159">
      <w:pPr>
        <w:pStyle w:val="Estilo"/>
      </w:pPr>
      <w:r>
        <w:t xml:space="preserve">VI. Participar en los procesos de consulta que convoquen las autoridades, para elaborar, evaluar y revisar los programas y planes de </w:t>
      </w:r>
      <w:r>
        <w:t>desarrollo urbano;</w:t>
      </w:r>
    </w:p>
    <w:p w:rsidR="004D2256" w:rsidRDefault="004D2256">
      <w:pPr>
        <w:pStyle w:val="Estilo"/>
      </w:pPr>
    </w:p>
    <w:p w:rsidR="004D2256" w:rsidRDefault="00707159">
      <w:pPr>
        <w:pStyle w:val="Estilo"/>
      </w:pPr>
      <w:r>
        <w:t>VII. Promover la participación de los grupos sociales en los procesos de consulta que se convoquen en materia de desarrollo urbano; en coordinación con los Consejos Municipales de Desarrollo Urbano;</w:t>
      </w:r>
    </w:p>
    <w:p w:rsidR="004D2256" w:rsidRDefault="004D2256">
      <w:pPr>
        <w:pStyle w:val="Estilo"/>
      </w:pPr>
    </w:p>
    <w:p w:rsidR="004D2256" w:rsidRDefault="00707159">
      <w:pPr>
        <w:pStyle w:val="Estilo"/>
      </w:pPr>
      <w:r>
        <w:t>VIII. Solicitar a las dependencias e</w:t>
      </w:r>
      <w:r>
        <w:t>statales y municipales información relativa a la expedición y revisión de los Programas y Planes de Desarrollo Urbano, previstos en el presente Código;</w:t>
      </w:r>
    </w:p>
    <w:p w:rsidR="004D2256" w:rsidRDefault="004D2256">
      <w:pPr>
        <w:pStyle w:val="Estilo"/>
      </w:pPr>
    </w:p>
    <w:p w:rsidR="004D2256" w:rsidRDefault="00707159">
      <w:pPr>
        <w:pStyle w:val="Estilo"/>
      </w:pPr>
      <w:r>
        <w:t>IX. Intervenir en los términos del artículo 328 del presente Código, en la elaboración y suscripción de</w:t>
      </w:r>
      <w:r>
        <w:t xml:space="preserve"> los convenios para la ejecución del complemento de las obras de urbanización en un desarrollo progresivo en la acción urbanística por objetivo social;</w:t>
      </w:r>
    </w:p>
    <w:p w:rsidR="004D2256" w:rsidRDefault="004D2256">
      <w:pPr>
        <w:pStyle w:val="Estilo"/>
      </w:pPr>
    </w:p>
    <w:p w:rsidR="004D2256" w:rsidRDefault="00707159">
      <w:pPr>
        <w:pStyle w:val="Estilo"/>
      </w:pPr>
      <w:r>
        <w:t>(REFORMADA, P.O. 5 DE NOVIEMBRE DE 2015)</w:t>
      </w:r>
    </w:p>
    <w:p w:rsidR="004D2256" w:rsidRDefault="00707159">
      <w:pPr>
        <w:pStyle w:val="Estilo"/>
      </w:pPr>
      <w:r>
        <w:t>X. Prestar servicios gratuitos de asesoría a los ciudadanos qu</w:t>
      </w:r>
      <w:r>
        <w:t>e requieran y le soliciten apoyo en asuntos relativos a la aplicación de las disposiciones en materia de planeación, ordenamiento territorial y desarrollo urbano; así como de los programas y planes de desarrollo urbano que se expidan;</w:t>
      </w:r>
    </w:p>
    <w:p w:rsidR="004D2256" w:rsidRDefault="004D2256">
      <w:pPr>
        <w:pStyle w:val="Estilo"/>
      </w:pPr>
    </w:p>
    <w:p w:rsidR="004D2256" w:rsidRDefault="00707159">
      <w:pPr>
        <w:pStyle w:val="Estilo"/>
      </w:pPr>
      <w:r>
        <w:t>(REFORMADA, P.O. 5 D</w:t>
      </w:r>
      <w:r>
        <w:t>E NOVIEMBRE DE 2015)</w:t>
      </w:r>
    </w:p>
    <w:p w:rsidR="004D2256" w:rsidRDefault="00707159">
      <w:pPr>
        <w:pStyle w:val="Estilo"/>
      </w:pPr>
      <w:r>
        <w:t>XI. Recibir y encauzar debidamente las peticiones relacionadas con la promoción del desarrollo urbano, que le formulen los vecinos o sus representantes vecinales, de cualquier centro de población de la entidad</w:t>
      </w:r>
    </w:p>
    <w:p w:rsidR="004D2256" w:rsidRDefault="004D2256">
      <w:pPr>
        <w:pStyle w:val="Estilo"/>
      </w:pPr>
    </w:p>
    <w:p w:rsidR="004D2256" w:rsidRDefault="00707159">
      <w:pPr>
        <w:pStyle w:val="Estilo"/>
      </w:pPr>
      <w:r>
        <w:t xml:space="preserve">(REFORMADA, P.O. 5 DE </w:t>
      </w:r>
      <w:r>
        <w:t>NOVIEMBRE DE 2015)</w:t>
      </w:r>
    </w:p>
    <w:p w:rsidR="004D2256" w:rsidRDefault="00707159">
      <w:pPr>
        <w:pStyle w:val="Estilo"/>
      </w:pPr>
      <w:r>
        <w:t>XII. Emitir dictamen, cuando así le sea solicitado por particulares o autoridades, respecto de la aplicación de las normas que ordenen y regulen los asentamientos humanos en la entidad, así como de un caso concreto en el que el particula</w:t>
      </w:r>
      <w:r>
        <w:t>r tenga interés legítimo o jurídico;</w:t>
      </w:r>
    </w:p>
    <w:p w:rsidR="004D2256" w:rsidRDefault="004D2256">
      <w:pPr>
        <w:pStyle w:val="Estilo"/>
      </w:pPr>
    </w:p>
    <w:p w:rsidR="004D2256" w:rsidRDefault="00707159">
      <w:pPr>
        <w:pStyle w:val="Estilo"/>
      </w:pPr>
      <w:r>
        <w:t>(REFORMADA, P.O. 5 DE NOVIEMBRE DE 2015)</w:t>
      </w:r>
    </w:p>
    <w:p w:rsidR="004D2256" w:rsidRDefault="00707159">
      <w:pPr>
        <w:pStyle w:val="Estilo"/>
      </w:pPr>
      <w:r>
        <w:t>XIII. Vigilar los acuerdos y convenios que celebren las dependencias y organismos federales, estatales y municipales que tengan por objeto ejecutar acciones de conservación y me</w:t>
      </w:r>
      <w:r>
        <w:t>joramiento en sitios, predios y fincas afectos al patrimonio cultural del Estado, para que estos se realicen con apego a la normatividad aplicable</w:t>
      </w:r>
    </w:p>
    <w:p w:rsidR="004D2256" w:rsidRDefault="004D2256">
      <w:pPr>
        <w:pStyle w:val="Estilo"/>
      </w:pPr>
    </w:p>
    <w:p w:rsidR="004D2256" w:rsidRDefault="00707159">
      <w:pPr>
        <w:pStyle w:val="Estilo"/>
      </w:pPr>
      <w:r>
        <w:t>(REFORMADA, P.O. 5 DE NOVIEMBRE DE 2015)</w:t>
      </w:r>
    </w:p>
    <w:p w:rsidR="004D2256" w:rsidRDefault="00707159">
      <w:pPr>
        <w:pStyle w:val="Estilo"/>
      </w:pPr>
      <w:r>
        <w:t>XIV. Representar a los habitantes, asociaciones de vecinos o propie</w:t>
      </w:r>
      <w:r>
        <w:t>tarios de predios y fincas, previa solicitud, en el ejercicio del derecho a exigir a la autoridad se lleven a cabo las suspensiones o demoliciones que sean necesarias, cuando las edificaciones y urbanizaciones, cambios de uso del suelo u otros aprovechamie</w:t>
      </w:r>
      <w:r>
        <w:t>ntos de fincas contravengan la normatividad en materia de desarrollo urbano, originen un deterioro a la calidad de la vida de los asentamientos humanos y en general en la gestión de asuntos relacionados con la materia, y en su caso, fundar y motivar las ra</w:t>
      </w:r>
      <w:r>
        <w:t>zones de su inacción;</w:t>
      </w:r>
    </w:p>
    <w:p w:rsidR="004D2256" w:rsidRDefault="004D2256">
      <w:pPr>
        <w:pStyle w:val="Estilo"/>
      </w:pPr>
    </w:p>
    <w:p w:rsidR="004D2256" w:rsidRDefault="00707159">
      <w:pPr>
        <w:pStyle w:val="Estilo"/>
      </w:pPr>
      <w:r>
        <w:t>(REFORMADA, P.O. 5 DE NOVIEMBRE DE 2015)</w:t>
      </w:r>
    </w:p>
    <w:p w:rsidR="004D2256" w:rsidRDefault="00707159">
      <w:pPr>
        <w:pStyle w:val="Estilo"/>
      </w:pPr>
      <w:r>
        <w:t>XV. Ejercer de oficio las acciones en defensa de la integridad de sitios, predios y fincas afectos al patrimonio cultural del Estado, para que estos se realicen con apego a la normatividad apl</w:t>
      </w:r>
      <w:r>
        <w:t>icable;</w:t>
      </w:r>
    </w:p>
    <w:p w:rsidR="004D2256" w:rsidRDefault="004D2256">
      <w:pPr>
        <w:pStyle w:val="Estilo"/>
      </w:pPr>
    </w:p>
    <w:p w:rsidR="004D2256" w:rsidRDefault="00707159">
      <w:pPr>
        <w:pStyle w:val="Estilo"/>
      </w:pPr>
      <w:r>
        <w:t>(REFORMADA, P.O. 5 DE NOVIEMBRE DE 2015)</w:t>
      </w:r>
    </w:p>
    <w:p w:rsidR="004D2256" w:rsidRDefault="00707159">
      <w:pPr>
        <w:pStyle w:val="Estilo"/>
      </w:pPr>
      <w:r>
        <w:t>XVI. Representar, cuando así se le solicite, a quienes interpongan el recurso de revisión;</w:t>
      </w:r>
    </w:p>
    <w:p w:rsidR="004D2256" w:rsidRDefault="004D2256">
      <w:pPr>
        <w:pStyle w:val="Estilo"/>
      </w:pPr>
    </w:p>
    <w:p w:rsidR="004D2256" w:rsidRDefault="00707159">
      <w:pPr>
        <w:pStyle w:val="Estilo"/>
      </w:pPr>
      <w:r>
        <w:t>(REFORMADA, P.O. 5 DE NOVIEMBRE DE 2015)</w:t>
      </w:r>
    </w:p>
    <w:p w:rsidR="004D2256" w:rsidRDefault="00707159">
      <w:pPr>
        <w:pStyle w:val="Estilo"/>
      </w:pPr>
      <w:r>
        <w:t>XVII. Promover se declaren las nulidades establecidas en el Título Décimo</w:t>
      </w:r>
      <w:r>
        <w:t xml:space="preserve"> Segundo del presente Código;</w:t>
      </w:r>
    </w:p>
    <w:p w:rsidR="004D2256" w:rsidRDefault="004D2256">
      <w:pPr>
        <w:pStyle w:val="Estilo"/>
      </w:pPr>
    </w:p>
    <w:p w:rsidR="004D2256" w:rsidRDefault="00707159">
      <w:pPr>
        <w:pStyle w:val="Estilo"/>
      </w:pPr>
      <w:r>
        <w:t>XVIII. Intervenir en los casos previstos en los artículos 262 fracción V, 288 y 292 del presente Código, para los efectos de requerir a los entes públicos que corresponda para que informen a la Procuraduría de Desarrollo Urba</w:t>
      </w:r>
      <w:r>
        <w:t>no las razones y justificaciones que motiven el retraso o negativa de lo requerido por los peticionarios;</w:t>
      </w:r>
    </w:p>
    <w:p w:rsidR="004D2256" w:rsidRDefault="004D2256">
      <w:pPr>
        <w:pStyle w:val="Estilo"/>
      </w:pPr>
    </w:p>
    <w:p w:rsidR="004D2256" w:rsidRDefault="00707159">
      <w:pPr>
        <w:pStyle w:val="Estilo"/>
      </w:pPr>
      <w:r>
        <w:t>(REFORMADA, P.O. 5 DE NOVIEMBRE DE 2015)</w:t>
      </w:r>
    </w:p>
    <w:p w:rsidR="004D2256" w:rsidRDefault="00707159">
      <w:pPr>
        <w:pStyle w:val="Estilo"/>
      </w:pPr>
      <w:r>
        <w:t>XIX. Solicitar se determinen y apliquen las sanciones administrativas, previstas en el presente Código;</w:t>
      </w:r>
    </w:p>
    <w:p w:rsidR="004D2256" w:rsidRDefault="004D2256">
      <w:pPr>
        <w:pStyle w:val="Estilo"/>
      </w:pPr>
    </w:p>
    <w:p w:rsidR="004D2256" w:rsidRDefault="00707159">
      <w:pPr>
        <w:pStyle w:val="Estilo"/>
      </w:pPr>
      <w:r>
        <w:t>(RE</w:t>
      </w:r>
      <w:r>
        <w:t>FORMADA, P.O. 5 DE NOVIEMBRE DE 2015)</w:t>
      </w:r>
    </w:p>
    <w:p w:rsidR="004D2256" w:rsidRDefault="00707159">
      <w:pPr>
        <w:pStyle w:val="Estilo"/>
      </w:pPr>
      <w:r>
        <w:t>XX. Promover la integración del registro a efecto de acreditar a quienes participarán como directores responsables en el procedimiento administrativo;</w:t>
      </w:r>
    </w:p>
    <w:p w:rsidR="004D2256" w:rsidRDefault="004D2256">
      <w:pPr>
        <w:pStyle w:val="Estilo"/>
      </w:pPr>
    </w:p>
    <w:p w:rsidR="004D2256" w:rsidRDefault="00707159">
      <w:pPr>
        <w:pStyle w:val="Estilo"/>
      </w:pPr>
      <w:r>
        <w:t>(REFORMADA, P.O. 5 DE NOVIEMBRE DE 2015)</w:t>
      </w:r>
    </w:p>
    <w:p w:rsidR="004D2256" w:rsidRDefault="00707159">
      <w:pPr>
        <w:pStyle w:val="Estilo"/>
      </w:pPr>
      <w:r>
        <w:t>XXI. Exhortar a las Autor</w:t>
      </w:r>
      <w:r>
        <w:t>idades Municipales se apliquen de manera inmediata las medidas de seguridad determinadas en el presente Código, en los casos en que presuman violaciones a la normatividad urbana vigente, y en caso contrario solicitar que se apliquen las sanciones correspon</w:t>
      </w:r>
      <w:r>
        <w:t>dientes, a la autoridad competente;</w:t>
      </w:r>
    </w:p>
    <w:p w:rsidR="004D2256" w:rsidRDefault="004D2256">
      <w:pPr>
        <w:pStyle w:val="Estilo"/>
      </w:pPr>
    </w:p>
    <w:p w:rsidR="004D2256" w:rsidRDefault="00707159">
      <w:pPr>
        <w:pStyle w:val="Estilo"/>
      </w:pPr>
      <w:r>
        <w:t>XXII. Presentar al Titular del Poder Ejecutivo Estatal un informe anual de sus actividades y de la aplicación de las normas que ordenan y regulan el asentamiento humano en el Estado;</w:t>
      </w:r>
    </w:p>
    <w:p w:rsidR="004D2256" w:rsidRDefault="004D2256">
      <w:pPr>
        <w:pStyle w:val="Estilo"/>
      </w:pPr>
    </w:p>
    <w:p w:rsidR="004D2256" w:rsidRDefault="00707159">
      <w:pPr>
        <w:pStyle w:val="Estilo"/>
      </w:pPr>
      <w:r>
        <w:t xml:space="preserve">(REFORMADA, P.O. 5 DE NOVIEMBRE DE </w:t>
      </w:r>
      <w:r>
        <w:t>2015)</w:t>
      </w:r>
    </w:p>
    <w:p w:rsidR="004D2256" w:rsidRDefault="00707159">
      <w:pPr>
        <w:pStyle w:val="Estilo"/>
      </w:pPr>
      <w:r>
        <w:t>XXIII. Recibir las denuncias de los particulares en materia de desarrollo urbano, ordenamiento territorial y protección del Patrimonio Cultural en el Estado, así como presentar las acciones y recursos legales ante las autoridades competentes,</w:t>
      </w:r>
    </w:p>
    <w:p w:rsidR="004D2256" w:rsidRDefault="004D2256">
      <w:pPr>
        <w:pStyle w:val="Estilo"/>
      </w:pPr>
    </w:p>
    <w:p w:rsidR="004D2256" w:rsidRDefault="00707159">
      <w:pPr>
        <w:pStyle w:val="Estilo"/>
      </w:pPr>
      <w:r>
        <w:t>(REFOR</w:t>
      </w:r>
      <w:r>
        <w:t>MADA, P.O. 5 DE NOVIEMBRE DE 2015)</w:t>
      </w:r>
    </w:p>
    <w:p w:rsidR="004D2256" w:rsidRDefault="00707159">
      <w:pPr>
        <w:pStyle w:val="Estilo"/>
      </w:pPr>
      <w:r>
        <w:t>XXIV. Requerir a la autoridad competente para la aplicación de medidas de seguridad a efecto de que cese el riesgo inminente de afectación al Patrimonio Cultural en el Estado;</w:t>
      </w:r>
    </w:p>
    <w:p w:rsidR="004D2256" w:rsidRDefault="004D2256">
      <w:pPr>
        <w:pStyle w:val="Estilo"/>
      </w:pPr>
    </w:p>
    <w:p w:rsidR="004D2256" w:rsidRDefault="00707159">
      <w:pPr>
        <w:pStyle w:val="Estilo"/>
      </w:pPr>
      <w:r>
        <w:t>(REFORMADA, P.O. 5 DE NOVIEMBRE DE 2015)</w:t>
      </w:r>
    </w:p>
    <w:p w:rsidR="004D2256" w:rsidRDefault="00707159">
      <w:pPr>
        <w:pStyle w:val="Estilo"/>
      </w:pPr>
      <w:r>
        <w:t>XXV</w:t>
      </w:r>
      <w:r>
        <w:t>. Informar a la autoridad competente, cuando tenga conocimiento de una falta administrativa en materia de desarrollo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XXVI. Solicitar la intervención de la autoridad municipal o estatal que corresponda a efe</w:t>
      </w:r>
      <w:r>
        <w:t>cto de que inicie procedimiento administrativo de aplicación y ejecución de sanciones;</w:t>
      </w:r>
    </w:p>
    <w:p w:rsidR="004D2256" w:rsidRDefault="004D2256">
      <w:pPr>
        <w:pStyle w:val="Estilo"/>
      </w:pPr>
    </w:p>
    <w:p w:rsidR="004D2256" w:rsidRDefault="00707159">
      <w:pPr>
        <w:pStyle w:val="Estilo"/>
      </w:pPr>
      <w:r>
        <w:t>(REFORMADA, P.O. 26 DE AGOSTO DE 2014)</w:t>
      </w:r>
    </w:p>
    <w:p w:rsidR="004D2256" w:rsidRDefault="00707159">
      <w:pPr>
        <w:pStyle w:val="Estilo"/>
      </w:pPr>
      <w:r>
        <w:t>XXVII. Ejecutar las acciones preventivas necesarias para la preservación, conservación y ampliación del patrimonio cultural inmue</w:t>
      </w:r>
      <w:r>
        <w:t>ble del Estado;</w:t>
      </w:r>
    </w:p>
    <w:p w:rsidR="004D2256" w:rsidRDefault="004D2256">
      <w:pPr>
        <w:pStyle w:val="Estilo"/>
      </w:pPr>
    </w:p>
    <w:p w:rsidR="004D2256" w:rsidRDefault="00707159">
      <w:pPr>
        <w:pStyle w:val="Estilo"/>
      </w:pPr>
      <w:r>
        <w:t>(REFORMADA, P.O. 5 DE NOVIEMBRE DE 2015)</w:t>
      </w:r>
    </w:p>
    <w:p w:rsidR="004D2256" w:rsidRDefault="00707159">
      <w:pPr>
        <w:pStyle w:val="Estilo"/>
      </w:pPr>
      <w:r>
        <w:t>XXVIII. Solicitar la intervención de la Procuraduría Estatal de Protección al Ambiente, cuando se presuman violaciones a la legislación ambiental;</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XXIX. </w:t>
      </w:r>
      <w:r>
        <w:t>Fungir como instancia de mediación o arbitraje en los casos de conflictos o controversias en la aplicación o interpretación de este Código, a solicitud de las partes interesadas;</w:t>
      </w:r>
    </w:p>
    <w:p w:rsidR="004D2256" w:rsidRDefault="004D2256">
      <w:pPr>
        <w:pStyle w:val="Estilo"/>
      </w:pPr>
    </w:p>
    <w:p w:rsidR="004D2256" w:rsidRDefault="00707159">
      <w:pPr>
        <w:pStyle w:val="Estilo"/>
      </w:pPr>
      <w:r>
        <w:t>(REFORMADA, P.O. 5 DE NOVIEMBRE DE 2015)</w:t>
      </w:r>
    </w:p>
    <w:p w:rsidR="004D2256" w:rsidRDefault="00707159">
      <w:pPr>
        <w:pStyle w:val="Estilo"/>
      </w:pPr>
      <w:r>
        <w:t>XXX. Desempeñar el cargo de directo</w:t>
      </w:r>
      <w:r>
        <w:t>r responsable ante toda clase de autoridades que soliciten sus servicios, con relación a la aplicación o interpretación de este Código;</w:t>
      </w:r>
    </w:p>
    <w:p w:rsidR="004D2256" w:rsidRDefault="004D2256">
      <w:pPr>
        <w:pStyle w:val="Estilo"/>
      </w:pPr>
    </w:p>
    <w:p w:rsidR="004D2256" w:rsidRDefault="00707159">
      <w:pPr>
        <w:pStyle w:val="Estilo"/>
      </w:pPr>
      <w:r>
        <w:t>(REFORMADA, P.O. 8 DE ABRIL DE 2014)</w:t>
      </w:r>
    </w:p>
    <w:p w:rsidR="004D2256" w:rsidRDefault="00707159">
      <w:pPr>
        <w:pStyle w:val="Estilo"/>
      </w:pPr>
      <w:r>
        <w:t>XXXI. Denunciar ante el Ministerio Público los actos, hechos u omisiones que pueda</w:t>
      </w:r>
      <w:r>
        <w:t>n contravenir las disposiciones señaladas en el Código Penal del Estado de Jalisco, y que puedan constituir delitos en materia de desarrollo urbano, ya sean que los persiga de oficio o le sean puestos en conocimiento por los particulares; y</w:t>
      </w:r>
    </w:p>
    <w:p w:rsidR="004D2256" w:rsidRDefault="004D2256">
      <w:pPr>
        <w:pStyle w:val="Estilo"/>
      </w:pPr>
    </w:p>
    <w:p w:rsidR="004D2256" w:rsidRDefault="00707159">
      <w:pPr>
        <w:pStyle w:val="Estilo"/>
      </w:pPr>
      <w:r>
        <w:t xml:space="preserve">XXXII. Las </w:t>
      </w:r>
      <w:r>
        <w:t>demás que expresamente le asignen el presente Código, la legislación civil y otros ordenamientos de la materia.</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15. Los dictámenes que emita la Procuraduría, en ejercicio de la atribución que le otorga el </w:t>
      </w:r>
      <w:r>
        <w:t>presente Código, tendrán carácter probatorio, en la resolución de controversias entre particulares y autoridades, en materia de ordenamiento y regulación de asentamientos humanos e interpretación de la norma aplicable.</w:t>
      </w:r>
    </w:p>
    <w:p w:rsidR="004D2256" w:rsidRDefault="004D2256">
      <w:pPr>
        <w:pStyle w:val="Estilo"/>
      </w:pPr>
    </w:p>
    <w:p w:rsidR="004D2256" w:rsidRDefault="00707159">
      <w:pPr>
        <w:pStyle w:val="Estilo"/>
      </w:pPr>
      <w:r>
        <w:t>(REFORMADO, P.O. 5 DE NOVIEMBRE DE 2</w:t>
      </w:r>
      <w:r>
        <w:t>015)</w:t>
      </w:r>
    </w:p>
    <w:p w:rsidR="004D2256" w:rsidRDefault="00707159">
      <w:pPr>
        <w:pStyle w:val="Estilo"/>
      </w:pPr>
      <w:r>
        <w:t>Artículo 16. La actuación que realice la Procuraduría de Desarrollo Urbano en la defensa y representación de las personas, se iniciará de oficio o a petición de parte interesada y en forma gratuita.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w:t>
      </w:r>
      <w:r>
        <w:t xml:space="preserve">7. Cuando la Procuraduría de Desarrollo Urbano intervenga conforme a lo previsto en las fracciones XIV, XV, XVI, XVIII, XX, XXII, XXV, XXVII, y XXXI del artículo 14, mediante acuerdo fundado y motivado, solicitará a la autoridad competente, que informe la </w:t>
      </w:r>
      <w:r>
        <w:t>situación actual en relación al hecho o acto, que se aceptó o rechazó.</w:t>
      </w:r>
    </w:p>
    <w:p w:rsidR="004D2256" w:rsidRDefault="004D2256">
      <w:pPr>
        <w:pStyle w:val="Estilo"/>
      </w:pPr>
    </w:p>
    <w:p w:rsidR="004D2256" w:rsidRDefault="00707159">
      <w:pPr>
        <w:pStyle w:val="Estilo"/>
      </w:pPr>
      <w:r>
        <w:t>La autoridad requerida, dentro de los diez días hábiles siguientes a su recepción, rendirá informe fundado y motivado.</w:t>
      </w:r>
    </w:p>
    <w:p w:rsidR="004D2256" w:rsidRDefault="004D2256">
      <w:pPr>
        <w:pStyle w:val="Estilo"/>
      </w:pPr>
    </w:p>
    <w:p w:rsidR="004D2256" w:rsidRDefault="00707159">
      <w:pPr>
        <w:pStyle w:val="Estilo"/>
      </w:pPr>
      <w:r>
        <w:t xml:space="preserve">A falta de informe, se requerirá a su superior jerárquico, para </w:t>
      </w:r>
      <w:r>
        <w:t>que lo emita en un término de cinco días hábiles, y si éste no lo realiza, la Procuraduría interpondrá el recurso administrativo correspondiente, además de promover en su caso, las acciones necesarias conforme a la normativa de responsabilidades de los ser</w:t>
      </w:r>
      <w:r>
        <w:t>vidores públicos, para la imposición de las sanciones correspondientes.</w:t>
      </w:r>
    </w:p>
    <w:p w:rsidR="004D2256" w:rsidRDefault="004D2256">
      <w:pPr>
        <w:pStyle w:val="Estilo"/>
      </w:pPr>
    </w:p>
    <w:p w:rsidR="004D2256" w:rsidRDefault="00707159">
      <w:pPr>
        <w:pStyle w:val="Estilo"/>
      </w:pPr>
      <w:r>
        <w:t>Artículo 18. El Titular del Poder Ejecutivo del Estado, conforme las disposiciones del presente ordenamiento, proveerá los medios necesarios para el buen funcionamiento de la Procurad</w:t>
      </w:r>
      <w:r>
        <w:t>uría de Desarrollo Urbano, conforme se determine en la Ley del Presupuesto, Contabilidad y Gasto Público y lo autorice el Presupuesto de Egresos del Estado.</w:t>
      </w:r>
    </w:p>
    <w:p w:rsidR="004D2256" w:rsidRDefault="004D2256">
      <w:pPr>
        <w:pStyle w:val="Estilo"/>
      </w:pPr>
    </w:p>
    <w:p w:rsidR="004D2256" w:rsidRDefault="00707159">
      <w:pPr>
        <w:pStyle w:val="Estilo"/>
      </w:pPr>
      <w:r>
        <w:t>Artículo 19. El Procurador de Desarrollo Urbano será designado por el Congreso del Estado, a parti</w:t>
      </w:r>
      <w:r>
        <w:t>r de la lista de los aspirantes que reúnan los requisitos de elegibilidad que remita el Consejo Estatal de Desarrollo Urbano.</w:t>
      </w:r>
    </w:p>
    <w:p w:rsidR="004D2256" w:rsidRDefault="004D2256">
      <w:pPr>
        <w:pStyle w:val="Estilo"/>
      </w:pPr>
    </w:p>
    <w:p w:rsidR="004D2256" w:rsidRDefault="00707159">
      <w:pPr>
        <w:pStyle w:val="Estilo"/>
      </w:pPr>
      <w:r>
        <w:t>Para ser designado Procurador de Desarrollo Urbano se requiere:</w:t>
      </w:r>
    </w:p>
    <w:p w:rsidR="004D2256" w:rsidRDefault="004D2256">
      <w:pPr>
        <w:pStyle w:val="Estilo"/>
      </w:pPr>
    </w:p>
    <w:p w:rsidR="004D2256" w:rsidRDefault="00707159">
      <w:pPr>
        <w:pStyle w:val="Estilo"/>
      </w:pPr>
      <w:r>
        <w:t>I. Ser ciudadano mexicano en pleno goce de sus derechos;</w:t>
      </w:r>
    </w:p>
    <w:p w:rsidR="004D2256" w:rsidRDefault="004D2256">
      <w:pPr>
        <w:pStyle w:val="Estilo"/>
      </w:pPr>
    </w:p>
    <w:p w:rsidR="004D2256" w:rsidRDefault="00707159">
      <w:pPr>
        <w:pStyle w:val="Estilo"/>
      </w:pPr>
      <w:r>
        <w:t>II. Se</w:t>
      </w:r>
      <w:r>
        <w:t>r mayor de treinta años al día de su nombramiento;</w:t>
      </w:r>
    </w:p>
    <w:p w:rsidR="004D2256" w:rsidRDefault="004D2256">
      <w:pPr>
        <w:pStyle w:val="Estilo"/>
      </w:pPr>
    </w:p>
    <w:p w:rsidR="004D2256" w:rsidRDefault="00707159">
      <w:pPr>
        <w:pStyle w:val="Estilo"/>
      </w:pPr>
      <w:r>
        <w:t>III. Residir en el Estado, cuando menos cinco años inmediatamente anteriores al día de su designación;</w:t>
      </w:r>
    </w:p>
    <w:p w:rsidR="004D2256" w:rsidRDefault="004D2256">
      <w:pPr>
        <w:pStyle w:val="Estilo"/>
      </w:pPr>
    </w:p>
    <w:p w:rsidR="004D2256" w:rsidRDefault="00707159">
      <w:pPr>
        <w:pStyle w:val="Estilo"/>
      </w:pPr>
      <w:r>
        <w:t>(REFORMADA, P.O. 5 DE NOVIEMBRE DE 2015)</w:t>
      </w:r>
    </w:p>
    <w:p w:rsidR="004D2256" w:rsidRDefault="00707159">
      <w:pPr>
        <w:pStyle w:val="Estilo"/>
      </w:pPr>
      <w:r>
        <w:t>IV. Tener título y cédula profesional de licenciatura en de</w:t>
      </w:r>
      <w:r>
        <w:t>recho, arquitectura, urbanismo o alguna relacionada con el desarrollo urbano o en su caso, algún posgrado en la materia;</w:t>
      </w:r>
    </w:p>
    <w:p w:rsidR="004D2256" w:rsidRDefault="004D2256">
      <w:pPr>
        <w:pStyle w:val="Estilo"/>
      </w:pPr>
    </w:p>
    <w:p w:rsidR="004D2256" w:rsidRDefault="00707159">
      <w:pPr>
        <w:pStyle w:val="Estilo"/>
      </w:pPr>
      <w:r>
        <w:t>V. Tener conocimientos y experiencia mínima de cinco años en materia de ordenamiento y regulación del asentamiento humano, y</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VI. No haber desempeñado, durante los últimos cuatro años anteriores, el cargo de Secretario de Infraestructura y Obra Pública o de Secretario de Medio Ambiente y Desarrollo Territorial, ni haber sido</w:t>
      </w:r>
      <w:r>
        <w:t xml:space="preserve"> titular, responsable o encargado de dependencia estatal o municipal responsable de emitir dictámenes, licencias, permisos y autorizaciones en materia de urbanizaciones, edificaciones, subdivisiones, relotificaciones e intervención en inmuebles afectos al </w:t>
      </w:r>
      <w:r>
        <w:t>patrimonio cultural edificado.</w:t>
      </w:r>
    </w:p>
    <w:p w:rsidR="004D2256" w:rsidRDefault="004D2256">
      <w:pPr>
        <w:pStyle w:val="Estilo"/>
      </w:pPr>
    </w:p>
    <w:p w:rsidR="004D2256" w:rsidRDefault="00707159">
      <w:pPr>
        <w:pStyle w:val="Estilo"/>
      </w:pPr>
      <w:r>
        <w:t>(REFORMADO, P.O. 8 DE ABRIL DE 2014)</w:t>
      </w:r>
    </w:p>
    <w:p w:rsidR="004D2256" w:rsidRDefault="00707159">
      <w:pPr>
        <w:pStyle w:val="Estilo"/>
      </w:pPr>
      <w:r>
        <w:t xml:space="preserve">El Congreso del Estado emitirá la convocatoria conforme a lo establecido en el presente Código para que los interesados presenten sus propuestas, el cual, con base en ellas, designará al </w:t>
      </w:r>
      <w:r>
        <w:t>titular de la Procuraduría de Desarrollo Urbano.</w:t>
      </w:r>
    </w:p>
    <w:p w:rsidR="004D2256" w:rsidRDefault="004D2256">
      <w:pPr>
        <w:pStyle w:val="Estilo"/>
      </w:pPr>
    </w:p>
    <w:p w:rsidR="004D2256" w:rsidRDefault="00707159">
      <w:pPr>
        <w:pStyle w:val="Estilo"/>
      </w:pPr>
      <w:r>
        <w:t>Artículo 20. El periodo del cargo de Procurador de Desarrollo Urbano será de cuatro años, y podrá ser reelecto concursando en igualdad de circunstancias que el resto de los candidatos.</w:t>
      </w:r>
    </w:p>
    <w:p w:rsidR="004D2256" w:rsidRDefault="004D2256">
      <w:pPr>
        <w:pStyle w:val="Estilo"/>
      </w:pPr>
    </w:p>
    <w:p w:rsidR="004D2256" w:rsidRDefault="00707159">
      <w:pPr>
        <w:pStyle w:val="Estilo"/>
      </w:pPr>
      <w:r>
        <w:t>Su titular sólo será</w:t>
      </w:r>
      <w:r>
        <w:t xml:space="preserve"> removido por causa grave conforme a las responsabilidades previstas en el artículo 91 de la Constitución Política del Estado de Jalisco.</w:t>
      </w:r>
    </w:p>
    <w:p w:rsidR="004D2256" w:rsidRDefault="004D2256">
      <w:pPr>
        <w:pStyle w:val="Estilo"/>
      </w:pPr>
    </w:p>
    <w:p w:rsidR="004D2256" w:rsidRDefault="00707159">
      <w:pPr>
        <w:pStyle w:val="Estilo"/>
      </w:pPr>
      <w:r>
        <w:t>Artículo 21. El Procurador de Desarrollo Urbano ejercerá las siguientes facultades:</w:t>
      </w:r>
    </w:p>
    <w:p w:rsidR="004D2256" w:rsidRDefault="004D2256">
      <w:pPr>
        <w:pStyle w:val="Estilo"/>
      </w:pPr>
    </w:p>
    <w:p w:rsidR="004D2256" w:rsidRDefault="00707159">
      <w:pPr>
        <w:pStyle w:val="Estilo"/>
      </w:pPr>
      <w:r>
        <w:t>I. Representar a la Procuraduría</w:t>
      </w:r>
      <w:r>
        <w:t>, ante las autoridades administrativas, judiciales y laborales, con todas las facultades generales y las que requieran de cláusula especial conforme a los ordenamientos en la materia;</w:t>
      </w:r>
    </w:p>
    <w:p w:rsidR="004D2256" w:rsidRDefault="004D2256">
      <w:pPr>
        <w:pStyle w:val="Estilo"/>
      </w:pPr>
    </w:p>
    <w:p w:rsidR="004D2256" w:rsidRDefault="00707159">
      <w:pPr>
        <w:pStyle w:val="Estilo"/>
      </w:pPr>
      <w:r>
        <w:t>II. Convocar a dependencias, organismos e instituciones públicas estata</w:t>
      </w:r>
      <w:r>
        <w:t>les y municipales; a los organismos de participación social y vecinal; así como a los organismos, instituciones y grupos sociales, para su información y consulta, en forma directa o a través del Consejo Estatal de Desarrollo Urbano o el Consejo Municipal d</w:t>
      </w:r>
      <w:r>
        <w:t>e Desarrollo Urbano correspondiente;</w:t>
      </w:r>
    </w:p>
    <w:p w:rsidR="004D2256" w:rsidRDefault="004D2256">
      <w:pPr>
        <w:pStyle w:val="Estilo"/>
      </w:pPr>
    </w:p>
    <w:p w:rsidR="004D2256" w:rsidRDefault="00707159">
      <w:pPr>
        <w:pStyle w:val="Estilo"/>
      </w:pPr>
      <w:r>
        <w:t>(REFORMADA, P.O. 8 DE ABRIL DE 2014)</w:t>
      </w:r>
    </w:p>
    <w:p w:rsidR="004D2256" w:rsidRDefault="00707159">
      <w:pPr>
        <w:pStyle w:val="Estilo"/>
      </w:pPr>
      <w:r>
        <w:t xml:space="preserve">III. Suscribir los contratos, convenios, acuerdos, opiniones y dictámenes que deba celebrar o expedir la Procuraduría, en el ejercicio de sus atribuciones y facultades; así como en </w:t>
      </w:r>
      <w:r>
        <w:t>el ejercicio de su función específica de titular del organismo, para el adecuado funcionamiento del mismo;</w:t>
      </w:r>
    </w:p>
    <w:p w:rsidR="004D2256" w:rsidRDefault="004D2256">
      <w:pPr>
        <w:pStyle w:val="Estilo"/>
      </w:pPr>
    </w:p>
    <w:p w:rsidR="004D2256" w:rsidRDefault="00707159">
      <w:pPr>
        <w:pStyle w:val="Estilo"/>
      </w:pPr>
      <w:r>
        <w:t xml:space="preserve">IV. Proponer al Ejecutivo del Estado los proyectos de programas y el presupuesto de egresos para el ejercicio correspondiente a las funciones de la </w:t>
      </w:r>
      <w:r>
        <w:t>Procuraduría de Desarrollo Urbano;</w:t>
      </w:r>
    </w:p>
    <w:p w:rsidR="004D2256" w:rsidRDefault="004D2256">
      <w:pPr>
        <w:pStyle w:val="Estilo"/>
      </w:pPr>
    </w:p>
    <w:p w:rsidR="004D2256" w:rsidRDefault="00707159">
      <w:pPr>
        <w:pStyle w:val="Estilo"/>
      </w:pPr>
      <w:r>
        <w:t>V. Dirigir, planear y coordinar las funciones, así como conducir los programas de la Procuraduría, para su eficaz seguimiento y consecución;</w:t>
      </w:r>
    </w:p>
    <w:p w:rsidR="004D2256" w:rsidRDefault="004D2256">
      <w:pPr>
        <w:pStyle w:val="Estilo"/>
      </w:pPr>
    </w:p>
    <w:p w:rsidR="004D2256" w:rsidRDefault="00707159">
      <w:pPr>
        <w:pStyle w:val="Estilo"/>
      </w:pPr>
      <w:r>
        <w:t xml:space="preserve">VI. Realizar las gestiones legales, administrativas y financieras conducentes </w:t>
      </w:r>
      <w:r>
        <w:t>a la realización de los programas del organismo;</w:t>
      </w:r>
    </w:p>
    <w:p w:rsidR="004D2256" w:rsidRDefault="004D2256">
      <w:pPr>
        <w:pStyle w:val="Estilo"/>
      </w:pPr>
    </w:p>
    <w:p w:rsidR="004D2256" w:rsidRDefault="00707159">
      <w:pPr>
        <w:pStyle w:val="Estilo"/>
      </w:pPr>
      <w:r>
        <w:t>VII. Crear y modificar, en la medida que se lo permita el presupuesto de egresos, las unidades administrativas necesarias para el adecuado funcionamiento de la Procuraduría y la eficaz consecución de sus pr</w:t>
      </w:r>
      <w:r>
        <w:t>ogramas;</w:t>
      </w:r>
    </w:p>
    <w:p w:rsidR="004D2256" w:rsidRDefault="004D2256">
      <w:pPr>
        <w:pStyle w:val="Estilo"/>
      </w:pPr>
    </w:p>
    <w:p w:rsidR="004D2256" w:rsidRDefault="00707159">
      <w:pPr>
        <w:pStyle w:val="Estilo"/>
      </w:pPr>
      <w:r>
        <w:t xml:space="preserve">VIII. Designar y remover a los representantes de la Procuraduría ante las comisiones, consejos, organizaciones, instituciones y entidades, públicas o de participación social, en las que deba participar la misma, ya por mandato de Ley o bien por </w:t>
      </w:r>
      <w:r>
        <w:t>invitación expresa, siempre y cuando tenga relación con el desarrollo urbano en la Entidad;</w:t>
      </w:r>
    </w:p>
    <w:p w:rsidR="004D2256" w:rsidRDefault="004D2256">
      <w:pPr>
        <w:pStyle w:val="Estilo"/>
      </w:pPr>
    </w:p>
    <w:p w:rsidR="004D2256" w:rsidRDefault="00707159">
      <w:pPr>
        <w:pStyle w:val="Estilo"/>
      </w:pPr>
      <w:r>
        <w:t>IX. Presentar al Titular del Poder Ejecutivo del Estado el informe anual de actividades;</w:t>
      </w:r>
    </w:p>
    <w:p w:rsidR="004D2256" w:rsidRDefault="004D2256">
      <w:pPr>
        <w:pStyle w:val="Estilo"/>
      </w:pPr>
    </w:p>
    <w:p w:rsidR="004D2256" w:rsidRDefault="00707159">
      <w:pPr>
        <w:pStyle w:val="Estilo"/>
      </w:pPr>
      <w:r>
        <w:t>X. Proponer al titular del Ejecutivo del Estado su Reglamento Interno;</w:t>
      </w:r>
    </w:p>
    <w:p w:rsidR="004D2256" w:rsidRDefault="004D2256">
      <w:pPr>
        <w:pStyle w:val="Estilo"/>
      </w:pPr>
    </w:p>
    <w:p w:rsidR="004D2256" w:rsidRDefault="00707159">
      <w:pPr>
        <w:pStyle w:val="Estilo"/>
      </w:pPr>
      <w:r>
        <w:t>X</w:t>
      </w:r>
      <w:r>
        <w:t>I. Expedir los manuales de Organización y Procedimientos, acuerdos, circulares, instructivos, bases, así como dictar las normas necesarias para la adecuada administración, operación y funcionalidad del organismo;</w:t>
      </w:r>
    </w:p>
    <w:p w:rsidR="004D2256" w:rsidRDefault="004D2256">
      <w:pPr>
        <w:pStyle w:val="Estilo"/>
      </w:pPr>
    </w:p>
    <w:p w:rsidR="004D2256" w:rsidRDefault="00707159">
      <w:pPr>
        <w:pStyle w:val="Estilo"/>
      </w:pPr>
      <w:r>
        <w:t>XII. Acordar con los Directores de área lo</w:t>
      </w:r>
      <w:r>
        <w:t>s asuntos concernientes a cada una de ellas;</w:t>
      </w:r>
    </w:p>
    <w:p w:rsidR="004D2256" w:rsidRDefault="004D2256">
      <w:pPr>
        <w:pStyle w:val="Estilo"/>
      </w:pPr>
    </w:p>
    <w:p w:rsidR="004D2256" w:rsidRDefault="00707159">
      <w:pPr>
        <w:pStyle w:val="Estilo"/>
      </w:pPr>
      <w:r>
        <w:t>XIII. Supervisar y evaluar las acciones que desempeñen las unidades administrativas bajo su dependencia directa, así como cada una de las direcciones de área;</w:t>
      </w:r>
    </w:p>
    <w:p w:rsidR="004D2256" w:rsidRDefault="004D2256">
      <w:pPr>
        <w:pStyle w:val="Estilo"/>
      </w:pPr>
    </w:p>
    <w:p w:rsidR="004D2256" w:rsidRDefault="00707159">
      <w:pPr>
        <w:pStyle w:val="Estilo"/>
      </w:pPr>
      <w:r>
        <w:t>XIV. Nombrar y remover al personal del organismo e</w:t>
      </w:r>
      <w:r>
        <w:t>n los términos de la Ley para los Servidores Públicos del Estado de Jalisco y sus Municipios, y</w:t>
      </w:r>
    </w:p>
    <w:p w:rsidR="004D2256" w:rsidRDefault="004D2256">
      <w:pPr>
        <w:pStyle w:val="Estilo"/>
      </w:pPr>
    </w:p>
    <w:p w:rsidR="004D2256" w:rsidRDefault="00707159">
      <w:pPr>
        <w:pStyle w:val="Estilo"/>
      </w:pPr>
      <w:r>
        <w:t>XV. Las demás que le confieran en el presente Código, y otros ordenamientos legales.</w:t>
      </w:r>
    </w:p>
    <w:p w:rsidR="004D2256" w:rsidRDefault="004D2256">
      <w:pPr>
        <w:pStyle w:val="Estilo"/>
      </w:pPr>
    </w:p>
    <w:p w:rsidR="004D2256" w:rsidRDefault="004D2256">
      <w:pPr>
        <w:pStyle w:val="Estilo"/>
      </w:pPr>
    </w:p>
    <w:p w:rsidR="004D2256" w:rsidRDefault="00707159">
      <w:pPr>
        <w:pStyle w:val="Estilo"/>
      </w:pPr>
      <w:r>
        <w:t>Sección Primera</w:t>
      </w:r>
    </w:p>
    <w:p w:rsidR="004D2256" w:rsidRDefault="004D2256">
      <w:pPr>
        <w:pStyle w:val="Estilo"/>
      </w:pPr>
    </w:p>
    <w:p w:rsidR="004D2256" w:rsidRDefault="00707159">
      <w:pPr>
        <w:pStyle w:val="Estilo"/>
      </w:pPr>
      <w:r>
        <w:t>De su estructura</w:t>
      </w:r>
    </w:p>
    <w:p w:rsidR="004D2256" w:rsidRDefault="004D2256">
      <w:pPr>
        <w:pStyle w:val="Estilo"/>
      </w:pPr>
    </w:p>
    <w:p w:rsidR="004D2256" w:rsidRDefault="00707159">
      <w:pPr>
        <w:pStyle w:val="Estilo"/>
      </w:pPr>
      <w:r>
        <w:t>Artículo 22. La Procuraduría de Desar</w:t>
      </w:r>
      <w:r>
        <w:t>rollo Urbano para el ejercicio de sus atribuciones, se integrará con las direcciones, subdirecciones, departamentos, oficinas y delegaciones que determine este Código.</w:t>
      </w:r>
    </w:p>
    <w:p w:rsidR="004D2256" w:rsidRDefault="004D2256">
      <w:pPr>
        <w:pStyle w:val="Estilo"/>
      </w:pPr>
    </w:p>
    <w:p w:rsidR="004D2256" w:rsidRDefault="00707159">
      <w:pPr>
        <w:pStyle w:val="Estilo"/>
      </w:pPr>
      <w:r>
        <w:t>Artículo 23. La Procuraduría contará con las siguientes direcciones de área:</w:t>
      </w:r>
    </w:p>
    <w:p w:rsidR="004D2256" w:rsidRDefault="004D2256">
      <w:pPr>
        <w:pStyle w:val="Estilo"/>
      </w:pPr>
    </w:p>
    <w:p w:rsidR="004D2256" w:rsidRDefault="00707159">
      <w:pPr>
        <w:pStyle w:val="Estilo"/>
      </w:pPr>
      <w:r>
        <w:t xml:space="preserve">I. De </w:t>
      </w:r>
      <w:r>
        <w:t>Administración y Coordinación;</w:t>
      </w:r>
    </w:p>
    <w:p w:rsidR="004D2256" w:rsidRDefault="004D2256">
      <w:pPr>
        <w:pStyle w:val="Estilo"/>
      </w:pPr>
    </w:p>
    <w:p w:rsidR="004D2256" w:rsidRDefault="00707159">
      <w:pPr>
        <w:pStyle w:val="Estilo"/>
      </w:pPr>
      <w:r>
        <w:t>II. De Estudios Técnicos;</w:t>
      </w:r>
    </w:p>
    <w:p w:rsidR="004D2256" w:rsidRDefault="004D2256">
      <w:pPr>
        <w:pStyle w:val="Estilo"/>
      </w:pPr>
    </w:p>
    <w:p w:rsidR="004D2256" w:rsidRDefault="00707159">
      <w:pPr>
        <w:pStyle w:val="Estilo"/>
      </w:pPr>
      <w:r>
        <w:t>III. Jurídica;</w:t>
      </w:r>
    </w:p>
    <w:p w:rsidR="004D2256" w:rsidRDefault="004D2256">
      <w:pPr>
        <w:pStyle w:val="Estilo"/>
      </w:pPr>
    </w:p>
    <w:p w:rsidR="004D2256" w:rsidRDefault="00707159">
      <w:pPr>
        <w:pStyle w:val="Estilo"/>
      </w:pPr>
      <w:r>
        <w:t>IV. De Regulación y Ordenamiento de los Centros de Población;</w:t>
      </w:r>
    </w:p>
    <w:p w:rsidR="004D2256" w:rsidRDefault="004D2256">
      <w:pPr>
        <w:pStyle w:val="Estilo"/>
      </w:pPr>
    </w:p>
    <w:p w:rsidR="004D2256" w:rsidRDefault="00707159">
      <w:pPr>
        <w:pStyle w:val="Estilo"/>
      </w:pPr>
      <w:r>
        <w:t>V. De Capacitación Ciudadana, Información y Difusión, y</w:t>
      </w:r>
    </w:p>
    <w:p w:rsidR="004D2256" w:rsidRDefault="004D2256">
      <w:pPr>
        <w:pStyle w:val="Estilo"/>
      </w:pPr>
    </w:p>
    <w:p w:rsidR="004D2256" w:rsidRDefault="00707159">
      <w:pPr>
        <w:pStyle w:val="Estilo"/>
      </w:pPr>
      <w:r>
        <w:t>VI. De Gestión, Patrimonio y Apoyo Operativo.</w:t>
      </w:r>
    </w:p>
    <w:p w:rsidR="004D2256" w:rsidRDefault="004D2256">
      <w:pPr>
        <w:pStyle w:val="Estilo"/>
      </w:pPr>
    </w:p>
    <w:p w:rsidR="004D2256" w:rsidRDefault="00707159">
      <w:pPr>
        <w:pStyle w:val="Estilo"/>
      </w:pPr>
      <w:r>
        <w:t xml:space="preserve">(ADICIONADO, </w:t>
      </w:r>
      <w:r>
        <w:t>P.O. 8 DE ABRIL DE 2014)</w:t>
      </w:r>
    </w:p>
    <w:p w:rsidR="004D2256" w:rsidRDefault="00707159">
      <w:pPr>
        <w:pStyle w:val="Estilo"/>
      </w:pPr>
      <w:r>
        <w:t>Artículo 23 Bis. Para ser designado como Director de Área de la Procuraduría de Desarrollo Urbano se requiere:</w:t>
      </w:r>
    </w:p>
    <w:p w:rsidR="004D2256" w:rsidRDefault="004D2256">
      <w:pPr>
        <w:pStyle w:val="Estilo"/>
      </w:pPr>
    </w:p>
    <w:p w:rsidR="004D2256" w:rsidRDefault="00707159">
      <w:pPr>
        <w:pStyle w:val="Estilo"/>
      </w:pPr>
      <w:r>
        <w:t>I. Ser ciudadano mexicano en pleno goce de sus derechos;</w:t>
      </w:r>
    </w:p>
    <w:p w:rsidR="004D2256" w:rsidRDefault="004D2256">
      <w:pPr>
        <w:pStyle w:val="Estilo"/>
      </w:pPr>
    </w:p>
    <w:p w:rsidR="004D2256" w:rsidRDefault="00707159">
      <w:pPr>
        <w:pStyle w:val="Estilo"/>
      </w:pPr>
      <w:r>
        <w:t>II. Tener título en alguna licenciatura. En el caso del Direc</w:t>
      </w:r>
      <w:r>
        <w:t>tor del Área Jurídica, éste deberá contar con cédula profesional de Abogado o de Licenciado en Derecho, registrada en la Dirección de Profesiones del Estado; y</w:t>
      </w:r>
    </w:p>
    <w:p w:rsidR="004D2256" w:rsidRDefault="004D2256">
      <w:pPr>
        <w:pStyle w:val="Estilo"/>
      </w:pPr>
    </w:p>
    <w:p w:rsidR="004D2256" w:rsidRDefault="00707159">
      <w:pPr>
        <w:pStyle w:val="Estilo"/>
      </w:pPr>
      <w:r>
        <w:t>III. Tener conocimientos y experiencia mínima de tres años en la materia propia de su Dirección</w:t>
      </w:r>
      <w:r>
        <w:t xml:space="preserve"> de Área.</w:t>
      </w:r>
    </w:p>
    <w:p w:rsidR="004D2256" w:rsidRDefault="004D2256">
      <w:pPr>
        <w:pStyle w:val="Estilo"/>
      </w:pPr>
    </w:p>
    <w:p w:rsidR="004D2256" w:rsidRDefault="00707159">
      <w:pPr>
        <w:pStyle w:val="Estilo"/>
      </w:pPr>
      <w:r>
        <w:t>Artículo 24. Corresponden a las direcciones las siguientes funciones:</w:t>
      </w:r>
    </w:p>
    <w:p w:rsidR="004D2256" w:rsidRDefault="004D2256">
      <w:pPr>
        <w:pStyle w:val="Estilo"/>
      </w:pPr>
    </w:p>
    <w:p w:rsidR="004D2256" w:rsidRDefault="00707159">
      <w:pPr>
        <w:pStyle w:val="Estilo"/>
      </w:pPr>
      <w:r>
        <w:t>I. Acordar con el Procurador el despacho de los asuntos relacionados con las actividades de su competencia e informarle de las acciones que realicen las unidades administrati</w:t>
      </w:r>
      <w:r>
        <w:t>vas a su cargo;</w:t>
      </w:r>
    </w:p>
    <w:p w:rsidR="004D2256" w:rsidRDefault="004D2256">
      <w:pPr>
        <w:pStyle w:val="Estilo"/>
      </w:pPr>
    </w:p>
    <w:p w:rsidR="004D2256" w:rsidRDefault="00707159">
      <w:pPr>
        <w:pStyle w:val="Estilo"/>
      </w:pPr>
      <w:r>
        <w:t>II. Desempeñar las instrucciones y comisiones que el Procurador les delegue y encomiende, y mantenerlo informado sobre el desarrollo de sus actividades;</w:t>
      </w:r>
    </w:p>
    <w:p w:rsidR="004D2256" w:rsidRDefault="004D2256">
      <w:pPr>
        <w:pStyle w:val="Estilo"/>
      </w:pPr>
    </w:p>
    <w:p w:rsidR="004D2256" w:rsidRDefault="00707159">
      <w:pPr>
        <w:pStyle w:val="Estilo"/>
      </w:pPr>
      <w:r>
        <w:t>III. Establecer, de acuerdo a su competencia, las normas, políticas, criterios, siste</w:t>
      </w:r>
      <w:r>
        <w:t>mas y procedimientos de carácter técnico conforme a los cuales las unidades administrativas de su adscripción desarrollarán las actividades aprobadas por el Procurador;</w:t>
      </w:r>
    </w:p>
    <w:p w:rsidR="004D2256" w:rsidRDefault="004D2256">
      <w:pPr>
        <w:pStyle w:val="Estilo"/>
      </w:pPr>
    </w:p>
    <w:p w:rsidR="004D2256" w:rsidRDefault="00707159">
      <w:pPr>
        <w:pStyle w:val="Estilo"/>
      </w:pPr>
      <w:r>
        <w:t>IV. Someter a la aprobación del Procurador los estudios, programas y dictámenes que se</w:t>
      </w:r>
      <w:r>
        <w:t xml:space="preserve"> elaboren en el área de su responsabilidad;</w:t>
      </w:r>
    </w:p>
    <w:p w:rsidR="004D2256" w:rsidRDefault="004D2256">
      <w:pPr>
        <w:pStyle w:val="Estilo"/>
      </w:pPr>
    </w:p>
    <w:p w:rsidR="004D2256" w:rsidRDefault="00707159">
      <w:pPr>
        <w:pStyle w:val="Estilo"/>
      </w:pPr>
      <w:r>
        <w:t>V. Planear, programar, organizar, dirigir, controlar y evaluar el funcionamiento de las unidades administrativas de su adscripción y proponer al Procurador, en su caso, su reorganización, fusión o desaparición;</w:t>
      </w:r>
    </w:p>
    <w:p w:rsidR="004D2256" w:rsidRDefault="004D2256">
      <w:pPr>
        <w:pStyle w:val="Estilo"/>
      </w:pPr>
    </w:p>
    <w:p w:rsidR="004D2256" w:rsidRDefault="00707159">
      <w:pPr>
        <w:pStyle w:val="Estilo"/>
      </w:pPr>
      <w:r>
        <w:t>VI. Coordinarse con los titulares de las otras direcciones, cuando así se requiera, para el mejor funcionamiento de la Procuraduría;</w:t>
      </w:r>
    </w:p>
    <w:p w:rsidR="004D2256" w:rsidRDefault="004D2256">
      <w:pPr>
        <w:pStyle w:val="Estilo"/>
      </w:pPr>
    </w:p>
    <w:p w:rsidR="004D2256" w:rsidRDefault="00707159">
      <w:pPr>
        <w:pStyle w:val="Estilo"/>
      </w:pPr>
      <w:r>
        <w:t>VII. Promover el ingreso, las licencias y el ascenso del personal adscrito a su dirección, y proponer al Procurador la de</w:t>
      </w:r>
      <w:r>
        <w:t>legación de facultades en servidores públicos subalternos;</w:t>
      </w:r>
    </w:p>
    <w:p w:rsidR="004D2256" w:rsidRDefault="004D2256">
      <w:pPr>
        <w:pStyle w:val="Estilo"/>
      </w:pPr>
    </w:p>
    <w:p w:rsidR="004D2256" w:rsidRDefault="00707159">
      <w:pPr>
        <w:pStyle w:val="Estilo"/>
      </w:pPr>
      <w:r>
        <w:t>VIII. Formular los anteproyectos de programas y presupuestos; someterlos a la aprobación del Procurador y verificar su correcta y oportuna ejecución por parte de las unidades administrativas de su</w:t>
      </w:r>
      <w:r>
        <w:t xml:space="preserve"> adscripción;</w:t>
      </w:r>
    </w:p>
    <w:p w:rsidR="004D2256" w:rsidRDefault="004D2256">
      <w:pPr>
        <w:pStyle w:val="Estilo"/>
      </w:pPr>
    </w:p>
    <w:p w:rsidR="004D2256" w:rsidRDefault="00707159">
      <w:pPr>
        <w:pStyle w:val="Estilo"/>
      </w:pPr>
      <w:r>
        <w:t>IX. Suscribir los documentos relativos al ejercicio de sus facultades y los que le sean señalados por delegación o le correspondan por suplencia;</w:t>
      </w:r>
    </w:p>
    <w:p w:rsidR="004D2256" w:rsidRDefault="004D2256">
      <w:pPr>
        <w:pStyle w:val="Estilo"/>
      </w:pPr>
    </w:p>
    <w:p w:rsidR="004D2256" w:rsidRDefault="00707159">
      <w:pPr>
        <w:pStyle w:val="Estilo"/>
      </w:pPr>
      <w:r>
        <w:t>X. Recibir en acuerdo a los subdirectores, jefes de departamento y a cualquier otro servidor p</w:t>
      </w:r>
      <w:r>
        <w:t>úblico, y conceder audiencia al público, conforme a los manuales administrativos y órdenes que expida el Procurador;</w:t>
      </w:r>
    </w:p>
    <w:p w:rsidR="004D2256" w:rsidRDefault="004D2256">
      <w:pPr>
        <w:pStyle w:val="Estilo"/>
      </w:pPr>
    </w:p>
    <w:p w:rsidR="004D2256" w:rsidRDefault="00707159">
      <w:pPr>
        <w:pStyle w:val="Estilo"/>
      </w:pPr>
      <w:r>
        <w:t>XI. Proporcionar la información, datos y, en su caso, la cooperación profesional o técnica que le sea requerida por dependencias del Ejecu</w:t>
      </w:r>
      <w:r>
        <w:t>tivo, así como de la misma Procuraduría, de acuerdo con las políticas establecidas por el Procurador, y</w:t>
      </w:r>
    </w:p>
    <w:p w:rsidR="004D2256" w:rsidRDefault="004D2256">
      <w:pPr>
        <w:pStyle w:val="Estilo"/>
      </w:pPr>
    </w:p>
    <w:p w:rsidR="004D2256" w:rsidRDefault="00707159">
      <w:pPr>
        <w:pStyle w:val="Estilo"/>
      </w:pPr>
      <w:r>
        <w:t>XII. Las demás que le señalen el Procurador, las disposiciones legales respectivas y las atribuciones que competen a las unidades administrativas de su</w:t>
      </w:r>
      <w:r>
        <w:t xml:space="preserve"> adscripción.</w:t>
      </w:r>
    </w:p>
    <w:p w:rsidR="004D2256" w:rsidRDefault="004D2256">
      <w:pPr>
        <w:pStyle w:val="Estilo"/>
      </w:pPr>
    </w:p>
    <w:p w:rsidR="004D2256" w:rsidRDefault="004D2256">
      <w:pPr>
        <w:pStyle w:val="Estilo"/>
      </w:pPr>
    </w:p>
    <w:p w:rsidR="004D2256" w:rsidRDefault="00707159">
      <w:pPr>
        <w:pStyle w:val="Estilo"/>
      </w:pPr>
      <w:r>
        <w:t>Sección Segunda</w:t>
      </w:r>
    </w:p>
    <w:p w:rsidR="004D2256" w:rsidRDefault="004D2256">
      <w:pPr>
        <w:pStyle w:val="Estilo"/>
      </w:pPr>
    </w:p>
    <w:p w:rsidR="004D2256" w:rsidRDefault="00707159">
      <w:pPr>
        <w:pStyle w:val="Estilo"/>
      </w:pPr>
      <w:r>
        <w:t>De las ausencias y suplencias de los Servidores públicos</w:t>
      </w:r>
    </w:p>
    <w:p w:rsidR="004D2256" w:rsidRDefault="004D2256">
      <w:pPr>
        <w:pStyle w:val="Estilo"/>
      </w:pPr>
    </w:p>
    <w:p w:rsidR="004D2256" w:rsidRDefault="00707159">
      <w:pPr>
        <w:pStyle w:val="Estilo"/>
      </w:pPr>
      <w:r>
        <w:t>Artículo 25. Son ausencias temporales aquellas que no excedan de treinta días naturales. Las que excedan, sin ser definitivas, deberán ser justificadas. Las ausencia</w:t>
      </w:r>
      <w:r>
        <w:t>s serán suplidas, por quien señale el Procurador.</w:t>
      </w:r>
    </w:p>
    <w:p w:rsidR="004D2256" w:rsidRDefault="004D2256">
      <w:pPr>
        <w:pStyle w:val="Estilo"/>
      </w:pPr>
    </w:p>
    <w:p w:rsidR="004D2256" w:rsidRDefault="00707159">
      <w:pPr>
        <w:pStyle w:val="Estilo"/>
      </w:pPr>
      <w:r>
        <w:t>Artículo 26. Son ausencias definitivas aquellas que son producto de la renuncia o separación voluntaria, y de la remoción o destitución del cargo en ejercicio, muerte y las que excedan de treinta días natu</w:t>
      </w:r>
      <w:r>
        <w:t>rales.</w:t>
      </w:r>
    </w:p>
    <w:p w:rsidR="004D2256" w:rsidRDefault="004D2256">
      <w:pPr>
        <w:pStyle w:val="Estilo"/>
      </w:pPr>
    </w:p>
    <w:p w:rsidR="004D2256" w:rsidRDefault="00707159">
      <w:pPr>
        <w:pStyle w:val="Estilo"/>
      </w:pPr>
      <w:r>
        <w:t>Artículo 27. El Procurador, durante su ausencia temporal o definitiva, será suplido por el Director del área jurídica en un término no mayor de seis meses en tanto se nombra a un nuevo Procurador.</w:t>
      </w:r>
    </w:p>
    <w:p w:rsidR="004D2256" w:rsidRDefault="004D2256">
      <w:pPr>
        <w:pStyle w:val="Estilo"/>
      </w:pPr>
    </w:p>
    <w:p w:rsidR="004D2256" w:rsidRDefault="00707159">
      <w:pPr>
        <w:pStyle w:val="Estilo"/>
      </w:pPr>
      <w:r>
        <w:t>En caso de la ausencia definitiva, el Congreso del</w:t>
      </w:r>
      <w:r>
        <w:t xml:space="preserve"> Estado emitirá la convocatoria en los términos del artículo 19 del presente Código.</w:t>
      </w:r>
    </w:p>
    <w:p w:rsidR="004D2256" w:rsidRDefault="004D2256">
      <w:pPr>
        <w:pStyle w:val="Estilo"/>
      </w:pPr>
    </w:p>
    <w:p w:rsidR="004D2256" w:rsidRDefault="00707159">
      <w:pPr>
        <w:pStyle w:val="Estilo"/>
      </w:pPr>
      <w:r>
        <w:t>Artículo 28. Los Directores y Subdirectores de área, y los Jefes de Departamento, durante sus ausencias temporales, serán suplidos por el servidor público de la jerarquía</w:t>
      </w:r>
      <w:r>
        <w:t xml:space="preserve"> inmediata inferior que designe el Procurador.</w:t>
      </w:r>
    </w:p>
    <w:p w:rsidR="004D2256" w:rsidRDefault="004D2256">
      <w:pPr>
        <w:pStyle w:val="Estilo"/>
      </w:pPr>
    </w:p>
    <w:p w:rsidR="004D2256" w:rsidRDefault="004D2256">
      <w:pPr>
        <w:pStyle w:val="Estilo"/>
      </w:pPr>
    </w:p>
    <w:p w:rsidR="004D2256" w:rsidRDefault="00707159">
      <w:pPr>
        <w:pStyle w:val="Estilo"/>
      </w:pPr>
      <w:r>
        <w:t>Sección Tercera</w:t>
      </w:r>
    </w:p>
    <w:p w:rsidR="004D2256" w:rsidRDefault="004D2256">
      <w:pPr>
        <w:pStyle w:val="Estilo"/>
      </w:pPr>
    </w:p>
    <w:p w:rsidR="004D2256" w:rsidRDefault="00707159">
      <w:pPr>
        <w:pStyle w:val="Estilo"/>
      </w:pPr>
      <w:r>
        <w:t>Del Patrimonio de la Procuraduría</w:t>
      </w:r>
    </w:p>
    <w:p w:rsidR="004D2256" w:rsidRDefault="004D2256">
      <w:pPr>
        <w:pStyle w:val="Estilo"/>
      </w:pPr>
    </w:p>
    <w:p w:rsidR="004D2256" w:rsidRDefault="00707159">
      <w:pPr>
        <w:pStyle w:val="Estilo"/>
      </w:pPr>
      <w:r>
        <w:t xml:space="preserve">Artículo 29. El patrimonio de la Procuraduría de Desarrollo Urbano, estará formado con los bienes que el Estado le asigne para el desarrollo de sus </w:t>
      </w:r>
      <w:r>
        <w:t>funciones y los que ésta adquiera de acuerdo a sus características y se integra por:</w:t>
      </w:r>
    </w:p>
    <w:p w:rsidR="004D2256" w:rsidRDefault="004D2256">
      <w:pPr>
        <w:pStyle w:val="Estilo"/>
      </w:pPr>
    </w:p>
    <w:p w:rsidR="004D2256" w:rsidRDefault="00707159">
      <w:pPr>
        <w:pStyle w:val="Estilo"/>
      </w:pPr>
      <w:r>
        <w:t>I. Los recursos que presupuestalmente se le asigne en el Presupuesto de Egresos del Poder Ejecutivo;</w:t>
      </w:r>
    </w:p>
    <w:p w:rsidR="004D2256" w:rsidRDefault="004D2256">
      <w:pPr>
        <w:pStyle w:val="Estilo"/>
      </w:pPr>
    </w:p>
    <w:p w:rsidR="004D2256" w:rsidRDefault="00707159">
      <w:pPr>
        <w:pStyle w:val="Estilo"/>
      </w:pPr>
      <w:r>
        <w:t>II. Los bienes muebles e inmuebles que constituyan su inventario y l</w:t>
      </w:r>
      <w:r>
        <w:t>os que adquiera para el cumplimiento de sus fines;</w:t>
      </w:r>
    </w:p>
    <w:p w:rsidR="004D2256" w:rsidRDefault="004D2256">
      <w:pPr>
        <w:pStyle w:val="Estilo"/>
      </w:pPr>
    </w:p>
    <w:p w:rsidR="004D2256" w:rsidRDefault="00707159">
      <w:pPr>
        <w:pStyle w:val="Estilo"/>
      </w:pPr>
      <w:r>
        <w:t>III. Las donaciones, legados y cualquier otra aportación que reciba de instituciones públicas o privadas en el desempeño de sus funciones;</w:t>
      </w:r>
    </w:p>
    <w:p w:rsidR="004D2256" w:rsidRDefault="004D2256">
      <w:pPr>
        <w:pStyle w:val="Estilo"/>
      </w:pPr>
    </w:p>
    <w:p w:rsidR="004D2256" w:rsidRDefault="00707159">
      <w:pPr>
        <w:pStyle w:val="Estilo"/>
      </w:pPr>
      <w:r>
        <w:t>IV. El numerario que, a disposición de la Procuraduría de Desarr</w:t>
      </w:r>
      <w:r>
        <w:t>ollo Urbano, se registre en cualquiera de sus formas, para la atención de programas, y</w:t>
      </w:r>
    </w:p>
    <w:p w:rsidR="004D2256" w:rsidRDefault="004D2256">
      <w:pPr>
        <w:pStyle w:val="Estilo"/>
      </w:pPr>
    </w:p>
    <w:p w:rsidR="004D2256" w:rsidRDefault="00707159">
      <w:pPr>
        <w:pStyle w:val="Estilo"/>
      </w:pPr>
      <w:r>
        <w:t>V. Los productos financieros que resulten de las inversiones y depósitos en instituciones bancarias.</w:t>
      </w:r>
    </w:p>
    <w:p w:rsidR="004D2256" w:rsidRDefault="004D2256">
      <w:pPr>
        <w:pStyle w:val="Estilo"/>
      </w:pPr>
    </w:p>
    <w:p w:rsidR="004D2256" w:rsidRDefault="00707159">
      <w:pPr>
        <w:pStyle w:val="Estilo"/>
      </w:pPr>
      <w:r>
        <w:t>Artículo 30. Los bienes constitutivos del patrimonio de la Procura</w:t>
      </w:r>
      <w:r>
        <w:t>duría de Desarrollo Urbano, serán destinados o afectados en forma permanente, a la prestación directa o indirecta de los servicios públicos a su cuidado, o a la función social para la que fue creada.</w:t>
      </w:r>
    </w:p>
    <w:p w:rsidR="004D2256" w:rsidRDefault="004D2256">
      <w:pPr>
        <w:pStyle w:val="Estilo"/>
      </w:pPr>
    </w:p>
    <w:p w:rsidR="004D2256" w:rsidRDefault="00707159">
      <w:pPr>
        <w:pStyle w:val="Estilo"/>
      </w:pPr>
      <w:r>
        <w:t xml:space="preserve">Artículo 31. Los bienes que integran el patrimonio del </w:t>
      </w:r>
      <w:r>
        <w:t>organismo serán inembargables.</w:t>
      </w:r>
    </w:p>
    <w:p w:rsidR="004D2256" w:rsidRDefault="004D2256">
      <w:pPr>
        <w:pStyle w:val="Estilo"/>
      </w:pPr>
    </w:p>
    <w:p w:rsidR="004D2256" w:rsidRDefault="004D2256">
      <w:pPr>
        <w:pStyle w:val="Estilo"/>
      </w:pPr>
    </w:p>
    <w:p w:rsidR="004D2256" w:rsidRDefault="00707159">
      <w:pPr>
        <w:pStyle w:val="Estilo"/>
      </w:pPr>
      <w:r>
        <w:t>Sección Cuarta</w:t>
      </w:r>
    </w:p>
    <w:p w:rsidR="004D2256" w:rsidRDefault="004D2256">
      <w:pPr>
        <w:pStyle w:val="Estilo"/>
      </w:pPr>
    </w:p>
    <w:p w:rsidR="004D2256" w:rsidRDefault="00707159">
      <w:pPr>
        <w:pStyle w:val="Estilo"/>
      </w:pPr>
      <w:r>
        <w:t>Del Comité de Administración y de la Comisión de Adquisiciones y Enajenaciones</w:t>
      </w:r>
    </w:p>
    <w:p w:rsidR="004D2256" w:rsidRDefault="004D2256">
      <w:pPr>
        <w:pStyle w:val="Estilo"/>
      </w:pPr>
    </w:p>
    <w:p w:rsidR="004D2256" w:rsidRDefault="00707159">
      <w:pPr>
        <w:pStyle w:val="Estilo"/>
      </w:pPr>
      <w:r>
        <w:t>Artículo 32. El Comité de Administración de la Procuraduría de Desarrollo Urbano es un órgano colegiado que se integra con el o</w:t>
      </w:r>
      <w:r>
        <w:t>bjeto de tomar las decisiones que convengan al interés institucional, con respecto a la aprobación presupuestal, transferencias e información financiera del organismo público.</w:t>
      </w:r>
    </w:p>
    <w:p w:rsidR="004D2256" w:rsidRDefault="004D2256">
      <w:pPr>
        <w:pStyle w:val="Estilo"/>
      </w:pPr>
    </w:p>
    <w:p w:rsidR="004D2256" w:rsidRDefault="00707159">
      <w:pPr>
        <w:pStyle w:val="Estilo"/>
      </w:pPr>
      <w:r>
        <w:t>Artículo 33. El Comité de Administración se integra con:</w:t>
      </w:r>
    </w:p>
    <w:p w:rsidR="004D2256" w:rsidRDefault="004D2256">
      <w:pPr>
        <w:pStyle w:val="Estilo"/>
      </w:pPr>
    </w:p>
    <w:p w:rsidR="004D2256" w:rsidRDefault="00707159">
      <w:pPr>
        <w:pStyle w:val="Estilo"/>
      </w:pPr>
      <w:r>
        <w:t xml:space="preserve">I. Un presidente que </w:t>
      </w:r>
      <w:r>
        <w:t>será el titular del organismo público;</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II. Dos vocalías que corresponderán a los representantes de las dependencias del Poder Ejecutivo del Estado que a continuación se indican:</w:t>
      </w:r>
    </w:p>
    <w:p w:rsidR="004D2256" w:rsidRDefault="004D2256">
      <w:pPr>
        <w:pStyle w:val="Estilo"/>
      </w:pPr>
    </w:p>
    <w:p w:rsidR="004D2256" w:rsidRDefault="00707159">
      <w:pPr>
        <w:pStyle w:val="Estilo"/>
      </w:pPr>
      <w:r>
        <w:t>(REFORMADO, P.O. 8 DE AB</w:t>
      </w:r>
      <w:r>
        <w:t>RIL DE 2014)</w:t>
      </w:r>
    </w:p>
    <w:p w:rsidR="004D2256" w:rsidRDefault="00707159">
      <w:pPr>
        <w:pStyle w:val="Estilo"/>
      </w:pPr>
      <w:r>
        <w:t>a) Secretaría General de Gobierno; y</w:t>
      </w:r>
    </w:p>
    <w:p w:rsidR="004D2256" w:rsidRDefault="004D2256">
      <w:pPr>
        <w:pStyle w:val="Estilo"/>
      </w:pPr>
    </w:p>
    <w:p w:rsidR="004D2256" w:rsidRDefault="00707159">
      <w:pPr>
        <w:pStyle w:val="Estilo"/>
      </w:pPr>
      <w:r>
        <w:t>(REFORMADO, P.O. 8 DE ABRIL DE 2014)</w:t>
      </w:r>
    </w:p>
    <w:p w:rsidR="004D2256" w:rsidRDefault="00707159">
      <w:pPr>
        <w:pStyle w:val="Estilo"/>
      </w:pPr>
      <w:r>
        <w:t>b) Secretaría de Planeación, Administración y Finanzas;</w:t>
      </w:r>
    </w:p>
    <w:p w:rsidR="004D2256" w:rsidRDefault="004D2256">
      <w:pPr>
        <w:pStyle w:val="Estilo"/>
      </w:pPr>
    </w:p>
    <w:p w:rsidR="004D2256" w:rsidRDefault="00707159">
      <w:pPr>
        <w:pStyle w:val="Estilo"/>
      </w:pPr>
      <w:r>
        <w:t>c) (DEROGADO, P.O. 8 DE ABRIL DE 2014)</w:t>
      </w:r>
    </w:p>
    <w:p w:rsidR="004D2256" w:rsidRDefault="004D2256">
      <w:pPr>
        <w:pStyle w:val="Estilo"/>
      </w:pPr>
    </w:p>
    <w:p w:rsidR="004D2256" w:rsidRDefault="00707159">
      <w:pPr>
        <w:pStyle w:val="Estilo"/>
      </w:pPr>
      <w:r>
        <w:t xml:space="preserve">III. Una vocalía que corresponderá al Director de Coordinación de la </w:t>
      </w:r>
      <w:r>
        <w:t>Procuraduría;</w:t>
      </w:r>
    </w:p>
    <w:p w:rsidR="004D2256" w:rsidRDefault="004D2256">
      <w:pPr>
        <w:pStyle w:val="Estilo"/>
      </w:pPr>
    </w:p>
    <w:p w:rsidR="004D2256" w:rsidRDefault="00707159">
      <w:pPr>
        <w:pStyle w:val="Estilo"/>
      </w:pPr>
      <w:r>
        <w:t>IV. Una vocalía que corresponderá a la Contraloría del Estado, y</w:t>
      </w:r>
    </w:p>
    <w:p w:rsidR="004D2256" w:rsidRDefault="004D2256">
      <w:pPr>
        <w:pStyle w:val="Estilo"/>
      </w:pPr>
    </w:p>
    <w:p w:rsidR="004D2256" w:rsidRDefault="00707159">
      <w:pPr>
        <w:pStyle w:val="Estilo"/>
      </w:pPr>
      <w:r>
        <w:t>V. Un secretario que será el Director de Administración.</w:t>
      </w:r>
    </w:p>
    <w:p w:rsidR="004D2256" w:rsidRDefault="004D2256">
      <w:pPr>
        <w:pStyle w:val="Estilo"/>
      </w:pPr>
    </w:p>
    <w:p w:rsidR="004D2256" w:rsidRDefault="00707159">
      <w:pPr>
        <w:pStyle w:val="Estilo"/>
      </w:pPr>
      <w:r>
        <w:t xml:space="preserve">Artículo 34. Los integrantes del Comité actuarán con voz y voto, a excepción de quienes se indican en las fracciones </w:t>
      </w:r>
      <w:r>
        <w:t>IV y V del artículo anterior, los cuales participarán sólo con derecho a voz.</w:t>
      </w:r>
    </w:p>
    <w:p w:rsidR="004D2256" w:rsidRDefault="004D2256">
      <w:pPr>
        <w:pStyle w:val="Estilo"/>
      </w:pPr>
    </w:p>
    <w:p w:rsidR="004D2256" w:rsidRDefault="00707159">
      <w:pPr>
        <w:pStyle w:val="Estilo"/>
      </w:pPr>
      <w:r>
        <w:t xml:space="preserve">Artículo 35. La Comisión de Adquisiciones y Enajenaciones de la Procuraduría de Desarrollo Urbano es el órgano colegiado de consulta, asesoría, análisis, opinión, orientación y </w:t>
      </w:r>
      <w:r>
        <w:t>resolución que tiene por objeto intervenir como instancia administrativa en los procedimientos de adquisiciones de bienes muebles e inmuebles, enajenaciones de bienes, contratación de arrendamientos y servicios del organismo público. La Comisión de Adquisi</w:t>
      </w:r>
      <w:r>
        <w:t>ciones y Enajenaciones se integrará de conformidad con la Ley de Adquisiciones y Enajenaciones del Gobierno del Estado, de la forma como se integra en un Organismo Paraestatal.</w:t>
      </w:r>
    </w:p>
    <w:p w:rsidR="004D2256" w:rsidRDefault="004D2256">
      <w:pPr>
        <w:pStyle w:val="Estilo"/>
      </w:pPr>
    </w:p>
    <w:p w:rsidR="004D2256" w:rsidRDefault="004D2256">
      <w:pPr>
        <w:pStyle w:val="Estilo"/>
      </w:pPr>
    </w:p>
    <w:p w:rsidR="004D2256" w:rsidRDefault="00707159">
      <w:pPr>
        <w:pStyle w:val="Estilo"/>
      </w:pPr>
      <w:r>
        <w:t>TÍTULO TERCERO</w:t>
      </w:r>
    </w:p>
    <w:p w:rsidR="004D2256" w:rsidRDefault="004D2256">
      <w:pPr>
        <w:pStyle w:val="Estilo"/>
      </w:pPr>
    </w:p>
    <w:p w:rsidR="004D2256" w:rsidRDefault="00707159">
      <w:pPr>
        <w:pStyle w:val="Estilo"/>
      </w:pPr>
      <w:r>
        <w:t>DE LA PARTICIPACIÓN CIUDADANA, SOCIAL Y VECINAL</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 los Principios y Órganos de Participación Social, Vecinal y Ciudadana</w:t>
      </w:r>
    </w:p>
    <w:p w:rsidR="004D2256" w:rsidRDefault="004D2256">
      <w:pPr>
        <w:pStyle w:val="Estilo"/>
      </w:pPr>
    </w:p>
    <w:p w:rsidR="004D2256" w:rsidRDefault="00707159">
      <w:pPr>
        <w:pStyle w:val="Estilo"/>
      </w:pPr>
      <w:r>
        <w:t>Artículo 36. Constituye un derecho y deber ciudadano informarse y conocer de las disposiciones de planeación urbana y uso del suelo que regulan el aprovechamiento en sus propiedades</w:t>
      </w:r>
      <w:r>
        <w:t>, barrios y colonias; de la misma forma los ciudadanos tendrán el derecho de reunirse y organizarse para la representación y defensa de sus intereses en las formas lícitas que las leyes en la materia establecen. Por su parte, las autoridades estatales y mu</w:t>
      </w:r>
      <w:r>
        <w:t>nicipales tendrán la obligación de informar con oportunidad y claridad de tales disposiciones, así como de reconocer y respetar dichas formas de organización.</w:t>
      </w:r>
    </w:p>
    <w:p w:rsidR="004D2256" w:rsidRDefault="004D2256">
      <w:pPr>
        <w:pStyle w:val="Estilo"/>
      </w:pPr>
    </w:p>
    <w:p w:rsidR="004D2256" w:rsidRDefault="00707159">
      <w:pPr>
        <w:pStyle w:val="Estilo"/>
      </w:pPr>
      <w:r>
        <w:t>Igualmente la participación ciudadana podrá desarrollarse mediante el ejercicio del derecho de p</w:t>
      </w:r>
      <w:r>
        <w:t>etición en los términos constitucionales y la consulta pública en el proceso de planeación urbana a que se refiere este capítulo y el relativo a la formulación de los planes de desarrollo urbano.</w:t>
      </w:r>
    </w:p>
    <w:p w:rsidR="004D2256" w:rsidRDefault="004D2256">
      <w:pPr>
        <w:pStyle w:val="Estilo"/>
      </w:pPr>
    </w:p>
    <w:p w:rsidR="004D2256" w:rsidRDefault="00707159">
      <w:pPr>
        <w:pStyle w:val="Estilo"/>
      </w:pPr>
      <w:r>
        <w:t>Artículo 37. Son organismos de participación social, vecina</w:t>
      </w:r>
      <w:r>
        <w:t>l y de consulta:</w:t>
      </w:r>
    </w:p>
    <w:p w:rsidR="004D2256" w:rsidRDefault="004D2256">
      <w:pPr>
        <w:pStyle w:val="Estilo"/>
      </w:pPr>
    </w:p>
    <w:p w:rsidR="004D2256" w:rsidRDefault="00707159">
      <w:pPr>
        <w:pStyle w:val="Estilo"/>
      </w:pPr>
      <w:r>
        <w:t>I. El Consejo Estatal de Desarrollo Urbano;</w:t>
      </w:r>
    </w:p>
    <w:p w:rsidR="004D2256" w:rsidRDefault="004D2256">
      <w:pPr>
        <w:pStyle w:val="Estilo"/>
      </w:pPr>
    </w:p>
    <w:p w:rsidR="004D2256" w:rsidRDefault="00707159">
      <w:pPr>
        <w:pStyle w:val="Estilo"/>
      </w:pPr>
      <w:r>
        <w:t>II. Los Consejos Regionales de Desarrollo Urbano;</w:t>
      </w:r>
    </w:p>
    <w:p w:rsidR="004D2256" w:rsidRDefault="004D2256">
      <w:pPr>
        <w:pStyle w:val="Estilo"/>
      </w:pPr>
    </w:p>
    <w:p w:rsidR="004D2256" w:rsidRDefault="00707159">
      <w:pPr>
        <w:pStyle w:val="Estilo"/>
      </w:pPr>
      <w:r>
        <w:t>III. Los Consejos Municipales de Desarrollo Urbano;</w:t>
      </w:r>
    </w:p>
    <w:p w:rsidR="004D2256" w:rsidRDefault="004D2256">
      <w:pPr>
        <w:pStyle w:val="Estilo"/>
      </w:pPr>
    </w:p>
    <w:p w:rsidR="004D2256" w:rsidRDefault="00707159">
      <w:pPr>
        <w:pStyle w:val="Estilo"/>
      </w:pPr>
      <w:r>
        <w:t>IV. Las asociaciones de vecinos constituidas conforme a las disposiciones de la ley en ma</w:t>
      </w:r>
      <w:r>
        <w:t>teria de administración pública municipal;</w:t>
      </w:r>
    </w:p>
    <w:p w:rsidR="004D2256" w:rsidRDefault="004D2256">
      <w:pPr>
        <w:pStyle w:val="Estilo"/>
      </w:pPr>
    </w:p>
    <w:p w:rsidR="004D2256" w:rsidRDefault="00707159">
      <w:pPr>
        <w:pStyle w:val="Estilo"/>
      </w:pPr>
      <w:r>
        <w:t>(REFORMADA, P.O. 26 DE AGOSTO DE 2014)</w:t>
      </w:r>
    </w:p>
    <w:p w:rsidR="004D2256" w:rsidRDefault="00707159">
      <w:pPr>
        <w:pStyle w:val="Estilo"/>
      </w:pPr>
      <w:r>
        <w:t>V. Las asociaciones que se constituyan para la conservación y mejoramiento del Patrimonio Cultural inmueble del Estado, conforme las disposiciones del presente Código; y</w:t>
      </w:r>
    </w:p>
    <w:p w:rsidR="004D2256" w:rsidRDefault="004D2256">
      <w:pPr>
        <w:pStyle w:val="Estilo"/>
      </w:pPr>
    </w:p>
    <w:p w:rsidR="004D2256" w:rsidRDefault="00707159">
      <w:pPr>
        <w:pStyle w:val="Estilo"/>
      </w:pPr>
      <w:r>
        <w:t>VI</w:t>
      </w:r>
      <w:r>
        <w:t>. Los Consejos Metropolitanos de Participación Ciudadana.</w:t>
      </w:r>
    </w:p>
    <w:p w:rsidR="004D2256" w:rsidRDefault="004D2256">
      <w:pPr>
        <w:pStyle w:val="Estilo"/>
      </w:pPr>
    </w:p>
    <w:p w:rsidR="004D2256" w:rsidRDefault="00707159">
      <w:pPr>
        <w:pStyle w:val="Estilo"/>
      </w:pPr>
      <w:r>
        <w:t>Artículo 38. La formulación, revisión, ejecución, control y evaluación de los programas y planes de desarrollo urbano, estarán sujetos a la participación y consulta permanente de los diversos grupo</w:t>
      </w:r>
      <w:r>
        <w:t>s sociales que integran la comunidad, a través de los organismos de participación ciudadana, social, vecinal y de consulta que señala el presente ordenamiento.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39. El Consejo Estatal de Desa</w:t>
      </w:r>
      <w:r>
        <w:t>rrollo Urbano, es el organismo de promoción, participación ciudadana, social, vecinal y de consulta del Poder Ejecutivo Local, para impulsar el desarrollo urbano en la entidad. Se integrará en forma permanente por:</w:t>
      </w:r>
    </w:p>
    <w:p w:rsidR="004D2256" w:rsidRDefault="004D2256">
      <w:pPr>
        <w:pStyle w:val="Estilo"/>
      </w:pPr>
    </w:p>
    <w:p w:rsidR="004D2256" w:rsidRDefault="00707159">
      <w:pPr>
        <w:pStyle w:val="Estilo"/>
      </w:pPr>
      <w:r>
        <w:t xml:space="preserve">I. El Gobernador del Estado, quien será </w:t>
      </w:r>
      <w:r>
        <w:t>el presidente;</w:t>
      </w:r>
    </w:p>
    <w:p w:rsidR="004D2256" w:rsidRDefault="004D2256">
      <w:pPr>
        <w:pStyle w:val="Estilo"/>
      </w:pPr>
    </w:p>
    <w:p w:rsidR="004D2256" w:rsidRDefault="00707159">
      <w:pPr>
        <w:pStyle w:val="Estilo"/>
      </w:pPr>
      <w:r>
        <w:t>(REFORMADA, P.O. 5 DE NOVIEMBRE DE 2015)</w:t>
      </w:r>
    </w:p>
    <w:p w:rsidR="004D2256" w:rsidRDefault="00707159">
      <w:pPr>
        <w:pStyle w:val="Estilo"/>
      </w:pPr>
      <w:r>
        <w:t>II. El Titular de la Secretaría de Medio Ambiente y Desarrollo Territorial, quién será el secretario técnico;</w:t>
      </w:r>
    </w:p>
    <w:p w:rsidR="004D2256" w:rsidRDefault="004D2256">
      <w:pPr>
        <w:pStyle w:val="Estilo"/>
      </w:pPr>
    </w:p>
    <w:p w:rsidR="004D2256" w:rsidRDefault="00707159">
      <w:pPr>
        <w:pStyle w:val="Estilo"/>
      </w:pPr>
      <w:r>
        <w:t>III. (DEROGADA, P.O. 5 DE NOVIEMBRE DE 2015)</w:t>
      </w:r>
    </w:p>
    <w:p w:rsidR="004D2256" w:rsidRDefault="004D2256">
      <w:pPr>
        <w:pStyle w:val="Estilo"/>
      </w:pPr>
    </w:p>
    <w:p w:rsidR="004D2256" w:rsidRDefault="00707159">
      <w:pPr>
        <w:pStyle w:val="Estilo"/>
      </w:pPr>
      <w:r>
        <w:t>(REFORMADA, P.O. 8 DE ABRIL DE 2014)</w:t>
      </w:r>
    </w:p>
    <w:p w:rsidR="004D2256" w:rsidRDefault="00707159">
      <w:pPr>
        <w:pStyle w:val="Estilo"/>
      </w:pPr>
      <w:r>
        <w:t>IV. U</w:t>
      </w:r>
      <w:r>
        <w:t>n consejero por cada uno de los siguientes organismos representativos de la población del Estado de Jalisco:</w:t>
      </w:r>
    </w:p>
    <w:p w:rsidR="004D2256" w:rsidRDefault="004D2256">
      <w:pPr>
        <w:pStyle w:val="Estilo"/>
      </w:pPr>
    </w:p>
    <w:p w:rsidR="004D2256" w:rsidRDefault="00707159">
      <w:pPr>
        <w:pStyle w:val="Estilo"/>
      </w:pPr>
      <w:r>
        <w:t>a) Las Cámaras de Comercio en la entidad;</w:t>
      </w:r>
    </w:p>
    <w:p w:rsidR="004D2256" w:rsidRDefault="004D2256">
      <w:pPr>
        <w:pStyle w:val="Estilo"/>
      </w:pPr>
    </w:p>
    <w:p w:rsidR="004D2256" w:rsidRDefault="00707159">
      <w:pPr>
        <w:pStyle w:val="Estilo"/>
      </w:pPr>
      <w:r>
        <w:t>b) Las Cámaras de Industria especializadas con sede en el Estado;</w:t>
      </w:r>
    </w:p>
    <w:p w:rsidR="004D2256" w:rsidRDefault="004D2256">
      <w:pPr>
        <w:pStyle w:val="Estilo"/>
      </w:pPr>
    </w:p>
    <w:p w:rsidR="004D2256" w:rsidRDefault="00707159">
      <w:pPr>
        <w:pStyle w:val="Estilo"/>
      </w:pPr>
      <w:r>
        <w:t>c) La Delegación de la Cámara Mexica</w:t>
      </w:r>
      <w:r>
        <w:t>na de la Industria de la Construcción;</w:t>
      </w:r>
    </w:p>
    <w:p w:rsidR="004D2256" w:rsidRDefault="004D2256">
      <w:pPr>
        <w:pStyle w:val="Estilo"/>
      </w:pPr>
    </w:p>
    <w:p w:rsidR="004D2256" w:rsidRDefault="00707159">
      <w:pPr>
        <w:pStyle w:val="Estilo"/>
      </w:pPr>
      <w:r>
        <w:t>d) La Delegación de la Cámara Nacional de Empresas de Consultoría;</w:t>
      </w:r>
    </w:p>
    <w:p w:rsidR="004D2256" w:rsidRDefault="004D2256">
      <w:pPr>
        <w:pStyle w:val="Estilo"/>
      </w:pPr>
    </w:p>
    <w:p w:rsidR="004D2256" w:rsidRDefault="00707159">
      <w:pPr>
        <w:pStyle w:val="Estilo"/>
      </w:pPr>
      <w:r>
        <w:t>e) La organización mayoritaria de peritos valuadores en el Estado de Jalisco;</w:t>
      </w:r>
    </w:p>
    <w:p w:rsidR="004D2256" w:rsidRDefault="004D2256">
      <w:pPr>
        <w:pStyle w:val="Estilo"/>
      </w:pPr>
    </w:p>
    <w:p w:rsidR="004D2256" w:rsidRDefault="00707159">
      <w:pPr>
        <w:pStyle w:val="Estilo"/>
      </w:pPr>
      <w:r>
        <w:t>f) La Cámara de la Propiedad Urbana de Jalisco;</w:t>
      </w:r>
    </w:p>
    <w:p w:rsidR="004D2256" w:rsidRDefault="004D2256">
      <w:pPr>
        <w:pStyle w:val="Estilo"/>
      </w:pPr>
    </w:p>
    <w:p w:rsidR="004D2256" w:rsidRDefault="00707159">
      <w:pPr>
        <w:pStyle w:val="Estilo"/>
      </w:pPr>
      <w:r>
        <w:t>g) El Colegio de Not</w:t>
      </w:r>
      <w:r>
        <w:t>arios del Estado;</w:t>
      </w:r>
    </w:p>
    <w:p w:rsidR="004D2256" w:rsidRDefault="004D2256">
      <w:pPr>
        <w:pStyle w:val="Estilo"/>
      </w:pPr>
    </w:p>
    <w:p w:rsidR="004D2256" w:rsidRDefault="00707159">
      <w:pPr>
        <w:pStyle w:val="Estilo"/>
      </w:pPr>
      <w:r>
        <w:t>h) El colegio mayoritario de arquitectos del Estado de Jalisco;</w:t>
      </w:r>
    </w:p>
    <w:p w:rsidR="004D2256" w:rsidRDefault="004D2256">
      <w:pPr>
        <w:pStyle w:val="Estilo"/>
      </w:pPr>
    </w:p>
    <w:p w:rsidR="004D2256" w:rsidRDefault="00707159">
      <w:pPr>
        <w:pStyle w:val="Estilo"/>
      </w:pPr>
      <w:r>
        <w:t>i) El colegio mayoritario de ingenieros civiles del Estado de Jalisco;</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j) El colegio mayoritario de urbanistas del Estado de </w:t>
      </w:r>
      <w:r>
        <w:t>Jalisco;</w:t>
      </w:r>
    </w:p>
    <w:p w:rsidR="004D2256" w:rsidRDefault="004D2256">
      <w:pPr>
        <w:pStyle w:val="Estilo"/>
      </w:pPr>
    </w:p>
    <w:p w:rsidR="004D2256" w:rsidRDefault="00707159">
      <w:pPr>
        <w:pStyle w:val="Estilo"/>
      </w:pPr>
      <w:r>
        <w:t>k) La delegación de la Cámara Nacional de la Industria de Desarrollo y Promoción de Vivienda;</w:t>
      </w:r>
    </w:p>
    <w:p w:rsidR="004D2256" w:rsidRDefault="004D2256">
      <w:pPr>
        <w:pStyle w:val="Estilo"/>
      </w:pPr>
    </w:p>
    <w:p w:rsidR="004D2256" w:rsidRDefault="00707159">
      <w:pPr>
        <w:pStyle w:val="Estilo"/>
      </w:pPr>
      <w:r>
        <w:t>l) El sindicato patronal registrado ante la Junta Local de Conciliación y Arbitraje;</w:t>
      </w:r>
    </w:p>
    <w:p w:rsidR="004D2256" w:rsidRDefault="004D2256">
      <w:pPr>
        <w:pStyle w:val="Estilo"/>
      </w:pPr>
    </w:p>
    <w:p w:rsidR="004D2256" w:rsidRDefault="00707159">
      <w:pPr>
        <w:pStyle w:val="Estilo"/>
      </w:pPr>
      <w:r>
        <w:t>m) Las dos organizaciones obreras mayoritarias en el Estado, segú</w:t>
      </w:r>
      <w:r>
        <w:t>n determine la Junta Local de Conciliación y Arbitraje, conforme al registro correspondiente;</w:t>
      </w:r>
    </w:p>
    <w:p w:rsidR="004D2256" w:rsidRDefault="004D2256">
      <w:pPr>
        <w:pStyle w:val="Estilo"/>
      </w:pPr>
    </w:p>
    <w:p w:rsidR="004D2256" w:rsidRDefault="00707159">
      <w:pPr>
        <w:pStyle w:val="Estilo"/>
      </w:pPr>
      <w:r>
        <w:t>n) Las cuatro organizaciones mayoritarias de asociaciones de vecinos en el Estado, conforme las disposiciones que reglamenten su constitución;</w:t>
      </w:r>
    </w:p>
    <w:p w:rsidR="004D2256" w:rsidRDefault="004D2256">
      <w:pPr>
        <w:pStyle w:val="Estilo"/>
      </w:pPr>
    </w:p>
    <w:p w:rsidR="004D2256" w:rsidRDefault="00707159">
      <w:pPr>
        <w:pStyle w:val="Estilo"/>
      </w:pPr>
      <w:r>
        <w:t>o) Un representan</w:t>
      </w:r>
      <w:r>
        <w:t>te de las asociaciones civiles especializadas en materia de monumentos y sitios históricos;</w:t>
      </w:r>
    </w:p>
    <w:p w:rsidR="004D2256" w:rsidRDefault="004D2256">
      <w:pPr>
        <w:pStyle w:val="Estilo"/>
      </w:pPr>
    </w:p>
    <w:p w:rsidR="004D2256" w:rsidRDefault="00707159">
      <w:pPr>
        <w:pStyle w:val="Estilo"/>
      </w:pPr>
      <w:r>
        <w:t>p) La organización mayoritaria de los ejidatarios, comuneros y trabajadores agrícolas en el Estado de Jalisco;</w:t>
      </w:r>
    </w:p>
    <w:p w:rsidR="004D2256" w:rsidRDefault="004D2256">
      <w:pPr>
        <w:pStyle w:val="Estilo"/>
      </w:pPr>
    </w:p>
    <w:p w:rsidR="004D2256" w:rsidRDefault="00707159">
      <w:pPr>
        <w:pStyle w:val="Estilo"/>
      </w:pPr>
      <w:r>
        <w:t>q) La organización mayoritaria de propietarios rura</w:t>
      </w:r>
      <w:r>
        <w:t>les en el Estado;</w:t>
      </w:r>
    </w:p>
    <w:p w:rsidR="004D2256" w:rsidRDefault="004D2256">
      <w:pPr>
        <w:pStyle w:val="Estilo"/>
      </w:pPr>
    </w:p>
    <w:p w:rsidR="004D2256" w:rsidRDefault="00707159">
      <w:pPr>
        <w:pStyle w:val="Estilo"/>
      </w:pPr>
      <w:r>
        <w:t>(REFORMADO, P.O. 5 DE NOVIEMBRE DE 2015)</w:t>
      </w:r>
    </w:p>
    <w:p w:rsidR="004D2256" w:rsidRDefault="00707159">
      <w:pPr>
        <w:pStyle w:val="Estilo"/>
      </w:pPr>
      <w:r>
        <w:t>r) El Consejo de Peritos en Supervisión Municipal;</w:t>
      </w:r>
    </w:p>
    <w:p w:rsidR="004D2256" w:rsidRDefault="004D2256">
      <w:pPr>
        <w:pStyle w:val="Estilo"/>
      </w:pPr>
    </w:p>
    <w:p w:rsidR="004D2256" w:rsidRDefault="00707159">
      <w:pPr>
        <w:pStyle w:val="Estilo"/>
      </w:pPr>
      <w:r>
        <w:t>(REFORMADO, P.O. 5 DE NOVIEMBRE DE 2015)</w:t>
      </w:r>
    </w:p>
    <w:p w:rsidR="004D2256" w:rsidRDefault="00707159">
      <w:pPr>
        <w:pStyle w:val="Estilo"/>
      </w:pPr>
      <w:r>
        <w:t>s) El Colegio Mayoritario de Ingenieros Mecánicos y Electricistas del estado de Jalisco, y;</w:t>
      </w:r>
    </w:p>
    <w:p w:rsidR="004D2256" w:rsidRDefault="004D2256">
      <w:pPr>
        <w:pStyle w:val="Estilo"/>
      </w:pPr>
    </w:p>
    <w:p w:rsidR="004D2256" w:rsidRDefault="00707159">
      <w:pPr>
        <w:pStyle w:val="Estilo"/>
      </w:pPr>
      <w:r>
        <w:t>(ADICIONADO, P.O. 5 DE NOVIEMBRE DE 2015)</w:t>
      </w:r>
    </w:p>
    <w:p w:rsidR="004D2256" w:rsidRDefault="00707159">
      <w:pPr>
        <w:pStyle w:val="Estilo"/>
      </w:pPr>
      <w:r>
        <w:t>t) Las tres principales universidades del Estado, que cuenten con estudios profesionales en las áreas de la arquitectura, ingeniería civil o desarrollo urbano.</w:t>
      </w:r>
    </w:p>
    <w:p w:rsidR="004D2256" w:rsidRDefault="004D2256">
      <w:pPr>
        <w:pStyle w:val="Estilo"/>
      </w:pPr>
    </w:p>
    <w:p w:rsidR="004D2256" w:rsidRDefault="00707159">
      <w:pPr>
        <w:pStyle w:val="Estilo"/>
      </w:pPr>
      <w:r>
        <w:t>(REFORMADA, P.O. 8 DE ABRIL DE 2014)</w:t>
      </w:r>
    </w:p>
    <w:p w:rsidR="004D2256" w:rsidRDefault="00707159">
      <w:pPr>
        <w:pStyle w:val="Estilo"/>
      </w:pPr>
      <w:r>
        <w:t>V. El Diputado P</w:t>
      </w:r>
      <w:r>
        <w:t>residente de la Comisión de Desarrollo Urbano del Congreso del Estado;</w:t>
      </w:r>
    </w:p>
    <w:p w:rsidR="004D2256" w:rsidRDefault="004D2256">
      <w:pPr>
        <w:pStyle w:val="Estilo"/>
      </w:pPr>
    </w:p>
    <w:p w:rsidR="004D2256" w:rsidRDefault="00707159">
      <w:pPr>
        <w:pStyle w:val="Estilo"/>
      </w:pPr>
      <w:r>
        <w:t>(REFORMADA, P.O. 8 DE ABRIL DE 2014)</w:t>
      </w:r>
    </w:p>
    <w:p w:rsidR="004D2256" w:rsidRDefault="00707159">
      <w:pPr>
        <w:pStyle w:val="Estilo"/>
      </w:pPr>
      <w:r>
        <w:t>VI. Un representante de la Dependencia del Poder Ejecutivo Federal competente en materia de desarrollo urbano y ordenamiento territorial;</w:t>
      </w:r>
    </w:p>
    <w:p w:rsidR="004D2256" w:rsidRDefault="004D2256">
      <w:pPr>
        <w:pStyle w:val="Estilo"/>
      </w:pPr>
    </w:p>
    <w:p w:rsidR="004D2256" w:rsidRDefault="00707159">
      <w:pPr>
        <w:pStyle w:val="Estilo"/>
      </w:pPr>
      <w:r>
        <w:t xml:space="preserve">VII. Un </w:t>
      </w:r>
      <w:r>
        <w:t>representante por cada una de las dependencias y organismos del Poder Ejecutivo Estatal en materia de:</w:t>
      </w:r>
    </w:p>
    <w:p w:rsidR="004D2256" w:rsidRDefault="004D2256">
      <w:pPr>
        <w:pStyle w:val="Estilo"/>
      </w:pPr>
    </w:p>
    <w:p w:rsidR="004D2256" w:rsidRDefault="00707159">
      <w:pPr>
        <w:pStyle w:val="Estilo"/>
      </w:pPr>
      <w:r>
        <w:t>(REFORMADO, P.O. 5 DE NOVIEMBRE 2015)</w:t>
      </w:r>
    </w:p>
    <w:p w:rsidR="004D2256" w:rsidRDefault="00707159">
      <w:pPr>
        <w:pStyle w:val="Estilo"/>
      </w:pPr>
      <w:r>
        <w:t>a) Planeación financiera;</w:t>
      </w:r>
    </w:p>
    <w:p w:rsidR="004D2256" w:rsidRDefault="004D2256">
      <w:pPr>
        <w:pStyle w:val="Estilo"/>
      </w:pPr>
    </w:p>
    <w:p w:rsidR="004D2256" w:rsidRDefault="00707159">
      <w:pPr>
        <w:pStyle w:val="Estilo"/>
      </w:pPr>
      <w:r>
        <w:t>(REFORMADO, P.O. 5 DE NOVIEMBRE 2015)</w:t>
      </w:r>
    </w:p>
    <w:p w:rsidR="004D2256" w:rsidRDefault="00707159">
      <w:pPr>
        <w:pStyle w:val="Estilo"/>
      </w:pPr>
      <w:r>
        <w:t>b) Infraestructura y Obra Pública;</w:t>
      </w:r>
    </w:p>
    <w:p w:rsidR="004D2256" w:rsidRDefault="004D2256">
      <w:pPr>
        <w:pStyle w:val="Estilo"/>
      </w:pPr>
    </w:p>
    <w:p w:rsidR="004D2256" w:rsidRDefault="00707159">
      <w:pPr>
        <w:pStyle w:val="Estilo"/>
      </w:pPr>
      <w:r>
        <w:t>(REFORMADO, P</w:t>
      </w:r>
      <w:r>
        <w:t>.O. 5 DE NOVIEMBRE 2015)</w:t>
      </w:r>
    </w:p>
    <w:p w:rsidR="004D2256" w:rsidRDefault="00707159">
      <w:pPr>
        <w:pStyle w:val="Estilo"/>
      </w:pPr>
      <w:r>
        <w:t>c) Desarrollo económico;</w:t>
      </w:r>
    </w:p>
    <w:p w:rsidR="004D2256" w:rsidRDefault="004D2256">
      <w:pPr>
        <w:pStyle w:val="Estilo"/>
      </w:pPr>
    </w:p>
    <w:p w:rsidR="004D2256" w:rsidRDefault="00707159">
      <w:pPr>
        <w:pStyle w:val="Estilo"/>
      </w:pPr>
      <w:r>
        <w:t>(REFORMADO, P.O. 5 DE NOVIEMBRE 2015)</w:t>
      </w:r>
    </w:p>
    <w:p w:rsidR="004D2256" w:rsidRDefault="00707159">
      <w:pPr>
        <w:pStyle w:val="Estilo"/>
      </w:pPr>
      <w:r>
        <w:t>d) Turismo;</w:t>
      </w:r>
    </w:p>
    <w:p w:rsidR="004D2256" w:rsidRDefault="004D2256">
      <w:pPr>
        <w:pStyle w:val="Estilo"/>
      </w:pPr>
    </w:p>
    <w:p w:rsidR="004D2256" w:rsidRDefault="00707159">
      <w:pPr>
        <w:pStyle w:val="Estilo"/>
      </w:pPr>
      <w:r>
        <w:t>(REFORMADO, P.O. 5 DE NOVIEMBRE 2015)</w:t>
      </w:r>
    </w:p>
    <w:p w:rsidR="004D2256" w:rsidRDefault="00707159">
      <w:pPr>
        <w:pStyle w:val="Estilo"/>
      </w:pPr>
      <w:r>
        <w:t>e) Desarrollo social;</w:t>
      </w:r>
    </w:p>
    <w:p w:rsidR="004D2256" w:rsidRDefault="004D2256">
      <w:pPr>
        <w:pStyle w:val="Estilo"/>
      </w:pPr>
    </w:p>
    <w:p w:rsidR="004D2256" w:rsidRDefault="00707159">
      <w:pPr>
        <w:pStyle w:val="Estilo"/>
      </w:pPr>
      <w:r>
        <w:t>(ADICIONADO, P.O. 5 DE NOVIEMBRE 2015)</w:t>
      </w:r>
    </w:p>
    <w:p w:rsidR="004D2256" w:rsidRDefault="00707159">
      <w:pPr>
        <w:pStyle w:val="Estilo"/>
      </w:pPr>
      <w:r>
        <w:t>f) Cultura;</w:t>
      </w:r>
    </w:p>
    <w:p w:rsidR="004D2256" w:rsidRDefault="004D2256">
      <w:pPr>
        <w:pStyle w:val="Estilo"/>
      </w:pPr>
    </w:p>
    <w:p w:rsidR="004D2256" w:rsidRDefault="00707159">
      <w:pPr>
        <w:pStyle w:val="Estilo"/>
      </w:pPr>
      <w:r>
        <w:t>(ADICIONADO, P.O. 5 DE NOVIEMBRE 2015)</w:t>
      </w:r>
    </w:p>
    <w:p w:rsidR="004D2256" w:rsidRDefault="00707159">
      <w:pPr>
        <w:pStyle w:val="Estilo"/>
      </w:pPr>
      <w:r>
        <w:t>g)</w:t>
      </w:r>
      <w:r>
        <w:t xml:space="preserve"> Movilidad;</w:t>
      </w:r>
    </w:p>
    <w:p w:rsidR="004D2256" w:rsidRDefault="004D2256">
      <w:pPr>
        <w:pStyle w:val="Estilo"/>
      </w:pPr>
    </w:p>
    <w:p w:rsidR="004D2256" w:rsidRDefault="00707159">
      <w:pPr>
        <w:pStyle w:val="Estilo"/>
      </w:pPr>
      <w:r>
        <w:t>(ADICIONADO, P.O. 5 DE NOVIEMBRE 2015)</w:t>
      </w:r>
    </w:p>
    <w:p w:rsidR="004D2256" w:rsidRDefault="00707159">
      <w:pPr>
        <w:pStyle w:val="Estilo"/>
      </w:pPr>
      <w:r>
        <w:t>h) Promoción de la vivienda;</w:t>
      </w:r>
    </w:p>
    <w:p w:rsidR="004D2256" w:rsidRDefault="004D2256">
      <w:pPr>
        <w:pStyle w:val="Estilo"/>
      </w:pPr>
    </w:p>
    <w:p w:rsidR="004D2256" w:rsidRDefault="00707159">
      <w:pPr>
        <w:pStyle w:val="Estilo"/>
      </w:pPr>
      <w:r>
        <w:t>(ADICIONADO, P.O. 5 DE NOVIEMBRE 2015)</w:t>
      </w:r>
    </w:p>
    <w:p w:rsidR="004D2256" w:rsidRDefault="00707159">
      <w:pPr>
        <w:pStyle w:val="Estilo"/>
      </w:pPr>
      <w:r>
        <w:t>i) Información estadística y geográfica, y</w:t>
      </w:r>
    </w:p>
    <w:p w:rsidR="004D2256" w:rsidRDefault="004D2256">
      <w:pPr>
        <w:pStyle w:val="Estilo"/>
      </w:pPr>
    </w:p>
    <w:p w:rsidR="004D2256" w:rsidRDefault="00707159">
      <w:pPr>
        <w:pStyle w:val="Estilo"/>
      </w:pPr>
      <w:r>
        <w:t>(ADICIONADO, P.O. 5 DE NOVIEMBRE 2015)</w:t>
      </w:r>
    </w:p>
    <w:p w:rsidR="004D2256" w:rsidRDefault="00707159">
      <w:pPr>
        <w:pStyle w:val="Estilo"/>
      </w:pPr>
      <w:r>
        <w:t>j) Agua;</w:t>
      </w:r>
    </w:p>
    <w:p w:rsidR="004D2256" w:rsidRDefault="004D2256">
      <w:pPr>
        <w:pStyle w:val="Estilo"/>
      </w:pPr>
    </w:p>
    <w:p w:rsidR="004D2256" w:rsidRDefault="00707159">
      <w:pPr>
        <w:pStyle w:val="Estilo"/>
      </w:pPr>
      <w:r>
        <w:t>(REFORMADA, P.O. 8 DE ABRIL DE 2014)</w:t>
      </w:r>
    </w:p>
    <w:p w:rsidR="004D2256" w:rsidRDefault="00707159">
      <w:pPr>
        <w:pStyle w:val="Estilo"/>
      </w:pPr>
      <w:r>
        <w:t>VIII.</w:t>
      </w:r>
      <w:r>
        <w:t xml:space="preserve"> Un representante por cada consejo regional de desarrollo urbano;</w:t>
      </w:r>
    </w:p>
    <w:p w:rsidR="004D2256" w:rsidRDefault="004D2256">
      <w:pPr>
        <w:pStyle w:val="Estilo"/>
      </w:pPr>
    </w:p>
    <w:p w:rsidR="004D2256" w:rsidRDefault="00707159">
      <w:pPr>
        <w:pStyle w:val="Estilo"/>
      </w:pPr>
      <w:r>
        <w:t>IX. (DEROGADA, P.O. 5 DE NOVIEMBRE DE 2015)</w:t>
      </w:r>
    </w:p>
    <w:p w:rsidR="004D2256" w:rsidRDefault="004D2256">
      <w:pPr>
        <w:pStyle w:val="Estilo"/>
      </w:pPr>
    </w:p>
    <w:p w:rsidR="004D2256" w:rsidRDefault="00707159">
      <w:pPr>
        <w:pStyle w:val="Estilo"/>
      </w:pPr>
      <w:r>
        <w:t>(REFORMADA, P.O. 5 DE NOVIEMBRE DE 2015)</w:t>
      </w:r>
    </w:p>
    <w:p w:rsidR="004D2256" w:rsidRDefault="00707159">
      <w:pPr>
        <w:pStyle w:val="Estilo"/>
      </w:pPr>
      <w:r>
        <w:t>X. El Procurador de Desarrollo Urbano del estado de Jalisco;</w:t>
      </w:r>
    </w:p>
    <w:p w:rsidR="004D2256" w:rsidRDefault="004D2256">
      <w:pPr>
        <w:pStyle w:val="Estilo"/>
      </w:pPr>
    </w:p>
    <w:p w:rsidR="004D2256" w:rsidRDefault="00707159">
      <w:pPr>
        <w:pStyle w:val="Estilo"/>
      </w:pPr>
      <w:r>
        <w:t>(ADICIONADA, P.O. 5 DE NOVIEMBRE DE 2015)</w:t>
      </w:r>
    </w:p>
    <w:p w:rsidR="004D2256" w:rsidRDefault="00707159">
      <w:pPr>
        <w:pStyle w:val="Estilo"/>
      </w:pPr>
      <w:r>
        <w:t>XI. El Delegado Estatal del Instituto Nacional de Antropología e Historia, previa aceptación; y</w:t>
      </w:r>
    </w:p>
    <w:p w:rsidR="004D2256" w:rsidRDefault="004D2256">
      <w:pPr>
        <w:pStyle w:val="Estilo"/>
      </w:pPr>
    </w:p>
    <w:p w:rsidR="004D2256" w:rsidRDefault="00707159">
      <w:pPr>
        <w:pStyle w:val="Estilo"/>
      </w:pPr>
      <w:r>
        <w:t>(ADICIONADA, P.O. 5 DE NOVIEMBRE DE 2015)</w:t>
      </w:r>
    </w:p>
    <w:p w:rsidR="004D2256" w:rsidRDefault="00707159">
      <w:pPr>
        <w:pStyle w:val="Estilo"/>
      </w:pPr>
      <w:r>
        <w:t>XII. Un representante del Consejo Estatal para la Atención e Inclusión de Personas con Discapacidad.</w:t>
      </w:r>
    </w:p>
    <w:p w:rsidR="004D2256" w:rsidRDefault="004D2256">
      <w:pPr>
        <w:pStyle w:val="Estilo"/>
      </w:pPr>
    </w:p>
    <w:p w:rsidR="004D2256" w:rsidRDefault="00707159">
      <w:pPr>
        <w:pStyle w:val="Estilo"/>
      </w:pPr>
      <w:r>
        <w:t>(ADICIONADO, P</w:t>
      </w:r>
      <w:r>
        <w:t>.O. 5 DE NOVIEMBRE DE 2015)</w:t>
      </w:r>
    </w:p>
    <w:p w:rsidR="004D2256" w:rsidRDefault="00707159">
      <w:pPr>
        <w:pStyle w:val="Estilo"/>
      </w:pPr>
      <w:r>
        <w:t>El Consejo Estatal de Desarrollo Urbano, para la realización de sus actividades, dispondrá de recursos financieros, en función de la suficiencia presupuestal, a través de su Secretaría Técnica.</w:t>
      </w:r>
    </w:p>
    <w:p w:rsidR="004D2256" w:rsidRDefault="004D2256">
      <w:pPr>
        <w:pStyle w:val="Estilo"/>
      </w:pPr>
    </w:p>
    <w:p w:rsidR="004D2256" w:rsidRDefault="00707159">
      <w:pPr>
        <w:pStyle w:val="Estilo"/>
      </w:pPr>
      <w:r>
        <w:t>Artículo 40. Por cada consejero p</w:t>
      </w:r>
      <w:r>
        <w:t>ropietario se designará un suplente que lo substituya en sus faltas temporales.</w:t>
      </w:r>
    </w:p>
    <w:p w:rsidR="004D2256" w:rsidRDefault="004D2256">
      <w:pPr>
        <w:pStyle w:val="Estilo"/>
      </w:pPr>
    </w:p>
    <w:p w:rsidR="004D2256" w:rsidRDefault="00707159">
      <w:pPr>
        <w:pStyle w:val="Estilo"/>
      </w:pPr>
      <w:r>
        <w:t>El Secretario Técnico suplirá en sus funciones al Presidente del Consejo Estatal de Desarrollo Urbano.</w:t>
      </w:r>
    </w:p>
    <w:p w:rsidR="004D2256" w:rsidRDefault="004D2256">
      <w:pPr>
        <w:pStyle w:val="Estilo"/>
      </w:pPr>
    </w:p>
    <w:p w:rsidR="004D2256" w:rsidRDefault="00707159">
      <w:pPr>
        <w:pStyle w:val="Estilo"/>
      </w:pPr>
      <w:r>
        <w:t>Artículo 41. Cuando en el Consejo Estatal de Desarrollo Urbano se plant</w:t>
      </w:r>
      <w:r>
        <w:t>een programas, planes o acciones que afecten a una región, un grupo de municipios o a un municipio en particular, se convocará para que participen en el mismo Consejo a:</w:t>
      </w:r>
    </w:p>
    <w:p w:rsidR="004D2256" w:rsidRDefault="004D2256">
      <w:pPr>
        <w:pStyle w:val="Estilo"/>
      </w:pPr>
    </w:p>
    <w:p w:rsidR="004D2256" w:rsidRDefault="00707159">
      <w:pPr>
        <w:pStyle w:val="Estilo"/>
      </w:pPr>
      <w:r>
        <w:t xml:space="preserve">I. Un representante por cada ayuntamiento, quienes con voz y voto intervendrán en </w:t>
      </w:r>
      <w:r>
        <w:t>todas las decisiones que afecten a sus respectivas jurisdicciones, y</w:t>
      </w:r>
    </w:p>
    <w:p w:rsidR="004D2256" w:rsidRDefault="004D2256">
      <w:pPr>
        <w:pStyle w:val="Estilo"/>
      </w:pPr>
    </w:p>
    <w:p w:rsidR="004D2256" w:rsidRDefault="00707159">
      <w:pPr>
        <w:pStyle w:val="Estilo"/>
      </w:pPr>
      <w:r>
        <w:t>II. Un representante por cada uno de los consejos municipales de desarrollo urbano, los que intervendrán con voz y voto en el ámbito de sus competencias.</w:t>
      </w:r>
    </w:p>
    <w:p w:rsidR="004D2256" w:rsidRDefault="004D2256">
      <w:pPr>
        <w:pStyle w:val="Estilo"/>
      </w:pPr>
    </w:p>
    <w:p w:rsidR="004D2256" w:rsidRDefault="00707159">
      <w:pPr>
        <w:pStyle w:val="Estilo"/>
      </w:pPr>
      <w:r>
        <w:t>Artículo 42. El Consejo Estatal</w:t>
      </w:r>
      <w:r>
        <w:t xml:space="preserve"> de Desarrollo Urbano realizará estudios y proyectos de interés colectivo en la Entidad, cuando se beneficie en forma indirecta o general a los habitantes o propietarios de predios o fincas de un centro de población o de una zona del mismo.</w:t>
      </w:r>
    </w:p>
    <w:p w:rsidR="004D2256" w:rsidRDefault="004D2256">
      <w:pPr>
        <w:pStyle w:val="Estilo"/>
      </w:pPr>
    </w:p>
    <w:p w:rsidR="004D2256" w:rsidRDefault="00707159">
      <w:pPr>
        <w:pStyle w:val="Estilo"/>
      </w:pPr>
      <w:r>
        <w:t>Artículo 43. E</w:t>
      </w:r>
      <w:r>
        <w:t>l Consejo Estatal de Desarrollo Urbano tendrá las siguientes atribuciones:</w:t>
      </w:r>
    </w:p>
    <w:p w:rsidR="004D2256" w:rsidRDefault="004D2256">
      <w:pPr>
        <w:pStyle w:val="Estilo"/>
      </w:pPr>
    </w:p>
    <w:p w:rsidR="004D2256" w:rsidRDefault="00707159">
      <w:pPr>
        <w:pStyle w:val="Estilo"/>
      </w:pPr>
      <w:r>
        <w:t>I. Recibir y canalizar ante las autoridades competentes, los comentarios, estudios, propuestas y demandas que en materia de desarrollo urbano le presenten personas o grupos de la c</w:t>
      </w:r>
      <w:r>
        <w:t>omunidad;</w:t>
      </w:r>
    </w:p>
    <w:p w:rsidR="004D2256" w:rsidRDefault="004D2256">
      <w:pPr>
        <w:pStyle w:val="Estilo"/>
      </w:pPr>
    </w:p>
    <w:p w:rsidR="004D2256" w:rsidRDefault="00707159">
      <w:pPr>
        <w:pStyle w:val="Estilo"/>
      </w:pPr>
      <w:r>
        <w:t>(REFORMADA, P.O. 5 DE NOVIEMBRE DE 2015)</w:t>
      </w:r>
    </w:p>
    <w:p w:rsidR="004D2256" w:rsidRDefault="00707159">
      <w:pPr>
        <w:pStyle w:val="Estilo"/>
      </w:pPr>
      <w:r>
        <w:t>II. Revisar, analizar y emitir opinión sobre los proyectos, programas y planes de desarrollo urbano de la entidad.</w:t>
      </w:r>
    </w:p>
    <w:p w:rsidR="004D2256" w:rsidRDefault="004D2256">
      <w:pPr>
        <w:pStyle w:val="Estilo"/>
      </w:pPr>
    </w:p>
    <w:p w:rsidR="004D2256" w:rsidRDefault="00707159">
      <w:pPr>
        <w:pStyle w:val="Estilo"/>
      </w:pPr>
      <w:r>
        <w:t>(REFORMADA, P.O. 5 DE NOVIEMBRE DE 2015)</w:t>
      </w:r>
    </w:p>
    <w:p w:rsidR="004D2256" w:rsidRDefault="00707159">
      <w:pPr>
        <w:pStyle w:val="Estilo"/>
      </w:pPr>
      <w:r>
        <w:t>III. Emitir opinión y formular propuestas sobre</w:t>
      </w:r>
      <w:r>
        <w:t xml:space="preserve"> reformas a la normatividad en materia de desarrollo urbano y de los reglamentos de construcción municipales;</w:t>
      </w:r>
    </w:p>
    <w:p w:rsidR="004D2256" w:rsidRDefault="004D2256">
      <w:pPr>
        <w:pStyle w:val="Estilo"/>
      </w:pPr>
    </w:p>
    <w:p w:rsidR="004D2256" w:rsidRDefault="00707159">
      <w:pPr>
        <w:pStyle w:val="Estilo"/>
      </w:pPr>
      <w:r>
        <w:t>IV. Con la participación de los municipios de cada región, definir la integración específica del consejo regional de desarrollo urbano;</w:t>
      </w:r>
    </w:p>
    <w:p w:rsidR="004D2256" w:rsidRDefault="004D2256">
      <w:pPr>
        <w:pStyle w:val="Estilo"/>
      </w:pPr>
    </w:p>
    <w:p w:rsidR="004D2256" w:rsidRDefault="00707159">
      <w:pPr>
        <w:pStyle w:val="Estilo"/>
      </w:pPr>
      <w:r>
        <w:t>V. Apoya</w:t>
      </w:r>
      <w:r>
        <w:t>r a los ayuntamientos a fin de promover la constitución de los consejos municipales de desarrollo urbano;</w:t>
      </w:r>
    </w:p>
    <w:p w:rsidR="004D2256" w:rsidRDefault="004D2256">
      <w:pPr>
        <w:pStyle w:val="Estilo"/>
      </w:pPr>
    </w:p>
    <w:p w:rsidR="004D2256" w:rsidRDefault="00707159">
      <w:pPr>
        <w:pStyle w:val="Estilo"/>
      </w:pPr>
      <w:r>
        <w:t>VI. Convocar a los ayuntamientos y a los consejos municipales de desarrollo urbano, para que por medio de los representantes que designen, participen</w:t>
      </w:r>
      <w:r>
        <w:t xml:space="preserve"> en el Consejo cuando en él se planteen programas, planes y acciones que afecten a una región, un grupo de municipios o a un municipio en particular;</w:t>
      </w:r>
    </w:p>
    <w:p w:rsidR="004D2256" w:rsidRDefault="004D2256">
      <w:pPr>
        <w:pStyle w:val="Estilo"/>
      </w:pPr>
    </w:p>
    <w:p w:rsidR="004D2256" w:rsidRDefault="00707159">
      <w:pPr>
        <w:pStyle w:val="Estilo"/>
      </w:pPr>
      <w:r>
        <w:t>VII. Promover acciones urbanísticas, de acuerdo con las normas contenidas en los programas y planes de de</w:t>
      </w:r>
      <w:r>
        <w:t>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VIII. Revisar, analizar y emitir opinión sobre el Programa de Integración de Reservas Territoriales que elaboren en forma coordinada el Ejecutivo Estatal y los Ayuntamientos.</w:t>
      </w:r>
    </w:p>
    <w:p w:rsidR="004D2256" w:rsidRDefault="004D2256">
      <w:pPr>
        <w:pStyle w:val="Estilo"/>
      </w:pPr>
    </w:p>
    <w:p w:rsidR="004D2256" w:rsidRDefault="00707159">
      <w:pPr>
        <w:pStyle w:val="Estilo"/>
      </w:pPr>
      <w:r>
        <w:t>(REFORMADA, P.O. 5 DE</w:t>
      </w:r>
      <w:r>
        <w:t xml:space="preserve"> NOVIEMBRE DE 2015)</w:t>
      </w:r>
    </w:p>
    <w:p w:rsidR="004D2256" w:rsidRDefault="00707159">
      <w:pPr>
        <w:pStyle w:val="Estilo"/>
      </w:pPr>
      <w:r>
        <w:t>IX. Emitir opinión sobre la constitución y operación de las áreas de gestión urbana integral.</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X Revisar, analizar y emitir opinión sobre los proyectos de infraestructura urbana de importancia </w:t>
      </w:r>
      <w:r>
        <w:t>estatal y regional.</w:t>
      </w:r>
    </w:p>
    <w:p w:rsidR="004D2256" w:rsidRDefault="004D2256">
      <w:pPr>
        <w:pStyle w:val="Estilo"/>
      </w:pPr>
    </w:p>
    <w:p w:rsidR="004D2256" w:rsidRDefault="00707159">
      <w:pPr>
        <w:pStyle w:val="Estilo"/>
      </w:pPr>
      <w:r>
        <w:t>(REFORMADA, P.O. 5 DE NOVIEMBRE DE 2015)</w:t>
      </w:r>
    </w:p>
    <w:p w:rsidR="004D2256" w:rsidRDefault="00707159">
      <w:pPr>
        <w:pStyle w:val="Estilo"/>
      </w:pPr>
      <w:r>
        <w:t>XI. Revisar, analizar y emitir opinión sobre los planes y programas de movilidad y Transporte Público.</w:t>
      </w:r>
    </w:p>
    <w:p w:rsidR="004D2256" w:rsidRDefault="004D2256">
      <w:pPr>
        <w:pStyle w:val="Estilo"/>
      </w:pPr>
    </w:p>
    <w:p w:rsidR="004D2256" w:rsidRDefault="00707159">
      <w:pPr>
        <w:pStyle w:val="Estilo"/>
      </w:pPr>
      <w:r>
        <w:t>(REFORMADA, P.O. 5 DE NOVIEMBRE DE 2015)</w:t>
      </w:r>
    </w:p>
    <w:p w:rsidR="004D2256" w:rsidRDefault="00707159">
      <w:pPr>
        <w:pStyle w:val="Estilo"/>
      </w:pPr>
      <w:r>
        <w:t>XII. Promover y encauzar, la investigación académ</w:t>
      </w:r>
      <w:r>
        <w:t>ica para apoyar la descentralización regional, el fortalecimiento de las ciudades medias, la integración de sistemas de ciudades, el mejoramiento del ambiente y la conservación del patrimonio cultural, en los medios urbano y rurales;</w:t>
      </w:r>
    </w:p>
    <w:p w:rsidR="004D2256" w:rsidRDefault="004D2256">
      <w:pPr>
        <w:pStyle w:val="Estilo"/>
      </w:pPr>
    </w:p>
    <w:p w:rsidR="004D2256" w:rsidRDefault="00707159">
      <w:pPr>
        <w:pStyle w:val="Estilo"/>
      </w:pPr>
      <w:r>
        <w:t>XIII. Elaborar el pro</w:t>
      </w:r>
      <w:r>
        <w:t>yecto de su reglamento y presentarlo a consideración del Titular del Poder Ejecutivo del Estado para su aprobación y publicación en su caso;</w:t>
      </w:r>
    </w:p>
    <w:p w:rsidR="004D2256" w:rsidRDefault="004D2256">
      <w:pPr>
        <w:pStyle w:val="Estilo"/>
      </w:pPr>
    </w:p>
    <w:p w:rsidR="004D2256" w:rsidRDefault="00707159">
      <w:pPr>
        <w:pStyle w:val="Estilo"/>
      </w:pPr>
      <w:r>
        <w:t>XIV. Conferir a sus miembros, comisiones especiales en la esfera de sus atribuciones;</w:t>
      </w:r>
    </w:p>
    <w:p w:rsidR="004D2256" w:rsidRDefault="004D2256">
      <w:pPr>
        <w:pStyle w:val="Estilo"/>
      </w:pPr>
    </w:p>
    <w:p w:rsidR="004D2256" w:rsidRDefault="00707159">
      <w:pPr>
        <w:pStyle w:val="Estilo"/>
      </w:pPr>
      <w:r>
        <w:t>(REFORMADA, P.O. 8 DE ABRIL</w:t>
      </w:r>
      <w:r>
        <w:t xml:space="preserve"> DE 2014)</w:t>
      </w:r>
    </w:p>
    <w:p w:rsidR="004D2256" w:rsidRDefault="00707159">
      <w:pPr>
        <w:pStyle w:val="Estilo"/>
      </w:pPr>
      <w:r>
        <w:t>XV. Invitar en forma permanente a organismos de investigación o de participación o promoción urbana que consideren permanente, con derecho a voz pero sin derecho a voto;</w:t>
      </w:r>
    </w:p>
    <w:p w:rsidR="004D2256" w:rsidRDefault="004D2256">
      <w:pPr>
        <w:pStyle w:val="Estilo"/>
      </w:pPr>
    </w:p>
    <w:p w:rsidR="004D2256" w:rsidRDefault="00707159">
      <w:pPr>
        <w:pStyle w:val="Estilo"/>
      </w:pPr>
      <w:r>
        <w:t>(REFORMADA, P.O. 8 DE ABRIL DE 2014)</w:t>
      </w:r>
    </w:p>
    <w:p w:rsidR="004D2256" w:rsidRDefault="00707159">
      <w:pPr>
        <w:pStyle w:val="Estilo"/>
      </w:pPr>
      <w:r>
        <w:t>XVI. Dictaminar y emitir el resolutivo</w:t>
      </w:r>
      <w:r>
        <w:t xml:space="preserve"> correspondiente, respecto a la aplicación de las normas que ordenen y regulen los asentamientos humanos en la entidad, con el propósito de aclarar las controversias que se presenten; y</w:t>
      </w:r>
    </w:p>
    <w:p w:rsidR="004D2256" w:rsidRDefault="004D2256">
      <w:pPr>
        <w:pStyle w:val="Estilo"/>
      </w:pPr>
    </w:p>
    <w:p w:rsidR="004D2256" w:rsidRDefault="00707159">
      <w:pPr>
        <w:pStyle w:val="Estilo"/>
      </w:pPr>
      <w:r>
        <w:t>(ADICIONADA, P.O. 8 DE ABRIL DE 2014)</w:t>
      </w:r>
    </w:p>
    <w:p w:rsidR="004D2256" w:rsidRDefault="00707159">
      <w:pPr>
        <w:pStyle w:val="Estilo"/>
      </w:pPr>
      <w:r>
        <w:t>XVII. Las demás funciones que s</w:t>
      </w:r>
      <w:r>
        <w:t>e le atribuyan en el presente Código.</w:t>
      </w:r>
    </w:p>
    <w:p w:rsidR="004D2256" w:rsidRDefault="004D2256">
      <w:pPr>
        <w:pStyle w:val="Estilo"/>
      </w:pPr>
    </w:p>
    <w:p w:rsidR="004D2256" w:rsidRDefault="00707159">
      <w:pPr>
        <w:pStyle w:val="Estilo"/>
      </w:pPr>
      <w:r>
        <w:t>Artículo 44. El Presidente del consejo estatal de desarrollo urbano, a través del Secretario Técnico convocará a las dependencias, organismos, asociaciones, ayuntamientos y consejos municipales de desarrollo urbano pa</w:t>
      </w:r>
      <w:r>
        <w:t>ra que designen sus representantes ante el Consejo Estatal de Desarrollo Urbano, señalando la fecha de instalación.</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45. El Consejo Estatal de Desarrollo Urbano contará con una Mesa Directiva integrada por </w:t>
      </w:r>
      <w:r>
        <w:t>el presidente y el secretario técnico, un Secretario de Actas, un Tesorero, un Coordinador Ejecutivo y los vocales que determine su reglamento. Los cargos de la Mesa Directiva son honoríficos, y por lo tanto, no remunerados.</w:t>
      </w:r>
    </w:p>
    <w:p w:rsidR="004D2256" w:rsidRDefault="004D2256">
      <w:pPr>
        <w:pStyle w:val="Estilo"/>
      </w:pPr>
    </w:p>
    <w:p w:rsidR="004D2256" w:rsidRDefault="00707159">
      <w:pPr>
        <w:pStyle w:val="Estilo"/>
      </w:pPr>
      <w:r>
        <w:t>Su Reglamento Interno dispondr</w:t>
      </w:r>
      <w:r>
        <w:t>á lo relativo a la designación del Secretario de Actas, el Tesorero, el Coordinador Ejecutivo y los vocales; así como a la frecuencia de sus reuniones, los procedimientos para ratificar o relevar a los representantes, y la integración de sus comisiones y l</w:t>
      </w:r>
      <w:r>
        <w:t>as normas que regulen su funcionamiento.</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Artículo 45. Bis. Los Consejos Regionales de Desarrollo Urbano son los organismos de promoción, participación ciudadana, social, vecinal y de consulta de los Ayuntamientos </w:t>
      </w:r>
      <w:r>
        <w:t>que conforman una región, de conformidad con la Regionalización Administrativa del Estado, para impulsar la planeación del territorio y el desarrollo urbano regionales.</w:t>
      </w:r>
    </w:p>
    <w:p w:rsidR="004D2256" w:rsidRDefault="004D2256">
      <w:pPr>
        <w:pStyle w:val="Estilo"/>
      </w:pPr>
    </w:p>
    <w:p w:rsidR="004D2256" w:rsidRDefault="00707159">
      <w:pPr>
        <w:pStyle w:val="Estilo"/>
      </w:pPr>
      <w:r>
        <w:t>Los Consejos Regionales de Desarrollo Urbano están integrados por representantes de lo</w:t>
      </w:r>
      <w:r>
        <w:t>s sectores público, privado y social de la región, su presidencia será rotativa cada año entre los presidentes municipales de los Ayuntamientos que integren la región; su integración, organización, funcionamiento y atribuciones se regularán en su Reglament</w:t>
      </w:r>
      <w:r>
        <w:t>o Interno.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46. Los consejos municipales de desarrollo urbano son los organismos de promoción, participación ciudadana, social, vecinal y de consulta de los Ayuntamientos, para impulsar la pl</w:t>
      </w:r>
      <w:r>
        <w:t>aneación del territorio y el desarrollo urbano municipales.</w:t>
      </w:r>
    </w:p>
    <w:p w:rsidR="004D2256" w:rsidRDefault="004D2256">
      <w:pPr>
        <w:pStyle w:val="Estilo"/>
      </w:pPr>
    </w:p>
    <w:p w:rsidR="004D2256" w:rsidRDefault="00707159">
      <w:pPr>
        <w:pStyle w:val="Estilo"/>
      </w:pPr>
      <w:r>
        <w:t>Cada ayuntamiento determina si estos consejos forman parte de la administración pública municipal o funcionan exclusivamente como órganos ciudadanos de consulta.</w:t>
      </w:r>
    </w:p>
    <w:p w:rsidR="004D2256" w:rsidRDefault="004D2256">
      <w:pPr>
        <w:pStyle w:val="Estilo"/>
      </w:pPr>
    </w:p>
    <w:p w:rsidR="004D2256" w:rsidRDefault="00707159">
      <w:pPr>
        <w:pStyle w:val="Estilo"/>
      </w:pPr>
      <w:r>
        <w:t xml:space="preserve">(REFORMADO, P.O. 5 DE NOVIEMBRE </w:t>
      </w:r>
      <w:r>
        <w:t>DE 2015)</w:t>
      </w:r>
    </w:p>
    <w:p w:rsidR="004D2256" w:rsidRDefault="00707159">
      <w:pPr>
        <w:pStyle w:val="Estilo"/>
      </w:pPr>
      <w:r>
        <w:t>Artículo 47. Los consejos municipales de desarrollo urbano están integrados por representantes de los sectores público, privado y social del Municipio, son presididos por el Presidente Municipal.</w:t>
      </w:r>
    </w:p>
    <w:p w:rsidR="004D2256" w:rsidRDefault="004D2256">
      <w:pPr>
        <w:pStyle w:val="Estilo"/>
      </w:pPr>
    </w:p>
    <w:p w:rsidR="004D2256" w:rsidRDefault="00707159">
      <w:pPr>
        <w:pStyle w:val="Estilo"/>
      </w:pPr>
      <w:r>
        <w:t>Su integración, organización, funcionamiento y atr</w:t>
      </w:r>
      <w:r>
        <w:t>ibuciones se regulan en los reglamentos municipales aplicables, debiendo quedar instalados durante el primer año de la administración municipal y sesionar al menos en forma bimestral.</w:t>
      </w:r>
    </w:p>
    <w:p w:rsidR="004D2256" w:rsidRDefault="004D2256">
      <w:pPr>
        <w:pStyle w:val="Estilo"/>
      </w:pPr>
    </w:p>
    <w:p w:rsidR="004D2256" w:rsidRDefault="00707159">
      <w:pPr>
        <w:pStyle w:val="Estilo"/>
      </w:pPr>
      <w:r>
        <w:t>Artículo 48. Las asociaciones de vecinos y otras formas de organización</w:t>
      </w:r>
      <w:r>
        <w:t xml:space="preserve"> ciudadana y vecinal acordes a las disposiciones de la ley en materia de administración pública municipal, como organismos de participación social en la gestión del desarrollo urbano de una zona, barrio o colonia del centro de población, para los efectos d</w:t>
      </w:r>
      <w:r>
        <w:t>e este ordenamiento tendrán las siguientes atribuciones:</w:t>
      </w:r>
    </w:p>
    <w:p w:rsidR="004D2256" w:rsidRDefault="004D2256">
      <w:pPr>
        <w:pStyle w:val="Estilo"/>
      </w:pPr>
    </w:p>
    <w:p w:rsidR="004D2256" w:rsidRDefault="00707159">
      <w:pPr>
        <w:pStyle w:val="Estilo"/>
      </w:pPr>
      <w:r>
        <w:t>I. Promover ante el Ayuntamiento los proyectos de plan parcial de desarrollo urbano correspondiente a su zona, colonia o barrio, presentando propuestas específicas y solicitando se integre el proyec</w:t>
      </w:r>
      <w:r>
        <w:t>to respectivo;</w:t>
      </w:r>
    </w:p>
    <w:p w:rsidR="004D2256" w:rsidRDefault="004D2256">
      <w:pPr>
        <w:pStyle w:val="Estilo"/>
      </w:pPr>
    </w:p>
    <w:p w:rsidR="004D2256" w:rsidRDefault="00707159">
      <w:pPr>
        <w:pStyle w:val="Estilo"/>
      </w:pPr>
      <w:r>
        <w:t>II. Promover ante el Ayuntamiento la declaratoria de polígono de desarrollo controlado, dentro del plan parcial de desarrollo urbano, expedido en el territorio de su centro de población.</w:t>
      </w:r>
    </w:p>
    <w:p w:rsidR="004D2256" w:rsidRDefault="004D2256">
      <w:pPr>
        <w:pStyle w:val="Estilo"/>
      </w:pPr>
    </w:p>
    <w:p w:rsidR="004D2256" w:rsidRDefault="00707159">
      <w:pPr>
        <w:pStyle w:val="Estilo"/>
      </w:pPr>
      <w:r>
        <w:t>(REFORMADA, P.O. 5 DE NOVIEMBRE DE 2015)</w:t>
      </w:r>
    </w:p>
    <w:p w:rsidR="004D2256" w:rsidRDefault="00707159">
      <w:pPr>
        <w:pStyle w:val="Estilo"/>
      </w:pPr>
      <w:r>
        <w:t>III. Opinar</w:t>
      </w:r>
      <w:r>
        <w:t xml:space="preserve"> en relación con las acciones urbanísticas y la determinación de usos y destinos, propuestas en proyectos de programas o planes de desarrollo urbano que los afecten;</w:t>
      </w:r>
    </w:p>
    <w:p w:rsidR="004D2256" w:rsidRDefault="004D2256">
      <w:pPr>
        <w:pStyle w:val="Estilo"/>
      </w:pPr>
    </w:p>
    <w:p w:rsidR="004D2256" w:rsidRDefault="00707159">
      <w:pPr>
        <w:pStyle w:val="Estilo"/>
      </w:pPr>
      <w:r>
        <w:t>IV. Coadyuvar con el ayuntamiento en la vigilancia del cumplimiento de los planes aplicab</w:t>
      </w:r>
      <w:r>
        <w:t>les a su zona, barrio o colonia, por parte de las autoridades y los particulares, y</w:t>
      </w:r>
    </w:p>
    <w:p w:rsidR="004D2256" w:rsidRDefault="004D2256">
      <w:pPr>
        <w:pStyle w:val="Estilo"/>
      </w:pPr>
    </w:p>
    <w:p w:rsidR="004D2256" w:rsidRDefault="00707159">
      <w:pPr>
        <w:pStyle w:val="Estilo"/>
      </w:pPr>
      <w:r>
        <w:t>V. Representar a los vecinos de su zona, colonia o barrio, en la defensa de sus legítimos intereses, cuando estos resulten afectados por actos de autoridades o particulare</w:t>
      </w:r>
      <w:r>
        <w:t>s, en las materias que regula el presente Código.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49. Las asociaciones para la conservación y mejoramiento de sitios, zonas y fincas afectos al Patrimonio Cultural del Estado, para los </w:t>
      </w:r>
      <w:r>
        <w:t>efectos del presente ordenamiento, se integrarán conforme a las siguientes bases:</w:t>
      </w:r>
    </w:p>
    <w:p w:rsidR="004D2256" w:rsidRDefault="004D2256">
      <w:pPr>
        <w:pStyle w:val="Estilo"/>
      </w:pPr>
    </w:p>
    <w:p w:rsidR="004D2256" w:rsidRDefault="00707159">
      <w:pPr>
        <w:pStyle w:val="Estilo"/>
      </w:pPr>
      <w:r>
        <w:t>I. Se constituirán como asociaciones con participación y reconocimiento del ayuntamiento;</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 Sus acciones se precisarán en los </w:t>
      </w:r>
      <w:r>
        <w:t>planes y programas municipales de desarrollo urbano, correspondientes a la zona específica, que se identifique como histórica o artística;</w:t>
      </w:r>
    </w:p>
    <w:p w:rsidR="004D2256" w:rsidRDefault="004D2256">
      <w:pPr>
        <w:pStyle w:val="Estilo"/>
      </w:pPr>
    </w:p>
    <w:p w:rsidR="004D2256" w:rsidRDefault="00707159">
      <w:pPr>
        <w:pStyle w:val="Estilo"/>
      </w:pPr>
      <w:r>
        <w:t>III. Tendrán atribuciones de promoción, asesoría y vigilancia, en relación con el cumplimiento de las acciones autor</w:t>
      </w:r>
      <w:r>
        <w:t>izadas en los planes o programas de desarrollo urbano aplicables, y</w:t>
      </w:r>
    </w:p>
    <w:p w:rsidR="004D2256" w:rsidRDefault="004D2256">
      <w:pPr>
        <w:pStyle w:val="Estilo"/>
      </w:pPr>
    </w:p>
    <w:p w:rsidR="004D2256" w:rsidRDefault="00707159">
      <w:pPr>
        <w:pStyle w:val="Estilo"/>
      </w:pPr>
      <w:r>
        <w:t>IV. Elaborarán sus proyectos de reglamentos y los someterán a autorización del ayuntamiento.</w:t>
      </w:r>
    </w:p>
    <w:p w:rsidR="004D2256" w:rsidRDefault="004D2256">
      <w:pPr>
        <w:pStyle w:val="Estilo"/>
      </w:pPr>
    </w:p>
    <w:p w:rsidR="004D2256" w:rsidRDefault="004D2256">
      <w:pPr>
        <w:pStyle w:val="Estilo"/>
      </w:pPr>
    </w:p>
    <w:p w:rsidR="004D2256" w:rsidRDefault="00707159">
      <w:pPr>
        <w:pStyle w:val="Estilo"/>
      </w:pPr>
      <w:r>
        <w:t>CAPITULO II</w:t>
      </w:r>
    </w:p>
    <w:p w:rsidR="004D2256" w:rsidRDefault="004D2256">
      <w:pPr>
        <w:pStyle w:val="Estilo"/>
      </w:pPr>
    </w:p>
    <w:p w:rsidR="004D2256" w:rsidRDefault="00707159">
      <w:pPr>
        <w:pStyle w:val="Estilo"/>
      </w:pPr>
      <w:r>
        <w:t>De los Observatorios Urbanos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w:t>
      </w:r>
      <w:r>
        <w:t xml:space="preserve"> 50. El Gobierno del Estado y los municipios favorecerán la creación y funcionamiento de un observatorio urbano por municipio que funja como re (sic) de información, con la participación de universidades, organismos, investigadores, especialistas de la soc</w:t>
      </w:r>
      <w:r>
        <w:t>iedad y el gobierno, para el estudio, investigación, organización y difusión de conocimientos sobre los problemas de las ciudades y los nuevos modelos de políticas urbanas y de gestión pública.</w:t>
      </w:r>
    </w:p>
    <w:p w:rsidR="004D2256" w:rsidRDefault="004D2256">
      <w:pPr>
        <w:pStyle w:val="Estilo"/>
      </w:pPr>
    </w:p>
    <w:p w:rsidR="004D2256" w:rsidRDefault="00707159">
      <w:pPr>
        <w:pStyle w:val="Estilo"/>
      </w:pPr>
      <w:r>
        <w:t>Artículo 51. Los observatorios urbanos tendrán a su cargo las</w:t>
      </w:r>
      <w:r>
        <w:t xml:space="preserve"> tareas de difundir de manera sistemática y periódica, a través de indicadores y mediante sistemas de información geográfica, la información relativa a:</w:t>
      </w:r>
    </w:p>
    <w:p w:rsidR="004D2256" w:rsidRDefault="004D2256">
      <w:pPr>
        <w:pStyle w:val="Estilo"/>
      </w:pPr>
    </w:p>
    <w:p w:rsidR="004D2256" w:rsidRDefault="00707159">
      <w:pPr>
        <w:pStyle w:val="Estilo"/>
      </w:pPr>
      <w:r>
        <w:t>I. Los planes y programas de desarrollo urbano;</w:t>
      </w:r>
    </w:p>
    <w:p w:rsidR="004D2256" w:rsidRDefault="004D2256">
      <w:pPr>
        <w:pStyle w:val="Estilo"/>
      </w:pPr>
    </w:p>
    <w:p w:rsidR="004D2256" w:rsidRDefault="00707159">
      <w:pPr>
        <w:pStyle w:val="Estilo"/>
      </w:pPr>
      <w:r>
        <w:t xml:space="preserve">II. Las certificaciones, dictámenes y cualquier otro </w:t>
      </w:r>
      <w:r>
        <w:t>documento sobre el desarrollo urbano que sea de interés público;</w:t>
      </w:r>
    </w:p>
    <w:p w:rsidR="004D2256" w:rsidRDefault="004D2256">
      <w:pPr>
        <w:pStyle w:val="Estilo"/>
      </w:pPr>
    </w:p>
    <w:p w:rsidR="004D2256" w:rsidRDefault="00707159">
      <w:pPr>
        <w:pStyle w:val="Estilo"/>
      </w:pPr>
      <w:r>
        <w:t>III. Los avances en la aplicación de los programas;</w:t>
      </w:r>
    </w:p>
    <w:p w:rsidR="004D2256" w:rsidRDefault="004D2256">
      <w:pPr>
        <w:pStyle w:val="Estilo"/>
      </w:pPr>
    </w:p>
    <w:p w:rsidR="004D2256" w:rsidRDefault="00707159">
      <w:pPr>
        <w:pStyle w:val="Estilo"/>
      </w:pPr>
      <w:r>
        <w:t>IV. Los proyectos estratégicos y los avances de la inversión pública para el desarrollo urbano, y</w:t>
      </w:r>
    </w:p>
    <w:p w:rsidR="004D2256" w:rsidRDefault="004D2256">
      <w:pPr>
        <w:pStyle w:val="Estilo"/>
      </w:pPr>
    </w:p>
    <w:p w:rsidR="004D2256" w:rsidRDefault="00707159">
      <w:pPr>
        <w:pStyle w:val="Estilo"/>
      </w:pPr>
      <w:r>
        <w:t xml:space="preserve">V. La evolución de los fenómenos y </w:t>
      </w:r>
      <w:r>
        <w:t>problemas urbanos y metropolitanos de la entidad y de cada municipio.</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Artículo 52. Para apoyar el funcionamiento de los observatorios urbanos, la Secretaría de Medio Ambiente y Desarrollo Territorial y l</w:t>
      </w:r>
      <w:r>
        <w:t>os municipios deberán:</w:t>
      </w:r>
    </w:p>
    <w:p w:rsidR="004D2256" w:rsidRDefault="004D2256">
      <w:pPr>
        <w:pStyle w:val="Estilo"/>
      </w:pPr>
    </w:p>
    <w:p w:rsidR="004D2256" w:rsidRDefault="00707159">
      <w:pPr>
        <w:pStyle w:val="Estilo"/>
      </w:pPr>
      <w:r>
        <w:t>I. Producir información asequible sobre el proceso de desarrollo urbano que refleje la diversidad de las ciudades del Estado;</w:t>
      </w:r>
    </w:p>
    <w:p w:rsidR="004D2256" w:rsidRDefault="004D2256">
      <w:pPr>
        <w:pStyle w:val="Estilo"/>
      </w:pPr>
    </w:p>
    <w:p w:rsidR="004D2256" w:rsidRDefault="00707159">
      <w:pPr>
        <w:pStyle w:val="Estilo"/>
      </w:pPr>
      <w:r>
        <w:t>II. Promover, desarrollar y difundir investigaciones, estudios, diagnósticos y propuestas en la materia;</w:t>
      </w:r>
    </w:p>
    <w:p w:rsidR="004D2256" w:rsidRDefault="004D2256">
      <w:pPr>
        <w:pStyle w:val="Estilo"/>
      </w:pPr>
    </w:p>
    <w:p w:rsidR="004D2256" w:rsidRDefault="00707159">
      <w:pPr>
        <w:pStyle w:val="Estilo"/>
      </w:pPr>
      <w:r>
        <w:t>III. Mejorar la recolección, manejo, análisis y uso de la información en la formulación de políticas urbanas;</w:t>
      </w:r>
    </w:p>
    <w:p w:rsidR="004D2256" w:rsidRDefault="004D2256">
      <w:pPr>
        <w:pStyle w:val="Estilo"/>
      </w:pPr>
    </w:p>
    <w:p w:rsidR="004D2256" w:rsidRDefault="00707159">
      <w:pPr>
        <w:pStyle w:val="Estilo"/>
      </w:pPr>
      <w:r>
        <w:t>IV. Estimular procesos de consulta de base amplia para ayudar a identificar e integrar las necesidades de información;</w:t>
      </w:r>
    </w:p>
    <w:p w:rsidR="004D2256" w:rsidRDefault="004D2256">
      <w:pPr>
        <w:pStyle w:val="Estilo"/>
      </w:pPr>
    </w:p>
    <w:p w:rsidR="004D2256" w:rsidRDefault="00707159">
      <w:pPr>
        <w:pStyle w:val="Estilo"/>
      </w:pPr>
      <w:r>
        <w:t xml:space="preserve">V. Ayudar a desarrollar </w:t>
      </w:r>
      <w:r>
        <w:t>capacidades para la recolección, manejo y aplicaciones de información urbana, centrada en indicadores y mejores prácticas;</w:t>
      </w:r>
    </w:p>
    <w:p w:rsidR="004D2256" w:rsidRDefault="004D2256">
      <w:pPr>
        <w:pStyle w:val="Estilo"/>
      </w:pPr>
    </w:p>
    <w:p w:rsidR="004D2256" w:rsidRDefault="00707159">
      <w:pPr>
        <w:pStyle w:val="Estilo"/>
      </w:pPr>
      <w:r>
        <w:t>VI. Proveer información y análisis a todos los interesados para lograr una participación más efectiva en la toma de decisiones urban</w:t>
      </w:r>
      <w:r>
        <w:t>as;</w:t>
      </w:r>
    </w:p>
    <w:p w:rsidR="004D2256" w:rsidRDefault="004D2256">
      <w:pPr>
        <w:pStyle w:val="Estilo"/>
      </w:pPr>
    </w:p>
    <w:p w:rsidR="004D2256" w:rsidRDefault="00707159">
      <w:pPr>
        <w:pStyle w:val="Estilo"/>
      </w:pPr>
      <w:r>
        <w:t>VII Compartir información y conocimientos con todos los interesados en el desarrollo urbano, y</w:t>
      </w:r>
    </w:p>
    <w:p w:rsidR="004D2256" w:rsidRDefault="004D2256">
      <w:pPr>
        <w:pStyle w:val="Estilo"/>
      </w:pPr>
    </w:p>
    <w:p w:rsidR="004D2256" w:rsidRDefault="00707159">
      <w:pPr>
        <w:pStyle w:val="Estilo"/>
      </w:pPr>
      <w:r>
        <w:t>VIII. Promover acciones que coadyuven al financiamiento de los estudios técnicos y de las investigaciones que se realicen.</w:t>
      </w:r>
    </w:p>
    <w:p w:rsidR="004D2256" w:rsidRDefault="004D2256">
      <w:pPr>
        <w:pStyle w:val="Estilo"/>
      </w:pPr>
    </w:p>
    <w:p w:rsidR="004D2256" w:rsidRDefault="00707159">
      <w:pPr>
        <w:pStyle w:val="Estilo"/>
      </w:pPr>
      <w:r>
        <w:t>La reglamentación que se expida</w:t>
      </w:r>
      <w:r>
        <w:t xml:space="preserve"> de conformidad con la presente Sección establecerá las regulaciones específicas a que se sujetará la creación y operación de observatorios urbanos.</w:t>
      </w:r>
    </w:p>
    <w:p w:rsidR="004D2256" w:rsidRDefault="004D2256">
      <w:pPr>
        <w:pStyle w:val="Estilo"/>
      </w:pPr>
    </w:p>
    <w:p w:rsidR="004D2256" w:rsidRDefault="004D2256">
      <w:pPr>
        <w:pStyle w:val="Estilo"/>
      </w:pPr>
    </w:p>
    <w:p w:rsidR="004D2256" w:rsidRDefault="00707159">
      <w:pPr>
        <w:pStyle w:val="Estilo"/>
      </w:pPr>
      <w:r>
        <w:t>TÍTULO CUARTO</w:t>
      </w:r>
    </w:p>
    <w:p w:rsidR="004D2256" w:rsidRDefault="004D2256">
      <w:pPr>
        <w:pStyle w:val="Estilo"/>
      </w:pPr>
    </w:p>
    <w:p w:rsidR="004D2256" w:rsidRDefault="00707159">
      <w:pPr>
        <w:pStyle w:val="Estilo"/>
      </w:pPr>
      <w:r>
        <w:t>DE LAS ÁREAS Y REGIONES METROPOLITANAS</w:t>
      </w:r>
    </w:p>
    <w:p w:rsidR="004D2256" w:rsidRDefault="004D2256">
      <w:pPr>
        <w:pStyle w:val="Estilo"/>
      </w:pPr>
    </w:p>
    <w:p w:rsidR="004D2256" w:rsidRDefault="00707159">
      <w:pPr>
        <w:pStyle w:val="Estilo"/>
      </w:pPr>
      <w:r>
        <w:t>(REFORMADO, P.O. 3 DE FEBRERO DE 2011)</w:t>
      </w:r>
    </w:p>
    <w:p w:rsidR="004D2256" w:rsidRDefault="00707159">
      <w:pPr>
        <w:pStyle w:val="Estilo"/>
      </w:pPr>
      <w:r>
        <w:t xml:space="preserve">Artículo </w:t>
      </w:r>
      <w:r>
        <w:t>53. El presente título tiene por objeto fijar las bases generales para vincular las disposiciones estatales en materia de desarrollo urbano con la creación de las áreas y regiones metropolitanas y sus instancias de coordinación, reguladas en la ley estatal</w:t>
      </w:r>
      <w:r>
        <w:t xml:space="preserve"> en materia de coordinación metropolitana.</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54. Las disposiciones complementarías al desarrollo urbano para normar la coordinación y gestión de las áreas y regiones metropolitanas estarán establecidas en la l</w:t>
      </w:r>
      <w:r>
        <w:t>ey estatal en materia de coordinación metropolitana.</w:t>
      </w:r>
    </w:p>
    <w:p w:rsidR="004D2256" w:rsidRDefault="004D2256">
      <w:pPr>
        <w:pStyle w:val="Estilo"/>
      </w:pPr>
    </w:p>
    <w:p w:rsidR="004D2256" w:rsidRDefault="004D2256">
      <w:pPr>
        <w:pStyle w:val="Estilo"/>
      </w:pPr>
    </w:p>
    <w:p w:rsidR="004D2256" w:rsidRDefault="00707159">
      <w:pPr>
        <w:pStyle w:val="Estilo"/>
      </w:pPr>
      <w:r>
        <w:t>CAPITULO I</w:t>
      </w:r>
    </w:p>
    <w:p w:rsidR="004D2256" w:rsidRDefault="004D2256">
      <w:pPr>
        <w:pStyle w:val="Estilo"/>
      </w:pPr>
    </w:p>
    <w:p w:rsidR="004D2256" w:rsidRDefault="00707159">
      <w:pPr>
        <w:pStyle w:val="Estilo"/>
      </w:pPr>
      <w:r>
        <w:t>De la Delimitación de las Áreas y Regiones Metropolitanas</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55. Cuando por su crecimiento urbano, continuidad física y relaciones socioeconómi</w:t>
      </w:r>
      <w:r>
        <w:t>cas dos o más municipios del estado formen un mismo centro de población conurbado con una población de cuando menos cincuenta mil habitantes, el Congreso del Estado hará la declaratoria de integración de un área metropolitana, de acuerdo al procedimiento e</w:t>
      </w:r>
      <w:r>
        <w:t>stablecido en la ley estatal en materia de coordinación metropolitana.</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56. Cuando por su cercanía geográfica, tendencias de crecimiento y relaciones socioeconómicas, uno o más centros urbanos tiendan a integ</w:t>
      </w:r>
      <w:r>
        <w:t>rarse a un área metropolitana, el Congreso del Estado hará la declaratoria de integración de una región metropolitana de acuerdo al procedimiento establecido en la ley estatal en materia de coordinación metropolitana.</w:t>
      </w:r>
    </w:p>
    <w:p w:rsidR="004D2256" w:rsidRDefault="004D2256">
      <w:pPr>
        <w:pStyle w:val="Estilo"/>
      </w:pPr>
    </w:p>
    <w:p w:rsidR="004D2256" w:rsidRDefault="00707159">
      <w:pPr>
        <w:pStyle w:val="Estilo"/>
      </w:pPr>
      <w:r>
        <w:t>Artículo 57. (DEROGADO, P.O. 3 DE FEB</w:t>
      </w:r>
      <w:r>
        <w:t>RERO DE 2011)</w:t>
      </w:r>
    </w:p>
    <w:p w:rsidR="004D2256" w:rsidRDefault="004D2256">
      <w:pPr>
        <w:pStyle w:val="Estilo"/>
      </w:pPr>
    </w:p>
    <w:p w:rsidR="004D2256" w:rsidRDefault="00707159">
      <w:pPr>
        <w:pStyle w:val="Estilo"/>
      </w:pPr>
      <w:r>
        <w:t>Artículo 58. (DEROGADO, P.O. 3 DE FEBRERO DE 2011)</w:t>
      </w:r>
    </w:p>
    <w:p w:rsidR="004D2256" w:rsidRDefault="004D2256">
      <w:pPr>
        <w:pStyle w:val="Estilo"/>
      </w:pPr>
    </w:p>
    <w:p w:rsidR="004D2256" w:rsidRDefault="00707159">
      <w:pPr>
        <w:pStyle w:val="Estilo"/>
      </w:pPr>
      <w:r>
        <w:t>Artículo 59. (DEROGADO, P.O. 3 DE FEBRERO DE 2011)</w:t>
      </w:r>
    </w:p>
    <w:p w:rsidR="004D2256" w:rsidRDefault="004D2256">
      <w:pPr>
        <w:pStyle w:val="Estilo"/>
      </w:pPr>
    </w:p>
    <w:p w:rsidR="004D2256" w:rsidRDefault="00707159">
      <w:pPr>
        <w:pStyle w:val="Estilo"/>
      </w:pPr>
      <w:r>
        <w:t>Artículo 60. (DEROGADO, P.O. 3 DE FEBRERO DE 2011)</w:t>
      </w:r>
    </w:p>
    <w:p w:rsidR="004D2256" w:rsidRDefault="004D2256">
      <w:pPr>
        <w:pStyle w:val="Estilo"/>
      </w:pPr>
    </w:p>
    <w:p w:rsidR="004D2256" w:rsidRDefault="00707159">
      <w:pPr>
        <w:pStyle w:val="Estilo"/>
      </w:pPr>
      <w:r>
        <w:t>Artículo 61. (DEROGADO, P.O. 3 DE FEBRERO DE 2011)</w:t>
      </w:r>
    </w:p>
    <w:p w:rsidR="004D2256" w:rsidRDefault="004D2256">
      <w:pPr>
        <w:pStyle w:val="Estilo"/>
      </w:pPr>
    </w:p>
    <w:p w:rsidR="004D2256" w:rsidRDefault="00707159">
      <w:pPr>
        <w:pStyle w:val="Estilo"/>
      </w:pPr>
      <w:r>
        <w:t>Artículo 62. (DEROGADO, P.O. 3 DE</w:t>
      </w:r>
      <w:r>
        <w:t xml:space="preserve"> FEBRERO DE 2011)</w:t>
      </w:r>
    </w:p>
    <w:p w:rsidR="004D2256" w:rsidRDefault="004D2256">
      <w:pPr>
        <w:pStyle w:val="Estilo"/>
      </w:pPr>
    </w:p>
    <w:p w:rsidR="004D2256" w:rsidRDefault="00707159">
      <w:pPr>
        <w:pStyle w:val="Estilo"/>
      </w:pPr>
      <w:r>
        <w:t>Artículo 63. (DEROGADO, P.O. 3 DE FEBRERO DE 2011)</w:t>
      </w:r>
    </w:p>
    <w:p w:rsidR="004D2256" w:rsidRDefault="004D2256">
      <w:pPr>
        <w:pStyle w:val="Estilo"/>
      </w:pPr>
    </w:p>
    <w:p w:rsidR="004D2256" w:rsidRDefault="00707159">
      <w:pPr>
        <w:pStyle w:val="Estilo"/>
      </w:pPr>
      <w:r>
        <w:t>Artículo 64. (DEROGADO, P.O. 3 DE FEBRERO DE 2011)</w:t>
      </w:r>
    </w:p>
    <w:p w:rsidR="004D2256" w:rsidRDefault="004D2256">
      <w:pPr>
        <w:pStyle w:val="Estilo"/>
      </w:pPr>
    </w:p>
    <w:p w:rsidR="004D2256" w:rsidRDefault="00707159">
      <w:pPr>
        <w:pStyle w:val="Estilo"/>
      </w:pPr>
      <w:r>
        <w:t>Artículo 65. (DEROGADO, P.O. 3 DE FEBRERO DE 2011)</w:t>
      </w:r>
    </w:p>
    <w:p w:rsidR="004D2256" w:rsidRDefault="004D2256">
      <w:pPr>
        <w:pStyle w:val="Estilo"/>
      </w:pPr>
    </w:p>
    <w:p w:rsidR="004D2256" w:rsidRDefault="004D2256">
      <w:pPr>
        <w:pStyle w:val="Estilo"/>
      </w:pPr>
    </w:p>
    <w:p w:rsidR="004D2256" w:rsidRDefault="00707159">
      <w:pPr>
        <w:pStyle w:val="Estilo"/>
      </w:pPr>
      <w:r>
        <w:t>CAPITULO II</w:t>
      </w:r>
    </w:p>
    <w:p w:rsidR="004D2256" w:rsidRDefault="004D2256">
      <w:pPr>
        <w:pStyle w:val="Estilo"/>
      </w:pPr>
    </w:p>
    <w:p w:rsidR="004D2256" w:rsidRDefault="00707159">
      <w:pPr>
        <w:pStyle w:val="Estilo"/>
      </w:pPr>
      <w:r>
        <w:t>De las Instancias de Coordinación Metropolitana</w:t>
      </w:r>
    </w:p>
    <w:p w:rsidR="004D2256" w:rsidRDefault="004D2256">
      <w:pPr>
        <w:pStyle w:val="Estilo"/>
      </w:pPr>
    </w:p>
    <w:p w:rsidR="004D2256" w:rsidRDefault="00707159">
      <w:pPr>
        <w:pStyle w:val="Estilo"/>
      </w:pPr>
      <w:r>
        <w:t>(REFORMADO, P.O. 3</w:t>
      </w:r>
      <w:r>
        <w:t xml:space="preserve"> DE FEBRERO DE 2011)</w:t>
      </w:r>
    </w:p>
    <w:p w:rsidR="004D2256" w:rsidRDefault="00707159">
      <w:pPr>
        <w:pStyle w:val="Estilo"/>
      </w:pPr>
      <w:r>
        <w:t>Artículo 66. Son instancias de coordinación metropolitana, los siguientes entes intermunicipales:</w:t>
      </w:r>
    </w:p>
    <w:p w:rsidR="004D2256" w:rsidRDefault="004D2256">
      <w:pPr>
        <w:pStyle w:val="Estilo"/>
      </w:pPr>
    </w:p>
    <w:p w:rsidR="004D2256" w:rsidRDefault="00707159">
      <w:pPr>
        <w:pStyle w:val="Estilo"/>
      </w:pPr>
      <w:r>
        <w:t>I. La Junta de Coordinación Metropolitana;</w:t>
      </w:r>
    </w:p>
    <w:p w:rsidR="004D2256" w:rsidRDefault="004D2256">
      <w:pPr>
        <w:pStyle w:val="Estilo"/>
      </w:pPr>
    </w:p>
    <w:p w:rsidR="004D2256" w:rsidRDefault="00707159">
      <w:pPr>
        <w:pStyle w:val="Estilo"/>
      </w:pPr>
      <w:r>
        <w:t>II. El Instituto Metropolitano de Planeación;</w:t>
      </w:r>
    </w:p>
    <w:p w:rsidR="004D2256" w:rsidRDefault="004D2256">
      <w:pPr>
        <w:pStyle w:val="Estilo"/>
      </w:pPr>
    </w:p>
    <w:p w:rsidR="004D2256" w:rsidRDefault="00707159">
      <w:pPr>
        <w:pStyle w:val="Estilo"/>
      </w:pPr>
      <w:r>
        <w:t>III. El Consejo Ciudadano Metropolitano, y</w:t>
      </w:r>
    </w:p>
    <w:p w:rsidR="004D2256" w:rsidRDefault="004D2256">
      <w:pPr>
        <w:pStyle w:val="Estilo"/>
      </w:pPr>
    </w:p>
    <w:p w:rsidR="004D2256" w:rsidRDefault="00707159">
      <w:pPr>
        <w:pStyle w:val="Estilo"/>
      </w:pPr>
      <w:r>
        <w:t>IV. Los demás que se establezcan en los instrumentos jurídicos correspondientes, de acuerdo con la ley estatal en materia de coordinación metropolitana.</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67. La Junta de Coordinación Metropolitana es el órgan</w:t>
      </w:r>
      <w:r>
        <w:t>o intermunicipal de coordinación política, integrado por los presidentes de los municipios que conforman el área o región metropolitana correspondiente y el Gobernador del Estado, que tiene como objeto ser la instancia para la toma de acuerdos en los asunt</w:t>
      </w:r>
      <w:r>
        <w:t>os metropolitanos que requieren aprobación de los ayuntamientos respectivos. La organización, funcionamiento y atribuciones de la Junta son los establecidos en la ley estatal en materia de coordinación metropolitana y demás instrumentos jurídicos aplicable</w:t>
      </w:r>
      <w:r>
        <w:t>s de conformidad con la misma.</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68. El Instituto Metropolitano de Planeación es el organismo público descentralizado intermunicipal, con personalidad jurídica y patrimonio propios, y autonomía técnica en el e</w:t>
      </w:r>
      <w:r>
        <w:t>jercicio de sus atribuciones, que tiene por objeto coordinar la planeación del área o región metropolitana correspondiente. La organización, funcionamiento y atribuciones del Instituto son los establecidos en la ley estatal en materia de coordinación metro</w:t>
      </w:r>
      <w:r>
        <w:t>politana y demás instrumentos jurídicos aplicables de conformidad con la misma.</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69. El Consejo Ciudadano Metropolitano es el órgano de carácter honorífico, de participación ciudadana y de consulta directa </w:t>
      </w:r>
      <w:r>
        <w:t xml:space="preserve">de la Junta de Coordinación Metropolitana, que tiene por objeto recibir, organizar y canalizar las propuestas ciudadanas en asuntos de interés metropolitano. La organización, funcionamiento y atribuciones del Consejo son los establecidos en la ley estatal </w:t>
      </w:r>
      <w:r>
        <w:t>en materia de coordinación metropolitana y demás instrumentos jurídicos aplicables de conformidad con la misma.</w:t>
      </w:r>
    </w:p>
    <w:p w:rsidR="004D2256" w:rsidRDefault="004D2256">
      <w:pPr>
        <w:pStyle w:val="Estilo"/>
      </w:pPr>
    </w:p>
    <w:p w:rsidR="004D2256" w:rsidRDefault="00707159">
      <w:pPr>
        <w:pStyle w:val="Estilo"/>
      </w:pPr>
      <w:r>
        <w:t>Artículo 70. (DEROGADO, P.O. 3 DE FEBRERO DE 2011)</w:t>
      </w:r>
    </w:p>
    <w:p w:rsidR="004D2256" w:rsidRDefault="004D2256">
      <w:pPr>
        <w:pStyle w:val="Estilo"/>
      </w:pPr>
    </w:p>
    <w:p w:rsidR="004D2256" w:rsidRDefault="00707159">
      <w:pPr>
        <w:pStyle w:val="Estilo"/>
      </w:pPr>
      <w:r>
        <w:t>Artículo 71. (DEROGADO, P.O. 3 DE FEBRERO DE 2011)</w:t>
      </w:r>
    </w:p>
    <w:p w:rsidR="004D2256" w:rsidRDefault="004D2256">
      <w:pPr>
        <w:pStyle w:val="Estilo"/>
      </w:pPr>
    </w:p>
    <w:p w:rsidR="004D2256" w:rsidRDefault="00707159">
      <w:pPr>
        <w:pStyle w:val="Estilo"/>
      </w:pPr>
      <w:r>
        <w:t>Artículo 72. (DEROGADO, P.O. 3 DE FEBRE</w:t>
      </w:r>
      <w:r>
        <w:t>RO DE 2011)</w:t>
      </w:r>
    </w:p>
    <w:p w:rsidR="004D2256" w:rsidRDefault="004D2256">
      <w:pPr>
        <w:pStyle w:val="Estilo"/>
      </w:pPr>
    </w:p>
    <w:p w:rsidR="004D2256" w:rsidRDefault="00707159">
      <w:pPr>
        <w:pStyle w:val="Estilo"/>
      </w:pPr>
      <w:r>
        <w:t>Artículo 73. (DEROGADO, P.O. 3 DE FEBRERO DE 2011)</w:t>
      </w:r>
    </w:p>
    <w:p w:rsidR="004D2256" w:rsidRDefault="004D2256">
      <w:pPr>
        <w:pStyle w:val="Estilo"/>
      </w:pPr>
    </w:p>
    <w:p w:rsidR="004D2256" w:rsidRDefault="00707159">
      <w:pPr>
        <w:pStyle w:val="Estilo"/>
      </w:pPr>
      <w:r>
        <w:t>Artículo 74. (DEROGADO, P.O. 3 DE FEBRERO DE 2011)</w:t>
      </w:r>
    </w:p>
    <w:p w:rsidR="004D2256" w:rsidRDefault="004D2256">
      <w:pPr>
        <w:pStyle w:val="Estilo"/>
      </w:pPr>
    </w:p>
    <w:p w:rsidR="004D2256" w:rsidRDefault="00707159">
      <w:pPr>
        <w:pStyle w:val="Estilo"/>
      </w:pPr>
      <w:r>
        <w:t>Artículo 75. (DEROGADO, P.O. 3 DE FEBRERO DE 2011)</w:t>
      </w:r>
    </w:p>
    <w:p w:rsidR="004D2256" w:rsidRDefault="004D2256">
      <w:pPr>
        <w:pStyle w:val="Estilo"/>
      </w:pPr>
    </w:p>
    <w:p w:rsidR="004D2256" w:rsidRDefault="004D2256">
      <w:pPr>
        <w:pStyle w:val="Estilo"/>
      </w:pPr>
    </w:p>
    <w:p w:rsidR="004D2256" w:rsidRDefault="00707159">
      <w:pPr>
        <w:pStyle w:val="Estilo"/>
      </w:pPr>
      <w:r>
        <w:t>TÍTULO QUINTO</w:t>
      </w:r>
    </w:p>
    <w:p w:rsidR="004D2256" w:rsidRDefault="004D2256">
      <w:pPr>
        <w:pStyle w:val="Estilo"/>
      </w:pPr>
    </w:p>
    <w:p w:rsidR="004D2256" w:rsidRDefault="00707159">
      <w:pPr>
        <w:pStyle w:val="Estilo"/>
      </w:pPr>
      <w:r>
        <w:t>DE LA PLANEACIÓN DE LOS ASENTAMIENTOS HUMANOS Y DEL DESARROLLO URBANO D</w:t>
      </w:r>
      <w:r>
        <w:t>E LOS CENTROS DE POBLACIÓN</w:t>
      </w:r>
    </w:p>
    <w:p w:rsidR="004D2256" w:rsidRDefault="004D2256">
      <w:pPr>
        <w:pStyle w:val="Estilo"/>
      </w:pPr>
    </w:p>
    <w:p w:rsidR="004D2256" w:rsidRDefault="004D2256">
      <w:pPr>
        <w:pStyle w:val="Estilo"/>
      </w:pPr>
    </w:p>
    <w:p w:rsidR="004D2256" w:rsidRDefault="00707159">
      <w:pPr>
        <w:pStyle w:val="Estilo"/>
      </w:pPr>
      <w:r>
        <w:t>CAPITULO I</w:t>
      </w:r>
    </w:p>
    <w:p w:rsidR="004D2256" w:rsidRDefault="004D2256">
      <w:pPr>
        <w:pStyle w:val="Estilo"/>
      </w:pPr>
    </w:p>
    <w:p w:rsidR="004D2256" w:rsidRDefault="00707159">
      <w:pPr>
        <w:pStyle w:val="Estilo"/>
      </w:pPr>
      <w:r>
        <w:t>De la planeación del desarrollo urbano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76. Para los efectos de este título, se entenderá por planeación urbana, el conjunto de herramientas de que dispone la autori</w:t>
      </w:r>
      <w:r>
        <w:t xml:space="preserve">dad para prever, racionalizar y coordinar el desarrollo sustentable de los centros de población, propiciando mediante el ordenamiento territorial y la programación de acciones estratégicas, un sistema urbano equilibrado, eficiente, competitivo y orientado </w:t>
      </w:r>
      <w:r>
        <w:t xml:space="preserve">a mejorar la calidad de vida de sus habitantes. La Secretaría de Medio Ambiente y Desarrollo Territorial, dará seguimiento a los indicadores derivados de los instrumentos y herramientas de planeación urbana, que determinen la eficiencia urbana sustentable </w:t>
      </w:r>
      <w:r>
        <w:t>en los centros de población.</w:t>
      </w:r>
    </w:p>
    <w:p w:rsidR="004D2256" w:rsidRDefault="004D2256">
      <w:pPr>
        <w:pStyle w:val="Estilo"/>
      </w:pPr>
    </w:p>
    <w:p w:rsidR="004D2256" w:rsidRDefault="00707159">
      <w:pPr>
        <w:pStyle w:val="Estilo"/>
      </w:pPr>
      <w:r>
        <w:t>Artículo 77. El ordenamiento del territorio, la planeación urbana y la definición de las directrices que orientarán el desarrollo de los centros de población es responsabilidad compartida entre el Gobierno del Estado y los Ayu</w:t>
      </w:r>
      <w:r>
        <w:t>ntamientos. Respetando las competencias constitucionales de cada nivel de gobierno será indispensable la coordinación institucional para articular un sistema de planeación urbana estatal.</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w:t>
      </w:r>
      <w:r>
        <w:t>78. A. El Sistema Estatal de Planeación para el Desarrollo Urbano se integrará por un conjunto de programas y planes, de desarrollo y ejecución obligatorios, articulados entre sí, organizados de la siguiente manera:</w:t>
      </w:r>
    </w:p>
    <w:p w:rsidR="004D2256" w:rsidRDefault="004D2256">
      <w:pPr>
        <w:pStyle w:val="Estilo"/>
      </w:pPr>
    </w:p>
    <w:p w:rsidR="004D2256" w:rsidRDefault="00707159">
      <w:pPr>
        <w:pStyle w:val="Estilo"/>
      </w:pPr>
      <w:r>
        <w:t>I.- Programas de Desarrollo Urbano</w:t>
      </w:r>
    </w:p>
    <w:p w:rsidR="004D2256" w:rsidRDefault="004D2256">
      <w:pPr>
        <w:pStyle w:val="Estilo"/>
      </w:pPr>
    </w:p>
    <w:p w:rsidR="004D2256" w:rsidRDefault="00707159">
      <w:pPr>
        <w:pStyle w:val="Estilo"/>
      </w:pPr>
      <w:r>
        <w:t xml:space="preserve">a) </w:t>
      </w:r>
      <w:r>
        <w:t>Programa Estatal de Desarrollo Urbano</w:t>
      </w:r>
    </w:p>
    <w:p w:rsidR="004D2256" w:rsidRDefault="004D2256">
      <w:pPr>
        <w:pStyle w:val="Estilo"/>
      </w:pPr>
    </w:p>
    <w:p w:rsidR="004D2256" w:rsidRDefault="00707159">
      <w:pPr>
        <w:pStyle w:val="Estilo"/>
      </w:pPr>
      <w:r>
        <w:t>b) Programas Municipales de Desarrollo Urbano</w:t>
      </w:r>
    </w:p>
    <w:p w:rsidR="004D2256" w:rsidRDefault="004D2256">
      <w:pPr>
        <w:pStyle w:val="Estilo"/>
      </w:pPr>
    </w:p>
    <w:p w:rsidR="004D2256" w:rsidRDefault="00707159">
      <w:pPr>
        <w:pStyle w:val="Estilo"/>
      </w:pPr>
      <w:r>
        <w:t>c) Programas de Desarrollo Metropolitano</w:t>
      </w:r>
    </w:p>
    <w:p w:rsidR="004D2256" w:rsidRDefault="004D2256">
      <w:pPr>
        <w:pStyle w:val="Estilo"/>
      </w:pPr>
    </w:p>
    <w:p w:rsidR="004D2256" w:rsidRDefault="00707159">
      <w:pPr>
        <w:pStyle w:val="Estilo"/>
      </w:pPr>
      <w:r>
        <w:t>(REFORMADA, P.O. 5 DE NOVIEMBRE DE 2015)</w:t>
      </w:r>
    </w:p>
    <w:p w:rsidR="004D2256" w:rsidRDefault="00707159">
      <w:pPr>
        <w:pStyle w:val="Estilo"/>
      </w:pPr>
      <w:r>
        <w:t>II. Planes y Programas de Referencia:</w:t>
      </w:r>
    </w:p>
    <w:p w:rsidR="004D2256" w:rsidRDefault="004D2256">
      <w:pPr>
        <w:pStyle w:val="Estilo"/>
      </w:pPr>
    </w:p>
    <w:p w:rsidR="004D2256" w:rsidRDefault="00707159">
      <w:pPr>
        <w:pStyle w:val="Estilo"/>
      </w:pPr>
      <w:r>
        <w:t>a) Planes Regionales de Integración Urbana;</w:t>
      </w:r>
    </w:p>
    <w:p w:rsidR="004D2256" w:rsidRDefault="004D2256">
      <w:pPr>
        <w:pStyle w:val="Estilo"/>
      </w:pPr>
    </w:p>
    <w:p w:rsidR="004D2256" w:rsidRDefault="00707159">
      <w:pPr>
        <w:pStyle w:val="Estilo"/>
      </w:pPr>
      <w:r>
        <w:t xml:space="preserve">b) </w:t>
      </w:r>
      <w:r>
        <w:t>Programas de Ordenamiento Ecológico Regional del Estado;</w:t>
      </w:r>
    </w:p>
    <w:p w:rsidR="004D2256" w:rsidRDefault="004D2256">
      <w:pPr>
        <w:pStyle w:val="Estilo"/>
      </w:pPr>
    </w:p>
    <w:p w:rsidR="004D2256" w:rsidRDefault="00707159">
      <w:pPr>
        <w:pStyle w:val="Estilo"/>
      </w:pPr>
      <w:r>
        <w:t>c) Planes de Ordenamiento Territorial Metropolitano; y</w:t>
      </w:r>
    </w:p>
    <w:p w:rsidR="004D2256" w:rsidRDefault="004D2256">
      <w:pPr>
        <w:pStyle w:val="Estilo"/>
      </w:pPr>
    </w:p>
    <w:p w:rsidR="004D2256" w:rsidRDefault="00707159">
      <w:pPr>
        <w:pStyle w:val="Estilo"/>
      </w:pPr>
      <w:r>
        <w:t>d) Programas de Ordenamiento Ecológico Local;</w:t>
      </w:r>
    </w:p>
    <w:p w:rsidR="004D2256" w:rsidRDefault="004D2256">
      <w:pPr>
        <w:pStyle w:val="Estilo"/>
      </w:pPr>
    </w:p>
    <w:p w:rsidR="004D2256" w:rsidRDefault="00707159">
      <w:pPr>
        <w:pStyle w:val="Estilo"/>
      </w:pPr>
      <w:r>
        <w:t>III.- Planes Básicos de Desarrollo Urbano</w:t>
      </w:r>
    </w:p>
    <w:p w:rsidR="004D2256" w:rsidRDefault="004D2256">
      <w:pPr>
        <w:pStyle w:val="Estilo"/>
      </w:pPr>
    </w:p>
    <w:p w:rsidR="004D2256" w:rsidRDefault="00707159">
      <w:pPr>
        <w:pStyle w:val="Estilo"/>
      </w:pPr>
      <w:r>
        <w:t>a) Planes de Desarrollo Urbano de Centro de Població</w:t>
      </w:r>
      <w:r>
        <w:t>n</w:t>
      </w:r>
    </w:p>
    <w:p w:rsidR="004D2256" w:rsidRDefault="004D2256">
      <w:pPr>
        <w:pStyle w:val="Estilo"/>
      </w:pPr>
    </w:p>
    <w:p w:rsidR="004D2256" w:rsidRDefault="00707159">
      <w:pPr>
        <w:pStyle w:val="Estilo"/>
      </w:pPr>
      <w:r>
        <w:t>b) Planes Parciales de Desarrollo Urbano</w:t>
      </w:r>
    </w:p>
    <w:p w:rsidR="004D2256" w:rsidRDefault="004D2256">
      <w:pPr>
        <w:pStyle w:val="Estilo"/>
      </w:pPr>
    </w:p>
    <w:p w:rsidR="004D2256" w:rsidRDefault="00707159">
      <w:pPr>
        <w:pStyle w:val="Estilo"/>
      </w:pPr>
      <w:r>
        <w:t>Los programas o planes que integran el Sistema de Planeación para el Desarrollo Urbano estarán a cargo de manera concurrente del Gobierno del Estado y los Ayuntamientos y deberán ser congruentes entre sí.</w:t>
      </w:r>
    </w:p>
    <w:p w:rsidR="004D2256" w:rsidRDefault="004D2256">
      <w:pPr>
        <w:pStyle w:val="Estilo"/>
      </w:pPr>
    </w:p>
    <w:p w:rsidR="004D2256" w:rsidRDefault="00707159">
      <w:pPr>
        <w:pStyle w:val="Estilo"/>
      </w:pPr>
      <w:r>
        <w:t>(ADICIONADO, P.O. 5 DE NOVIEMBRE DE 2015)</w:t>
      </w:r>
    </w:p>
    <w:p w:rsidR="004D2256" w:rsidRDefault="00707159">
      <w:pPr>
        <w:pStyle w:val="Estilo"/>
      </w:pPr>
      <w:r>
        <w:t>B. Los programas y planes de desarrollo urbano, además de los aspectos que específicamente señale el Código, deberán contener al menos:</w:t>
      </w:r>
    </w:p>
    <w:p w:rsidR="004D2256" w:rsidRDefault="004D2256">
      <w:pPr>
        <w:pStyle w:val="Estilo"/>
      </w:pPr>
    </w:p>
    <w:p w:rsidR="004D2256" w:rsidRDefault="00707159">
      <w:pPr>
        <w:pStyle w:val="Estilo"/>
      </w:pPr>
      <w:r>
        <w:t xml:space="preserve">I. El estado que guardan los sistemas de redes de infraestructura, servicios </w:t>
      </w:r>
      <w:r>
        <w:t>y equipamiento y necesidades de renovación;</w:t>
      </w:r>
    </w:p>
    <w:p w:rsidR="004D2256" w:rsidRDefault="004D2256">
      <w:pPr>
        <w:pStyle w:val="Estilo"/>
      </w:pPr>
    </w:p>
    <w:p w:rsidR="004D2256" w:rsidRDefault="00707159">
      <w:pPr>
        <w:pStyle w:val="Estilo"/>
      </w:pPr>
      <w:r>
        <w:t>II. Especificación temporal de los plazos de cumplimiento de cada una de las acciones a desarrollar;</w:t>
      </w:r>
    </w:p>
    <w:p w:rsidR="004D2256" w:rsidRDefault="004D2256">
      <w:pPr>
        <w:pStyle w:val="Estilo"/>
      </w:pPr>
    </w:p>
    <w:p w:rsidR="004D2256" w:rsidRDefault="00707159">
      <w:pPr>
        <w:pStyle w:val="Estilo"/>
      </w:pPr>
      <w:r>
        <w:t>III. Los mecanismos financieros a utilizarse para sufragar las obras, acciones e inversiones propuestas en el</w:t>
      </w:r>
      <w:r>
        <w:t xml:space="preserve"> plan o programa, conforme a las disposiciones fiscales y presupuestales aplicables;</w:t>
      </w:r>
    </w:p>
    <w:p w:rsidR="004D2256" w:rsidRDefault="004D2256">
      <w:pPr>
        <w:pStyle w:val="Estilo"/>
      </w:pPr>
    </w:p>
    <w:p w:rsidR="004D2256" w:rsidRDefault="00707159">
      <w:pPr>
        <w:pStyle w:val="Estilo"/>
      </w:pPr>
      <w:r>
        <w:t>IV. Plano general y los anexos gráficos con información desagregada que sean necesarios según los estudios realizados;</w:t>
      </w:r>
    </w:p>
    <w:p w:rsidR="004D2256" w:rsidRDefault="004D2256">
      <w:pPr>
        <w:pStyle w:val="Estilo"/>
      </w:pPr>
    </w:p>
    <w:p w:rsidR="004D2256" w:rsidRDefault="00707159">
      <w:pPr>
        <w:pStyle w:val="Estilo"/>
      </w:pPr>
      <w:r>
        <w:t>V. Los indicadores para su evaluación y su metodol</w:t>
      </w:r>
      <w:r>
        <w:t>ogía; y</w:t>
      </w:r>
    </w:p>
    <w:p w:rsidR="004D2256" w:rsidRDefault="004D2256">
      <w:pPr>
        <w:pStyle w:val="Estilo"/>
      </w:pPr>
    </w:p>
    <w:p w:rsidR="004D2256" w:rsidRDefault="00707159">
      <w:pPr>
        <w:pStyle w:val="Estilo"/>
      </w:pPr>
      <w:r>
        <w:t>VI. En caso de que el instrumento de jerarquía mayor cuente ya con el estudio con la especificidad necesaria al ámbito de aplicación que se requiere, en uno o más de los elementos señalados, bastará la remisión a dicho documento y estudio específi</w:t>
      </w:r>
      <w:r>
        <w:t>co, siempre que resulte actual en atención a la modificación que se pretende.</w:t>
      </w:r>
    </w:p>
    <w:p w:rsidR="004D2256" w:rsidRDefault="004D2256">
      <w:pPr>
        <w:pStyle w:val="Estilo"/>
      </w:pPr>
    </w:p>
    <w:p w:rsidR="004D2256" w:rsidRDefault="00707159">
      <w:pPr>
        <w:pStyle w:val="Estilo"/>
      </w:pPr>
      <w:r>
        <w:t>Artículo 79. Los programas de desarrollo urbano tendrán como propósito central establecer la política urbana a seguir en el estado, desarrollando en su contenido el componente s</w:t>
      </w:r>
      <w:r>
        <w:t>ustantivo y normativo del sistema de planeación urbana estatal; esto es, el diagnóstico de la situación del nivel de planeación que le corresponda y la definición de los objetivos y metas que se pretenden alcanzar en el tiempo.</w:t>
      </w:r>
    </w:p>
    <w:p w:rsidR="004D2256" w:rsidRDefault="004D2256">
      <w:pPr>
        <w:pStyle w:val="Estilo"/>
      </w:pPr>
    </w:p>
    <w:p w:rsidR="004D2256" w:rsidRDefault="00707159">
      <w:pPr>
        <w:pStyle w:val="Estilo"/>
      </w:pPr>
      <w:r>
        <w:t>(REFORMADO, P.O. 5 DE NOVIE</w:t>
      </w:r>
      <w:r>
        <w:t>MBRE DE 2015)</w:t>
      </w:r>
    </w:p>
    <w:p w:rsidR="004D2256" w:rsidRDefault="00707159">
      <w:pPr>
        <w:pStyle w:val="Estilo"/>
      </w:pPr>
      <w:r>
        <w:t>Artículo 80. Los planes y programas de referencia y los planes básicos de desarrollo urbano tendrán como propósito central desarrollar el componente estratégico del sistema de planeación urbana estatal; esto es, definir la estrategia de acció</w:t>
      </w:r>
      <w:r>
        <w:t>n y de intervención gubernamental para cumplir con lo establecido por la política urbana en los programas de desarrollo urbano.</w:t>
      </w:r>
    </w:p>
    <w:p w:rsidR="004D2256" w:rsidRDefault="004D2256">
      <w:pPr>
        <w:pStyle w:val="Estilo"/>
      </w:pPr>
    </w:p>
    <w:p w:rsidR="004D2256" w:rsidRDefault="00707159">
      <w:pPr>
        <w:pStyle w:val="Estilo"/>
      </w:pPr>
      <w:r>
        <w:t>Artículo 81. Los planes de referencia serán documentos de consulta obligada por los municipios en el proceso de formulación, ap</w:t>
      </w:r>
      <w:r>
        <w:t>robación, aplicación y cumplimiento de los planes básicos de desarrollo urbano. Respetando la autonomía municipal, estos documentos definirán lineamientos generales de ordenamiento territorial en la materia que corresponde a cada uno de los tres planes, pa</w:t>
      </w:r>
      <w:r>
        <w:t>ra garantizar la congruencia, la integralidad, la sustentabilidad, la visión de largo plazo y la racionalidad de la política urbana estatal y municipal.</w:t>
      </w:r>
    </w:p>
    <w:p w:rsidR="004D2256" w:rsidRDefault="004D2256">
      <w:pPr>
        <w:pStyle w:val="Estilo"/>
      </w:pPr>
    </w:p>
    <w:p w:rsidR="004D2256" w:rsidRDefault="00707159">
      <w:pPr>
        <w:pStyle w:val="Estilo"/>
      </w:pPr>
      <w:r>
        <w:t xml:space="preserve">Artículo 82. Los programas y planes de desarrollo urbano se elaborarán conforme las disposiciones de </w:t>
      </w:r>
      <w:r>
        <w:t>este Código y serán publicados íntegramente, en un plazo de veinte días a partir de la fecha en que se autoricen, en los siguientes medios oficiales de divulgación:</w:t>
      </w:r>
    </w:p>
    <w:p w:rsidR="004D2256" w:rsidRDefault="004D2256">
      <w:pPr>
        <w:pStyle w:val="Estilo"/>
      </w:pPr>
    </w:p>
    <w:p w:rsidR="004D2256" w:rsidRDefault="00707159">
      <w:pPr>
        <w:pStyle w:val="Estilo"/>
      </w:pPr>
      <w:r>
        <w:t>I. El programa estatal de desarrollo urbano, los planes regionales de integración urbana y</w:t>
      </w:r>
      <w:r>
        <w:t xml:space="preserve"> los planes de ordenamiento territorial metropolitanos, se publicarán en el Periódico Oficial “El Estado de Jalisco”;</w:t>
      </w:r>
    </w:p>
    <w:p w:rsidR="004D2256" w:rsidRDefault="004D2256">
      <w:pPr>
        <w:pStyle w:val="Estilo"/>
      </w:pPr>
    </w:p>
    <w:p w:rsidR="004D2256" w:rsidRDefault="00707159">
      <w:pPr>
        <w:pStyle w:val="Estilo"/>
      </w:pPr>
      <w:r>
        <w:t>II. El programa municipal de desarrollo urbano, los planes de desarrollo urbano de los centros de población, los planes parciales de desa</w:t>
      </w:r>
      <w:r>
        <w:t>rrollo urbano en las cuales participe el Municipio, se publicarán:</w:t>
      </w:r>
    </w:p>
    <w:p w:rsidR="004D2256" w:rsidRDefault="004D2256">
      <w:pPr>
        <w:pStyle w:val="Estilo"/>
      </w:pPr>
    </w:p>
    <w:p w:rsidR="004D2256" w:rsidRDefault="00707159">
      <w:pPr>
        <w:pStyle w:val="Estilo"/>
      </w:pPr>
      <w:r>
        <w:t>N. DE E. EN RELACIÓN CON LA ENTRADA EN VIGOR DEL PRESENTE INCISO, VÉASE TRANSITORIO ÚNICO DEL DECRETO QUE MODIFICA ESTE ORDENAMIENTO.</w:t>
      </w:r>
    </w:p>
    <w:p w:rsidR="004D2256" w:rsidRDefault="00707159">
      <w:pPr>
        <w:pStyle w:val="Estilo"/>
      </w:pPr>
      <w:r>
        <w:t>(REFORMADO, P.O. 18 DE DICIEMBRE DE 2014)</w:t>
      </w:r>
    </w:p>
    <w:p w:rsidR="004D2256" w:rsidRDefault="00707159">
      <w:pPr>
        <w:pStyle w:val="Estilo"/>
      </w:pPr>
      <w:r>
        <w:t xml:space="preserve">a) En la </w:t>
      </w:r>
      <w:r>
        <w:t>Gaceta Oficial del municipio o en el medio oficial de divulgación previsto por el reglamento aplicable y en caso de no existir éstos, en el periódico oficial El Estado de Jalisco;</w:t>
      </w:r>
    </w:p>
    <w:p w:rsidR="004D2256" w:rsidRDefault="004D2256">
      <w:pPr>
        <w:pStyle w:val="Estilo"/>
      </w:pPr>
    </w:p>
    <w:p w:rsidR="004D2256" w:rsidRDefault="00707159">
      <w:pPr>
        <w:pStyle w:val="Estilo"/>
      </w:pPr>
      <w:r>
        <w:t>(REFORMADO, P.O. 5 DE NOVIEMBRE DE 2015)</w:t>
      </w:r>
    </w:p>
    <w:p w:rsidR="004D2256" w:rsidRDefault="00707159">
      <w:pPr>
        <w:pStyle w:val="Estilo"/>
      </w:pPr>
      <w:r>
        <w:t>b) En los lugares visibles de la c</w:t>
      </w:r>
      <w:r>
        <w:t>abecera municipal, así como las delegaciones y agencias municipales lo cual debe certificar el servidor público encargado de la Secretaría del Ayuntamiento, así como los delegados y agentes municipales en su caso; y</w:t>
      </w:r>
    </w:p>
    <w:p w:rsidR="004D2256" w:rsidRDefault="004D2256">
      <w:pPr>
        <w:pStyle w:val="Estilo"/>
      </w:pPr>
    </w:p>
    <w:p w:rsidR="004D2256" w:rsidRDefault="00707159">
      <w:pPr>
        <w:pStyle w:val="Estilo"/>
      </w:pPr>
      <w:r>
        <w:t xml:space="preserve">N. DE E. EN RELACIÓN CON LA ENTRADA EN </w:t>
      </w:r>
      <w:r>
        <w:t>VIGOR DEL PRESENTE INCISO, VÉASE TRANSITORIO ÚNICO DEL DECRETO QUE MODIFICA ESTE ORDENAMIENTO.</w:t>
      </w:r>
    </w:p>
    <w:p w:rsidR="004D2256" w:rsidRDefault="00707159">
      <w:pPr>
        <w:pStyle w:val="Estilo"/>
      </w:pPr>
      <w:r>
        <w:t>(ADICIONADO, P.O. 18 DE DICIEMBRE DE 2014)</w:t>
      </w:r>
    </w:p>
    <w:p w:rsidR="004D2256" w:rsidRDefault="00707159">
      <w:pPr>
        <w:pStyle w:val="Estilo"/>
      </w:pPr>
      <w:r>
        <w:t>c) En la página de internet del Ayuntamiento, de forma accesible para la población, debiendo ser actualizados de confo</w:t>
      </w:r>
      <w:r>
        <w:t>rmidad con lo establecido en el artículo 138 de este ordenamiento.</w:t>
      </w:r>
    </w:p>
    <w:p w:rsidR="004D2256" w:rsidRDefault="004D2256">
      <w:pPr>
        <w:pStyle w:val="Estilo"/>
      </w:pPr>
    </w:p>
    <w:p w:rsidR="004D2256" w:rsidRDefault="00707159">
      <w:pPr>
        <w:pStyle w:val="Estilo"/>
      </w:pPr>
      <w:r>
        <w:t>Asimismo, se publicará en dos diarios de mayor circulación en las localidades comprendidas en el área de aplicación del plan o programa, una inserción donde se informe respecto a su aproba</w:t>
      </w:r>
      <w:r>
        <w:t>ción y publicación en el medio oficial de divulgación correspondiente de acuerdo a las fracciones anteriores.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83. El Gobernador del Estado y los presidentes municipales, en sus respectivos ámbitos de compe</w:t>
      </w:r>
      <w:r>
        <w:t>tencia, solamente ordenarán la publicación e inscripción de un programa o plan, si previamente se aprobó con apego a las disposiciones de este Código y si existe congruencia con los programas y planes de desarrollo urbano y de ordenamiento ecológico y terr</w:t>
      </w:r>
      <w:r>
        <w:t>itorial aplicables en el ámbito estatal, regional y municipal.</w:t>
      </w:r>
    </w:p>
    <w:p w:rsidR="004D2256" w:rsidRDefault="004D2256">
      <w:pPr>
        <w:pStyle w:val="Estilo"/>
      </w:pPr>
    </w:p>
    <w:p w:rsidR="004D2256" w:rsidRDefault="00707159">
      <w:pPr>
        <w:pStyle w:val="Estilo"/>
      </w:pPr>
      <w:r>
        <w:t>La Secretaría de Medio ambiente y Desarrollo Territorial, o la dependencia municipal encargada de la planeación territorial, según sea el caso, emitirá las recomendaciones que considere pertin</w:t>
      </w:r>
      <w:r>
        <w:t>entes, en caso de que los planes y programas no cumplan con los requisitos referidos en el párrafo anterior, para efecto de que sean revisados, y en su caso modificados.</w:t>
      </w:r>
    </w:p>
    <w:p w:rsidR="004D2256" w:rsidRDefault="004D2256">
      <w:pPr>
        <w:pStyle w:val="Estilo"/>
      </w:pPr>
    </w:p>
    <w:p w:rsidR="004D2256" w:rsidRDefault="00707159">
      <w:pPr>
        <w:pStyle w:val="Estilo"/>
      </w:pPr>
      <w:r>
        <w:t>Artículo 84. Los programas y planes previstos en el artículo 78 de este Código:</w:t>
      </w:r>
    </w:p>
    <w:p w:rsidR="004D2256" w:rsidRDefault="004D2256">
      <w:pPr>
        <w:pStyle w:val="Estilo"/>
      </w:pPr>
    </w:p>
    <w:p w:rsidR="004D2256" w:rsidRDefault="00707159">
      <w:pPr>
        <w:pStyle w:val="Estilo"/>
      </w:pPr>
      <w:r>
        <w:t>I. E</w:t>
      </w:r>
      <w:r>
        <w:t>ntrarán en vigor a partir de su publicación en el medio oficial de divulgación que corresponda,</w:t>
      </w:r>
    </w:p>
    <w:p w:rsidR="004D2256" w:rsidRDefault="004D2256">
      <w:pPr>
        <w:pStyle w:val="Estilo"/>
      </w:pPr>
    </w:p>
    <w:p w:rsidR="004D2256" w:rsidRDefault="00707159">
      <w:pPr>
        <w:pStyle w:val="Estilo"/>
      </w:pPr>
      <w:r>
        <w:t>(REFORMADA, P.O. 5 DE NOVIEMBRE DE 2015)</w:t>
      </w:r>
    </w:p>
    <w:p w:rsidR="004D2256" w:rsidRDefault="00707159">
      <w:pPr>
        <w:pStyle w:val="Estilo"/>
      </w:pPr>
      <w:r>
        <w:t>II. Deberán ser inscritos dentro de los veinte días siguientes a la fecha de su publicación, en el Registro Público de</w:t>
      </w:r>
      <w:r>
        <w:t xml:space="preserve"> la Propiedad y, una vez inscritos, comenzarán a surtir efectos; y</w:t>
      </w:r>
    </w:p>
    <w:p w:rsidR="004D2256" w:rsidRDefault="004D2256">
      <w:pPr>
        <w:pStyle w:val="Estilo"/>
      </w:pPr>
    </w:p>
    <w:p w:rsidR="004D2256" w:rsidRDefault="00707159">
      <w:pPr>
        <w:pStyle w:val="Estilo"/>
      </w:pPr>
      <w:r>
        <w:t>(REFORMADA, P.O. 5 DE NOVIEMBRE DE 2015)</w:t>
      </w:r>
    </w:p>
    <w:p w:rsidR="004D2256" w:rsidRDefault="00707159">
      <w:pPr>
        <w:pStyle w:val="Estilo"/>
      </w:pPr>
      <w:r>
        <w:t>III. Los programas y planes de desarrollo urbano y la determinación de provisiones, usos, destinos y reservas que integran las zonificaciones de lo</w:t>
      </w:r>
      <w:r>
        <w:t>s centros de población, así como los dictámenes o certificaciones que se expidan con fundamento en los mismos, tendrán vigencia indefinida, en tanto no se modifiquen o cancelen los programas y planes de desarrollo urbano de los cuales se deriven.</w:t>
      </w:r>
    </w:p>
    <w:p w:rsidR="004D2256" w:rsidRDefault="004D2256">
      <w:pPr>
        <w:pStyle w:val="Estilo"/>
      </w:pPr>
    </w:p>
    <w:p w:rsidR="004D2256" w:rsidRDefault="00707159">
      <w:pPr>
        <w:pStyle w:val="Estilo"/>
      </w:pPr>
      <w:r>
        <w:t>(REFORMA</w:t>
      </w:r>
      <w:r>
        <w:t>DO, P.O. 5 DE NOVIEMBRE DE 2015)</w:t>
      </w:r>
    </w:p>
    <w:p w:rsidR="004D2256" w:rsidRDefault="00707159">
      <w:pPr>
        <w:pStyle w:val="Estilo"/>
      </w:pPr>
      <w:r>
        <w:t xml:space="preserve">Artículo 85. De cada programa o plan de desarrollo urbano, el Ejecutivo Estatal y el Presidente Municipal, según corresponda, remitirá copias al Congreso del Estado, a la Secretaría del Medio Ambiente y Desarrollo </w:t>
      </w:r>
      <w:r>
        <w:t>Territorial y a la Procuraduría de Desarrollo Urbano.</w:t>
      </w:r>
    </w:p>
    <w:p w:rsidR="004D2256" w:rsidRDefault="004D2256">
      <w:pPr>
        <w:pStyle w:val="Estilo"/>
      </w:pPr>
    </w:p>
    <w:p w:rsidR="004D2256" w:rsidRDefault="00707159">
      <w:pPr>
        <w:pStyle w:val="Estilo"/>
      </w:pPr>
      <w:r>
        <w:t>La Secretaría de Medio Ambiente y Desarrollo Territorial y la Procuraduría emitirán recomendaciones al Ejecutivo Estatal o al Presidente Municipal, según corresponda, cuando detecte que los planes y pr</w:t>
      </w:r>
      <w:r>
        <w:t>ogramas no han cumplido con las disposiciones contenidas en el presente Código.</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86. Los planes y programas de desarrollo urbano así como, los proyectos definitivos de urbanización que modifiquen el uso de </w:t>
      </w:r>
      <w:r>
        <w:t>suelo, densidad o intensidad, previamente a ser aprobados, deberán someterse a evaluación en materia de impacto ambiental por la autoridad competente.</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87. Los programas y planes de desarrollo urbano, se ma</w:t>
      </w:r>
      <w:r>
        <w:t>ntendrán disponibles para información y consulta del público en las oficinas en donde se lleve su registro, en la Secretaría de Medio Ambiente y Desarrollo Territorial, en la Procuraduría de Desarrollo Urbano, en la Dependencia Municipal, así como en los p</w:t>
      </w:r>
      <w:r>
        <w:t>ortales de internet del Gobierno del Estado, o del ayuntamiento, en el caso de los planes y programas municipales.</w:t>
      </w:r>
    </w:p>
    <w:p w:rsidR="004D2256" w:rsidRDefault="004D2256">
      <w:pPr>
        <w:pStyle w:val="Estilo"/>
      </w:pPr>
    </w:p>
    <w:p w:rsidR="004D2256" w:rsidRDefault="004D2256">
      <w:pPr>
        <w:pStyle w:val="Estilo"/>
      </w:pPr>
    </w:p>
    <w:p w:rsidR="004D2256" w:rsidRDefault="00707159">
      <w:pPr>
        <w:pStyle w:val="Estilo"/>
      </w:pPr>
      <w:r>
        <w:t>Sección Primera</w:t>
      </w:r>
    </w:p>
    <w:p w:rsidR="004D2256" w:rsidRDefault="004D2256">
      <w:pPr>
        <w:pStyle w:val="Estilo"/>
      </w:pPr>
    </w:p>
    <w:p w:rsidR="004D2256" w:rsidRDefault="00707159">
      <w:pPr>
        <w:pStyle w:val="Estilo"/>
      </w:pPr>
      <w:r>
        <w:t>Del Programa Estatal de Desarrollo Urbano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88. El programa estatal de de</w:t>
      </w:r>
      <w:r>
        <w:t>sarrollo urbano es el documento rector de ésta materia en el Estado, donde se integran el conjunto de estudios, políticas, normas técnicas, disposiciones e instrumentos tendientes a promover el desarrollo integral sustentable de los asentamientos humanos d</w:t>
      </w:r>
      <w:r>
        <w:t>e la entidad, elaborado con base en los indicadores de sustentabilidad.</w:t>
      </w:r>
    </w:p>
    <w:p w:rsidR="004D2256" w:rsidRDefault="004D2256">
      <w:pPr>
        <w:pStyle w:val="Estilo"/>
      </w:pPr>
    </w:p>
    <w:p w:rsidR="004D2256" w:rsidRDefault="00707159">
      <w:pPr>
        <w:pStyle w:val="Estilo"/>
      </w:pPr>
      <w:r>
        <w:t>El programa estatal de desarrollo urbano deberá ser revisado cada seis años, durante el primer año del ejercicio constitucional de la administración estatal, para valorar si existe un</w:t>
      </w:r>
      <w:r>
        <w:t>a justificación técnica y legal para su actualización, o en su caso modificación.</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89. Los objetivos del programa estatal de desarrollo urbano, estarán dirigidos a promover el desarrollo urba</w:t>
      </w:r>
      <w:r>
        <w:t>no sustentable de los centros de población, en congruencia con el programa nacional de desarrollo urbano, mediante:</w:t>
      </w:r>
    </w:p>
    <w:p w:rsidR="004D2256" w:rsidRDefault="004D2256">
      <w:pPr>
        <w:pStyle w:val="Estilo"/>
      </w:pPr>
    </w:p>
    <w:p w:rsidR="004D2256" w:rsidRDefault="00707159">
      <w:pPr>
        <w:pStyle w:val="Estilo"/>
      </w:pPr>
      <w:r>
        <w:t>I. Las investigaciones relativas al proceso de urbanización y al desarrollo de los centros de población en la entidad;</w:t>
      </w:r>
    </w:p>
    <w:p w:rsidR="004D2256" w:rsidRDefault="004D2256">
      <w:pPr>
        <w:pStyle w:val="Estilo"/>
      </w:pPr>
    </w:p>
    <w:p w:rsidR="004D2256" w:rsidRDefault="00707159">
      <w:pPr>
        <w:pStyle w:val="Estilo"/>
      </w:pPr>
      <w:r>
        <w:t>II. La jerarquizaci</w:t>
      </w:r>
      <w:r>
        <w:t>ón de un sistema de regiones y centros de población para promover una relación armónica entre el medio rural y el urbano, considerando la aptitud y requerimientos del suelo, en relación con las actividades que afecten al desarrollo urbano;</w:t>
      </w:r>
    </w:p>
    <w:p w:rsidR="004D2256" w:rsidRDefault="004D2256">
      <w:pPr>
        <w:pStyle w:val="Estilo"/>
      </w:pPr>
    </w:p>
    <w:p w:rsidR="004D2256" w:rsidRDefault="00707159">
      <w:pPr>
        <w:pStyle w:val="Estilo"/>
      </w:pPr>
      <w:r>
        <w:t>III. Proponer l</w:t>
      </w:r>
      <w:r>
        <w:t>a fundación de centros de población;</w:t>
      </w:r>
    </w:p>
    <w:p w:rsidR="004D2256" w:rsidRDefault="004D2256">
      <w:pPr>
        <w:pStyle w:val="Estilo"/>
      </w:pPr>
    </w:p>
    <w:p w:rsidR="004D2256" w:rsidRDefault="00707159">
      <w:pPr>
        <w:pStyle w:val="Estilo"/>
      </w:pPr>
      <w:r>
        <w:t>IV. El reconocimiento y establecimiento de las áreas o regiones metropolitanas;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 La integración y aplicación de las medidas de protección de áreas naturales protegidas y del </w:t>
      </w:r>
      <w:r>
        <w:t>Patrimonio Cultural del Estado, en las acciones de fundación, conservación, mejoramiento y crecimiento de los centros de población, para asegurar la congruencia del ordenamiento territorial con el ordenamiento ecológico de la Entidad;</w:t>
      </w:r>
    </w:p>
    <w:p w:rsidR="004D2256" w:rsidRDefault="004D2256">
      <w:pPr>
        <w:pStyle w:val="Estilo"/>
      </w:pPr>
    </w:p>
    <w:p w:rsidR="004D2256" w:rsidRDefault="00707159">
      <w:pPr>
        <w:pStyle w:val="Estilo"/>
      </w:pPr>
      <w:r>
        <w:t>VI. La integración y</w:t>
      </w:r>
      <w:r>
        <w:t xml:space="preserve"> aplicación de las medidas prevención y mitigación de riesgos en las acciones de fundación, conservación, mejoramiento y crecimiento de los centros de población;</w:t>
      </w:r>
    </w:p>
    <w:p w:rsidR="004D2256" w:rsidRDefault="004D2256">
      <w:pPr>
        <w:pStyle w:val="Estilo"/>
      </w:pPr>
    </w:p>
    <w:p w:rsidR="004D2256" w:rsidRDefault="00707159">
      <w:pPr>
        <w:pStyle w:val="Estilo"/>
      </w:pPr>
      <w:r>
        <w:t>VII. La orientación de la política fiscal a la promoción del desarrollo urbano;</w:t>
      </w:r>
    </w:p>
    <w:p w:rsidR="004D2256" w:rsidRDefault="004D2256">
      <w:pPr>
        <w:pStyle w:val="Estilo"/>
      </w:pPr>
    </w:p>
    <w:p w:rsidR="004D2256" w:rsidRDefault="00707159">
      <w:pPr>
        <w:pStyle w:val="Estilo"/>
      </w:pPr>
      <w:r>
        <w:t>VIII. La apl</w:t>
      </w:r>
      <w:r>
        <w:t>icación de estímulos para el desarrollo de zonas prioritarias;</w:t>
      </w:r>
    </w:p>
    <w:p w:rsidR="004D2256" w:rsidRDefault="004D2256">
      <w:pPr>
        <w:pStyle w:val="Estilo"/>
      </w:pPr>
    </w:p>
    <w:p w:rsidR="004D2256" w:rsidRDefault="00707159">
      <w:pPr>
        <w:pStyle w:val="Estilo"/>
      </w:pPr>
      <w:r>
        <w:t>IX. La promoción de la participación solidaria de los distintos grupos que integran las comunidades en la promoción del desarrollo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X. La reali</w:t>
      </w:r>
      <w:r>
        <w:t>zación de programas de obra pública que satisfagan las necesidades prioritarias y optimicen la relación costo-beneficio;</w:t>
      </w:r>
    </w:p>
    <w:p w:rsidR="004D2256" w:rsidRDefault="004D2256">
      <w:pPr>
        <w:pStyle w:val="Estilo"/>
      </w:pPr>
    </w:p>
    <w:p w:rsidR="004D2256" w:rsidRDefault="00707159">
      <w:pPr>
        <w:pStyle w:val="Estilo"/>
      </w:pPr>
      <w:r>
        <w:t>(REFORMADA, P.O. 5 DE NOVIEMBRE DE 2015)</w:t>
      </w:r>
    </w:p>
    <w:p w:rsidR="004D2256" w:rsidRDefault="00707159">
      <w:pPr>
        <w:pStyle w:val="Estilo"/>
      </w:pPr>
      <w:r>
        <w:t>XI. La inversión en programas coordinados con la federación y los municipios, con recursos fe</w:t>
      </w:r>
      <w:r>
        <w:t>derales, municipales o mixtos; y</w:t>
      </w:r>
    </w:p>
    <w:p w:rsidR="004D2256" w:rsidRDefault="004D2256">
      <w:pPr>
        <w:pStyle w:val="Estilo"/>
      </w:pPr>
    </w:p>
    <w:p w:rsidR="004D2256" w:rsidRDefault="00707159">
      <w:pPr>
        <w:pStyle w:val="Estilo"/>
      </w:pPr>
      <w:r>
        <w:t>(ADICIONADA, P.O. 5 DE NOVIEMBRE DE 2015)</w:t>
      </w:r>
    </w:p>
    <w:p w:rsidR="004D2256" w:rsidRDefault="00707159">
      <w:pPr>
        <w:pStyle w:val="Estilo"/>
      </w:pPr>
      <w:r>
        <w:t>XII. El apego a los Indicadores de Sustentabilidad.</w:t>
      </w:r>
    </w:p>
    <w:p w:rsidR="004D2256" w:rsidRDefault="004D2256">
      <w:pPr>
        <w:pStyle w:val="Estilo"/>
      </w:pPr>
    </w:p>
    <w:p w:rsidR="004D2256" w:rsidRDefault="00707159">
      <w:pPr>
        <w:pStyle w:val="Estilo"/>
      </w:pPr>
      <w:r>
        <w:t>Artículo 90. El Programa Estatal de Desarrollo Urbano, en términos generales deberá contener:</w:t>
      </w:r>
    </w:p>
    <w:p w:rsidR="004D2256" w:rsidRDefault="004D2256">
      <w:pPr>
        <w:pStyle w:val="Estilo"/>
      </w:pPr>
    </w:p>
    <w:p w:rsidR="004D2256" w:rsidRDefault="00707159">
      <w:pPr>
        <w:pStyle w:val="Estilo"/>
      </w:pPr>
      <w:r>
        <w:t xml:space="preserve">I. El diagnóstico de la </w:t>
      </w:r>
      <w:r>
        <w:t>situación del desarrollo estatal en relación con el nacional y, en especial, con la región occidente del país;</w:t>
      </w:r>
    </w:p>
    <w:p w:rsidR="004D2256" w:rsidRDefault="004D2256">
      <w:pPr>
        <w:pStyle w:val="Estilo"/>
      </w:pPr>
    </w:p>
    <w:p w:rsidR="004D2256" w:rsidRDefault="00707159">
      <w:pPr>
        <w:pStyle w:val="Estilo"/>
      </w:pPr>
      <w:r>
        <w:t>(REFORMADA, P.O. 5 DE NOVIEMBRE DE 2015)</w:t>
      </w:r>
    </w:p>
    <w:p w:rsidR="004D2256" w:rsidRDefault="00707159">
      <w:pPr>
        <w:pStyle w:val="Estilo"/>
      </w:pPr>
      <w:r>
        <w:t>II. Los requerimientos que planteen los aspectos demográficos, sociales, históricos, culturales, económ</w:t>
      </w:r>
      <w:r>
        <w:t>icos, políticos y administrativos de la entidad;</w:t>
      </w:r>
    </w:p>
    <w:p w:rsidR="004D2256" w:rsidRDefault="004D2256">
      <w:pPr>
        <w:pStyle w:val="Estilo"/>
      </w:pPr>
    </w:p>
    <w:p w:rsidR="004D2256" w:rsidRDefault="00707159">
      <w:pPr>
        <w:pStyle w:val="Estilo"/>
      </w:pPr>
      <w:r>
        <w:t>III. La estructuración regional del territorio estatal;</w:t>
      </w:r>
    </w:p>
    <w:p w:rsidR="004D2256" w:rsidRDefault="004D2256">
      <w:pPr>
        <w:pStyle w:val="Estilo"/>
      </w:pPr>
    </w:p>
    <w:p w:rsidR="004D2256" w:rsidRDefault="00707159">
      <w:pPr>
        <w:pStyle w:val="Estilo"/>
      </w:pPr>
      <w:r>
        <w:t>IV. El diagnóstico general, así como las causas y efectos del sistema de centros de población de la entidad;</w:t>
      </w:r>
    </w:p>
    <w:p w:rsidR="004D2256" w:rsidRDefault="004D2256">
      <w:pPr>
        <w:pStyle w:val="Estilo"/>
      </w:pPr>
    </w:p>
    <w:p w:rsidR="004D2256" w:rsidRDefault="00707159">
      <w:pPr>
        <w:pStyle w:val="Estilo"/>
      </w:pPr>
      <w:r>
        <w:t>V. Las condiciones en que se presente o</w:t>
      </w:r>
      <w:r>
        <w:t xml:space="preserve"> tienda a presentarse el fenómeno de metropolización en la Entidad;</w:t>
      </w:r>
    </w:p>
    <w:p w:rsidR="004D2256" w:rsidRDefault="004D2256">
      <w:pPr>
        <w:pStyle w:val="Estilo"/>
      </w:pPr>
    </w:p>
    <w:p w:rsidR="004D2256" w:rsidRDefault="00707159">
      <w:pPr>
        <w:pStyle w:val="Estilo"/>
      </w:pPr>
      <w:r>
        <w:t>VI. En su caso, la localización de nuevos centros de población;</w:t>
      </w:r>
    </w:p>
    <w:p w:rsidR="004D2256" w:rsidRDefault="004D2256">
      <w:pPr>
        <w:pStyle w:val="Estilo"/>
      </w:pPr>
    </w:p>
    <w:p w:rsidR="004D2256" w:rsidRDefault="00707159">
      <w:pPr>
        <w:pStyle w:val="Estilo"/>
      </w:pPr>
      <w:r>
        <w:t>VII. Las prioridades de inversión en obras de infraestructura y equipamiento estatal y regional;</w:t>
      </w:r>
    </w:p>
    <w:p w:rsidR="004D2256" w:rsidRDefault="004D2256">
      <w:pPr>
        <w:pStyle w:val="Estilo"/>
      </w:pPr>
    </w:p>
    <w:p w:rsidR="004D2256" w:rsidRDefault="00707159">
      <w:pPr>
        <w:pStyle w:val="Estilo"/>
      </w:pPr>
      <w:r>
        <w:t>VIII. Las estrategias, l</w:t>
      </w:r>
      <w:r>
        <w:t>os planteamientos de las mismas, así como todos los demás aspectos que permitan la realización de las acciones previstas en este Programa Estatal;</w:t>
      </w:r>
    </w:p>
    <w:p w:rsidR="004D2256" w:rsidRDefault="004D2256">
      <w:pPr>
        <w:pStyle w:val="Estilo"/>
      </w:pPr>
    </w:p>
    <w:p w:rsidR="004D2256" w:rsidRDefault="00707159">
      <w:pPr>
        <w:pStyle w:val="Estilo"/>
      </w:pPr>
      <w:r>
        <w:t>(REFORMADA, P.O. 27 DE DICIEMBRE DE 2011)</w:t>
      </w:r>
    </w:p>
    <w:p w:rsidR="004D2256" w:rsidRDefault="00707159">
      <w:pPr>
        <w:pStyle w:val="Estilo"/>
      </w:pPr>
      <w:r>
        <w:t>IX. Los convenios y acciones de inversión pública federal, estatal</w:t>
      </w:r>
      <w:r>
        <w:t xml:space="preserve"> y municipal;</w:t>
      </w:r>
    </w:p>
    <w:p w:rsidR="004D2256" w:rsidRDefault="004D2256">
      <w:pPr>
        <w:pStyle w:val="Estilo"/>
      </w:pPr>
    </w:p>
    <w:p w:rsidR="004D2256" w:rsidRDefault="00707159">
      <w:pPr>
        <w:pStyle w:val="Estilo"/>
      </w:pPr>
      <w:r>
        <w:t>X. El establecimiento de indicadores a fin de dar seguimiento y evaluar la aplicación y cumplimiento de los objetivos del programa estatal;</w:t>
      </w:r>
    </w:p>
    <w:p w:rsidR="004D2256" w:rsidRDefault="004D2256">
      <w:pPr>
        <w:pStyle w:val="Estilo"/>
      </w:pPr>
    </w:p>
    <w:p w:rsidR="004D2256" w:rsidRDefault="00707159">
      <w:pPr>
        <w:pStyle w:val="Estilo"/>
      </w:pPr>
      <w:r>
        <w:t>(REFORMADA, P.O. 5 DE NOVIEMBRE DE 2015)</w:t>
      </w:r>
    </w:p>
    <w:p w:rsidR="004D2256" w:rsidRDefault="00707159">
      <w:pPr>
        <w:pStyle w:val="Estilo"/>
      </w:pPr>
      <w:r>
        <w:t>XI. La implementación de infraestructura para espacios dest</w:t>
      </w:r>
      <w:r>
        <w:t>inados a ciclovías, ciclopuertos, y sistemas de movilidad para personas con discapacidad;</w:t>
      </w:r>
    </w:p>
    <w:p w:rsidR="004D2256" w:rsidRDefault="004D2256">
      <w:pPr>
        <w:pStyle w:val="Estilo"/>
      </w:pPr>
    </w:p>
    <w:p w:rsidR="004D2256" w:rsidRDefault="00707159">
      <w:pPr>
        <w:pStyle w:val="Estilo"/>
      </w:pPr>
      <w:r>
        <w:t>(REFORMADA, P.O. 5 DE NOVIEMBRE DE 2015)</w:t>
      </w:r>
    </w:p>
    <w:p w:rsidR="004D2256" w:rsidRDefault="00707159">
      <w:pPr>
        <w:pStyle w:val="Estilo"/>
      </w:pPr>
      <w:r>
        <w:t>XII. Las medidas de protección de los bienes inmuebles considerados Patrimonio Cultural del Estado; y</w:t>
      </w:r>
    </w:p>
    <w:p w:rsidR="004D2256" w:rsidRDefault="004D2256">
      <w:pPr>
        <w:pStyle w:val="Estilo"/>
      </w:pPr>
    </w:p>
    <w:p w:rsidR="004D2256" w:rsidRDefault="00707159">
      <w:pPr>
        <w:pStyle w:val="Estilo"/>
      </w:pPr>
      <w:r>
        <w:t>(ADICIONADA, P.O. 5 D</w:t>
      </w:r>
      <w:r>
        <w:t>E NOVIEMBRE DE 2015)</w:t>
      </w:r>
    </w:p>
    <w:p w:rsidR="004D2256" w:rsidRDefault="00707159">
      <w:pPr>
        <w:pStyle w:val="Estilo"/>
      </w:pPr>
      <w:r>
        <w:t>XIII. Los objetivos específicos para lograr el desarrollo sustentable del Estado.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91. El proyecto de Programa Estatal de Desarrollo Urbano será formulado por la Secretar</w:t>
      </w:r>
      <w:r>
        <w:t>ía de Medio Ambiente y Desarrollo Territorial con la coadyuvancia de la Secretaría de Infraestructura y Obra Pública, a partir de las opiniones vertidas en foros de consulta pública con los sectores organizados de la sociedad para efecto de recoger sus inq</w:t>
      </w:r>
      <w:r>
        <w:t>uietudes y demandas con el fin de integrarla al diagnóstico, así como de los estudios e investigaciones que realice; de las propuestas que hagan las dependencias y entes públicos de ese sector de la administración pública estatal; de las recomendaciones qu</w:t>
      </w:r>
      <w:r>
        <w:t>e presente el Consejo Estatal de Desarrollo Urbano y la Procuraduría de Desarrollo Urbano; de las propuestas que formulen los gobiernos municipales y las comisiones de áreas metropolitanas y de la evaluación que se realice del mismo programa</w:t>
      </w:r>
    </w:p>
    <w:p w:rsidR="004D2256" w:rsidRDefault="004D2256">
      <w:pPr>
        <w:pStyle w:val="Estilo"/>
      </w:pPr>
    </w:p>
    <w:p w:rsidR="004D2256" w:rsidRDefault="00707159">
      <w:pPr>
        <w:pStyle w:val="Estilo"/>
      </w:pPr>
      <w:r>
        <w:t xml:space="preserve">La </w:t>
      </w:r>
      <w:r>
        <w:t>elaboración del Programa Estatal de Desarrollo Urbano, se sujetará a los procedimientos generales de la legislación aplicable en materia de planeación, así como a las disposiciones del presente Código.</w:t>
      </w:r>
    </w:p>
    <w:p w:rsidR="004D2256" w:rsidRDefault="004D2256">
      <w:pPr>
        <w:pStyle w:val="Estilo"/>
      </w:pPr>
    </w:p>
    <w:p w:rsidR="004D2256" w:rsidRDefault="00707159">
      <w:pPr>
        <w:pStyle w:val="Estilo"/>
      </w:pPr>
      <w:r>
        <w:t>Artículo 92. La consulta pública para expedir o actua</w:t>
      </w:r>
      <w:r>
        <w:t>lizar el Programa Estatal de Desarrollo Urbano, se realizará conforme el siguiente procedimiento:</w:t>
      </w:r>
    </w:p>
    <w:p w:rsidR="004D2256" w:rsidRDefault="004D2256">
      <w:pPr>
        <w:pStyle w:val="Estilo"/>
      </w:pPr>
    </w:p>
    <w:p w:rsidR="004D2256" w:rsidRDefault="00707159">
      <w:pPr>
        <w:pStyle w:val="Estilo"/>
      </w:pPr>
      <w:r>
        <w:t>I. Se convocará y desarrollará por el Consejo Estatal de Desarrollo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II. El Consejo, al someter a consulta p</w:t>
      </w:r>
      <w:r>
        <w:t>ública el proyecto de Programa Estatal de Desarrollo Urbano o su actualización, establecerá un término no menor de un mes, y no mayor de tres meses, para recibir por escrito los comentarios y aportaciones que consideren oportuno formular las personas, inst</w:t>
      </w:r>
      <w:r>
        <w:t>ituciones y los distintos grupos que integran la comunidad; y</w:t>
      </w:r>
    </w:p>
    <w:p w:rsidR="004D2256" w:rsidRDefault="004D2256">
      <w:pPr>
        <w:pStyle w:val="Estilo"/>
      </w:pPr>
    </w:p>
    <w:p w:rsidR="004D2256" w:rsidRDefault="00707159">
      <w:pPr>
        <w:pStyle w:val="Estilo"/>
      </w:pPr>
      <w:r>
        <w:t>(REFORMADA, P.O. 5 DE NOVIEMBRE DE 2015)</w:t>
      </w:r>
    </w:p>
    <w:p w:rsidR="004D2256" w:rsidRDefault="00707159">
      <w:pPr>
        <w:pStyle w:val="Estilo"/>
      </w:pPr>
      <w:r>
        <w:t>III. Los comentarios y aportaciones de la consulta serán analizados por el Consejo, mismo que fundamentará las respuestas a los planteamientos improcede</w:t>
      </w:r>
      <w:r>
        <w:t>ntes y las modificaciones al proyecto, atendiendo a criterios (sic) promuevan el desarrollo urbano sustentable. El análisis elaborado por el Consejo estará a consulta de los interesados en las oficinas de la Secretaría de Medio Ambiente y Desarrollo Territ</w:t>
      </w:r>
      <w:r>
        <w:t>orial, en los términos que se fijen en la convocatoria, por un plazo no menor de quince días.</w:t>
      </w:r>
    </w:p>
    <w:p w:rsidR="004D2256" w:rsidRDefault="004D2256">
      <w:pPr>
        <w:pStyle w:val="Estilo"/>
      </w:pPr>
    </w:p>
    <w:p w:rsidR="004D2256" w:rsidRDefault="00707159">
      <w:pPr>
        <w:pStyle w:val="Estilo"/>
      </w:pPr>
      <w:r>
        <w:t>(REFORMADO, P.O. 8 DE ABRIL DE 2014)</w:t>
      </w:r>
    </w:p>
    <w:p w:rsidR="004D2256" w:rsidRDefault="00707159">
      <w:pPr>
        <w:pStyle w:val="Estilo"/>
      </w:pPr>
      <w:r>
        <w:t>Artículo 93. Una vez elaborado el proyecto del Programa Estatal de Desarrollo Urbano, la Secretaría de Medio Ambiente y Desa</w:t>
      </w:r>
      <w:r>
        <w:t>rrollo Territorial lo someterá a la aprobación del Gobernador del Estado, previo dictamen de la Dependencia del Ejecutivo Estatal competente en materia de planeación.</w:t>
      </w:r>
    </w:p>
    <w:p w:rsidR="004D2256" w:rsidRDefault="004D2256">
      <w:pPr>
        <w:pStyle w:val="Estilo"/>
      </w:pPr>
    </w:p>
    <w:p w:rsidR="004D2256" w:rsidRDefault="004D2256">
      <w:pPr>
        <w:pStyle w:val="Estilo"/>
      </w:pPr>
    </w:p>
    <w:p w:rsidR="004D2256" w:rsidRDefault="00707159">
      <w:pPr>
        <w:pStyle w:val="Estilo"/>
      </w:pPr>
      <w:r>
        <w:t>Sección Segunda</w:t>
      </w:r>
    </w:p>
    <w:p w:rsidR="004D2256" w:rsidRDefault="004D2256">
      <w:pPr>
        <w:pStyle w:val="Estilo"/>
      </w:pPr>
    </w:p>
    <w:p w:rsidR="004D2256" w:rsidRDefault="00707159">
      <w:pPr>
        <w:pStyle w:val="Estilo"/>
      </w:pPr>
      <w:r>
        <w:t>Del Programa Municipal de Desarrollo Urbano</w:t>
      </w:r>
    </w:p>
    <w:p w:rsidR="004D2256" w:rsidRDefault="004D2256">
      <w:pPr>
        <w:pStyle w:val="Estilo"/>
      </w:pPr>
    </w:p>
    <w:p w:rsidR="004D2256" w:rsidRDefault="00707159">
      <w:pPr>
        <w:pStyle w:val="Estilo"/>
      </w:pPr>
      <w:r>
        <w:t>(REFORMADO, P.O. 5 DE NOV</w:t>
      </w:r>
      <w:r>
        <w:t>IEMBRE DE 2015)</w:t>
      </w:r>
    </w:p>
    <w:p w:rsidR="004D2256" w:rsidRDefault="00707159">
      <w:pPr>
        <w:pStyle w:val="Estilo"/>
      </w:pPr>
      <w:r>
        <w:t xml:space="preserve">Artículo 94. El programa municipal de desarrollo urbano es el documento rector que integra el conjunto de políticas, lineamientos, estrategias, reglas técnicas y disposiciones, encaminadas a planear, ordenar y regular el territorio de cada </w:t>
      </w:r>
      <w:r>
        <w:t>municipio, mediante la determinación de los usos, destinos y reservas de áreas y predios, para la conservación, mejoramiento y crecimiento sustentable de los mismos</w:t>
      </w:r>
    </w:p>
    <w:p w:rsidR="004D2256" w:rsidRDefault="004D2256">
      <w:pPr>
        <w:pStyle w:val="Estilo"/>
      </w:pPr>
    </w:p>
    <w:p w:rsidR="004D2256" w:rsidRDefault="00707159">
      <w:pPr>
        <w:pStyle w:val="Estilo"/>
      </w:pPr>
      <w:r>
        <w:t>El programa municipal de desarrollo urbano tiene por objeto establecer las directrices, li</w:t>
      </w:r>
      <w:r>
        <w:t>neamientos y normas conforme a las cuales las personas y los grupos sociales que integran la población, participarán en el proceso de planeación para la urbanización y el desarrollo sustentable.</w:t>
      </w:r>
    </w:p>
    <w:p w:rsidR="004D2256" w:rsidRDefault="004D2256">
      <w:pPr>
        <w:pStyle w:val="Estilo"/>
      </w:pPr>
    </w:p>
    <w:p w:rsidR="004D2256" w:rsidRDefault="00707159">
      <w:pPr>
        <w:pStyle w:val="Estilo"/>
      </w:pPr>
      <w:r>
        <w:t xml:space="preserve">El programa municipal de desarrollo urbano se elaborará con </w:t>
      </w:r>
      <w:r>
        <w:t>visión a largo plazo, debiendo ser revisado durante el primer año del ejercicio constitucional del ayuntamiento para valorar si existe una justificación técnica y legal para su actualización, o en su caso modificación.</w:t>
      </w:r>
    </w:p>
    <w:p w:rsidR="004D2256" w:rsidRDefault="004D2256">
      <w:pPr>
        <w:pStyle w:val="Estilo"/>
      </w:pPr>
    </w:p>
    <w:p w:rsidR="004D2256" w:rsidRDefault="00707159">
      <w:pPr>
        <w:pStyle w:val="Estilo"/>
      </w:pPr>
      <w:r>
        <w:t>(REFORMADO PRIMER PÁRRAFO, P.O. 5 DE</w:t>
      </w:r>
      <w:r>
        <w:t xml:space="preserve"> NOVIEMBRE DE 2015)</w:t>
      </w:r>
    </w:p>
    <w:p w:rsidR="004D2256" w:rsidRDefault="00707159">
      <w:pPr>
        <w:pStyle w:val="Estilo"/>
      </w:pPr>
      <w:r>
        <w:t>Artículo 95. El programa municipal de desarrollo urbano, cuando así lo disponga el ayuntamiento, conforme a la extensión de su territorio y las necesidades de ordenamiento y planeación para su desarrollo sustentable, deberá integrar los</w:t>
      </w:r>
      <w:r>
        <w:t xml:space="preserve"> objetivos, y elementos de:</w:t>
      </w:r>
    </w:p>
    <w:p w:rsidR="004D2256" w:rsidRDefault="004D2256">
      <w:pPr>
        <w:pStyle w:val="Estilo"/>
      </w:pPr>
    </w:p>
    <w:p w:rsidR="004D2256" w:rsidRDefault="00707159">
      <w:pPr>
        <w:pStyle w:val="Estilo"/>
      </w:pPr>
      <w:r>
        <w:t>I. Los planes de desarrollo urbano de los centros de población y;</w:t>
      </w:r>
    </w:p>
    <w:p w:rsidR="004D2256" w:rsidRDefault="004D2256">
      <w:pPr>
        <w:pStyle w:val="Estilo"/>
      </w:pPr>
    </w:p>
    <w:p w:rsidR="004D2256" w:rsidRDefault="00707159">
      <w:pPr>
        <w:pStyle w:val="Estilo"/>
      </w:pPr>
      <w:r>
        <w:t>II. Los planes parciales de desarrollo urbano.</w:t>
      </w:r>
    </w:p>
    <w:p w:rsidR="004D2256" w:rsidRDefault="004D2256">
      <w:pPr>
        <w:pStyle w:val="Estilo"/>
      </w:pPr>
    </w:p>
    <w:p w:rsidR="004D2256" w:rsidRDefault="00707159">
      <w:pPr>
        <w:pStyle w:val="Estilo"/>
      </w:pPr>
      <w:r>
        <w:t>Artículo 96. El programa municipal de desarrollo urbano tiene como objetivos:</w:t>
      </w:r>
    </w:p>
    <w:p w:rsidR="004D2256" w:rsidRDefault="004D2256">
      <w:pPr>
        <w:pStyle w:val="Estilo"/>
      </w:pPr>
    </w:p>
    <w:p w:rsidR="004D2256" w:rsidRDefault="00707159">
      <w:pPr>
        <w:pStyle w:val="Estilo"/>
      </w:pPr>
      <w:r>
        <w:t xml:space="preserve">(REFORMADA, P.O. 5 DE NOVIEMBRE </w:t>
      </w:r>
      <w:r>
        <w:t>DE 2015)</w:t>
      </w:r>
    </w:p>
    <w:p w:rsidR="004D2256" w:rsidRDefault="00707159">
      <w:pPr>
        <w:pStyle w:val="Estilo"/>
      </w:pPr>
      <w:r>
        <w:t>I. Regular y ordenar los asentamientos humanos con la finalidad de mejorar la calidad de vida de la población, mediante la optimización del uso y destino del suelo;</w:t>
      </w:r>
    </w:p>
    <w:p w:rsidR="004D2256" w:rsidRDefault="004D2256">
      <w:pPr>
        <w:pStyle w:val="Estilo"/>
      </w:pPr>
    </w:p>
    <w:p w:rsidR="004D2256" w:rsidRDefault="00707159">
      <w:pPr>
        <w:pStyle w:val="Estilo"/>
      </w:pPr>
      <w:r>
        <w:t>II. Vincular los ordenamientos ecológicos y territoriales;</w:t>
      </w:r>
    </w:p>
    <w:p w:rsidR="004D2256" w:rsidRDefault="004D2256">
      <w:pPr>
        <w:pStyle w:val="Estilo"/>
      </w:pPr>
    </w:p>
    <w:p w:rsidR="004D2256" w:rsidRDefault="00707159">
      <w:pPr>
        <w:pStyle w:val="Estilo"/>
      </w:pPr>
      <w:r>
        <w:t>III. Distribuir equit</w:t>
      </w:r>
      <w:r>
        <w:t>ativamente las cargas y beneficios del desarrollo urbano de los centros de población;</w:t>
      </w:r>
    </w:p>
    <w:p w:rsidR="004D2256" w:rsidRDefault="004D2256">
      <w:pPr>
        <w:pStyle w:val="Estilo"/>
      </w:pPr>
    </w:p>
    <w:p w:rsidR="004D2256" w:rsidRDefault="00707159">
      <w:pPr>
        <w:pStyle w:val="Estilo"/>
      </w:pPr>
      <w:r>
        <w:t>IV. Preservar y acrecentar los recursos naturales, a fin de conservar el equilibrio ecológico;</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 Promover la movilidad urbana </w:t>
      </w:r>
      <w:r>
        <w:t>sustentable, a fin de facilitar la comunicación y favorecer la accesibilidad de las personas con discapacidad, promoviendo sistemas de movilidad no motorizada, así como los transportes colectivos, interurbanos, metropolitanos y regionales, en su caso.</w:t>
      </w:r>
    </w:p>
    <w:p w:rsidR="004D2256" w:rsidRDefault="004D2256">
      <w:pPr>
        <w:pStyle w:val="Estilo"/>
      </w:pPr>
    </w:p>
    <w:p w:rsidR="004D2256" w:rsidRDefault="00707159">
      <w:pPr>
        <w:pStyle w:val="Estilo"/>
      </w:pPr>
      <w:r>
        <w:t>VI.</w:t>
      </w:r>
      <w:r>
        <w:t xml:space="preserve"> Prever la organización y el desarrollo de la infraestructura básica para el desarrollo de los centros de población;</w:t>
      </w:r>
    </w:p>
    <w:p w:rsidR="004D2256" w:rsidRDefault="004D2256">
      <w:pPr>
        <w:pStyle w:val="Estilo"/>
      </w:pPr>
    </w:p>
    <w:p w:rsidR="004D2256" w:rsidRDefault="00707159">
      <w:pPr>
        <w:pStyle w:val="Estilo"/>
      </w:pPr>
      <w:r>
        <w:t>VII. Constituir reservas territoriales para el desarrollo urbano y la vivienda, y</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VIII. </w:t>
      </w:r>
      <w:r>
        <w:t>Prevenir, controlar y atender los riesgos y contingencias ambientales y urbanos, en el territorio municipal y en los centros de población;</w:t>
      </w:r>
    </w:p>
    <w:p w:rsidR="004D2256" w:rsidRDefault="004D2256">
      <w:pPr>
        <w:pStyle w:val="Estilo"/>
      </w:pPr>
    </w:p>
    <w:p w:rsidR="004D2256" w:rsidRDefault="00707159">
      <w:pPr>
        <w:pStyle w:val="Estilo"/>
      </w:pPr>
      <w:r>
        <w:t>(ADICIONADA, P.O. 5 DE NOVIEMBRE DE 2015)</w:t>
      </w:r>
    </w:p>
    <w:p w:rsidR="004D2256" w:rsidRDefault="00707159">
      <w:pPr>
        <w:pStyle w:val="Estilo"/>
      </w:pPr>
      <w:r>
        <w:t>IX. La planeación integral del territorio municipal y su ordenamiento, con</w:t>
      </w:r>
      <w:r>
        <w:t xml:space="preserve"> apego a los Indicadores de Sustentabilidad;</w:t>
      </w:r>
    </w:p>
    <w:p w:rsidR="004D2256" w:rsidRDefault="004D2256">
      <w:pPr>
        <w:pStyle w:val="Estilo"/>
      </w:pPr>
    </w:p>
    <w:p w:rsidR="004D2256" w:rsidRDefault="00707159">
      <w:pPr>
        <w:pStyle w:val="Estilo"/>
      </w:pPr>
      <w:r>
        <w:t>(ADICIONADA, P.O. 5 DE NOVIEMBRE DE 2015)</w:t>
      </w:r>
    </w:p>
    <w:p w:rsidR="004D2256" w:rsidRDefault="00707159">
      <w:pPr>
        <w:pStyle w:val="Estilo"/>
      </w:pPr>
      <w:r>
        <w:t>X. Preservar el patrimonio cultural del Estado de Jalisco; y</w:t>
      </w:r>
    </w:p>
    <w:p w:rsidR="004D2256" w:rsidRDefault="004D2256">
      <w:pPr>
        <w:pStyle w:val="Estilo"/>
      </w:pPr>
    </w:p>
    <w:p w:rsidR="004D2256" w:rsidRDefault="00707159">
      <w:pPr>
        <w:pStyle w:val="Estilo"/>
      </w:pPr>
      <w:r>
        <w:t>(ADICIONADA, P.O. 5 DE NOVIEMBRE DE 2015)</w:t>
      </w:r>
    </w:p>
    <w:p w:rsidR="004D2256" w:rsidRDefault="00707159">
      <w:pPr>
        <w:pStyle w:val="Estilo"/>
      </w:pPr>
      <w:r>
        <w:t xml:space="preserve">XI. Facilitar la generación de proyectos sustentables, que </w:t>
      </w:r>
      <w:r>
        <w:t>propongan la utilización de energías renovables.</w:t>
      </w:r>
    </w:p>
    <w:p w:rsidR="004D2256" w:rsidRDefault="004D2256">
      <w:pPr>
        <w:pStyle w:val="Estilo"/>
      </w:pPr>
    </w:p>
    <w:p w:rsidR="004D2256" w:rsidRDefault="00707159">
      <w:pPr>
        <w:pStyle w:val="Estilo"/>
      </w:pPr>
      <w:r>
        <w:t>N. DE E. VÉASE LITERALIDAD DEL DECRETO PUBLICADO EN EL P.O. DE 5 DE NOVIEMBRE DE 2015, PÁGINA 35.</w:t>
      </w:r>
    </w:p>
    <w:p w:rsidR="004D2256" w:rsidRDefault="00707159">
      <w:pPr>
        <w:pStyle w:val="Estilo"/>
      </w:pPr>
      <w:r>
        <w:t>Artículo 97. El programa municipal de desarrollo urbano, comprenderá:</w:t>
      </w:r>
    </w:p>
    <w:p w:rsidR="004D2256" w:rsidRDefault="004D2256">
      <w:pPr>
        <w:pStyle w:val="Estilo"/>
      </w:pPr>
    </w:p>
    <w:p w:rsidR="004D2256" w:rsidRDefault="00707159">
      <w:pPr>
        <w:pStyle w:val="Estilo"/>
      </w:pPr>
      <w:r>
        <w:t xml:space="preserve">I. El análisis de su congruencia con </w:t>
      </w:r>
      <w:r>
        <w:t>el programa estatal de desarrollo urbano, como también con otros planes y programas que se hayan expedido a nivel estatal y regional;</w:t>
      </w:r>
    </w:p>
    <w:p w:rsidR="004D2256" w:rsidRDefault="004D2256">
      <w:pPr>
        <w:pStyle w:val="Estilo"/>
      </w:pPr>
    </w:p>
    <w:p w:rsidR="004D2256" w:rsidRDefault="00707159">
      <w:pPr>
        <w:pStyle w:val="Estilo"/>
      </w:pPr>
      <w:r>
        <w:t>(REFORMADA, P.O. 5 DE NOVIEMBRE DE 2015)</w:t>
      </w:r>
    </w:p>
    <w:p w:rsidR="004D2256" w:rsidRDefault="00707159">
      <w:pPr>
        <w:pStyle w:val="Estilo"/>
      </w:pPr>
      <w:r>
        <w:t>II. Los requerimientos que planteen los aspectos demográficos, sociales, históri</w:t>
      </w:r>
      <w:r>
        <w:t>cos, culturales, económicos, políticos y administrativos;</w:t>
      </w:r>
    </w:p>
    <w:p w:rsidR="004D2256" w:rsidRDefault="004D2256">
      <w:pPr>
        <w:pStyle w:val="Estilo"/>
      </w:pPr>
    </w:p>
    <w:p w:rsidR="004D2256" w:rsidRDefault="00707159">
      <w:pPr>
        <w:pStyle w:val="Estilo"/>
      </w:pPr>
      <w:r>
        <w:t>III. El estudio de las condiciones geofísicas, ecológicas y ambientales en los centros de población y de las medidas para su conservación y mejoramiento;</w:t>
      </w:r>
    </w:p>
    <w:p w:rsidR="004D2256" w:rsidRDefault="004D2256">
      <w:pPr>
        <w:pStyle w:val="Estilo"/>
      </w:pPr>
    </w:p>
    <w:p w:rsidR="004D2256" w:rsidRDefault="00707159">
      <w:pPr>
        <w:pStyle w:val="Estilo"/>
      </w:pPr>
      <w:r>
        <w:t>IV. El establecimiento de las funciones de</w:t>
      </w:r>
      <w:r>
        <w:t xml:space="preserve"> servicios en los centros de población y el sistema jerarquizado de los mismos;</w:t>
      </w:r>
    </w:p>
    <w:p w:rsidR="004D2256" w:rsidRDefault="004D2256">
      <w:pPr>
        <w:pStyle w:val="Estilo"/>
      </w:pPr>
    </w:p>
    <w:p w:rsidR="004D2256" w:rsidRDefault="00707159">
      <w:pPr>
        <w:pStyle w:val="Estilo"/>
      </w:pPr>
      <w:r>
        <w:t>V. El estudio de los procesos de metropolización entre centros de población de un mismo municipio y las propuestas para su control y ordenamiento;</w:t>
      </w:r>
    </w:p>
    <w:p w:rsidR="004D2256" w:rsidRDefault="004D2256">
      <w:pPr>
        <w:pStyle w:val="Estilo"/>
      </w:pPr>
    </w:p>
    <w:p w:rsidR="004D2256" w:rsidRDefault="00707159">
      <w:pPr>
        <w:pStyle w:val="Estilo"/>
      </w:pPr>
      <w:r>
        <w:t>(REFORMADA, P.O. 5 DE NOVIE</w:t>
      </w:r>
      <w:r>
        <w:t>MBRE DE 2015)</w:t>
      </w:r>
    </w:p>
    <w:p w:rsidR="004D2256" w:rsidRDefault="00707159">
      <w:pPr>
        <w:pStyle w:val="Estilo"/>
      </w:pPr>
      <w:r>
        <w:t>VI. El estudio de los sistemas de movilidad en el Estado, que incluyan los desplazamientos de las personas que padezcan alguna discapacidad y de los vehículos no motorizados;</w:t>
      </w:r>
    </w:p>
    <w:p w:rsidR="004D2256" w:rsidRDefault="004D2256">
      <w:pPr>
        <w:pStyle w:val="Estilo"/>
      </w:pPr>
    </w:p>
    <w:p w:rsidR="004D2256" w:rsidRDefault="00707159">
      <w:pPr>
        <w:pStyle w:val="Estilo"/>
      </w:pPr>
      <w:r>
        <w:t>(REFORMADA, P.O. 27 DE DICIEMBRE DE 2011)</w:t>
      </w:r>
    </w:p>
    <w:p w:rsidR="004D2256" w:rsidRDefault="00707159">
      <w:pPr>
        <w:pStyle w:val="Estilo"/>
      </w:pPr>
      <w:r>
        <w:t>VII. Los programas, estr</w:t>
      </w:r>
      <w:r>
        <w:t>ategias y proyectos de inversión y ejecución;</w:t>
      </w:r>
    </w:p>
    <w:p w:rsidR="004D2256" w:rsidRDefault="004D2256">
      <w:pPr>
        <w:pStyle w:val="Estilo"/>
      </w:pPr>
    </w:p>
    <w:p w:rsidR="004D2256" w:rsidRDefault="00707159">
      <w:pPr>
        <w:pStyle w:val="Estilo"/>
      </w:pPr>
      <w:r>
        <w:t>(REFORMADA, P.O. 26 DE AGOSTO DE 2014)</w:t>
      </w:r>
    </w:p>
    <w:p w:rsidR="004D2256" w:rsidRDefault="00707159">
      <w:pPr>
        <w:pStyle w:val="Estilo"/>
      </w:pPr>
      <w:r>
        <w:t>VIII. El establecimiento de indicadores a fin de dar seguimiento y evaluar la aplicación y cumplimiento de los objetivos del plan;</w:t>
      </w:r>
    </w:p>
    <w:p w:rsidR="004D2256" w:rsidRDefault="004D2256">
      <w:pPr>
        <w:pStyle w:val="Estilo"/>
      </w:pPr>
    </w:p>
    <w:p w:rsidR="004D2256" w:rsidRDefault="00707159">
      <w:pPr>
        <w:pStyle w:val="Estilo"/>
      </w:pPr>
      <w:r>
        <w:t xml:space="preserve">(REFORMADA, P.O. 5 DE NOVIEMBRE DE </w:t>
      </w:r>
      <w:r>
        <w:t>2015)</w:t>
      </w:r>
    </w:p>
    <w:p w:rsidR="004D2256" w:rsidRDefault="00707159">
      <w:pPr>
        <w:pStyle w:val="Estilo"/>
      </w:pPr>
      <w:r>
        <w:t>IX. La implementación de infraestructura para espacios destinados a ciclovías y ciclopuertos.</w:t>
      </w:r>
    </w:p>
    <w:p w:rsidR="004D2256" w:rsidRDefault="004D2256">
      <w:pPr>
        <w:pStyle w:val="Estilo"/>
      </w:pPr>
    </w:p>
    <w:p w:rsidR="004D2256" w:rsidRDefault="00707159">
      <w:pPr>
        <w:pStyle w:val="Estilo"/>
      </w:pPr>
      <w:r>
        <w:t>N. DE E. VÉASE LITERALIDAD DEL DECRETO PUBLICADO EN EL P.O. DE 5 DE NOVIEMBRE DE 2015, PÁGINAS 35 A 36.</w:t>
      </w:r>
    </w:p>
    <w:p w:rsidR="004D2256" w:rsidRDefault="00707159">
      <w:pPr>
        <w:pStyle w:val="Estilo"/>
      </w:pPr>
      <w:r>
        <w:t>Artículo 98. Para elaborar y aprobar el programa mu</w:t>
      </w:r>
      <w:r>
        <w:t>nicipal de desarrollo urbano, se seguirá el procedimiento siguiente:</w:t>
      </w:r>
    </w:p>
    <w:p w:rsidR="004D2256" w:rsidRDefault="004D2256">
      <w:pPr>
        <w:pStyle w:val="Estilo"/>
      </w:pPr>
    </w:p>
    <w:p w:rsidR="004D2256" w:rsidRDefault="00707159">
      <w:pPr>
        <w:pStyle w:val="Estilo"/>
      </w:pPr>
      <w:r>
        <w:t>I. El Ayuntamiento aprobará que se elabore el proyecto de programa o se revise el programa vigente;</w:t>
      </w:r>
    </w:p>
    <w:p w:rsidR="004D2256" w:rsidRDefault="004D2256">
      <w:pPr>
        <w:pStyle w:val="Estilo"/>
      </w:pPr>
    </w:p>
    <w:p w:rsidR="004D2256" w:rsidRDefault="00707159">
      <w:pPr>
        <w:pStyle w:val="Estilo"/>
      </w:pPr>
      <w:r>
        <w:t>(REFORMADA, P.O. 5 DE NOVIEMBRE DE 2015)</w:t>
      </w:r>
    </w:p>
    <w:p w:rsidR="004D2256" w:rsidRDefault="00707159">
      <w:pPr>
        <w:pStyle w:val="Estilo"/>
      </w:pPr>
      <w:r>
        <w:t>II. La Dependencia Municipal elaborará el Pr</w:t>
      </w:r>
      <w:r>
        <w:t>oyecto de Programa a partir de las opiniones vertidas en foros de consulta pública en los que participen los sectores organizados de la sociedad, a fin de recoger sus propuestas y demandas e integrarlas al diagnóstico y a la evaluación del programa vigente</w:t>
      </w:r>
      <w:r>
        <w:t>.</w:t>
      </w:r>
    </w:p>
    <w:p w:rsidR="004D2256" w:rsidRDefault="004D2256">
      <w:pPr>
        <w:pStyle w:val="Estilo"/>
      </w:pPr>
    </w:p>
    <w:p w:rsidR="004D2256" w:rsidRDefault="00707159">
      <w:pPr>
        <w:pStyle w:val="Estilo"/>
      </w:pPr>
      <w:r>
        <w:t>(REFORMADA, P.O. 5 DE NOVIEMBRE DE 2015)</w:t>
      </w:r>
    </w:p>
    <w:p w:rsidR="004D2256" w:rsidRDefault="00707159">
      <w:pPr>
        <w:pStyle w:val="Estilo"/>
      </w:pPr>
      <w:r>
        <w:t>III. El Consejo Municipal de Desarrollo Urbano convocará y coordinará la consulta pública a que hace referencia la fracción anterior, a fin de promover la participación de los distintos grupos sociales que integr</w:t>
      </w:r>
      <w:r>
        <w:t>an la comunidad; para tal efecto, el Consejo señalará un término no menor de un mes y no mayor de tres meses para recibir por escrito los comentarios, críticas y proposiciones concretas que consideren oportuno formular los miembros de la comunidad;</w:t>
      </w:r>
    </w:p>
    <w:p w:rsidR="004D2256" w:rsidRDefault="004D2256">
      <w:pPr>
        <w:pStyle w:val="Estilo"/>
      </w:pPr>
    </w:p>
    <w:p w:rsidR="004D2256" w:rsidRDefault="00707159">
      <w:pPr>
        <w:pStyle w:val="Estilo"/>
      </w:pPr>
      <w:r>
        <w:t>(REFOR</w:t>
      </w:r>
      <w:r>
        <w:t>MADA, P.O. 5 DE NOVIEMBRE DE 2015)</w:t>
      </w:r>
    </w:p>
    <w:p w:rsidR="004D2256" w:rsidRDefault="00707159">
      <w:pPr>
        <w:pStyle w:val="Estilo"/>
      </w:pPr>
      <w:r>
        <w:t>IV. La convocatoria del Consejo se publicará en los estrados de la Presidencia Municipal, en las delegaciones y en los lugares de mayor concurrencia de la población. Asimismo, se informará a la Secretaría de Medio Ambient</w:t>
      </w:r>
      <w:r>
        <w:t>e y Desarrollo Territorial y a la Procuraduría de Desarrollo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V. Una vez cumplido el término de la convocatoria, el Consejo Municipal de Desarrollo Urbano, en coadyuvancia con la Dependencia Municipal, anali</w:t>
      </w:r>
      <w:r>
        <w:t>zarán las opiniones recibidas y fundamentarán las respuestas a los planteamientos improcedentes y las modificaciones al proyecto, atendiendo a criterios que promuevan el desarrollo urbano sustentable. El análisis elaborado estará a consulta de los interesa</w:t>
      </w:r>
      <w:r>
        <w:t>dos en las oficinas de la Dependencia Municipal, en los términos que se fijen en la convocatoria, durante un plazo no menor a quince días;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VI. El proyecto ya ajustado y su reglamentación, se someterá a dictamen de </w:t>
      </w:r>
      <w:r>
        <w:t>las comisiones del Ayuntamiento relacionadas con la planeación, infraestructura y servicios públicos en los centros de población; y</w:t>
      </w:r>
    </w:p>
    <w:p w:rsidR="004D2256" w:rsidRDefault="004D2256">
      <w:pPr>
        <w:pStyle w:val="Estilo"/>
      </w:pPr>
    </w:p>
    <w:p w:rsidR="004D2256" w:rsidRDefault="00707159">
      <w:pPr>
        <w:pStyle w:val="Estilo"/>
      </w:pPr>
      <w:r>
        <w:t>(REFORMADA, P.O. 5 DE NOVIEMBRE DE 2015)</w:t>
      </w:r>
    </w:p>
    <w:p w:rsidR="004D2256" w:rsidRDefault="00707159">
      <w:pPr>
        <w:pStyle w:val="Estilo"/>
      </w:pPr>
      <w:r>
        <w:t>VII. Una vez que se dictamine el proyecto de programa, será presentado en sesión d</w:t>
      </w:r>
      <w:r>
        <w:t>el Ayuntamiento para su aprobación, modificación o rechazo.</w:t>
      </w:r>
    </w:p>
    <w:p w:rsidR="004D2256" w:rsidRDefault="004D2256">
      <w:pPr>
        <w:pStyle w:val="Estilo"/>
      </w:pPr>
    </w:p>
    <w:p w:rsidR="004D2256" w:rsidRDefault="00707159">
      <w:pPr>
        <w:pStyle w:val="Estilo"/>
      </w:pPr>
      <w:r>
        <w:t>Artículo 99. El programa municipal de desarrollo urbano será publicado por el Ayuntamiento y se solicitará su registro conforme a las disposiciones del artículo 82 de este Código.</w:t>
      </w:r>
    </w:p>
    <w:p w:rsidR="004D2256" w:rsidRDefault="004D2256">
      <w:pPr>
        <w:pStyle w:val="Estilo"/>
      </w:pPr>
    </w:p>
    <w:p w:rsidR="004D2256" w:rsidRDefault="004D2256">
      <w:pPr>
        <w:pStyle w:val="Estilo"/>
      </w:pPr>
    </w:p>
    <w:p w:rsidR="004D2256" w:rsidRDefault="00707159">
      <w:pPr>
        <w:pStyle w:val="Estilo"/>
      </w:pPr>
      <w:r>
        <w:t xml:space="preserve">Sección </w:t>
      </w:r>
      <w:r>
        <w:t>Tercera</w:t>
      </w:r>
    </w:p>
    <w:p w:rsidR="004D2256" w:rsidRDefault="004D2256">
      <w:pPr>
        <w:pStyle w:val="Estilo"/>
      </w:pPr>
    </w:p>
    <w:p w:rsidR="004D2256" w:rsidRDefault="00707159">
      <w:pPr>
        <w:pStyle w:val="Estilo"/>
      </w:pPr>
      <w:r>
        <w:t>De los Instrumentos de Planeación Metropolitana</w:t>
      </w:r>
    </w:p>
    <w:p w:rsidR="004D2256" w:rsidRDefault="004D2256">
      <w:pPr>
        <w:pStyle w:val="Estilo"/>
      </w:pPr>
    </w:p>
    <w:p w:rsidR="004D2256" w:rsidRDefault="00707159">
      <w:pPr>
        <w:pStyle w:val="Estilo"/>
      </w:pPr>
      <w:r>
        <w:t>Artículo 100. La presente sección establece las bases de la planeación metropolitana inherentes al desarrollo urbano de las áreas y regiones metropolitanas del estado de Jalisco. Los programas y los</w:t>
      </w:r>
      <w:r>
        <w:t xml:space="preserve"> planes a los que se refiere el presente Capítulo integrarán el conjunto de políticas, disposiciones y acciones para dar cumplimiento a lo dispuesto en el párrafo tercero del Artículo 27 de la Constitución Política de los Estados Unidos Mexicanos en relaci</w:t>
      </w:r>
      <w:r>
        <w:t>ón a la ordenación del territorio, asentamientos humanos y desarrollo urbano así como a lo dispuesto por el artículo 81, 81 bis y 87 de la Constitución Política del Estado de Jalisco.</w:t>
      </w:r>
    </w:p>
    <w:p w:rsidR="004D2256" w:rsidRDefault="004D2256">
      <w:pPr>
        <w:pStyle w:val="Estilo"/>
      </w:pPr>
    </w:p>
    <w:p w:rsidR="004D2256" w:rsidRDefault="00707159">
      <w:pPr>
        <w:pStyle w:val="Estilo"/>
      </w:pPr>
      <w:r>
        <w:t>(REFORMADO PRIMER PÁRRAFO, P.O. 5 DE NOVIEMBRE 2015)</w:t>
      </w:r>
    </w:p>
    <w:p w:rsidR="004D2256" w:rsidRDefault="00707159">
      <w:pPr>
        <w:pStyle w:val="Estilo"/>
      </w:pPr>
      <w:r>
        <w:t>Artículo 101. Para</w:t>
      </w:r>
      <w:r>
        <w:t xml:space="preserve"> los efectos de este Capítulo se entenderá por planeación metropolitana, la planificación, proyección, organización, y programación del crecimiento y desarrollo de las áreas y regiones metropolitanas, con la finalidad de mejorar la calidad de vida de sus h</w:t>
      </w:r>
      <w:r>
        <w:t>abitantes y orientar en su beneficio el proceso de desarrollo.</w:t>
      </w:r>
    </w:p>
    <w:p w:rsidR="004D2256" w:rsidRDefault="004D2256">
      <w:pPr>
        <w:pStyle w:val="Estilo"/>
      </w:pPr>
    </w:p>
    <w:p w:rsidR="004D2256" w:rsidRDefault="00707159">
      <w:pPr>
        <w:pStyle w:val="Estilo"/>
      </w:pPr>
      <w:r>
        <w:t>(REFORMADO, P.O. 5 DE NOVIEMBRE 2015)</w:t>
      </w:r>
    </w:p>
    <w:p w:rsidR="004D2256" w:rsidRDefault="00707159">
      <w:pPr>
        <w:pStyle w:val="Estilo"/>
      </w:pPr>
      <w:r>
        <w:t xml:space="preserve">Los instrumentos de planeación metropolitana establecidos en el presente capítulo deberán guardar congruencia con el Plan Nacional de Desarrollo, el Plan </w:t>
      </w:r>
      <w:r>
        <w:t>Estatal de Desarrollo, y los diferentes instrumentos de planeación contemplados en este Código, así como ser elaborados con base en los indicadores de sustentabilidad.</w:t>
      </w:r>
    </w:p>
    <w:p w:rsidR="004D2256" w:rsidRDefault="004D2256">
      <w:pPr>
        <w:pStyle w:val="Estilo"/>
      </w:pPr>
    </w:p>
    <w:p w:rsidR="004D2256" w:rsidRDefault="00707159">
      <w:pPr>
        <w:pStyle w:val="Estilo"/>
      </w:pPr>
      <w:r>
        <w:t>(ADICIONADO, P.O. 5 DE NOVIEMBRE 2015)</w:t>
      </w:r>
    </w:p>
    <w:p w:rsidR="004D2256" w:rsidRDefault="00707159">
      <w:pPr>
        <w:pStyle w:val="Estilo"/>
      </w:pPr>
      <w:r>
        <w:t>Los Instrumentos de Planeación Metropolitana ser</w:t>
      </w:r>
      <w:r>
        <w:t>án un referente obligado que orientarán los procesos de definición de políticas urbanas y de planeación municipal en materia de desarrollo urbano de aquellos municipios que formen parte de un área o región metropolitana.</w:t>
      </w:r>
    </w:p>
    <w:p w:rsidR="004D2256" w:rsidRDefault="004D2256">
      <w:pPr>
        <w:pStyle w:val="Estilo"/>
      </w:pPr>
    </w:p>
    <w:p w:rsidR="004D2256" w:rsidRDefault="00707159">
      <w:pPr>
        <w:pStyle w:val="Estilo"/>
      </w:pPr>
      <w:r>
        <w:t xml:space="preserve">Los instrumentos de planeación </w:t>
      </w:r>
      <w:r>
        <w:t>metropolitana serán aprobados por los ayuntamientos correspondientes.</w:t>
      </w:r>
    </w:p>
    <w:p w:rsidR="004D2256" w:rsidRDefault="004D2256">
      <w:pPr>
        <w:pStyle w:val="Estilo"/>
      </w:pPr>
    </w:p>
    <w:p w:rsidR="004D2256" w:rsidRDefault="00707159">
      <w:pPr>
        <w:pStyle w:val="Estilo"/>
      </w:pPr>
      <w:r>
        <w:t>Artículo 102. Los instrumentos de planeación metropolitana contemplados en la presente sección son los siguientes: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I. Los Progra</w:t>
      </w:r>
      <w:r>
        <w:t>mas de Desarrollo Metropolitano, que se aplicarán en las áreas y regiones metropolitanas y que contemplará un diagnóstico integral de las metrópolis en cuestión, así como la definición de los objetivos y metas para la política metropolitana, en al menos, l</w:t>
      </w:r>
      <w:r>
        <w:t>as siguientes materias:</w:t>
      </w:r>
    </w:p>
    <w:p w:rsidR="004D2256" w:rsidRDefault="004D2256">
      <w:pPr>
        <w:pStyle w:val="Estilo"/>
      </w:pPr>
    </w:p>
    <w:p w:rsidR="004D2256" w:rsidRDefault="00707159">
      <w:pPr>
        <w:pStyle w:val="Estilo"/>
      </w:pPr>
      <w:r>
        <w:t>a) Estructura Socio-Económica</w:t>
      </w:r>
    </w:p>
    <w:p w:rsidR="004D2256" w:rsidRDefault="004D2256">
      <w:pPr>
        <w:pStyle w:val="Estilo"/>
      </w:pPr>
    </w:p>
    <w:p w:rsidR="004D2256" w:rsidRDefault="00707159">
      <w:pPr>
        <w:pStyle w:val="Estilo"/>
      </w:pPr>
      <w:r>
        <w:t>b) Ordenamiento Territorial</w:t>
      </w:r>
    </w:p>
    <w:p w:rsidR="004D2256" w:rsidRDefault="004D2256">
      <w:pPr>
        <w:pStyle w:val="Estilo"/>
      </w:pPr>
    </w:p>
    <w:p w:rsidR="004D2256" w:rsidRDefault="00707159">
      <w:pPr>
        <w:pStyle w:val="Estilo"/>
      </w:pPr>
      <w:r>
        <w:t>c) Medio Ambiente</w:t>
      </w:r>
    </w:p>
    <w:p w:rsidR="004D2256" w:rsidRDefault="004D2256">
      <w:pPr>
        <w:pStyle w:val="Estilo"/>
      </w:pPr>
    </w:p>
    <w:p w:rsidR="004D2256" w:rsidRDefault="00707159">
      <w:pPr>
        <w:pStyle w:val="Estilo"/>
      </w:pPr>
      <w:r>
        <w:t>d) Servicios Públicos</w:t>
      </w:r>
    </w:p>
    <w:p w:rsidR="004D2256" w:rsidRDefault="004D2256">
      <w:pPr>
        <w:pStyle w:val="Estilo"/>
      </w:pPr>
    </w:p>
    <w:p w:rsidR="004D2256" w:rsidRDefault="00707159">
      <w:pPr>
        <w:pStyle w:val="Estilo"/>
      </w:pPr>
      <w:r>
        <w:t>(REFORMADO, P.O. 5 DE NOVIEMBRE DE 2015)</w:t>
      </w:r>
    </w:p>
    <w:p w:rsidR="004D2256" w:rsidRDefault="00707159">
      <w:pPr>
        <w:pStyle w:val="Estilo"/>
      </w:pPr>
      <w:r>
        <w:t>f) Movilidad Urbana;</w:t>
      </w:r>
    </w:p>
    <w:p w:rsidR="004D2256" w:rsidRDefault="004D2256">
      <w:pPr>
        <w:pStyle w:val="Estilo"/>
      </w:pPr>
    </w:p>
    <w:p w:rsidR="004D2256" w:rsidRDefault="00707159">
      <w:pPr>
        <w:pStyle w:val="Estilo"/>
      </w:pPr>
      <w:r>
        <w:t>(REFORMADO, P.O. 5 DE NOVIEMBRE DE 2015)</w:t>
      </w:r>
    </w:p>
    <w:p w:rsidR="004D2256" w:rsidRDefault="00707159">
      <w:pPr>
        <w:pStyle w:val="Estilo"/>
      </w:pPr>
      <w:r>
        <w:t>g) Mapa de Riesgos; y</w:t>
      </w:r>
    </w:p>
    <w:p w:rsidR="004D2256" w:rsidRDefault="004D2256">
      <w:pPr>
        <w:pStyle w:val="Estilo"/>
      </w:pPr>
    </w:p>
    <w:p w:rsidR="004D2256" w:rsidRDefault="00707159">
      <w:pPr>
        <w:pStyle w:val="Estilo"/>
      </w:pPr>
      <w:r>
        <w:t>(ADICIONADA, P.O. 5 DE NOVIEMBRE DE 2015)</w:t>
      </w:r>
    </w:p>
    <w:p w:rsidR="004D2256" w:rsidRDefault="00707159">
      <w:pPr>
        <w:pStyle w:val="Estilo"/>
      </w:pPr>
      <w:r>
        <w:t>h) Protección del Patrimonio Cultural.</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II. Los Planes de Ordenamiento Territorial Metropolitano, que se aplicará (sic) en las Áreas Metropolitanas correspond</w:t>
      </w:r>
      <w:r>
        <w:t>ientes, y que contemplarán la estrategia de implementación de la política de ordenamiento territorial. En estos planes se definirá, cuando menos, la zonificación primaria y la estructura urbana de las áreas metropolitanas, que servirá de referencia obligad</w:t>
      </w:r>
      <w:r>
        <w:t>a para la elaboración de los planes básicos de desarrollo urbano, y se hará la determinación básica de espacios dedicados a la conservación, mejoramiento y crecimiento, así como de la preservación y equilibrio ecológico del centro de población metropolitan</w:t>
      </w:r>
      <w:r>
        <w:t>o y de infraestructura, equipamiento y servicios urbanos que procurarán adoptarse en los programas municipales y planes básicos de desarrollo urbano.</w:t>
      </w:r>
    </w:p>
    <w:p w:rsidR="004D2256" w:rsidRDefault="004D2256">
      <w:pPr>
        <w:pStyle w:val="Estilo"/>
      </w:pPr>
    </w:p>
    <w:p w:rsidR="004D2256" w:rsidRDefault="00707159">
      <w:pPr>
        <w:pStyle w:val="Estilo"/>
      </w:pPr>
      <w:r>
        <w:t>(REFORMADO, P.O. 3 DE FEBRERO DE 2011)</w:t>
      </w:r>
    </w:p>
    <w:p w:rsidR="004D2256" w:rsidRDefault="00707159">
      <w:pPr>
        <w:pStyle w:val="Estilo"/>
      </w:pPr>
      <w:r>
        <w:t>Adicionalmente, existirán los planes sectoriales metropolitanos qu</w:t>
      </w:r>
      <w:r>
        <w:t>e establecerán el diagnóstico, los objetivos y las estrategias gubernamentales para cada uno de los temas que aborden los Programas de Desarrollo Metropolitano. Estos planes estarán regulados por la Ley en la materia.</w:t>
      </w:r>
    </w:p>
    <w:p w:rsidR="004D2256" w:rsidRDefault="004D2256">
      <w:pPr>
        <w:pStyle w:val="Estilo"/>
      </w:pPr>
    </w:p>
    <w:p w:rsidR="004D2256" w:rsidRDefault="00707159">
      <w:pPr>
        <w:pStyle w:val="Estilo"/>
      </w:pPr>
      <w:r>
        <w:t>Artículo 103. (DEROGADO, P.O. 3 DE FE</w:t>
      </w:r>
      <w:r>
        <w:t>BRERO DE 2011)</w:t>
      </w:r>
    </w:p>
    <w:p w:rsidR="004D2256" w:rsidRDefault="004D2256">
      <w:pPr>
        <w:pStyle w:val="Estilo"/>
      </w:pPr>
    </w:p>
    <w:p w:rsidR="004D2256" w:rsidRDefault="004D2256">
      <w:pPr>
        <w:pStyle w:val="Estilo"/>
      </w:pPr>
    </w:p>
    <w:p w:rsidR="004D2256" w:rsidRDefault="00707159">
      <w:pPr>
        <w:pStyle w:val="Estilo"/>
      </w:pPr>
      <w:r>
        <w:t>Artículo 104. (DEROGADO, P.O. 3 DE FEBRERO DE 2011)</w:t>
      </w:r>
    </w:p>
    <w:p w:rsidR="004D2256" w:rsidRDefault="004D2256">
      <w:pPr>
        <w:pStyle w:val="Estilo"/>
      </w:pPr>
    </w:p>
    <w:p w:rsidR="004D2256" w:rsidRDefault="004D2256">
      <w:pPr>
        <w:pStyle w:val="Estilo"/>
      </w:pPr>
    </w:p>
    <w:p w:rsidR="004D2256" w:rsidRDefault="00707159">
      <w:pPr>
        <w:pStyle w:val="Estilo"/>
      </w:pPr>
      <w:r>
        <w:t>Artículo 105. (DEROGADO, P.O. 3 DE FEBRERO DE 2011)</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106. Las bases generales del procedimiento para la elaboración y aprobación de los</w:t>
      </w:r>
      <w:r>
        <w:t xml:space="preserve"> programas y planes metropolitanos será el siguiente:</w:t>
      </w:r>
    </w:p>
    <w:p w:rsidR="004D2256" w:rsidRDefault="004D2256">
      <w:pPr>
        <w:pStyle w:val="Estilo"/>
      </w:pPr>
    </w:p>
    <w:p w:rsidR="004D2256" w:rsidRDefault="00707159">
      <w:pPr>
        <w:pStyle w:val="Estilo"/>
      </w:pPr>
      <w:r>
        <w:t>I. El Instituto Metropolitano de Planeación que corresponda, con la información entregada por la Junta de Coordinación Política, procederá a elaborar los proyectos de programas y planes metropolitanos.</w:t>
      </w:r>
      <w:r>
        <w:t xml:space="preserve"> Durante este proceso, el Instituto deberá de mantener una comunicación permanente con los municipios involucrados para garantizar que sus opiniones sean valoradas adecuadamente en el proceso de formulación;</w:t>
      </w:r>
    </w:p>
    <w:p w:rsidR="004D2256" w:rsidRDefault="004D2256">
      <w:pPr>
        <w:pStyle w:val="Estilo"/>
      </w:pPr>
    </w:p>
    <w:p w:rsidR="004D2256" w:rsidRDefault="00707159">
      <w:pPr>
        <w:pStyle w:val="Estilo"/>
      </w:pPr>
      <w:r>
        <w:t xml:space="preserve">II. Una vez elaborados los proyectos, éstos </w:t>
      </w:r>
      <w:r>
        <w:t>serán entregados por el Instituto a la Junta de Coordinación Política para su consulta pública y su envío al Consejo Ciudadano Metropolitano correspondiente, para su revisión y opinión;</w:t>
      </w:r>
    </w:p>
    <w:p w:rsidR="004D2256" w:rsidRDefault="004D2256">
      <w:pPr>
        <w:pStyle w:val="Estilo"/>
      </w:pPr>
    </w:p>
    <w:p w:rsidR="004D2256" w:rsidRDefault="00707159">
      <w:pPr>
        <w:pStyle w:val="Estilo"/>
      </w:pPr>
      <w:r>
        <w:t xml:space="preserve">III. El Instituto remitirá a la Junta los proyectos y la opinión del </w:t>
      </w:r>
      <w:r>
        <w:t>Consejo, para que ésta proceda a su estudio y aprobación con o sin modificaciones; y</w:t>
      </w:r>
    </w:p>
    <w:p w:rsidR="004D2256" w:rsidRDefault="004D2256">
      <w:pPr>
        <w:pStyle w:val="Estilo"/>
      </w:pPr>
    </w:p>
    <w:p w:rsidR="004D2256" w:rsidRDefault="00707159">
      <w:pPr>
        <w:pStyle w:val="Estilo"/>
      </w:pPr>
      <w:r>
        <w:t>IV. Una vez acordados los programas y planes en la Instancia de coordinación, estos se pondrán a consideración del Pleno de cada Ayuntamiento que forme parte del área o r</w:t>
      </w:r>
      <w:r>
        <w:t xml:space="preserve">egión, por conducto del Presidente Municipal. En caso de ser aprobados por la totalidad de los municipios involucrados, se procederá a su publicación o registro. Si algún municipio no los aprobara se procederá conforme lo establezca la Ley de Coordinación </w:t>
      </w:r>
      <w:r>
        <w:t>Metropolitana.</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107. Los programas de desarrollo metropolitanos y los planes de ordenamiento territorial metropolitanos podrán ser revisados cada tres años, siempre y cuando se presente una justificación técn</w:t>
      </w:r>
      <w:r>
        <w:t>ica y legal que fundamente la necesidad de su revisión, apegándose al procedimiento establecido en el artículo anterior.</w:t>
      </w:r>
    </w:p>
    <w:p w:rsidR="004D2256" w:rsidRDefault="004D2256">
      <w:pPr>
        <w:pStyle w:val="Estilo"/>
      </w:pPr>
    </w:p>
    <w:p w:rsidR="004D2256" w:rsidRDefault="004D2256">
      <w:pPr>
        <w:pStyle w:val="Estilo"/>
      </w:pPr>
    </w:p>
    <w:p w:rsidR="004D2256" w:rsidRDefault="00707159">
      <w:pPr>
        <w:pStyle w:val="Estilo"/>
      </w:pPr>
      <w:r>
        <w:t>Sección Cuarta</w:t>
      </w:r>
    </w:p>
    <w:p w:rsidR="004D2256" w:rsidRDefault="004D2256">
      <w:pPr>
        <w:pStyle w:val="Estilo"/>
      </w:pPr>
    </w:p>
    <w:p w:rsidR="004D2256" w:rsidRDefault="00707159">
      <w:pPr>
        <w:pStyle w:val="Estilo"/>
      </w:pPr>
      <w:r>
        <w:t>De los Planes Regionales de Integración Urbana y del Ordenamiento Ecológico Regional del Estado</w:t>
      </w:r>
    </w:p>
    <w:p w:rsidR="004D2256" w:rsidRDefault="004D2256">
      <w:pPr>
        <w:pStyle w:val="Estilo"/>
      </w:pPr>
    </w:p>
    <w:p w:rsidR="004D2256" w:rsidRDefault="00707159">
      <w:pPr>
        <w:pStyle w:val="Estilo"/>
      </w:pPr>
      <w:r>
        <w:t>Artículo 108. El Pla</w:t>
      </w:r>
      <w:r>
        <w:t>n Regional de Integración Urbana es el conjunto de estudios, acciones e instrumentos para promover y orientar el desarrollo urbano sustentable de los centros de población y las áreas de influencia común que los delimitan, en la totalidad o parte del territ</w:t>
      </w:r>
      <w:r>
        <w:t>orio de dos o más municipios.</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El Plan Regional de Integración Urbana se expide para promover la acción coordinada de varios gobiernos municipales de la entidad, en acciones prioritarias y estratégicas relacionadas </w:t>
      </w:r>
      <w:r>
        <w:t>con su desarrollo, guardando congruencia con los diferentes instrumentos de planeación contemplados en este Código.</w:t>
      </w:r>
    </w:p>
    <w:p w:rsidR="004D2256" w:rsidRDefault="004D2256">
      <w:pPr>
        <w:pStyle w:val="Estilo"/>
      </w:pPr>
    </w:p>
    <w:p w:rsidR="004D2256" w:rsidRDefault="00707159">
      <w:pPr>
        <w:pStyle w:val="Estilo"/>
      </w:pPr>
      <w:r>
        <w:t xml:space="preserve">El Plan Regional de Integración Urbana deberá ser revisado cada seis años, durante del (sic) primer año del ejercicio constitucional de la </w:t>
      </w:r>
      <w:r>
        <w:t>administración estatal, para valorar su actualización.</w:t>
      </w:r>
    </w:p>
    <w:p w:rsidR="004D2256" w:rsidRDefault="004D2256">
      <w:pPr>
        <w:pStyle w:val="Estilo"/>
      </w:pPr>
    </w:p>
    <w:p w:rsidR="004D2256" w:rsidRDefault="00707159">
      <w:pPr>
        <w:pStyle w:val="Estilo"/>
      </w:pPr>
      <w:r>
        <w:t>Artículo 109. Los objetivos del Plan Regional de Integración Urbana, referidos a la región que constituye su área de aplicación, son:</w:t>
      </w:r>
    </w:p>
    <w:p w:rsidR="004D2256" w:rsidRDefault="004D2256">
      <w:pPr>
        <w:pStyle w:val="Estilo"/>
      </w:pPr>
    </w:p>
    <w:p w:rsidR="004D2256" w:rsidRDefault="00707159">
      <w:pPr>
        <w:pStyle w:val="Estilo"/>
      </w:pPr>
      <w:r>
        <w:t xml:space="preserve">I. Promover la acción coordinada de varios gobiernos municipales </w:t>
      </w:r>
      <w:r>
        <w:t>de la Entidad, en acciones prioritarias y estratégicas relacionadas con su desarrollo;</w:t>
      </w:r>
    </w:p>
    <w:p w:rsidR="004D2256" w:rsidRDefault="004D2256">
      <w:pPr>
        <w:pStyle w:val="Estilo"/>
      </w:pPr>
    </w:p>
    <w:p w:rsidR="004D2256" w:rsidRDefault="00707159">
      <w:pPr>
        <w:pStyle w:val="Estilo"/>
      </w:pPr>
      <w:r>
        <w:t>(REFORMADA, P.O. 5 DE NOVIEMBRE DE 2015)</w:t>
      </w:r>
    </w:p>
    <w:p w:rsidR="004D2256" w:rsidRDefault="00707159">
      <w:pPr>
        <w:pStyle w:val="Estilo"/>
      </w:pPr>
      <w:r>
        <w:t>II. Orientar un desarrollo urbano que contemple los contenidos de los programas de ordenamiento ecológico y territorial.</w:t>
      </w:r>
    </w:p>
    <w:p w:rsidR="004D2256" w:rsidRDefault="004D2256">
      <w:pPr>
        <w:pStyle w:val="Estilo"/>
      </w:pPr>
    </w:p>
    <w:p w:rsidR="004D2256" w:rsidRDefault="00707159">
      <w:pPr>
        <w:pStyle w:val="Estilo"/>
      </w:pPr>
      <w:r>
        <w:t xml:space="preserve">III. </w:t>
      </w:r>
      <w:r>
        <w:t>Distribuir equitativamente las cargas y beneficios de la urbanización en los centros de población;</w:t>
      </w:r>
    </w:p>
    <w:p w:rsidR="004D2256" w:rsidRDefault="004D2256">
      <w:pPr>
        <w:pStyle w:val="Estilo"/>
      </w:pPr>
    </w:p>
    <w:p w:rsidR="004D2256" w:rsidRDefault="00707159">
      <w:pPr>
        <w:pStyle w:val="Estilo"/>
      </w:pPr>
      <w:r>
        <w:t>IV. Preservar y acrecentar los recursos naturales, a fin de mantener el equilibrio ecológico;</w:t>
      </w:r>
    </w:p>
    <w:p w:rsidR="004D2256" w:rsidRDefault="004D2256">
      <w:pPr>
        <w:pStyle w:val="Estilo"/>
      </w:pPr>
    </w:p>
    <w:p w:rsidR="004D2256" w:rsidRDefault="00707159">
      <w:pPr>
        <w:pStyle w:val="Estilo"/>
      </w:pPr>
      <w:r>
        <w:t>V. Conservar y mejorar el Patrimonio Cultural;</w:t>
      </w:r>
    </w:p>
    <w:p w:rsidR="004D2256" w:rsidRDefault="004D2256">
      <w:pPr>
        <w:pStyle w:val="Estilo"/>
      </w:pPr>
    </w:p>
    <w:p w:rsidR="004D2256" w:rsidRDefault="00707159">
      <w:pPr>
        <w:pStyle w:val="Estilo"/>
      </w:pPr>
      <w:r>
        <w:t xml:space="preserve">(REFORMADA, </w:t>
      </w:r>
      <w:r>
        <w:t>P.O. 5 DE NOVIEMBRE DE 2015)</w:t>
      </w:r>
    </w:p>
    <w:p w:rsidR="004D2256" w:rsidRDefault="00707159">
      <w:pPr>
        <w:pStyle w:val="Estilo"/>
      </w:pPr>
      <w:r>
        <w:t>VI. Identificar los distintos potenciales de utilización del suelo e inducir su aprovechamiento; e</w:t>
      </w:r>
    </w:p>
    <w:p w:rsidR="004D2256" w:rsidRDefault="004D2256">
      <w:pPr>
        <w:pStyle w:val="Estilo"/>
      </w:pPr>
    </w:p>
    <w:p w:rsidR="004D2256" w:rsidRDefault="00707159">
      <w:pPr>
        <w:pStyle w:val="Estilo"/>
      </w:pPr>
      <w:r>
        <w:t>VII. Inducir el mejoramiento y crecimiento de la infraestructura interurbana en la región.</w:t>
      </w:r>
    </w:p>
    <w:p w:rsidR="004D2256" w:rsidRDefault="004D2256">
      <w:pPr>
        <w:pStyle w:val="Estilo"/>
      </w:pPr>
    </w:p>
    <w:p w:rsidR="004D2256" w:rsidRDefault="00707159">
      <w:pPr>
        <w:pStyle w:val="Estilo"/>
      </w:pPr>
      <w:r>
        <w:t>Artículo 110. El Plan Regional de I</w:t>
      </w:r>
      <w:r>
        <w:t>ntegración Urbana deberá contener los siguientes aspectos, referidos a la región:</w:t>
      </w:r>
    </w:p>
    <w:p w:rsidR="004D2256" w:rsidRDefault="004D2256">
      <w:pPr>
        <w:pStyle w:val="Estilo"/>
      </w:pPr>
    </w:p>
    <w:p w:rsidR="004D2256" w:rsidRDefault="00707159">
      <w:pPr>
        <w:pStyle w:val="Estilo"/>
      </w:pPr>
      <w:r>
        <w:t>I. La delimitación precisa de su área de aplicación;</w:t>
      </w:r>
    </w:p>
    <w:p w:rsidR="004D2256" w:rsidRDefault="004D2256">
      <w:pPr>
        <w:pStyle w:val="Estilo"/>
      </w:pPr>
    </w:p>
    <w:p w:rsidR="004D2256" w:rsidRDefault="00707159">
      <w:pPr>
        <w:pStyle w:val="Estilo"/>
      </w:pPr>
      <w:r>
        <w:t>II. La definición de sus objetivos y metas;</w:t>
      </w:r>
    </w:p>
    <w:p w:rsidR="004D2256" w:rsidRDefault="004D2256">
      <w:pPr>
        <w:pStyle w:val="Estilo"/>
      </w:pPr>
    </w:p>
    <w:p w:rsidR="004D2256" w:rsidRDefault="00707159">
      <w:pPr>
        <w:pStyle w:val="Estilo"/>
      </w:pPr>
      <w:r>
        <w:t>III. El análisis de las condiciones ambientales, socioeconómicas, del medi</w:t>
      </w:r>
      <w:r>
        <w:t>o físico transformado y de riesgos;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IV. La propuesta para el ordenamiento y regulación del territorio y los centros de población comprendidos en su territorio, que en su caso incluya:</w:t>
      </w:r>
    </w:p>
    <w:p w:rsidR="004D2256" w:rsidRDefault="004D2256">
      <w:pPr>
        <w:pStyle w:val="Estilo"/>
      </w:pPr>
    </w:p>
    <w:p w:rsidR="004D2256" w:rsidRDefault="00707159">
      <w:pPr>
        <w:pStyle w:val="Estilo"/>
      </w:pPr>
      <w:r>
        <w:t xml:space="preserve">a) El sistema </w:t>
      </w:r>
      <w:r>
        <w:t>jerarquizado de los centros de población y zonas preferentes de desarrollo;</w:t>
      </w:r>
    </w:p>
    <w:p w:rsidR="004D2256" w:rsidRDefault="004D2256">
      <w:pPr>
        <w:pStyle w:val="Estilo"/>
      </w:pPr>
    </w:p>
    <w:p w:rsidR="004D2256" w:rsidRDefault="00707159">
      <w:pPr>
        <w:pStyle w:val="Estilo"/>
      </w:pPr>
      <w:r>
        <w:t>(REFORMADO, P.O. 5 DE NOVIEMBRE DE 2015)</w:t>
      </w:r>
    </w:p>
    <w:p w:rsidR="004D2256" w:rsidRDefault="00707159">
      <w:pPr>
        <w:pStyle w:val="Estilo"/>
      </w:pPr>
      <w:r>
        <w:t>b) El esquema de ordenamiento territorial, congruente con los programas de ordenamiento ecológico local y regional;</w:t>
      </w:r>
    </w:p>
    <w:p w:rsidR="004D2256" w:rsidRDefault="004D2256">
      <w:pPr>
        <w:pStyle w:val="Estilo"/>
      </w:pPr>
    </w:p>
    <w:p w:rsidR="004D2256" w:rsidRDefault="00707159">
      <w:pPr>
        <w:pStyle w:val="Estilo"/>
      </w:pPr>
      <w:r>
        <w:t>c) La determinación d</w:t>
      </w:r>
      <w:r>
        <w:t>e las obras de infraestructura básica y de instalaciones y equipamiento regionales;</w:t>
      </w:r>
    </w:p>
    <w:p w:rsidR="004D2256" w:rsidRDefault="004D2256">
      <w:pPr>
        <w:pStyle w:val="Estilo"/>
      </w:pPr>
    </w:p>
    <w:p w:rsidR="004D2256" w:rsidRDefault="00707159">
      <w:pPr>
        <w:pStyle w:val="Estilo"/>
      </w:pPr>
      <w:r>
        <w:t>d) La determinación de zonas preferentes para el fomento y desarrollo de actividades económicas;</w:t>
      </w:r>
    </w:p>
    <w:p w:rsidR="004D2256" w:rsidRDefault="004D2256">
      <w:pPr>
        <w:pStyle w:val="Estilo"/>
      </w:pPr>
    </w:p>
    <w:p w:rsidR="004D2256" w:rsidRDefault="00707159">
      <w:pPr>
        <w:pStyle w:val="Estilo"/>
      </w:pPr>
      <w:r>
        <w:t xml:space="preserve">e) Las propuestas para integrar el sistema interurbano de vías de </w:t>
      </w:r>
      <w:r>
        <w:t>comunicación y transporte;</w:t>
      </w:r>
    </w:p>
    <w:p w:rsidR="004D2256" w:rsidRDefault="004D2256">
      <w:pPr>
        <w:pStyle w:val="Estilo"/>
      </w:pPr>
    </w:p>
    <w:p w:rsidR="004D2256" w:rsidRDefault="00707159">
      <w:pPr>
        <w:pStyle w:val="Estilo"/>
      </w:pPr>
      <w:r>
        <w:t>f) La determinación de las áreas de protección previstas en la legislación en materia de patrimonio cultural;</w:t>
      </w:r>
    </w:p>
    <w:p w:rsidR="004D2256" w:rsidRDefault="004D2256">
      <w:pPr>
        <w:pStyle w:val="Estilo"/>
      </w:pPr>
    </w:p>
    <w:p w:rsidR="004D2256" w:rsidRDefault="00707159">
      <w:pPr>
        <w:pStyle w:val="Estilo"/>
      </w:pPr>
      <w:r>
        <w:t>g) La evaluación y propuestas para atender los fenómenos de conurbación interestatal e intermunicipal;</w:t>
      </w:r>
    </w:p>
    <w:p w:rsidR="004D2256" w:rsidRDefault="004D2256">
      <w:pPr>
        <w:pStyle w:val="Estilo"/>
      </w:pPr>
    </w:p>
    <w:p w:rsidR="004D2256" w:rsidRDefault="00707159">
      <w:pPr>
        <w:pStyle w:val="Estilo"/>
      </w:pPr>
      <w:r>
        <w:t>h) Las propue</w:t>
      </w:r>
      <w:r>
        <w:t>stas para integrar los programas de inversión pública federal, estatal y municipal correspondientes;</w:t>
      </w:r>
    </w:p>
    <w:p w:rsidR="004D2256" w:rsidRDefault="004D2256">
      <w:pPr>
        <w:pStyle w:val="Estilo"/>
      </w:pPr>
    </w:p>
    <w:p w:rsidR="004D2256" w:rsidRDefault="00707159">
      <w:pPr>
        <w:pStyle w:val="Estilo"/>
      </w:pPr>
      <w:r>
        <w:t>i) El señalamiento para las provisiones requeridas en la fundación de nuevos centros de población;</w:t>
      </w:r>
    </w:p>
    <w:p w:rsidR="004D2256" w:rsidRDefault="004D2256">
      <w:pPr>
        <w:pStyle w:val="Estilo"/>
      </w:pPr>
    </w:p>
    <w:p w:rsidR="004D2256" w:rsidRDefault="00707159">
      <w:pPr>
        <w:pStyle w:val="Estilo"/>
      </w:pPr>
      <w:r>
        <w:t>j) La definición de sistemas operativos para su ejecuc</w:t>
      </w:r>
      <w:r>
        <w:t>ión, control y evaluación, y</w:t>
      </w:r>
    </w:p>
    <w:p w:rsidR="004D2256" w:rsidRDefault="004D2256">
      <w:pPr>
        <w:pStyle w:val="Estilo"/>
      </w:pPr>
    </w:p>
    <w:p w:rsidR="004D2256" w:rsidRDefault="00707159">
      <w:pPr>
        <w:pStyle w:val="Estilo"/>
      </w:pPr>
      <w:r>
        <w:t>V. La instrumentación técnica, administrativa y jurídica.</w:t>
      </w:r>
    </w:p>
    <w:p w:rsidR="004D2256" w:rsidRDefault="004D2256">
      <w:pPr>
        <w:pStyle w:val="Estilo"/>
      </w:pPr>
    </w:p>
    <w:p w:rsidR="004D2256" w:rsidRDefault="00707159">
      <w:pPr>
        <w:pStyle w:val="Estilo"/>
      </w:pPr>
      <w:r>
        <w:t>Para integrar el ordenamiento territorial de la región, se aplicarán las normas referidas por este Código. Asimismo podrán estipularse criterios específicos aplicables</w:t>
      </w:r>
      <w:r>
        <w:t xml:space="preserve"> a las áreas y predios localizados en el territorio regional.</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111. La Secretaría de Medio Ambiente y Desarrollo Territorial someterá el proyecto de Plan Regional de Integración Urbana a cons</w:t>
      </w:r>
      <w:r>
        <w:t>ideración del Consejo Regional de Desarrollo Urbano correspondiente y de los ayuntamientos comprendidos en su región, a fin de que expresen sus opiniones en el término de un mes a partir de la fecha en que reciban el documento.</w:t>
      </w:r>
    </w:p>
    <w:p w:rsidR="004D2256" w:rsidRDefault="004D2256">
      <w:pPr>
        <w:pStyle w:val="Estilo"/>
      </w:pPr>
    </w:p>
    <w:p w:rsidR="004D2256" w:rsidRDefault="00707159">
      <w:pPr>
        <w:pStyle w:val="Estilo"/>
      </w:pPr>
      <w:r>
        <w:t>(REFORMADO, P.O. 8 DE ABRIL</w:t>
      </w:r>
      <w:r>
        <w:t xml:space="preserve"> DE 2014)</w:t>
      </w:r>
    </w:p>
    <w:p w:rsidR="004D2256" w:rsidRDefault="00707159">
      <w:pPr>
        <w:pStyle w:val="Estilo"/>
      </w:pPr>
      <w:r>
        <w:t>Recibidas las observaciones de los ayuntamientos, la Secretaría referida en el párrafo anterior, ajustará el proyecto de plan a las mismas, en los casos que procedan.</w:t>
      </w:r>
    </w:p>
    <w:p w:rsidR="004D2256" w:rsidRDefault="004D2256">
      <w:pPr>
        <w:pStyle w:val="Estilo"/>
      </w:pPr>
    </w:p>
    <w:p w:rsidR="004D2256" w:rsidRDefault="00707159">
      <w:pPr>
        <w:pStyle w:val="Estilo"/>
      </w:pPr>
      <w:r>
        <w:t>El proyecto, previo dictamen de la Dependencia del ejecutivo estatal competent</w:t>
      </w:r>
      <w:r>
        <w:t>e en materia de planeación, se someterá a la consideración del Gobernador del Estado, quien una vez que lo haya aprobado, procederá a establecer la coordinación con los gobiernos municipales involucrados.</w:t>
      </w:r>
    </w:p>
    <w:p w:rsidR="004D2256" w:rsidRDefault="004D2256">
      <w:pPr>
        <w:pStyle w:val="Estilo"/>
      </w:pPr>
    </w:p>
    <w:p w:rsidR="004D2256" w:rsidRDefault="00707159">
      <w:pPr>
        <w:pStyle w:val="Estilo"/>
      </w:pPr>
      <w:r>
        <w:t>Artículo 112. Aprobado el Plan Regional de Integra</w:t>
      </w:r>
      <w:r>
        <w:t>ción Urbana y el convenio de coordinación correspondiente, se ordenará su publicación y registro en los términos del artículo 82 de este Código.</w:t>
      </w:r>
    </w:p>
    <w:p w:rsidR="004D2256" w:rsidRDefault="004D2256">
      <w:pPr>
        <w:pStyle w:val="Estilo"/>
      </w:pPr>
    </w:p>
    <w:p w:rsidR="004D2256" w:rsidRDefault="00707159">
      <w:pPr>
        <w:pStyle w:val="Estilo"/>
      </w:pPr>
      <w:r>
        <w:t>Para la ejecución y cumplimiento del Plan Regional se aplicarán los convenios de coordinación respectivos, con</w:t>
      </w:r>
      <w:r>
        <w:t xml:space="preserve"> la participación del consejo regional correspondiente.</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113. Los Programas de Ordenamiento Ecológico Regionales del Estado y los Programas de Ordenamiento Ecológico Locales, estarán previstos y regulados </w:t>
      </w:r>
      <w:r>
        <w:t>por la legislación en materia de equilibrio ecológico y protección al medio ambiente.</w:t>
      </w:r>
    </w:p>
    <w:p w:rsidR="004D2256" w:rsidRDefault="004D2256">
      <w:pPr>
        <w:pStyle w:val="Estilo"/>
      </w:pPr>
    </w:p>
    <w:p w:rsidR="004D2256" w:rsidRDefault="004D2256">
      <w:pPr>
        <w:pStyle w:val="Estilo"/>
      </w:pPr>
    </w:p>
    <w:p w:rsidR="004D2256" w:rsidRDefault="00707159">
      <w:pPr>
        <w:pStyle w:val="Estilo"/>
      </w:pPr>
      <w:r>
        <w:t>Sección Quinta</w:t>
      </w:r>
    </w:p>
    <w:p w:rsidR="004D2256" w:rsidRDefault="004D2256">
      <w:pPr>
        <w:pStyle w:val="Estilo"/>
      </w:pPr>
    </w:p>
    <w:p w:rsidR="004D2256" w:rsidRDefault="00707159">
      <w:pPr>
        <w:pStyle w:val="Estilo"/>
      </w:pPr>
      <w:r>
        <w:t>Del Plan de Desarrollo Urbano de Centro de Población</w:t>
      </w:r>
    </w:p>
    <w:p w:rsidR="004D2256" w:rsidRDefault="004D2256">
      <w:pPr>
        <w:pStyle w:val="Estilo"/>
      </w:pPr>
    </w:p>
    <w:p w:rsidR="004D2256" w:rsidRDefault="00707159">
      <w:pPr>
        <w:pStyle w:val="Estilo"/>
      </w:pPr>
      <w:r>
        <w:t>Artículo 114. El plan de desarrollo urbano de centro de población es el conjunto de políticas, lin</w:t>
      </w:r>
      <w:r>
        <w:t>eamientos, estrategias, reglas técnicas y disposiciones, en congruencia con el programa municipal, referidas a un centro de población determinado, tendientes a promover el desarrollo sustentable de su territorio.</w:t>
      </w:r>
    </w:p>
    <w:p w:rsidR="004D2256" w:rsidRDefault="004D2256">
      <w:pPr>
        <w:pStyle w:val="Estilo"/>
      </w:pPr>
    </w:p>
    <w:p w:rsidR="004D2256" w:rsidRDefault="00707159">
      <w:pPr>
        <w:pStyle w:val="Estilo"/>
      </w:pPr>
      <w:r>
        <w:t>(REFORMADO, P.O. 5 DE NOVIEMBRE DE 2015)</w:t>
      </w:r>
    </w:p>
    <w:p w:rsidR="004D2256" w:rsidRDefault="00707159">
      <w:pPr>
        <w:pStyle w:val="Estilo"/>
      </w:pPr>
      <w:r>
        <w:t>E</w:t>
      </w:r>
      <w:r>
        <w:t>l plan de desarrollo urbano de centro de población se elaborará con visión a largo plazo, debiendo ser revisado durante el primer año del ejercicio constitucional del ayuntamiento para valorar si existe una justificación técnica y legal para su actualizaci</w:t>
      </w:r>
      <w:r>
        <w:t>ón, o en su caso modificación.</w:t>
      </w:r>
    </w:p>
    <w:p w:rsidR="004D2256" w:rsidRDefault="004D2256">
      <w:pPr>
        <w:pStyle w:val="Estilo"/>
      </w:pPr>
    </w:p>
    <w:p w:rsidR="004D2256" w:rsidRDefault="00707159">
      <w:pPr>
        <w:pStyle w:val="Estilo"/>
      </w:pPr>
      <w:r>
        <w:t>Artículo 115. Son objetivos del plan de desarrollo urbano de centro de población:</w:t>
      </w:r>
    </w:p>
    <w:p w:rsidR="004D2256" w:rsidRDefault="004D2256">
      <w:pPr>
        <w:pStyle w:val="Estilo"/>
      </w:pPr>
    </w:p>
    <w:p w:rsidR="004D2256" w:rsidRDefault="00707159">
      <w:pPr>
        <w:pStyle w:val="Estilo"/>
      </w:pPr>
      <w:r>
        <w:t>I. La investigación relativa al proceso de urbanización y desarrollo del centro de población;</w:t>
      </w:r>
    </w:p>
    <w:p w:rsidR="004D2256" w:rsidRDefault="004D2256">
      <w:pPr>
        <w:pStyle w:val="Estilo"/>
      </w:pPr>
    </w:p>
    <w:p w:rsidR="004D2256" w:rsidRDefault="00707159">
      <w:pPr>
        <w:pStyle w:val="Estilo"/>
      </w:pPr>
      <w:r>
        <w:t>(REFORMADA, P.O. 5 DE NOVIEMBRE DE 2015)</w:t>
      </w:r>
    </w:p>
    <w:p w:rsidR="004D2256" w:rsidRDefault="00707159">
      <w:pPr>
        <w:pStyle w:val="Estilo"/>
      </w:pPr>
      <w:r>
        <w:t>II. A</w:t>
      </w:r>
      <w:r>
        <w:t>decuar la distribución de la población y de las actividades económicas, de acuerdo a las condiciones de su localidad;</w:t>
      </w:r>
    </w:p>
    <w:p w:rsidR="004D2256" w:rsidRDefault="004D2256">
      <w:pPr>
        <w:pStyle w:val="Estilo"/>
      </w:pPr>
    </w:p>
    <w:p w:rsidR="004D2256" w:rsidRDefault="00707159">
      <w:pPr>
        <w:pStyle w:val="Estilo"/>
      </w:pPr>
      <w:r>
        <w:t>III Alentar la radicación de la población en su medio, mejorando las condiciones de su hábitat;</w:t>
      </w:r>
    </w:p>
    <w:p w:rsidR="004D2256" w:rsidRDefault="004D2256">
      <w:pPr>
        <w:pStyle w:val="Estilo"/>
      </w:pPr>
    </w:p>
    <w:p w:rsidR="004D2256" w:rsidRDefault="00707159">
      <w:pPr>
        <w:pStyle w:val="Estilo"/>
      </w:pPr>
      <w:r>
        <w:t xml:space="preserve">IV. El control del excesivo crecimiento </w:t>
      </w:r>
      <w:r>
        <w:t>horizontal del asentamiento humano, mediante políticas de densificación racional de la edificación y el control, en su caso, del proceso de metropolización;</w:t>
      </w:r>
    </w:p>
    <w:p w:rsidR="004D2256" w:rsidRDefault="004D2256">
      <w:pPr>
        <w:pStyle w:val="Estilo"/>
      </w:pPr>
    </w:p>
    <w:p w:rsidR="004D2256" w:rsidRDefault="00707159">
      <w:pPr>
        <w:pStyle w:val="Estilo"/>
      </w:pPr>
      <w:r>
        <w:t>V. Propiciar la integración socioeconómica entre las diferentes partes que forman al centro de pob</w:t>
      </w:r>
      <w:r>
        <w:t>lación;</w:t>
      </w:r>
    </w:p>
    <w:p w:rsidR="004D2256" w:rsidRDefault="004D2256">
      <w:pPr>
        <w:pStyle w:val="Estilo"/>
      </w:pPr>
    </w:p>
    <w:p w:rsidR="004D2256" w:rsidRDefault="00707159">
      <w:pPr>
        <w:pStyle w:val="Estilo"/>
      </w:pPr>
      <w:r>
        <w:t>VI. Distribuir equitativamente las cargas y beneficios del desarrollo urbano;</w:t>
      </w:r>
    </w:p>
    <w:p w:rsidR="004D2256" w:rsidRDefault="004D2256">
      <w:pPr>
        <w:pStyle w:val="Estilo"/>
      </w:pPr>
    </w:p>
    <w:p w:rsidR="004D2256" w:rsidRDefault="00707159">
      <w:pPr>
        <w:pStyle w:val="Estilo"/>
      </w:pPr>
      <w:r>
        <w:t>VII. Preservar y mejorar las áreas forestadas, ríos, escurrimientos y acuíferos en el centro de población y sus áreas de apoyo;</w:t>
      </w:r>
    </w:p>
    <w:p w:rsidR="004D2256" w:rsidRDefault="004D2256">
      <w:pPr>
        <w:pStyle w:val="Estilo"/>
      </w:pPr>
    </w:p>
    <w:p w:rsidR="004D2256" w:rsidRDefault="00707159">
      <w:pPr>
        <w:pStyle w:val="Estilo"/>
      </w:pPr>
      <w:r>
        <w:t xml:space="preserve">VIII. Salvaguardar el patrimonio </w:t>
      </w:r>
      <w:r>
        <w:t>cultural del estado, preservando los edificios y conjuntos arquitectónicos de valor histórico cultural o que identifiquen la fisonomía del lugar;</w:t>
      </w:r>
    </w:p>
    <w:p w:rsidR="004D2256" w:rsidRDefault="004D2256">
      <w:pPr>
        <w:pStyle w:val="Estilo"/>
      </w:pPr>
    </w:p>
    <w:p w:rsidR="004D2256" w:rsidRDefault="00707159">
      <w:pPr>
        <w:pStyle w:val="Estilo"/>
      </w:pPr>
      <w:r>
        <w:t>IX. Procurar que el centro de población mantenga o desarrolle de manera integral la calidad de la imagen visu</w:t>
      </w:r>
      <w:r>
        <w:t>al característica del lugar;</w:t>
      </w:r>
    </w:p>
    <w:p w:rsidR="004D2256" w:rsidRDefault="004D2256">
      <w:pPr>
        <w:pStyle w:val="Estilo"/>
      </w:pPr>
    </w:p>
    <w:p w:rsidR="004D2256" w:rsidRDefault="00707159">
      <w:pPr>
        <w:pStyle w:val="Estilo"/>
      </w:pPr>
      <w:r>
        <w:t>X. Distribuir adecuadamente las acciones urbanísticas para el óptimo funcionamiento del centro de población;</w:t>
      </w:r>
    </w:p>
    <w:p w:rsidR="004D2256" w:rsidRDefault="004D2256">
      <w:pPr>
        <w:pStyle w:val="Estilo"/>
      </w:pPr>
    </w:p>
    <w:p w:rsidR="004D2256" w:rsidRDefault="00707159">
      <w:pPr>
        <w:pStyle w:val="Estilo"/>
      </w:pPr>
      <w:r>
        <w:t>(REFORMADA, P.O. 5 DE NOVIEMBRE DE 2015)</w:t>
      </w:r>
    </w:p>
    <w:p w:rsidR="004D2256" w:rsidRDefault="00707159">
      <w:pPr>
        <w:pStyle w:val="Estilo"/>
      </w:pPr>
      <w:r>
        <w:t>XI. Facilitar la comunicación y los desplazamientos de la población promovi</w:t>
      </w:r>
      <w:r>
        <w:t>endo la integración de un sistema eficiente de movilidad urbana sustentable, con prioridad en los sistemas colectivos de transporte y al transporte no motorizado;</w:t>
      </w:r>
    </w:p>
    <w:p w:rsidR="004D2256" w:rsidRDefault="004D2256">
      <w:pPr>
        <w:pStyle w:val="Estilo"/>
      </w:pPr>
    </w:p>
    <w:p w:rsidR="004D2256" w:rsidRDefault="00707159">
      <w:pPr>
        <w:pStyle w:val="Estilo"/>
      </w:pPr>
      <w:r>
        <w:t>XII. El desarrollo de la infraestructura básica del centro de población;</w:t>
      </w:r>
    </w:p>
    <w:p w:rsidR="004D2256" w:rsidRDefault="004D2256">
      <w:pPr>
        <w:pStyle w:val="Estilo"/>
      </w:pPr>
    </w:p>
    <w:p w:rsidR="004D2256" w:rsidRDefault="00707159">
      <w:pPr>
        <w:pStyle w:val="Estilo"/>
      </w:pPr>
      <w:r>
        <w:t>XIII. Promover las</w:t>
      </w:r>
      <w:r>
        <w:t xml:space="preserve"> instalaciones necesarias de equipamiento urbano para el centro de población;</w:t>
      </w:r>
    </w:p>
    <w:p w:rsidR="004D2256" w:rsidRDefault="004D2256">
      <w:pPr>
        <w:pStyle w:val="Estilo"/>
      </w:pPr>
    </w:p>
    <w:p w:rsidR="004D2256" w:rsidRDefault="00707159">
      <w:pPr>
        <w:pStyle w:val="Estilo"/>
      </w:pPr>
      <w:r>
        <w:t>XIV. El establecimiento de normas y reglamentos para el control de la utilización del suelo y de la acción urbanística;</w:t>
      </w:r>
    </w:p>
    <w:p w:rsidR="004D2256" w:rsidRDefault="004D2256">
      <w:pPr>
        <w:pStyle w:val="Estilo"/>
      </w:pPr>
    </w:p>
    <w:p w:rsidR="004D2256" w:rsidRDefault="00707159">
      <w:pPr>
        <w:pStyle w:val="Estilo"/>
      </w:pPr>
      <w:r>
        <w:t>XV. Todos aquellos que permitan orientar el desarrollo d</w:t>
      </w:r>
      <w:r>
        <w:t>el centro de población a condiciones óptimas.</w:t>
      </w:r>
    </w:p>
    <w:p w:rsidR="004D2256" w:rsidRDefault="004D2256">
      <w:pPr>
        <w:pStyle w:val="Estilo"/>
      </w:pPr>
    </w:p>
    <w:p w:rsidR="004D2256" w:rsidRDefault="00707159">
      <w:pPr>
        <w:pStyle w:val="Estilo"/>
      </w:pPr>
      <w:r>
        <w:t>Artículo 116. Para expedir y revisar el plan de desarrollo urbano de centro de población, se seguirá procedimiento establecido en los artículos 98 y 99 de este Código, verificando además la congruencia del pla</w:t>
      </w:r>
      <w:r>
        <w:t>n con el programa municipal de desarrollo urbano.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117. El plan de desarrollo urbano de los centros de población, se elaborará con los estudios técnicos necesarios para garantizar que cuente con:</w:t>
      </w:r>
    </w:p>
    <w:p w:rsidR="004D2256" w:rsidRDefault="004D2256">
      <w:pPr>
        <w:pStyle w:val="Estilo"/>
      </w:pPr>
    </w:p>
    <w:p w:rsidR="004D2256" w:rsidRDefault="00707159">
      <w:pPr>
        <w:pStyle w:val="Estilo"/>
      </w:pPr>
      <w:r>
        <w:t>I. La con</w:t>
      </w:r>
      <w:r>
        <w:t>gruencia con el programa estatal de desarrollo urbano, el programa municipal y los planes regionales que correspondan;</w:t>
      </w:r>
    </w:p>
    <w:p w:rsidR="004D2256" w:rsidRDefault="004D2256">
      <w:pPr>
        <w:pStyle w:val="Estilo"/>
      </w:pPr>
    </w:p>
    <w:p w:rsidR="004D2256" w:rsidRDefault="00707159">
      <w:pPr>
        <w:pStyle w:val="Estilo"/>
      </w:pPr>
      <w:r>
        <w:t>II. La determinación del área de aplicación;</w:t>
      </w:r>
    </w:p>
    <w:p w:rsidR="004D2256" w:rsidRDefault="004D2256">
      <w:pPr>
        <w:pStyle w:val="Estilo"/>
      </w:pPr>
    </w:p>
    <w:p w:rsidR="004D2256" w:rsidRDefault="00707159">
      <w:pPr>
        <w:pStyle w:val="Estilo"/>
      </w:pPr>
      <w:r>
        <w:t>III. La determinación de sus objetivos y metas;</w:t>
      </w:r>
    </w:p>
    <w:p w:rsidR="004D2256" w:rsidRDefault="004D2256">
      <w:pPr>
        <w:pStyle w:val="Estilo"/>
      </w:pPr>
    </w:p>
    <w:p w:rsidR="004D2256" w:rsidRDefault="00707159">
      <w:pPr>
        <w:pStyle w:val="Estilo"/>
      </w:pPr>
      <w:r>
        <w:t xml:space="preserve">IV. La consideración de las </w:t>
      </w:r>
      <w:r>
        <w:t>características ecológicas, medio ambientales, socioeconómicas y del medio físico transformado;</w:t>
      </w:r>
    </w:p>
    <w:p w:rsidR="004D2256" w:rsidRDefault="004D2256">
      <w:pPr>
        <w:pStyle w:val="Estilo"/>
      </w:pPr>
    </w:p>
    <w:p w:rsidR="004D2256" w:rsidRDefault="00707159">
      <w:pPr>
        <w:pStyle w:val="Estilo"/>
      </w:pPr>
      <w:r>
        <w:t>V. Los criterios derivados de los estudios de impacto ambiental y riesgos;</w:t>
      </w:r>
    </w:p>
    <w:p w:rsidR="004D2256" w:rsidRDefault="004D2256">
      <w:pPr>
        <w:pStyle w:val="Estilo"/>
      </w:pPr>
    </w:p>
    <w:p w:rsidR="004D2256" w:rsidRDefault="00707159">
      <w:pPr>
        <w:pStyle w:val="Estilo"/>
      </w:pPr>
      <w:r>
        <w:t>VI. Propuestas para el ordenamiento, mejoramiento y regulación del centro de poblac</w:t>
      </w:r>
      <w:r>
        <w:t>ión que comprenda el esquema de estructuración territorial que establezca los usos, destinos de la tierra y las reservas territoriales; el sistema de movilidad; las Zonas de Protección patrimonial; y el equipamiento urbano y la infraestructura básica, y;</w:t>
      </w:r>
    </w:p>
    <w:p w:rsidR="004D2256" w:rsidRDefault="004D2256">
      <w:pPr>
        <w:pStyle w:val="Estilo"/>
      </w:pPr>
    </w:p>
    <w:p w:rsidR="004D2256" w:rsidRDefault="00707159">
      <w:pPr>
        <w:pStyle w:val="Estilo"/>
      </w:pPr>
      <w:r>
        <w:t>VII. Los indicadores necesarios para dar seguimiento y evaluar la aplicación y cumplimiento de los objetivos del plan.</w:t>
      </w:r>
    </w:p>
    <w:p w:rsidR="004D2256" w:rsidRDefault="004D2256">
      <w:pPr>
        <w:pStyle w:val="Estilo"/>
      </w:pPr>
    </w:p>
    <w:p w:rsidR="004D2256" w:rsidRDefault="00707159">
      <w:pPr>
        <w:pStyle w:val="Estilo"/>
      </w:pPr>
      <w:r>
        <w:t>(REFORMADO, P.O. 3 DE FEBRERO DE 2011)</w:t>
      </w:r>
    </w:p>
    <w:p w:rsidR="004D2256" w:rsidRDefault="00707159">
      <w:pPr>
        <w:pStyle w:val="Estilo"/>
      </w:pPr>
      <w:r>
        <w:t>Artículo 118. Cuando simultáneamente con el Plan de Ordenamiento Territorial Metropolitano, el Pr</w:t>
      </w:r>
      <w:r>
        <w:t>ograma Municipal de Desarrollo Urbano o el plan de desarrollo urbano de centro de población se formulen los planes parciales de desarrollo urbano, se observarán las disposiciones previstas en este código para su elaboración, autorización, publicación y reg</w:t>
      </w:r>
      <w:r>
        <w:t>istro.</w:t>
      </w:r>
    </w:p>
    <w:p w:rsidR="004D2256" w:rsidRDefault="004D2256">
      <w:pPr>
        <w:pStyle w:val="Estilo"/>
      </w:pPr>
    </w:p>
    <w:p w:rsidR="004D2256" w:rsidRDefault="00707159">
      <w:pPr>
        <w:pStyle w:val="Estilo"/>
      </w:pPr>
      <w:r>
        <w:t>Artículo 119. Cuando en el proyecto de plan se proponga establecer o modificar los límites del centro de población, el polígono deberá ser aprobado por los integrantes del Ayuntamiento.</w:t>
      </w:r>
    </w:p>
    <w:p w:rsidR="004D2256" w:rsidRDefault="004D2256">
      <w:pPr>
        <w:pStyle w:val="Estilo"/>
      </w:pPr>
    </w:p>
    <w:p w:rsidR="004D2256" w:rsidRDefault="004D2256">
      <w:pPr>
        <w:pStyle w:val="Estilo"/>
      </w:pPr>
    </w:p>
    <w:p w:rsidR="004D2256" w:rsidRDefault="00707159">
      <w:pPr>
        <w:pStyle w:val="Estilo"/>
      </w:pPr>
      <w:r>
        <w:t>Sección Sexta</w:t>
      </w:r>
    </w:p>
    <w:p w:rsidR="004D2256" w:rsidRDefault="004D2256">
      <w:pPr>
        <w:pStyle w:val="Estilo"/>
      </w:pPr>
    </w:p>
    <w:p w:rsidR="004D2256" w:rsidRDefault="00707159">
      <w:pPr>
        <w:pStyle w:val="Estilo"/>
      </w:pPr>
      <w:r>
        <w:t>Del Plan Parcial de Desarrollo Urbano</w:t>
      </w:r>
    </w:p>
    <w:p w:rsidR="004D2256" w:rsidRDefault="004D2256">
      <w:pPr>
        <w:pStyle w:val="Estilo"/>
      </w:pPr>
    </w:p>
    <w:p w:rsidR="004D2256" w:rsidRDefault="00707159">
      <w:pPr>
        <w:pStyle w:val="Estilo"/>
      </w:pPr>
      <w:r>
        <w:t>Artícu</w:t>
      </w:r>
      <w:r>
        <w:t>lo 120. Los planes parciales de desarrollo urbano tienen por objeto:</w:t>
      </w:r>
    </w:p>
    <w:p w:rsidR="004D2256" w:rsidRDefault="004D2256">
      <w:pPr>
        <w:pStyle w:val="Estilo"/>
      </w:pPr>
    </w:p>
    <w:p w:rsidR="004D2256" w:rsidRDefault="00707159">
      <w:pPr>
        <w:pStyle w:val="Estilo"/>
      </w:pPr>
      <w:r>
        <w:t>I. Precisar la zonificación de las áreas que integran y delimitan el centro de población;</w:t>
      </w:r>
    </w:p>
    <w:p w:rsidR="004D2256" w:rsidRDefault="004D2256">
      <w:pPr>
        <w:pStyle w:val="Estilo"/>
      </w:pPr>
    </w:p>
    <w:p w:rsidR="004D2256" w:rsidRDefault="00707159">
      <w:pPr>
        <w:pStyle w:val="Estilo"/>
      </w:pPr>
      <w:r>
        <w:t>II. Regular las acciones de conservación, mejoramiento y crecimiento previstas en los programas</w:t>
      </w:r>
      <w:r>
        <w:t xml:space="preserve"> y planes de desarrollo urbano;</w:t>
      </w:r>
    </w:p>
    <w:p w:rsidR="004D2256" w:rsidRDefault="004D2256">
      <w:pPr>
        <w:pStyle w:val="Estilo"/>
      </w:pPr>
    </w:p>
    <w:p w:rsidR="004D2256" w:rsidRDefault="00707159">
      <w:pPr>
        <w:pStyle w:val="Estilo"/>
      </w:pPr>
      <w:r>
        <w:t>III. Determinar los usos y destinos que se generen por efecto de las acciones urbanísticas;</w:t>
      </w:r>
    </w:p>
    <w:p w:rsidR="004D2256" w:rsidRDefault="004D2256">
      <w:pPr>
        <w:pStyle w:val="Estilo"/>
      </w:pPr>
    </w:p>
    <w:p w:rsidR="004D2256" w:rsidRDefault="00707159">
      <w:pPr>
        <w:pStyle w:val="Estilo"/>
      </w:pPr>
      <w:r>
        <w:t>IV. Precisar las normas de utilización de los predios y fincas en su área de aplicación;</w:t>
      </w:r>
    </w:p>
    <w:p w:rsidR="004D2256" w:rsidRDefault="004D2256">
      <w:pPr>
        <w:pStyle w:val="Estilo"/>
      </w:pPr>
    </w:p>
    <w:p w:rsidR="004D2256" w:rsidRDefault="00707159">
      <w:pPr>
        <w:pStyle w:val="Estilo"/>
      </w:pPr>
      <w:r>
        <w:t>V. Regular en forma específica la urbani</w:t>
      </w:r>
      <w:r>
        <w:t>zación y la edificación, en relación con las modalidades de acción urbanística;</w:t>
      </w:r>
    </w:p>
    <w:p w:rsidR="004D2256" w:rsidRDefault="004D2256">
      <w:pPr>
        <w:pStyle w:val="Estilo"/>
      </w:pPr>
    </w:p>
    <w:p w:rsidR="004D2256" w:rsidRDefault="00707159">
      <w:pPr>
        <w:pStyle w:val="Estilo"/>
      </w:pPr>
      <w:r>
        <w:t>VI. Determinar las obligaciones a cargo de los titulares de predios y fincas, derivadas de las acciones de conservación, mejoramiento y crecimiento, y</w:t>
      </w:r>
    </w:p>
    <w:p w:rsidR="004D2256" w:rsidRDefault="004D2256">
      <w:pPr>
        <w:pStyle w:val="Estilo"/>
      </w:pPr>
    </w:p>
    <w:p w:rsidR="004D2256" w:rsidRDefault="00707159">
      <w:pPr>
        <w:pStyle w:val="Estilo"/>
      </w:pPr>
      <w:r>
        <w:t>VII. El establecimiento</w:t>
      </w:r>
      <w:r>
        <w:t xml:space="preserve"> de indicadores a fin de dar seguimiento y evaluar la aplicación y cumplimiento de los objetivos del plan.</w:t>
      </w:r>
    </w:p>
    <w:p w:rsidR="004D2256" w:rsidRDefault="004D2256">
      <w:pPr>
        <w:pStyle w:val="Estilo"/>
      </w:pPr>
    </w:p>
    <w:p w:rsidR="004D2256" w:rsidRDefault="00707159">
      <w:pPr>
        <w:pStyle w:val="Estilo"/>
      </w:pPr>
      <w:r>
        <w:t>Artículo 121. Los planes parciales de desarrollo urbano son los instrumentos para normar las acciones de conservación, mejoramiento y crecimiento pr</w:t>
      </w:r>
      <w:r>
        <w:t>evistas en los programas y planes de desarrollo urbano aplicables al centro de población. Se formularán, aprobarán y aplicarán conforme a las siguientes disposiciones:</w:t>
      </w:r>
    </w:p>
    <w:p w:rsidR="004D2256" w:rsidRDefault="004D2256">
      <w:pPr>
        <w:pStyle w:val="Estilo"/>
      </w:pPr>
    </w:p>
    <w:p w:rsidR="004D2256" w:rsidRDefault="00707159">
      <w:pPr>
        <w:pStyle w:val="Estilo"/>
      </w:pPr>
      <w:r>
        <w:t>I. El plan parcial de desarrollo urbano integra el conjunto de normas específicas a efe</w:t>
      </w:r>
      <w:r>
        <w:t>cto de precisar la zonificación y regular los usos, destinos y reservas en los predios localizados en su área de aplicación;</w:t>
      </w:r>
    </w:p>
    <w:p w:rsidR="004D2256" w:rsidRDefault="004D2256">
      <w:pPr>
        <w:pStyle w:val="Estilo"/>
      </w:pPr>
    </w:p>
    <w:p w:rsidR="004D2256" w:rsidRDefault="00707159">
      <w:pPr>
        <w:pStyle w:val="Estilo"/>
      </w:pPr>
      <w:r>
        <w:t>II. Sus disposiciones corresponderán con las del Plan de Desarrollo Urbano de Centro de Población del cual es una parte y por lo t</w:t>
      </w:r>
      <w:r>
        <w:t>anto, deben guardar congruencia entre sí;</w:t>
      </w:r>
    </w:p>
    <w:p w:rsidR="004D2256" w:rsidRDefault="004D2256">
      <w:pPr>
        <w:pStyle w:val="Estilo"/>
      </w:pPr>
    </w:p>
    <w:p w:rsidR="004D2256" w:rsidRDefault="00707159">
      <w:pPr>
        <w:pStyle w:val="Estilo"/>
      </w:pPr>
      <w:r>
        <w:t>III. Será formulado, aprobado y publicado conforme a lo estipulado en el artículo 123 del presente Código;</w:t>
      </w:r>
    </w:p>
    <w:p w:rsidR="004D2256" w:rsidRDefault="004D2256">
      <w:pPr>
        <w:pStyle w:val="Estilo"/>
      </w:pPr>
    </w:p>
    <w:p w:rsidR="004D2256" w:rsidRDefault="00707159">
      <w:pPr>
        <w:pStyle w:val="Estilo"/>
      </w:pPr>
      <w:r>
        <w:t>IV. Los propietarios de predios y fincas, los grupos sociales y en particular, las asociaciones de vecino</w:t>
      </w:r>
      <w:r>
        <w:t>s legalmente constituidas, podrán solicitar o proponer al Ayuntamiento, elabore, consulte y apruebe un Plan Parcial de Desarrollo Urbano para un área, barrio o colonia del centro de población;</w:t>
      </w:r>
    </w:p>
    <w:p w:rsidR="004D2256" w:rsidRDefault="004D2256">
      <w:pPr>
        <w:pStyle w:val="Estilo"/>
      </w:pPr>
    </w:p>
    <w:p w:rsidR="004D2256" w:rsidRDefault="00707159">
      <w:pPr>
        <w:pStyle w:val="Estilo"/>
      </w:pPr>
      <w:r>
        <w:t>V. Las asociaciones de vecinos legalmente constituidas, podrán</w:t>
      </w:r>
      <w:r>
        <w:t xml:space="preserve"> solicitar al Ayuntamiento que dentro del plan parcial de desarrollo urbano aprobado se declaren como polígono de desarrollo controlado, el área de influencia de la asociación mediante convenio en el cual se establezcan las bases para su aplicación;</w:t>
      </w:r>
    </w:p>
    <w:p w:rsidR="004D2256" w:rsidRDefault="004D2256">
      <w:pPr>
        <w:pStyle w:val="Estilo"/>
      </w:pPr>
    </w:p>
    <w:p w:rsidR="004D2256" w:rsidRDefault="00707159">
      <w:pPr>
        <w:pStyle w:val="Estilo"/>
      </w:pPr>
      <w:r>
        <w:t>VI. S</w:t>
      </w:r>
      <w:r>
        <w:t>e requerirá formular y aprobar un plan parcial de desarrollo urbano, cuando el centro de población cuente con una población mayor a diez mil habitantes donde por su extensión o escala, asociadas a la densidad de población y la intensidad de los usos y dest</w:t>
      </w:r>
      <w:r>
        <w:t>inos lo requieran;</w:t>
      </w:r>
    </w:p>
    <w:p w:rsidR="004D2256" w:rsidRDefault="004D2256">
      <w:pPr>
        <w:pStyle w:val="Estilo"/>
      </w:pPr>
    </w:p>
    <w:p w:rsidR="004D2256" w:rsidRDefault="00707159">
      <w:pPr>
        <w:pStyle w:val="Estilo"/>
      </w:pPr>
      <w:r>
        <w:t>VII. Su objeto principal será el precisar las normas de zonificación, cuando por la magnitud de escala, intensidad de las actividades, resulte insuficiente el plan de desarrollo urbano de centro de población, el programa de ordenamiento</w:t>
      </w:r>
      <w:r>
        <w:t xml:space="preserve"> ecológico local o en su caso, el programa municipal de desarrollo urbano, donde se integren las disposiciones de ordenamiento territorial de desarrollo urbano y de ordenamiento ecológico local; e</w:t>
      </w:r>
    </w:p>
    <w:p w:rsidR="004D2256" w:rsidRDefault="004D2256">
      <w:pPr>
        <w:pStyle w:val="Estilo"/>
      </w:pPr>
    </w:p>
    <w:p w:rsidR="004D2256" w:rsidRDefault="00707159">
      <w:pPr>
        <w:pStyle w:val="Estilo"/>
      </w:pPr>
      <w:r>
        <w:t xml:space="preserve">VIII. Indicará las acciones de conservación, mejoramiento </w:t>
      </w:r>
      <w:r>
        <w:t>y crecimiento, en función del ordenamiento territorial, sin implicar la autorización de las mismas.</w:t>
      </w:r>
    </w:p>
    <w:p w:rsidR="004D2256" w:rsidRDefault="004D2256">
      <w:pPr>
        <w:pStyle w:val="Estilo"/>
      </w:pPr>
    </w:p>
    <w:p w:rsidR="004D2256" w:rsidRDefault="00707159">
      <w:pPr>
        <w:pStyle w:val="Estilo"/>
      </w:pPr>
      <w:r>
        <w:t>(ADICIONADO, P.O. 5 DE NOVIEMBRE DE 2015)</w:t>
      </w:r>
    </w:p>
    <w:p w:rsidR="004D2256" w:rsidRDefault="00707159">
      <w:pPr>
        <w:pStyle w:val="Estilo"/>
      </w:pPr>
      <w:r>
        <w:t>Los convenios que se celebren entre asociaciones y Ayuntamientos para la determinación de acciones en el polígono</w:t>
      </w:r>
      <w:r>
        <w:t xml:space="preserve"> de desarrollo controlado deberán contener al menos su objeto, el límite territorial del polígono, la duración del convenio, y los compromisos de cada una de las partes.</w:t>
      </w:r>
    </w:p>
    <w:p w:rsidR="004D2256" w:rsidRDefault="004D2256">
      <w:pPr>
        <w:pStyle w:val="Estilo"/>
      </w:pPr>
    </w:p>
    <w:p w:rsidR="004D2256" w:rsidRDefault="00707159">
      <w:pPr>
        <w:pStyle w:val="Estilo"/>
      </w:pPr>
      <w:r>
        <w:t>(ADICIONADO, P.O. 5 DE NOVIEMBRE DE 2015)</w:t>
      </w:r>
    </w:p>
    <w:p w:rsidR="004D2256" w:rsidRDefault="00707159">
      <w:pPr>
        <w:pStyle w:val="Estilo"/>
      </w:pPr>
      <w:r>
        <w:t>Los planes parciales de desarrollo, también</w:t>
      </w:r>
      <w:r>
        <w:t xml:space="preserve"> deberán ser publicados por medios electrónicos.</w:t>
      </w:r>
    </w:p>
    <w:p w:rsidR="004D2256" w:rsidRDefault="004D2256">
      <w:pPr>
        <w:pStyle w:val="Estilo"/>
      </w:pPr>
    </w:p>
    <w:p w:rsidR="004D2256" w:rsidRDefault="00707159">
      <w:pPr>
        <w:pStyle w:val="Estilo"/>
      </w:pPr>
      <w:r>
        <w:t>Artículo 122. El plan parcial de desarrollo urbano se integrará con los siguientes elementos:</w:t>
      </w:r>
    </w:p>
    <w:p w:rsidR="004D2256" w:rsidRDefault="004D2256">
      <w:pPr>
        <w:pStyle w:val="Estilo"/>
      </w:pPr>
    </w:p>
    <w:p w:rsidR="004D2256" w:rsidRDefault="00707159">
      <w:pPr>
        <w:pStyle w:val="Estilo"/>
      </w:pPr>
      <w:r>
        <w:t>I. La referencia al plan de desarrollo urbano de centro de población del cual forma parte;</w:t>
      </w:r>
    </w:p>
    <w:p w:rsidR="004D2256" w:rsidRDefault="004D2256">
      <w:pPr>
        <w:pStyle w:val="Estilo"/>
      </w:pPr>
    </w:p>
    <w:p w:rsidR="004D2256" w:rsidRDefault="00707159">
      <w:pPr>
        <w:pStyle w:val="Estilo"/>
      </w:pPr>
      <w:r>
        <w:t>II. Las políticas y</w:t>
      </w:r>
      <w:r>
        <w:t xml:space="preserve"> los objetivos que se persiguen;</w:t>
      </w:r>
    </w:p>
    <w:p w:rsidR="004D2256" w:rsidRDefault="004D2256">
      <w:pPr>
        <w:pStyle w:val="Estilo"/>
      </w:pPr>
    </w:p>
    <w:p w:rsidR="004D2256" w:rsidRDefault="00707159">
      <w:pPr>
        <w:pStyle w:val="Estilo"/>
      </w:pPr>
      <w:r>
        <w:t>III. La delimitación de su área de aplicación conforme a las normas que se indican en este Código;</w:t>
      </w:r>
    </w:p>
    <w:p w:rsidR="004D2256" w:rsidRDefault="004D2256">
      <w:pPr>
        <w:pStyle w:val="Estilo"/>
      </w:pPr>
    </w:p>
    <w:p w:rsidR="004D2256" w:rsidRDefault="00707159">
      <w:pPr>
        <w:pStyle w:val="Estilo"/>
      </w:pPr>
      <w:r>
        <w:t>IV. La descripción del estado actual de las zonas y predios comprendidos en su área de aplicación, de su aprovechamiento p</w:t>
      </w:r>
      <w:r>
        <w:t>redominante y de la problemática que presenta;</w:t>
      </w:r>
    </w:p>
    <w:p w:rsidR="004D2256" w:rsidRDefault="004D2256">
      <w:pPr>
        <w:pStyle w:val="Estilo"/>
      </w:pPr>
    </w:p>
    <w:p w:rsidR="004D2256" w:rsidRDefault="00707159">
      <w:pPr>
        <w:pStyle w:val="Estilo"/>
      </w:pPr>
      <w:r>
        <w:t>V. Los regímenes de tenencia de la tierra existente;</w:t>
      </w:r>
    </w:p>
    <w:p w:rsidR="004D2256" w:rsidRDefault="004D2256">
      <w:pPr>
        <w:pStyle w:val="Estilo"/>
      </w:pPr>
    </w:p>
    <w:p w:rsidR="004D2256" w:rsidRDefault="00707159">
      <w:pPr>
        <w:pStyle w:val="Estilo"/>
      </w:pPr>
      <w:r>
        <w:t>VI. La zonificación conforme a las normas que se indican en el Título Sexto del presente Código;</w:t>
      </w:r>
    </w:p>
    <w:p w:rsidR="004D2256" w:rsidRDefault="004D2256">
      <w:pPr>
        <w:pStyle w:val="Estilo"/>
      </w:pPr>
    </w:p>
    <w:p w:rsidR="004D2256" w:rsidRDefault="00707159">
      <w:pPr>
        <w:pStyle w:val="Estilo"/>
      </w:pPr>
      <w:r>
        <w:t>VII. La clasificación de áreas, donde se indicarán las s</w:t>
      </w:r>
      <w:r>
        <w:t>uperficies de restricción y protección que afecten los predios comprendidos en su área de aplicación, conforme a la legislación federal y estatal aplicable y en su caso, a los dictámenes y resoluciones que se hayan emitido por las autoridades federales y e</w:t>
      </w:r>
      <w:r>
        <w:t>statales competentes;</w:t>
      </w:r>
    </w:p>
    <w:p w:rsidR="004D2256" w:rsidRDefault="004D2256">
      <w:pPr>
        <w:pStyle w:val="Estilo"/>
      </w:pPr>
    </w:p>
    <w:p w:rsidR="004D2256" w:rsidRDefault="00707159">
      <w:pPr>
        <w:pStyle w:val="Estilo"/>
      </w:pPr>
      <w:r>
        <w:t>VIII. Las normas y criterios técnicos aplicables, en particular aquellos que definan la compatibilidad de usos y destinos, y las disposiciones aplicables a los usos y destinos condicionados;</w:t>
      </w:r>
    </w:p>
    <w:p w:rsidR="004D2256" w:rsidRDefault="004D2256">
      <w:pPr>
        <w:pStyle w:val="Estilo"/>
      </w:pPr>
    </w:p>
    <w:p w:rsidR="004D2256" w:rsidRDefault="00707159">
      <w:pPr>
        <w:pStyle w:val="Estilo"/>
      </w:pPr>
      <w:r>
        <w:t>IX. Los mecanismos que se utilizarán para</w:t>
      </w:r>
      <w:r>
        <w:t xml:space="preserve"> la adquisición o asignación de inmuebles, así como los derechos de desarrollo y estímulos que se establezcan para orientar las actividades de las personas y grupos de los sectores social y privado;</w:t>
      </w:r>
    </w:p>
    <w:p w:rsidR="004D2256" w:rsidRDefault="004D2256">
      <w:pPr>
        <w:pStyle w:val="Estilo"/>
      </w:pPr>
    </w:p>
    <w:p w:rsidR="004D2256" w:rsidRDefault="00707159">
      <w:pPr>
        <w:pStyle w:val="Estilo"/>
      </w:pPr>
      <w:r>
        <w:t>X. Las obligaciones y responsabilidades a cargo de las a</w:t>
      </w:r>
      <w:r>
        <w:t>utoridades en la ejecución de acciones derivadas del plan parcial de desarrollo urbano;</w:t>
      </w:r>
    </w:p>
    <w:p w:rsidR="004D2256" w:rsidRDefault="004D2256">
      <w:pPr>
        <w:pStyle w:val="Estilo"/>
      </w:pPr>
    </w:p>
    <w:p w:rsidR="004D2256" w:rsidRDefault="00707159">
      <w:pPr>
        <w:pStyle w:val="Estilo"/>
      </w:pPr>
      <w:r>
        <w:t>XI. Las obligaciones y responsabilidades de los propietarios de predios y fincas comprendidos en el área de aplicación del plan parcial de desarrollo urbano y de sus u</w:t>
      </w:r>
      <w:r>
        <w:t>suarios, respecto a modalidades en su aprovechamiento y acciones de conservación, mejoramiento y crecimiento que se determinen;</w:t>
      </w:r>
    </w:p>
    <w:p w:rsidR="004D2256" w:rsidRDefault="004D2256">
      <w:pPr>
        <w:pStyle w:val="Estilo"/>
      </w:pPr>
    </w:p>
    <w:p w:rsidR="004D2256" w:rsidRDefault="00707159">
      <w:pPr>
        <w:pStyle w:val="Estilo"/>
      </w:pPr>
      <w:r>
        <w:t>XII. La indicación de los medios de defensa, las autoridades ante quienes pueden ejercerse y los plazos para que las asociacion</w:t>
      </w:r>
      <w:r>
        <w:t>es de vecinos, los habitantes o los propietarios de predios o fincas de la zona que resulten afectados, presenten sus inconformidades, y</w:t>
      </w:r>
    </w:p>
    <w:p w:rsidR="004D2256" w:rsidRDefault="004D2256">
      <w:pPr>
        <w:pStyle w:val="Estilo"/>
      </w:pPr>
    </w:p>
    <w:p w:rsidR="004D2256" w:rsidRDefault="00707159">
      <w:pPr>
        <w:pStyle w:val="Estilo"/>
      </w:pPr>
      <w:r>
        <w:t>(REFORMADA, P.O. 5 DE NOVIEMBRE DE 2015)</w:t>
      </w:r>
    </w:p>
    <w:p w:rsidR="004D2256" w:rsidRDefault="00707159">
      <w:pPr>
        <w:pStyle w:val="Estilo"/>
      </w:pPr>
      <w:r>
        <w:t>XIII. Los riesgos para la zona de aplicación, que establezca el Atlas de Ries</w:t>
      </w:r>
      <w:r>
        <w:t>go expedido en términos de la legislación de la materia;</w:t>
      </w:r>
    </w:p>
    <w:p w:rsidR="004D2256" w:rsidRDefault="004D2256">
      <w:pPr>
        <w:pStyle w:val="Estilo"/>
      </w:pPr>
    </w:p>
    <w:p w:rsidR="004D2256" w:rsidRDefault="00707159">
      <w:pPr>
        <w:pStyle w:val="Estilo"/>
      </w:pPr>
      <w:r>
        <w:t>(ADICIONADA, P.O. 5 DE NOVIEMBRE DE 2015)</w:t>
      </w:r>
    </w:p>
    <w:p w:rsidR="004D2256" w:rsidRDefault="00707159">
      <w:pPr>
        <w:pStyle w:val="Estilo"/>
      </w:pPr>
      <w:r>
        <w:t>XIV. El estudio que considere la movilidad urbana sustentable;</w:t>
      </w:r>
    </w:p>
    <w:p w:rsidR="004D2256" w:rsidRDefault="004D2256">
      <w:pPr>
        <w:pStyle w:val="Estilo"/>
      </w:pPr>
    </w:p>
    <w:p w:rsidR="004D2256" w:rsidRDefault="00707159">
      <w:pPr>
        <w:pStyle w:val="Estilo"/>
      </w:pPr>
      <w:r>
        <w:t>(ADICIONADA, P.O. 5 DE NOVIEMBRE DE 2015)</w:t>
      </w:r>
    </w:p>
    <w:p w:rsidR="004D2256" w:rsidRDefault="00707159">
      <w:pPr>
        <w:pStyle w:val="Estilo"/>
      </w:pPr>
      <w:r>
        <w:t>XV. En general, las medidas e instrumentos para la</w:t>
      </w:r>
      <w:r>
        <w:t xml:space="preserve"> ejecución de los programas y planes.</w:t>
      </w:r>
    </w:p>
    <w:p w:rsidR="004D2256" w:rsidRDefault="004D2256">
      <w:pPr>
        <w:pStyle w:val="Estilo"/>
      </w:pPr>
    </w:p>
    <w:p w:rsidR="004D2256" w:rsidRDefault="00707159">
      <w:pPr>
        <w:pStyle w:val="Estilo"/>
      </w:pPr>
      <w:r>
        <w:t>Artículo 123. Para aprobar los planes parciales de desarrollo urbano se seguirá el procedimiento siguiente:</w:t>
      </w:r>
    </w:p>
    <w:p w:rsidR="004D2256" w:rsidRDefault="004D2256">
      <w:pPr>
        <w:pStyle w:val="Estilo"/>
      </w:pPr>
    </w:p>
    <w:p w:rsidR="004D2256" w:rsidRDefault="00707159">
      <w:pPr>
        <w:pStyle w:val="Estilo"/>
      </w:pPr>
      <w:r>
        <w:t>I. El ayuntamiento aprobará se elabore el plan parcial de desarrollo urbano o su revisión;</w:t>
      </w:r>
    </w:p>
    <w:p w:rsidR="004D2256" w:rsidRDefault="004D2256">
      <w:pPr>
        <w:pStyle w:val="Estilo"/>
      </w:pPr>
    </w:p>
    <w:p w:rsidR="004D2256" w:rsidRDefault="00707159">
      <w:pPr>
        <w:pStyle w:val="Estilo"/>
      </w:pPr>
      <w:r>
        <w:t>II. El President</w:t>
      </w:r>
      <w:r>
        <w:t>e Municipal, a través de la dependencia técnica, coordinará la elaboración del plan parcial de desarrollo urbano; se harán las consultas con los titulares y habitantes de inmuebles, así como a los grupos organizados de la sociedad a quienes corresponda par</w:t>
      </w:r>
      <w:r>
        <w:t>ticipar de acuerdo al área de aplicación del plan parcial de desarrollo urbano o a las acciones urbanísticas propuestas y se realizarán los estudios que considere necesarios, apoyándose en las comisiones permanentes del Municipio, relacionadas con las acti</w:t>
      </w:r>
      <w:r>
        <w:t>vidades objeto del plan parcial de desarrollo urbano;</w:t>
      </w:r>
    </w:p>
    <w:p w:rsidR="004D2256" w:rsidRDefault="004D2256">
      <w:pPr>
        <w:pStyle w:val="Estilo"/>
      </w:pPr>
    </w:p>
    <w:p w:rsidR="004D2256" w:rsidRDefault="00707159">
      <w:pPr>
        <w:pStyle w:val="Estilo"/>
      </w:pPr>
      <w:r>
        <w:t>(REFORMADA, P.O. 8 DE ABRIL DE 2014)</w:t>
      </w:r>
    </w:p>
    <w:p w:rsidR="004D2256" w:rsidRDefault="00707159">
      <w:pPr>
        <w:pStyle w:val="Estilo"/>
      </w:pPr>
      <w:r>
        <w:t>III. Formulado el proyecto de plan parcial de desarrollo urbano, se remitirá al Consejo Municipal de Desarrollo Urbano, a la Secretaría de Medio Ambiente y Desarrol</w:t>
      </w:r>
      <w:r>
        <w:t>lo Territorial y a la Procuraduría de Desarrollo Urbano para los efectos de su consulta pública así como, el procedimiento señalado en el artículo 98 de este Código;</w:t>
      </w:r>
    </w:p>
    <w:p w:rsidR="004D2256" w:rsidRDefault="004D2256">
      <w:pPr>
        <w:pStyle w:val="Estilo"/>
      </w:pPr>
    </w:p>
    <w:p w:rsidR="004D2256" w:rsidRDefault="00707159">
      <w:pPr>
        <w:pStyle w:val="Estilo"/>
      </w:pPr>
      <w:r>
        <w:t xml:space="preserve">IV. Recibidas las observaciones de la consulta pública, se integrarán las procedentes al </w:t>
      </w:r>
      <w:r>
        <w:t>proyecto de plan parcial de desarrollo urbano;</w:t>
      </w:r>
    </w:p>
    <w:p w:rsidR="004D2256" w:rsidRDefault="004D2256">
      <w:pPr>
        <w:pStyle w:val="Estilo"/>
      </w:pPr>
    </w:p>
    <w:p w:rsidR="004D2256" w:rsidRDefault="00707159">
      <w:pPr>
        <w:pStyle w:val="Estilo"/>
      </w:pPr>
      <w:r>
        <w:t>V. Las respuestas a los planteamientos improcedentes y las modificaciones del proyecto deberán fundamentarse y estarán a consulta de los interesados en las oficinas de la Dependencia Municipal, en los término</w:t>
      </w:r>
      <w:r>
        <w:t>s que establezca el Municipio, por un plazo no menor de quince días;</w:t>
      </w:r>
    </w:p>
    <w:p w:rsidR="004D2256" w:rsidRDefault="004D2256">
      <w:pPr>
        <w:pStyle w:val="Estilo"/>
      </w:pPr>
    </w:p>
    <w:p w:rsidR="004D2256" w:rsidRDefault="00707159">
      <w:pPr>
        <w:pStyle w:val="Estilo"/>
      </w:pPr>
      <w:r>
        <w:t>VI. El proyecto ya ajustado se someterá a dictamen ante las comisiones permanentes del Ayuntamiento que se relacionen con las actividades previstas en el mismo; una vez dictaminado el pr</w:t>
      </w:r>
      <w:r>
        <w:t>oyecto del plan, se presentará en sesión del Ayuntamiento para su análisis y aprobación, en su caso, y</w:t>
      </w:r>
    </w:p>
    <w:p w:rsidR="004D2256" w:rsidRDefault="004D2256">
      <w:pPr>
        <w:pStyle w:val="Estilo"/>
      </w:pPr>
    </w:p>
    <w:p w:rsidR="004D2256" w:rsidRDefault="00707159">
      <w:pPr>
        <w:pStyle w:val="Estilo"/>
      </w:pPr>
      <w:r>
        <w:t>VII. Aprobado el plan parcial de desarrollo urbano por el municipio, el Presidente Municipal realizará la publicación y solicitará su registro, conforme</w:t>
      </w:r>
      <w:r>
        <w:t xml:space="preserve"> a las disposiciones del artículo 82 de este Código.</w:t>
      </w:r>
    </w:p>
    <w:p w:rsidR="004D2256" w:rsidRDefault="004D2256">
      <w:pPr>
        <w:pStyle w:val="Estilo"/>
      </w:pPr>
    </w:p>
    <w:p w:rsidR="004D2256" w:rsidRDefault="00707159">
      <w:pPr>
        <w:pStyle w:val="Estilo"/>
      </w:pPr>
      <w:r>
        <w:t>Artículo 124. Los propietarios o poseedores a título de dueño de los predios incluidos en los planes parciales de desarrollo urbano deberán cumplir con las obligaciones derivadas de los mismos; para est</w:t>
      </w:r>
      <w:r>
        <w:t>e efecto, podrán celebrar convenios entre sí, con terceros, con el Municipio o con el Gobierno del Estado.</w:t>
      </w:r>
    </w:p>
    <w:p w:rsidR="004D2256" w:rsidRDefault="004D2256">
      <w:pPr>
        <w:pStyle w:val="Estilo"/>
      </w:pPr>
    </w:p>
    <w:p w:rsidR="004D2256" w:rsidRDefault="00707159">
      <w:pPr>
        <w:pStyle w:val="Estilo"/>
      </w:pPr>
      <w:r>
        <w:t>Artículo 125. Los planes parciales de desarrollo urbano aplicables en centros históricos, contendrán adicionalmente:</w:t>
      </w:r>
    </w:p>
    <w:p w:rsidR="004D2256" w:rsidRDefault="004D2256">
      <w:pPr>
        <w:pStyle w:val="Estilo"/>
      </w:pPr>
    </w:p>
    <w:p w:rsidR="004D2256" w:rsidRDefault="00707159">
      <w:pPr>
        <w:pStyle w:val="Estilo"/>
      </w:pPr>
      <w:r>
        <w:t>I. La referencia al carácter h</w:t>
      </w:r>
      <w:r>
        <w:t>istórico y artístico que se otorga a la zona de su aplicación;</w:t>
      </w:r>
    </w:p>
    <w:p w:rsidR="004D2256" w:rsidRDefault="004D2256">
      <w:pPr>
        <w:pStyle w:val="Estilo"/>
      </w:pPr>
    </w:p>
    <w:p w:rsidR="004D2256" w:rsidRDefault="00707159">
      <w:pPr>
        <w:pStyle w:val="Estilo"/>
      </w:pPr>
      <w:r>
        <w:t>(REFORMADA, P.O. 26 DE AGOSTO DE 2014)</w:t>
      </w:r>
    </w:p>
    <w:p w:rsidR="004D2256" w:rsidRDefault="00707159">
      <w:pPr>
        <w:pStyle w:val="Estilo"/>
      </w:pPr>
      <w:r>
        <w:t xml:space="preserve">II. La identificación de los sitios, fincas, monumentos y en general, los elementos que en términos de la ley en materia de patrimonio cultural, se </w:t>
      </w:r>
      <w:r>
        <w:t>consideren afectos al Patrimonio Cultural del Estado, precisando el régimen de propiedad que les corresponda;</w:t>
      </w:r>
    </w:p>
    <w:p w:rsidR="004D2256" w:rsidRDefault="004D2256">
      <w:pPr>
        <w:pStyle w:val="Estilo"/>
      </w:pPr>
    </w:p>
    <w:p w:rsidR="004D2256" w:rsidRDefault="00707159">
      <w:pPr>
        <w:pStyle w:val="Estilo"/>
      </w:pPr>
      <w:r>
        <w:t>III. Las normas y criterios técnicos aplicables a la acción de conservación o mejoramiento, conforme la legislación federal y estatal aplicable;</w:t>
      </w:r>
    </w:p>
    <w:p w:rsidR="004D2256" w:rsidRDefault="004D2256">
      <w:pPr>
        <w:pStyle w:val="Estilo"/>
      </w:pPr>
    </w:p>
    <w:p w:rsidR="004D2256" w:rsidRDefault="00707159">
      <w:pPr>
        <w:pStyle w:val="Estilo"/>
      </w:pPr>
      <w:r>
        <w:t>IV. Las bases de los acuerdos que se propongan para garantizar la acción coordinada de las autoridades federales, estatales y municipales, tendientes a garantizar su conservación y mejoramiento;</w:t>
      </w:r>
    </w:p>
    <w:p w:rsidR="004D2256" w:rsidRDefault="004D2256">
      <w:pPr>
        <w:pStyle w:val="Estilo"/>
      </w:pPr>
    </w:p>
    <w:p w:rsidR="004D2256" w:rsidRDefault="00707159">
      <w:pPr>
        <w:pStyle w:val="Estilo"/>
      </w:pPr>
      <w:r>
        <w:t>V. Las bases de los acuerdos de concertación con los propie</w:t>
      </w:r>
      <w:r>
        <w:t>tarios de predios y fincas, para realizar las acciones de conservación y mejoramiento de las edificaciones, y</w:t>
      </w:r>
    </w:p>
    <w:p w:rsidR="004D2256" w:rsidRDefault="004D2256">
      <w:pPr>
        <w:pStyle w:val="Estilo"/>
      </w:pPr>
    </w:p>
    <w:p w:rsidR="004D2256" w:rsidRDefault="00707159">
      <w:pPr>
        <w:pStyle w:val="Estilo"/>
      </w:pPr>
      <w:r>
        <w:t>VI. En su caso, la integración de la asociación para la conservación y mejoramiento de dichos sitios.</w:t>
      </w:r>
    </w:p>
    <w:p w:rsidR="004D2256" w:rsidRDefault="004D2256">
      <w:pPr>
        <w:pStyle w:val="Estilo"/>
      </w:pPr>
    </w:p>
    <w:p w:rsidR="004D2256" w:rsidRDefault="00707159">
      <w:pPr>
        <w:pStyle w:val="Estilo"/>
      </w:pPr>
      <w:r>
        <w:t>(REFORMADO PRIMER PÁRRAFO, P.O. 5 DE NOVIE</w:t>
      </w:r>
      <w:r>
        <w:t>MBRE DE 2015)</w:t>
      </w:r>
    </w:p>
    <w:p w:rsidR="004D2256" w:rsidRDefault="00707159">
      <w:pPr>
        <w:pStyle w:val="Estilo"/>
      </w:pPr>
      <w:r>
        <w:t>Artículo 126. En caso de que los propietarios o poseedores a título de dueño, no cumplan con las obligaciones derivadas del contenido de los planes a que se refiere el artículo 124, las autoridades responsables de ejecutar las acciones previs</w:t>
      </w:r>
      <w:r>
        <w:t>tas en los planes correspondientes, procederán a requerirlos mediante notificación personal, señalándoles un plazo apropiado en que deberán darles cumplimiento, no menor de quince días.</w:t>
      </w:r>
    </w:p>
    <w:p w:rsidR="004D2256" w:rsidRDefault="004D2256">
      <w:pPr>
        <w:pStyle w:val="Estilo"/>
      </w:pPr>
    </w:p>
    <w:p w:rsidR="004D2256" w:rsidRDefault="00707159">
      <w:pPr>
        <w:pStyle w:val="Estilo"/>
      </w:pPr>
      <w:r>
        <w:t>Transcurrido el plazo, sin que los propietarios o poseedores a título</w:t>
      </w:r>
      <w:r>
        <w:t xml:space="preserve"> de dueño den cumplimiento a sus obligaciones, se procederá a ejercer las acciones previstas en los planes y convenios correspondientes, por parte de la autoridad responsable de su ejecución.</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la aplicación de los programas y planes de des</w:t>
      </w:r>
      <w:r>
        <w:t>arrollo urbano</w:t>
      </w:r>
    </w:p>
    <w:p w:rsidR="004D2256" w:rsidRDefault="004D2256">
      <w:pPr>
        <w:pStyle w:val="Estilo"/>
      </w:pPr>
    </w:p>
    <w:p w:rsidR="004D2256" w:rsidRDefault="00707159">
      <w:pPr>
        <w:pStyle w:val="Estilo"/>
      </w:pPr>
      <w:r>
        <w:t>Artículo 127. Los programas y planes que sean aprobados y publicados, serán obligatorios para las autoridades, los organismos descentralizados o paraestatales, los organismos de participación social y consulta, los núcleos de población y en</w:t>
      </w:r>
      <w:r>
        <w:t xml:space="preserve"> general, para toda aquella persona física o jurídica que utilice o aproveche predios y fincas.</w:t>
      </w:r>
    </w:p>
    <w:p w:rsidR="004D2256" w:rsidRDefault="004D2256">
      <w:pPr>
        <w:pStyle w:val="Estilo"/>
      </w:pPr>
    </w:p>
    <w:p w:rsidR="004D2256" w:rsidRDefault="00707159">
      <w:pPr>
        <w:pStyle w:val="Estilo"/>
      </w:pPr>
      <w:r>
        <w:t>(ADICIONADO, P.O. 5 DE NOVIEMBRE DE 2015)</w:t>
      </w:r>
    </w:p>
    <w:p w:rsidR="004D2256" w:rsidRDefault="00707159">
      <w:pPr>
        <w:pStyle w:val="Estilo"/>
      </w:pPr>
      <w:r>
        <w:t>Su inobservancia implicará las sanciones administrativas y penales que correspondan.</w:t>
      </w:r>
    </w:p>
    <w:p w:rsidR="004D2256" w:rsidRDefault="004D2256">
      <w:pPr>
        <w:pStyle w:val="Estilo"/>
      </w:pPr>
    </w:p>
    <w:p w:rsidR="004D2256" w:rsidRDefault="00707159">
      <w:pPr>
        <w:pStyle w:val="Estilo"/>
      </w:pPr>
      <w:r>
        <w:t>Los planes regionales de integr</w:t>
      </w:r>
      <w:r>
        <w:t>ación urbana y los planes que regulen las áreas o regiones metropolitanas, serán las referencias y antecedentes, para los convenios de coordinación que celebren el Gobierno del Estado y los gobiernos municipales que en ellos participen.</w:t>
      </w:r>
    </w:p>
    <w:p w:rsidR="004D2256" w:rsidRDefault="004D2256">
      <w:pPr>
        <w:pStyle w:val="Estilo"/>
      </w:pPr>
    </w:p>
    <w:p w:rsidR="004D2256" w:rsidRDefault="00707159">
      <w:pPr>
        <w:pStyle w:val="Estilo"/>
      </w:pPr>
      <w:r>
        <w:t>Artículo 128. En e</w:t>
      </w:r>
      <w:r>
        <w:t>l área de aplicación del plan de desarrollo urbano de centro de población, sólo deberán realizarse urbanizaciones o edificaciones en las áreas y predios señalados para tal efecto en la zonificación.</w:t>
      </w:r>
    </w:p>
    <w:p w:rsidR="004D2256" w:rsidRDefault="004D2256">
      <w:pPr>
        <w:pStyle w:val="Estilo"/>
      </w:pPr>
    </w:p>
    <w:p w:rsidR="004D2256" w:rsidRDefault="00707159">
      <w:pPr>
        <w:pStyle w:val="Estilo"/>
      </w:pPr>
      <w:r>
        <w:t xml:space="preserve">Artículo 129. En la zona de aplicación de un plan </w:t>
      </w:r>
      <w:r>
        <w:t>parcial de desarrollo urbano, sólo deberán realizarse las obras de urbanización y edificación que sean autorizadas por el ayuntamiento respectivo, conforme a los lineamientos autorizados en el mismo.</w:t>
      </w:r>
    </w:p>
    <w:p w:rsidR="004D2256" w:rsidRDefault="004D2256">
      <w:pPr>
        <w:pStyle w:val="Estilo"/>
      </w:pPr>
    </w:p>
    <w:p w:rsidR="004D2256" w:rsidRDefault="00707159">
      <w:pPr>
        <w:pStyle w:val="Estilo"/>
      </w:pPr>
      <w:r>
        <w:t>En caso de contravenir lo estipulado en el párrafo ante</w:t>
      </w:r>
      <w:r>
        <w:t>rior se procederá a aplicar las medidas de seguridad y sanciones mencionadas en el Título Décimo Segundo de éste Código.</w:t>
      </w:r>
    </w:p>
    <w:p w:rsidR="004D2256" w:rsidRDefault="004D2256">
      <w:pPr>
        <w:pStyle w:val="Estilo"/>
      </w:pPr>
    </w:p>
    <w:p w:rsidR="004D2256" w:rsidRDefault="00707159">
      <w:pPr>
        <w:pStyle w:val="Estilo"/>
      </w:pPr>
      <w:r>
        <w:t>Artículo 130. Los propietarios o poseedores a título de dueño de los predios incluidos en los planes parciales de desarrollo urbano de</w:t>
      </w:r>
      <w:r>
        <w:t>berán cumplir con las obligaciones derivadas de los mismos; para este efecto, podrán celebrar convenios entre sí, con terceros, con el Gobierno Municipal o con el Gobierno del Estado.</w:t>
      </w:r>
    </w:p>
    <w:p w:rsidR="004D2256" w:rsidRDefault="004D2256">
      <w:pPr>
        <w:pStyle w:val="Estilo"/>
      </w:pPr>
    </w:p>
    <w:p w:rsidR="004D2256" w:rsidRDefault="00707159">
      <w:pPr>
        <w:pStyle w:val="Estilo"/>
      </w:pPr>
      <w:r>
        <w:t>Artículo 131. Todas las obras y actividades consideradas en los program</w:t>
      </w:r>
      <w:r>
        <w:t>as y planes de desarrollo urbano que se realicen en el territorio del estado, deberán sujetarse a lo dispuesto en los mismos. Sin este requisito no deberá otorgarse autorización, licencia o permiso para efectuarlas; por lo tanto:</w:t>
      </w:r>
    </w:p>
    <w:p w:rsidR="004D2256" w:rsidRDefault="004D2256">
      <w:pPr>
        <w:pStyle w:val="Estilo"/>
      </w:pPr>
    </w:p>
    <w:p w:rsidR="004D2256" w:rsidRDefault="00707159">
      <w:pPr>
        <w:pStyle w:val="Estilo"/>
      </w:pPr>
      <w:r>
        <w:t>I. A partir de la fecha d</w:t>
      </w:r>
      <w:r>
        <w:t>e publicación y vigencia de un programa o plan de desarrollo urbano, las autoridades municipales o estatales sólo deberán expedir los dictámenes y certificaciones de uso del suelo y las autorizaciones, licencias o permisos de obras de urbanización y edific</w:t>
      </w:r>
      <w:r>
        <w:t>ación, si las solicitudes están de acuerdo con el mismo;</w:t>
      </w:r>
    </w:p>
    <w:p w:rsidR="004D2256" w:rsidRDefault="004D2256">
      <w:pPr>
        <w:pStyle w:val="Estilo"/>
      </w:pPr>
    </w:p>
    <w:p w:rsidR="004D2256" w:rsidRDefault="00707159">
      <w:pPr>
        <w:pStyle w:val="Estilo"/>
      </w:pPr>
      <w:r>
        <w:t>(REFORMADA, P.O. 5 DE NOVIEMBRE DE 2015)</w:t>
      </w:r>
    </w:p>
    <w:p w:rsidR="004D2256" w:rsidRDefault="00707159">
      <w:pPr>
        <w:pStyle w:val="Estilo"/>
      </w:pPr>
      <w:r>
        <w:t>II. Los dictámenes, certificaciones, autorizaciones, licencias o permisos que se expidan contraviniendo esta disposición, serán nulos de pleno derecho, indep</w:t>
      </w:r>
      <w:r>
        <w:t>endientemente de las responsabilidades y sanciones administrativas que les resulten a los servidores públicos que las expidan, conforme a las responsabilidades que incurran;</w:t>
      </w:r>
    </w:p>
    <w:p w:rsidR="004D2256" w:rsidRDefault="004D2256">
      <w:pPr>
        <w:pStyle w:val="Estilo"/>
      </w:pPr>
    </w:p>
    <w:p w:rsidR="004D2256" w:rsidRDefault="00707159">
      <w:pPr>
        <w:pStyle w:val="Estilo"/>
      </w:pPr>
      <w:r>
        <w:t>III. Las obras de urbanización, edificación, restauración e infraestructura que s</w:t>
      </w:r>
      <w:r>
        <w:t>ean a cargo de las autoridades federales, estatales o municipales, se ejecutarán en los términos previstos en este Código, los programas y planes de desarrollo urbano y demás disposiciones específicas.</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A</w:t>
      </w:r>
      <w:r>
        <w:t xml:space="preserve">rtículo 132. Las autoridades municipales correspondientes, así como las Secretarías de Infraestructura y Obra Pública y la de Medio Ambiente y Desarrollo Territorial, en sus ámbitos de competencia, supervisarán la ejecución de los proyectos y verificarán, </w:t>
      </w:r>
      <w:r>
        <w:t>en todo momento, que las obras y demás actividades estén de acuerdo con los lineamientos señalados en los programas y planes de desarrollo urbano aplicables y en los convenios respectivos.</w:t>
      </w:r>
    </w:p>
    <w:p w:rsidR="004D2256" w:rsidRDefault="004D2256">
      <w:pPr>
        <w:pStyle w:val="Estilo"/>
      </w:pPr>
    </w:p>
    <w:p w:rsidR="004D2256" w:rsidRDefault="00707159">
      <w:pPr>
        <w:pStyle w:val="Estilo"/>
      </w:pPr>
      <w:r>
        <w:t>Las visitas de verificación se realizarán conforme a las disposici</w:t>
      </w:r>
      <w:r>
        <w:t>ones que se indican en el Título Décimo Segundo de este Código.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133. En caso de haber realizado construcciones, ampliaciones o reconstrucciones con o sin licencia, autorización o permiso en </w:t>
      </w:r>
      <w:r>
        <w:t>contravención de lo dispuesto en el programa o plan correspondiente, se procederá a demoler dicha obra dentro de los 60 días posteriores a la notificación, conforme a los siguientes criterios:</w:t>
      </w:r>
    </w:p>
    <w:p w:rsidR="004D2256" w:rsidRDefault="004D2256">
      <w:pPr>
        <w:pStyle w:val="Estilo"/>
      </w:pPr>
    </w:p>
    <w:p w:rsidR="004D2256" w:rsidRDefault="00707159">
      <w:pPr>
        <w:pStyle w:val="Estilo"/>
      </w:pPr>
      <w:r>
        <w:t>(REFORMADA, P.O. 5 DE NOVIEMBRE DE 2015)</w:t>
      </w:r>
    </w:p>
    <w:p w:rsidR="004D2256" w:rsidRDefault="00707159">
      <w:pPr>
        <w:pStyle w:val="Estilo"/>
      </w:pPr>
      <w:r>
        <w:t>I. Si las acciones se</w:t>
      </w:r>
      <w:r>
        <w:t xml:space="preserve"> ejecutaron sin autorización, licencia o permiso, el costo de los trabajos será a cargo de los propietarios o poseedores a título de dueño y las autoridades estatales o municipales no tendrán obligación de pagar indemnización alguna, de no llevar a cabo la</w:t>
      </w:r>
      <w:r>
        <w:t xml:space="preserve"> demolición dentro del tiempo señalado, la autoridad procederá con cargo a los propietarios o poseedores a título de dueño e informará de las erogaciones a la dependencia encargada de la hacienda municipal, para el efecto de que se proceda al cobro, en los</w:t>
      </w:r>
      <w:r>
        <w:t xml:space="preserve"> términos de la Ley de Hacienda Municipal, y</w:t>
      </w:r>
    </w:p>
    <w:p w:rsidR="004D2256" w:rsidRDefault="004D2256">
      <w:pPr>
        <w:pStyle w:val="Estilo"/>
      </w:pPr>
    </w:p>
    <w:p w:rsidR="004D2256" w:rsidRDefault="00707159">
      <w:pPr>
        <w:pStyle w:val="Estilo"/>
      </w:pPr>
      <w:r>
        <w:t>II. Si las acciones se ejecutaron con autorización, licencia o permiso expedido por autoridad competente, el costo de los trabajos será a cargo de la autoridad responsable y los propietarios o poseedores a titu</w:t>
      </w:r>
      <w:r>
        <w:t>lo de dueño que acrediten que actuaron de buena fe, tendrán derecho a la indemnización sobre pago de daños.</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En el caso de la fracción I cuando se trate de no más de cincuenta metros cuadrados de reconstrucción, o </w:t>
      </w:r>
      <w:r>
        <w:t>ampliación en vivienda popular y no invada zona de propiedad privada, pública, servidumbres o restricciones, no será demolida la obra y solo procederá la multa.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134. La autoridad que expida o niegue las ce</w:t>
      </w:r>
      <w:r>
        <w:t>rtificaciones, dictámenes, autorizaciones, licencias o permisos, deberá de acreditar en su resolución por escrito, que sus disposiciones y determinaciones administrativas corresponden con los programas y planes de desarrollo urbano vigentes.</w:t>
      </w:r>
    </w:p>
    <w:p w:rsidR="004D2256" w:rsidRDefault="004D2256">
      <w:pPr>
        <w:pStyle w:val="Estilo"/>
      </w:pPr>
    </w:p>
    <w:p w:rsidR="004D2256" w:rsidRDefault="00707159">
      <w:pPr>
        <w:pStyle w:val="Estilo"/>
      </w:pPr>
      <w:r>
        <w:t>Artículo 135.</w:t>
      </w:r>
      <w:r>
        <w:t xml:space="preserve"> Los programas de desarrollo urbano serán el sustento territorial para la formulación de la planeación regional económica y social en el Estado.</w:t>
      </w:r>
    </w:p>
    <w:p w:rsidR="004D2256" w:rsidRDefault="004D2256">
      <w:pPr>
        <w:pStyle w:val="Estilo"/>
      </w:pPr>
    </w:p>
    <w:p w:rsidR="004D2256" w:rsidRDefault="00707159">
      <w:pPr>
        <w:pStyle w:val="Estilo"/>
      </w:pPr>
      <w:r>
        <w:t xml:space="preserve">La planeación social y económica, así como la programación y la presupuestación públicas del Gobierno del </w:t>
      </w:r>
      <w:r>
        <w:t>Estado y de los municipios, para concretar los objetivos, estrategias, metas y prioridades del desarrollo, deberán ajustarse a las disposiciones de ubicación espacial y las prioridades definidas en los programas de desarrollo urbano.</w:t>
      </w:r>
    </w:p>
    <w:p w:rsidR="004D2256" w:rsidRDefault="004D2256">
      <w:pPr>
        <w:pStyle w:val="Estilo"/>
      </w:pPr>
    </w:p>
    <w:p w:rsidR="004D2256" w:rsidRDefault="00707159">
      <w:pPr>
        <w:pStyle w:val="Estilo"/>
      </w:pPr>
      <w:r>
        <w:t>Artículo 136. Todas l</w:t>
      </w:r>
      <w:r>
        <w:t>as acciones, inversiones y obras relativas al aprovechamiento del territorio que realicen el Gobierno del Estado y los municipios deberán sujetarse a lo dispuesto en los planes y programas de desarrollo urbano respectivos. Sin este requisito la autoridad c</w:t>
      </w:r>
      <w:r>
        <w:t>ompetente no podrá otorgar la autorización presupuestal o de financiamiento o las autorizaciones administrativas para efectuarlas. Para tal efecto, la solicitud presupuestal correspondiente deberá incluir una exposición de la relación entre las acciones, i</w:t>
      </w:r>
      <w:r>
        <w:t>nversiones y obras de que se trate con fundamento en los objetivos y metas de los planes y programas de desarrollo urbano.</w:t>
      </w:r>
    </w:p>
    <w:p w:rsidR="004D2256" w:rsidRDefault="004D2256">
      <w:pPr>
        <w:pStyle w:val="Estilo"/>
      </w:pPr>
    </w:p>
    <w:p w:rsidR="004D2256" w:rsidRDefault="00707159">
      <w:pPr>
        <w:pStyle w:val="Estilo"/>
      </w:pPr>
      <w:r>
        <w:t>El Congreso del Estado, el Gobierno del Estado y los municipios, así como sus entidades paraestatales deberán prever en sus procesos</w:t>
      </w:r>
      <w:r>
        <w:t xml:space="preserve"> de presupuestación, programación y gasto, el ejercicio de acciones y recursos en plena congruencia con lo que dispongan los programas de desarrollo urbano.</w:t>
      </w:r>
    </w:p>
    <w:p w:rsidR="004D2256" w:rsidRDefault="004D2256">
      <w:pPr>
        <w:pStyle w:val="Estilo"/>
      </w:pPr>
    </w:p>
    <w:p w:rsidR="004D2256" w:rsidRDefault="00707159">
      <w:pPr>
        <w:pStyle w:val="Estilo"/>
      </w:pPr>
      <w:r>
        <w:t>La violación a lo dispuesto en este precepto será sancionada en los términos de la normatividad en</w:t>
      </w:r>
      <w:r>
        <w:t xml:space="preserve"> materia de responsabilidades.</w:t>
      </w:r>
    </w:p>
    <w:p w:rsidR="004D2256" w:rsidRDefault="004D2256">
      <w:pPr>
        <w:pStyle w:val="Estilo"/>
      </w:pPr>
    </w:p>
    <w:p w:rsidR="004D2256" w:rsidRDefault="004D2256">
      <w:pPr>
        <w:pStyle w:val="Estilo"/>
      </w:pPr>
    </w:p>
    <w:p w:rsidR="004D2256" w:rsidRDefault="00707159">
      <w:pPr>
        <w:pStyle w:val="Estilo"/>
      </w:pPr>
      <w:r>
        <w:t>CAPÍTULO III</w:t>
      </w:r>
    </w:p>
    <w:p w:rsidR="004D2256" w:rsidRDefault="004D2256">
      <w:pPr>
        <w:pStyle w:val="Estilo"/>
      </w:pPr>
    </w:p>
    <w:p w:rsidR="004D2256" w:rsidRDefault="00707159">
      <w:pPr>
        <w:pStyle w:val="Estilo"/>
      </w:pPr>
      <w:r>
        <w:t>De la actualización de los programas y planes de desarrollo urbano</w:t>
      </w:r>
    </w:p>
    <w:p w:rsidR="004D2256" w:rsidRDefault="004D2256">
      <w:pPr>
        <w:pStyle w:val="Estilo"/>
      </w:pPr>
    </w:p>
    <w:p w:rsidR="004D2256" w:rsidRDefault="00707159">
      <w:pPr>
        <w:pStyle w:val="Estilo"/>
      </w:pPr>
      <w:r>
        <w:t xml:space="preserve">Artículo 137. En caso de controversia administrativa o judicial, corresponderá a la autoridad la obligación de probar la vigencia, validez y </w:t>
      </w:r>
      <w:r>
        <w:t>efectos de las disposiciones y determinaciones del programa o plan de desarrollo urbano que se aplicó.</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138. Los programas y planes municipales de desarrollo urbano y los que ordenen y regulen las áreas o r</w:t>
      </w:r>
      <w:r>
        <w:t>egiones metropolitanas se elaborará (sic) con visión a largo plazo, debiendo ser revisados por las autoridades responsables de formularlos y aprobarlos, por lo menos cada tres años, durante el primer año del ejercicio constitucional de los ayuntamientos, p</w:t>
      </w:r>
      <w:r>
        <w:t>ara decidir si existe una justificación técnica y legal para su actualización, o en su caso modificación.</w:t>
      </w:r>
    </w:p>
    <w:p w:rsidR="004D2256" w:rsidRDefault="004D2256">
      <w:pPr>
        <w:pStyle w:val="Estilo"/>
      </w:pPr>
    </w:p>
    <w:p w:rsidR="004D2256" w:rsidRDefault="00707159">
      <w:pPr>
        <w:pStyle w:val="Estilo"/>
      </w:pPr>
      <w:r>
        <w:t>Artículo 139. Será obligatoria para los Ayuntamientos la revisión y en su caso actualización de los programas y planes de desarrollo urbano de centro</w:t>
      </w:r>
      <w:r>
        <w:t xml:space="preserve"> de población y planes parciales de desarrollo urbano, mediante acuerdo del ayuntamiento, cuando sean acreditados los siguientes motivos:</w:t>
      </w:r>
    </w:p>
    <w:p w:rsidR="004D2256" w:rsidRDefault="004D2256">
      <w:pPr>
        <w:pStyle w:val="Estilo"/>
      </w:pPr>
    </w:p>
    <w:p w:rsidR="004D2256" w:rsidRDefault="00707159">
      <w:pPr>
        <w:pStyle w:val="Estilo"/>
      </w:pPr>
      <w:r>
        <w:t>I. Se detecten omisiones, errores o falta de congruencia en sus disposiciones;</w:t>
      </w:r>
    </w:p>
    <w:p w:rsidR="004D2256" w:rsidRDefault="004D2256">
      <w:pPr>
        <w:pStyle w:val="Estilo"/>
      </w:pPr>
    </w:p>
    <w:p w:rsidR="004D2256" w:rsidRDefault="00707159">
      <w:pPr>
        <w:pStyle w:val="Estilo"/>
      </w:pPr>
      <w:r>
        <w:t xml:space="preserve">II. Se produzcan cambios en el </w:t>
      </w:r>
      <w:r>
        <w:t>aspecto económico que los hagan irrealizables o incosteables;</w:t>
      </w:r>
    </w:p>
    <w:p w:rsidR="004D2256" w:rsidRDefault="004D2256">
      <w:pPr>
        <w:pStyle w:val="Estilo"/>
      </w:pPr>
    </w:p>
    <w:p w:rsidR="004D2256" w:rsidRDefault="00707159">
      <w:pPr>
        <w:pStyle w:val="Estilo"/>
      </w:pPr>
      <w:r>
        <w:t>(REFORMADA, P.O. 5 DE NOVIEMBRE DE 2015)</w:t>
      </w:r>
    </w:p>
    <w:p w:rsidR="004D2256" w:rsidRDefault="00707159">
      <w:pPr>
        <w:pStyle w:val="Estilo"/>
      </w:pPr>
      <w:r>
        <w:t>III. Se presenten propuestas de los ciudadanos con base en una consulta pública debidamente autorizada a razón de que las condiciones actuales de las ár</w:t>
      </w:r>
      <w:r>
        <w:t>eas, zonas, predios o fincas requieran de innovación urbana; o</w:t>
      </w:r>
    </w:p>
    <w:p w:rsidR="004D2256" w:rsidRDefault="004D2256">
      <w:pPr>
        <w:pStyle w:val="Estilo"/>
      </w:pPr>
    </w:p>
    <w:p w:rsidR="004D2256" w:rsidRDefault="00707159">
      <w:pPr>
        <w:pStyle w:val="Estilo"/>
      </w:pPr>
      <w:r>
        <w:t>IV. Se determine la actualización del programa o plan, en forma total o en alguna de sus disposiciones, mediante sentencia definitiva y firme pronunciada en juicio substanciado ante el Tribuna</w:t>
      </w:r>
      <w:r>
        <w:t>l de lo Administrativo.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140. El procedimiento para actualizar un programa o plan municipal de desarrollo urbano, se realizará conforme a las siguientes disposiciones:</w:t>
      </w:r>
    </w:p>
    <w:p w:rsidR="004D2256" w:rsidRDefault="004D2256">
      <w:pPr>
        <w:pStyle w:val="Estilo"/>
      </w:pPr>
    </w:p>
    <w:p w:rsidR="004D2256" w:rsidRDefault="00707159">
      <w:pPr>
        <w:pStyle w:val="Estilo"/>
      </w:pPr>
      <w:r>
        <w:t>I. Si se detectan omis</w:t>
      </w:r>
      <w:r>
        <w:t>iones, errores o falta de congruencia en los elementos de un programa o plan municipal de desarrollo urbano, se corregirá de la siguiente manera:</w:t>
      </w:r>
    </w:p>
    <w:p w:rsidR="004D2256" w:rsidRDefault="004D2256">
      <w:pPr>
        <w:pStyle w:val="Estilo"/>
      </w:pPr>
    </w:p>
    <w:p w:rsidR="004D2256" w:rsidRDefault="00707159">
      <w:pPr>
        <w:pStyle w:val="Estilo"/>
      </w:pPr>
      <w:r>
        <w:t>a) El procedimiento se iniciará en cuanto se detecte la existencia de dichos supuestos;</w:t>
      </w:r>
    </w:p>
    <w:p w:rsidR="004D2256" w:rsidRDefault="004D2256">
      <w:pPr>
        <w:pStyle w:val="Estilo"/>
      </w:pPr>
    </w:p>
    <w:p w:rsidR="004D2256" w:rsidRDefault="00707159">
      <w:pPr>
        <w:pStyle w:val="Estilo"/>
      </w:pPr>
      <w:r>
        <w:t>b) Si la omisión, er</w:t>
      </w:r>
      <w:r>
        <w:t>ror o falta de congruencia se refiere únicamente a la integración de los documentos del programa o plan, la Dependencia Municipal procederá a integrarlos correctamente y propondrá al Ayuntamiento el proyecto de acuerdo donde se apruebe su corrección, y</w:t>
      </w:r>
    </w:p>
    <w:p w:rsidR="004D2256" w:rsidRDefault="004D2256">
      <w:pPr>
        <w:pStyle w:val="Estilo"/>
      </w:pPr>
    </w:p>
    <w:p w:rsidR="004D2256" w:rsidRDefault="00707159">
      <w:pPr>
        <w:pStyle w:val="Estilo"/>
      </w:pPr>
      <w:r>
        <w:t>(R</w:t>
      </w:r>
      <w:r>
        <w:t>EFORMADA, P.O. 5 DE NOVIEMBRE DE 2015)</w:t>
      </w:r>
    </w:p>
    <w:p w:rsidR="004D2256" w:rsidRDefault="00707159">
      <w:pPr>
        <w:pStyle w:val="Estilo"/>
      </w:pPr>
      <w:r>
        <w:t>II. El Tribunal de lo Administrativo solo podrá determinar la improcedencia de la aplicación del programa o plan que tenga una vigencia mayor a seis años.</w:t>
      </w:r>
    </w:p>
    <w:p w:rsidR="004D2256" w:rsidRDefault="004D2256">
      <w:pPr>
        <w:pStyle w:val="Estilo"/>
      </w:pPr>
    </w:p>
    <w:p w:rsidR="004D2256" w:rsidRDefault="004D2256">
      <w:pPr>
        <w:pStyle w:val="Estilo"/>
      </w:pPr>
    </w:p>
    <w:p w:rsidR="004D2256" w:rsidRDefault="00707159">
      <w:pPr>
        <w:pStyle w:val="Estilo"/>
      </w:pPr>
      <w:r>
        <w:t>CAPÍTULO IV</w:t>
      </w:r>
    </w:p>
    <w:p w:rsidR="004D2256" w:rsidRDefault="004D2256">
      <w:pPr>
        <w:pStyle w:val="Estilo"/>
      </w:pPr>
    </w:p>
    <w:p w:rsidR="004D2256" w:rsidRDefault="00707159">
      <w:pPr>
        <w:pStyle w:val="Estilo"/>
      </w:pPr>
      <w:r>
        <w:t>De las acciones de fundación, conservación, mej</w:t>
      </w:r>
      <w:r>
        <w:t>oramiento y crecimiento de los centros de población.</w:t>
      </w:r>
    </w:p>
    <w:p w:rsidR="004D2256" w:rsidRDefault="004D2256">
      <w:pPr>
        <w:pStyle w:val="Estilo"/>
      </w:pPr>
    </w:p>
    <w:p w:rsidR="004D2256" w:rsidRDefault="00707159">
      <w:pPr>
        <w:pStyle w:val="Estilo"/>
      </w:pPr>
      <w:r>
        <w:t>Artículo 141. La fundación de centros de población que se realice conforme a este Código requerirá decreto expedido por el Congreso del Estado.</w:t>
      </w:r>
    </w:p>
    <w:p w:rsidR="004D2256" w:rsidRDefault="004D2256">
      <w:pPr>
        <w:pStyle w:val="Estilo"/>
      </w:pPr>
    </w:p>
    <w:p w:rsidR="004D2256" w:rsidRDefault="00707159">
      <w:pPr>
        <w:pStyle w:val="Estilo"/>
      </w:pPr>
      <w:r>
        <w:t>La iniciativa de decreto se formulará con apoyo en el pro</w:t>
      </w:r>
      <w:r>
        <w:t>grama estatal de desarrollo urbano y en el plan regional correspondiente; donde se establecerá el límite del centro de población, así como la determinación sobre provisiones de tierras y dispondrá la formulación o revisión de los planes y programas de desa</w:t>
      </w:r>
      <w:r>
        <w:t>rrollo urbano que correspondan.</w:t>
      </w:r>
    </w:p>
    <w:p w:rsidR="004D2256" w:rsidRDefault="004D2256">
      <w:pPr>
        <w:pStyle w:val="Estilo"/>
      </w:pPr>
    </w:p>
    <w:p w:rsidR="004D2256" w:rsidRDefault="00707159">
      <w:pPr>
        <w:pStyle w:val="Estilo"/>
      </w:pPr>
      <w:r>
        <w:t>El Congreso del Estado remitirá al Titular del Poder Ejecutivo el decreto, a efecto de su publicación en el Periódico Oficial “El Estado de Jalisco”.</w:t>
      </w:r>
    </w:p>
    <w:p w:rsidR="004D2256" w:rsidRDefault="004D2256">
      <w:pPr>
        <w:pStyle w:val="Estilo"/>
      </w:pPr>
    </w:p>
    <w:p w:rsidR="004D2256" w:rsidRDefault="00707159">
      <w:pPr>
        <w:pStyle w:val="Estilo"/>
      </w:pPr>
      <w:r>
        <w:t>La determinación sobre provisiones de tierras tendrá los efectos legales</w:t>
      </w:r>
      <w:r>
        <w:t xml:space="preserve"> que corresponden a la determinación de las áreas de reservas, conforme a las normas que se indican en el artículo 150 de este Código.</w:t>
      </w:r>
    </w:p>
    <w:p w:rsidR="004D2256" w:rsidRDefault="004D2256">
      <w:pPr>
        <w:pStyle w:val="Estilo"/>
      </w:pPr>
    </w:p>
    <w:p w:rsidR="004D2256" w:rsidRDefault="00707159">
      <w:pPr>
        <w:pStyle w:val="Estilo"/>
      </w:pPr>
      <w:r>
        <w:t>Artículo 142. Los programas municipales de desarrollo urbano, señalarán las acciones específicas para la conservación, m</w:t>
      </w:r>
      <w:r>
        <w:t>ejoramiento y crecimiento de dichos centros ubicados en la jurisdicción territorial de cada municipio.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143. Los planes de desarrollo urbano que regulen y ordenen centros de población, consid</w:t>
      </w:r>
      <w:r>
        <w:t>erarán áreas destinadas a la conservación, de acuerdo a lo siguiente:</w:t>
      </w:r>
    </w:p>
    <w:p w:rsidR="004D2256" w:rsidRDefault="004D2256">
      <w:pPr>
        <w:pStyle w:val="Estilo"/>
      </w:pPr>
    </w:p>
    <w:p w:rsidR="004D2256" w:rsidRDefault="00707159">
      <w:pPr>
        <w:pStyle w:val="Estilo"/>
      </w:pPr>
      <w:r>
        <w:t>I. Las que por sus características y aptitudes naturales sean condicionantes del equilibro (sic) ecológico, como la existencia en ellas de bosques, esteros, cuerpos de agua, mantos acuí</w:t>
      </w:r>
      <w:r>
        <w:t>feros y otros elementos;</w:t>
      </w:r>
    </w:p>
    <w:p w:rsidR="004D2256" w:rsidRDefault="004D2256">
      <w:pPr>
        <w:pStyle w:val="Estilo"/>
      </w:pPr>
    </w:p>
    <w:p w:rsidR="004D2256" w:rsidRDefault="00707159">
      <w:pPr>
        <w:pStyle w:val="Estilo"/>
      </w:pPr>
      <w:r>
        <w:t>II. Las que se encuentren dedicadas a las actividades forestales, en especial aquellas que por las características del suelo y obras de infraestructura productiva, se consideren de buena calidad;</w:t>
      </w:r>
    </w:p>
    <w:p w:rsidR="004D2256" w:rsidRDefault="004D2256">
      <w:pPr>
        <w:pStyle w:val="Estilo"/>
      </w:pPr>
    </w:p>
    <w:p w:rsidR="004D2256" w:rsidRDefault="00707159">
      <w:pPr>
        <w:pStyle w:val="Estilo"/>
      </w:pPr>
      <w:r>
        <w:t xml:space="preserve">III. Las áreas orográficas, como </w:t>
      </w:r>
      <w:r>
        <w:t>cerros, colinas y elevaciones o depresiones con pendientes pronunciadas que constituyan elementos naturales del territorio de esos centros de población;</w:t>
      </w:r>
    </w:p>
    <w:p w:rsidR="004D2256" w:rsidRDefault="004D2256">
      <w:pPr>
        <w:pStyle w:val="Estilo"/>
      </w:pPr>
    </w:p>
    <w:p w:rsidR="004D2256" w:rsidRDefault="00707159">
      <w:pPr>
        <w:pStyle w:val="Estilo"/>
      </w:pPr>
      <w:r>
        <w:t xml:space="preserve">IV. Las áreas cuyo subsuelo presente riesgos geológicos, sea inestable o se localicen en partes bajas </w:t>
      </w:r>
      <w:r>
        <w:t>con problemas de drenaje y riesgos de inundación, y</w:t>
      </w:r>
    </w:p>
    <w:p w:rsidR="004D2256" w:rsidRDefault="004D2256">
      <w:pPr>
        <w:pStyle w:val="Estilo"/>
      </w:pPr>
    </w:p>
    <w:p w:rsidR="004D2256" w:rsidRDefault="00707159">
      <w:pPr>
        <w:pStyle w:val="Estilo"/>
      </w:pPr>
      <w:r>
        <w:t>V. Las áreas cuyo uso pueda afectar el paisaje urbano o resulte inconveniente su urbanización.</w:t>
      </w:r>
    </w:p>
    <w:p w:rsidR="004D2256" w:rsidRDefault="004D2256">
      <w:pPr>
        <w:pStyle w:val="Estilo"/>
      </w:pPr>
    </w:p>
    <w:p w:rsidR="004D2256" w:rsidRDefault="00707159">
      <w:pPr>
        <w:pStyle w:val="Estilo"/>
      </w:pPr>
      <w:r>
        <w:t>La urbanización de estos espacios será restringida por los planes y programas de desarrollo urbano, conform</w:t>
      </w:r>
      <w:r>
        <w:t>e las normas que se indican en el artículo 150 de este Código.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144. La promoción del desarrollo urbano atenderá en forma prioritaria a la conservación y acrecentamiento del Patrimonio Cultural de la entida</w:t>
      </w:r>
      <w:r>
        <w:t>d.</w:t>
      </w:r>
    </w:p>
    <w:p w:rsidR="004D2256" w:rsidRDefault="004D2256">
      <w:pPr>
        <w:pStyle w:val="Estilo"/>
      </w:pPr>
    </w:p>
    <w:p w:rsidR="004D2256" w:rsidRDefault="00707159">
      <w:pPr>
        <w:pStyle w:val="Estilo"/>
      </w:pPr>
      <w:r>
        <w:t>Forman parte de dicho patrimonio el descrito como tal en la Ley de la materia, así como aquello que identifica y define la fisonomía de los centros de población.</w:t>
      </w:r>
    </w:p>
    <w:p w:rsidR="004D2256" w:rsidRDefault="004D2256">
      <w:pPr>
        <w:pStyle w:val="Estilo"/>
      </w:pPr>
    </w:p>
    <w:p w:rsidR="004D2256" w:rsidRDefault="00707159">
      <w:pPr>
        <w:pStyle w:val="Estilo"/>
      </w:pPr>
      <w:r>
        <w:t xml:space="preserve">Artículo 145. Las acciones de conservación de los centros de población se podrán regular </w:t>
      </w:r>
      <w:r>
        <w:t>y promover mediante:</w:t>
      </w:r>
    </w:p>
    <w:p w:rsidR="004D2256" w:rsidRDefault="004D2256">
      <w:pPr>
        <w:pStyle w:val="Estilo"/>
      </w:pPr>
    </w:p>
    <w:p w:rsidR="004D2256" w:rsidRDefault="00707159">
      <w:pPr>
        <w:pStyle w:val="Estilo"/>
      </w:pPr>
      <w:r>
        <w:t>I. La formulación, aprobación y ejecución de los planes parciales que señalen las acciones, obras y servicios, así como los aprovechamientos predominantes;</w:t>
      </w:r>
    </w:p>
    <w:p w:rsidR="004D2256" w:rsidRDefault="004D2256">
      <w:pPr>
        <w:pStyle w:val="Estilo"/>
      </w:pPr>
    </w:p>
    <w:p w:rsidR="004D2256" w:rsidRDefault="00707159">
      <w:pPr>
        <w:pStyle w:val="Estilo"/>
      </w:pPr>
      <w:r>
        <w:t>II La asignación de usos y destinos;</w:t>
      </w:r>
    </w:p>
    <w:p w:rsidR="004D2256" w:rsidRDefault="004D2256">
      <w:pPr>
        <w:pStyle w:val="Estilo"/>
      </w:pPr>
    </w:p>
    <w:p w:rsidR="004D2256" w:rsidRDefault="00707159">
      <w:pPr>
        <w:pStyle w:val="Estilo"/>
      </w:pPr>
      <w:r>
        <w:t xml:space="preserve">III. La reglamentación de la </w:t>
      </w:r>
      <w:r>
        <w:t>edificación, integrando disposiciones que garanticen la preservación de la imagen urbana y eviten la destrucción o la degradación del Patrimonio Cultural;</w:t>
      </w:r>
    </w:p>
    <w:p w:rsidR="004D2256" w:rsidRDefault="004D2256">
      <w:pPr>
        <w:pStyle w:val="Estilo"/>
      </w:pPr>
    </w:p>
    <w:p w:rsidR="004D2256" w:rsidRDefault="00707159">
      <w:pPr>
        <w:pStyle w:val="Estilo"/>
      </w:pPr>
      <w:r>
        <w:t>IV. La reglamentación de la tenencia del suelo urbano y de las edificaciones;</w:t>
      </w:r>
    </w:p>
    <w:p w:rsidR="004D2256" w:rsidRDefault="004D2256">
      <w:pPr>
        <w:pStyle w:val="Estilo"/>
      </w:pPr>
    </w:p>
    <w:p w:rsidR="004D2256" w:rsidRDefault="00707159">
      <w:pPr>
        <w:pStyle w:val="Estilo"/>
      </w:pPr>
      <w:r>
        <w:t xml:space="preserve">V. La celebración de </w:t>
      </w:r>
      <w:r>
        <w:t>convenios con dependencias y entidades públicas federales y estatales;</w:t>
      </w:r>
    </w:p>
    <w:p w:rsidR="004D2256" w:rsidRDefault="004D2256">
      <w:pPr>
        <w:pStyle w:val="Estilo"/>
      </w:pPr>
    </w:p>
    <w:p w:rsidR="004D2256" w:rsidRDefault="00707159">
      <w:pPr>
        <w:pStyle w:val="Estilo"/>
      </w:pPr>
      <w:r>
        <w:t>VI. La concertación de acciones con las representaciones de los sectores social y privado;</w:t>
      </w:r>
    </w:p>
    <w:p w:rsidR="004D2256" w:rsidRDefault="004D2256">
      <w:pPr>
        <w:pStyle w:val="Estilo"/>
      </w:pPr>
    </w:p>
    <w:p w:rsidR="004D2256" w:rsidRDefault="00707159">
      <w:pPr>
        <w:pStyle w:val="Estilo"/>
      </w:pPr>
      <w:r>
        <w:t>VII. La adquisición, asignación o destino de inmuebles por parte de la Administración Públic</w:t>
      </w:r>
      <w:r>
        <w:t>a Estatal o Municipal;</w:t>
      </w:r>
    </w:p>
    <w:p w:rsidR="004D2256" w:rsidRDefault="004D2256">
      <w:pPr>
        <w:pStyle w:val="Estilo"/>
      </w:pPr>
    </w:p>
    <w:p w:rsidR="004D2256" w:rsidRDefault="00707159">
      <w:pPr>
        <w:pStyle w:val="Estilo"/>
      </w:pPr>
      <w:r>
        <w:t>VIII. El otorgamiento de estímulos y la transferencia de derechos de desarrollo conforme a las disposiciones que se indican en el artículo 150 del presente Código;</w:t>
      </w:r>
    </w:p>
    <w:p w:rsidR="004D2256" w:rsidRDefault="004D2256">
      <w:pPr>
        <w:pStyle w:val="Estilo"/>
      </w:pPr>
    </w:p>
    <w:p w:rsidR="004D2256" w:rsidRDefault="00707159">
      <w:pPr>
        <w:pStyle w:val="Estilo"/>
      </w:pPr>
      <w:r>
        <w:t>IX. La prestación de asesoría y asistencia técnica, y</w:t>
      </w:r>
    </w:p>
    <w:p w:rsidR="004D2256" w:rsidRDefault="004D2256">
      <w:pPr>
        <w:pStyle w:val="Estilo"/>
      </w:pPr>
    </w:p>
    <w:p w:rsidR="004D2256" w:rsidRDefault="00707159">
      <w:pPr>
        <w:pStyle w:val="Estilo"/>
      </w:pPr>
      <w:r>
        <w:t>X. Las demás</w:t>
      </w:r>
      <w:r>
        <w:t xml:space="preserve"> acciones aplicables conforme la legislación estatal y federal.</w:t>
      </w:r>
    </w:p>
    <w:p w:rsidR="004D2256" w:rsidRDefault="004D2256">
      <w:pPr>
        <w:pStyle w:val="Estilo"/>
      </w:pPr>
    </w:p>
    <w:p w:rsidR="004D2256" w:rsidRDefault="00707159">
      <w:pPr>
        <w:pStyle w:val="Estilo"/>
      </w:pPr>
      <w:r>
        <w:t>Artículo 146. La regulación y promoción de las acciones de mejoramiento de los centros de población, se llevará a cabo además de, las previsiones señaladas en el artículo anterior a través de</w:t>
      </w:r>
      <w:r>
        <w:t>:</w:t>
      </w:r>
    </w:p>
    <w:p w:rsidR="004D2256" w:rsidRDefault="004D2256">
      <w:pPr>
        <w:pStyle w:val="Estilo"/>
      </w:pPr>
    </w:p>
    <w:p w:rsidR="004D2256" w:rsidRDefault="00707159">
      <w:pPr>
        <w:pStyle w:val="Estilo"/>
      </w:pPr>
      <w:r>
        <w:t>I. El ordenamiento ecológico, de conformidad con la legislación respectiva;</w:t>
      </w:r>
    </w:p>
    <w:p w:rsidR="004D2256" w:rsidRDefault="004D2256">
      <w:pPr>
        <w:pStyle w:val="Estilo"/>
      </w:pPr>
    </w:p>
    <w:p w:rsidR="004D2256" w:rsidRDefault="00707159">
      <w:pPr>
        <w:pStyle w:val="Estilo"/>
      </w:pPr>
      <w:r>
        <w:t>II. El reordenamiento, la renovación o la densificación de áreas deterioradas, aprovechando adecuadamente sus componentes sociales y materiales;</w:t>
      </w:r>
    </w:p>
    <w:p w:rsidR="004D2256" w:rsidRDefault="004D2256">
      <w:pPr>
        <w:pStyle w:val="Estilo"/>
      </w:pPr>
    </w:p>
    <w:p w:rsidR="004D2256" w:rsidRDefault="00707159">
      <w:pPr>
        <w:pStyle w:val="Estilo"/>
      </w:pPr>
      <w:r>
        <w:t>III. La dotación y rehabilitac</w:t>
      </w:r>
      <w:r>
        <w:t>ión de los servicios del equipamiento y la infraestructura urbanas, en áreas que carecen de ellas;</w:t>
      </w:r>
    </w:p>
    <w:p w:rsidR="004D2256" w:rsidRDefault="004D2256">
      <w:pPr>
        <w:pStyle w:val="Estilo"/>
      </w:pPr>
    </w:p>
    <w:p w:rsidR="004D2256" w:rsidRDefault="00707159">
      <w:pPr>
        <w:pStyle w:val="Estilo"/>
      </w:pPr>
      <w:r>
        <w:t>IV. La acción integrada del Estado, donde se articule la regularización de la tenencia del suelo urbano con la dotación de servicios y satisfactores básicos</w:t>
      </w:r>
      <w:r>
        <w:t xml:space="preserve"> que tiendan a mejorar los niveles de vida de la comunidad urbana;</w:t>
      </w:r>
    </w:p>
    <w:p w:rsidR="004D2256" w:rsidRDefault="004D2256">
      <w:pPr>
        <w:pStyle w:val="Estilo"/>
      </w:pPr>
    </w:p>
    <w:p w:rsidR="004D2256" w:rsidRDefault="00707159">
      <w:pPr>
        <w:pStyle w:val="Estilo"/>
      </w:pPr>
      <w:r>
        <w:t xml:space="preserve">V. La celebración de convenios y en general la concertación de acciones, mediante las cuales los propietarios de predios y fincas adecuen su uso a las exigencias del desarrollo urbano, o </w:t>
      </w:r>
      <w:r>
        <w:t>bien mediante la expropiación, en los términos de la ley de la materia, y</w:t>
      </w:r>
    </w:p>
    <w:p w:rsidR="004D2256" w:rsidRDefault="004D2256">
      <w:pPr>
        <w:pStyle w:val="Estilo"/>
      </w:pPr>
    </w:p>
    <w:p w:rsidR="004D2256" w:rsidRDefault="00707159">
      <w:pPr>
        <w:pStyle w:val="Estilo"/>
      </w:pPr>
      <w:r>
        <w:t>VI. Las demás que se consideren necesarias y que señalen los planes parciales respectivos, para el mejor efecto de las acciones de mejoramiento.</w:t>
      </w:r>
    </w:p>
    <w:p w:rsidR="004D2256" w:rsidRDefault="004D2256">
      <w:pPr>
        <w:pStyle w:val="Estilo"/>
      </w:pPr>
    </w:p>
    <w:p w:rsidR="004D2256" w:rsidRDefault="00707159">
      <w:pPr>
        <w:pStyle w:val="Estilo"/>
      </w:pPr>
      <w:r>
        <w:t>Artículo 147. La regulación y orden</w:t>
      </w:r>
      <w:r>
        <w:t>amiento de las acciones de crecimiento de los centros de población se llevará a cabo, además de las previsiones señaladas en las fracciones II, V, VI, VII, VIII y IX del artículo 150, por medio de:</w:t>
      </w:r>
    </w:p>
    <w:p w:rsidR="004D2256" w:rsidRDefault="004D2256">
      <w:pPr>
        <w:pStyle w:val="Estilo"/>
      </w:pPr>
    </w:p>
    <w:p w:rsidR="004D2256" w:rsidRDefault="00707159">
      <w:pPr>
        <w:pStyle w:val="Estilo"/>
      </w:pPr>
      <w:r>
        <w:t>I. La determinación de las áreas de expansión futura de l</w:t>
      </w:r>
      <w:r>
        <w:t>os planes de desarrollo urbano de dichos centros;</w:t>
      </w:r>
    </w:p>
    <w:p w:rsidR="004D2256" w:rsidRDefault="004D2256">
      <w:pPr>
        <w:pStyle w:val="Estilo"/>
      </w:pPr>
    </w:p>
    <w:p w:rsidR="004D2256" w:rsidRDefault="00707159">
      <w:pPr>
        <w:pStyle w:val="Estilo"/>
      </w:pPr>
      <w:r>
        <w:t>II. La determinación de las etapas de crecimiento, conforme a las cuales se transformará en usos urbanos, las áreas y predios incluidos en las áreas de reserva, mediante acciones de expansión urbana;</w:t>
      </w:r>
    </w:p>
    <w:p w:rsidR="004D2256" w:rsidRDefault="004D2256">
      <w:pPr>
        <w:pStyle w:val="Estilo"/>
      </w:pPr>
    </w:p>
    <w:p w:rsidR="004D2256" w:rsidRDefault="00707159">
      <w:pPr>
        <w:pStyle w:val="Estilo"/>
      </w:pPr>
      <w:r>
        <w:t>III.</w:t>
      </w:r>
      <w:r>
        <w:t xml:space="preserve"> La participación de los gobiernos municipales en la formulación, aprobación y ejecución de los planes parciales por medio de los cuales se incorporen porciones de la reserva territorial a la expansión urbana y se regule su crecimiento;</w:t>
      </w:r>
    </w:p>
    <w:p w:rsidR="004D2256" w:rsidRDefault="004D2256">
      <w:pPr>
        <w:pStyle w:val="Estilo"/>
      </w:pPr>
    </w:p>
    <w:p w:rsidR="004D2256" w:rsidRDefault="00707159">
      <w:pPr>
        <w:pStyle w:val="Estilo"/>
      </w:pPr>
      <w:r>
        <w:t>IV. El ejercicio d</w:t>
      </w:r>
      <w:r>
        <w:t>el derecho de preferencia relativo a reservas urbanas por parte del Gobierno Municipal o del Gobierno del Estado para constituir reservas territoriales, o su transferencia a quienes promuevan la acción urbanística conforme los sistemas que se definen en el</w:t>
      </w:r>
      <w:r>
        <w:t xml:space="preserve"> artículo 311 del presente ordenamiento, y</w:t>
      </w:r>
    </w:p>
    <w:p w:rsidR="004D2256" w:rsidRDefault="004D2256">
      <w:pPr>
        <w:pStyle w:val="Estilo"/>
      </w:pPr>
    </w:p>
    <w:p w:rsidR="004D2256" w:rsidRDefault="00707159">
      <w:pPr>
        <w:pStyle w:val="Estilo"/>
      </w:pPr>
      <w:r>
        <w:t>V. La adquisición por parte de los gobiernos municipales y del Gobierno del Estado de predios ubicados en las áreas a que se refieren las fracciones anteriores, a efecto de satisfacer oportunamente las necesidade</w:t>
      </w:r>
      <w:r>
        <w:t>s de tierra que genere la dinámica de crecimiento de los centros de población.</w:t>
      </w:r>
    </w:p>
    <w:p w:rsidR="004D2256" w:rsidRDefault="004D2256">
      <w:pPr>
        <w:pStyle w:val="Estilo"/>
      </w:pPr>
    </w:p>
    <w:p w:rsidR="004D2256" w:rsidRDefault="004D2256">
      <w:pPr>
        <w:pStyle w:val="Estilo"/>
      </w:pPr>
    </w:p>
    <w:p w:rsidR="004D2256" w:rsidRDefault="00707159">
      <w:pPr>
        <w:pStyle w:val="Estilo"/>
      </w:pPr>
      <w:r>
        <w:t>TÍTULO SEXTO</w:t>
      </w:r>
    </w:p>
    <w:p w:rsidR="004D2256" w:rsidRDefault="004D2256">
      <w:pPr>
        <w:pStyle w:val="Estilo"/>
      </w:pPr>
    </w:p>
    <w:p w:rsidR="004D2256" w:rsidRDefault="00707159">
      <w:pPr>
        <w:pStyle w:val="Estilo"/>
      </w:pPr>
      <w:r>
        <w:t>DE LA ZONIFICACIÓN</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 los usos y destinos del suelo</w:t>
      </w:r>
    </w:p>
    <w:p w:rsidR="004D2256" w:rsidRDefault="004D2256">
      <w:pPr>
        <w:pStyle w:val="Estilo"/>
      </w:pPr>
    </w:p>
    <w:p w:rsidR="004D2256" w:rsidRDefault="00707159">
      <w:pPr>
        <w:pStyle w:val="Estilo"/>
      </w:pPr>
      <w:r>
        <w:t>Artículo 148. A los municipios corresponderá formular, aprobar y administrar la zonificación d</w:t>
      </w:r>
      <w:r>
        <w:t>e los centros de población ubicados en su territorio. Para ese efecto se entenderá por zonificación:</w:t>
      </w:r>
    </w:p>
    <w:p w:rsidR="004D2256" w:rsidRDefault="004D2256">
      <w:pPr>
        <w:pStyle w:val="Estilo"/>
      </w:pPr>
    </w:p>
    <w:p w:rsidR="004D2256" w:rsidRDefault="00707159">
      <w:pPr>
        <w:pStyle w:val="Estilo"/>
      </w:pPr>
      <w:r>
        <w:t>I. La determinación de áreas que integran y delimitan un centro de población;</w:t>
      </w:r>
    </w:p>
    <w:p w:rsidR="004D2256" w:rsidRDefault="004D2256">
      <w:pPr>
        <w:pStyle w:val="Estilo"/>
      </w:pPr>
    </w:p>
    <w:p w:rsidR="004D2256" w:rsidRDefault="00707159">
      <w:pPr>
        <w:pStyle w:val="Estilo"/>
      </w:pPr>
      <w:r>
        <w:t xml:space="preserve">II. La determinación de los aprovechamientos predominantes en las áreas a </w:t>
      </w:r>
      <w:r>
        <w:t>que se refiere la fracción anterior;</w:t>
      </w:r>
    </w:p>
    <w:p w:rsidR="004D2256" w:rsidRDefault="004D2256">
      <w:pPr>
        <w:pStyle w:val="Estilo"/>
      </w:pPr>
    </w:p>
    <w:p w:rsidR="004D2256" w:rsidRDefault="00707159">
      <w:pPr>
        <w:pStyle w:val="Estilo"/>
      </w:pPr>
      <w:r>
        <w:t>III. La reglamentación de los usos y destinos, y</w:t>
      </w:r>
    </w:p>
    <w:p w:rsidR="004D2256" w:rsidRDefault="004D2256">
      <w:pPr>
        <w:pStyle w:val="Estilo"/>
      </w:pPr>
    </w:p>
    <w:p w:rsidR="004D2256" w:rsidRDefault="00707159">
      <w:pPr>
        <w:pStyle w:val="Estilo"/>
      </w:pPr>
      <w:r>
        <w:t>IV. Las determinaciones de las fracciones I y II que deben estar contenidas en los programas o planes municipales donde se ordenen y regulen los centros de población co</w:t>
      </w:r>
      <w:r>
        <w:t>nforme las disposiciones de este Código.</w:t>
      </w:r>
    </w:p>
    <w:p w:rsidR="004D2256" w:rsidRDefault="004D2256">
      <w:pPr>
        <w:pStyle w:val="Estilo"/>
      </w:pPr>
    </w:p>
    <w:p w:rsidR="004D2256" w:rsidRDefault="00707159">
      <w:pPr>
        <w:pStyle w:val="Estilo"/>
      </w:pPr>
      <w:r>
        <w:t>(REFORMADO, P.O. 5 DE NOVIEMBRE DE 2015)</w:t>
      </w:r>
    </w:p>
    <w:p w:rsidR="004D2256" w:rsidRDefault="00707159">
      <w:pPr>
        <w:pStyle w:val="Estilo"/>
      </w:pPr>
      <w:r>
        <w:t>A falta de reglamentación municipal se aplicarán las disposiciones en materia de desarrollo urbano, que para tal efecto expida el Congreso del Estado en los términos del art</w:t>
      </w:r>
      <w:r>
        <w:t>ículo 115 fracción II inciso e) de la Constitución Política de los Estados Unidos Mexicanos, así como los instrumentos federales y estatales de planeación aplicables.</w:t>
      </w:r>
    </w:p>
    <w:p w:rsidR="004D2256" w:rsidRDefault="004D2256">
      <w:pPr>
        <w:pStyle w:val="Estilo"/>
      </w:pPr>
    </w:p>
    <w:p w:rsidR="004D2256" w:rsidRDefault="00707159">
      <w:pPr>
        <w:pStyle w:val="Estilo"/>
      </w:pPr>
      <w:r>
        <w:t>Artículo 149. El establecimiento de destinos del suelo en los planes y programas de desa</w:t>
      </w:r>
      <w:r>
        <w:t>rrollo urbano se sujetará a las siguientes reglas:</w:t>
      </w:r>
    </w:p>
    <w:p w:rsidR="004D2256" w:rsidRDefault="004D2256">
      <w:pPr>
        <w:pStyle w:val="Estilo"/>
      </w:pPr>
    </w:p>
    <w:p w:rsidR="004D2256" w:rsidRDefault="00707159">
      <w:pPr>
        <w:pStyle w:val="Estilo"/>
      </w:pPr>
      <w:r>
        <w:t>I. La determinación de los destinos del suelo será de interés público y su establecimiento deberá fundamentarse exclusivamente en consideraciones técnicas y sociales que los justifiquen;</w:t>
      </w:r>
    </w:p>
    <w:p w:rsidR="004D2256" w:rsidRDefault="004D2256">
      <w:pPr>
        <w:pStyle w:val="Estilo"/>
      </w:pPr>
    </w:p>
    <w:p w:rsidR="004D2256" w:rsidRDefault="00707159">
      <w:pPr>
        <w:pStyle w:val="Estilo"/>
      </w:pPr>
      <w:r>
        <w:t>II. Los programa</w:t>
      </w:r>
      <w:r>
        <w:t>s de desarrollo urbano precisarán las zonas o predios afectadas por destinos del suelo, así como la descripción del fin o aprovechamiento público a que éstos prevean dedicarse;</w:t>
      </w:r>
    </w:p>
    <w:p w:rsidR="004D2256" w:rsidRDefault="004D2256">
      <w:pPr>
        <w:pStyle w:val="Estilo"/>
      </w:pPr>
    </w:p>
    <w:p w:rsidR="004D2256" w:rsidRDefault="00707159">
      <w:pPr>
        <w:pStyle w:val="Estilo"/>
      </w:pPr>
      <w:r>
        <w:t>III. Los propietarios o poseedores de inmuebles, públicos o privados, que qued</w:t>
      </w:r>
      <w:r>
        <w:t>en afectados por destinos, sólo utilizarán los predios en forma que no presenten obstáculos al futuro aprovechamiento previsto, por lo que no podrán cambiar el uso del suelo, ni aumentar el volumen de las construcciones existentes;</w:t>
      </w:r>
    </w:p>
    <w:p w:rsidR="004D2256" w:rsidRDefault="004D2256">
      <w:pPr>
        <w:pStyle w:val="Estilo"/>
      </w:pPr>
    </w:p>
    <w:p w:rsidR="004D2256" w:rsidRDefault="00707159">
      <w:pPr>
        <w:pStyle w:val="Estilo"/>
      </w:pPr>
      <w:r>
        <w:t>(REFORMADA, P.O. 5 DE N</w:t>
      </w:r>
      <w:r>
        <w:t>OVIEMBRE DE 2015)</w:t>
      </w:r>
    </w:p>
    <w:p w:rsidR="004D2256" w:rsidRDefault="00707159">
      <w:pPr>
        <w:pStyle w:val="Estilo"/>
      </w:pPr>
      <w:r>
        <w:t>IV. Las autoridades estatales o municipales, gestionarán la disposición de los derechos de vía correspondientes a las infraestructuras para el transporte público, vial, e hidráulica contempladas en los programas de desarrollo urbano;</w:t>
      </w:r>
    </w:p>
    <w:p w:rsidR="004D2256" w:rsidRDefault="004D2256">
      <w:pPr>
        <w:pStyle w:val="Estilo"/>
      </w:pPr>
    </w:p>
    <w:p w:rsidR="004D2256" w:rsidRDefault="00707159">
      <w:pPr>
        <w:pStyle w:val="Estilo"/>
      </w:pPr>
      <w:r>
        <w:t xml:space="preserve">V. </w:t>
      </w:r>
      <w:r>
        <w:t>Tratándose de destinos relativos a la infraestructura vial e hidráulica, los propietarios o poseedores de inmuebles, deberán además respetar los derechos de vía correspondientes y tendrán el derecho de participar en los polígonos de actuación que al efecto</w:t>
      </w:r>
      <w:r>
        <w:t xml:space="preserve"> se establezcan para asegurar las zonas o áreas requeridas para su servicio, así como en su caso, para la ejecución de las obras necesarias para su funcionamiento, y</w:t>
      </w:r>
    </w:p>
    <w:p w:rsidR="004D2256" w:rsidRDefault="004D2256">
      <w:pPr>
        <w:pStyle w:val="Estilo"/>
      </w:pPr>
    </w:p>
    <w:p w:rsidR="004D2256" w:rsidRDefault="00707159">
      <w:pPr>
        <w:pStyle w:val="Estilo"/>
      </w:pPr>
      <w:r>
        <w:t>VI. Quienes resulten afectados por la realización de las obras a que se refiere la fracci</w:t>
      </w:r>
      <w:r>
        <w:t>ón anterior, podrán compensar las cargas impuestas con los incrementos de valor del suelo que se generen.</w:t>
      </w:r>
    </w:p>
    <w:p w:rsidR="004D2256" w:rsidRDefault="004D2256">
      <w:pPr>
        <w:pStyle w:val="Estilo"/>
      </w:pPr>
    </w:p>
    <w:p w:rsidR="004D2256" w:rsidRDefault="00707159">
      <w:pPr>
        <w:pStyle w:val="Estilo"/>
      </w:pPr>
      <w:r>
        <w:t>Ante la negativa de los propietarios o poseedores de predios a permitir el aseguramiento de las zonas o áreas requeridas para su servicio, o a ejecut</w:t>
      </w:r>
      <w:r>
        <w:t>ar las obras necesarias para su funcionamiento, procederá la ejecución, la expropiación, y en su caso, los mecanismos de derrama y aumento de valor contenidos en la Ley de Hacienda Municipal u otras acciones de derecho público.</w:t>
      </w:r>
    </w:p>
    <w:p w:rsidR="004D2256" w:rsidRDefault="004D2256">
      <w:pPr>
        <w:pStyle w:val="Estilo"/>
      </w:pPr>
    </w:p>
    <w:p w:rsidR="004D2256" w:rsidRDefault="00707159">
      <w:pPr>
        <w:pStyle w:val="Estilo"/>
      </w:pPr>
      <w:r>
        <w:t xml:space="preserve">(REFORMADO PRIMER PÁRRAFO, </w:t>
      </w:r>
      <w:r>
        <w:t>P.O. 5 DE NOVIEMBRE DE 2015)</w:t>
      </w:r>
    </w:p>
    <w:p w:rsidR="004D2256" w:rsidRDefault="00707159">
      <w:pPr>
        <w:pStyle w:val="Estilo"/>
      </w:pPr>
      <w:r>
        <w:t>Artículo 150. La reglamentación expedida por los ayuntamientos, que defina la clasificación y normas técnicas de los usos y destinos del suelo, se harán de conformidad con:</w:t>
      </w:r>
    </w:p>
    <w:p w:rsidR="004D2256" w:rsidRDefault="004D2256">
      <w:pPr>
        <w:pStyle w:val="Estilo"/>
      </w:pPr>
    </w:p>
    <w:p w:rsidR="004D2256" w:rsidRDefault="00707159">
      <w:pPr>
        <w:pStyle w:val="Estilo"/>
      </w:pPr>
      <w:r>
        <w:t xml:space="preserve">I. Los conceptos y categorías generales para </w:t>
      </w:r>
      <w:r>
        <w:t>clasificar las áreas y predios;</w:t>
      </w:r>
    </w:p>
    <w:p w:rsidR="004D2256" w:rsidRDefault="004D2256">
      <w:pPr>
        <w:pStyle w:val="Estilo"/>
      </w:pPr>
    </w:p>
    <w:p w:rsidR="004D2256" w:rsidRDefault="00707159">
      <w:pPr>
        <w:pStyle w:val="Estilo"/>
      </w:pPr>
      <w:r>
        <w:t>II. La definición de la utilización general del suelo;</w:t>
      </w:r>
    </w:p>
    <w:p w:rsidR="004D2256" w:rsidRDefault="004D2256">
      <w:pPr>
        <w:pStyle w:val="Estilo"/>
      </w:pPr>
    </w:p>
    <w:p w:rsidR="004D2256" w:rsidRDefault="00707159">
      <w:pPr>
        <w:pStyle w:val="Estilo"/>
      </w:pPr>
      <w:r>
        <w:t>III. La definición de los tipos básicos de zonas en función de los usos y destinos permitidos en ellas;</w:t>
      </w:r>
    </w:p>
    <w:p w:rsidR="004D2256" w:rsidRDefault="004D2256">
      <w:pPr>
        <w:pStyle w:val="Estilo"/>
      </w:pPr>
    </w:p>
    <w:p w:rsidR="004D2256" w:rsidRDefault="00707159">
      <w:pPr>
        <w:pStyle w:val="Estilo"/>
      </w:pPr>
      <w:r>
        <w:t>IV. La clasificación de los usos y destinos en función del gra</w:t>
      </w:r>
      <w:r>
        <w:t>do de impacto que provocan sobre el medio ambiente;</w:t>
      </w:r>
    </w:p>
    <w:p w:rsidR="004D2256" w:rsidRDefault="004D2256">
      <w:pPr>
        <w:pStyle w:val="Estilo"/>
      </w:pPr>
    </w:p>
    <w:p w:rsidR="004D2256" w:rsidRDefault="00707159">
      <w:pPr>
        <w:pStyle w:val="Estilo"/>
      </w:pPr>
      <w:r>
        <w:t>V. Las normas de control de usos del suelo, indicando los rangos de compatibilidad de los usos permitidos en cada zona;</w:t>
      </w:r>
    </w:p>
    <w:p w:rsidR="004D2256" w:rsidRDefault="004D2256">
      <w:pPr>
        <w:pStyle w:val="Estilo"/>
      </w:pPr>
    </w:p>
    <w:p w:rsidR="004D2256" w:rsidRDefault="00707159">
      <w:pPr>
        <w:pStyle w:val="Estilo"/>
      </w:pPr>
      <w:r>
        <w:t>(REFORMADO PRIMER PÁRRAFO, P.O. 27 DE DICIEMBRE DE 2011)</w:t>
      </w:r>
    </w:p>
    <w:p w:rsidR="004D2256" w:rsidRDefault="00707159">
      <w:pPr>
        <w:pStyle w:val="Estilo"/>
      </w:pPr>
      <w:r>
        <w:t>VI. Las normas de control</w:t>
      </w:r>
      <w:r>
        <w:t xml:space="preserve"> de densidad de la edificación aplicables a las acciones de crecimiento, las cuales definirán para cada tipo de zona lo siguiente:</w:t>
      </w:r>
    </w:p>
    <w:p w:rsidR="004D2256" w:rsidRDefault="004D2256">
      <w:pPr>
        <w:pStyle w:val="Estilo"/>
      </w:pPr>
    </w:p>
    <w:p w:rsidR="004D2256" w:rsidRDefault="00707159">
      <w:pPr>
        <w:pStyle w:val="Estilo"/>
      </w:pPr>
      <w:r>
        <w:t>a) La superficie mínima del lote;</w:t>
      </w:r>
    </w:p>
    <w:p w:rsidR="004D2256" w:rsidRDefault="004D2256">
      <w:pPr>
        <w:pStyle w:val="Estilo"/>
      </w:pPr>
    </w:p>
    <w:p w:rsidR="004D2256" w:rsidRDefault="00707159">
      <w:pPr>
        <w:pStyle w:val="Estilo"/>
      </w:pPr>
      <w:r>
        <w:t>b) El frente mínimo del lote;</w:t>
      </w:r>
    </w:p>
    <w:p w:rsidR="004D2256" w:rsidRDefault="004D2256">
      <w:pPr>
        <w:pStyle w:val="Estilo"/>
      </w:pPr>
    </w:p>
    <w:p w:rsidR="004D2256" w:rsidRDefault="00707159">
      <w:pPr>
        <w:pStyle w:val="Estilo"/>
      </w:pPr>
      <w:r>
        <w:t>c) El Coeficiente de Ocupación del Suelo;</w:t>
      </w:r>
    </w:p>
    <w:p w:rsidR="004D2256" w:rsidRDefault="004D2256">
      <w:pPr>
        <w:pStyle w:val="Estilo"/>
      </w:pPr>
    </w:p>
    <w:p w:rsidR="004D2256" w:rsidRDefault="00707159">
      <w:pPr>
        <w:pStyle w:val="Estilo"/>
      </w:pPr>
      <w:r>
        <w:t>d) El Coeficien</w:t>
      </w:r>
      <w:r>
        <w:t>te de Utilización del Suelo;</w:t>
      </w:r>
    </w:p>
    <w:p w:rsidR="004D2256" w:rsidRDefault="004D2256">
      <w:pPr>
        <w:pStyle w:val="Estilo"/>
      </w:pPr>
    </w:p>
    <w:p w:rsidR="004D2256" w:rsidRDefault="00707159">
      <w:pPr>
        <w:pStyle w:val="Estilo"/>
      </w:pPr>
      <w:r>
        <w:t>e) La altura máxima u obligatoria de las edificaciones;</w:t>
      </w:r>
    </w:p>
    <w:p w:rsidR="004D2256" w:rsidRDefault="004D2256">
      <w:pPr>
        <w:pStyle w:val="Estilo"/>
      </w:pPr>
    </w:p>
    <w:p w:rsidR="004D2256" w:rsidRDefault="00707159">
      <w:pPr>
        <w:pStyle w:val="Estilo"/>
      </w:pPr>
      <w:r>
        <w:t>f) Las restricciones a las que se sujetará el alineamiento de la edificación;</w:t>
      </w:r>
    </w:p>
    <w:p w:rsidR="004D2256" w:rsidRDefault="004D2256">
      <w:pPr>
        <w:pStyle w:val="Estilo"/>
      </w:pPr>
    </w:p>
    <w:p w:rsidR="004D2256" w:rsidRDefault="00707159">
      <w:pPr>
        <w:pStyle w:val="Estilo"/>
      </w:pPr>
      <w:r>
        <w:t>(REFORMADO, P.O. 27 DE DICIEMBRE DE 2011)</w:t>
      </w:r>
    </w:p>
    <w:p w:rsidR="004D2256" w:rsidRDefault="00707159">
      <w:pPr>
        <w:pStyle w:val="Estilo"/>
      </w:pPr>
      <w:r>
        <w:t>g) La necesidad de espacios para estacionamiento</w:t>
      </w:r>
      <w:r>
        <w:t xml:space="preserve"> dentro del predio y, de haberla, los cajones mínimos requeridos;</w:t>
      </w:r>
    </w:p>
    <w:p w:rsidR="004D2256" w:rsidRDefault="004D2256">
      <w:pPr>
        <w:pStyle w:val="Estilo"/>
      </w:pPr>
    </w:p>
    <w:p w:rsidR="004D2256" w:rsidRDefault="00707159">
      <w:pPr>
        <w:pStyle w:val="Estilo"/>
      </w:pPr>
      <w:r>
        <w:t>h) La densidad máxima de unidades por hectárea, y</w:t>
      </w:r>
    </w:p>
    <w:p w:rsidR="004D2256" w:rsidRDefault="004D2256">
      <w:pPr>
        <w:pStyle w:val="Estilo"/>
      </w:pPr>
    </w:p>
    <w:p w:rsidR="004D2256" w:rsidRDefault="00707159">
      <w:pPr>
        <w:pStyle w:val="Estilo"/>
      </w:pPr>
      <w:r>
        <w:t>i) Las demás que resulten necesarias;</w:t>
      </w:r>
    </w:p>
    <w:p w:rsidR="004D2256" w:rsidRDefault="004D2256">
      <w:pPr>
        <w:pStyle w:val="Estilo"/>
      </w:pPr>
    </w:p>
    <w:p w:rsidR="004D2256" w:rsidRDefault="00707159">
      <w:pPr>
        <w:pStyle w:val="Estilo"/>
      </w:pPr>
      <w:r>
        <w:t xml:space="preserve">VII. Las normas para la prevención de siniestros y riesgos de incendio y explosión, aplicables </w:t>
      </w:r>
      <w:r>
        <w:t>según el tipo de utilización del suelo;</w:t>
      </w:r>
    </w:p>
    <w:p w:rsidR="004D2256" w:rsidRDefault="004D2256">
      <w:pPr>
        <w:pStyle w:val="Estilo"/>
      </w:pPr>
    </w:p>
    <w:p w:rsidR="004D2256" w:rsidRDefault="00707159">
      <w:pPr>
        <w:pStyle w:val="Estilo"/>
      </w:pPr>
      <w:r>
        <w:t>VIII. Las normas a que se sujetarán las transferencias de derechos de desarrollo;</w:t>
      </w:r>
    </w:p>
    <w:p w:rsidR="004D2256" w:rsidRDefault="004D2256">
      <w:pPr>
        <w:pStyle w:val="Estilo"/>
      </w:pPr>
    </w:p>
    <w:p w:rsidR="004D2256" w:rsidRDefault="00707159">
      <w:pPr>
        <w:pStyle w:val="Estilo"/>
      </w:pPr>
      <w:r>
        <w:t>IX. Las normas a que se sujetarán las edificaciones afectas al Patrimonio Cultural del Estado;</w:t>
      </w:r>
    </w:p>
    <w:p w:rsidR="004D2256" w:rsidRDefault="004D2256">
      <w:pPr>
        <w:pStyle w:val="Estilo"/>
      </w:pPr>
    </w:p>
    <w:p w:rsidR="004D2256" w:rsidRDefault="00707159">
      <w:pPr>
        <w:pStyle w:val="Estilo"/>
      </w:pPr>
      <w:r>
        <w:t>X. Los requerimientos específicos pa</w:t>
      </w:r>
      <w:r>
        <w:t>ra la elaboración de los estudios de impacto ambiental de los proyectos definitivos de urbanización y en su caso, de edificación;</w:t>
      </w:r>
    </w:p>
    <w:p w:rsidR="004D2256" w:rsidRDefault="004D2256">
      <w:pPr>
        <w:pStyle w:val="Estilo"/>
      </w:pPr>
    </w:p>
    <w:p w:rsidR="004D2256" w:rsidRDefault="00707159">
      <w:pPr>
        <w:pStyle w:val="Estilo"/>
      </w:pPr>
      <w:r>
        <w:t>XI. Normas relativas al diseño urbano, a la ingeniería de tránsito y a la ingeniería urbana que determinen:</w:t>
      </w:r>
    </w:p>
    <w:p w:rsidR="004D2256" w:rsidRDefault="004D2256">
      <w:pPr>
        <w:pStyle w:val="Estilo"/>
      </w:pPr>
    </w:p>
    <w:p w:rsidR="004D2256" w:rsidRDefault="00707159">
      <w:pPr>
        <w:pStyle w:val="Estilo"/>
      </w:pPr>
      <w:r>
        <w:t>a) Los criterios</w:t>
      </w:r>
      <w:r>
        <w:t xml:space="preserve"> de diseño de la vialidad, precisando las secciones mínimas y normas de trazo de andadores, calles y arterias en función a su jerarquía;</w:t>
      </w:r>
    </w:p>
    <w:p w:rsidR="004D2256" w:rsidRDefault="004D2256">
      <w:pPr>
        <w:pStyle w:val="Estilo"/>
      </w:pPr>
    </w:p>
    <w:p w:rsidR="004D2256" w:rsidRDefault="00707159">
      <w:pPr>
        <w:pStyle w:val="Estilo"/>
      </w:pPr>
      <w:r>
        <w:t>b) Los criterios de diseño para obras de urbanización que faciliten el acceso y desplazamiento a personas con discapac</w:t>
      </w:r>
      <w:r>
        <w:t>idad física;</w:t>
      </w:r>
    </w:p>
    <w:p w:rsidR="004D2256" w:rsidRDefault="004D2256">
      <w:pPr>
        <w:pStyle w:val="Estilo"/>
      </w:pPr>
    </w:p>
    <w:p w:rsidR="004D2256" w:rsidRDefault="00707159">
      <w:pPr>
        <w:pStyle w:val="Estilo"/>
      </w:pPr>
      <w:r>
        <w:t>c) Los criterios para la localización de infraestructura, incluyendo el trazo de redes, derecho de paso y zonas de protección;</w:t>
      </w:r>
    </w:p>
    <w:p w:rsidR="004D2256" w:rsidRDefault="004D2256">
      <w:pPr>
        <w:pStyle w:val="Estilo"/>
      </w:pPr>
    </w:p>
    <w:p w:rsidR="004D2256" w:rsidRDefault="00707159">
      <w:pPr>
        <w:pStyle w:val="Estilo"/>
      </w:pPr>
      <w:r>
        <w:t>d) Las obras mínimas de urbanización requeridas en cada tipo de zona;</w:t>
      </w:r>
    </w:p>
    <w:p w:rsidR="004D2256" w:rsidRDefault="004D2256">
      <w:pPr>
        <w:pStyle w:val="Estilo"/>
      </w:pPr>
    </w:p>
    <w:p w:rsidR="004D2256" w:rsidRDefault="00707159">
      <w:pPr>
        <w:pStyle w:val="Estilo"/>
      </w:pPr>
      <w:r>
        <w:t xml:space="preserve">e) La determinación de las áreas de cesión </w:t>
      </w:r>
      <w:r>
        <w:t>para destinos, en función de las características de cada zona, así como de los criterios para su localización;</w:t>
      </w:r>
    </w:p>
    <w:p w:rsidR="004D2256" w:rsidRDefault="004D2256">
      <w:pPr>
        <w:pStyle w:val="Estilo"/>
      </w:pPr>
    </w:p>
    <w:p w:rsidR="004D2256" w:rsidRDefault="00707159">
      <w:pPr>
        <w:pStyle w:val="Estilo"/>
      </w:pPr>
      <w:r>
        <w:t>f) Los criterios para aceptar las permutas de las áreas de cesión para destinos, con la finalidad de promover una mejor distribución de los espa</w:t>
      </w:r>
      <w:r>
        <w:t>cios de uso común, del equipamiento urbano y los servicios públicos en el centro de población;</w:t>
      </w:r>
    </w:p>
    <w:p w:rsidR="004D2256" w:rsidRDefault="004D2256">
      <w:pPr>
        <w:pStyle w:val="Estilo"/>
      </w:pPr>
    </w:p>
    <w:p w:rsidR="004D2256" w:rsidRDefault="00707159">
      <w:pPr>
        <w:pStyle w:val="Estilo"/>
      </w:pPr>
      <w:r>
        <w:t>g) Los criterios para determinar la proporción en que es posible aceptar la permuta de las áreas de cesión para destinos en las acciones urbanísticas habitacion</w:t>
      </w:r>
      <w:r>
        <w:t>ales de densidades media, baja o mínima;</w:t>
      </w:r>
    </w:p>
    <w:p w:rsidR="004D2256" w:rsidRDefault="004D2256">
      <w:pPr>
        <w:pStyle w:val="Estilo"/>
      </w:pPr>
    </w:p>
    <w:p w:rsidR="004D2256" w:rsidRDefault="00707159">
      <w:pPr>
        <w:pStyle w:val="Estilo"/>
      </w:pPr>
      <w:r>
        <w:t>h) Las obras mínimas de edificación para equipamiento urbano en las áreas de cesión para destinos requeridas en cada tipo de zona;</w:t>
      </w:r>
    </w:p>
    <w:p w:rsidR="004D2256" w:rsidRDefault="004D2256">
      <w:pPr>
        <w:pStyle w:val="Estilo"/>
      </w:pPr>
    </w:p>
    <w:p w:rsidR="004D2256" w:rsidRDefault="00707159">
      <w:pPr>
        <w:pStyle w:val="Estilo"/>
      </w:pPr>
      <w:r>
        <w:t>i) Las normas de configuración urbana e imagen visual, y</w:t>
      </w:r>
    </w:p>
    <w:p w:rsidR="004D2256" w:rsidRDefault="004D2256">
      <w:pPr>
        <w:pStyle w:val="Estilo"/>
      </w:pPr>
    </w:p>
    <w:p w:rsidR="004D2256" w:rsidRDefault="00707159">
      <w:pPr>
        <w:pStyle w:val="Estilo"/>
      </w:pPr>
      <w:r>
        <w:t xml:space="preserve">j) Otras normas </w:t>
      </w:r>
      <w:r>
        <w:t>específicas de carácter general o regional que se consideren necesarias;</w:t>
      </w:r>
    </w:p>
    <w:p w:rsidR="004D2256" w:rsidRDefault="004D2256">
      <w:pPr>
        <w:pStyle w:val="Estilo"/>
      </w:pPr>
    </w:p>
    <w:p w:rsidR="004D2256" w:rsidRDefault="00707159">
      <w:pPr>
        <w:pStyle w:val="Estilo"/>
      </w:pPr>
      <w:r>
        <w:t>(REFORMADA, P.O. 5 DE NOVIEMBRE DE 2015)</w:t>
      </w:r>
    </w:p>
    <w:p w:rsidR="004D2256" w:rsidRDefault="00707159">
      <w:pPr>
        <w:pStyle w:val="Estilo"/>
      </w:pPr>
      <w:r>
        <w:t>XII. Los criterios de diseño arquitectónico que se establezcan en relación a la clasificación de géneros relativos a los usos y destinos, par</w:t>
      </w:r>
      <w:r>
        <w:t>a establecer las especificaciones mínimas de dimensiones, instalaciones, iluminación, ventilación y otras necesarias;</w:t>
      </w:r>
    </w:p>
    <w:p w:rsidR="004D2256" w:rsidRDefault="004D2256">
      <w:pPr>
        <w:pStyle w:val="Estilo"/>
      </w:pPr>
    </w:p>
    <w:p w:rsidR="004D2256" w:rsidRDefault="00707159">
      <w:pPr>
        <w:pStyle w:val="Estilo"/>
      </w:pPr>
      <w:r>
        <w:t>(REFORMADA, P.O. 5 DE NOVIEMBRE DE 2015)</w:t>
      </w:r>
    </w:p>
    <w:p w:rsidR="004D2256" w:rsidRDefault="00707159">
      <w:pPr>
        <w:pStyle w:val="Estilo"/>
      </w:pPr>
      <w:r>
        <w:t>XIII. La clasificación de directores responsables que intervendrán en la elaboración del Proyect</w:t>
      </w:r>
      <w:r>
        <w:t>o Definitivo de Urbanización y los requisitos profesionales que deberán acreditar; y</w:t>
      </w:r>
    </w:p>
    <w:p w:rsidR="004D2256" w:rsidRDefault="004D2256">
      <w:pPr>
        <w:pStyle w:val="Estilo"/>
      </w:pPr>
    </w:p>
    <w:p w:rsidR="004D2256" w:rsidRDefault="00707159">
      <w:pPr>
        <w:pStyle w:val="Estilo"/>
      </w:pPr>
      <w:r>
        <w:t>(ADICIONADA, P.O. 5 DE NOVIEMBRE DE 2015)</w:t>
      </w:r>
    </w:p>
    <w:p w:rsidR="004D2256" w:rsidRDefault="00707159">
      <w:pPr>
        <w:pStyle w:val="Estilo"/>
      </w:pPr>
      <w:r>
        <w:t>XIV. Los criterios de cobertura y calidad de la infraestructura vial, hidráulica, eléctrica, telecomunicaciones y disposición fi</w:t>
      </w:r>
      <w:r>
        <w:t>nal de residuos, respetando el impacto al territorio y al medio ambiente.</w:t>
      </w:r>
    </w:p>
    <w:p w:rsidR="004D2256" w:rsidRDefault="004D2256">
      <w:pPr>
        <w:pStyle w:val="Estilo"/>
      </w:pPr>
    </w:p>
    <w:p w:rsidR="004D2256" w:rsidRDefault="00707159">
      <w:pPr>
        <w:pStyle w:val="Estilo"/>
      </w:pPr>
      <w:r>
        <w:t>Artículo 151. La determinación de provisiones, usos, destinos y reservas que establezcan los planes y programas de desarrollo urbano deberá contener:</w:t>
      </w:r>
    </w:p>
    <w:p w:rsidR="004D2256" w:rsidRDefault="004D2256">
      <w:pPr>
        <w:pStyle w:val="Estilo"/>
      </w:pPr>
    </w:p>
    <w:p w:rsidR="004D2256" w:rsidRDefault="00707159">
      <w:pPr>
        <w:pStyle w:val="Estilo"/>
      </w:pPr>
      <w:r>
        <w:t>I. Su demarcación o delimitaci</w:t>
      </w:r>
      <w:r>
        <w:t>ón;</w:t>
      </w:r>
    </w:p>
    <w:p w:rsidR="004D2256" w:rsidRDefault="004D2256">
      <w:pPr>
        <w:pStyle w:val="Estilo"/>
      </w:pPr>
    </w:p>
    <w:p w:rsidR="004D2256" w:rsidRDefault="00707159">
      <w:pPr>
        <w:pStyle w:val="Estilo"/>
      </w:pPr>
      <w:r>
        <w:t>II. Las características y condiciones generales de los predios y la aptitud de los terrenos;</w:t>
      </w:r>
    </w:p>
    <w:p w:rsidR="004D2256" w:rsidRDefault="004D2256">
      <w:pPr>
        <w:pStyle w:val="Estilo"/>
      </w:pPr>
    </w:p>
    <w:p w:rsidR="004D2256" w:rsidRDefault="00707159">
      <w:pPr>
        <w:pStyle w:val="Estilo"/>
      </w:pPr>
      <w:r>
        <w:t>III. En el caso de los destinos, la descripción del fin o aprovechamiento al que se destinarán una vez que sean afectados;</w:t>
      </w:r>
    </w:p>
    <w:p w:rsidR="004D2256" w:rsidRDefault="004D2256">
      <w:pPr>
        <w:pStyle w:val="Estilo"/>
      </w:pPr>
    </w:p>
    <w:p w:rsidR="004D2256" w:rsidRDefault="00707159">
      <w:pPr>
        <w:pStyle w:val="Estilo"/>
      </w:pPr>
      <w:r>
        <w:t>IV. Las restricciones y normas de</w:t>
      </w:r>
      <w:r>
        <w:t xml:space="preserve"> aprovechamiento del suelo, según la determinación de que se trate;</w:t>
      </w:r>
    </w:p>
    <w:p w:rsidR="004D2256" w:rsidRDefault="004D2256">
      <w:pPr>
        <w:pStyle w:val="Estilo"/>
      </w:pPr>
    </w:p>
    <w:p w:rsidR="004D2256" w:rsidRDefault="00707159">
      <w:pPr>
        <w:pStyle w:val="Estilo"/>
      </w:pPr>
      <w:r>
        <w:t>(REFORMADA, P.O. 5 DE NOVIEMBRE DE 2015)</w:t>
      </w:r>
    </w:p>
    <w:p w:rsidR="004D2256" w:rsidRDefault="00707159">
      <w:pPr>
        <w:pStyle w:val="Estilo"/>
      </w:pPr>
      <w:r>
        <w:t>V. Las necesidades de infraestructura; y</w:t>
      </w:r>
    </w:p>
    <w:p w:rsidR="004D2256" w:rsidRDefault="004D2256">
      <w:pPr>
        <w:pStyle w:val="Estilo"/>
      </w:pPr>
    </w:p>
    <w:p w:rsidR="004D2256" w:rsidRDefault="00707159">
      <w:pPr>
        <w:pStyle w:val="Estilo"/>
      </w:pPr>
      <w:r>
        <w:t>(ADICIONADA, P.O. 5 DE NOVIEMBRE DE 2015)</w:t>
      </w:r>
    </w:p>
    <w:p w:rsidR="004D2256" w:rsidRDefault="00707159">
      <w:pPr>
        <w:pStyle w:val="Estilo"/>
      </w:pPr>
      <w:r>
        <w:t>VI. Los demás datos que determine este Código.</w:t>
      </w:r>
    </w:p>
    <w:p w:rsidR="004D2256" w:rsidRDefault="004D2256">
      <w:pPr>
        <w:pStyle w:val="Estilo"/>
      </w:pPr>
    </w:p>
    <w:p w:rsidR="004D2256" w:rsidRDefault="00707159">
      <w:pPr>
        <w:pStyle w:val="Estilo"/>
      </w:pPr>
      <w:r>
        <w:t xml:space="preserve">Artículo 152. </w:t>
      </w:r>
      <w:r>
        <w:t>Las determinaciones de destinos de los planes de desarrollo urbano declararán la utilidad pública y la procedencia de las acciones que conlleven a la adquisición o disposición por parte del Municipio o el Estado de los predios y fincas, para proveer a la c</w:t>
      </w:r>
      <w:r>
        <w:t>omunidad de los fines públicos establecidos en las mismas, ejecutando las obras de infraestructura y equipamiento necesarias.</w:t>
      </w:r>
    </w:p>
    <w:p w:rsidR="004D2256" w:rsidRDefault="004D2256">
      <w:pPr>
        <w:pStyle w:val="Estilo"/>
      </w:pPr>
    </w:p>
    <w:p w:rsidR="004D2256" w:rsidRDefault="00707159">
      <w:pPr>
        <w:pStyle w:val="Estilo"/>
      </w:pPr>
      <w:r>
        <w:t>Artículo 153. Las determinaciones de destinos quedarán sin efecto si en un plazo de cinco años a partir de su inscripción en el R</w:t>
      </w:r>
      <w:r>
        <w:t>egistro Público de la Propiedad, las áreas y predios correspondientes no son utilizados conforme al destino o aprovechamiento público previsto. La actualización o expedición de un nuevo plan de desarrollo urbano, por parte del Ayuntamiento, podrá ratificar</w:t>
      </w:r>
      <w:r>
        <w:t xml:space="preserve"> o cancelar la determinación del destino.</w:t>
      </w:r>
    </w:p>
    <w:p w:rsidR="004D2256" w:rsidRDefault="004D2256">
      <w:pPr>
        <w:pStyle w:val="Estilo"/>
      </w:pPr>
    </w:p>
    <w:p w:rsidR="004D2256" w:rsidRDefault="00707159">
      <w:pPr>
        <w:pStyle w:val="Estilo"/>
      </w:pPr>
      <w:r>
        <w:t>Artículo 154. La autorización de una urbanización, tendrá por efecto la afectación de la propiedad de las vialidades municipales y de las áreas de cesión correspondientes, generados por las propias obras de expans</w:t>
      </w:r>
      <w:r>
        <w:t>ión o renovación urbana que se regulen en autorización de que se trate, quedando afectados los predios a los fines o aprovechamientos públicos previstos.</w:t>
      </w:r>
    </w:p>
    <w:p w:rsidR="004D2256" w:rsidRDefault="004D2256">
      <w:pPr>
        <w:pStyle w:val="Estilo"/>
      </w:pPr>
    </w:p>
    <w:p w:rsidR="004D2256" w:rsidRDefault="00707159">
      <w:pPr>
        <w:pStyle w:val="Estilo"/>
      </w:pPr>
      <w:r>
        <w:t>Las áreas de cesión quedarán en posesión del urbanizador hasta la recepción de las obras por la Depen</w:t>
      </w:r>
      <w:r>
        <w:t>dencia municipal.</w:t>
      </w:r>
    </w:p>
    <w:p w:rsidR="004D2256" w:rsidRDefault="004D2256">
      <w:pPr>
        <w:pStyle w:val="Estilo"/>
      </w:pPr>
    </w:p>
    <w:p w:rsidR="004D2256" w:rsidRDefault="00707159">
      <w:pPr>
        <w:pStyle w:val="Estilo"/>
      </w:pPr>
      <w:r>
        <w:t>Artículo 155. Una vez que se publique el plan o programa donde se autorice la determinación de reservas, los predios en ella comprendidos se utilizarán por sus propietarios o poseedores a título de dueño en forma que no presente obstácul</w:t>
      </w:r>
      <w:r>
        <w:t>o a la utilización futura, señalada por el programa o plan correspondiente.</w:t>
      </w:r>
    </w:p>
    <w:p w:rsidR="004D2256" w:rsidRDefault="004D2256">
      <w:pPr>
        <w:pStyle w:val="Estilo"/>
      </w:pPr>
    </w:p>
    <w:p w:rsidR="004D2256" w:rsidRDefault="00707159">
      <w:pPr>
        <w:pStyle w:val="Estilo"/>
      </w:pPr>
      <w:r>
        <w:t>Artículo 156. Cuando se haga necesaria la utilización parcial o total de las reservas, se expedirá un plan parcial que regule las acciones y utilización del área de que se trate y</w:t>
      </w:r>
      <w:r>
        <w:t xml:space="preserve"> se expedirá la determinación de usos y destinos que sean necesarias.</w:t>
      </w:r>
    </w:p>
    <w:p w:rsidR="004D2256" w:rsidRDefault="004D2256">
      <w:pPr>
        <w:pStyle w:val="Estilo"/>
      </w:pPr>
    </w:p>
    <w:p w:rsidR="004D2256" w:rsidRDefault="00707159">
      <w:pPr>
        <w:pStyle w:val="Estilo"/>
      </w:pPr>
      <w:r>
        <w:t>Artículo 157. En el caso de áreas o predios de propiedad ejidal y o comunal comprendidas en áreas de reserva, se promoverán los convenios, adquisiciones o expropiaciones en los términos</w:t>
      </w:r>
      <w:r>
        <w:t xml:space="preserve"> de la Ley Agraria.</w:t>
      </w:r>
    </w:p>
    <w:p w:rsidR="004D2256" w:rsidRDefault="004D2256">
      <w:pPr>
        <w:pStyle w:val="Estilo"/>
      </w:pPr>
    </w:p>
    <w:p w:rsidR="004D2256" w:rsidRDefault="00707159">
      <w:pPr>
        <w:pStyle w:val="Estilo"/>
      </w:pPr>
      <w:r>
        <w:t>Artículo 158. Cuando se expida un Plan o programa de Desarrollo Urbano donde se establezca o modifique el límite de un centro de población, simultáneamente se expedirán las determinaciones de reserva urbana</w:t>
      </w:r>
    </w:p>
    <w:p w:rsidR="004D2256" w:rsidRDefault="004D2256">
      <w:pPr>
        <w:pStyle w:val="Estilo"/>
      </w:pPr>
    </w:p>
    <w:p w:rsidR="004D2256" w:rsidRDefault="00707159">
      <w:pPr>
        <w:pStyle w:val="Estilo"/>
      </w:pPr>
      <w:r>
        <w:t>Artículo 159. El Gobierno d</w:t>
      </w:r>
      <w:r>
        <w:t>el Estado podrá celebrar con los gobiernos municipales, convenios de coordinación para definir su participación en la urbanización de las áreas y predios que se incorporen al desarrollo urbano de un centro de población.</w:t>
      </w:r>
    </w:p>
    <w:p w:rsidR="004D2256" w:rsidRDefault="004D2256">
      <w:pPr>
        <w:pStyle w:val="Estilo"/>
      </w:pPr>
    </w:p>
    <w:p w:rsidR="004D2256" w:rsidRDefault="00707159">
      <w:pPr>
        <w:pStyle w:val="Estilo"/>
      </w:pPr>
      <w:r>
        <w:t xml:space="preserve">(REFORMADO, P.O. 5 DE NOVIEMBRE DE </w:t>
      </w:r>
      <w:r>
        <w:t>2015)</w:t>
      </w:r>
    </w:p>
    <w:p w:rsidR="004D2256" w:rsidRDefault="00707159">
      <w:pPr>
        <w:pStyle w:val="Estilo"/>
      </w:pPr>
      <w:r>
        <w:t>Artículo 160. Los núcleos de población ejidal y comunal, que se encuentren ubicados dentro de la zona de reserva de un centro de población, podrán beneficiarse de la urbanización de sus tierras, promoviendo la acción urbanística privada o por asociac</w:t>
      </w:r>
      <w:r>
        <w:t>ión de interés público en los términos y bajo las condiciones establecidas en este ordenamiento.</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la Zonificación Urbana</w:t>
      </w:r>
    </w:p>
    <w:p w:rsidR="004D2256" w:rsidRDefault="004D2256">
      <w:pPr>
        <w:pStyle w:val="Estilo"/>
      </w:pPr>
    </w:p>
    <w:p w:rsidR="004D2256" w:rsidRDefault="00707159">
      <w:pPr>
        <w:pStyle w:val="Estilo"/>
      </w:pPr>
      <w:r>
        <w:t xml:space="preserve">Artículo 161. Para la aplicación de las normas y lineamientos que se establecen en el presente Título, se observarán </w:t>
      </w:r>
      <w:r>
        <w:t>las siguientes consideraciones:</w:t>
      </w:r>
    </w:p>
    <w:p w:rsidR="004D2256" w:rsidRDefault="004D2256">
      <w:pPr>
        <w:pStyle w:val="Estilo"/>
      </w:pPr>
    </w:p>
    <w:p w:rsidR="004D2256" w:rsidRDefault="00707159">
      <w:pPr>
        <w:pStyle w:val="Estilo"/>
      </w:pPr>
      <w:r>
        <w:t>I. En las áreas de reserva urbana se aplicarán estrictamente las normas de control de densidad de la edificación, así como las normas de control para la urbanización;</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 En las </w:t>
      </w:r>
      <w:r>
        <w:t>áreas urbanizadas, donde se pretenda llevar a cabo acciones urbanísticas, se recurrirá a las normas de control de densidad de la edificación y urbanización del contexto, con el objeto de conservar o mejorar la imagen urbana existente, y;</w:t>
      </w:r>
    </w:p>
    <w:p w:rsidR="004D2256" w:rsidRDefault="004D2256">
      <w:pPr>
        <w:pStyle w:val="Estilo"/>
      </w:pPr>
    </w:p>
    <w:p w:rsidR="004D2256" w:rsidRDefault="00707159">
      <w:pPr>
        <w:pStyle w:val="Estilo"/>
      </w:pPr>
      <w:r>
        <w:t>III. Las acciones</w:t>
      </w:r>
      <w:r>
        <w:t xml:space="preserve"> de renovación urbana observarán las mismas reglas de la fracción anterior.</w:t>
      </w:r>
    </w:p>
    <w:p w:rsidR="004D2256" w:rsidRDefault="004D2256">
      <w:pPr>
        <w:pStyle w:val="Estilo"/>
      </w:pPr>
    </w:p>
    <w:p w:rsidR="004D2256" w:rsidRDefault="00707159">
      <w:pPr>
        <w:pStyle w:val="Estilo"/>
      </w:pPr>
      <w:r>
        <w:t>Para la aplicación de las normas se tendrá especial cuidado y manejo en aquellas localidades que por sus características históricas, culturales, fisonómicas y paisajísticas requie</w:t>
      </w:r>
      <w:r>
        <w:t>ren un tratamiento especial, pudiendo las autoridades municipales correspondientes expedir normas específicas como complemento a éste Título.</w:t>
      </w:r>
    </w:p>
    <w:p w:rsidR="004D2256" w:rsidRDefault="004D2256">
      <w:pPr>
        <w:pStyle w:val="Estilo"/>
      </w:pPr>
    </w:p>
    <w:p w:rsidR="004D2256" w:rsidRDefault="00707159">
      <w:pPr>
        <w:pStyle w:val="Estilo"/>
      </w:pPr>
      <w:r>
        <w:t>Artículo 162. La zonificación, por su grado de detalle se clasifica en dos categorías:</w:t>
      </w:r>
    </w:p>
    <w:p w:rsidR="004D2256" w:rsidRDefault="004D2256">
      <w:pPr>
        <w:pStyle w:val="Estilo"/>
      </w:pPr>
    </w:p>
    <w:p w:rsidR="004D2256" w:rsidRDefault="00707159">
      <w:pPr>
        <w:pStyle w:val="Estilo"/>
      </w:pPr>
      <w:r>
        <w:t>I. Zonificación primaria:</w:t>
      </w:r>
      <w:r>
        <w:t xml:space="preserve"> en la que se determinan los aprovechamientos generales o utilización general del suelo, en las distintas zonas del área objeto de ordenamiento y regulación, y</w:t>
      </w:r>
    </w:p>
    <w:p w:rsidR="004D2256" w:rsidRDefault="004D2256">
      <w:pPr>
        <w:pStyle w:val="Estilo"/>
      </w:pPr>
    </w:p>
    <w:p w:rsidR="004D2256" w:rsidRDefault="00707159">
      <w:pPr>
        <w:pStyle w:val="Estilo"/>
      </w:pPr>
      <w:r>
        <w:t>II. Zonificación secundaria: en la que se determinan los aprovechamientos específicos, o utiliz</w:t>
      </w:r>
      <w:r>
        <w:t>ación particular del suelo, en las distintas zonas del área objeto de ordenamiento, y regulación acompañadas de sus respectivas normas de control de la densidad de la edificación.</w:t>
      </w:r>
    </w:p>
    <w:p w:rsidR="004D2256" w:rsidRDefault="004D2256">
      <w:pPr>
        <w:pStyle w:val="Estilo"/>
      </w:pPr>
    </w:p>
    <w:p w:rsidR="004D2256" w:rsidRDefault="00707159">
      <w:pPr>
        <w:pStyle w:val="Estilo"/>
      </w:pPr>
      <w:r>
        <w:t>Los planes regionales, municipales y de centros de población contendrán las</w:t>
      </w:r>
      <w:r>
        <w:t xml:space="preserve"> determinaciones de zonificación primaria y, en su caso de zonificación secundaria. Los planes parciales harán referencia a la zonificación primaria y contendrán necesariamente las determinaciones de la zonificación secundaria.</w:t>
      </w:r>
    </w:p>
    <w:p w:rsidR="004D2256" w:rsidRDefault="004D2256">
      <w:pPr>
        <w:pStyle w:val="Estilo"/>
      </w:pPr>
    </w:p>
    <w:p w:rsidR="004D2256" w:rsidRDefault="00707159">
      <w:pPr>
        <w:pStyle w:val="Estilo"/>
      </w:pPr>
      <w:r>
        <w:t>Artículo 163. La Zonificaci</w:t>
      </w:r>
      <w:r>
        <w:t>ón primaria básica comprenderá los siguientes tipos de zonas:</w:t>
      </w:r>
    </w:p>
    <w:p w:rsidR="004D2256" w:rsidRDefault="004D2256">
      <w:pPr>
        <w:pStyle w:val="Estilo"/>
      </w:pPr>
    </w:p>
    <w:p w:rsidR="004D2256" w:rsidRDefault="00707159">
      <w:pPr>
        <w:pStyle w:val="Estilo"/>
      </w:pPr>
      <w:r>
        <w:t>I. Agropecuario;</w:t>
      </w:r>
    </w:p>
    <w:p w:rsidR="004D2256" w:rsidRDefault="004D2256">
      <w:pPr>
        <w:pStyle w:val="Estilo"/>
      </w:pPr>
    </w:p>
    <w:p w:rsidR="004D2256" w:rsidRDefault="00707159">
      <w:pPr>
        <w:pStyle w:val="Estilo"/>
      </w:pPr>
      <w:r>
        <w:t>II. Forestal;</w:t>
      </w:r>
    </w:p>
    <w:p w:rsidR="004D2256" w:rsidRDefault="004D2256">
      <w:pPr>
        <w:pStyle w:val="Estilo"/>
      </w:pPr>
    </w:p>
    <w:p w:rsidR="004D2256" w:rsidRDefault="00707159">
      <w:pPr>
        <w:pStyle w:val="Estilo"/>
      </w:pPr>
      <w:r>
        <w:t>III Actividades extractivas;</w:t>
      </w:r>
    </w:p>
    <w:p w:rsidR="004D2256" w:rsidRDefault="004D2256">
      <w:pPr>
        <w:pStyle w:val="Estilo"/>
      </w:pPr>
    </w:p>
    <w:p w:rsidR="004D2256" w:rsidRDefault="00707159">
      <w:pPr>
        <w:pStyle w:val="Estilo"/>
      </w:pPr>
      <w:r>
        <w:t>IV. Turístico;</w:t>
      </w:r>
    </w:p>
    <w:p w:rsidR="004D2256" w:rsidRDefault="004D2256">
      <w:pPr>
        <w:pStyle w:val="Estilo"/>
      </w:pPr>
    </w:p>
    <w:p w:rsidR="004D2256" w:rsidRDefault="00707159">
      <w:pPr>
        <w:pStyle w:val="Estilo"/>
      </w:pPr>
      <w:r>
        <w:t>V. Habitacional;</w:t>
      </w:r>
    </w:p>
    <w:p w:rsidR="004D2256" w:rsidRDefault="004D2256">
      <w:pPr>
        <w:pStyle w:val="Estilo"/>
      </w:pPr>
    </w:p>
    <w:p w:rsidR="004D2256" w:rsidRDefault="00707159">
      <w:pPr>
        <w:pStyle w:val="Estilo"/>
      </w:pPr>
      <w:r>
        <w:t>VI. Comercial y de servicios;</w:t>
      </w:r>
    </w:p>
    <w:p w:rsidR="004D2256" w:rsidRDefault="004D2256">
      <w:pPr>
        <w:pStyle w:val="Estilo"/>
      </w:pPr>
    </w:p>
    <w:p w:rsidR="004D2256" w:rsidRDefault="00707159">
      <w:pPr>
        <w:pStyle w:val="Estilo"/>
      </w:pPr>
      <w:r>
        <w:t>VII. Industrial;</w:t>
      </w:r>
    </w:p>
    <w:p w:rsidR="004D2256" w:rsidRDefault="004D2256">
      <w:pPr>
        <w:pStyle w:val="Estilo"/>
      </w:pPr>
    </w:p>
    <w:p w:rsidR="004D2256" w:rsidRDefault="00707159">
      <w:pPr>
        <w:pStyle w:val="Estilo"/>
      </w:pPr>
      <w:r>
        <w:t>VIII. Equipamiento Urbano o Regional;</w:t>
      </w:r>
    </w:p>
    <w:p w:rsidR="004D2256" w:rsidRDefault="004D2256">
      <w:pPr>
        <w:pStyle w:val="Estilo"/>
      </w:pPr>
    </w:p>
    <w:p w:rsidR="004D2256" w:rsidRDefault="00707159">
      <w:pPr>
        <w:pStyle w:val="Estilo"/>
      </w:pPr>
      <w:r>
        <w:t>(REFORMADA, P.O. 5 DE NOVIEMBRE DE 2015)</w:t>
      </w:r>
    </w:p>
    <w:p w:rsidR="004D2256" w:rsidRDefault="00707159">
      <w:pPr>
        <w:pStyle w:val="Estilo"/>
      </w:pPr>
      <w:r>
        <w:t>IX. Espacios verdes y abiertos,</w:t>
      </w:r>
    </w:p>
    <w:p w:rsidR="004D2256" w:rsidRDefault="004D2256">
      <w:pPr>
        <w:pStyle w:val="Estilo"/>
      </w:pPr>
    </w:p>
    <w:p w:rsidR="004D2256" w:rsidRDefault="00707159">
      <w:pPr>
        <w:pStyle w:val="Estilo"/>
      </w:pPr>
      <w:r>
        <w:t>(REFORMADA, P.O. 5 DE NOVIEMBRE DE 2015)</w:t>
      </w:r>
    </w:p>
    <w:p w:rsidR="004D2256" w:rsidRDefault="00707159">
      <w:pPr>
        <w:pStyle w:val="Estilo"/>
      </w:pPr>
      <w:r>
        <w:t>X. Instalaciones especiales y de infraestructura, y</w:t>
      </w:r>
    </w:p>
    <w:p w:rsidR="004D2256" w:rsidRDefault="004D2256">
      <w:pPr>
        <w:pStyle w:val="Estilo"/>
      </w:pPr>
    </w:p>
    <w:p w:rsidR="004D2256" w:rsidRDefault="00707159">
      <w:pPr>
        <w:pStyle w:val="Estilo"/>
      </w:pPr>
      <w:r>
        <w:t>(ADICIONADA, P.O. 5 DE NOVIEMBRE DE 2015)</w:t>
      </w:r>
    </w:p>
    <w:p w:rsidR="004D2256" w:rsidRDefault="00707159">
      <w:pPr>
        <w:pStyle w:val="Estilo"/>
      </w:pPr>
      <w:r>
        <w:t>XI. Patrimonio Cultural en el Estado.</w:t>
      </w:r>
    </w:p>
    <w:p w:rsidR="004D2256" w:rsidRDefault="004D2256">
      <w:pPr>
        <w:pStyle w:val="Estilo"/>
      </w:pPr>
    </w:p>
    <w:p w:rsidR="004D2256" w:rsidRDefault="004D2256">
      <w:pPr>
        <w:pStyle w:val="Estilo"/>
      </w:pPr>
    </w:p>
    <w:p w:rsidR="004D2256" w:rsidRDefault="00707159">
      <w:pPr>
        <w:pStyle w:val="Estilo"/>
      </w:pPr>
      <w:r>
        <w:t>CAPÍTU</w:t>
      </w:r>
      <w:r>
        <w:t>LO III</w:t>
      </w:r>
    </w:p>
    <w:p w:rsidR="004D2256" w:rsidRDefault="004D2256">
      <w:pPr>
        <w:pStyle w:val="Estilo"/>
      </w:pPr>
    </w:p>
    <w:p w:rsidR="004D2256" w:rsidRDefault="00707159">
      <w:pPr>
        <w:pStyle w:val="Estilo"/>
      </w:pPr>
      <w:r>
        <w:t>De las normas generales para la reglamentación de zonas</w:t>
      </w:r>
    </w:p>
    <w:p w:rsidR="004D2256" w:rsidRDefault="004D2256">
      <w:pPr>
        <w:pStyle w:val="Estilo"/>
      </w:pPr>
    </w:p>
    <w:p w:rsidR="004D2256" w:rsidRDefault="00707159">
      <w:pPr>
        <w:pStyle w:val="Estilo"/>
      </w:pPr>
      <w:r>
        <w:t>Artículo 164. Los usos y destinos del suelo que establezcan los planes de desarrollo urbano en la zonificación, se sujetarán a las siguientes categorías:</w:t>
      </w:r>
    </w:p>
    <w:p w:rsidR="004D2256" w:rsidRDefault="004D2256">
      <w:pPr>
        <w:pStyle w:val="Estilo"/>
      </w:pPr>
    </w:p>
    <w:p w:rsidR="004D2256" w:rsidRDefault="00707159">
      <w:pPr>
        <w:pStyle w:val="Estilo"/>
      </w:pPr>
      <w:r>
        <w:t xml:space="preserve">I. Uso o destino predominante: el o </w:t>
      </w:r>
      <w:r>
        <w:t>los usos o destinos que caracterizan de una manera principal una zona, siendo plenamente permitida su ubicación en la zona señalada;</w:t>
      </w:r>
    </w:p>
    <w:p w:rsidR="004D2256" w:rsidRDefault="004D2256">
      <w:pPr>
        <w:pStyle w:val="Estilo"/>
      </w:pPr>
    </w:p>
    <w:p w:rsidR="004D2256" w:rsidRDefault="00707159">
      <w:pPr>
        <w:pStyle w:val="Estilo"/>
      </w:pPr>
      <w:r>
        <w:t>II. Uso o destino compatible: el o los usos que desarrollan funciones complementarias dentro de una zona, siendo también p</w:t>
      </w:r>
      <w:r>
        <w:t>lenamente permitida su ubicación en la zona señalada;</w:t>
      </w:r>
    </w:p>
    <w:p w:rsidR="004D2256" w:rsidRDefault="004D2256">
      <w:pPr>
        <w:pStyle w:val="Estilo"/>
      </w:pPr>
    </w:p>
    <w:p w:rsidR="004D2256" w:rsidRDefault="00707159">
      <w:pPr>
        <w:pStyle w:val="Estilo"/>
      </w:pPr>
      <w:r>
        <w:t>Para su aplicación, la compatibilidad se establece entre la zona del uso predominante y los giros o actividades contenidos en los usos y destinos que se clasifican como permitidos para la zona, y</w:t>
      </w:r>
    </w:p>
    <w:p w:rsidR="004D2256" w:rsidRDefault="004D2256">
      <w:pPr>
        <w:pStyle w:val="Estilo"/>
      </w:pPr>
    </w:p>
    <w:p w:rsidR="004D2256" w:rsidRDefault="00707159">
      <w:pPr>
        <w:pStyle w:val="Estilo"/>
      </w:pPr>
      <w:r>
        <w:t>III.</w:t>
      </w:r>
      <w:r>
        <w:t xml:space="preserve"> Uso o destino condicionado: el o los usos que desarrollan funciones que pueden coexistir con los usos predominantes de la zona, estando sujetos para su aprobación al cumplimiento de determinadas condiciones establecidas previamente, o bien a la presentaci</w:t>
      </w:r>
      <w:r>
        <w:t>ón de un estudio detallado que demuestre que no se causarán impactos negativos al entorno.</w:t>
      </w:r>
    </w:p>
    <w:p w:rsidR="004D2256" w:rsidRDefault="004D2256">
      <w:pPr>
        <w:pStyle w:val="Estilo"/>
      </w:pPr>
    </w:p>
    <w:p w:rsidR="004D2256" w:rsidRDefault="00707159">
      <w:pPr>
        <w:pStyle w:val="Estilo"/>
      </w:pPr>
      <w:r>
        <w:t xml:space="preserve">En los planes de desarrollo urbano de centro de población y en los planes parciales de desarrollo urbano, se deberá consignar aquellas zonas en las cuales se </w:t>
      </w:r>
      <w:r>
        <w:t>excluyen los usos compatibles y condicionados que se establecen para las diferentes zonas. Dicha exclusión obedecerá a los resultados del proceso de la consulta pública o de las políticas de consolidación para la zona en cuestión.</w:t>
      </w:r>
    </w:p>
    <w:p w:rsidR="004D2256" w:rsidRDefault="004D2256">
      <w:pPr>
        <w:pStyle w:val="Estilo"/>
      </w:pPr>
    </w:p>
    <w:p w:rsidR="004D2256" w:rsidRDefault="00707159">
      <w:pPr>
        <w:pStyle w:val="Estilo"/>
      </w:pPr>
      <w:r>
        <w:t>Artículo 165. Los usos y</w:t>
      </w:r>
      <w:r>
        <w:t xml:space="preserve"> destinos que no se califiquen con alguna de las tres categorías descritas en el artículo anterior se consideran usos prohibidos y no deben permitirse en la zona señalada.</w:t>
      </w:r>
    </w:p>
    <w:p w:rsidR="004D2256" w:rsidRDefault="004D2256">
      <w:pPr>
        <w:pStyle w:val="Estilo"/>
      </w:pPr>
    </w:p>
    <w:p w:rsidR="004D2256" w:rsidRDefault="00707159">
      <w:pPr>
        <w:pStyle w:val="Estilo"/>
      </w:pPr>
      <w:r>
        <w:t>Artículo 166. Los límites de las zonas que se establecen en los Planos de Zonificac</w:t>
      </w:r>
      <w:r>
        <w:t>ión se interpretarán según las siguientes disposiciones:</w:t>
      </w:r>
    </w:p>
    <w:p w:rsidR="004D2256" w:rsidRDefault="004D2256">
      <w:pPr>
        <w:pStyle w:val="Estilo"/>
      </w:pPr>
    </w:p>
    <w:p w:rsidR="004D2256" w:rsidRDefault="00707159">
      <w:pPr>
        <w:pStyle w:val="Estilo"/>
      </w:pPr>
      <w:r>
        <w:t>I. Cuando una línea divisoria de zona se señale dentro de una calle o vía pública existente o en proyecto, deberá coincidir con el eje de la calle;</w:t>
      </w:r>
    </w:p>
    <w:p w:rsidR="004D2256" w:rsidRDefault="004D2256">
      <w:pPr>
        <w:pStyle w:val="Estilo"/>
      </w:pPr>
    </w:p>
    <w:p w:rsidR="004D2256" w:rsidRDefault="00707159">
      <w:pPr>
        <w:pStyle w:val="Estilo"/>
      </w:pPr>
      <w:r>
        <w:t xml:space="preserve">II. Cuando una línea divisoria de zona se señale </w:t>
      </w:r>
      <w:r>
        <w:t>siguiendo límites de lotes o predios existentes o en proyecto, deberá coincidir precisamente con esos límites;</w:t>
      </w:r>
    </w:p>
    <w:p w:rsidR="004D2256" w:rsidRDefault="004D2256">
      <w:pPr>
        <w:pStyle w:val="Estilo"/>
      </w:pPr>
    </w:p>
    <w:p w:rsidR="004D2256" w:rsidRDefault="00707159">
      <w:pPr>
        <w:pStyle w:val="Estilo"/>
      </w:pPr>
      <w:r>
        <w:t>III. Cuando una línea divisoria de zona se señale por el medio de las manzanas existentes o en proyecto, corriendo en forma paralela a la dimens</w:t>
      </w:r>
      <w:r>
        <w:t>ión más larga, el límite se considerará precisamente al centro de la manzana, a menos que se especifique una dimensión precisa en la reglamentación específica del plan parcial de desarrollo urbano;</w:t>
      </w:r>
    </w:p>
    <w:p w:rsidR="004D2256" w:rsidRDefault="004D2256">
      <w:pPr>
        <w:pStyle w:val="Estilo"/>
      </w:pPr>
    </w:p>
    <w:p w:rsidR="004D2256" w:rsidRDefault="00707159">
      <w:pPr>
        <w:pStyle w:val="Estilo"/>
      </w:pPr>
      <w:r>
        <w:t>IV. Cuando una línea divisoria de zona se señale a través</w:t>
      </w:r>
      <w:r>
        <w:t xml:space="preserve"> de las manzanas corriendo en forma paralela a su dimensión más corta, o cabecera de manzana, el límite se determinará en función del fondo de los lotes que predominen en la misma, a menos que se especifique una dimensión precisa en la reglamentación del p</w:t>
      </w:r>
      <w:r>
        <w:t>lan parcial de desarrollo urbano;</w:t>
      </w:r>
    </w:p>
    <w:p w:rsidR="004D2256" w:rsidRDefault="004D2256">
      <w:pPr>
        <w:pStyle w:val="Estilo"/>
      </w:pPr>
    </w:p>
    <w:p w:rsidR="004D2256" w:rsidRDefault="00707159">
      <w:pPr>
        <w:pStyle w:val="Estilo"/>
      </w:pPr>
      <w:r>
        <w:t>V. Cuando una división de zonas se determine por una calle en proyecto, el trazo de la calle deberá corresponder a lo señalado en el plan parcial de desarrollo urbano. Cuando la calle se establece sobre veredas, caminos o</w:t>
      </w:r>
      <w:r>
        <w:t xml:space="preserve"> derechos de paso existentes, el límite será el eje rectificado de estas vías, y</w:t>
      </w:r>
    </w:p>
    <w:p w:rsidR="004D2256" w:rsidRDefault="004D2256">
      <w:pPr>
        <w:pStyle w:val="Estilo"/>
      </w:pPr>
    </w:p>
    <w:p w:rsidR="004D2256" w:rsidRDefault="00707159">
      <w:pPr>
        <w:pStyle w:val="Estilo"/>
      </w:pPr>
      <w:r>
        <w:t>VI. En los Planes de Desarrollo Urbano de centro de población, se deberán delimitar las unidades territoriales barriales, considerando la población máxima de habitantes en ca</w:t>
      </w:r>
      <w:r>
        <w:t>da una de ellas, de acuerdo a la potencialidad que tengan las diferentes zonas, así como el equipamiento requerido para la atención de las necesidades básicas de la misma.</w:t>
      </w:r>
    </w:p>
    <w:p w:rsidR="004D2256" w:rsidRDefault="004D2256">
      <w:pPr>
        <w:pStyle w:val="Estilo"/>
      </w:pPr>
    </w:p>
    <w:p w:rsidR="004D2256" w:rsidRDefault="00707159">
      <w:pPr>
        <w:pStyle w:val="Estilo"/>
      </w:pPr>
      <w:r>
        <w:t xml:space="preserve">Artículo 167. Cuando en los Planos de Zonificación los límites de zonas dividan un </w:t>
      </w:r>
      <w:r>
        <w:t>predio, el propietario podrá optar entre:</w:t>
      </w:r>
    </w:p>
    <w:p w:rsidR="004D2256" w:rsidRDefault="004D2256">
      <w:pPr>
        <w:pStyle w:val="Estilo"/>
      </w:pPr>
    </w:p>
    <w:p w:rsidR="004D2256" w:rsidRDefault="00707159">
      <w:pPr>
        <w:pStyle w:val="Estilo"/>
      </w:pPr>
      <w:r>
        <w:t>I. Mantener los tipos de zonas determinados;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II. Elegir indistintamente, uno de los tipos de zonas determinados siempre y cuando se trate de la misma clasif</w:t>
      </w:r>
      <w:r>
        <w:t>icación de áreas ó se combinen áreas urbanas con reservas urbanas, debiendo sujetarse a lo siguiente:</w:t>
      </w:r>
    </w:p>
    <w:p w:rsidR="004D2256" w:rsidRDefault="004D2256">
      <w:pPr>
        <w:pStyle w:val="Estilo"/>
      </w:pPr>
    </w:p>
    <w:p w:rsidR="004D2256" w:rsidRDefault="00707159">
      <w:pPr>
        <w:pStyle w:val="Estilo"/>
      </w:pPr>
      <w:r>
        <w:t>a) Respetar la estructura vial determinada en el plan parcial de desarrollo urbano correspondiente,</w:t>
      </w:r>
    </w:p>
    <w:p w:rsidR="004D2256" w:rsidRDefault="004D2256">
      <w:pPr>
        <w:pStyle w:val="Estilo"/>
      </w:pPr>
    </w:p>
    <w:p w:rsidR="004D2256" w:rsidRDefault="00707159">
      <w:pPr>
        <w:pStyle w:val="Estilo"/>
      </w:pPr>
      <w:r>
        <w:t>b) Los accesos y salidas vehiculares gravitaran sobr</w:t>
      </w:r>
      <w:r>
        <w:t>e las vialidades de mayor jerarquía en caso de que se elija alguno de los usos determinar para el frente del predio hacia esta vialidad,</w:t>
      </w:r>
    </w:p>
    <w:p w:rsidR="004D2256" w:rsidRDefault="004D2256">
      <w:pPr>
        <w:pStyle w:val="Estilo"/>
      </w:pPr>
    </w:p>
    <w:p w:rsidR="004D2256" w:rsidRDefault="00707159">
      <w:pPr>
        <w:pStyle w:val="Estilo"/>
      </w:pPr>
      <w:r>
        <w:t>c) En su caso que se garanticen las franjas de amortiguamiento con los usos incompatibles existentes y/o determinados.</w:t>
      </w:r>
    </w:p>
    <w:p w:rsidR="004D2256" w:rsidRDefault="004D2256">
      <w:pPr>
        <w:pStyle w:val="Estilo"/>
      </w:pPr>
    </w:p>
    <w:p w:rsidR="004D2256" w:rsidRDefault="004D2256">
      <w:pPr>
        <w:pStyle w:val="Estilo"/>
      </w:pPr>
    </w:p>
    <w:p w:rsidR="004D2256" w:rsidRDefault="00707159">
      <w:pPr>
        <w:pStyle w:val="Estilo"/>
      </w:pPr>
      <w:r>
        <w:t>CAPÍTULO IV</w:t>
      </w:r>
    </w:p>
    <w:p w:rsidR="004D2256" w:rsidRDefault="004D2256">
      <w:pPr>
        <w:pStyle w:val="Estilo"/>
      </w:pPr>
    </w:p>
    <w:p w:rsidR="004D2256" w:rsidRDefault="00707159">
      <w:pPr>
        <w:pStyle w:val="Estilo"/>
      </w:pPr>
      <w:r>
        <w:t>De la Transferencia de Derechos de Desarrollo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168. Cuando los derechos de desarrollo de un predio ubicado en áreas establecidas como generadoras de derechos de desarrollo en </w:t>
      </w:r>
      <w:r>
        <w:t>los planes municipales, se ven restringidos a causa de situaciones de carácter ambiental o cultural, al ser éstas de interés social, éstos podrán ser transferibles a terceros. En estos casos, los Ayuntamientos podrán crear un fideicomiso que cumpla con cri</w:t>
      </w:r>
      <w:r>
        <w:t>terios de trasparencia.</w:t>
      </w:r>
    </w:p>
    <w:p w:rsidR="004D2256" w:rsidRDefault="004D2256">
      <w:pPr>
        <w:pStyle w:val="Estilo"/>
      </w:pPr>
    </w:p>
    <w:p w:rsidR="004D2256" w:rsidRDefault="00707159">
      <w:pPr>
        <w:pStyle w:val="Estilo"/>
      </w:pPr>
      <w:r>
        <w:t>Las áreas generadoras estarán sujetas a una de las siguientes clasificaciones generales:</w:t>
      </w:r>
    </w:p>
    <w:p w:rsidR="004D2256" w:rsidRDefault="004D2256">
      <w:pPr>
        <w:pStyle w:val="Estilo"/>
      </w:pPr>
    </w:p>
    <w:p w:rsidR="004D2256" w:rsidRDefault="00707159">
      <w:pPr>
        <w:pStyle w:val="Estilo"/>
      </w:pPr>
      <w:r>
        <w:t>I. Áreas de protección al patrimonio histórico;</w:t>
      </w:r>
    </w:p>
    <w:p w:rsidR="004D2256" w:rsidRDefault="004D2256">
      <w:pPr>
        <w:pStyle w:val="Estilo"/>
      </w:pPr>
    </w:p>
    <w:p w:rsidR="004D2256" w:rsidRDefault="00707159">
      <w:pPr>
        <w:pStyle w:val="Estilo"/>
      </w:pPr>
      <w:r>
        <w:t>II. Áreas naturales de protección o preservación ambiental, en las categorías que establezca</w:t>
      </w:r>
      <w:r>
        <w:t xml:space="preserve"> la reglamentación municipal;</w:t>
      </w:r>
    </w:p>
    <w:p w:rsidR="004D2256" w:rsidRDefault="004D2256">
      <w:pPr>
        <w:pStyle w:val="Estilo"/>
      </w:pPr>
    </w:p>
    <w:p w:rsidR="004D2256" w:rsidRDefault="00707159">
      <w:pPr>
        <w:pStyle w:val="Estilo"/>
      </w:pPr>
      <w:r>
        <w:t>Artículo 169. Para poder ejercer la transferencia de derechos de desarrollo, los predios deben estar ubicados dentro de una zona clasificada en los planes municipales como área generadora de derechos de desarrollo, denominánd</w:t>
      </w:r>
      <w:r>
        <w:t>ose a estos predios como predios generadores. Los predios generadores pueden ser de propiedad social o privada.</w:t>
      </w:r>
    </w:p>
    <w:p w:rsidR="004D2256" w:rsidRDefault="004D2256">
      <w:pPr>
        <w:pStyle w:val="Estilo"/>
      </w:pPr>
    </w:p>
    <w:p w:rsidR="004D2256" w:rsidRDefault="00707159">
      <w:pPr>
        <w:pStyle w:val="Estilo"/>
      </w:pPr>
      <w:r>
        <w:t>Artículo 170. Las transferencias sólo serán posibles a predios de propiedad privada que estén ubicados dentro de una zona clasificada en los pl</w:t>
      </w:r>
      <w:r>
        <w:t>anes municipales como área receptora de derechos de desarrollo, los cuales se denominarán como predios receptores.</w:t>
      </w:r>
    </w:p>
    <w:p w:rsidR="004D2256" w:rsidRDefault="004D2256">
      <w:pPr>
        <w:pStyle w:val="Estilo"/>
      </w:pPr>
    </w:p>
    <w:p w:rsidR="004D2256" w:rsidRDefault="00707159">
      <w:pPr>
        <w:pStyle w:val="Estilo"/>
      </w:pPr>
      <w:r>
        <w:t>(ADICIONADO, P.O. 5 DE NOVIEMBRE DE 2015)</w:t>
      </w:r>
    </w:p>
    <w:p w:rsidR="004D2256" w:rsidRDefault="00707159">
      <w:pPr>
        <w:pStyle w:val="Estilo"/>
      </w:pPr>
      <w:r>
        <w:t>Los Ayuntamientos deberán procurar que las áreas receptoras se encuentren cerca de las áreas gener</w:t>
      </w:r>
      <w:r>
        <w:t>adoras.</w:t>
      </w:r>
    </w:p>
    <w:p w:rsidR="004D2256" w:rsidRDefault="004D2256">
      <w:pPr>
        <w:pStyle w:val="Estilo"/>
      </w:pPr>
    </w:p>
    <w:p w:rsidR="004D2256" w:rsidRDefault="00707159">
      <w:pPr>
        <w:pStyle w:val="Estilo"/>
      </w:pPr>
      <w:r>
        <w:t>Artículo 171. Los predios receptores podrán incrementar su intensidad de aprovechamiento de acuerdo con la cantidad de derechos adquiridos, sujeto a un máximo establecido dentro de los planes de desarrollo urbano, debiendo cumplir así mismo, con e</w:t>
      </w:r>
      <w:r>
        <w:t>l resto de las normas aplicables al control de uso del suelo y de la edificación, especialmente en materia de infraestructura apta para recibir la transferencia.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172. Los derechos de desarrollo de un predi</w:t>
      </w:r>
      <w:r>
        <w:t>o sólo podrán ser transferidos a otro predio del mismo municipio y preferentemente en la misma zona donde fueron generados.</w:t>
      </w:r>
    </w:p>
    <w:p w:rsidR="004D2256" w:rsidRDefault="004D2256">
      <w:pPr>
        <w:pStyle w:val="Estilo"/>
      </w:pPr>
    </w:p>
    <w:p w:rsidR="004D2256" w:rsidRDefault="00707159">
      <w:pPr>
        <w:pStyle w:val="Estilo"/>
      </w:pPr>
      <w:r>
        <w:t xml:space="preserve">Artículo 173. La transferencia de los derechos de desarrollo se realizará de un predio que los genera a un predio que los recibe, </w:t>
      </w:r>
      <w:r>
        <w:t>hasta que estos se agoten. En el caso de que el predio receptor no haya obtenido la totalidad de derechos que requiera, podrá obtener los derechos faltantes de otro predio generador, y así sucesivamente hasta que se agoten.</w:t>
      </w:r>
    </w:p>
    <w:p w:rsidR="004D2256" w:rsidRDefault="004D2256">
      <w:pPr>
        <w:pStyle w:val="Estilo"/>
      </w:pPr>
    </w:p>
    <w:p w:rsidR="004D2256" w:rsidRDefault="00707159">
      <w:pPr>
        <w:pStyle w:val="Estilo"/>
      </w:pPr>
      <w:r>
        <w:t>Artículo 174. Para transferir l</w:t>
      </w:r>
      <w:r>
        <w:t>os derechos de desarrollo entre dos predios de un municipio se requerirá que:</w:t>
      </w:r>
    </w:p>
    <w:p w:rsidR="004D2256" w:rsidRDefault="004D2256">
      <w:pPr>
        <w:pStyle w:val="Estilo"/>
      </w:pPr>
    </w:p>
    <w:p w:rsidR="004D2256" w:rsidRDefault="00707159">
      <w:pPr>
        <w:pStyle w:val="Estilo"/>
      </w:pPr>
      <w:r>
        <w:t>I. La delimitación de las áreas generadoras y receptoras de derechos de desarrollo se establezcan en los programas o planes municipales, debidamente aprobados, publicado y regis</w:t>
      </w:r>
      <w:r>
        <w:t>trados;</w:t>
      </w:r>
    </w:p>
    <w:p w:rsidR="004D2256" w:rsidRDefault="004D2256">
      <w:pPr>
        <w:pStyle w:val="Estilo"/>
      </w:pPr>
    </w:p>
    <w:p w:rsidR="004D2256" w:rsidRDefault="00707159">
      <w:pPr>
        <w:pStyle w:val="Estilo"/>
      </w:pPr>
      <w:r>
        <w:t>II. Las características de las zonas generadoras y los incrementos de las zonas receptoras, queden especificados en los planes parciales de desarrollo urbano;</w:t>
      </w:r>
    </w:p>
    <w:p w:rsidR="004D2256" w:rsidRDefault="004D2256">
      <w:pPr>
        <w:pStyle w:val="Estilo"/>
      </w:pPr>
    </w:p>
    <w:p w:rsidR="004D2256" w:rsidRDefault="00707159">
      <w:pPr>
        <w:pStyle w:val="Estilo"/>
      </w:pPr>
      <w:r>
        <w:t xml:space="preserve">III. Asegurar que los recursos que produzca la operación sean destinados efectivamente </w:t>
      </w:r>
      <w:r>
        <w:t>a mejorar las condiciones de las áreas generadoras, y</w:t>
      </w:r>
    </w:p>
    <w:p w:rsidR="004D2256" w:rsidRDefault="004D2256">
      <w:pPr>
        <w:pStyle w:val="Estilo"/>
      </w:pPr>
    </w:p>
    <w:p w:rsidR="004D2256" w:rsidRDefault="00707159">
      <w:pPr>
        <w:pStyle w:val="Estilo"/>
      </w:pPr>
      <w:r>
        <w:t>IV. Exista un reglamento municipal que regule y controle la aplicación de las transferencias.</w:t>
      </w:r>
    </w:p>
    <w:p w:rsidR="004D2256" w:rsidRDefault="004D2256">
      <w:pPr>
        <w:pStyle w:val="Estilo"/>
      </w:pPr>
    </w:p>
    <w:p w:rsidR="004D2256" w:rsidRDefault="004D2256">
      <w:pPr>
        <w:pStyle w:val="Estilo"/>
      </w:pPr>
    </w:p>
    <w:p w:rsidR="004D2256" w:rsidRDefault="00707159">
      <w:pPr>
        <w:pStyle w:val="Estilo"/>
      </w:pPr>
      <w:r>
        <w:t>CAPÍTULO V</w:t>
      </w:r>
    </w:p>
    <w:p w:rsidR="004D2256" w:rsidRDefault="004D2256">
      <w:pPr>
        <w:pStyle w:val="Estilo"/>
      </w:pPr>
    </w:p>
    <w:p w:rsidR="004D2256" w:rsidRDefault="00707159">
      <w:pPr>
        <w:pStyle w:val="Estilo"/>
      </w:pPr>
      <w:r>
        <w:t>De las áreas de cesión para destinos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175. La urbanización del suelo y el desarrollo de condominios o conjuntos habitacionales, en cualquiera de los tipos de zonas, quedan sujetos a la obligación de otorgar áreas de cesión para destinos, mismas que se clasifican en:</w:t>
      </w:r>
    </w:p>
    <w:p w:rsidR="004D2256" w:rsidRDefault="004D2256">
      <w:pPr>
        <w:pStyle w:val="Estilo"/>
      </w:pPr>
    </w:p>
    <w:p w:rsidR="004D2256" w:rsidRDefault="00707159">
      <w:pPr>
        <w:pStyle w:val="Estilo"/>
      </w:pPr>
      <w:r>
        <w:t>Las áreas de ces</w:t>
      </w:r>
      <w:r>
        <w:t>ión para destinos se clasifican en:</w:t>
      </w:r>
    </w:p>
    <w:p w:rsidR="004D2256" w:rsidRDefault="004D2256">
      <w:pPr>
        <w:pStyle w:val="Estilo"/>
      </w:pPr>
    </w:p>
    <w:p w:rsidR="004D2256" w:rsidRDefault="00707159">
      <w:pPr>
        <w:pStyle w:val="Estilo"/>
      </w:pPr>
      <w:r>
        <w:t>I. Cesiones para equipamiento: corresponde a los espacios de uso público, necesarios para el desarrollo de la comunidad, por lo que todo propietario o promotor, que realice cualquier acción urbanística, cede a título gr</w:t>
      </w:r>
      <w:r>
        <w:t>atuito al municipio, al término de la acción urbanística, la superficie correspondiente, y</w:t>
      </w:r>
    </w:p>
    <w:p w:rsidR="004D2256" w:rsidRDefault="004D2256">
      <w:pPr>
        <w:pStyle w:val="Estilo"/>
      </w:pPr>
    </w:p>
    <w:p w:rsidR="004D2256" w:rsidRDefault="00707159">
      <w:pPr>
        <w:pStyle w:val="Estilo"/>
      </w:pPr>
      <w:r>
        <w:t>II. Cesiones para vialidad: corresponde a las vías públicas que resultan al término de toda acción urbanística, por lo que todo propietario o promotor cuando conclu</w:t>
      </w:r>
      <w:r>
        <w:t>ya dicha acción, cede a título gratuito al municipio.</w:t>
      </w:r>
    </w:p>
    <w:p w:rsidR="004D2256" w:rsidRDefault="004D2256">
      <w:pPr>
        <w:pStyle w:val="Estilo"/>
      </w:pPr>
    </w:p>
    <w:p w:rsidR="004D2256" w:rsidRDefault="00707159">
      <w:pPr>
        <w:pStyle w:val="Estilo"/>
      </w:pPr>
      <w:r>
        <w:t>Quedarán exentas de otorgar áreas de cesión las acciones urbanísticas que ya hubieran sido afectadas por este concepto y no se requiera para su ejecución de nuevas áreas de cesión.</w:t>
      </w:r>
    </w:p>
    <w:p w:rsidR="004D2256" w:rsidRDefault="004D2256">
      <w:pPr>
        <w:pStyle w:val="Estilo"/>
      </w:pPr>
    </w:p>
    <w:p w:rsidR="004D2256" w:rsidRDefault="00707159">
      <w:pPr>
        <w:pStyle w:val="Estilo"/>
      </w:pPr>
      <w:r>
        <w:t>Artículo 176. La de</w:t>
      </w:r>
      <w:r>
        <w:t>terminación de la superficie de las áreas de cesión para equipamiento, se efectuará considerando el tipo de zona de que se trate, aplicando los siguientes porcentajes: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 Zonas habitacionales: 16% de la superficie </w:t>
      </w:r>
      <w:r>
        <w:t>bruta, excepto en densidades mayores a 137 viviendas por hectárea, en suelo urbanizable, en cuyo caso se calculará en razón de tres metros cuadrados por habitante, considerando el promedio de ocupantes por vivienda, establecido por el Instituto Nacional de</w:t>
      </w:r>
      <w:r>
        <w:t xml:space="preserve"> Estadística y Geografía, sin que pueda exceder del 24% de la superficie bruta;</w:t>
      </w:r>
    </w:p>
    <w:p w:rsidR="004D2256" w:rsidRDefault="004D2256">
      <w:pPr>
        <w:pStyle w:val="Estilo"/>
      </w:pPr>
    </w:p>
    <w:p w:rsidR="004D2256" w:rsidRDefault="00707159">
      <w:pPr>
        <w:pStyle w:val="Estilo"/>
      </w:pPr>
      <w:r>
        <w:t>(REFORMADA, P.O. 5 DE NOVIEMBRE DE 2015)</w:t>
      </w:r>
    </w:p>
    <w:p w:rsidR="004D2256" w:rsidRDefault="00707159">
      <w:pPr>
        <w:pStyle w:val="Estilo"/>
      </w:pPr>
      <w:r>
        <w:t>II. Zonas Comerciales y de Servicios: 13 % de la superficie bruta;</w:t>
      </w:r>
    </w:p>
    <w:p w:rsidR="004D2256" w:rsidRDefault="004D2256">
      <w:pPr>
        <w:pStyle w:val="Estilo"/>
      </w:pPr>
    </w:p>
    <w:p w:rsidR="004D2256" w:rsidRDefault="00707159">
      <w:pPr>
        <w:pStyle w:val="Estilo"/>
      </w:pPr>
      <w:r>
        <w:t>(REFORMADA, P.O. 5 DE NOVIEMBRE DE 2015)</w:t>
      </w:r>
    </w:p>
    <w:p w:rsidR="004D2256" w:rsidRDefault="00707159">
      <w:pPr>
        <w:pStyle w:val="Estilo"/>
      </w:pPr>
      <w:r>
        <w:t>III. Zonas Turísticas: 11</w:t>
      </w:r>
      <w:r>
        <w:t xml:space="preserve"> % de la superficie bruta;</w:t>
      </w:r>
    </w:p>
    <w:p w:rsidR="004D2256" w:rsidRDefault="004D2256">
      <w:pPr>
        <w:pStyle w:val="Estilo"/>
      </w:pPr>
    </w:p>
    <w:p w:rsidR="004D2256" w:rsidRDefault="00707159">
      <w:pPr>
        <w:pStyle w:val="Estilo"/>
      </w:pPr>
      <w:r>
        <w:t>(REFORMADA, P.O. 5 DE NOVIEMBRE DE 2015)</w:t>
      </w:r>
    </w:p>
    <w:p w:rsidR="004D2256" w:rsidRDefault="00707159">
      <w:pPr>
        <w:pStyle w:val="Estilo"/>
      </w:pPr>
      <w:r>
        <w:t>IV. Zonas Industriales: 8 % de la superficie bruta; y</w:t>
      </w:r>
    </w:p>
    <w:p w:rsidR="004D2256" w:rsidRDefault="004D2256">
      <w:pPr>
        <w:pStyle w:val="Estilo"/>
      </w:pPr>
    </w:p>
    <w:p w:rsidR="004D2256" w:rsidRDefault="00707159">
      <w:pPr>
        <w:pStyle w:val="Estilo"/>
      </w:pPr>
      <w:r>
        <w:t>(REFORMADA, P.O. 5 DE NOVIEMBRE DE 2015)</w:t>
      </w:r>
    </w:p>
    <w:p w:rsidR="004D2256" w:rsidRDefault="00707159">
      <w:pPr>
        <w:pStyle w:val="Estilo"/>
      </w:pPr>
      <w:r>
        <w:t>V. Zonas de Granjas, Huertos y campestres: 6 % de la superficie bruta.</w:t>
      </w:r>
    </w:p>
    <w:p w:rsidR="004D2256" w:rsidRDefault="004D2256">
      <w:pPr>
        <w:pStyle w:val="Estilo"/>
      </w:pPr>
    </w:p>
    <w:p w:rsidR="004D2256" w:rsidRDefault="00707159">
      <w:pPr>
        <w:pStyle w:val="Estilo"/>
      </w:pPr>
      <w:r>
        <w:t>(ADICIONADO, P.O. 5</w:t>
      </w:r>
      <w:r>
        <w:t xml:space="preserve"> DE NOVIEMBRE DE 2015)</w:t>
      </w:r>
    </w:p>
    <w:p w:rsidR="004D2256" w:rsidRDefault="00707159">
      <w:pPr>
        <w:pStyle w:val="Estilo"/>
      </w:pPr>
      <w:r>
        <w:t>Para el caso de lotes mixtos, el área de cesión para equipamiento se cuantificará con el porcentaje del uso que genere más superficie de área de cesión.</w:t>
      </w:r>
    </w:p>
    <w:p w:rsidR="004D2256" w:rsidRDefault="004D2256">
      <w:pPr>
        <w:pStyle w:val="Estilo"/>
      </w:pPr>
    </w:p>
    <w:p w:rsidR="004D2256" w:rsidRDefault="00707159">
      <w:pPr>
        <w:pStyle w:val="Estilo"/>
      </w:pPr>
      <w:r>
        <w:t>(ADICIONADO, P.O. 5 DE NOVIEMBRE DE 2015)</w:t>
      </w:r>
    </w:p>
    <w:p w:rsidR="004D2256" w:rsidRDefault="00707159">
      <w:pPr>
        <w:pStyle w:val="Estilo"/>
      </w:pPr>
      <w:r>
        <w:t>Para el caso en que un mismo desarrol</w:t>
      </w:r>
      <w:r>
        <w:t>lo proponga dos o más usos de los manifestados en este artículo, las áreas de cesión para equipamiento se cuantificarán de la siguiente manera:</w:t>
      </w:r>
    </w:p>
    <w:p w:rsidR="004D2256" w:rsidRDefault="004D2256">
      <w:pPr>
        <w:pStyle w:val="Estilo"/>
      </w:pPr>
    </w:p>
    <w:p w:rsidR="004D2256" w:rsidRDefault="00707159">
      <w:pPr>
        <w:pStyle w:val="Estilo"/>
      </w:pPr>
      <w:r>
        <w:t>(ADICIONADO, P.O. 5 DE NOVIEMBRE DE 2015)</w:t>
      </w:r>
    </w:p>
    <w:p w:rsidR="004D2256" w:rsidRDefault="00707159">
      <w:pPr>
        <w:pStyle w:val="Estilo"/>
      </w:pPr>
      <w:r>
        <w:t>Cada lote o la suma de lotes con el mismo uso se cuantificarán por se</w:t>
      </w:r>
      <w:r>
        <w:t>parado, de acuerdo al porcentaje correspondiente; y</w:t>
      </w:r>
    </w:p>
    <w:p w:rsidR="004D2256" w:rsidRDefault="004D2256">
      <w:pPr>
        <w:pStyle w:val="Estilo"/>
      </w:pPr>
    </w:p>
    <w:p w:rsidR="004D2256" w:rsidRDefault="00707159">
      <w:pPr>
        <w:pStyle w:val="Estilo"/>
      </w:pPr>
      <w:r>
        <w:t>(ADICIONADO, P.O. 5 DE NOVIEMBRE DE 2015)</w:t>
      </w:r>
    </w:p>
    <w:p w:rsidR="004D2256" w:rsidRDefault="00707159">
      <w:pPr>
        <w:pStyle w:val="Estilo"/>
      </w:pPr>
      <w:r>
        <w:t>La superficie restante, correspondiente a vialidades y lotes con usos diferentes a los manifestados en este artículo, el área de cesión para equipamiento se cuan</w:t>
      </w:r>
      <w:r>
        <w:t>tificará con el porcentaje del uso que genere más superficie de área de cesión.</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177. Cuando a juicio de la autoridad municipal, las áreas de cesión a que se refiere este Capítulo no sean </w:t>
      </w:r>
      <w:r>
        <w:t>útiles para fines públicos éstas podrán permutarse por otros terrenos, sujeto a las siguientes reglas:</w:t>
      </w:r>
    </w:p>
    <w:p w:rsidR="004D2256" w:rsidRDefault="004D2256">
      <w:pPr>
        <w:pStyle w:val="Estilo"/>
      </w:pPr>
    </w:p>
    <w:p w:rsidR="004D2256" w:rsidRDefault="00707159">
      <w:pPr>
        <w:pStyle w:val="Estilo"/>
      </w:pPr>
      <w:r>
        <w:t>(REFORMADA, P.O. 5 DE NOVIEMBRE DE 2015)</w:t>
      </w:r>
    </w:p>
    <w:p w:rsidR="004D2256" w:rsidRDefault="00707159">
      <w:pPr>
        <w:pStyle w:val="Estilo"/>
      </w:pPr>
      <w:r>
        <w:t>I. No podrán permutarse áreas de cesión para destinos por vialidades;</w:t>
      </w:r>
    </w:p>
    <w:p w:rsidR="004D2256" w:rsidRDefault="004D2256">
      <w:pPr>
        <w:pStyle w:val="Estilo"/>
      </w:pPr>
    </w:p>
    <w:p w:rsidR="004D2256" w:rsidRDefault="00707159">
      <w:pPr>
        <w:pStyle w:val="Estilo"/>
      </w:pPr>
      <w:r>
        <w:t>(REFORMADA, P.O. 5 DE NOVIEMBRE DE 2015)</w:t>
      </w:r>
    </w:p>
    <w:p w:rsidR="004D2256" w:rsidRDefault="00707159">
      <w:pPr>
        <w:pStyle w:val="Estilo"/>
      </w:pPr>
      <w:r>
        <w:t>II. Solo podrán ser objeto de permuta parcial las áreas destinadas para equipamiento, cuando no sean útiles para el Municipio; la falta de utilidad deberá comprobarse en el acuerdo del ayuntamiento que autorice la permuta, la cual no podrá rebasar el 20 p</w:t>
      </w:r>
      <w:r>
        <w:t>or ciento del área de cesión a que esté obligado el urbanizador;</w:t>
      </w:r>
    </w:p>
    <w:p w:rsidR="004D2256" w:rsidRDefault="004D2256">
      <w:pPr>
        <w:pStyle w:val="Estilo"/>
      </w:pPr>
    </w:p>
    <w:p w:rsidR="004D2256" w:rsidRDefault="00707159">
      <w:pPr>
        <w:pStyle w:val="Estilo"/>
      </w:pPr>
      <w:r>
        <w:t>III. Únicamente se podrán recibir a cambio áreas que constituyan reserva territorial o para la protección ambiental de los centros de población previstas en los planes municipales aplicables</w:t>
      </w:r>
      <w:r>
        <w:t>;</w:t>
      </w:r>
    </w:p>
    <w:p w:rsidR="004D2256" w:rsidRDefault="004D2256">
      <w:pPr>
        <w:pStyle w:val="Estilo"/>
      </w:pPr>
    </w:p>
    <w:p w:rsidR="004D2256" w:rsidRDefault="00707159">
      <w:pPr>
        <w:pStyle w:val="Estilo"/>
      </w:pPr>
      <w:r>
        <w:t>IV. Para cuantificar los términos del intercambio las áreas de cesión se valorarán incorporando el costo del terreno, más el costo prorrateado de la infraestructura y del equipamiento, por metro cuadrado, que el urbanizador haya sufragado o deba sufraga</w:t>
      </w:r>
      <w:r>
        <w:t>r; contra el valor comercial del terreno que se proponga permutar;</w:t>
      </w:r>
    </w:p>
    <w:p w:rsidR="004D2256" w:rsidRDefault="004D2256">
      <w:pPr>
        <w:pStyle w:val="Estilo"/>
      </w:pPr>
    </w:p>
    <w:p w:rsidR="004D2256" w:rsidRDefault="00707159">
      <w:pPr>
        <w:pStyle w:val="Estilo"/>
      </w:pPr>
      <w:r>
        <w:t>V. El terreno que entregará el urbanizador al municipio por motivo de la permuta, deberá ser dentro del mismo plan de centro de población;</w:t>
      </w:r>
    </w:p>
    <w:p w:rsidR="004D2256" w:rsidRDefault="004D2256">
      <w:pPr>
        <w:pStyle w:val="Estilo"/>
      </w:pPr>
    </w:p>
    <w:p w:rsidR="004D2256" w:rsidRDefault="00707159">
      <w:pPr>
        <w:pStyle w:val="Estilo"/>
      </w:pPr>
      <w:r>
        <w:t xml:space="preserve">VI. Se requerirá acuerdo del ayuntamiento para </w:t>
      </w:r>
      <w:r>
        <w:t>la permuta de que se trate;</w:t>
      </w:r>
    </w:p>
    <w:p w:rsidR="004D2256" w:rsidRDefault="004D2256">
      <w:pPr>
        <w:pStyle w:val="Estilo"/>
      </w:pPr>
    </w:p>
    <w:p w:rsidR="004D2256" w:rsidRDefault="00707159">
      <w:pPr>
        <w:pStyle w:val="Estilo"/>
      </w:pPr>
      <w:r>
        <w:t>(REFORMADA, P.O. 5 DE NOVIEMBRE DE 2015)</w:t>
      </w:r>
    </w:p>
    <w:p w:rsidR="004D2256" w:rsidRDefault="00707159">
      <w:pPr>
        <w:pStyle w:val="Estilo"/>
      </w:pPr>
      <w:r>
        <w:t>VII. La permuta no podrá ser mayor del 50% del área de cesión a que este obligado el urbanizador en el caso de usos habitacionales, con excepción de predios intraurbanos no mayores a 10,</w:t>
      </w:r>
      <w:r>
        <w:t>000 metros, cuyo porcentaje podrá ser total; en los desarrollos de otros usos, los reglamentos municipales determinarán los porcentajes aplicables, y</w:t>
      </w:r>
    </w:p>
    <w:p w:rsidR="004D2256" w:rsidRDefault="004D2256">
      <w:pPr>
        <w:pStyle w:val="Estilo"/>
      </w:pPr>
    </w:p>
    <w:p w:rsidR="004D2256" w:rsidRDefault="00707159">
      <w:pPr>
        <w:pStyle w:val="Estilo"/>
      </w:pPr>
      <w:r>
        <w:t>VIII. En ningún caso podrá hacerse pago en efectivo, únicamente procederá la permuta por suelo que permit</w:t>
      </w:r>
      <w:r>
        <w:t>a la constitución de reservas territoriales o asegure políticas de conservación.</w:t>
      </w:r>
    </w:p>
    <w:p w:rsidR="004D2256" w:rsidRDefault="004D2256">
      <w:pPr>
        <w:pStyle w:val="Estilo"/>
      </w:pPr>
    </w:p>
    <w:p w:rsidR="004D2256" w:rsidRDefault="00707159">
      <w:pPr>
        <w:pStyle w:val="Estilo"/>
      </w:pPr>
      <w:r>
        <w:t>(ADICIONADA, P.O. 5 DE NOVIEMBRE DE 2015)</w:t>
      </w:r>
    </w:p>
    <w:p w:rsidR="004D2256" w:rsidRDefault="00707159">
      <w:pPr>
        <w:pStyle w:val="Estilo"/>
      </w:pPr>
      <w:r>
        <w:t>IX. No podrán permutarse las áreas de cesión para destinos por predios ubicados en áreas de reserva urbana.</w:t>
      </w:r>
    </w:p>
    <w:p w:rsidR="004D2256" w:rsidRDefault="004D2256">
      <w:pPr>
        <w:pStyle w:val="Estilo"/>
      </w:pPr>
    </w:p>
    <w:p w:rsidR="004D2256" w:rsidRDefault="00707159">
      <w:pPr>
        <w:pStyle w:val="Estilo"/>
      </w:pPr>
      <w:r>
        <w:t>Artículo 178. Las áreas</w:t>
      </w:r>
      <w:r>
        <w:t xml:space="preserve"> de cesión para equipamiento y cesiones para vialidad incluyendo la vialidad primaria municipal serán patrimonio municipal con carácter de dominio público, por lo que al término de toda acción urbanística para la expansión o renovación urbana, deberá de co</w:t>
      </w:r>
      <w:r>
        <w:t>nsignarse el carácter de inalienable, imprescriptible e inembargable que dichas áreas o bienes tendrán en lo sucesivo.</w:t>
      </w:r>
    </w:p>
    <w:p w:rsidR="004D2256" w:rsidRDefault="004D2256">
      <w:pPr>
        <w:pStyle w:val="Estilo"/>
      </w:pPr>
    </w:p>
    <w:p w:rsidR="004D2256" w:rsidRDefault="00707159">
      <w:pPr>
        <w:pStyle w:val="Estilo"/>
      </w:pPr>
      <w:r>
        <w:t xml:space="preserve">Las vialidades primarias contempladas en los planes de desarrollo urbano de centro de población o en los planes parciales de desarrollo </w:t>
      </w:r>
      <w:r>
        <w:t>urbano que afecten a un predio, serán tomadas a cuenta contra las áreas de cesión para destinos las cuales se especificarán en el proyecto definitivo de urbanización.</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Los predios que determine la autoridad a </w:t>
      </w:r>
      <w:r>
        <w:t>destinar para obras de infraestructura básica y equipamiento urbano, cuando la causa de aportarlas se generen por acciones, causas y objetivos distintos a los elementos del proyecto, serán tomadas a cuenta contra las áreas de cesión para destinos las cuale</w:t>
      </w:r>
      <w:r>
        <w:t>s se especificarán en el proyecto definitivo de urbanización.</w:t>
      </w:r>
    </w:p>
    <w:p w:rsidR="004D2256" w:rsidRDefault="004D2256">
      <w:pPr>
        <w:pStyle w:val="Estilo"/>
      </w:pPr>
    </w:p>
    <w:p w:rsidR="004D2256" w:rsidRDefault="00707159">
      <w:pPr>
        <w:pStyle w:val="Estilo"/>
      </w:pPr>
      <w:r>
        <w:t>Artículo 179. Las cesiones se aplicarán tanto en áreas de expansión urbana como en áreas de renovación urbana, bajo las siguientes consideraciones:</w:t>
      </w:r>
    </w:p>
    <w:p w:rsidR="004D2256" w:rsidRDefault="004D2256">
      <w:pPr>
        <w:pStyle w:val="Estilo"/>
      </w:pPr>
    </w:p>
    <w:p w:rsidR="004D2256" w:rsidRDefault="00707159">
      <w:pPr>
        <w:pStyle w:val="Estilo"/>
      </w:pPr>
      <w:r>
        <w:t>I. En áreas de expansión urbana, se aplicará</w:t>
      </w:r>
      <w:r>
        <w:t>n en todas aquellas urbanizaciones que pretendan transformar predios rústicos, pertenecientes a la reserva urbana, en áreas urbanizadas, según lo estipulado en el Plan de Desarrollo Urbano del Centro de Población;</w:t>
      </w:r>
    </w:p>
    <w:p w:rsidR="004D2256" w:rsidRDefault="004D2256">
      <w:pPr>
        <w:pStyle w:val="Estilo"/>
      </w:pPr>
    </w:p>
    <w:p w:rsidR="004D2256" w:rsidRDefault="00707159">
      <w:pPr>
        <w:pStyle w:val="Estilo"/>
      </w:pPr>
      <w:r>
        <w:t>II. En áreas de renovación urbana, se apl</w:t>
      </w:r>
      <w:r>
        <w:t>icarán en zonas ya urbanizadas, que se pretenda modificar cambiando la utilización del suelo o alterando la densidad de edificación existente, y que, como consecuencia, se incremente la densidad de población, demandando por tanto mayores servicios públicos</w:t>
      </w:r>
      <w:r>
        <w:t>, o por no contar anteriormente con ellos, en el entendido de que el equipamiento existente que corresponda al nivel de servicio requerido, contará para la dosificación respectiva.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180. El cálculo de las á</w:t>
      </w:r>
      <w:r>
        <w:t>reas de cesión, de predios que resulten afectados por áreas de protección tales como playas y zonas federales, originadas por los cauces, escurrimientos, arroyos o cuerpos de agua, donde se pretenda llevar a cabo una acción urbanística, se realizará confor</w:t>
      </w:r>
      <w:r>
        <w:t>me a las disposiciones federales aplicables.</w:t>
      </w:r>
    </w:p>
    <w:p w:rsidR="004D2256" w:rsidRDefault="004D2256">
      <w:pPr>
        <w:pStyle w:val="Estilo"/>
      </w:pPr>
    </w:p>
    <w:p w:rsidR="004D2256" w:rsidRDefault="00707159">
      <w:pPr>
        <w:pStyle w:val="Estilo"/>
      </w:pPr>
      <w:r>
        <w:t>Artículo 181. En ningún caso, las áreas de protección, mencionadas en el artículo anterior, podrán entregarse, como parte de las áreas de cesión para destino, en virtud de que son bienes nacionales, de conformi</w:t>
      </w:r>
      <w:r>
        <w:t>dad con el Artículo 113 de la Ley de Aguas Nacionales. Sin embargo, los propietarios de predios o lotes que colinden con áreas de protección y que pretendan hacer uso de ellas, deberán solicitar la concesión correspondiente a la Comisión Nacional del Agua,</w:t>
      </w:r>
      <w:r>
        <w:t xml:space="preserve"> organismo que señalará las disposiciones que juzgue pertinentes al respecto.</w:t>
      </w:r>
    </w:p>
    <w:p w:rsidR="004D2256" w:rsidRDefault="004D2256">
      <w:pPr>
        <w:pStyle w:val="Estilo"/>
      </w:pPr>
    </w:p>
    <w:p w:rsidR="004D2256" w:rsidRDefault="00707159">
      <w:pPr>
        <w:pStyle w:val="Estilo"/>
      </w:pPr>
      <w:r>
        <w:t>En el caso de que la Comisión Nacional del Agua, otorgue a un particular la cesión antes señalada, tendrá este, la obligación de presentar a la autoridad municipal, el o los doc</w:t>
      </w:r>
      <w:r>
        <w:t>umentos que amparen la concesión referida, cuando pretenda hacer uso de las áreas mencionadas.</w:t>
      </w:r>
    </w:p>
    <w:p w:rsidR="004D2256" w:rsidRDefault="004D2256">
      <w:pPr>
        <w:pStyle w:val="Estilo"/>
      </w:pPr>
    </w:p>
    <w:p w:rsidR="004D2256" w:rsidRDefault="00707159">
      <w:pPr>
        <w:pStyle w:val="Estilo"/>
      </w:pPr>
      <w:r>
        <w:t>Artículo 182. Para el cálculo de las áreas de cesión, de predios que resulten afectados por áreas de restricción, originadas por el paso de infraestructura y su</w:t>
      </w:r>
      <w:r>
        <w:t>s instalaciones, donde se pretenda llevar a cabo una acción urbanística, se estará en lo dispuesto en el presente Código.</w:t>
      </w:r>
    </w:p>
    <w:p w:rsidR="004D2256" w:rsidRDefault="004D2256">
      <w:pPr>
        <w:pStyle w:val="Estilo"/>
      </w:pPr>
    </w:p>
    <w:p w:rsidR="004D2256" w:rsidRDefault="00707159">
      <w:pPr>
        <w:pStyle w:val="Estilo"/>
      </w:pPr>
      <w:r>
        <w:t>Las áreas de restricción serán determinadas por la instancia y organismo que las controle, de acuerdo a la legislación y normatividad</w:t>
      </w:r>
      <w:r>
        <w:t xml:space="preserve"> vigente, una vez que sea presentada la solicitud por la autoridad municipal, o bien si la autoridad municipal lo juzga conveniente, dicha solicitud podrá ser presentada por el propietario o promotor del terreno. Para tal efecto, las instancias y organismo</w:t>
      </w:r>
      <w:r>
        <w:t>s correspondientes podrán poner a disposición de quien lo solicite, la información necesaria, para que peritos en la materia, realicen los estudios necesarios para determinar las áreas de restricción y una vez concluidos estos, los presentarán para su apro</w:t>
      </w:r>
      <w:r>
        <w:t>bación a la instancia u organismo encargado.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183. En todas las zonas a las que hace referencia el artículo 176 del presente Código, las áreas de cesión, deberán considerar los siguientes lineamientos:</w:t>
      </w:r>
    </w:p>
    <w:p w:rsidR="004D2256" w:rsidRDefault="004D2256">
      <w:pPr>
        <w:pStyle w:val="Estilo"/>
      </w:pPr>
    </w:p>
    <w:p w:rsidR="004D2256" w:rsidRDefault="00707159">
      <w:pPr>
        <w:pStyle w:val="Estilo"/>
      </w:pPr>
      <w:r>
        <w:t xml:space="preserve">I. </w:t>
      </w:r>
      <w:r>
        <w:t>Los niveles de servicio y compatibilidad, así como las dimensiones mínimas para el equipamiento, señaladas en el presente Título;</w:t>
      </w:r>
    </w:p>
    <w:p w:rsidR="004D2256" w:rsidRDefault="004D2256">
      <w:pPr>
        <w:pStyle w:val="Estilo"/>
      </w:pPr>
    </w:p>
    <w:p w:rsidR="004D2256" w:rsidRDefault="00707159">
      <w:pPr>
        <w:pStyle w:val="Estilo"/>
      </w:pPr>
      <w:r>
        <w:t>II. Cuando las áreas resultantes sean menores a 1,000 metros cuadrados no podrán disgregarse;</w:t>
      </w:r>
    </w:p>
    <w:p w:rsidR="004D2256" w:rsidRDefault="004D2256">
      <w:pPr>
        <w:pStyle w:val="Estilo"/>
      </w:pPr>
    </w:p>
    <w:p w:rsidR="004D2256" w:rsidRDefault="00707159">
      <w:pPr>
        <w:pStyle w:val="Estilo"/>
      </w:pPr>
      <w:r>
        <w:t>III. Cuando las áreas resultan</w:t>
      </w:r>
      <w:r>
        <w:t>tes sean mayores a 2,500 metros cuadrados, deberán de colocarse con frente a la o las vialidades de mayor jerarquía, asignándose el destino de equipamiento institucional;</w:t>
      </w:r>
    </w:p>
    <w:p w:rsidR="004D2256" w:rsidRDefault="004D2256">
      <w:pPr>
        <w:pStyle w:val="Estilo"/>
      </w:pPr>
    </w:p>
    <w:p w:rsidR="004D2256" w:rsidRDefault="00707159">
      <w:pPr>
        <w:pStyle w:val="Estilo"/>
      </w:pPr>
      <w:r>
        <w:t>IV. No podrán considerarse como áreas de cesión, predios menores a 300 metros cuadra</w:t>
      </w:r>
      <w:r>
        <w:t>dos, salvo que al aplicar los porcentajes establecidos en el artículo 176, resulte una superficie menor a estos.</w:t>
      </w:r>
    </w:p>
    <w:p w:rsidR="004D2256" w:rsidRDefault="004D2256">
      <w:pPr>
        <w:pStyle w:val="Estilo"/>
      </w:pPr>
    </w:p>
    <w:p w:rsidR="004D2256" w:rsidRDefault="00707159">
      <w:pPr>
        <w:pStyle w:val="Estilo"/>
      </w:pPr>
      <w:r>
        <w:t>V. Los lotes deberán contar con características físicas apropiadas para el destino que se les asigne;</w:t>
      </w:r>
    </w:p>
    <w:p w:rsidR="004D2256" w:rsidRDefault="004D2256">
      <w:pPr>
        <w:pStyle w:val="Estilo"/>
      </w:pPr>
    </w:p>
    <w:p w:rsidR="004D2256" w:rsidRDefault="00707159">
      <w:pPr>
        <w:pStyle w:val="Estilo"/>
      </w:pPr>
      <w:r>
        <w:t xml:space="preserve">VI. La pendiente topográfica del área </w:t>
      </w:r>
      <w:r>
        <w:t>de cesión, deberá ser adecuada para los fines relacionados con el desarrollo de la comunidad; y</w:t>
      </w:r>
    </w:p>
    <w:p w:rsidR="004D2256" w:rsidRDefault="004D2256">
      <w:pPr>
        <w:pStyle w:val="Estilo"/>
      </w:pPr>
    </w:p>
    <w:p w:rsidR="004D2256" w:rsidRDefault="00707159">
      <w:pPr>
        <w:pStyle w:val="Estilo"/>
      </w:pPr>
      <w:r>
        <w:t>Las áreas destinadas para el equipamiento construido, se utilizarán como espacios verdes, abiertos y recreativos, en tanto estos no se construyan, y su manteni</w:t>
      </w:r>
      <w:r>
        <w:t>miento estará a cargo del municipio o de la asociación de colonos correspondiente, previo convenio de colaboración con el ayuntamiento.</w:t>
      </w:r>
    </w:p>
    <w:p w:rsidR="004D2256" w:rsidRDefault="004D2256">
      <w:pPr>
        <w:pStyle w:val="Estilo"/>
      </w:pPr>
    </w:p>
    <w:p w:rsidR="004D2256" w:rsidRDefault="00707159">
      <w:pPr>
        <w:pStyle w:val="Estilo"/>
      </w:pPr>
      <w:r>
        <w:t>Artículo 184. En las obras de urbanización que se realicen por etapas, se deberá garantizar el total de la superficie d</w:t>
      </w:r>
      <w:r>
        <w:t>e las áreas de cesiones para destinos, realizándose las obras mínimas de urbanización y las de equipamiento, en proporción al grado de avance de la urbanización.</w:t>
      </w:r>
    </w:p>
    <w:p w:rsidR="004D2256" w:rsidRDefault="004D2256">
      <w:pPr>
        <w:pStyle w:val="Estilo"/>
      </w:pPr>
    </w:p>
    <w:p w:rsidR="004D2256" w:rsidRDefault="00707159">
      <w:pPr>
        <w:pStyle w:val="Estilo"/>
      </w:pPr>
      <w:r>
        <w:t>Artículo 185. Las áreas de cesión deberán contar con las obras de urbanización que les permit</w:t>
      </w:r>
      <w:r>
        <w:t>an su inmediata operación y funcionamiento, sin lo cual el predio en cuestión no podrá obtener la declaratoria formal de suelo urbano, por parte del municipio.</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Las obras mínimas de urbanización que deben tener las </w:t>
      </w:r>
      <w:r>
        <w:t>áreas de cesión son las siguientes: redes de agua potable, agua residual y sistema de manejo de agua pluvial. Red de electrificación y alumbrado público; así también, los elementos de vialidad como calles, banquetas, andadores, estacionamientos e instrumen</w:t>
      </w:r>
      <w:r>
        <w:t>tos de control vial, tales como, balizamiento, señalética, semaforización, jardinería, y mobiliario urbano necesario.</w:t>
      </w:r>
    </w:p>
    <w:p w:rsidR="004D2256" w:rsidRDefault="004D2256">
      <w:pPr>
        <w:pStyle w:val="Estilo"/>
      </w:pPr>
    </w:p>
    <w:p w:rsidR="004D2256" w:rsidRDefault="00707159">
      <w:pPr>
        <w:pStyle w:val="Estilo"/>
      </w:pPr>
      <w:r>
        <w:t>(REFORMADO, P.O. 22 DE NOVIEMBRE DE 2014)</w:t>
      </w:r>
    </w:p>
    <w:p w:rsidR="004D2256" w:rsidRDefault="00707159">
      <w:pPr>
        <w:pStyle w:val="Estilo"/>
      </w:pPr>
      <w:r>
        <w:t xml:space="preserve">Artículo 186. Las obras de edificación mínimas con que deberán contar las áreas de cesión para </w:t>
      </w:r>
      <w:r>
        <w:t>destinos serán las siguientes:</w:t>
      </w:r>
    </w:p>
    <w:p w:rsidR="004D2256" w:rsidRDefault="004D2256">
      <w:pPr>
        <w:pStyle w:val="Estilo"/>
      </w:pPr>
    </w:p>
    <w:p w:rsidR="004D2256" w:rsidRDefault="00707159">
      <w:pPr>
        <w:pStyle w:val="Estilo"/>
      </w:pPr>
      <w:r>
        <w:t>I. Las realizadas con cargo a quien desarrolle la acción urbanística, que deberán estar habilitadas para su inmediata utilización:</w:t>
      </w:r>
    </w:p>
    <w:p w:rsidR="004D2256" w:rsidRDefault="004D2256">
      <w:pPr>
        <w:pStyle w:val="Estilo"/>
      </w:pPr>
    </w:p>
    <w:p w:rsidR="004D2256" w:rsidRDefault="00707159">
      <w:pPr>
        <w:pStyle w:val="Estilo"/>
      </w:pPr>
      <w:r>
        <w:t>(REFORMADO, P.O. 5 DE NOVIEMBRE DE 2015)</w:t>
      </w:r>
    </w:p>
    <w:p w:rsidR="004D2256" w:rsidRDefault="00707159">
      <w:pPr>
        <w:pStyle w:val="Estilo"/>
      </w:pPr>
      <w:r>
        <w:t>a) Las dedicadas a espacios verdes, abiertos y recr</w:t>
      </w:r>
      <w:r>
        <w:t>eativos, que deberán contar con las obras de jardinería en general, veredas pavimentadas, mobiliario urbano en general, bancas, botes de basura, juegos infantiles, ciclopuertos, instalaciones eléctricas e hidráulicas, y edificación necesarias para su opera</w:t>
      </w:r>
      <w:r>
        <w:t>ción, sanitarios, casetas o controles de ingreso, y otras.</w:t>
      </w:r>
    </w:p>
    <w:p w:rsidR="004D2256" w:rsidRDefault="004D2256">
      <w:pPr>
        <w:pStyle w:val="Estilo"/>
      </w:pPr>
    </w:p>
    <w:p w:rsidR="004D2256" w:rsidRDefault="00707159">
      <w:pPr>
        <w:pStyle w:val="Estilo"/>
      </w:pPr>
      <w:r>
        <w:t>b) Las dedicadas a la organización y administración vecinal y cultural tales como salas de reunión, oficinas de asociaciones de vecinos, casetas de vigilancia, bibliotecas y otras, que deberán con</w:t>
      </w:r>
      <w:r>
        <w:t>tar con las edificaciones e instalaciones propias para esos efectos, a razón de un metro cuadrado de construcción por cada diez habitantes en zonas habitacionales; cien metros cuadrados de construcción por cada hectárea de superficie bruta en zonas comerci</w:t>
      </w:r>
      <w:r>
        <w:t>ales y de servicios y, cincuenta metros cuadrados de construcción por cada hectárea de superficie bruta en zonas industriales.</w:t>
      </w:r>
    </w:p>
    <w:p w:rsidR="004D2256" w:rsidRDefault="004D2256">
      <w:pPr>
        <w:pStyle w:val="Estilo"/>
      </w:pPr>
    </w:p>
    <w:p w:rsidR="004D2256" w:rsidRDefault="00707159">
      <w:pPr>
        <w:pStyle w:val="Estilo"/>
      </w:pPr>
      <w:r>
        <w:t>c) Las de infraestructura, dedicadas a la construcción de obra educativa.</w:t>
      </w:r>
    </w:p>
    <w:p w:rsidR="004D2256" w:rsidRDefault="004D2256">
      <w:pPr>
        <w:pStyle w:val="Estilo"/>
      </w:pPr>
    </w:p>
    <w:p w:rsidR="004D2256" w:rsidRDefault="00707159">
      <w:pPr>
        <w:pStyle w:val="Estilo"/>
      </w:pPr>
      <w:r>
        <w:t>(ADICIONADO, P.O. 5 DE NOVIEMBRE DE 2015)</w:t>
      </w:r>
    </w:p>
    <w:p w:rsidR="004D2256" w:rsidRDefault="00707159">
      <w:pPr>
        <w:pStyle w:val="Estilo"/>
      </w:pPr>
      <w:r>
        <w:t>Estas áreas</w:t>
      </w:r>
      <w:r>
        <w:t xml:space="preserve"> permitirán dispositivos de control o regulación pluvial siempre y cuando no contengan en su superficie estructuras que requieran cimentaciones o aprovechamiento del subsuelo.</w:t>
      </w:r>
    </w:p>
    <w:p w:rsidR="004D2256" w:rsidRDefault="004D2256">
      <w:pPr>
        <w:pStyle w:val="Estilo"/>
      </w:pPr>
    </w:p>
    <w:p w:rsidR="004D2256" w:rsidRDefault="00707159">
      <w:pPr>
        <w:pStyle w:val="Estilo"/>
      </w:pPr>
      <w:r>
        <w:t xml:space="preserve">II. Las dedicadas al rubro de educación, realizadas de manera concurrente, con </w:t>
      </w:r>
      <w:r>
        <w:t>cargo al Instituto de la Infraestructura Física Educativa del Estado de Jalisco, a los gobiernos municipal, estatal o federal, así como a quien realice la acción urbanística, de conformidad con los convenios respectivos.</w:t>
      </w:r>
    </w:p>
    <w:p w:rsidR="004D2256" w:rsidRDefault="004D2256">
      <w:pPr>
        <w:pStyle w:val="Estilo"/>
      </w:pPr>
    </w:p>
    <w:p w:rsidR="004D2256" w:rsidRDefault="00707159">
      <w:pPr>
        <w:pStyle w:val="Estilo"/>
      </w:pPr>
      <w:r>
        <w:t>En caso de que la autoridad munici</w:t>
      </w:r>
      <w:r>
        <w:t>pal considere que la edificación que se pretenda realizar deba de ser de mayores dimensiones, costeará la diferencia a cuenta del erario municipal.</w:t>
      </w:r>
    </w:p>
    <w:p w:rsidR="004D2256" w:rsidRDefault="004D2256">
      <w:pPr>
        <w:pStyle w:val="Estilo"/>
      </w:pPr>
    </w:p>
    <w:p w:rsidR="004D2256" w:rsidRDefault="00707159">
      <w:pPr>
        <w:pStyle w:val="Estilo"/>
      </w:pPr>
      <w:r>
        <w:t>(ADICIONADO, P.O. 5 DE NOVIEMBRE DE 2015)</w:t>
      </w:r>
    </w:p>
    <w:p w:rsidR="004D2256" w:rsidRDefault="00707159">
      <w:pPr>
        <w:pStyle w:val="Estilo"/>
      </w:pPr>
      <w:r>
        <w:t>Las obras dedicadas al rubro de la educación deberán observar los</w:t>
      </w:r>
      <w:r>
        <w:t xml:space="preserve"> lineamientos contenidos en el Reglamento Estatal de Zonificación, la reglamentación de zonas de equipamiento urbano y las que regulen el ordenamiento territorial.</w:t>
      </w:r>
    </w:p>
    <w:p w:rsidR="004D2256" w:rsidRDefault="004D2256">
      <w:pPr>
        <w:pStyle w:val="Estilo"/>
      </w:pPr>
    </w:p>
    <w:p w:rsidR="004D2256" w:rsidRDefault="004D2256">
      <w:pPr>
        <w:pStyle w:val="Estilo"/>
      </w:pPr>
    </w:p>
    <w:p w:rsidR="004D2256" w:rsidRDefault="00707159">
      <w:pPr>
        <w:pStyle w:val="Estilo"/>
      </w:pPr>
      <w:r>
        <w:t>TÍTULO SÉPTIMO</w:t>
      </w:r>
    </w:p>
    <w:p w:rsidR="004D2256" w:rsidRDefault="004D2256">
      <w:pPr>
        <w:pStyle w:val="Estilo"/>
      </w:pPr>
    </w:p>
    <w:p w:rsidR="004D2256" w:rsidRDefault="00707159">
      <w:pPr>
        <w:pStyle w:val="Estilo"/>
      </w:pPr>
      <w:r>
        <w:t>DEL SUELO Y LAS RESERVAS TERRITORIALES</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 las políticas y pr</w:t>
      </w:r>
      <w:r>
        <w:t>ogramas de suelo y reservas territoriales</w:t>
      </w:r>
    </w:p>
    <w:p w:rsidR="004D2256" w:rsidRDefault="004D2256">
      <w:pPr>
        <w:pStyle w:val="Estilo"/>
      </w:pPr>
    </w:p>
    <w:p w:rsidR="004D2256" w:rsidRDefault="00707159">
      <w:pPr>
        <w:pStyle w:val="Estilo"/>
      </w:pPr>
      <w:r>
        <w:t>Artículo 187. El Estado, los municipios y, en su caso, en coordinación con el Gobierno Federal, llevarán a cabo acciones en materia de suelo y reservas territoriales para el desarrollo urbano, con objeto de:</w:t>
      </w:r>
    </w:p>
    <w:p w:rsidR="004D2256" w:rsidRDefault="004D2256">
      <w:pPr>
        <w:pStyle w:val="Estilo"/>
      </w:pPr>
    </w:p>
    <w:p w:rsidR="004D2256" w:rsidRDefault="00707159">
      <w:pPr>
        <w:pStyle w:val="Estilo"/>
      </w:pPr>
      <w:r>
        <w:t xml:space="preserve">I. </w:t>
      </w:r>
      <w:r>
        <w:t>Establecer y desarrollar una política integral de suelo urbano y reservas territoriales, mediante la promoción y el fomento de los sectores social y privado, así como para la programación de las adquisiciones y la oferta de tierra para el desarrollo urbano</w:t>
      </w:r>
      <w:r>
        <w:t>;</w:t>
      </w:r>
    </w:p>
    <w:p w:rsidR="004D2256" w:rsidRDefault="004D2256">
      <w:pPr>
        <w:pStyle w:val="Estilo"/>
      </w:pPr>
    </w:p>
    <w:p w:rsidR="004D2256" w:rsidRDefault="00707159">
      <w:pPr>
        <w:pStyle w:val="Estilo"/>
      </w:pPr>
      <w:r>
        <w:t>II. El diseño y aplicación de instrumentos operativos, administrativos, fiscales y financieros para la generación de suelo con infraestructura, equipamientos y servicios con oportunidad, calidad y precio que requieren el desarrollo urbano;</w:t>
      </w:r>
    </w:p>
    <w:p w:rsidR="004D2256" w:rsidRDefault="004D2256">
      <w:pPr>
        <w:pStyle w:val="Estilo"/>
      </w:pPr>
    </w:p>
    <w:p w:rsidR="004D2256" w:rsidRDefault="00707159">
      <w:pPr>
        <w:pStyle w:val="Estilo"/>
      </w:pPr>
      <w:r>
        <w:t>III. Las acc</w:t>
      </w:r>
      <w:r>
        <w:t>iones para regular el mercado de los terrenos y combatir la especulación inmobiliaria, así como para revertir en favor de la sociedad las plusvalías generadas por el crecimiento urbano;</w:t>
      </w:r>
    </w:p>
    <w:p w:rsidR="004D2256" w:rsidRDefault="004D2256">
      <w:pPr>
        <w:pStyle w:val="Estilo"/>
      </w:pPr>
    </w:p>
    <w:p w:rsidR="004D2256" w:rsidRDefault="00707159">
      <w:pPr>
        <w:pStyle w:val="Estilo"/>
      </w:pPr>
      <w:r>
        <w:t>(REFORMADA, P.O. 5 DE NOVIEMBRE DE 2015)</w:t>
      </w:r>
    </w:p>
    <w:p w:rsidR="004D2256" w:rsidRDefault="00707159">
      <w:pPr>
        <w:pStyle w:val="Estilo"/>
      </w:pPr>
      <w:r>
        <w:t>IV. Reducir y abatir los pro</w:t>
      </w:r>
      <w:r>
        <w:t>cesos de ocupación irregular de áreas y predios mediante acciones de vivienda, y oferta de tierra con infraestructura básica, que atienda preferentemente, las necesidades de los grupos de bajos ingresos; y</w:t>
      </w:r>
    </w:p>
    <w:p w:rsidR="004D2256" w:rsidRDefault="004D2256">
      <w:pPr>
        <w:pStyle w:val="Estilo"/>
      </w:pPr>
    </w:p>
    <w:p w:rsidR="004D2256" w:rsidRDefault="00707159">
      <w:pPr>
        <w:pStyle w:val="Estilo"/>
      </w:pPr>
      <w:r>
        <w:t xml:space="preserve">V. Fortalecer los catastros y registros públicos </w:t>
      </w:r>
      <w:r>
        <w:t>de la propiedad y la modernización de las haciendas municipales, promoviendo la actualización de los tributos relacionados con la propiedad inmobiliaria.</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188. Para los efectos del artículo </w:t>
      </w:r>
      <w:r>
        <w:t>anterior, el Instituto Jalisciense de la Vivienda, suscribirá acuerdos de coordinación con los municipios, los estados y la Federación; y en su caso, convenios de concertación con los sectores social y privado, en los que se especificarán:</w:t>
      </w:r>
    </w:p>
    <w:p w:rsidR="004D2256" w:rsidRDefault="004D2256">
      <w:pPr>
        <w:pStyle w:val="Estilo"/>
      </w:pPr>
    </w:p>
    <w:p w:rsidR="004D2256" w:rsidRDefault="00707159">
      <w:pPr>
        <w:pStyle w:val="Estilo"/>
      </w:pPr>
      <w:r>
        <w:t>I. Los requerim</w:t>
      </w:r>
      <w:r>
        <w:t>ientos de suelo y reservas territoriales para el desarrollo urbano para sus distintos usos, conforme a lo previsto en los programas en la materia;</w:t>
      </w:r>
    </w:p>
    <w:p w:rsidR="004D2256" w:rsidRDefault="004D2256">
      <w:pPr>
        <w:pStyle w:val="Estilo"/>
      </w:pPr>
    </w:p>
    <w:p w:rsidR="004D2256" w:rsidRDefault="00707159">
      <w:pPr>
        <w:pStyle w:val="Estilo"/>
      </w:pPr>
      <w:r>
        <w:t>(REFORMADA, P.O. 5 DE NOVIEMBRE DE 2015)</w:t>
      </w:r>
    </w:p>
    <w:p w:rsidR="004D2256" w:rsidRDefault="00707159">
      <w:pPr>
        <w:pStyle w:val="Estilo"/>
      </w:pPr>
      <w:r>
        <w:t>II. Los requerimientos, inventarios y disponibilidad de predios par</w:t>
      </w:r>
      <w:r>
        <w:t>a el desarrollo urbano y la vivienda;</w:t>
      </w:r>
    </w:p>
    <w:p w:rsidR="004D2256" w:rsidRDefault="004D2256">
      <w:pPr>
        <w:pStyle w:val="Estilo"/>
      </w:pPr>
    </w:p>
    <w:p w:rsidR="004D2256" w:rsidRDefault="00707159">
      <w:pPr>
        <w:pStyle w:val="Estilo"/>
      </w:pPr>
      <w:r>
        <w:t>III. Las acciones e inversiones a que se comprometan los gobiernos Federal, Estatal y municipal y, en su caso, los sectores social y privado;</w:t>
      </w:r>
    </w:p>
    <w:p w:rsidR="004D2256" w:rsidRDefault="004D2256">
      <w:pPr>
        <w:pStyle w:val="Estilo"/>
      </w:pPr>
    </w:p>
    <w:p w:rsidR="004D2256" w:rsidRDefault="00707159">
      <w:pPr>
        <w:pStyle w:val="Estilo"/>
      </w:pPr>
      <w:r>
        <w:t>(REFORMADA, P.O. 5 DE NOVIEMBRE DE 2015)</w:t>
      </w:r>
    </w:p>
    <w:p w:rsidR="004D2256" w:rsidRDefault="00707159">
      <w:pPr>
        <w:pStyle w:val="Estilo"/>
      </w:pPr>
      <w:r>
        <w:t>IV. Los mecanismos para el ejerci</w:t>
      </w:r>
      <w:r>
        <w:t>cio del derecho de preferencia para la adquisición de predios comprendidos en las áreas de reserva para el crecimiento urbano señaladas en los programas correspondientes;</w:t>
      </w:r>
    </w:p>
    <w:p w:rsidR="004D2256" w:rsidRDefault="004D2256">
      <w:pPr>
        <w:pStyle w:val="Estilo"/>
      </w:pPr>
    </w:p>
    <w:p w:rsidR="004D2256" w:rsidRDefault="00707159">
      <w:pPr>
        <w:pStyle w:val="Estilo"/>
      </w:pPr>
      <w:r>
        <w:t>V. Los criterios para la adquisición, aprovechamiento y transmisión del suelo y rese</w:t>
      </w:r>
      <w:r>
        <w:t>rvas territoriales para el desarrollo urbano y la vivienda;</w:t>
      </w:r>
    </w:p>
    <w:p w:rsidR="004D2256" w:rsidRDefault="004D2256">
      <w:pPr>
        <w:pStyle w:val="Estilo"/>
      </w:pPr>
    </w:p>
    <w:p w:rsidR="004D2256" w:rsidRDefault="00707159">
      <w:pPr>
        <w:pStyle w:val="Estilo"/>
      </w:pPr>
      <w:r>
        <w:t>VI. Los mecanismos para articular la utilización de suelo y reservas territoriales o la regularización de la tenencia de la tierra urbana, con la dotación de infraestructura, equipamiento y servi</w:t>
      </w:r>
      <w:r>
        <w:t>cios urbanos;</w:t>
      </w:r>
    </w:p>
    <w:p w:rsidR="004D2256" w:rsidRDefault="004D2256">
      <w:pPr>
        <w:pStyle w:val="Estilo"/>
      </w:pPr>
    </w:p>
    <w:p w:rsidR="004D2256" w:rsidRDefault="00707159">
      <w:pPr>
        <w:pStyle w:val="Estilo"/>
      </w:pPr>
      <w:r>
        <w:t>(REFORMADA, P.O. 5 DE NOVIEMBRE DE 2015)</w:t>
      </w:r>
    </w:p>
    <w:p w:rsidR="004D2256" w:rsidRDefault="00707159">
      <w:pPr>
        <w:pStyle w:val="Estilo"/>
      </w:pPr>
      <w:r>
        <w:t>VII. Las medidas y estímulos que propicien el aprovechamiento de áreas y predios baldíos que cuenten con infraestructura, equipamiento y servicios urbanos para generar vivienda de interés social y pop</w:t>
      </w:r>
      <w:r>
        <w:t>ular;</w:t>
      </w:r>
    </w:p>
    <w:p w:rsidR="004D2256" w:rsidRDefault="004D2256">
      <w:pPr>
        <w:pStyle w:val="Estilo"/>
      </w:pPr>
    </w:p>
    <w:p w:rsidR="004D2256" w:rsidRDefault="00707159">
      <w:pPr>
        <w:pStyle w:val="Estilo"/>
      </w:pPr>
      <w:r>
        <w:t>VIII. La incorporación de suelo social para el desarrollo urbano y la vivienda;</w:t>
      </w:r>
    </w:p>
    <w:p w:rsidR="004D2256" w:rsidRDefault="004D2256">
      <w:pPr>
        <w:pStyle w:val="Estilo"/>
      </w:pPr>
    </w:p>
    <w:p w:rsidR="004D2256" w:rsidRDefault="00707159">
      <w:pPr>
        <w:pStyle w:val="Estilo"/>
      </w:pPr>
      <w:r>
        <w:t>IX. Los compromisos para la modernización de procedimientos y trámites administrativos en materia de desarrollo urbano, catastro y registro público de la propiedad, así</w:t>
      </w:r>
      <w:r>
        <w:t xml:space="preserve"> como para la producción y titulación de vivienda, y</w:t>
      </w:r>
    </w:p>
    <w:p w:rsidR="004D2256" w:rsidRDefault="004D2256">
      <w:pPr>
        <w:pStyle w:val="Estilo"/>
      </w:pPr>
    </w:p>
    <w:p w:rsidR="004D2256" w:rsidRDefault="00707159">
      <w:pPr>
        <w:pStyle w:val="Estilo"/>
      </w:pPr>
      <w:r>
        <w:t>X. Los mecanismos e instrumentos financieros para la dotación de infraestructura, equipamiento y servicios urbanos.</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Artículo 189. En materia de suelo</w:t>
      </w:r>
      <w:r>
        <w:t xml:space="preserve"> y reservas territoriales la Secretaría de Medio Ambiente y Desarrollo Territorial, en coordinación con otras autoridades competentes en la materia, promoverá:</w:t>
      </w:r>
    </w:p>
    <w:p w:rsidR="004D2256" w:rsidRDefault="004D2256">
      <w:pPr>
        <w:pStyle w:val="Estilo"/>
      </w:pPr>
    </w:p>
    <w:p w:rsidR="004D2256" w:rsidRDefault="00707159">
      <w:pPr>
        <w:pStyle w:val="Estilo"/>
      </w:pPr>
      <w:r>
        <w:t xml:space="preserve">I. La transferencia, enajenación, expropiación o destino de terrenos para la ejecución de </w:t>
      </w:r>
      <w:r>
        <w:t>planes o programas de desarrollo urbano, a favor de los gobiernos federal, estatal, municipales o de los promotores sociales o privados, conforme a las disposiciones jurídicas aplicables;</w:t>
      </w:r>
    </w:p>
    <w:p w:rsidR="004D2256" w:rsidRDefault="004D2256">
      <w:pPr>
        <w:pStyle w:val="Estilo"/>
      </w:pPr>
    </w:p>
    <w:p w:rsidR="004D2256" w:rsidRDefault="00707159">
      <w:pPr>
        <w:pStyle w:val="Estilo"/>
      </w:pPr>
      <w:r>
        <w:t xml:space="preserve">II. La asociación o cualquier otra forma de participación legal, a </w:t>
      </w:r>
      <w:r>
        <w:t>efecto de aprovechar terrenos ejidales y comunales para el desarrollo urbano y la vivienda y evitar su ocupación irregular, sujetándose a lo dispuesto en este Código y en otras disposiciones aplicables, y</w:t>
      </w:r>
    </w:p>
    <w:p w:rsidR="004D2256" w:rsidRDefault="004D2256">
      <w:pPr>
        <w:pStyle w:val="Estilo"/>
      </w:pPr>
    </w:p>
    <w:p w:rsidR="004D2256" w:rsidRDefault="00707159">
      <w:pPr>
        <w:pStyle w:val="Estilo"/>
      </w:pPr>
      <w:r>
        <w:t>III. La adquisición o expropiación de terrenos eji</w:t>
      </w:r>
      <w:r>
        <w:t>dales o comunales, en coordinación con las autoridades agrarias que correspondan, de acuerdo a lo previsto en la Ley Agraria y en la Ley General de Asentamientos Humanos, a favor de las entidades y dependencias federales, estatales y de los municipios.</w:t>
      </w:r>
    </w:p>
    <w:p w:rsidR="004D2256" w:rsidRDefault="004D2256">
      <w:pPr>
        <w:pStyle w:val="Estilo"/>
      </w:pPr>
    </w:p>
    <w:p w:rsidR="004D2256" w:rsidRDefault="00707159">
      <w:pPr>
        <w:pStyle w:val="Estilo"/>
      </w:pPr>
      <w:r>
        <w:t>Ar</w:t>
      </w:r>
      <w:r>
        <w:t>tículo 190. Es de utilidad pública la adquisición de tierra para la creación de reservas territoriales, que satisfagan las necesidades de suelo urbano para la fundación, conservación, mejoramiento y crecimiento de los centros de población, así como para la</w:t>
      </w:r>
      <w:r>
        <w:t xml:space="preserve"> vivienda, su infraestructura y equipamiento.</w:t>
      </w:r>
    </w:p>
    <w:p w:rsidR="004D2256" w:rsidRDefault="004D2256">
      <w:pPr>
        <w:pStyle w:val="Estilo"/>
      </w:pPr>
    </w:p>
    <w:p w:rsidR="004D2256" w:rsidRDefault="00707159">
      <w:pPr>
        <w:pStyle w:val="Estilo"/>
      </w:pPr>
      <w:r>
        <w:t xml:space="preserve">Artículo 191. Para garantizar la disponibilidad de suelo estratégico para el desarrollo urbano, así como para constituir reservas territoriales patrimoniales, el Gobierno del Estado y los municipios, a través </w:t>
      </w:r>
      <w:r>
        <w:t>de las autoridades que correspondan deberán:</w:t>
      </w:r>
    </w:p>
    <w:p w:rsidR="004D2256" w:rsidRDefault="004D2256">
      <w:pPr>
        <w:pStyle w:val="Estilo"/>
      </w:pPr>
    </w:p>
    <w:p w:rsidR="004D2256" w:rsidRDefault="00707159">
      <w:pPr>
        <w:pStyle w:val="Estilo"/>
      </w:pPr>
      <w:r>
        <w:t>I. Integrar la propiedad requerida o asegurar su disponibilidad, a través de su adquisición, vía derecho público o privado, o de asociación con propietarios;</w:t>
      </w:r>
    </w:p>
    <w:p w:rsidR="004D2256" w:rsidRDefault="004D2256">
      <w:pPr>
        <w:pStyle w:val="Estilo"/>
      </w:pPr>
    </w:p>
    <w:p w:rsidR="004D2256" w:rsidRDefault="00707159">
      <w:pPr>
        <w:pStyle w:val="Estilo"/>
      </w:pPr>
      <w:r>
        <w:t>II. Formular un plan parcial de desarrollo urbano p</w:t>
      </w:r>
      <w:r>
        <w:t>ara una parte o la totalidad de las zonas de reserva para el crecimiento urbano que consigne el programa municipal de desarrollo urbano, el cual una vez aprobado, publicado e inscrito delimitará el área afectada y regirá la habilitación, urbanización y apr</w:t>
      </w:r>
      <w:r>
        <w:t>ovechamiento de los predios;</w:t>
      </w:r>
    </w:p>
    <w:p w:rsidR="004D2256" w:rsidRDefault="004D2256">
      <w:pPr>
        <w:pStyle w:val="Estilo"/>
      </w:pPr>
    </w:p>
    <w:p w:rsidR="004D2256" w:rsidRDefault="00707159">
      <w:pPr>
        <w:pStyle w:val="Estilo"/>
      </w:pPr>
      <w:r>
        <w:t>(REFORMADA, P.O. 5 DE NOVIEMBRE DE 2015)</w:t>
      </w:r>
    </w:p>
    <w:p w:rsidR="004D2256" w:rsidRDefault="00707159">
      <w:pPr>
        <w:pStyle w:val="Estilo"/>
      </w:pPr>
      <w:r>
        <w:t>III. Promover el financiamiento y ejecución de las obras de urbanización o habilitación con infraestructura primaria; y</w:t>
      </w:r>
    </w:p>
    <w:p w:rsidR="004D2256" w:rsidRDefault="004D2256">
      <w:pPr>
        <w:pStyle w:val="Estilo"/>
      </w:pPr>
    </w:p>
    <w:p w:rsidR="004D2256" w:rsidRDefault="00707159">
      <w:pPr>
        <w:pStyle w:val="Estilo"/>
      </w:pPr>
      <w:r>
        <w:t>IV. Enajenar con oportunidad las porciones de la reserva territo</w:t>
      </w:r>
      <w:r>
        <w:t>rial patrimonial a los promotores públicos, sociales y privados de la vivienda y el desarrollo urbano.</w:t>
      </w:r>
    </w:p>
    <w:p w:rsidR="004D2256" w:rsidRDefault="004D2256">
      <w:pPr>
        <w:pStyle w:val="Estilo"/>
      </w:pPr>
    </w:p>
    <w:p w:rsidR="004D2256" w:rsidRDefault="00707159">
      <w:pPr>
        <w:pStyle w:val="Estilo"/>
      </w:pPr>
      <w:r>
        <w:t>La administración de las zonas de suelo estratégico y de las reservas territoriales patrimoniales deberá hacerse mediante los instrumentos legales que g</w:t>
      </w:r>
      <w:r>
        <w:t>aranticen la factibilidad financiera de los proyectos y la transparencia en su administración.</w:t>
      </w:r>
    </w:p>
    <w:p w:rsidR="004D2256" w:rsidRDefault="004D2256">
      <w:pPr>
        <w:pStyle w:val="Estilo"/>
      </w:pPr>
    </w:p>
    <w:p w:rsidR="004D2256" w:rsidRDefault="00707159">
      <w:pPr>
        <w:pStyle w:val="Estilo"/>
      </w:pPr>
      <w:r>
        <w:t>Cuando para satisfacer las necesidades en materia de desarrollo urbano se requiera de terrenos nacionales, ejidales y comunales, el Estado y los municipios hará</w:t>
      </w:r>
      <w:r>
        <w:t>n las gestiones correspondientes para adquirir las reservas para el crecimiento urbano o territoriales existentes, mediante los procedimientos que señalen las leyes de la materia.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192. Con base en los prog</w:t>
      </w:r>
      <w:r>
        <w:t xml:space="preserve">ramas de desarrollo urbano, el estado y los municipios, formularán sus programas de requerimientos inmobiliarios, que entre otras consideraciones, contengan los lugares y superficies de suelo necesarios para la realización de sus programas, beneficiarios, </w:t>
      </w:r>
      <w:r>
        <w:t>tipo de acciones, costos y medios de financiamiento.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193. El Gobierno Estatal podrá trasmitir (sic) a los ayuntamientos, áreas y predios para la fundación, conservación, mejoramiento y crecimiento de los c</w:t>
      </w:r>
      <w:r>
        <w:t>entros de población, en los términos de este Código.</w:t>
      </w:r>
    </w:p>
    <w:p w:rsidR="004D2256" w:rsidRDefault="004D2256">
      <w:pPr>
        <w:pStyle w:val="Estilo"/>
      </w:pPr>
    </w:p>
    <w:p w:rsidR="004D2256" w:rsidRDefault="00707159">
      <w:pPr>
        <w:pStyle w:val="Estilo"/>
      </w:pPr>
      <w:r>
        <w:t>Las enajenaciones de porciones o predios de las reservas territoriales patrimoniales atenderán preferentemente las necesidades de la población de bajos ingresos que requiera de vivienda.</w:t>
      </w:r>
    </w:p>
    <w:p w:rsidR="004D2256" w:rsidRDefault="004D2256">
      <w:pPr>
        <w:pStyle w:val="Estilo"/>
      </w:pPr>
    </w:p>
    <w:p w:rsidR="004D2256" w:rsidRDefault="00707159">
      <w:pPr>
        <w:pStyle w:val="Estilo"/>
      </w:pPr>
      <w:r>
        <w:t xml:space="preserve">Artículo 194. </w:t>
      </w:r>
      <w:r>
        <w:t>El Gobierno del Estado y los municipios a través de sus presupuestos anuales de egresos asignarán los recursos necesarios a las dependencias y entidades competentes para la adquisición de suelo urbano estratégico o prioritario, así como de reservas territo</w:t>
      </w:r>
      <w:r>
        <w:t>riales, vía derecho público o privado, así como para su habilitación y desarrollo que permitan el cumplimiento de los programas aprobados.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195. Las enajenaciones de porciones o predios de las reservas terr</w:t>
      </w:r>
      <w:r>
        <w:t>itoriales patrimoniales para la realización de programas de vivienda de interés social y popular que realicen el Instituto Jalisciense de la Vivienda y los municipios estarán sujetos a las siguientes normas:</w:t>
      </w:r>
    </w:p>
    <w:p w:rsidR="004D2256" w:rsidRDefault="004D2256">
      <w:pPr>
        <w:pStyle w:val="Estilo"/>
      </w:pPr>
    </w:p>
    <w:p w:rsidR="004D2256" w:rsidRDefault="00707159">
      <w:pPr>
        <w:pStyle w:val="Estilo"/>
      </w:pPr>
      <w:r>
        <w:t>I. Las condiciones de pago se determinarán en a</w:t>
      </w:r>
      <w:r>
        <w:t>tención al ingreso de los solicitantes de acuerdo a las reglas de operación de los programas de vivienda;</w:t>
      </w:r>
    </w:p>
    <w:p w:rsidR="004D2256" w:rsidRDefault="004D2256">
      <w:pPr>
        <w:pStyle w:val="Estilo"/>
      </w:pPr>
    </w:p>
    <w:p w:rsidR="004D2256" w:rsidRDefault="00707159">
      <w:pPr>
        <w:pStyle w:val="Estilo"/>
      </w:pPr>
      <w:r>
        <w:t>II. Los lotes resultantes no sobrepasarán el tamaño máximo que se establezca en las disposiciones aplicables para la vivienda de interés social confo</w:t>
      </w:r>
      <w:r>
        <w:t>rme los lineamientos del Programa Nacional de Vivienda; y</w:t>
      </w:r>
    </w:p>
    <w:p w:rsidR="004D2256" w:rsidRDefault="004D2256">
      <w:pPr>
        <w:pStyle w:val="Estilo"/>
      </w:pPr>
    </w:p>
    <w:p w:rsidR="004D2256" w:rsidRDefault="00707159">
      <w:pPr>
        <w:pStyle w:val="Estilo"/>
      </w:pPr>
      <w:r>
        <w:t>III. El precio de los lotes y predios se determinará por un perito valuador autorizado, a solicitud de la autoridad competente.</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Del derecho de preferencia en zonas de reserva</w:t>
      </w:r>
    </w:p>
    <w:p w:rsidR="004D2256" w:rsidRDefault="004D2256">
      <w:pPr>
        <w:pStyle w:val="Estilo"/>
      </w:pPr>
    </w:p>
    <w:p w:rsidR="004D2256" w:rsidRDefault="00707159">
      <w:pPr>
        <w:pStyle w:val="Estilo"/>
      </w:pPr>
      <w:r>
        <w:t>Artícu</w:t>
      </w:r>
      <w:r>
        <w:t>lo 196. Los ayuntamientos y el Gobierno del Estado, tienen derecho de preferencia para adquirir los predios ejidales o comunales comprendidos en la reserva, en toda enajenación de terrenos en favor de personas ajenas al ejido o comunidad, conforme se estab</w:t>
      </w:r>
      <w:r>
        <w:t>lece en la Ley Agraria.</w:t>
      </w:r>
    </w:p>
    <w:p w:rsidR="004D2256" w:rsidRDefault="004D2256">
      <w:pPr>
        <w:pStyle w:val="Estilo"/>
      </w:pPr>
    </w:p>
    <w:p w:rsidR="004D2256" w:rsidRDefault="00707159">
      <w:pPr>
        <w:pStyle w:val="Estilo"/>
      </w:pPr>
      <w:r>
        <w:t>Para tal efecto, los propietarios de los predios o en su caso, los notarios, los jueces y las autoridades administrativas respectivas, deberán notificarlo a la entidad federativa y al municipio correspondiente, dando a conocer el m</w:t>
      </w:r>
      <w:r>
        <w:t>onto de la operación, a fin de que en un plazo no mayor de treinta días naturales, ejerzan el derecho de preferencia si lo consideran conveniente, garantizando el pago respectivo.</w:t>
      </w:r>
    </w:p>
    <w:p w:rsidR="004D2256" w:rsidRDefault="004D2256">
      <w:pPr>
        <w:pStyle w:val="Estilo"/>
      </w:pPr>
    </w:p>
    <w:p w:rsidR="004D2256" w:rsidRDefault="00707159">
      <w:pPr>
        <w:pStyle w:val="Estilo"/>
      </w:pPr>
      <w:r>
        <w:t xml:space="preserve">Artículo 197. Los notarios públicos y demás fedatarios sólo podrán </w:t>
      </w:r>
      <w:r>
        <w:t>autorizar escrituras de actos, convenios y contratos relacionados con el aprovechamiento de la propiedad raíz, previa comprobación de la existencia de las constancias, autorizaciones, permisos o licencias que las autoridades competentes expidan en relación</w:t>
      </w:r>
      <w:r>
        <w:t xml:space="preserve"> a la utilización o disposición de áreas o predios, de conformidad con lo previsto en la Ley General de Asentamientos Humanos, este Código y sus disposiciones reglamentarias, así como los programas de desarrollo urbano, mismas que deberán ser señaladas o i</w:t>
      </w:r>
      <w:r>
        <w:t>nsertadas en los instrumentos públicos respectivos.</w:t>
      </w:r>
    </w:p>
    <w:p w:rsidR="004D2256" w:rsidRDefault="004D2256">
      <w:pPr>
        <w:pStyle w:val="Estilo"/>
      </w:pPr>
    </w:p>
    <w:p w:rsidR="004D2256" w:rsidRDefault="00707159">
      <w:pPr>
        <w:pStyle w:val="Estilo"/>
      </w:pPr>
      <w:r>
        <w:t>En los casos de tierras ejidales o comunales ubicadas dentro de los límites de un centro de población, los notarios y demás fedatarios públicos sólo podrán autorizar escrituras de actos, convenios y cont</w:t>
      </w:r>
      <w:r>
        <w:t>ratos de transmisión o enajenación de derechos agrarios, previa comprobación de la existencia de las constancias, autorizaciones, permisos o licencias que las autoridades competentes expidan en relación a la utilización o disposición de áreas o predios, de</w:t>
      </w:r>
      <w:r>
        <w:t xml:space="preserve"> conformidad con lo previsto con este Código y los planes o programas de desarrollo urbano aplicables; mismas que deberán ser señaladas o insertadas en los instrumentos públicos respectivos.</w:t>
      </w:r>
    </w:p>
    <w:p w:rsidR="004D2256" w:rsidRDefault="004D2256">
      <w:pPr>
        <w:pStyle w:val="Estilo"/>
      </w:pPr>
    </w:p>
    <w:p w:rsidR="004D2256" w:rsidRDefault="00707159">
      <w:pPr>
        <w:pStyle w:val="Estilo"/>
      </w:pPr>
      <w:r>
        <w:t>(REFORMADO, P.O. 8 DE ABRIL DE 2014)</w:t>
      </w:r>
    </w:p>
    <w:p w:rsidR="004D2256" w:rsidRDefault="00707159">
      <w:pPr>
        <w:pStyle w:val="Estilo"/>
      </w:pPr>
      <w:r>
        <w:t>Artículo 198. Si el Ayuntam</w:t>
      </w:r>
      <w:r>
        <w:t>iento y la Secretaría de Medio Ambiente y Desarrollo Territorial, en forma expresa declinan el ejercicio del derecho de preferencia en la adquisición del predio, o si en el plazo señalado en el artículo que antecede, no dan respuesta, las partes procederán</w:t>
      </w:r>
      <w:r>
        <w:t xml:space="preserve"> a perfeccionar el acto traslativo de dominio y el notario autorizará las escrituras correspondientes, en el precio notificado a la autoridad, en un plazo máximo de tres meses.</w:t>
      </w:r>
    </w:p>
    <w:p w:rsidR="004D2256" w:rsidRDefault="004D2256">
      <w:pPr>
        <w:pStyle w:val="Estilo"/>
      </w:pPr>
    </w:p>
    <w:p w:rsidR="004D2256" w:rsidRDefault="00707159">
      <w:pPr>
        <w:pStyle w:val="Estilo"/>
      </w:pPr>
      <w:r>
        <w:t xml:space="preserve">Si el acto traslativo de dominio, por cualquier causa se difiere y transcurre </w:t>
      </w:r>
      <w:r>
        <w:t>el plazo de tres meses, para su realización será necesario repetir el procedimiento dispuesto en el artículo anterior. Igualmente procederá informar a la Presidencia Municipal y a la Secretaría de Medio Ambiente y Desarrollo Territorial, si las partes acue</w:t>
      </w:r>
      <w:r>
        <w:t>rdan modificar las condiciones para la enajenación del predio, fijando un precio menor al informado a las autoridades.</w:t>
      </w:r>
    </w:p>
    <w:p w:rsidR="004D2256" w:rsidRDefault="004D2256">
      <w:pPr>
        <w:pStyle w:val="Estilo"/>
      </w:pPr>
    </w:p>
    <w:p w:rsidR="004D2256" w:rsidRDefault="00707159">
      <w:pPr>
        <w:pStyle w:val="Estilo"/>
      </w:pPr>
      <w:r>
        <w:t>Artículo 199. Cuando el Gobierno del Estado y el Ayuntamiento expresen su decisión de ejercer su derecho de preferencia a que se refiere</w:t>
      </w:r>
      <w:r>
        <w:t xml:space="preserve"> el artículo 196 de este Código, en relación a un mismo predio, en igualdad de condiciones, la venta o adjudicación se hará a favor del Municipio.</w:t>
      </w:r>
    </w:p>
    <w:p w:rsidR="004D2256" w:rsidRDefault="004D2256">
      <w:pPr>
        <w:pStyle w:val="Estilo"/>
      </w:pPr>
    </w:p>
    <w:p w:rsidR="004D2256" w:rsidRDefault="00707159">
      <w:pPr>
        <w:pStyle w:val="Estilo"/>
      </w:pPr>
      <w:r>
        <w:t>Artículo 200. Si el Ayuntamiento o el Gobierno del Estado ejercitan el derecho de preferencia, pagarán por e</w:t>
      </w:r>
      <w:r>
        <w:t xml:space="preserve">l predio el mismo precio fijado para el acto que se pretendía realizar, mismo que se liquidará dentro de los treinta días siguientes, a la fecha cuando la autoridad informe al notario que hará la adquisición. Si la autoridad incurre en falta de pago en el </w:t>
      </w:r>
      <w:r>
        <w:t>término previsto, perderá su derecho de preferencia respecto al predio ofrecido en venta.</w:t>
      </w:r>
    </w:p>
    <w:p w:rsidR="004D2256" w:rsidRDefault="004D2256">
      <w:pPr>
        <w:pStyle w:val="Estilo"/>
      </w:pPr>
    </w:p>
    <w:p w:rsidR="004D2256" w:rsidRDefault="00707159">
      <w:pPr>
        <w:pStyle w:val="Estilo"/>
      </w:pPr>
      <w:r>
        <w:t>Artículo 201. Para el ejercicio del derecho consignado en el artículo 196 de este Código, en aquellos casos donde por la naturaleza del acto traslativo de dominio no</w:t>
      </w:r>
      <w:r>
        <w:t xml:space="preserve"> se haya determinado el precio del predio, éste se fijará atendiendo al avalúo comercial que practique un perito valuador profesional registrado conforme las disposiciones estatales aplicables en materia de valuación.</w:t>
      </w:r>
    </w:p>
    <w:p w:rsidR="004D2256" w:rsidRDefault="004D2256">
      <w:pPr>
        <w:pStyle w:val="Estilo"/>
      </w:pPr>
    </w:p>
    <w:p w:rsidR="004D2256" w:rsidRDefault="00707159">
      <w:pPr>
        <w:pStyle w:val="Estilo"/>
      </w:pPr>
      <w:r>
        <w:t>Artículo 202. El derecho de preferenc</w:t>
      </w:r>
      <w:r>
        <w:t>ia, sólo se ejercerá en el caso de enajenación a título oneroso.</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 xml:space="preserve">Artículo 203. El Notario Público, una vez que autorice la escritura donde conste el acto traslativo de dominio de predios comprendidos en </w:t>
      </w:r>
      <w:r>
        <w:t>la determinación de reserva, en un plazo de treinta días deberá informar a la Presidencia Municipal y a la Secretaría de Medio Ambiente y Desarrollo Territorial, sobre las condiciones definitivas de la operación, adjuntando:</w:t>
      </w:r>
    </w:p>
    <w:p w:rsidR="004D2256" w:rsidRDefault="004D2256">
      <w:pPr>
        <w:pStyle w:val="Estilo"/>
      </w:pPr>
    </w:p>
    <w:p w:rsidR="004D2256" w:rsidRDefault="00707159">
      <w:pPr>
        <w:pStyle w:val="Estilo"/>
      </w:pPr>
      <w:r>
        <w:t>I. Copia de la escritura autor</w:t>
      </w:r>
      <w:r>
        <w:t>izada por el notario, y</w:t>
      </w:r>
    </w:p>
    <w:p w:rsidR="004D2256" w:rsidRDefault="004D2256">
      <w:pPr>
        <w:pStyle w:val="Estilo"/>
      </w:pPr>
    </w:p>
    <w:p w:rsidR="004D2256" w:rsidRDefault="00707159">
      <w:pPr>
        <w:pStyle w:val="Estilo"/>
      </w:pPr>
      <w:r>
        <w:t>II. Copia de las comunicaciones enviadas por el notario, en cumplimiento de las disposiciones del artículo 196 de este Código; o en su caso;</w:t>
      </w:r>
    </w:p>
    <w:p w:rsidR="004D2256" w:rsidRDefault="004D2256">
      <w:pPr>
        <w:pStyle w:val="Estilo"/>
      </w:pPr>
    </w:p>
    <w:p w:rsidR="004D2256" w:rsidRDefault="00707159">
      <w:pPr>
        <w:pStyle w:val="Estilo"/>
      </w:pPr>
      <w:r>
        <w:t>III. Copia de los documentos que acrediten las excepciones.</w:t>
      </w:r>
    </w:p>
    <w:p w:rsidR="004D2256" w:rsidRDefault="004D2256">
      <w:pPr>
        <w:pStyle w:val="Estilo"/>
      </w:pPr>
    </w:p>
    <w:p w:rsidR="004D2256" w:rsidRDefault="00707159">
      <w:pPr>
        <w:pStyle w:val="Estilo"/>
      </w:pPr>
      <w:r>
        <w:t xml:space="preserve">(REFORMADO, P.O. 8 DE ABRIL </w:t>
      </w:r>
      <w:r>
        <w:t>DE 2014)</w:t>
      </w:r>
    </w:p>
    <w:p w:rsidR="004D2256" w:rsidRDefault="00707159">
      <w:pPr>
        <w:pStyle w:val="Estilo"/>
      </w:pPr>
      <w:r>
        <w:t>Artículo 204. Si del informe que presente el Notario Público a la Presidencia Municipal y a la Secretaría de Medio Ambiente y Desarrollo Territorial conforme el artículo que antecede, la autoridad advierte que no fue notificado, o que el precio pa</w:t>
      </w:r>
      <w:r>
        <w:t>gado por el predio es menor al informado, conforme al artículo 196 de este Código, o se invocó alguna de las excepciones sin acreditarla, podrá comunicar al adquirente y al notario, en un plazo no mayor de treinta días, su decisión de ejercer el derecho de</w:t>
      </w:r>
      <w:r>
        <w:t xml:space="preserve"> preferencia, pagando el mismo precio fijado en la operación, o en su caso, el que se determine conforme al artículo 201 de este Código y, en tal caso, la operación de que se trate será nula.</w:t>
      </w:r>
    </w:p>
    <w:p w:rsidR="004D2256" w:rsidRDefault="004D2256">
      <w:pPr>
        <w:pStyle w:val="Estilo"/>
      </w:pPr>
    </w:p>
    <w:p w:rsidR="004D2256" w:rsidRDefault="00707159">
      <w:pPr>
        <w:pStyle w:val="Estilo"/>
      </w:pPr>
      <w:r>
        <w:t>Artículo 205. El Gobierno del Estado y los ayuntamientos se coo</w:t>
      </w:r>
      <w:r>
        <w:t>rdinarán para ejercer con eficacia el derecho de preferencia que se reglamenta en este Capítulo, a fin de constituir reservas territoriales.</w:t>
      </w:r>
    </w:p>
    <w:p w:rsidR="004D2256" w:rsidRDefault="004D2256">
      <w:pPr>
        <w:pStyle w:val="Estilo"/>
      </w:pPr>
    </w:p>
    <w:p w:rsidR="004D2256" w:rsidRDefault="004D2256">
      <w:pPr>
        <w:pStyle w:val="Estilo"/>
      </w:pPr>
    </w:p>
    <w:p w:rsidR="004D2256" w:rsidRDefault="00707159">
      <w:pPr>
        <w:pStyle w:val="Estilo"/>
      </w:pPr>
      <w:r>
        <w:t>TÍTULO OCTAVO</w:t>
      </w:r>
    </w:p>
    <w:p w:rsidR="004D2256" w:rsidRDefault="004D2256">
      <w:pPr>
        <w:pStyle w:val="Estilo"/>
      </w:pPr>
    </w:p>
    <w:p w:rsidR="004D2256" w:rsidRDefault="00707159">
      <w:pPr>
        <w:pStyle w:val="Estilo"/>
      </w:pPr>
      <w:r>
        <w:t>DE LA INFRAESTRUCTURA, EQUIPAMIENTO Y SERVICIOS URBANOS</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 xml:space="preserve">De las reglas generales en </w:t>
      </w:r>
      <w:r>
        <w:t>materia de infraestructura, equipamiento y servicios urbanos</w:t>
      </w:r>
    </w:p>
    <w:p w:rsidR="004D2256" w:rsidRDefault="004D2256">
      <w:pPr>
        <w:pStyle w:val="Estilo"/>
      </w:pPr>
    </w:p>
    <w:p w:rsidR="004D2256" w:rsidRDefault="00707159">
      <w:pPr>
        <w:pStyle w:val="Estilo"/>
      </w:pPr>
      <w:r>
        <w:t>Artículo 206. La planeación, construcción y operación de la infraestructura, el equipamiento y los servicios públicos estará sujeta a la normatividad de este Código.</w:t>
      </w:r>
    </w:p>
    <w:p w:rsidR="004D2256" w:rsidRDefault="004D2256">
      <w:pPr>
        <w:pStyle w:val="Estilo"/>
      </w:pPr>
    </w:p>
    <w:p w:rsidR="004D2256" w:rsidRDefault="00707159">
      <w:pPr>
        <w:pStyle w:val="Estilo"/>
      </w:pPr>
      <w:r>
        <w:t>Artículo 207. La infraestru</w:t>
      </w:r>
      <w:r>
        <w:t>ctura y el equipamiento en los centros de población se generará y operará, con la concurrencia del Gobierno Estatal, los Ayuntamientos y la participación de los sectores social y privado y los particulares.</w:t>
      </w:r>
    </w:p>
    <w:p w:rsidR="004D2256" w:rsidRDefault="004D2256">
      <w:pPr>
        <w:pStyle w:val="Estilo"/>
      </w:pPr>
    </w:p>
    <w:p w:rsidR="004D2256" w:rsidRDefault="00707159">
      <w:pPr>
        <w:pStyle w:val="Estilo"/>
      </w:pPr>
      <w:r>
        <w:t>Artículo 208. Las acciones, programación, promoc</w:t>
      </w:r>
      <w:r>
        <w:t>ión, financiamiento, ejecución y operación de las obras de infraestructura y equipamiento, se distribuirán de acuerdo con a su cobertura o nivel conforme a los siguientes criterios:</w:t>
      </w:r>
    </w:p>
    <w:p w:rsidR="004D2256" w:rsidRDefault="004D2256">
      <w:pPr>
        <w:pStyle w:val="Estilo"/>
      </w:pPr>
    </w:p>
    <w:p w:rsidR="004D2256" w:rsidRDefault="00707159">
      <w:pPr>
        <w:pStyle w:val="Estilo"/>
      </w:pPr>
      <w:r>
        <w:t>I. Las acciones relativas a la infraestructura y el equipamiento de nivel</w:t>
      </w:r>
      <w:r>
        <w:t xml:space="preserve"> estatal y regional, corresponden en su coordinación al Gobierno del Estado;</w:t>
      </w:r>
    </w:p>
    <w:p w:rsidR="004D2256" w:rsidRDefault="004D2256">
      <w:pPr>
        <w:pStyle w:val="Estilo"/>
      </w:pPr>
    </w:p>
    <w:p w:rsidR="004D2256" w:rsidRDefault="00707159">
      <w:pPr>
        <w:pStyle w:val="Estilo"/>
      </w:pPr>
      <w:r>
        <w:t>II. Las acciones relativas a la infraestructura y el equipamiento de nivel metropolitano, corresponden en su coordinación a la Instancia de Coordinación que corresponda;</w:t>
      </w:r>
    </w:p>
    <w:p w:rsidR="004D2256" w:rsidRDefault="004D2256">
      <w:pPr>
        <w:pStyle w:val="Estilo"/>
      </w:pPr>
    </w:p>
    <w:p w:rsidR="004D2256" w:rsidRDefault="00707159">
      <w:pPr>
        <w:pStyle w:val="Estilo"/>
      </w:pPr>
      <w:r>
        <w:t>III. La</w:t>
      </w:r>
      <w:r>
        <w:t>s acciones relativas a la infraestructura y el equipamiento para administrar los servicios públicos básicos en los centros de población, corresponden a los Ayuntamientos;</w:t>
      </w:r>
    </w:p>
    <w:p w:rsidR="004D2256" w:rsidRDefault="004D2256">
      <w:pPr>
        <w:pStyle w:val="Estilo"/>
      </w:pPr>
    </w:p>
    <w:p w:rsidR="004D2256" w:rsidRDefault="00707159">
      <w:pPr>
        <w:pStyle w:val="Estilo"/>
      </w:pPr>
      <w:r>
        <w:t>IV. Las obras de infraestructura y equipamiento que se requieren para proporcionar l</w:t>
      </w:r>
      <w:r>
        <w:t>os servicios públicos en predios donde se realicen acciones de crecimiento, corresponden a los titulares de los inmuebles o urbanizadores, y</w:t>
      </w:r>
    </w:p>
    <w:p w:rsidR="004D2256" w:rsidRDefault="004D2256">
      <w:pPr>
        <w:pStyle w:val="Estilo"/>
      </w:pPr>
    </w:p>
    <w:p w:rsidR="004D2256" w:rsidRDefault="00707159">
      <w:pPr>
        <w:pStyle w:val="Estilo"/>
      </w:pPr>
      <w:r>
        <w:t xml:space="preserve">V. Las obras de infraestructura y equipamiento que se requieren para proporcionar los servicios públicos en áreas </w:t>
      </w:r>
      <w:r>
        <w:t>y zonas donde se realicen acciones de conservación o mejoramiento, corresponden a la autoridad competente y en su caso, a los titulares y habitantes de los predios o fincas, así como en su caso a los urbanizadores.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209. Las entidades públicas y privadas podrán promover ante el Gobierno Estatal, las Instancias de Coordinación y los Ayuntamientos, la programación y ejecución de las obras de infraestructura y equipamiento necesarios para el desarrollo de los c</w:t>
      </w:r>
      <w:r>
        <w:t xml:space="preserve">entros de población, mediante la presentación de estudios y propuestas, que podrá incluir la elaboración de proyectos de planes de desarrollo urbano. En caso de ser incluidos, las autoridades deberán verificar las acciones prioritarias señaladas en dichos </w:t>
      </w:r>
      <w:r>
        <w:t>planes, determinando los recursos económicos necesarios y el tiempo en que se realizarán las acciones, y en su caso, los convenios de coordinación respectivos.</w:t>
      </w:r>
    </w:p>
    <w:p w:rsidR="004D2256" w:rsidRDefault="004D2256">
      <w:pPr>
        <w:pStyle w:val="Estilo"/>
      </w:pPr>
    </w:p>
    <w:p w:rsidR="004D2256" w:rsidRDefault="00707159">
      <w:pPr>
        <w:pStyle w:val="Estilo"/>
      </w:pPr>
      <w:r>
        <w:t>Artículo 210. El emplazamiento de redes e instalaciones de infraestructura básica, incluyendo s</w:t>
      </w:r>
      <w:r>
        <w:t xml:space="preserve">us derechos de paso y franjas de protección; los centros de readaptación social y cualquier equipamiento carácter regional, cuando impliquen la determinación de áreas de restricción, requerirán la elaboración de un plan de desarrollo urbano, aun cuando no </w:t>
      </w:r>
      <w:r>
        <w:t>esté localizado en el área de aplicación de un Plan de Desarrollo Urbano de Centro de Población.</w:t>
      </w:r>
    </w:p>
    <w:p w:rsidR="004D2256" w:rsidRDefault="004D2256">
      <w:pPr>
        <w:pStyle w:val="Estilo"/>
      </w:pPr>
    </w:p>
    <w:p w:rsidR="004D2256" w:rsidRDefault="00707159">
      <w:pPr>
        <w:pStyle w:val="Estilo"/>
      </w:pPr>
      <w:r>
        <w:t>Artículo 211. Al Ayuntamiento que expida el plan o programa donde se autorice la determinación de reservas, le corresponderá promover, regular, controlar y ex</w:t>
      </w:r>
      <w:r>
        <w:t>igir el desarrollo de las obras de infraestructura básica, sin las cuales no se autorizará modalidad alguna de acción urbanística.</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212. Toda acción urbana que requiera infraestructura para </w:t>
      </w:r>
      <w:r>
        <w:t xml:space="preserve">su incorporación o liga con la zona urbana, así como aquellas acciones urbanísticas y demás condominios o conjuntos habitacionales que por su naturaleza o la magnitud de sus efectos en el contexto urbano, se prevea que presenten impactos significativos de </w:t>
      </w:r>
      <w:r>
        <w:t>alcance zonal urbano o regional, deberán contemplar por lo menos:</w:t>
      </w:r>
    </w:p>
    <w:p w:rsidR="004D2256" w:rsidRDefault="004D2256">
      <w:pPr>
        <w:pStyle w:val="Estilo"/>
      </w:pPr>
    </w:p>
    <w:p w:rsidR="004D2256" w:rsidRDefault="00707159">
      <w:pPr>
        <w:pStyle w:val="Estilo"/>
      </w:pPr>
      <w:r>
        <w:t>I. En vías públicas, los requerimientos necesarios para satisfacer la movilidad de la zona; en su caso, los espacios necesarios para alojar vialidades, paraderos, estaciones, carriles exclu</w:t>
      </w:r>
      <w:r>
        <w:t>sivos para transporte público, andadores peatonales, ciclo rutas o puentes peatonales u otras, así como los necesarios para conformar e integrarse con las redes ya existentes o en proyecto para el resto del centro de población. Para tales fines deberán suj</w:t>
      </w:r>
      <w:r>
        <w:t>etarse a las especificaciones que consignen los programas de desarrollo urbano y en ningún caso podrán tener un ancho menor que las vías públicas adyacentes de las cuales constituyan prolongación;</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 El drenaje y </w:t>
      </w:r>
      <w:r>
        <w:t>alcantarillado, planta o sistema de tratamiento de aguas residuales o la aportación económica correspondiente cuando esté prevista la construcción de sistemas de tratamiento, los cuales deberán sujetarse a las disposiciones vigentes en materia ambiental; d</w:t>
      </w:r>
      <w:r>
        <w:t>ispositivos de captación, control y regulación de las aguas pluviales, ocasionadas por la urbanización del predio, mediante depósitos de detención, retención o similares, acorde con el artículo 86-bis de la Ley del Agua para el Estado de Jalisco y sus Muni</w:t>
      </w:r>
      <w:r>
        <w:t>cipios;</w:t>
      </w:r>
    </w:p>
    <w:p w:rsidR="004D2256" w:rsidRDefault="004D2256">
      <w:pPr>
        <w:pStyle w:val="Estilo"/>
      </w:pPr>
    </w:p>
    <w:p w:rsidR="004D2256" w:rsidRDefault="00707159">
      <w:pPr>
        <w:pStyle w:val="Estilo"/>
      </w:pPr>
      <w:r>
        <w:t>(REFORMADA, P.O. 5 DE NOVIEMBRE DE 2015)</w:t>
      </w:r>
    </w:p>
    <w:p w:rsidR="004D2256" w:rsidRDefault="00707159">
      <w:pPr>
        <w:pStyle w:val="Estilo"/>
      </w:pPr>
      <w:r>
        <w:t>III. Para el consumo y ahorro del agua, las construcciones o edificaciones, se deberá contar con sistemas de recolección de agua pluvial con capacidad suficiente, acorde a las características de la edificac</w:t>
      </w:r>
      <w:r>
        <w:t>ión, así como sistemas para el uso sustentable del agua;</w:t>
      </w:r>
    </w:p>
    <w:p w:rsidR="004D2256" w:rsidRDefault="004D2256">
      <w:pPr>
        <w:pStyle w:val="Estilo"/>
      </w:pPr>
    </w:p>
    <w:p w:rsidR="004D2256" w:rsidRDefault="00707159">
      <w:pPr>
        <w:pStyle w:val="Estilo"/>
      </w:pPr>
      <w:r>
        <w:t>(REFORMADA, P.O. 5 DE NOVIEMBRE DE 2015)</w:t>
      </w:r>
    </w:p>
    <w:p w:rsidR="004D2256" w:rsidRDefault="00707159">
      <w:pPr>
        <w:pStyle w:val="Estilo"/>
      </w:pPr>
      <w:r>
        <w:t>IV. Las garantías para asegurar el adecuado funcionamiento, operación o mantenimiento de las redes de infraestructura, hasta en tanto no se de la municipaliz</w:t>
      </w:r>
      <w:r>
        <w:t>ación de las obras; y</w:t>
      </w:r>
    </w:p>
    <w:p w:rsidR="004D2256" w:rsidRDefault="004D2256">
      <w:pPr>
        <w:pStyle w:val="Estilo"/>
      </w:pPr>
    </w:p>
    <w:p w:rsidR="004D2256" w:rsidRDefault="00707159">
      <w:pPr>
        <w:pStyle w:val="Estilo"/>
      </w:pPr>
      <w:r>
        <w:t>(ADICIONADA, P.O. 5 DE NOVIEMBRE DE 2015)</w:t>
      </w:r>
    </w:p>
    <w:p w:rsidR="004D2256" w:rsidRDefault="00707159">
      <w:pPr>
        <w:pStyle w:val="Estilo"/>
      </w:pPr>
      <w:r>
        <w:t>V. Instalar, sistemas alternativos para la generación y ahorro de energía eléctrica, que protejan al medio ambiente, conforme a las Normas Oficiales en la materia.</w:t>
      </w:r>
    </w:p>
    <w:p w:rsidR="004D2256" w:rsidRDefault="004D2256">
      <w:pPr>
        <w:pStyle w:val="Estilo"/>
      </w:pPr>
    </w:p>
    <w:p w:rsidR="004D2256" w:rsidRDefault="00707159">
      <w:pPr>
        <w:pStyle w:val="Estilo"/>
      </w:pPr>
      <w:r>
        <w:t>(ADICIONADO, P.O. 5 DE NOV</w:t>
      </w:r>
      <w:r>
        <w:t>IEMBRE DE 2015)</w:t>
      </w:r>
    </w:p>
    <w:p w:rsidR="004D2256" w:rsidRDefault="00707159">
      <w:pPr>
        <w:pStyle w:val="Estilo"/>
      </w:pPr>
      <w:r>
        <w:t>Artículo 212 Bis. En los Centros de Población es responsabilidad de la autoridad estatal encargada de la vialidad y la movilidad, identificar las áreas o puntos conflictivos donde el transporte colectivo de superficie es ineficiente o riesg</w:t>
      </w:r>
      <w:r>
        <w:t>oso, con la finalidad de realizar acciones urbanísticas de mejoramiento, que den preferencia de paso al transporte colectivo de superficie y transporte escolar.</w:t>
      </w:r>
    </w:p>
    <w:p w:rsidR="004D2256" w:rsidRDefault="004D2256">
      <w:pPr>
        <w:pStyle w:val="Estilo"/>
      </w:pPr>
    </w:p>
    <w:p w:rsidR="004D2256" w:rsidRDefault="00707159">
      <w:pPr>
        <w:pStyle w:val="Estilo"/>
      </w:pPr>
      <w:r>
        <w:t>Artículo 213. Las obras de infraestructura básica las promoverá el ayuntamiento de manera dire</w:t>
      </w:r>
      <w:r>
        <w:t>cta, o podrá transferirlas a quienes realicen la acción urbanística, conforme a los sistemas que se definen en el Capítulo VIII, Título Noveno del presente ordenamiento.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214. Los urbanizadores aportarán, r</w:t>
      </w:r>
      <w:r>
        <w:t>ealizando las obras o mediante convenio con el Ayuntamiento, a la construcción o mejoramiento de la vialidad, de la infraestructura, del equipamiento y de las instalaciones, que estando localizadas fuera de la zona a urbanizar, en forma directa se requiera</w:t>
      </w:r>
      <w:r>
        <w:t>n para su integración a la estructura urbana del centro de población para su adecuado funcionamiento y cumplimiento con la normatividad vigente en materia de movilidad.</w:t>
      </w:r>
    </w:p>
    <w:p w:rsidR="004D2256" w:rsidRDefault="004D2256">
      <w:pPr>
        <w:pStyle w:val="Estilo"/>
      </w:pPr>
    </w:p>
    <w:p w:rsidR="004D2256" w:rsidRDefault="00707159">
      <w:pPr>
        <w:pStyle w:val="Estilo"/>
      </w:pPr>
      <w:r>
        <w:t>Artículo 215. Es de utilidad pública la expropiación de las áreas y predios necesarios</w:t>
      </w:r>
      <w:r>
        <w:t xml:space="preserve"> para conectar una urbanización en proyecto y otras zonas urbanizadas del centro de población, siempre y cuando las obras de conexión sean congruentes con los programas y planes de desarrollo urbano aplicables.</w:t>
      </w:r>
    </w:p>
    <w:p w:rsidR="004D2256" w:rsidRDefault="004D2256">
      <w:pPr>
        <w:pStyle w:val="Estilo"/>
      </w:pPr>
    </w:p>
    <w:p w:rsidR="004D2256" w:rsidRDefault="00707159">
      <w:pPr>
        <w:pStyle w:val="Estilo"/>
      </w:pPr>
      <w:r>
        <w:t xml:space="preserve">Artículo 216. Cuando para conectar una </w:t>
      </w:r>
      <w:r>
        <w:t>urbanización en proyecto, con otras zonas urbanizadas, sea necesario abrir acceso o conducir servicios públicos a través de predios de terceros que no formen parte del terreno por urbanizar, en primera instancia se requerirá la anuencia de éstos y su parti</w:t>
      </w:r>
      <w:r>
        <w:t>cipación, para la ejecución de la acción urbanística por concertación.</w:t>
      </w:r>
    </w:p>
    <w:p w:rsidR="004D2256" w:rsidRDefault="004D2256">
      <w:pPr>
        <w:pStyle w:val="Estilo"/>
      </w:pPr>
    </w:p>
    <w:p w:rsidR="004D2256" w:rsidRDefault="00707159">
      <w:pPr>
        <w:pStyle w:val="Estilo"/>
      </w:pPr>
      <w:r>
        <w:t>En caso de no otorgarse la anuencia, el ayuntamiento gestionará la expropiación por causa de utilidad pública en las superficies que se requieran, conforme la determinación de destinos</w:t>
      </w:r>
      <w:r>
        <w:t xml:space="preserve"> autorizada en la zonificación vigente, quedando obligado el urbanizador a realizar las obras en su totalidad conforme los convenios que celebre con el ayuntamiento y a pagar el importe que corresponda por indemnización.</w:t>
      </w:r>
    </w:p>
    <w:p w:rsidR="004D2256" w:rsidRDefault="004D2256">
      <w:pPr>
        <w:pStyle w:val="Estilo"/>
      </w:pPr>
    </w:p>
    <w:p w:rsidR="004D2256" w:rsidRDefault="00707159">
      <w:pPr>
        <w:pStyle w:val="Estilo"/>
      </w:pPr>
      <w:r>
        <w:t>Artículo 217. Las obras ejecutadas</w:t>
      </w:r>
      <w:r>
        <w:t xml:space="preserve"> en los supuestos del artículo anterior y los terrenos afectados, pasarán a ser del dominio municipal y éste tendrá derecho a considerar su costo proporcional, en futuras incorporaciones de los predios aledaños.</w:t>
      </w:r>
    </w:p>
    <w:p w:rsidR="004D2256" w:rsidRDefault="004D2256">
      <w:pPr>
        <w:pStyle w:val="Estilo"/>
      </w:pPr>
    </w:p>
    <w:p w:rsidR="004D2256" w:rsidRDefault="00707159">
      <w:pPr>
        <w:pStyle w:val="Estilo"/>
      </w:pPr>
      <w:r>
        <w:t>(REFORMADO, P.O. 5 DE NOVIEMBRE DE 2015)</w:t>
      </w:r>
    </w:p>
    <w:p w:rsidR="004D2256" w:rsidRDefault="00707159">
      <w:pPr>
        <w:pStyle w:val="Estilo"/>
      </w:pPr>
      <w:r>
        <w:t>Ar</w:t>
      </w:r>
      <w:r>
        <w:t>tículo 218. Cuando en un predio por urbanizar existan obras o instalaciones de servicios públicos, en el Proyecto definitivo de urbanización se señalarán las normas para que el urbanizador evite la interferencia de sus propias obras o instalaciones con las</w:t>
      </w:r>
      <w:r>
        <w:t xml:space="preserve"> ya existentes.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219. En el caso de que se cause daño o deterioro a las obras o instalaciones existentes sean de propiedad pública o privada, durante la ejecución de las obras de urbanización, el urbanizado</w:t>
      </w:r>
      <w:r>
        <w:t>r deberá reponerlas a satisfacción de la Dependencia Municipal o del titular de la propiedad.</w:t>
      </w:r>
    </w:p>
    <w:p w:rsidR="004D2256" w:rsidRDefault="004D2256">
      <w:pPr>
        <w:pStyle w:val="Estilo"/>
      </w:pPr>
    </w:p>
    <w:p w:rsidR="004D2256" w:rsidRDefault="00707159">
      <w:pPr>
        <w:pStyle w:val="Estilo"/>
      </w:pPr>
      <w:r>
        <w:t>A este efecto, dada la naturaleza del daño y la urgencia de repararlo, la Dependencia Municipal fijará el plazo para que tales reparaciones queden ejecutadas, as</w:t>
      </w:r>
      <w:r>
        <w:t>í como la sanción económica aplicable, o los recargos que genere, determinación que deberá ser notificada al urbanizador.</w:t>
      </w:r>
    </w:p>
    <w:p w:rsidR="004D2256" w:rsidRDefault="004D2256">
      <w:pPr>
        <w:pStyle w:val="Estilo"/>
      </w:pPr>
    </w:p>
    <w:p w:rsidR="004D2256" w:rsidRDefault="00707159">
      <w:pPr>
        <w:pStyle w:val="Estilo"/>
      </w:pPr>
      <w:r>
        <w:t>Si transcurrido el plazo a que se refiere el párrafo anterior, el urbanizador no hubiese concluido las reparaciones, la Dependencia M</w:t>
      </w:r>
      <w:r>
        <w:t xml:space="preserve">unicipal está facultada para proceder a la ejecución de las obras y en su momento, informar a la Dependencia Encargada de la Hacienda Municipal la relación de las erogaciones realizadas para ese fin, para el efecto de que proceda a cobrarle la liquidación </w:t>
      </w:r>
      <w:r>
        <w:t>y los recargos que corresponda, en los términos de la Ley de Hacienda Municipal.</w:t>
      </w:r>
    </w:p>
    <w:p w:rsidR="004D2256" w:rsidRDefault="004D2256">
      <w:pPr>
        <w:pStyle w:val="Estilo"/>
      </w:pPr>
    </w:p>
    <w:p w:rsidR="004D2256" w:rsidRDefault="00707159">
      <w:pPr>
        <w:pStyle w:val="Estilo"/>
      </w:pPr>
      <w:r>
        <w:t xml:space="preserve">Artículo 220. Cuando una empresa u organismo público o privado realice obras de infraestructura o equipamiento como aportación de su proyecto de urbanización o edificación y </w:t>
      </w:r>
      <w:r>
        <w:t>el motivo de aportarlas se genere por acciones, causas y objetivos distintos a los elementos de su proyecto de urbanización o edificación, previa autorización del Gobierno del Estado o del Ayuntamiento, podrá acreditar contra el monto de las obligaciones q</w:t>
      </w:r>
      <w:r>
        <w:t>ue le corresponda pagar en el proceso de su acción urbanística, un monto equivalente a los gastos que se hubiere incurrido para desarrollar los mismos elementos de infraestructura y equipamiento.</w:t>
      </w:r>
    </w:p>
    <w:p w:rsidR="004D2256" w:rsidRDefault="004D2256">
      <w:pPr>
        <w:pStyle w:val="Estilo"/>
      </w:pPr>
    </w:p>
    <w:p w:rsidR="004D2256" w:rsidRDefault="00707159">
      <w:pPr>
        <w:pStyle w:val="Estilo"/>
      </w:pPr>
      <w:r>
        <w:t>Artículo 221. Las empresas u organismos públicos o privados</w:t>
      </w:r>
      <w:r>
        <w:t xml:space="preserve"> que obtengan autorización del Gobierno del Estado o del Ayuntamiento conforme al artículo anterior, deberán notificarlo a la Dependencia Encargada de la Hacienda Estatal o Municipal, según corresponda, dentro de los diez días siguientes a su expedición. D</w:t>
      </w:r>
      <w:r>
        <w:t>e no presentarse este aviso dentro del plazo señalado, se entenderá revocada la autorización.</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las normas de diseño del equipamiento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222. Todo proyecto de urbanización, edificación, renova</w:t>
      </w:r>
      <w:r>
        <w:t>ción urbana, restauración e infraestructura de uso público, deberá contemplar y en consecuencia incorporar al diseño arquitectónico de sus elementos, las características del diseño urbano universal y bienestar que se describan en los Reglamentos Municipale</w:t>
      </w:r>
      <w:r>
        <w:t>s.</w:t>
      </w:r>
    </w:p>
    <w:p w:rsidR="004D2256" w:rsidRDefault="004D2256">
      <w:pPr>
        <w:pStyle w:val="Estilo"/>
      </w:pPr>
    </w:p>
    <w:p w:rsidR="004D2256" w:rsidRDefault="00707159">
      <w:pPr>
        <w:pStyle w:val="Estilo"/>
      </w:pPr>
      <w:r>
        <w:t>Artículo 223. Las garantías mínimas de acceso y bienestar con las que deben adecuarse las edificaciones y espacios abiertos tanto públicos como privados son las siguientes, las cuales estarán contenidas en los reglamentos municipales:</w:t>
      </w:r>
    </w:p>
    <w:p w:rsidR="004D2256" w:rsidRDefault="004D2256">
      <w:pPr>
        <w:pStyle w:val="Estilo"/>
      </w:pPr>
    </w:p>
    <w:p w:rsidR="004D2256" w:rsidRDefault="00707159">
      <w:pPr>
        <w:pStyle w:val="Estilo"/>
      </w:pPr>
      <w:r>
        <w:t>I. Estacionamien</w:t>
      </w:r>
      <w:r>
        <w:t>tos;</w:t>
      </w:r>
    </w:p>
    <w:p w:rsidR="004D2256" w:rsidRDefault="004D2256">
      <w:pPr>
        <w:pStyle w:val="Estilo"/>
      </w:pPr>
    </w:p>
    <w:p w:rsidR="004D2256" w:rsidRDefault="00707159">
      <w:pPr>
        <w:pStyle w:val="Estilo"/>
      </w:pPr>
      <w:r>
        <w:t>II. Servicios sanitarios;</w:t>
      </w:r>
    </w:p>
    <w:p w:rsidR="004D2256" w:rsidRDefault="004D2256">
      <w:pPr>
        <w:pStyle w:val="Estilo"/>
      </w:pPr>
    </w:p>
    <w:p w:rsidR="004D2256" w:rsidRDefault="00707159">
      <w:pPr>
        <w:pStyle w:val="Estilo"/>
      </w:pPr>
      <w:r>
        <w:t>III. Rampas de acceso;</w:t>
      </w:r>
    </w:p>
    <w:p w:rsidR="004D2256" w:rsidRDefault="004D2256">
      <w:pPr>
        <w:pStyle w:val="Estilo"/>
      </w:pPr>
    </w:p>
    <w:p w:rsidR="004D2256" w:rsidRDefault="00707159">
      <w:pPr>
        <w:pStyle w:val="Estilo"/>
      </w:pPr>
      <w:r>
        <w:t>IV. Rampas en la vía pública;</w:t>
      </w:r>
    </w:p>
    <w:p w:rsidR="004D2256" w:rsidRDefault="004D2256">
      <w:pPr>
        <w:pStyle w:val="Estilo"/>
      </w:pPr>
    </w:p>
    <w:p w:rsidR="004D2256" w:rsidRDefault="00707159">
      <w:pPr>
        <w:pStyle w:val="Estilo"/>
      </w:pPr>
      <w:r>
        <w:t>V. Escaleras;</w:t>
      </w:r>
    </w:p>
    <w:p w:rsidR="004D2256" w:rsidRDefault="004D2256">
      <w:pPr>
        <w:pStyle w:val="Estilo"/>
      </w:pPr>
    </w:p>
    <w:p w:rsidR="004D2256" w:rsidRDefault="00707159">
      <w:pPr>
        <w:pStyle w:val="Estilo"/>
      </w:pPr>
      <w:r>
        <w:t>VI. Elevadores;</w:t>
      </w:r>
    </w:p>
    <w:p w:rsidR="004D2256" w:rsidRDefault="004D2256">
      <w:pPr>
        <w:pStyle w:val="Estilo"/>
      </w:pPr>
    </w:p>
    <w:p w:rsidR="004D2256" w:rsidRDefault="00707159">
      <w:pPr>
        <w:pStyle w:val="Estilo"/>
      </w:pPr>
      <w:r>
        <w:t>VII. Vestíbulos de acceso a edificios;</w:t>
      </w:r>
    </w:p>
    <w:p w:rsidR="004D2256" w:rsidRDefault="004D2256">
      <w:pPr>
        <w:pStyle w:val="Estilo"/>
      </w:pPr>
    </w:p>
    <w:p w:rsidR="004D2256" w:rsidRDefault="00707159">
      <w:pPr>
        <w:pStyle w:val="Estilo"/>
      </w:pPr>
      <w:r>
        <w:t>(REFORMADA, P.O. 24 DE SEPTIEMBRE DE 2013)</w:t>
      </w:r>
    </w:p>
    <w:p w:rsidR="004D2256" w:rsidRDefault="00707159">
      <w:pPr>
        <w:pStyle w:val="Estilo"/>
      </w:pPr>
      <w:r>
        <w:t>VIII. Vía pública;</w:t>
      </w:r>
    </w:p>
    <w:p w:rsidR="004D2256" w:rsidRDefault="004D2256">
      <w:pPr>
        <w:pStyle w:val="Estilo"/>
      </w:pPr>
    </w:p>
    <w:p w:rsidR="004D2256" w:rsidRDefault="00707159">
      <w:pPr>
        <w:pStyle w:val="Estilo"/>
      </w:pPr>
      <w:r>
        <w:t xml:space="preserve">(REFORMADA, P.O. 8 DE ABRIL DE </w:t>
      </w:r>
      <w:r>
        <w:t>2014)</w:t>
      </w:r>
    </w:p>
    <w:p w:rsidR="004D2256" w:rsidRDefault="00707159">
      <w:pPr>
        <w:pStyle w:val="Estilo"/>
      </w:pPr>
      <w:r>
        <w:t>IX. Señalamientos y provisiones;</w:t>
      </w:r>
    </w:p>
    <w:p w:rsidR="004D2256" w:rsidRDefault="004D2256">
      <w:pPr>
        <w:pStyle w:val="Estilo"/>
      </w:pPr>
    </w:p>
    <w:p w:rsidR="004D2256" w:rsidRDefault="00707159">
      <w:pPr>
        <w:pStyle w:val="Estilo"/>
      </w:pPr>
      <w:r>
        <w:t>(REFORMADA, P.O. 5 DE NOVIEMBRE DE 2015)</w:t>
      </w:r>
    </w:p>
    <w:p w:rsidR="004D2256" w:rsidRDefault="00707159">
      <w:pPr>
        <w:pStyle w:val="Estilo"/>
      </w:pPr>
      <w:r>
        <w:t>X. Sistemas de recuperación y almacenamiento de aguas pluviales;</w:t>
      </w:r>
    </w:p>
    <w:p w:rsidR="004D2256" w:rsidRDefault="004D2256">
      <w:pPr>
        <w:pStyle w:val="Estilo"/>
      </w:pPr>
    </w:p>
    <w:p w:rsidR="004D2256" w:rsidRDefault="00707159">
      <w:pPr>
        <w:pStyle w:val="Estilo"/>
      </w:pPr>
      <w:r>
        <w:t>(REFORMADA, P.O. 5 DE NOVIEMBRE DE 2015)</w:t>
      </w:r>
    </w:p>
    <w:p w:rsidR="004D2256" w:rsidRDefault="00707159">
      <w:pPr>
        <w:pStyle w:val="Estilo"/>
      </w:pPr>
      <w:r>
        <w:t>XI. Instalaciones para energía alternativa;</w:t>
      </w:r>
    </w:p>
    <w:p w:rsidR="004D2256" w:rsidRDefault="004D2256">
      <w:pPr>
        <w:pStyle w:val="Estilo"/>
      </w:pPr>
    </w:p>
    <w:p w:rsidR="004D2256" w:rsidRDefault="00707159">
      <w:pPr>
        <w:pStyle w:val="Estilo"/>
      </w:pPr>
      <w:r>
        <w:t xml:space="preserve">(ADICIONADA, P.O. 5 DE </w:t>
      </w:r>
      <w:r>
        <w:t>NOVIEMBRE DE 2015)</w:t>
      </w:r>
    </w:p>
    <w:p w:rsidR="004D2256" w:rsidRDefault="00707159">
      <w:pPr>
        <w:pStyle w:val="Estilo"/>
      </w:pPr>
      <w:r>
        <w:t>XII. Ciclopuertos; y</w:t>
      </w:r>
    </w:p>
    <w:p w:rsidR="004D2256" w:rsidRDefault="004D2256">
      <w:pPr>
        <w:pStyle w:val="Estilo"/>
      </w:pPr>
    </w:p>
    <w:p w:rsidR="004D2256" w:rsidRDefault="00707159">
      <w:pPr>
        <w:pStyle w:val="Estilo"/>
      </w:pPr>
      <w:r>
        <w:t>(ADICIONADA, P.O. 5 DE NOVIEMBRE DE 2015)</w:t>
      </w:r>
    </w:p>
    <w:p w:rsidR="004D2256" w:rsidRDefault="00707159">
      <w:pPr>
        <w:pStyle w:val="Estilo"/>
      </w:pPr>
      <w:r>
        <w:t>XIII. Vialidades preferentes o exclusivas para el transporte colectivo de superficie y el transporte escolar.</w:t>
      </w:r>
    </w:p>
    <w:p w:rsidR="004D2256" w:rsidRDefault="004D2256">
      <w:pPr>
        <w:pStyle w:val="Estilo"/>
      </w:pPr>
    </w:p>
    <w:p w:rsidR="004D2256" w:rsidRDefault="00707159">
      <w:pPr>
        <w:pStyle w:val="Estilo"/>
      </w:pPr>
      <w:r>
        <w:t xml:space="preserve">Artículo 224. Las aceras y caminos deben formar una red para </w:t>
      </w:r>
      <w:r>
        <w:t>el desplazamiento de peatones entre todos los puntos principales de una zona urbana. Se debe prestar atención especial a la creación de conexiones peatonales apropiadas con los apeaderos del transporte urbano, tren ligero y los sitios de autos de alquiler.</w:t>
      </w:r>
    </w:p>
    <w:p w:rsidR="004D2256" w:rsidRDefault="004D2256">
      <w:pPr>
        <w:pStyle w:val="Estilo"/>
      </w:pPr>
    </w:p>
    <w:p w:rsidR="004D2256" w:rsidRDefault="004D2256">
      <w:pPr>
        <w:pStyle w:val="Estilo"/>
      </w:pPr>
    </w:p>
    <w:p w:rsidR="004D2256" w:rsidRDefault="00707159">
      <w:pPr>
        <w:pStyle w:val="Estilo"/>
      </w:pPr>
      <w:r>
        <w:t>CAPÍTULO III</w:t>
      </w:r>
    </w:p>
    <w:p w:rsidR="004D2256" w:rsidRDefault="004D2256">
      <w:pPr>
        <w:pStyle w:val="Estilo"/>
      </w:pPr>
    </w:p>
    <w:p w:rsidR="004D2256" w:rsidRDefault="00707159">
      <w:pPr>
        <w:pStyle w:val="Estilo"/>
      </w:pPr>
      <w:r>
        <w:t>De las auditorías de seguridad vial</w:t>
      </w:r>
    </w:p>
    <w:p w:rsidR="004D2256" w:rsidRDefault="004D2256">
      <w:pPr>
        <w:pStyle w:val="Estilo"/>
      </w:pPr>
    </w:p>
    <w:p w:rsidR="004D2256" w:rsidRDefault="00707159">
      <w:pPr>
        <w:pStyle w:val="Estilo"/>
      </w:pPr>
      <w:r>
        <w:t>Artículo 225. Se requerirá de estudios de impacto en el tránsito, como parte integral de los planes de urbanización, en aquellas acciones urbanísticas y de edificación que por su naturaleza o la magnitu</w:t>
      </w:r>
      <w:r>
        <w:t>d de sus efectos en el contexto urbano, se prevea que presenten impactos significativos de alcance zonal, urbano o regional, tales como los siguientes tipos o similares:</w:t>
      </w:r>
    </w:p>
    <w:p w:rsidR="004D2256" w:rsidRDefault="004D2256">
      <w:pPr>
        <w:pStyle w:val="Estilo"/>
      </w:pPr>
    </w:p>
    <w:p w:rsidR="004D2256" w:rsidRDefault="00707159">
      <w:pPr>
        <w:pStyle w:val="Estilo"/>
      </w:pPr>
      <w:r>
        <w:t>I. Centros comerciales;</w:t>
      </w:r>
    </w:p>
    <w:p w:rsidR="004D2256" w:rsidRDefault="004D2256">
      <w:pPr>
        <w:pStyle w:val="Estilo"/>
      </w:pPr>
    </w:p>
    <w:p w:rsidR="004D2256" w:rsidRDefault="00707159">
      <w:pPr>
        <w:pStyle w:val="Estilo"/>
      </w:pPr>
      <w:r>
        <w:t>II. Centros de espectáculos públicos, como estadios y plazas</w:t>
      </w:r>
      <w:r>
        <w:t xml:space="preserve"> de toros;</w:t>
      </w:r>
    </w:p>
    <w:p w:rsidR="004D2256" w:rsidRDefault="004D2256">
      <w:pPr>
        <w:pStyle w:val="Estilo"/>
      </w:pPr>
    </w:p>
    <w:p w:rsidR="004D2256" w:rsidRDefault="00707159">
      <w:pPr>
        <w:pStyle w:val="Estilo"/>
      </w:pPr>
      <w:r>
        <w:t>III. Conjuntos universitarios y de educación superior;</w:t>
      </w:r>
    </w:p>
    <w:p w:rsidR="004D2256" w:rsidRDefault="004D2256">
      <w:pPr>
        <w:pStyle w:val="Estilo"/>
      </w:pPr>
    </w:p>
    <w:p w:rsidR="004D2256" w:rsidRDefault="00707159">
      <w:pPr>
        <w:pStyle w:val="Estilo"/>
      </w:pPr>
      <w:r>
        <w:t>IV. Conjuntos hospitalarios y centros médicos;</w:t>
      </w:r>
    </w:p>
    <w:p w:rsidR="004D2256" w:rsidRDefault="004D2256">
      <w:pPr>
        <w:pStyle w:val="Estilo"/>
      </w:pPr>
    </w:p>
    <w:p w:rsidR="004D2256" w:rsidRDefault="00707159">
      <w:pPr>
        <w:pStyle w:val="Estilo"/>
      </w:pPr>
      <w:r>
        <w:t>V. Conjuntos administrativos públicos y privados;</w:t>
      </w:r>
    </w:p>
    <w:p w:rsidR="004D2256" w:rsidRDefault="004D2256">
      <w:pPr>
        <w:pStyle w:val="Estilo"/>
      </w:pPr>
    </w:p>
    <w:p w:rsidR="004D2256" w:rsidRDefault="00707159">
      <w:pPr>
        <w:pStyle w:val="Estilo"/>
      </w:pPr>
      <w:r>
        <w:t>VI. Centros de exposiciones y ferias permanentes;</w:t>
      </w:r>
    </w:p>
    <w:p w:rsidR="004D2256" w:rsidRDefault="004D2256">
      <w:pPr>
        <w:pStyle w:val="Estilo"/>
      </w:pPr>
    </w:p>
    <w:p w:rsidR="004D2256" w:rsidRDefault="00707159">
      <w:pPr>
        <w:pStyle w:val="Estilo"/>
      </w:pPr>
      <w:r>
        <w:t xml:space="preserve">VII. Torres de oficinas, apartamentos </w:t>
      </w:r>
      <w:r>
        <w:t>y usos mixtos, y</w:t>
      </w:r>
    </w:p>
    <w:p w:rsidR="004D2256" w:rsidRDefault="004D2256">
      <w:pPr>
        <w:pStyle w:val="Estilo"/>
      </w:pPr>
    </w:p>
    <w:p w:rsidR="004D2256" w:rsidRDefault="00707159">
      <w:pPr>
        <w:pStyle w:val="Estilo"/>
      </w:pPr>
      <w:r>
        <w:t>VIII. Conjuntos habitacionales de alta densidad plurifamiliar vertical de más de 500 viviendas.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226. Los estudios en materia de movilidad se deberán realizar tanto para los</w:t>
      </w:r>
      <w:r>
        <w:t xml:space="preserve"> desarrollos urbanos en el proceso de ejecución de su proyecto, como para las obras de edificación durante la elaboración de los estudios y Proyectos Ejecutivos.</w:t>
      </w:r>
    </w:p>
    <w:p w:rsidR="004D2256" w:rsidRDefault="004D2256">
      <w:pPr>
        <w:pStyle w:val="Estilo"/>
      </w:pPr>
    </w:p>
    <w:p w:rsidR="004D2256" w:rsidRDefault="00707159">
      <w:pPr>
        <w:pStyle w:val="Estilo"/>
      </w:pPr>
      <w:r>
        <w:t xml:space="preserve">Con los resultados de estos estudios, se deberá conocer la forma como la utilización del uso </w:t>
      </w:r>
      <w:r>
        <w:t>del suelo puede afectar el sistema vial y de transporte en donde se encuentre enclavado, los requerimientos que deban aplicarse para mantener o mejorar el nivel de servicio de estos sistemas y garantizar la seguridad vial. De la misma forma se deberá conoc</w:t>
      </w:r>
      <w:r>
        <w:t>er la compatibilidad en materia de acciones de vialidad y transporte que marque el Plan de Desarrollo Urbano correspondiente.</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227. Los proyectos y estudios en materia de movilidad deben </w:t>
      </w:r>
      <w:r>
        <w:t>contener:</w:t>
      </w:r>
    </w:p>
    <w:p w:rsidR="004D2256" w:rsidRDefault="004D2256">
      <w:pPr>
        <w:pStyle w:val="Estilo"/>
      </w:pPr>
    </w:p>
    <w:p w:rsidR="004D2256" w:rsidRDefault="00707159">
      <w:pPr>
        <w:pStyle w:val="Estilo"/>
      </w:pPr>
      <w:r>
        <w:t>(REFORMADA, P.O. 5 DE NOVIEMBRE DE 2015)</w:t>
      </w:r>
    </w:p>
    <w:p w:rsidR="004D2256" w:rsidRDefault="00707159">
      <w:pPr>
        <w:pStyle w:val="Estilo"/>
      </w:pPr>
      <w:r>
        <w:t>I. Estadísticas relativas a los accidentes y a la seguridad en las vías públicas;</w:t>
      </w:r>
    </w:p>
    <w:p w:rsidR="004D2256" w:rsidRDefault="004D2256">
      <w:pPr>
        <w:pStyle w:val="Estilo"/>
      </w:pPr>
    </w:p>
    <w:p w:rsidR="004D2256" w:rsidRDefault="00707159">
      <w:pPr>
        <w:pStyle w:val="Estilo"/>
      </w:pPr>
      <w:r>
        <w:t>(REFORMADA, P.O. 5 DE NOVIEMBRE DE 2015)</w:t>
      </w:r>
    </w:p>
    <w:p w:rsidR="004D2256" w:rsidRDefault="00707159">
      <w:pPr>
        <w:pStyle w:val="Estilo"/>
      </w:pPr>
      <w:r>
        <w:t>II. Descripción del estado actual de la situación física de la vialidad en el mo</w:t>
      </w:r>
      <w:r>
        <w:t>mento del estudio;</w:t>
      </w:r>
    </w:p>
    <w:p w:rsidR="004D2256" w:rsidRDefault="004D2256">
      <w:pPr>
        <w:pStyle w:val="Estilo"/>
      </w:pPr>
    </w:p>
    <w:p w:rsidR="004D2256" w:rsidRDefault="00707159">
      <w:pPr>
        <w:pStyle w:val="Estilo"/>
      </w:pPr>
      <w:r>
        <w:t>III. Establecimiento de los horizontes del estudio;</w:t>
      </w:r>
    </w:p>
    <w:p w:rsidR="004D2256" w:rsidRDefault="004D2256">
      <w:pPr>
        <w:pStyle w:val="Estilo"/>
      </w:pPr>
    </w:p>
    <w:p w:rsidR="004D2256" w:rsidRDefault="00707159">
      <w:pPr>
        <w:pStyle w:val="Estilo"/>
      </w:pPr>
      <w:r>
        <w:t>IV. Investigación de los usos del suelo, actuales y futuros;</w:t>
      </w:r>
    </w:p>
    <w:p w:rsidR="004D2256" w:rsidRDefault="004D2256">
      <w:pPr>
        <w:pStyle w:val="Estilo"/>
      </w:pPr>
    </w:p>
    <w:p w:rsidR="004D2256" w:rsidRDefault="00707159">
      <w:pPr>
        <w:pStyle w:val="Estilo"/>
      </w:pPr>
      <w:r>
        <w:t>V. Determinación de la operación del transporte colectivo en el área y de sus perspectivas de desarrollo;</w:t>
      </w:r>
    </w:p>
    <w:p w:rsidR="004D2256" w:rsidRDefault="004D2256">
      <w:pPr>
        <w:pStyle w:val="Estilo"/>
      </w:pPr>
    </w:p>
    <w:p w:rsidR="004D2256" w:rsidRDefault="00707159">
      <w:pPr>
        <w:pStyle w:val="Estilo"/>
      </w:pPr>
      <w:r>
        <w:t>VI. Levantamie</w:t>
      </w:r>
      <w:r>
        <w:t>nto de la información sobre volúmenes de tránsito en días y horas representativas;</w:t>
      </w:r>
    </w:p>
    <w:p w:rsidR="004D2256" w:rsidRDefault="004D2256">
      <w:pPr>
        <w:pStyle w:val="Estilo"/>
      </w:pPr>
    </w:p>
    <w:p w:rsidR="004D2256" w:rsidRDefault="00707159">
      <w:pPr>
        <w:pStyle w:val="Estilo"/>
      </w:pPr>
      <w:r>
        <w:t>(REFORMADA, P.O. 5 DE NOVIEMBRE DE 2015)</w:t>
      </w:r>
    </w:p>
    <w:p w:rsidR="004D2256" w:rsidRDefault="00707159">
      <w:pPr>
        <w:pStyle w:val="Estilo"/>
      </w:pPr>
      <w:r>
        <w:t>VII. Las expectativas de crecimiento de los flujos viales a los horizontes establecidos;</w:t>
      </w:r>
    </w:p>
    <w:p w:rsidR="004D2256" w:rsidRDefault="004D2256">
      <w:pPr>
        <w:pStyle w:val="Estilo"/>
      </w:pPr>
    </w:p>
    <w:p w:rsidR="004D2256" w:rsidRDefault="00707159">
      <w:pPr>
        <w:pStyle w:val="Estilo"/>
      </w:pPr>
      <w:r>
        <w:t>VIII. Evaluación de las condiciones de la</w:t>
      </w:r>
      <w:r>
        <w:t xml:space="preserve"> vialidad mediante análisis de capacidad y nivel de servicio;</w:t>
      </w:r>
    </w:p>
    <w:p w:rsidR="004D2256" w:rsidRDefault="004D2256">
      <w:pPr>
        <w:pStyle w:val="Estilo"/>
      </w:pPr>
    </w:p>
    <w:p w:rsidR="004D2256" w:rsidRDefault="00707159">
      <w:pPr>
        <w:pStyle w:val="Estilo"/>
      </w:pPr>
      <w:r>
        <w:t>IX. Estimación del tráfico generado en función de los usos del suelo;</w:t>
      </w:r>
    </w:p>
    <w:p w:rsidR="004D2256" w:rsidRDefault="004D2256">
      <w:pPr>
        <w:pStyle w:val="Estilo"/>
      </w:pPr>
    </w:p>
    <w:p w:rsidR="004D2256" w:rsidRDefault="00707159">
      <w:pPr>
        <w:pStyle w:val="Estilo"/>
      </w:pPr>
      <w:r>
        <w:t>X. Estimación del tráfico total, incluyendo el tránsito inducido, el tránsito generado y el tránsito de desarrollo para lo</w:t>
      </w:r>
      <w:r>
        <w:t>s horizontes previstos, y</w:t>
      </w:r>
    </w:p>
    <w:p w:rsidR="004D2256" w:rsidRDefault="004D2256">
      <w:pPr>
        <w:pStyle w:val="Estilo"/>
      </w:pPr>
    </w:p>
    <w:p w:rsidR="004D2256" w:rsidRDefault="00707159">
      <w:pPr>
        <w:pStyle w:val="Estilo"/>
      </w:pPr>
      <w:r>
        <w:t>XI Análisis de la compatibilidad de las acciones propuestas con el contenido del Plan de Desarrollo Urbano del Centro de Población.</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La autoridad facultada para evaluar los estudios y </w:t>
      </w:r>
      <w:r>
        <w:t>proyectos en materia de movilidad, deberá verificar la autenticidad y veracidad de los datos físicos y operacionales vertidos dentro del estudio o proyecto y emitirá un diagnóstico con las conclusiones y justificaciones derivadas del análisis del estudio o</w:t>
      </w:r>
      <w:r>
        <w:t xml:space="preserve"> proyecto, resolviendo sobre la aprobación o desaprobación del mismo.</w:t>
      </w:r>
    </w:p>
    <w:p w:rsidR="004D2256" w:rsidRDefault="004D2256">
      <w:pPr>
        <w:pStyle w:val="Estilo"/>
      </w:pPr>
    </w:p>
    <w:p w:rsidR="004D2256" w:rsidRDefault="004D2256">
      <w:pPr>
        <w:pStyle w:val="Estilo"/>
      </w:pPr>
    </w:p>
    <w:p w:rsidR="004D2256" w:rsidRDefault="00707159">
      <w:pPr>
        <w:pStyle w:val="Estilo"/>
      </w:pPr>
      <w:r>
        <w:t>TÍTULO NOVENO</w:t>
      </w:r>
    </w:p>
    <w:p w:rsidR="004D2256" w:rsidRDefault="004D2256">
      <w:pPr>
        <w:pStyle w:val="Estilo"/>
      </w:pPr>
    </w:p>
    <w:p w:rsidR="004D2256" w:rsidRDefault="00707159">
      <w:pPr>
        <w:pStyle w:val="Estilo"/>
      </w:pPr>
      <w:r>
        <w:t>DE LA ACCIÓN URBANÍSTICA</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 las reglas Generales de la Acción Urbanística</w:t>
      </w:r>
    </w:p>
    <w:p w:rsidR="004D2256" w:rsidRDefault="004D2256">
      <w:pPr>
        <w:pStyle w:val="Estilo"/>
      </w:pPr>
    </w:p>
    <w:p w:rsidR="004D2256" w:rsidRDefault="00707159">
      <w:pPr>
        <w:pStyle w:val="Estilo"/>
      </w:pPr>
      <w:r>
        <w:t>Artículo 228. Toda acción urbanística deberá proyectarse y realizarse de acuerdo</w:t>
      </w:r>
      <w:r>
        <w:t xml:space="preserve"> con los programas y planes de desarrollo urbano vigentes, y sus correspondientes determinaciones de usos, destinos y reservas.</w:t>
      </w:r>
    </w:p>
    <w:p w:rsidR="004D2256" w:rsidRDefault="004D2256">
      <w:pPr>
        <w:pStyle w:val="Estilo"/>
      </w:pPr>
    </w:p>
    <w:p w:rsidR="004D2256" w:rsidRDefault="00707159">
      <w:pPr>
        <w:pStyle w:val="Estilo"/>
      </w:pPr>
      <w:r>
        <w:t>Artículo 229. Están obligadas a respetar y cumplir las disposiciones de este ordenamiento las personas físicas o jurídicas, dep</w:t>
      </w:r>
      <w:r>
        <w:t>endencias de la administración pública, organismos descentralizados y entidades paraestatales propietarias de predios o fincas o poseedores a título de dueño, quiénes se desempeñen como promotores y sus respectivos directores responsables que realicen obra</w:t>
      </w:r>
      <w:r>
        <w:t>s de urbanización, edificación, infraestructura o servicios regionales en la entidad, ya sean públicas o privadas, que se ejecuten en terrenos de cualquier régimen de propiedad.</w:t>
      </w:r>
    </w:p>
    <w:p w:rsidR="004D2256" w:rsidRDefault="004D2256">
      <w:pPr>
        <w:pStyle w:val="Estilo"/>
      </w:pPr>
    </w:p>
    <w:p w:rsidR="004D2256" w:rsidRDefault="00707159">
      <w:pPr>
        <w:pStyle w:val="Estilo"/>
      </w:pPr>
      <w:r>
        <w:t>Artículo 230. Las actividades urbanísticas normadas por el presente Código, e</w:t>
      </w:r>
      <w:r>
        <w:t>n el ámbito municipal, sólo podrán realizarse mediante autorización expresa otorgada por el municipio de la jurisdicción, previa expedición del plan parcial de desarrollo urbano y en su Proyecto Definitivo de Urbanización que se requieran de acuerdo al sis</w:t>
      </w:r>
      <w:r>
        <w:t>tema de acción urbanística que se aplique, y una vez que, en cada caso se hayan otorgado las garantías y verificado los pagos por los conceptos previstos en el presente Título, conforme los procedimientos y tarifas que se determinen en las Leyes Hacendaría</w:t>
      </w:r>
      <w:r>
        <w:t>s y de Ingresos Municipales o en su caso, garantizado el interés fiscal.</w:t>
      </w:r>
    </w:p>
    <w:p w:rsidR="004D2256" w:rsidRDefault="004D2256">
      <w:pPr>
        <w:pStyle w:val="Estilo"/>
      </w:pPr>
    </w:p>
    <w:p w:rsidR="004D2256" w:rsidRDefault="00707159">
      <w:pPr>
        <w:pStyle w:val="Estilo"/>
      </w:pPr>
      <w:r>
        <w:t>Artículo 231. El municipio, conforme a las disposiciones y bases de la ley en materia de administración pública municipal, establecerá la dependencia que tendrá a su cargo los proced</w:t>
      </w:r>
      <w:r>
        <w:t>imientos para expedir los dictámenes, autorizaciones y licencias previstas en el artículo 10 y demás disposiciones del presente Código.</w:t>
      </w:r>
    </w:p>
    <w:p w:rsidR="004D2256" w:rsidRDefault="004D2256">
      <w:pPr>
        <w:pStyle w:val="Estilo"/>
      </w:pPr>
    </w:p>
    <w:p w:rsidR="004D2256" w:rsidRDefault="00707159">
      <w:pPr>
        <w:pStyle w:val="Estilo"/>
      </w:pPr>
      <w:r>
        <w:t>(REFORMADO, P.O. 8 DE ABRIL DE 2014)</w:t>
      </w:r>
    </w:p>
    <w:p w:rsidR="004D2256" w:rsidRDefault="00707159">
      <w:pPr>
        <w:pStyle w:val="Estilo"/>
      </w:pPr>
      <w:r>
        <w:t xml:space="preserve">Artículo 232. En caso de que el municipio haya celebrado con el Ejecutivo Estatal </w:t>
      </w:r>
      <w:r>
        <w:t>el convenio correspondiente, la Secretaría de Medio Ambiente y Desarrollo Territorial con la coadyuvancia de la Secretaría de Infraestructura y Obra Pública, elaborará y expedirá los dictámenes previstos en los procedimientos de autorización, obras de urba</w:t>
      </w:r>
      <w:r>
        <w:t>nización y en su caso, autorizar las obras de edificación.</w:t>
      </w:r>
    </w:p>
    <w:p w:rsidR="004D2256" w:rsidRDefault="004D2256">
      <w:pPr>
        <w:pStyle w:val="Estilo"/>
      </w:pPr>
    </w:p>
    <w:p w:rsidR="004D2256" w:rsidRDefault="00707159">
      <w:pPr>
        <w:pStyle w:val="Estilo"/>
      </w:pPr>
      <w:r>
        <w:t>Artículo 233. Para efectos de realizar la supervisión municipal de las obras de urbanización y edificación, el Ayuntamiento establecerá un registro de peritos autorizados conforme a lo dispuesto e</w:t>
      </w:r>
      <w:r>
        <w:t>n el Título Décimo Primero, que auxiliarán a la Autoridad Municipal en dicha función.</w:t>
      </w:r>
    </w:p>
    <w:p w:rsidR="004D2256" w:rsidRDefault="004D2256">
      <w:pPr>
        <w:pStyle w:val="Estilo"/>
      </w:pPr>
    </w:p>
    <w:p w:rsidR="004D2256" w:rsidRDefault="00707159">
      <w:pPr>
        <w:pStyle w:val="Estilo"/>
      </w:pPr>
      <w:r>
        <w:t>Dichos peritos deberán ser avalados por el Consejo Estatal de Peritos en supervisión municipal. En el desempeño de sus funciones, los peritos observarán la legislación e</w:t>
      </w:r>
      <w:r>
        <w:t>statal y los reglamentos municipales aplicables.</w:t>
      </w:r>
    </w:p>
    <w:p w:rsidR="004D2256" w:rsidRDefault="004D2256">
      <w:pPr>
        <w:pStyle w:val="Estilo"/>
      </w:pPr>
    </w:p>
    <w:p w:rsidR="004D2256" w:rsidRDefault="00707159">
      <w:pPr>
        <w:pStyle w:val="Estilo"/>
      </w:pPr>
      <w:r>
        <w:t xml:space="preserve">Artículo 234. Los desarrollos industriales, comerciales, turísticos, campestres, granjas y similares, que se localicen fuera de los límites de un centro de población, requerirán la elaboración de su plan </w:t>
      </w:r>
      <w:r>
        <w:t>parcial de desarrollo urbano en los supuestos previstos en éste Código.</w:t>
      </w:r>
    </w:p>
    <w:p w:rsidR="004D2256" w:rsidRDefault="004D2256">
      <w:pPr>
        <w:pStyle w:val="Estilo"/>
      </w:pPr>
    </w:p>
    <w:p w:rsidR="004D2256" w:rsidRDefault="00707159">
      <w:pPr>
        <w:pStyle w:val="Estilo"/>
      </w:pPr>
      <w:r>
        <w:t>(ADICIONADO, P.O. 25 DE JULIO DE 2013)</w:t>
      </w:r>
    </w:p>
    <w:p w:rsidR="004D2256" w:rsidRDefault="00707159">
      <w:pPr>
        <w:pStyle w:val="Estilo"/>
      </w:pPr>
      <w:r>
        <w:t>De igual forma, se requiere la elaboración de un Plan Parcial de Desarrollo Urbano cuando se trate de un nuevo centro penitenciario, de readapta</w:t>
      </w:r>
      <w:r>
        <w:t xml:space="preserve">ción o de ejecución de penas privativas o restrictivas de la libertad. En este caso, en el plan respectivo se incluirán disposiciones que garanticen la existencia de zonas de amortiguamiento con una distancia perimetral mínima de mil metros de los centros </w:t>
      </w:r>
      <w:r>
        <w:t>de población; la existencia de vías de acceso y comunicaciones generales. En la zona de amortiguamiento no podrá realizarse la construcción de inmuebles, salvo los que sean propiedad del Estado destinados a la seguridad pública y al sistema penitenciario.</w:t>
      </w:r>
    </w:p>
    <w:p w:rsidR="004D2256" w:rsidRDefault="004D2256">
      <w:pPr>
        <w:pStyle w:val="Estilo"/>
      </w:pPr>
    </w:p>
    <w:p w:rsidR="004D2256" w:rsidRDefault="00707159">
      <w:pPr>
        <w:pStyle w:val="Estilo"/>
      </w:pPr>
      <w:r>
        <w:t xml:space="preserve">Artículo 235. En el caso de los predios que resulten afectados por las áreas de restricción o protección, el ayuntamiento deberá tramitar ante las dependencias competentes en la materia, la delimitación de las zonas de restricción y protección necesarias </w:t>
      </w:r>
      <w:r>
        <w:t>para garantizar su funcionamiento y especificarlas en el Plan Parcial de Desarrollo Urbano.</w:t>
      </w:r>
    </w:p>
    <w:p w:rsidR="004D2256" w:rsidRDefault="004D2256">
      <w:pPr>
        <w:pStyle w:val="Estilo"/>
      </w:pPr>
    </w:p>
    <w:p w:rsidR="004D2256" w:rsidRDefault="00707159">
      <w:pPr>
        <w:pStyle w:val="Estilo"/>
      </w:pPr>
      <w:r>
        <w:t>Las áreas de restricción o protección que correspondan a bienes nacionales se delimitarán y aprovecharán conforme las disposiciones federales aplicables.</w:t>
      </w:r>
    </w:p>
    <w:p w:rsidR="004D2256" w:rsidRDefault="004D2256">
      <w:pPr>
        <w:pStyle w:val="Estilo"/>
      </w:pPr>
    </w:p>
    <w:p w:rsidR="004D2256" w:rsidRDefault="00707159">
      <w:pPr>
        <w:pStyle w:val="Estilo"/>
      </w:pPr>
      <w:r>
        <w:t>(REFORMA</w:t>
      </w:r>
      <w:r>
        <w:t>DO, P.O. 5 DE NOVIEMBRE DE 2015)</w:t>
      </w:r>
    </w:p>
    <w:p w:rsidR="004D2256" w:rsidRDefault="00707159">
      <w:pPr>
        <w:pStyle w:val="Estilo"/>
      </w:pPr>
      <w:r>
        <w:t>Artículo 236. Las áreas de restricción o de protección natural o civil, no serán generadoras de cesiones para destinos, por lo cual su superficie no se considerará para cuantificar las áreas de cesión que se deban generar c</w:t>
      </w:r>
      <w:r>
        <w:t>uando se urbanicen los predios donde se localizan.</w:t>
      </w:r>
    </w:p>
    <w:p w:rsidR="004D2256" w:rsidRDefault="004D2256">
      <w:pPr>
        <w:pStyle w:val="Estilo"/>
      </w:pPr>
    </w:p>
    <w:p w:rsidR="004D2256" w:rsidRDefault="00707159">
      <w:pPr>
        <w:pStyle w:val="Estilo"/>
      </w:pPr>
      <w:r>
        <w:t>Artículo 237. Las acciones materiales relativas a las obras de urbanización, comprenden:</w:t>
      </w:r>
    </w:p>
    <w:p w:rsidR="004D2256" w:rsidRDefault="004D2256">
      <w:pPr>
        <w:pStyle w:val="Estilo"/>
      </w:pPr>
    </w:p>
    <w:p w:rsidR="004D2256" w:rsidRDefault="00707159">
      <w:pPr>
        <w:pStyle w:val="Estilo"/>
      </w:pPr>
      <w:r>
        <w:t>I. La división de un predio en lotes o fracciones a fin de darle una utilización específica;</w:t>
      </w:r>
    </w:p>
    <w:p w:rsidR="004D2256" w:rsidRDefault="004D2256">
      <w:pPr>
        <w:pStyle w:val="Estilo"/>
      </w:pPr>
    </w:p>
    <w:p w:rsidR="004D2256" w:rsidRDefault="00707159">
      <w:pPr>
        <w:pStyle w:val="Estilo"/>
      </w:pPr>
      <w:r>
        <w:t>(REFORMADA, P.O. 5 D</w:t>
      </w:r>
      <w:r>
        <w:t>E NOVIEMBRE DE 2015)</w:t>
      </w:r>
    </w:p>
    <w:p w:rsidR="004D2256" w:rsidRDefault="00707159">
      <w:pPr>
        <w:pStyle w:val="Estilo"/>
      </w:pPr>
      <w:r>
        <w:t>II. La dotación de redes de servicio para la captación, manejo, tratamiento y distribución de agua potable a través de plantas potabilizadoras; el desalojo, captación y manejo de aguas residuales de conformidad con la reglamentación vi</w:t>
      </w:r>
      <w:r>
        <w:t xml:space="preserve">gente y de acuerdo al giro específico de las edificaciones; la electrificación; el alumbrado público; las redes de telefonía; los mecanismos de separación, tratamiento y disposición final de residuos sólidos; las instalaciones especiales complementarias y </w:t>
      </w:r>
      <w:r>
        <w:t>obras de infraestructura regional;</w:t>
      </w:r>
    </w:p>
    <w:p w:rsidR="004D2256" w:rsidRDefault="004D2256">
      <w:pPr>
        <w:pStyle w:val="Estilo"/>
      </w:pPr>
    </w:p>
    <w:p w:rsidR="004D2256" w:rsidRDefault="00707159">
      <w:pPr>
        <w:pStyle w:val="Estilo"/>
      </w:pPr>
      <w:r>
        <w:t>(REFORMADA, P.O. 5 DE NOVIEMBRE DE 2015)</w:t>
      </w:r>
    </w:p>
    <w:p w:rsidR="004D2256" w:rsidRDefault="00707159">
      <w:pPr>
        <w:pStyle w:val="Estilo"/>
      </w:pPr>
      <w:r>
        <w:t>III. Los elementos de la vialidad, como calles, banquetas, andadores, ciclovías, estacionamiento para vehículos; los dispositivos de control vial, como señalización y semaforizaci</w:t>
      </w:r>
      <w:r>
        <w:t>ón con sus equipos e instalaciones, y los elementos e instalaciones para la operación del transporte colectivo;</w:t>
      </w:r>
    </w:p>
    <w:p w:rsidR="004D2256" w:rsidRDefault="004D2256">
      <w:pPr>
        <w:pStyle w:val="Estilo"/>
      </w:pPr>
    </w:p>
    <w:p w:rsidR="004D2256" w:rsidRDefault="00707159">
      <w:pPr>
        <w:pStyle w:val="Estilo"/>
      </w:pPr>
      <w:r>
        <w:t>IV. Los servicios e instalaciones especiales que requieran las actividades de la industria, el comercio y los servicios;</w:t>
      </w:r>
    </w:p>
    <w:p w:rsidR="004D2256" w:rsidRDefault="004D2256">
      <w:pPr>
        <w:pStyle w:val="Estilo"/>
      </w:pPr>
    </w:p>
    <w:p w:rsidR="004D2256" w:rsidRDefault="00707159">
      <w:pPr>
        <w:pStyle w:val="Estilo"/>
      </w:pPr>
      <w:r>
        <w:t>V. Los componentes de</w:t>
      </w:r>
      <w:r>
        <w:t xml:space="preserve"> la imagen urbana, como arbolado, jardinería y mobiliario, y</w:t>
      </w:r>
    </w:p>
    <w:p w:rsidR="004D2256" w:rsidRDefault="004D2256">
      <w:pPr>
        <w:pStyle w:val="Estilo"/>
      </w:pPr>
    </w:p>
    <w:p w:rsidR="004D2256" w:rsidRDefault="00707159">
      <w:pPr>
        <w:pStyle w:val="Estilo"/>
      </w:pPr>
      <w:r>
        <w:t>(REFORMADA, P.O. 5 DE NOVIEMBRE DE 2015)</w:t>
      </w:r>
    </w:p>
    <w:p w:rsidR="004D2256" w:rsidRDefault="00707159">
      <w:pPr>
        <w:pStyle w:val="Estilo"/>
      </w:pPr>
      <w:r>
        <w:t>VI. Las demás que se requieran para lograr el asentamiento en condiciones óptimas para la vida de la comunidad, para proveer los usos y destinos, que inc</w:t>
      </w:r>
      <w:r>
        <w:t>luyan según sea el caso ajustes razonables que garanticen la accesibilidad universal, la inclusión social y las asistencias técnicas, relacionados con la habitación, el trabajo, la educación, el esparcimiento y la movilidad.</w:t>
      </w:r>
    </w:p>
    <w:p w:rsidR="004D2256" w:rsidRDefault="004D2256">
      <w:pPr>
        <w:pStyle w:val="Estilo"/>
      </w:pPr>
    </w:p>
    <w:p w:rsidR="004D2256" w:rsidRDefault="00707159">
      <w:pPr>
        <w:pStyle w:val="Estilo"/>
      </w:pPr>
      <w:r>
        <w:t>Artículo 238. El desarrollo de</w:t>
      </w:r>
      <w:r>
        <w:t xml:space="preserve"> predios en áreas de gestión urbana integral tiene la finalidad de asegurar un desarrollo sustentable a mediano y largo plazo. La normatividad aplicable se establecerá previamente a las obras de urbanización en los planes correspondientes.</w:t>
      </w:r>
    </w:p>
    <w:p w:rsidR="004D2256" w:rsidRDefault="004D2256">
      <w:pPr>
        <w:pStyle w:val="Estilo"/>
      </w:pPr>
    </w:p>
    <w:p w:rsidR="004D2256" w:rsidRDefault="00707159">
      <w:pPr>
        <w:pStyle w:val="Estilo"/>
      </w:pPr>
      <w:r>
        <w:t xml:space="preserve">La utilización </w:t>
      </w:r>
      <w:r>
        <w:t>específica de predios se generará al ejecutar las obras de urbanización autorizadas en sus proyectos definitivos.</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239. Las acciones urbanísticas que requieran de obras de urbanización y edificación </w:t>
      </w:r>
      <w:r>
        <w:t>simultáneas, podrán obtener del ayuntamiento sus respectivas autorizaciones y licencias, siempre y cuando estén consideradas dentro de los planes básicos de desarrollo urbano y cuenten con sus respectivos Proyectos Definitivo de Urbanización y Ejecutivo pa</w:t>
      </w:r>
      <w:r>
        <w:t>ra las áreas y predios donde se proyecte realizar dichas obras.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240. Queda prohibido a los servidores públicos que tengan a su cargo la revisión de expedientes relativos a obras de urbanizac</w:t>
      </w:r>
      <w:r>
        <w:t>ión y edificación, bajo su estricta responsabilidad, dar trámite a expedientes incompletos o solicitudes condicionadas, al cumplimiento posterior de requisitos por parte de su promovente.</w:t>
      </w:r>
    </w:p>
    <w:p w:rsidR="004D2256" w:rsidRDefault="004D2256">
      <w:pPr>
        <w:pStyle w:val="Estilo"/>
      </w:pPr>
    </w:p>
    <w:p w:rsidR="004D2256" w:rsidRDefault="00707159">
      <w:pPr>
        <w:pStyle w:val="Estilo"/>
      </w:pPr>
      <w:r>
        <w:t>(REFORMADO, P.O. 5 DE NOVIEMBRE DE 2015)</w:t>
      </w:r>
    </w:p>
    <w:p w:rsidR="004D2256" w:rsidRDefault="00707159">
      <w:pPr>
        <w:pStyle w:val="Estilo"/>
      </w:pPr>
      <w:r>
        <w:t>Queda igualmente prohibido</w:t>
      </w:r>
      <w:r>
        <w:t xml:space="preserve"> expedir autorizaciones para uso, destinos, urbanización o edificación con carácter de provisionales, condicionadas o especiales. Aquellos servidores públicos que incurran en esta práctica, estarán sujetos a las sanciones que correspondan.</w:t>
      </w:r>
    </w:p>
    <w:p w:rsidR="004D2256" w:rsidRDefault="004D2256">
      <w:pPr>
        <w:pStyle w:val="Estilo"/>
      </w:pPr>
    </w:p>
    <w:p w:rsidR="004D2256" w:rsidRDefault="00707159">
      <w:pPr>
        <w:pStyle w:val="Estilo"/>
      </w:pPr>
      <w:r>
        <w:t>Únicamente se e</w:t>
      </w:r>
      <w:r>
        <w:t>xceptúan de esta prohibición, la ejecución de medidas de seguridad y las acciones que se emprendan en casos de emergencia, conforme las disposiciones en materia de protección civil.</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241. No se deberá exped</w:t>
      </w:r>
      <w:r>
        <w:t>ir el certificado de habitabilidad a edificación alguna, en tanto no se reciban por el Ayuntamiento las respectivas obras de urbanización, de conformidad con lo establecido en el presente Código.</w:t>
      </w:r>
    </w:p>
    <w:p w:rsidR="004D2256" w:rsidRDefault="004D2256">
      <w:pPr>
        <w:pStyle w:val="Estilo"/>
      </w:pPr>
    </w:p>
    <w:p w:rsidR="004D2256" w:rsidRDefault="00707159">
      <w:pPr>
        <w:pStyle w:val="Estilo"/>
      </w:pPr>
      <w:r>
        <w:t>Para otorgar el mismo, se deberá acreditar en el dictamen d</w:t>
      </w:r>
      <w:r>
        <w:t>e la dependencia municipal que se ejecutaron las obras de conformidad con los planos autorizados en la licencia de edificación expedida por el ayuntamiento.</w:t>
      </w:r>
    </w:p>
    <w:p w:rsidR="004D2256" w:rsidRDefault="004D2256">
      <w:pPr>
        <w:pStyle w:val="Estilo"/>
      </w:pPr>
    </w:p>
    <w:p w:rsidR="004D2256" w:rsidRDefault="00707159">
      <w:pPr>
        <w:pStyle w:val="Estilo"/>
      </w:pPr>
      <w:r>
        <w:t xml:space="preserve">Artículo 242. La recepción de obras de urbanización se acordará por la Dependencia Municipal y se </w:t>
      </w:r>
      <w:r>
        <w:t>realizará conforme las disposiciones del presente Título.</w:t>
      </w:r>
    </w:p>
    <w:p w:rsidR="004D2256" w:rsidRDefault="004D2256">
      <w:pPr>
        <w:pStyle w:val="Estilo"/>
      </w:pPr>
    </w:p>
    <w:p w:rsidR="004D2256" w:rsidRDefault="00707159">
      <w:pPr>
        <w:pStyle w:val="Estilo"/>
      </w:pPr>
      <w:r>
        <w:t>La incorporación o reincorporación se autorizará una vez verificado el acto formal de recepción de las obras de urbanización y equipamiento urbanos, mismos que tienen como principal efecto que ésta</w:t>
      </w:r>
      <w:r>
        <w:t>s, así como la administración de los servicios públicos correspondientes, serán asumidos por ayuntamientos o sus organismos operadores.</w:t>
      </w:r>
    </w:p>
    <w:p w:rsidR="004D2256" w:rsidRDefault="004D2256">
      <w:pPr>
        <w:pStyle w:val="Estilo"/>
      </w:pPr>
    </w:p>
    <w:p w:rsidR="004D2256" w:rsidRDefault="00707159">
      <w:pPr>
        <w:pStyle w:val="Estilo"/>
      </w:pPr>
      <w:r>
        <w:t>Artículo 243. En toda acción urbanística para hacer entrega de las obras de urbanización al ayuntamiento, éstas deberán</w:t>
      </w:r>
      <w:r>
        <w:t xml:space="preserve"> ejecutarse respetando las áreas de cesión para destinos establecidas en el plan parcial o el proyecto definitivo de urbanización.</w:t>
      </w:r>
    </w:p>
    <w:p w:rsidR="004D2256" w:rsidRDefault="004D2256">
      <w:pPr>
        <w:pStyle w:val="Estilo"/>
      </w:pPr>
    </w:p>
    <w:p w:rsidR="004D2256" w:rsidRDefault="00707159">
      <w:pPr>
        <w:pStyle w:val="Estilo"/>
      </w:pPr>
      <w:r>
        <w:t>Artículo 244. Tratándose de zonas urbanizadas que sean sujetas a obras de renovación urbana, donde se requieran áreas para e</w:t>
      </w:r>
      <w:r>
        <w:t>quipamiento mayores a las existentes, estarán sujetas a otorgar una nueva cesión de áreas para destinos, de acuerdo a las disposiciones del Titulo Sexto del presente Código.</w:t>
      </w:r>
    </w:p>
    <w:p w:rsidR="004D2256" w:rsidRDefault="004D2256">
      <w:pPr>
        <w:pStyle w:val="Estilo"/>
      </w:pPr>
    </w:p>
    <w:p w:rsidR="004D2256" w:rsidRDefault="00707159">
      <w:pPr>
        <w:pStyle w:val="Estilo"/>
      </w:pPr>
      <w:r>
        <w:t xml:space="preserve">Artículo 245. Para proceder a la recepción de las obras de urbanización, se </w:t>
      </w:r>
      <w:r>
        <w:t>requerirá que se haya:</w:t>
      </w:r>
    </w:p>
    <w:p w:rsidR="004D2256" w:rsidRDefault="004D2256">
      <w:pPr>
        <w:pStyle w:val="Estilo"/>
      </w:pPr>
    </w:p>
    <w:p w:rsidR="004D2256" w:rsidRDefault="00707159">
      <w:pPr>
        <w:pStyle w:val="Estilo"/>
      </w:pPr>
      <w:r>
        <w:t>I. Ejecutado las obras de infraestructura básica, las propias de la acción urbanística y cumplido con los requisitos establecidos en el Proyecto Definitivo de Urbanización;</w:t>
      </w:r>
    </w:p>
    <w:p w:rsidR="004D2256" w:rsidRDefault="004D2256">
      <w:pPr>
        <w:pStyle w:val="Estilo"/>
      </w:pPr>
    </w:p>
    <w:p w:rsidR="004D2256" w:rsidRDefault="00707159">
      <w:pPr>
        <w:pStyle w:val="Estilo"/>
      </w:pPr>
      <w:r>
        <w:t>(REFORMADA, P.O. 5 DE NOVIEMBRE DE 2015)</w:t>
      </w:r>
    </w:p>
    <w:p w:rsidR="004D2256" w:rsidRDefault="00707159">
      <w:pPr>
        <w:pStyle w:val="Estilo"/>
      </w:pPr>
      <w:r>
        <w:t>II. Formalizado l</w:t>
      </w:r>
      <w:r>
        <w:t>a entrega de las áreas de vialidad y de los espacios para las instalaciones públicas y otras áreas de cesión para destinos;</w:t>
      </w:r>
    </w:p>
    <w:p w:rsidR="004D2256" w:rsidRDefault="004D2256">
      <w:pPr>
        <w:pStyle w:val="Estilo"/>
      </w:pPr>
    </w:p>
    <w:p w:rsidR="004D2256" w:rsidRDefault="00707159">
      <w:pPr>
        <w:pStyle w:val="Estilo"/>
      </w:pPr>
      <w:r>
        <w:t>(REFORMADA, P.O. 5 DE NOVIEMBRE DE 2015)</w:t>
      </w:r>
    </w:p>
    <w:p w:rsidR="004D2256" w:rsidRDefault="00707159">
      <w:pPr>
        <w:pStyle w:val="Estilo"/>
      </w:pPr>
      <w:r>
        <w:t>III. Realizado los pagos por los conceptos previstos en el presente Título, conforme los p</w:t>
      </w:r>
      <w:r>
        <w:t>rocedimientos y tarifas que se determinen en las leyes hacendarías y de ingresos municipales o en su caso, garantizado el interés fiscal; y</w:t>
      </w:r>
    </w:p>
    <w:p w:rsidR="004D2256" w:rsidRDefault="004D2256">
      <w:pPr>
        <w:pStyle w:val="Estilo"/>
      </w:pPr>
    </w:p>
    <w:p w:rsidR="004D2256" w:rsidRDefault="00707159">
      <w:pPr>
        <w:pStyle w:val="Estilo"/>
      </w:pPr>
      <w:r>
        <w:t>(ADICIONADA, P.O. 5 DE NOVIEMBRE DE 2015)</w:t>
      </w:r>
    </w:p>
    <w:p w:rsidR="004D2256" w:rsidRDefault="00707159">
      <w:pPr>
        <w:pStyle w:val="Estilo"/>
      </w:pPr>
      <w:r>
        <w:t xml:space="preserve">IV. En su caso, reparado los daños que hubieren afectado áreas públicas, </w:t>
      </w:r>
      <w:r>
        <w:t>a terceros, al medio ambiente, o invadido servidumbres.</w:t>
      </w:r>
    </w:p>
    <w:p w:rsidR="004D2256" w:rsidRDefault="004D2256">
      <w:pPr>
        <w:pStyle w:val="Estilo"/>
      </w:pPr>
    </w:p>
    <w:p w:rsidR="004D2256" w:rsidRDefault="00707159">
      <w:pPr>
        <w:pStyle w:val="Estilo"/>
      </w:pPr>
      <w:r>
        <w:t>Artículo 246. El acto de entrega y recepción de obras de urbanización perfeccionará la transmisión a título gratuito, a favor del patrimonio municipal, de las vialidades municipales y de las áreas de</w:t>
      </w:r>
      <w:r>
        <w:t xml:space="preserve"> cesión para destinos.</w:t>
      </w:r>
    </w:p>
    <w:p w:rsidR="004D2256" w:rsidRDefault="004D2256">
      <w:pPr>
        <w:pStyle w:val="Estilo"/>
      </w:pPr>
    </w:p>
    <w:p w:rsidR="004D2256" w:rsidRDefault="00707159">
      <w:pPr>
        <w:pStyle w:val="Estilo"/>
      </w:pPr>
      <w:r>
        <w:t>El ayuntamiento procederá a comprobar el registro y en su caso, tramitar la titulación de los predios y fincas que se hayan afectado a los servicios públicos establecidos en el Plan Parcial de Desarrollo Urbano y en el proyecto defi</w:t>
      </w:r>
      <w:r>
        <w:t>nitivo de urbanización.</w:t>
      </w:r>
    </w:p>
    <w:p w:rsidR="004D2256" w:rsidRDefault="00707159">
      <w:pPr>
        <w:pStyle w:val="Estilo"/>
      </w:pPr>
      <w:r>
        <w:t xml:space="preserve">Una vez que se reciban las obras de urbanización el ayuntamiento estará obligado a suministrar y administrar los servicios básicos y el equipamiento para el funcionamiento óptimo del asentamiento, conforme a su régimen de propiedad </w:t>
      </w:r>
      <w:r>
        <w:t>o modalidad de la acción urbanística.</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los procedimientos para autorizar obras de urbanización</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247. Las autorizaciones, permisos o licencias para la realización de obras de </w:t>
      </w:r>
      <w:r>
        <w:t>urbanización, condominios, o conjuntos habitacionales, así como de fusiones, subdivisiones y relotificaciones sólo deberán otorgarse a:</w:t>
      </w:r>
    </w:p>
    <w:p w:rsidR="004D2256" w:rsidRDefault="004D2256">
      <w:pPr>
        <w:pStyle w:val="Estilo"/>
      </w:pPr>
    </w:p>
    <w:p w:rsidR="004D2256" w:rsidRDefault="00707159">
      <w:pPr>
        <w:pStyle w:val="Estilo"/>
      </w:pPr>
      <w:r>
        <w:t>I. La persona física o jurídica que sea titular de los predios en donde se pretenda ejecutar dichas obras y se encuentr</w:t>
      </w:r>
      <w:r>
        <w:t>e en legal posesión de los mismos, quien asumirá a partir de este momento el carácter jurídico de urbanizador; o</w:t>
      </w:r>
    </w:p>
    <w:p w:rsidR="004D2256" w:rsidRDefault="004D2256">
      <w:pPr>
        <w:pStyle w:val="Estilo"/>
      </w:pPr>
    </w:p>
    <w:p w:rsidR="004D2256" w:rsidRDefault="00707159">
      <w:pPr>
        <w:pStyle w:val="Estilo"/>
      </w:pPr>
      <w:r>
        <w:t>II. Al promotor inmobiliario legalmente autorizado, con quien el titular de los predios contrate el desarrollo de la urbanización.</w:t>
      </w:r>
    </w:p>
    <w:p w:rsidR="004D2256" w:rsidRDefault="004D2256">
      <w:pPr>
        <w:pStyle w:val="Estilo"/>
      </w:pPr>
    </w:p>
    <w:p w:rsidR="004D2256" w:rsidRDefault="00707159">
      <w:pPr>
        <w:pStyle w:val="Estilo"/>
      </w:pPr>
      <w:r>
        <w:t xml:space="preserve">Artículo </w:t>
      </w:r>
      <w:r>
        <w:t>248. Sólo se dará trámite a la solicitud de licencia para autorizar obras de urbanización que acompañe de los títulos de propiedad inscritos en el registro público al que corresponda, los documentos que acrediten la posesión de los predios y el certificado</w:t>
      </w:r>
      <w:r>
        <w:t xml:space="preserve"> de gravamen o libertad de gravamen respecto del o los inmuebles sobre los cuales se pretende realizar las obras de urbanización.</w:t>
      </w:r>
    </w:p>
    <w:p w:rsidR="004D2256" w:rsidRDefault="004D2256">
      <w:pPr>
        <w:pStyle w:val="Estilo"/>
      </w:pPr>
    </w:p>
    <w:p w:rsidR="004D2256" w:rsidRDefault="00707159">
      <w:pPr>
        <w:pStyle w:val="Estilo"/>
      </w:pPr>
      <w:r>
        <w:t>(ADICIONADO, P.O. 5 DE NOVIEMBRE DE 2015)</w:t>
      </w:r>
    </w:p>
    <w:p w:rsidR="004D2256" w:rsidRDefault="00707159">
      <w:pPr>
        <w:pStyle w:val="Estilo"/>
      </w:pPr>
      <w:r>
        <w:t>Para la solicitud de licencia de condominios y conjuntos habitacionales, el Proyect</w:t>
      </w:r>
      <w:r>
        <w:t>o Definitivo de Urbanización deberá considerar los criterios de diseño urbano universal en las áreas comunes y en las plantas bajas de los edificios de vivienda.</w:t>
      </w:r>
    </w:p>
    <w:p w:rsidR="004D2256" w:rsidRDefault="004D2256">
      <w:pPr>
        <w:pStyle w:val="Estilo"/>
      </w:pPr>
    </w:p>
    <w:p w:rsidR="004D2256" w:rsidRDefault="00707159">
      <w:pPr>
        <w:pStyle w:val="Estilo"/>
      </w:pPr>
      <w:r>
        <w:t>Artículo 249. La prueba que acredite la posesión de los terrenos podrá consistir en:</w:t>
      </w:r>
    </w:p>
    <w:p w:rsidR="004D2256" w:rsidRDefault="004D2256">
      <w:pPr>
        <w:pStyle w:val="Estilo"/>
      </w:pPr>
    </w:p>
    <w:p w:rsidR="004D2256" w:rsidRDefault="00707159">
      <w:pPr>
        <w:pStyle w:val="Estilo"/>
      </w:pPr>
      <w:r>
        <w:t xml:space="preserve">I. Las </w:t>
      </w:r>
      <w:r>
        <w:t>diligencias de jurisdicción voluntaria tramitadas ante las autoridades judiciales;</w:t>
      </w:r>
    </w:p>
    <w:p w:rsidR="004D2256" w:rsidRDefault="004D2256">
      <w:pPr>
        <w:pStyle w:val="Estilo"/>
      </w:pPr>
    </w:p>
    <w:p w:rsidR="004D2256" w:rsidRDefault="00707159">
      <w:pPr>
        <w:pStyle w:val="Estilo"/>
      </w:pPr>
      <w:r>
        <w:t>II. El testimonio notarial; u</w:t>
      </w:r>
    </w:p>
    <w:p w:rsidR="004D2256" w:rsidRDefault="004D2256">
      <w:pPr>
        <w:pStyle w:val="Estilo"/>
      </w:pPr>
    </w:p>
    <w:p w:rsidR="004D2256" w:rsidRDefault="00707159">
      <w:pPr>
        <w:pStyle w:val="Estilo"/>
      </w:pPr>
      <w:r>
        <w:t>III. Otros medios idóneos, según determine el Ayuntamiento.</w:t>
      </w:r>
    </w:p>
    <w:p w:rsidR="004D2256" w:rsidRDefault="004D2256">
      <w:pPr>
        <w:pStyle w:val="Estilo"/>
      </w:pPr>
    </w:p>
    <w:p w:rsidR="004D2256" w:rsidRDefault="00707159">
      <w:pPr>
        <w:pStyle w:val="Estilo"/>
      </w:pPr>
      <w:r>
        <w:t>Artículo 250. Cuando el solicitante sea promotor inmobiliario, además de cumplir</w:t>
      </w:r>
      <w:r>
        <w:t xml:space="preserve"> con los requisitos estipulados en los dos artículos que anteceden, deberá acompañar a la solicitud las copias de los convenios celebrados con los propietarios de los terrenos y poder suficiente para este trámite, en el caso de urbanizaciones para la expan</w:t>
      </w:r>
      <w:r>
        <w:t>sión urbana, o de terrenos y edificios en el caso de urbanizaciones para la renovación urbana.</w:t>
      </w:r>
    </w:p>
    <w:p w:rsidR="004D2256" w:rsidRDefault="004D2256">
      <w:pPr>
        <w:pStyle w:val="Estilo"/>
      </w:pPr>
    </w:p>
    <w:p w:rsidR="004D2256" w:rsidRDefault="00707159">
      <w:pPr>
        <w:pStyle w:val="Estilo"/>
      </w:pPr>
      <w:r>
        <w:t>Toda solicitud para la autorización de un proyecto definitivo de urbanización deberá ir acompañada de la carta de aceptación de las personas que fungen como los</w:t>
      </w:r>
      <w:r>
        <w:t xml:space="preserve"> directores responsables en los términos de lo establecido en el Titulo Décimo Primero.</w:t>
      </w:r>
    </w:p>
    <w:p w:rsidR="004D2256" w:rsidRDefault="004D2256">
      <w:pPr>
        <w:pStyle w:val="Estilo"/>
      </w:pPr>
    </w:p>
    <w:p w:rsidR="004D2256" w:rsidRDefault="00707159">
      <w:pPr>
        <w:pStyle w:val="Estilo"/>
      </w:pPr>
      <w:r>
        <w:t>(REFORMADO, P.O. 5 DE NOVIEMBRE DE 2015)</w:t>
      </w:r>
    </w:p>
    <w:p w:rsidR="004D2256" w:rsidRDefault="00707159">
      <w:pPr>
        <w:pStyle w:val="Estilo"/>
      </w:pPr>
      <w:r>
        <w:t>Sólo se autorizarán como directores responsables para intervenir en obras de urbanización o de condominios y conjuntos habitac</w:t>
      </w:r>
      <w:r>
        <w:t>ionales los profesionistas con título de arquitecto, ingeniero civil o profesiones afines, conforme las reglas que expida la Comisión Municipal de Directores Responsables.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251. Para realizar</w:t>
      </w:r>
      <w:r>
        <w:t xml:space="preserve"> obras de urbanización es indispensable que se cuente con el Proyecto Definitivo de Urbanización que ordene y regule el crecimiento urbano para la zona de que se trate.</w:t>
      </w:r>
    </w:p>
    <w:p w:rsidR="004D2256" w:rsidRDefault="004D2256">
      <w:pPr>
        <w:pStyle w:val="Estilo"/>
      </w:pPr>
    </w:p>
    <w:p w:rsidR="004D2256" w:rsidRDefault="00707159">
      <w:pPr>
        <w:pStyle w:val="Estilo"/>
      </w:pPr>
      <w:r>
        <w:t>(ADICIONADO, P.O. 5 DE NOVIEMBRE DE 2015)</w:t>
      </w:r>
    </w:p>
    <w:p w:rsidR="004D2256" w:rsidRDefault="00707159">
      <w:pPr>
        <w:pStyle w:val="Estilo"/>
      </w:pPr>
      <w:r>
        <w:t>Los proyectos definitivos de urbanización de</w:t>
      </w:r>
      <w:r>
        <w:t>berán realizarse por un arquitecto, ingeniero civil, urbanista o cualquier profesionista con conocimientos en materia de urbanismo, con cédula legalmente expedida por la Dirección de Profesiones del Estado de Jalisco y registrado como director responsable,</w:t>
      </w:r>
      <w:r>
        <w:t xml:space="preserve"> conforme a lo previsto en el presente Código.</w:t>
      </w:r>
    </w:p>
    <w:p w:rsidR="004D2256" w:rsidRDefault="004D2256">
      <w:pPr>
        <w:pStyle w:val="Estilo"/>
      </w:pPr>
    </w:p>
    <w:p w:rsidR="004D2256" w:rsidRDefault="00707159">
      <w:pPr>
        <w:pStyle w:val="Estilo"/>
      </w:pPr>
      <w:r>
        <w:t>(REFORMADO, P.O. 5 DE NOVIEMBRE DE 2015)</w:t>
      </w:r>
    </w:p>
    <w:p w:rsidR="004D2256" w:rsidRDefault="00707159">
      <w:pPr>
        <w:pStyle w:val="Estilo"/>
      </w:pPr>
      <w:r>
        <w:t>Cuando el Proyecto Definitivo de Urbanización proponga una modificación en el uso de suelo previamente establecido, será necesario promover una modificación al plan de</w:t>
      </w:r>
      <w:r>
        <w:t xml:space="preserve"> desarrollo urbano de centro de población o al plan parcial de desarrollo urbano, conforme al procedimiento estipulado en el artículo 98 del presente código, y deberá ser aprobado por el pleno del Ayuntamiento, previa propuesta contenida en el dictamen téc</w:t>
      </w:r>
      <w:r>
        <w:t>nico elaborada por la dependencia municipal.</w:t>
      </w:r>
    </w:p>
    <w:p w:rsidR="004D2256" w:rsidRDefault="004D2256">
      <w:pPr>
        <w:pStyle w:val="Estilo"/>
      </w:pPr>
    </w:p>
    <w:p w:rsidR="004D2256" w:rsidRDefault="00707159">
      <w:pPr>
        <w:pStyle w:val="Estilo"/>
      </w:pPr>
      <w:r>
        <w:t>El dictamen técnico señalado en el presente artículo deberá ser sometido a consulta pública de acuerdo con los procedimientos señalados en el artículo 98 del presente Código.</w:t>
      </w:r>
    </w:p>
    <w:p w:rsidR="004D2256" w:rsidRDefault="004D2256">
      <w:pPr>
        <w:pStyle w:val="Estilo"/>
      </w:pPr>
    </w:p>
    <w:p w:rsidR="004D2256" w:rsidRDefault="00707159">
      <w:pPr>
        <w:pStyle w:val="Estilo"/>
      </w:pPr>
      <w:r>
        <w:t xml:space="preserve">Artículo 252. Cuando un centro de </w:t>
      </w:r>
      <w:r>
        <w:t>población no cuente con un Plan de Desarrollo Urbano de Centro de Población que ordene y regule un área específica donde se pretendan realizar obras de urbanización o cuando dichas áreas se encuentren fuera de los límites de un centro de población, los int</w:t>
      </w:r>
      <w:r>
        <w:t>eresados en su urbanización deberán proponer y tramitar la aprobación de un Plan Parcial de Desarrollo Urbano que regule las acciones de crecimiento correspondientes.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253. A fin de facilitar</w:t>
      </w:r>
      <w:r>
        <w:t xml:space="preserve"> los trámites y agilizar los mismos, los interesados en promover obras de urbanización, que no implique una modificación de uso de suelo, podrán solicitar a la dependencia técnica del ayuntamiento, la revisión del Proyecto Preliminar de Urbanización, prese</w:t>
      </w:r>
      <w:r>
        <w:t>ntando:</w:t>
      </w:r>
    </w:p>
    <w:p w:rsidR="004D2256" w:rsidRDefault="004D2256">
      <w:pPr>
        <w:pStyle w:val="Estilo"/>
      </w:pPr>
    </w:p>
    <w:p w:rsidR="004D2256" w:rsidRDefault="00707159">
      <w:pPr>
        <w:pStyle w:val="Estilo"/>
      </w:pPr>
      <w:r>
        <w:t>I. Topografía;</w:t>
      </w:r>
    </w:p>
    <w:p w:rsidR="004D2256" w:rsidRDefault="004D2256">
      <w:pPr>
        <w:pStyle w:val="Estilo"/>
      </w:pPr>
    </w:p>
    <w:p w:rsidR="004D2256" w:rsidRDefault="00707159">
      <w:pPr>
        <w:pStyle w:val="Estilo"/>
      </w:pPr>
      <w:r>
        <w:t>II. Síntesis del análisis del sitio;</w:t>
      </w:r>
    </w:p>
    <w:p w:rsidR="004D2256" w:rsidRDefault="004D2256">
      <w:pPr>
        <w:pStyle w:val="Estilo"/>
      </w:pPr>
    </w:p>
    <w:p w:rsidR="004D2256" w:rsidRDefault="00707159">
      <w:pPr>
        <w:pStyle w:val="Estilo"/>
      </w:pPr>
      <w:r>
        <w:t>III. Lotificación preliminar, con usos y normas técnicas;</w:t>
      </w:r>
    </w:p>
    <w:p w:rsidR="004D2256" w:rsidRDefault="004D2256">
      <w:pPr>
        <w:pStyle w:val="Estilo"/>
      </w:pPr>
    </w:p>
    <w:p w:rsidR="004D2256" w:rsidRDefault="00707159">
      <w:pPr>
        <w:pStyle w:val="Estilo"/>
      </w:pPr>
      <w:r>
        <w:t>IV. Vialidades, y</w:t>
      </w:r>
    </w:p>
    <w:p w:rsidR="004D2256" w:rsidRDefault="004D2256">
      <w:pPr>
        <w:pStyle w:val="Estilo"/>
      </w:pPr>
    </w:p>
    <w:p w:rsidR="004D2256" w:rsidRDefault="00707159">
      <w:pPr>
        <w:pStyle w:val="Estilo"/>
      </w:pPr>
      <w:r>
        <w:t>(REFORMADA, P.O. 5 DE NOVIEMBRE DE 2015)</w:t>
      </w:r>
    </w:p>
    <w:p w:rsidR="004D2256" w:rsidRDefault="00707159">
      <w:pPr>
        <w:pStyle w:val="Estilo"/>
      </w:pPr>
      <w:r>
        <w:t>V. Áreas de cesión para destinos;</w:t>
      </w:r>
    </w:p>
    <w:p w:rsidR="004D2256" w:rsidRDefault="004D2256">
      <w:pPr>
        <w:pStyle w:val="Estilo"/>
      </w:pPr>
    </w:p>
    <w:p w:rsidR="004D2256" w:rsidRDefault="00707159">
      <w:pPr>
        <w:pStyle w:val="Estilo"/>
      </w:pPr>
      <w:r>
        <w:t>(ADICIONADA, P.O. 5 DE NOVIEMBRE DE 201</w:t>
      </w:r>
      <w:r>
        <w:t>5)</w:t>
      </w:r>
    </w:p>
    <w:p w:rsidR="004D2256" w:rsidRDefault="00707159">
      <w:pPr>
        <w:pStyle w:val="Estilo"/>
      </w:pPr>
      <w:r>
        <w:t>VI. Documentación que acredite la titularidad de la propiedad y, en su caso, la posesión del predio en términos de los artículos 248 y 249 del presente Código; y</w:t>
      </w:r>
    </w:p>
    <w:p w:rsidR="004D2256" w:rsidRDefault="004D2256">
      <w:pPr>
        <w:pStyle w:val="Estilo"/>
      </w:pPr>
    </w:p>
    <w:p w:rsidR="004D2256" w:rsidRDefault="00707159">
      <w:pPr>
        <w:pStyle w:val="Estilo"/>
      </w:pPr>
      <w:r>
        <w:t>(ADICIONADA, P.O. 5 DE NOVIEMBRE DE 2015)</w:t>
      </w:r>
    </w:p>
    <w:p w:rsidR="004D2256" w:rsidRDefault="00707159">
      <w:pPr>
        <w:pStyle w:val="Estilo"/>
      </w:pPr>
      <w:r>
        <w:t>VII. Dictamen de Trazo, Usos y Destinos.</w:t>
      </w:r>
    </w:p>
    <w:p w:rsidR="004D2256" w:rsidRDefault="004D2256">
      <w:pPr>
        <w:pStyle w:val="Estilo"/>
      </w:pPr>
    </w:p>
    <w:p w:rsidR="004D2256" w:rsidRDefault="00707159">
      <w:pPr>
        <w:pStyle w:val="Estilo"/>
      </w:pPr>
      <w:r>
        <w:t xml:space="preserve">Dicha </w:t>
      </w:r>
      <w:r>
        <w:t>dependencia tendrá la obligación de señalar las omisiones, errores, requerimientos e inconsistencias que deberán subsanarse o complementarse para proceder a su autorización. Estos servicios serán cobrados conforme a lo dispuesto en la Ley de Ingresos.</w:t>
      </w:r>
    </w:p>
    <w:p w:rsidR="004D2256" w:rsidRDefault="004D2256">
      <w:pPr>
        <w:pStyle w:val="Estilo"/>
      </w:pPr>
    </w:p>
    <w:p w:rsidR="004D2256" w:rsidRDefault="00707159">
      <w:pPr>
        <w:pStyle w:val="Estilo"/>
      </w:pPr>
      <w:r>
        <w:t>(RE</w:t>
      </w:r>
      <w:r>
        <w:t>FORMADO, P.O. 5 DE NOVIEMBRE DE 2015)</w:t>
      </w:r>
    </w:p>
    <w:p w:rsidR="004D2256" w:rsidRDefault="00707159">
      <w:pPr>
        <w:pStyle w:val="Estilo"/>
      </w:pPr>
      <w:r>
        <w:t>Artículo 254. Conforme al Proyecto a que se refiere el artículo anterior, el Municipio podrá autorizar la ejecución de obras preliminares de mejoramiento del predio, movimiento de tierras, de conectividad vial y de ser</w:t>
      </w:r>
      <w:r>
        <w:t>vicios, siempre que el uso este permitido, no afecte derechos de terceros, no impliquen la incorporación o uso urbano, ni venta o preventa al público de lotes y se encuentre avalado por un director responsable de proyecto.</w:t>
      </w:r>
    </w:p>
    <w:p w:rsidR="004D2256" w:rsidRDefault="004D2256">
      <w:pPr>
        <w:pStyle w:val="Estilo"/>
      </w:pPr>
    </w:p>
    <w:p w:rsidR="004D2256" w:rsidRDefault="00707159">
      <w:pPr>
        <w:pStyle w:val="Estilo"/>
      </w:pPr>
      <w:r>
        <w:t xml:space="preserve">(REFORMADO, P.O. 5 DE NOVIEMBRE </w:t>
      </w:r>
      <w:r>
        <w:t>DE 2015)</w:t>
      </w:r>
    </w:p>
    <w:p w:rsidR="004D2256" w:rsidRDefault="00707159">
      <w:pPr>
        <w:pStyle w:val="Estilo"/>
      </w:pPr>
      <w:r>
        <w:t xml:space="preserve">Artículo 255. Cuando el promovente no acredite los requisitos para desempeñarse como urbanizador, la documentación esté incompleta o el proyecto definitivo de urbanización no reúna los requisitos legales, por escrito y en un plazo no mayor a tres </w:t>
      </w:r>
      <w:r>
        <w:t>días hábiles se harán las indicaciones para que se subsanen las omisiones. El expediente se regresará a su promovente, con las anotaciones pertinentes en su solicitud y se indicará que el proyecto ha sido declarado improcedente mientras no cumpla con los r</w:t>
      </w:r>
      <w:r>
        <w:t>equisitos indicados.</w:t>
      </w:r>
    </w:p>
    <w:p w:rsidR="004D2256" w:rsidRDefault="004D2256">
      <w:pPr>
        <w:pStyle w:val="Estilo"/>
      </w:pPr>
    </w:p>
    <w:p w:rsidR="004D2256" w:rsidRDefault="00707159">
      <w:pPr>
        <w:pStyle w:val="Estilo"/>
      </w:pPr>
      <w:r>
        <w:t>Artículo 256. Cuando el proyecto definitivo de urbanización no proponga una modificación en el uso del suelo, este podrá ser aprobado por la dependencia técnica municipal en un plazo de dos semanas. Este acuerdo será notificado al urb</w:t>
      </w:r>
      <w:r>
        <w:t>anizador.</w:t>
      </w:r>
    </w:p>
    <w:p w:rsidR="004D2256" w:rsidRDefault="004D2256">
      <w:pPr>
        <w:pStyle w:val="Estilo"/>
      </w:pPr>
    </w:p>
    <w:p w:rsidR="004D2256" w:rsidRDefault="00707159">
      <w:pPr>
        <w:pStyle w:val="Estilo"/>
      </w:pPr>
      <w:r>
        <w:t>Artículo 257. El Proyecto Definitivo de Urbanización, se integrará con los siguientes documentos:</w:t>
      </w:r>
    </w:p>
    <w:p w:rsidR="004D2256" w:rsidRDefault="004D2256">
      <w:pPr>
        <w:pStyle w:val="Estilo"/>
      </w:pPr>
    </w:p>
    <w:p w:rsidR="004D2256" w:rsidRDefault="00707159">
      <w:pPr>
        <w:pStyle w:val="Estilo"/>
      </w:pPr>
      <w:r>
        <w:t>I. El proyecto de integración urbana que incluye:</w:t>
      </w:r>
    </w:p>
    <w:p w:rsidR="004D2256" w:rsidRDefault="004D2256">
      <w:pPr>
        <w:pStyle w:val="Estilo"/>
      </w:pPr>
    </w:p>
    <w:p w:rsidR="004D2256" w:rsidRDefault="00707159">
      <w:pPr>
        <w:pStyle w:val="Estilo"/>
      </w:pPr>
      <w:r>
        <w:t>(REFORMADA, P.O. 5 DE NOVIEMBRE DE 2015)</w:t>
      </w:r>
    </w:p>
    <w:p w:rsidR="004D2256" w:rsidRDefault="00707159">
      <w:pPr>
        <w:pStyle w:val="Estilo"/>
      </w:pPr>
      <w:r>
        <w:t>a) El enunciado y datos generales del proyecto, así co</w:t>
      </w:r>
      <w:r>
        <w:t>mo la descripción de los documentos que acrediten la titularidad y posesión del predio.</w:t>
      </w:r>
    </w:p>
    <w:p w:rsidR="004D2256" w:rsidRDefault="004D2256">
      <w:pPr>
        <w:pStyle w:val="Estilo"/>
      </w:pPr>
    </w:p>
    <w:p w:rsidR="004D2256" w:rsidRDefault="00707159">
      <w:pPr>
        <w:pStyle w:val="Estilo"/>
      </w:pPr>
      <w:r>
        <w:t>(REFORMADA, P.O. 5 DE NOVIEMBRE DE 2015)</w:t>
      </w:r>
    </w:p>
    <w:p w:rsidR="004D2256" w:rsidRDefault="00707159">
      <w:pPr>
        <w:pStyle w:val="Estilo"/>
      </w:pPr>
      <w:r>
        <w:t>b) La referencia al Plan de desarrollo urbano del centro de población del cual se deriva y en su caso del Plan Parcial de Desa</w:t>
      </w:r>
      <w:r>
        <w:t>rrollo Urbano, acreditándolo mediante su Dictamen de Trazo, Usos y Destinos Específicos.</w:t>
      </w:r>
    </w:p>
    <w:p w:rsidR="004D2256" w:rsidRDefault="004D2256">
      <w:pPr>
        <w:pStyle w:val="Estilo"/>
      </w:pPr>
    </w:p>
    <w:p w:rsidR="004D2256" w:rsidRDefault="00707159">
      <w:pPr>
        <w:pStyle w:val="Estilo"/>
      </w:pPr>
      <w:r>
        <w:t>c) La fundamentación jurídica;</w:t>
      </w:r>
    </w:p>
    <w:p w:rsidR="004D2256" w:rsidRDefault="004D2256">
      <w:pPr>
        <w:pStyle w:val="Estilo"/>
      </w:pPr>
    </w:p>
    <w:p w:rsidR="004D2256" w:rsidRDefault="00707159">
      <w:pPr>
        <w:pStyle w:val="Estilo"/>
      </w:pPr>
      <w:r>
        <w:t>d) La delimitación del área de estudio y de aplicación conforme a los criterios de zonificación establecidos en este Código;</w:t>
      </w:r>
    </w:p>
    <w:p w:rsidR="004D2256" w:rsidRDefault="004D2256">
      <w:pPr>
        <w:pStyle w:val="Estilo"/>
      </w:pPr>
    </w:p>
    <w:p w:rsidR="004D2256" w:rsidRDefault="00707159">
      <w:pPr>
        <w:pStyle w:val="Estilo"/>
      </w:pPr>
      <w:r>
        <w:t>e) El an</w:t>
      </w:r>
      <w:r>
        <w:t>álisis y síntesis de los elementos condicionantes a la urbanización;</w:t>
      </w:r>
    </w:p>
    <w:p w:rsidR="004D2256" w:rsidRDefault="004D2256">
      <w:pPr>
        <w:pStyle w:val="Estilo"/>
      </w:pPr>
    </w:p>
    <w:p w:rsidR="004D2256" w:rsidRDefault="00707159">
      <w:pPr>
        <w:pStyle w:val="Estilo"/>
      </w:pPr>
      <w:r>
        <w:t>f) La determinación de los usos y destinos específicos del área de aplicación, conforme a la propuesta del proyecto de urbanización o de la acción urbanística a realizarse definiendo las</w:t>
      </w:r>
      <w:r>
        <w:t xml:space="preserve"> normas de control de densidad de la edificación, por cada tipo de zona;</w:t>
      </w:r>
    </w:p>
    <w:p w:rsidR="004D2256" w:rsidRDefault="004D2256">
      <w:pPr>
        <w:pStyle w:val="Estilo"/>
      </w:pPr>
    </w:p>
    <w:p w:rsidR="004D2256" w:rsidRDefault="00707159">
      <w:pPr>
        <w:pStyle w:val="Estilo"/>
      </w:pPr>
      <w:r>
        <w:t>g) La referencia a las normas de diseño arquitectónico e ingeniería urbana, que determinen:</w:t>
      </w:r>
    </w:p>
    <w:p w:rsidR="004D2256" w:rsidRDefault="004D2256">
      <w:pPr>
        <w:pStyle w:val="Estilo"/>
      </w:pPr>
    </w:p>
    <w:p w:rsidR="004D2256" w:rsidRDefault="00707159">
      <w:pPr>
        <w:pStyle w:val="Estilo"/>
      </w:pPr>
      <w:r>
        <w:t xml:space="preserve">1.- Los criterios de diseño de la vialidad, precisando las secciones mínimas y normas de </w:t>
      </w:r>
      <w:r>
        <w:t>trazo de las vialidades en función a su jerarquía;</w:t>
      </w:r>
    </w:p>
    <w:p w:rsidR="004D2256" w:rsidRDefault="004D2256">
      <w:pPr>
        <w:pStyle w:val="Estilo"/>
      </w:pPr>
    </w:p>
    <w:p w:rsidR="004D2256" w:rsidRDefault="00707159">
      <w:pPr>
        <w:pStyle w:val="Estilo"/>
      </w:pPr>
      <w:r>
        <w:t>2.- Los criterios de diseño para obras de urbanización que faciliten el acceso y desplazamiento de personas con problemas de discapacidad;</w:t>
      </w:r>
    </w:p>
    <w:p w:rsidR="004D2256" w:rsidRDefault="004D2256">
      <w:pPr>
        <w:pStyle w:val="Estilo"/>
      </w:pPr>
    </w:p>
    <w:p w:rsidR="004D2256" w:rsidRDefault="00707159">
      <w:pPr>
        <w:pStyle w:val="Estilo"/>
      </w:pPr>
      <w:r>
        <w:t xml:space="preserve">3.- Los criterios para la localización de infraestructura, </w:t>
      </w:r>
      <w:r>
        <w:t>incluyendo el trazo de redes, derecho de paso y zonas de protección;</w:t>
      </w:r>
    </w:p>
    <w:p w:rsidR="004D2256" w:rsidRDefault="004D2256">
      <w:pPr>
        <w:pStyle w:val="Estilo"/>
      </w:pPr>
    </w:p>
    <w:p w:rsidR="004D2256" w:rsidRDefault="00707159">
      <w:pPr>
        <w:pStyle w:val="Estilo"/>
      </w:pPr>
      <w:r>
        <w:t>4.- Las obras mínimas de urbanización requeridas en cada tipo de zona;</w:t>
      </w:r>
    </w:p>
    <w:p w:rsidR="004D2256" w:rsidRDefault="004D2256">
      <w:pPr>
        <w:pStyle w:val="Estilo"/>
      </w:pPr>
    </w:p>
    <w:p w:rsidR="004D2256" w:rsidRDefault="00707159">
      <w:pPr>
        <w:pStyle w:val="Estilo"/>
      </w:pPr>
      <w:r>
        <w:t>5.- La determinación de las áreas de cesión para destinos, en función de las características de cada zona, de rese</w:t>
      </w:r>
      <w:r>
        <w:t>rva de espacios para actividades de fomento y difusión del deporte y la cultura; así como de los criterios para su localización, en especial, las destinadas para áreas verdes y escuelas;</w:t>
      </w:r>
    </w:p>
    <w:p w:rsidR="004D2256" w:rsidRDefault="004D2256">
      <w:pPr>
        <w:pStyle w:val="Estilo"/>
      </w:pPr>
    </w:p>
    <w:p w:rsidR="004D2256" w:rsidRDefault="00707159">
      <w:pPr>
        <w:pStyle w:val="Estilo"/>
      </w:pPr>
      <w:r>
        <w:t>6.- Las obras mínimas de edificación para equipamiento urbano en las</w:t>
      </w:r>
      <w:r>
        <w:t xml:space="preserve"> áreas de cesión para destinos requeridas en cada tipo de zona;</w:t>
      </w:r>
    </w:p>
    <w:p w:rsidR="004D2256" w:rsidRDefault="004D2256">
      <w:pPr>
        <w:pStyle w:val="Estilo"/>
      </w:pPr>
    </w:p>
    <w:p w:rsidR="004D2256" w:rsidRDefault="00707159">
      <w:pPr>
        <w:pStyle w:val="Estilo"/>
      </w:pPr>
      <w:r>
        <w:t>(REFORMADO, P.O. 5 DE NOVIEMBRE DE 2015)</w:t>
      </w:r>
    </w:p>
    <w:p w:rsidR="004D2256" w:rsidRDefault="00707159">
      <w:pPr>
        <w:pStyle w:val="Estilo"/>
      </w:pPr>
      <w:r>
        <w:t>7.- Las normas de configuración urbana e imagen visual; y</w:t>
      </w:r>
    </w:p>
    <w:p w:rsidR="004D2256" w:rsidRDefault="004D2256">
      <w:pPr>
        <w:pStyle w:val="Estilo"/>
      </w:pPr>
    </w:p>
    <w:p w:rsidR="004D2256" w:rsidRDefault="00707159">
      <w:pPr>
        <w:pStyle w:val="Estilo"/>
      </w:pPr>
      <w:r>
        <w:t>(REFORMADO, P.O. 5 DE NOVIEMBRE DE 2015)</w:t>
      </w:r>
    </w:p>
    <w:p w:rsidR="004D2256" w:rsidRDefault="00707159">
      <w:pPr>
        <w:pStyle w:val="Estilo"/>
      </w:pPr>
      <w:r>
        <w:t>8.- Otras normas específicas de carácter general o</w:t>
      </w:r>
      <w:r>
        <w:t xml:space="preserve"> regional que se consideren necesarias.</w:t>
      </w:r>
    </w:p>
    <w:p w:rsidR="004D2256" w:rsidRDefault="004D2256">
      <w:pPr>
        <w:pStyle w:val="Estilo"/>
      </w:pPr>
    </w:p>
    <w:p w:rsidR="004D2256" w:rsidRDefault="00707159">
      <w:pPr>
        <w:pStyle w:val="Estilo"/>
      </w:pPr>
      <w:r>
        <w:t>(ADICIONADO, P.O. 5 DE NOVIEMBRE DE 2015)</w:t>
      </w:r>
    </w:p>
    <w:p w:rsidR="004D2256" w:rsidRDefault="00707159">
      <w:pPr>
        <w:pStyle w:val="Estilo"/>
      </w:pPr>
      <w:r>
        <w:t>h) Los estudios de impacto ambiental elaborados por el promovente, de conformidad con la Ley Estatal del Equilibrio Ecológico y la Protección al Ambiente.</w:t>
      </w:r>
    </w:p>
    <w:p w:rsidR="004D2256" w:rsidRDefault="004D2256">
      <w:pPr>
        <w:pStyle w:val="Estilo"/>
      </w:pPr>
    </w:p>
    <w:p w:rsidR="004D2256" w:rsidRDefault="00707159">
      <w:pPr>
        <w:pStyle w:val="Estilo"/>
      </w:pPr>
      <w:r>
        <w:t>II. Los planos pr</w:t>
      </w:r>
      <w:r>
        <w:t>opios del proyecto, que incluyen:</w:t>
      </w:r>
    </w:p>
    <w:p w:rsidR="004D2256" w:rsidRDefault="004D2256">
      <w:pPr>
        <w:pStyle w:val="Estilo"/>
      </w:pPr>
    </w:p>
    <w:p w:rsidR="004D2256" w:rsidRDefault="00707159">
      <w:pPr>
        <w:pStyle w:val="Estilo"/>
      </w:pPr>
      <w:r>
        <w:t>a) Los planos de ubicación en el contexto inmediato, marcando:</w:t>
      </w:r>
    </w:p>
    <w:p w:rsidR="004D2256" w:rsidRDefault="004D2256">
      <w:pPr>
        <w:pStyle w:val="Estilo"/>
      </w:pPr>
    </w:p>
    <w:p w:rsidR="004D2256" w:rsidRDefault="00707159">
      <w:pPr>
        <w:pStyle w:val="Estilo"/>
      </w:pPr>
      <w:r>
        <w:t>1.- La distancia exacta de zonas ya urbanizadas y sus conexiones con las mismas, y</w:t>
      </w:r>
    </w:p>
    <w:p w:rsidR="004D2256" w:rsidRDefault="004D2256">
      <w:pPr>
        <w:pStyle w:val="Estilo"/>
      </w:pPr>
    </w:p>
    <w:p w:rsidR="004D2256" w:rsidRDefault="00707159">
      <w:pPr>
        <w:pStyle w:val="Estilo"/>
      </w:pPr>
      <w:r>
        <w:t xml:space="preserve">2.- Las medidas, colindancias y superficies del terreno, demarcándose si </w:t>
      </w:r>
      <w:r>
        <w:t>se trata de uno o varios predios. En caso de urbanizaciones para la renovación urbana, se incluirán también estos datos referidos a los edificios existentes,</w:t>
      </w:r>
    </w:p>
    <w:p w:rsidR="004D2256" w:rsidRDefault="004D2256">
      <w:pPr>
        <w:pStyle w:val="Estilo"/>
      </w:pPr>
    </w:p>
    <w:p w:rsidR="004D2256" w:rsidRDefault="00707159">
      <w:pPr>
        <w:pStyle w:val="Estilo"/>
      </w:pPr>
      <w:r>
        <w:t>b) El plano topográfico que contenga:</w:t>
      </w:r>
    </w:p>
    <w:p w:rsidR="004D2256" w:rsidRDefault="004D2256">
      <w:pPr>
        <w:pStyle w:val="Estilo"/>
      </w:pPr>
    </w:p>
    <w:p w:rsidR="004D2256" w:rsidRDefault="00707159">
      <w:pPr>
        <w:pStyle w:val="Estilo"/>
      </w:pPr>
      <w:r>
        <w:t xml:space="preserve">1.- El polígono de los límites de propiedad con su cuadro </w:t>
      </w:r>
      <w:r>
        <w:t>de construcción,</w:t>
      </w:r>
    </w:p>
    <w:p w:rsidR="004D2256" w:rsidRDefault="004D2256">
      <w:pPr>
        <w:pStyle w:val="Estilo"/>
      </w:pPr>
    </w:p>
    <w:p w:rsidR="004D2256" w:rsidRDefault="00707159">
      <w:pPr>
        <w:pStyle w:val="Estilo"/>
      </w:pPr>
      <w:r>
        <w:t>2.- Curvas de nivel a cada metro,</w:t>
      </w:r>
    </w:p>
    <w:p w:rsidR="004D2256" w:rsidRDefault="004D2256">
      <w:pPr>
        <w:pStyle w:val="Estilo"/>
      </w:pPr>
    </w:p>
    <w:p w:rsidR="004D2256" w:rsidRDefault="00707159">
      <w:pPr>
        <w:pStyle w:val="Estilo"/>
      </w:pPr>
      <w:r>
        <w:t>3.- Ubicación de arbolados importantes, si los hubiese, así como de escurrimientos, cuerpos de agua u otros elementos naturales significativos, y</w:t>
      </w:r>
    </w:p>
    <w:p w:rsidR="004D2256" w:rsidRDefault="004D2256">
      <w:pPr>
        <w:pStyle w:val="Estilo"/>
      </w:pPr>
    </w:p>
    <w:p w:rsidR="004D2256" w:rsidRDefault="00707159">
      <w:pPr>
        <w:pStyle w:val="Estilo"/>
      </w:pPr>
      <w:r>
        <w:t xml:space="preserve">4.- Ubicación de caminos, líneas de instalaciones, así </w:t>
      </w:r>
      <w:r>
        <w:t>como otras obras de infraestructura existentes en el predio,</w:t>
      </w:r>
    </w:p>
    <w:p w:rsidR="004D2256" w:rsidRDefault="004D2256">
      <w:pPr>
        <w:pStyle w:val="Estilo"/>
      </w:pPr>
    </w:p>
    <w:p w:rsidR="004D2256" w:rsidRDefault="00707159">
      <w:pPr>
        <w:pStyle w:val="Estilo"/>
      </w:pPr>
      <w:r>
        <w:t>c) Plano de usos y destinos señalando:</w:t>
      </w:r>
    </w:p>
    <w:p w:rsidR="004D2256" w:rsidRDefault="004D2256">
      <w:pPr>
        <w:pStyle w:val="Estilo"/>
      </w:pPr>
    </w:p>
    <w:p w:rsidR="004D2256" w:rsidRDefault="00707159">
      <w:pPr>
        <w:pStyle w:val="Estilo"/>
      </w:pPr>
      <w:r>
        <w:t>1.- Su zonificación interna marcando los usos y destinos, indicando los tipos y densidad de edificación, y</w:t>
      </w:r>
    </w:p>
    <w:p w:rsidR="004D2256" w:rsidRDefault="004D2256">
      <w:pPr>
        <w:pStyle w:val="Estilo"/>
      </w:pPr>
    </w:p>
    <w:p w:rsidR="004D2256" w:rsidRDefault="00707159">
      <w:pPr>
        <w:pStyle w:val="Estilo"/>
      </w:pPr>
      <w:r>
        <w:t>2.- Las áreas de cesión para destinos,</w:t>
      </w:r>
    </w:p>
    <w:p w:rsidR="004D2256" w:rsidRDefault="004D2256">
      <w:pPr>
        <w:pStyle w:val="Estilo"/>
      </w:pPr>
    </w:p>
    <w:p w:rsidR="004D2256" w:rsidRDefault="00707159">
      <w:pPr>
        <w:pStyle w:val="Estilo"/>
      </w:pPr>
      <w:r>
        <w:t xml:space="preserve">d) El </w:t>
      </w:r>
      <w:r>
        <w:t>plano de vialidad con la nomenclatura propuesta, donde se marquen las áreas destinadas a las calles, especificando sus características:</w:t>
      </w:r>
    </w:p>
    <w:p w:rsidR="004D2256" w:rsidRDefault="004D2256">
      <w:pPr>
        <w:pStyle w:val="Estilo"/>
      </w:pPr>
    </w:p>
    <w:p w:rsidR="004D2256" w:rsidRDefault="00707159">
      <w:pPr>
        <w:pStyle w:val="Estilo"/>
      </w:pPr>
      <w:r>
        <w:t>1.- El trazo de los ejes de esas calles referido geométricamente a los linderos del terreno,</w:t>
      </w:r>
    </w:p>
    <w:p w:rsidR="004D2256" w:rsidRDefault="004D2256">
      <w:pPr>
        <w:pStyle w:val="Estilo"/>
      </w:pPr>
    </w:p>
    <w:p w:rsidR="004D2256" w:rsidRDefault="00707159">
      <w:pPr>
        <w:pStyle w:val="Estilo"/>
      </w:pPr>
      <w:r>
        <w:t>2.- Los ángulos de inters</w:t>
      </w:r>
      <w:r>
        <w:t>ección de los ejes,</w:t>
      </w:r>
    </w:p>
    <w:p w:rsidR="004D2256" w:rsidRDefault="004D2256">
      <w:pPr>
        <w:pStyle w:val="Estilo"/>
      </w:pPr>
    </w:p>
    <w:p w:rsidR="004D2256" w:rsidRDefault="00707159">
      <w:pPr>
        <w:pStyle w:val="Estilo"/>
      </w:pPr>
      <w:r>
        <w:t>3.- Las distancias entre los ejes, y</w:t>
      </w:r>
    </w:p>
    <w:p w:rsidR="004D2256" w:rsidRDefault="004D2256">
      <w:pPr>
        <w:pStyle w:val="Estilo"/>
      </w:pPr>
    </w:p>
    <w:p w:rsidR="004D2256" w:rsidRDefault="00707159">
      <w:pPr>
        <w:pStyle w:val="Estilo"/>
      </w:pPr>
      <w:r>
        <w:t>4.- El detalle de las secciones transversales de las calles;</w:t>
      </w:r>
    </w:p>
    <w:p w:rsidR="004D2256" w:rsidRDefault="004D2256">
      <w:pPr>
        <w:pStyle w:val="Estilo"/>
      </w:pPr>
    </w:p>
    <w:p w:rsidR="004D2256" w:rsidRDefault="00707159">
      <w:pPr>
        <w:pStyle w:val="Estilo"/>
      </w:pPr>
      <w:r>
        <w:t>e) El plano de proyecto de arbolado para las vías y espacios públicos,</w:t>
      </w:r>
    </w:p>
    <w:p w:rsidR="004D2256" w:rsidRDefault="004D2256">
      <w:pPr>
        <w:pStyle w:val="Estilo"/>
      </w:pPr>
    </w:p>
    <w:p w:rsidR="004D2256" w:rsidRDefault="00707159">
      <w:pPr>
        <w:pStyle w:val="Estilo"/>
      </w:pPr>
      <w:r>
        <w:t>f) Los planos manzaneros, conteniendo:</w:t>
      </w:r>
    </w:p>
    <w:p w:rsidR="004D2256" w:rsidRDefault="004D2256">
      <w:pPr>
        <w:pStyle w:val="Estilo"/>
      </w:pPr>
    </w:p>
    <w:p w:rsidR="004D2256" w:rsidRDefault="00707159">
      <w:pPr>
        <w:pStyle w:val="Estilo"/>
      </w:pPr>
      <w:r>
        <w:t>1.- Las dimensiones y s</w:t>
      </w:r>
      <w:r>
        <w:t>uperficies de cada lote,</w:t>
      </w:r>
    </w:p>
    <w:p w:rsidR="004D2256" w:rsidRDefault="004D2256">
      <w:pPr>
        <w:pStyle w:val="Estilo"/>
      </w:pPr>
    </w:p>
    <w:p w:rsidR="004D2256" w:rsidRDefault="00707159">
      <w:pPr>
        <w:pStyle w:val="Estilo"/>
      </w:pPr>
      <w:r>
        <w:t>2.- Los usos que se proponen para los mismos, y</w:t>
      </w:r>
    </w:p>
    <w:p w:rsidR="004D2256" w:rsidRDefault="004D2256">
      <w:pPr>
        <w:pStyle w:val="Estilo"/>
      </w:pPr>
    </w:p>
    <w:p w:rsidR="004D2256" w:rsidRDefault="00707159">
      <w:pPr>
        <w:pStyle w:val="Estilo"/>
      </w:pPr>
      <w:r>
        <w:t xml:space="preserve">3.- Los tipos y densidad de edificación. En el caso de urbanizaciones para la renovación urbana, también se indicarán las modificaciones que se proponen practicar en las </w:t>
      </w:r>
      <w:r>
        <w:t>edificaciones existentes,</w:t>
      </w:r>
    </w:p>
    <w:p w:rsidR="004D2256" w:rsidRDefault="004D2256">
      <w:pPr>
        <w:pStyle w:val="Estilo"/>
      </w:pPr>
    </w:p>
    <w:p w:rsidR="004D2256" w:rsidRDefault="00707159">
      <w:pPr>
        <w:pStyle w:val="Estilo"/>
      </w:pPr>
      <w:r>
        <w:t>g) En el caso de urbanizaciones para la renovación urbana, el plano indicando el estado de la edificación existente y el grado de intervención en la misma;</w:t>
      </w:r>
    </w:p>
    <w:p w:rsidR="004D2256" w:rsidRDefault="004D2256">
      <w:pPr>
        <w:pStyle w:val="Estilo"/>
      </w:pPr>
    </w:p>
    <w:p w:rsidR="004D2256" w:rsidRDefault="00707159">
      <w:pPr>
        <w:pStyle w:val="Estilo"/>
      </w:pPr>
      <w:r>
        <w:t>III. Los planos de servicio, que incluyen:</w:t>
      </w:r>
    </w:p>
    <w:p w:rsidR="004D2256" w:rsidRDefault="004D2256">
      <w:pPr>
        <w:pStyle w:val="Estilo"/>
      </w:pPr>
    </w:p>
    <w:p w:rsidR="004D2256" w:rsidRDefault="00707159">
      <w:pPr>
        <w:pStyle w:val="Estilo"/>
      </w:pPr>
      <w:r>
        <w:t>a) Planos del proyecto de ob</w:t>
      </w:r>
      <w:r>
        <w:t>ras e instalaciones técnicas, propias de la urbanización con sus descripciones correspondientes, que comprenden:</w:t>
      </w:r>
    </w:p>
    <w:p w:rsidR="004D2256" w:rsidRDefault="004D2256">
      <w:pPr>
        <w:pStyle w:val="Estilo"/>
      </w:pPr>
    </w:p>
    <w:p w:rsidR="004D2256" w:rsidRDefault="00707159">
      <w:pPr>
        <w:pStyle w:val="Estilo"/>
      </w:pPr>
      <w:r>
        <w:t>1.- El plano de niveles de rasantes y plataformas indicando las zonas de cortes y rellenos,</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2.- Los </w:t>
      </w:r>
      <w:r>
        <w:t>criterios de diseño para obras de urbanización que faciliten el movimiento y la accesibilidad de personas con discapacidad.</w:t>
      </w:r>
    </w:p>
    <w:p w:rsidR="004D2256" w:rsidRDefault="004D2256">
      <w:pPr>
        <w:pStyle w:val="Estilo"/>
      </w:pPr>
    </w:p>
    <w:p w:rsidR="004D2256" w:rsidRDefault="00707159">
      <w:pPr>
        <w:pStyle w:val="Estilo"/>
      </w:pPr>
      <w:r>
        <w:t>(REFORMADO, P.O. 5 DE NOVIEMBRE DE 2015)</w:t>
      </w:r>
    </w:p>
    <w:p w:rsidR="004D2256" w:rsidRDefault="00707159">
      <w:pPr>
        <w:pStyle w:val="Estilo"/>
      </w:pPr>
      <w:r>
        <w:t>3.- El proyecto de la red o del sistema de desalojo de las aguas residuales y la captación</w:t>
      </w:r>
      <w:r>
        <w:t xml:space="preserve"> y manejo de las aguas pluviales;</w:t>
      </w:r>
    </w:p>
    <w:p w:rsidR="004D2256" w:rsidRDefault="004D2256">
      <w:pPr>
        <w:pStyle w:val="Estilo"/>
      </w:pPr>
    </w:p>
    <w:p w:rsidR="004D2256" w:rsidRDefault="00707159">
      <w:pPr>
        <w:pStyle w:val="Estilo"/>
      </w:pPr>
      <w:r>
        <w:t>4.- El proyecto de la red de electrificación y del alumbrado público,</w:t>
      </w:r>
    </w:p>
    <w:p w:rsidR="004D2256" w:rsidRDefault="004D2256">
      <w:pPr>
        <w:pStyle w:val="Estilo"/>
      </w:pPr>
    </w:p>
    <w:p w:rsidR="004D2256" w:rsidRDefault="00707159">
      <w:pPr>
        <w:pStyle w:val="Estilo"/>
      </w:pPr>
      <w:r>
        <w:t>b) El plano que indique fuentes de aprovisionamiento de agua potable, sitios de descarga de los drenajes, alimentaciones eléctricas, telefónicas e ins</w:t>
      </w:r>
      <w:r>
        <w:t>talaciones especiales y su conexión con el predio a urbanizar;</w:t>
      </w:r>
    </w:p>
    <w:p w:rsidR="004D2256" w:rsidRDefault="004D2256">
      <w:pPr>
        <w:pStyle w:val="Estilo"/>
      </w:pPr>
    </w:p>
    <w:p w:rsidR="004D2256" w:rsidRDefault="00707159">
      <w:pPr>
        <w:pStyle w:val="Estilo"/>
      </w:pPr>
      <w:r>
        <w:t>IV. Las especificaciones generales, como son:</w:t>
      </w:r>
    </w:p>
    <w:p w:rsidR="004D2256" w:rsidRDefault="004D2256">
      <w:pPr>
        <w:pStyle w:val="Estilo"/>
      </w:pPr>
    </w:p>
    <w:p w:rsidR="004D2256" w:rsidRDefault="00707159">
      <w:pPr>
        <w:pStyle w:val="Estilo"/>
      </w:pPr>
      <w:r>
        <w:t>a) La memoria descriptiva del proyecto, donde se presente:</w:t>
      </w:r>
    </w:p>
    <w:p w:rsidR="004D2256" w:rsidRDefault="004D2256">
      <w:pPr>
        <w:pStyle w:val="Estilo"/>
      </w:pPr>
    </w:p>
    <w:p w:rsidR="004D2256" w:rsidRDefault="00707159">
      <w:pPr>
        <w:pStyle w:val="Estilo"/>
      </w:pPr>
      <w:r>
        <w:t>1.- La clasificación de la urbanización, de acuerdo a la normatividad aplicable,</w:t>
      </w:r>
    </w:p>
    <w:p w:rsidR="004D2256" w:rsidRDefault="004D2256">
      <w:pPr>
        <w:pStyle w:val="Estilo"/>
      </w:pPr>
    </w:p>
    <w:p w:rsidR="004D2256" w:rsidRDefault="00707159">
      <w:pPr>
        <w:pStyle w:val="Estilo"/>
      </w:pPr>
      <w:r>
        <w:t>2.-</w:t>
      </w:r>
      <w:r>
        <w:t xml:space="preserve"> Las normas de calidad de las obras,</w:t>
      </w:r>
    </w:p>
    <w:p w:rsidR="004D2256" w:rsidRDefault="004D2256">
      <w:pPr>
        <w:pStyle w:val="Estilo"/>
      </w:pPr>
    </w:p>
    <w:p w:rsidR="004D2256" w:rsidRDefault="00707159">
      <w:pPr>
        <w:pStyle w:val="Estilo"/>
      </w:pPr>
      <w:r>
        <w:t>3.- Las especificaciones de construcción, y</w:t>
      </w:r>
    </w:p>
    <w:p w:rsidR="004D2256" w:rsidRDefault="004D2256">
      <w:pPr>
        <w:pStyle w:val="Estilo"/>
      </w:pPr>
    </w:p>
    <w:p w:rsidR="004D2256" w:rsidRDefault="00707159">
      <w:pPr>
        <w:pStyle w:val="Estilo"/>
      </w:pPr>
      <w:r>
        <w:t>4.- La proposición de restricciones a las que debe estar sujeta la urbanización;</w:t>
      </w:r>
    </w:p>
    <w:p w:rsidR="004D2256" w:rsidRDefault="004D2256">
      <w:pPr>
        <w:pStyle w:val="Estilo"/>
      </w:pPr>
    </w:p>
    <w:p w:rsidR="004D2256" w:rsidRDefault="00707159">
      <w:pPr>
        <w:pStyle w:val="Estilo"/>
      </w:pPr>
      <w:r>
        <w:t xml:space="preserve">b) El plano que, en su caso, defina las etapas de ejecución y la secuencia de las obras, </w:t>
      </w:r>
      <w:r>
        <w:t>con su calendario de obras correspondiente,</w:t>
      </w:r>
    </w:p>
    <w:p w:rsidR="004D2256" w:rsidRDefault="004D2256">
      <w:pPr>
        <w:pStyle w:val="Estilo"/>
      </w:pPr>
    </w:p>
    <w:p w:rsidR="004D2256" w:rsidRDefault="00707159">
      <w:pPr>
        <w:pStyle w:val="Estilo"/>
      </w:pPr>
      <w:r>
        <w:t>c) En su caso, los planteamientos de afectaciones a la vialidad durante la ejecución de las obras, incluyendo los desvíos del tránsito por etapas y el proyecto de señalamiento de orientación del tránsito y de pr</w:t>
      </w:r>
      <w:r>
        <w:t>otección de las obras, y</w:t>
      </w:r>
    </w:p>
    <w:p w:rsidR="004D2256" w:rsidRDefault="004D2256">
      <w:pPr>
        <w:pStyle w:val="Estilo"/>
      </w:pPr>
    </w:p>
    <w:p w:rsidR="004D2256" w:rsidRDefault="00707159">
      <w:pPr>
        <w:pStyle w:val="Estilo"/>
      </w:pPr>
      <w:r>
        <w:t>V. La documentación complementaria, en su caso, consistente en:</w:t>
      </w:r>
    </w:p>
    <w:p w:rsidR="004D2256" w:rsidRDefault="004D2256">
      <w:pPr>
        <w:pStyle w:val="Estilo"/>
      </w:pPr>
    </w:p>
    <w:p w:rsidR="004D2256" w:rsidRDefault="00707159">
      <w:pPr>
        <w:pStyle w:val="Estilo"/>
      </w:pPr>
      <w:r>
        <w:t>a) El proyecto de reglamento al que se sujetarán los adquirentes de los predios o fincas, y</w:t>
      </w:r>
    </w:p>
    <w:p w:rsidR="004D2256" w:rsidRDefault="004D2256">
      <w:pPr>
        <w:pStyle w:val="Estilo"/>
      </w:pPr>
    </w:p>
    <w:p w:rsidR="004D2256" w:rsidRDefault="00707159">
      <w:pPr>
        <w:pStyle w:val="Estilo"/>
      </w:pPr>
      <w:r>
        <w:t>b) La autorización de las dependencias y organismos federales, o sus con</w:t>
      </w:r>
      <w:r>
        <w:t>cesionarios, que controlen los diferentes servicios públicos.</w:t>
      </w:r>
    </w:p>
    <w:p w:rsidR="004D2256" w:rsidRDefault="004D2256">
      <w:pPr>
        <w:pStyle w:val="Estilo"/>
      </w:pPr>
    </w:p>
    <w:p w:rsidR="004D2256" w:rsidRDefault="00707159">
      <w:pPr>
        <w:pStyle w:val="Estilo"/>
      </w:pPr>
      <w:r>
        <w:t>Artículo 258. La propuesta del proyecto definitivo de urbanización se presentará ante la Dependencia Municipal, adjuntando los siguientes elementos:</w:t>
      </w:r>
    </w:p>
    <w:p w:rsidR="004D2256" w:rsidRDefault="004D2256">
      <w:pPr>
        <w:pStyle w:val="Estilo"/>
      </w:pPr>
    </w:p>
    <w:p w:rsidR="004D2256" w:rsidRDefault="00707159">
      <w:pPr>
        <w:pStyle w:val="Estilo"/>
      </w:pPr>
      <w:r>
        <w:t>(REFORMADA, P.O. 5 DE NOVIEMBRE DE 2015)</w:t>
      </w:r>
    </w:p>
    <w:p w:rsidR="004D2256" w:rsidRDefault="00707159">
      <w:pPr>
        <w:pStyle w:val="Estilo"/>
      </w:pPr>
      <w:r>
        <w:t>I.</w:t>
      </w:r>
      <w:r>
        <w:t xml:space="preserve"> La carta de aceptación de los directores responsables de su elaboración y ejecución, con autorización legal y registro, donde asumen la responsabilidad de la ejecución, control y construcción de las obras en los términos del presente Código;</w:t>
      </w:r>
    </w:p>
    <w:p w:rsidR="004D2256" w:rsidRDefault="004D2256">
      <w:pPr>
        <w:pStyle w:val="Estilo"/>
      </w:pPr>
    </w:p>
    <w:p w:rsidR="004D2256" w:rsidRDefault="00707159">
      <w:pPr>
        <w:pStyle w:val="Estilo"/>
      </w:pPr>
      <w:r>
        <w:t>II. La acept</w:t>
      </w:r>
      <w:r>
        <w:t>ación expresa del urbanizador de cumplir con la terminación de las obras en los plazos consignados en el calendario de obras del Proyecto;</w:t>
      </w:r>
    </w:p>
    <w:p w:rsidR="004D2256" w:rsidRDefault="004D2256">
      <w:pPr>
        <w:pStyle w:val="Estilo"/>
      </w:pPr>
    </w:p>
    <w:p w:rsidR="004D2256" w:rsidRDefault="00707159">
      <w:pPr>
        <w:pStyle w:val="Estilo"/>
      </w:pPr>
      <w:r>
        <w:t>III. La aceptación por parte del urbanizador del monto de la garantía que deberá otorgar para responder del correcto</w:t>
      </w:r>
      <w:r>
        <w:t xml:space="preserve"> desempeño de las obras en el tiempo previsto, que será del orden del veinte por ciento del valor de la obra, mediante una fianza expedida por una compañía autorizada;</w:t>
      </w:r>
    </w:p>
    <w:p w:rsidR="004D2256" w:rsidRDefault="004D2256">
      <w:pPr>
        <w:pStyle w:val="Estilo"/>
      </w:pPr>
    </w:p>
    <w:p w:rsidR="004D2256" w:rsidRDefault="00707159">
      <w:pPr>
        <w:pStyle w:val="Estilo"/>
      </w:pPr>
      <w:r>
        <w:t>(REFORMADA, P.O. 5 DE NOVIEMBRE DE 2015)</w:t>
      </w:r>
    </w:p>
    <w:p w:rsidR="004D2256" w:rsidRDefault="00707159">
      <w:pPr>
        <w:pStyle w:val="Estilo"/>
      </w:pPr>
      <w:r>
        <w:t>IV. La aceptación por parte del urbanizador de</w:t>
      </w:r>
      <w:r>
        <w:t>l plazo, a partir de la recepción de las obras de cada etapa o la totalidad de la urbanización, durante el cual estará obligado a responder por los vicios ocultos, mediante fianza expedida por una compañía autorizada por un plazo no menor a dos años, la cu</w:t>
      </w:r>
      <w:r>
        <w:t>al sólo será cancelada con aprobación de la autoridad correspondiente;</w:t>
      </w:r>
    </w:p>
    <w:p w:rsidR="004D2256" w:rsidRDefault="004D2256">
      <w:pPr>
        <w:pStyle w:val="Estilo"/>
      </w:pPr>
    </w:p>
    <w:p w:rsidR="004D2256" w:rsidRDefault="00707159">
      <w:pPr>
        <w:pStyle w:val="Estilo"/>
      </w:pPr>
      <w:r>
        <w:t>V. La aceptación por parte del urbanizador de hacer entrega al municipio de los predios comprendidos en las áreas de cesión para destinos, cuya propiedad le corresponde al Municipio, y</w:t>
      </w:r>
    </w:p>
    <w:p w:rsidR="004D2256" w:rsidRDefault="004D2256">
      <w:pPr>
        <w:pStyle w:val="Estilo"/>
      </w:pPr>
    </w:p>
    <w:p w:rsidR="004D2256" w:rsidRDefault="00707159">
      <w:pPr>
        <w:pStyle w:val="Estilo"/>
      </w:pPr>
      <w:r>
        <w:t>VI. La acreditación del pago del derecho correspondiente a este trámite, previsto en la Ley de Ingresos Municipal.</w:t>
      </w:r>
    </w:p>
    <w:p w:rsidR="004D2256" w:rsidRDefault="004D2256">
      <w:pPr>
        <w:pStyle w:val="Estilo"/>
      </w:pPr>
    </w:p>
    <w:p w:rsidR="004D2256" w:rsidRDefault="00707159">
      <w:pPr>
        <w:pStyle w:val="Estilo"/>
      </w:pPr>
      <w:r>
        <w:t xml:space="preserve">Artículo 259. El urbanizador estará obligado a costear por su cuenta todas las obras de urbanización conforme al propio Proyecto </w:t>
      </w:r>
      <w:r>
        <w:t>Definitivo de Urbanización, incluyendo las obras de infraestructura y equipamiento que correspondan a las áreas de cesión para destinos.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260. Cuando el Municipio requiera al urbanizador realizar obras de i</w:t>
      </w:r>
      <w:r>
        <w:t>nfraestructura básica superiores a las necesarias para su desarrollo, o el motivo de aportarlas se genere por causas distintas a los elementos de su proyecto de urbanización o edificación, serán aplicables lo previsto en los artículos 220 y 221 de este Cód</w:t>
      </w:r>
      <w:r>
        <w:t>igo.</w:t>
      </w:r>
    </w:p>
    <w:p w:rsidR="004D2256" w:rsidRDefault="004D2256">
      <w:pPr>
        <w:pStyle w:val="Estilo"/>
      </w:pPr>
    </w:p>
    <w:p w:rsidR="004D2256" w:rsidRDefault="00707159">
      <w:pPr>
        <w:pStyle w:val="Estilo"/>
      </w:pPr>
      <w:r>
        <w:t>Artículo 261. El convenio que en su caso celebren el Urbanizador y el Ayuntamiento, para dar cumplimiento a las disposiciones del artículo que antecede, contendrá:</w:t>
      </w:r>
    </w:p>
    <w:p w:rsidR="004D2256" w:rsidRDefault="004D2256">
      <w:pPr>
        <w:pStyle w:val="Estilo"/>
      </w:pPr>
    </w:p>
    <w:p w:rsidR="004D2256" w:rsidRDefault="00707159">
      <w:pPr>
        <w:pStyle w:val="Estilo"/>
      </w:pPr>
      <w:r>
        <w:t>I. La descripción del equipamiento, las instalaciones y el mobiliario urbano que prov</w:t>
      </w:r>
      <w:r>
        <w:t>eerá el urbanizador en las áreas de cesión para destinos;</w:t>
      </w:r>
    </w:p>
    <w:p w:rsidR="004D2256" w:rsidRDefault="004D2256">
      <w:pPr>
        <w:pStyle w:val="Estilo"/>
      </w:pPr>
    </w:p>
    <w:p w:rsidR="004D2256" w:rsidRDefault="00707159">
      <w:pPr>
        <w:pStyle w:val="Estilo"/>
      </w:pPr>
      <w:r>
        <w:t>II. La descripción y especificación de las obras de mejoramiento a la vialidad, de la infraestructura y el equipamiento, que ejecutará el urbanizador para integrar las áreas o predios que se propon</w:t>
      </w:r>
      <w:r>
        <w:t>e urbanizar e integrar al centro de población, y</w:t>
      </w:r>
    </w:p>
    <w:p w:rsidR="004D2256" w:rsidRDefault="004D2256">
      <w:pPr>
        <w:pStyle w:val="Estilo"/>
      </w:pPr>
    </w:p>
    <w:p w:rsidR="004D2256" w:rsidRDefault="00707159">
      <w:pPr>
        <w:pStyle w:val="Estilo"/>
      </w:pPr>
      <w:r>
        <w:t>III. El costo de las obras de infraestructura y equipamiento que con cargo al urbanizador, asumirá el Ayuntamiento, precisando las modalidades, condiciones y términos para su pago ante la Dependencia Encarg</w:t>
      </w:r>
      <w:r>
        <w:t>ada de la Hacienda Municipal, indicando el plazo para su ejecución.</w:t>
      </w:r>
    </w:p>
    <w:p w:rsidR="004D2256" w:rsidRDefault="004D2256">
      <w:pPr>
        <w:pStyle w:val="Estilo"/>
      </w:pPr>
    </w:p>
    <w:p w:rsidR="004D2256" w:rsidRDefault="00707159">
      <w:pPr>
        <w:pStyle w:val="Estilo"/>
      </w:pPr>
      <w:r>
        <w:t>Artículo 262. El urbanizador cuyo proyecto definitivo de urbanización haya sido autorizado; para tramitar la licencia de urbanización, presentará ante la Dependencia Municipal:</w:t>
      </w:r>
    </w:p>
    <w:p w:rsidR="004D2256" w:rsidRDefault="004D2256">
      <w:pPr>
        <w:pStyle w:val="Estilo"/>
      </w:pPr>
    </w:p>
    <w:p w:rsidR="004D2256" w:rsidRDefault="00707159">
      <w:pPr>
        <w:pStyle w:val="Estilo"/>
      </w:pPr>
      <w:r>
        <w:t>(REFORMADA, P.O. 5 DE NOVIEMBRE DE 2015)</w:t>
      </w:r>
    </w:p>
    <w:p w:rsidR="004D2256" w:rsidRDefault="00707159">
      <w:pPr>
        <w:pStyle w:val="Estilo"/>
      </w:pPr>
      <w:r>
        <w:t>I. La propuesta y aceptación del perito que tendrá a su cargo la supervisión municipal de las obras en los términos del presente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II. La acreditación del pago del der</w:t>
      </w:r>
      <w:r>
        <w:t>echo por concepto de supervisión municipal correspondiente de conformidad a la Ley de Ingresos Municipal;</w:t>
      </w:r>
    </w:p>
    <w:p w:rsidR="004D2256" w:rsidRDefault="004D2256">
      <w:pPr>
        <w:pStyle w:val="Estilo"/>
      </w:pPr>
    </w:p>
    <w:p w:rsidR="004D2256" w:rsidRDefault="00707159">
      <w:pPr>
        <w:pStyle w:val="Estilo"/>
      </w:pPr>
      <w:r>
        <w:t xml:space="preserve">III. En su caso, los recibos de la Dependencia Encargada de la Hacienda Municipal donde se acredite la recepción de los pagos acordados, conforme la </w:t>
      </w:r>
      <w:r>
        <w:t>fracción III del artículo anterior;</w:t>
      </w:r>
    </w:p>
    <w:p w:rsidR="004D2256" w:rsidRDefault="004D2256">
      <w:pPr>
        <w:pStyle w:val="Estilo"/>
      </w:pPr>
    </w:p>
    <w:p w:rsidR="004D2256" w:rsidRDefault="00707159">
      <w:pPr>
        <w:pStyle w:val="Estilo"/>
      </w:pPr>
      <w:r>
        <w:t>IV. Recibida la solicitud por la Dependencia Municipal, procederá a expedir de (sic) en un término de 24 horas la licencia o permiso de urbanización;</w:t>
      </w:r>
    </w:p>
    <w:p w:rsidR="004D2256" w:rsidRDefault="004D2256">
      <w:pPr>
        <w:pStyle w:val="Estilo"/>
      </w:pPr>
    </w:p>
    <w:p w:rsidR="004D2256" w:rsidRDefault="00707159">
      <w:pPr>
        <w:pStyle w:val="Estilo"/>
      </w:pPr>
      <w:r>
        <w:t>(REFORMADA, P.O. 5 DE NOVIEMBRE DE 2015)</w:t>
      </w:r>
    </w:p>
    <w:p w:rsidR="004D2256" w:rsidRDefault="00707159">
      <w:pPr>
        <w:pStyle w:val="Estilo"/>
      </w:pPr>
      <w:r>
        <w:t>V. Si la Dependencia Munici</w:t>
      </w:r>
      <w:r>
        <w:t>pal no expide en el término concedido la licencia o permiso, el urbanizador podrá solicitar la intervención de la Procuraduría de Desarrollo Urbano, para los efectos de requerir a la Dependencia Municipal o al Ayuntamiento que corresponda, informe el motiv</w:t>
      </w:r>
      <w:r>
        <w:t>o de su incumplimiento y, en su caso, se apliquen las sanciones administrativas que procedan conforme lo previsto en la fracción III del artículo 373 de éste Código.</w:t>
      </w:r>
    </w:p>
    <w:p w:rsidR="004D2256" w:rsidRDefault="004D2256">
      <w:pPr>
        <w:pStyle w:val="Estilo"/>
      </w:pPr>
    </w:p>
    <w:p w:rsidR="004D2256" w:rsidRDefault="00707159">
      <w:pPr>
        <w:pStyle w:val="Estilo"/>
      </w:pPr>
      <w:r>
        <w:t>(ADICIONADO, P.O. 5 DE NOVIEMBRE DE 2015)</w:t>
      </w:r>
    </w:p>
    <w:p w:rsidR="004D2256" w:rsidRDefault="00707159">
      <w:pPr>
        <w:pStyle w:val="Estilo"/>
      </w:pPr>
      <w:r>
        <w:t>Artículo 262 Bis. El urbanizador podrá demandar</w:t>
      </w:r>
      <w:r>
        <w:t xml:space="preserve"> mediante juicio en el Tribunal de lo Administrativo, se declare que operó a su favor la afirmativa ficta, conforme las disposiciones procesales aplicables.</w:t>
      </w:r>
    </w:p>
    <w:p w:rsidR="004D2256" w:rsidRDefault="004D2256">
      <w:pPr>
        <w:pStyle w:val="Estilo"/>
      </w:pPr>
    </w:p>
    <w:p w:rsidR="004D2256" w:rsidRDefault="00707159">
      <w:pPr>
        <w:pStyle w:val="Estilo"/>
      </w:pPr>
      <w:r>
        <w:t xml:space="preserve">Solo será procedente la afirmativa ficta cuando el proyecto sea acorde a los planes de desarrollo </w:t>
      </w:r>
      <w:r>
        <w:t>urbano vigentes, lo señalado en este Código y las disposiciones reglamentarias aplicables.</w:t>
      </w:r>
    </w:p>
    <w:p w:rsidR="004D2256" w:rsidRDefault="004D2256">
      <w:pPr>
        <w:pStyle w:val="Estilo"/>
      </w:pPr>
    </w:p>
    <w:p w:rsidR="004D2256" w:rsidRDefault="00707159">
      <w:pPr>
        <w:pStyle w:val="Estilo"/>
      </w:pPr>
      <w:r>
        <w:t>Artículo 263. En la licencia de urbanización, se precisará:</w:t>
      </w:r>
    </w:p>
    <w:p w:rsidR="004D2256" w:rsidRDefault="004D2256">
      <w:pPr>
        <w:pStyle w:val="Estilo"/>
      </w:pPr>
    </w:p>
    <w:p w:rsidR="004D2256" w:rsidRDefault="00707159">
      <w:pPr>
        <w:pStyle w:val="Estilo"/>
      </w:pPr>
      <w:r>
        <w:t>I. El urbanizador a quien se expide;</w:t>
      </w:r>
    </w:p>
    <w:p w:rsidR="004D2256" w:rsidRDefault="004D2256">
      <w:pPr>
        <w:pStyle w:val="Estilo"/>
      </w:pPr>
    </w:p>
    <w:p w:rsidR="004D2256" w:rsidRDefault="00707159">
      <w:pPr>
        <w:pStyle w:val="Estilo"/>
      </w:pPr>
      <w:r>
        <w:t>II. La referencia al Proyecto Definitivo de Urbanización;</w:t>
      </w:r>
    </w:p>
    <w:p w:rsidR="004D2256" w:rsidRDefault="004D2256">
      <w:pPr>
        <w:pStyle w:val="Estilo"/>
      </w:pPr>
    </w:p>
    <w:p w:rsidR="004D2256" w:rsidRDefault="00707159">
      <w:pPr>
        <w:pStyle w:val="Estilo"/>
      </w:pPr>
      <w:r>
        <w:t>III. L</w:t>
      </w:r>
      <w:r>
        <w:t>os conceptos que ampara y los pagos correspondientes, y</w:t>
      </w:r>
    </w:p>
    <w:p w:rsidR="004D2256" w:rsidRDefault="004D2256">
      <w:pPr>
        <w:pStyle w:val="Estilo"/>
      </w:pPr>
    </w:p>
    <w:p w:rsidR="004D2256" w:rsidRDefault="00707159">
      <w:pPr>
        <w:pStyle w:val="Estilo"/>
      </w:pPr>
      <w:r>
        <w:t>IV. El plazo para la realización de las obras conforme al calendario del Proyecto Definitivo de Urbanización, que corresponderá a su vigencia.</w:t>
      </w:r>
    </w:p>
    <w:p w:rsidR="004D2256" w:rsidRDefault="004D2256">
      <w:pPr>
        <w:pStyle w:val="Estilo"/>
      </w:pPr>
    </w:p>
    <w:p w:rsidR="004D2256" w:rsidRDefault="00707159">
      <w:pPr>
        <w:pStyle w:val="Estilo"/>
      </w:pPr>
      <w:r>
        <w:t>(REFORMADO, P.O. 5 DE NOVIEMBRE DE 2015)</w:t>
      </w:r>
    </w:p>
    <w:p w:rsidR="004D2256" w:rsidRDefault="00707159">
      <w:pPr>
        <w:pStyle w:val="Estilo"/>
      </w:pPr>
      <w:r>
        <w:t>Si al solicita</w:t>
      </w:r>
      <w:r>
        <w:t>r la licencia el urbanizador no propone al director responsable, conforme lo señalado en el Título Décimo Primero de este Código, la designación será hecha por la autoridad municipal.</w:t>
      </w:r>
    </w:p>
    <w:p w:rsidR="004D2256" w:rsidRDefault="004D2256">
      <w:pPr>
        <w:pStyle w:val="Estilo"/>
      </w:pPr>
    </w:p>
    <w:p w:rsidR="004D2256" w:rsidRDefault="00707159">
      <w:pPr>
        <w:pStyle w:val="Estilo"/>
      </w:pPr>
      <w:r>
        <w:t>Artículo 264. Una vez expedida la licencia de urbanización, la Dependen</w:t>
      </w:r>
      <w:r>
        <w:t>cia Municipal entregará al urbanizador:</w:t>
      </w:r>
    </w:p>
    <w:p w:rsidR="004D2256" w:rsidRDefault="004D2256">
      <w:pPr>
        <w:pStyle w:val="Estilo"/>
      </w:pPr>
    </w:p>
    <w:p w:rsidR="004D2256" w:rsidRDefault="00707159">
      <w:pPr>
        <w:pStyle w:val="Estilo"/>
      </w:pPr>
      <w:r>
        <w:t>I. La copia certificada y sellada del proyecto definitivo de urbanización, y</w:t>
      </w:r>
    </w:p>
    <w:p w:rsidR="004D2256" w:rsidRDefault="004D2256">
      <w:pPr>
        <w:pStyle w:val="Estilo"/>
      </w:pPr>
    </w:p>
    <w:p w:rsidR="004D2256" w:rsidRDefault="00707159">
      <w:pPr>
        <w:pStyle w:val="Estilo"/>
      </w:pPr>
      <w:r>
        <w:t>II. La bitácora autorizada para verificar la supervisión y control de las obras.</w:t>
      </w:r>
    </w:p>
    <w:p w:rsidR="004D2256" w:rsidRDefault="004D2256">
      <w:pPr>
        <w:pStyle w:val="Estilo"/>
      </w:pPr>
    </w:p>
    <w:p w:rsidR="004D2256" w:rsidRDefault="00707159">
      <w:pPr>
        <w:pStyle w:val="Estilo"/>
      </w:pPr>
      <w:r>
        <w:t>Al autorizar la bitácora, la autoridad municipal certif</w:t>
      </w:r>
      <w:r>
        <w:t>icará las firmas de los peritos responsables que intervendrán en la supervisión y control de las obras.</w:t>
      </w:r>
    </w:p>
    <w:p w:rsidR="004D2256" w:rsidRDefault="004D2256">
      <w:pPr>
        <w:pStyle w:val="Estilo"/>
      </w:pPr>
    </w:p>
    <w:p w:rsidR="004D2256" w:rsidRDefault="00707159">
      <w:pPr>
        <w:pStyle w:val="Estilo"/>
      </w:pPr>
      <w:r>
        <w:t>Artículo 265. Dentro de los diez días hábiles siguientes a la expedición de la licencia de urbanización, se deberá constituir ante la Dependencia Encar</w:t>
      </w:r>
      <w:r>
        <w:t>gada de la Hacienda Municipal la garantía que aseguren la ejecución de las obras de urbanización y el cumplimiento de todas y cada una de las obligaciones que deba asumir en los términos de éste Código.</w:t>
      </w:r>
    </w:p>
    <w:p w:rsidR="004D2256" w:rsidRDefault="004D2256">
      <w:pPr>
        <w:pStyle w:val="Estilo"/>
      </w:pPr>
    </w:p>
    <w:p w:rsidR="004D2256" w:rsidRDefault="00707159">
      <w:pPr>
        <w:pStyle w:val="Estilo"/>
      </w:pPr>
      <w:r>
        <w:t xml:space="preserve">El monto de esta garantía será del orden del veinte </w:t>
      </w:r>
      <w:r>
        <w:t>por ciento del valor de las obras, mediante una fianza expedida por una compañía autorizada, por el tiempo necesario para ejecutar la urbanización, la cual será cancelada al recibirse las obras por el Ayuntamiento.</w:t>
      </w:r>
    </w:p>
    <w:p w:rsidR="004D2256" w:rsidRDefault="004D2256">
      <w:pPr>
        <w:pStyle w:val="Estilo"/>
      </w:pPr>
    </w:p>
    <w:p w:rsidR="004D2256" w:rsidRDefault="00707159">
      <w:pPr>
        <w:pStyle w:val="Estilo"/>
      </w:pPr>
      <w:r>
        <w:t>La falta de cumplimiento de lo anterior,</w:t>
      </w:r>
      <w:r>
        <w:t xml:space="preserve"> motivará la cancelación inmediata de la licencia correspondiente.</w:t>
      </w:r>
    </w:p>
    <w:p w:rsidR="004D2256" w:rsidRDefault="004D2256">
      <w:pPr>
        <w:pStyle w:val="Estilo"/>
      </w:pPr>
    </w:p>
    <w:p w:rsidR="004D2256" w:rsidRDefault="00707159">
      <w:pPr>
        <w:pStyle w:val="Estilo"/>
      </w:pPr>
      <w:r>
        <w:t xml:space="preserve">Artículo 266. Cuando los propietarios de predios rústicos intra-urbanos o predios rústicos vecinos a un área urbanizada que cuenten con el plan de desarrollo urbano de centro de población </w:t>
      </w:r>
      <w:r>
        <w:t>o su plan parcial de desarrollo urbano, con superficie no mayor de diez mil metros cuadrados, aprovechen la infraestructura básica existente en la totalidad o en parte, según los usos y destinos que se les asignen:</w:t>
      </w:r>
    </w:p>
    <w:p w:rsidR="004D2256" w:rsidRDefault="004D2256">
      <w:pPr>
        <w:pStyle w:val="Estilo"/>
      </w:pPr>
    </w:p>
    <w:p w:rsidR="004D2256" w:rsidRDefault="00707159">
      <w:pPr>
        <w:pStyle w:val="Estilo"/>
      </w:pPr>
      <w:r>
        <w:t>I. Estarán obligados a ejecutar las obra</w:t>
      </w:r>
      <w:r>
        <w:t>s de urbanización necesarias para la utilización de los predios, conforme el dictamen que expida la Dependencia Municipal, fundado en los programas o planes aplicables en el área y las normas de zonificación;</w:t>
      </w:r>
    </w:p>
    <w:p w:rsidR="004D2256" w:rsidRDefault="004D2256">
      <w:pPr>
        <w:pStyle w:val="Estilo"/>
      </w:pPr>
    </w:p>
    <w:p w:rsidR="004D2256" w:rsidRDefault="00707159">
      <w:pPr>
        <w:pStyle w:val="Estilo"/>
      </w:pPr>
      <w:r>
        <w:t>II. Los propietarios deberán pagar la cuota qu</w:t>
      </w:r>
      <w:r>
        <w:t>e el Ayuntamiento determine por concepto de aprovechamiento de la infraestructura básica de estos predios, con audiencia a los interesados, cuyo monto se fijará en función del valor de la inversión en obras, del costo derivado de la operación de los servic</w:t>
      </w:r>
      <w:r>
        <w:t>ios y de la utilidad que represente al solicitante el aprovechamiento de las instalaciones, y</w:t>
      </w:r>
    </w:p>
    <w:p w:rsidR="004D2256" w:rsidRDefault="004D2256">
      <w:pPr>
        <w:pStyle w:val="Estilo"/>
      </w:pPr>
    </w:p>
    <w:p w:rsidR="004D2256" w:rsidRDefault="00707159">
      <w:pPr>
        <w:pStyle w:val="Estilo"/>
      </w:pPr>
      <w:r>
        <w:t>III. Una vez que el urbanizador haya realizado las obras a su cargo y pagado la cuota a que se refiere la fracción anterior o en su caso, garantizado su obligaci</w:t>
      </w:r>
      <w:r>
        <w:t>ón de pago ante la Dependencia Encargada de la Hacienda Municipal, se procederá a recibir las obras de urbanización.</w:t>
      </w:r>
    </w:p>
    <w:p w:rsidR="004D2256" w:rsidRDefault="004D2256">
      <w:pPr>
        <w:pStyle w:val="Estilo"/>
      </w:pPr>
    </w:p>
    <w:p w:rsidR="004D2256" w:rsidRDefault="004D2256">
      <w:pPr>
        <w:pStyle w:val="Estilo"/>
      </w:pPr>
    </w:p>
    <w:p w:rsidR="004D2256" w:rsidRDefault="00707159">
      <w:pPr>
        <w:pStyle w:val="Estilo"/>
      </w:pPr>
      <w:r>
        <w:t>CAPÍTULO III</w:t>
      </w:r>
    </w:p>
    <w:p w:rsidR="004D2256" w:rsidRDefault="004D2256">
      <w:pPr>
        <w:pStyle w:val="Estilo"/>
      </w:pPr>
    </w:p>
    <w:p w:rsidR="004D2256" w:rsidRDefault="00707159">
      <w:pPr>
        <w:pStyle w:val="Estilo"/>
      </w:pPr>
      <w:r>
        <w:t>De la ejecución de obras de urbanización</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267. La licencia de urbanizació</w:t>
      </w:r>
      <w:r>
        <w:t>n tendrá vigencia conforme al plazo establecido en el programa de obra autorizado.</w:t>
      </w:r>
    </w:p>
    <w:p w:rsidR="004D2256" w:rsidRDefault="004D2256">
      <w:pPr>
        <w:pStyle w:val="Estilo"/>
      </w:pPr>
    </w:p>
    <w:p w:rsidR="004D2256" w:rsidRDefault="00707159">
      <w:pPr>
        <w:pStyle w:val="Estilo"/>
      </w:pPr>
      <w:r>
        <w:t>I. En caso de no inicio o suspensión de las obras, el urbanizador deberá notificarlo a la Dependencia Municipal indicando el tiempo que estarán suspendidas las obras y dich</w:t>
      </w:r>
      <w:r>
        <w:t>o plazo será prorrogado por el mismo período de tiempo de la suspensión o no inicio de las mismas; podrá solicitar además, la suspensión de la fianza por el mismo período de suspensión de las obras;</w:t>
      </w:r>
    </w:p>
    <w:p w:rsidR="004D2256" w:rsidRDefault="004D2256">
      <w:pPr>
        <w:pStyle w:val="Estilo"/>
      </w:pPr>
    </w:p>
    <w:p w:rsidR="004D2256" w:rsidRDefault="00707159">
      <w:pPr>
        <w:pStyle w:val="Estilo"/>
      </w:pPr>
      <w:r>
        <w:t>II. En caso de contar con permiso de preventa el urbaniz</w:t>
      </w:r>
      <w:r>
        <w:t>ador no podrá solicitar su suspensión;</w:t>
      </w:r>
    </w:p>
    <w:p w:rsidR="004D2256" w:rsidRDefault="004D2256">
      <w:pPr>
        <w:pStyle w:val="Estilo"/>
      </w:pPr>
    </w:p>
    <w:p w:rsidR="004D2256" w:rsidRDefault="00707159">
      <w:pPr>
        <w:pStyle w:val="Estilo"/>
      </w:pPr>
      <w:r>
        <w:t>III. Las obras de urbanización deberán concluirse en el plazo que se fije en su licencia o permiso, salvo causas graves de fuerza mayor, justificadas en los registros de bitácora de obra, autorizados por el superviso</w:t>
      </w:r>
      <w:r>
        <w:t>r municipal; en cuyo caso, se debe dar aviso de suspensión a la dependencia municipal competente, quien decidirá el plazo máximo de suspensión, en atención a las manifestaciones que justifiquen la suspensión, sin que puedan exceder del mismo plazo otorgado</w:t>
      </w:r>
      <w:r>
        <w:t xml:space="preserve"> en la autorización; y</w:t>
      </w:r>
    </w:p>
    <w:p w:rsidR="004D2256" w:rsidRDefault="004D2256">
      <w:pPr>
        <w:pStyle w:val="Estilo"/>
      </w:pPr>
    </w:p>
    <w:p w:rsidR="004D2256" w:rsidRDefault="00707159">
      <w:pPr>
        <w:pStyle w:val="Estilo"/>
      </w:pPr>
      <w:r>
        <w:t xml:space="preserve">IV. Para obtener la autorización de reinicio de obra, por la dependencia municipal competente, se deberá presentar la licencia con aviso de suspensión autorizado, y comprobar el ajuste del proyecto a los planes de desarrollo urbano </w:t>
      </w:r>
      <w:r>
        <w:t>y a las disposiciones del presente Código.</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 xml:space="preserve">Artículo 268. Tanto la Dependencia Municipal como la Secretaría de Infraestructura y Obra Pública en sus respectivos ámbitos de competencia, deberán en todo </w:t>
      </w:r>
      <w:r>
        <w:t>tiempo supervisar, mediante inspección técnica, la ejecución de las obras, vigilando el debido cumplimiento de las normas de calidad y de las especificaciones del proyecto autorizado para las obras de urbanización.</w:t>
      </w:r>
    </w:p>
    <w:p w:rsidR="004D2256" w:rsidRDefault="004D2256">
      <w:pPr>
        <w:pStyle w:val="Estilo"/>
      </w:pPr>
    </w:p>
    <w:p w:rsidR="004D2256" w:rsidRDefault="00707159">
      <w:pPr>
        <w:pStyle w:val="Estilo"/>
      </w:pPr>
      <w:r>
        <w:t>(REFORMADO, P.O. 8 DE ABRIL DE 2014)</w:t>
      </w:r>
    </w:p>
    <w:p w:rsidR="004D2256" w:rsidRDefault="00707159">
      <w:pPr>
        <w:pStyle w:val="Estilo"/>
      </w:pPr>
      <w:r>
        <w:t xml:space="preserve">La </w:t>
      </w:r>
      <w:r>
        <w:t>Secretaría referida en el párrafo anterior, cuando practique una inspección a obras de urbanización, comunicará sus observaciones a la Dependencia Municipal correspondiente, a fin de enterarlo de posibles anomalías en el proceso de ejecución de las obras.</w:t>
      </w:r>
    </w:p>
    <w:p w:rsidR="004D2256" w:rsidRDefault="004D2256">
      <w:pPr>
        <w:pStyle w:val="Estilo"/>
      </w:pPr>
    </w:p>
    <w:p w:rsidR="004D2256" w:rsidRDefault="00707159">
      <w:pPr>
        <w:pStyle w:val="Estilo"/>
      </w:pPr>
      <w:r>
        <w:t>(REFORMADO, P.O. 5 DE NOVIEMBRE DE 2015)</w:t>
      </w:r>
    </w:p>
    <w:p w:rsidR="004D2256" w:rsidRDefault="00707159">
      <w:pPr>
        <w:pStyle w:val="Estilo"/>
      </w:pPr>
      <w:r>
        <w:t>Los urbanizadores y los directores responsables, cumplirán las indicaciones que hagan los peritos en supervisión municipal, mismas que deberán apegarse al proyecto definitivo de urbanización.</w:t>
      </w:r>
    </w:p>
    <w:p w:rsidR="004D2256" w:rsidRDefault="004D2256">
      <w:pPr>
        <w:pStyle w:val="Estilo"/>
      </w:pPr>
    </w:p>
    <w:p w:rsidR="004D2256" w:rsidRDefault="00707159">
      <w:pPr>
        <w:pStyle w:val="Estilo"/>
      </w:pPr>
      <w:r>
        <w:t>Artículo 269. El proy</w:t>
      </w:r>
      <w:r>
        <w:t>ecto definitivo de urbanización y edificación podrá modificarse, en tanto no contravenga las normas de control de la urbanización aplicables en su área, conforme las bases siguientes:</w:t>
      </w:r>
    </w:p>
    <w:p w:rsidR="004D2256" w:rsidRDefault="004D2256">
      <w:pPr>
        <w:pStyle w:val="Estilo"/>
      </w:pPr>
    </w:p>
    <w:p w:rsidR="004D2256" w:rsidRDefault="00707159">
      <w:pPr>
        <w:pStyle w:val="Estilo"/>
      </w:pPr>
      <w:r>
        <w:t>I. Para cualquier modificación del proyecto definitivo de urbanización,</w:t>
      </w:r>
      <w:r>
        <w:t xml:space="preserve"> sea a propuesta del urbanizador o de la propia autoridad, la Dependencia Municipal dispondrá se elabore un dictamen específico que le dé sustento;</w:t>
      </w:r>
    </w:p>
    <w:p w:rsidR="004D2256" w:rsidRDefault="004D2256">
      <w:pPr>
        <w:pStyle w:val="Estilo"/>
      </w:pPr>
    </w:p>
    <w:p w:rsidR="004D2256" w:rsidRDefault="00707159">
      <w:pPr>
        <w:pStyle w:val="Estilo"/>
      </w:pPr>
      <w:r>
        <w:t>II. Expedido el dictamen, la Dependencia Municipal lo notificará al urbanizador y al Registro Público de la</w:t>
      </w:r>
      <w:r>
        <w:t xml:space="preserve"> Propiedad correspondiente para su debido cumplimiento y conocimiento respectivamente;</w:t>
      </w:r>
    </w:p>
    <w:p w:rsidR="004D2256" w:rsidRDefault="004D2256">
      <w:pPr>
        <w:pStyle w:val="Estilo"/>
      </w:pPr>
    </w:p>
    <w:p w:rsidR="004D2256" w:rsidRDefault="00707159">
      <w:pPr>
        <w:pStyle w:val="Estilo"/>
      </w:pPr>
      <w:r>
        <w:t>III. En el mismo dictamen se establecerá la modificación del calendario de obras y en consecuencia, el plazo para su ejecución, y</w:t>
      </w:r>
    </w:p>
    <w:p w:rsidR="004D2256" w:rsidRDefault="004D2256">
      <w:pPr>
        <w:pStyle w:val="Estilo"/>
      </w:pPr>
    </w:p>
    <w:p w:rsidR="004D2256" w:rsidRDefault="00707159">
      <w:pPr>
        <w:pStyle w:val="Estilo"/>
      </w:pPr>
      <w:r>
        <w:t>IV. Conforme al nuevo plazo que se de</w:t>
      </w:r>
      <w:r>
        <w:t>termine, se otorgará la ampliación de la licencia o permiso, previo pago de los derechos municipales que correspondan; así como, de la renovación de la fianza.</w:t>
      </w:r>
    </w:p>
    <w:p w:rsidR="004D2256" w:rsidRDefault="004D2256">
      <w:pPr>
        <w:pStyle w:val="Estilo"/>
      </w:pPr>
    </w:p>
    <w:p w:rsidR="004D2256" w:rsidRDefault="00707159">
      <w:pPr>
        <w:pStyle w:val="Estilo"/>
      </w:pPr>
      <w:r>
        <w:t>Artículo 270. Cuando las obras de urbanización deban ejecutarse por etapas, los trabajos se ini</w:t>
      </w:r>
      <w:r>
        <w:t>ciarán a partir de la primera etapa mínima aprobada, de tal manera que las áreas beneficiadas sean autosuficientes en todos sus servicios, prosiguiendo las obras en las subsecuentes, con el mismo orden.</w:t>
      </w:r>
    </w:p>
    <w:p w:rsidR="004D2256" w:rsidRDefault="004D2256">
      <w:pPr>
        <w:pStyle w:val="Estilo"/>
      </w:pPr>
    </w:p>
    <w:p w:rsidR="004D2256" w:rsidRDefault="00707159">
      <w:pPr>
        <w:pStyle w:val="Estilo"/>
      </w:pPr>
      <w:r>
        <w:t>Artículo 271. Ninguna obra de urbanización que afect</w:t>
      </w:r>
      <w:r>
        <w:t>e en forma directa la vialidad en la zona, deberá iniciarse sin que se hayan instalado previamente los señalamientos de desvíos de tránsito y de protección de obras para cada etapa programada. Así mismo deberán retirarse todos ellos al concluir los trabajo</w:t>
      </w:r>
      <w:r>
        <w:t>s.</w:t>
      </w:r>
    </w:p>
    <w:p w:rsidR="004D2256" w:rsidRDefault="004D2256">
      <w:pPr>
        <w:pStyle w:val="Estilo"/>
      </w:pPr>
    </w:p>
    <w:p w:rsidR="004D2256" w:rsidRDefault="00707159">
      <w:pPr>
        <w:pStyle w:val="Estilo"/>
      </w:pPr>
      <w:r>
        <w:t xml:space="preserve">Artículo 272. Cuando los predios en los que se autorice realizar las obras de urbanización o bien en los que vaya a llevarse a cabo su primera etapa, no colinde con una zona urbanizada, los trabajos se iniciarán por la construcción de la vialidad de </w:t>
      </w:r>
      <w:r>
        <w:t>liga y la conexión de los servicios necesarios, debiéndose realizar las gestiones administrativas que marca el presente Código, así como otros ordenamientos en la materia.</w:t>
      </w:r>
    </w:p>
    <w:p w:rsidR="004D2256" w:rsidRDefault="004D2256">
      <w:pPr>
        <w:pStyle w:val="Estilo"/>
      </w:pPr>
    </w:p>
    <w:p w:rsidR="004D2256" w:rsidRDefault="00707159">
      <w:pPr>
        <w:pStyle w:val="Estilo"/>
      </w:pPr>
      <w:r>
        <w:t xml:space="preserve">Artículo 273. Antes de que se agote el plazo fijado en la licencia de urbanización </w:t>
      </w:r>
      <w:r>
        <w:t>para la ejecución de las obras, si el urbanizador estima que no logrará concluirlas por causas graves de fuerza mayor, podrá solicitar se amplíe su vigencia, presentando a la Dependencia Municipal la documentación prevista en el artículo 262, la bitácora d</w:t>
      </w:r>
      <w:r>
        <w:t>e la obra y la opinión del director responsable.</w:t>
      </w:r>
    </w:p>
    <w:p w:rsidR="004D2256" w:rsidRDefault="004D2256">
      <w:pPr>
        <w:pStyle w:val="Estilo"/>
      </w:pPr>
    </w:p>
    <w:p w:rsidR="004D2256" w:rsidRDefault="00707159">
      <w:pPr>
        <w:pStyle w:val="Estilo"/>
      </w:pPr>
      <w:r>
        <w:t>En todo caso, el urbanizador deberá contar con licencia vigente para ejecutar las obras de urbanización o acreditar que gestionó oportunamente su ampliación y la Dependencia Municipal no ha resuelto su soli</w:t>
      </w:r>
      <w:r>
        <w:t>citud.</w:t>
      </w:r>
    </w:p>
    <w:p w:rsidR="004D2256" w:rsidRDefault="004D2256">
      <w:pPr>
        <w:pStyle w:val="Estilo"/>
      </w:pPr>
    </w:p>
    <w:p w:rsidR="004D2256" w:rsidRDefault="00707159">
      <w:pPr>
        <w:pStyle w:val="Estilo"/>
      </w:pPr>
      <w:r>
        <w:t>Artículo 274. Recibida la solicitud de ampliación del plazo de la licencia de urbanización, la Dependencia Municipal resolverá en un plazo no mayor a cinco días hábiles, procediendo a notificar al urbanizador.</w:t>
      </w:r>
    </w:p>
    <w:p w:rsidR="004D2256" w:rsidRDefault="004D2256">
      <w:pPr>
        <w:pStyle w:val="Estilo"/>
      </w:pPr>
    </w:p>
    <w:p w:rsidR="004D2256" w:rsidRDefault="00707159">
      <w:pPr>
        <w:pStyle w:val="Estilo"/>
      </w:pPr>
      <w:r>
        <w:t xml:space="preserve">Si la Dependencia Municipal no </w:t>
      </w:r>
      <w:r>
        <w:t>resuelve la solicitud de ampliación de la licencia, el urbanizador podrá proceder en los términos de las fracciones IV y V del artículo 262 de este Código.</w:t>
      </w:r>
    </w:p>
    <w:p w:rsidR="004D2256" w:rsidRDefault="004D2256">
      <w:pPr>
        <w:pStyle w:val="Estilo"/>
      </w:pPr>
    </w:p>
    <w:p w:rsidR="004D2256" w:rsidRDefault="00707159">
      <w:pPr>
        <w:pStyle w:val="Estilo"/>
      </w:pPr>
      <w:r>
        <w:t>Artículo 275. Si transcurre el plazo establecido para la ejecución de las obras, sin que el urbaniz</w:t>
      </w:r>
      <w:r>
        <w:t>ador gestione ampliación de la vigencia de su licencia conforme el artículo anterior, la Dependencia Municipal procederá a:</w:t>
      </w:r>
    </w:p>
    <w:p w:rsidR="004D2256" w:rsidRDefault="004D2256">
      <w:pPr>
        <w:pStyle w:val="Estilo"/>
      </w:pPr>
    </w:p>
    <w:p w:rsidR="004D2256" w:rsidRDefault="00707159">
      <w:pPr>
        <w:pStyle w:val="Estilo"/>
      </w:pPr>
      <w:r>
        <w:t>I. Notificar y requerir al urbanizador para que en el término de tres días hábiles, inicie la gestión ante la Dependencia Municipal</w:t>
      </w:r>
      <w:r>
        <w:t xml:space="preserve"> para regularizar su situación.</w:t>
      </w:r>
    </w:p>
    <w:p w:rsidR="004D2256" w:rsidRDefault="004D2256">
      <w:pPr>
        <w:pStyle w:val="Estilo"/>
      </w:pPr>
    </w:p>
    <w:p w:rsidR="004D2256" w:rsidRDefault="00707159">
      <w:pPr>
        <w:pStyle w:val="Estilo"/>
      </w:pPr>
      <w:r>
        <w:t>II. Transcurrido el plazo indicado en la fracción anterior, sin que el urbanizador haya gestionado su regularización, se procederá a suspender las obras y se determinarán las sanciones correspondientes a los responsables;</w:t>
      </w:r>
    </w:p>
    <w:p w:rsidR="004D2256" w:rsidRDefault="004D2256">
      <w:pPr>
        <w:pStyle w:val="Estilo"/>
      </w:pPr>
    </w:p>
    <w:p w:rsidR="004D2256" w:rsidRDefault="00707159">
      <w:pPr>
        <w:pStyle w:val="Estilo"/>
      </w:pPr>
      <w:r>
        <w:t>III. Si la Dependencia Municipal niega la ampliación de la licencia, lo notificará al urbanizador, y</w:t>
      </w:r>
    </w:p>
    <w:p w:rsidR="004D2256" w:rsidRDefault="004D2256">
      <w:pPr>
        <w:pStyle w:val="Estilo"/>
      </w:pPr>
    </w:p>
    <w:p w:rsidR="004D2256" w:rsidRDefault="00707159">
      <w:pPr>
        <w:pStyle w:val="Estilo"/>
      </w:pPr>
      <w:r>
        <w:t xml:space="preserve">IV. En su caso, hará efectiva la garantía otorgada conforme al artículo 265, para concluir las obras de urbanización, procediendo a tomar posesión de las </w:t>
      </w:r>
      <w:r>
        <w:t>áreas de cesión para destinos con base la fracción V del artículo 258.</w:t>
      </w:r>
    </w:p>
    <w:p w:rsidR="004D2256" w:rsidRDefault="004D2256">
      <w:pPr>
        <w:pStyle w:val="Estilo"/>
      </w:pPr>
    </w:p>
    <w:p w:rsidR="004D2256" w:rsidRDefault="00707159">
      <w:pPr>
        <w:pStyle w:val="Estilo"/>
      </w:pPr>
      <w:r>
        <w:t>Este acuerdo será notificado al urbanizador e informado a la Procuraduría de Desarrollo Urbano.</w:t>
      </w:r>
    </w:p>
    <w:p w:rsidR="004D2256" w:rsidRDefault="004D2256">
      <w:pPr>
        <w:pStyle w:val="Estilo"/>
      </w:pPr>
    </w:p>
    <w:p w:rsidR="004D2256" w:rsidRDefault="004D2256">
      <w:pPr>
        <w:pStyle w:val="Estilo"/>
      </w:pPr>
    </w:p>
    <w:p w:rsidR="004D2256" w:rsidRDefault="00707159">
      <w:pPr>
        <w:pStyle w:val="Estilo"/>
      </w:pPr>
      <w:r>
        <w:t>CAPÍTULO IV</w:t>
      </w:r>
    </w:p>
    <w:p w:rsidR="004D2256" w:rsidRDefault="004D2256">
      <w:pPr>
        <w:pStyle w:val="Estilo"/>
      </w:pPr>
    </w:p>
    <w:p w:rsidR="004D2256" w:rsidRDefault="00707159">
      <w:pPr>
        <w:pStyle w:val="Estilo"/>
      </w:pPr>
      <w:r>
        <w:t>De las obras de edificación</w:t>
      </w:r>
    </w:p>
    <w:p w:rsidR="004D2256" w:rsidRDefault="004D2256">
      <w:pPr>
        <w:pStyle w:val="Estilo"/>
      </w:pPr>
    </w:p>
    <w:p w:rsidR="004D2256" w:rsidRDefault="00707159">
      <w:pPr>
        <w:pStyle w:val="Estilo"/>
      </w:pPr>
      <w:r>
        <w:t>Artículo 276. Las acciones materiales de ade</w:t>
      </w:r>
      <w:r>
        <w:t>cuación espacial relativas a la construcción o edificación comprenden:</w:t>
      </w:r>
    </w:p>
    <w:p w:rsidR="004D2256" w:rsidRDefault="004D2256">
      <w:pPr>
        <w:pStyle w:val="Estilo"/>
      </w:pPr>
    </w:p>
    <w:p w:rsidR="004D2256" w:rsidRDefault="00707159">
      <w:pPr>
        <w:pStyle w:val="Estilo"/>
      </w:pPr>
      <w:r>
        <w:t xml:space="preserve">I. Las propias de la Arquitectura e Ingeniería Civil, que transforman el espacio de un área o predio de suelo urbanizado, para hacer posibles las actividades humanas de acuerdo al uso </w:t>
      </w:r>
      <w:r>
        <w:t>o destino determinado por los planes de desarrollo aplicables;</w:t>
      </w:r>
    </w:p>
    <w:p w:rsidR="004D2256" w:rsidRDefault="004D2256">
      <w:pPr>
        <w:pStyle w:val="Estilo"/>
      </w:pPr>
    </w:p>
    <w:p w:rsidR="004D2256" w:rsidRDefault="00707159">
      <w:pPr>
        <w:pStyle w:val="Estilo"/>
      </w:pPr>
      <w:r>
        <w:t>II. Las relativas a la ampliación, reestructuración o mejoramiento de los edificios o espacios acondicionados existentes;</w:t>
      </w:r>
    </w:p>
    <w:p w:rsidR="004D2256" w:rsidRDefault="004D2256">
      <w:pPr>
        <w:pStyle w:val="Estilo"/>
      </w:pPr>
    </w:p>
    <w:p w:rsidR="004D2256" w:rsidRDefault="00707159">
      <w:pPr>
        <w:pStyle w:val="Estilo"/>
      </w:pPr>
      <w:r>
        <w:t>III. Las inherentes a la preservación, restauración y conservación de</w:t>
      </w:r>
      <w:r>
        <w:t xml:space="preserve"> los mismos, en especial los relativos al Patrimonio Cultural, y</w:t>
      </w:r>
    </w:p>
    <w:p w:rsidR="004D2256" w:rsidRDefault="004D2256">
      <w:pPr>
        <w:pStyle w:val="Estilo"/>
      </w:pPr>
    </w:p>
    <w:p w:rsidR="004D2256" w:rsidRDefault="00707159">
      <w:pPr>
        <w:pStyle w:val="Estilo"/>
      </w:pPr>
      <w:r>
        <w:t>IV. Las referidas al acotamiento, aseguramiento, demolición, acciones de emergencia, saneamiento y mantenimiento de predios y fincas, que procuren la seguridad y salud pública, así como su a</w:t>
      </w:r>
      <w:r>
        <w:t>rmónica integración a su contexto urbano.</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277. Para tramitar cualquier permiso de construcción se requiere presentar el proyecto ejecutivo de la obra, para la autorización por parte de la Dependencia </w:t>
      </w:r>
      <w:r>
        <w:t>Municipal.</w:t>
      </w:r>
    </w:p>
    <w:p w:rsidR="004D2256" w:rsidRDefault="004D2256">
      <w:pPr>
        <w:pStyle w:val="Estilo"/>
      </w:pPr>
    </w:p>
    <w:p w:rsidR="004D2256" w:rsidRDefault="00707159">
      <w:pPr>
        <w:pStyle w:val="Estilo"/>
      </w:pPr>
      <w:r>
        <w:t>La licencia o permiso de construcción podrá prorrogarse por un tiempo igual al autorizado inicialmente, a solicitud del interesado, expresando los motivos por los cuales no fue concluido y haciendo el pago de derechos correspondientes.</w:t>
      </w:r>
    </w:p>
    <w:p w:rsidR="004D2256" w:rsidRDefault="004D2256">
      <w:pPr>
        <w:pStyle w:val="Estilo"/>
      </w:pPr>
    </w:p>
    <w:p w:rsidR="004D2256" w:rsidRDefault="00707159">
      <w:pPr>
        <w:pStyle w:val="Estilo"/>
      </w:pPr>
      <w:r>
        <w:t>Para su</w:t>
      </w:r>
      <w:r>
        <w:t>spender los trabajos de una obra durante la vigencia de la licencia, se debe dar aviso de suspensión a la dependencia municipal competente, quien decidirá el plazo máximo de suspensión, en atención a las manifestaciones que justifiquen la suspensión, sin q</w:t>
      </w:r>
      <w:r>
        <w:t>ue puedan exceder del mismo plazo otorgado en la autorización.</w:t>
      </w:r>
    </w:p>
    <w:p w:rsidR="004D2256" w:rsidRDefault="004D2256">
      <w:pPr>
        <w:pStyle w:val="Estilo"/>
      </w:pPr>
    </w:p>
    <w:p w:rsidR="004D2256" w:rsidRDefault="00707159">
      <w:pPr>
        <w:pStyle w:val="Estilo"/>
      </w:pPr>
      <w:r>
        <w:t>Para obtener la autorización de reinicio de obra, por la dependencia municipal competente, se deberá presentar la licencia con aviso de suspensión autorizado.</w:t>
      </w:r>
    </w:p>
    <w:p w:rsidR="004D2256" w:rsidRDefault="004D2256">
      <w:pPr>
        <w:pStyle w:val="Estilo"/>
      </w:pPr>
    </w:p>
    <w:p w:rsidR="004D2256" w:rsidRDefault="00707159">
      <w:pPr>
        <w:pStyle w:val="Estilo"/>
      </w:pPr>
      <w:r>
        <w:t xml:space="preserve">(REFORMADO, P.O. 5 DE NOVIEMBRE </w:t>
      </w:r>
      <w:r>
        <w:t>DE 2015)</w:t>
      </w:r>
    </w:p>
    <w:p w:rsidR="004D2256" w:rsidRDefault="00707159">
      <w:pPr>
        <w:pStyle w:val="Estilo"/>
      </w:pPr>
      <w:r>
        <w:t>Artículo 278. Los proyectos y ejecución de obras de edificación, restauración e infraestructura deberán realizarse por un arquitecto, ingeniero civil o cualquier otra profesión que tenga por objeto el diseño y construcción de obra de infraestructu</w:t>
      </w:r>
      <w:r>
        <w:t>ra, servicios y equipamiento, con cédula legalmente expedida por la Dirección de Profesiones del Estado de Jalisco, registrado como director responsable conforme las disposiciones del Título Décimo Primero del presente Código.</w:t>
      </w:r>
    </w:p>
    <w:p w:rsidR="004D2256" w:rsidRDefault="004D2256">
      <w:pPr>
        <w:pStyle w:val="Estilo"/>
      </w:pPr>
    </w:p>
    <w:p w:rsidR="004D2256" w:rsidRDefault="00707159">
      <w:pPr>
        <w:pStyle w:val="Estilo"/>
      </w:pPr>
      <w:r>
        <w:t>Artículo 279. Toda obra de c</w:t>
      </w:r>
      <w:r>
        <w:t>onstrucción, modificación, reconstrucción o demolición, requerirá autorización del ayuntamiento. La licencia o permiso de construcción, se otorgará por la Dependencia Municipal, de conformidad con lo dispuesto en el presente Título, con las disposiciones d</w:t>
      </w:r>
      <w:r>
        <w:t>e la Ley del Procedimiento Administrativo y su Reglamento de Construcción.</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280. Los proyectos ejecutivos, de acuerdo a su género, se clasifican de la siguiente manera:</w:t>
      </w:r>
    </w:p>
    <w:p w:rsidR="004D2256" w:rsidRDefault="004D2256">
      <w:pPr>
        <w:pStyle w:val="Estilo"/>
      </w:pPr>
    </w:p>
    <w:p w:rsidR="004D2256" w:rsidRDefault="00707159">
      <w:pPr>
        <w:pStyle w:val="Estilo"/>
      </w:pPr>
      <w:r>
        <w:t>I. Proyecto de edific</w:t>
      </w:r>
      <w:r>
        <w:t>ación;</w:t>
      </w:r>
    </w:p>
    <w:p w:rsidR="004D2256" w:rsidRDefault="004D2256">
      <w:pPr>
        <w:pStyle w:val="Estilo"/>
      </w:pPr>
    </w:p>
    <w:p w:rsidR="004D2256" w:rsidRDefault="00707159">
      <w:pPr>
        <w:pStyle w:val="Estilo"/>
      </w:pPr>
      <w:r>
        <w:t>(REFORMADA, P.O. 5 DE NOVIEMBRE DE 2015)</w:t>
      </w:r>
    </w:p>
    <w:p w:rsidR="004D2256" w:rsidRDefault="00707159">
      <w:pPr>
        <w:pStyle w:val="Estilo"/>
      </w:pPr>
      <w:r>
        <w:t>II. Proyecto de restauración; y</w:t>
      </w:r>
    </w:p>
    <w:p w:rsidR="004D2256" w:rsidRDefault="004D2256">
      <w:pPr>
        <w:pStyle w:val="Estilo"/>
      </w:pPr>
    </w:p>
    <w:p w:rsidR="004D2256" w:rsidRDefault="00707159">
      <w:pPr>
        <w:pStyle w:val="Estilo"/>
      </w:pPr>
      <w:r>
        <w:t>(REFORMADA, P.O. 5 DE NOVIEMBRE DE 2015)</w:t>
      </w:r>
    </w:p>
    <w:p w:rsidR="004D2256" w:rsidRDefault="00707159">
      <w:pPr>
        <w:pStyle w:val="Estilo"/>
      </w:pPr>
      <w:r>
        <w:t>III. Proyecto de infraestructura.</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281. El género de obra es la tipi</w:t>
      </w:r>
      <w:r>
        <w:t>ficación de los proyectos y obras de acuerdo a su uso y destino específico, se clasificará de la siguiente manera:</w:t>
      </w:r>
    </w:p>
    <w:p w:rsidR="004D2256" w:rsidRDefault="004D2256">
      <w:pPr>
        <w:pStyle w:val="Estilo"/>
      </w:pPr>
    </w:p>
    <w:p w:rsidR="004D2256" w:rsidRDefault="00707159">
      <w:pPr>
        <w:pStyle w:val="Estilo"/>
      </w:pPr>
      <w:r>
        <w:t>I. (REFORMADA [N. DE E. ANTES PRIMER PÁRRAFO], P.O. 5 DE NOVIEMBRE DE 2015)</w:t>
      </w:r>
    </w:p>
    <w:p w:rsidR="004D2256" w:rsidRDefault="00707159">
      <w:pPr>
        <w:pStyle w:val="Estilo"/>
      </w:pPr>
      <w:r>
        <w:t xml:space="preserve">De Edificación; Salud, Comercial, Servicios, Comunicaciones, </w:t>
      </w:r>
      <w:r>
        <w:t>Transporte, Cultura, Deporte, Educación, Gobierno, Habitacional, Industrial, Recreación, Culto, Turismo, además obras y proyectos similares.</w:t>
      </w:r>
    </w:p>
    <w:p w:rsidR="004D2256" w:rsidRDefault="004D2256">
      <w:pPr>
        <w:pStyle w:val="Estilo"/>
      </w:pPr>
    </w:p>
    <w:p w:rsidR="004D2256" w:rsidRDefault="00707159">
      <w:pPr>
        <w:pStyle w:val="Estilo"/>
      </w:pPr>
      <w:r>
        <w:t>II. (REFORMADA [N. DE E. ANTES SEGUNDO PÁRRAFO], P.O. 5 DE NOVIEMBRE DE 2015)</w:t>
      </w:r>
    </w:p>
    <w:p w:rsidR="004D2256" w:rsidRDefault="00707159">
      <w:pPr>
        <w:pStyle w:val="Estilo"/>
      </w:pPr>
      <w:r>
        <w:t>De Restauración y Conservación; Siti</w:t>
      </w:r>
      <w:r>
        <w:t>os históricos y artísticos, monumentos, edificios religiosos, militares e instituciones, construcciones civiles y demás instalaciones o zonas del patrimonio histórico, cultural o artístico.</w:t>
      </w:r>
    </w:p>
    <w:p w:rsidR="004D2256" w:rsidRDefault="004D2256">
      <w:pPr>
        <w:pStyle w:val="Estilo"/>
      </w:pPr>
    </w:p>
    <w:p w:rsidR="004D2256" w:rsidRDefault="00707159">
      <w:pPr>
        <w:pStyle w:val="Estilo"/>
      </w:pPr>
      <w:r>
        <w:t>(REFORMADA [N. DE E. ANTES TERCER PÁRRAFO], P.O. 5 DE NOVIEMBRE D</w:t>
      </w:r>
      <w:r>
        <w:t>E 2015)</w:t>
      </w:r>
    </w:p>
    <w:p w:rsidR="004D2256" w:rsidRDefault="00707159">
      <w:pPr>
        <w:pStyle w:val="Estilo"/>
      </w:pPr>
      <w:r>
        <w:t>III. De Infraestructura; Puentes, pasos a desnivel, túneles, vías de comunicación, presas, bordos, líneas de electrificación, instalaciones para energía alternativas, agua potable, drenaje pluvial con el manejo del agua a través de métodos de absor</w:t>
      </w:r>
      <w:r>
        <w:t>ción para la sustentabilidad del agua en el subsuelo, alcantarillado sanitario, plantas de tratamiento, rellenos sanitarios para la disposición final de la basura y la utilización del biogás como fuente de energía renovable, refinerías y plataformas, gasod</w:t>
      </w:r>
      <w:r>
        <w:t>uctos, oleoductos, muelles, esclusas, rompeolas, vías de ferrocarril y metro, pistas de aeropuertos, redes de telecomunicaciones y demás obras y proyectos similares.</w:t>
      </w:r>
    </w:p>
    <w:p w:rsidR="004D2256" w:rsidRDefault="004D2256">
      <w:pPr>
        <w:pStyle w:val="Estilo"/>
      </w:pPr>
    </w:p>
    <w:p w:rsidR="004D2256" w:rsidRDefault="00707159">
      <w:pPr>
        <w:pStyle w:val="Estilo"/>
      </w:pPr>
      <w:r>
        <w:t>Artículo 282. Los gobiernos municipales al expedir y aplicar sus reglamentos de construcc</w:t>
      </w:r>
      <w:r>
        <w:t>ión, considerarán las condiciones propias del desarrollo de sus localidades y aplicarán las bases contenidas en la presente Sección.</w:t>
      </w:r>
    </w:p>
    <w:p w:rsidR="004D2256" w:rsidRDefault="004D2256">
      <w:pPr>
        <w:pStyle w:val="Estilo"/>
      </w:pPr>
    </w:p>
    <w:p w:rsidR="004D2256" w:rsidRDefault="00707159">
      <w:pPr>
        <w:pStyle w:val="Estilo"/>
      </w:pPr>
      <w:r>
        <w:t>Los reglamentos de construcción integrarán los siguientes capítulos:</w:t>
      </w:r>
    </w:p>
    <w:p w:rsidR="004D2256" w:rsidRDefault="004D2256">
      <w:pPr>
        <w:pStyle w:val="Estilo"/>
      </w:pPr>
    </w:p>
    <w:p w:rsidR="004D2256" w:rsidRDefault="00707159">
      <w:pPr>
        <w:pStyle w:val="Estilo"/>
      </w:pPr>
      <w:r>
        <w:t>I. De las facultades del Ayuntamiento;</w:t>
      </w:r>
    </w:p>
    <w:p w:rsidR="004D2256" w:rsidRDefault="004D2256">
      <w:pPr>
        <w:pStyle w:val="Estilo"/>
      </w:pPr>
    </w:p>
    <w:p w:rsidR="004D2256" w:rsidRDefault="00707159">
      <w:pPr>
        <w:pStyle w:val="Estilo"/>
      </w:pPr>
      <w:r>
        <w:t>II. De la zo</w:t>
      </w:r>
      <w:r>
        <w:t>nificación urbana con relación al otorgamiento de las licencias de construcción;</w:t>
      </w:r>
    </w:p>
    <w:p w:rsidR="004D2256" w:rsidRDefault="004D2256">
      <w:pPr>
        <w:pStyle w:val="Estilo"/>
      </w:pPr>
    </w:p>
    <w:p w:rsidR="004D2256" w:rsidRDefault="00707159">
      <w:pPr>
        <w:pStyle w:val="Estilo"/>
      </w:pPr>
      <w:r>
        <w:t>III. De la ocupación de vías públicas y otros bienes de uso común;</w:t>
      </w:r>
    </w:p>
    <w:p w:rsidR="004D2256" w:rsidRDefault="004D2256">
      <w:pPr>
        <w:pStyle w:val="Estilo"/>
      </w:pPr>
    </w:p>
    <w:p w:rsidR="004D2256" w:rsidRDefault="00707159">
      <w:pPr>
        <w:pStyle w:val="Estilo"/>
      </w:pPr>
      <w:r>
        <w:t>IV. De los directores responsables y empresas constructoras;</w:t>
      </w:r>
    </w:p>
    <w:p w:rsidR="004D2256" w:rsidRDefault="004D2256">
      <w:pPr>
        <w:pStyle w:val="Estilo"/>
      </w:pPr>
    </w:p>
    <w:p w:rsidR="004D2256" w:rsidRDefault="00707159">
      <w:pPr>
        <w:pStyle w:val="Estilo"/>
      </w:pPr>
      <w:r>
        <w:t>V. De la ejecución de obras;</w:t>
      </w:r>
    </w:p>
    <w:p w:rsidR="004D2256" w:rsidRDefault="004D2256">
      <w:pPr>
        <w:pStyle w:val="Estilo"/>
      </w:pPr>
    </w:p>
    <w:p w:rsidR="004D2256" w:rsidRDefault="00707159">
      <w:pPr>
        <w:pStyle w:val="Estilo"/>
      </w:pPr>
      <w:r>
        <w:t>VI. De las lic</w:t>
      </w:r>
      <w:r>
        <w:t>encias de construcción;</w:t>
      </w:r>
    </w:p>
    <w:p w:rsidR="004D2256" w:rsidRDefault="004D2256">
      <w:pPr>
        <w:pStyle w:val="Estilo"/>
      </w:pPr>
    </w:p>
    <w:p w:rsidR="004D2256" w:rsidRDefault="00707159">
      <w:pPr>
        <w:pStyle w:val="Estilo"/>
      </w:pPr>
      <w:r>
        <w:t>VII. De la inspección y control de obras de urbanización y edificación;</w:t>
      </w:r>
    </w:p>
    <w:p w:rsidR="004D2256" w:rsidRDefault="004D2256">
      <w:pPr>
        <w:pStyle w:val="Estilo"/>
      </w:pPr>
    </w:p>
    <w:p w:rsidR="004D2256" w:rsidRDefault="00707159">
      <w:pPr>
        <w:pStyle w:val="Estilo"/>
      </w:pPr>
      <w:r>
        <w:t>VIII. De la recepción de obras de urbanización;</w:t>
      </w:r>
    </w:p>
    <w:p w:rsidR="004D2256" w:rsidRDefault="004D2256">
      <w:pPr>
        <w:pStyle w:val="Estilo"/>
      </w:pPr>
    </w:p>
    <w:p w:rsidR="004D2256" w:rsidRDefault="00707159">
      <w:pPr>
        <w:pStyle w:val="Estilo"/>
      </w:pPr>
      <w:r>
        <w:t>IX. De las normas para la construcción de obras de urbanización;</w:t>
      </w:r>
    </w:p>
    <w:p w:rsidR="004D2256" w:rsidRDefault="004D2256">
      <w:pPr>
        <w:pStyle w:val="Estilo"/>
      </w:pPr>
    </w:p>
    <w:p w:rsidR="004D2256" w:rsidRDefault="00707159">
      <w:pPr>
        <w:pStyle w:val="Estilo"/>
      </w:pPr>
      <w:r>
        <w:t xml:space="preserve">X. De la utilización y conservación de </w:t>
      </w:r>
      <w:r>
        <w:t>edificios y predios;</w:t>
      </w:r>
    </w:p>
    <w:p w:rsidR="004D2256" w:rsidRDefault="004D2256">
      <w:pPr>
        <w:pStyle w:val="Estilo"/>
      </w:pPr>
    </w:p>
    <w:p w:rsidR="004D2256" w:rsidRDefault="00707159">
      <w:pPr>
        <w:pStyle w:val="Estilo"/>
      </w:pPr>
      <w:r>
        <w:t>XI. De las normas básicas del diseño y construcción;</w:t>
      </w:r>
    </w:p>
    <w:p w:rsidR="004D2256" w:rsidRDefault="004D2256">
      <w:pPr>
        <w:pStyle w:val="Estilo"/>
      </w:pPr>
    </w:p>
    <w:p w:rsidR="004D2256" w:rsidRDefault="00707159">
      <w:pPr>
        <w:pStyle w:val="Estilo"/>
      </w:pPr>
      <w:r>
        <w:t>XII. De la seguridad estructural de las construcciones;</w:t>
      </w:r>
    </w:p>
    <w:p w:rsidR="004D2256" w:rsidRDefault="004D2256">
      <w:pPr>
        <w:pStyle w:val="Estilo"/>
      </w:pPr>
    </w:p>
    <w:p w:rsidR="004D2256" w:rsidRDefault="00707159">
      <w:pPr>
        <w:pStyle w:val="Estilo"/>
      </w:pPr>
      <w:r>
        <w:t>XIII. De las prohibiciones, sanciones y medios para hacer cumplir el reglamento, y</w:t>
      </w:r>
    </w:p>
    <w:p w:rsidR="004D2256" w:rsidRDefault="004D2256">
      <w:pPr>
        <w:pStyle w:val="Estilo"/>
      </w:pPr>
    </w:p>
    <w:p w:rsidR="004D2256" w:rsidRDefault="00707159">
      <w:pPr>
        <w:pStyle w:val="Estilo"/>
      </w:pPr>
      <w:r>
        <w:t xml:space="preserve">XIV. De los recursos y defensas de los </w:t>
      </w:r>
      <w:r>
        <w:t>particulares.</w:t>
      </w:r>
    </w:p>
    <w:p w:rsidR="004D2256" w:rsidRDefault="004D2256">
      <w:pPr>
        <w:pStyle w:val="Estilo"/>
      </w:pPr>
    </w:p>
    <w:p w:rsidR="004D2256" w:rsidRDefault="00707159">
      <w:pPr>
        <w:pStyle w:val="Estilo"/>
      </w:pPr>
      <w:r>
        <w:t>(REFORMADO, P.O. 5 DE NOVIEMBRE DE 2015)</w:t>
      </w:r>
    </w:p>
    <w:p w:rsidR="004D2256" w:rsidRDefault="00707159">
      <w:pPr>
        <w:pStyle w:val="Estilo"/>
      </w:pPr>
      <w:r>
        <w:t>Las normas de diseño que se integren en los reglamentos municipales de construcción, incluirán especificaciones que faciliten la accesibilidad, mediante el diseño urbano universal, en particular, a ed</w:t>
      </w:r>
      <w:r>
        <w:t>ificios públicos y espacios abiertos destinados para actividades públicas, generales o restringidas.</w:t>
      </w:r>
    </w:p>
    <w:p w:rsidR="004D2256" w:rsidRDefault="004D2256">
      <w:pPr>
        <w:pStyle w:val="Estilo"/>
      </w:pPr>
    </w:p>
    <w:p w:rsidR="004D2256" w:rsidRDefault="00707159">
      <w:pPr>
        <w:pStyle w:val="Estilo"/>
      </w:pPr>
      <w:r>
        <w:t>Artículo 283. La Dependencia Municipal está facultada para expedir licencias de construcción en:</w:t>
      </w:r>
    </w:p>
    <w:p w:rsidR="004D2256" w:rsidRDefault="004D2256">
      <w:pPr>
        <w:pStyle w:val="Estilo"/>
      </w:pPr>
    </w:p>
    <w:p w:rsidR="004D2256" w:rsidRDefault="00707159">
      <w:pPr>
        <w:pStyle w:val="Estilo"/>
      </w:pPr>
      <w:r>
        <w:t xml:space="preserve">I. Los predios de suelo urbanizado y en lotes o predios </w:t>
      </w:r>
      <w:r>
        <w:t>respecto de los cuales se autorizó su enajenación, en los casos y supuestos previstos por el artículo 298 de este Código;</w:t>
      </w:r>
    </w:p>
    <w:p w:rsidR="004D2256" w:rsidRDefault="004D2256">
      <w:pPr>
        <w:pStyle w:val="Estilo"/>
      </w:pPr>
    </w:p>
    <w:p w:rsidR="004D2256" w:rsidRDefault="00707159">
      <w:pPr>
        <w:pStyle w:val="Estilo"/>
      </w:pPr>
      <w:r>
        <w:t>II. Los proyectos de obras de urbanización y edificación simultáneas, de acuerdo con el proyecto definitivo de urbanización;</w:t>
      </w:r>
    </w:p>
    <w:p w:rsidR="004D2256" w:rsidRDefault="004D2256">
      <w:pPr>
        <w:pStyle w:val="Estilo"/>
      </w:pPr>
    </w:p>
    <w:p w:rsidR="004D2256" w:rsidRDefault="00707159">
      <w:pPr>
        <w:pStyle w:val="Estilo"/>
      </w:pPr>
      <w:r>
        <w:t>III. La</w:t>
      </w:r>
      <w:r>
        <w:t>s urbanizaciones progresivas que se autoricen conforme las disposiciones del presente Capítulo;</w:t>
      </w:r>
    </w:p>
    <w:p w:rsidR="004D2256" w:rsidRDefault="004D2256">
      <w:pPr>
        <w:pStyle w:val="Estilo"/>
      </w:pPr>
    </w:p>
    <w:p w:rsidR="004D2256" w:rsidRDefault="00707159">
      <w:pPr>
        <w:pStyle w:val="Estilo"/>
      </w:pPr>
      <w:r>
        <w:t>IV. Los predios intra-urbanos de suelo no urbanizado en las áreas en donde el Ayuntamiento haya dictaminado técnica, jurídica y administrativamente factible su</w:t>
      </w:r>
      <w:r>
        <w:t xml:space="preserve"> regularización;</w:t>
      </w:r>
    </w:p>
    <w:p w:rsidR="004D2256" w:rsidRDefault="004D2256">
      <w:pPr>
        <w:pStyle w:val="Estilo"/>
      </w:pPr>
    </w:p>
    <w:p w:rsidR="004D2256" w:rsidRDefault="00707159">
      <w:pPr>
        <w:pStyle w:val="Estilo"/>
      </w:pPr>
      <w:r>
        <w:t>V. Los predios comprendidos en un área de destinos, previa celebración del convenio respectivo;</w:t>
      </w:r>
    </w:p>
    <w:p w:rsidR="004D2256" w:rsidRDefault="004D2256">
      <w:pPr>
        <w:pStyle w:val="Estilo"/>
      </w:pPr>
    </w:p>
    <w:p w:rsidR="004D2256" w:rsidRDefault="00707159">
      <w:pPr>
        <w:pStyle w:val="Estilo"/>
      </w:pPr>
      <w:r>
        <w:t>VI. Los proyectos que se limitan a obras de edificación;</w:t>
      </w:r>
    </w:p>
    <w:p w:rsidR="004D2256" w:rsidRDefault="004D2256">
      <w:pPr>
        <w:pStyle w:val="Estilo"/>
      </w:pPr>
    </w:p>
    <w:p w:rsidR="004D2256" w:rsidRDefault="00707159">
      <w:pPr>
        <w:pStyle w:val="Estilo"/>
      </w:pPr>
      <w:r>
        <w:t>VII. En predios comprendidos en un área de reservas, en tanto se realizan las obras</w:t>
      </w:r>
      <w:r>
        <w:t xml:space="preserve"> de urbanización, previa celebración del convenio, y</w:t>
      </w:r>
    </w:p>
    <w:p w:rsidR="004D2256" w:rsidRDefault="004D2256">
      <w:pPr>
        <w:pStyle w:val="Estilo"/>
      </w:pPr>
    </w:p>
    <w:p w:rsidR="004D2256" w:rsidRDefault="00707159">
      <w:pPr>
        <w:pStyle w:val="Estilo"/>
      </w:pPr>
      <w:r>
        <w:t>VIII. En predios de dominio público, de acuerdo a su destino y en su caso, con lo estipulado en el acto o título de concesión.</w:t>
      </w:r>
    </w:p>
    <w:p w:rsidR="004D2256" w:rsidRDefault="004D2256">
      <w:pPr>
        <w:pStyle w:val="Estilo"/>
      </w:pPr>
    </w:p>
    <w:p w:rsidR="004D2256" w:rsidRDefault="00707159">
      <w:pPr>
        <w:pStyle w:val="Estilo"/>
      </w:pPr>
      <w:r>
        <w:t>Las licencias que se expidan en el supuesto de la fracción IV que antecede</w:t>
      </w:r>
      <w:r>
        <w:t>, deberán hacerse del conocimiento de la Procuraduría de Desarrollo Urbano.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284. A. Quienes proyecten realizar obras de edificación, deberán solicitar ante la Dependencia Municipal la certif</w:t>
      </w:r>
      <w:r>
        <w:t>icación de usos y destinos, para efectos de administrar y controlar la zonificación determinada en los programas y planes municipales de desarrollo urbano; misma que se realizará mediante dos tipos de dictámenes:</w:t>
      </w:r>
    </w:p>
    <w:p w:rsidR="004D2256" w:rsidRDefault="004D2256">
      <w:pPr>
        <w:pStyle w:val="Estilo"/>
      </w:pPr>
    </w:p>
    <w:p w:rsidR="004D2256" w:rsidRDefault="00707159">
      <w:pPr>
        <w:pStyle w:val="Estilo"/>
      </w:pPr>
      <w:r>
        <w:t>I. El dictamen de usos y destinos, mediant</w:t>
      </w:r>
      <w:r>
        <w:t>e el cual se certificará la clasificación y utilización determinadas para el predio en la zonificación vigente, para los efectos legales de actos o documentos donde se requiera esta información, y</w:t>
      </w:r>
    </w:p>
    <w:p w:rsidR="004D2256" w:rsidRDefault="004D2256">
      <w:pPr>
        <w:pStyle w:val="Estilo"/>
      </w:pPr>
    </w:p>
    <w:p w:rsidR="004D2256" w:rsidRDefault="00707159">
      <w:pPr>
        <w:pStyle w:val="Estilo"/>
      </w:pPr>
      <w:r>
        <w:t>(REFORMADA, P.O. 5 DE NOVIEMBRE DE 2015)</w:t>
      </w:r>
    </w:p>
    <w:p w:rsidR="004D2256" w:rsidRDefault="00707159">
      <w:pPr>
        <w:pStyle w:val="Estilo"/>
      </w:pPr>
      <w:r>
        <w:t>II. El dictamen d</w:t>
      </w:r>
      <w:r>
        <w:t>e trazo, usos y destinos específicos fundados en el plan de desarrollo urbano de centro de población y en su caso, en el plan parcial de desarrollo urbano, donde se precisaran las normas y lineamientos para la elaboración del plan de urbanización, el proye</w:t>
      </w:r>
      <w:r>
        <w:t>cto definitivo de urbanización o el proyecto de edificación, así como las normas a las que se sujetarán las edificaciones afectas al Patrimonio Cultural del Estado.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B. Recibida la solicitud por la De</w:t>
      </w:r>
      <w:r>
        <w:t>pendencia Municipal, deberá expedir estos dictámenes, teniendo en cuenta las siguientes consideraciones:</w:t>
      </w:r>
    </w:p>
    <w:p w:rsidR="004D2256" w:rsidRDefault="004D2256">
      <w:pPr>
        <w:pStyle w:val="Estilo"/>
      </w:pPr>
    </w:p>
    <w:p w:rsidR="004D2256" w:rsidRDefault="00707159">
      <w:pPr>
        <w:pStyle w:val="Estilo"/>
      </w:pPr>
      <w:r>
        <w:t>I. Se expedirán a cualquier persona que los solicite, previo pago del derecho que fije la Ley de Ingresos Municipal;</w:t>
      </w:r>
    </w:p>
    <w:p w:rsidR="004D2256" w:rsidRDefault="004D2256">
      <w:pPr>
        <w:pStyle w:val="Estilo"/>
      </w:pPr>
    </w:p>
    <w:p w:rsidR="004D2256" w:rsidRDefault="00707159">
      <w:pPr>
        <w:pStyle w:val="Estilo"/>
      </w:pPr>
      <w:r>
        <w:t>II. La solicitud expresará los d</w:t>
      </w:r>
      <w:r>
        <w:t>atos generales del predio, así como el nombre, domicilio e identificación del solicitante;</w:t>
      </w:r>
    </w:p>
    <w:p w:rsidR="004D2256" w:rsidRDefault="004D2256">
      <w:pPr>
        <w:pStyle w:val="Estilo"/>
      </w:pPr>
    </w:p>
    <w:p w:rsidR="004D2256" w:rsidRDefault="00707159">
      <w:pPr>
        <w:pStyle w:val="Estilo"/>
      </w:pPr>
      <w:r>
        <w:t>(REFORMADA, P.O. 5 DE NOVIEMBRE DE 2015)</w:t>
      </w:r>
    </w:p>
    <w:p w:rsidR="004D2256" w:rsidRDefault="00707159">
      <w:pPr>
        <w:pStyle w:val="Estilo"/>
      </w:pPr>
      <w:r>
        <w:t>III. Estos dictámenes tienen el carácter de certificaciones, tendrán vigencia indefinida y validez legal en tanto no se mod</w:t>
      </w:r>
      <w:r>
        <w:t>ifiquen o cancelen los planes o programas de los cuales se deriven; y</w:t>
      </w:r>
    </w:p>
    <w:p w:rsidR="004D2256" w:rsidRDefault="004D2256">
      <w:pPr>
        <w:pStyle w:val="Estilo"/>
      </w:pPr>
    </w:p>
    <w:p w:rsidR="004D2256" w:rsidRDefault="00707159">
      <w:pPr>
        <w:pStyle w:val="Estilo"/>
      </w:pPr>
      <w:r>
        <w:t>IV. Recibida la solicitud se expedirán los dictámenes solicitados, en un plazo no mayor de una semana.</w:t>
      </w:r>
    </w:p>
    <w:p w:rsidR="004D2256" w:rsidRDefault="004D2256">
      <w:pPr>
        <w:pStyle w:val="Estilo"/>
      </w:pPr>
    </w:p>
    <w:p w:rsidR="004D2256" w:rsidRDefault="00707159">
      <w:pPr>
        <w:pStyle w:val="Estilo"/>
      </w:pPr>
      <w:r>
        <w:t>Si la Dependencia Municipal no expide los dictámenes en los términos que se estab</w:t>
      </w:r>
      <w:r>
        <w:t>lecen en el plazo señalado, el promovente podrá impugnar la negativa ficta, conforme al procedimiento que se indica en el Título Décimo Tercero de este Código.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285. El proyecto ejecutivo </w:t>
      </w:r>
      <w:r>
        <w:t>deberá cumplir los programas y planes de desarrollo urbano aplicables a su área de ubicación, los lineamientos marcados en los dictámenes de usos y destinos, y de trazo, usos y destinos específicos, así como con lo establecido en el presente Código, el reg</w:t>
      </w:r>
      <w:r>
        <w:t>lamento de construcción municipal y demás leyes y reglamentos aplicables.</w:t>
      </w:r>
    </w:p>
    <w:p w:rsidR="004D2256" w:rsidRDefault="004D2256">
      <w:pPr>
        <w:pStyle w:val="Estilo"/>
      </w:pPr>
    </w:p>
    <w:p w:rsidR="004D2256" w:rsidRDefault="00707159">
      <w:pPr>
        <w:pStyle w:val="Estilo"/>
      </w:pPr>
      <w:r>
        <w:t>(ADICIONADO, P.O. 5 DE NOVIEMBRE DE 2015)</w:t>
      </w:r>
    </w:p>
    <w:p w:rsidR="004D2256" w:rsidRDefault="00707159">
      <w:pPr>
        <w:pStyle w:val="Estilo"/>
      </w:pPr>
      <w:r>
        <w:t>El proyecto ejecutivo deberá contener los estudios de impacto ambiental elaborados por el promovente, de conformidad con la Ley Estatal del</w:t>
      </w:r>
      <w:r>
        <w:t xml:space="preserve"> Equilibrio Ecológico y la Protección al Ambiente.</w:t>
      </w:r>
    </w:p>
    <w:p w:rsidR="004D2256" w:rsidRDefault="004D2256">
      <w:pPr>
        <w:pStyle w:val="Estilo"/>
      </w:pPr>
    </w:p>
    <w:p w:rsidR="004D2256" w:rsidRDefault="00707159">
      <w:pPr>
        <w:pStyle w:val="Estilo"/>
      </w:pPr>
      <w:r>
        <w:t>(REFORMADO, P.O. 5 DE NOVIEMBRE DE 2015)</w:t>
      </w:r>
    </w:p>
    <w:p w:rsidR="004D2256" w:rsidRDefault="00707159">
      <w:pPr>
        <w:pStyle w:val="Estilo"/>
      </w:pPr>
      <w:r>
        <w:t>Los proyectos y ejecución de obras de edificación y restauración deberán realizarse por un arquitecto, ingeniero civil o cualquier otra profesión que tenga por obj</w:t>
      </w:r>
      <w:r>
        <w:t>eto el diseño y construcción de obra de infraestructura, servicios y equipamiento, con cédula legalmente expedida por la Dirección de Profesiones del Estado, registrado como perito conforme las disposiciones del título Décimo Primero del presente Código.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286. Los proyectos ejecutivos de edificación deberán ser revisados por la Dependencia Municipal, para verificar el cumplimiento de las normas del Reglamento de Construcción, como también de o</w:t>
      </w:r>
      <w:r>
        <w:t>tras disposiciones y reglamentos relativos a instalaciones especiales, seguridad y en su caso, diseño urbano e impacto ambiental.</w:t>
      </w:r>
    </w:p>
    <w:p w:rsidR="004D2256" w:rsidRDefault="004D2256">
      <w:pPr>
        <w:pStyle w:val="Estilo"/>
      </w:pPr>
    </w:p>
    <w:p w:rsidR="004D2256" w:rsidRDefault="00707159">
      <w:pPr>
        <w:pStyle w:val="Estilo"/>
      </w:pPr>
      <w:r>
        <w:t>En el caso de normas reglamentarias cuya aplicación corresponde a dependencias, organismos o entidades concesionarias de serv</w:t>
      </w:r>
      <w:r>
        <w:t>icios públicos, federales o estatales, la Dependencia Municipal deberá realizar las consultas respectivas.</w:t>
      </w:r>
    </w:p>
    <w:p w:rsidR="004D2256" w:rsidRDefault="004D2256">
      <w:pPr>
        <w:pStyle w:val="Estilo"/>
      </w:pPr>
    </w:p>
    <w:p w:rsidR="004D2256" w:rsidRDefault="00707159">
      <w:pPr>
        <w:pStyle w:val="Estilo"/>
      </w:pPr>
      <w:r>
        <w:t>Los municipios tomarán las medidas que estén a su alcance, a fin de simplificar los trámites administrativos para expedir las licencias que correspo</w:t>
      </w:r>
      <w:r>
        <w:t>ndan a construcciones dedicadas a vivienda. Asimismo, promoverán los convenios con las autoridades federales y estatales competentes, para facilitar los trámites de autorización de acciones de vivienda de interés social y popular.</w:t>
      </w:r>
    </w:p>
    <w:p w:rsidR="004D2256" w:rsidRDefault="004D2256">
      <w:pPr>
        <w:pStyle w:val="Estilo"/>
      </w:pPr>
    </w:p>
    <w:p w:rsidR="004D2256" w:rsidRDefault="00707159">
      <w:pPr>
        <w:pStyle w:val="Estilo"/>
      </w:pPr>
      <w:r>
        <w:t>(REFORMADO PRIMER PÁRRAF</w:t>
      </w:r>
      <w:r>
        <w:t>O, P.O. 5 DE NOVIEMBRE DE 2015)</w:t>
      </w:r>
    </w:p>
    <w:p w:rsidR="004D2256" w:rsidRDefault="00707159">
      <w:pPr>
        <w:pStyle w:val="Estilo"/>
      </w:pPr>
      <w:r>
        <w:t>Artículo 287. La Dependencia Municipal una vez que reciba la solicitud de revisión del Proyecto Ejecutivo:</w:t>
      </w:r>
    </w:p>
    <w:p w:rsidR="004D2256" w:rsidRDefault="004D2256">
      <w:pPr>
        <w:pStyle w:val="Estilo"/>
      </w:pPr>
    </w:p>
    <w:p w:rsidR="004D2256" w:rsidRDefault="00707159">
      <w:pPr>
        <w:pStyle w:val="Estilo"/>
      </w:pPr>
      <w:r>
        <w:t>I. Lo revisará y dictaminará en un plazo no mayor de diez días hábiles;</w:t>
      </w:r>
    </w:p>
    <w:p w:rsidR="004D2256" w:rsidRDefault="004D2256">
      <w:pPr>
        <w:pStyle w:val="Estilo"/>
      </w:pPr>
    </w:p>
    <w:p w:rsidR="004D2256" w:rsidRDefault="00707159">
      <w:pPr>
        <w:pStyle w:val="Estilo"/>
      </w:pPr>
      <w:r>
        <w:t xml:space="preserve">II. Si el dictamen descalifica el proyecto </w:t>
      </w:r>
      <w:r>
        <w:t>de edificación, se notificará al promovente para los efectos que se establezcan en el Reglamento de Construcción del Municipio, y</w:t>
      </w:r>
    </w:p>
    <w:p w:rsidR="004D2256" w:rsidRDefault="004D2256">
      <w:pPr>
        <w:pStyle w:val="Estilo"/>
      </w:pPr>
    </w:p>
    <w:p w:rsidR="004D2256" w:rsidRDefault="00707159">
      <w:pPr>
        <w:pStyle w:val="Estilo"/>
      </w:pPr>
      <w:r>
        <w:t>(REFORMADA, P.O. 5 DE NOVIEMBRE DE 2015)</w:t>
      </w:r>
    </w:p>
    <w:p w:rsidR="004D2256" w:rsidRDefault="00707159">
      <w:pPr>
        <w:pStyle w:val="Estilo"/>
      </w:pPr>
      <w:r>
        <w:t>III. Si el dictamen recomienda autorizar el Proyecto Ejecutivo en un plazo de 24 hor</w:t>
      </w:r>
      <w:r>
        <w:t>as, se expedirá la licencia o permiso de construcción, previo pago del derecho que fije la Ley de Ingresos Municipal.</w:t>
      </w:r>
    </w:p>
    <w:p w:rsidR="004D2256" w:rsidRDefault="004D2256">
      <w:pPr>
        <w:pStyle w:val="Estilo"/>
      </w:pPr>
    </w:p>
    <w:p w:rsidR="004D2256" w:rsidRDefault="00707159">
      <w:pPr>
        <w:pStyle w:val="Estilo"/>
      </w:pPr>
      <w:r>
        <w:t>(ADICIONADO, P.O. 5 DE NOVIEMBRE DE 2015)</w:t>
      </w:r>
    </w:p>
    <w:p w:rsidR="004D2256" w:rsidRDefault="00707159">
      <w:pPr>
        <w:pStyle w:val="Estilo"/>
      </w:pPr>
      <w:r>
        <w:t>El personal de la dependencia municipal que revise y dictamine las solicitudes entregadas, debe</w:t>
      </w:r>
      <w:r>
        <w:t>rá tener los conocimientos necesarios en la materia.</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Artículo 288. Transcurrido el plazo que se establece en la fracción I del artículo anterior, sin que la Dependencia Municipal resuelva sobre la autorización de </w:t>
      </w:r>
      <w:r>
        <w:t>un Proyecto Ejecutivo el urbanizador podrá solicitar la intervención de la Procuraduría de Desarrollo Urbano, para los efectos de requerir a la Dependencia Municipal o al Ayuntamiento que corresponda, informe el motivo de su incumplimiento y, en su caso, s</w:t>
      </w:r>
      <w:r>
        <w:t>e apliquen las sanciones administrativas que procedan conforme lo previsto en la fracción III del artículo 373 de este Código.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289. La Dependencia Municipal podrá en todo tiempo ordenar las visitas de insp</w:t>
      </w:r>
      <w:r>
        <w:t xml:space="preserve">ección que juzgue convenientes a los trabajos de edificación que se estén llevando a cabo, para que, en caso de no ajustarse al Proyecto Ejecutivo aprobados en la licencia respectiva, se dispongan las modificaciones necesarias o se ordene la suspensión de </w:t>
      </w:r>
      <w:r>
        <w:t>la obra, imponiéndose al propietario o responsable de la misma, la sanción que se determine conforme al Reglamento de Construcción.</w:t>
      </w:r>
    </w:p>
    <w:p w:rsidR="004D2256" w:rsidRDefault="004D2256">
      <w:pPr>
        <w:pStyle w:val="Estilo"/>
      </w:pPr>
    </w:p>
    <w:p w:rsidR="004D2256" w:rsidRDefault="00707159">
      <w:pPr>
        <w:pStyle w:val="Estilo"/>
      </w:pPr>
      <w:r>
        <w:t>Artículo 290. El certificado de habitabilidad lo expedirá la Dependencia Municipal, respecto de toda edificación que preten</w:t>
      </w:r>
      <w:r>
        <w:t>da utilizarse para cualquier actividad humana, una vez que se haya realizado la inspección que compruebe que el inmueble está habilitado para cumplir con las funciones asignadas, sin menoscabo de la salud e integridad de quienes lo vayan a aprovechar.</w:t>
      </w:r>
    </w:p>
    <w:p w:rsidR="004D2256" w:rsidRDefault="004D2256">
      <w:pPr>
        <w:pStyle w:val="Estilo"/>
      </w:pPr>
    </w:p>
    <w:p w:rsidR="004D2256" w:rsidRDefault="00707159">
      <w:pPr>
        <w:pStyle w:val="Estilo"/>
      </w:pPr>
      <w:r>
        <w:t xml:space="preserve">En </w:t>
      </w:r>
      <w:r>
        <w:t>las edificaciones nuevas o en ampliaciones y reparaciones, la Dependencia Municipal verificará que las obras se hayan realizado conforme a los permisos y proyectos autorizados.</w:t>
      </w:r>
    </w:p>
    <w:p w:rsidR="004D2256" w:rsidRDefault="004D2256">
      <w:pPr>
        <w:pStyle w:val="Estilo"/>
      </w:pPr>
    </w:p>
    <w:p w:rsidR="004D2256" w:rsidRDefault="00707159">
      <w:pPr>
        <w:pStyle w:val="Estilo"/>
      </w:pPr>
      <w:r>
        <w:t xml:space="preserve">La utilización que se dé a las construcciones, edificaciones e instalaciones, </w:t>
      </w:r>
      <w:r>
        <w:t>deberá ser aquella que haya sido autorizada por el municipio. Para darles un aprovechamiento o giro distinto al originalmente aprobado, se deberá tramitar y obtener nueva certificación.</w:t>
      </w:r>
    </w:p>
    <w:p w:rsidR="004D2256" w:rsidRDefault="004D2256">
      <w:pPr>
        <w:pStyle w:val="Estilo"/>
      </w:pPr>
    </w:p>
    <w:p w:rsidR="004D2256" w:rsidRDefault="00707159">
      <w:pPr>
        <w:pStyle w:val="Estilo"/>
      </w:pPr>
      <w:r>
        <w:t>Artículo 291. El certificado de habitabilidad se tramitará conforme a</w:t>
      </w:r>
      <w:r>
        <w:t xml:space="preserve"> las siguientes disposiciones:</w:t>
      </w:r>
    </w:p>
    <w:p w:rsidR="004D2256" w:rsidRDefault="004D2256">
      <w:pPr>
        <w:pStyle w:val="Estilo"/>
      </w:pPr>
    </w:p>
    <w:p w:rsidR="004D2256" w:rsidRDefault="00707159">
      <w:pPr>
        <w:pStyle w:val="Estilo"/>
      </w:pPr>
      <w:r>
        <w:t>I. Se solicitará por el titular de la finca a la Dependencia Municipal, acreditando el pago del derecho que fije la Ley de Ingresos Municipal;</w:t>
      </w:r>
    </w:p>
    <w:p w:rsidR="004D2256" w:rsidRDefault="004D2256">
      <w:pPr>
        <w:pStyle w:val="Estilo"/>
      </w:pPr>
    </w:p>
    <w:p w:rsidR="004D2256" w:rsidRDefault="00707159">
      <w:pPr>
        <w:pStyle w:val="Estilo"/>
      </w:pPr>
      <w:r>
        <w:t>II. Se acompañará a la solicitud la comunicación escrita o dictamen del perito r</w:t>
      </w:r>
      <w:r>
        <w:t>esponsable, donde harán constar las condiciones de la edificación y su habitabilidad, referidas a su utilización especifica, y</w:t>
      </w:r>
    </w:p>
    <w:p w:rsidR="004D2256" w:rsidRDefault="004D2256">
      <w:pPr>
        <w:pStyle w:val="Estilo"/>
      </w:pPr>
    </w:p>
    <w:p w:rsidR="004D2256" w:rsidRDefault="00707159">
      <w:pPr>
        <w:pStyle w:val="Estilo"/>
      </w:pPr>
      <w:r>
        <w:t xml:space="preserve">III. Recibida la solicitud, se practicará la inspección y se dictaminará otorgando o negando la certificación de habitabilidad, </w:t>
      </w:r>
      <w:r>
        <w:t>en un plazo no mayor de diez días hábiles.</w:t>
      </w:r>
    </w:p>
    <w:p w:rsidR="004D2256" w:rsidRDefault="004D2256">
      <w:pPr>
        <w:pStyle w:val="Estilo"/>
      </w:pPr>
    </w:p>
    <w:p w:rsidR="004D2256" w:rsidRDefault="00707159">
      <w:pPr>
        <w:pStyle w:val="Estilo"/>
      </w:pPr>
      <w:r>
        <w:t>Artículo 292. Transcurrido el plazo que se establece en la fracción III del artículo anterior, sin que la Dependencia Municipal resuelva sobre la certificación de habitabilidad de una edificación:</w:t>
      </w:r>
    </w:p>
    <w:p w:rsidR="004D2256" w:rsidRDefault="004D2256">
      <w:pPr>
        <w:pStyle w:val="Estilo"/>
      </w:pPr>
    </w:p>
    <w:p w:rsidR="004D2256" w:rsidRDefault="00707159">
      <w:pPr>
        <w:pStyle w:val="Estilo"/>
      </w:pPr>
      <w:r>
        <w:t xml:space="preserve">I. El titular </w:t>
      </w:r>
      <w:r>
        <w:t xml:space="preserve">de la finca podrá insistir ante la misma dependencia para que resuelva, disponiendo esta autoridad de un plazo perentorio de cinco días hábiles; como también solicitar la intervención de la Procuraduría de Desarrollo Urbano, para los efectos de requerir a </w:t>
      </w:r>
      <w:r>
        <w:t>la Dependencia Municipal o al Ayuntamiento que corresponda, informe el motivo de su incumplimiento y, en su caso, se apliquen las sanciones administrativas que procedan conforme lo previsto en la fracción III del artículo 373 de este Código;</w:t>
      </w:r>
    </w:p>
    <w:p w:rsidR="004D2256" w:rsidRDefault="00707159">
      <w:pPr>
        <w:pStyle w:val="Estilo"/>
      </w:pPr>
      <w:r>
        <w:t>II. Si transcu</w:t>
      </w:r>
      <w:r>
        <w:t>rre el plazo que se establece en la fracción III del artículo 291 o se agota el plazo adicional que se establece en la fracción que antecede y la Dependencia Municipal no resuelve sobre la solicitud de certificación de habitabilidad, el promovente podrá de</w:t>
      </w:r>
      <w:r>
        <w:t>mandar mediante juicio en el Tribunal de lo Administrativo, se declare que operó a su favor la afirmativa ficta, conforme las disposiciones procesales aplicables.</w:t>
      </w:r>
    </w:p>
    <w:p w:rsidR="004D2256" w:rsidRDefault="004D2256">
      <w:pPr>
        <w:pStyle w:val="Estilo"/>
      </w:pPr>
    </w:p>
    <w:p w:rsidR="004D2256" w:rsidRDefault="00707159">
      <w:pPr>
        <w:pStyle w:val="Estilo"/>
      </w:pPr>
      <w:r>
        <w:t>Artículo 293. Todo propietario estará obligado a demoler o ejecutar las reparaciones necesar</w:t>
      </w:r>
      <w:r>
        <w:t>ias para evitar que las edificaciones en mal estado pongan en peligro la seguridad de sus moradores o del público en general; lo cual deberá hacerse en un plazo no mayor de tres meses que fijará la Dependencia Municipal, en la inteligencia de que en caso d</w:t>
      </w:r>
      <w:r>
        <w:t>e ofrecer resistencia, la autoridad realizará la obra a costa del propietario, lo anterior será previamente notificado a los propietarios y poseedores.</w:t>
      </w:r>
    </w:p>
    <w:p w:rsidR="004D2256" w:rsidRDefault="004D2256">
      <w:pPr>
        <w:pStyle w:val="Estilo"/>
      </w:pPr>
    </w:p>
    <w:p w:rsidR="004D2256" w:rsidRDefault="00707159">
      <w:pPr>
        <w:pStyle w:val="Estilo"/>
      </w:pPr>
      <w:r>
        <w:t>Cuando se trate de un caso de emergencia, la autoridad correspondiente procederá con la rapidez que sea</w:t>
      </w:r>
      <w:r>
        <w:t xml:space="preserve"> necesaria, aplicando las medidas de seguridad previstas en el Título Décimo Segundo del presente Código.</w:t>
      </w:r>
    </w:p>
    <w:p w:rsidR="004D2256" w:rsidRDefault="004D2256">
      <w:pPr>
        <w:pStyle w:val="Estilo"/>
      </w:pPr>
    </w:p>
    <w:p w:rsidR="004D2256" w:rsidRDefault="00707159">
      <w:pPr>
        <w:pStyle w:val="Estilo"/>
      </w:pPr>
      <w:r>
        <w:t>Artículo 294. Cualquier proyecto de obra de edificación, que ordene o autorice la Dependencia Municipal en la zona de aplicación de un Plan Parcial d</w:t>
      </w:r>
      <w:r>
        <w:t>e Desarrollo Urbano para la conservación y mejoramiento del Patrimonio Cultural del Estado, necesariamente se informará a la asociación que se integre conforme el artículo 49 de este Código, solicitándole exprese su opinión en el plazo de un mes.</w:t>
      </w:r>
    </w:p>
    <w:p w:rsidR="004D2256" w:rsidRDefault="004D2256">
      <w:pPr>
        <w:pStyle w:val="Estilo"/>
      </w:pPr>
    </w:p>
    <w:p w:rsidR="004D2256" w:rsidRDefault="00707159">
      <w:pPr>
        <w:pStyle w:val="Estilo"/>
      </w:pPr>
      <w:r>
        <w:t>En tanto</w:t>
      </w:r>
      <w:r>
        <w:t xml:space="preserve"> no se obtenga su opinión escrita, la Dependencia Municipal únicamente podrá determinar y ejecutar como medidas de seguridad, el desalojo de los predios y fincas, o el apuntalamiento de la edificación, pero en ningún caso, podrá autorizar o ejecutar obras </w:t>
      </w:r>
      <w:r>
        <w:t>de edificación.</w:t>
      </w:r>
    </w:p>
    <w:p w:rsidR="004D2256" w:rsidRDefault="004D2256">
      <w:pPr>
        <w:pStyle w:val="Estilo"/>
      </w:pPr>
    </w:p>
    <w:p w:rsidR="004D2256" w:rsidRDefault="00707159">
      <w:pPr>
        <w:pStyle w:val="Estilo"/>
      </w:pPr>
      <w:r>
        <w:t>Artículo 295. Las áreas y predios sin edificar, los edificios, casas, bardas, cercas y cualquier otra construcción urbana, deberán conservarse por sus propietarios o poseedores en buenas condiciones de seguridad y limpieza, cuidando especi</w:t>
      </w:r>
      <w:r>
        <w:t>almente que los muros y fachadas de las construcciones se mantengan en buen estado de presentación.</w:t>
      </w:r>
    </w:p>
    <w:p w:rsidR="004D2256" w:rsidRDefault="004D2256">
      <w:pPr>
        <w:pStyle w:val="Estilo"/>
      </w:pPr>
    </w:p>
    <w:p w:rsidR="004D2256" w:rsidRDefault="00707159">
      <w:pPr>
        <w:pStyle w:val="Estilo"/>
      </w:pPr>
      <w:r>
        <w:t>Las autoridades municipales sancionarán el incumplimiento de este precepto, en los términos de éste Código y de las disposiciones reglamentarias aplicables</w:t>
      </w:r>
      <w:r>
        <w:t>.</w:t>
      </w:r>
    </w:p>
    <w:p w:rsidR="004D2256" w:rsidRDefault="004D2256">
      <w:pPr>
        <w:pStyle w:val="Estilo"/>
      </w:pPr>
    </w:p>
    <w:p w:rsidR="004D2256" w:rsidRDefault="004D2256">
      <w:pPr>
        <w:pStyle w:val="Estilo"/>
      </w:pPr>
    </w:p>
    <w:p w:rsidR="004D2256" w:rsidRDefault="00707159">
      <w:pPr>
        <w:pStyle w:val="Estilo"/>
      </w:pPr>
      <w:r>
        <w:t>CAPÍTULO V</w:t>
      </w:r>
    </w:p>
    <w:p w:rsidR="004D2256" w:rsidRDefault="004D2256">
      <w:pPr>
        <w:pStyle w:val="Estilo"/>
      </w:pPr>
    </w:p>
    <w:p w:rsidR="004D2256" w:rsidRDefault="00707159">
      <w:pPr>
        <w:pStyle w:val="Estilo"/>
      </w:pPr>
      <w:r>
        <w:t>De la Venta al Público de Predios y Fincas</w:t>
      </w:r>
    </w:p>
    <w:p w:rsidR="004D2256" w:rsidRDefault="004D2256">
      <w:pPr>
        <w:pStyle w:val="Estilo"/>
      </w:pPr>
    </w:p>
    <w:p w:rsidR="004D2256" w:rsidRDefault="00707159">
      <w:pPr>
        <w:pStyle w:val="Estilo"/>
      </w:pPr>
      <w:r>
        <w:t>Artículo 296. El urbanizador está obligado, previamente a permitir la ocupación de predios o fincas o escriturarlos a sus adquirentes, a cumplir estrictamente los siguientes requisitos:</w:t>
      </w:r>
    </w:p>
    <w:p w:rsidR="004D2256" w:rsidRDefault="004D2256">
      <w:pPr>
        <w:pStyle w:val="Estilo"/>
      </w:pPr>
    </w:p>
    <w:p w:rsidR="004D2256" w:rsidRDefault="00707159">
      <w:pPr>
        <w:pStyle w:val="Estilo"/>
      </w:pPr>
      <w:r>
        <w:t>I. Que ha</w:t>
      </w:r>
      <w:r>
        <w:t>ya cumplido con el procedimiento previsto en los artículos 242 al 246 y, en el caso de urbanizaciones de objetivo social, que el municipio haya recibido de conformidad las obras mínimas, conforme las fracciones V y VI del artículo 327 de éste Código;</w:t>
      </w:r>
    </w:p>
    <w:p w:rsidR="004D2256" w:rsidRDefault="004D2256">
      <w:pPr>
        <w:pStyle w:val="Estilo"/>
      </w:pPr>
    </w:p>
    <w:p w:rsidR="004D2256" w:rsidRDefault="00707159">
      <w:pPr>
        <w:pStyle w:val="Estilo"/>
      </w:pPr>
      <w:r>
        <w:t xml:space="preserve">II. </w:t>
      </w:r>
      <w:r>
        <w:t>Que se haya constituido la garantía a fin de reponer o corregir las obras que presenten defectos ocultos de construcción, por un plazo no menor de dos años, respecto de la totalidad del proyecto o la etapa correspondiente;</w:t>
      </w:r>
    </w:p>
    <w:p w:rsidR="004D2256" w:rsidRDefault="004D2256">
      <w:pPr>
        <w:pStyle w:val="Estilo"/>
      </w:pPr>
    </w:p>
    <w:p w:rsidR="004D2256" w:rsidRDefault="00707159">
      <w:pPr>
        <w:pStyle w:val="Estilo"/>
      </w:pPr>
      <w:r>
        <w:t>III. Que se hayan pagado o garan</w:t>
      </w:r>
      <w:r>
        <w:t>tizado las obligaciones fiscales a su cargo, como se indica en la fracción III del artículo 245 de este Código, y</w:t>
      </w:r>
    </w:p>
    <w:p w:rsidR="004D2256" w:rsidRDefault="004D2256">
      <w:pPr>
        <w:pStyle w:val="Estilo"/>
      </w:pPr>
    </w:p>
    <w:p w:rsidR="004D2256" w:rsidRDefault="00707159">
      <w:pPr>
        <w:pStyle w:val="Estilo"/>
      </w:pPr>
      <w:r>
        <w:t>IV. Que el Ayuntamiento otorgue autorización expresa para realizar tales enajenaciones.</w:t>
      </w:r>
    </w:p>
    <w:p w:rsidR="004D2256" w:rsidRDefault="004D2256">
      <w:pPr>
        <w:pStyle w:val="Estilo"/>
      </w:pPr>
    </w:p>
    <w:p w:rsidR="004D2256" w:rsidRDefault="00707159">
      <w:pPr>
        <w:pStyle w:val="Estilo"/>
      </w:pPr>
      <w:r>
        <w:t>Se exceptúa de lo anterior y únicamente para el caso</w:t>
      </w:r>
      <w:r>
        <w:t xml:space="preserve"> de venta de predios o fincas lo dispuesto por el artículo 298 del presente.</w:t>
      </w:r>
    </w:p>
    <w:p w:rsidR="004D2256" w:rsidRDefault="004D2256">
      <w:pPr>
        <w:pStyle w:val="Estilo"/>
      </w:pPr>
    </w:p>
    <w:p w:rsidR="004D2256" w:rsidRDefault="00707159">
      <w:pPr>
        <w:pStyle w:val="Estilo"/>
      </w:pPr>
      <w:r>
        <w:t>Para obtener la autorización para enajenar terrenos, o predios y fincas en los casos de urbanización y edificación simultáneas, se presentará solicitud acompañando la documentaci</w:t>
      </w:r>
      <w:r>
        <w:t>ón que acredite el cumplimiento de los requisitos antes previstos. Recibida la solicitud se resolverá otorgando o negando la autorización, en un plazo de seis días.</w:t>
      </w:r>
    </w:p>
    <w:p w:rsidR="004D2256" w:rsidRDefault="004D2256">
      <w:pPr>
        <w:pStyle w:val="Estilo"/>
      </w:pPr>
    </w:p>
    <w:p w:rsidR="004D2256" w:rsidRDefault="00707159">
      <w:pPr>
        <w:pStyle w:val="Estilo"/>
      </w:pPr>
      <w:r>
        <w:t>Artículo 297. El urbanizador está obligado a incluir los siguientes rubros en todos los co</w:t>
      </w:r>
      <w:r>
        <w:t>ntratos que otorgue para enajenar predios, lotes o fincas:</w:t>
      </w:r>
    </w:p>
    <w:p w:rsidR="004D2256" w:rsidRDefault="004D2256">
      <w:pPr>
        <w:pStyle w:val="Estilo"/>
      </w:pPr>
    </w:p>
    <w:p w:rsidR="004D2256" w:rsidRDefault="00707159">
      <w:pPr>
        <w:pStyle w:val="Estilo"/>
      </w:pPr>
      <w:r>
        <w:t>I. El uso de cada predio o lote, el tipo y densidad de edificación que le corresponda;</w:t>
      </w:r>
    </w:p>
    <w:p w:rsidR="004D2256" w:rsidRDefault="004D2256">
      <w:pPr>
        <w:pStyle w:val="Estilo"/>
      </w:pPr>
    </w:p>
    <w:p w:rsidR="004D2256" w:rsidRDefault="00707159">
      <w:pPr>
        <w:pStyle w:val="Estilo"/>
      </w:pPr>
      <w:r>
        <w:t xml:space="preserve">II. Las limitaciones de dominio consistentes en la imposibilidad jurídica de subdividir los lotes en </w:t>
      </w:r>
      <w:r>
        <w:t>fracciones con dimensiones menores a las determinadas en el Título Sexto de éste Código;</w:t>
      </w:r>
    </w:p>
    <w:p w:rsidR="004D2256" w:rsidRDefault="004D2256">
      <w:pPr>
        <w:pStyle w:val="Estilo"/>
      </w:pPr>
    </w:p>
    <w:p w:rsidR="004D2256" w:rsidRDefault="00707159">
      <w:pPr>
        <w:pStyle w:val="Estilo"/>
      </w:pPr>
      <w:r>
        <w:t>III. Las disposiciones que regulen y limiten su edificación;</w:t>
      </w:r>
    </w:p>
    <w:p w:rsidR="004D2256" w:rsidRDefault="004D2256">
      <w:pPr>
        <w:pStyle w:val="Estilo"/>
      </w:pPr>
    </w:p>
    <w:p w:rsidR="004D2256" w:rsidRDefault="00707159">
      <w:pPr>
        <w:pStyle w:val="Estilo"/>
      </w:pPr>
      <w:r>
        <w:t>IV. Los distintos usos del predio urbanizado;</w:t>
      </w:r>
    </w:p>
    <w:p w:rsidR="004D2256" w:rsidRDefault="004D2256">
      <w:pPr>
        <w:pStyle w:val="Estilo"/>
      </w:pPr>
    </w:p>
    <w:p w:rsidR="004D2256" w:rsidRDefault="00707159">
      <w:pPr>
        <w:pStyle w:val="Estilo"/>
      </w:pPr>
      <w:r>
        <w:t>V. Las garantías a cargo del urbanizador, en su monto y v</w:t>
      </w:r>
      <w:r>
        <w:t>igencia, para realizar reparaciones y reponer elementos de la urbanización y edificación, al presentarse defectos ocultos y fallas por calidad en materiales o mano de obra, y</w:t>
      </w:r>
    </w:p>
    <w:p w:rsidR="004D2256" w:rsidRDefault="004D2256">
      <w:pPr>
        <w:pStyle w:val="Estilo"/>
      </w:pPr>
    </w:p>
    <w:p w:rsidR="004D2256" w:rsidRDefault="00707159">
      <w:pPr>
        <w:pStyle w:val="Estilo"/>
      </w:pPr>
      <w:r>
        <w:t>VI. Las declaraciones del adquiriente de que, en su caso conoce:</w:t>
      </w:r>
    </w:p>
    <w:p w:rsidR="004D2256" w:rsidRDefault="004D2256">
      <w:pPr>
        <w:pStyle w:val="Estilo"/>
      </w:pPr>
    </w:p>
    <w:p w:rsidR="004D2256" w:rsidRDefault="00707159">
      <w:pPr>
        <w:pStyle w:val="Estilo"/>
      </w:pPr>
      <w:r>
        <w:t>a) El convenio</w:t>
      </w:r>
      <w:r>
        <w:t xml:space="preserve"> de autorización de obras y acepta que la acción urbanística se autorizó bajo la modalidad de acción urbanística de objetivo social, por lo cual los propietarios o adquirientes de los lotes, están obligados solidariamente en las responsabilidades derivadas</w:t>
      </w:r>
      <w:r>
        <w:t xml:space="preserve"> de la realización de las obras de urbanización progresiva, lo cual implica que el municipio podrá exigir indistintamente a los propietarios del terreno, como a los adquirientes en su conjunto o en forma individual la participación o colaboración que les c</w:t>
      </w:r>
      <w:r>
        <w:t>orresponda, y</w:t>
      </w:r>
    </w:p>
    <w:p w:rsidR="004D2256" w:rsidRDefault="004D2256">
      <w:pPr>
        <w:pStyle w:val="Estilo"/>
      </w:pPr>
    </w:p>
    <w:p w:rsidR="004D2256" w:rsidRDefault="00707159">
      <w:pPr>
        <w:pStyle w:val="Estilo"/>
      </w:pPr>
      <w:r>
        <w:t>b) Las condiciones bajo las cuales se autorizó la venta, conforme las disposiciones del 298 de este Código.</w:t>
      </w:r>
    </w:p>
    <w:p w:rsidR="004D2256" w:rsidRDefault="004D2256">
      <w:pPr>
        <w:pStyle w:val="Estilo"/>
      </w:pPr>
    </w:p>
    <w:p w:rsidR="004D2256" w:rsidRDefault="00707159">
      <w:pPr>
        <w:pStyle w:val="Estilo"/>
      </w:pPr>
      <w:r>
        <w:t xml:space="preserve">Artículo 298. En todo tipo de publicidad comercial donde se oferten lotes, terrenos, predios o fincas en venta, apartado, contratos </w:t>
      </w:r>
      <w:r>
        <w:t>preparatorios como promesa de venta u otros actos de enajenación, se deberá hacer referencia a la licencia, permiso o autorización del Ayuntamiento de las obras de urbanización y en su caso de edificación, citando su número y la fecha de expedición.</w:t>
      </w:r>
    </w:p>
    <w:p w:rsidR="004D2256" w:rsidRDefault="004D2256">
      <w:pPr>
        <w:pStyle w:val="Estilo"/>
      </w:pPr>
    </w:p>
    <w:p w:rsidR="004D2256" w:rsidRDefault="00707159">
      <w:pPr>
        <w:pStyle w:val="Estilo"/>
      </w:pPr>
      <w:r>
        <w:t>En lo</w:t>
      </w:r>
      <w:r>
        <w:t>s casos cuando el urbanizador pretenda realizar la venta de lotes o contratos preparatorios como promesa de venta de predios o fincas u otros actos de enajenación, antes de iniciar las obras de urbanización o durante su proceso de construcción:</w:t>
      </w:r>
    </w:p>
    <w:p w:rsidR="004D2256" w:rsidRDefault="004D2256">
      <w:pPr>
        <w:pStyle w:val="Estilo"/>
      </w:pPr>
    </w:p>
    <w:p w:rsidR="004D2256" w:rsidRDefault="00707159">
      <w:pPr>
        <w:pStyle w:val="Estilo"/>
      </w:pPr>
      <w:r>
        <w:t>I. Podrá s</w:t>
      </w:r>
      <w:r>
        <w:t>olicitar la autorización de la Dependencia Municipal, con los siguientes elementos:</w:t>
      </w:r>
    </w:p>
    <w:p w:rsidR="004D2256" w:rsidRDefault="004D2256">
      <w:pPr>
        <w:pStyle w:val="Estilo"/>
      </w:pPr>
    </w:p>
    <w:p w:rsidR="004D2256" w:rsidRDefault="00707159">
      <w:pPr>
        <w:pStyle w:val="Estilo"/>
      </w:pPr>
      <w:r>
        <w:t>a) La referencia a la licencia, permiso o autorización del municipio de las obras, citando su número y la fecha de expedición,</w:t>
      </w:r>
    </w:p>
    <w:p w:rsidR="004D2256" w:rsidRDefault="004D2256">
      <w:pPr>
        <w:pStyle w:val="Estilo"/>
      </w:pPr>
    </w:p>
    <w:p w:rsidR="004D2256" w:rsidRDefault="00707159">
      <w:pPr>
        <w:pStyle w:val="Estilo"/>
      </w:pPr>
      <w:r>
        <w:t>b) La fecha de inicio de las obras de urban</w:t>
      </w:r>
      <w:r>
        <w:t>ización de la totalidad del proyecto o de la etapa por ejecutar,</w:t>
      </w:r>
    </w:p>
    <w:p w:rsidR="004D2256" w:rsidRDefault="004D2256">
      <w:pPr>
        <w:pStyle w:val="Estilo"/>
      </w:pPr>
    </w:p>
    <w:p w:rsidR="004D2256" w:rsidRDefault="00707159">
      <w:pPr>
        <w:pStyle w:val="Estilo"/>
      </w:pPr>
      <w:r>
        <w:t>c) El valor de la totalidad de las obras de urbanización o de la etapa autorizada, y</w:t>
      </w:r>
    </w:p>
    <w:p w:rsidR="004D2256" w:rsidRDefault="004D2256">
      <w:pPr>
        <w:pStyle w:val="Estilo"/>
      </w:pPr>
    </w:p>
    <w:p w:rsidR="004D2256" w:rsidRDefault="00707159">
      <w:pPr>
        <w:pStyle w:val="Estilo"/>
      </w:pPr>
      <w:r>
        <w:t xml:space="preserve">d) En su caso, el grado de avance en el proceso de construcción de las obras de urbanización y el valor </w:t>
      </w:r>
      <w:r>
        <w:t>de las obras pendientes de ejecutar, los cuales se acreditarán mediante el informe o dictamen que emita el perito a cargo de la supervisión municipal de las mismas;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 Con la solicitud se deberá presentar el </w:t>
      </w:r>
      <w:r>
        <w:t>dictamen donde el Instituto Jalisciense de la Vivienda certifique la viabilidad jurídica, social, económica y urbanística del proyecto;</w:t>
      </w:r>
    </w:p>
    <w:p w:rsidR="004D2256" w:rsidRDefault="004D2256">
      <w:pPr>
        <w:pStyle w:val="Estilo"/>
      </w:pPr>
    </w:p>
    <w:p w:rsidR="004D2256" w:rsidRDefault="00707159">
      <w:pPr>
        <w:pStyle w:val="Estilo"/>
      </w:pPr>
      <w:r>
        <w:t>III. Recibida la solicitud, la Dependencia Municipal resolverá en un plazo no mayor de quince días hábiles, señalando e</w:t>
      </w:r>
      <w:r>
        <w:t>n su caso el monto de la garantía que deberá otorgar a favor del municipio para asegurar la ejecución de las obras de urbanización y su correcta terminación, mediante garantía hipotecaria, fideicomiso de garantía u otro medio eficaz y solvente;</w:t>
      </w:r>
    </w:p>
    <w:p w:rsidR="004D2256" w:rsidRDefault="004D2256">
      <w:pPr>
        <w:pStyle w:val="Estilo"/>
      </w:pPr>
    </w:p>
    <w:p w:rsidR="004D2256" w:rsidRDefault="00707159">
      <w:pPr>
        <w:pStyle w:val="Estilo"/>
      </w:pPr>
      <w:r>
        <w:t>IV. Consti</w:t>
      </w:r>
      <w:r>
        <w:t>tuida la garantía, la Dependencia Municipal expedirá en un término de 24 horas la autorización correspondiente;</w:t>
      </w:r>
    </w:p>
    <w:p w:rsidR="004D2256" w:rsidRDefault="004D2256">
      <w:pPr>
        <w:pStyle w:val="Estilo"/>
      </w:pPr>
    </w:p>
    <w:p w:rsidR="004D2256" w:rsidRDefault="00707159">
      <w:pPr>
        <w:pStyle w:val="Estilo"/>
      </w:pPr>
      <w:r>
        <w:t>V. Así mismo, la Dependencia Municipal procederá de inmediato a informar al Catastro y al Registro Público de la Propiedad a efecto de que se a</w:t>
      </w:r>
      <w:r>
        <w:t>signen las cuentas prediales y se realicen los actos registrales correspondientes a la individualización de los lotes, terrenos, predios o fincas, y</w:t>
      </w:r>
    </w:p>
    <w:p w:rsidR="004D2256" w:rsidRDefault="004D2256">
      <w:pPr>
        <w:pStyle w:val="Estilo"/>
      </w:pPr>
    </w:p>
    <w:p w:rsidR="004D2256" w:rsidRDefault="00707159">
      <w:pPr>
        <w:pStyle w:val="Estilo"/>
      </w:pPr>
      <w:r>
        <w:t>VI. La garantía se cancelará cuando se reciban las obras de urbanización por la Dependencia Municipal.</w:t>
      </w:r>
    </w:p>
    <w:p w:rsidR="004D2256" w:rsidRDefault="004D2256">
      <w:pPr>
        <w:pStyle w:val="Estilo"/>
      </w:pPr>
    </w:p>
    <w:p w:rsidR="004D2256" w:rsidRDefault="00707159">
      <w:pPr>
        <w:pStyle w:val="Estilo"/>
      </w:pPr>
      <w:r>
        <w:t>(ADICIONADA, P.O. 5 DE NOVIEMBRE DE 2015)</w:t>
      </w:r>
    </w:p>
    <w:p w:rsidR="004D2256" w:rsidRDefault="00707159">
      <w:pPr>
        <w:pStyle w:val="Estilo"/>
      </w:pPr>
      <w:r>
        <w:t>VII. Una vez autorizado un proyecto de vivienda de interés social, se deberá de enterar del mismo, al Instituto Jalisciense de la Vivienda, quien lleva un control de la vivienda en el estado.</w:t>
      </w:r>
    </w:p>
    <w:p w:rsidR="004D2256" w:rsidRDefault="004D2256">
      <w:pPr>
        <w:pStyle w:val="Estilo"/>
      </w:pPr>
    </w:p>
    <w:p w:rsidR="004D2256" w:rsidRDefault="004D2256">
      <w:pPr>
        <w:pStyle w:val="Estilo"/>
      </w:pPr>
    </w:p>
    <w:p w:rsidR="004D2256" w:rsidRDefault="00707159">
      <w:pPr>
        <w:pStyle w:val="Estilo"/>
      </w:pPr>
      <w:r>
        <w:t>CAPÍTULO VI</w:t>
      </w:r>
    </w:p>
    <w:p w:rsidR="004D2256" w:rsidRDefault="004D2256">
      <w:pPr>
        <w:pStyle w:val="Estilo"/>
      </w:pPr>
    </w:p>
    <w:p w:rsidR="004D2256" w:rsidRDefault="00707159">
      <w:pPr>
        <w:pStyle w:val="Estilo"/>
      </w:pPr>
      <w:r>
        <w:t>De la r</w:t>
      </w:r>
      <w:r>
        <w:t>ecepción de obras de urbanización</w:t>
      </w:r>
    </w:p>
    <w:p w:rsidR="004D2256" w:rsidRDefault="004D2256">
      <w:pPr>
        <w:pStyle w:val="Estilo"/>
      </w:pPr>
    </w:p>
    <w:p w:rsidR="004D2256" w:rsidRDefault="00707159">
      <w:pPr>
        <w:pStyle w:val="Estilo"/>
      </w:pPr>
      <w:r>
        <w:t>Artículo 299. Una vez concluidas las obras de urbanización:</w:t>
      </w:r>
    </w:p>
    <w:p w:rsidR="004D2256" w:rsidRDefault="004D2256">
      <w:pPr>
        <w:pStyle w:val="Estilo"/>
      </w:pPr>
    </w:p>
    <w:p w:rsidR="004D2256" w:rsidRDefault="00707159">
      <w:pPr>
        <w:pStyle w:val="Estilo"/>
      </w:pPr>
      <w:r>
        <w:t>I. La dependencia municipal, en base a la supervisión permanente de los proyectos de urbanización y de la inspección final verificará si las obras fueron realiz</w:t>
      </w:r>
      <w:r>
        <w:t>adas en concordancia con el Proyecto de Urbanización, si respetó la determinación, usos y destinos, si ejecutó las obras de urbanización y equipamiento en las áreas de cesión, así como las especificaciones de construcción y normas de calidad de las mismas;</w:t>
      </w:r>
    </w:p>
    <w:p w:rsidR="004D2256" w:rsidRDefault="004D2256">
      <w:pPr>
        <w:pStyle w:val="Estilo"/>
      </w:pPr>
    </w:p>
    <w:p w:rsidR="004D2256" w:rsidRDefault="00707159">
      <w:pPr>
        <w:pStyle w:val="Estilo"/>
      </w:pPr>
      <w:r>
        <w:t>II. Una vez que las obras estén concluidas conforme a la fracción anterior, el municipio respectivo asumirá su responsabilidad, procediendo a su recepción en un plazo no mayor de 20 días hábiles;</w:t>
      </w:r>
    </w:p>
    <w:p w:rsidR="004D2256" w:rsidRDefault="004D2256">
      <w:pPr>
        <w:pStyle w:val="Estilo"/>
      </w:pPr>
    </w:p>
    <w:p w:rsidR="004D2256" w:rsidRDefault="00707159">
      <w:pPr>
        <w:pStyle w:val="Estilo"/>
      </w:pPr>
      <w:r>
        <w:t>III. Cuando las obras de urbanización se realicen en etap</w:t>
      </w:r>
      <w:r>
        <w:t>as, éstas podrán recibirse en forma secuencial, conforme al proyecto definitivo de urbanización autorizado, y</w:t>
      </w:r>
    </w:p>
    <w:p w:rsidR="004D2256" w:rsidRDefault="004D2256">
      <w:pPr>
        <w:pStyle w:val="Estilo"/>
      </w:pPr>
    </w:p>
    <w:p w:rsidR="004D2256" w:rsidRDefault="00707159">
      <w:pPr>
        <w:pStyle w:val="Estilo"/>
      </w:pPr>
      <w:r>
        <w:t>IV. La dependencia municipal podrá solicitar a las dependencias, organismos públicos y entidades concesionarias, que tengan a su cargo la operaci</w:t>
      </w:r>
      <w:r>
        <w:t>ón de servicios públicos, que acrediten representantes y concurran al acto de recepción de obras de urbanización.</w:t>
      </w:r>
    </w:p>
    <w:p w:rsidR="004D2256" w:rsidRDefault="004D2256">
      <w:pPr>
        <w:pStyle w:val="Estilo"/>
      </w:pPr>
    </w:p>
    <w:p w:rsidR="004D2256" w:rsidRDefault="00707159">
      <w:pPr>
        <w:pStyle w:val="Estilo"/>
      </w:pPr>
      <w:r>
        <w:t xml:space="preserve">Artículo 300. Para dar cumplimiento a las obligaciones establecidas en el artículo anterior, el urbanizador y el municipio se sujetarán al </w:t>
      </w:r>
      <w:r>
        <w:t>procedimiento siguiente:</w:t>
      </w:r>
    </w:p>
    <w:p w:rsidR="004D2256" w:rsidRDefault="004D2256">
      <w:pPr>
        <w:pStyle w:val="Estilo"/>
      </w:pPr>
    </w:p>
    <w:p w:rsidR="004D2256" w:rsidRDefault="00707159">
      <w:pPr>
        <w:pStyle w:val="Estilo"/>
      </w:pPr>
      <w:r>
        <w:t>I. El urbanizador solicitará ante la dependencia municipal, se proceda a recibir las obras de urbanización, acompañando la comunicación escrita del director responsable, donde manifieste que realizó la inspección final de las obra</w:t>
      </w:r>
      <w:r>
        <w:t>s y entregó su dictamen;</w:t>
      </w:r>
    </w:p>
    <w:p w:rsidR="004D2256" w:rsidRDefault="004D2256">
      <w:pPr>
        <w:pStyle w:val="Estilo"/>
      </w:pPr>
    </w:p>
    <w:p w:rsidR="004D2256" w:rsidRDefault="00707159">
      <w:pPr>
        <w:pStyle w:val="Estilo"/>
      </w:pPr>
      <w:r>
        <w:t>II. Recibida la solicitud, la dependencia municipal procederá a verificar la inspección final de las obras de urbanización, resolver sobre la procedencia de su recepción y a notificar al urbanizador, en un plazo no mayor de diez d</w:t>
      </w:r>
      <w:r>
        <w:t>ías hábiles;</w:t>
      </w:r>
    </w:p>
    <w:p w:rsidR="004D2256" w:rsidRDefault="004D2256">
      <w:pPr>
        <w:pStyle w:val="Estilo"/>
      </w:pPr>
    </w:p>
    <w:p w:rsidR="004D2256" w:rsidRDefault="00707159">
      <w:pPr>
        <w:pStyle w:val="Estilo"/>
      </w:pPr>
      <w:r>
        <w:t>III. Si de acuerdo a la revisión que practique, la dependencia municipal resuelve que no procede la recepción de las obras, notificará por escrito al urbanizador, precisando las omisiones o deficiencias que advierta, requiriendo a los directo</w:t>
      </w:r>
      <w:r>
        <w:t>res responsables y conminando al urbanizador a subsanarlas de inmediato;</w:t>
      </w:r>
    </w:p>
    <w:p w:rsidR="004D2256" w:rsidRDefault="004D2256">
      <w:pPr>
        <w:pStyle w:val="Estilo"/>
      </w:pPr>
    </w:p>
    <w:p w:rsidR="004D2256" w:rsidRDefault="00707159">
      <w:pPr>
        <w:pStyle w:val="Estilo"/>
      </w:pPr>
      <w:r>
        <w:t>IV. En caso de inconformidad con la resolución donde se niegue la recepción de las obras, el urbanizador podrá impugnar la resolución conforme a las disposiciones previstas en el Tít</w:t>
      </w:r>
      <w:r>
        <w:t>ulo Décimo Segundo del presente Código;</w:t>
      </w:r>
    </w:p>
    <w:p w:rsidR="004D2256" w:rsidRDefault="004D2256">
      <w:pPr>
        <w:pStyle w:val="Estilo"/>
      </w:pPr>
    </w:p>
    <w:p w:rsidR="004D2256" w:rsidRDefault="00707159">
      <w:pPr>
        <w:pStyle w:val="Estilo"/>
      </w:pPr>
      <w:r>
        <w:t>V. Si la (sic) acuerdo de la dependencia municipal establece la procedencia de recibir las obras de urbanización, se notificará al urbanizador, señalando el día y la hora en que se realizará el acto formal de entreg</w:t>
      </w:r>
      <w:r>
        <w:t>a y recepción, en un plazo no mayor de cinco días hábiles, y</w:t>
      </w:r>
    </w:p>
    <w:p w:rsidR="004D2256" w:rsidRDefault="004D2256">
      <w:pPr>
        <w:pStyle w:val="Estilo"/>
      </w:pPr>
    </w:p>
    <w:p w:rsidR="004D2256" w:rsidRDefault="00707159">
      <w:pPr>
        <w:pStyle w:val="Estilo"/>
      </w:pPr>
      <w:r>
        <w:t xml:space="preserve">VI. Si la dependencia municipal no verifica la inspección final o acuerda la recepción de obras en los plazos previstos en las fracciones II y IV que anteceden, el urbanizador podrá impugnar la </w:t>
      </w:r>
      <w:r>
        <w:t>negativa ficta, conforme al procedimiento que se indica en el Título Décimo Tercero de éste Código.</w:t>
      </w:r>
    </w:p>
    <w:p w:rsidR="004D2256" w:rsidRDefault="004D2256">
      <w:pPr>
        <w:pStyle w:val="Estilo"/>
      </w:pPr>
    </w:p>
    <w:p w:rsidR="004D2256" w:rsidRDefault="00707159">
      <w:pPr>
        <w:pStyle w:val="Estilo"/>
      </w:pPr>
      <w:r>
        <w:t>Artículo 301. El acto de entrega y recepción de las obras de urbanización se verificará en el lugar donde se ubiquen, mediante acta que se levantará en pre</w:t>
      </w:r>
      <w:r>
        <w:t>sencia de Notario Público, donde se hará constar de acuerdo con su modalidad, en su caso:</w:t>
      </w:r>
    </w:p>
    <w:p w:rsidR="004D2256" w:rsidRDefault="004D2256">
      <w:pPr>
        <w:pStyle w:val="Estilo"/>
      </w:pPr>
    </w:p>
    <w:p w:rsidR="004D2256" w:rsidRDefault="00707159">
      <w:pPr>
        <w:pStyle w:val="Estilo"/>
      </w:pPr>
      <w:r>
        <w:t>I. La referencia al Proyecto definitivo de urbanización;</w:t>
      </w:r>
    </w:p>
    <w:p w:rsidR="004D2256" w:rsidRDefault="004D2256">
      <w:pPr>
        <w:pStyle w:val="Estilo"/>
      </w:pPr>
    </w:p>
    <w:p w:rsidR="004D2256" w:rsidRDefault="00707159">
      <w:pPr>
        <w:pStyle w:val="Estilo"/>
      </w:pPr>
      <w:r>
        <w:t>II. La descripción de las áreas de cesión y sus fines públicos específicos;</w:t>
      </w:r>
    </w:p>
    <w:p w:rsidR="004D2256" w:rsidRDefault="004D2256">
      <w:pPr>
        <w:pStyle w:val="Estilo"/>
      </w:pPr>
    </w:p>
    <w:p w:rsidR="004D2256" w:rsidRDefault="00707159">
      <w:pPr>
        <w:pStyle w:val="Estilo"/>
      </w:pPr>
      <w:r>
        <w:t xml:space="preserve">III. La declaración por parte </w:t>
      </w:r>
      <w:r>
        <w:t>del municipio de que recibe del urbanizador, la posesión de las áreas de cesión o aceptó su permuta;</w:t>
      </w:r>
    </w:p>
    <w:p w:rsidR="004D2256" w:rsidRDefault="004D2256">
      <w:pPr>
        <w:pStyle w:val="Estilo"/>
      </w:pPr>
    </w:p>
    <w:p w:rsidR="004D2256" w:rsidRDefault="00707159">
      <w:pPr>
        <w:pStyle w:val="Estilo"/>
      </w:pPr>
      <w:r>
        <w:t>IV. La declaración por parte del municipio, de que recibe a satisfacción las obras de urbanización y que asume la responsabilidad de proporcionar los serv</w:t>
      </w:r>
      <w:r>
        <w:t>icios públicos municipales;</w:t>
      </w:r>
    </w:p>
    <w:p w:rsidR="004D2256" w:rsidRDefault="004D2256">
      <w:pPr>
        <w:pStyle w:val="Estilo"/>
      </w:pPr>
    </w:p>
    <w:p w:rsidR="004D2256" w:rsidRDefault="00707159">
      <w:pPr>
        <w:pStyle w:val="Estilo"/>
      </w:pPr>
      <w:r>
        <w:t>V. En caso de la acción urbanística por objetivo social, cuando la asociación de vecinos haya solicitado y obtenido la administración de servicios públicos municipales, la indicación de los servicios concesionados y la declarac</w:t>
      </w:r>
      <w:r>
        <w:t>ión de su representante respecto a la recepción de las obras de infraestructura y equipamiento urbano correspondientes, y</w:t>
      </w:r>
    </w:p>
    <w:p w:rsidR="004D2256" w:rsidRDefault="004D2256">
      <w:pPr>
        <w:pStyle w:val="Estilo"/>
      </w:pPr>
    </w:p>
    <w:p w:rsidR="004D2256" w:rsidRDefault="00707159">
      <w:pPr>
        <w:pStyle w:val="Estilo"/>
      </w:pPr>
      <w:r>
        <w:t>VI La declaración por parte del urbanizador indicando los datos de la fianza que otorgue y del municipio aceptando la garantía que co</w:t>
      </w:r>
      <w:r>
        <w:t>nstituya el urbanizador, obligándose a reponer las obras que presenten defectos ocultos de construcción, por un plazo no menor de dos años.</w:t>
      </w:r>
    </w:p>
    <w:p w:rsidR="004D2256" w:rsidRDefault="004D2256">
      <w:pPr>
        <w:pStyle w:val="Estilo"/>
      </w:pPr>
    </w:p>
    <w:p w:rsidR="004D2256" w:rsidRDefault="00707159">
      <w:pPr>
        <w:pStyle w:val="Estilo"/>
      </w:pPr>
      <w:r>
        <w:t>Artículo 302. En caso de obras de urbanización en predios bajo el régimen jurídico de condominio, en el acto de ent</w:t>
      </w:r>
      <w:r>
        <w:t>rega y recepción, además de los hechos y declaraciones que se indican en el artículo anterior, se harán constar:</w:t>
      </w:r>
    </w:p>
    <w:p w:rsidR="004D2256" w:rsidRDefault="004D2256">
      <w:pPr>
        <w:pStyle w:val="Estilo"/>
      </w:pPr>
    </w:p>
    <w:p w:rsidR="004D2256" w:rsidRDefault="00707159">
      <w:pPr>
        <w:pStyle w:val="Estilo"/>
      </w:pPr>
      <w:r>
        <w:t>I. La referencia al acta constitutiva del régimen jurídico de condominio y su reglamento;</w:t>
      </w:r>
    </w:p>
    <w:p w:rsidR="004D2256" w:rsidRDefault="004D2256">
      <w:pPr>
        <w:pStyle w:val="Estilo"/>
      </w:pPr>
    </w:p>
    <w:p w:rsidR="004D2256" w:rsidRDefault="00707159">
      <w:pPr>
        <w:pStyle w:val="Estilo"/>
      </w:pPr>
      <w:r>
        <w:t>II. Las obras de infraestructura y equipamiento que</w:t>
      </w:r>
      <w:r>
        <w:t xml:space="preserve"> permanecerán a cargo del urbanizador y posteriormente de los condóminos;</w:t>
      </w:r>
    </w:p>
    <w:p w:rsidR="004D2256" w:rsidRDefault="004D2256">
      <w:pPr>
        <w:pStyle w:val="Estilo"/>
      </w:pPr>
    </w:p>
    <w:p w:rsidR="004D2256" w:rsidRDefault="00707159">
      <w:pPr>
        <w:pStyle w:val="Estilo"/>
      </w:pPr>
      <w:r>
        <w:t>III. Las modalidades que adoptará la prestación de los servicios públicos municipales, y</w:t>
      </w:r>
    </w:p>
    <w:p w:rsidR="004D2256" w:rsidRDefault="004D2256">
      <w:pPr>
        <w:pStyle w:val="Estilo"/>
      </w:pPr>
    </w:p>
    <w:p w:rsidR="004D2256" w:rsidRDefault="00707159">
      <w:pPr>
        <w:pStyle w:val="Estilo"/>
      </w:pPr>
      <w:r>
        <w:t>IV. La referencia de las garantías específicas constituidas conforme la legislación aplicab</w:t>
      </w:r>
      <w:r>
        <w:t>le.</w:t>
      </w:r>
    </w:p>
    <w:p w:rsidR="004D2256" w:rsidRDefault="004D2256">
      <w:pPr>
        <w:pStyle w:val="Estilo"/>
      </w:pPr>
    </w:p>
    <w:p w:rsidR="004D2256" w:rsidRDefault="00707159">
      <w:pPr>
        <w:pStyle w:val="Estilo"/>
      </w:pPr>
      <w:r>
        <w:t>Artículo 303. Con el acto de entrega y recepción de obras de urbanización para la expansión urbana, concluirá la acción urbanística y por lo tanto, para todos los efectos legales, los predios:</w:t>
      </w:r>
    </w:p>
    <w:p w:rsidR="004D2256" w:rsidRDefault="004D2256">
      <w:pPr>
        <w:pStyle w:val="Estilo"/>
      </w:pPr>
    </w:p>
    <w:p w:rsidR="004D2256" w:rsidRDefault="00707159">
      <w:pPr>
        <w:pStyle w:val="Estilo"/>
      </w:pPr>
      <w:r>
        <w:t>I. Dejarán de pertenecer a las áreas de reservas del cent</w:t>
      </w:r>
      <w:r>
        <w:t>ro de población, y</w:t>
      </w:r>
    </w:p>
    <w:p w:rsidR="004D2256" w:rsidRDefault="004D2256">
      <w:pPr>
        <w:pStyle w:val="Estilo"/>
      </w:pPr>
    </w:p>
    <w:p w:rsidR="004D2256" w:rsidRDefault="00707159">
      <w:pPr>
        <w:pStyle w:val="Estilo"/>
      </w:pPr>
      <w:r>
        <w:t>II. Tendrán la categoría de suelo urbanizado.</w:t>
      </w:r>
    </w:p>
    <w:p w:rsidR="004D2256" w:rsidRDefault="004D2256">
      <w:pPr>
        <w:pStyle w:val="Estilo"/>
      </w:pPr>
    </w:p>
    <w:p w:rsidR="004D2256" w:rsidRDefault="00707159">
      <w:pPr>
        <w:pStyle w:val="Estilo"/>
      </w:pPr>
      <w:r>
        <w:t>Artículo 304. El acuerdo de recepción de obras de urbanización implica la autorización a su titular para realizar la enajenación de los predios, conforme la modalidad de la acción urbanísti</w:t>
      </w:r>
      <w:r>
        <w:t>ca que corresponda.</w:t>
      </w:r>
    </w:p>
    <w:p w:rsidR="004D2256" w:rsidRDefault="004D2256">
      <w:pPr>
        <w:pStyle w:val="Estilo"/>
      </w:pPr>
    </w:p>
    <w:p w:rsidR="004D2256" w:rsidRDefault="00707159">
      <w:pPr>
        <w:pStyle w:val="Estilo"/>
      </w:pPr>
      <w:r>
        <w:t>Artículo 305. Las asociaciones de vecinos quienes en los términos de la ley en materia de administración pública municipal podrán solicitar al municipio la concesión para administrar en forma total o parcial los servicios públicos muni</w:t>
      </w:r>
      <w:r>
        <w:t>cipales en la zona, colonia o barrio, de acuerdo con las siguientes disposiciones:</w:t>
      </w:r>
    </w:p>
    <w:p w:rsidR="004D2256" w:rsidRDefault="004D2256">
      <w:pPr>
        <w:pStyle w:val="Estilo"/>
      </w:pPr>
    </w:p>
    <w:p w:rsidR="004D2256" w:rsidRDefault="00707159">
      <w:pPr>
        <w:pStyle w:val="Estilo"/>
      </w:pPr>
      <w:r>
        <w:t>I. La solicitud y resolución de la concesión se tramitará conforme a las leyes y reglamentos aplicables;</w:t>
      </w:r>
    </w:p>
    <w:p w:rsidR="004D2256" w:rsidRDefault="004D2256">
      <w:pPr>
        <w:pStyle w:val="Estilo"/>
      </w:pPr>
    </w:p>
    <w:p w:rsidR="004D2256" w:rsidRDefault="00707159">
      <w:pPr>
        <w:pStyle w:val="Estilo"/>
      </w:pPr>
      <w:r>
        <w:t>II. Si la concesión parcial o total para administrar los servicios</w:t>
      </w:r>
      <w:r>
        <w:t xml:space="preserve"> públicos se resuelve con anticipación a la entrega y recepción de obras de urbanización, el representante legal de la asociación deberá concurrir al acto previsto en el artículo que antecede, a efecto de verificar la aceptación de las obras de infraestruc</w:t>
      </w:r>
      <w:r>
        <w:t>tura y equipamiento correspondientes, y</w:t>
      </w:r>
    </w:p>
    <w:p w:rsidR="004D2256" w:rsidRDefault="004D2256">
      <w:pPr>
        <w:pStyle w:val="Estilo"/>
      </w:pPr>
    </w:p>
    <w:p w:rsidR="004D2256" w:rsidRDefault="00707159">
      <w:pPr>
        <w:pStyle w:val="Estilo"/>
      </w:pPr>
      <w:r>
        <w:t>III. La concesión de servicios municipales relativos a obras de vialidad, cuando implique una restricción al libre tránsito y acceso de personas o vehículos, sólo se otorgará si los elementos de infraestructura y eq</w:t>
      </w:r>
      <w:r>
        <w:t>uipamiento constituyen un servicio local, como vialidades locales, calles tranquilizadas o andadores.</w:t>
      </w:r>
    </w:p>
    <w:p w:rsidR="004D2256" w:rsidRDefault="004D2256">
      <w:pPr>
        <w:pStyle w:val="Estilo"/>
      </w:pPr>
    </w:p>
    <w:p w:rsidR="004D2256" w:rsidRDefault="004D2256">
      <w:pPr>
        <w:pStyle w:val="Estilo"/>
      </w:pPr>
    </w:p>
    <w:p w:rsidR="004D2256" w:rsidRDefault="00707159">
      <w:pPr>
        <w:pStyle w:val="Estilo"/>
      </w:pPr>
      <w:r>
        <w:t>CAPÍTULO VII</w:t>
      </w:r>
    </w:p>
    <w:p w:rsidR="004D2256" w:rsidRDefault="004D2256">
      <w:pPr>
        <w:pStyle w:val="Estilo"/>
      </w:pPr>
    </w:p>
    <w:p w:rsidR="004D2256" w:rsidRDefault="00707159">
      <w:pPr>
        <w:pStyle w:val="Estilo"/>
      </w:pPr>
      <w:r>
        <w:t>De la Subdivisión y Relotificación de Predios</w:t>
      </w:r>
    </w:p>
    <w:p w:rsidR="004D2256" w:rsidRDefault="004D2256">
      <w:pPr>
        <w:pStyle w:val="Estilo"/>
      </w:pPr>
    </w:p>
    <w:p w:rsidR="004D2256" w:rsidRDefault="00707159">
      <w:pPr>
        <w:pStyle w:val="Estilo"/>
      </w:pPr>
      <w:r>
        <w:t xml:space="preserve">Artículo 306. Las disposiciones de este Capítulo son aplicables a los actos de fusión, </w:t>
      </w:r>
      <w:r>
        <w:t>subdivisión y relotificación de predios, ubicados dentro y fuera de los centros de población.</w:t>
      </w:r>
    </w:p>
    <w:p w:rsidR="004D2256" w:rsidRDefault="004D2256">
      <w:pPr>
        <w:pStyle w:val="Estilo"/>
      </w:pPr>
    </w:p>
    <w:p w:rsidR="004D2256" w:rsidRDefault="00707159">
      <w:pPr>
        <w:pStyle w:val="Estilo"/>
      </w:pPr>
      <w:r>
        <w:t>Las autorizaciones de fusiones, subdivisiones y relotificaciones de predios se otorgarán por la Dependencia Municipal de conformidad con los reglamentos municipa</w:t>
      </w:r>
      <w:r>
        <w:t>les aplicables y los programas y planes de desarrollo urbano vigentes, cuando los predios resultantes puedan tener accesos independientes y para su utilización no se requiera la apertura de nuevas vialidades públicas.</w:t>
      </w:r>
    </w:p>
    <w:p w:rsidR="004D2256" w:rsidRDefault="004D2256">
      <w:pPr>
        <w:pStyle w:val="Estilo"/>
      </w:pPr>
    </w:p>
    <w:p w:rsidR="004D2256" w:rsidRDefault="00707159">
      <w:pPr>
        <w:pStyle w:val="Estilo"/>
      </w:pPr>
      <w:r>
        <w:t>Artículo 307. La subdivisión o reloti</w:t>
      </w:r>
      <w:r>
        <w:t>ficación de predios urbanizados se autorizará conforme a las siguientes disposiciones: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 El titular del predio al promover la subdivisión o relotificación, solicitará los dictámenes de Trazo, y de Usos y Destinos </w:t>
      </w:r>
      <w:r>
        <w:t>Específicos, anexando un croquis de los predios involucrados, con su localización, referencia al área donde se ubiquen, y la propuesta de subdivisión o relotificación; y</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 La Dependencia Municipal con fundamento </w:t>
      </w:r>
      <w:r>
        <w:t>en los dictámenes, otorgará o negará la autorización de subdivisión o relotificación y en su caso, expedirá en un término de 24 horas la licencia de subdivisión o relotificación, previo pago del derecho que fije la Ley de Ingresos Municipal.</w:t>
      </w:r>
    </w:p>
    <w:p w:rsidR="004D2256" w:rsidRDefault="004D2256">
      <w:pPr>
        <w:pStyle w:val="Estilo"/>
      </w:pPr>
    </w:p>
    <w:p w:rsidR="004D2256" w:rsidRDefault="00707159">
      <w:pPr>
        <w:pStyle w:val="Estilo"/>
      </w:pPr>
      <w:r>
        <w:t>(REFORMADO, P</w:t>
      </w:r>
      <w:r>
        <w:t>.O. 5 DE NOVIEMBRE DE 2015)</w:t>
      </w:r>
    </w:p>
    <w:p w:rsidR="004D2256" w:rsidRDefault="00707159">
      <w:pPr>
        <w:pStyle w:val="Estilo"/>
      </w:pPr>
      <w:r>
        <w:t>No podrá subdividirse un predio cuyos lotes resultantes no cumplan con la superficie y frente mínimo establecido en los planes básicos de desarrollo urbano.</w:t>
      </w:r>
    </w:p>
    <w:p w:rsidR="004D2256" w:rsidRDefault="004D2256">
      <w:pPr>
        <w:pStyle w:val="Estilo"/>
      </w:pPr>
    </w:p>
    <w:p w:rsidR="004D2256" w:rsidRDefault="00707159">
      <w:pPr>
        <w:pStyle w:val="Estilo"/>
      </w:pPr>
      <w:r>
        <w:t>Artículo 308. En los centros de población se autorizarán las subdivisi</w:t>
      </w:r>
      <w:r>
        <w:t>ones de predios rústicos, conforme a las siguientes disposiciones:</w:t>
      </w:r>
    </w:p>
    <w:p w:rsidR="004D2256" w:rsidRDefault="004D2256">
      <w:pPr>
        <w:pStyle w:val="Estilo"/>
      </w:pPr>
    </w:p>
    <w:p w:rsidR="004D2256" w:rsidRDefault="00707159">
      <w:pPr>
        <w:pStyle w:val="Estilo"/>
      </w:pPr>
      <w:r>
        <w:t>I. En predios rústicos intra-urbanos localizados en el área de aplicación de un plan de desarrollo urbano de centro de población, de un plan parcial de desarrollo urbano, las subdivisiones</w:t>
      </w:r>
      <w:r>
        <w:t xml:space="preserve"> donde los titulares de los predios aprovechen la infraestructura básica existente, se autorizarán conforme al procedimiento previsto en el artículo 266 y el artículo anterior de este Código;</w:t>
      </w:r>
    </w:p>
    <w:p w:rsidR="004D2256" w:rsidRDefault="004D2256">
      <w:pPr>
        <w:pStyle w:val="Estilo"/>
      </w:pPr>
    </w:p>
    <w:p w:rsidR="004D2256" w:rsidRDefault="00707159">
      <w:pPr>
        <w:pStyle w:val="Estilo"/>
      </w:pPr>
      <w:r>
        <w:t xml:space="preserve">II. En predios localizados en áreas de reserva, se autorizarán </w:t>
      </w:r>
      <w:r>
        <w:t>conforme lo dispuesto en el artículo 247 y las estipuladas en el Título Séptimo de este Código. Cuando la estructura urbana de los programas o planes aplicables lo determine, se concentrarán las áreas de cesión para destinos mediante el procedimiento de pe</w:t>
      </w:r>
      <w:r>
        <w:t>rmuta previsto en el Título Sexto de este Código, y</w:t>
      </w:r>
    </w:p>
    <w:p w:rsidR="004D2256" w:rsidRDefault="004D2256">
      <w:pPr>
        <w:pStyle w:val="Estilo"/>
      </w:pPr>
    </w:p>
    <w:p w:rsidR="004D2256" w:rsidRDefault="00707159">
      <w:pPr>
        <w:pStyle w:val="Estilo"/>
      </w:pPr>
      <w:r>
        <w:t>III. En predios localizados en áreas de reserva, donde los predios resultantes del acto de subdivisión tengan una extensión mayor a diez mil metros y no se proponga modificar su utilización se aplicará e</w:t>
      </w:r>
      <w:r>
        <w:t>l procedimiento del artículo anterior. Si para alguno de los predios resultantes se propone modificar su utilización, se estará a lo dispuesto en la fracción I o II de este artículo, según sea el caso.</w:t>
      </w:r>
    </w:p>
    <w:p w:rsidR="004D2256" w:rsidRDefault="004D2256">
      <w:pPr>
        <w:pStyle w:val="Estilo"/>
      </w:pPr>
    </w:p>
    <w:p w:rsidR="004D2256" w:rsidRDefault="00707159">
      <w:pPr>
        <w:pStyle w:val="Estilo"/>
      </w:pPr>
      <w:r>
        <w:t>Artículo 309. Las subdivisiones o relotificaciones de</w:t>
      </w:r>
      <w:r>
        <w:t xml:space="preserve"> predios rústicos fuera de los centros de población, se sujetarán a las siguientes disposiciones:</w:t>
      </w:r>
    </w:p>
    <w:p w:rsidR="004D2256" w:rsidRDefault="004D2256">
      <w:pPr>
        <w:pStyle w:val="Estilo"/>
      </w:pPr>
    </w:p>
    <w:p w:rsidR="004D2256" w:rsidRDefault="00707159">
      <w:pPr>
        <w:pStyle w:val="Estilo"/>
      </w:pPr>
      <w:r>
        <w:t>I. Los actos de subdivisión o relotificación de predios para asignarles usos distintos a su aprovechamiento actual, conforme se establece en el artículo 234,</w:t>
      </w:r>
      <w:r>
        <w:t xml:space="preserve"> se sujetaran al procedimiento de autorización señalado en el Capítulo II del presente Título;</w:t>
      </w:r>
    </w:p>
    <w:p w:rsidR="004D2256" w:rsidRDefault="004D2256">
      <w:pPr>
        <w:pStyle w:val="Estilo"/>
      </w:pPr>
    </w:p>
    <w:p w:rsidR="004D2256" w:rsidRDefault="00707159">
      <w:pPr>
        <w:pStyle w:val="Estilo"/>
      </w:pPr>
      <w:r>
        <w:t>II. En los actos de subdivisión o relotificación de predios, cuando los predios resultantes sean mayores a una hectárea y no se proponga modificar su aprovecham</w:t>
      </w:r>
      <w:r>
        <w:t>iento actual, no se requerirá de autorización de la Dependencia Municipal, y</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III. En casos previstos en la fracción anterior, deberá indicarse o establecerse las áreas de cesión para destino de vialidades </w:t>
      </w:r>
      <w:r>
        <w:t>necesarias conforme la utilización de los predios resultantes.</w:t>
      </w:r>
    </w:p>
    <w:p w:rsidR="004D2256" w:rsidRDefault="004D2256">
      <w:pPr>
        <w:pStyle w:val="Estilo"/>
      </w:pPr>
    </w:p>
    <w:p w:rsidR="004D2256" w:rsidRDefault="00707159">
      <w:pPr>
        <w:pStyle w:val="Estilo"/>
      </w:pPr>
      <w:r>
        <w:t>Artículo 310. Las fusiones de predios no requerirán autorización del Ayuntamiento, y en su caso, los notarios, previamente a sancionar la fusión de dos o más predios, verificarán que no exista</w:t>
      </w:r>
      <w:r>
        <w:t xml:space="preserve"> limitación en el aprovechamiento de los mismos, conforme a los planes y programas y los reglamentos aplicables.</w:t>
      </w:r>
    </w:p>
    <w:p w:rsidR="004D2256" w:rsidRDefault="004D2256">
      <w:pPr>
        <w:pStyle w:val="Estilo"/>
      </w:pPr>
    </w:p>
    <w:p w:rsidR="004D2256" w:rsidRDefault="004D2256">
      <w:pPr>
        <w:pStyle w:val="Estilo"/>
      </w:pPr>
    </w:p>
    <w:p w:rsidR="004D2256" w:rsidRDefault="00707159">
      <w:pPr>
        <w:pStyle w:val="Estilo"/>
      </w:pPr>
      <w:r>
        <w:t>CAPÍTULO VIII</w:t>
      </w:r>
    </w:p>
    <w:p w:rsidR="004D2256" w:rsidRDefault="004D2256">
      <w:pPr>
        <w:pStyle w:val="Estilo"/>
      </w:pPr>
    </w:p>
    <w:p w:rsidR="004D2256" w:rsidRDefault="00707159">
      <w:pPr>
        <w:pStyle w:val="Estilo"/>
      </w:pPr>
      <w:r>
        <w:t>De los Sistemas de Acción Urbanística y sus Modalidades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311.</w:t>
      </w:r>
      <w:r>
        <w:t xml:space="preserve"> Los sistemas de acción urbanística regulados en el presente Capítulo, corresponden a las formas de participación ciudadana y vecinal en la realización de obras de urbanización y edificación del equipamiento urbano.</w:t>
      </w:r>
    </w:p>
    <w:p w:rsidR="004D2256" w:rsidRDefault="004D2256">
      <w:pPr>
        <w:pStyle w:val="Estilo"/>
      </w:pPr>
    </w:p>
    <w:p w:rsidR="004D2256" w:rsidRDefault="00707159">
      <w:pPr>
        <w:pStyle w:val="Estilo"/>
      </w:pPr>
      <w:r>
        <w:t>La realización de obras de urbanización</w:t>
      </w:r>
      <w:r>
        <w:t>, de edificación o de urbanización y edificación simultáneas, conllevará la ejecución de los planes o programas de desarrollo urbano, aplicando los siguientes sistemas:</w:t>
      </w:r>
    </w:p>
    <w:p w:rsidR="004D2256" w:rsidRDefault="004D2256">
      <w:pPr>
        <w:pStyle w:val="Estilo"/>
      </w:pPr>
    </w:p>
    <w:p w:rsidR="004D2256" w:rsidRDefault="00707159">
      <w:pPr>
        <w:pStyle w:val="Estilo"/>
      </w:pPr>
      <w:r>
        <w:t>I. Acción urbanística privada;</w:t>
      </w:r>
    </w:p>
    <w:p w:rsidR="004D2256" w:rsidRDefault="004D2256">
      <w:pPr>
        <w:pStyle w:val="Estilo"/>
      </w:pPr>
    </w:p>
    <w:p w:rsidR="004D2256" w:rsidRDefault="00707159">
      <w:pPr>
        <w:pStyle w:val="Estilo"/>
      </w:pPr>
      <w:r>
        <w:t>II. Acción urbanística por concertación;</w:t>
      </w:r>
    </w:p>
    <w:p w:rsidR="004D2256" w:rsidRDefault="004D2256">
      <w:pPr>
        <w:pStyle w:val="Estilo"/>
      </w:pPr>
    </w:p>
    <w:p w:rsidR="004D2256" w:rsidRDefault="00707159">
      <w:pPr>
        <w:pStyle w:val="Estilo"/>
      </w:pPr>
      <w:r>
        <w:t xml:space="preserve">III. Acción </w:t>
      </w:r>
      <w:r>
        <w:t>urbanística por contribución de mejoras;</w:t>
      </w:r>
    </w:p>
    <w:p w:rsidR="004D2256" w:rsidRDefault="004D2256">
      <w:pPr>
        <w:pStyle w:val="Estilo"/>
      </w:pPr>
    </w:p>
    <w:p w:rsidR="004D2256" w:rsidRDefault="00707159">
      <w:pPr>
        <w:pStyle w:val="Estilo"/>
      </w:pPr>
      <w:r>
        <w:t>IV. Acción urbanística por asociación de interés público;</w:t>
      </w:r>
    </w:p>
    <w:p w:rsidR="004D2256" w:rsidRDefault="004D2256">
      <w:pPr>
        <w:pStyle w:val="Estilo"/>
      </w:pPr>
    </w:p>
    <w:p w:rsidR="004D2256" w:rsidRDefault="00707159">
      <w:pPr>
        <w:pStyle w:val="Estilo"/>
      </w:pPr>
      <w:r>
        <w:t>V. Acción urbanística por objetivo social, y</w:t>
      </w:r>
    </w:p>
    <w:p w:rsidR="004D2256" w:rsidRDefault="004D2256">
      <w:pPr>
        <w:pStyle w:val="Estilo"/>
      </w:pPr>
    </w:p>
    <w:p w:rsidR="004D2256" w:rsidRDefault="00707159">
      <w:pPr>
        <w:pStyle w:val="Estilo"/>
      </w:pPr>
      <w:r>
        <w:t>VI. Acción urbanística pública.</w:t>
      </w:r>
    </w:p>
    <w:p w:rsidR="004D2256" w:rsidRDefault="004D2256">
      <w:pPr>
        <w:pStyle w:val="Estilo"/>
      </w:pPr>
    </w:p>
    <w:p w:rsidR="004D2256" w:rsidRDefault="00707159">
      <w:pPr>
        <w:pStyle w:val="Estilo"/>
      </w:pPr>
      <w:r>
        <w:t>Artículo 312. Las acciones que se realicen aplicando cualquier sistema de ac</w:t>
      </w:r>
      <w:r>
        <w:t>ción urbanística, deberán proyectarse y ejecutarse conforme a los planes o programas de desarrollo urbano vigente y aplicable en las áreas donde se localicen las zonas y predios.</w:t>
      </w:r>
    </w:p>
    <w:p w:rsidR="004D2256" w:rsidRDefault="004D2256">
      <w:pPr>
        <w:pStyle w:val="Estilo"/>
      </w:pPr>
    </w:p>
    <w:p w:rsidR="004D2256" w:rsidRDefault="00707159">
      <w:pPr>
        <w:pStyle w:val="Estilo"/>
      </w:pPr>
      <w:r>
        <w:t xml:space="preserve">Artículo 313. La Ley de Ingresos Municipal establecerá los beneficios </w:t>
      </w:r>
      <w:r>
        <w:t>fiscales que se otorguen a las acciones que se emprendan en los distintos sistemas de acción urbanística, conforme al interés público, el beneficio general y su objetivo social.</w:t>
      </w:r>
    </w:p>
    <w:p w:rsidR="004D2256" w:rsidRDefault="004D2256">
      <w:pPr>
        <w:pStyle w:val="Estilo"/>
      </w:pPr>
    </w:p>
    <w:p w:rsidR="004D2256" w:rsidRDefault="00707159">
      <w:pPr>
        <w:pStyle w:val="Estilo"/>
      </w:pPr>
      <w:r>
        <w:t>Artículo 314. La acción urbanística privada, se refiere a la realización de o</w:t>
      </w:r>
      <w:r>
        <w:t>bras de urbanización para usos determinados por parte de cualquier propietario o promotor en asociación con el primero, en predios de propiedad privada o social que cumplan con los requisitos estipulados en este Código.</w:t>
      </w:r>
    </w:p>
    <w:p w:rsidR="004D2256" w:rsidRDefault="004D2256">
      <w:pPr>
        <w:pStyle w:val="Estilo"/>
      </w:pPr>
    </w:p>
    <w:p w:rsidR="004D2256" w:rsidRDefault="00707159">
      <w:pPr>
        <w:pStyle w:val="Estilo"/>
      </w:pPr>
      <w:r>
        <w:t>Bajo este sistema, se regirán las o</w:t>
      </w:r>
      <w:r>
        <w:t>bras de urbanización y edificación promovidas y ejecutadas por los organismos públicos descentralizados.</w:t>
      </w:r>
    </w:p>
    <w:p w:rsidR="004D2256" w:rsidRDefault="004D2256">
      <w:pPr>
        <w:pStyle w:val="Estilo"/>
      </w:pPr>
    </w:p>
    <w:p w:rsidR="004D2256" w:rsidRDefault="00707159">
      <w:pPr>
        <w:pStyle w:val="Estilo"/>
      </w:pPr>
      <w:r>
        <w:t>Artículo 315. La acción urbanística por concertación, comprende las obras de urbanización que se realicen en vías y espacios públicos, mediante conven</w:t>
      </w:r>
      <w:r>
        <w:t>io con el Ayuntamiento celebrado por los propietarios de predios o promotores asociados con éstos, que tengan interés en realizarlas.</w:t>
      </w:r>
    </w:p>
    <w:p w:rsidR="004D2256" w:rsidRDefault="004D2256">
      <w:pPr>
        <w:pStyle w:val="Estilo"/>
      </w:pPr>
    </w:p>
    <w:p w:rsidR="004D2256" w:rsidRDefault="00707159">
      <w:pPr>
        <w:pStyle w:val="Estilo"/>
      </w:pPr>
      <w:r>
        <w:t>Podrá realizarse siempre y cuando se presente, previamente al Ayuntamiento, una solicitud acompañada del acuerdo de acept</w:t>
      </w:r>
      <w:r>
        <w:t>ación de realizarla a su cargo, de todos los propietarios de predios directamente beneficiados por la obra.</w:t>
      </w:r>
    </w:p>
    <w:p w:rsidR="004D2256" w:rsidRDefault="004D2256">
      <w:pPr>
        <w:pStyle w:val="Estilo"/>
      </w:pPr>
    </w:p>
    <w:p w:rsidR="004D2256" w:rsidRDefault="00707159">
      <w:pPr>
        <w:pStyle w:val="Estilo"/>
      </w:pPr>
      <w:r>
        <w:t>Las asociaciones de vecinos legalmente constituidas y reconocidas por el Ayuntamiento, podrán promover obras por este sistema, acreditando el acuer</w:t>
      </w:r>
      <w:r>
        <w:t>do de asamblea que, conforme a sus estatutos, apruebe las obras y obligue a la totalidad de sus miembros a hacer las aportaciones que les correspondan para su financiamiento.</w:t>
      </w:r>
    </w:p>
    <w:p w:rsidR="004D2256" w:rsidRDefault="004D2256">
      <w:pPr>
        <w:pStyle w:val="Estilo"/>
      </w:pPr>
    </w:p>
    <w:p w:rsidR="004D2256" w:rsidRDefault="00707159">
      <w:pPr>
        <w:pStyle w:val="Estilo"/>
      </w:pPr>
      <w:r>
        <w:t>Artículo 316. La acción urbanística por contribución de mejoras, comprende aquel</w:t>
      </w:r>
      <w:r>
        <w:t>las obras de urbanización y edificación que sean promovidas por el Consejo Estatal de Desarrollo Urbano para uno o varios destinos, generando beneficios en forma indirecta o general, a los habitantes o propietarios de predios o fincas de un centro de pobla</w:t>
      </w:r>
      <w:r>
        <w:t>ción o de una zona del mismo.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317. El Proyecto Definitivo de Urbanización deberá incluir, además de lo establecido en el artículo 257 del presente Código, lo siguiente:</w:t>
      </w:r>
    </w:p>
    <w:p w:rsidR="004D2256" w:rsidRDefault="004D2256">
      <w:pPr>
        <w:pStyle w:val="Estilo"/>
      </w:pPr>
    </w:p>
    <w:p w:rsidR="004D2256" w:rsidRDefault="00707159">
      <w:pPr>
        <w:pStyle w:val="Estilo"/>
      </w:pPr>
      <w:r>
        <w:t>I. Costo de la obra;</w:t>
      </w:r>
    </w:p>
    <w:p w:rsidR="004D2256" w:rsidRDefault="004D2256">
      <w:pPr>
        <w:pStyle w:val="Estilo"/>
      </w:pPr>
    </w:p>
    <w:p w:rsidR="004D2256" w:rsidRDefault="00707159">
      <w:pPr>
        <w:pStyle w:val="Estilo"/>
      </w:pPr>
      <w:r>
        <w:t>II. Monto probable de las indemnizaciones por expropiación, en su caso;</w:t>
      </w:r>
    </w:p>
    <w:p w:rsidR="004D2256" w:rsidRDefault="004D2256">
      <w:pPr>
        <w:pStyle w:val="Estilo"/>
      </w:pPr>
    </w:p>
    <w:p w:rsidR="004D2256" w:rsidRDefault="00707159">
      <w:pPr>
        <w:pStyle w:val="Estilo"/>
      </w:pPr>
      <w:r>
        <w:t>III. Clasificación de la zona en secciones según los diversos grados de mejoría o beneficio generado por la obra;</w:t>
      </w:r>
    </w:p>
    <w:p w:rsidR="004D2256" w:rsidRDefault="004D2256">
      <w:pPr>
        <w:pStyle w:val="Estilo"/>
      </w:pPr>
    </w:p>
    <w:p w:rsidR="004D2256" w:rsidRDefault="00707159">
      <w:pPr>
        <w:pStyle w:val="Estilo"/>
      </w:pPr>
      <w:r>
        <w:t>IV. El estudio socioeconómico que determine la capacidad de pago d</w:t>
      </w:r>
      <w:r>
        <w:t>e los propietarios de los predios y fincas comprendidos en la zona de beneficio, y</w:t>
      </w:r>
    </w:p>
    <w:p w:rsidR="004D2256" w:rsidRDefault="004D2256">
      <w:pPr>
        <w:pStyle w:val="Estilo"/>
      </w:pPr>
    </w:p>
    <w:p w:rsidR="004D2256" w:rsidRDefault="00707159">
      <w:pPr>
        <w:pStyle w:val="Estilo"/>
      </w:pPr>
      <w:r>
        <w:t>V. Número de exhibiciones bimestrales de igual cantidad en que deberá ser pagada la contribución.</w:t>
      </w:r>
    </w:p>
    <w:p w:rsidR="004D2256" w:rsidRDefault="004D2256">
      <w:pPr>
        <w:pStyle w:val="Estilo"/>
      </w:pPr>
    </w:p>
    <w:p w:rsidR="004D2256" w:rsidRDefault="00707159">
      <w:pPr>
        <w:pStyle w:val="Estilo"/>
      </w:pPr>
      <w:r>
        <w:t>Artículo 318. El incremento de valor y la mejoría específica de la propie</w:t>
      </w:r>
      <w:r>
        <w:t>dad que sea la consecuencia inmediata y directa de la ejecución de las obras previstas en los planes o programas de desarrollo urbano, será objeto de la Contribución de mejoras que en su caso se autorice, conforme a las disposiciones de este ordenamiento y</w:t>
      </w:r>
      <w:r>
        <w:t xml:space="preserve"> la Ley de Hacienda Municipal.</w:t>
      </w:r>
    </w:p>
    <w:p w:rsidR="004D2256" w:rsidRDefault="004D2256">
      <w:pPr>
        <w:pStyle w:val="Estilo"/>
      </w:pPr>
    </w:p>
    <w:p w:rsidR="004D2256" w:rsidRDefault="00707159">
      <w:pPr>
        <w:pStyle w:val="Estilo"/>
      </w:pPr>
      <w:r>
        <w:t xml:space="preserve">Artículo 319. La contribución de mejoras tendrá carácter objetivo y afectará a todos los predios comprendidos dentro de la zona de beneficio, previa aprobación del ayuntamiento o ayuntamientos interesados en la obra, como </w:t>
      </w:r>
      <w:r>
        <w:t>resultado de los proyectos y estudios técnicos que se lleven a cabo.</w:t>
      </w:r>
    </w:p>
    <w:p w:rsidR="004D2256" w:rsidRDefault="004D2256">
      <w:pPr>
        <w:pStyle w:val="Estilo"/>
      </w:pPr>
    </w:p>
    <w:p w:rsidR="004D2256" w:rsidRDefault="00707159">
      <w:pPr>
        <w:pStyle w:val="Estilo"/>
      </w:pPr>
      <w:r>
        <w:t>La zona de beneficio de la obra se precisará en el plan parcial de desarrollo urbano que se apruebe.</w:t>
      </w:r>
    </w:p>
    <w:p w:rsidR="004D2256" w:rsidRDefault="004D2256">
      <w:pPr>
        <w:pStyle w:val="Estilo"/>
      </w:pPr>
    </w:p>
    <w:p w:rsidR="004D2256" w:rsidRDefault="00707159">
      <w:pPr>
        <w:pStyle w:val="Estilo"/>
      </w:pPr>
      <w:r>
        <w:t>Artículo 320. Las leyes fiscales en la materia establecerán, con arreglo a este orde</w:t>
      </w:r>
      <w:r>
        <w:t>namiento el objeto, sujeto, base, tasas, cuotas o tarifas, procedimientos, temporalidad y demás derechos y obligaciones de la contribución de mejoras.</w:t>
      </w:r>
    </w:p>
    <w:p w:rsidR="004D2256" w:rsidRDefault="004D2256">
      <w:pPr>
        <w:pStyle w:val="Estilo"/>
      </w:pPr>
    </w:p>
    <w:p w:rsidR="004D2256" w:rsidRDefault="00707159">
      <w:pPr>
        <w:pStyle w:val="Estilo"/>
      </w:pPr>
      <w:r>
        <w:t>Artículo 321. La acción urbanística por asociación de interés público se refiere a las obras de urbaniza</w:t>
      </w:r>
      <w:r>
        <w:t>ción para usos y destinos, promovidas por el Consejo Estatal de Desarrollo Urbano con los propietarios de los predios comprendidos en las áreas de reservas.</w:t>
      </w:r>
    </w:p>
    <w:p w:rsidR="004D2256" w:rsidRDefault="004D2256">
      <w:pPr>
        <w:pStyle w:val="Estilo"/>
      </w:pPr>
    </w:p>
    <w:p w:rsidR="004D2256" w:rsidRDefault="00707159">
      <w:pPr>
        <w:pStyle w:val="Estilo"/>
      </w:pPr>
      <w:r>
        <w:t>Artículo 322. Para la ejecución de obras de urbanización en la acción urbanística por asociación d</w:t>
      </w:r>
      <w:r>
        <w:t>e interés público, se seguirá el siguiente procedimiento:</w:t>
      </w:r>
    </w:p>
    <w:p w:rsidR="004D2256" w:rsidRDefault="004D2256">
      <w:pPr>
        <w:pStyle w:val="Estilo"/>
      </w:pPr>
    </w:p>
    <w:p w:rsidR="004D2256" w:rsidRDefault="00707159">
      <w:pPr>
        <w:pStyle w:val="Estilo"/>
      </w:pPr>
      <w:r>
        <w:t>I. Los propietarios o dependencias públicas interesadas en la ejecución de las obras, promoverán se integre el estudio urbanístico que acredite el interés público en dichas obras;</w:t>
      </w:r>
    </w:p>
    <w:p w:rsidR="004D2256" w:rsidRDefault="004D2256">
      <w:pPr>
        <w:pStyle w:val="Estilo"/>
      </w:pPr>
    </w:p>
    <w:p w:rsidR="004D2256" w:rsidRDefault="00707159">
      <w:pPr>
        <w:pStyle w:val="Estilo"/>
      </w:pPr>
      <w:r>
        <w:t>II. Este estudio</w:t>
      </w:r>
      <w:r>
        <w:t xml:space="preserve"> será elaborado por el Consejo Estatal de Desarrollo Urbano o en su caso, por los propietarios o dependencias públicas interesadas, quienes deberán presentarlo ante el Consejo para su revisión y aprobación;</w:t>
      </w:r>
    </w:p>
    <w:p w:rsidR="004D2256" w:rsidRDefault="004D2256">
      <w:pPr>
        <w:pStyle w:val="Estilo"/>
      </w:pPr>
    </w:p>
    <w:p w:rsidR="004D2256" w:rsidRDefault="00707159">
      <w:pPr>
        <w:pStyle w:val="Estilo"/>
      </w:pPr>
      <w:r>
        <w:t>III. Con base en el estudio aprobado por el Cons</w:t>
      </w:r>
      <w:r>
        <w:t>ejo Estatal de Desarrollo Urbano, en su caso se podrá formalizar el convenio respectivo con los propietarios de las áreas o predios y el Ayuntamiento;</w:t>
      </w:r>
    </w:p>
    <w:p w:rsidR="004D2256" w:rsidRDefault="004D2256">
      <w:pPr>
        <w:pStyle w:val="Estilo"/>
      </w:pPr>
    </w:p>
    <w:p w:rsidR="004D2256" w:rsidRDefault="00707159">
      <w:pPr>
        <w:pStyle w:val="Estilo"/>
      </w:pPr>
      <w:r>
        <w:t>IV. El convenio a que se refiere la fracción anterior podrá establecer la constitución de una asociación</w:t>
      </w:r>
      <w:r>
        <w:t>, organismo o entidad para la gestión urbana integral del área de reserva, y</w:t>
      </w:r>
    </w:p>
    <w:p w:rsidR="004D2256" w:rsidRDefault="004D2256">
      <w:pPr>
        <w:pStyle w:val="Estilo"/>
      </w:pPr>
    </w:p>
    <w:p w:rsidR="004D2256" w:rsidRDefault="00707159">
      <w:pPr>
        <w:pStyle w:val="Estilo"/>
      </w:pPr>
      <w:r>
        <w:t>V. Si las áreas o predios son propiedad de un núcleo de población ejidal, previamente se tramitará su des afectación del régimen de propiedad social, conforme las disposiciones d</w:t>
      </w:r>
      <w:r>
        <w:t>e la Ley Agraria.</w:t>
      </w:r>
    </w:p>
    <w:p w:rsidR="004D2256" w:rsidRDefault="004D2256">
      <w:pPr>
        <w:pStyle w:val="Estilo"/>
      </w:pPr>
    </w:p>
    <w:p w:rsidR="004D2256" w:rsidRDefault="00707159">
      <w:pPr>
        <w:pStyle w:val="Estilo"/>
      </w:pPr>
      <w:r>
        <w:t>Artículo 323. El convenio a que se refiere la fracción III del artículo que antecede, contendrá:</w:t>
      </w:r>
    </w:p>
    <w:p w:rsidR="004D2256" w:rsidRDefault="004D2256">
      <w:pPr>
        <w:pStyle w:val="Estilo"/>
      </w:pPr>
    </w:p>
    <w:p w:rsidR="004D2256" w:rsidRDefault="00707159">
      <w:pPr>
        <w:pStyle w:val="Estilo"/>
      </w:pPr>
      <w:r>
        <w:t>I. Las fechas y transcripciones de los puntos resolutivos de los siguientes acuerdos:</w:t>
      </w:r>
    </w:p>
    <w:p w:rsidR="004D2256" w:rsidRDefault="004D2256">
      <w:pPr>
        <w:pStyle w:val="Estilo"/>
      </w:pPr>
    </w:p>
    <w:p w:rsidR="004D2256" w:rsidRDefault="00707159">
      <w:pPr>
        <w:pStyle w:val="Estilo"/>
      </w:pPr>
      <w:r>
        <w:t>a) Del Consejo Estatal de Desarrollo Urbano, autoriz</w:t>
      </w:r>
      <w:r>
        <w:t>ando el estudio a que se refiere la fracción II del artículo anterior,</w:t>
      </w:r>
    </w:p>
    <w:p w:rsidR="004D2256" w:rsidRDefault="004D2256">
      <w:pPr>
        <w:pStyle w:val="Estilo"/>
      </w:pPr>
    </w:p>
    <w:p w:rsidR="004D2256" w:rsidRDefault="00707159">
      <w:pPr>
        <w:pStyle w:val="Estilo"/>
      </w:pPr>
      <w:r>
        <w:t>b) Del Ayuntamiento, donde se autorice la coordinación con el Estado y la asociación con los propietarios, para promover las obras de urbanización propuestas, y</w:t>
      </w:r>
    </w:p>
    <w:p w:rsidR="004D2256" w:rsidRDefault="004D2256">
      <w:pPr>
        <w:pStyle w:val="Estilo"/>
      </w:pPr>
    </w:p>
    <w:p w:rsidR="004D2256" w:rsidRDefault="00707159">
      <w:pPr>
        <w:pStyle w:val="Estilo"/>
      </w:pPr>
      <w:r>
        <w:t xml:space="preserve">c) De la Asamblea del </w:t>
      </w:r>
      <w:r>
        <w:t>Ejido, cuando la acción urbanística tenga por objeto tierras en propiedad social;</w:t>
      </w:r>
    </w:p>
    <w:p w:rsidR="004D2256" w:rsidRDefault="004D2256">
      <w:pPr>
        <w:pStyle w:val="Estilo"/>
      </w:pPr>
    </w:p>
    <w:p w:rsidR="004D2256" w:rsidRDefault="00707159">
      <w:pPr>
        <w:pStyle w:val="Estilo"/>
      </w:pPr>
      <w:r>
        <w:t>II. La descripción precisa de las áreas y predios objeto de la acción urbanística;</w:t>
      </w:r>
    </w:p>
    <w:p w:rsidR="004D2256" w:rsidRDefault="004D2256">
      <w:pPr>
        <w:pStyle w:val="Estilo"/>
      </w:pPr>
    </w:p>
    <w:p w:rsidR="004D2256" w:rsidRDefault="00707159">
      <w:pPr>
        <w:pStyle w:val="Estilo"/>
      </w:pPr>
      <w:r>
        <w:t xml:space="preserve">III. La referencia a los instrumentos legales que acreditan la propiedad de las áreas y </w:t>
      </w:r>
      <w:r>
        <w:t>predios y la personalidad jurídica de quienes participen;</w:t>
      </w:r>
    </w:p>
    <w:p w:rsidR="004D2256" w:rsidRDefault="004D2256">
      <w:pPr>
        <w:pStyle w:val="Estilo"/>
      </w:pPr>
    </w:p>
    <w:p w:rsidR="004D2256" w:rsidRDefault="00707159">
      <w:pPr>
        <w:pStyle w:val="Estilo"/>
      </w:pPr>
      <w:r>
        <w:t>IV. Cuando las áreas y predios procedan del régimen agrario, las fechas y trascripción de los puntos resolutivos de los siguientes acuerdos, autorizados conforme las disposiciones de la Ley Agraria</w:t>
      </w:r>
      <w:r>
        <w:t>:</w:t>
      </w:r>
    </w:p>
    <w:p w:rsidR="004D2256" w:rsidRDefault="004D2256">
      <w:pPr>
        <w:pStyle w:val="Estilo"/>
      </w:pPr>
    </w:p>
    <w:p w:rsidR="004D2256" w:rsidRDefault="00707159">
      <w:pPr>
        <w:pStyle w:val="Estilo"/>
      </w:pPr>
      <w:r>
        <w:t>a) De la Asamblea del núcleo de población donde autorice a los ejidatarios para que adopten el dominio pleno sobre sus parcelas, de conformidad al procedimiento establecido en la Ley Agraria,</w:t>
      </w:r>
    </w:p>
    <w:p w:rsidR="004D2256" w:rsidRDefault="004D2256">
      <w:pPr>
        <w:pStyle w:val="Estilo"/>
      </w:pPr>
    </w:p>
    <w:p w:rsidR="004D2256" w:rsidRDefault="00707159">
      <w:pPr>
        <w:pStyle w:val="Estilo"/>
      </w:pPr>
      <w:r>
        <w:t>b) De la Asamblea o los titulares de derechos agrarios, acep</w:t>
      </w:r>
      <w:r>
        <w:t>tando aportar las áreas y predios para la realización de la acción urbanística, conforme las modalidades y condiciones estipuladas en el Convenio, y</w:t>
      </w:r>
    </w:p>
    <w:p w:rsidR="004D2256" w:rsidRDefault="004D2256">
      <w:pPr>
        <w:pStyle w:val="Estilo"/>
      </w:pPr>
    </w:p>
    <w:p w:rsidR="004D2256" w:rsidRDefault="00707159">
      <w:pPr>
        <w:pStyle w:val="Estilo"/>
      </w:pPr>
      <w:r>
        <w:t>c) De la Asamblea, donde autorice la aportación de tierras al municipio o entidad correspondiente para ded</w:t>
      </w:r>
      <w:r>
        <w:t>icarlas a los servicios públicos, de conformidad a las disposiciones de la Ley Agraria;</w:t>
      </w:r>
    </w:p>
    <w:p w:rsidR="004D2256" w:rsidRDefault="004D2256">
      <w:pPr>
        <w:pStyle w:val="Estilo"/>
      </w:pPr>
    </w:p>
    <w:p w:rsidR="004D2256" w:rsidRDefault="00707159">
      <w:pPr>
        <w:pStyle w:val="Estilo"/>
      </w:pPr>
      <w:r>
        <w:t xml:space="preserve">V. Las cláusulas relativas al ejercicio del derecho de preferencia previsto en el Capítulo II del Título Séptimo o su transferencia, conforme a las estipulaciones del </w:t>
      </w:r>
      <w:r>
        <w:t>Convenio;</w:t>
      </w:r>
    </w:p>
    <w:p w:rsidR="004D2256" w:rsidRDefault="004D2256">
      <w:pPr>
        <w:pStyle w:val="Estilo"/>
      </w:pPr>
    </w:p>
    <w:p w:rsidR="004D2256" w:rsidRDefault="00707159">
      <w:pPr>
        <w:pStyle w:val="Estilo"/>
      </w:pPr>
      <w:r>
        <w:t>VI. Los usos y destinos, las modalidades, características y demás aspectos de tipo técnico de la urbanización, conforme al Titulo Sexto de este Código y en particular, a la determinación de reserva urbana en donde estén incluidas las áreas y pre</w:t>
      </w:r>
      <w:r>
        <w:t>dios;</w:t>
      </w:r>
    </w:p>
    <w:p w:rsidR="004D2256" w:rsidRDefault="004D2256">
      <w:pPr>
        <w:pStyle w:val="Estilo"/>
      </w:pPr>
    </w:p>
    <w:p w:rsidR="004D2256" w:rsidRDefault="00707159">
      <w:pPr>
        <w:pStyle w:val="Estilo"/>
      </w:pPr>
      <w:r>
        <w:t>VII. Las obligaciones que asuman las partes, y en su caso;</w:t>
      </w:r>
    </w:p>
    <w:p w:rsidR="004D2256" w:rsidRDefault="004D2256">
      <w:pPr>
        <w:pStyle w:val="Estilo"/>
      </w:pPr>
    </w:p>
    <w:p w:rsidR="004D2256" w:rsidRDefault="00707159">
      <w:pPr>
        <w:pStyle w:val="Estilo"/>
      </w:pPr>
      <w:r>
        <w:t>VIII. La constitución de garantías o fideicomisos a fin de asegurar la ejecución de las obras de urbanización, el aprovechamiento de los predios urbanizados y el cumplimiento de las obligac</w:t>
      </w:r>
      <w:r>
        <w:t>iones a favor de los propietarios que aportaron las áreas o predios, en particular, cuando en el Convenio participen ejidos o grupos de titulares de derechos agrarios, y</w:t>
      </w:r>
    </w:p>
    <w:p w:rsidR="004D2256" w:rsidRDefault="004D2256">
      <w:pPr>
        <w:pStyle w:val="Estilo"/>
      </w:pPr>
    </w:p>
    <w:p w:rsidR="004D2256" w:rsidRDefault="00707159">
      <w:pPr>
        <w:pStyle w:val="Estilo"/>
      </w:pPr>
      <w:r>
        <w:t>IX. En su caso, el acuerdo relativo a la constitución de la asociación, organismo o e</w:t>
      </w:r>
      <w:r>
        <w:t>ntidad para la gestión urbana integral del área de reserva.</w:t>
      </w:r>
    </w:p>
    <w:p w:rsidR="004D2256" w:rsidRDefault="004D2256">
      <w:pPr>
        <w:pStyle w:val="Estilo"/>
      </w:pPr>
    </w:p>
    <w:p w:rsidR="004D2256" w:rsidRDefault="00707159">
      <w:pPr>
        <w:pStyle w:val="Estilo"/>
      </w:pPr>
      <w:r>
        <w:t>Artículo 324. La asociación, organismo o entidad a que se refiere la fracción IV del artículo 322 que antecede, se integrará conforme a las siguientes disposiciones generales:</w:t>
      </w:r>
    </w:p>
    <w:p w:rsidR="004D2256" w:rsidRDefault="004D2256">
      <w:pPr>
        <w:pStyle w:val="Estilo"/>
      </w:pPr>
    </w:p>
    <w:p w:rsidR="004D2256" w:rsidRDefault="00707159">
      <w:pPr>
        <w:pStyle w:val="Estilo"/>
      </w:pPr>
      <w:r>
        <w:t xml:space="preserve">I. Se constituirá </w:t>
      </w:r>
      <w:r>
        <w:t>en la forma legal que le corresponda como asociación, organismo o entidad, con personalidad jurídica propia para adquirir bienes y celebrar los actos jurídicos que requiera conforme a su objeto y finalidad;</w:t>
      </w:r>
    </w:p>
    <w:p w:rsidR="004D2256" w:rsidRDefault="004D2256">
      <w:pPr>
        <w:pStyle w:val="Estilo"/>
      </w:pPr>
    </w:p>
    <w:p w:rsidR="004D2256" w:rsidRDefault="00707159">
      <w:pPr>
        <w:pStyle w:val="Estilo"/>
      </w:pPr>
      <w:r>
        <w:t>II. Tendrá por objeto la gestión urbana integral</w:t>
      </w:r>
      <w:r>
        <w:t xml:space="preserve"> del área de reserva, para lo cual realizará los estudios, proyectos y obras que resulten necesarios, para su urbanización y edificación, en su caso;</w:t>
      </w:r>
    </w:p>
    <w:p w:rsidR="004D2256" w:rsidRDefault="004D2256">
      <w:pPr>
        <w:pStyle w:val="Estilo"/>
      </w:pPr>
    </w:p>
    <w:p w:rsidR="004D2256" w:rsidRDefault="00707159">
      <w:pPr>
        <w:pStyle w:val="Estilo"/>
      </w:pPr>
      <w:r>
        <w:t>III. Formarán parte de la asociación, organismo o entidad los titulares de los predios comprendidos en el</w:t>
      </w:r>
      <w:r>
        <w:t xml:space="preserve"> área de reserva y el Ayuntamiento del Municipio donde se localice el área de reserva por desarrollar;</w:t>
      </w:r>
    </w:p>
    <w:p w:rsidR="004D2256" w:rsidRDefault="004D2256">
      <w:pPr>
        <w:pStyle w:val="Estilo"/>
      </w:pPr>
    </w:p>
    <w:p w:rsidR="004D2256" w:rsidRDefault="00707159">
      <w:pPr>
        <w:pStyle w:val="Estilo"/>
      </w:pPr>
      <w:r>
        <w:t>IV. Adicionalmente podrán formar parte:</w:t>
      </w:r>
    </w:p>
    <w:p w:rsidR="004D2256" w:rsidRDefault="004D2256">
      <w:pPr>
        <w:pStyle w:val="Estilo"/>
      </w:pPr>
    </w:p>
    <w:p w:rsidR="004D2256" w:rsidRDefault="00707159">
      <w:pPr>
        <w:pStyle w:val="Estilo"/>
      </w:pPr>
      <w:r>
        <w:t>a) El Consejo Estatal de Desarrollo Urbano,</w:t>
      </w:r>
    </w:p>
    <w:p w:rsidR="004D2256" w:rsidRDefault="004D2256">
      <w:pPr>
        <w:pStyle w:val="Estilo"/>
      </w:pPr>
    </w:p>
    <w:p w:rsidR="004D2256" w:rsidRDefault="00707159">
      <w:pPr>
        <w:pStyle w:val="Estilo"/>
      </w:pPr>
      <w:r>
        <w:t>b) Los organismos públicos o las personas jurídicas privadas, inte</w:t>
      </w:r>
      <w:r>
        <w:t>resadas en el desarrollo del área de reserva,</w:t>
      </w:r>
    </w:p>
    <w:p w:rsidR="004D2256" w:rsidRDefault="004D2256">
      <w:pPr>
        <w:pStyle w:val="Estilo"/>
      </w:pPr>
    </w:p>
    <w:p w:rsidR="004D2256" w:rsidRDefault="00707159">
      <w:pPr>
        <w:pStyle w:val="Estilo"/>
      </w:pPr>
      <w:r>
        <w:t>c) Las personas públicas o privadas que aporten los recursos económicos para financiar los proyectos, y</w:t>
      </w:r>
    </w:p>
    <w:p w:rsidR="004D2256" w:rsidRDefault="004D2256">
      <w:pPr>
        <w:pStyle w:val="Estilo"/>
      </w:pPr>
    </w:p>
    <w:p w:rsidR="004D2256" w:rsidRDefault="00707159">
      <w:pPr>
        <w:pStyle w:val="Estilo"/>
      </w:pPr>
      <w:r>
        <w:t>d) Las personas que propongan aportar la ejecución de las obras de infraestructura, equipamiento y en su</w:t>
      </w:r>
      <w:r>
        <w:t xml:space="preserve"> caso, las edificaciones;</w:t>
      </w:r>
    </w:p>
    <w:p w:rsidR="004D2256" w:rsidRDefault="004D2256">
      <w:pPr>
        <w:pStyle w:val="Estilo"/>
      </w:pPr>
    </w:p>
    <w:p w:rsidR="004D2256" w:rsidRDefault="00707159">
      <w:pPr>
        <w:pStyle w:val="Estilo"/>
      </w:pPr>
      <w:r>
        <w:t>V. Las aportaciones a la asociación, organismo o entidad de predios, obras y financiamiento, se valuarán y cuantificarán en forma de acciones;</w:t>
      </w:r>
    </w:p>
    <w:p w:rsidR="004D2256" w:rsidRDefault="004D2256">
      <w:pPr>
        <w:pStyle w:val="Estilo"/>
      </w:pPr>
    </w:p>
    <w:p w:rsidR="004D2256" w:rsidRDefault="00707159">
      <w:pPr>
        <w:pStyle w:val="Estilo"/>
      </w:pPr>
      <w:r>
        <w:t>VI. El Ayuntamiento podrá aportar al desarrollo del proyecto, los recursos que se gen</w:t>
      </w:r>
      <w:r>
        <w:t>eren por concepto de contribuciones inmobiliarias o garantías de la permuta de áreas de cesión para destinos;</w:t>
      </w:r>
    </w:p>
    <w:p w:rsidR="004D2256" w:rsidRDefault="004D2256">
      <w:pPr>
        <w:pStyle w:val="Estilo"/>
      </w:pPr>
    </w:p>
    <w:p w:rsidR="004D2256" w:rsidRDefault="00707159">
      <w:pPr>
        <w:pStyle w:val="Estilo"/>
      </w:pPr>
      <w:r>
        <w:t>VII. Las personas que aporten recursos a la asociación, organismo o entidad, tendrán derecho de preferencia para adquirir los predios, fincas o u</w:t>
      </w:r>
      <w:r>
        <w:t>nidades que se generen al desarrollar el área de reserva, en el orden y por la cantidad que se especifique al aceptar y cuantificar su aportación;</w:t>
      </w:r>
    </w:p>
    <w:p w:rsidR="004D2256" w:rsidRDefault="004D2256">
      <w:pPr>
        <w:pStyle w:val="Estilo"/>
      </w:pPr>
    </w:p>
    <w:p w:rsidR="004D2256" w:rsidRDefault="00707159">
      <w:pPr>
        <w:pStyle w:val="Estilo"/>
      </w:pPr>
      <w:r>
        <w:t>VIII. La recuperación de las aportaciones y los beneficios que se generen para los integrantes, se hará en e</w:t>
      </w:r>
      <w:r>
        <w:t>fectivo o bienes inmuebles, en forma parcial o total durante el desarrollo del proyecto o al liquidarse la asociación, organismo o entidad;</w:t>
      </w:r>
    </w:p>
    <w:p w:rsidR="004D2256" w:rsidRDefault="004D2256">
      <w:pPr>
        <w:pStyle w:val="Estilo"/>
      </w:pPr>
    </w:p>
    <w:p w:rsidR="004D2256" w:rsidRDefault="00707159">
      <w:pPr>
        <w:pStyle w:val="Estilo"/>
      </w:pPr>
      <w:r>
        <w:t xml:space="preserve">IX. La asociación, organismo o entidad no tendrá fines de lucro. Si al concluir los proyectos de la gestión quedan </w:t>
      </w:r>
      <w:r>
        <w:t>bienes remanentes, éstos se transferirán al Consejo Estatal de Desarrollo Urbano o al Ayuntamiento, conforme el acuerdo de liquidación;</w:t>
      </w:r>
    </w:p>
    <w:p w:rsidR="004D2256" w:rsidRDefault="004D2256">
      <w:pPr>
        <w:pStyle w:val="Estilo"/>
      </w:pPr>
    </w:p>
    <w:p w:rsidR="004D2256" w:rsidRDefault="00707159">
      <w:pPr>
        <w:pStyle w:val="Estilo"/>
      </w:pPr>
      <w:r>
        <w:t>X. El Ayuntamiento tomará los acuerdos necesarios a fin de realizar los fines y aplicar las disposiciones del plan parc</w:t>
      </w:r>
      <w:r>
        <w:t>ial de desarrollo urbano del área de gestión urbana integral, y agilizar los procedimientos para emitir los dictámenes, autorizaciones, licencias o permisos relativos al proyecto, a través de su representante en la asociación, organismo o entidad;</w:t>
      </w:r>
    </w:p>
    <w:p w:rsidR="004D2256" w:rsidRDefault="004D2256">
      <w:pPr>
        <w:pStyle w:val="Estilo"/>
      </w:pPr>
    </w:p>
    <w:p w:rsidR="004D2256" w:rsidRDefault="00707159">
      <w:pPr>
        <w:pStyle w:val="Estilo"/>
      </w:pPr>
      <w:r>
        <w:t>XI. Los</w:t>
      </w:r>
      <w:r>
        <w:t xml:space="preserve"> integrantes de la asociación, organismo o entidad constituirán la asamblea general, con la participación que se especifique al constituirla, conforme a sus aportaciones;</w:t>
      </w:r>
    </w:p>
    <w:p w:rsidR="004D2256" w:rsidRDefault="004D2256">
      <w:pPr>
        <w:pStyle w:val="Estilo"/>
      </w:pPr>
    </w:p>
    <w:p w:rsidR="004D2256" w:rsidRDefault="00707159">
      <w:pPr>
        <w:pStyle w:val="Estilo"/>
      </w:pPr>
      <w:r>
        <w:t xml:space="preserve">XII. El consejo de administración o junta de gobierno de la asociación, organismo o </w:t>
      </w:r>
      <w:r>
        <w:t>entidad será su órgano de representación y responsable de ejecutar los acuerdos de la asamblea general, con las atribuciones que se especifiquen en el acto de constitución;</w:t>
      </w:r>
    </w:p>
    <w:p w:rsidR="004D2256" w:rsidRDefault="004D2256">
      <w:pPr>
        <w:pStyle w:val="Estilo"/>
      </w:pPr>
    </w:p>
    <w:p w:rsidR="004D2256" w:rsidRDefault="00707159">
      <w:pPr>
        <w:pStyle w:val="Estilo"/>
      </w:pPr>
      <w:r>
        <w:t xml:space="preserve">XIII. La propuesta para identificar un área de gestión urbana integral y </w:t>
      </w:r>
      <w:r>
        <w:t>constituir la asociación, organismo o entidad correspondiente, se hará por las personas a quienes se refiere las fracciones III y IV de este artículo, y</w:t>
      </w:r>
    </w:p>
    <w:p w:rsidR="004D2256" w:rsidRDefault="004D2256">
      <w:pPr>
        <w:pStyle w:val="Estilo"/>
      </w:pPr>
    </w:p>
    <w:p w:rsidR="004D2256" w:rsidRDefault="00707159">
      <w:pPr>
        <w:pStyle w:val="Estilo"/>
      </w:pPr>
      <w:r>
        <w:t>XIV. La asociación, organismo o entidad se regirá por las normas reglamentarias generales que emita el</w:t>
      </w:r>
      <w:r>
        <w:t xml:space="preserve"> Consejo Estatal de Desarrollo Urbano, que se integrarán a su acta constitutiva, así como las disposiciones específicas que se acuerden al constituirla.</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325. La acción urbanística de objetiv</w:t>
      </w:r>
      <w:r>
        <w:t>o social se refiere a las urbanizaciones y edificaciones que se desarrollarán en forma progresiva, a través del uso de suelo urbano para la vivienda social, mediante la gestión pública que realicen los Ayuntamientos, el Ejecutivo Estatal o ambas autoridade</w:t>
      </w:r>
      <w:r>
        <w:t>s, así como las asociaciones de vecinos o mediante inversión privada. Estas acciones se desarrollarán en las modalidades de auto urbanización, lotes con servicios, vivienda progresiva y vivienda terminada, fomentando el uso de sistemas técnicos de autocons</w:t>
      </w:r>
      <w:r>
        <w:t>trucción, conforme a las siguientes disposiciones generales:</w:t>
      </w:r>
    </w:p>
    <w:p w:rsidR="004D2256" w:rsidRDefault="004D2256">
      <w:pPr>
        <w:pStyle w:val="Estilo"/>
      </w:pPr>
    </w:p>
    <w:p w:rsidR="004D2256" w:rsidRDefault="00707159">
      <w:pPr>
        <w:pStyle w:val="Estilo"/>
      </w:pPr>
      <w:r>
        <w:t>I. La finalidad de la acción urbanística por objetivo social en acciones de crecimiento es responder a la demanda de suelo urbano para la vivienda de interés social y evitar con ello el asentami</w:t>
      </w:r>
      <w:r>
        <w:t>ento irregular;</w:t>
      </w:r>
    </w:p>
    <w:p w:rsidR="004D2256" w:rsidRDefault="004D2256">
      <w:pPr>
        <w:pStyle w:val="Estilo"/>
      </w:pPr>
    </w:p>
    <w:p w:rsidR="004D2256" w:rsidRDefault="00707159">
      <w:pPr>
        <w:pStyle w:val="Estilo"/>
      </w:pPr>
      <w:r>
        <w:t>II. En acciones de mejoramiento para la regularización de la tenencia de la tierra urbana, formalizará los términos y condiciones para la participación de los titulares de los predios y fincas, en la ejecución de las obras de infraestructu</w:t>
      </w:r>
      <w:r>
        <w:t>ra y equipamiento necesarias para su integración al desarrollo del centro de población;</w:t>
      </w:r>
    </w:p>
    <w:p w:rsidR="004D2256" w:rsidRDefault="004D2256">
      <w:pPr>
        <w:pStyle w:val="Estilo"/>
      </w:pPr>
    </w:p>
    <w:p w:rsidR="004D2256" w:rsidRDefault="00707159">
      <w:pPr>
        <w:pStyle w:val="Estilo"/>
      </w:pPr>
      <w:r>
        <w:t>III. En todo caso, para la autorización de obras en la acción urbanística por objetivo social, se requerirá elaborar y autorizar el Proyecto Definitivo de Urbanización</w:t>
      </w:r>
      <w:r>
        <w:t>, y</w:t>
      </w:r>
    </w:p>
    <w:p w:rsidR="004D2256" w:rsidRDefault="004D2256">
      <w:pPr>
        <w:pStyle w:val="Estilo"/>
      </w:pPr>
    </w:p>
    <w:p w:rsidR="004D2256" w:rsidRDefault="00707159">
      <w:pPr>
        <w:pStyle w:val="Estilo"/>
      </w:pPr>
      <w:r>
        <w:t>IV. El Proyecto Definitivo será elaborado por el municipio, el Gobierno del Estado, el organismo público que promueva la urbanización o por la asociación de vecinos que integren los titulares de los predios.</w:t>
      </w:r>
    </w:p>
    <w:p w:rsidR="004D2256" w:rsidRDefault="004D2256">
      <w:pPr>
        <w:pStyle w:val="Estilo"/>
      </w:pPr>
    </w:p>
    <w:p w:rsidR="004D2256" w:rsidRDefault="00707159">
      <w:pPr>
        <w:pStyle w:val="Estilo"/>
      </w:pPr>
      <w:r>
        <w:t xml:space="preserve">Artículo 326. Toda acción urbanística por </w:t>
      </w:r>
      <w:r>
        <w:t>objetivo social, se gestionará y ejecutará con participación del Gobierno del Estado o del Municipio, conforme a las siguientes normas:</w:t>
      </w:r>
    </w:p>
    <w:p w:rsidR="004D2256" w:rsidRDefault="004D2256">
      <w:pPr>
        <w:pStyle w:val="Estilo"/>
      </w:pPr>
    </w:p>
    <w:p w:rsidR="004D2256" w:rsidRDefault="00707159">
      <w:pPr>
        <w:pStyle w:val="Estilo"/>
      </w:pPr>
      <w:r>
        <w:t>I. Se realizará por iniciativa de los gobiernos estatal y municipales, quienes tratándose de predios de propiedad priva</w:t>
      </w:r>
      <w:r>
        <w:t>da, pueden asociarse con sus propietarios para el desarrollo de este tipo de urbanizaciones;</w:t>
      </w:r>
    </w:p>
    <w:p w:rsidR="004D2256" w:rsidRDefault="004D2256">
      <w:pPr>
        <w:pStyle w:val="Estilo"/>
      </w:pPr>
    </w:p>
    <w:p w:rsidR="004D2256" w:rsidRDefault="00707159">
      <w:pPr>
        <w:pStyle w:val="Estilo"/>
      </w:pPr>
      <w:r>
        <w:t>II. Los gobiernos estatal y municipales podrán atender a las peticiones de ciudadanos, que agrupados en cooperativas y asociaciones de vecinos, soliciten este tip</w:t>
      </w:r>
      <w:r>
        <w:t>o de urbanización y aporten los terrenos para desarrollarlos;</w:t>
      </w:r>
    </w:p>
    <w:p w:rsidR="004D2256" w:rsidRDefault="004D2256">
      <w:pPr>
        <w:pStyle w:val="Estilo"/>
      </w:pPr>
    </w:p>
    <w:p w:rsidR="004D2256" w:rsidRDefault="00707159">
      <w:pPr>
        <w:pStyle w:val="Estilo"/>
      </w:pPr>
      <w:r>
        <w:t>III. La participación en este sistema de acción urbanística del Gobierno Estatal o Municipal tendrá el propósito de garantizar a los adquirentes por medio de la gestión pública, el desarrollo p</w:t>
      </w:r>
      <w:r>
        <w:t>rogresivo de las obras de urbanización, el otorgamiento de un valor social a los terrenos y en general, cumplir con su objetivo, y</w:t>
      </w:r>
    </w:p>
    <w:p w:rsidR="004D2256" w:rsidRDefault="004D2256">
      <w:pPr>
        <w:pStyle w:val="Estilo"/>
      </w:pPr>
    </w:p>
    <w:p w:rsidR="004D2256" w:rsidRDefault="00707159">
      <w:pPr>
        <w:pStyle w:val="Estilo"/>
      </w:pPr>
      <w:r>
        <w:t>IV. Se informará y asesorará a los adquirentes respecto de los sistemas técnicos de autoconstrucción que se propongan aplica</w:t>
      </w:r>
      <w:r>
        <w:t>r.</w:t>
      </w:r>
    </w:p>
    <w:p w:rsidR="004D2256" w:rsidRDefault="004D2256">
      <w:pPr>
        <w:pStyle w:val="Estilo"/>
      </w:pPr>
    </w:p>
    <w:p w:rsidR="004D2256" w:rsidRDefault="00707159">
      <w:pPr>
        <w:pStyle w:val="Estilo"/>
      </w:pPr>
      <w:r>
        <w:t>Artículo 327. Para promover una acción urbanística de objetivo social será necesario:</w:t>
      </w:r>
    </w:p>
    <w:p w:rsidR="004D2256" w:rsidRDefault="004D2256">
      <w:pPr>
        <w:pStyle w:val="Estilo"/>
      </w:pPr>
    </w:p>
    <w:p w:rsidR="004D2256" w:rsidRDefault="00707159">
      <w:pPr>
        <w:pStyle w:val="Estilo"/>
      </w:pPr>
      <w:r>
        <w:t>(REFORMADA, P.O. 8 DE ABRIL DE 2014)</w:t>
      </w:r>
    </w:p>
    <w:p w:rsidR="004D2256" w:rsidRDefault="00707159">
      <w:pPr>
        <w:pStyle w:val="Estilo"/>
      </w:pPr>
      <w:r>
        <w:t>I. Realizar los estudios que la fundamenten, tanto en lo económico y social, como en lo relativo a la posibilidad de urbanizar l</w:t>
      </w:r>
      <w:r>
        <w:t>os terrenos donde se proyecte el desarrollo, en relación con los servicios de agua potable, drenaje, electricidad, sistemas para energía alternativa y aprovechamiento sustentable de recursos, entre otros;</w:t>
      </w:r>
    </w:p>
    <w:p w:rsidR="004D2256" w:rsidRDefault="004D2256">
      <w:pPr>
        <w:pStyle w:val="Estilo"/>
      </w:pPr>
    </w:p>
    <w:p w:rsidR="004D2256" w:rsidRDefault="00707159">
      <w:pPr>
        <w:pStyle w:val="Estilo"/>
      </w:pPr>
      <w:r>
        <w:t>II. Con base a estos estudios, el municipio tomará</w:t>
      </w:r>
      <w:r>
        <w:t xml:space="preserve"> la decisión en un plazo no mayor de 30 días de autorizar la urbanización bajo este sistema;</w:t>
      </w:r>
    </w:p>
    <w:p w:rsidR="004D2256" w:rsidRDefault="004D2256">
      <w:pPr>
        <w:pStyle w:val="Estilo"/>
      </w:pPr>
    </w:p>
    <w:p w:rsidR="004D2256" w:rsidRDefault="00707159">
      <w:pPr>
        <w:pStyle w:val="Estilo"/>
      </w:pPr>
      <w:r>
        <w:t>(REFORMADA, P.O. 5 DE NOVIEMBRE DE 2015)</w:t>
      </w:r>
    </w:p>
    <w:p w:rsidR="004D2256" w:rsidRDefault="00707159">
      <w:pPr>
        <w:pStyle w:val="Estilo"/>
      </w:pPr>
      <w:r>
        <w:t>III. Aprobado el estudio, el municipio expedirá el proyecto definitivo de urbanización, donde se definirán las obras míni</w:t>
      </w:r>
      <w:r>
        <w:t>mas que se ejecutarán, como también las obras complementarias que integran una urbanización popular completa;</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IV. Considerar las obras mínimas siguientes:</w:t>
      </w:r>
    </w:p>
    <w:p w:rsidR="004D2256" w:rsidRDefault="004D2256">
      <w:pPr>
        <w:pStyle w:val="Estilo"/>
      </w:pPr>
    </w:p>
    <w:p w:rsidR="004D2256" w:rsidRDefault="00707159">
      <w:pPr>
        <w:pStyle w:val="Estilo"/>
      </w:pPr>
      <w:r>
        <w:t>a) Aprovisionamiento de agua potable, media</w:t>
      </w:r>
      <w:r>
        <w:t>nte hidrantes localizados en una de las esquinas, y</w:t>
      </w:r>
    </w:p>
    <w:p w:rsidR="004D2256" w:rsidRDefault="004D2256">
      <w:pPr>
        <w:pStyle w:val="Estilo"/>
      </w:pPr>
    </w:p>
    <w:p w:rsidR="004D2256" w:rsidRDefault="00707159">
      <w:pPr>
        <w:pStyle w:val="Estilo"/>
      </w:pPr>
      <w:r>
        <w:t>b) Conformación del terreno para señalar las vías públicas;</w:t>
      </w:r>
    </w:p>
    <w:p w:rsidR="004D2256" w:rsidRDefault="004D2256">
      <w:pPr>
        <w:pStyle w:val="Estilo"/>
      </w:pPr>
    </w:p>
    <w:p w:rsidR="004D2256" w:rsidRDefault="00707159">
      <w:pPr>
        <w:pStyle w:val="Estilo"/>
      </w:pPr>
      <w:r>
        <w:t>(ADICIONADO, P.O. 5 DE NOVIEMBRE DE 2015)</w:t>
      </w:r>
    </w:p>
    <w:p w:rsidR="004D2256" w:rsidRDefault="00707159">
      <w:pPr>
        <w:pStyle w:val="Estilo"/>
      </w:pPr>
      <w:r>
        <w:t>c) Red de alcantarillado sanitario;</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d) Sistema de </w:t>
      </w:r>
      <w:r>
        <w:t>captación de agua de lluvia; y</w:t>
      </w:r>
    </w:p>
    <w:p w:rsidR="004D2256" w:rsidRDefault="004D2256">
      <w:pPr>
        <w:pStyle w:val="Estilo"/>
      </w:pPr>
    </w:p>
    <w:p w:rsidR="004D2256" w:rsidRDefault="00707159">
      <w:pPr>
        <w:pStyle w:val="Estilo"/>
      </w:pPr>
      <w:r>
        <w:t>(ADICIONADO, P.O. 5 DE NOVIEMBRE DE 2015)</w:t>
      </w:r>
    </w:p>
    <w:p w:rsidR="004D2256" w:rsidRDefault="00707159">
      <w:pPr>
        <w:pStyle w:val="Estilo"/>
      </w:pPr>
      <w:r>
        <w:t>e) Servidumbres de paso.</w:t>
      </w:r>
    </w:p>
    <w:p w:rsidR="004D2256" w:rsidRDefault="004D2256">
      <w:pPr>
        <w:pStyle w:val="Estilo"/>
      </w:pPr>
    </w:p>
    <w:p w:rsidR="004D2256" w:rsidRDefault="00707159">
      <w:pPr>
        <w:pStyle w:val="Estilo"/>
      </w:pPr>
      <w:r>
        <w:t>(REFORMADA, P.O. 5 DE NOVIEMBRE DE 2015)</w:t>
      </w:r>
    </w:p>
    <w:p w:rsidR="004D2256" w:rsidRDefault="00707159">
      <w:pPr>
        <w:pStyle w:val="Estilo"/>
      </w:pPr>
      <w:r>
        <w:t>V. Realizadas las obras mínimas conforme al plan parcial de desarrollo urbano y el Proyecto Definitivo de Urbanizac</w:t>
      </w:r>
      <w:r>
        <w:t>ión, la Dependencia Municipal procederá a su recepción levantando el acta respectiva, y</w:t>
      </w:r>
    </w:p>
    <w:p w:rsidR="004D2256" w:rsidRDefault="004D2256">
      <w:pPr>
        <w:pStyle w:val="Estilo"/>
      </w:pPr>
    </w:p>
    <w:p w:rsidR="004D2256" w:rsidRDefault="00707159">
      <w:pPr>
        <w:pStyle w:val="Estilo"/>
      </w:pPr>
      <w:r>
        <w:t>VI. Una vez que la Dependencia Municipal haya recibido de conformidad las obras mínimas, se podrá proceder a ocupar los predios.</w:t>
      </w:r>
    </w:p>
    <w:p w:rsidR="004D2256" w:rsidRDefault="004D2256">
      <w:pPr>
        <w:pStyle w:val="Estilo"/>
      </w:pPr>
    </w:p>
    <w:p w:rsidR="004D2256" w:rsidRDefault="00707159">
      <w:pPr>
        <w:pStyle w:val="Estilo"/>
      </w:pPr>
      <w:r>
        <w:t xml:space="preserve">Artículo 328. Las obras faltantes de </w:t>
      </w:r>
      <w:r>
        <w:t>urbanización que estén programadas a realizarse en forma progresiva se llevarán a cabo en los términos del convenio que al efecto celebre la autoridad gestora de la obra con los adquirentes de lotes.</w:t>
      </w:r>
    </w:p>
    <w:p w:rsidR="004D2256" w:rsidRDefault="004D2256">
      <w:pPr>
        <w:pStyle w:val="Estilo"/>
      </w:pPr>
    </w:p>
    <w:p w:rsidR="004D2256" w:rsidRDefault="00707159">
      <w:pPr>
        <w:pStyle w:val="Estilo"/>
      </w:pPr>
      <w:r>
        <w:t xml:space="preserve">Los adquirentes de lotes quedarán obligados a formar </w:t>
      </w:r>
      <w:r>
        <w:t>parte de la asociación de vecinos para hacer posibles las gestiones que se establezcan en dicho convenio.</w:t>
      </w:r>
    </w:p>
    <w:p w:rsidR="004D2256" w:rsidRDefault="004D2256">
      <w:pPr>
        <w:pStyle w:val="Estilo"/>
      </w:pPr>
    </w:p>
    <w:p w:rsidR="004D2256" w:rsidRDefault="00707159">
      <w:pPr>
        <w:pStyle w:val="Estilo"/>
      </w:pPr>
      <w:r>
        <w:t>Artículo 329. La asociación de vecinos, previa autorización del ayuntamiento, podrá solicitar que incluya (sic) las obras de urbanización faltantes e</w:t>
      </w:r>
      <w:r>
        <w:t>n el desarrollo progresivo, cuando así lo convengan y de acuerdo a la capacidad económica de los adquirientes de los lotes.</w:t>
      </w:r>
    </w:p>
    <w:p w:rsidR="004D2256" w:rsidRDefault="004D2256">
      <w:pPr>
        <w:pStyle w:val="Estilo"/>
      </w:pPr>
    </w:p>
    <w:p w:rsidR="004D2256" w:rsidRDefault="00707159">
      <w:pPr>
        <w:pStyle w:val="Estilo"/>
      </w:pPr>
      <w:r>
        <w:t>El ayuntamiento acordará el porcentaje, que por el concepto de gastos de supervisión y control que percibirá el primero sobre el mo</w:t>
      </w:r>
      <w:r>
        <w:t>nto de las obras que se ejecuten, considerando el objetivo social de las mismas.</w:t>
      </w:r>
    </w:p>
    <w:p w:rsidR="004D2256" w:rsidRDefault="004D2256">
      <w:pPr>
        <w:pStyle w:val="Estilo"/>
      </w:pPr>
    </w:p>
    <w:p w:rsidR="004D2256" w:rsidRDefault="00707159">
      <w:pPr>
        <w:pStyle w:val="Estilo"/>
      </w:pPr>
      <w:r>
        <w:t>Artículo 330. Mientras las obras de urbanización no estén concluidas, conforme las disposiciones reglamentarias en la materia, la Dependencia Municipal no levantará el acta f</w:t>
      </w:r>
      <w:r>
        <w:t>inal de recepción de obras.</w:t>
      </w:r>
    </w:p>
    <w:p w:rsidR="004D2256" w:rsidRDefault="004D2256">
      <w:pPr>
        <w:pStyle w:val="Estilo"/>
      </w:pPr>
    </w:p>
    <w:p w:rsidR="004D2256" w:rsidRDefault="00707159">
      <w:pPr>
        <w:pStyle w:val="Estilo"/>
      </w:pPr>
      <w:r>
        <w:t xml:space="preserve">Artículo 331. Los propietarios de lotes en un desarrollo progresivo o quienes adquieran sus derechos, están obligados solidariamente en las responsabilidades derivadas de la realización de las obras de urbanización progresiva. </w:t>
      </w:r>
      <w:r>
        <w:t>Este hecho deberá consignarse en las escrituras de propiedad que se expidan y en las inscripciones que se hagan en el Registro Público de la Propiedad.</w:t>
      </w:r>
    </w:p>
    <w:p w:rsidR="004D2256" w:rsidRDefault="004D2256">
      <w:pPr>
        <w:pStyle w:val="Estilo"/>
      </w:pPr>
    </w:p>
    <w:p w:rsidR="004D2256" w:rsidRDefault="00707159">
      <w:pPr>
        <w:pStyle w:val="Estilo"/>
      </w:pPr>
      <w:r>
        <w:t>Artículo 332. Cuando las obras de urbanización progresiva se concluyan satisfactoriamente, de conformid</w:t>
      </w:r>
      <w:r>
        <w:t>ad con las regulaciones en la materia, se levantará el acta final de recepción de obras por parte de la Dependencia Municipal, quien informará al Registro Público de la Propiedad que corresponda, para el efecto de cancelar las inscripciones previstas en el</w:t>
      </w:r>
      <w:r>
        <w:t xml:space="preserve"> artículo anterior.</w:t>
      </w:r>
    </w:p>
    <w:p w:rsidR="004D2256" w:rsidRDefault="004D2256">
      <w:pPr>
        <w:pStyle w:val="Estilo"/>
      </w:pPr>
    </w:p>
    <w:p w:rsidR="004D2256" w:rsidRDefault="00707159">
      <w:pPr>
        <w:pStyle w:val="Estilo"/>
      </w:pPr>
      <w:r>
        <w:t>Artículo 333. La acción urbanística pública se refiere a las obras de urbanización y edificación para destinos, que conforme a las necesidades de los centros de población, sean promovidas y ejecutadas por dependencias de la Administrac</w:t>
      </w:r>
      <w:r>
        <w:t>ión Pública Federal, Estatal o por los gobiernos municipales, a través de sus organismos técnicos.</w:t>
      </w:r>
    </w:p>
    <w:p w:rsidR="004D2256" w:rsidRDefault="004D2256">
      <w:pPr>
        <w:pStyle w:val="Estilo"/>
      </w:pPr>
    </w:p>
    <w:p w:rsidR="004D2256" w:rsidRDefault="00707159">
      <w:pPr>
        <w:pStyle w:val="Estilo"/>
      </w:pPr>
      <w:r>
        <w:t>Artículo 334. Las dependencias federales, estatales y municipales que proyecten y ejecuten obras de urbanización y edificación, deberán respetar y aplicar c</w:t>
      </w:r>
      <w:r>
        <w:t>on toda diligencia las disposiciones derivadas de los programas y planes de desarrollo urbano, destacando la importancia de sus acciones en el ordenamiento y regulación de los centros de población.</w:t>
      </w:r>
    </w:p>
    <w:p w:rsidR="004D2256" w:rsidRDefault="004D2256">
      <w:pPr>
        <w:pStyle w:val="Estilo"/>
      </w:pPr>
    </w:p>
    <w:p w:rsidR="004D2256" w:rsidRDefault="00707159">
      <w:pPr>
        <w:pStyle w:val="Estilo"/>
      </w:pPr>
      <w:r>
        <w:t>La obra pública se proyectará y ejecutará, conforme los p</w:t>
      </w:r>
      <w:r>
        <w:t>lanes parciales de desarrollo urbano vigente o en su caso en los proyectos definitivos de urbanización.</w:t>
      </w:r>
    </w:p>
    <w:p w:rsidR="004D2256" w:rsidRDefault="004D2256">
      <w:pPr>
        <w:pStyle w:val="Estilo"/>
      </w:pPr>
    </w:p>
    <w:p w:rsidR="004D2256" w:rsidRDefault="00707159">
      <w:pPr>
        <w:pStyle w:val="Estilo"/>
      </w:pPr>
      <w:r>
        <w:t>Artículo 335. Cuando en un centro de población sea urgente la realización de obras públicas y no se cuente con el plan de desarrollo urbano correspondi</w:t>
      </w:r>
      <w:r>
        <w:t>ente, el municipio estará facultado para autorizarlas, disponiendo se realicen los estudios indispensables para garantizar su ejecución conforme a las disposiciones de este ordenamiento y las normas de los reglamentos de zonificación.</w:t>
      </w:r>
    </w:p>
    <w:p w:rsidR="004D2256" w:rsidRDefault="004D2256">
      <w:pPr>
        <w:pStyle w:val="Estilo"/>
      </w:pPr>
    </w:p>
    <w:p w:rsidR="004D2256" w:rsidRDefault="004D2256">
      <w:pPr>
        <w:pStyle w:val="Estilo"/>
      </w:pPr>
    </w:p>
    <w:p w:rsidR="004D2256" w:rsidRDefault="00707159">
      <w:pPr>
        <w:pStyle w:val="Estilo"/>
      </w:pPr>
      <w:r>
        <w:t>TÍTULO DÉCIMO</w:t>
      </w:r>
    </w:p>
    <w:p w:rsidR="004D2256" w:rsidRDefault="004D2256">
      <w:pPr>
        <w:pStyle w:val="Estilo"/>
      </w:pPr>
    </w:p>
    <w:p w:rsidR="004D2256" w:rsidRDefault="00707159">
      <w:pPr>
        <w:pStyle w:val="Estilo"/>
      </w:pPr>
      <w:r>
        <w:t xml:space="preserve">DEL </w:t>
      </w:r>
      <w:r>
        <w:t>PATRIMONIO CULTURAL URBANO Y ARQUITECTÓNICO</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Del patrimonio cultural urbano y arquitectónico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Artículo 336. Para la instrumentación de políticas de conservación de patrimonio cultural </w:t>
      </w:r>
      <w:r>
        <w:t>edificado en el estado, se tomará en consideración lo establecido en el presente Código y en la Ley de Patrimonio Cultural del Estado de Jalisco y sus municipios, los tratados internacionales, y los ordenamientos de nivel federal.</w:t>
      </w:r>
    </w:p>
    <w:p w:rsidR="004D2256" w:rsidRDefault="004D2256">
      <w:pPr>
        <w:pStyle w:val="Estilo"/>
      </w:pPr>
    </w:p>
    <w:p w:rsidR="004D2256" w:rsidRDefault="00707159">
      <w:pPr>
        <w:pStyle w:val="Estilo"/>
      </w:pPr>
      <w:r>
        <w:t>Los planes de desarrollo</w:t>
      </w:r>
      <w:r>
        <w:t xml:space="preserve"> urbano municipales, de centros de población y parciales señalarán los inmuebles y zonas urbanas con valores culturales que deberán ser protegidos conforme a la legislación de la materia, mismos que deberán ser tomados en cuenta por los municipios al reali</w:t>
      </w:r>
      <w:r>
        <w:t>zar acciones, obras o inversiones públicas, así como para expedir autorizaciones y licencias de su competencia.</w:t>
      </w:r>
    </w:p>
    <w:p w:rsidR="004D2256" w:rsidRDefault="004D2256">
      <w:pPr>
        <w:pStyle w:val="Estilo"/>
      </w:pPr>
    </w:p>
    <w:p w:rsidR="004D2256" w:rsidRDefault="00707159">
      <w:pPr>
        <w:pStyle w:val="Estilo"/>
      </w:pPr>
      <w:r>
        <w:t>Las dependencias de cultura tendrán la obligación de participar y opinar sobre la custodia y rescate del patrimonio cultural urbano y arquitect</w:t>
      </w:r>
      <w:r>
        <w:t>ónico del Estado en la formulación de los planes o programas que integran el Sistema Estatal de Planeación del Desarrollo Urbano; también se invitará a participar, para el mismo efecto, a las organizaciones civiles relacionas (sic) o interesadas con la mat</w:t>
      </w:r>
      <w:r>
        <w:t>eria.</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la imagen urbana</w:t>
      </w:r>
    </w:p>
    <w:p w:rsidR="004D2256" w:rsidRDefault="004D2256">
      <w:pPr>
        <w:pStyle w:val="Estilo"/>
      </w:pPr>
    </w:p>
    <w:p w:rsidR="004D2256" w:rsidRDefault="00707159">
      <w:pPr>
        <w:pStyle w:val="Estilo"/>
      </w:pPr>
      <w:r>
        <w:t>(REFORMADO, P.O. 8 DE ABRIL DE 2014)</w:t>
      </w:r>
    </w:p>
    <w:p w:rsidR="004D2256" w:rsidRDefault="00707159">
      <w:pPr>
        <w:pStyle w:val="Estilo"/>
      </w:pPr>
      <w:r>
        <w:t>Artículo 337. La Secretaría de Infraestructura y Obra Pública y los municipios promoverán la imagen urbana de los centros de población en el estado, con la finalidad de coadyuva</w:t>
      </w:r>
      <w:r>
        <w:t>r a la adecuada conservación, mantenimiento y preservación de las áreas y estructuras urbanas, evitando que los intereses particulares se antepongan a la conservación general de las mismas, sujetándose a las prescripciones contenidas en el presente Capítul</w:t>
      </w:r>
      <w:r>
        <w:t>o.</w:t>
      </w:r>
    </w:p>
    <w:p w:rsidR="004D2256" w:rsidRDefault="004D2256">
      <w:pPr>
        <w:pStyle w:val="Estilo"/>
      </w:pPr>
    </w:p>
    <w:p w:rsidR="004D2256" w:rsidRDefault="00707159">
      <w:pPr>
        <w:pStyle w:val="Estilo"/>
      </w:pPr>
      <w:r>
        <w:t>Artículo 338. Las regulaciones en materia de imagen urbana se regirán por los siguientes principios:</w:t>
      </w:r>
    </w:p>
    <w:p w:rsidR="004D2256" w:rsidRDefault="004D2256">
      <w:pPr>
        <w:pStyle w:val="Estilo"/>
      </w:pPr>
    </w:p>
    <w:p w:rsidR="004D2256" w:rsidRDefault="00707159">
      <w:pPr>
        <w:pStyle w:val="Estilo"/>
      </w:pPr>
      <w:r>
        <w:t>I. La calidad visual, para garantizar que la estructura urbana y sus elementos sean armónicos y congruentes entre sí, en términos de diseño, color y v</w:t>
      </w:r>
      <w:r>
        <w:t>olumetría, entre otros, y</w:t>
      </w:r>
    </w:p>
    <w:p w:rsidR="004D2256" w:rsidRDefault="004D2256">
      <w:pPr>
        <w:pStyle w:val="Estilo"/>
      </w:pPr>
    </w:p>
    <w:p w:rsidR="004D2256" w:rsidRDefault="00707159">
      <w:pPr>
        <w:pStyle w:val="Estilo"/>
      </w:pPr>
      <w:r>
        <w:t xml:space="preserve">II. La eficiencia y funcionalidad, consistente en que los criterios, normas y regulaciones en materia de imagen y diseño urbanos, deberán tender a las soluciones más adecuadas para la operación y funcionamiento de los centros de </w:t>
      </w:r>
      <w:r>
        <w:t>población.</w:t>
      </w:r>
    </w:p>
    <w:p w:rsidR="004D2256" w:rsidRDefault="004D2256">
      <w:pPr>
        <w:pStyle w:val="Estilo"/>
      </w:pPr>
    </w:p>
    <w:p w:rsidR="004D2256" w:rsidRDefault="00707159">
      <w:pPr>
        <w:pStyle w:val="Estilo"/>
      </w:pPr>
      <w:r>
        <w:t>Artículo 339. La reglamentación de este Código en materia de imagen urbana expedida por los municipios, así como las normas técnicas que al efecto se expidan, establecerán las regulaciones, restricciones, prohibiciones, especificaciones y carac</w:t>
      </w:r>
      <w:r>
        <w:t>terísticas a que se sujetará el diseño, construcción, mantenimiento, mejoramiento y conservación de los siguientes elementos:</w:t>
      </w:r>
    </w:p>
    <w:p w:rsidR="004D2256" w:rsidRDefault="004D2256">
      <w:pPr>
        <w:pStyle w:val="Estilo"/>
      </w:pPr>
    </w:p>
    <w:p w:rsidR="004D2256" w:rsidRDefault="00707159">
      <w:pPr>
        <w:pStyle w:val="Estilo"/>
      </w:pPr>
      <w:r>
        <w:t>I. Anuncios, de todo tipo que sean visibles desde la vía o el espacio público;</w:t>
      </w:r>
    </w:p>
    <w:p w:rsidR="004D2256" w:rsidRDefault="004D2256">
      <w:pPr>
        <w:pStyle w:val="Estilo"/>
      </w:pPr>
    </w:p>
    <w:p w:rsidR="004D2256" w:rsidRDefault="00707159">
      <w:pPr>
        <w:pStyle w:val="Estilo"/>
      </w:pPr>
      <w:r>
        <w:t>II. Equipo, mobiliario urbano, antenas e infraest</w:t>
      </w:r>
      <w:r>
        <w:t>ructura de telecomunicación inalámbrica, nomenclatura y señalización públicos;</w:t>
      </w:r>
    </w:p>
    <w:p w:rsidR="004D2256" w:rsidRDefault="004D2256">
      <w:pPr>
        <w:pStyle w:val="Estilo"/>
      </w:pPr>
    </w:p>
    <w:p w:rsidR="004D2256" w:rsidRDefault="00707159">
      <w:pPr>
        <w:pStyle w:val="Estilo"/>
      </w:pPr>
      <w:r>
        <w:t>III. Vialidades y sus elementos complementarios, tales como glorietas, puentes y pasos a desnivel, así como otras obras públicas que generen un impacto visual;</w:t>
      </w:r>
    </w:p>
    <w:p w:rsidR="004D2256" w:rsidRDefault="004D2256">
      <w:pPr>
        <w:pStyle w:val="Estilo"/>
      </w:pPr>
    </w:p>
    <w:p w:rsidR="004D2256" w:rsidRDefault="00707159">
      <w:pPr>
        <w:pStyle w:val="Estilo"/>
      </w:pPr>
      <w:r>
        <w:t xml:space="preserve">IV. Parques </w:t>
      </w:r>
      <w:r>
        <w:t>urbanos, espacios abiertos, zonas jardinadas, cementerios y otros elementos del equipamiento público recreativo;</w:t>
      </w:r>
    </w:p>
    <w:p w:rsidR="004D2256" w:rsidRDefault="004D2256">
      <w:pPr>
        <w:pStyle w:val="Estilo"/>
      </w:pPr>
    </w:p>
    <w:p w:rsidR="004D2256" w:rsidRDefault="00707159">
      <w:pPr>
        <w:pStyle w:val="Estilo"/>
      </w:pPr>
      <w:r>
        <w:t>V. Forestación y vegetación;</w:t>
      </w:r>
    </w:p>
    <w:p w:rsidR="004D2256" w:rsidRDefault="004D2256">
      <w:pPr>
        <w:pStyle w:val="Estilo"/>
      </w:pPr>
    </w:p>
    <w:p w:rsidR="004D2256" w:rsidRDefault="00707159">
      <w:pPr>
        <w:pStyle w:val="Estilo"/>
      </w:pPr>
      <w:r>
        <w:t>VI. Inmuebles o zonas que contengan valores patrimoniales;</w:t>
      </w:r>
    </w:p>
    <w:p w:rsidR="004D2256" w:rsidRDefault="004D2256">
      <w:pPr>
        <w:pStyle w:val="Estilo"/>
      </w:pPr>
    </w:p>
    <w:p w:rsidR="004D2256" w:rsidRDefault="00707159">
      <w:pPr>
        <w:pStyle w:val="Estilo"/>
      </w:pPr>
      <w:r>
        <w:t>VII. Sembrado de las construcciones en los lotes, fa</w:t>
      </w:r>
      <w:r>
        <w:t>chadas frontales, laterales, posteriores y azoteas, paleta de colores y materiales, volumetría y cubiertas, alturas, alineamientos, remetimientos, volados, relación vano-macizo y acabados, colindancias y anuncios;</w:t>
      </w:r>
    </w:p>
    <w:p w:rsidR="004D2256" w:rsidRDefault="004D2256">
      <w:pPr>
        <w:pStyle w:val="Estilo"/>
      </w:pPr>
    </w:p>
    <w:p w:rsidR="004D2256" w:rsidRDefault="00707159">
      <w:pPr>
        <w:pStyle w:val="Estilo"/>
      </w:pPr>
      <w:r>
        <w:t>VIII. Bardas rejas y muros;</w:t>
      </w:r>
    </w:p>
    <w:p w:rsidR="004D2256" w:rsidRDefault="004D2256">
      <w:pPr>
        <w:pStyle w:val="Estilo"/>
      </w:pPr>
    </w:p>
    <w:p w:rsidR="004D2256" w:rsidRDefault="00707159">
      <w:pPr>
        <w:pStyle w:val="Estilo"/>
      </w:pPr>
      <w:r>
        <w:t>IX. Forestac</w:t>
      </w:r>
      <w:r>
        <w:t>ión y vegetación, y</w:t>
      </w:r>
    </w:p>
    <w:p w:rsidR="004D2256" w:rsidRDefault="004D2256">
      <w:pPr>
        <w:pStyle w:val="Estilo"/>
      </w:pPr>
    </w:p>
    <w:p w:rsidR="004D2256" w:rsidRDefault="00707159">
      <w:pPr>
        <w:pStyle w:val="Estilo"/>
      </w:pPr>
      <w:r>
        <w:t>X. Elementos e instalaciones en azoteas o adosados.</w:t>
      </w:r>
    </w:p>
    <w:p w:rsidR="004D2256" w:rsidRDefault="004D2256">
      <w:pPr>
        <w:pStyle w:val="Estilo"/>
      </w:pPr>
    </w:p>
    <w:p w:rsidR="004D2256" w:rsidRDefault="004D2256">
      <w:pPr>
        <w:pStyle w:val="Estilo"/>
      </w:pPr>
    </w:p>
    <w:p w:rsidR="004D2256" w:rsidRDefault="00707159">
      <w:pPr>
        <w:pStyle w:val="Estilo"/>
      </w:pPr>
      <w:r>
        <w:t>Sección Única</w:t>
      </w:r>
    </w:p>
    <w:p w:rsidR="004D2256" w:rsidRDefault="004D2256">
      <w:pPr>
        <w:pStyle w:val="Estilo"/>
      </w:pPr>
    </w:p>
    <w:p w:rsidR="004D2256" w:rsidRDefault="00707159">
      <w:pPr>
        <w:pStyle w:val="Estilo"/>
      </w:pPr>
      <w:r>
        <w:t>De los anuncios</w:t>
      </w:r>
    </w:p>
    <w:p w:rsidR="004D2256" w:rsidRDefault="004D2256">
      <w:pPr>
        <w:pStyle w:val="Estilo"/>
      </w:pPr>
    </w:p>
    <w:p w:rsidR="004D2256" w:rsidRDefault="00707159">
      <w:pPr>
        <w:pStyle w:val="Estilo"/>
      </w:pPr>
      <w:r>
        <w:t>Artículo 340. La fijación y colocación de anuncios que sean visibles desde la vía pública, la emisión, instalación o colocación de anuncios en los si</w:t>
      </w:r>
      <w:r>
        <w:t>tios o lugares a los que tenga acceso el público, su uso en lugares públicos y las obras de instalación, conservación, modificación, ampliación o retiro de anuncios se considerará acción urbanística y requerirá de licencia o permiso previos expedidos por e</w:t>
      </w:r>
      <w:r>
        <w:t>l municipio.</w:t>
      </w:r>
    </w:p>
    <w:p w:rsidR="004D2256" w:rsidRDefault="004D2256">
      <w:pPr>
        <w:pStyle w:val="Estilo"/>
      </w:pPr>
    </w:p>
    <w:p w:rsidR="004D2256" w:rsidRDefault="00707159">
      <w:pPr>
        <w:pStyle w:val="Estilo"/>
      </w:pPr>
      <w:r>
        <w:t>Artículo 341. La reglamentación en materia de anuncios tendrá por objeto los siguientes aspectos:</w:t>
      </w:r>
    </w:p>
    <w:p w:rsidR="004D2256" w:rsidRDefault="004D2256">
      <w:pPr>
        <w:pStyle w:val="Estilo"/>
      </w:pPr>
    </w:p>
    <w:p w:rsidR="004D2256" w:rsidRDefault="00707159">
      <w:pPr>
        <w:pStyle w:val="Estilo"/>
      </w:pPr>
      <w:r>
        <w:t xml:space="preserve">I. Asegurar que los anuncios producidos por la publicidad de negocios, locales comerciales, productos y demás actividades económicas y </w:t>
      </w:r>
      <w:r>
        <w:t xml:space="preserve">sociales, sean planeados, dosificados, diseñados y ubicados en la forma y en los sitios dispuestos y que no representen daño alguno a la población, ni atenten contra los elementos esenciales de la composición, como son el equilibrio, la claridad, el orden </w:t>
      </w:r>
      <w:r>
        <w:t>y la estética;</w:t>
      </w:r>
    </w:p>
    <w:p w:rsidR="004D2256" w:rsidRDefault="004D2256">
      <w:pPr>
        <w:pStyle w:val="Estilo"/>
      </w:pPr>
    </w:p>
    <w:p w:rsidR="004D2256" w:rsidRDefault="00707159">
      <w:pPr>
        <w:pStyle w:val="Estilo"/>
      </w:pPr>
      <w:r>
        <w:t>II. Proporcionar a la población del municipio, la certeza de que los anuncios que se utilizan en la publicidad, cualquiera que ésta sea, se fabriquen con los cálculos estructurales y las normas de seguridad vigentes, para que cubran cualqui</w:t>
      </w:r>
      <w:r>
        <w:t>er riesgo que puedan representar;</w:t>
      </w:r>
    </w:p>
    <w:p w:rsidR="004D2256" w:rsidRDefault="004D2256">
      <w:pPr>
        <w:pStyle w:val="Estilo"/>
      </w:pPr>
    </w:p>
    <w:p w:rsidR="004D2256" w:rsidRDefault="00707159">
      <w:pPr>
        <w:pStyle w:val="Estilo"/>
      </w:pPr>
      <w:r>
        <w:t>(REFORMADA, P.O. 8 DE SEPTIEMBRE DE 2012)</w:t>
      </w:r>
    </w:p>
    <w:p w:rsidR="004D2256" w:rsidRDefault="00707159">
      <w:pPr>
        <w:pStyle w:val="Estilo"/>
      </w:pPr>
      <w:r>
        <w:t xml:space="preserve">III. Que los municipios regulen, registren, inspeccionen, verifiquen, aperciban, sancionen y otorguen la licencia correspondiente, previo pago de los derechos correspondientes, </w:t>
      </w:r>
      <w:r>
        <w:t>para la colocación de anuncios en espacios abiertos;</w:t>
      </w:r>
    </w:p>
    <w:p w:rsidR="004D2256" w:rsidRDefault="004D2256">
      <w:pPr>
        <w:pStyle w:val="Estilo"/>
      </w:pPr>
    </w:p>
    <w:p w:rsidR="004D2256" w:rsidRDefault="00707159">
      <w:pPr>
        <w:pStyle w:val="Estilo"/>
      </w:pPr>
      <w:r>
        <w:t>(REFORMADA, P.O. 5 DE NOVIEMBRE DE 2015)</w:t>
      </w:r>
    </w:p>
    <w:p w:rsidR="004D2256" w:rsidRDefault="00707159">
      <w:pPr>
        <w:pStyle w:val="Estilo"/>
      </w:pPr>
      <w:r>
        <w:t>IV. Establecer el equilibrio coherente y armónico entre la actividad económica de publicidad exterior y una imagen digna del municipio;</w:t>
      </w:r>
    </w:p>
    <w:p w:rsidR="004D2256" w:rsidRDefault="004D2256">
      <w:pPr>
        <w:pStyle w:val="Estilo"/>
      </w:pPr>
    </w:p>
    <w:p w:rsidR="004D2256" w:rsidRDefault="00707159">
      <w:pPr>
        <w:pStyle w:val="Estilo"/>
      </w:pPr>
      <w:r>
        <w:t>(REFORMADA, P.O. 5 DE NO</w:t>
      </w:r>
      <w:r>
        <w:t>VIEMBRE DE 2015)</w:t>
      </w:r>
    </w:p>
    <w:p w:rsidR="004D2256" w:rsidRDefault="00707159">
      <w:pPr>
        <w:pStyle w:val="Estilo"/>
      </w:pPr>
      <w:r>
        <w:t xml:space="preserve">V. Asegurar que los anuncios redactados en idioma español se apeguen a las reglas de redacción, ortografía y gramática que especifica el Diccionario de la Real Academia Española, exceptuando las marcas, avisos y nombres comerciales que se </w:t>
      </w:r>
      <w:r>
        <w:t>encuentren legalmente registrados conforme a lo establecido en la Ley de Propiedad Intelectual; y</w:t>
      </w:r>
    </w:p>
    <w:p w:rsidR="004D2256" w:rsidRDefault="004D2256">
      <w:pPr>
        <w:pStyle w:val="Estilo"/>
      </w:pPr>
    </w:p>
    <w:p w:rsidR="004D2256" w:rsidRDefault="00707159">
      <w:pPr>
        <w:pStyle w:val="Estilo"/>
      </w:pPr>
      <w:r>
        <w:t>(ADICIONADA, P.O. 5 DE NOVIEMBRE DE 2015)</w:t>
      </w:r>
    </w:p>
    <w:p w:rsidR="004D2256" w:rsidRDefault="00707159">
      <w:pPr>
        <w:pStyle w:val="Estilo"/>
      </w:pPr>
      <w:r>
        <w:t>VI. Garantizar que los anuncios no obstruyan, ni dificulten la visibilidad de la señalética de movilidad.</w:t>
      </w:r>
    </w:p>
    <w:p w:rsidR="004D2256" w:rsidRDefault="004D2256">
      <w:pPr>
        <w:pStyle w:val="Estilo"/>
      </w:pPr>
    </w:p>
    <w:p w:rsidR="004D2256" w:rsidRDefault="00707159">
      <w:pPr>
        <w:pStyle w:val="Estilo"/>
      </w:pPr>
      <w:r>
        <w:t>Artículo</w:t>
      </w:r>
      <w:r>
        <w:t xml:space="preserve"> 342. Toda persona física o moral, pública o privada, que pretenda fijar, instalar, colocar, ampliar o modificar anuncios, deberá obtener previamente la licencia expedida por el municipio, en los términos dispuestos por los reglamentos aplicables.</w:t>
      </w:r>
    </w:p>
    <w:p w:rsidR="004D2256" w:rsidRDefault="00707159">
      <w:pPr>
        <w:pStyle w:val="Estilo"/>
      </w:pPr>
      <w:r>
        <w:t>Se prohí</w:t>
      </w:r>
      <w:r>
        <w:t>be la instalación de anuncios espectaculares, pantallas electrónicas, carteleras a nivel de piso en predios baldíos o los del tipo voladizo.</w:t>
      </w:r>
    </w:p>
    <w:p w:rsidR="004D2256" w:rsidRDefault="004D2256">
      <w:pPr>
        <w:pStyle w:val="Estilo"/>
      </w:pPr>
    </w:p>
    <w:p w:rsidR="004D2256" w:rsidRDefault="00707159">
      <w:pPr>
        <w:pStyle w:val="Estilo"/>
      </w:pPr>
      <w:r>
        <w:t>Artículo 343. Los anuncios de carácter político se regularán atendiendo a los periodos y condiciones legales que e</w:t>
      </w:r>
      <w:r>
        <w:t>stablezca la normatividad electoral, federal y estatal.</w:t>
      </w:r>
    </w:p>
    <w:p w:rsidR="004D2256" w:rsidRDefault="004D2256">
      <w:pPr>
        <w:pStyle w:val="Estilo"/>
      </w:pPr>
    </w:p>
    <w:p w:rsidR="004D2256" w:rsidRDefault="00707159">
      <w:pPr>
        <w:pStyle w:val="Estilo"/>
      </w:pPr>
      <w:r>
        <w:t>I. Los anuncios de propaganda política tienen las siguientes limitaciones:</w:t>
      </w:r>
    </w:p>
    <w:p w:rsidR="004D2256" w:rsidRDefault="004D2256">
      <w:pPr>
        <w:pStyle w:val="Estilo"/>
      </w:pPr>
    </w:p>
    <w:p w:rsidR="004D2256" w:rsidRDefault="00707159">
      <w:pPr>
        <w:pStyle w:val="Estilo"/>
      </w:pPr>
      <w:r>
        <w:t>a) Queda prohibida su colocación en los monumentos, plazas públicas y sus áreas verdes, los jardines públicos, puentes peat</w:t>
      </w:r>
      <w:r>
        <w:t>onales o vehiculares, pasos a desnivel, así como en árboles, semáforos y en un sitio tal que interfieran o reduzcan la visibilidad de los señalamientos de tránsito, y</w:t>
      </w:r>
    </w:p>
    <w:p w:rsidR="004D2256" w:rsidRDefault="004D2256">
      <w:pPr>
        <w:pStyle w:val="Estilo"/>
      </w:pPr>
    </w:p>
    <w:p w:rsidR="004D2256" w:rsidRDefault="00707159">
      <w:pPr>
        <w:pStyle w:val="Estilo"/>
      </w:pPr>
      <w:r>
        <w:t>b) Queda prohibida su colocación a una distancia de 170.00 metros medida a partir del ce</w:t>
      </w:r>
      <w:r>
        <w:t>ntro de las glorietas;</w:t>
      </w:r>
    </w:p>
    <w:p w:rsidR="004D2256" w:rsidRDefault="004D2256">
      <w:pPr>
        <w:pStyle w:val="Estilo"/>
      </w:pPr>
    </w:p>
    <w:p w:rsidR="004D2256" w:rsidRDefault="00707159">
      <w:pPr>
        <w:pStyle w:val="Estilo"/>
      </w:pPr>
      <w:r>
        <w:t>II. Se prohíben los engomados en postes, árboles y demás mobiliario urbano de la vía pública;</w:t>
      </w:r>
    </w:p>
    <w:p w:rsidR="004D2256" w:rsidRDefault="004D2256">
      <w:pPr>
        <w:pStyle w:val="Estilo"/>
      </w:pPr>
    </w:p>
    <w:p w:rsidR="004D2256" w:rsidRDefault="00707159">
      <w:pPr>
        <w:pStyle w:val="Estilo"/>
      </w:pPr>
      <w:r>
        <w:t>III. Se prohíbe la colocación de propaganda política de un extremo a otro de la vía pública, y</w:t>
      </w:r>
    </w:p>
    <w:p w:rsidR="004D2256" w:rsidRDefault="004D2256">
      <w:pPr>
        <w:pStyle w:val="Estilo"/>
      </w:pPr>
    </w:p>
    <w:p w:rsidR="004D2256" w:rsidRDefault="00707159">
      <w:pPr>
        <w:pStyle w:val="Estilo"/>
      </w:pPr>
      <w:r>
        <w:t>Artículo 344. No se otorgarán licencias p</w:t>
      </w:r>
      <w:r>
        <w:t>ara la fijación o instalación de anuncios, ni se autorizarán la colocación de placas o rótulos, aun cuando sean simplemente denominativos, para anunciar las actividades de un establecimiento mercantil o espectáculo público en los siguientes casos:</w:t>
      </w:r>
    </w:p>
    <w:p w:rsidR="004D2256" w:rsidRDefault="004D2256">
      <w:pPr>
        <w:pStyle w:val="Estilo"/>
      </w:pPr>
    </w:p>
    <w:p w:rsidR="004D2256" w:rsidRDefault="00707159">
      <w:pPr>
        <w:pStyle w:val="Estilo"/>
      </w:pPr>
      <w:r>
        <w:t>I. Cuan</w:t>
      </w:r>
      <w:r>
        <w:t>do su contenido, haga referencia a ideas o imágenes con textos o figuras que inciten a la violencia, sean pornográficos, contrarios a la moral pública y a la convivencia social, promuevan la discriminación de raza o condición social, resulten ofensivos, di</w:t>
      </w:r>
      <w:r>
        <w:t>famatorios o atenten contra la dignidad del individuo o de la comunidad en general;</w:t>
      </w:r>
    </w:p>
    <w:p w:rsidR="004D2256" w:rsidRDefault="004D2256">
      <w:pPr>
        <w:pStyle w:val="Estilo"/>
      </w:pPr>
    </w:p>
    <w:p w:rsidR="004D2256" w:rsidRDefault="00707159">
      <w:pPr>
        <w:pStyle w:val="Estilo"/>
      </w:pPr>
      <w:r>
        <w:t xml:space="preserve">II. Cuando los anuncios alteren el entorno creando un desorden y caos visual en el contexto urbano que propicia falta de identidad, el desarraigo de la población y el </w:t>
      </w:r>
      <w:r>
        <w:t>deterioro de la calidad de vida en la ciudad;</w:t>
      </w:r>
    </w:p>
    <w:p w:rsidR="004D2256" w:rsidRDefault="004D2256">
      <w:pPr>
        <w:pStyle w:val="Estilo"/>
      </w:pPr>
    </w:p>
    <w:p w:rsidR="004D2256" w:rsidRDefault="00707159">
      <w:pPr>
        <w:pStyle w:val="Estilo"/>
      </w:pPr>
      <w:r>
        <w:t>(REFORMADA, P.O. 5 DE NOVIEMBRE DE 2015)</w:t>
      </w:r>
    </w:p>
    <w:p w:rsidR="004D2256" w:rsidRDefault="00707159">
      <w:pPr>
        <w:pStyle w:val="Estilo"/>
      </w:pPr>
      <w:r>
        <w:t>III. Cuando por su ubicación, dimensiones o materiales empleados en su construcción o instalación, puedan poner en peligro la salud, la vida o la integridad física de l</w:t>
      </w:r>
      <w:r>
        <w:t xml:space="preserve">as personas o la seguridad de los bienes; tengan semejanza con las señales o indicaciones que regulen el tránsito, o bien que puedan obstruir o dificultar la visibilidad de la señalética de movilidad, en cualquiera de sus tipos: informativas, restrictivas </w:t>
      </w:r>
      <w:r>
        <w:t>o preventivas;</w:t>
      </w:r>
    </w:p>
    <w:p w:rsidR="004D2256" w:rsidRDefault="004D2256">
      <w:pPr>
        <w:pStyle w:val="Estilo"/>
      </w:pPr>
    </w:p>
    <w:p w:rsidR="004D2256" w:rsidRDefault="00707159">
      <w:pPr>
        <w:pStyle w:val="Estilo"/>
      </w:pPr>
      <w:r>
        <w:t>IV. Cuando el bien o servicio de que se anuncie, pueda poner en riesgo los intereses generales de la comunidad;</w:t>
      </w:r>
    </w:p>
    <w:p w:rsidR="004D2256" w:rsidRDefault="004D2256">
      <w:pPr>
        <w:pStyle w:val="Estilo"/>
      </w:pPr>
    </w:p>
    <w:p w:rsidR="004D2256" w:rsidRDefault="00707159">
      <w:pPr>
        <w:pStyle w:val="Estilo"/>
      </w:pPr>
      <w:r>
        <w:t>V. Cuando se anuncien las actividades de un establecimiento mercantil o espectáculo público, sin que estos previamente hayan ob</w:t>
      </w:r>
      <w:r>
        <w:t>tenido su licencia de funcionamiento respectivo, y</w:t>
      </w:r>
    </w:p>
    <w:p w:rsidR="004D2256" w:rsidRDefault="004D2256">
      <w:pPr>
        <w:pStyle w:val="Estilo"/>
      </w:pPr>
    </w:p>
    <w:p w:rsidR="004D2256" w:rsidRDefault="00707159">
      <w:pPr>
        <w:pStyle w:val="Estilo"/>
      </w:pPr>
      <w:r>
        <w:t>VI. En inmuebles que por sus características arquitectónicas se encuentren o puedan encontrarse inventariados como monumentos históricos, según la Ley Federal sobre Monumentos y Zonas Arqueológicos, Artís</w:t>
      </w:r>
      <w:r>
        <w:t>ticos e Históricos y su Reglamento.</w:t>
      </w:r>
    </w:p>
    <w:p w:rsidR="004D2256" w:rsidRDefault="004D2256">
      <w:pPr>
        <w:pStyle w:val="Estilo"/>
      </w:pPr>
    </w:p>
    <w:p w:rsidR="004D2256" w:rsidRDefault="00707159">
      <w:pPr>
        <w:pStyle w:val="Estilo"/>
      </w:pPr>
      <w:r>
        <w:t>Artículo 345. Los municipios, en relación a las licencias de anuncios que hayan otorgado deberán:</w:t>
      </w:r>
    </w:p>
    <w:p w:rsidR="004D2256" w:rsidRDefault="004D2256">
      <w:pPr>
        <w:pStyle w:val="Estilo"/>
      </w:pPr>
    </w:p>
    <w:p w:rsidR="004D2256" w:rsidRDefault="00707159">
      <w:pPr>
        <w:pStyle w:val="Estilo"/>
      </w:pPr>
      <w:r>
        <w:t>I. Establecer y actualizar permanentemente los registros de licencias otorgadas, padrón de anunciantes eventuales y arre</w:t>
      </w:r>
      <w:r>
        <w:t>ndadoras de publicidad exterior;</w:t>
      </w:r>
    </w:p>
    <w:p w:rsidR="004D2256" w:rsidRDefault="004D2256">
      <w:pPr>
        <w:pStyle w:val="Estilo"/>
      </w:pPr>
    </w:p>
    <w:p w:rsidR="004D2256" w:rsidRDefault="00707159">
      <w:pPr>
        <w:pStyle w:val="Estilo"/>
      </w:pPr>
      <w:r>
        <w:t>II. Exigir: el seguro que cubra posibles daños a terceros ocasionados por un anuncio, que el propietario del anuncio de mantenimiento al mismo y retirarlo llegado el plazo por el que se autorizó su colocación, y</w:t>
      </w:r>
    </w:p>
    <w:p w:rsidR="004D2256" w:rsidRDefault="004D2256">
      <w:pPr>
        <w:pStyle w:val="Estilo"/>
      </w:pPr>
    </w:p>
    <w:p w:rsidR="004D2256" w:rsidRDefault="00707159">
      <w:pPr>
        <w:pStyle w:val="Estilo"/>
      </w:pPr>
      <w:r>
        <w:t>III. Vigi</w:t>
      </w:r>
      <w:r>
        <w:t>lar que no se instalen anuncios en cualquier elemento que forme parte del mobiliario urbano, como son arbotantes, postes, bancas, árboles, botes de basura y similares.</w:t>
      </w:r>
    </w:p>
    <w:p w:rsidR="004D2256" w:rsidRDefault="004D2256">
      <w:pPr>
        <w:pStyle w:val="Estilo"/>
      </w:pPr>
    </w:p>
    <w:p w:rsidR="004D2256" w:rsidRDefault="00707159">
      <w:pPr>
        <w:pStyle w:val="Estilo"/>
      </w:pPr>
      <w:r>
        <w:t xml:space="preserve">Artículo 346. Las consideraciones para la autorización de la licencia para la fijación </w:t>
      </w:r>
      <w:r>
        <w:t>y colocación de anuncios espectaculares o anuncios espectaculares en pantallas electrónicas, se definirán en la reglamentación que en la materia expidan los municipios, conforme a las bases siguientes:</w:t>
      </w:r>
    </w:p>
    <w:p w:rsidR="004D2256" w:rsidRDefault="004D2256">
      <w:pPr>
        <w:pStyle w:val="Estilo"/>
      </w:pPr>
    </w:p>
    <w:p w:rsidR="004D2256" w:rsidRDefault="00707159">
      <w:pPr>
        <w:pStyle w:val="Estilo"/>
      </w:pPr>
      <w:r>
        <w:t>I. Anuncios espectaculares:</w:t>
      </w:r>
    </w:p>
    <w:p w:rsidR="004D2256" w:rsidRDefault="004D2256">
      <w:pPr>
        <w:pStyle w:val="Estilo"/>
      </w:pPr>
    </w:p>
    <w:p w:rsidR="004D2256" w:rsidRDefault="00707159">
      <w:pPr>
        <w:pStyle w:val="Estilo"/>
      </w:pPr>
      <w:r>
        <w:t>a) La distancia mínima e</w:t>
      </w:r>
      <w:r>
        <w:t>ntre dos estructuras no deberá ser menor a 500 metros radiales medidos del centro a centro de cada anuncio, en cualquier dirección,</w:t>
      </w:r>
    </w:p>
    <w:p w:rsidR="004D2256" w:rsidRDefault="004D2256">
      <w:pPr>
        <w:pStyle w:val="Estilo"/>
      </w:pPr>
    </w:p>
    <w:p w:rsidR="004D2256" w:rsidRDefault="00707159">
      <w:pPr>
        <w:pStyle w:val="Estilo"/>
      </w:pPr>
      <w:r>
        <w:t>b) La distancia entre las estructuras de antenas de telecomunicaciones y el anuncio será de 50.00 metros como mínimo, en cu</w:t>
      </w:r>
      <w:r>
        <w:t>alquier dirección,</w:t>
      </w:r>
    </w:p>
    <w:p w:rsidR="004D2256" w:rsidRDefault="004D2256">
      <w:pPr>
        <w:pStyle w:val="Estilo"/>
      </w:pPr>
    </w:p>
    <w:p w:rsidR="004D2256" w:rsidRDefault="00707159">
      <w:pPr>
        <w:pStyle w:val="Estilo"/>
      </w:pPr>
      <w:r>
        <w:t>c) La altura total del anuncio no podrá ser mayor de 18.00 metros sobre el nivel del piso,</w:t>
      </w:r>
    </w:p>
    <w:p w:rsidR="004D2256" w:rsidRDefault="004D2256">
      <w:pPr>
        <w:pStyle w:val="Estilo"/>
      </w:pPr>
    </w:p>
    <w:p w:rsidR="004D2256" w:rsidRDefault="00707159">
      <w:pPr>
        <w:pStyle w:val="Estilo"/>
      </w:pPr>
      <w:r>
        <w:t xml:space="preserve">d) Solo podrán colocarse con frente a vías de acceso controlado y vías principales, las cuales están determinadas en el plan parcial de </w:t>
      </w:r>
      <w:r>
        <w:t>desarrollo urbano;</w:t>
      </w:r>
    </w:p>
    <w:p w:rsidR="004D2256" w:rsidRDefault="004D2256">
      <w:pPr>
        <w:pStyle w:val="Estilo"/>
      </w:pPr>
    </w:p>
    <w:p w:rsidR="004D2256" w:rsidRDefault="00707159">
      <w:pPr>
        <w:pStyle w:val="Estilo"/>
      </w:pPr>
      <w:r>
        <w:t>II. Anuncios espectaculares de pantallas electrónicas, además de los señalados en el inciso anterior deberán:</w:t>
      </w:r>
    </w:p>
    <w:p w:rsidR="004D2256" w:rsidRDefault="004D2256">
      <w:pPr>
        <w:pStyle w:val="Estilo"/>
      </w:pPr>
    </w:p>
    <w:p w:rsidR="004D2256" w:rsidRDefault="00707159">
      <w:pPr>
        <w:pStyle w:val="Estilo"/>
      </w:pPr>
      <w:r>
        <w:t>a) Ubicarse en un sitio que no interfiera ni reduzca la visibilidad de los señalamientos de tránsito, principalmente semáforo</w:t>
      </w:r>
      <w:r>
        <w:t>s,</w:t>
      </w:r>
    </w:p>
    <w:p w:rsidR="004D2256" w:rsidRDefault="004D2256">
      <w:pPr>
        <w:pStyle w:val="Estilo"/>
      </w:pPr>
    </w:p>
    <w:p w:rsidR="004D2256" w:rsidRDefault="00707159">
      <w:pPr>
        <w:pStyle w:val="Estilo"/>
      </w:pPr>
      <w:r>
        <w:t>b) Deberán localizarse a una distancia mínima de 25.00 metros de los semáforos y otros señalamientos de tránsito,</w:t>
      </w:r>
    </w:p>
    <w:p w:rsidR="004D2256" w:rsidRDefault="004D2256">
      <w:pPr>
        <w:pStyle w:val="Estilo"/>
      </w:pPr>
    </w:p>
    <w:p w:rsidR="004D2256" w:rsidRDefault="00707159">
      <w:pPr>
        <w:pStyle w:val="Estilo"/>
      </w:pPr>
      <w:r>
        <w:t>c) El área máxima de la pantalla será de 48.00 metros cuadrados,</w:t>
      </w:r>
    </w:p>
    <w:p w:rsidR="004D2256" w:rsidRDefault="004D2256">
      <w:pPr>
        <w:pStyle w:val="Estilo"/>
      </w:pPr>
    </w:p>
    <w:p w:rsidR="004D2256" w:rsidRDefault="00707159">
      <w:pPr>
        <w:pStyle w:val="Estilo"/>
      </w:pPr>
      <w:r>
        <w:t>d) Se evitará que provoquen deslumbramiento en los conductores de vehíc</w:t>
      </w:r>
      <w:r>
        <w:t>ulos automotores,</w:t>
      </w:r>
    </w:p>
    <w:p w:rsidR="004D2256" w:rsidRDefault="004D2256">
      <w:pPr>
        <w:pStyle w:val="Estilo"/>
      </w:pPr>
    </w:p>
    <w:p w:rsidR="004D2256" w:rsidRDefault="00707159">
      <w:pPr>
        <w:pStyle w:val="Estilo"/>
      </w:pPr>
      <w:r>
        <w:t>e) No se permitirá su instalación a menos de 300 metros de distancia del principio de tangente de curvas horizontales o verticales en vialidades que las contengan, y</w:t>
      </w:r>
    </w:p>
    <w:p w:rsidR="004D2256" w:rsidRDefault="004D2256">
      <w:pPr>
        <w:pStyle w:val="Estilo"/>
      </w:pPr>
    </w:p>
    <w:p w:rsidR="004D2256" w:rsidRDefault="00707159">
      <w:pPr>
        <w:pStyle w:val="Estilo"/>
      </w:pPr>
      <w:r>
        <w:t>f) Deberá presentar un estudio de impacto vial autorizado por la depen</w:t>
      </w:r>
      <w:r>
        <w:t>dencia estatal competente.</w:t>
      </w:r>
    </w:p>
    <w:p w:rsidR="004D2256" w:rsidRDefault="004D2256">
      <w:pPr>
        <w:pStyle w:val="Estilo"/>
      </w:pPr>
    </w:p>
    <w:p w:rsidR="004D2256" w:rsidRDefault="00707159">
      <w:pPr>
        <w:pStyle w:val="Estilo"/>
      </w:pPr>
      <w:r>
        <w:t>Estas restricciones también se combinarán con aquellas que indiquen las relaciones de las alturas construidas con los anchos de los espacios abiertos, ya sean públicos o privados, los cuales quedarán indicados en los planes parc</w:t>
      </w:r>
      <w:r>
        <w:t>iales de desarrollo urbano.</w:t>
      </w:r>
    </w:p>
    <w:p w:rsidR="004D2256" w:rsidRDefault="004D2256">
      <w:pPr>
        <w:pStyle w:val="Estilo"/>
      </w:pPr>
    </w:p>
    <w:p w:rsidR="004D2256" w:rsidRDefault="004D2256">
      <w:pPr>
        <w:pStyle w:val="Estilo"/>
      </w:pPr>
    </w:p>
    <w:p w:rsidR="004D2256" w:rsidRDefault="00707159">
      <w:pPr>
        <w:pStyle w:val="Estilo"/>
      </w:pPr>
      <w:r>
        <w:t>TÍTULO DÉCIMO PRIMERO</w:t>
      </w:r>
    </w:p>
    <w:p w:rsidR="004D2256" w:rsidRDefault="004D2256">
      <w:pPr>
        <w:pStyle w:val="Estilo"/>
      </w:pPr>
    </w:p>
    <w:p w:rsidR="004D2256" w:rsidRDefault="00707159">
      <w:pPr>
        <w:pStyle w:val="Estilo"/>
      </w:pPr>
      <w:r>
        <w:t>DE LOS DIRECTORES RESPONSABLES Y LA FUNCIÓN PERICIAL</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 la clasificación y definición de los directores responsables de proyecto u obras y peritos en supervisión municipal</w:t>
      </w:r>
    </w:p>
    <w:p w:rsidR="004D2256" w:rsidRDefault="004D2256">
      <w:pPr>
        <w:pStyle w:val="Estilo"/>
      </w:pPr>
    </w:p>
    <w:p w:rsidR="004D2256" w:rsidRDefault="00707159">
      <w:pPr>
        <w:pStyle w:val="Estilo"/>
      </w:pPr>
      <w:r>
        <w:t>(REFORMADO, P.O.</w:t>
      </w:r>
      <w:r>
        <w:t xml:space="preserve"> 5 DE NOVIEMBRE DE 2015)</w:t>
      </w:r>
    </w:p>
    <w:p w:rsidR="004D2256" w:rsidRDefault="00707159">
      <w:pPr>
        <w:pStyle w:val="Estilo"/>
      </w:pPr>
      <w:r>
        <w:t xml:space="preserve">Artículo 347. La elaboración de los planes y programas de desarrollo urbano, proyectos, ejecución y supervisión de obras requerirá el auxilio y la participación de los directores responsables y corresponsables, en los términos de </w:t>
      </w:r>
      <w:r>
        <w:t>este Título.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348. Los directores responsables y corresponsables de proyecto u obras tendrán la función de técnicos responsables de los proyectos u obras ante los particulares y la autoridad municipal, actu</w:t>
      </w:r>
      <w:r>
        <w:t>ando siempre a petición expresa de los interesados.</w:t>
      </w:r>
    </w:p>
    <w:p w:rsidR="004D2256" w:rsidRDefault="004D2256">
      <w:pPr>
        <w:pStyle w:val="Estilo"/>
      </w:pPr>
    </w:p>
    <w:p w:rsidR="004D2256" w:rsidRDefault="00707159">
      <w:pPr>
        <w:pStyle w:val="Estilo"/>
      </w:pPr>
      <w:r>
        <w:t>Los peritos en supervisión municipal tendrán una función de orden normativo, actuando siempre en coadyuvancia con la autoridad municipal.</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w:t>
      </w:r>
      <w:r>
        <w:t xml:space="preserve"> 349. Por la modalidad de su actuación y alcance de su responsabilidad los directores responsables y corresponsables, se clasifican según su desempeño y especialidad, de la siguiente manera:</w:t>
      </w:r>
    </w:p>
    <w:p w:rsidR="004D2256" w:rsidRDefault="004D2256">
      <w:pPr>
        <w:pStyle w:val="Estilo"/>
      </w:pPr>
    </w:p>
    <w:p w:rsidR="004D2256" w:rsidRDefault="00707159">
      <w:pPr>
        <w:pStyle w:val="Estilo"/>
      </w:pPr>
      <w:r>
        <w:t>(REFORMADA, P.O. 5 DE NOVIEMBRE DE 2015)</w:t>
      </w:r>
    </w:p>
    <w:p w:rsidR="004D2256" w:rsidRDefault="00707159">
      <w:pPr>
        <w:pStyle w:val="Estilo"/>
      </w:pPr>
      <w:r>
        <w:t>I. En Planeación Urbana</w:t>
      </w:r>
      <w:r>
        <w:t>: Son los profesionistas que apoyan a las autoridades en las tareas de la planeación del desarrollo urbano, con título, cédula profesional de arquitecto, ingeniero civil o urbanista, expedida por la Dirección de Profesiones del Estado de Jalisco, con espec</w:t>
      </w:r>
      <w:r>
        <w:t>ialidad en la materia y legalmente establecidos, responsabilizándose que estos cumplan lo establecido en el presente Código Urbano, así como con otros niveles de planeación y demás leyes y reglamentos aplicables;</w:t>
      </w:r>
    </w:p>
    <w:p w:rsidR="004D2256" w:rsidRDefault="004D2256">
      <w:pPr>
        <w:pStyle w:val="Estilo"/>
      </w:pPr>
    </w:p>
    <w:p w:rsidR="004D2256" w:rsidRDefault="00707159">
      <w:pPr>
        <w:pStyle w:val="Estilo"/>
      </w:pPr>
      <w:r>
        <w:t>(REFORMADA, P.O. 5 DE NOVIEMBRE DE 2015)</w:t>
      </w:r>
    </w:p>
    <w:p w:rsidR="004D2256" w:rsidRDefault="00707159">
      <w:pPr>
        <w:pStyle w:val="Estilo"/>
      </w:pPr>
      <w:r>
        <w:t>I</w:t>
      </w:r>
      <w:r>
        <w:t>I. En Proyecto: Son los profesionistas autores de los proyectos y expertos en la elaboración de los proyectos definitivos y ejecutivos, que se encuentran legalmente establecidos, clasificados en cuanto a su profesión, ejercicio, especialización y responsab</w:t>
      </w:r>
      <w:r>
        <w:t>ilidad, de la siguiente manera;</w:t>
      </w:r>
    </w:p>
    <w:p w:rsidR="004D2256" w:rsidRDefault="004D2256">
      <w:pPr>
        <w:pStyle w:val="Estilo"/>
      </w:pPr>
    </w:p>
    <w:p w:rsidR="004D2256" w:rsidRDefault="00707159">
      <w:pPr>
        <w:pStyle w:val="Estilo"/>
      </w:pPr>
      <w:r>
        <w:t>a) De Edificación: Son los responsables de la elaboración de los proyectos ejecutivos de cualquier género de obra de edificación con título, cédula profesional de arquitecto o profesión equivalente, expedida por Dirección d</w:t>
      </w:r>
      <w:r>
        <w:t>e Profesiones del Estado de Jalisco, con especialidad en la materia y responsabilizándose que estos cumplan lo establecido en el presente Código Urbano, el reglamento de construcción municipal y demás leyes y reglamentos aplicables, así como los planes y p</w:t>
      </w:r>
      <w:r>
        <w:t>rogramas de desarrollo urbano aplicables;</w:t>
      </w:r>
    </w:p>
    <w:p w:rsidR="004D2256" w:rsidRDefault="004D2256">
      <w:pPr>
        <w:pStyle w:val="Estilo"/>
      </w:pPr>
    </w:p>
    <w:p w:rsidR="004D2256" w:rsidRDefault="00707159">
      <w:pPr>
        <w:pStyle w:val="Estilo"/>
      </w:pPr>
      <w:r>
        <w:t xml:space="preserve">b) De Restauración: Son los responsables de la elaboración de los proyectos ejecutivos de restauración de edificios y monumentos del patrimonio histórico y cultural, con título, cédula profesional de arquitecto o </w:t>
      </w:r>
      <w:r>
        <w:t xml:space="preserve">profesión equivalente, expedida por la Dirección de Profesiones del Estado de Jalisco, con especialidad en la materia y responsabilizándose que estos cumplan lo establecido en la Ley Federal sobre Monumentos y Zonas Arqueológicos, Artísticos e Históricos, </w:t>
      </w:r>
      <w:r>
        <w:t>la Ley del Patrimonio Cultural y Natural del Estado de Jalisco y sus Municipios, el presente Código Urbano, los reglamentos municipales y demás leyes y disposiciones aplicables;</w:t>
      </w:r>
    </w:p>
    <w:p w:rsidR="004D2256" w:rsidRDefault="004D2256">
      <w:pPr>
        <w:pStyle w:val="Estilo"/>
      </w:pPr>
    </w:p>
    <w:p w:rsidR="004D2256" w:rsidRDefault="00707159">
      <w:pPr>
        <w:pStyle w:val="Estilo"/>
      </w:pPr>
      <w:r>
        <w:t>c) Urbanización: Son responsables de la elaboración de los proyectos definiti</w:t>
      </w:r>
      <w:r>
        <w:t xml:space="preserve">vos de cualquier género de obra urbana, con título, cédula profesional de arquitecto, urbanista o profesión equivalente, expedida por la Dirección de Profesiones del Estado de Jalisco, con especialidad en la materia y responsabilizándose que estos cumplan </w:t>
      </w:r>
      <w:r>
        <w:t>lo establecido en el presente Código Urbano, los reglamentos municipales y demás Leyes y Reglamentos aplicables, así como los planes y programas de desarrollo urbano aplicables; y</w:t>
      </w:r>
    </w:p>
    <w:p w:rsidR="004D2256" w:rsidRDefault="004D2256">
      <w:pPr>
        <w:pStyle w:val="Estilo"/>
      </w:pPr>
    </w:p>
    <w:p w:rsidR="004D2256" w:rsidRDefault="00707159">
      <w:pPr>
        <w:pStyle w:val="Estilo"/>
      </w:pPr>
      <w:r>
        <w:t>d) De Infraestructura: Son los responsables de la elaboración de los proyec</w:t>
      </w:r>
      <w:r>
        <w:t>tos ejecutivos de cualquier género de obra de infraestructura, con título, cédula profesional de ingeniero civil o profesión equivalente, expedida por la Dirección de Profesiones del Estado de Jalisco, con especialidad en la materia y responsabilizándose q</w:t>
      </w:r>
      <w:r>
        <w:t>ue estos cumplan lo establecido en el presente Código Urbano, los reglamentos municipales y demás Leyes y Reglamentos aplicables, así como los programas y planes de desarrollo urbano aplicables; y</w:t>
      </w:r>
    </w:p>
    <w:p w:rsidR="004D2256" w:rsidRDefault="004D2256">
      <w:pPr>
        <w:pStyle w:val="Estilo"/>
      </w:pPr>
    </w:p>
    <w:p w:rsidR="004D2256" w:rsidRDefault="00707159">
      <w:pPr>
        <w:pStyle w:val="Estilo"/>
      </w:pPr>
      <w:r>
        <w:t>III. En Obra: Son los profesionistas responsables del cont</w:t>
      </w:r>
      <w:r>
        <w:t>rol y construcción de cualquier género de obra, que se encuentran legalmente establecidos, responsabilizándose que la ejecución de las obras que le sean encomendadas, cuidando y dirigiendo bajo su responsabilidad que, se realicen estrictamente de acuerdo a</w:t>
      </w:r>
      <w:r>
        <w:t xml:space="preserve"> los proyectos ejecutivos y especificaciones aprobados por la autoridad municipal, de las leyes y reglamentos que correspondan, de las autorizaciones para el inicio, durante y la terminación de la misma, de las normas de seguridad, del sistema constructivo</w:t>
      </w:r>
      <w:r>
        <w:t>, de la calidad de los materiales, de la afectación a terceros y de todo cuanto se requiera durante el proceso, terminación y finiquito de la obra, clasificados en cuanto a su profesión, ejercicio, especialización y responsabilidad, de la siguiente manera:</w:t>
      </w:r>
    </w:p>
    <w:p w:rsidR="004D2256" w:rsidRDefault="004D2256">
      <w:pPr>
        <w:pStyle w:val="Estilo"/>
      </w:pPr>
    </w:p>
    <w:p w:rsidR="004D2256" w:rsidRDefault="00707159">
      <w:pPr>
        <w:pStyle w:val="Estilo"/>
      </w:pPr>
      <w:r>
        <w:t>(REFORMADO, P.O. 8 DE ABRIL DE 2014)</w:t>
      </w:r>
    </w:p>
    <w:p w:rsidR="004D2256" w:rsidRDefault="00707159">
      <w:pPr>
        <w:pStyle w:val="Estilo"/>
      </w:pPr>
      <w:r>
        <w:t>a) De Edificación: Son los responsables de cualquier género de obra de edificación, con título, cédula profesional de ingeniero civil, arquitecto o profesión equivalente, expedida por la autoridad competente en materi</w:t>
      </w:r>
      <w:r>
        <w:t>a de profesiones federal o estatal, con especialidad y experiencia en la materia;</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b) De Restauración: Son los responsables de cualquier género de obra de restauración de edificios y monumentos del patrimonio </w:t>
      </w:r>
      <w:r>
        <w:t>histórico, cultural y artístico, con título, cédula profesional de arquitecto o profesión equivalente, expedida por la Dirección de Profesiones del Estado de Jalisco, con especialidad en la materia;</w:t>
      </w:r>
    </w:p>
    <w:p w:rsidR="004D2256" w:rsidRDefault="004D2256">
      <w:pPr>
        <w:pStyle w:val="Estilo"/>
      </w:pPr>
    </w:p>
    <w:p w:rsidR="004D2256" w:rsidRDefault="00707159">
      <w:pPr>
        <w:pStyle w:val="Estilo"/>
      </w:pPr>
      <w:r>
        <w:t>(REFORMADO, P.O. 8 DE ABRIL DE 2014)</w:t>
      </w:r>
    </w:p>
    <w:p w:rsidR="004D2256" w:rsidRDefault="00707159">
      <w:pPr>
        <w:pStyle w:val="Estilo"/>
      </w:pPr>
      <w:r>
        <w:t>c) De Urbanización:</w:t>
      </w:r>
      <w:r>
        <w:t xml:space="preserve"> Son los responsables de cualquier género de obra urbana, con título, cédula profesional de ingeniero civil, arquitecto o profesión equivalente, expedida por la autoridad competente en materia de profesiones federal o estatal, con especialidad y experienci</w:t>
      </w:r>
      <w:r>
        <w:t>a en la materia; e</w:t>
      </w:r>
    </w:p>
    <w:p w:rsidR="004D2256" w:rsidRDefault="004D2256">
      <w:pPr>
        <w:pStyle w:val="Estilo"/>
      </w:pPr>
    </w:p>
    <w:p w:rsidR="004D2256" w:rsidRDefault="00707159">
      <w:pPr>
        <w:pStyle w:val="Estilo"/>
      </w:pPr>
      <w:r>
        <w:t>(REFORMADO, P.O. 5 DE NOVIEMBRE DE 2015)</w:t>
      </w:r>
    </w:p>
    <w:p w:rsidR="004D2256" w:rsidRDefault="00707159">
      <w:pPr>
        <w:pStyle w:val="Estilo"/>
      </w:pPr>
      <w:r>
        <w:t>d) De infraestructura: Son los responsables de cualquier género de obra de infraestructura, con título, cédula profesional de ingeniero civil, o profesión equivalente, expedida por la autoridad c</w:t>
      </w:r>
      <w:r>
        <w:t>ompetente en materia de profesiones federal o estatal, con especialidad y experiencia en la materia.</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350. Los peritos en supervisión municipal son los profesionistas auxiliares de la autoridad municipal en</w:t>
      </w:r>
      <w:r>
        <w:t xml:space="preserve"> la verificación de las obras de urbanización o edificación, con título, cédula profesional de ingeniero civil, arquitecto o profesión equivalente, expedida por la Dirección de Profesiones del Estado de Jalisco, con especialidad y experiencia en la materia</w:t>
      </w:r>
      <w:r>
        <w:t>, que son los contratados por la autoridad municipal para auxiliarla en la verificación de las acciones urbanísticas, con el propósito de que éstas se ejecuten estrictamente de acuerdo a los proyectos y especificaciones aprobados por la autoridad municipal</w:t>
      </w:r>
      <w:r>
        <w:t>, reportando las anomalías que detecte, asumiendo en cada caso las responsabilidades legales que de tal proceso se deriven, teniendo, asimismo, la responsabilidad de informar periódicamente o antes en el caso de ser necesario, a la dependencia municipal co</w:t>
      </w:r>
      <w:r>
        <w:t>rrespondiente.</w:t>
      </w:r>
    </w:p>
    <w:p w:rsidR="004D2256" w:rsidRDefault="004D2256">
      <w:pPr>
        <w:pStyle w:val="Estilo"/>
      </w:pPr>
    </w:p>
    <w:p w:rsidR="004D2256" w:rsidRDefault="00707159">
      <w:pPr>
        <w:pStyle w:val="Estilo"/>
      </w:pPr>
      <w:r>
        <w:t>Los directores responsables deberán auxiliarse de los corresponsables de obra que son los profesionistas que tiene (sic) conocimientos especializados en un área específica del proyecto, de la construcción, de la restauración, de la urbaniza</w:t>
      </w:r>
      <w:r>
        <w:t>ción o infraestructura y que por ello deben responsabilizarse junto con el Director Responsable de Proyecto u Obras, en el área específica de su especialidad deberá contar con su título, cédula profesional de ingeniero civil, arquitecto, profesión equivale</w:t>
      </w:r>
      <w:r>
        <w:t>nte o del área de su especialidad, expedida por Dirección de Profesiones del Estado de Jalisco, con especialidad y experiencia en la materia</w:t>
      </w:r>
    </w:p>
    <w:p w:rsidR="004D2256" w:rsidRDefault="004D2256">
      <w:pPr>
        <w:pStyle w:val="Estilo"/>
      </w:pPr>
    </w:p>
    <w:p w:rsidR="004D2256" w:rsidRDefault="00707159">
      <w:pPr>
        <w:pStyle w:val="Estilo"/>
      </w:pPr>
      <w:r>
        <w:t>La clasificación de los directores responsables y corresponsables no es limitativa, los profesionistas tienen la p</w:t>
      </w:r>
      <w:r>
        <w:t>osibilidad de tener diversas, siempre y cuando reúnan los requisitos necesarios para desempeñar su actividad en diferentes especialidades, las cuales serán certificados de conformidad con la Ley para el Ejercicio de las Profesiones del Estado de Jalisco.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351. Los directores responsables y los corresponsables de proyecto u obras son los responsables solidarios junto con los propietarios o poseedores de predios de que en las obras y especialidades en que inte</w:t>
      </w:r>
      <w:r>
        <w:t>rvengan se cumpla con lo establecido en el presente Código Urbano, los reglamentos municipales y demás leyes, reglamentos y normas, así como los planes y programas de desarrollo urbano aplicables.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w:t>
      </w:r>
      <w:r>
        <w:t>tículo 352. Para el ejercicio de las funciones, los directores responsables y corresponsables deberán tramitar y obtener su registro ante la Comisión Municipal de Directores Responsables del lugar donde desempeñaran su trabajo.</w:t>
      </w:r>
    </w:p>
    <w:p w:rsidR="004D2256" w:rsidRDefault="004D2256">
      <w:pPr>
        <w:pStyle w:val="Estilo"/>
      </w:pPr>
    </w:p>
    <w:p w:rsidR="004D2256" w:rsidRDefault="00707159">
      <w:pPr>
        <w:pStyle w:val="Estilo"/>
      </w:pPr>
      <w:r>
        <w:t>(REFORMADO, P.O. 5 DE NOVIE</w:t>
      </w:r>
      <w:r>
        <w:t>MBRE DE 2015)</w:t>
      </w:r>
    </w:p>
    <w:p w:rsidR="004D2256" w:rsidRDefault="00707159">
      <w:pPr>
        <w:pStyle w:val="Estilo"/>
      </w:pPr>
      <w:r>
        <w:t>El Registro de los directores responsables y corresponsables será por una sola vez, debiendo actualizar su vigencia cada tres años, durante el primer año del ejercicio constitucional del ayuntamiento ante la Comisión Municipal de Directores R</w:t>
      </w:r>
      <w:r>
        <w:t>esponsables, acreditando la capacitación y actualización profesional correspondiente de conformidad con la Ley para el Ejercicio de las Profesiones del Estado de Jalisco.</w:t>
      </w:r>
    </w:p>
    <w:p w:rsidR="004D2256" w:rsidRDefault="004D2256">
      <w:pPr>
        <w:pStyle w:val="Estilo"/>
      </w:pPr>
    </w:p>
    <w:p w:rsidR="004D2256" w:rsidRDefault="00707159">
      <w:pPr>
        <w:pStyle w:val="Estilo"/>
      </w:pPr>
      <w:r>
        <w:t xml:space="preserve">La autoridad municipal deberá llevar un catálogo o registro pormenorizado y público </w:t>
      </w:r>
      <w:r>
        <w:t>de los directores responsables y corresponsables, que hayan reunido los requisitos correspondientes y por tanto pueden fungir como tales.</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los Peritos en Supervisión Municipal</w:t>
      </w:r>
    </w:p>
    <w:p w:rsidR="004D2256" w:rsidRDefault="004D2256">
      <w:pPr>
        <w:pStyle w:val="Estilo"/>
      </w:pPr>
    </w:p>
    <w:p w:rsidR="004D2256" w:rsidRDefault="00707159">
      <w:pPr>
        <w:pStyle w:val="Estilo"/>
      </w:pPr>
      <w:r>
        <w:t xml:space="preserve">Artículo 353. Para el ejercicio de sus funciones los peritos </w:t>
      </w:r>
      <w:r>
        <w:t>supervisores municipales deberán tramitar y obtener su registro ante el Consejo Estatal de Peritos en Supervisión Municipal.</w:t>
      </w:r>
    </w:p>
    <w:p w:rsidR="004D2256" w:rsidRDefault="004D2256">
      <w:pPr>
        <w:pStyle w:val="Estilo"/>
      </w:pPr>
    </w:p>
    <w:p w:rsidR="004D2256" w:rsidRDefault="00707159">
      <w:pPr>
        <w:pStyle w:val="Estilo"/>
      </w:pPr>
      <w:r>
        <w:t>Los peritos supervisores municipales deberán refrendar su registro cada tres años, mediante los requisitos que establezca el Conse</w:t>
      </w:r>
      <w:r>
        <w:t>jo Estatal de Peritos en Supervisión Municipal, además de acreditar la capacitación y actualización profesional correspondiente.</w:t>
      </w:r>
    </w:p>
    <w:p w:rsidR="004D2256" w:rsidRDefault="004D2256">
      <w:pPr>
        <w:pStyle w:val="Estilo"/>
      </w:pPr>
    </w:p>
    <w:p w:rsidR="004D2256" w:rsidRDefault="00707159">
      <w:pPr>
        <w:pStyle w:val="Estilo"/>
      </w:pPr>
      <w:r>
        <w:t>Cuando un Municipio cobre los derechos por supervisión de obras, tendrá la obligación de realizarlas directamente o con el apo</w:t>
      </w:r>
      <w:r>
        <w:t>yo de los peritos supervisores municipales.</w:t>
      </w:r>
    </w:p>
    <w:p w:rsidR="004D2256" w:rsidRDefault="004D2256">
      <w:pPr>
        <w:pStyle w:val="Estilo"/>
      </w:pPr>
    </w:p>
    <w:p w:rsidR="004D2256" w:rsidRDefault="00707159">
      <w:pPr>
        <w:pStyle w:val="Estilo"/>
      </w:pPr>
      <w:r>
        <w:t>(REFORMADO, P.O. 8 DE ABRIL DE 2014)</w:t>
      </w:r>
    </w:p>
    <w:p w:rsidR="004D2256" w:rsidRDefault="00707159">
      <w:pPr>
        <w:pStyle w:val="Estilo"/>
      </w:pPr>
      <w:r>
        <w:t xml:space="preserve">El Consejo Estatal de Peritos en Supervisión Municipal deberá llevar un catálogo o registro pormenorizado y público de los peritos supervisores municipales que hayan reunido </w:t>
      </w:r>
      <w:r>
        <w:t>los requisitos correspondientes y, que por tanto, pueden fungir como tales, notificando a la Secretaría de Infraestructura y Obra Pública y a los municipios para su ratificación.</w:t>
      </w:r>
    </w:p>
    <w:p w:rsidR="004D2256" w:rsidRDefault="004D2256">
      <w:pPr>
        <w:pStyle w:val="Estilo"/>
      </w:pPr>
    </w:p>
    <w:p w:rsidR="004D2256" w:rsidRDefault="00707159">
      <w:pPr>
        <w:pStyle w:val="Estilo"/>
      </w:pPr>
      <w:r>
        <w:t>(REFORMADO, P.O. 8 DE ABRIL DE 2014)</w:t>
      </w:r>
    </w:p>
    <w:p w:rsidR="004D2256" w:rsidRDefault="00707159">
      <w:pPr>
        <w:pStyle w:val="Estilo"/>
      </w:pPr>
      <w:r>
        <w:t>Artículo 354. La Secretaría de Infraest</w:t>
      </w:r>
      <w:r>
        <w:t>ructura y Obra Pública y los municipios podrán auxiliarse del Consejo Estatal de Peritos Supervisión Municipal, como organismo técnico ciudadano que apoya la actuación y capacitación de los mismos, en los términos de las normas reglamentarias correspondien</w:t>
      </w:r>
      <w:r>
        <w:t>tes.</w:t>
      </w:r>
    </w:p>
    <w:p w:rsidR="004D2256" w:rsidRDefault="004D2256">
      <w:pPr>
        <w:pStyle w:val="Estilo"/>
      </w:pPr>
    </w:p>
    <w:p w:rsidR="004D2256" w:rsidRDefault="00707159">
      <w:pPr>
        <w:pStyle w:val="Estilo"/>
      </w:pPr>
      <w:r>
        <w:t>(REFORMADO, P.O. 8 DE ABRIL DE 2014)</w:t>
      </w:r>
    </w:p>
    <w:p w:rsidR="004D2256" w:rsidRDefault="00707159">
      <w:pPr>
        <w:pStyle w:val="Estilo"/>
      </w:pPr>
      <w:r>
        <w:t>Artículo 355. El Consejo Estatal de Peritos en Supervisión Municipal estará integrado por los representantes de los colegios de profesionistas de ingenieros civiles y arquitectos legalmente establecidos y registra</w:t>
      </w:r>
      <w:r>
        <w:t>dos en el Estado de Jalisco y acreditados por la Dirección de Profesiones del Estado de Jalisco.</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356. El Consejo Estatal de Peritos en Supervisión Municipal se sujetará a lo establecido en el Reglamento qu</w:t>
      </w:r>
      <w:r>
        <w:t>e al efecto expida el Ayuntamiento.</w:t>
      </w:r>
    </w:p>
    <w:p w:rsidR="004D2256" w:rsidRDefault="004D2256">
      <w:pPr>
        <w:pStyle w:val="Estilo"/>
      </w:pPr>
    </w:p>
    <w:p w:rsidR="004D2256" w:rsidRDefault="004D2256">
      <w:pPr>
        <w:pStyle w:val="Estilo"/>
      </w:pPr>
    </w:p>
    <w:p w:rsidR="004D2256" w:rsidRDefault="00707159">
      <w:pPr>
        <w:pStyle w:val="Estilo"/>
      </w:pPr>
      <w:r>
        <w:t>TÍTULO DÉCIMO SEGUNDO</w:t>
      </w:r>
    </w:p>
    <w:p w:rsidR="004D2256" w:rsidRDefault="004D2256">
      <w:pPr>
        <w:pStyle w:val="Estilo"/>
      </w:pPr>
    </w:p>
    <w:p w:rsidR="004D2256" w:rsidRDefault="00707159">
      <w:pPr>
        <w:pStyle w:val="Estilo"/>
      </w:pPr>
      <w:r>
        <w:t>DE LAS MEDIDAS DE SEGURIDAD, INFRACCIONES Y SANCIONES</w:t>
      </w:r>
    </w:p>
    <w:p w:rsidR="004D2256" w:rsidRDefault="004D2256">
      <w:pPr>
        <w:pStyle w:val="Estilo"/>
      </w:pPr>
    </w:p>
    <w:p w:rsidR="004D2256" w:rsidRDefault="004D2256">
      <w:pPr>
        <w:pStyle w:val="Estilo"/>
      </w:pPr>
    </w:p>
    <w:p w:rsidR="004D2256" w:rsidRDefault="00707159">
      <w:pPr>
        <w:pStyle w:val="Estilo"/>
      </w:pPr>
      <w:r>
        <w:t>CAPÍTULO I</w:t>
      </w:r>
    </w:p>
    <w:p w:rsidR="004D2256" w:rsidRDefault="004D2256">
      <w:pPr>
        <w:pStyle w:val="Estilo"/>
      </w:pPr>
    </w:p>
    <w:p w:rsidR="004D2256" w:rsidRDefault="00707159">
      <w:pPr>
        <w:pStyle w:val="Estilo"/>
      </w:pPr>
      <w:r>
        <w:t>Del derecho de la conservación del entorno urbano</w:t>
      </w:r>
    </w:p>
    <w:p w:rsidR="004D2256" w:rsidRDefault="004D2256">
      <w:pPr>
        <w:pStyle w:val="Estilo"/>
      </w:pPr>
    </w:p>
    <w:p w:rsidR="004D2256" w:rsidRDefault="00707159">
      <w:pPr>
        <w:pStyle w:val="Estilo"/>
      </w:pPr>
      <w:r>
        <w:t xml:space="preserve">Artículo 357. Cuando las edificaciones y urbanizaciones, cambios de uso del </w:t>
      </w:r>
      <w:r>
        <w:t>suelo u otros aprovechamientos de fincas que contravengan las leyes, reglamentos, programas o planes de desarrollo urbano aplicables, que originen un deterioro a la calidad de la vida de los asentamientos humanos, los habitantes y propietarios de predios y</w:t>
      </w:r>
      <w:r>
        <w:t xml:space="preserve"> fincas del área que resulten directamente afectados, tendrán derecho a exigir que se lleven a cabo las suspensiones o modificaciones ante la autoridad competente o superiores jerárquicos correspondientes.</w:t>
      </w:r>
    </w:p>
    <w:p w:rsidR="004D2256" w:rsidRDefault="004D2256">
      <w:pPr>
        <w:pStyle w:val="Estilo"/>
      </w:pPr>
    </w:p>
    <w:p w:rsidR="004D2256" w:rsidRDefault="00707159">
      <w:pPr>
        <w:pStyle w:val="Estilo"/>
      </w:pPr>
      <w:r>
        <w:t>En el caso de que se sea solicitada la demolición</w:t>
      </w:r>
      <w:r>
        <w:t xml:space="preserve"> ésta, será tramitada ante la autoridad judicial competente para cumplir con los citados ordenamientos.</w:t>
      </w:r>
    </w:p>
    <w:p w:rsidR="004D2256" w:rsidRDefault="004D2256">
      <w:pPr>
        <w:pStyle w:val="Estilo"/>
      </w:pPr>
    </w:p>
    <w:p w:rsidR="004D2256" w:rsidRDefault="00707159">
      <w:pPr>
        <w:pStyle w:val="Estilo"/>
      </w:pPr>
      <w:r>
        <w:t>El derecho que establece el presente artículo, se ejercerá por cualquier habitante o propietario afectado o su representante, ante las autoridades comp</w:t>
      </w:r>
      <w:r>
        <w:t>etentes o superiores inmediatos, quienes oirán previamente a los interesados y deberán resolver en un término no mayor de treinta días, contados a partir de la fecha de recepción del escrito correspondiente, por la autoridad responsable.</w:t>
      </w:r>
    </w:p>
    <w:p w:rsidR="004D2256" w:rsidRDefault="004D2256">
      <w:pPr>
        <w:pStyle w:val="Estilo"/>
      </w:pPr>
    </w:p>
    <w:p w:rsidR="004D2256" w:rsidRDefault="00707159">
      <w:pPr>
        <w:pStyle w:val="Estilo"/>
      </w:pPr>
      <w:r>
        <w:t xml:space="preserve">Los propietarios </w:t>
      </w:r>
      <w:r>
        <w:t>o habitantes para ejercer este derecho, pueden optar por informar sobre los hechos a la Procuraduría de Desarrollo Urbano y solicitar intervenga como su representante.</w:t>
      </w:r>
    </w:p>
    <w:p w:rsidR="004D2256" w:rsidRDefault="004D2256">
      <w:pPr>
        <w:pStyle w:val="Estilo"/>
      </w:pPr>
    </w:p>
    <w:p w:rsidR="004D2256" w:rsidRDefault="00707159">
      <w:pPr>
        <w:pStyle w:val="Estilo"/>
      </w:pPr>
      <w:r>
        <w:t>Si con el ejercicio de este derecho se acredita ante la autoridad competente la trasgre</w:t>
      </w:r>
      <w:r>
        <w:t>sión de las disposiciones contenidas en éste Código ó los planes y programas correspondientes, la autoridad competente, además de la aplicación de medidas de seguridad y sanciones, se encontrará obligada a ejercitar el juicio de lesividad correspondiente a</w:t>
      </w:r>
      <w:r>
        <w:t>nte el Tribunal de lo Administrativo del Estado de Jalisco; en caso de que la autoridad resuelva de forma adversa a la solicitud de los habitantes afectados, o no lo haga en el término previsto por el párrafo precedente, éstos podrán acudir ante la autorid</w:t>
      </w:r>
      <w:r>
        <w:t>ad jurisdiccional a dilucidar éste derecho en los términos de la ley reglamentaria respectiva.</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No procederá la acción prevista en los párrafos anteriores cuando se trate de no más de cincuenta metros cuadrados de </w:t>
      </w:r>
      <w:r>
        <w:t>reconstrucción, o ampliación en vivienda popular y no invada zona de propiedad privada, pública, servidumbres o restricciones.</w:t>
      </w:r>
    </w:p>
    <w:p w:rsidR="004D2256" w:rsidRDefault="004D2256">
      <w:pPr>
        <w:pStyle w:val="Estilo"/>
      </w:pPr>
    </w:p>
    <w:p w:rsidR="004D2256" w:rsidRDefault="004D2256">
      <w:pPr>
        <w:pStyle w:val="Estilo"/>
      </w:pPr>
    </w:p>
    <w:p w:rsidR="004D2256" w:rsidRDefault="00707159">
      <w:pPr>
        <w:pStyle w:val="Estilo"/>
      </w:pPr>
      <w:r>
        <w:t>CAPÍTULO II</w:t>
      </w:r>
    </w:p>
    <w:p w:rsidR="004D2256" w:rsidRDefault="004D2256">
      <w:pPr>
        <w:pStyle w:val="Estilo"/>
      </w:pPr>
    </w:p>
    <w:p w:rsidR="004D2256" w:rsidRDefault="00707159">
      <w:pPr>
        <w:pStyle w:val="Estilo"/>
      </w:pPr>
      <w:r>
        <w:t>De los derechos de los particulares</w:t>
      </w:r>
    </w:p>
    <w:p w:rsidR="004D2256" w:rsidRDefault="004D2256">
      <w:pPr>
        <w:pStyle w:val="Estilo"/>
      </w:pPr>
    </w:p>
    <w:p w:rsidR="004D2256" w:rsidRDefault="00707159">
      <w:pPr>
        <w:pStyle w:val="Estilo"/>
      </w:pPr>
      <w:r>
        <w:t>Artículo 358. Las autoridades competentes en la aplicación de este Código y p</w:t>
      </w:r>
      <w:r>
        <w:t>ara la expedición de las licencias y autorizaciones a que se refiere el mismo, actuarán con arreglo a los principios de economía, celeridad, eficacia, legalidad, publicidad y buena fe.</w:t>
      </w:r>
    </w:p>
    <w:p w:rsidR="004D2256" w:rsidRDefault="004D2256">
      <w:pPr>
        <w:pStyle w:val="Estilo"/>
      </w:pPr>
    </w:p>
    <w:p w:rsidR="004D2256" w:rsidRDefault="00707159">
      <w:pPr>
        <w:pStyle w:val="Estilo"/>
      </w:pPr>
      <w:r>
        <w:t>Las autoridades competentes en sus relaciones con los particulares, te</w:t>
      </w:r>
      <w:r>
        <w:t>ndrán las siguientes obligaciones:</w:t>
      </w:r>
    </w:p>
    <w:p w:rsidR="004D2256" w:rsidRDefault="004D2256">
      <w:pPr>
        <w:pStyle w:val="Estilo"/>
      </w:pPr>
    </w:p>
    <w:p w:rsidR="004D2256" w:rsidRDefault="00707159">
      <w:pPr>
        <w:pStyle w:val="Estilo"/>
      </w:pPr>
      <w:r>
        <w:t>(REFORMADA, P.O. 5 DE NOVIEMBRE DE 2015)</w:t>
      </w:r>
    </w:p>
    <w:p w:rsidR="004D2256" w:rsidRDefault="00707159">
      <w:pPr>
        <w:pStyle w:val="Estilo"/>
      </w:pPr>
      <w:r>
        <w:t>I. En el otorgamiento de las autorizaciones o licencias, no podrán exigir más requisitos que los previstos en este Código y sus disposiciones reglamentarias, y tendrán la obligaci</w:t>
      </w:r>
      <w:r>
        <w:t>ón de otorgarlas si el interesado cumple con los mismos. Para ello, corresponde al Ayuntamiento expedir el catálogo de trámites y requisitos y publicarlo en el órgano de difusión oficial municipal, así como en su página web; la negativa injustificada por p</w:t>
      </w:r>
      <w:r>
        <w:t>arte de los servidores públicos a otorgarlas, implicará el fincamiento de las responsabilidades que procedan;</w:t>
      </w:r>
    </w:p>
    <w:p w:rsidR="004D2256" w:rsidRDefault="004D2256">
      <w:pPr>
        <w:pStyle w:val="Estilo"/>
      </w:pPr>
    </w:p>
    <w:p w:rsidR="004D2256" w:rsidRDefault="00707159">
      <w:pPr>
        <w:pStyle w:val="Estilo"/>
      </w:pPr>
      <w:r>
        <w:t>II. Solicitar la comparecencia de éstos, sólo cuando así esté previsto en la ley, previa citación en la que se hará constar expresamente el lugar</w:t>
      </w:r>
      <w:r>
        <w:t>, fecha, hora y objeto de la comparecencia, así como los efectos de no atenderla;</w:t>
      </w:r>
    </w:p>
    <w:p w:rsidR="004D2256" w:rsidRDefault="004D2256">
      <w:pPr>
        <w:pStyle w:val="Estilo"/>
      </w:pPr>
    </w:p>
    <w:p w:rsidR="004D2256" w:rsidRDefault="00707159">
      <w:pPr>
        <w:pStyle w:val="Estilo"/>
      </w:pPr>
      <w:r>
        <w:t>III. Requerir informes, documentos y otros datos durante la realización de visitas de verificación, sólo en aquellos casos previstos en éste u otros ordenamientos;</w:t>
      </w:r>
    </w:p>
    <w:p w:rsidR="004D2256" w:rsidRDefault="004D2256">
      <w:pPr>
        <w:pStyle w:val="Estilo"/>
      </w:pPr>
    </w:p>
    <w:p w:rsidR="004D2256" w:rsidRDefault="00707159">
      <w:pPr>
        <w:pStyle w:val="Estilo"/>
      </w:pPr>
      <w:r>
        <w:t xml:space="preserve">IV. </w:t>
      </w:r>
      <w:r>
        <w:t>Hacer del conocimiento de éstos, en cualquier momento, del estado de la tramitación de los procedimientos en los que tengan interés jurídico, y a proporcionar copia de los documentos contenidos en ellos;</w:t>
      </w:r>
    </w:p>
    <w:p w:rsidR="004D2256" w:rsidRDefault="004D2256">
      <w:pPr>
        <w:pStyle w:val="Estilo"/>
      </w:pPr>
    </w:p>
    <w:p w:rsidR="004D2256" w:rsidRDefault="00707159">
      <w:pPr>
        <w:pStyle w:val="Estilo"/>
      </w:pPr>
      <w:r>
        <w:t>V. Hacer constar en las copias de los documentos qu</w:t>
      </w:r>
      <w:r>
        <w:t>e se presenten junto con los originales, la presentación de los mismos;</w:t>
      </w:r>
    </w:p>
    <w:p w:rsidR="004D2256" w:rsidRDefault="004D2256">
      <w:pPr>
        <w:pStyle w:val="Estilo"/>
      </w:pPr>
    </w:p>
    <w:p w:rsidR="004D2256" w:rsidRDefault="00707159">
      <w:pPr>
        <w:pStyle w:val="Estilo"/>
      </w:pPr>
      <w:r>
        <w:t>VI. Abstenerse de requerir documentos o solicitar información que no sean exigidos por las normas aplicables al procedimiento, o que ya se encuentren en el expediente que se está tram</w:t>
      </w:r>
      <w:r>
        <w:t>itando;</w:t>
      </w:r>
    </w:p>
    <w:p w:rsidR="004D2256" w:rsidRDefault="004D2256">
      <w:pPr>
        <w:pStyle w:val="Estilo"/>
      </w:pPr>
    </w:p>
    <w:p w:rsidR="004D2256" w:rsidRDefault="00707159">
      <w:pPr>
        <w:pStyle w:val="Estilo"/>
      </w:pPr>
      <w:r>
        <w:t>VII. Proporcionar información y orientar acerca de los requisitos jurídicos o técnicos que las disposiciones legales vigentes impongan a los proyectos, actuaciones o solicitudes que se propongan realizar;</w:t>
      </w:r>
    </w:p>
    <w:p w:rsidR="004D2256" w:rsidRDefault="004D2256">
      <w:pPr>
        <w:pStyle w:val="Estilo"/>
      </w:pPr>
    </w:p>
    <w:p w:rsidR="004D2256" w:rsidRDefault="00707159">
      <w:pPr>
        <w:pStyle w:val="Estilo"/>
      </w:pPr>
      <w:r>
        <w:t>VIII Permitir el acceso a sus registros y</w:t>
      </w:r>
      <w:r>
        <w:t xml:space="preserve"> archivos en los términos previstos en éste u otros ordenamientos, siempre que acrediten su interés jurídico;</w:t>
      </w:r>
    </w:p>
    <w:p w:rsidR="004D2256" w:rsidRDefault="004D2256">
      <w:pPr>
        <w:pStyle w:val="Estilo"/>
      </w:pPr>
    </w:p>
    <w:p w:rsidR="004D2256" w:rsidRDefault="00707159">
      <w:pPr>
        <w:pStyle w:val="Estilo"/>
      </w:pPr>
      <w:r>
        <w:t>IX. Tratar con respeto a los particulares y a facilitar el ejercicio de sus derechos y el cumplimiento de sus obligaciones, y</w:t>
      </w:r>
    </w:p>
    <w:p w:rsidR="004D2256" w:rsidRDefault="004D2256">
      <w:pPr>
        <w:pStyle w:val="Estilo"/>
      </w:pPr>
    </w:p>
    <w:p w:rsidR="004D2256" w:rsidRDefault="00707159">
      <w:pPr>
        <w:pStyle w:val="Estilo"/>
      </w:pPr>
      <w:r>
        <w:t>X. Dictar resoluci</w:t>
      </w:r>
      <w:r>
        <w:t>ón expresa sobre cuantas peticiones le formulen; así como en los procedimientos iniciados de oficio, cuya instrucción y resolución afecte a terceros, debiendo dictarla dentro del plazo fijado por la ley.</w:t>
      </w:r>
    </w:p>
    <w:p w:rsidR="004D2256" w:rsidRDefault="004D2256">
      <w:pPr>
        <w:pStyle w:val="Estilo"/>
      </w:pPr>
    </w:p>
    <w:p w:rsidR="004D2256" w:rsidRDefault="00707159">
      <w:pPr>
        <w:pStyle w:val="Estilo"/>
      </w:pPr>
      <w:r>
        <w:t>La responsabilidad del Estado y de los municipios p</w:t>
      </w:r>
      <w:r>
        <w:t>or los daños que, con motivo de su actividad administrativa irregular, causen en los bienes o los derechos de los particulares, será objetiva y directa. Los particulares tendrán derecho a una indemnización conforme a las bases, límites y procedimientos que</w:t>
      </w:r>
      <w:r>
        <w:t xml:space="preserve"> establezcan las leyes.</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Artículo 359. Los interesados en los procedimientos de licencias de construcción y urbanización tendrán reconocidos específicamente, además de los establecidos con carácter ge</w:t>
      </w:r>
      <w:r>
        <w:t>neral en otras leyes y reglamentos, los siguientes derechos:</w:t>
      </w:r>
    </w:p>
    <w:p w:rsidR="004D2256" w:rsidRDefault="004D2256">
      <w:pPr>
        <w:pStyle w:val="Estilo"/>
      </w:pPr>
    </w:p>
    <w:p w:rsidR="004D2256" w:rsidRDefault="00707159">
      <w:pPr>
        <w:pStyle w:val="Estilo"/>
      </w:pPr>
      <w:r>
        <w:t>(REFORMADA, P.O. 5 DE NOVIEMBRE DE 2015)</w:t>
      </w:r>
    </w:p>
    <w:p w:rsidR="004D2256" w:rsidRDefault="00707159">
      <w:pPr>
        <w:pStyle w:val="Estilo"/>
      </w:pPr>
      <w:r>
        <w:t>I. Al trámite del procedimiento sin demoras indebidas, obteniendo un pronunciamiento expreso del municipio que conceda o niegue la licencia solicitada de</w:t>
      </w:r>
      <w:r>
        <w:t>ntro del plazo máximo para resolver dicho procedimiento;</w:t>
      </w:r>
    </w:p>
    <w:p w:rsidR="004D2256" w:rsidRDefault="004D2256">
      <w:pPr>
        <w:pStyle w:val="Estilo"/>
      </w:pPr>
    </w:p>
    <w:p w:rsidR="004D2256" w:rsidRDefault="00707159">
      <w:pPr>
        <w:pStyle w:val="Estilo"/>
      </w:pPr>
      <w:r>
        <w:t xml:space="preserve">II. A obtener información y orientación acerca de los requisitos jurídicos y técnicos que las leyes y reglamentos imponga (sic) a los proyectos, obras o solicitudes que los interesados se propongan </w:t>
      </w:r>
      <w:r>
        <w:t>realizar;</w:t>
      </w:r>
    </w:p>
    <w:p w:rsidR="004D2256" w:rsidRDefault="004D2256">
      <w:pPr>
        <w:pStyle w:val="Estilo"/>
      </w:pPr>
    </w:p>
    <w:p w:rsidR="004D2256" w:rsidRDefault="00707159">
      <w:pPr>
        <w:pStyle w:val="Estilo"/>
      </w:pPr>
      <w:r>
        <w:t>III. A utilizar medios informáticos, electrónicos o telemáticos, especialmente internet, en la tramitación de los procedimientos y en la obtención de información urbanística;</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IV. A no presentar </w:t>
      </w:r>
      <w:r>
        <w:t>documentos que obren en poder de los servicios municipales, para lo cual bastará el señalamiento de la documentación;</w:t>
      </w:r>
    </w:p>
    <w:p w:rsidR="004D2256" w:rsidRDefault="004D2256">
      <w:pPr>
        <w:pStyle w:val="Estilo"/>
      </w:pPr>
    </w:p>
    <w:p w:rsidR="004D2256" w:rsidRDefault="00707159">
      <w:pPr>
        <w:pStyle w:val="Estilo"/>
      </w:pPr>
      <w:r>
        <w:t>V. A conocer en cualquier momento el estado de trámite y obtener copia de los documentos contenidos en el mismo;</w:t>
      </w:r>
    </w:p>
    <w:p w:rsidR="004D2256" w:rsidRDefault="004D2256">
      <w:pPr>
        <w:pStyle w:val="Estilo"/>
      </w:pPr>
    </w:p>
    <w:p w:rsidR="004D2256" w:rsidRDefault="00707159">
      <w:pPr>
        <w:pStyle w:val="Estilo"/>
      </w:pPr>
      <w:r>
        <w:t>VI. A que las órdenes d</w:t>
      </w:r>
      <w:r>
        <w:t>e ejecución y las resoluciones improcedentes de las licencias estén debidamente fundadas y motivadas, y</w:t>
      </w:r>
    </w:p>
    <w:p w:rsidR="004D2256" w:rsidRDefault="004D2256">
      <w:pPr>
        <w:pStyle w:val="Estilo"/>
      </w:pPr>
    </w:p>
    <w:p w:rsidR="004D2256" w:rsidRDefault="00707159">
      <w:pPr>
        <w:pStyle w:val="Estilo"/>
      </w:pPr>
      <w:r>
        <w:t>VII. A presentar quejas, reclamaciones y sugerencias sobre el funcionamiento de los trámites municipales.</w:t>
      </w:r>
    </w:p>
    <w:p w:rsidR="004D2256" w:rsidRDefault="004D2256">
      <w:pPr>
        <w:pStyle w:val="Estilo"/>
      </w:pPr>
    </w:p>
    <w:p w:rsidR="004D2256" w:rsidRDefault="00707159">
      <w:pPr>
        <w:pStyle w:val="Estilo"/>
      </w:pPr>
      <w:r>
        <w:t>Artículo 360. Los propietarios, urbanizadore</w:t>
      </w:r>
      <w:r>
        <w:t>s o constructores tendrán las siguientes obligaciones:</w:t>
      </w:r>
    </w:p>
    <w:p w:rsidR="004D2256" w:rsidRDefault="004D2256">
      <w:pPr>
        <w:pStyle w:val="Estilo"/>
      </w:pPr>
    </w:p>
    <w:p w:rsidR="004D2256" w:rsidRDefault="00707159">
      <w:pPr>
        <w:pStyle w:val="Estilo"/>
      </w:pPr>
      <w:r>
        <w:t>I. En las solicitudes y peticiones que sometan a la autoridad deberán presentar la documentación completa y veraz, según los términos establecidos en el presente Código;</w:t>
      </w:r>
    </w:p>
    <w:p w:rsidR="004D2256" w:rsidRDefault="004D2256">
      <w:pPr>
        <w:pStyle w:val="Estilo"/>
      </w:pPr>
    </w:p>
    <w:p w:rsidR="004D2256" w:rsidRDefault="00707159">
      <w:pPr>
        <w:pStyle w:val="Estilo"/>
      </w:pPr>
      <w:r>
        <w:t>II. Atender los requerimiento</w:t>
      </w:r>
      <w:r>
        <w:t>s municipales para la corrección de deficiencias o reparación, tanto formales como materiales, derivados de la solicitud de autorización de acciones u obras urbanas;</w:t>
      </w:r>
    </w:p>
    <w:p w:rsidR="004D2256" w:rsidRDefault="004D2256">
      <w:pPr>
        <w:pStyle w:val="Estilo"/>
      </w:pPr>
    </w:p>
    <w:p w:rsidR="004D2256" w:rsidRDefault="00707159">
      <w:pPr>
        <w:pStyle w:val="Estilo"/>
      </w:pPr>
      <w:r>
        <w:t>III. Contratar a profesionistas y directores responsables legalmente establecidos;</w:t>
      </w:r>
    </w:p>
    <w:p w:rsidR="004D2256" w:rsidRDefault="004D2256">
      <w:pPr>
        <w:pStyle w:val="Estilo"/>
      </w:pPr>
    </w:p>
    <w:p w:rsidR="004D2256" w:rsidRDefault="00707159">
      <w:pPr>
        <w:pStyle w:val="Estilo"/>
      </w:pPr>
      <w:r>
        <w:t>IV. C</w:t>
      </w:r>
      <w:r>
        <w:t>umplir los trámites en los plazos establecidos, asumiendo por declinado en su derecho al trámite correspondiente en caso contrario;</w:t>
      </w:r>
    </w:p>
    <w:p w:rsidR="004D2256" w:rsidRDefault="004D2256">
      <w:pPr>
        <w:pStyle w:val="Estilo"/>
      </w:pPr>
    </w:p>
    <w:p w:rsidR="004D2256" w:rsidRDefault="00707159">
      <w:pPr>
        <w:pStyle w:val="Estilo"/>
      </w:pPr>
      <w:r>
        <w:t>V. Tener en la obra, copia de las autorizaciones correspondientes;</w:t>
      </w:r>
    </w:p>
    <w:p w:rsidR="004D2256" w:rsidRDefault="004D2256">
      <w:pPr>
        <w:pStyle w:val="Estilo"/>
      </w:pPr>
    </w:p>
    <w:p w:rsidR="004D2256" w:rsidRDefault="00707159">
      <w:pPr>
        <w:pStyle w:val="Estilo"/>
      </w:pPr>
      <w:r>
        <w:t>VI. Notificar a la dependencia técnica la fecha de inic</w:t>
      </w:r>
      <w:r>
        <w:t>io y terminación de obras en el caso que el director responsable de obra no lo hiciere, y</w:t>
      </w:r>
    </w:p>
    <w:p w:rsidR="004D2256" w:rsidRDefault="004D2256">
      <w:pPr>
        <w:pStyle w:val="Estilo"/>
      </w:pPr>
    </w:p>
    <w:p w:rsidR="004D2256" w:rsidRDefault="00707159">
      <w:pPr>
        <w:pStyle w:val="Estilo"/>
      </w:pPr>
      <w:r>
        <w:t>VII. Permitir y facilitar las labores de verificación de la autoridad municipal.</w:t>
      </w:r>
    </w:p>
    <w:p w:rsidR="004D2256" w:rsidRDefault="004D2256">
      <w:pPr>
        <w:pStyle w:val="Estilo"/>
      </w:pPr>
    </w:p>
    <w:p w:rsidR="004D2256" w:rsidRDefault="004D2256">
      <w:pPr>
        <w:pStyle w:val="Estilo"/>
      </w:pPr>
    </w:p>
    <w:p w:rsidR="004D2256" w:rsidRDefault="00707159">
      <w:pPr>
        <w:pStyle w:val="Estilo"/>
      </w:pPr>
      <w:r>
        <w:t>CAPÍTULO III</w:t>
      </w:r>
    </w:p>
    <w:p w:rsidR="004D2256" w:rsidRDefault="004D2256">
      <w:pPr>
        <w:pStyle w:val="Estilo"/>
      </w:pPr>
    </w:p>
    <w:p w:rsidR="004D2256" w:rsidRDefault="00707159">
      <w:pPr>
        <w:pStyle w:val="Estilo"/>
      </w:pPr>
      <w:r>
        <w:t>De las normas aplicables al procedimiento administrativo.</w:t>
      </w:r>
    </w:p>
    <w:p w:rsidR="004D2256" w:rsidRDefault="004D2256">
      <w:pPr>
        <w:pStyle w:val="Estilo"/>
      </w:pPr>
    </w:p>
    <w:p w:rsidR="004D2256" w:rsidRDefault="00707159">
      <w:pPr>
        <w:pStyle w:val="Estilo"/>
      </w:pPr>
      <w:r>
        <w:t>(REFORMADO PRIMER PÁRRAFO, P.O. 8 DE ABRIL DE 2014)</w:t>
      </w:r>
    </w:p>
    <w:p w:rsidR="004D2256" w:rsidRDefault="00707159">
      <w:pPr>
        <w:pStyle w:val="Estilo"/>
      </w:pPr>
      <w:r>
        <w:t xml:space="preserve">Artículo 361. Las autoridades municipales correspondientes y las Secretarías de Infraestructura y Obra Pública y de Medio Ambiente y Desarrollo Territorial, en sus ámbitos de competencia, supervisarán la </w:t>
      </w:r>
      <w:r>
        <w:t>ejecución de los proyectos y verificarán, en todo momento, que las obras y demás actividades estén de acuerdo con los lineamientos señalados en los planes y programas de desarrollo urbano aplicables y en los convenios respectivos.</w:t>
      </w:r>
    </w:p>
    <w:p w:rsidR="004D2256" w:rsidRDefault="004D2256">
      <w:pPr>
        <w:pStyle w:val="Estilo"/>
      </w:pPr>
    </w:p>
    <w:p w:rsidR="004D2256" w:rsidRDefault="00707159">
      <w:pPr>
        <w:pStyle w:val="Estilo"/>
      </w:pPr>
      <w:r>
        <w:t>Las visitas de verificac</w:t>
      </w:r>
      <w:r>
        <w:t>ión se realizarán conforme a las disposiciones que se indican en el presente Título de este Código.</w:t>
      </w:r>
    </w:p>
    <w:p w:rsidR="004D2256" w:rsidRDefault="004D2256">
      <w:pPr>
        <w:pStyle w:val="Estilo"/>
      </w:pPr>
    </w:p>
    <w:p w:rsidR="004D2256" w:rsidRDefault="00707159">
      <w:pPr>
        <w:pStyle w:val="Estilo"/>
      </w:pPr>
      <w:r>
        <w:t>Artículo 362. Los actos administrativos definitivos normados en el presente Código, así como en los reglamentos estatales y municipales que se emitan con b</w:t>
      </w:r>
      <w:r>
        <w:t>ase en sus disposiciones, se clasifican en:</w:t>
      </w:r>
    </w:p>
    <w:p w:rsidR="004D2256" w:rsidRDefault="004D2256">
      <w:pPr>
        <w:pStyle w:val="Estilo"/>
      </w:pPr>
    </w:p>
    <w:p w:rsidR="004D2256" w:rsidRDefault="00707159">
      <w:pPr>
        <w:pStyle w:val="Estilo"/>
      </w:pPr>
      <w:r>
        <w:t>I. Actos declarativos: los actos definitivos que sólo reconocen sin modificar una situación jurídica del administrado, pero resultan necesarios para la realización de algún trámite o acto administrativo; tales c</w:t>
      </w:r>
      <w:r>
        <w:t>omo certificaciones, dictámenes técnicos, actos regístrales, expedición de constancias, contestación de peticiones que no implican ningún otro acto administrativo o análogo, como son:</w:t>
      </w:r>
    </w:p>
    <w:p w:rsidR="004D2256" w:rsidRDefault="004D2256">
      <w:pPr>
        <w:pStyle w:val="Estilo"/>
      </w:pPr>
    </w:p>
    <w:p w:rsidR="004D2256" w:rsidRDefault="00707159">
      <w:pPr>
        <w:pStyle w:val="Estilo"/>
      </w:pPr>
      <w:r>
        <w:t>a) El dictamen de uso del suelo;</w:t>
      </w:r>
    </w:p>
    <w:p w:rsidR="004D2256" w:rsidRDefault="004D2256">
      <w:pPr>
        <w:pStyle w:val="Estilo"/>
      </w:pPr>
    </w:p>
    <w:p w:rsidR="004D2256" w:rsidRDefault="00707159">
      <w:pPr>
        <w:pStyle w:val="Estilo"/>
      </w:pPr>
      <w:r>
        <w:t xml:space="preserve">b) El dictamen de trazo, uso y </w:t>
      </w:r>
      <w:r>
        <w:t>destinos específicos;</w:t>
      </w:r>
    </w:p>
    <w:p w:rsidR="004D2256" w:rsidRDefault="004D2256">
      <w:pPr>
        <w:pStyle w:val="Estilo"/>
      </w:pPr>
    </w:p>
    <w:p w:rsidR="004D2256" w:rsidRDefault="00707159">
      <w:pPr>
        <w:pStyle w:val="Estilo"/>
      </w:pPr>
      <w:r>
        <w:t>c) El acuerdo que determina la procedencia para realizar la entrega y recepción de obras de urbanización;</w:t>
      </w:r>
    </w:p>
    <w:p w:rsidR="004D2256" w:rsidRDefault="004D2256">
      <w:pPr>
        <w:pStyle w:val="Estilo"/>
      </w:pPr>
    </w:p>
    <w:p w:rsidR="004D2256" w:rsidRDefault="00707159">
      <w:pPr>
        <w:pStyle w:val="Estilo"/>
      </w:pPr>
      <w:r>
        <w:t>d) El dictamen técnico que declara procedente autorizar el proyecto definitivo de urbanización;</w:t>
      </w:r>
    </w:p>
    <w:p w:rsidR="004D2256" w:rsidRDefault="004D2256">
      <w:pPr>
        <w:pStyle w:val="Estilo"/>
      </w:pPr>
    </w:p>
    <w:p w:rsidR="004D2256" w:rsidRDefault="00707159">
      <w:pPr>
        <w:pStyle w:val="Estilo"/>
      </w:pPr>
      <w:r>
        <w:t>e) El certificado de habitabi</w:t>
      </w:r>
      <w:r>
        <w:t>lidad, y</w:t>
      </w:r>
    </w:p>
    <w:p w:rsidR="004D2256" w:rsidRDefault="004D2256">
      <w:pPr>
        <w:pStyle w:val="Estilo"/>
      </w:pPr>
    </w:p>
    <w:p w:rsidR="004D2256" w:rsidRDefault="00707159">
      <w:pPr>
        <w:pStyle w:val="Estilo"/>
      </w:pPr>
      <w:r>
        <w:t>f) Los demás dictámenes y certificaciones previstos en el presente Código.</w:t>
      </w:r>
    </w:p>
    <w:p w:rsidR="004D2256" w:rsidRDefault="004D2256">
      <w:pPr>
        <w:pStyle w:val="Estilo"/>
      </w:pPr>
    </w:p>
    <w:p w:rsidR="004D2256" w:rsidRDefault="00707159">
      <w:pPr>
        <w:pStyle w:val="Estilo"/>
      </w:pPr>
      <w:r>
        <w:t>II. Actos regulativos: aquellos por virtud de los cuales la autoridad permite a un administrado determinado, el ejercicio de alguna actividad que se encuentra regulada po</w:t>
      </w:r>
      <w:r>
        <w:t>r la normatividad aplicable; tales como: permisos, licencias, autorizaciones o análogos, como son:</w:t>
      </w:r>
    </w:p>
    <w:p w:rsidR="004D2256" w:rsidRDefault="004D2256">
      <w:pPr>
        <w:pStyle w:val="Estilo"/>
      </w:pPr>
    </w:p>
    <w:p w:rsidR="004D2256" w:rsidRDefault="00707159">
      <w:pPr>
        <w:pStyle w:val="Estilo"/>
      </w:pPr>
      <w:r>
        <w:t>a) La autorización de los planes o programas municipales de desarrollo urbano y la zonificación contenida en los mismos, donde se determinan los usos, desti</w:t>
      </w:r>
      <w:r>
        <w:t>nos y reservas de áreas y predios de los centros de población;</w:t>
      </w:r>
    </w:p>
    <w:p w:rsidR="004D2256" w:rsidRDefault="004D2256">
      <w:pPr>
        <w:pStyle w:val="Estilo"/>
      </w:pPr>
    </w:p>
    <w:p w:rsidR="004D2256" w:rsidRDefault="00707159">
      <w:pPr>
        <w:pStyle w:val="Estilo"/>
      </w:pPr>
      <w:r>
        <w:t>b) La autorización del proyecto definitivo de urbanización;</w:t>
      </w:r>
    </w:p>
    <w:p w:rsidR="004D2256" w:rsidRDefault="004D2256">
      <w:pPr>
        <w:pStyle w:val="Estilo"/>
      </w:pPr>
    </w:p>
    <w:p w:rsidR="004D2256" w:rsidRDefault="00707159">
      <w:pPr>
        <w:pStyle w:val="Estilo"/>
      </w:pPr>
      <w:r>
        <w:t>c) La autorización, licencia o permiso de urbanización;</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d) La autorización del proyecto </w:t>
      </w:r>
      <w:r>
        <w:t>ejecutivo;</w:t>
      </w:r>
    </w:p>
    <w:p w:rsidR="004D2256" w:rsidRDefault="004D2256">
      <w:pPr>
        <w:pStyle w:val="Estilo"/>
      </w:pPr>
    </w:p>
    <w:p w:rsidR="004D2256" w:rsidRDefault="00707159">
      <w:pPr>
        <w:pStyle w:val="Estilo"/>
      </w:pPr>
      <w:r>
        <w:t>e) La autorización, licencia o permiso de construcción o edificación;</w:t>
      </w:r>
    </w:p>
    <w:p w:rsidR="004D2256" w:rsidRDefault="004D2256">
      <w:pPr>
        <w:pStyle w:val="Estilo"/>
      </w:pPr>
    </w:p>
    <w:p w:rsidR="004D2256" w:rsidRDefault="00707159">
      <w:pPr>
        <w:pStyle w:val="Estilo"/>
      </w:pPr>
      <w:r>
        <w:t>f) Las autorizaciones, licencias o permisos de subdivisión o relotificaciones, y</w:t>
      </w:r>
    </w:p>
    <w:p w:rsidR="004D2256" w:rsidRDefault="004D2256">
      <w:pPr>
        <w:pStyle w:val="Estilo"/>
      </w:pPr>
    </w:p>
    <w:p w:rsidR="004D2256" w:rsidRDefault="00707159">
      <w:pPr>
        <w:pStyle w:val="Estilo"/>
      </w:pPr>
      <w:r>
        <w:t>g) Las demás autorizaciones, licencias y permisos regulados por el presente Código.</w:t>
      </w:r>
    </w:p>
    <w:p w:rsidR="004D2256" w:rsidRDefault="004D2256">
      <w:pPr>
        <w:pStyle w:val="Estilo"/>
      </w:pPr>
    </w:p>
    <w:p w:rsidR="004D2256" w:rsidRDefault="00707159">
      <w:pPr>
        <w:pStyle w:val="Estilo"/>
      </w:pPr>
      <w:r>
        <w:t>Artícu</w:t>
      </w:r>
      <w:r>
        <w:t>lo 363. Los plazos y términos se fijarán y computarán conforme a las siguientes disposiciones:</w:t>
      </w:r>
    </w:p>
    <w:p w:rsidR="004D2256" w:rsidRDefault="004D2256">
      <w:pPr>
        <w:pStyle w:val="Estilo"/>
      </w:pPr>
    </w:p>
    <w:p w:rsidR="004D2256" w:rsidRDefault="00707159">
      <w:pPr>
        <w:pStyle w:val="Estilo"/>
      </w:pPr>
      <w:r>
        <w:t>I. Para realizar los actos administrativos definitivos o de procedimiento se observarán los plazos y términos que se establecen en el presente Código;</w:t>
      </w:r>
    </w:p>
    <w:p w:rsidR="004D2256" w:rsidRDefault="004D2256">
      <w:pPr>
        <w:pStyle w:val="Estilo"/>
      </w:pPr>
    </w:p>
    <w:p w:rsidR="004D2256" w:rsidRDefault="00707159">
      <w:pPr>
        <w:pStyle w:val="Estilo"/>
      </w:pPr>
      <w:r>
        <w:t>II. Cuan</w:t>
      </w:r>
      <w:r>
        <w:t>do se omita en este Código establecer el término o plazo para emitir o realizar un acto administrativo, se aplicarán los previstos en forma supletoria por la Ley del Procedimiento Administrativo, y</w:t>
      </w:r>
    </w:p>
    <w:p w:rsidR="004D2256" w:rsidRDefault="004D2256">
      <w:pPr>
        <w:pStyle w:val="Estilo"/>
      </w:pPr>
    </w:p>
    <w:p w:rsidR="004D2256" w:rsidRDefault="00707159">
      <w:pPr>
        <w:pStyle w:val="Estilo"/>
      </w:pPr>
      <w:r>
        <w:t>I. (sic) El cómputo de los plazos se sujetará a las regla</w:t>
      </w:r>
      <w:r>
        <w:t>s que establece la Ley del Procedimiento Administrativo.</w:t>
      </w:r>
    </w:p>
    <w:p w:rsidR="004D2256" w:rsidRDefault="004D2256">
      <w:pPr>
        <w:pStyle w:val="Estilo"/>
      </w:pPr>
    </w:p>
    <w:p w:rsidR="004D2256" w:rsidRDefault="00707159">
      <w:pPr>
        <w:pStyle w:val="Estilo"/>
      </w:pPr>
      <w:r>
        <w:t>Artículo 364. Las disposiciones de la Ley del Procedimiento Administrativo serán aplicables a:</w:t>
      </w:r>
    </w:p>
    <w:p w:rsidR="004D2256" w:rsidRDefault="004D2256">
      <w:pPr>
        <w:pStyle w:val="Estilo"/>
      </w:pPr>
    </w:p>
    <w:p w:rsidR="004D2256" w:rsidRDefault="00707159">
      <w:pPr>
        <w:pStyle w:val="Estilo"/>
      </w:pPr>
      <w:r>
        <w:t>I. Los medios, forma, plazo y términos para notificar las resoluciones que afecten los intereses de lo</w:t>
      </w:r>
      <w:r>
        <w:t>s promoventes, emitidas en los procedimientos administrativos normados por este Código y los reglamentos estatales y municipales que se expidan con base en sus disposiciones;</w:t>
      </w:r>
    </w:p>
    <w:p w:rsidR="004D2256" w:rsidRDefault="004D2256">
      <w:pPr>
        <w:pStyle w:val="Estilo"/>
      </w:pPr>
    </w:p>
    <w:p w:rsidR="004D2256" w:rsidRDefault="00707159">
      <w:pPr>
        <w:pStyle w:val="Estilo"/>
      </w:pPr>
      <w:r>
        <w:t>II. Las visitas de verificación;</w:t>
      </w:r>
    </w:p>
    <w:p w:rsidR="004D2256" w:rsidRDefault="004D2256">
      <w:pPr>
        <w:pStyle w:val="Estilo"/>
      </w:pPr>
    </w:p>
    <w:p w:rsidR="004D2256" w:rsidRDefault="00707159">
      <w:pPr>
        <w:pStyle w:val="Estilo"/>
      </w:pPr>
      <w:r>
        <w:t>III. Las visitas de inspección;</w:t>
      </w:r>
    </w:p>
    <w:p w:rsidR="004D2256" w:rsidRDefault="004D2256">
      <w:pPr>
        <w:pStyle w:val="Estilo"/>
      </w:pPr>
    </w:p>
    <w:p w:rsidR="004D2256" w:rsidRDefault="00707159">
      <w:pPr>
        <w:pStyle w:val="Estilo"/>
      </w:pPr>
      <w:r>
        <w:t xml:space="preserve">II (sic). La </w:t>
      </w:r>
      <w:r>
        <w:t>determinación y aplicación de medidas de seguridad;</w:t>
      </w:r>
    </w:p>
    <w:p w:rsidR="004D2256" w:rsidRDefault="004D2256">
      <w:pPr>
        <w:pStyle w:val="Estilo"/>
      </w:pPr>
    </w:p>
    <w:p w:rsidR="004D2256" w:rsidRDefault="00707159">
      <w:pPr>
        <w:pStyle w:val="Estilo"/>
      </w:pPr>
      <w:r>
        <w:t>III. La determinación de infracciones;</w:t>
      </w:r>
    </w:p>
    <w:p w:rsidR="004D2256" w:rsidRDefault="004D2256">
      <w:pPr>
        <w:pStyle w:val="Estilo"/>
      </w:pPr>
    </w:p>
    <w:p w:rsidR="004D2256" w:rsidRDefault="00707159">
      <w:pPr>
        <w:pStyle w:val="Estilo"/>
      </w:pPr>
      <w:r>
        <w:t>IV. La imposición de sanciones administrativas, y</w:t>
      </w:r>
    </w:p>
    <w:p w:rsidR="004D2256" w:rsidRDefault="004D2256">
      <w:pPr>
        <w:pStyle w:val="Estilo"/>
      </w:pPr>
    </w:p>
    <w:p w:rsidR="004D2256" w:rsidRDefault="00707159">
      <w:pPr>
        <w:pStyle w:val="Estilo"/>
      </w:pPr>
      <w:r>
        <w:t xml:space="preserve">V. Los recursos administrativos y procesos jurisdiccionales para la defensa de las personas a quienes afecten </w:t>
      </w:r>
      <w:r>
        <w:t>las resoluciones que se indican en la fracción I de este mismo artículo.</w:t>
      </w:r>
    </w:p>
    <w:p w:rsidR="004D2256" w:rsidRDefault="004D2256">
      <w:pPr>
        <w:pStyle w:val="Estilo"/>
      </w:pPr>
    </w:p>
    <w:p w:rsidR="004D2256" w:rsidRDefault="00707159">
      <w:pPr>
        <w:pStyle w:val="Estilo"/>
      </w:pPr>
      <w:r>
        <w:t>Artículo 365. Son autoridades competentes para determinar y ejecutar las medidas de seguridad y aplicar las sanciones administrativas previstas en este Código:</w:t>
      </w:r>
    </w:p>
    <w:p w:rsidR="004D2256" w:rsidRDefault="004D2256">
      <w:pPr>
        <w:pStyle w:val="Estilo"/>
      </w:pPr>
    </w:p>
    <w:p w:rsidR="004D2256" w:rsidRDefault="00707159">
      <w:pPr>
        <w:pStyle w:val="Estilo"/>
      </w:pPr>
      <w:r>
        <w:t>(REFORMADA, P.O. 8 DE</w:t>
      </w:r>
      <w:r>
        <w:t xml:space="preserve"> ABRIL DE 2014)</w:t>
      </w:r>
    </w:p>
    <w:p w:rsidR="004D2256" w:rsidRDefault="00707159">
      <w:pPr>
        <w:pStyle w:val="Estilo"/>
      </w:pPr>
      <w:r>
        <w:t>I. El Gobernador del Estado y la Secretaría de Medio Ambiente y Desarrollo Territorial, en el ámbito de competencia de las autoridades estatales; y</w:t>
      </w:r>
    </w:p>
    <w:p w:rsidR="004D2256" w:rsidRDefault="004D2256">
      <w:pPr>
        <w:pStyle w:val="Estilo"/>
      </w:pPr>
    </w:p>
    <w:p w:rsidR="004D2256" w:rsidRDefault="00707159">
      <w:pPr>
        <w:pStyle w:val="Estilo"/>
      </w:pPr>
      <w:r>
        <w:t>II. Los ayuntamientos y los presidentes municipales.</w:t>
      </w:r>
    </w:p>
    <w:p w:rsidR="004D2256" w:rsidRDefault="004D2256">
      <w:pPr>
        <w:pStyle w:val="Estilo"/>
      </w:pPr>
    </w:p>
    <w:p w:rsidR="004D2256" w:rsidRDefault="00707159">
      <w:pPr>
        <w:pStyle w:val="Estilo"/>
      </w:pPr>
      <w:r>
        <w:t>(ADICIONADO, P.O. 5 DE NOVIEMBRE DE 2</w:t>
      </w:r>
      <w:r>
        <w:t>015)</w:t>
      </w:r>
    </w:p>
    <w:p w:rsidR="004D2256" w:rsidRDefault="00707159">
      <w:pPr>
        <w:pStyle w:val="Estilo"/>
      </w:pPr>
      <w:r>
        <w:t>Las medidas de seguridad podrán ser impuestas por la autoridad a quien corresponda la realización de visitas de inspección en el momento de la inspección.</w:t>
      </w:r>
    </w:p>
    <w:p w:rsidR="004D2256" w:rsidRDefault="004D2256">
      <w:pPr>
        <w:pStyle w:val="Estilo"/>
      </w:pPr>
    </w:p>
    <w:p w:rsidR="004D2256" w:rsidRDefault="00707159">
      <w:pPr>
        <w:pStyle w:val="Estilo"/>
      </w:pPr>
      <w:r>
        <w:t>(REFORMADO, P.O. 5 DE NOVIEMBRE DE 2015)</w:t>
      </w:r>
    </w:p>
    <w:p w:rsidR="004D2256" w:rsidRDefault="00707159">
      <w:pPr>
        <w:pStyle w:val="Estilo"/>
      </w:pPr>
      <w:r>
        <w:t>Las autoridades competentes, tanto para aplicar sancio</w:t>
      </w:r>
      <w:r>
        <w:t>nes como para determinar y ejecutar medidas de seguridad, deberán fundar y motivar su resolución, notificarla personalmente y conceder previa audiencia al interesado, esta facultad podrá ser delegable mediante acuerdo que se publique en los órganos oficial</w:t>
      </w:r>
      <w:r>
        <w:t>es de difusión.</w:t>
      </w:r>
    </w:p>
    <w:p w:rsidR="004D2256" w:rsidRDefault="004D2256">
      <w:pPr>
        <w:pStyle w:val="Estilo"/>
      </w:pPr>
    </w:p>
    <w:p w:rsidR="004D2256" w:rsidRDefault="00707159">
      <w:pPr>
        <w:pStyle w:val="Estilo"/>
      </w:pPr>
      <w:r>
        <w:t>Artículo 366. En el procedimiento para determinar y ejecutar medidas de seguridad, como para aplicar sanciones administrativas, se observarán las siguientes reglas:</w:t>
      </w:r>
    </w:p>
    <w:p w:rsidR="004D2256" w:rsidRDefault="004D2256">
      <w:pPr>
        <w:pStyle w:val="Estilo"/>
      </w:pPr>
    </w:p>
    <w:p w:rsidR="004D2256" w:rsidRDefault="00707159">
      <w:pPr>
        <w:pStyle w:val="Estilo"/>
      </w:pPr>
      <w:r>
        <w:t>I. Las autoridades competentes, a petición de parte o de oficio, resolver</w:t>
      </w:r>
      <w:r>
        <w:t>án administrativamente sobre la ejecución de las medidas de seguridad y respecto a la imposición de las sanciones definidas en este Código;</w:t>
      </w:r>
    </w:p>
    <w:p w:rsidR="004D2256" w:rsidRDefault="004D2256">
      <w:pPr>
        <w:pStyle w:val="Estilo"/>
      </w:pPr>
    </w:p>
    <w:p w:rsidR="004D2256" w:rsidRDefault="00707159">
      <w:pPr>
        <w:pStyle w:val="Estilo"/>
      </w:pPr>
      <w:r>
        <w:t>II. Esta resolución expresará sus fundamentos y motivación, y será comunicada en forma personal a quienes se señale</w:t>
      </w:r>
      <w:r>
        <w:t xml:space="preserve"> como responsables;</w:t>
      </w:r>
    </w:p>
    <w:p w:rsidR="004D2256" w:rsidRDefault="004D2256">
      <w:pPr>
        <w:pStyle w:val="Estilo"/>
      </w:pPr>
    </w:p>
    <w:p w:rsidR="004D2256" w:rsidRDefault="00707159">
      <w:pPr>
        <w:pStyle w:val="Estilo"/>
      </w:pPr>
      <w:r>
        <w:t>(REFORMADA, P.O. 8 DE ABRIL DE 2014)</w:t>
      </w:r>
    </w:p>
    <w:p w:rsidR="004D2256" w:rsidRDefault="00707159">
      <w:pPr>
        <w:pStyle w:val="Estilo"/>
      </w:pPr>
      <w:r>
        <w:t>III. La determinación de la responsabilidad será precisada, en su caso, por dictamen de peritos nombrados por el ayuntamiento que corresponda, por la Secretaría de Medio Ambiente y Desarrollo Territ</w:t>
      </w:r>
      <w:r>
        <w:t>orial que en caso de requerirlo deberá ser auxiliada por la Secretaría de Infraestructura y Obra Pública, por la parte agraviada y por el o los presuntos responsables que deberán ser oídos en el procedimiento;</w:t>
      </w:r>
    </w:p>
    <w:p w:rsidR="004D2256" w:rsidRDefault="004D2256">
      <w:pPr>
        <w:pStyle w:val="Estilo"/>
      </w:pPr>
    </w:p>
    <w:p w:rsidR="004D2256" w:rsidRDefault="00707159">
      <w:pPr>
        <w:pStyle w:val="Estilo"/>
      </w:pPr>
      <w:r>
        <w:t xml:space="preserve">IV Los peritos emitirán su dictamen conjunta </w:t>
      </w:r>
      <w:r>
        <w:t>o separadamente. En caso necesario, la autoridad competente nombrará un perito tercero en discordia;</w:t>
      </w:r>
    </w:p>
    <w:p w:rsidR="004D2256" w:rsidRDefault="004D2256">
      <w:pPr>
        <w:pStyle w:val="Estilo"/>
      </w:pPr>
    </w:p>
    <w:p w:rsidR="004D2256" w:rsidRDefault="00707159">
      <w:pPr>
        <w:pStyle w:val="Estilo"/>
      </w:pPr>
      <w:r>
        <w:t>V. En contra de la resolución que emita la autoridad, procederá el recurso de revisión previsto en este Código;</w:t>
      </w:r>
    </w:p>
    <w:p w:rsidR="004D2256" w:rsidRDefault="004D2256">
      <w:pPr>
        <w:pStyle w:val="Estilo"/>
      </w:pPr>
    </w:p>
    <w:p w:rsidR="004D2256" w:rsidRDefault="00707159">
      <w:pPr>
        <w:pStyle w:val="Estilo"/>
      </w:pPr>
      <w:r>
        <w:t>VI. Todo lo relativo a daños y perjuicios</w:t>
      </w:r>
      <w:r>
        <w:t xml:space="preserve"> se decretará por la autoridad judicial, observando las disposiciones del Código Civil y del Código de Procedimientos Civiles del Estado, y</w:t>
      </w:r>
    </w:p>
    <w:p w:rsidR="004D2256" w:rsidRDefault="004D2256">
      <w:pPr>
        <w:pStyle w:val="Estilo"/>
      </w:pPr>
    </w:p>
    <w:p w:rsidR="004D2256" w:rsidRDefault="00707159">
      <w:pPr>
        <w:pStyle w:val="Estilo"/>
      </w:pPr>
      <w:r>
        <w:t>VII. Las resoluciones que impongan sanciones pecuniarias se comunicarán a la Dependencia Encargada de la Hacienda M</w:t>
      </w:r>
      <w:r>
        <w:t>unicipal que corresponda, para su ejecución.</w:t>
      </w:r>
    </w:p>
    <w:p w:rsidR="004D2256" w:rsidRDefault="004D2256">
      <w:pPr>
        <w:pStyle w:val="Estilo"/>
      </w:pPr>
    </w:p>
    <w:p w:rsidR="004D2256" w:rsidRDefault="00707159">
      <w:pPr>
        <w:pStyle w:val="Estilo"/>
      </w:pPr>
      <w:r>
        <w:t>Artículo 367. Si las circunstancias del caso así lo exigen, podrán ejecutarse las medidas de seguridad que se determinen, y simultáneamente, podrán imponerse sanciones a los infractores.</w:t>
      </w:r>
    </w:p>
    <w:p w:rsidR="004D2256" w:rsidRDefault="004D2256">
      <w:pPr>
        <w:pStyle w:val="Estilo"/>
      </w:pPr>
    </w:p>
    <w:p w:rsidR="004D2256" w:rsidRDefault="00707159">
      <w:pPr>
        <w:pStyle w:val="Estilo"/>
      </w:pPr>
      <w:r>
        <w:t>Artículo 368. Si en el</w:t>
      </w:r>
      <w:r>
        <w:t xml:space="preserve"> procedimiento que sigan las autoridades para ejecutar las medidas de seguridad e imponer las sanciones administrativas previstas en este Código, toman conocimiento de actos u omisiones que puedan integrar delitos, formularán la denuncia correspondiente al</w:t>
      </w:r>
      <w:r>
        <w:t xml:space="preserve"> Ministerio Público. También harán del conocimiento de otras autoridades los hechos que correspondan a la esfera de su competencia, para la aplicación de las sanciones determinadas en otros ordenamientos.</w:t>
      </w:r>
    </w:p>
    <w:p w:rsidR="004D2256" w:rsidRDefault="004D2256">
      <w:pPr>
        <w:pStyle w:val="Estilo"/>
      </w:pPr>
    </w:p>
    <w:p w:rsidR="004D2256" w:rsidRDefault="004D2256">
      <w:pPr>
        <w:pStyle w:val="Estilo"/>
      </w:pPr>
    </w:p>
    <w:p w:rsidR="004D2256" w:rsidRDefault="00707159">
      <w:pPr>
        <w:pStyle w:val="Estilo"/>
      </w:pPr>
      <w:r>
        <w:t>CAPÍTULO IV</w:t>
      </w:r>
    </w:p>
    <w:p w:rsidR="004D2256" w:rsidRDefault="004D2256">
      <w:pPr>
        <w:pStyle w:val="Estilo"/>
      </w:pPr>
    </w:p>
    <w:p w:rsidR="004D2256" w:rsidRDefault="00707159">
      <w:pPr>
        <w:pStyle w:val="Estilo"/>
      </w:pPr>
      <w:r>
        <w:t>De las medidas de seguridad</w:t>
      </w:r>
    </w:p>
    <w:p w:rsidR="004D2256" w:rsidRDefault="004D2256">
      <w:pPr>
        <w:pStyle w:val="Estilo"/>
      </w:pPr>
    </w:p>
    <w:p w:rsidR="004D2256" w:rsidRDefault="00707159">
      <w:pPr>
        <w:pStyle w:val="Estilo"/>
      </w:pPr>
      <w:r>
        <w:t>Artícul</w:t>
      </w:r>
      <w:r>
        <w:t>o 369. Para los efectos de este Código, se consideran medidas de seguridad, aquellas que el Gobierno del Estado y los gobiernos municipales dicten, encaminadas a evitar los daños que puedan causar las instalaciones, las construcciones y las obras, tanto pú</w:t>
      </w:r>
      <w:r>
        <w:t>blicas como privadas. Las medidas de seguridad son de inmediata ejecución, tienen carácter preventivo y se aplicarán sin perjuicio de las sanciones que en su caso correspondan.</w:t>
      </w:r>
    </w:p>
    <w:p w:rsidR="004D2256" w:rsidRDefault="004D2256">
      <w:pPr>
        <w:pStyle w:val="Estilo"/>
      </w:pPr>
    </w:p>
    <w:p w:rsidR="004D2256" w:rsidRDefault="00707159">
      <w:pPr>
        <w:pStyle w:val="Estilo"/>
      </w:pPr>
      <w:r>
        <w:t>Artículo 370. Se consideran como medidas de seguridad:</w:t>
      </w:r>
    </w:p>
    <w:p w:rsidR="004D2256" w:rsidRDefault="004D2256">
      <w:pPr>
        <w:pStyle w:val="Estilo"/>
      </w:pPr>
    </w:p>
    <w:p w:rsidR="004D2256" w:rsidRDefault="00707159">
      <w:pPr>
        <w:pStyle w:val="Estilo"/>
      </w:pPr>
      <w:r>
        <w:t xml:space="preserve">I. La suspensión de </w:t>
      </w:r>
      <w:r>
        <w:t>trabajos y servicios, cuando no se ajusten a las normas legales;</w:t>
      </w:r>
    </w:p>
    <w:p w:rsidR="004D2256" w:rsidRDefault="004D2256">
      <w:pPr>
        <w:pStyle w:val="Estilo"/>
      </w:pPr>
    </w:p>
    <w:p w:rsidR="004D2256" w:rsidRDefault="00707159">
      <w:pPr>
        <w:pStyle w:val="Estilo"/>
      </w:pPr>
      <w:r>
        <w:t>II. La clausura temporal o definitiva, total o parcial de las instalaciones, las construcciones y las obras realizadas en contravención de las disposiciones de este Código;</w:t>
      </w:r>
    </w:p>
    <w:p w:rsidR="004D2256" w:rsidRDefault="004D2256">
      <w:pPr>
        <w:pStyle w:val="Estilo"/>
      </w:pPr>
    </w:p>
    <w:p w:rsidR="004D2256" w:rsidRDefault="00707159">
      <w:pPr>
        <w:pStyle w:val="Estilo"/>
      </w:pPr>
      <w:r>
        <w:t>III. La desocupa</w:t>
      </w:r>
      <w:r>
        <w:t>ción o desalojo de inmuebles, cuando tal medida resulte necesaria para cumplimentar determinaciones basadas en el presente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IV. La demolición, previo dictamen técnico, de obras en proceso de ejecución o ejec</w:t>
      </w:r>
      <w:r>
        <w:t>utadas en contravención de especificaciones y ordenanzas aplicables, o bien cuando se ponga en riesgo la vida de personas o la destrucción de cosas. La demolición será a costa del infractor y sin derecho a indemnización;</w:t>
      </w:r>
    </w:p>
    <w:p w:rsidR="004D2256" w:rsidRDefault="004D2256">
      <w:pPr>
        <w:pStyle w:val="Estilo"/>
      </w:pPr>
    </w:p>
    <w:p w:rsidR="004D2256" w:rsidRDefault="00707159">
      <w:pPr>
        <w:pStyle w:val="Estilo"/>
      </w:pPr>
      <w:r>
        <w:t>(REFORMADA, P.O. 5 DE NOVIEMBRE DE</w:t>
      </w:r>
      <w:r>
        <w:t xml:space="preserve"> 2015)</w:t>
      </w:r>
    </w:p>
    <w:p w:rsidR="004D2256" w:rsidRDefault="00707159">
      <w:pPr>
        <w:pStyle w:val="Estilo"/>
      </w:pPr>
      <w:r>
        <w:t>V. El retiro de instalaciones deterioradas, peligrosas o que se hayan realizado en contravención de este Código y demás ordenamientos aplicables,</w:t>
      </w:r>
    </w:p>
    <w:p w:rsidR="004D2256" w:rsidRDefault="004D2256">
      <w:pPr>
        <w:pStyle w:val="Estilo"/>
      </w:pPr>
    </w:p>
    <w:p w:rsidR="004D2256" w:rsidRDefault="00707159">
      <w:pPr>
        <w:pStyle w:val="Estilo"/>
      </w:pPr>
      <w:r>
        <w:t>(REFORMADA, P.O. 5 DE NOVIEMBRE DE 2015)</w:t>
      </w:r>
    </w:p>
    <w:p w:rsidR="004D2256" w:rsidRDefault="00707159">
      <w:pPr>
        <w:pStyle w:val="Estilo"/>
      </w:pPr>
      <w:r>
        <w:t xml:space="preserve">VI. La prohibición de actos de utilización que sean </w:t>
      </w:r>
      <w:r>
        <w:t>violatorios a las normas legales vigentes; y</w:t>
      </w:r>
    </w:p>
    <w:p w:rsidR="004D2256" w:rsidRDefault="004D2256">
      <w:pPr>
        <w:pStyle w:val="Estilo"/>
      </w:pPr>
    </w:p>
    <w:p w:rsidR="004D2256" w:rsidRDefault="00707159">
      <w:pPr>
        <w:pStyle w:val="Estilo"/>
      </w:pPr>
      <w:r>
        <w:t>(ADICIONADA, P.O. 5 DE NOVIEMBRE DE 2015)</w:t>
      </w:r>
    </w:p>
    <w:p w:rsidR="004D2256" w:rsidRDefault="00707159">
      <w:pPr>
        <w:pStyle w:val="Estilo"/>
      </w:pPr>
      <w:r>
        <w:t>VII. La realización de actos específicos para la conservación de inmuebles o protección de personas y cosas.</w:t>
      </w:r>
    </w:p>
    <w:p w:rsidR="004D2256" w:rsidRDefault="004D2256">
      <w:pPr>
        <w:pStyle w:val="Estilo"/>
      </w:pPr>
    </w:p>
    <w:p w:rsidR="004D2256" w:rsidRDefault="00707159">
      <w:pPr>
        <w:pStyle w:val="Estilo"/>
      </w:pPr>
      <w:r>
        <w:t>Artículo 371. La Procuraduría de Desarrollo Urbano, confor</w:t>
      </w:r>
      <w:r>
        <w:t>me la naturaleza de los hechos que señalen los particulares, requerirá a la autoridad competente, determine y ejecute las medidas de seguridad que correspondan, con el propósito de evitar daños mayores en los predios y fincas, ocasionando un deterioro en l</w:t>
      </w:r>
      <w:r>
        <w:t>a calidad de vida del asentamiento humano, así como el desarrollo y la ejecución de acciones en urbanizaciones o edificaciones que contravengan el presente Código, los programas o planes de desarrollo urbano y en los ordenamientos municipales aplicables.</w:t>
      </w:r>
    </w:p>
    <w:p w:rsidR="004D2256" w:rsidRDefault="004D2256">
      <w:pPr>
        <w:pStyle w:val="Estilo"/>
      </w:pPr>
    </w:p>
    <w:p w:rsidR="004D2256" w:rsidRDefault="004D2256">
      <w:pPr>
        <w:pStyle w:val="Estilo"/>
      </w:pPr>
    </w:p>
    <w:p w:rsidR="004D2256" w:rsidRDefault="00707159">
      <w:pPr>
        <w:pStyle w:val="Estilo"/>
      </w:pPr>
      <w:r>
        <w:t>CAPÍTULO V</w:t>
      </w:r>
    </w:p>
    <w:p w:rsidR="004D2256" w:rsidRDefault="004D2256">
      <w:pPr>
        <w:pStyle w:val="Estilo"/>
      </w:pPr>
    </w:p>
    <w:p w:rsidR="004D2256" w:rsidRDefault="00707159">
      <w:pPr>
        <w:pStyle w:val="Estilo"/>
      </w:pPr>
      <w:r>
        <w:t>De las infracciones</w:t>
      </w:r>
    </w:p>
    <w:p w:rsidR="004D2256" w:rsidRDefault="004D2256">
      <w:pPr>
        <w:pStyle w:val="Estilo"/>
      </w:pPr>
    </w:p>
    <w:p w:rsidR="004D2256" w:rsidRDefault="00707159">
      <w:pPr>
        <w:pStyle w:val="Estilo"/>
      </w:pPr>
      <w:r>
        <w:t>Artículo 372. Son infracciones cuya responsabilidad corresponde a los encargados de las oficinas del Registro Público de la Propiedad:</w:t>
      </w:r>
    </w:p>
    <w:p w:rsidR="004D2256" w:rsidRDefault="004D2256">
      <w:pPr>
        <w:pStyle w:val="Estilo"/>
      </w:pPr>
    </w:p>
    <w:p w:rsidR="004D2256" w:rsidRDefault="00707159">
      <w:pPr>
        <w:pStyle w:val="Estilo"/>
      </w:pPr>
      <w:r>
        <w:t>I. Proporcionar informes, datos o documentos alterados o falsificados, y</w:t>
      </w:r>
    </w:p>
    <w:p w:rsidR="004D2256" w:rsidRDefault="004D2256">
      <w:pPr>
        <w:pStyle w:val="Estilo"/>
      </w:pPr>
    </w:p>
    <w:p w:rsidR="004D2256" w:rsidRDefault="00707159">
      <w:pPr>
        <w:pStyle w:val="Estilo"/>
      </w:pPr>
      <w:r>
        <w:t>II. Faltar a</w:t>
      </w:r>
      <w:r>
        <w:t xml:space="preserve"> la obligación de mantener a consulta del público los diversos programas y planes de desarrollo urbano y demás documentos que conforme a este Código, deben inscribirse en la Oficina del Registro Público de la Propiedad a su cargo, por ser aplicables en esa</w:t>
      </w:r>
      <w:r>
        <w:t xml:space="preserve"> jurisdicción territorial.</w:t>
      </w:r>
    </w:p>
    <w:p w:rsidR="004D2256" w:rsidRDefault="004D2256">
      <w:pPr>
        <w:pStyle w:val="Estilo"/>
      </w:pPr>
    </w:p>
    <w:p w:rsidR="004D2256" w:rsidRDefault="00707159">
      <w:pPr>
        <w:pStyle w:val="Estilo"/>
      </w:pPr>
      <w:r>
        <w:t>Artículo 373. Los servidores públicos estatales y municipales encargados de la aplicación del presente Código, incurren en responsabilidad y se harán acreedores a la sanción que corresponda, cuando:</w:t>
      </w:r>
    </w:p>
    <w:p w:rsidR="004D2256" w:rsidRDefault="004D2256">
      <w:pPr>
        <w:pStyle w:val="Estilo"/>
      </w:pPr>
    </w:p>
    <w:p w:rsidR="004D2256" w:rsidRDefault="00707159">
      <w:pPr>
        <w:pStyle w:val="Estilo"/>
      </w:pPr>
      <w:r>
        <w:t>I. Omitan fundar y motivar d</w:t>
      </w:r>
      <w:r>
        <w:t>ebidamente los actos administrativos que expidan;</w:t>
      </w:r>
    </w:p>
    <w:p w:rsidR="004D2256" w:rsidRDefault="004D2256">
      <w:pPr>
        <w:pStyle w:val="Estilo"/>
      </w:pPr>
    </w:p>
    <w:p w:rsidR="004D2256" w:rsidRDefault="00707159">
      <w:pPr>
        <w:pStyle w:val="Estilo"/>
      </w:pPr>
      <w:r>
        <w:t>II. Requieran o condicionen la tramitación de un procedimiento y su resolución definitiva al cumplimiento de requisitos o a la realización de acciones que no estén expresamente previstos en este Código, lo</w:t>
      </w:r>
      <w:r>
        <w:t>s reglamentos estatales y municipales que se expidan con base en sus disposiciones o en la Ley del Procedimiento Administrativo;</w:t>
      </w:r>
    </w:p>
    <w:p w:rsidR="004D2256" w:rsidRDefault="004D2256">
      <w:pPr>
        <w:pStyle w:val="Estilo"/>
      </w:pPr>
    </w:p>
    <w:p w:rsidR="004D2256" w:rsidRDefault="00707159">
      <w:pPr>
        <w:pStyle w:val="Estilo"/>
      </w:pPr>
      <w:r>
        <w:t>III. No cumplan los plazos y términos establecidos en los trámites correspondientes;</w:t>
      </w:r>
    </w:p>
    <w:p w:rsidR="004D2256" w:rsidRDefault="004D2256">
      <w:pPr>
        <w:pStyle w:val="Estilo"/>
      </w:pPr>
    </w:p>
    <w:p w:rsidR="004D2256" w:rsidRDefault="00707159">
      <w:pPr>
        <w:pStyle w:val="Estilo"/>
      </w:pPr>
      <w:r>
        <w:t>(REFORMADA, P.O. 5 DE NOVIEMBRE DE 2015)</w:t>
      </w:r>
    </w:p>
    <w:p w:rsidR="004D2256" w:rsidRDefault="00707159">
      <w:pPr>
        <w:pStyle w:val="Estilo"/>
      </w:pPr>
      <w:r>
        <w:t>IV. No observen u omitan acatar las disposiciones legales vigentes; y</w:t>
      </w:r>
    </w:p>
    <w:p w:rsidR="004D2256" w:rsidRDefault="004D2256">
      <w:pPr>
        <w:pStyle w:val="Estilo"/>
      </w:pPr>
    </w:p>
    <w:p w:rsidR="004D2256" w:rsidRDefault="00707159">
      <w:pPr>
        <w:pStyle w:val="Estilo"/>
      </w:pPr>
      <w:r>
        <w:t>(REFORMADA, P.O. 5 DE NOVIEMBRE DE 2015)</w:t>
      </w:r>
    </w:p>
    <w:p w:rsidR="004D2256" w:rsidRDefault="00707159">
      <w:pPr>
        <w:pStyle w:val="Estilo"/>
      </w:pPr>
      <w:r>
        <w:t>V. No hayan impuesto medidas de seguridad y con ello se causó daño a terceros o no hayan seguido los procedimientos de sanción administrativa d</w:t>
      </w:r>
      <w:r>
        <w:t>entro de los plazos legales.</w:t>
      </w:r>
    </w:p>
    <w:p w:rsidR="004D2256" w:rsidRDefault="004D2256">
      <w:pPr>
        <w:pStyle w:val="Estilo"/>
      </w:pPr>
    </w:p>
    <w:p w:rsidR="004D2256" w:rsidRDefault="00707159">
      <w:pPr>
        <w:pStyle w:val="Estilo"/>
      </w:pPr>
      <w:r>
        <w:t>Artículo 374. Los funcionarios públicos responsables de las infracciones señaladas en los artículos 372 y 373, serán sancionados conforme las disposiciones de la Ley de Responsabilidad de los Servidores Públicos del Estado.</w:t>
      </w:r>
    </w:p>
    <w:p w:rsidR="004D2256" w:rsidRDefault="004D2256">
      <w:pPr>
        <w:pStyle w:val="Estilo"/>
      </w:pPr>
    </w:p>
    <w:p w:rsidR="004D2256" w:rsidRDefault="00707159">
      <w:pPr>
        <w:pStyle w:val="Estilo"/>
      </w:pPr>
      <w:r>
        <w:t>L</w:t>
      </w:r>
      <w:r>
        <w:t>os servidores públicos que incurran en la falta prevista en la fracción IV del artículo que antecede, se harán acreedores a cualquiera de las sanciones previstas en las fracciones III, IV y V del artículo 64 de la Ley de Responsabilidades de Servidores Púb</w:t>
      </w:r>
      <w:r>
        <w:t>licos del Estado, previo procedimiento administrativo que se les instaure y considerando la gravedad de los hechos cometidos. Dicha sanción será independiente de la responsabilidad patrimonial en que incurra y del ejercicio de la acción penal por haber eje</w:t>
      </w:r>
      <w:r>
        <w:t>rcitado actos tipificados como delitos, de conformidad con el Código Penal del Estado.</w:t>
      </w:r>
    </w:p>
    <w:p w:rsidR="004D2256" w:rsidRDefault="004D2256">
      <w:pPr>
        <w:pStyle w:val="Estilo"/>
      </w:pPr>
    </w:p>
    <w:p w:rsidR="004D2256" w:rsidRDefault="00707159">
      <w:pPr>
        <w:pStyle w:val="Estilo"/>
      </w:pPr>
      <w:r>
        <w:t>(ADICIONADO, P.O. 5 DE NOVIEMBRE DE 2015)</w:t>
      </w:r>
    </w:p>
    <w:p w:rsidR="004D2256" w:rsidRDefault="00707159">
      <w:pPr>
        <w:pStyle w:val="Estilo"/>
      </w:pPr>
      <w:r>
        <w:t>La prescripción de la responsabilidad a que se refiere la fracción I del artículo 373, iniciará a partir de que cause ejecutor</w:t>
      </w:r>
      <w:r>
        <w:t>ia la resolución que haya determinado la falta de fundamentación y motivación o la indebida fundamentación o motivación del acto correspondiente.</w:t>
      </w:r>
    </w:p>
    <w:p w:rsidR="004D2256" w:rsidRDefault="004D2256">
      <w:pPr>
        <w:pStyle w:val="Estilo"/>
      </w:pPr>
    </w:p>
    <w:p w:rsidR="004D2256" w:rsidRDefault="004D2256">
      <w:pPr>
        <w:pStyle w:val="Estilo"/>
      </w:pPr>
    </w:p>
    <w:p w:rsidR="004D2256" w:rsidRDefault="00707159">
      <w:pPr>
        <w:pStyle w:val="Estilo"/>
      </w:pPr>
      <w:r>
        <w:t>CAPÍTULO VI</w:t>
      </w:r>
    </w:p>
    <w:p w:rsidR="004D2256" w:rsidRDefault="004D2256">
      <w:pPr>
        <w:pStyle w:val="Estilo"/>
      </w:pPr>
    </w:p>
    <w:p w:rsidR="004D2256" w:rsidRDefault="00707159">
      <w:pPr>
        <w:pStyle w:val="Estilo"/>
      </w:pPr>
      <w:r>
        <w:t>De las sanciones</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375. Todo acto u omisión qu</w:t>
      </w:r>
      <w:r>
        <w:t>e contravenga lo dispuesto en este Código, los reglamentos, los planes o programas, la zonificación establecida y demás disposiciones que se expidan, serán sancionados por las autoridades estatales y municipales correspondientes, en el ámbito de su compete</w:t>
      </w:r>
      <w:r>
        <w:t>ncia, debiendo imponer al infractor las sanciones administrativas señaladas en el presente capítulo, conforme a la naturaleza de la infracción y las circunstancias de cada caso.</w:t>
      </w:r>
    </w:p>
    <w:p w:rsidR="004D2256" w:rsidRDefault="004D2256">
      <w:pPr>
        <w:pStyle w:val="Estilo"/>
      </w:pPr>
    </w:p>
    <w:p w:rsidR="004D2256" w:rsidRDefault="00707159">
      <w:pPr>
        <w:pStyle w:val="Estilo"/>
      </w:pPr>
      <w:r>
        <w:t>Artículo 376. Las sanciones podrán consistir en:</w:t>
      </w:r>
    </w:p>
    <w:p w:rsidR="004D2256" w:rsidRDefault="004D2256">
      <w:pPr>
        <w:pStyle w:val="Estilo"/>
      </w:pPr>
    </w:p>
    <w:p w:rsidR="004D2256" w:rsidRDefault="00707159">
      <w:pPr>
        <w:pStyle w:val="Estilo"/>
      </w:pPr>
      <w:r>
        <w:t>I. Nulidad de la autorizaci</w:t>
      </w:r>
      <w:r>
        <w:t>ón, licencia o permiso, que contravenga la determinación de provisiones, usos, destinos y reservas derivadas de los programas y planes de desarrollo urbano; o se expida sin observar los requisitos y procedimientos que se establecen en este Código y los Reg</w:t>
      </w:r>
      <w:r>
        <w:t>lamentos Municipales aplicables;</w:t>
      </w:r>
    </w:p>
    <w:p w:rsidR="004D2256" w:rsidRDefault="004D2256">
      <w:pPr>
        <w:pStyle w:val="Estilo"/>
      </w:pPr>
    </w:p>
    <w:p w:rsidR="004D2256" w:rsidRDefault="00707159">
      <w:pPr>
        <w:pStyle w:val="Estilo"/>
      </w:pPr>
      <w:r>
        <w:t>II. Nulidad del acto, convenio o contrato, en el caso de urbanización sin la autorización legal y conforme lo previsto en este ordenamiento;</w:t>
      </w:r>
    </w:p>
    <w:p w:rsidR="004D2256" w:rsidRDefault="004D2256">
      <w:pPr>
        <w:pStyle w:val="Estilo"/>
      </w:pPr>
    </w:p>
    <w:p w:rsidR="004D2256" w:rsidRDefault="00707159">
      <w:pPr>
        <w:pStyle w:val="Estilo"/>
      </w:pPr>
      <w:r>
        <w:t xml:space="preserve">III. Clausura temporal o definitiva, total o parcial, de las instalaciones, las </w:t>
      </w:r>
      <w:r>
        <w:t>construcciones y de las obras y servicios realizados en contravención de los ordenamientos aplicables;</w:t>
      </w:r>
    </w:p>
    <w:p w:rsidR="004D2256" w:rsidRDefault="004D2256">
      <w:pPr>
        <w:pStyle w:val="Estilo"/>
      </w:pPr>
    </w:p>
    <w:p w:rsidR="004D2256" w:rsidRDefault="00707159">
      <w:pPr>
        <w:pStyle w:val="Estilo"/>
      </w:pPr>
      <w:r>
        <w:t xml:space="preserve">IV. Multa de una a quinientas veces el salario mínimo general diario vigente en la Capital del Estado o arresto administrativo hasta por treinta y seis </w:t>
      </w:r>
      <w:r>
        <w:t>horas, atendiendo a la gravedad y circunstancias de la infracción;</w:t>
      </w:r>
    </w:p>
    <w:p w:rsidR="004D2256" w:rsidRDefault="004D2256">
      <w:pPr>
        <w:pStyle w:val="Estilo"/>
      </w:pPr>
    </w:p>
    <w:p w:rsidR="004D2256" w:rsidRDefault="00707159">
      <w:pPr>
        <w:pStyle w:val="Estilo"/>
      </w:pPr>
      <w:r>
        <w:t>V. Pérdida de los beneficios fiscales por actos ejecutados en contra de las prohibiciones de este Código;</w:t>
      </w:r>
    </w:p>
    <w:p w:rsidR="004D2256" w:rsidRDefault="004D2256">
      <w:pPr>
        <w:pStyle w:val="Estilo"/>
      </w:pPr>
    </w:p>
    <w:p w:rsidR="004D2256" w:rsidRDefault="00707159">
      <w:pPr>
        <w:pStyle w:val="Estilo"/>
      </w:pPr>
      <w:r>
        <w:t xml:space="preserve">VI. Ejecución de obras y, en su caso, demolición en rebeldía del obligado y a su </w:t>
      </w:r>
      <w:r>
        <w:t>costa, cuando exista determinación administrativa firme que imponga esas medidas;</w:t>
      </w:r>
    </w:p>
    <w:p w:rsidR="004D2256" w:rsidRDefault="004D2256">
      <w:pPr>
        <w:pStyle w:val="Estilo"/>
      </w:pPr>
    </w:p>
    <w:p w:rsidR="004D2256" w:rsidRDefault="00707159">
      <w:pPr>
        <w:pStyle w:val="Estilo"/>
      </w:pPr>
      <w:r>
        <w:t>VII Suspensión o revocación de autorizaciones y licencias para edificaciones o urbanizaciones, cuando no se cumpla con sus términos;</w:t>
      </w:r>
    </w:p>
    <w:p w:rsidR="004D2256" w:rsidRDefault="004D2256">
      <w:pPr>
        <w:pStyle w:val="Estilo"/>
      </w:pPr>
    </w:p>
    <w:p w:rsidR="004D2256" w:rsidRDefault="00707159">
      <w:pPr>
        <w:pStyle w:val="Estilo"/>
      </w:pPr>
      <w:r>
        <w:t>VIII Multa de una a ciento setenta vece</w:t>
      </w:r>
      <w:r>
        <w:t>s el salario mínimo general correspondiente a la zona. económica donde se ubiquen los predios, a quien ordene cualquier tipo de publicidad comercial, donde se oferten predios o fincas en venta, preventa, apartado u otros actos de enajenación, sin incluir l</w:t>
      </w:r>
      <w:r>
        <w:t>os datos requeridos en este Código;</w:t>
      </w:r>
    </w:p>
    <w:p w:rsidR="004D2256" w:rsidRDefault="004D2256">
      <w:pPr>
        <w:pStyle w:val="Estilo"/>
      </w:pPr>
    </w:p>
    <w:p w:rsidR="004D2256" w:rsidRDefault="00707159">
      <w:pPr>
        <w:pStyle w:val="Estilo"/>
      </w:pPr>
      <w:r>
        <w:t>IX Arresto administrativo, en los casos de infracciones que se determinen en los reglamentos municipales, conforme las disposiciones de este ordenamiento, la ley en materia de administración pública municipal y la Ley d</w:t>
      </w:r>
      <w:r>
        <w:t>el Procedimiento Administrativo, y</w:t>
      </w:r>
    </w:p>
    <w:p w:rsidR="004D2256" w:rsidRDefault="004D2256">
      <w:pPr>
        <w:pStyle w:val="Estilo"/>
      </w:pPr>
    </w:p>
    <w:p w:rsidR="004D2256" w:rsidRDefault="00707159">
      <w:pPr>
        <w:pStyle w:val="Estilo"/>
      </w:pPr>
      <w:r>
        <w:t>X. A quienes vendan terrenos como urbanos sin tener tal calidad, o sin autorización expresa de las autoridades competentes, se le aplicarán las sanciones previstas en el Código Penal del Estado de Jalisco.</w:t>
      </w:r>
    </w:p>
    <w:p w:rsidR="004D2256" w:rsidRDefault="004D2256">
      <w:pPr>
        <w:pStyle w:val="Estilo"/>
      </w:pPr>
    </w:p>
    <w:p w:rsidR="004D2256" w:rsidRDefault="00707159">
      <w:pPr>
        <w:pStyle w:val="Estilo"/>
      </w:pPr>
      <w:r>
        <w:t>Las sanciones</w:t>
      </w:r>
      <w:r>
        <w:t xml:space="preserve"> pecuniarias aplicadas en la ejecución de este Código, se extinguirán en la forma prevista en la Ley de Hacienda Municipal.</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377. Las sanciones podrán consistir en:</w:t>
      </w:r>
    </w:p>
    <w:p w:rsidR="004D2256" w:rsidRDefault="004D2256">
      <w:pPr>
        <w:pStyle w:val="Estilo"/>
      </w:pPr>
    </w:p>
    <w:p w:rsidR="004D2256" w:rsidRDefault="00707159">
      <w:pPr>
        <w:pStyle w:val="Estilo"/>
      </w:pPr>
      <w:r>
        <w:t>I. Apercibimiento por escrito;</w:t>
      </w:r>
    </w:p>
    <w:p w:rsidR="004D2256" w:rsidRDefault="004D2256">
      <w:pPr>
        <w:pStyle w:val="Estilo"/>
      </w:pPr>
    </w:p>
    <w:p w:rsidR="004D2256" w:rsidRDefault="00707159">
      <w:pPr>
        <w:pStyle w:val="Estilo"/>
      </w:pPr>
      <w:r>
        <w:t>II. Mult</w:t>
      </w:r>
      <w:r>
        <w:t>a de veinte a seis mil quinientas veces el salario mínimo general diario vigente en Guadalajara, atendiendo a la gravedad y circunstancias de la infracción;</w:t>
      </w:r>
    </w:p>
    <w:p w:rsidR="004D2256" w:rsidRDefault="004D2256">
      <w:pPr>
        <w:pStyle w:val="Estilo"/>
      </w:pPr>
    </w:p>
    <w:p w:rsidR="004D2256" w:rsidRDefault="00707159">
      <w:pPr>
        <w:pStyle w:val="Estilo"/>
      </w:pPr>
      <w:r>
        <w:t>III. Clausura temporal, parcial o total;</w:t>
      </w:r>
    </w:p>
    <w:p w:rsidR="004D2256" w:rsidRDefault="004D2256">
      <w:pPr>
        <w:pStyle w:val="Estilo"/>
      </w:pPr>
    </w:p>
    <w:p w:rsidR="004D2256" w:rsidRDefault="00707159">
      <w:pPr>
        <w:pStyle w:val="Estilo"/>
      </w:pPr>
      <w:r>
        <w:t>IV. Clausura definitiva, parcial o total;</w:t>
      </w:r>
    </w:p>
    <w:p w:rsidR="004D2256" w:rsidRDefault="004D2256">
      <w:pPr>
        <w:pStyle w:val="Estilo"/>
      </w:pPr>
    </w:p>
    <w:p w:rsidR="004D2256" w:rsidRDefault="00707159">
      <w:pPr>
        <w:pStyle w:val="Estilo"/>
      </w:pPr>
      <w:r>
        <w:t xml:space="preserve">V. Pérdida o </w:t>
      </w:r>
      <w:r>
        <w:t>deber de restitución de los beneficios fiscales por actos ejecutados en contra de las prohibiciones de este Código;</w:t>
      </w:r>
    </w:p>
    <w:p w:rsidR="004D2256" w:rsidRDefault="004D2256">
      <w:pPr>
        <w:pStyle w:val="Estilo"/>
      </w:pPr>
    </w:p>
    <w:p w:rsidR="004D2256" w:rsidRDefault="00707159">
      <w:pPr>
        <w:pStyle w:val="Estilo"/>
      </w:pPr>
      <w:r>
        <w:t>VI. Ejecución de obras propias de la edificación o accesorias a ellas en beneficio de la colectividad; o</w:t>
      </w:r>
    </w:p>
    <w:p w:rsidR="004D2256" w:rsidRDefault="004D2256">
      <w:pPr>
        <w:pStyle w:val="Estilo"/>
      </w:pPr>
    </w:p>
    <w:p w:rsidR="004D2256" w:rsidRDefault="00707159">
      <w:pPr>
        <w:pStyle w:val="Estilo"/>
      </w:pPr>
      <w:r>
        <w:t xml:space="preserve">VII. Demolición de conformidad </w:t>
      </w:r>
      <w:r>
        <w:t>con lo previsto en este Código.</w:t>
      </w:r>
    </w:p>
    <w:p w:rsidR="004D2256" w:rsidRDefault="004D2256">
      <w:pPr>
        <w:pStyle w:val="Estilo"/>
      </w:pPr>
    </w:p>
    <w:p w:rsidR="004D2256" w:rsidRDefault="00707159">
      <w:pPr>
        <w:pStyle w:val="Estilo"/>
      </w:pPr>
      <w:r>
        <w:t>Las sanciones pecuniarias previstas en este Código se determinarán y ejecutarán en los términos de las disposiciones fiscales aplicables.</w:t>
      </w:r>
    </w:p>
    <w:p w:rsidR="004D2256" w:rsidRDefault="004D2256">
      <w:pPr>
        <w:pStyle w:val="Estilo"/>
      </w:pPr>
    </w:p>
    <w:p w:rsidR="004D2256" w:rsidRDefault="00707159">
      <w:pPr>
        <w:pStyle w:val="Estilo"/>
      </w:pPr>
      <w:r>
        <w:t>Artículo 378. La nulidad de un acto administrativo puede ser invocada por el adminis</w:t>
      </w:r>
      <w:r>
        <w:t>trado a través del recurso de revisión previsto en la Ley del Procedimiento Administrativo.</w:t>
      </w:r>
    </w:p>
    <w:p w:rsidR="004D2256" w:rsidRDefault="004D2256">
      <w:pPr>
        <w:pStyle w:val="Estilo"/>
      </w:pPr>
    </w:p>
    <w:p w:rsidR="004D2256" w:rsidRDefault="00707159">
      <w:pPr>
        <w:pStyle w:val="Estilo"/>
      </w:pPr>
      <w:r>
        <w:t>Artículo 379. La declaración de las nulidades de actos definitivos que contravengan las disposiciones de este Código, se decretará mediante las siguientes reglas y</w:t>
      </w:r>
      <w:r>
        <w:t xml:space="preserve"> procedimientos:</w:t>
      </w:r>
    </w:p>
    <w:p w:rsidR="004D2256" w:rsidRDefault="004D2256">
      <w:pPr>
        <w:pStyle w:val="Estilo"/>
      </w:pPr>
    </w:p>
    <w:p w:rsidR="004D2256" w:rsidRDefault="00707159">
      <w:pPr>
        <w:pStyle w:val="Estilo"/>
      </w:pPr>
      <w:r>
        <w:t>I. La nulidad a que se refiere la fracción I del artículo 376 que antecede decretada conforme el procedimiento previsto en la Ley de Justicia Administrativa del Estado de Jalisco, y</w:t>
      </w:r>
    </w:p>
    <w:p w:rsidR="004D2256" w:rsidRDefault="004D2256">
      <w:pPr>
        <w:pStyle w:val="Estilo"/>
      </w:pPr>
    </w:p>
    <w:p w:rsidR="004D2256" w:rsidRDefault="00707159">
      <w:pPr>
        <w:pStyle w:val="Estilo"/>
      </w:pPr>
      <w:r>
        <w:t>II. La nulidad a que se refiere la fracción II del artí</w:t>
      </w:r>
      <w:r>
        <w:t>culo 376, será decretada por la autoridad judicial, sin perjuicio de las medidas administrativas que establecen las fracciones III y V; sus consecuencias serán determinadas conforme al Código Civil y el Código de Procedimientos Civiles del Estado.</w:t>
      </w:r>
    </w:p>
    <w:p w:rsidR="004D2256" w:rsidRDefault="004D2256">
      <w:pPr>
        <w:pStyle w:val="Estilo"/>
      </w:pPr>
    </w:p>
    <w:p w:rsidR="004D2256" w:rsidRDefault="00707159">
      <w:pPr>
        <w:pStyle w:val="Estilo"/>
      </w:pPr>
      <w:r>
        <w:t>Artícul</w:t>
      </w:r>
      <w:r>
        <w:t>o 380. No deben imponerse sanciones cuando se haya incurrido en la infracción por causa de fuerza mayor o de caso fortuito, o cuando se observe en forma espontánea el precepto que se dejó de cumplir. No se considera que el cumplimiento es espontáneo cuando</w:t>
      </w:r>
      <w:r>
        <w:t xml:space="preserve"> la omisión sea descubierta por las autoridades o medie requerimiento, visita, excitativa o cualquiera otra gestión efectuada por las mismas.</w:t>
      </w:r>
    </w:p>
    <w:p w:rsidR="004D2256" w:rsidRDefault="004D2256">
      <w:pPr>
        <w:pStyle w:val="Estilo"/>
      </w:pPr>
    </w:p>
    <w:p w:rsidR="004D2256" w:rsidRDefault="00707159">
      <w:pPr>
        <w:pStyle w:val="Estilo"/>
      </w:pPr>
      <w:r>
        <w:t>Artículo 381. Las sanciones deben imponerse conforme a los siguientes criterios:</w:t>
      </w:r>
    </w:p>
    <w:p w:rsidR="004D2256" w:rsidRDefault="004D2256">
      <w:pPr>
        <w:pStyle w:val="Estilo"/>
      </w:pPr>
    </w:p>
    <w:p w:rsidR="004D2256" w:rsidRDefault="00707159">
      <w:pPr>
        <w:pStyle w:val="Estilo"/>
      </w:pPr>
      <w:r>
        <w:t>I. Debe tomarse en cuenta:</w:t>
      </w:r>
    </w:p>
    <w:p w:rsidR="004D2256" w:rsidRDefault="004D2256">
      <w:pPr>
        <w:pStyle w:val="Estilo"/>
      </w:pPr>
    </w:p>
    <w:p w:rsidR="004D2256" w:rsidRDefault="00707159">
      <w:pPr>
        <w:pStyle w:val="Estilo"/>
      </w:pPr>
      <w:r>
        <w:t xml:space="preserve">a) </w:t>
      </w:r>
      <w:r>
        <w:t>La gravedad de la infracción;</w:t>
      </w:r>
    </w:p>
    <w:p w:rsidR="004D2256" w:rsidRDefault="004D2256">
      <w:pPr>
        <w:pStyle w:val="Estilo"/>
      </w:pPr>
    </w:p>
    <w:p w:rsidR="004D2256" w:rsidRDefault="00707159">
      <w:pPr>
        <w:pStyle w:val="Estilo"/>
      </w:pPr>
      <w:r>
        <w:t>(REFORMADO, P.O. 5 DE NOVIEMBRE DE 2015)</w:t>
      </w:r>
    </w:p>
    <w:p w:rsidR="004D2256" w:rsidRDefault="00707159">
      <w:pPr>
        <w:pStyle w:val="Estilo"/>
      </w:pPr>
      <w:r>
        <w:t>b) Los daños y perjuicios producidos o que puedan producirse a terceros y a la colectividad;</w:t>
      </w:r>
    </w:p>
    <w:p w:rsidR="004D2256" w:rsidRDefault="004D2256">
      <w:pPr>
        <w:pStyle w:val="Estilo"/>
      </w:pPr>
    </w:p>
    <w:p w:rsidR="004D2256" w:rsidRDefault="00707159">
      <w:pPr>
        <w:pStyle w:val="Estilo"/>
      </w:pPr>
      <w:r>
        <w:t>c) El carácter intencional o no del acto u omisión constitutiva de la infracción, y</w:t>
      </w:r>
    </w:p>
    <w:p w:rsidR="004D2256" w:rsidRDefault="004D2256">
      <w:pPr>
        <w:pStyle w:val="Estilo"/>
      </w:pPr>
    </w:p>
    <w:p w:rsidR="004D2256" w:rsidRDefault="00707159">
      <w:pPr>
        <w:pStyle w:val="Estilo"/>
      </w:pPr>
      <w:r>
        <w:t>d) La</w:t>
      </w:r>
      <w:r>
        <w:t>s condiciones del infractor;</w:t>
      </w:r>
    </w:p>
    <w:p w:rsidR="004D2256" w:rsidRDefault="004D2256">
      <w:pPr>
        <w:pStyle w:val="Estilo"/>
      </w:pPr>
    </w:p>
    <w:p w:rsidR="004D2256" w:rsidRDefault="00707159">
      <w:pPr>
        <w:pStyle w:val="Estilo"/>
      </w:pPr>
      <w:r>
        <w:t>II. Cuando sean varios los responsables, cada uno debe ser sancionado, y</w:t>
      </w:r>
    </w:p>
    <w:p w:rsidR="004D2256" w:rsidRDefault="004D2256">
      <w:pPr>
        <w:pStyle w:val="Estilo"/>
      </w:pPr>
    </w:p>
    <w:p w:rsidR="004D2256" w:rsidRDefault="00707159">
      <w:pPr>
        <w:pStyle w:val="Estilo"/>
      </w:pPr>
      <w:r>
        <w:t xml:space="preserve">III. En caso de reincidencia debe imponerse otra multa mayor dentro de los límites ordinarios o duplicarse la multa inmediata anterior que se impuso y </w:t>
      </w:r>
      <w:r>
        <w:t>procederse a la suspensión o cancelación del registro en el Padrón.</w:t>
      </w:r>
    </w:p>
    <w:p w:rsidR="004D2256" w:rsidRDefault="004D2256">
      <w:pPr>
        <w:pStyle w:val="Estilo"/>
      </w:pPr>
    </w:p>
    <w:p w:rsidR="004D2256" w:rsidRDefault="00707159">
      <w:pPr>
        <w:pStyle w:val="Estilo"/>
      </w:pPr>
      <w:r>
        <w:t>(REFORMADO, P.O. 5 DE NOVIEMBRE DE 2015)</w:t>
      </w:r>
    </w:p>
    <w:p w:rsidR="004D2256" w:rsidRDefault="00707159">
      <w:pPr>
        <w:pStyle w:val="Estilo"/>
      </w:pPr>
      <w:r>
        <w:t>Artículo 382. Las multas impuestas en los términos de este Código constituyen créditos fiscales y debe (sic) hacerse efectivas mediante el procedi</w:t>
      </w:r>
      <w:r>
        <w:t>miento administrativo de ejecución. No podrá recibirse el pago de multas, sino sólo aquella que como sanción se haya determinado en la resolución correspondiente.</w:t>
      </w:r>
    </w:p>
    <w:p w:rsidR="004D2256" w:rsidRDefault="004D2256">
      <w:pPr>
        <w:pStyle w:val="Estilo"/>
      </w:pPr>
    </w:p>
    <w:p w:rsidR="004D2256" w:rsidRDefault="00707159">
      <w:pPr>
        <w:pStyle w:val="Estilo"/>
      </w:pPr>
      <w:r>
        <w:t>Artículo 383. En el procedimiento para la aplicación de las sanciones, a que se refiere este</w:t>
      </w:r>
      <w:r>
        <w:t xml:space="preserve"> Capítulo se observarán las siguientes reglas:</w:t>
      </w:r>
    </w:p>
    <w:p w:rsidR="004D2256" w:rsidRDefault="004D2256">
      <w:pPr>
        <w:pStyle w:val="Estilo"/>
      </w:pPr>
    </w:p>
    <w:p w:rsidR="004D2256" w:rsidRDefault="00707159">
      <w:pPr>
        <w:pStyle w:val="Estilo"/>
      </w:pPr>
      <w:r>
        <w:t>I. Se comunicarán, por escrito, al presunto infractor, los hechos constitutivos de la infracción, para que, dentro del término que para tal efecto se señale y que no podrá ser menor de quince días hábiles, ex</w:t>
      </w:r>
      <w:r>
        <w:t>pongan lo que a su derecho convenga y aporte las pruebas que estime pertinentes;</w:t>
      </w:r>
    </w:p>
    <w:p w:rsidR="004D2256" w:rsidRDefault="004D2256">
      <w:pPr>
        <w:pStyle w:val="Estilo"/>
      </w:pPr>
    </w:p>
    <w:p w:rsidR="004D2256" w:rsidRDefault="00707159">
      <w:pPr>
        <w:pStyle w:val="Estilo"/>
      </w:pPr>
      <w:r>
        <w:t xml:space="preserve">II. Transcurrido el término a que se refiere la fracción anterior, se procederá al desahogo de las pruebas, aportadas, hecho lo anterior, y dentro de los quince días hábiles </w:t>
      </w:r>
      <w:r>
        <w:t>siguientes se resolverá considerando los argumentos y pruebas que se hubiesen hecho valer, y</w:t>
      </w:r>
    </w:p>
    <w:p w:rsidR="004D2256" w:rsidRDefault="004D2256">
      <w:pPr>
        <w:pStyle w:val="Estilo"/>
      </w:pPr>
    </w:p>
    <w:p w:rsidR="004D2256" w:rsidRDefault="00707159">
      <w:pPr>
        <w:pStyle w:val="Estilo"/>
      </w:pPr>
      <w:r>
        <w:t>(REFORMADA, P.O. 5 DE NOVIEMBRE DE 2015)</w:t>
      </w:r>
    </w:p>
    <w:p w:rsidR="004D2256" w:rsidRDefault="00707159">
      <w:pPr>
        <w:pStyle w:val="Estilo"/>
      </w:pPr>
      <w:r>
        <w:t>III. La resolución será escrita y debidamente fundada y motivada, y se notificará en forma personal al infractor, donde s</w:t>
      </w:r>
      <w:r>
        <w:t>e determinará la sanción correspondiente y, en caso de que requiera ejecución, el plazo para ello, con las medidas que deba adoptar el particular.</w:t>
      </w:r>
    </w:p>
    <w:p w:rsidR="004D2256" w:rsidRDefault="004D2256">
      <w:pPr>
        <w:pStyle w:val="Estilo"/>
      </w:pPr>
    </w:p>
    <w:p w:rsidR="004D2256" w:rsidRDefault="00707159">
      <w:pPr>
        <w:pStyle w:val="Estilo"/>
      </w:pPr>
      <w:r>
        <w:t>(ADICIONADO, P.O. 5 DE NOVIEMBRE DE 2015)</w:t>
      </w:r>
    </w:p>
    <w:p w:rsidR="004D2256" w:rsidRDefault="00707159">
      <w:pPr>
        <w:pStyle w:val="Estilo"/>
      </w:pPr>
      <w:r>
        <w:t xml:space="preserve">La prescripción de las infracciones urbanísticas se producirá por </w:t>
      </w:r>
      <w:r>
        <w:t>el transcurso de diez años, salvo las que afecten zonas de servidumbre, propiedad pública, bienes nacionales, zonas de protección ecológicas, o patrimonio cultural, las cuales serán imprescriptibles.</w:t>
      </w:r>
    </w:p>
    <w:p w:rsidR="004D2256" w:rsidRDefault="004D2256">
      <w:pPr>
        <w:pStyle w:val="Estilo"/>
      </w:pPr>
    </w:p>
    <w:p w:rsidR="004D2256" w:rsidRDefault="00707159">
      <w:pPr>
        <w:pStyle w:val="Estilo"/>
      </w:pPr>
      <w:r>
        <w:t>(ADICIONADO, P.O. 5 DE NOVIEMBRE DE 2015)</w:t>
      </w:r>
    </w:p>
    <w:p w:rsidR="004D2256" w:rsidRDefault="00707159">
      <w:pPr>
        <w:pStyle w:val="Estilo"/>
      </w:pPr>
      <w:r>
        <w:t>El plazo de p</w:t>
      </w:r>
      <w:r>
        <w:t xml:space="preserve">rescripción de las infracciones comenzará a computarse desde el día en que la infracción se haya cometido; desde aquel en que hubiera podido incoarse el procedimiento sancionador; o en su caso, cuando el afectado o la autoridad tuvieren conocimiento de la </w:t>
      </w:r>
      <w:r>
        <w:t>infracción.</w:t>
      </w:r>
    </w:p>
    <w:p w:rsidR="004D2256" w:rsidRDefault="004D2256">
      <w:pPr>
        <w:pStyle w:val="Estilo"/>
      </w:pPr>
    </w:p>
    <w:p w:rsidR="004D2256" w:rsidRDefault="004D2256">
      <w:pPr>
        <w:pStyle w:val="Estilo"/>
      </w:pPr>
    </w:p>
    <w:p w:rsidR="004D2256" w:rsidRDefault="00707159">
      <w:pPr>
        <w:pStyle w:val="Estilo"/>
      </w:pPr>
      <w:r>
        <w:t>Sección Única</w:t>
      </w:r>
    </w:p>
    <w:p w:rsidR="004D2256" w:rsidRDefault="004D2256">
      <w:pPr>
        <w:pStyle w:val="Estilo"/>
      </w:pPr>
    </w:p>
    <w:p w:rsidR="004D2256" w:rsidRDefault="00707159">
      <w:pPr>
        <w:pStyle w:val="Estilo"/>
      </w:pPr>
      <w:r>
        <w:t>De las Sanciones a la Función Pericial</w:t>
      </w:r>
    </w:p>
    <w:p w:rsidR="004D2256" w:rsidRDefault="004D2256">
      <w:pPr>
        <w:pStyle w:val="Estilo"/>
      </w:pPr>
    </w:p>
    <w:p w:rsidR="004D2256" w:rsidRDefault="00707159">
      <w:pPr>
        <w:pStyle w:val="Estilo"/>
      </w:pPr>
      <w:r>
        <w:t>Artículo 384. Las sanciones de carácter administrativo que este Código señale, serán impuestas por la Autoridad Municipal correspondiente, y notificadas al Consejo de Peritos en Supervisi</w:t>
      </w:r>
      <w:r>
        <w:t>ón Municipal, en el caso de los peritos en supervisión municipal, y consistirán, según sea el caso, en: amonestación, multa, suspensión, y revocación del registro de perito en cualquiera de sus denominaciones.</w:t>
      </w:r>
    </w:p>
    <w:p w:rsidR="004D2256" w:rsidRDefault="004D2256">
      <w:pPr>
        <w:pStyle w:val="Estilo"/>
      </w:pPr>
    </w:p>
    <w:p w:rsidR="004D2256" w:rsidRDefault="00707159">
      <w:pPr>
        <w:pStyle w:val="Estilo"/>
      </w:pPr>
      <w:r>
        <w:t xml:space="preserve">Artículo 385. Las sanciones a peritos y </w:t>
      </w:r>
      <w:r>
        <w:t>directores responsables se ajustarán a las siguientes normas:</w:t>
      </w:r>
    </w:p>
    <w:p w:rsidR="004D2256" w:rsidRDefault="004D2256">
      <w:pPr>
        <w:pStyle w:val="Estilo"/>
      </w:pPr>
    </w:p>
    <w:p w:rsidR="004D2256" w:rsidRDefault="00707159">
      <w:pPr>
        <w:pStyle w:val="Estilo"/>
      </w:pPr>
      <w:r>
        <w:t>I. Será acreedor a una amonestación por escrito el perito o el director responsable que;</w:t>
      </w:r>
    </w:p>
    <w:p w:rsidR="004D2256" w:rsidRDefault="004D2256">
      <w:pPr>
        <w:pStyle w:val="Estilo"/>
      </w:pPr>
    </w:p>
    <w:p w:rsidR="004D2256" w:rsidRDefault="00707159">
      <w:pPr>
        <w:pStyle w:val="Estilo"/>
      </w:pPr>
      <w:r>
        <w:t>a) No firme la bitácora oficial de conformidad con lo señalado por la autoridad;</w:t>
      </w:r>
    </w:p>
    <w:p w:rsidR="004D2256" w:rsidRDefault="004D2256">
      <w:pPr>
        <w:pStyle w:val="Estilo"/>
      </w:pPr>
    </w:p>
    <w:p w:rsidR="004D2256" w:rsidRDefault="00707159">
      <w:pPr>
        <w:pStyle w:val="Estilo"/>
      </w:pPr>
      <w:r>
        <w:t>b) Efectué o tolere c</w:t>
      </w:r>
      <w:r>
        <w:t>ambios de proyecto, en el caso de no contar al momento de la inspección con el nuevo proyecto definitivo de urbanización y la nueva licencia de construcción que modifique al proyecto original, cuando se hubiese ejecutado una modificación del proyecto antes</w:t>
      </w:r>
      <w:r>
        <w:t xml:space="preserve"> del trámite de la licencia de habitabilidad sin las autorizaciones correspondientes, siempre y cuando no se violente el cumplimiento de la normas de Desarrollo Urbano ni el Plan Parcial de Desarrollo Urbano;</w:t>
      </w:r>
    </w:p>
    <w:p w:rsidR="004D2256" w:rsidRDefault="004D2256">
      <w:pPr>
        <w:pStyle w:val="Estilo"/>
      </w:pPr>
    </w:p>
    <w:p w:rsidR="004D2256" w:rsidRDefault="00707159">
      <w:pPr>
        <w:pStyle w:val="Estilo"/>
      </w:pPr>
      <w:r>
        <w:t>c) De igual forma que el inciso anterior, si l</w:t>
      </w:r>
      <w:r>
        <w:t>a bitácora no coincide con el proyecto autorizado, o las obras y la bitácora no coinciden, previa autorización de modificación o dentro de los límites de tolerancia que contempla este Reglamento,</w:t>
      </w:r>
    </w:p>
    <w:p w:rsidR="004D2256" w:rsidRDefault="004D2256">
      <w:pPr>
        <w:pStyle w:val="Estilo"/>
      </w:pPr>
    </w:p>
    <w:p w:rsidR="004D2256" w:rsidRDefault="00707159">
      <w:pPr>
        <w:pStyle w:val="Estilo"/>
      </w:pPr>
      <w:r>
        <w:t>(REFORMADO, P.O. 5 DE NOVIEMBRE DE 2015)</w:t>
      </w:r>
    </w:p>
    <w:p w:rsidR="004D2256" w:rsidRDefault="00707159">
      <w:pPr>
        <w:pStyle w:val="Estilo"/>
      </w:pPr>
      <w:r>
        <w:t>d) No solicite dar</w:t>
      </w:r>
      <w:r>
        <w:t>se de baja como perito o director responsable de una obra de conformidad con este Código; y</w:t>
      </w:r>
    </w:p>
    <w:p w:rsidR="004D2256" w:rsidRDefault="004D2256">
      <w:pPr>
        <w:pStyle w:val="Estilo"/>
      </w:pPr>
    </w:p>
    <w:p w:rsidR="004D2256" w:rsidRDefault="00707159">
      <w:pPr>
        <w:pStyle w:val="Estilo"/>
      </w:pPr>
      <w:r>
        <w:t>e) No se notifique a la dependencia municipal competente del cambio de su domicilio;</w:t>
      </w:r>
    </w:p>
    <w:p w:rsidR="004D2256" w:rsidRDefault="004D2256">
      <w:pPr>
        <w:pStyle w:val="Estilo"/>
      </w:pPr>
    </w:p>
    <w:p w:rsidR="004D2256" w:rsidRDefault="00707159">
      <w:pPr>
        <w:pStyle w:val="Estilo"/>
      </w:pPr>
      <w:r>
        <w:t>(REFORMADO PRIMER PÁRRAFO, P.O. 5 DE NOVIEMBRE DE 2015)</w:t>
      </w:r>
    </w:p>
    <w:p w:rsidR="004D2256" w:rsidRDefault="00707159">
      <w:pPr>
        <w:pStyle w:val="Estilo"/>
      </w:pPr>
      <w:r>
        <w:t xml:space="preserve">II. Se suspenderá el </w:t>
      </w:r>
      <w:r>
        <w:t>ejercicio de perito o director responsable por un período comprendido entre 5 y 6 meses cuando:</w:t>
      </w:r>
    </w:p>
    <w:p w:rsidR="004D2256" w:rsidRDefault="004D2256">
      <w:pPr>
        <w:pStyle w:val="Estilo"/>
      </w:pPr>
    </w:p>
    <w:p w:rsidR="004D2256" w:rsidRDefault="00707159">
      <w:pPr>
        <w:pStyle w:val="Estilo"/>
      </w:pPr>
      <w:r>
        <w:t>a) Omita la tramitación de la licencia de habitabilidad, una vez terminada la construcción autorizada,</w:t>
      </w:r>
    </w:p>
    <w:p w:rsidR="004D2256" w:rsidRDefault="004D2256">
      <w:pPr>
        <w:pStyle w:val="Estilo"/>
      </w:pPr>
    </w:p>
    <w:p w:rsidR="004D2256" w:rsidRDefault="00707159">
      <w:pPr>
        <w:pStyle w:val="Estilo"/>
      </w:pPr>
      <w:r>
        <w:t>b) Acumule 3 amonestaciones en el período de 1 año, a p</w:t>
      </w:r>
      <w:r>
        <w:t>artir de la primera amonestación que se pretenda computar, y</w:t>
      </w:r>
    </w:p>
    <w:p w:rsidR="004D2256" w:rsidRDefault="004D2256">
      <w:pPr>
        <w:pStyle w:val="Estilo"/>
      </w:pPr>
    </w:p>
    <w:p w:rsidR="004D2256" w:rsidRDefault="00707159">
      <w:pPr>
        <w:pStyle w:val="Estilo"/>
      </w:pPr>
      <w:r>
        <w:t>(REFORMADO, P.O. 5 DE NOVIEMBRE DE 2015)</w:t>
      </w:r>
    </w:p>
    <w:p w:rsidR="004D2256" w:rsidRDefault="00707159">
      <w:pPr>
        <w:pStyle w:val="Estilo"/>
      </w:pPr>
      <w:r>
        <w:t>c) No se respete el proyecto definitivo de urbanización o el proyecto ejecutivo autorizado; y</w:t>
      </w:r>
    </w:p>
    <w:p w:rsidR="004D2256" w:rsidRDefault="004D2256">
      <w:pPr>
        <w:pStyle w:val="Estilo"/>
      </w:pPr>
    </w:p>
    <w:p w:rsidR="004D2256" w:rsidRDefault="00707159">
      <w:pPr>
        <w:pStyle w:val="Estilo"/>
      </w:pPr>
      <w:r>
        <w:t>III. Se procederá a la cancelación del registro del perito</w:t>
      </w:r>
      <w:r>
        <w:t xml:space="preserve"> o director responsable cuando:</w:t>
      </w:r>
    </w:p>
    <w:p w:rsidR="004D2256" w:rsidRDefault="004D2256">
      <w:pPr>
        <w:pStyle w:val="Estilo"/>
      </w:pPr>
    </w:p>
    <w:p w:rsidR="004D2256" w:rsidRDefault="00707159">
      <w:pPr>
        <w:pStyle w:val="Estilo"/>
      </w:pPr>
      <w:r>
        <w:t>(REFORMADO, P.O. 5 DE NOVIEMBRE DE 2015)</w:t>
      </w:r>
    </w:p>
    <w:p w:rsidR="004D2256" w:rsidRDefault="00707159">
      <w:pPr>
        <w:pStyle w:val="Estilo"/>
      </w:pPr>
      <w:r>
        <w:t>a) Se acumulen 3 suspensiones,</w:t>
      </w:r>
    </w:p>
    <w:p w:rsidR="004D2256" w:rsidRDefault="004D2256">
      <w:pPr>
        <w:pStyle w:val="Estilo"/>
      </w:pPr>
    </w:p>
    <w:p w:rsidR="004D2256" w:rsidRDefault="00707159">
      <w:pPr>
        <w:pStyle w:val="Estilo"/>
      </w:pPr>
      <w:r>
        <w:t>(REFORMADO, P.O. 5 DE NOVIEMBRE DE 2015)</w:t>
      </w:r>
    </w:p>
    <w:p w:rsidR="004D2256" w:rsidRDefault="00707159">
      <w:pPr>
        <w:pStyle w:val="Estilo"/>
      </w:pPr>
      <w:r>
        <w:t xml:space="preserve">b) Realice modificaciones sustanciales al proyecto que impliquen daños a la infraestructura municipal, al </w:t>
      </w:r>
      <w:r>
        <w:t>medio ambiente o que ponga en riesgo inminente la integridad de las personas o de las cosas,</w:t>
      </w:r>
    </w:p>
    <w:p w:rsidR="004D2256" w:rsidRDefault="004D2256">
      <w:pPr>
        <w:pStyle w:val="Estilo"/>
      </w:pPr>
    </w:p>
    <w:p w:rsidR="004D2256" w:rsidRDefault="00707159">
      <w:pPr>
        <w:pStyle w:val="Estilo"/>
      </w:pPr>
      <w:r>
        <w:t>(REFORMADO, P.O. 5 DE NOVIEMBRE DE 2015)</w:t>
      </w:r>
    </w:p>
    <w:p w:rsidR="004D2256" w:rsidRDefault="00707159">
      <w:pPr>
        <w:pStyle w:val="Estilo"/>
      </w:pPr>
      <w:r>
        <w:t>c) Firme como director responsable en proyectos sin haberlo realizado; y</w:t>
      </w:r>
    </w:p>
    <w:p w:rsidR="004D2256" w:rsidRDefault="004D2256">
      <w:pPr>
        <w:pStyle w:val="Estilo"/>
      </w:pPr>
    </w:p>
    <w:p w:rsidR="004D2256" w:rsidRDefault="00707159">
      <w:pPr>
        <w:pStyle w:val="Estilo"/>
      </w:pPr>
      <w:r>
        <w:t>(REFORMADO, P.O. 5 DE NOVIEMBRE DE 2015)</w:t>
      </w:r>
    </w:p>
    <w:p w:rsidR="004D2256" w:rsidRDefault="00707159">
      <w:pPr>
        <w:pStyle w:val="Estilo"/>
      </w:pPr>
      <w:r>
        <w:t>d) Fir</w:t>
      </w:r>
      <w:r>
        <w:t>me como perito o director responsable de obra y no la esté realizando.</w:t>
      </w:r>
    </w:p>
    <w:p w:rsidR="004D2256" w:rsidRDefault="004D2256">
      <w:pPr>
        <w:pStyle w:val="Estilo"/>
      </w:pPr>
    </w:p>
    <w:p w:rsidR="004D2256" w:rsidRDefault="00707159">
      <w:pPr>
        <w:pStyle w:val="Estilo"/>
      </w:pPr>
      <w:r>
        <w:t>Artículo 386. El perito o director responsable, en cualquiera de sus categorías, será suspendido en sus funciones por un término de tres años, en los siguientes casos:</w:t>
      </w:r>
    </w:p>
    <w:p w:rsidR="004D2256" w:rsidRDefault="004D2256">
      <w:pPr>
        <w:pStyle w:val="Estilo"/>
      </w:pPr>
    </w:p>
    <w:p w:rsidR="004D2256" w:rsidRDefault="00707159">
      <w:pPr>
        <w:pStyle w:val="Estilo"/>
      </w:pPr>
      <w:r>
        <w:t>I. Actuar sin a</w:t>
      </w:r>
      <w:r>
        <w:t>utorización fuera de su adscripción territorial;</w:t>
      </w:r>
    </w:p>
    <w:p w:rsidR="004D2256" w:rsidRDefault="004D2256">
      <w:pPr>
        <w:pStyle w:val="Estilo"/>
      </w:pPr>
    </w:p>
    <w:p w:rsidR="004D2256" w:rsidRDefault="00707159">
      <w:pPr>
        <w:pStyle w:val="Estilo"/>
      </w:pPr>
      <w:r>
        <w:t>II. Separarse del cargo por más de treinta días hábiles, sin la licencia correspondiente; e</w:t>
      </w:r>
    </w:p>
    <w:p w:rsidR="004D2256" w:rsidRDefault="004D2256">
      <w:pPr>
        <w:pStyle w:val="Estilo"/>
      </w:pPr>
    </w:p>
    <w:p w:rsidR="004D2256" w:rsidRDefault="00707159">
      <w:pPr>
        <w:pStyle w:val="Estilo"/>
      </w:pPr>
      <w:r>
        <w:t>III. Incurrir en falta de probidad durante su función.</w:t>
      </w:r>
    </w:p>
    <w:p w:rsidR="004D2256" w:rsidRDefault="004D2256">
      <w:pPr>
        <w:pStyle w:val="Estilo"/>
      </w:pPr>
    </w:p>
    <w:p w:rsidR="004D2256" w:rsidRDefault="00707159">
      <w:pPr>
        <w:pStyle w:val="Estilo"/>
      </w:pPr>
      <w:r>
        <w:t>Artículo 387. Se revocará el registro de perito o directo</w:t>
      </w:r>
      <w:r>
        <w:t xml:space="preserve"> (sic) responsable, en cualquiera de sus denominaciones, y se le inhabilitará para desempeñar el cargo posteriormente, cuando incurra en uno de los siguientes casos:</w:t>
      </w:r>
    </w:p>
    <w:p w:rsidR="004D2256" w:rsidRDefault="004D2256">
      <w:pPr>
        <w:pStyle w:val="Estilo"/>
      </w:pPr>
    </w:p>
    <w:p w:rsidR="004D2256" w:rsidRDefault="00707159">
      <w:pPr>
        <w:pStyle w:val="Estilo"/>
      </w:pPr>
      <w:r>
        <w:t>I Separarse de sus funciones sin haber obtenido la licencia correspondiente, por más de s</w:t>
      </w:r>
      <w:r>
        <w:t>esenta días hábiles continuos;</w:t>
      </w:r>
    </w:p>
    <w:p w:rsidR="004D2256" w:rsidRDefault="004D2256">
      <w:pPr>
        <w:pStyle w:val="Estilo"/>
      </w:pPr>
    </w:p>
    <w:p w:rsidR="004D2256" w:rsidRDefault="00707159">
      <w:pPr>
        <w:pStyle w:val="Estilo"/>
      </w:pPr>
      <w:r>
        <w:t>II. Reincidir en faltas de probidad en el ejercicio de sus funciones, y</w:t>
      </w:r>
    </w:p>
    <w:p w:rsidR="004D2256" w:rsidRDefault="004D2256">
      <w:pPr>
        <w:pStyle w:val="Estilo"/>
      </w:pPr>
    </w:p>
    <w:p w:rsidR="004D2256" w:rsidRDefault="00707159">
      <w:pPr>
        <w:pStyle w:val="Estilo"/>
      </w:pPr>
      <w:r>
        <w:t>III. Autorizar solicitudes que no cumplan con lo establecido en este Código, en los planes y programas y (sic) de desarrollo urbano, o en los reglament</w:t>
      </w:r>
      <w:r>
        <w:t>os municipales reglamento (sic) de construcción del Municipio que correspondientes (sic).</w:t>
      </w:r>
    </w:p>
    <w:p w:rsidR="004D2256" w:rsidRDefault="004D2256">
      <w:pPr>
        <w:pStyle w:val="Estilo"/>
      </w:pPr>
    </w:p>
    <w:p w:rsidR="004D2256" w:rsidRDefault="00707159">
      <w:pPr>
        <w:pStyle w:val="Estilo"/>
      </w:pPr>
      <w:r>
        <w:t>Artículo 388. En el caso de revocación del registro de perito o director responsable, la autoridad municipal deberá notificar a los colegios de profesionistas de que</w:t>
      </w:r>
      <w:r>
        <w:t xml:space="preserve"> se trate y a la Dirección de Profesiones del Estado, para que a su vez determinen las sanciones respectivas en el ámbito de su competencia.</w:t>
      </w:r>
    </w:p>
    <w:p w:rsidR="004D2256" w:rsidRDefault="004D2256">
      <w:pPr>
        <w:pStyle w:val="Estilo"/>
      </w:pPr>
    </w:p>
    <w:p w:rsidR="004D2256" w:rsidRDefault="00707159">
      <w:pPr>
        <w:pStyle w:val="Estilo"/>
      </w:pPr>
      <w:r>
        <w:t>Artículo 389. En el caso de los peritos de obra o directores responsables, se aplicarán las sanciones señaladas en</w:t>
      </w:r>
      <w:r>
        <w:t xml:space="preserve"> el artículo anterior, cuando omitan atender oportunamente las indicaciones asentadas en la bitácora de obra por el perito en supervisión municipal, cuyo incumplimiento signifique grave peligro para la seguridad de las obras bajo su responsabilidad.</w:t>
      </w:r>
    </w:p>
    <w:p w:rsidR="004D2256" w:rsidRDefault="004D2256">
      <w:pPr>
        <w:pStyle w:val="Estilo"/>
      </w:pPr>
    </w:p>
    <w:p w:rsidR="004D2256" w:rsidRDefault="00707159">
      <w:pPr>
        <w:pStyle w:val="Estilo"/>
      </w:pPr>
      <w:r>
        <w:t>Artículo 390. En el caso de los peritos en supervisión municipal, se aplicarán las sanciones por negligencia en sus funciones, no sean asentadas en forma oportuna las indicaciones a que se refiere el artículo anterior, y cuando permita que se ejecuten obra</w:t>
      </w:r>
      <w:r>
        <w:t>s que no correspondan a los proyectos aprobados previamente, o por ejercer la función pericial simultáneamente con cargos públicos.</w:t>
      </w:r>
    </w:p>
    <w:p w:rsidR="004D2256" w:rsidRDefault="004D2256">
      <w:pPr>
        <w:pStyle w:val="Estilo"/>
      </w:pPr>
    </w:p>
    <w:p w:rsidR="004D2256" w:rsidRDefault="00707159">
      <w:pPr>
        <w:pStyle w:val="Estilo"/>
      </w:pPr>
      <w:r>
        <w:t xml:space="preserve">Artículo 391. Las resoluciones emitidas con fundamento en esta sección podrán ser impugnadas conforme a lo dispuesto en el </w:t>
      </w:r>
      <w:r>
        <w:t>presente Título.</w:t>
      </w:r>
    </w:p>
    <w:p w:rsidR="004D2256" w:rsidRDefault="004D2256">
      <w:pPr>
        <w:pStyle w:val="Estilo"/>
      </w:pPr>
    </w:p>
    <w:p w:rsidR="004D2256" w:rsidRDefault="004D2256">
      <w:pPr>
        <w:pStyle w:val="Estilo"/>
      </w:pPr>
    </w:p>
    <w:p w:rsidR="004D2256" w:rsidRDefault="00707159">
      <w:pPr>
        <w:pStyle w:val="Estilo"/>
      </w:pPr>
      <w:r>
        <w:t>CAPÍTULO V (SIC)</w:t>
      </w:r>
    </w:p>
    <w:p w:rsidR="004D2256" w:rsidRDefault="004D2256">
      <w:pPr>
        <w:pStyle w:val="Estilo"/>
      </w:pPr>
    </w:p>
    <w:p w:rsidR="004D2256" w:rsidRDefault="00707159">
      <w:pPr>
        <w:pStyle w:val="Estilo"/>
      </w:pPr>
      <w:r>
        <w:t>De la defensa de los particulares</w:t>
      </w:r>
    </w:p>
    <w:p w:rsidR="004D2256" w:rsidRDefault="004D2256">
      <w:pPr>
        <w:pStyle w:val="Estilo"/>
      </w:pPr>
    </w:p>
    <w:p w:rsidR="004D2256" w:rsidRDefault="00707159">
      <w:pPr>
        <w:pStyle w:val="Estilo"/>
      </w:pPr>
      <w:r>
        <w:t>Artículo 392. Cuando la declaración de nulidad del acto traslativo de dominio se demande por el adquirente o por la Procuraduría de Desarrollo Urbano en su representación, el perjudica</w:t>
      </w:r>
      <w:r>
        <w:t>do tendrá derecho a reclamar el pago de daños y perjuicios.</w:t>
      </w:r>
    </w:p>
    <w:p w:rsidR="004D2256" w:rsidRDefault="004D2256">
      <w:pPr>
        <w:pStyle w:val="Estilo"/>
      </w:pPr>
    </w:p>
    <w:p w:rsidR="004D2256" w:rsidRDefault="00707159">
      <w:pPr>
        <w:pStyle w:val="Estilo"/>
      </w:pPr>
      <w:r>
        <w:t>Artículo 393. Los adquirientes de lotes, terrenos, predios o fincas tendrán derecho de acción para requerir al urbanizador o al ayuntamiento la ejecución de las obras de urbanización y su correct</w:t>
      </w:r>
      <w:r>
        <w:t>a terminación, de acuerdo con la modalidad de la acción urbanística, los proyectos autorizados y los convenios o contratos que se hayan celebrado, respecto de los cuales se autorizó su enajenación y su urbanización en los casos y supuestos previstos por es</w:t>
      </w:r>
      <w:r>
        <w:t>te Código.</w:t>
      </w:r>
    </w:p>
    <w:p w:rsidR="004D2256" w:rsidRDefault="004D2256">
      <w:pPr>
        <w:pStyle w:val="Estilo"/>
      </w:pPr>
    </w:p>
    <w:p w:rsidR="004D2256" w:rsidRDefault="00707159">
      <w:pPr>
        <w:pStyle w:val="Estilo"/>
      </w:pPr>
      <w:r>
        <w:t>Artículo 394. Para los efectos del Código Penal del Estado, la autorización expresa de la autoridad municipal competente para realizar enajenaciones de terrenos, es el acuerdo que se indica en el artículo 304 o en su caso, la resolución previst</w:t>
      </w:r>
      <w:r>
        <w:t>a en la fracción II del artículo 298 de este Código.</w:t>
      </w:r>
    </w:p>
    <w:p w:rsidR="004D2256" w:rsidRDefault="004D2256">
      <w:pPr>
        <w:pStyle w:val="Estilo"/>
      </w:pPr>
    </w:p>
    <w:p w:rsidR="004D2256" w:rsidRDefault="00707159">
      <w:pPr>
        <w:pStyle w:val="Estilo"/>
      </w:pPr>
      <w:r>
        <w:t>Artículo 395. Se concede acción a la Procuraduría de Desarrollo Urbano para:</w:t>
      </w:r>
    </w:p>
    <w:p w:rsidR="004D2256" w:rsidRDefault="004D2256">
      <w:pPr>
        <w:pStyle w:val="Estilo"/>
      </w:pPr>
    </w:p>
    <w:p w:rsidR="004D2256" w:rsidRDefault="00707159">
      <w:pPr>
        <w:pStyle w:val="Estilo"/>
      </w:pPr>
      <w:r>
        <w:t>(REFORMADA, P.O. 5 DE NOVIEMBRE DE 2015)</w:t>
      </w:r>
    </w:p>
    <w:p w:rsidR="004D2256" w:rsidRDefault="00707159">
      <w:pPr>
        <w:pStyle w:val="Estilo"/>
      </w:pPr>
      <w:r>
        <w:t>I. Requerir se determinen las infracciones o responsabilidades y se apliquen las sa</w:t>
      </w:r>
      <w:r>
        <w:t>nciones correspondientes, de acuerdo a lo dispuesto en este Código;</w:t>
      </w:r>
    </w:p>
    <w:p w:rsidR="004D2256" w:rsidRDefault="004D2256">
      <w:pPr>
        <w:pStyle w:val="Estilo"/>
      </w:pPr>
    </w:p>
    <w:p w:rsidR="004D2256" w:rsidRDefault="00707159">
      <w:pPr>
        <w:pStyle w:val="Estilo"/>
      </w:pPr>
      <w:r>
        <w:t>(REFORMADA, P.O. 5 DE NOVIEMBRE DE 2015)</w:t>
      </w:r>
    </w:p>
    <w:p w:rsidR="004D2256" w:rsidRDefault="00707159">
      <w:pPr>
        <w:pStyle w:val="Estilo"/>
      </w:pPr>
      <w:r>
        <w:t>II. Tramitar los procedimientos y obtener se declaren estas nulidades previstas en el artículo 379 que antecede, sin que sea necesario agotar proc</w:t>
      </w:r>
      <w:r>
        <w:t>edimiento previo ante la autoridad o dependencia municipal;</w:t>
      </w:r>
    </w:p>
    <w:p w:rsidR="004D2256" w:rsidRDefault="004D2256">
      <w:pPr>
        <w:pStyle w:val="Estilo"/>
      </w:pPr>
    </w:p>
    <w:p w:rsidR="004D2256" w:rsidRDefault="00707159">
      <w:pPr>
        <w:pStyle w:val="Estilo"/>
      </w:pPr>
      <w:r>
        <w:t>(ADICIONADA, P.O. 5 DE NOVIEMBRE DE 2015)</w:t>
      </w:r>
    </w:p>
    <w:p w:rsidR="004D2256" w:rsidRDefault="00707159">
      <w:pPr>
        <w:pStyle w:val="Estilo"/>
      </w:pPr>
      <w:r>
        <w:t>III. Requerir la determinación de responsabilidades a los servidores públicos por el incumplimiento de sus obligaciones con motivo de lo señalado en este</w:t>
      </w:r>
      <w:r>
        <w:t xml:space="preserve"> Código; y</w:t>
      </w:r>
    </w:p>
    <w:p w:rsidR="004D2256" w:rsidRDefault="004D2256">
      <w:pPr>
        <w:pStyle w:val="Estilo"/>
      </w:pPr>
    </w:p>
    <w:p w:rsidR="004D2256" w:rsidRDefault="00707159">
      <w:pPr>
        <w:pStyle w:val="Estilo"/>
      </w:pPr>
      <w:r>
        <w:t>(ADICIONADA, P.O. 5 DE NOVIEMBRE DE 2015)</w:t>
      </w:r>
    </w:p>
    <w:p w:rsidR="004D2256" w:rsidRDefault="00707159">
      <w:pPr>
        <w:pStyle w:val="Estilo"/>
      </w:pPr>
      <w:r>
        <w:t>IV. Ejercer acciones civiles y administrativas en defensa y protección de bienes del dominio público, que sean de uso común.</w:t>
      </w:r>
    </w:p>
    <w:p w:rsidR="004D2256" w:rsidRDefault="004D2256">
      <w:pPr>
        <w:pStyle w:val="Estilo"/>
      </w:pPr>
    </w:p>
    <w:p w:rsidR="004D2256" w:rsidRDefault="004D2256">
      <w:pPr>
        <w:pStyle w:val="Estilo"/>
      </w:pPr>
    </w:p>
    <w:p w:rsidR="004D2256" w:rsidRDefault="00707159">
      <w:pPr>
        <w:pStyle w:val="Estilo"/>
      </w:pPr>
      <w:r>
        <w:t>TITULO DÉCIMO TERCERO</w:t>
      </w:r>
    </w:p>
    <w:p w:rsidR="004D2256" w:rsidRDefault="004D2256">
      <w:pPr>
        <w:pStyle w:val="Estilo"/>
      </w:pPr>
    </w:p>
    <w:p w:rsidR="004D2256" w:rsidRDefault="00707159">
      <w:pPr>
        <w:pStyle w:val="Estilo"/>
      </w:pPr>
      <w:r>
        <w:t>DE LOS RECURSOS</w:t>
      </w:r>
    </w:p>
    <w:p w:rsidR="004D2256" w:rsidRDefault="004D2256">
      <w:pPr>
        <w:pStyle w:val="Estilo"/>
      </w:pPr>
    </w:p>
    <w:p w:rsidR="004D2256" w:rsidRDefault="00707159">
      <w:pPr>
        <w:pStyle w:val="Estilo"/>
      </w:pPr>
      <w:r>
        <w:t xml:space="preserve">Artículo 396. Contra las </w:t>
      </w:r>
      <w:r>
        <w:t>resoluciones que se dicten en la aplicación de este Código y los actos u omisiones de las autoridades responsables de aplicarlas, las personas que resulten afectadas en sus derechos podrán interponer los recursos previstos en la Ley del Procedimiento Admin</w:t>
      </w:r>
      <w:r>
        <w:t>istrativo.</w:t>
      </w:r>
    </w:p>
    <w:p w:rsidR="004D2256" w:rsidRDefault="004D2256">
      <w:pPr>
        <w:pStyle w:val="Estilo"/>
      </w:pPr>
    </w:p>
    <w:p w:rsidR="004D2256" w:rsidRDefault="00707159">
      <w:pPr>
        <w:pStyle w:val="Estilo"/>
      </w:pPr>
      <w:r>
        <w:t>Artículo 397. Procede el recurso de revisión:</w:t>
      </w:r>
    </w:p>
    <w:p w:rsidR="004D2256" w:rsidRDefault="004D2256">
      <w:pPr>
        <w:pStyle w:val="Estilo"/>
      </w:pPr>
    </w:p>
    <w:p w:rsidR="004D2256" w:rsidRDefault="00707159">
      <w:pPr>
        <w:pStyle w:val="Estilo"/>
      </w:pPr>
      <w:r>
        <w:t>I. Contra los actos de autoridades que impongan las sanciones a que este Código se refiere y que el interesado estime indebidamente fundadas y motivadas;</w:t>
      </w:r>
    </w:p>
    <w:p w:rsidR="004D2256" w:rsidRDefault="004D2256">
      <w:pPr>
        <w:pStyle w:val="Estilo"/>
      </w:pPr>
    </w:p>
    <w:p w:rsidR="004D2256" w:rsidRDefault="00707159">
      <w:pPr>
        <w:pStyle w:val="Estilo"/>
      </w:pPr>
      <w:r>
        <w:t>II. Contra los actos de autoridades que de</w:t>
      </w:r>
      <w:r>
        <w:t>terminen y ejecuten las medidas de seguridad previstas en este Código y que el afectado estime improcedentes o inadecuadas;</w:t>
      </w:r>
    </w:p>
    <w:p w:rsidR="004D2256" w:rsidRDefault="004D2256">
      <w:pPr>
        <w:pStyle w:val="Estilo"/>
      </w:pPr>
    </w:p>
    <w:p w:rsidR="004D2256" w:rsidRDefault="00707159">
      <w:pPr>
        <w:pStyle w:val="Estilo"/>
      </w:pPr>
      <w:r>
        <w:t xml:space="preserve">III. Contra los actos de autoridades administrativas que los interesados estimen violatorias de este Código, decretos, programas y </w:t>
      </w:r>
      <w:r>
        <w:t>planes de desarrollo urbano;</w:t>
      </w:r>
    </w:p>
    <w:p w:rsidR="004D2256" w:rsidRDefault="004D2256">
      <w:pPr>
        <w:pStyle w:val="Estilo"/>
      </w:pPr>
    </w:p>
    <w:p w:rsidR="004D2256" w:rsidRDefault="00707159">
      <w:pPr>
        <w:pStyle w:val="Estilo"/>
      </w:pPr>
      <w:r>
        <w:t>IV. En los demás supuestos previstos en la Ley del Procedimiento Administrativo.</w:t>
      </w:r>
    </w:p>
    <w:p w:rsidR="004D2256" w:rsidRDefault="004D2256">
      <w:pPr>
        <w:pStyle w:val="Estilo"/>
      </w:pPr>
    </w:p>
    <w:p w:rsidR="004D2256" w:rsidRDefault="00707159">
      <w:pPr>
        <w:pStyle w:val="Estilo"/>
      </w:pPr>
      <w:r>
        <w:t>Artículo 398. El recurso de inconformidad procede en contra de multas impuestas por las autoridades administrativas y tiene como objeto confirma</w:t>
      </w:r>
      <w:r>
        <w:t>r o modificar el monto de la multa.</w:t>
      </w:r>
    </w:p>
    <w:p w:rsidR="004D2256" w:rsidRDefault="004D2256">
      <w:pPr>
        <w:pStyle w:val="Estilo"/>
      </w:pPr>
    </w:p>
    <w:p w:rsidR="004D2256" w:rsidRDefault="00707159">
      <w:pPr>
        <w:pStyle w:val="Estilo"/>
      </w:pPr>
      <w:r>
        <w:t>Artículo 399. La negativa ficta en los casos previstos en el presente Código, se impugnará conforme a las disposiciones previstas en la Ley del Procedimiento Administrativo.</w:t>
      </w:r>
    </w:p>
    <w:p w:rsidR="004D2256" w:rsidRDefault="004D2256">
      <w:pPr>
        <w:pStyle w:val="Estilo"/>
      </w:pPr>
    </w:p>
    <w:p w:rsidR="004D2256" w:rsidRDefault="00707159">
      <w:pPr>
        <w:pStyle w:val="Estilo"/>
      </w:pPr>
      <w:r>
        <w:t>(REFORMADO, P.O. 5 DE NOVIEMBRE DE 2015)</w:t>
      </w:r>
    </w:p>
    <w:p w:rsidR="004D2256" w:rsidRDefault="00707159">
      <w:pPr>
        <w:pStyle w:val="Estilo"/>
      </w:pPr>
      <w:r>
        <w:t>Art</w:t>
      </w:r>
      <w:r>
        <w:t>ículo 400. El Tribunal de lo Administrativo es competente para decidir en las controversias entre las distintas dependencias y entidades de la administración pública estatal y de las administraciones municipales, respecto a la aplicación de los planes y pr</w:t>
      </w:r>
      <w:r>
        <w:t>ogramas de desarrollo urbano, la zonificación, convenios y demás disposiciones derivadas del presente ordenamiento, para lo cual sus resoluciones deberán sujetarse a las siguientes reglas:</w:t>
      </w:r>
    </w:p>
    <w:p w:rsidR="004D2256" w:rsidRDefault="004D2256">
      <w:pPr>
        <w:pStyle w:val="Estilo"/>
      </w:pPr>
    </w:p>
    <w:p w:rsidR="004D2256" w:rsidRDefault="00707159">
      <w:pPr>
        <w:pStyle w:val="Estilo"/>
      </w:pPr>
      <w:r>
        <w:t xml:space="preserve">I. La resolución no podrá tener como consecuencia la autorización </w:t>
      </w:r>
      <w:r>
        <w:t>para ejecutar una acción urbanística que contravenga los programas y planes de desarrollo urbano vigentes;</w:t>
      </w:r>
    </w:p>
    <w:p w:rsidR="004D2256" w:rsidRDefault="004D2256">
      <w:pPr>
        <w:pStyle w:val="Estilo"/>
      </w:pPr>
    </w:p>
    <w:p w:rsidR="004D2256" w:rsidRDefault="00707159">
      <w:pPr>
        <w:pStyle w:val="Estilo"/>
      </w:pPr>
      <w:r>
        <w:t>II. No procederá la suspensión de los programas y planes de desarrollo urbano vigentes; y</w:t>
      </w:r>
    </w:p>
    <w:p w:rsidR="004D2256" w:rsidRDefault="004D2256">
      <w:pPr>
        <w:pStyle w:val="Estilo"/>
      </w:pPr>
    </w:p>
    <w:p w:rsidR="004D2256" w:rsidRDefault="00707159">
      <w:pPr>
        <w:pStyle w:val="Estilo"/>
      </w:pPr>
      <w:r>
        <w:t xml:space="preserve">III. La sentencia definitiva no podrá determinar la </w:t>
      </w:r>
      <w:r>
        <w:t>improcedencia de la aplicación de los programas y planes de desarrollo urbano vigentes.</w:t>
      </w:r>
    </w:p>
    <w:p w:rsidR="004D2256" w:rsidRDefault="004D2256">
      <w:pPr>
        <w:pStyle w:val="Estilo"/>
      </w:pPr>
    </w:p>
    <w:p w:rsidR="004D2256" w:rsidRDefault="00707159">
      <w:pPr>
        <w:pStyle w:val="Estilo"/>
      </w:pPr>
      <w:r>
        <w:t>Lo dispuesto en las fracciones anteriores solo procederá cuando se trate de la aplicación de programas y planes de desarrollo urbano que no tengan una antigüedad mayor</w:t>
      </w:r>
      <w:r>
        <w:t xml:space="preserve"> a seis años desde su creación o última actualización.</w:t>
      </w:r>
    </w:p>
    <w:p w:rsidR="004D2256" w:rsidRDefault="004D2256">
      <w:pPr>
        <w:pStyle w:val="Estilo"/>
      </w:pPr>
    </w:p>
    <w:p w:rsidR="004D2256" w:rsidRDefault="004D2256">
      <w:pPr>
        <w:pStyle w:val="Estilo"/>
      </w:pPr>
    </w:p>
    <w:p w:rsidR="004D2256" w:rsidRDefault="00707159">
      <w:pPr>
        <w:pStyle w:val="Estilo"/>
      </w:pPr>
      <w:r>
        <w:t>TRANSITORIOS</w:t>
      </w:r>
    </w:p>
    <w:p w:rsidR="004D2256" w:rsidRDefault="004D2256">
      <w:pPr>
        <w:pStyle w:val="Estilo"/>
      </w:pPr>
    </w:p>
    <w:p w:rsidR="004D2256" w:rsidRDefault="00707159">
      <w:pPr>
        <w:pStyle w:val="Estilo"/>
      </w:pPr>
      <w:r>
        <w:t>Primero.- El presente Decreto entrará en vigor el 1º de enero de 2009, previa publicación en el Periódico Oficial íEl (sic) Estado de Jaliscoî (sic).</w:t>
      </w:r>
    </w:p>
    <w:p w:rsidR="004D2256" w:rsidRDefault="004D2256">
      <w:pPr>
        <w:pStyle w:val="Estilo"/>
      </w:pPr>
    </w:p>
    <w:p w:rsidR="004D2256" w:rsidRDefault="00707159">
      <w:pPr>
        <w:pStyle w:val="Estilo"/>
      </w:pPr>
      <w:r>
        <w:t xml:space="preserve">Segundo.- Se abroga la Ley de </w:t>
      </w:r>
      <w:r>
        <w:t>Desarrollo Urbano del Estado de Jalisco, contenida en el decreto número 15097 de fecha 2 de julio de 1993, publicado en el periódico oficial "El Estado de Jalisco" el 11 de julio de 1993 y sus subsecuentes reformas.</w:t>
      </w:r>
    </w:p>
    <w:p w:rsidR="004D2256" w:rsidRDefault="004D2256">
      <w:pPr>
        <w:pStyle w:val="Estilo"/>
      </w:pPr>
    </w:p>
    <w:p w:rsidR="004D2256" w:rsidRDefault="00707159">
      <w:pPr>
        <w:pStyle w:val="Estilo"/>
      </w:pPr>
      <w:r>
        <w:t>Tercero.- Se derogan todas las disposic</w:t>
      </w:r>
      <w:r>
        <w:t>iones que se opongan al presente Código.</w:t>
      </w:r>
    </w:p>
    <w:p w:rsidR="004D2256" w:rsidRDefault="004D2256">
      <w:pPr>
        <w:pStyle w:val="Estilo"/>
      </w:pPr>
    </w:p>
    <w:p w:rsidR="004D2256" w:rsidRDefault="00707159">
      <w:pPr>
        <w:pStyle w:val="Estilo"/>
      </w:pPr>
      <w:r>
        <w:t>Cuarto.- Los ayuntamientos deberán expedir o modificar sus reglamentos en la materia en un plazo de 550 días a partir de la vigencia de este Código, plazo en el cual deberán aplicar el que tengan vigente a la fecha</w:t>
      </w:r>
      <w:r>
        <w:t xml:space="preserve"> de entrada en vigor de este decreto o en su defecto el Reglamento Estatal de Zonificación.</w:t>
      </w:r>
    </w:p>
    <w:p w:rsidR="004D2256" w:rsidRDefault="004D2256">
      <w:pPr>
        <w:pStyle w:val="Estilo"/>
      </w:pPr>
    </w:p>
    <w:p w:rsidR="004D2256" w:rsidRDefault="00707159">
      <w:pPr>
        <w:pStyle w:val="Estilo"/>
      </w:pPr>
      <w:r>
        <w:t xml:space="preserve">Quinto.- Los Consejos de Colaboración Municipal que estén debidamente constituidos y en funcionamiento, seguirán integrados y deberá reconocérseles el carácter de </w:t>
      </w:r>
      <w:r>
        <w:t>Consejos Municipales de Desarrollo Urbano.</w:t>
      </w:r>
    </w:p>
    <w:p w:rsidR="004D2256" w:rsidRDefault="004D2256">
      <w:pPr>
        <w:pStyle w:val="Estilo"/>
      </w:pPr>
    </w:p>
    <w:p w:rsidR="004D2256" w:rsidRDefault="00707159">
      <w:pPr>
        <w:pStyle w:val="Estilo"/>
      </w:pPr>
      <w:r>
        <w:t>Los Ayuntamientos y los Consejos Municipales de Desarrollo Urbano dispondrán de un término de un año, a partir de la fecha en que entre en vigor el presente Código, para elaborar y autorizar su reglamento conform</w:t>
      </w:r>
      <w:r>
        <w:t>e a las disposiciones del presente Decreto.</w:t>
      </w:r>
    </w:p>
    <w:p w:rsidR="004D2256" w:rsidRDefault="004D2256">
      <w:pPr>
        <w:pStyle w:val="Estilo"/>
      </w:pPr>
    </w:p>
    <w:p w:rsidR="004D2256" w:rsidRDefault="00707159">
      <w:pPr>
        <w:pStyle w:val="Estilo"/>
      </w:pPr>
      <w:r>
        <w:t>Sexto.- Los Municipios promoverán para que en un plazo de 550 días se revisen y en su caso, se expidan o actualicen los Programas Municipales de Desarrollo Municipal, Planes de Desarrollo Urbano de Centro de Pob</w:t>
      </w:r>
      <w:r>
        <w:t>lación y sus Planes Parciales de Desarrollo Urbano en los términos de este ordenamiento.</w:t>
      </w:r>
    </w:p>
    <w:p w:rsidR="004D2256" w:rsidRDefault="004D2256">
      <w:pPr>
        <w:pStyle w:val="Estilo"/>
      </w:pPr>
    </w:p>
    <w:p w:rsidR="004D2256" w:rsidRDefault="00707159">
      <w:pPr>
        <w:pStyle w:val="Estilo"/>
      </w:pPr>
      <w:r>
        <w:t>Séptimo.- Se abroga la Ley Orgánica de la Procuraduría de Desarrollo Urbano, Decreto 18905.</w:t>
      </w:r>
    </w:p>
    <w:p w:rsidR="004D2256" w:rsidRDefault="004D2256">
      <w:pPr>
        <w:pStyle w:val="Estilo"/>
      </w:pPr>
    </w:p>
    <w:p w:rsidR="004D2256" w:rsidRDefault="00707159">
      <w:pPr>
        <w:pStyle w:val="Estilo"/>
      </w:pPr>
      <w:r>
        <w:t>Octavo.- El Congreso del Estado tendrá un término de 365 días a partir de</w:t>
      </w:r>
      <w:r>
        <w:t>l día siguiente de la publicación del presente decreto, para elaborar la Ley correspondiente en materia de metropolización, de acuerdo con lo estipulado en el presente Código.</w:t>
      </w:r>
    </w:p>
    <w:p w:rsidR="004D2256" w:rsidRDefault="004D2256">
      <w:pPr>
        <w:pStyle w:val="Estilo"/>
      </w:pPr>
    </w:p>
    <w:p w:rsidR="004D2256" w:rsidRDefault="00707159">
      <w:pPr>
        <w:pStyle w:val="Estilo"/>
      </w:pPr>
      <w:r>
        <w:t>Noveno. Los proyectos de urbanización, los fraccionamientos, condominios y proy</w:t>
      </w:r>
      <w:r>
        <w:t>ectos de construcción que a la fecha de entrar en vigor este Decreto se encuentren en cualquier fase de autorización o ejecución, seguirán desarrollándose observando las normas contenidas en las leyes vigentes al momento de iniciar su procedimiento de auto</w:t>
      </w:r>
      <w:r>
        <w:t>rización o ejecución.</w:t>
      </w:r>
    </w:p>
    <w:p w:rsidR="004D2256" w:rsidRDefault="004D2256">
      <w:pPr>
        <w:pStyle w:val="Estilo"/>
      </w:pPr>
    </w:p>
    <w:p w:rsidR="004D2256" w:rsidRDefault="00707159">
      <w:pPr>
        <w:pStyle w:val="Estilo"/>
      </w:pPr>
      <w:r>
        <w:t>Décimo. Los urbanizadores que estén tramitando la autorización de acciones urbanísticas o los promoventes de proyectos de edificación, podrán optar por continuar su procedimiento, o bien, presentar una nueva solicitud conforme las di</w:t>
      </w:r>
      <w:r>
        <w:t>sposiciones del presente Código.</w:t>
      </w:r>
    </w:p>
    <w:p w:rsidR="004D2256" w:rsidRDefault="004D2256">
      <w:pPr>
        <w:pStyle w:val="Estilo"/>
      </w:pPr>
    </w:p>
    <w:p w:rsidR="004D2256" w:rsidRDefault="00707159">
      <w:pPr>
        <w:pStyle w:val="Estilo"/>
      </w:pPr>
      <w:r>
        <w:t>SALÓN DE SESIONES DEL CONGRESO DEL ESTADO</w:t>
      </w:r>
    </w:p>
    <w:p w:rsidR="004D2256" w:rsidRDefault="00707159">
      <w:pPr>
        <w:pStyle w:val="Estilo"/>
      </w:pPr>
      <w:r>
        <w:t>GUADALAJARA, JALISCO, 28 DE AGOSTO DE 2008</w:t>
      </w:r>
    </w:p>
    <w:p w:rsidR="004D2256" w:rsidRDefault="004D2256">
      <w:pPr>
        <w:pStyle w:val="Estilo"/>
      </w:pPr>
    </w:p>
    <w:p w:rsidR="004D2256" w:rsidRDefault="00707159">
      <w:pPr>
        <w:pStyle w:val="Estilo"/>
      </w:pPr>
      <w:r>
        <w:t>Diputado Presidente</w:t>
      </w:r>
    </w:p>
    <w:p w:rsidR="004D2256" w:rsidRDefault="00707159">
      <w:pPr>
        <w:pStyle w:val="Estilo"/>
      </w:pPr>
      <w:r>
        <w:t>ENRIQUE ALFARO RAMÍREZ</w:t>
      </w:r>
    </w:p>
    <w:p w:rsidR="004D2256" w:rsidRDefault="00707159">
      <w:pPr>
        <w:pStyle w:val="Estilo"/>
      </w:pPr>
      <w:r>
        <w:t>(RÚBRICA)</w:t>
      </w:r>
    </w:p>
    <w:p w:rsidR="004D2256" w:rsidRDefault="004D2256">
      <w:pPr>
        <w:pStyle w:val="Estilo"/>
      </w:pPr>
    </w:p>
    <w:p w:rsidR="004D2256" w:rsidRDefault="00707159">
      <w:pPr>
        <w:pStyle w:val="Estilo"/>
      </w:pPr>
      <w:r>
        <w:t>Diputado Secretario</w:t>
      </w:r>
    </w:p>
    <w:p w:rsidR="004D2256" w:rsidRDefault="00707159">
      <w:pPr>
        <w:pStyle w:val="Estilo"/>
      </w:pPr>
      <w:r>
        <w:t>ABEL OCTAVIO SALGADO PEÑA</w:t>
      </w:r>
    </w:p>
    <w:p w:rsidR="004D2256" w:rsidRDefault="00707159">
      <w:pPr>
        <w:pStyle w:val="Estilo"/>
      </w:pPr>
      <w:r>
        <w:t>(RÚBRICA)</w:t>
      </w:r>
    </w:p>
    <w:p w:rsidR="004D2256" w:rsidRDefault="004D2256">
      <w:pPr>
        <w:pStyle w:val="Estilo"/>
      </w:pPr>
    </w:p>
    <w:p w:rsidR="004D2256" w:rsidRDefault="00707159">
      <w:pPr>
        <w:pStyle w:val="Estilo"/>
      </w:pPr>
      <w:r>
        <w:t>Diputado Secretario</w:t>
      </w:r>
    </w:p>
    <w:p w:rsidR="004D2256" w:rsidRDefault="00707159">
      <w:pPr>
        <w:pStyle w:val="Estilo"/>
      </w:pPr>
      <w:r>
        <w:t>CARLOS RODRÍGUEZ BURGARA</w:t>
      </w:r>
    </w:p>
    <w:p w:rsidR="004D2256" w:rsidRDefault="00707159">
      <w:pPr>
        <w:pStyle w:val="Estilo"/>
      </w:pPr>
      <w:r>
        <w:t>(RÚBRICA)</w:t>
      </w:r>
    </w:p>
    <w:p w:rsidR="004D2256" w:rsidRDefault="004D2256">
      <w:pPr>
        <w:pStyle w:val="Estilo"/>
      </w:pPr>
    </w:p>
    <w:p w:rsidR="004D2256" w:rsidRDefault="00707159">
      <w:pPr>
        <w:pStyle w:val="Estilo"/>
      </w:pPr>
      <w:r>
        <w:t>En mérito de lo anterior mando se imprima, publique, divulgue y se le dé el debido cumplimiento.</w:t>
      </w:r>
    </w:p>
    <w:p w:rsidR="004D2256" w:rsidRDefault="00707159">
      <w:pPr>
        <w:pStyle w:val="Estilo"/>
      </w:pPr>
      <w:r>
        <w:t>Emitido en Palacio de Gobierno, sede del Poder Ejecutivo del Estado Libre y Soberano de Jalisco, a los 10 diez días del mes</w:t>
      </w:r>
      <w:r>
        <w:t xml:space="preserve"> de septiembre de 2008 dos mil ocho.</w:t>
      </w:r>
    </w:p>
    <w:p w:rsidR="004D2256" w:rsidRDefault="004D2256">
      <w:pPr>
        <w:pStyle w:val="Estilo"/>
      </w:pPr>
    </w:p>
    <w:p w:rsidR="004D2256" w:rsidRDefault="00707159">
      <w:pPr>
        <w:pStyle w:val="Estilo"/>
      </w:pPr>
      <w:r>
        <w:t>El Gobernador Constitucional del Estado</w:t>
      </w:r>
    </w:p>
    <w:p w:rsidR="004D2256" w:rsidRDefault="00707159">
      <w:pPr>
        <w:pStyle w:val="Estilo"/>
      </w:pPr>
      <w:r>
        <w:t>EMILIO GONZÁLEZ MÁRQUEZ</w:t>
      </w:r>
    </w:p>
    <w:p w:rsidR="004D2256" w:rsidRDefault="00707159">
      <w:pPr>
        <w:pStyle w:val="Estilo"/>
      </w:pPr>
      <w:r>
        <w:t>(RÚBRICA)</w:t>
      </w:r>
    </w:p>
    <w:p w:rsidR="004D2256" w:rsidRDefault="004D2256">
      <w:pPr>
        <w:pStyle w:val="Estilo"/>
      </w:pPr>
    </w:p>
    <w:p w:rsidR="004D2256" w:rsidRDefault="00707159">
      <w:pPr>
        <w:pStyle w:val="Estilo"/>
      </w:pPr>
      <w:r>
        <w:t>El Secretario General de Gobierno</w:t>
      </w:r>
    </w:p>
    <w:p w:rsidR="004D2256" w:rsidRDefault="00707159">
      <w:pPr>
        <w:pStyle w:val="Estilo"/>
      </w:pPr>
      <w:r>
        <w:t>LIC. FERNANDO ANTONIO GUZMÁN PÉREZ PELÁEZ</w:t>
      </w:r>
    </w:p>
    <w:p w:rsidR="004D2256" w:rsidRDefault="00707159">
      <w:pPr>
        <w:pStyle w:val="Estilo"/>
      </w:pPr>
      <w:r>
        <w:t>(RÚBRICA)</w:t>
      </w:r>
    </w:p>
    <w:p w:rsidR="004D2256" w:rsidRDefault="004D2256">
      <w:pPr>
        <w:pStyle w:val="Estilo"/>
      </w:pPr>
    </w:p>
    <w:p w:rsidR="004D2256" w:rsidRDefault="004D2256">
      <w:pPr>
        <w:pStyle w:val="Estilo"/>
      </w:pPr>
    </w:p>
    <w:p w:rsidR="004D2256" w:rsidRDefault="00707159">
      <w:pPr>
        <w:pStyle w:val="Estilo"/>
      </w:pPr>
      <w:r>
        <w:t>N. DE E. A CONTINUACIÓN SE TRANSCRIBEN LOS ARTÍCULOS TR</w:t>
      </w:r>
      <w:r>
        <w:t>ANSITORIOS DE LOS DECRETOS DE REFORMAS AL PRESENTE ORDENAMIENTO.</w:t>
      </w:r>
    </w:p>
    <w:p w:rsidR="004D2256" w:rsidRDefault="004D2256">
      <w:pPr>
        <w:pStyle w:val="Estilo"/>
      </w:pPr>
    </w:p>
    <w:p w:rsidR="004D2256" w:rsidRDefault="00707159">
      <w:pPr>
        <w:pStyle w:val="Estilo"/>
      </w:pPr>
      <w:r>
        <w:t>P.O. 3 DE FEBRERO DE 2011.</w:t>
      </w:r>
    </w:p>
    <w:p w:rsidR="004D2256" w:rsidRDefault="004D2256">
      <w:pPr>
        <w:pStyle w:val="Estilo"/>
      </w:pPr>
    </w:p>
    <w:p w:rsidR="004D2256" w:rsidRDefault="00707159">
      <w:pPr>
        <w:pStyle w:val="Estilo"/>
      </w:pPr>
      <w:r>
        <w:t>(REFORMADO, P.O. 31 DE MARZO DE 2012)</w:t>
      </w:r>
    </w:p>
    <w:p w:rsidR="004D2256" w:rsidRDefault="00707159">
      <w:pPr>
        <w:pStyle w:val="Estilo"/>
      </w:pPr>
      <w:r>
        <w:t xml:space="preserve">PRIMERO. El presente decreto entrará en vigor al día siguiente de su publicación en el periódico oficial El Estado de </w:t>
      </w:r>
      <w:r>
        <w:t>Jalisco.</w:t>
      </w:r>
    </w:p>
    <w:p w:rsidR="004D2256" w:rsidRDefault="004D2256">
      <w:pPr>
        <w:pStyle w:val="Estilo"/>
      </w:pPr>
    </w:p>
    <w:p w:rsidR="004D2256" w:rsidRDefault="00707159">
      <w:pPr>
        <w:pStyle w:val="Estilo"/>
      </w:pPr>
      <w:r>
        <w:t>(ADICIONADO, P.O. 31 DE MARZO DE 2012)</w:t>
      </w:r>
    </w:p>
    <w:p w:rsidR="004D2256" w:rsidRDefault="00707159">
      <w:pPr>
        <w:pStyle w:val="Estilo"/>
      </w:pPr>
      <w:r>
        <w:t>SEGUNDO. La Ley de Coordinación Metropolitana del Estado de Jalisco y demás disposiciones legales metropolitanas, se aplicarán al Área Metropolitana de Guadalajara declarada mediante decreto número 23021/LVI</w:t>
      </w:r>
      <w:r>
        <w:t xml:space="preserve">II/09 publicado en el periódico oficial El Estado de Jalisco el 26 de diciembre de 2009, por lo que se dan por cumplidas, para los efectos de la Ley, las disposiciones relativas al proceso de declaración de área metropolitana, que establece el artículo 15 </w:t>
      </w:r>
      <w:r>
        <w:t>de la Ley de Coordinación Metropolitana del Estado de Jalisco.</w:t>
      </w:r>
    </w:p>
    <w:p w:rsidR="004D2256" w:rsidRDefault="004D2256">
      <w:pPr>
        <w:pStyle w:val="Estilo"/>
      </w:pPr>
    </w:p>
    <w:p w:rsidR="004D2256" w:rsidRDefault="00707159">
      <w:pPr>
        <w:pStyle w:val="Estilo"/>
      </w:pPr>
      <w:r>
        <w:t>(ADICIONADO, P.O. 31 DE MARZO DE 2012)</w:t>
      </w:r>
    </w:p>
    <w:p w:rsidR="004D2256" w:rsidRDefault="00707159">
      <w:pPr>
        <w:pStyle w:val="Estilo"/>
      </w:pPr>
      <w:r>
        <w:t>TERCERO. En los estatutos orgánicos de las áreas metropolitanas se podrán establecer consejos consultivos con la conformación y facultades que en estos s</w:t>
      </w:r>
      <w:r>
        <w:t>e prevea.</w:t>
      </w:r>
    </w:p>
    <w:p w:rsidR="004D2256" w:rsidRDefault="004D2256">
      <w:pPr>
        <w:pStyle w:val="Estilo"/>
      </w:pPr>
    </w:p>
    <w:p w:rsidR="004D2256" w:rsidRDefault="004D2256">
      <w:pPr>
        <w:pStyle w:val="Estilo"/>
      </w:pPr>
    </w:p>
    <w:p w:rsidR="004D2256" w:rsidRDefault="00707159">
      <w:pPr>
        <w:pStyle w:val="Estilo"/>
      </w:pPr>
      <w:r>
        <w:t>P.O. 27 DE DICIEMBRE DE 2011.</w:t>
      </w:r>
    </w:p>
    <w:p w:rsidR="004D2256" w:rsidRDefault="004D2256">
      <w:pPr>
        <w:pStyle w:val="Estilo"/>
      </w:pPr>
    </w:p>
    <w:p w:rsidR="004D2256" w:rsidRDefault="00707159">
      <w:pPr>
        <w:pStyle w:val="Estilo"/>
      </w:pPr>
      <w:r>
        <w:t>DECRETO No. 23914/LIX/11, POR EL QUE SE ADICIONAN UNA FRACCIÓN XVIII-BIS AL ARTÍCULO 5.°, UNA FRACCIÓN XI AL ARTÍCULO 90 Y UNA FRACCIÓN IX AL ARTÍCULO 97, TODOS ELLOS DEL CÓDIGO URBANO PARA EL ESTADO DE JALISCO.</w:t>
      </w:r>
    </w:p>
    <w:p w:rsidR="004D2256" w:rsidRDefault="004D2256">
      <w:pPr>
        <w:pStyle w:val="Estilo"/>
      </w:pPr>
    </w:p>
    <w:p w:rsidR="004D2256" w:rsidRDefault="00707159">
      <w:pPr>
        <w:pStyle w:val="Estilo"/>
      </w:pPr>
      <w:r>
        <w:t>ÚNICO. El presente decreto entrará en vigor al día siguiente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27 DE DICIEMBRE DE 2011.</w:t>
      </w:r>
    </w:p>
    <w:p w:rsidR="004D2256" w:rsidRDefault="004D2256">
      <w:pPr>
        <w:pStyle w:val="Estilo"/>
      </w:pPr>
    </w:p>
    <w:p w:rsidR="004D2256" w:rsidRDefault="00707159">
      <w:pPr>
        <w:pStyle w:val="Estilo"/>
      </w:pPr>
      <w:r>
        <w:t>DECRETO No. 23955/LIX/11, POR EL QUE SE REFORMA EL ARTÍCULO 150, FRACCIÓN VI, INCISO G), DEL CÓDIG</w:t>
      </w:r>
      <w:r>
        <w:t>O URBANO PARA EL ESTADO DE JALISCO.</w:t>
      </w:r>
    </w:p>
    <w:p w:rsidR="004D2256" w:rsidRDefault="004D2256">
      <w:pPr>
        <w:pStyle w:val="Estilo"/>
      </w:pPr>
    </w:p>
    <w:p w:rsidR="004D2256" w:rsidRDefault="00707159">
      <w:pPr>
        <w:pStyle w:val="Estilo"/>
      </w:pPr>
      <w:r>
        <w:t>PRIMERO. Los artículos primero y segundo del presente decreto, relativos (sic) la Ley de Hacienda Municipal y el Código Urbano para el Estado de Jalisco, entrarán en vigor al día siguiente de su publicación en el periód</w:t>
      </w:r>
      <w:r>
        <w:t>ico oficial El Estado de Jalisco.</w:t>
      </w:r>
    </w:p>
    <w:p w:rsidR="004D2256" w:rsidRDefault="004D2256">
      <w:pPr>
        <w:pStyle w:val="Estilo"/>
      </w:pPr>
    </w:p>
    <w:p w:rsidR="004D2256" w:rsidRDefault="00707159">
      <w:pPr>
        <w:pStyle w:val="Estilo"/>
      </w:pPr>
      <w:r>
        <w:t>SEGUNDO. El artículo tercero del presente decreto, relativo a la Ley de Ingresos del municipio de Guadalajara, Jalisco, para el ejercicio fiscal de 2012, entrará en vigor el día 1.° de enero de 2012, previa su publicación</w:t>
      </w:r>
      <w:r>
        <w:t xml:space="preserve"> en el periódico oficial El Estado de Jalisco.</w:t>
      </w:r>
    </w:p>
    <w:p w:rsidR="004D2256" w:rsidRDefault="004D2256">
      <w:pPr>
        <w:pStyle w:val="Estilo"/>
      </w:pPr>
    </w:p>
    <w:p w:rsidR="004D2256" w:rsidRDefault="004D2256">
      <w:pPr>
        <w:pStyle w:val="Estilo"/>
      </w:pPr>
    </w:p>
    <w:p w:rsidR="004D2256" w:rsidRDefault="00707159">
      <w:pPr>
        <w:pStyle w:val="Estilo"/>
      </w:pPr>
      <w:r>
        <w:t>P.O. 31 DE MARZO DE 2012.</w:t>
      </w:r>
    </w:p>
    <w:p w:rsidR="004D2256" w:rsidRDefault="004D2256">
      <w:pPr>
        <w:pStyle w:val="Estilo"/>
      </w:pPr>
    </w:p>
    <w:p w:rsidR="004D2256" w:rsidRDefault="00707159">
      <w:pPr>
        <w:pStyle w:val="Estilo"/>
      </w:pPr>
      <w:r>
        <w:t>ÚNICO.- El presente decreto entrará en vigor al día siguiente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8 DE SEPTIEMBRE DE 2012.</w:t>
      </w:r>
    </w:p>
    <w:p w:rsidR="004D2256" w:rsidRDefault="004D2256">
      <w:pPr>
        <w:pStyle w:val="Estilo"/>
      </w:pPr>
    </w:p>
    <w:p w:rsidR="004D2256" w:rsidRDefault="00707159">
      <w:pPr>
        <w:pStyle w:val="Estilo"/>
      </w:pPr>
      <w:r>
        <w:t xml:space="preserve">DECRETO NÚMERO </w:t>
      </w:r>
      <w:r>
        <w:t>24080/LIX/12, POR EL QUE SE REFORMAN LOS ARTÍCULOS 212 Y 257 DEL CÓDIGO URBANO DEL ESTADO DE JALISCO.</w:t>
      </w:r>
    </w:p>
    <w:p w:rsidR="004D2256" w:rsidRDefault="004D2256">
      <w:pPr>
        <w:pStyle w:val="Estilo"/>
      </w:pPr>
    </w:p>
    <w:p w:rsidR="004D2256" w:rsidRDefault="00707159">
      <w:pPr>
        <w:pStyle w:val="Estilo"/>
      </w:pPr>
      <w:r>
        <w:t>ÚNICO. El presente decreto entrará en vigor al día siguiente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8 DE SEPTIEMBRE DE 20</w:t>
      </w:r>
      <w:r>
        <w:t>12.</w:t>
      </w:r>
    </w:p>
    <w:p w:rsidR="004D2256" w:rsidRDefault="004D2256">
      <w:pPr>
        <w:pStyle w:val="Estilo"/>
      </w:pPr>
    </w:p>
    <w:p w:rsidR="004D2256" w:rsidRDefault="00707159">
      <w:pPr>
        <w:pStyle w:val="Estilo"/>
      </w:pPr>
      <w:r>
        <w:t>DECRETO NÚMERO 24081/LIX/12, POR EL QUE SE REFORMA EL ARTÍCULO 341 DEL CÓDIGO URBANO DEL ESTADO DE JALISCO.</w:t>
      </w:r>
    </w:p>
    <w:p w:rsidR="004D2256" w:rsidRDefault="004D2256">
      <w:pPr>
        <w:pStyle w:val="Estilo"/>
      </w:pPr>
    </w:p>
    <w:p w:rsidR="004D2256" w:rsidRDefault="00707159">
      <w:pPr>
        <w:pStyle w:val="Estilo"/>
      </w:pPr>
      <w:r>
        <w:t>ÚNICO. El presente decreto entrará en vigor al día siguiente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 xml:space="preserve">P.O. 8 DE </w:t>
      </w:r>
      <w:r>
        <w:t>SEPTIEMBRE DE 2012.</w:t>
      </w:r>
    </w:p>
    <w:p w:rsidR="004D2256" w:rsidRDefault="004D2256">
      <w:pPr>
        <w:pStyle w:val="Estilo"/>
      </w:pPr>
    </w:p>
    <w:p w:rsidR="004D2256" w:rsidRDefault="00707159">
      <w:pPr>
        <w:pStyle w:val="Estilo"/>
      </w:pPr>
      <w:r>
        <w:t>DECRETO NÚMERO 24082/LIX/12, POR EL QUE SE REFORMAN LOS ARTÍCULOS 4.° Y 10 DEL CÓDIGO URBANO DEL ESTADO DE JALISCO.</w:t>
      </w:r>
    </w:p>
    <w:p w:rsidR="004D2256" w:rsidRDefault="004D2256">
      <w:pPr>
        <w:pStyle w:val="Estilo"/>
      </w:pPr>
    </w:p>
    <w:p w:rsidR="004D2256" w:rsidRDefault="00707159">
      <w:pPr>
        <w:pStyle w:val="Estilo"/>
      </w:pPr>
      <w:r>
        <w:t>ÚNICO. El presente decreto entrará en vigor al día siguiente de su publicación en el periódico oficial El Estado de Ja</w:t>
      </w:r>
      <w:r>
        <w:t>lisco.</w:t>
      </w:r>
    </w:p>
    <w:p w:rsidR="004D2256" w:rsidRDefault="004D2256">
      <w:pPr>
        <w:pStyle w:val="Estilo"/>
      </w:pPr>
    </w:p>
    <w:p w:rsidR="004D2256" w:rsidRDefault="004D2256">
      <w:pPr>
        <w:pStyle w:val="Estilo"/>
      </w:pPr>
    </w:p>
    <w:p w:rsidR="004D2256" w:rsidRDefault="00707159">
      <w:pPr>
        <w:pStyle w:val="Estilo"/>
      </w:pPr>
      <w:r>
        <w:t>P.O. 4 DE JULIO DE 2013.</w:t>
      </w:r>
    </w:p>
    <w:p w:rsidR="004D2256" w:rsidRDefault="004D2256">
      <w:pPr>
        <w:pStyle w:val="Estilo"/>
      </w:pPr>
    </w:p>
    <w:p w:rsidR="004D2256" w:rsidRDefault="00707159">
      <w:pPr>
        <w:pStyle w:val="Estilo"/>
      </w:pPr>
      <w:r>
        <w:t>ÚNICO. El presente decreto entrará en vigor al día siguiente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25 DE JULIO DE 2013.</w:t>
      </w:r>
    </w:p>
    <w:p w:rsidR="004D2256" w:rsidRDefault="004D2256">
      <w:pPr>
        <w:pStyle w:val="Estilo"/>
      </w:pPr>
    </w:p>
    <w:p w:rsidR="004D2256" w:rsidRDefault="00707159">
      <w:pPr>
        <w:pStyle w:val="Estilo"/>
      </w:pPr>
      <w:r>
        <w:t xml:space="preserve">ÚNICO. El presente decreto entrará en vigor al día siguiente de su </w:t>
      </w:r>
      <w:r>
        <w:t>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24 DE SEPTIEMBRE DE 2013.</w:t>
      </w:r>
    </w:p>
    <w:p w:rsidR="004D2256" w:rsidRDefault="004D2256">
      <w:pPr>
        <w:pStyle w:val="Estilo"/>
      </w:pPr>
    </w:p>
    <w:p w:rsidR="004D2256" w:rsidRDefault="00707159">
      <w:pPr>
        <w:pStyle w:val="Estilo"/>
      </w:pPr>
      <w:r>
        <w:t>ARTÍCULO PRIMERO. El presente decreto entrará en vigor al día siguiente de su publicación en el Diario Oficial del Estado de Jalisco.</w:t>
      </w:r>
    </w:p>
    <w:p w:rsidR="004D2256" w:rsidRDefault="004D2256">
      <w:pPr>
        <w:pStyle w:val="Estilo"/>
      </w:pPr>
    </w:p>
    <w:p w:rsidR="004D2256" w:rsidRDefault="00707159">
      <w:pPr>
        <w:pStyle w:val="Estilo"/>
      </w:pPr>
      <w:r>
        <w:t>ARTÍCULO SEGUNDO. Los gobiern</w:t>
      </w:r>
      <w:r>
        <w:t>os municipales del Estado de Jalisco, conforme a la soberanía que les señala el artículo 115 de la Constitución Política de los Estados Unidos Mexicanos, deberán realizar las adecuaciones necesarias en sus reglamentos relacionados con el tema, dentro de lo</w:t>
      </w:r>
      <w:r>
        <w:t>s 90 días contados a partir de la entrada en vigor del presente decreto.</w:t>
      </w:r>
    </w:p>
    <w:p w:rsidR="004D2256" w:rsidRDefault="004D2256">
      <w:pPr>
        <w:pStyle w:val="Estilo"/>
      </w:pPr>
    </w:p>
    <w:p w:rsidR="004D2256" w:rsidRDefault="004D2256">
      <w:pPr>
        <w:pStyle w:val="Estilo"/>
      </w:pPr>
    </w:p>
    <w:p w:rsidR="004D2256" w:rsidRDefault="00707159">
      <w:pPr>
        <w:pStyle w:val="Estilo"/>
      </w:pPr>
      <w:r>
        <w:t>P.O. 8 DE ABRIL DE 2014.</w:t>
      </w:r>
    </w:p>
    <w:p w:rsidR="004D2256" w:rsidRDefault="004D2256">
      <w:pPr>
        <w:pStyle w:val="Estilo"/>
      </w:pPr>
    </w:p>
    <w:p w:rsidR="004D2256" w:rsidRDefault="00707159">
      <w:pPr>
        <w:pStyle w:val="Estilo"/>
      </w:pPr>
      <w:r>
        <w:t xml:space="preserve">DECRETO NÚMERO 24851/LX/14, POR EL QUE SE REFORMAN LOS ARTÍCULOS 223, FRACCIONES IX Y X, Y 327, FRACCIÓN I, Y ADICIONA UNA FRACCIÓN XI AL ARTÍCULO 223 DEL </w:t>
      </w:r>
      <w:r>
        <w:t>CÓDIGO URBANO PARA EL ESTADO DE JALISCO.</w:t>
      </w:r>
    </w:p>
    <w:p w:rsidR="004D2256" w:rsidRDefault="004D2256">
      <w:pPr>
        <w:pStyle w:val="Estilo"/>
      </w:pPr>
    </w:p>
    <w:p w:rsidR="004D2256" w:rsidRDefault="00707159">
      <w:pPr>
        <w:pStyle w:val="Estilo"/>
      </w:pPr>
      <w:r>
        <w:t>PRIMERO. El presente decreto entrará en vigor al día siguiente de su publicación en el periódico oficial El Estado de Jalisco.</w:t>
      </w:r>
    </w:p>
    <w:p w:rsidR="004D2256" w:rsidRDefault="004D2256">
      <w:pPr>
        <w:pStyle w:val="Estilo"/>
      </w:pPr>
    </w:p>
    <w:p w:rsidR="004D2256" w:rsidRDefault="00707159">
      <w:pPr>
        <w:pStyle w:val="Estilo"/>
      </w:pPr>
      <w:r>
        <w:t xml:space="preserve">SEGUNDO. Los gobiernos municipales del Estado de Jalisco, conforme a la soberanía que </w:t>
      </w:r>
      <w:r>
        <w:t>les señala el artículo 115 de la Constitución Política de los Estados Unidos Mexicanos, deberán realizar las reformas necesarias en sus reglamentos relacionados con medio ambiente, sustentabilidad y desarrollo urbano, dentro de los noventa días naturales s</w:t>
      </w:r>
      <w:r>
        <w:t>iguientes a la entrada en vigor del presente decreto.</w:t>
      </w:r>
    </w:p>
    <w:p w:rsidR="004D2256" w:rsidRDefault="004D2256">
      <w:pPr>
        <w:pStyle w:val="Estilo"/>
      </w:pPr>
    </w:p>
    <w:p w:rsidR="004D2256" w:rsidRDefault="004D2256">
      <w:pPr>
        <w:pStyle w:val="Estilo"/>
      </w:pPr>
    </w:p>
    <w:p w:rsidR="004D2256" w:rsidRDefault="00707159">
      <w:pPr>
        <w:pStyle w:val="Estilo"/>
      </w:pPr>
      <w:r>
        <w:t>P.O. 8 DE ABRIL DE 2014.</w:t>
      </w:r>
    </w:p>
    <w:p w:rsidR="004D2256" w:rsidRDefault="004D2256">
      <w:pPr>
        <w:pStyle w:val="Estilo"/>
      </w:pPr>
    </w:p>
    <w:p w:rsidR="004D2256" w:rsidRDefault="00707159">
      <w:pPr>
        <w:pStyle w:val="Estilo"/>
      </w:pPr>
      <w:r>
        <w:t>DECRETO NÚMERO 24850/LX/14, POR EL QUE SE REFORMAN LOS ARTÍCULOS 5° FRACCIONES IX Y LXI, LA DENOMINACIÓN DE LA SECCIÓN SEGUNDA DEL CAPÍTULO II DEL TÍTULOS SEGUNDO, 9°, 10 FRA</w:t>
      </w:r>
      <w:r>
        <w:t>CCIONES XI, XII, XIV, L Y LI, 11 FRACCIONES I, XVII Y XVIII, 12, 13, 14 FRACCIONES XII Y XXXI , 17, 19 FRACCIÓN VI Y ÚLTIMO PÁRRAFO, 21 FRACCIÓN III, 33 FRACCIÓN II, 39 FRACCIONES II, III, IV, V, VI, VII, VIII Y IX, 43 FRACCIONES XV Y XVI, 52 PRIMER PÁRRAF</w:t>
      </w:r>
      <w:r>
        <w:t>O, 87, 91 PRIMER PÁRRAFO, 92 FRACCIÓN III, 93, 98 FRACCIÓN IV, 111 PÁRRAFOS PRIMERO Y SEGUNDO, 123 FRACCIÓN III, 132 PRIMER PÁRRAFO, 188 PRIMER PÁRRAFO, 189, 198, 203 PRIMER PÁRRAFO, 204, 232, 268 PÁRRAFOS PRIMERO Y SEGUNDO, 337, 349 FRACCIONES I, II INCIS</w:t>
      </w:r>
      <w:r>
        <w:t xml:space="preserve">OS A), B), C) Y D), Y III INCISOS A), B), C) Y D), 350 PÁRRAFOS PRIMERO Y SEGUNDO, 353 ÚLTIMO PÁRRAFO, 354, 355, 361 PRIMER PÁRRAFO, 365 FRACCIÓN I Y 366 FRACCIÓN III; SE ADICIONAN LOS ARTÍCULOS 9° BIS, 9° TER, 23 BIS, UNA FRACCIÓN LII AL ARTÍCULO 10, UNA </w:t>
      </w:r>
      <w:r>
        <w:t>FRACCIÓN X AL ARTÍCULO 39, Y UNA FRACCIÓN XVII AL ARTÍCULO 43; Y SE DEROGA LA FRACCIÓN XL DEL ARTÍCULO 5° DEL CÓDIGO URBANO PARA EL ESTADO DE JALISCO.</w:t>
      </w:r>
    </w:p>
    <w:p w:rsidR="004D2256" w:rsidRDefault="004D2256">
      <w:pPr>
        <w:pStyle w:val="Estilo"/>
      </w:pPr>
    </w:p>
    <w:p w:rsidR="004D2256" w:rsidRDefault="00707159">
      <w:pPr>
        <w:pStyle w:val="Estilo"/>
      </w:pPr>
      <w:r>
        <w:t>PRIMERO. El presente decreto entrará en vigor al siguiente día de su publicación en el periódico oficial</w:t>
      </w:r>
      <w:r>
        <w:t xml:space="preserve"> El Estado de Jalisco.</w:t>
      </w:r>
    </w:p>
    <w:p w:rsidR="004D2256" w:rsidRDefault="004D2256">
      <w:pPr>
        <w:pStyle w:val="Estilo"/>
      </w:pPr>
    </w:p>
    <w:p w:rsidR="004D2256" w:rsidRDefault="00707159">
      <w:pPr>
        <w:pStyle w:val="Estilo"/>
      </w:pPr>
      <w:r>
        <w:t>SEGUNDO. Se derogan las disposiciones legales que se opongan al presente decreto.</w:t>
      </w:r>
    </w:p>
    <w:p w:rsidR="004D2256" w:rsidRDefault="004D2256">
      <w:pPr>
        <w:pStyle w:val="Estilo"/>
      </w:pPr>
    </w:p>
    <w:p w:rsidR="004D2256" w:rsidRDefault="00707159">
      <w:pPr>
        <w:pStyle w:val="Estilo"/>
      </w:pPr>
      <w:r>
        <w:t xml:space="preserve">TERCERO. El Poder Ejecutivo del Estado, dentro de los sesenta días naturales siguientes a la entrada en vigor del presente decreto, realizará las </w:t>
      </w:r>
      <w:r>
        <w:t>adecuaciones reglamentarias necesarias para el debido cumplimiento del (sic) este Decreto.</w:t>
      </w:r>
    </w:p>
    <w:p w:rsidR="004D2256" w:rsidRDefault="004D2256">
      <w:pPr>
        <w:pStyle w:val="Estilo"/>
      </w:pPr>
    </w:p>
    <w:p w:rsidR="004D2256" w:rsidRDefault="00707159">
      <w:pPr>
        <w:pStyle w:val="Estilo"/>
      </w:pPr>
      <w:r>
        <w:t>CUARTO. El Consejo Estatal de Desarrollo Urbano, dentro de los sesenta días naturales siguientes a la entrada en vigor del presente decreto, realizará las adecuacio</w:t>
      </w:r>
      <w:r>
        <w:t>nes necesarias a su normatividad interna, de conformidad con lo establecido en la fracción XIII del artículo 43 del Código Urbano para el Estado de Jalisco.</w:t>
      </w:r>
    </w:p>
    <w:p w:rsidR="004D2256" w:rsidRDefault="004D2256">
      <w:pPr>
        <w:pStyle w:val="Estilo"/>
      </w:pPr>
    </w:p>
    <w:p w:rsidR="004D2256" w:rsidRDefault="004D2256">
      <w:pPr>
        <w:pStyle w:val="Estilo"/>
      </w:pPr>
    </w:p>
    <w:p w:rsidR="004D2256" w:rsidRDefault="00707159">
      <w:pPr>
        <w:pStyle w:val="Estilo"/>
      </w:pPr>
      <w:r>
        <w:t>P.O. 26 DE AGOSTO DE 2014.</w:t>
      </w:r>
    </w:p>
    <w:p w:rsidR="004D2256" w:rsidRDefault="004D2256">
      <w:pPr>
        <w:pStyle w:val="Estilo"/>
      </w:pPr>
    </w:p>
    <w:p w:rsidR="004D2256" w:rsidRDefault="00707159">
      <w:pPr>
        <w:pStyle w:val="Estilo"/>
      </w:pPr>
      <w:r>
        <w:t>PRIMERO. El presente decreto, entrará en vigor al día siguiente de su</w:t>
      </w:r>
      <w:r>
        <w:t xml:space="preserve"> publicación en el Periódico Oficial "El Estado de Jalisco".</w:t>
      </w:r>
    </w:p>
    <w:p w:rsidR="004D2256" w:rsidRDefault="004D2256">
      <w:pPr>
        <w:pStyle w:val="Estilo"/>
      </w:pPr>
    </w:p>
    <w:p w:rsidR="004D2256" w:rsidRDefault="00707159">
      <w:pPr>
        <w:pStyle w:val="Estilo"/>
      </w:pPr>
      <w:r>
        <w:t>SEGUNDO. Se abroga la Ley de Patrimonio Cultural y Natural del Estado de Jalisco y sus Municipios.</w:t>
      </w:r>
    </w:p>
    <w:p w:rsidR="004D2256" w:rsidRDefault="004D2256">
      <w:pPr>
        <w:pStyle w:val="Estilo"/>
      </w:pPr>
    </w:p>
    <w:p w:rsidR="004D2256" w:rsidRDefault="00707159">
      <w:pPr>
        <w:pStyle w:val="Estilo"/>
      </w:pPr>
      <w:r>
        <w:t>TERCERO. El Ejecutivo del Estado contará con el término no mayor de ciento ochenta días hábile</w:t>
      </w:r>
      <w:r>
        <w:t>s, contados a partir de la entrada en vigor del presente decreto, para expedir el Reglamento de la presente Ley.</w:t>
      </w:r>
    </w:p>
    <w:p w:rsidR="004D2256" w:rsidRDefault="004D2256">
      <w:pPr>
        <w:pStyle w:val="Estilo"/>
      </w:pPr>
    </w:p>
    <w:p w:rsidR="004D2256" w:rsidRDefault="00707159">
      <w:pPr>
        <w:pStyle w:val="Estilo"/>
      </w:pPr>
      <w:r>
        <w:t>CUARTO. La Secretaría contará con un terminó de ciento ochenta días hábiles para integrar y publicar el inventario del patrimonio Cultural del</w:t>
      </w:r>
      <w:r>
        <w:t xml:space="preserve"> Estado de Jalisco, sin perjuicio de que se actualice posteriormente.</w:t>
      </w:r>
    </w:p>
    <w:p w:rsidR="004D2256" w:rsidRDefault="004D2256">
      <w:pPr>
        <w:pStyle w:val="Estilo"/>
      </w:pPr>
    </w:p>
    <w:p w:rsidR="004D2256" w:rsidRDefault="00707159">
      <w:pPr>
        <w:pStyle w:val="Estilo"/>
      </w:pPr>
      <w:r>
        <w:t>QUINTO. La Secretaría de Cultura contará con un término de noventa días para instituir un Centro de Información del Patrimonio Cultural del Estado.</w:t>
      </w:r>
    </w:p>
    <w:p w:rsidR="004D2256" w:rsidRDefault="004D2256">
      <w:pPr>
        <w:pStyle w:val="Estilo"/>
      </w:pPr>
    </w:p>
    <w:p w:rsidR="004D2256" w:rsidRDefault="00707159">
      <w:pPr>
        <w:pStyle w:val="Estilo"/>
      </w:pPr>
      <w:r>
        <w:t xml:space="preserve">SEXTO. Los bienes que se encuentren </w:t>
      </w:r>
      <w:r>
        <w:t>protegidos por la Ley (sic) Patrimonio Cultural y Natural del Estado de Jalisco y sus Municipios o, por cualquier otro instrumento legal o convencional, seguirán contando con la protección de la que gozan actualmente, hasta en tanto sean integrados al inve</w:t>
      </w:r>
      <w:r>
        <w:t>ntario del Patrimonio Cultural, en los términos de la presente ley.</w:t>
      </w:r>
    </w:p>
    <w:p w:rsidR="004D2256" w:rsidRDefault="004D2256">
      <w:pPr>
        <w:pStyle w:val="Estilo"/>
      </w:pPr>
    </w:p>
    <w:p w:rsidR="004D2256" w:rsidRDefault="004D2256">
      <w:pPr>
        <w:pStyle w:val="Estilo"/>
      </w:pPr>
    </w:p>
    <w:p w:rsidR="004D2256" w:rsidRDefault="00707159">
      <w:pPr>
        <w:pStyle w:val="Estilo"/>
      </w:pPr>
      <w:r>
        <w:t>P.O. 22 DE NOVIEMBRE DE 2014.</w:t>
      </w:r>
    </w:p>
    <w:p w:rsidR="004D2256" w:rsidRDefault="004D2256">
      <w:pPr>
        <w:pStyle w:val="Estilo"/>
      </w:pPr>
    </w:p>
    <w:p w:rsidR="004D2256" w:rsidRDefault="00707159">
      <w:pPr>
        <w:pStyle w:val="Estilo"/>
      </w:pPr>
      <w:r>
        <w:t>PRIMERO. El presente decreto entrará en vigor al día siguiente de su publicación en el periódico oficial El Estado de Jalisco.</w:t>
      </w:r>
    </w:p>
    <w:p w:rsidR="004D2256" w:rsidRDefault="004D2256">
      <w:pPr>
        <w:pStyle w:val="Estilo"/>
      </w:pPr>
    </w:p>
    <w:p w:rsidR="004D2256" w:rsidRDefault="00707159">
      <w:pPr>
        <w:pStyle w:val="Estilo"/>
      </w:pPr>
      <w:r>
        <w:t>SEGUNDO. El Poder Ejecutivo</w:t>
      </w:r>
      <w:r>
        <w:t xml:space="preserve"> del Estado, dentro de los sesenta días naturales siguientes a la entrada en vigor del presente decreto, realizará las adecuaciones necesarias al Reglamento Estatal de Zonificación.</w:t>
      </w:r>
    </w:p>
    <w:p w:rsidR="004D2256" w:rsidRDefault="004D2256">
      <w:pPr>
        <w:pStyle w:val="Estilo"/>
      </w:pPr>
    </w:p>
    <w:p w:rsidR="004D2256" w:rsidRDefault="004D2256">
      <w:pPr>
        <w:pStyle w:val="Estilo"/>
      </w:pPr>
    </w:p>
    <w:p w:rsidR="004D2256" w:rsidRDefault="00707159">
      <w:pPr>
        <w:pStyle w:val="Estilo"/>
      </w:pPr>
      <w:r>
        <w:t>P.O. 18 DE DICIEMBRE DE 2014.</w:t>
      </w:r>
    </w:p>
    <w:p w:rsidR="004D2256" w:rsidRDefault="004D2256">
      <w:pPr>
        <w:pStyle w:val="Estilo"/>
      </w:pPr>
    </w:p>
    <w:p w:rsidR="004D2256" w:rsidRDefault="00707159">
      <w:pPr>
        <w:pStyle w:val="Estilo"/>
      </w:pPr>
      <w:r>
        <w:t xml:space="preserve">ÚNICO. La presente reforma entrará en </w:t>
      </w:r>
      <w:r>
        <w:t>vigor 60 días después de su publicación en el periódico oficial El Estado de Jalisco.</w:t>
      </w:r>
    </w:p>
    <w:p w:rsidR="004D2256" w:rsidRDefault="004D2256">
      <w:pPr>
        <w:pStyle w:val="Estilo"/>
      </w:pPr>
    </w:p>
    <w:p w:rsidR="004D2256" w:rsidRDefault="004D2256">
      <w:pPr>
        <w:pStyle w:val="Estilo"/>
      </w:pPr>
    </w:p>
    <w:p w:rsidR="004D2256" w:rsidRDefault="00707159">
      <w:pPr>
        <w:pStyle w:val="Estilo"/>
      </w:pPr>
      <w:r>
        <w:t>P.O. 5 DE NOVIEMBRE DE 2015.</w:t>
      </w:r>
    </w:p>
    <w:p w:rsidR="004D2256" w:rsidRDefault="004D2256">
      <w:pPr>
        <w:pStyle w:val="Estilo"/>
      </w:pPr>
    </w:p>
    <w:p w:rsidR="004D2256" w:rsidRDefault="00707159">
      <w:pPr>
        <w:pStyle w:val="Estilo"/>
      </w:pPr>
      <w:r>
        <w:t>PRIMERO. El presente Decreto entrará en vigor al día siguiente de su publicación en el periódico oficial "El Estado de Jalisco".</w:t>
      </w:r>
    </w:p>
    <w:p w:rsidR="004D2256" w:rsidRDefault="004D2256">
      <w:pPr>
        <w:pStyle w:val="Estilo"/>
      </w:pPr>
    </w:p>
    <w:p w:rsidR="004D2256" w:rsidRDefault="00707159">
      <w:pPr>
        <w:pStyle w:val="Estilo"/>
      </w:pPr>
      <w:r>
        <w:t>SEGUNDO.</w:t>
      </w:r>
      <w:r>
        <w:t xml:space="preserve"> El Titular del Poder Ejecutivo deberá, durante los 90 días siguientes a la entrada en vigor del presente Decreto, emitir las disposiciones reglamentarias pertinentes, así como las reformas necesarias al Reglamento de Zonificación del Estado de Jalisco.</w:t>
      </w:r>
    </w:p>
    <w:p w:rsidR="004D2256" w:rsidRDefault="004D2256">
      <w:pPr>
        <w:pStyle w:val="Estilo"/>
      </w:pPr>
    </w:p>
    <w:p w:rsidR="004D2256" w:rsidRDefault="00707159">
      <w:pPr>
        <w:pStyle w:val="Estilo"/>
      </w:pPr>
      <w:r>
        <w:t>T</w:t>
      </w:r>
      <w:r>
        <w:t>ERCERO. Los ayuntamientos deberán, durante los 90 días siguientes a la entrada en vigor del presente Decreto, emitir las disposiciones reglamentarias que les corresponda.</w:t>
      </w:r>
    </w:p>
    <w:p w:rsidR="004D2256" w:rsidRDefault="004D2256">
      <w:pPr>
        <w:pStyle w:val="Estilo"/>
      </w:pPr>
    </w:p>
    <w:p w:rsidR="004D2256" w:rsidRDefault="00707159">
      <w:pPr>
        <w:pStyle w:val="Estilo"/>
      </w:pPr>
      <w:r>
        <w:t>CUARTO. La instalación de los ciclopuertos en espacios públicos, se realizará con ca</w:t>
      </w:r>
      <w:r>
        <w:t>rgo a los ayuntamientos, dentro de sus posibilidades presupuestales.</w:t>
      </w:r>
    </w:p>
    <w:p w:rsidR="004D2256" w:rsidRDefault="004D2256">
      <w:pPr>
        <w:pStyle w:val="Estilo"/>
      </w:pPr>
    </w:p>
    <w:p w:rsidR="004D2256" w:rsidRDefault="00707159">
      <w:pPr>
        <w:pStyle w:val="Estilo"/>
      </w:pPr>
      <w:r>
        <w:t>QUINTO. Dentro de los sesenta días siguientes a la entrada en vigor del presente Decreto, la Procuraduría de Infraestructura y Desarrollo Urbano realizará las adecuaciones necesarias a s</w:t>
      </w:r>
      <w:r>
        <w:t>u Reglamento Interno, sus manuales de Organización y Procedimiento, y las normas de funcionalidad del organismo que las requieran, de conformidad con lo establecido en las fracciones X y XI del artículo 21 del Código Urbano para el Estado de Jalisco.</w:t>
      </w:r>
    </w:p>
    <w:p w:rsidR="004D2256" w:rsidRDefault="004D2256">
      <w:pPr>
        <w:pStyle w:val="Estilo"/>
      </w:pPr>
    </w:p>
    <w:p w:rsidR="004D2256" w:rsidRDefault="00707159">
      <w:pPr>
        <w:pStyle w:val="Estilo"/>
      </w:pPr>
      <w:r>
        <w:t>SEXT</w:t>
      </w:r>
      <w:r>
        <w:t>O. Dentro de los sesenta días siguientes a la entrada en vigor del presente Decreto, el Consejo Estatal de Desarrollo Urbano realizará las adecuaciones necesarias a su reglamento, de conformidad con lo establecido en la fracción XIII del artículo 43 del Có</w:t>
      </w:r>
      <w:r>
        <w:t>digo Urbano para el Estado de Jalisco.</w:t>
      </w:r>
    </w:p>
    <w:p w:rsidR="004D2256" w:rsidRDefault="004D2256">
      <w:pPr>
        <w:pStyle w:val="Estilo"/>
      </w:pPr>
    </w:p>
    <w:sectPr w:rsidR="004D2256"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07159">
            <w:rPr>
              <w:noProof/>
            </w:rPr>
            <w:t>09/03/2016 11:30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07159">
                <w:rPr>
                  <w:noProof/>
                </w:rPr>
                <w:t>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707159">
          <w:pPr>
            <w:pStyle w:val="Piedepgina"/>
          </w:pPr>
          <w:r>
            <w:fldChar w:fldCharType="begin"/>
          </w:r>
          <w:r>
            <w:instrText xml:space="preserve"> DATE  \@ "dd/MM/yyyy hh:mm am/pm"  \* MERGEFORMAT </w:instrText>
          </w:r>
          <w:r>
            <w:fldChar w:fldCharType="separate"/>
          </w:r>
          <w:r>
            <w:rPr>
              <w:noProof/>
            </w:rPr>
            <w:t>09/03/2016 11:30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707159"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2256"/>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07159"/>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9B486A89-F37D-48A5-A026-D4009F39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63661</Words>
  <Characters>350141</Characters>
  <Application>Microsoft Office Word</Application>
  <DocSecurity>0</DocSecurity>
  <Lines>2917</Lines>
  <Paragraphs>825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Brenda</cp:lastModifiedBy>
  <cp:revision>2</cp:revision>
  <dcterms:created xsi:type="dcterms:W3CDTF">2016-03-09T17:31:00Z</dcterms:created>
  <dcterms:modified xsi:type="dcterms:W3CDTF">2016-03-09T17:31:00Z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