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5" w:rsidRPr="004C0C95" w:rsidRDefault="00ED5994" w:rsidP="00BC4B70">
      <w:pPr>
        <w:pStyle w:val="Sinespaciado"/>
        <w:rPr>
          <w:lang w:val="es-MX"/>
        </w:rPr>
      </w:pPr>
      <w:bookmarkStart w:id="0" w:name="_GoBack"/>
      <w:bookmarkEnd w:id="0"/>
      <w:r>
        <w:rPr>
          <w:lang w:val="es-MX"/>
        </w:rPr>
        <w:t xml:space="preserve">Agenda diaria del mes de Septiembre </w:t>
      </w:r>
      <w:r w:rsidR="004C0C95">
        <w:rPr>
          <w:lang w:val="es-MX"/>
        </w:rPr>
        <w:t xml:space="preserve"> 2020,</w:t>
      </w:r>
      <w:r w:rsidR="004C0C95" w:rsidRPr="004C0C95">
        <w:rPr>
          <w:lang w:val="es-MX"/>
        </w:rPr>
        <w:t xml:space="preserve"> </w:t>
      </w:r>
      <w:r w:rsidR="004C0C95">
        <w:rPr>
          <w:lang w:val="es-MX"/>
        </w:rPr>
        <w:t>del inspector de ganadería del municipio de Tecolotlán Jalisco</w:t>
      </w:r>
    </w:p>
    <w:p w:rsidR="004C0C95" w:rsidRDefault="004C0C95" w:rsidP="00BC733F">
      <w:pPr>
        <w:jc w:val="center"/>
        <w:rPr>
          <w:lang w:val="es-MX"/>
        </w:rPr>
      </w:pPr>
    </w:p>
    <w:tbl>
      <w:tblPr>
        <w:tblStyle w:val="Tablaconcuadrcula"/>
        <w:tblW w:w="0" w:type="auto"/>
        <w:tblInd w:w="1714" w:type="dxa"/>
        <w:tblLook w:val="04A0" w:firstRow="1" w:lastRow="0" w:firstColumn="1" w:lastColumn="0" w:noHBand="0" w:noVBand="1"/>
      </w:tblPr>
      <w:tblGrid>
        <w:gridCol w:w="3536"/>
        <w:gridCol w:w="3536"/>
        <w:gridCol w:w="3655"/>
      </w:tblGrid>
      <w:tr w:rsidR="000C79A9" w:rsidTr="006D1F84">
        <w:tc>
          <w:tcPr>
            <w:tcW w:w="3536" w:type="dxa"/>
          </w:tcPr>
          <w:p w:rsidR="000C79A9" w:rsidRPr="00BC733F" w:rsidRDefault="000C79A9" w:rsidP="00BC733F">
            <w:pPr>
              <w:jc w:val="center"/>
              <w:rPr>
                <w:b/>
                <w:lang w:val="es-MX"/>
              </w:rPr>
            </w:pPr>
            <w:r w:rsidRPr="00BC733F">
              <w:rPr>
                <w:b/>
                <w:lang w:val="es-MX"/>
              </w:rPr>
              <w:t>Día</w:t>
            </w:r>
          </w:p>
        </w:tc>
        <w:tc>
          <w:tcPr>
            <w:tcW w:w="3536" w:type="dxa"/>
          </w:tcPr>
          <w:p w:rsidR="000C79A9" w:rsidRPr="00BC733F" w:rsidRDefault="00BC733F" w:rsidP="00BC733F">
            <w:pPr>
              <w:jc w:val="center"/>
              <w:rPr>
                <w:b/>
                <w:lang w:val="es-MX"/>
              </w:rPr>
            </w:pPr>
            <w:r w:rsidRPr="00BC733F">
              <w:rPr>
                <w:b/>
                <w:lang w:val="es-MX"/>
              </w:rPr>
              <w:t>A</w:t>
            </w:r>
            <w:r w:rsidR="000C79A9" w:rsidRPr="00BC733F">
              <w:rPr>
                <w:b/>
                <w:lang w:val="es-MX"/>
              </w:rPr>
              <w:t>ctividad</w:t>
            </w:r>
          </w:p>
        </w:tc>
        <w:tc>
          <w:tcPr>
            <w:tcW w:w="3655" w:type="dxa"/>
          </w:tcPr>
          <w:p w:rsidR="000C79A9" w:rsidRPr="00BC733F" w:rsidRDefault="000C79A9" w:rsidP="00BC733F">
            <w:pPr>
              <w:jc w:val="center"/>
              <w:rPr>
                <w:b/>
                <w:lang w:val="es-MX"/>
              </w:rPr>
            </w:pPr>
            <w:r w:rsidRPr="00BC733F">
              <w:rPr>
                <w:b/>
                <w:lang w:val="es-MX"/>
              </w:rPr>
              <w:t>Observaciones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5D40A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  <w:p w:rsidR="003A73A7" w:rsidRDefault="003A73A7" w:rsidP="003A73A7">
            <w:pPr>
              <w:rPr>
                <w:lang w:val="es-MX"/>
              </w:rPr>
            </w:pPr>
          </w:p>
          <w:p w:rsidR="00ED5994" w:rsidRDefault="00ED5994" w:rsidP="005D40AB">
            <w:pPr>
              <w:jc w:val="center"/>
              <w:rPr>
                <w:lang w:val="es-MX"/>
              </w:rPr>
            </w:pPr>
          </w:p>
        </w:tc>
        <w:tc>
          <w:tcPr>
            <w:tcW w:w="3536" w:type="dxa"/>
          </w:tcPr>
          <w:p w:rsidR="000C79A9" w:rsidRDefault="005F1AB0" w:rsidP="00BC733F">
            <w:pPr>
              <w:pStyle w:val="Prrafodelista"/>
              <w:numPr>
                <w:ilvl w:val="0"/>
                <w:numId w:val="1"/>
              </w:numPr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3A73A7" w:rsidRPr="003A73A7" w:rsidRDefault="003A73A7" w:rsidP="003A73A7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A73A7">
              <w:rPr>
                <w:lang w:val="es-MX"/>
              </w:rPr>
              <w:t>Atención a productor cambio de patente</w:t>
            </w:r>
          </w:p>
          <w:p w:rsidR="003A73A7" w:rsidRDefault="003A73A7" w:rsidP="003A73A7">
            <w:pPr>
              <w:pStyle w:val="Prrafodelista"/>
              <w:rPr>
                <w:lang w:val="es-MX"/>
              </w:rPr>
            </w:pPr>
          </w:p>
          <w:p w:rsidR="005F1AB0" w:rsidRPr="005D40AB" w:rsidRDefault="005F1AB0" w:rsidP="005D40AB">
            <w:pPr>
              <w:ind w:left="360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  <w:r w:rsidR="003A73A7">
              <w:rPr>
                <w:lang w:val="es-MX"/>
              </w:rPr>
              <w:t>.</w:t>
            </w:r>
          </w:p>
          <w:p w:rsidR="003A73A7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Atención a productor para sucesión de patente 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ED5994">
            <w:pPr>
              <w:tabs>
                <w:tab w:val="left" w:pos="1470"/>
                <w:tab w:val="center" w:pos="1660"/>
              </w:tabs>
              <w:rPr>
                <w:lang w:val="es-MX"/>
              </w:rPr>
            </w:pPr>
            <w:r>
              <w:rPr>
                <w:lang w:val="es-MX"/>
              </w:rPr>
              <w:tab/>
              <w:t xml:space="preserve">  3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Pr="005F1AB0" w:rsidRDefault="000C79A9" w:rsidP="005D40AB">
            <w:pPr>
              <w:pStyle w:val="Prrafodelista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6D1F84">
            <w:pPr>
              <w:pStyle w:val="Prrafodelista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4A25FC" w:rsidRDefault="004A25FC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nuevo  patente</w:t>
            </w:r>
          </w:p>
          <w:p w:rsidR="004A25FC" w:rsidRDefault="004A25FC" w:rsidP="00BC733F">
            <w:pPr>
              <w:pStyle w:val="Prrafodelista"/>
              <w:spacing w:after="200" w:line="276" w:lineRule="auto"/>
              <w:jc w:val="center"/>
              <w:rPr>
                <w:lang w:val="es-MX"/>
              </w:rPr>
            </w:pP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6D1F8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 patente nuevo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6A1920" w:rsidRDefault="006A192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Atención a productor de maíz ciclo PV, por daños a su siembra por ganado ajeno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Recepción de ganado en el rastro  y elaboración de órdenes de sacrificio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acude a observar los daños causados por el ganado en dicho predio de maíz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10</w:t>
            </w:r>
          </w:p>
        </w:tc>
        <w:tc>
          <w:tcPr>
            <w:tcW w:w="3536" w:type="dxa"/>
          </w:tcPr>
          <w:p w:rsidR="005F1AB0" w:rsidRDefault="005F1AB0" w:rsidP="005D40AB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5D40AB" w:rsidRDefault="005D40AB" w:rsidP="005D40AB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cambio de patente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Se atiende a solicitante de sucesión de su patente 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3536" w:type="dxa"/>
          </w:tcPr>
          <w:p w:rsidR="005D40AB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6543BE" w:rsidRDefault="006543BE" w:rsidP="006543B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6543BE" w:rsidRDefault="006543BE" w:rsidP="006543BE">
            <w:pPr>
              <w:pStyle w:val="Prrafodelista"/>
              <w:spacing w:after="200" w:line="276" w:lineRule="auto"/>
              <w:rPr>
                <w:lang w:val="es-MX"/>
              </w:rPr>
            </w:pPr>
          </w:p>
          <w:p w:rsidR="000C79A9" w:rsidRDefault="000C79A9" w:rsidP="005D40AB">
            <w:pPr>
              <w:pStyle w:val="Prrafodelista"/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543BE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sucesión de su patente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6543BE" w:rsidRDefault="006543BE" w:rsidP="006543B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5D40AB" w:rsidRPr="006543BE" w:rsidRDefault="005D40AB" w:rsidP="006543BE">
            <w:pPr>
              <w:ind w:left="360"/>
              <w:rPr>
                <w:lang w:val="es-MX"/>
              </w:rPr>
            </w:pP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543BE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sucesión de su patente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6543BE" w:rsidRDefault="006543BE" w:rsidP="006543BE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0C79A9" w:rsidRDefault="000C79A9" w:rsidP="006543BE">
            <w:pPr>
              <w:pStyle w:val="Prrafodelista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Recepción de ganado en el rastro  y elaboración de órdenes de sacrificio</w:t>
            </w:r>
          </w:p>
          <w:p w:rsidR="006543BE" w:rsidRDefault="006543BE" w:rsidP="00BC733F">
            <w:pPr>
              <w:jc w:val="center"/>
              <w:rPr>
                <w:lang w:val="es-MX"/>
              </w:rPr>
            </w:pPr>
          </w:p>
          <w:p w:rsidR="006543BE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sucesión de su patente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</w:tc>
      </w:tr>
      <w:tr w:rsidR="000C79A9" w:rsidTr="006D1F84">
        <w:tc>
          <w:tcPr>
            <w:tcW w:w="3536" w:type="dxa"/>
          </w:tcPr>
          <w:p w:rsidR="000C79A9" w:rsidRDefault="005D40AB" w:rsidP="00ED599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1</w:t>
            </w:r>
            <w:r w:rsidR="006543BE">
              <w:rPr>
                <w:lang w:val="es-MX"/>
              </w:rPr>
              <w:t>6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F22E18" w:rsidRDefault="00F22E18" w:rsidP="00F22E18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0C79A9" w:rsidRDefault="00D666DB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7B6A95" w:rsidRDefault="007B6A95" w:rsidP="00BC733F">
            <w:pPr>
              <w:jc w:val="center"/>
              <w:rPr>
                <w:lang w:val="es-MX"/>
              </w:rPr>
            </w:pPr>
          </w:p>
          <w:p w:rsidR="007B6A95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sucesión de su patente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B561EA" w:rsidRDefault="00B561EA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6D1F84" w:rsidRDefault="006D1F84" w:rsidP="00BC733F">
            <w:pPr>
              <w:jc w:val="center"/>
              <w:rPr>
                <w:lang w:val="es-MX"/>
              </w:rPr>
            </w:pPr>
          </w:p>
          <w:p w:rsidR="006D1F84" w:rsidRDefault="006D1F84" w:rsidP="006D1F8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 patente nuevo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D666DB" w:rsidRDefault="00D666DB" w:rsidP="00D666DB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productor patente nuevo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  <w:p w:rsidR="00D666DB" w:rsidRDefault="00D666DB" w:rsidP="00BC733F">
            <w:pPr>
              <w:jc w:val="center"/>
              <w:rPr>
                <w:lang w:val="es-MX"/>
              </w:rPr>
            </w:pPr>
          </w:p>
          <w:p w:rsidR="00D666DB" w:rsidRDefault="00D666DB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 atiende a solicitante de  patente nuevo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6543B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3A73A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3A73A7">
              <w:rPr>
                <w:lang w:val="es-MX"/>
              </w:rPr>
              <w:t>0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5D40AB" w:rsidP="006543BE">
            <w:pPr>
              <w:tabs>
                <w:tab w:val="left" w:pos="2861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6543BE">
              <w:rPr>
                <w:lang w:val="es-MX"/>
              </w:rPr>
              <w:t>3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Atención a introductores del </w:t>
            </w:r>
            <w:r>
              <w:rPr>
                <w:lang w:val="es-MX"/>
              </w:rPr>
              <w:lastRenderedPageBreak/>
              <w:t>rastro</w:t>
            </w:r>
          </w:p>
          <w:p w:rsidR="006A1920" w:rsidRDefault="006A192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Recepción de ganado en el rastro  y </w:t>
            </w:r>
            <w:r>
              <w:rPr>
                <w:lang w:val="es-MX"/>
              </w:rPr>
              <w:lastRenderedPageBreak/>
              <w:t>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3A73A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2</w:t>
            </w:r>
            <w:r w:rsidR="003A73A7">
              <w:rPr>
                <w:lang w:val="es-MX"/>
              </w:rPr>
              <w:t>4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3A73A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3A73A7">
              <w:rPr>
                <w:lang w:val="es-MX"/>
              </w:rPr>
              <w:t>6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3A73A7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BC733F">
            <w:pPr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  <w:tr w:rsidR="000C79A9" w:rsidTr="006D1F84">
        <w:tc>
          <w:tcPr>
            <w:tcW w:w="3536" w:type="dxa"/>
          </w:tcPr>
          <w:p w:rsidR="000C79A9" w:rsidRDefault="006543BE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3536" w:type="dxa"/>
          </w:tcPr>
          <w:p w:rsidR="005F1AB0" w:rsidRDefault="005F1AB0" w:rsidP="00BC733F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Atención a introductores del rastro</w:t>
            </w:r>
          </w:p>
          <w:p w:rsidR="000C79A9" w:rsidRDefault="000C79A9" w:rsidP="005D40AB">
            <w:pPr>
              <w:pStyle w:val="Prrafodelista"/>
              <w:jc w:val="center"/>
              <w:rPr>
                <w:lang w:val="es-MX"/>
              </w:rPr>
            </w:pPr>
          </w:p>
        </w:tc>
        <w:tc>
          <w:tcPr>
            <w:tcW w:w="3655" w:type="dxa"/>
          </w:tcPr>
          <w:p w:rsidR="000C79A9" w:rsidRDefault="004A25FC" w:rsidP="00BC733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ganado en el rastro  y elaboración de órdenes de sacrificio</w:t>
            </w:r>
          </w:p>
        </w:tc>
      </w:tr>
    </w:tbl>
    <w:p w:rsidR="0019639E" w:rsidRPr="004C0C95" w:rsidRDefault="0019639E" w:rsidP="00BC733F">
      <w:pPr>
        <w:jc w:val="center"/>
        <w:rPr>
          <w:lang w:val="es-MX"/>
        </w:rPr>
      </w:pPr>
    </w:p>
    <w:sectPr w:rsidR="0019639E" w:rsidRPr="004C0C95" w:rsidSect="004C0C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6F5"/>
    <w:multiLevelType w:val="hybridMultilevel"/>
    <w:tmpl w:val="498E4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6549"/>
    <w:multiLevelType w:val="hybridMultilevel"/>
    <w:tmpl w:val="B8D2E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5"/>
    <w:rsid w:val="000C79A9"/>
    <w:rsid w:val="0019639E"/>
    <w:rsid w:val="003A73A7"/>
    <w:rsid w:val="004A25FC"/>
    <w:rsid w:val="004C0C95"/>
    <w:rsid w:val="005D40AB"/>
    <w:rsid w:val="005F1AB0"/>
    <w:rsid w:val="006543BE"/>
    <w:rsid w:val="006A1920"/>
    <w:rsid w:val="006D1F84"/>
    <w:rsid w:val="007B6A95"/>
    <w:rsid w:val="00B561EA"/>
    <w:rsid w:val="00BC4B70"/>
    <w:rsid w:val="00BC733F"/>
    <w:rsid w:val="00D666DB"/>
    <w:rsid w:val="00ED5994"/>
    <w:rsid w:val="00F2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1AB0"/>
    <w:pPr>
      <w:ind w:left="720"/>
      <w:contextualSpacing/>
    </w:pPr>
  </w:style>
  <w:style w:type="paragraph" w:styleId="Sinespaciado">
    <w:name w:val="No Spacing"/>
    <w:uiPriority w:val="1"/>
    <w:qFormat/>
    <w:rsid w:val="00BC4B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1AB0"/>
    <w:pPr>
      <w:ind w:left="720"/>
      <w:contextualSpacing/>
    </w:pPr>
  </w:style>
  <w:style w:type="paragraph" w:styleId="Sinespaciado">
    <w:name w:val="No Spacing"/>
    <w:uiPriority w:val="1"/>
    <w:qFormat/>
    <w:rsid w:val="00BC4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Transparencia Tecolotlán</cp:lastModifiedBy>
  <cp:revision>2</cp:revision>
  <dcterms:created xsi:type="dcterms:W3CDTF">2020-12-08T17:46:00Z</dcterms:created>
  <dcterms:modified xsi:type="dcterms:W3CDTF">2020-12-08T17:46:00Z</dcterms:modified>
</cp:coreProperties>
</file>