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C7" w:rsidRDefault="000D02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D02C7" w:rsidTr="000D02C7">
        <w:tc>
          <w:tcPr>
            <w:tcW w:w="2244" w:type="dxa"/>
          </w:tcPr>
          <w:p w:rsidR="000D02C7" w:rsidRPr="00A34064" w:rsidRDefault="000D02C7" w:rsidP="000D02C7">
            <w:pPr>
              <w:jc w:val="center"/>
              <w:rPr>
                <w:b/>
              </w:rPr>
            </w:pPr>
            <w:r w:rsidRPr="00A34064">
              <w:rPr>
                <w:b/>
              </w:rPr>
              <w:t>SESIÓN</w:t>
            </w:r>
          </w:p>
          <w:p w:rsidR="000D02C7" w:rsidRDefault="000D02C7"/>
        </w:tc>
        <w:tc>
          <w:tcPr>
            <w:tcW w:w="2244" w:type="dxa"/>
          </w:tcPr>
          <w:p w:rsidR="000D02C7" w:rsidRPr="00A34064" w:rsidRDefault="000D02C7" w:rsidP="000D02C7">
            <w:pPr>
              <w:rPr>
                <w:b/>
              </w:rPr>
            </w:pPr>
            <w:r w:rsidRPr="00A34064">
              <w:rPr>
                <w:b/>
              </w:rPr>
              <w:t>ORGANO COLEGIADO</w:t>
            </w:r>
          </w:p>
        </w:tc>
        <w:tc>
          <w:tcPr>
            <w:tcW w:w="2245" w:type="dxa"/>
          </w:tcPr>
          <w:p w:rsidR="000D02C7" w:rsidRPr="000D02C7" w:rsidRDefault="000D02C7">
            <w:pPr>
              <w:rPr>
                <w:b/>
              </w:rPr>
            </w:pPr>
            <w:r w:rsidRPr="000D02C7">
              <w:rPr>
                <w:b/>
              </w:rPr>
              <w:t>ORDEN DEL DIA</w:t>
            </w:r>
          </w:p>
        </w:tc>
        <w:tc>
          <w:tcPr>
            <w:tcW w:w="2245" w:type="dxa"/>
          </w:tcPr>
          <w:p w:rsidR="000D02C7" w:rsidRPr="000D02C7" w:rsidRDefault="000D02C7">
            <w:pPr>
              <w:rPr>
                <w:b/>
              </w:rPr>
            </w:pPr>
            <w:r w:rsidRPr="000D02C7">
              <w:rPr>
                <w:b/>
              </w:rPr>
              <w:t>FECHA/HORA</w:t>
            </w:r>
          </w:p>
        </w:tc>
      </w:tr>
      <w:tr w:rsidR="000D02C7" w:rsidTr="000D02C7">
        <w:tc>
          <w:tcPr>
            <w:tcW w:w="2244" w:type="dxa"/>
          </w:tcPr>
          <w:p w:rsidR="000D02C7" w:rsidRDefault="000D02C7">
            <w:r>
              <w:t>Sexagésima Cuarta/ Sesión Extraordinaria</w:t>
            </w:r>
          </w:p>
          <w:p w:rsidR="000D02C7" w:rsidRDefault="000D02C7">
            <w:r>
              <w:t xml:space="preserve">Lugar: Club de Industriales de Jalisco, Salón </w:t>
            </w:r>
            <w:proofErr w:type="spellStart"/>
            <w:r>
              <w:t>Onix</w:t>
            </w:r>
            <w:proofErr w:type="spellEnd"/>
          </w:p>
        </w:tc>
        <w:tc>
          <w:tcPr>
            <w:tcW w:w="2244" w:type="dxa"/>
          </w:tcPr>
          <w:p w:rsidR="000D02C7" w:rsidRDefault="000D02C7">
            <w:r>
              <w:t>Consejo General</w:t>
            </w:r>
          </w:p>
        </w:tc>
        <w:tc>
          <w:tcPr>
            <w:tcW w:w="2245" w:type="dxa"/>
          </w:tcPr>
          <w:p w:rsidR="000D02C7" w:rsidRDefault="00DA6AA5">
            <w:r>
              <w:t>•</w:t>
            </w:r>
            <w:r w:rsidR="000D02C7">
              <w:t>Análisis y en su caso aprobación de transferencias, para el cierre de Presupuesto 2013.</w:t>
            </w:r>
          </w:p>
          <w:p w:rsidR="000D02C7" w:rsidRDefault="00DA6AA5">
            <w:r>
              <w:t>•</w:t>
            </w:r>
            <w:r w:rsidR="000D02C7">
              <w:t xml:space="preserve">Análisis y en su caso aprobación del Presupuesto Ejercido 2013 y Estados Financieros </w:t>
            </w:r>
          </w:p>
          <w:p w:rsidR="000D02C7" w:rsidRDefault="00DA6AA5">
            <w:r>
              <w:t>•</w:t>
            </w:r>
            <w:r w:rsidR="000D02C7">
              <w:t>Informe del Techo Financiero</w:t>
            </w:r>
          </w:p>
          <w:p w:rsidR="000D02C7" w:rsidRDefault="00DA6AA5">
            <w:r>
              <w:t>•</w:t>
            </w:r>
            <w:r w:rsidR="000D02C7">
              <w:t>Análisis y en su caso aprobación del presupuesto 2014, Plantilla y Organigrama.</w:t>
            </w:r>
          </w:p>
          <w:p w:rsidR="000D02C7" w:rsidRDefault="00DA6AA5">
            <w:r>
              <w:t>•</w:t>
            </w:r>
            <w:r w:rsidR="000D02C7">
              <w:t>Análisis y en su caso aprobación de la Modificación al Plan Anual de Adquisiciones 2014.</w:t>
            </w:r>
          </w:p>
          <w:p w:rsidR="000D02C7" w:rsidRDefault="00DA6AA5">
            <w:r>
              <w:t>•</w:t>
            </w:r>
            <w:r w:rsidR="000D02C7">
              <w:t>Información y en su caso aprobación del Convenio de Colaboración para la Transferencia de Recursos Presupuestales con la Secretaría de Planeación, Administración y Finanzas</w:t>
            </w:r>
          </w:p>
        </w:tc>
        <w:tc>
          <w:tcPr>
            <w:tcW w:w="2245" w:type="dxa"/>
          </w:tcPr>
          <w:p w:rsidR="000D02C7" w:rsidRDefault="000D02C7">
            <w:r>
              <w:t xml:space="preserve">12 de febrero de 2014, 9:00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0D02C7" w:rsidTr="000D02C7">
        <w:tc>
          <w:tcPr>
            <w:tcW w:w="2244" w:type="dxa"/>
          </w:tcPr>
          <w:p w:rsidR="000D02C7" w:rsidRDefault="00901028">
            <w:r>
              <w:t>Sexagésima Quinta Sesión Ordinaria</w:t>
            </w:r>
          </w:p>
          <w:p w:rsidR="00901028" w:rsidRDefault="00901028">
            <w:r>
              <w:t xml:space="preserve">Lugar: Salón </w:t>
            </w:r>
          </w:p>
          <w:p w:rsidR="00901028" w:rsidRDefault="00901028">
            <w:r>
              <w:t>Diamante III</w:t>
            </w:r>
          </w:p>
          <w:p w:rsidR="00901028" w:rsidRDefault="00901028">
            <w:r>
              <w:t>Club de Industriales de Jalisco</w:t>
            </w:r>
          </w:p>
        </w:tc>
        <w:tc>
          <w:tcPr>
            <w:tcW w:w="2244" w:type="dxa"/>
          </w:tcPr>
          <w:p w:rsidR="000D02C7" w:rsidRDefault="00901028">
            <w:r>
              <w:t>Consejo General</w:t>
            </w:r>
          </w:p>
        </w:tc>
        <w:tc>
          <w:tcPr>
            <w:tcW w:w="2245" w:type="dxa"/>
          </w:tcPr>
          <w:p w:rsidR="00E7799E" w:rsidRPr="00E7799E" w:rsidRDefault="00E7799E" w:rsidP="00E7799E">
            <w:pPr>
              <w:jc w:val="both"/>
              <w:rPr>
                <w:lang w:val="es-ES"/>
              </w:rPr>
            </w:pPr>
            <w:r w:rsidRPr="00E7799E">
              <w:rPr>
                <w:lang w:val="es-ES"/>
              </w:rPr>
              <w:t>1.- Declaratoria Formal de la Instalación del H. Consejo General.</w:t>
            </w:r>
          </w:p>
          <w:p w:rsidR="00E7799E" w:rsidRPr="00E7799E" w:rsidRDefault="00E7799E" w:rsidP="00E7799E">
            <w:pPr>
              <w:jc w:val="both"/>
              <w:rPr>
                <w:lang w:val="es-ES"/>
              </w:rPr>
            </w:pPr>
            <w:r w:rsidRPr="00E7799E">
              <w:rPr>
                <w:lang w:val="es-ES"/>
              </w:rPr>
              <w:t>2.- Análisis y en su caso aprobación del Plan de Trabajo 2015.</w:t>
            </w:r>
          </w:p>
          <w:p w:rsidR="00E7799E" w:rsidRPr="00E7799E" w:rsidRDefault="00E7799E" w:rsidP="00E7799E">
            <w:pPr>
              <w:jc w:val="both"/>
              <w:rPr>
                <w:lang w:val="es-ES"/>
              </w:rPr>
            </w:pPr>
            <w:r w:rsidRPr="00E7799E">
              <w:rPr>
                <w:lang w:val="es-ES"/>
              </w:rPr>
              <w:t xml:space="preserve">3.- Análisis y en su caso aprobación del estimado de ingresos y el anteproyecto de </w:t>
            </w:r>
            <w:r w:rsidRPr="00E7799E">
              <w:rPr>
                <w:lang w:val="es-ES"/>
              </w:rPr>
              <w:lastRenderedPageBreak/>
              <w:t>Presupuesto, Plantilla y Organigrama 2015.</w:t>
            </w:r>
          </w:p>
          <w:p w:rsidR="00E7799E" w:rsidRPr="00E7799E" w:rsidRDefault="00E7799E" w:rsidP="00E7799E">
            <w:pPr>
              <w:jc w:val="both"/>
              <w:rPr>
                <w:lang w:val="es-ES"/>
              </w:rPr>
            </w:pPr>
            <w:r w:rsidRPr="00E7799E">
              <w:rPr>
                <w:lang w:val="es-ES"/>
              </w:rPr>
              <w:t>4.-Análisis y en su caso aprobación de transferencias de partidas presupuestales 2014.</w:t>
            </w:r>
          </w:p>
          <w:p w:rsidR="00E7799E" w:rsidRPr="00E7799E" w:rsidRDefault="00E7799E" w:rsidP="00E7799E">
            <w:pPr>
              <w:jc w:val="both"/>
              <w:rPr>
                <w:lang w:val="es-ES"/>
              </w:rPr>
            </w:pPr>
            <w:r w:rsidRPr="00E7799E">
              <w:rPr>
                <w:lang w:val="es-ES"/>
              </w:rPr>
              <w:t>5.- Presentación y en su caso aprobación del Programa Anual de Adquisiciones, Arrendamiento y   Contratación de Servicios 2015.</w:t>
            </w:r>
          </w:p>
          <w:p w:rsidR="00E7799E" w:rsidRPr="00E7799E" w:rsidRDefault="00E7799E" w:rsidP="00E7799E">
            <w:pPr>
              <w:jc w:val="both"/>
              <w:rPr>
                <w:lang w:val="es-ES"/>
              </w:rPr>
            </w:pPr>
            <w:r w:rsidRPr="00E7799E">
              <w:rPr>
                <w:lang w:val="es-ES"/>
              </w:rPr>
              <w:t xml:space="preserve">6.-Información sobre la </w:t>
            </w:r>
            <w:proofErr w:type="spellStart"/>
            <w:r w:rsidRPr="00E7799E">
              <w:rPr>
                <w:lang w:val="es-ES"/>
              </w:rPr>
              <w:t>Dictaminación</w:t>
            </w:r>
            <w:proofErr w:type="spellEnd"/>
            <w:r w:rsidRPr="00E7799E">
              <w:rPr>
                <w:lang w:val="es-ES"/>
              </w:rPr>
              <w:t xml:space="preserve"> de los Estados Financieros 2013.</w:t>
            </w:r>
          </w:p>
          <w:p w:rsidR="00E7799E" w:rsidRPr="00E7799E" w:rsidRDefault="00E7799E" w:rsidP="00E7799E">
            <w:pPr>
              <w:jc w:val="both"/>
              <w:rPr>
                <w:lang w:val="es-ES"/>
              </w:rPr>
            </w:pPr>
            <w:r w:rsidRPr="00E7799E">
              <w:rPr>
                <w:lang w:val="es-ES"/>
              </w:rPr>
              <w:t xml:space="preserve">7.-Propuesta de Reforma al artículo 2º del Reglamento Interior del Instituto de Estudios del Federalismo “Prisciliano Sánchez”. </w:t>
            </w:r>
          </w:p>
          <w:p w:rsidR="00E7799E" w:rsidRPr="00E7799E" w:rsidRDefault="00E7799E" w:rsidP="00E7799E">
            <w:pPr>
              <w:jc w:val="both"/>
              <w:rPr>
                <w:lang w:val="es-ES"/>
              </w:rPr>
            </w:pPr>
            <w:r w:rsidRPr="00E7799E">
              <w:rPr>
                <w:lang w:val="es-ES"/>
              </w:rPr>
              <w:t>8.-Asuntos varios</w:t>
            </w:r>
          </w:p>
          <w:p w:rsidR="00E7799E" w:rsidRPr="00E7799E" w:rsidRDefault="00E7799E" w:rsidP="00E7799E">
            <w:pPr>
              <w:spacing w:line="360" w:lineRule="auto"/>
              <w:jc w:val="both"/>
            </w:pPr>
            <w:r w:rsidRPr="00E7799E">
              <w:rPr>
                <w:lang w:val="es-ES"/>
              </w:rPr>
              <w:t>9.- Clausura de la Sesión</w:t>
            </w:r>
          </w:p>
          <w:p w:rsidR="000D02C7" w:rsidRDefault="000D02C7"/>
        </w:tc>
        <w:tc>
          <w:tcPr>
            <w:tcW w:w="2245" w:type="dxa"/>
          </w:tcPr>
          <w:p w:rsidR="000D02C7" w:rsidRDefault="000D02C7"/>
          <w:p w:rsidR="00F5166C" w:rsidRDefault="00F5166C">
            <w:r>
              <w:t>12 de Agosto de 2014</w:t>
            </w:r>
          </w:p>
          <w:p w:rsidR="00F5166C" w:rsidRDefault="00F5166C">
            <w:r>
              <w:t>9:00 a.m.</w:t>
            </w:r>
          </w:p>
        </w:tc>
      </w:tr>
      <w:tr w:rsidR="00204D39" w:rsidTr="000D02C7">
        <w:tc>
          <w:tcPr>
            <w:tcW w:w="2244" w:type="dxa"/>
          </w:tcPr>
          <w:p w:rsidR="00204D39" w:rsidRDefault="00204D39" w:rsidP="00204D39">
            <w:r>
              <w:lastRenderedPageBreak/>
              <w:t>Sexagésima Sexta</w:t>
            </w:r>
            <w:r>
              <w:t xml:space="preserve"> Sesión Ordinaria</w:t>
            </w:r>
          </w:p>
          <w:p w:rsidR="007164B5" w:rsidRDefault="007164B5" w:rsidP="00204D39">
            <w:r>
              <w:t>Lugar: Sala de Juntas del Instituto de Estudios del Federalismo “Prisciliano Sánchez”</w:t>
            </w:r>
          </w:p>
          <w:p w:rsidR="00204D39" w:rsidRDefault="00204D39"/>
        </w:tc>
        <w:tc>
          <w:tcPr>
            <w:tcW w:w="2244" w:type="dxa"/>
          </w:tcPr>
          <w:p w:rsidR="00204D39" w:rsidRDefault="007164B5">
            <w:r>
              <w:t>Consejo General</w:t>
            </w:r>
          </w:p>
        </w:tc>
        <w:tc>
          <w:tcPr>
            <w:tcW w:w="2245" w:type="dxa"/>
          </w:tcPr>
          <w:p w:rsidR="007164B5" w:rsidRPr="000463F8" w:rsidRDefault="007164B5" w:rsidP="007164B5">
            <w:pPr>
              <w:jc w:val="both"/>
              <w:rPr>
                <w:lang w:val="es-ES"/>
              </w:rPr>
            </w:pPr>
            <w:r w:rsidRPr="000463F8">
              <w:rPr>
                <w:lang w:val="es-ES"/>
              </w:rPr>
              <w:t>1.- Declaratoria Formal de la Instalación del H. Consejo General.</w:t>
            </w:r>
          </w:p>
          <w:p w:rsidR="007164B5" w:rsidRDefault="007164B5" w:rsidP="007164B5">
            <w:pPr>
              <w:jc w:val="both"/>
              <w:rPr>
                <w:lang w:val="es-ES"/>
              </w:rPr>
            </w:pPr>
            <w:r w:rsidRPr="000463F8">
              <w:rPr>
                <w:lang w:val="es-ES"/>
              </w:rPr>
              <w:t>2.- Lectura y en su caso aprobación del Orden del Día.</w:t>
            </w:r>
          </w:p>
          <w:p w:rsidR="007164B5" w:rsidRPr="000463F8" w:rsidRDefault="007164B5" w:rsidP="007164B5">
            <w:pPr>
              <w:jc w:val="both"/>
              <w:rPr>
                <w:lang w:val="es-ES"/>
              </w:rPr>
            </w:pPr>
            <w:r w:rsidRPr="000463F8">
              <w:rPr>
                <w:lang w:val="es-ES"/>
              </w:rPr>
              <w:t>3.-Informe Anual del Director General del Instituto de Estudios del Federalismo “Prisciliano Sánchez”</w:t>
            </w:r>
          </w:p>
          <w:p w:rsidR="007164B5" w:rsidRPr="000463F8" w:rsidRDefault="007164B5" w:rsidP="007164B5">
            <w:pPr>
              <w:jc w:val="both"/>
              <w:rPr>
                <w:lang w:val="es-ES"/>
              </w:rPr>
            </w:pPr>
            <w:r w:rsidRPr="000463F8">
              <w:rPr>
                <w:lang w:val="es-ES"/>
              </w:rPr>
              <w:t xml:space="preserve">4.-Análisis y en su caso aprobación de la asignación de ingresos propios a partidas presupuestales, transferencia entre </w:t>
            </w:r>
            <w:r w:rsidRPr="000463F8">
              <w:rPr>
                <w:lang w:val="es-ES"/>
              </w:rPr>
              <w:lastRenderedPageBreak/>
              <w:t>partidas, creación de nueva partida 3571 y presupuesto modificado.</w:t>
            </w:r>
          </w:p>
          <w:p w:rsidR="007164B5" w:rsidRPr="000463F8" w:rsidRDefault="007164B5" w:rsidP="007164B5">
            <w:pPr>
              <w:jc w:val="both"/>
              <w:rPr>
                <w:lang w:val="es-ES"/>
              </w:rPr>
            </w:pPr>
            <w:r w:rsidRPr="000463F8">
              <w:rPr>
                <w:lang w:val="es-ES"/>
              </w:rPr>
              <w:t>5.- Informe de los ingresos y Análisis y en su caso aprobación del Presupuesto ejercido, ambos al 15 de noviembre de 2014.</w:t>
            </w:r>
          </w:p>
          <w:p w:rsidR="007164B5" w:rsidRPr="000463F8" w:rsidRDefault="007164B5" w:rsidP="007164B5">
            <w:pPr>
              <w:jc w:val="both"/>
              <w:rPr>
                <w:lang w:val="es-ES"/>
              </w:rPr>
            </w:pPr>
            <w:r w:rsidRPr="000463F8">
              <w:rPr>
                <w:lang w:val="es-ES"/>
              </w:rPr>
              <w:t>6.-Análisis y en su caso autorización al C. Director General para suscribir Convenio de Colaboración para el Pago de Nómina y Distribución de Recursos derivados de dichos pagos con la Secretaría de Planeación, Administración y Finanzas.</w:t>
            </w:r>
          </w:p>
          <w:p w:rsidR="007164B5" w:rsidRPr="000463F8" w:rsidRDefault="007164B5" w:rsidP="007164B5">
            <w:pPr>
              <w:jc w:val="both"/>
              <w:rPr>
                <w:lang w:val="es-ES"/>
              </w:rPr>
            </w:pPr>
            <w:r w:rsidRPr="000463F8">
              <w:rPr>
                <w:lang w:val="es-ES"/>
              </w:rPr>
              <w:t>7.-Análisis y en su caso aprobación del Plan Institucional del Instituto de Estudios del Federalismo “Prisciliano Sánchez”.</w:t>
            </w:r>
          </w:p>
          <w:p w:rsidR="007164B5" w:rsidRPr="000463F8" w:rsidRDefault="007164B5" w:rsidP="007164B5">
            <w:pPr>
              <w:jc w:val="both"/>
              <w:rPr>
                <w:lang w:val="es-ES"/>
              </w:rPr>
            </w:pPr>
            <w:r w:rsidRPr="000463F8">
              <w:rPr>
                <w:lang w:val="es-ES"/>
              </w:rPr>
              <w:t>8.- Análisis y en su caso aprobación del Manual de Organización y Procesos del Instituto de Estudios del Federalismo “Prisciliano Sánchez”.</w:t>
            </w:r>
          </w:p>
          <w:p w:rsidR="007164B5" w:rsidRPr="000463F8" w:rsidRDefault="007164B5" w:rsidP="007164B5">
            <w:pPr>
              <w:spacing w:line="360" w:lineRule="auto"/>
              <w:jc w:val="both"/>
              <w:rPr>
                <w:lang w:val="es-ES"/>
              </w:rPr>
            </w:pPr>
            <w:r w:rsidRPr="000463F8">
              <w:rPr>
                <w:lang w:val="es-ES"/>
              </w:rPr>
              <w:t>9.-Asuntos varios.</w:t>
            </w:r>
          </w:p>
          <w:p w:rsidR="007164B5" w:rsidRPr="000463F8" w:rsidRDefault="007164B5" w:rsidP="007164B5">
            <w:pPr>
              <w:spacing w:line="360" w:lineRule="auto"/>
              <w:jc w:val="both"/>
              <w:rPr>
                <w:lang w:val="es-ES"/>
              </w:rPr>
            </w:pPr>
            <w:bookmarkStart w:id="0" w:name="_GoBack"/>
            <w:bookmarkEnd w:id="0"/>
            <w:r w:rsidRPr="000463F8">
              <w:rPr>
                <w:lang w:val="es-ES"/>
              </w:rPr>
              <w:t>10.- Clausura de la Sesión.</w:t>
            </w:r>
          </w:p>
          <w:p w:rsidR="00204D39" w:rsidRPr="00E7799E" w:rsidRDefault="00204D39" w:rsidP="00E7799E">
            <w:pPr>
              <w:jc w:val="both"/>
              <w:rPr>
                <w:lang w:val="es-ES"/>
              </w:rPr>
            </w:pPr>
          </w:p>
        </w:tc>
        <w:tc>
          <w:tcPr>
            <w:tcW w:w="2245" w:type="dxa"/>
          </w:tcPr>
          <w:p w:rsidR="00204D39" w:rsidRDefault="007164B5">
            <w:r>
              <w:lastRenderedPageBreak/>
              <w:t>03 de Diciembre de 2014</w:t>
            </w:r>
          </w:p>
        </w:tc>
      </w:tr>
      <w:tr w:rsidR="00204D39" w:rsidTr="000D02C7">
        <w:tc>
          <w:tcPr>
            <w:tcW w:w="2244" w:type="dxa"/>
          </w:tcPr>
          <w:p w:rsidR="00204D39" w:rsidRDefault="00204D39" w:rsidP="00204D39">
            <w:r>
              <w:lastRenderedPageBreak/>
              <w:t>Sexagésima Sexta</w:t>
            </w:r>
            <w:r w:rsidR="007164B5">
              <w:t xml:space="preserve"> Sesión extraordinaria</w:t>
            </w:r>
          </w:p>
          <w:p w:rsidR="007164B5" w:rsidRDefault="007164B5" w:rsidP="007164B5">
            <w:r>
              <w:t xml:space="preserve">Lugar: Sala de Juntas del Instituto de </w:t>
            </w:r>
            <w:r>
              <w:lastRenderedPageBreak/>
              <w:t>Estudios del Federalismo “Prisciliano Sánchez”</w:t>
            </w:r>
          </w:p>
          <w:p w:rsidR="00204D39" w:rsidRDefault="00204D39" w:rsidP="00204D39"/>
        </w:tc>
        <w:tc>
          <w:tcPr>
            <w:tcW w:w="2244" w:type="dxa"/>
          </w:tcPr>
          <w:p w:rsidR="00204D39" w:rsidRDefault="007164B5">
            <w:r>
              <w:lastRenderedPageBreak/>
              <w:t>Consejo General</w:t>
            </w:r>
          </w:p>
        </w:tc>
        <w:tc>
          <w:tcPr>
            <w:tcW w:w="2245" w:type="dxa"/>
          </w:tcPr>
          <w:p w:rsidR="007164B5" w:rsidRPr="00C40906" w:rsidRDefault="007164B5" w:rsidP="007164B5">
            <w:pPr>
              <w:spacing w:line="360" w:lineRule="auto"/>
              <w:rPr>
                <w:rFonts w:ascii="Calibri" w:eastAsia="Calibri" w:hAnsi="Calibri" w:cs="Times New Roman"/>
                <w:lang w:val="es-ES"/>
              </w:rPr>
            </w:pPr>
            <w:r w:rsidRPr="004A5E8F">
              <w:rPr>
                <w:rFonts w:ascii="Calibri" w:eastAsia="Calibri" w:hAnsi="Calibri" w:cs="Times New Roman"/>
                <w:b/>
                <w:lang w:val="es-ES"/>
              </w:rPr>
              <w:t>1.-</w:t>
            </w:r>
            <w:r w:rsidRPr="00C40906">
              <w:rPr>
                <w:rFonts w:ascii="Calibri" w:eastAsia="Calibri" w:hAnsi="Calibri" w:cs="Times New Roman"/>
                <w:lang w:val="es-ES"/>
              </w:rPr>
              <w:t xml:space="preserve"> Declaratoria Formal de la Instalación del H. </w:t>
            </w:r>
            <w:r w:rsidRPr="00C40906">
              <w:rPr>
                <w:rFonts w:ascii="Calibri" w:eastAsia="Calibri" w:hAnsi="Calibri" w:cs="Times New Roman"/>
                <w:lang w:val="es-ES"/>
              </w:rPr>
              <w:lastRenderedPageBreak/>
              <w:t>Consejo General.</w:t>
            </w:r>
          </w:p>
          <w:p w:rsidR="007164B5" w:rsidRPr="00C40906" w:rsidRDefault="007164B5" w:rsidP="007164B5">
            <w:pPr>
              <w:spacing w:line="360" w:lineRule="auto"/>
              <w:rPr>
                <w:rFonts w:ascii="Calibri" w:eastAsia="Calibri" w:hAnsi="Calibri" w:cs="Times New Roman"/>
                <w:lang w:val="es-ES"/>
              </w:rPr>
            </w:pPr>
            <w:r w:rsidRPr="004A5E8F">
              <w:rPr>
                <w:rFonts w:ascii="Calibri" w:eastAsia="Calibri" w:hAnsi="Calibri" w:cs="Times New Roman"/>
                <w:b/>
                <w:lang w:val="es-ES"/>
              </w:rPr>
              <w:t>2.-</w:t>
            </w:r>
            <w:r w:rsidRPr="00C40906">
              <w:rPr>
                <w:rFonts w:ascii="Calibri" w:eastAsia="Calibri" w:hAnsi="Calibri" w:cs="Times New Roman"/>
                <w:lang w:val="es-ES"/>
              </w:rPr>
              <w:t xml:space="preserve"> Análisis, y en su caso aprobación de creación de dos nuevas partidas presupuestales y  de transferencias </w:t>
            </w:r>
            <w:r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C40906">
              <w:rPr>
                <w:rFonts w:ascii="Calibri" w:eastAsia="Calibri" w:hAnsi="Calibri" w:cs="Times New Roman"/>
                <w:lang w:val="es-ES"/>
              </w:rPr>
              <w:t>para el cierre de Presupuesto 2014 (Se anexan documentos)</w:t>
            </w:r>
          </w:p>
          <w:p w:rsidR="007164B5" w:rsidRPr="00C40906" w:rsidRDefault="007164B5" w:rsidP="007164B5">
            <w:pPr>
              <w:spacing w:line="360" w:lineRule="auto"/>
              <w:rPr>
                <w:rFonts w:ascii="Calibri" w:eastAsia="Calibri" w:hAnsi="Calibri" w:cs="Times New Roman"/>
                <w:lang w:val="es-ES"/>
              </w:rPr>
            </w:pPr>
            <w:r w:rsidRPr="004A5E8F">
              <w:rPr>
                <w:rFonts w:ascii="Calibri" w:eastAsia="Calibri" w:hAnsi="Calibri" w:cs="Times New Roman"/>
                <w:b/>
                <w:lang w:val="es-ES"/>
              </w:rPr>
              <w:t>3.-</w:t>
            </w:r>
            <w:r w:rsidRPr="00C40906">
              <w:rPr>
                <w:rFonts w:ascii="Calibri" w:eastAsia="Calibri" w:hAnsi="Calibri" w:cs="Times New Roman"/>
                <w:lang w:val="es-ES"/>
              </w:rPr>
              <w:t>Análisis, y en su caso aprobación del Presupuesto Ejercido 2014 y Estados Financieros a Diciembre 2014. (Se anexan documentos)</w:t>
            </w:r>
          </w:p>
          <w:p w:rsidR="007164B5" w:rsidRPr="00C40906" w:rsidRDefault="007164B5" w:rsidP="007164B5">
            <w:pPr>
              <w:spacing w:line="360" w:lineRule="auto"/>
              <w:rPr>
                <w:rFonts w:ascii="Calibri" w:eastAsia="Calibri" w:hAnsi="Calibri" w:cs="Times New Roman"/>
                <w:lang w:val="es-ES"/>
              </w:rPr>
            </w:pPr>
            <w:r w:rsidRPr="00281A5A">
              <w:rPr>
                <w:rFonts w:ascii="Calibri" w:eastAsia="Calibri" w:hAnsi="Calibri" w:cs="Times New Roman"/>
                <w:b/>
                <w:lang w:val="es-ES"/>
              </w:rPr>
              <w:t>4.-</w:t>
            </w:r>
            <w:r w:rsidRPr="00C40906">
              <w:rPr>
                <w:rFonts w:ascii="Calibri" w:eastAsia="Calibri" w:hAnsi="Calibri" w:cs="Times New Roman"/>
                <w:lang w:val="es-ES"/>
              </w:rPr>
              <w:t xml:space="preserve"> Informe del Presupuesto de Ingresos 2015 (Se anexa documento)</w:t>
            </w:r>
          </w:p>
          <w:p w:rsidR="007164B5" w:rsidRPr="00C40906" w:rsidRDefault="007164B5" w:rsidP="007164B5">
            <w:pPr>
              <w:spacing w:line="360" w:lineRule="auto"/>
              <w:rPr>
                <w:rFonts w:ascii="Calibri" w:eastAsia="Calibri" w:hAnsi="Calibri" w:cs="Times New Roman"/>
                <w:lang w:val="es-ES"/>
              </w:rPr>
            </w:pPr>
            <w:r w:rsidRPr="00281A5A">
              <w:rPr>
                <w:rFonts w:ascii="Calibri" w:eastAsia="Calibri" w:hAnsi="Calibri" w:cs="Times New Roman"/>
                <w:b/>
                <w:lang w:val="es-ES"/>
              </w:rPr>
              <w:t>5.-</w:t>
            </w:r>
            <w:r w:rsidRPr="00C40906">
              <w:rPr>
                <w:rFonts w:ascii="Calibri" w:eastAsia="Calibri" w:hAnsi="Calibri" w:cs="Times New Roman"/>
                <w:lang w:val="es-ES"/>
              </w:rPr>
              <w:t xml:space="preserve"> Análisis, y en su caso aprobación de creación de nueva partida, del Presupuesto de Egresos  desagregado por partida, Plantilla y Organigrama del ejercicio 2015. (Se anexan documentos)</w:t>
            </w:r>
          </w:p>
          <w:p w:rsidR="007164B5" w:rsidRPr="00C40906" w:rsidRDefault="007164B5" w:rsidP="007164B5">
            <w:pPr>
              <w:spacing w:line="360" w:lineRule="auto"/>
              <w:rPr>
                <w:rFonts w:ascii="Calibri" w:eastAsia="Calibri" w:hAnsi="Calibri" w:cs="Times New Roman"/>
                <w:lang w:val="es-ES"/>
              </w:rPr>
            </w:pPr>
            <w:r w:rsidRPr="008344A5">
              <w:rPr>
                <w:rFonts w:ascii="Calibri" w:eastAsia="Calibri" w:hAnsi="Calibri" w:cs="Times New Roman"/>
                <w:b/>
                <w:lang w:val="es-ES"/>
              </w:rPr>
              <w:t>6.-</w:t>
            </w:r>
            <w:r w:rsidRPr="00C40906">
              <w:rPr>
                <w:rFonts w:ascii="Calibri" w:eastAsia="Calibri" w:hAnsi="Calibri" w:cs="Times New Roman"/>
                <w:lang w:val="es-ES"/>
              </w:rPr>
              <w:t xml:space="preserve">Análisis y en su </w:t>
            </w:r>
            <w:r w:rsidRPr="00C40906">
              <w:rPr>
                <w:rFonts w:ascii="Calibri" w:eastAsia="Calibri" w:hAnsi="Calibri" w:cs="Times New Roman"/>
                <w:lang w:val="es-ES"/>
              </w:rPr>
              <w:lastRenderedPageBreak/>
              <w:t>caso aprobación del Plan Anual de Adquisiciones, Arrendamiento y Contratación de servicios 2015.</w:t>
            </w:r>
          </w:p>
          <w:p w:rsidR="007164B5" w:rsidRPr="00C40906" w:rsidRDefault="007164B5" w:rsidP="007164B5">
            <w:pPr>
              <w:spacing w:line="360" w:lineRule="auto"/>
              <w:rPr>
                <w:rFonts w:ascii="Calibri" w:eastAsia="Calibri" w:hAnsi="Calibri" w:cs="Times New Roman"/>
                <w:lang w:val="es-ES"/>
              </w:rPr>
            </w:pPr>
            <w:r w:rsidRPr="008344A5">
              <w:rPr>
                <w:rFonts w:ascii="Calibri" w:eastAsia="Calibri" w:hAnsi="Calibri" w:cs="Times New Roman"/>
                <w:b/>
                <w:lang w:val="es-ES"/>
              </w:rPr>
              <w:t>7.-</w:t>
            </w:r>
            <w:r w:rsidRPr="00C40906">
              <w:rPr>
                <w:rFonts w:ascii="Calibri" w:eastAsia="Calibri" w:hAnsi="Calibri" w:cs="Times New Roman"/>
                <w:lang w:val="es-ES"/>
              </w:rPr>
              <w:t xml:space="preserve"> Análisis y en su caso aprobación del Plan Anual de Trabajo 2015</w:t>
            </w:r>
          </w:p>
          <w:p w:rsidR="007164B5" w:rsidRPr="00C40906" w:rsidRDefault="007164B5" w:rsidP="007164B5">
            <w:pPr>
              <w:spacing w:line="360" w:lineRule="auto"/>
              <w:rPr>
                <w:rFonts w:ascii="Calibri" w:eastAsia="Calibri" w:hAnsi="Calibri" w:cs="Times New Roman"/>
                <w:lang w:val="es-ES"/>
              </w:rPr>
            </w:pPr>
            <w:r w:rsidRPr="008344A5">
              <w:rPr>
                <w:rFonts w:ascii="Calibri" w:eastAsia="Calibri" w:hAnsi="Calibri" w:cs="Times New Roman"/>
                <w:b/>
                <w:lang w:val="es-ES"/>
              </w:rPr>
              <w:t>8.-</w:t>
            </w:r>
            <w:r w:rsidRPr="00C40906">
              <w:rPr>
                <w:rFonts w:ascii="Calibri" w:eastAsia="Calibri" w:hAnsi="Calibri" w:cs="Times New Roman"/>
                <w:lang w:val="es-ES"/>
              </w:rPr>
              <w:t xml:space="preserve"> Clausura de la Sesión.</w:t>
            </w:r>
          </w:p>
          <w:p w:rsidR="00204D39" w:rsidRPr="00E7799E" w:rsidRDefault="00204D39" w:rsidP="00E7799E">
            <w:pPr>
              <w:jc w:val="both"/>
              <w:rPr>
                <w:lang w:val="es-ES"/>
              </w:rPr>
            </w:pPr>
          </w:p>
        </w:tc>
        <w:tc>
          <w:tcPr>
            <w:tcW w:w="2245" w:type="dxa"/>
          </w:tcPr>
          <w:p w:rsidR="00204D39" w:rsidRDefault="007164B5">
            <w:r>
              <w:lastRenderedPageBreak/>
              <w:t>29 de Enero de 2015</w:t>
            </w:r>
          </w:p>
        </w:tc>
      </w:tr>
    </w:tbl>
    <w:p w:rsidR="00C6403B" w:rsidRDefault="00C6403B"/>
    <w:sectPr w:rsidR="00C64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C7"/>
    <w:rsid w:val="000D02C7"/>
    <w:rsid w:val="00204D39"/>
    <w:rsid w:val="007164B5"/>
    <w:rsid w:val="00901028"/>
    <w:rsid w:val="00C6403B"/>
    <w:rsid w:val="00D4080E"/>
    <w:rsid w:val="00DA6AA5"/>
    <w:rsid w:val="00E7799E"/>
    <w:rsid w:val="00F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8</cp:revision>
  <dcterms:created xsi:type="dcterms:W3CDTF">2014-03-06T16:32:00Z</dcterms:created>
  <dcterms:modified xsi:type="dcterms:W3CDTF">2015-04-13T19:20:00Z</dcterms:modified>
</cp:coreProperties>
</file>