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946" w:rsidRPr="005F731D" w:rsidRDefault="00B56946" w:rsidP="00B56946">
      <w:pPr>
        <w:spacing w:after="0" w:line="240" w:lineRule="auto"/>
        <w:jc w:val="center"/>
        <w:rPr>
          <w:rFonts w:ascii="Arial" w:hAnsi="Arial" w:cs="Arial"/>
          <w:b/>
        </w:rPr>
      </w:pPr>
      <w:r w:rsidRPr="005F731D">
        <w:rPr>
          <w:rFonts w:ascii="Arial" w:hAnsi="Arial" w:cs="Arial"/>
          <w:b/>
        </w:rPr>
        <w:t xml:space="preserve">ACTA DE SESIÓN </w:t>
      </w:r>
      <w:r w:rsidR="00D901BA">
        <w:rPr>
          <w:rFonts w:ascii="Arial" w:hAnsi="Arial" w:cs="Arial"/>
          <w:b/>
        </w:rPr>
        <w:t>EXTRA</w:t>
      </w:r>
      <w:r w:rsidRPr="005F731D">
        <w:rPr>
          <w:rFonts w:ascii="Arial" w:hAnsi="Arial" w:cs="Arial"/>
          <w:b/>
        </w:rPr>
        <w:t>ORDINARIA DE AYUNTAMIENTO</w:t>
      </w:r>
    </w:p>
    <w:p w:rsidR="00B56946" w:rsidRPr="005F731D" w:rsidRDefault="00842411" w:rsidP="00B56946">
      <w:pPr>
        <w:spacing w:after="0" w:line="240" w:lineRule="auto"/>
        <w:jc w:val="center"/>
        <w:rPr>
          <w:rFonts w:ascii="Arial" w:hAnsi="Arial" w:cs="Arial"/>
          <w:b/>
        </w:rPr>
      </w:pPr>
      <w:r>
        <w:rPr>
          <w:rFonts w:ascii="Arial" w:hAnsi="Arial" w:cs="Arial"/>
          <w:b/>
        </w:rPr>
        <w:t>NÚMERO 17</w:t>
      </w:r>
      <w:r w:rsidR="00B33B93">
        <w:rPr>
          <w:rFonts w:ascii="Arial" w:hAnsi="Arial" w:cs="Arial"/>
          <w:b/>
        </w:rPr>
        <w:t xml:space="preserve">  (DIECISIETE</w:t>
      </w:r>
      <w:r w:rsidR="00B56946" w:rsidRPr="005F731D">
        <w:rPr>
          <w:rFonts w:ascii="Arial" w:hAnsi="Arial" w:cs="Arial"/>
          <w:b/>
        </w:rPr>
        <w:t>)</w:t>
      </w:r>
    </w:p>
    <w:p w:rsidR="00B56946" w:rsidRPr="005F731D" w:rsidRDefault="00D901BA" w:rsidP="00B56946">
      <w:pPr>
        <w:spacing w:after="0" w:line="240" w:lineRule="auto"/>
        <w:jc w:val="center"/>
        <w:rPr>
          <w:rFonts w:ascii="Arial" w:hAnsi="Arial" w:cs="Arial"/>
          <w:b/>
        </w:rPr>
      </w:pPr>
      <w:r>
        <w:rPr>
          <w:rFonts w:ascii="Arial" w:hAnsi="Arial" w:cs="Arial"/>
          <w:b/>
        </w:rPr>
        <w:t>13</w:t>
      </w:r>
      <w:r w:rsidR="00F8256D">
        <w:rPr>
          <w:rFonts w:ascii="Arial" w:hAnsi="Arial" w:cs="Arial"/>
          <w:b/>
        </w:rPr>
        <w:t xml:space="preserve"> DE MAYO</w:t>
      </w:r>
      <w:r w:rsidR="00B56946" w:rsidRPr="005F731D">
        <w:rPr>
          <w:rFonts w:ascii="Arial" w:hAnsi="Arial" w:cs="Arial"/>
          <w:b/>
        </w:rPr>
        <w:t xml:space="preserve"> DE 2016</w:t>
      </w:r>
    </w:p>
    <w:p w:rsidR="00B56946" w:rsidRPr="005F731D" w:rsidRDefault="00B56946" w:rsidP="00B56946">
      <w:pPr>
        <w:spacing w:after="0" w:line="240" w:lineRule="auto"/>
        <w:jc w:val="both"/>
        <w:rPr>
          <w:rFonts w:ascii="Arial" w:hAnsi="Arial" w:cs="Arial"/>
        </w:rPr>
      </w:pPr>
    </w:p>
    <w:p w:rsidR="00B56946" w:rsidRPr="005F731D" w:rsidRDefault="00B56946" w:rsidP="00B56946">
      <w:pPr>
        <w:spacing w:after="0" w:line="240" w:lineRule="auto"/>
        <w:jc w:val="both"/>
        <w:rPr>
          <w:rFonts w:ascii="Arial" w:hAnsi="Arial" w:cs="Arial"/>
        </w:rPr>
      </w:pPr>
      <w:r w:rsidRPr="005F731D">
        <w:rPr>
          <w:rFonts w:ascii="Arial" w:hAnsi="Arial" w:cs="Arial"/>
        </w:rPr>
        <w:t>En la ciudad de Cocula</w:t>
      </w:r>
      <w:r w:rsidR="006337BB">
        <w:rPr>
          <w:rFonts w:ascii="Arial" w:hAnsi="Arial" w:cs="Arial"/>
        </w:rPr>
        <w:t>, Jalisco, siendo las 16</w:t>
      </w:r>
      <w:r w:rsidR="006E5FFB">
        <w:rPr>
          <w:rFonts w:ascii="Arial" w:hAnsi="Arial" w:cs="Arial"/>
        </w:rPr>
        <w:t xml:space="preserve"> horas con 20</w:t>
      </w:r>
      <w:r w:rsidR="00F14B8A">
        <w:rPr>
          <w:rFonts w:ascii="Arial" w:hAnsi="Arial" w:cs="Arial"/>
        </w:rPr>
        <w:t xml:space="preserve"> veinte</w:t>
      </w:r>
      <w:r w:rsidR="00842411">
        <w:rPr>
          <w:rFonts w:ascii="Arial" w:hAnsi="Arial" w:cs="Arial"/>
        </w:rPr>
        <w:t xml:space="preserve"> minutos,  del día viernes 13 trece</w:t>
      </w:r>
      <w:r w:rsidR="000F408E">
        <w:rPr>
          <w:rFonts w:ascii="Arial" w:hAnsi="Arial" w:cs="Arial"/>
        </w:rPr>
        <w:t xml:space="preserve"> del  mes de  </w:t>
      </w:r>
      <w:r w:rsidR="00F14B8A">
        <w:rPr>
          <w:rFonts w:ascii="Arial" w:hAnsi="Arial" w:cs="Arial"/>
        </w:rPr>
        <w:t>mayo</w:t>
      </w:r>
      <w:r w:rsidRPr="005F731D">
        <w:rPr>
          <w:rFonts w:ascii="Arial" w:hAnsi="Arial" w:cs="Arial"/>
        </w:rPr>
        <w:t xml:space="preserve"> de 2016 dos mil dieciséis, instalados en la sala de regidores ubicada en  la Presidencia de este Municipio, se reunieron los miembros del H. Ayuntamiento Administración 2015 - 2018, en cumplimiento a lo dispuesto por el artículo 29 fracción I, y 47 fracción III de la Ley  de Gobierno y Administración Pública Municipal del Estado de Jalisco, en relación al Artículo 37, 38, 39, </w:t>
      </w:r>
      <w:r>
        <w:rPr>
          <w:rFonts w:ascii="Arial" w:hAnsi="Arial" w:cs="Arial"/>
        </w:rPr>
        <w:t xml:space="preserve">40, </w:t>
      </w:r>
      <w:r w:rsidRPr="005F731D">
        <w:rPr>
          <w:rFonts w:ascii="Arial" w:hAnsi="Arial" w:cs="Arial"/>
        </w:rPr>
        <w:t xml:space="preserve">41 inciso b y 51 del Reglamento Interior del Ayuntamiento del Municipio de Cocula, Jalisco, para llevar a cabo la </w:t>
      </w:r>
      <w:r>
        <w:rPr>
          <w:rFonts w:ascii="Arial" w:hAnsi="Arial" w:cs="Arial"/>
          <w:b/>
          <w:i/>
        </w:rPr>
        <w:t xml:space="preserve">SESIÓN </w:t>
      </w:r>
      <w:r w:rsidR="006337BB">
        <w:rPr>
          <w:rFonts w:ascii="Arial" w:hAnsi="Arial" w:cs="Arial"/>
          <w:b/>
          <w:i/>
        </w:rPr>
        <w:t>EXTRA</w:t>
      </w:r>
      <w:r>
        <w:rPr>
          <w:rFonts w:ascii="Arial" w:hAnsi="Arial" w:cs="Arial"/>
          <w:b/>
          <w:i/>
        </w:rPr>
        <w:t>ORDINARIA</w:t>
      </w:r>
      <w:r w:rsidRPr="005F731D">
        <w:rPr>
          <w:rFonts w:ascii="Arial" w:hAnsi="Arial" w:cs="Arial"/>
        </w:rPr>
        <w:t xml:space="preserve"> de Ayuntamiento </w:t>
      </w:r>
      <w:r w:rsidR="006337BB">
        <w:rPr>
          <w:rFonts w:ascii="Arial" w:hAnsi="Arial" w:cs="Arial"/>
          <w:b/>
          <w:i/>
        </w:rPr>
        <w:t>No. 17 DIECISIETE</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Cocula,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Pr>
          <w:rFonts w:ascii="Arial" w:hAnsi="Arial" w:cs="Arial"/>
        </w:rPr>
        <w:t>--------------------------------------------------------------------------</w:t>
      </w:r>
    </w:p>
    <w:p w:rsidR="00B56946" w:rsidRPr="005F731D" w:rsidRDefault="00B56946" w:rsidP="00B56946">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694"/>
        <w:gridCol w:w="5244"/>
        <w:gridCol w:w="1418"/>
      </w:tblGrid>
      <w:tr w:rsidR="00B56946" w:rsidRPr="005F731D" w:rsidTr="00DF3848">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PRESIDENTE</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FRANCISCO JAVIER BUENROSTRO ACOSTA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center"/>
              <w:rPr>
                <w:rFonts w:ascii="Arial" w:hAnsi="Arial" w:cs="Arial"/>
              </w:rPr>
            </w:pPr>
            <w:r w:rsidRPr="005F731D">
              <w:rPr>
                <w:rFonts w:ascii="Arial" w:hAnsi="Arial" w:cs="Arial"/>
              </w:rPr>
              <w:t>PRESENTE</w:t>
            </w:r>
          </w:p>
        </w:tc>
      </w:tr>
      <w:tr w:rsidR="00B56946" w:rsidRPr="005F731D" w:rsidTr="00DF3848">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REGIDOR Y SÍNDICO</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MANUEL RICO PÉREZ</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center"/>
              <w:rPr>
                <w:rFonts w:ascii="Arial" w:hAnsi="Arial" w:cs="Arial"/>
              </w:rPr>
            </w:pPr>
            <w:r w:rsidRPr="005F731D">
              <w:rPr>
                <w:rFonts w:ascii="Arial" w:hAnsi="Arial" w:cs="Arial"/>
              </w:rPr>
              <w:t>PRESENTE</w:t>
            </w:r>
          </w:p>
        </w:tc>
      </w:tr>
      <w:tr w:rsidR="00B56946" w:rsidRPr="005F731D" w:rsidTr="00DF3848">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MIREYA COVARRUBIAS GIRÓN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center"/>
              <w:rPr>
                <w:rFonts w:ascii="Arial" w:hAnsi="Arial" w:cs="Arial"/>
              </w:rPr>
            </w:pPr>
            <w:r w:rsidRPr="005F731D">
              <w:rPr>
                <w:rFonts w:ascii="Arial" w:hAnsi="Arial" w:cs="Arial"/>
              </w:rPr>
              <w:t>PRESENTE</w:t>
            </w:r>
          </w:p>
        </w:tc>
      </w:tr>
      <w:tr w:rsidR="00B56946" w:rsidRPr="005F731D" w:rsidTr="00DF3848">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MANUEL CASTILLO ANDRADE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F14B8A" w:rsidP="00DF3848">
            <w:pPr>
              <w:jc w:val="center"/>
              <w:rPr>
                <w:rFonts w:ascii="Arial" w:hAnsi="Arial" w:cs="Arial"/>
              </w:rPr>
            </w:pPr>
            <w:r>
              <w:rPr>
                <w:rFonts w:ascii="Arial" w:hAnsi="Arial" w:cs="Arial"/>
              </w:rPr>
              <w:t>AUSENTE</w:t>
            </w:r>
          </w:p>
        </w:tc>
      </w:tr>
      <w:tr w:rsidR="00B56946" w:rsidRPr="005F731D" w:rsidTr="00DF3848">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 xml:space="preserve">ESMERALDA LÓPEZ AMADOR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F14B8A" w:rsidP="007343A3">
            <w:pPr>
              <w:jc w:val="center"/>
              <w:rPr>
                <w:rFonts w:ascii="Arial" w:hAnsi="Arial" w:cs="Arial"/>
              </w:rPr>
            </w:pPr>
            <w:r>
              <w:rPr>
                <w:rFonts w:ascii="Arial" w:hAnsi="Arial" w:cs="Arial"/>
              </w:rPr>
              <w:t>AUSENTE</w:t>
            </w:r>
          </w:p>
        </w:tc>
      </w:tr>
      <w:tr w:rsidR="00B56946" w:rsidRPr="005F731D" w:rsidTr="00DF3848">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FRANCISCO JAVIER CAMACHO ROMERO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8F6015" w:rsidP="00DF3848">
            <w:pPr>
              <w:jc w:val="center"/>
              <w:rPr>
                <w:rFonts w:ascii="Arial" w:hAnsi="Arial" w:cs="Arial"/>
              </w:rPr>
            </w:pPr>
            <w:r>
              <w:rPr>
                <w:rFonts w:ascii="Arial" w:hAnsi="Arial" w:cs="Arial"/>
              </w:rPr>
              <w:t>PRESENTE</w:t>
            </w:r>
          </w:p>
        </w:tc>
      </w:tr>
      <w:tr w:rsidR="00B56946" w:rsidRPr="005F731D" w:rsidTr="00DF3848">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Pr>
                <w:rFonts w:ascii="Arial" w:hAnsi="Arial" w:cs="Arial"/>
              </w:rPr>
              <w:t>CITLALI DEL CARMEN NANDE MARÍ</w:t>
            </w:r>
            <w:r w:rsidRPr="005F731D">
              <w:rPr>
                <w:rFonts w:ascii="Arial" w:hAnsi="Arial" w:cs="Arial"/>
              </w:rPr>
              <w:t>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center"/>
              <w:rPr>
                <w:rFonts w:ascii="Arial" w:hAnsi="Arial" w:cs="Arial"/>
              </w:rPr>
            </w:pPr>
            <w:r w:rsidRPr="005F731D">
              <w:rPr>
                <w:rFonts w:ascii="Arial" w:hAnsi="Arial" w:cs="Arial"/>
              </w:rPr>
              <w:t>PRESENTE</w:t>
            </w:r>
          </w:p>
        </w:tc>
      </w:tr>
      <w:tr w:rsidR="00B56946" w:rsidRPr="005F731D" w:rsidTr="00DF3848">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 xml:space="preserve">DOLORES CATALINA IBARRA CORTÉS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F14B8A" w:rsidP="00DF3848">
            <w:pPr>
              <w:jc w:val="center"/>
              <w:rPr>
                <w:rFonts w:ascii="Arial" w:hAnsi="Arial" w:cs="Arial"/>
              </w:rPr>
            </w:pPr>
            <w:r>
              <w:rPr>
                <w:rFonts w:ascii="Arial" w:hAnsi="Arial" w:cs="Arial"/>
              </w:rPr>
              <w:t>AUSENTE</w:t>
            </w:r>
          </w:p>
        </w:tc>
      </w:tr>
      <w:tr w:rsidR="00B56946" w:rsidRPr="005F731D" w:rsidTr="00DF3848">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FRANCISCO HERNÁNDEZ NANDE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center"/>
              <w:rPr>
                <w:rFonts w:ascii="Arial" w:hAnsi="Arial" w:cs="Arial"/>
              </w:rPr>
            </w:pPr>
            <w:r w:rsidRPr="005F731D">
              <w:rPr>
                <w:rFonts w:ascii="Arial" w:hAnsi="Arial" w:cs="Arial"/>
              </w:rPr>
              <w:t>PRESENTE</w:t>
            </w:r>
          </w:p>
        </w:tc>
      </w:tr>
      <w:tr w:rsidR="00B56946" w:rsidRPr="005F731D" w:rsidTr="00DF3848">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MIGUEL ÁNGEL IBARRA FLORES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7847D4" w:rsidP="00DF3848">
            <w:pPr>
              <w:jc w:val="center"/>
              <w:rPr>
                <w:rFonts w:ascii="Arial" w:hAnsi="Arial" w:cs="Arial"/>
              </w:rPr>
            </w:pPr>
            <w:r>
              <w:rPr>
                <w:rFonts w:ascii="Arial" w:hAnsi="Arial" w:cs="Arial"/>
              </w:rPr>
              <w:t>PRESENTE</w:t>
            </w:r>
          </w:p>
        </w:tc>
      </w:tr>
      <w:tr w:rsidR="00B56946" w:rsidRPr="005F731D" w:rsidTr="00DF3848">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B56946" w:rsidP="00DF3848">
            <w:pPr>
              <w:jc w:val="both"/>
              <w:rPr>
                <w:rFonts w:ascii="Arial" w:hAnsi="Arial" w:cs="Arial"/>
              </w:rPr>
            </w:pPr>
            <w:r w:rsidRPr="005F731D">
              <w:rPr>
                <w:rFonts w:ascii="Arial" w:hAnsi="Arial" w:cs="Arial"/>
              </w:rPr>
              <w:t xml:space="preserve">ENRIQUE LÓPEZ GÓMEZ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6946" w:rsidRPr="005F731D" w:rsidRDefault="008F6015" w:rsidP="00DF3848">
            <w:pPr>
              <w:jc w:val="center"/>
              <w:rPr>
                <w:rFonts w:ascii="Arial" w:hAnsi="Arial" w:cs="Arial"/>
              </w:rPr>
            </w:pPr>
            <w:r>
              <w:rPr>
                <w:rFonts w:ascii="Arial" w:hAnsi="Arial" w:cs="Arial"/>
              </w:rPr>
              <w:t>PRESENTE</w:t>
            </w:r>
          </w:p>
        </w:tc>
      </w:tr>
    </w:tbl>
    <w:p w:rsidR="00B56946" w:rsidRPr="005F731D" w:rsidRDefault="00B56946" w:rsidP="00B56946">
      <w:pPr>
        <w:spacing w:after="0" w:line="240" w:lineRule="auto"/>
        <w:jc w:val="both"/>
        <w:rPr>
          <w:rFonts w:ascii="Arial" w:hAnsi="Arial" w:cs="Arial"/>
        </w:rPr>
      </w:pPr>
    </w:p>
    <w:p w:rsidR="00B56946" w:rsidRPr="005F731D" w:rsidRDefault="00B56946" w:rsidP="00B56946">
      <w:pPr>
        <w:spacing w:after="0" w:line="240" w:lineRule="auto"/>
        <w:jc w:val="both"/>
        <w:rPr>
          <w:rFonts w:ascii="Arial" w:hAnsi="Arial" w:cs="Arial"/>
        </w:rPr>
      </w:pPr>
      <w:r w:rsidRPr="005F731D">
        <w:rPr>
          <w:rFonts w:ascii="Arial" w:hAnsi="Arial" w:cs="Arial"/>
        </w:rPr>
        <w:t xml:space="preserve">Con la </w:t>
      </w:r>
      <w:r w:rsidR="000618D6">
        <w:rPr>
          <w:rFonts w:ascii="Arial" w:hAnsi="Arial" w:cs="Arial"/>
        </w:rPr>
        <w:t xml:space="preserve">presencia </w:t>
      </w:r>
      <w:r w:rsidR="006E5FFB">
        <w:rPr>
          <w:rFonts w:ascii="Arial" w:hAnsi="Arial" w:cs="Arial"/>
        </w:rPr>
        <w:t>de</w:t>
      </w:r>
      <w:r w:rsidR="00F14B8A">
        <w:rPr>
          <w:rFonts w:ascii="Arial" w:hAnsi="Arial" w:cs="Arial"/>
        </w:rPr>
        <w:t xml:space="preserve"> 08 ocho, </w:t>
      </w:r>
      <w:r w:rsidR="000618D6">
        <w:rPr>
          <w:rFonts w:ascii="Arial" w:hAnsi="Arial" w:cs="Arial"/>
        </w:rPr>
        <w:t xml:space="preserve">de los 11 </w:t>
      </w:r>
      <w:r>
        <w:rPr>
          <w:rFonts w:ascii="Arial" w:hAnsi="Arial" w:cs="Arial"/>
        </w:rPr>
        <w:t>once</w:t>
      </w:r>
      <w:r w:rsidRPr="005F731D">
        <w:rPr>
          <w:rFonts w:ascii="Arial" w:hAnsi="Arial" w:cs="Arial"/>
        </w:rPr>
        <w:t xml:space="preserve"> integrantes del H. Ayuntamiento, se  informa de la existencia de quórum legal, por lo cual, se declara </w:t>
      </w:r>
      <w:r w:rsidRPr="00752C16">
        <w:rPr>
          <w:rFonts w:ascii="Arial" w:hAnsi="Arial" w:cs="Arial"/>
          <w:b/>
        </w:rPr>
        <w:t>“ABIERTA LA SESIÓN”,</w:t>
      </w:r>
      <w:r w:rsidRPr="005F731D">
        <w:rPr>
          <w:rFonts w:ascii="Arial" w:hAnsi="Arial" w:cs="Arial"/>
        </w:rPr>
        <w:t xml:space="preserve"> y válidos los acuerdos que de la presente sesión eman</w:t>
      </w:r>
      <w:r>
        <w:rPr>
          <w:rFonts w:ascii="Arial" w:hAnsi="Arial" w:cs="Arial"/>
        </w:rPr>
        <w:t xml:space="preserve">en. Acto seguido el Presidente Municipal </w:t>
      </w:r>
      <w:r w:rsidRPr="00752C16">
        <w:rPr>
          <w:rFonts w:ascii="Arial" w:hAnsi="Arial" w:cs="Arial"/>
          <w:b/>
        </w:rPr>
        <w:t>FRANCISCO JAVIER BUENROSTRO ACOSTA</w:t>
      </w:r>
      <w:r w:rsidRPr="005F731D">
        <w:rPr>
          <w:rFonts w:ascii="Arial" w:hAnsi="Arial" w:cs="Arial"/>
        </w:rPr>
        <w:t>puso a consideración de los presentes la siguiente propuesta de---------------------------------------------------------------------------------------------------------------------------</w:t>
      </w:r>
      <w:r w:rsidR="007847D4">
        <w:rPr>
          <w:rFonts w:ascii="Arial" w:hAnsi="Arial" w:cs="Arial"/>
        </w:rPr>
        <w:t>------------</w:t>
      </w:r>
      <w:r w:rsidR="00F14B8A">
        <w:rPr>
          <w:rFonts w:ascii="Arial" w:hAnsi="Arial" w:cs="Arial"/>
        </w:rPr>
        <w:t>------------------------------------------------------------------------------------------</w:t>
      </w:r>
    </w:p>
    <w:p w:rsidR="00B56946" w:rsidRPr="005F731D" w:rsidRDefault="00B56946" w:rsidP="00B56946">
      <w:pPr>
        <w:spacing w:after="0" w:line="240" w:lineRule="auto"/>
        <w:jc w:val="both"/>
        <w:rPr>
          <w:rFonts w:ascii="Arial" w:hAnsi="Arial" w:cs="Arial"/>
        </w:rPr>
      </w:pPr>
    </w:p>
    <w:p w:rsidR="00B56946" w:rsidRPr="005F731D" w:rsidRDefault="00B56946" w:rsidP="00B56946">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003A09" w:rsidRDefault="00003A09" w:rsidP="00003A09">
      <w:pPr>
        <w:spacing w:after="0" w:line="240" w:lineRule="auto"/>
        <w:jc w:val="both"/>
        <w:rPr>
          <w:rFonts w:ascii="Arial" w:hAnsi="Arial" w:cs="Arial"/>
          <w:b/>
        </w:rPr>
      </w:pPr>
    </w:p>
    <w:p w:rsidR="00DB344C" w:rsidRPr="00A93FAC" w:rsidRDefault="00DB344C" w:rsidP="00DB344C">
      <w:pPr>
        <w:spacing w:after="0" w:line="240" w:lineRule="auto"/>
        <w:jc w:val="both"/>
        <w:rPr>
          <w:rFonts w:ascii="Arial" w:hAnsi="Arial" w:cs="Arial"/>
        </w:rPr>
      </w:pPr>
      <w:r w:rsidRPr="00A93FAC">
        <w:rPr>
          <w:rFonts w:ascii="Arial" w:hAnsi="Arial" w:cs="Arial"/>
          <w:b/>
        </w:rPr>
        <w:t>PUNTO UNO.-</w:t>
      </w:r>
      <w:r>
        <w:rPr>
          <w:rFonts w:ascii="Arial" w:hAnsi="Arial" w:cs="Arial"/>
        </w:rPr>
        <w:t xml:space="preserve"> Informe y propuesta de sindicatura, sobre una compra-venta de un bien inmueble para el Municipio. </w:t>
      </w:r>
    </w:p>
    <w:p w:rsidR="00DB344C" w:rsidRPr="00A93FAC" w:rsidRDefault="00DB344C" w:rsidP="00DB344C">
      <w:pPr>
        <w:spacing w:after="0" w:line="240" w:lineRule="auto"/>
        <w:jc w:val="both"/>
        <w:rPr>
          <w:rFonts w:ascii="Arial" w:hAnsi="Arial" w:cs="Arial"/>
          <w:b/>
        </w:rPr>
      </w:pPr>
    </w:p>
    <w:p w:rsidR="00DB344C" w:rsidRDefault="00DB344C" w:rsidP="00DB344C">
      <w:pPr>
        <w:spacing w:after="0" w:line="240" w:lineRule="auto"/>
        <w:jc w:val="both"/>
        <w:rPr>
          <w:rFonts w:ascii="Arial" w:hAnsi="Arial" w:cs="Arial"/>
        </w:rPr>
      </w:pPr>
      <w:r w:rsidRPr="00A93FAC">
        <w:rPr>
          <w:rFonts w:ascii="Arial" w:hAnsi="Arial" w:cs="Arial"/>
          <w:b/>
        </w:rPr>
        <w:t>PUNTO DOS.-</w:t>
      </w:r>
      <w:r>
        <w:rPr>
          <w:rFonts w:ascii="Arial" w:hAnsi="Arial" w:cs="Arial"/>
        </w:rPr>
        <w:t xml:space="preserve"> Autorización para la creación de la Comisión Edilicia Permanente de “</w:t>
      </w:r>
      <w:r w:rsidRPr="00122B30">
        <w:rPr>
          <w:rFonts w:ascii="Arial" w:hAnsi="Arial" w:cs="Arial"/>
          <w:b/>
        </w:rPr>
        <w:t>Innovación, Ciencia y Tecnología</w:t>
      </w:r>
      <w:r>
        <w:rPr>
          <w:rFonts w:ascii="Arial" w:hAnsi="Arial" w:cs="Arial"/>
        </w:rPr>
        <w:t>”, así como la propuesta de su designación.</w:t>
      </w:r>
    </w:p>
    <w:p w:rsidR="00DB344C" w:rsidRDefault="00DB344C" w:rsidP="00DB344C">
      <w:pPr>
        <w:spacing w:after="0" w:line="240" w:lineRule="auto"/>
        <w:jc w:val="both"/>
        <w:rPr>
          <w:rFonts w:ascii="Arial" w:hAnsi="Arial" w:cs="Arial"/>
        </w:rPr>
      </w:pPr>
    </w:p>
    <w:p w:rsidR="00DB344C" w:rsidRPr="00A93FAC" w:rsidRDefault="00DB344C" w:rsidP="00DB344C">
      <w:pPr>
        <w:spacing w:after="0" w:line="240" w:lineRule="auto"/>
        <w:jc w:val="both"/>
        <w:rPr>
          <w:rFonts w:ascii="Arial" w:hAnsi="Arial" w:cs="Arial"/>
        </w:rPr>
      </w:pPr>
      <w:r w:rsidRPr="002D0990">
        <w:rPr>
          <w:rFonts w:ascii="Arial" w:hAnsi="Arial" w:cs="Arial"/>
          <w:b/>
        </w:rPr>
        <w:t>PUNTO TRES.-</w:t>
      </w:r>
      <w:r>
        <w:rPr>
          <w:rFonts w:ascii="Arial" w:hAnsi="Arial" w:cs="Arial"/>
        </w:rPr>
        <w:t xml:space="preserve"> Autorización para determinar la agencia o empresa, con la que se negociará el arrendamiento para 5 cinco vehículos.</w:t>
      </w:r>
    </w:p>
    <w:p w:rsidR="00B56946" w:rsidRPr="00A26CEC" w:rsidRDefault="00B56946" w:rsidP="00B56946">
      <w:pPr>
        <w:spacing w:after="0" w:line="240" w:lineRule="auto"/>
        <w:jc w:val="both"/>
        <w:rPr>
          <w:rFonts w:ascii="Arial" w:hAnsi="Arial" w:cs="Arial"/>
        </w:rPr>
      </w:pPr>
    </w:p>
    <w:p w:rsidR="00B56946" w:rsidRPr="00783544" w:rsidRDefault="00B56946" w:rsidP="00B56946">
      <w:pPr>
        <w:spacing w:after="0" w:line="240" w:lineRule="auto"/>
        <w:jc w:val="both"/>
        <w:rPr>
          <w:rFonts w:ascii="Arial" w:hAnsi="Arial" w:cs="Arial"/>
        </w:rPr>
      </w:pPr>
      <w:r w:rsidRPr="00783544">
        <w:rPr>
          <w:rFonts w:ascii="Arial" w:hAnsi="Arial" w:cs="Arial"/>
        </w:rPr>
        <w:t xml:space="preserve">Sometido que fue a votación por parte del  Presidente Municipal </w:t>
      </w:r>
      <w:r w:rsidRPr="00783544">
        <w:rPr>
          <w:rFonts w:ascii="Arial" w:hAnsi="Arial" w:cs="Arial"/>
          <w:b/>
        </w:rPr>
        <w:t>DR. FRANCISCO JAVIER BUENROSTRO ACOSTA</w:t>
      </w:r>
      <w:r w:rsidRPr="00783544">
        <w:rPr>
          <w:rFonts w:ascii="Arial" w:hAnsi="Arial" w:cs="Arial"/>
        </w:rPr>
        <w:t xml:space="preserve">  el orden del día, resultando </w:t>
      </w:r>
      <w:r w:rsidRPr="00783544">
        <w:rPr>
          <w:rFonts w:ascii="Arial" w:hAnsi="Arial" w:cs="Arial"/>
          <w:b/>
        </w:rPr>
        <w:t xml:space="preserve">APROBADO EN </w:t>
      </w:r>
      <w:r>
        <w:rPr>
          <w:rFonts w:ascii="Arial" w:hAnsi="Arial" w:cs="Arial"/>
          <w:b/>
        </w:rPr>
        <w:t>FORMA UNÁ</w:t>
      </w:r>
      <w:r w:rsidRPr="00783544">
        <w:rPr>
          <w:rFonts w:ascii="Arial" w:hAnsi="Arial" w:cs="Arial"/>
          <w:b/>
        </w:rPr>
        <w:t>NIME</w:t>
      </w:r>
      <w:r w:rsidRPr="00783544">
        <w:rPr>
          <w:rFonts w:ascii="Arial" w:hAnsi="Arial" w:cs="Arial"/>
        </w:rPr>
        <w:t xml:space="preserve"> se acuerda proceder al desahogo del mismo---------------------------------------------------------------------------------------------------------------------------------------------</w:t>
      </w:r>
      <w:r>
        <w:rPr>
          <w:rFonts w:ascii="Arial" w:hAnsi="Arial" w:cs="Arial"/>
        </w:rPr>
        <w:t>------------------------------------------------------------</w:t>
      </w:r>
    </w:p>
    <w:p w:rsidR="00003A09" w:rsidRDefault="00003A09" w:rsidP="00B56946">
      <w:pPr>
        <w:spacing w:after="0" w:line="240" w:lineRule="auto"/>
        <w:jc w:val="both"/>
      </w:pPr>
    </w:p>
    <w:p w:rsidR="00B56946" w:rsidRPr="005F731D" w:rsidRDefault="00B56946" w:rsidP="00B56946">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6F28B6" w:rsidRDefault="006F28B6" w:rsidP="006F28B6">
      <w:pPr>
        <w:spacing w:after="0" w:line="240" w:lineRule="auto"/>
        <w:jc w:val="both"/>
        <w:rPr>
          <w:rFonts w:ascii="Arial" w:hAnsi="Arial" w:cs="Arial"/>
          <w:b/>
          <w:i/>
        </w:rPr>
      </w:pPr>
    </w:p>
    <w:p w:rsidR="002C6AC8" w:rsidRDefault="00DB344C" w:rsidP="00DB344C">
      <w:pPr>
        <w:spacing w:after="0" w:line="240" w:lineRule="auto"/>
        <w:jc w:val="both"/>
        <w:rPr>
          <w:rFonts w:ascii="Arial" w:hAnsi="Arial" w:cs="Arial"/>
        </w:rPr>
      </w:pPr>
      <w:r w:rsidRPr="00A93FAC">
        <w:rPr>
          <w:rFonts w:ascii="Arial" w:hAnsi="Arial" w:cs="Arial"/>
          <w:b/>
        </w:rPr>
        <w:t>PUNTO UNO.-</w:t>
      </w:r>
      <w:r w:rsidR="00C0439E">
        <w:rPr>
          <w:rFonts w:ascii="Arial" w:hAnsi="Arial" w:cs="Arial"/>
          <w:b/>
        </w:rPr>
        <w:t xml:space="preserve"> </w:t>
      </w:r>
      <w:r w:rsidR="00C0439E" w:rsidRPr="00C0439E">
        <w:rPr>
          <w:rFonts w:ascii="Arial" w:hAnsi="Arial" w:cs="Arial"/>
        </w:rPr>
        <w:t>El Pre</w:t>
      </w:r>
      <w:r w:rsidR="00C0439E">
        <w:rPr>
          <w:rFonts w:ascii="Arial" w:hAnsi="Arial" w:cs="Arial"/>
        </w:rPr>
        <w:t xml:space="preserve">sidente Municipal </w:t>
      </w:r>
      <w:r w:rsidR="00C0439E" w:rsidRPr="007343A3">
        <w:rPr>
          <w:rFonts w:ascii="Arial" w:hAnsi="Arial" w:cs="Arial"/>
          <w:b/>
        </w:rPr>
        <w:t>FRANCISCO JAVIER BUENROSTRO ACOSTA</w:t>
      </w:r>
      <w:r w:rsidR="00C0439E">
        <w:rPr>
          <w:rFonts w:ascii="Arial" w:hAnsi="Arial" w:cs="Arial"/>
        </w:rPr>
        <w:t xml:space="preserve"> solicita al regidor y sindico, </w:t>
      </w:r>
      <w:r w:rsidR="00C0439E" w:rsidRPr="007343A3">
        <w:rPr>
          <w:rFonts w:ascii="Arial" w:hAnsi="Arial" w:cs="Arial"/>
          <w:b/>
        </w:rPr>
        <w:t>MANUEL RICO PÉREZ</w:t>
      </w:r>
      <w:r w:rsidR="0031043B">
        <w:rPr>
          <w:rFonts w:ascii="Arial" w:hAnsi="Arial" w:cs="Arial"/>
        </w:rPr>
        <w:t>, informe</w:t>
      </w:r>
      <w:r w:rsidR="00C0439E">
        <w:rPr>
          <w:rFonts w:ascii="Arial" w:hAnsi="Arial" w:cs="Arial"/>
        </w:rPr>
        <w:t xml:space="preserve"> al pleno sobre la propuesta de la compra de un bien inmueble en beneficio del Municipio,</w:t>
      </w:r>
      <w:r w:rsidR="00700968">
        <w:rPr>
          <w:rFonts w:ascii="Arial" w:hAnsi="Arial" w:cs="Arial"/>
        </w:rPr>
        <w:t xml:space="preserve"> inicia comentando que </w:t>
      </w:r>
      <w:r w:rsidR="00AB468B">
        <w:rPr>
          <w:rFonts w:ascii="Arial" w:hAnsi="Arial" w:cs="Arial"/>
        </w:rPr>
        <w:t>se trata del Juicio Civil Suma</w:t>
      </w:r>
      <w:r w:rsidR="004D549F">
        <w:rPr>
          <w:rFonts w:ascii="Arial" w:hAnsi="Arial" w:cs="Arial"/>
        </w:rPr>
        <w:t>rio Hipotecario No. 2052</w:t>
      </w:r>
      <w:r w:rsidR="00700968">
        <w:rPr>
          <w:rFonts w:ascii="Arial" w:hAnsi="Arial" w:cs="Arial"/>
        </w:rPr>
        <w:t>/1992, el cual hace referencia al Jardín de Niños “J. Jesús Águila Díaz”</w:t>
      </w:r>
      <w:r w:rsidR="00F20C6B">
        <w:rPr>
          <w:rFonts w:ascii="Arial" w:hAnsi="Arial" w:cs="Arial"/>
        </w:rPr>
        <w:t xml:space="preserve">, propone la compra de ese terreno, por una situación de desalojo, y es urgente, para lo cual solicito </w:t>
      </w:r>
      <w:r w:rsidR="00C0439E">
        <w:rPr>
          <w:rFonts w:ascii="Arial" w:hAnsi="Arial" w:cs="Arial"/>
        </w:rPr>
        <w:t>al pleno que intervenga la abogada externa de nombre</w:t>
      </w:r>
      <w:r w:rsidR="007343A3">
        <w:rPr>
          <w:rFonts w:ascii="Arial" w:hAnsi="Arial" w:cs="Arial"/>
        </w:rPr>
        <w:t>;</w:t>
      </w:r>
      <w:r w:rsidR="00C0439E">
        <w:rPr>
          <w:rFonts w:ascii="Arial" w:hAnsi="Arial" w:cs="Arial"/>
        </w:rPr>
        <w:t xml:space="preserve"> </w:t>
      </w:r>
      <w:r w:rsidR="00632F6B">
        <w:rPr>
          <w:rFonts w:ascii="Arial" w:hAnsi="Arial" w:cs="Arial"/>
        </w:rPr>
        <w:t xml:space="preserve">Karina </w:t>
      </w:r>
      <w:proofErr w:type="spellStart"/>
      <w:r w:rsidR="00632F6B">
        <w:rPr>
          <w:rFonts w:ascii="Arial" w:hAnsi="Arial" w:cs="Arial"/>
        </w:rPr>
        <w:t>Livier</w:t>
      </w:r>
      <w:proofErr w:type="spellEnd"/>
      <w:r w:rsidR="00632F6B">
        <w:rPr>
          <w:rFonts w:ascii="Arial" w:hAnsi="Arial" w:cs="Arial"/>
        </w:rPr>
        <w:t xml:space="preserve"> Macías </w:t>
      </w:r>
      <w:r w:rsidR="00632F6B">
        <w:rPr>
          <w:rFonts w:ascii="Arial" w:hAnsi="Arial" w:cs="Arial"/>
        </w:rPr>
        <w:lastRenderedPageBreak/>
        <w:t>Guzmán, misma que proporcionará la info</w:t>
      </w:r>
      <w:r w:rsidR="0031043B">
        <w:rPr>
          <w:rFonts w:ascii="Arial" w:hAnsi="Arial" w:cs="Arial"/>
        </w:rPr>
        <w:t>rmación</w:t>
      </w:r>
      <w:r w:rsidR="00632F6B">
        <w:rPr>
          <w:rFonts w:ascii="Arial" w:hAnsi="Arial" w:cs="Arial"/>
        </w:rPr>
        <w:t xml:space="preserve"> sobre la compra del inmueble donde actualmente se ubica el preescolar</w:t>
      </w:r>
      <w:r w:rsidR="00AF5711">
        <w:rPr>
          <w:rFonts w:ascii="Arial" w:hAnsi="Arial" w:cs="Arial"/>
        </w:rPr>
        <w:t xml:space="preserve"> de nombre; J. Jesús Águila Díaz, clave 14DJN0309Y, situado en la calle San </w:t>
      </w:r>
      <w:r w:rsidR="004D549F">
        <w:rPr>
          <w:rFonts w:ascii="Arial" w:hAnsi="Arial" w:cs="Arial"/>
        </w:rPr>
        <w:t xml:space="preserve">Diego, marcado con el número 493 cuatrocientos noventa y tres </w:t>
      </w:r>
      <w:r w:rsidR="00AF5711">
        <w:rPr>
          <w:rFonts w:ascii="Arial" w:hAnsi="Arial" w:cs="Arial"/>
        </w:rPr>
        <w:t xml:space="preserve">, de la cabecera Municipal de Cocula, Jalisco. </w:t>
      </w:r>
      <w:r w:rsidR="00EF059F">
        <w:rPr>
          <w:rFonts w:ascii="Arial" w:hAnsi="Arial" w:cs="Arial"/>
        </w:rPr>
        <w:t xml:space="preserve"> La ab</w:t>
      </w:r>
      <w:r w:rsidR="0031043B">
        <w:rPr>
          <w:rFonts w:ascii="Arial" w:hAnsi="Arial" w:cs="Arial"/>
        </w:rPr>
        <w:t>ogada externa inicia comentando,</w:t>
      </w:r>
      <w:r w:rsidR="00EF059F">
        <w:rPr>
          <w:rFonts w:ascii="Arial" w:hAnsi="Arial" w:cs="Arial"/>
        </w:rPr>
        <w:t xml:space="preserve"> de</w:t>
      </w:r>
      <w:bookmarkStart w:id="0" w:name="_GoBack"/>
      <w:bookmarkEnd w:id="0"/>
      <w:r w:rsidR="00EF059F">
        <w:rPr>
          <w:rFonts w:ascii="Arial" w:hAnsi="Arial" w:cs="Arial"/>
        </w:rPr>
        <w:t xml:space="preserve"> nueva cuenta para informales de los avances sobre el juicio que tenemos desde el año 1992 mil novecientos noventa y dos, como ya les informó el Síndico</w:t>
      </w:r>
      <w:r w:rsidR="005D6296">
        <w:rPr>
          <w:rFonts w:ascii="Arial" w:hAnsi="Arial" w:cs="Arial"/>
        </w:rPr>
        <w:t>, y es de todos conocido del</w:t>
      </w:r>
      <w:r w:rsidR="00EF059F">
        <w:rPr>
          <w:rFonts w:ascii="Arial" w:hAnsi="Arial" w:cs="Arial"/>
        </w:rPr>
        <w:t xml:space="preserve"> conflicto entre particulares, entre una inmobiliaria y una persona que vendió un predio del Municipio, mismo que está ocupado por un Jardín de Niños. En marzo se resolvió el amparo que había promovido la Secretaría de Educación</w:t>
      </w:r>
      <w:r w:rsidR="00CB4CDC">
        <w:rPr>
          <w:rFonts w:ascii="Arial" w:hAnsi="Arial" w:cs="Arial"/>
        </w:rPr>
        <w:t xml:space="preserve"> Pública</w:t>
      </w:r>
      <w:r w:rsidR="00EF059F">
        <w:rPr>
          <w:rFonts w:ascii="Arial" w:hAnsi="Arial" w:cs="Arial"/>
        </w:rPr>
        <w:t>, en donde nosotros únicamente somos terceros, y ese amparo s</w:t>
      </w:r>
      <w:r w:rsidR="000F408E">
        <w:rPr>
          <w:rFonts w:ascii="Arial" w:hAnsi="Arial" w:cs="Arial"/>
        </w:rPr>
        <w:t>e sobreseyó</w:t>
      </w:r>
      <w:r w:rsidR="00EF059F">
        <w:rPr>
          <w:rFonts w:ascii="Arial" w:hAnsi="Arial" w:cs="Arial"/>
        </w:rPr>
        <w:t>, y</w:t>
      </w:r>
      <w:r w:rsidR="00E950C8">
        <w:rPr>
          <w:rFonts w:ascii="Arial" w:hAnsi="Arial" w:cs="Arial"/>
        </w:rPr>
        <w:t xml:space="preserve"> por lo tanto el Juzgado segundo</w:t>
      </w:r>
      <w:r w:rsidR="0031043B">
        <w:rPr>
          <w:rFonts w:ascii="Arial" w:hAnsi="Arial" w:cs="Arial"/>
        </w:rPr>
        <w:t xml:space="preserve"> de lo Civil ordenó  ya, y</w:t>
      </w:r>
      <w:r w:rsidR="00EF059F">
        <w:rPr>
          <w:rFonts w:ascii="Arial" w:hAnsi="Arial" w:cs="Arial"/>
        </w:rPr>
        <w:t xml:space="preserve"> envió al Juzgado de primera instancia de </w:t>
      </w:r>
      <w:proofErr w:type="spellStart"/>
      <w:r w:rsidR="00EF059F">
        <w:rPr>
          <w:rFonts w:ascii="Arial" w:hAnsi="Arial" w:cs="Arial"/>
        </w:rPr>
        <w:t>Cocula</w:t>
      </w:r>
      <w:proofErr w:type="spellEnd"/>
      <w:r w:rsidR="00EF059F">
        <w:rPr>
          <w:rFonts w:ascii="Arial" w:hAnsi="Arial" w:cs="Arial"/>
        </w:rPr>
        <w:t>, par</w:t>
      </w:r>
      <w:r w:rsidR="00CB4CDC">
        <w:rPr>
          <w:rFonts w:ascii="Arial" w:hAnsi="Arial" w:cs="Arial"/>
        </w:rPr>
        <w:t>a solicitarle su auxilio del</w:t>
      </w:r>
      <w:r w:rsidR="00EF059F">
        <w:rPr>
          <w:rFonts w:ascii="Arial" w:hAnsi="Arial" w:cs="Arial"/>
        </w:rPr>
        <w:t xml:space="preserve"> desalojo del J</w:t>
      </w:r>
      <w:r w:rsidR="00CB4CDC">
        <w:rPr>
          <w:rFonts w:ascii="Arial" w:hAnsi="Arial" w:cs="Arial"/>
        </w:rPr>
        <w:t xml:space="preserve">ardín de Niños, </w:t>
      </w:r>
      <w:r w:rsidR="00EF059F">
        <w:rPr>
          <w:rFonts w:ascii="Arial" w:hAnsi="Arial" w:cs="Arial"/>
        </w:rPr>
        <w:t>y</w:t>
      </w:r>
      <w:r w:rsidR="00CB4CDC">
        <w:rPr>
          <w:rFonts w:ascii="Arial" w:hAnsi="Arial" w:cs="Arial"/>
        </w:rPr>
        <w:t>a</w:t>
      </w:r>
      <w:r w:rsidR="00EF059F">
        <w:rPr>
          <w:rFonts w:ascii="Arial" w:hAnsi="Arial" w:cs="Arial"/>
        </w:rPr>
        <w:t xml:space="preserve"> tuvimos un acercamiento por p</w:t>
      </w:r>
      <w:r w:rsidR="00F31A61">
        <w:rPr>
          <w:rFonts w:ascii="Arial" w:hAnsi="Arial" w:cs="Arial"/>
        </w:rPr>
        <w:t>arte de la empresa</w:t>
      </w:r>
      <w:r w:rsidR="0031043B">
        <w:rPr>
          <w:rFonts w:ascii="Arial" w:hAnsi="Arial" w:cs="Arial"/>
        </w:rPr>
        <w:t xml:space="preserve"> (</w:t>
      </w:r>
      <w:proofErr w:type="spellStart"/>
      <w:r w:rsidR="0031043B">
        <w:rPr>
          <w:rFonts w:ascii="Arial" w:hAnsi="Arial" w:cs="Arial"/>
        </w:rPr>
        <w:t>Basilisk</w:t>
      </w:r>
      <w:proofErr w:type="spellEnd"/>
      <w:r w:rsidR="0031043B">
        <w:rPr>
          <w:rFonts w:ascii="Arial" w:hAnsi="Arial" w:cs="Arial"/>
        </w:rPr>
        <w:t>)</w:t>
      </w:r>
      <w:r w:rsidR="00F31A61">
        <w:rPr>
          <w:rFonts w:ascii="Arial" w:hAnsi="Arial" w:cs="Arial"/>
        </w:rPr>
        <w:t xml:space="preserve"> que </w:t>
      </w:r>
      <w:r w:rsidR="00EF059F">
        <w:rPr>
          <w:rFonts w:ascii="Arial" w:hAnsi="Arial" w:cs="Arial"/>
        </w:rPr>
        <w:t xml:space="preserve">compró la cartera vencida a BANCAPROMEX, esa empresa tiene ya la escritura de ese predio en lo particular, no ha hecho la trasmisión de dominio, porque están esperando la posible negociación con nosotros, esta escritura es del </w:t>
      </w:r>
      <w:r w:rsidR="0031043B">
        <w:rPr>
          <w:rFonts w:ascii="Arial" w:hAnsi="Arial" w:cs="Arial"/>
        </w:rPr>
        <w:t>año 2013 dos mil trece, la</w:t>
      </w:r>
      <w:r w:rsidR="002C6AC8">
        <w:rPr>
          <w:rFonts w:ascii="Arial" w:hAnsi="Arial" w:cs="Arial"/>
        </w:rPr>
        <w:t xml:space="preserve"> escrit</w:t>
      </w:r>
      <w:r w:rsidR="0031043B">
        <w:rPr>
          <w:rFonts w:ascii="Arial" w:hAnsi="Arial" w:cs="Arial"/>
        </w:rPr>
        <w:t>ura</w:t>
      </w:r>
      <w:r w:rsidR="002C6AC8">
        <w:rPr>
          <w:rFonts w:ascii="Arial" w:hAnsi="Arial" w:cs="Arial"/>
        </w:rPr>
        <w:t xml:space="preserve"> no la han inscrito porque han esta</w:t>
      </w:r>
      <w:r w:rsidR="00F31A61">
        <w:rPr>
          <w:rFonts w:ascii="Arial" w:hAnsi="Arial" w:cs="Arial"/>
        </w:rPr>
        <w:t>do</w:t>
      </w:r>
      <w:r w:rsidR="002C6AC8">
        <w:rPr>
          <w:rFonts w:ascii="Arial" w:hAnsi="Arial" w:cs="Arial"/>
        </w:rPr>
        <w:t xml:space="preserve"> desde entonces en pláticas con el Ayuntamiento.</w:t>
      </w:r>
    </w:p>
    <w:p w:rsidR="007975F3" w:rsidRDefault="009A6462" w:rsidP="00DB344C">
      <w:pPr>
        <w:spacing w:after="0" w:line="240" w:lineRule="auto"/>
        <w:jc w:val="both"/>
        <w:rPr>
          <w:rFonts w:ascii="Arial" w:hAnsi="Arial" w:cs="Arial"/>
        </w:rPr>
      </w:pPr>
      <w:r>
        <w:rPr>
          <w:rFonts w:ascii="Arial" w:hAnsi="Arial" w:cs="Arial"/>
        </w:rPr>
        <w:t>Originalmente les habíamos expuesto</w:t>
      </w:r>
      <w:r w:rsidR="00E950C8">
        <w:rPr>
          <w:rFonts w:ascii="Arial" w:hAnsi="Arial" w:cs="Arial"/>
        </w:rPr>
        <w:t xml:space="preserve"> a todos ustedes,</w:t>
      </w:r>
      <w:r>
        <w:rPr>
          <w:rFonts w:ascii="Arial" w:hAnsi="Arial" w:cs="Arial"/>
        </w:rPr>
        <w:t xml:space="preserve"> que la empresa quería $1</w:t>
      </w:r>
      <w:proofErr w:type="gramStart"/>
      <w:r>
        <w:rPr>
          <w:rFonts w:ascii="Arial" w:hAnsi="Arial" w:cs="Arial"/>
        </w:rPr>
        <w:t>,400,000.00</w:t>
      </w:r>
      <w:proofErr w:type="gramEnd"/>
      <w:r>
        <w:rPr>
          <w:rFonts w:ascii="Arial" w:hAnsi="Arial" w:cs="Arial"/>
        </w:rPr>
        <w:t xml:space="preserve"> (un millón cuatrocientos mil pesos). Después tuvimos un acercamiento con la empresa, y nos comentaron la última propuesta al Municipio por la compra-venta por una cantidad de $600,000.00 (seiscientos mil pesos)</w:t>
      </w:r>
      <w:r w:rsidR="00F31A61">
        <w:rPr>
          <w:rFonts w:ascii="Arial" w:hAnsi="Arial" w:cs="Arial"/>
        </w:rPr>
        <w:t>,</w:t>
      </w:r>
      <w:r>
        <w:rPr>
          <w:rFonts w:ascii="Arial" w:hAnsi="Arial" w:cs="Arial"/>
        </w:rPr>
        <w:t xml:space="preserve"> más obviamente pagar no</w:t>
      </w:r>
      <w:r w:rsidR="00F31A61">
        <w:rPr>
          <w:rFonts w:ascii="Arial" w:hAnsi="Arial" w:cs="Arial"/>
        </w:rPr>
        <w:t>so</w:t>
      </w:r>
      <w:r>
        <w:rPr>
          <w:rFonts w:ascii="Arial" w:hAnsi="Arial" w:cs="Arial"/>
        </w:rPr>
        <w:t>tros la escrituración y todo el impuesto predial</w:t>
      </w:r>
      <w:r w:rsidR="00E950C8">
        <w:rPr>
          <w:rFonts w:ascii="Arial" w:hAnsi="Arial" w:cs="Arial"/>
        </w:rPr>
        <w:t>, para poder hacer la subdivisión</w:t>
      </w:r>
      <w:r>
        <w:rPr>
          <w:rFonts w:ascii="Arial" w:hAnsi="Arial" w:cs="Arial"/>
        </w:rPr>
        <w:t>. Se harán gestiones con el Gobierno del Estado a ver con cuanto nos pueden apoyar, no sabemos todavía si nos apoyan, o no nos apoyan, pero lo importante e</w:t>
      </w:r>
      <w:r w:rsidR="0031043B">
        <w:rPr>
          <w:rFonts w:ascii="Arial" w:hAnsi="Arial" w:cs="Arial"/>
        </w:rPr>
        <w:t>s que busquemos un acercamiento,</w:t>
      </w:r>
      <w:r>
        <w:rPr>
          <w:rFonts w:ascii="Arial" w:hAnsi="Arial" w:cs="Arial"/>
        </w:rPr>
        <w:t xml:space="preserve"> es la última postura de l</w:t>
      </w:r>
      <w:r w:rsidR="005836EA">
        <w:rPr>
          <w:rFonts w:ascii="Arial" w:hAnsi="Arial" w:cs="Arial"/>
        </w:rPr>
        <w:t>a empresa</w:t>
      </w:r>
      <w:r w:rsidR="0031043B">
        <w:rPr>
          <w:rFonts w:ascii="Arial" w:hAnsi="Arial" w:cs="Arial"/>
        </w:rPr>
        <w:t>,</w:t>
      </w:r>
      <w:r w:rsidR="005836EA">
        <w:rPr>
          <w:rFonts w:ascii="Arial" w:hAnsi="Arial" w:cs="Arial"/>
        </w:rPr>
        <w:t xml:space="preserve"> lo quieren en una sola</w:t>
      </w:r>
      <w:r>
        <w:rPr>
          <w:rFonts w:ascii="Arial" w:hAnsi="Arial" w:cs="Arial"/>
        </w:rPr>
        <w:t xml:space="preserve"> exhibición. Si se logra dar este paso tan importante, el siguiente paso sería</w:t>
      </w:r>
      <w:r w:rsidR="005836EA">
        <w:rPr>
          <w:rFonts w:ascii="Arial" w:hAnsi="Arial" w:cs="Arial"/>
        </w:rPr>
        <w:t>,</w:t>
      </w:r>
      <w:r>
        <w:rPr>
          <w:rFonts w:ascii="Arial" w:hAnsi="Arial" w:cs="Arial"/>
        </w:rPr>
        <w:t xml:space="preserve"> tramitar ante Catastro la subdivisión del predio.</w:t>
      </w:r>
      <w:r w:rsidR="00E950C8">
        <w:rPr>
          <w:rFonts w:ascii="Arial" w:hAnsi="Arial" w:cs="Arial"/>
        </w:rPr>
        <w:t xml:space="preserve"> Es importante que conociéramos que acción es una compra-venta, ellos nos escrituran de m</w:t>
      </w:r>
      <w:r w:rsidR="0031043B">
        <w:rPr>
          <w:rFonts w:ascii="Arial" w:hAnsi="Arial" w:cs="Arial"/>
        </w:rPr>
        <w:t xml:space="preserve">anera inmediata, porque </w:t>
      </w:r>
      <w:r w:rsidR="00747979">
        <w:rPr>
          <w:rFonts w:ascii="Arial" w:hAnsi="Arial" w:cs="Arial"/>
        </w:rPr>
        <w:t xml:space="preserve">tienen todo a su favor, y nosotros podemos proceder, aquí ni siquiera es desistimiento, porque no somos los implicados en el asunto, ellos son los que en determinado momento se presentarían respecto a ese bien, porque el juicio es de varios bienes. Respecto a ese bien, pues presentarían las escrituras si nosotros llegamos a un acuerdo con ellos, </w:t>
      </w:r>
      <w:r w:rsidR="00CB19A6">
        <w:rPr>
          <w:rFonts w:ascii="Arial" w:hAnsi="Arial" w:cs="Arial"/>
        </w:rPr>
        <w:t>y la compra-venta serí</w:t>
      </w:r>
      <w:r w:rsidR="00747979">
        <w:rPr>
          <w:rFonts w:ascii="Arial" w:hAnsi="Arial" w:cs="Arial"/>
        </w:rPr>
        <w:t xml:space="preserve">a a nuestro favor, porque ellos ya tienen la orden de esa escritura, entonces  así sería el proceso, insisto porque no es un juicio en contra del H. Ayuntamiento, sino en contra de un </w:t>
      </w:r>
      <w:r w:rsidR="00765D1B">
        <w:rPr>
          <w:rFonts w:ascii="Arial" w:hAnsi="Arial" w:cs="Arial"/>
        </w:rPr>
        <w:t xml:space="preserve">particular, y sería comprar un predio, es cierto ya está comprado, ya hay antecedentes. El regidor </w:t>
      </w:r>
      <w:r w:rsidR="00765D1B" w:rsidRPr="00787193">
        <w:rPr>
          <w:rFonts w:ascii="Arial" w:hAnsi="Arial" w:cs="Arial"/>
          <w:b/>
        </w:rPr>
        <w:t>FRANCISCO JAVIER CAMACHO ROMERO</w:t>
      </w:r>
      <w:r w:rsidR="00765D1B">
        <w:rPr>
          <w:rFonts w:ascii="Arial" w:hAnsi="Arial" w:cs="Arial"/>
        </w:rPr>
        <w:t xml:space="preserve"> solicita al Presidente Municipal, su aprobación para que de inmediato se realice la compra, porque es necesario solucionar el caos que tiene la Sociedad de Padres de Familia del Jardín de Niños, y</w:t>
      </w:r>
      <w:r w:rsidR="0031043B">
        <w:rPr>
          <w:rFonts w:ascii="Arial" w:hAnsi="Arial" w:cs="Arial"/>
        </w:rPr>
        <w:t>a que</w:t>
      </w:r>
      <w:r w:rsidR="00765D1B">
        <w:rPr>
          <w:rFonts w:ascii="Arial" w:hAnsi="Arial" w:cs="Arial"/>
        </w:rPr>
        <w:t xml:space="preserve"> con esta acción se liberarían a la brevedad las escrituras.</w:t>
      </w:r>
      <w:r w:rsidR="00591FB3">
        <w:rPr>
          <w:rFonts w:ascii="Arial" w:hAnsi="Arial" w:cs="Arial"/>
        </w:rPr>
        <w:t xml:space="preserve"> El regidor </w:t>
      </w:r>
      <w:r w:rsidR="00591FB3" w:rsidRPr="00787193">
        <w:rPr>
          <w:rFonts w:ascii="Arial" w:hAnsi="Arial" w:cs="Arial"/>
          <w:b/>
        </w:rPr>
        <w:t>ING. ENRIQUE LÓPEZ GÓMEZ</w:t>
      </w:r>
      <w:r w:rsidR="00591FB3">
        <w:rPr>
          <w:rFonts w:ascii="Arial" w:hAnsi="Arial" w:cs="Arial"/>
        </w:rPr>
        <w:t xml:space="preserve">, comenta </w:t>
      </w:r>
      <w:r w:rsidR="0031043B">
        <w:rPr>
          <w:rFonts w:ascii="Arial" w:hAnsi="Arial" w:cs="Arial"/>
        </w:rPr>
        <w:t>yo tengo</w:t>
      </w:r>
      <w:r w:rsidR="00591FB3">
        <w:rPr>
          <w:rFonts w:ascii="Arial" w:hAnsi="Arial" w:cs="Arial"/>
        </w:rPr>
        <w:t xml:space="preserve"> una pregunta, a un costado del jardín de niños hay un terreno aledaño, ¿quedarían las dos fracciones en la escritura</w:t>
      </w:r>
      <w:proofErr w:type="gramStart"/>
      <w:r w:rsidR="00591FB3">
        <w:rPr>
          <w:rFonts w:ascii="Arial" w:hAnsi="Arial" w:cs="Arial"/>
        </w:rPr>
        <w:t>?.</w:t>
      </w:r>
      <w:proofErr w:type="gramEnd"/>
      <w:r w:rsidR="00591FB3">
        <w:rPr>
          <w:rFonts w:ascii="Arial" w:hAnsi="Arial" w:cs="Arial"/>
        </w:rPr>
        <w:t xml:space="preserve"> La Licenciada en turno contesta; de hecho en la escritura es un solo paño, o sea todo está inscrito</w:t>
      </w:r>
      <w:r w:rsidR="0031043B">
        <w:rPr>
          <w:rFonts w:ascii="Arial" w:hAnsi="Arial" w:cs="Arial"/>
        </w:rPr>
        <w:t xml:space="preserve"> en la misma</w:t>
      </w:r>
      <w:r w:rsidR="00591FB3">
        <w:rPr>
          <w:rFonts w:ascii="Arial" w:hAnsi="Arial" w:cs="Arial"/>
        </w:rPr>
        <w:t>, la intención es hacer una subdivisi</w:t>
      </w:r>
      <w:r w:rsidR="0031478B">
        <w:rPr>
          <w:rFonts w:ascii="Arial" w:hAnsi="Arial" w:cs="Arial"/>
        </w:rPr>
        <w:t>ón</w:t>
      </w:r>
      <w:r w:rsidR="00591FB3">
        <w:rPr>
          <w:rFonts w:ascii="Arial" w:hAnsi="Arial" w:cs="Arial"/>
        </w:rPr>
        <w:t>, recuperar obviamente el terreno invadido, para darle otro uso específico, eso</w:t>
      </w:r>
      <w:r w:rsidR="0031043B">
        <w:rPr>
          <w:rFonts w:ascii="Arial" w:hAnsi="Arial" w:cs="Arial"/>
        </w:rPr>
        <w:t xml:space="preserve"> sería el primer paso. I</w:t>
      </w:r>
      <w:r w:rsidR="00F94B10">
        <w:rPr>
          <w:rFonts w:ascii="Arial" w:hAnsi="Arial" w:cs="Arial"/>
        </w:rPr>
        <w:t xml:space="preserve">nmediatamente que se escriture se realizará la subdivisión ante catastro, para que queden separadas la propiedad del Jardín de Niños y </w:t>
      </w:r>
      <w:r w:rsidR="00CE7603">
        <w:rPr>
          <w:rFonts w:ascii="Arial" w:hAnsi="Arial" w:cs="Arial"/>
        </w:rPr>
        <w:t>la otra parte</w:t>
      </w:r>
      <w:r w:rsidR="0031478B">
        <w:rPr>
          <w:rFonts w:ascii="Arial" w:hAnsi="Arial" w:cs="Arial"/>
        </w:rPr>
        <w:t xml:space="preserve"> del predio. El regidor </w:t>
      </w:r>
      <w:r w:rsidR="0031478B" w:rsidRPr="00787193">
        <w:rPr>
          <w:rFonts w:ascii="Arial" w:hAnsi="Arial" w:cs="Arial"/>
          <w:b/>
        </w:rPr>
        <w:t>FRANCISCO HERNÁNDEZ NANDE</w:t>
      </w:r>
      <w:r w:rsidR="002370CB">
        <w:rPr>
          <w:rFonts w:ascii="Arial" w:hAnsi="Arial" w:cs="Arial"/>
        </w:rPr>
        <w:t xml:space="preserve"> pregunta ¿Por cuánto</w:t>
      </w:r>
      <w:r w:rsidR="0076498D">
        <w:rPr>
          <w:rFonts w:ascii="Arial" w:hAnsi="Arial" w:cs="Arial"/>
        </w:rPr>
        <w:t>,</w:t>
      </w:r>
      <w:r w:rsidR="002370CB">
        <w:rPr>
          <w:rFonts w:ascii="Arial" w:hAnsi="Arial" w:cs="Arial"/>
        </w:rPr>
        <w:t xml:space="preserve"> </w:t>
      </w:r>
      <w:r w:rsidR="0076498D">
        <w:rPr>
          <w:rFonts w:ascii="Arial" w:hAnsi="Arial" w:cs="Arial"/>
        </w:rPr>
        <w:t>está</w:t>
      </w:r>
      <w:r w:rsidR="002370CB">
        <w:rPr>
          <w:rFonts w:ascii="Arial" w:hAnsi="Arial" w:cs="Arial"/>
        </w:rPr>
        <w:t xml:space="preserve"> hipotecado</w:t>
      </w:r>
      <w:r w:rsidR="0076498D">
        <w:rPr>
          <w:rFonts w:ascii="Arial" w:hAnsi="Arial" w:cs="Arial"/>
        </w:rPr>
        <w:t xml:space="preserve"> el Jardín de Niños?, el regidor y síndico </w:t>
      </w:r>
      <w:r w:rsidR="000A148A" w:rsidRPr="000A148A">
        <w:rPr>
          <w:rFonts w:ascii="Arial" w:hAnsi="Arial" w:cs="Arial"/>
          <w:b/>
        </w:rPr>
        <w:t>MANUEL RICO PÉREZ</w:t>
      </w:r>
      <w:r w:rsidR="000A148A">
        <w:rPr>
          <w:rFonts w:ascii="Arial" w:hAnsi="Arial" w:cs="Arial"/>
        </w:rPr>
        <w:t xml:space="preserve"> </w:t>
      </w:r>
      <w:r w:rsidR="0076498D">
        <w:rPr>
          <w:rFonts w:ascii="Arial" w:hAnsi="Arial" w:cs="Arial"/>
        </w:rPr>
        <w:t xml:space="preserve">le contesta, que en su momento estaba por $1,500,000.00 (Un millón, quinientos mil pesos 00/100 M.N.), y no perdamos de vista, que  ahorita hay un embargo económico de $3,000.000.00 (Tres millones de pesos 00/100 M.N.) por no haber querido negociar en otras administraciones, de cualquier manera se consiguió la negociación </w:t>
      </w:r>
      <w:r w:rsidR="00CE65AC">
        <w:rPr>
          <w:rFonts w:ascii="Arial" w:hAnsi="Arial" w:cs="Arial"/>
        </w:rPr>
        <w:t xml:space="preserve">por parte </w:t>
      </w:r>
      <w:r w:rsidR="0076498D">
        <w:rPr>
          <w:rFonts w:ascii="Arial" w:hAnsi="Arial" w:cs="Arial"/>
        </w:rPr>
        <w:t>del Presidente Munici</w:t>
      </w:r>
      <w:r w:rsidR="00CE7603">
        <w:rPr>
          <w:rFonts w:ascii="Arial" w:hAnsi="Arial" w:cs="Arial"/>
        </w:rPr>
        <w:t>pal, ya que nunca dejó</w:t>
      </w:r>
      <w:r w:rsidR="0076498D">
        <w:rPr>
          <w:rFonts w:ascii="Arial" w:hAnsi="Arial" w:cs="Arial"/>
        </w:rPr>
        <w:t xml:space="preserve"> de contactarse telefónicamente </w:t>
      </w:r>
      <w:r w:rsidR="008B3834">
        <w:rPr>
          <w:rFonts w:ascii="Arial" w:hAnsi="Arial" w:cs="Arial"/>
        </w:rPr>
        <w:t>con la empresa, es por eso que se llegó con esta última cantidad, también les comento que tenemos 7 siete días para contestarles, a partir de la fecha del oficio que ellos nos mandaron, y tenemos hasta el día último del mes de mayo para depositar el pago</w:t>
      </w:r>
      <w:r w:rsidR="00CE65AC">
        <w:rPr>
          <w:rFonts w:ascii="Arial" w:hAnsi="Arial" w:cs="Arial"/>
        </w:rPr>
        <w:t xml:space="preserve"> solicitado</w:t>
      </w:r>
      <w:r w:rsidR="008B3834">
        <w:rPr>
          <w:rFonts w:ascii="Arial" w:hAnsi="Arial" w:cs="Arial"/>
        </w:rPr>
        <w:t>.</w:t>
      </w:r>
      <w:r w:rsidR="00B52BEA">
        <w:rPr>
          <w:rFonts w:ascii="Arial" w:hAnsi="Arial" w:cs="Arial"/>
        </w:rPr>
        <w:t xml:space="preserve"> L</w:t>
      </w:r>
      <w:r w:rsidR="002E6AAB">
        <w:rPr>
          <w:rFonts w:ascii="Arial" w:hAnsi="Arial" w:cs="Arial"/>
        </w:rPr>
        <w:t xml:space="preserve">a licenciada Karina </w:t>
      </w:r>
      <w:proofErr w:type="spellStart"/>
      <w:r w:rsidR="002E6AAB">
        <w:rPr>
          <w:rFonts w:ascii="Arial" w:hAnsi="Arial" w:cs="Arial"/>
        </w:rPr>
        <w:t>Livier</w:t>
      </w:r>
      <w:proofErr w:type="spellEnd"/>
      <w:r w:rsidR="002E6AAB">
        <w:rPr>
          <w:rFonts w:ascii="Arial" w:hAnsi="Arial" w:cs="Arial"/>
        </w:rPr>
        <w:t xml:space="preserve">, </w:t>
      </w:r>
      <w:r w:rsidR="00F66635">
        <w:rPr>
          <w:rFonts w:ascii="Arial" w:hAnsi="Arial" w:cs="Arial"/>
        </w:rPr>
        <w:t>comenta que quede asentado que</w:t>
      </w:r>
      <w:r w:rsidR="007975F3">
        <w:rPr>
          <w:rFonts w:ascii="Arial" w:hAnsi="Arial" w:cs="Arial"/>
        </w:rPr>
        <w:t xml:space="preserve"> se adsorbería, se condonaría los pagos de los impuestos que deriven, y esa es una condición que nos hacen</w:t>
      </w:r>
      <w:r w:rsidR="00CE65AC">
        <w:rPr>
          <w:rFonts w:ascii="Arial" w:hAnsi="Arial" w:cs="Arial"/>
        </w:rPr>
        <w:t>,</w:t>
      </w:r>
      <w:r w:rsidR="007975F3">
        <w:rPr>
          <w:rFonts w:ascii="Arial" w:hAnsi="Arial" w:cs="Arial"/>
        </w:rPr>
        <w:t xml:space="preserve"> </w:t>
      </w:r>
      <w:r w:rsidR="00CE65AC">
        <w:rPr>
          <w:rFonts w:ascii="Arial" w:hAnsi="Arial" w:cs="Arial"/>
        </w:rPr>
        <w:t>respecto a</w:t>
      </w:r>
      <w:r w:rsidR="007975F3">
        <w:rPr>
          <w:rFonts w:ascii="Arial" w:hAnsi="Arial" w:cs="Arial"/>
        </w:rPr>
        <w:t xml:space="preserve"> la trasmisión patrimonial y demás, el impuesto predial que está en su caso pendiente, y que nosotros con el notario que se elija, obviamente se haga la escritura correspondiente, y ellos están en toda la posibilidad de que de inmediato se haga todo lo conducente.</w:t>
      </w:r>
      <w:r w:rsidR="00787193">
        <w:rPr>
          <w:rFonts w:ascii="Arial" w:hAnsi="Arial" w:cs="Arial"/>
        </w:rPr>
        <w:t xml:space="preserve"> El Presidente Municipal </w:t>
      </w:r>
      <w:r w:rsidR="00787193" w:rsidRPr="000A148A">
        <w:rPr>
          <w:rFonts w:ascii="Arial" w:hAnsi="Arial" w:cs="Arial"/>
          <w:b/>
        </w:rPr>
        <w:t>FRANCISCO JAVIER BUENROSTRO ACOSTA</w:t>
      </w:r>
      <w:r w:rsidR="00787193">
        <w:rPr>
          <w:rFonts w:ascii="Arial" w:hAnsi="Arial" w:cs="Arial"/>
        </w:rPr>
        <w:t xml:space="preserve">, menciona que es una muy buena negociación por parte del H. Ayuntamiento, porque va a poder recuperar el Jardín, y lo que cuesta es más de lo que nosotros vamos a aportar. El regidor </w:t>
      </w:r>
      <w:r w:rsidR="00787193" w:rsidRPr="000A148A">
        <w:rPr>
          <w:rFonts w:ascii="Arial" w:hAnsi="Arial" w:cs="Arial"/>
          <w:b/>
        </w:rPr>
        <w:t>ING. ENRIQUE LÓPEZ GÓMEZ</w:t>
      </w:r>
      <w:r w:rsidR="00787193">
        <w:rPr>
          <w:rFonts w:ascii="Arial" w:hAnsi="Arial" w:cs="Arial"/>
        </w:rPr>
        <w:t xml:space="preserve"> propone que </w:t>
      </w:r>
      <w:proofErr w:type="gramStart"/>
      <w:r w:rsidR="004D2F14">
        <w:rPr>
          <w:rFonts w:ascii="Arial" w:hAnsi="Arial" w:cs="Arial"/>
        </w:rPr>
        <w:t>quede</w:t>
      </w:r>
      <w:proofErr w:type="gramEnd"/>
      <w:r w:rsidR="00787193">
        <w:rPr>
          <w:rFonts w:ascii="Arial" w:hAnsi="Arial" w:cs="Arial"/>
        </w:rPr>
        <w:t xml:space="preserve"> bien estipulado </w:t>
      </w:r>
      <w:r w:rsidR="00787193">
        <w:rPr>
          <w:rFonts w:ascii="Arial" w:hAnsi="Arial" w:cs="Arial"/>
        </w:rPr>
        <w:lastRenderedPageBreak/>
        <w:t>lo</w:t>
      </w:r>
      <w:r w:rsidR="00D36342">
        <w:rPr>
          <w:rFonts w:ascii="Arial" w:hAnsi="Arial" w:cs="Arial"/>
        </w:rPr>
        <w:t xml:space="preserve">s términos </w:t>
      </w:r>
      <w:r w:rsidR="00787193">
        <w:rPr>
          <w:rFonts w:ascii="Arial" w:hAnsi="Arial" w:cs="Arial"/>
        </w:rPr>
        <w:t>legal</w:t>
      </w:r>
      <w:r w:rsidR="00CE7603">
        <w:rPr>
          <w:rFonts w:ascii="Arial" w:hAnsi="Arial" w:cs="Arial"/>
        </w:rPr>
        <w:t>es</w:t>
      </w:r>
      <w:r w:rsidR="00787193">
        <w:rPr>
          <w:rFonts w:ascii="Arial" w:hAnsi="Arial" w:cs="Arial"/>
        </w:rPr>
        <w:t xml:space="preserve"> de la acción. La licenciada Karina </w:t>
      </w:r>
      <w:proofErr w:type="spellStart"/>
      <w:r w:rsidR="00787193">
        <w:rPr>
          <w:rFonts w:ascii="Arial" w:hAnsi="Arial" w:cs="Arial"/>
        </w:rPr>
        <w:t>Livier</w:t>
      </w:r>
      <w:proofErr w:type="spellEnd"/>
      <w:r w:rsidR="00787193">
        <w:rPr>
          <w:rFonts w:ascii="Arial" w:hAnsi="Arial" w:cs="Arial"/>
        </w:rPr>
        <w:t>, le contesta al Ingeniero,</w:t>
      </w:r>
      <w:r w:rsidR="00CE65AC">
        <w:rPr>
          <w:rFonts w:ascii="Arial" w:hAnsi="Arial" w:cs="Arial"/>
        </w:rPr>
        <w:t xml:space="preserve"> sería la compra-venta, y</w:t>
      </w:r>
      <w:r w:rsidR="00CE7603">
        <w:rPr>
          <w:rFonts w:ascii="Arial" w:hAnsi="Arial" w:cs="Arial"/>
        </w:rPr>
        <w:t xml:space="preserve"> </w:t>
      </w:r>
      <w:r w:rsidR="00CE65AC">
        <w:rPr>
          <w:rFonts w:ascii="Arial" w:hAnsi="Arial" w:cs="Arial"/>
        </w:rPr>
        <w:t xml:space="preserve">con </w:t>
      </w:r>
      <w:r w:rsidR="000A148A">
        <w:rPr>
          <w:rFonts w:ascii="Arial" w:hAnsi="Arial" w:cs="Arial"/>
        </w:rPr>
        <w:t>esto</w:t>
      </w:r>
      <w:r w:rsidR="00167519">
        <w:rPr>
          <w:rFonts w:ascii="Arial" w:hAnsi="Arial" w:cs="Arial"/>
        </w:rPr>
        <w:t xml:space="preserve"> nos escrituran, absorbiendo nosotros el impuesto correspondiente con el notario que nosotros elijamos, y que se apruebe que se subdivida el predio, para que se pueda hacer las gestiones correspondientes para la recuperación. El regidor </w:t>
      </w:r>
      <w:r w:rsidR="00167519" w:rsidRPr="00167519">
        <w:rPr>
          <w:rFonts w:ascii="Arial" w:hAnsi="Arial" w:cs="Arial"/>
          <w:b/>
        </w:rPr>
        <w:t>ING. ENRIQUE LÓPEZ GÓMEZ</w:t>
      </w:r>
      <w:r w:rsidR="00167519">
        <w:rPr>
          <w:rFonts w:ascii="Arial" w:hAnsi="Arial" w:cs="Arial"/>
        </w:rPr>
        <w:t xml:space="preserve"> comenta que se tenga en cuenta el tener 2 dos o 3 tres avalúos. La licenciada Karina </w:t>
      </w:r>
      <w:proofErr w:type="spellStart"/>
      <w:r w:rsidR="00167519">
        <w:rPr>
          <w:rFonts w:ascii="Arial" w:hAnsi="Arial" w:cs="Arial"/>
        </w:rPr>
        <w:t>Livier</w:t>
      </w:r>
      <w:proofErr w:type="spellEnd"/>
      <w:r w:rsidR="00167519">
        <w:rPr>
          <w:rFonts w:ascii="Arial" w:hAnsi="Arial" w:cs="Arial"/>
        </w:rPr>
        <w:t>, coment</w:t>
      </w:r>
      <w:r w:rsidR="00CE65AC">
        <w:rPr>
          <w:rFonts w:ascii="Arial" w:hAnsi="Arial" w:cs="Arial"/>
        </w:rPr>
        <w:t>a que es importante los avalúos</w:t>
      </w:r>
      <w:r w:rsidR="00167519">
        <w:rPr>
          <w:rFonts w:ascii="Arial" w:hAnsi="Arial" w:cs="Arial"/>
        </w:rPr>
        <w:t xml:space="preserve"> para la escrituración</w:t>
      </w:r>
      <w:r w:rsidR="00CE65AC">
        <w:rPr>
          <w:rFonts w:ascii="Arial" w:hAnsi="Arial" w:cs="Arial"/>
        </w:rPr>
        <w:t>,</w:t>
      </w:r>
      <w:r w:rsidR="00167519">
        <w:rPr>
          <w:rFonts w:ascii="Arial" w:hAnsi="Arial" w:cs="Arial"/>
        </w:rPr>
        <w:t xml:space="preserve"> ya que no nos saldría tan gravoso la escritura, entonces que se ordene solicitar a dos peritos en avalúos, y en base a eso hacer la escritura correspondiente.           </w:t>
      </w:r>
      <w:r w:rsidR="00787193">
        <w:rPr>
          <w:rFonts w:ascii="Arial" w:hAnsi="Arial" w:cs="Arial"/>
        </w:rPr>
        <w:t xml:space="preserve">    </w:t>
      </w:r>
    </w:p>
    <w:p w:rsidR="008E507B" w:rsidRDefault="008E507B" w:rsidP="00167519">
      <w:pPr>
        <w:spacing w:after="0" w:line="240" w:lineRule="auto"/>
        <w:jc w:val="both"/>
        <w:rPr>
          <w:rFonts w:ascii="Arial" w:hAnsi="Arial" w:cs="Arial"/>
        </w:rPr>
      </w:pPr>
    </w:p>
    <w:p w:rsidR="004E0446" w:rsidRDefault="008E507B" w:rsidP="00167519">
      <w:pPr>
        <w:spacing w:after="0" w:line="240" w:lineRule="auto"/>
        <w:jc w:val="both"/>
        <w:rPr>
          <w:rFonts w:ascii="Arial" w:hAnsi="Arial" w:cs="Arial"/>
        </w:rPr>
      </w:pPr>
      <w:r>
        <w:rPr>
          <w:rFonts w:ascii="Arial" w:hAnsi="Arial" w:cs="Arial"/>
        </w:rPr>
        <w:t xml:space="preserve">El Presidente Municipal </w:t>
      </w:r>
      <w:r w:rsidRPr="004E0446">
        <w:rPr>
          <w:rFonts w:ascii="Arial" w:hAnsi="Arial" w:cs="Arial"/>
          <w:b/>
        </w:rPr>
        <w:t>FRANCISCO JAVIER BUENROST</w:t>
      </w:r>
      <w:r w:rsidR="004E0446" w:rsidRPr="004E0446">
        <w:rPr>
          <w:rFonts w:ascii="Arial" w:hAnsi="Arial" w:cs="Arial"/>
          <w:b/>
        </w:rPr>
        <w:t>RO ACOSTA</w:t>
      </w:r>
      <w:r w:rsidR="004E0446">
        <w:rPr>
          <w:rFonts w:ascii="Arial" w:hAnsi="Arial" w:cs="Arial"/>
        </w:rPr>
        <w:t>, somete a votación el presente punto de acuerdo.</w:t>
      </w:r>
    </w:p>
    <w:p w:rsidR="004B1B79" w:rsidRDefault="007975F3" w:rsidP="00167519">
      <w:pPr>
        <w:spacing w:after="0" w:line="240" w:lineRule="auto"/>
        <w:jc w:val="both"/>
        <w:rPr>
          <w:rFonts w:ascii="Arial" w:hAnsi="Arial" w:cs="Arial"/>
        </w:rPr>
      </w:pPr>
      <w:r>
        <w:rPr>
          <w:rFonts w:ascii="Arial" w:hAnsi="Arial" w:cs="Arial"/>
        </w:rPr>
        <w:t xml:space="preserve">         </w:t>
      </w:r>
      <w:r w:rsidR="00F66635">
        <w:rPr>
          <w:rFonts w:ascii="Arial" w:hAnsi="Arial" w:cs="Arial"/>
        </w:rPr>
        <w:t xml:space="preserve">  </w:t>
      </w:r>
      <w:r w:rsidR="002E6AAB">
        <w:rPr>
          <w:rFonts w:ascii="Arial" w:hAnsi="Arial" w:cs="Arial"/>
        </w:rPr>
        <w:t xml:space="preserve"> </w:t>
      </w:r>
      <w:r w:rsidR="008B3834">
        <w:rPr>
          <w:rFonts w:ascii="Arial" w:hAnsi="Arial" w:cs="Arial"/>
        </w:rPr>
        <w:t xml:space="preserve">     </w:t>
      </w:r>
      <w:r w:rsidR="0076498D">
        <w:rPr>
          <w:rFonts w:ascii="Arial" w:hAnsi="Arial" w:cs="Arial"/>
        </w:rPr>
        <w:t xml:space="preserve">       </w:t>
      </w:r>
      <w:r w:rsidR="002370CB">
        <w:rPr>
          <w:rFonts w:ascii="Arial" w:hAnsi="Arial" w:cs="Arial"/>
        </w:rPr>
        <w:t xml:space="preserve">  </w:t>
      </w:r>
      <w:r w:rsidR="0031478B">
        <w:rPr>
          <w:rFonts w:ascii="Arial" w:hAnsi="Arial" w:cs="Arial"/>
        </w:rPr>
        <w:t xml:space="preserve"> </w:t>
      </w:r>
      <w:r w:rsidR="00F94B10">
        <w:rPr>
          <w:rFonts w:ascii="Arial" w:hAnsi="Arial" w:cs="Arial"/>
        </w:rPr>
        <w:t xml:space="preserve"> </w:t>
      </w:r>
      <w:r w:rsidR="00591FB3">
        <w:rPr>
          <w:rFonts w:ascii="Arial" w:hAnsi="Arial" w:cs="Arial"/>
        </w:rPr>
        <w:t xml:space="preserve">       </w:t>
      </w:r>
      <w:r w:rsidR="00765D1B">
        <w:rPr>
          <w:rFonts w:ascii="Arial" w:hAnsi="Arial" w:cs="Arial"/>
        </w:rPr>
        <w:t xml:space="preserve">   </w:t>
      </w:r>
      <w:r w:rsidR="00747979">
        <w:rPr>
          <w:rFonts w:ascii="Arial" w:hAnsi="Arial" w:cs="Arial"/>
        </w:rPr>
        <w:t xml:space="preserve">    </w:t>
      </w:r>
      <w:r w:rsidR="009A6462">
        <w:rPr>
          <w:rFonts w:ascii="Arial" w:hAnsi="Arial" w:cs="Arial"/>
        </w:rPr>
        <w:t xml:space="preserve">      </w:t>
      </w:r>
      <w:r w:rsidR="00EF059F">
        <w:rPr>
          <w:rFonts w:ascii="Arial" w:hAnsi="Arial" w:cs="Arial"/>
        </w:rPr>
        <w:t xml:space="preserve">   </w:t>
      </w:r>
    </w:p>
    <w:p w:rsidR="00B76E63" w:rsidRDefault="000A148A" w:rsidP="004B1B79">
      <w:pPr>
        <w:spacing w:after="0" w:line="240" w:lineRule="auto"/>
        <w:rPr>
          <w:rFonts w:ascii="Arial" w:hAnsi="Arial" w:cs="Arial"/>
        </w:rPr>
      </w:pPr>
      <w:r>
        <w:rPr>
          <w:rFonts w:ascii="Arial" w:hAnsi="Arial" w:cs="Arial"/>
        </w:rPr>
        <w:t>El regidor</w:t>
      </w:r>
      <w:r w:rsidR="00B76E63">
        <w:rPr>
          <w:rFonts w:ascii="Arial" w:hAnsi="Arial" w:cs="Arial"/>
        </w:rPr>
        <w:t xml:space="preserve"> </w:t>
      </w:r>
      <w:r w:rsidR="00B76E63" w:rsidRPr="00B76E63">
        <w:rPr>
          <w:rFonts w:ascii="Arial" w:hAnsi="Arial" w:cs="Arial"/>
          <w:b/>
        </w:rPr>
        <w:t>MIGUEL ÁNGEL IBARRA FLORES</w:t>
      </w:r>
      <w:r w:rsidR="00B76E63">
        <w:rPr>
          <w:rFonts w:ascii="Arial" w:hAnsi="Arial" w:cs="Arial"/>
        </w:rPr>
        <w:t xml:space="preserve">, comenta en este momento, yo me abstengo. </w:t>
      </w:r>
    </w:p>
    <w:p w:rsidR="00B76E63" w:rsidRDefault="00B76E63" w:rsidP="004B1B79">
      <w:pPr>
        <w:spacing w:after="0" w:line="240" w:lineRule="auto"/>
        <w:rPr>
          <w:rFonts w:ascii="Arial" w:hAnsi="Arial" w:cs="Arial"/>
        </w:rPr>
      </w:pPr>
    </w:p>
    <w:p w:rsidR="00CB30CA" w:rsidRPr="00C3382B" w:rsidRDefault="00CB30CA" w:rsidP="00CB30CA">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00B76E63">
        <w:rPr>
          <w:rFonts w:ascii="Arial" w:hAnsi="Arial" w:cs="Arial"/>
          <w:b/>
        </w:rPr>
        <w:t>EN FORMA GENERAL</w:t>
      </w:r>
      <w:r w:rsidR="00B76E63">
        <w:rPr>
          <w:rFonts w:ascii="Arial" w:hAnsi="Arial" w:cs="Arial"/>
        </w:rPr>
        <w:t xml:space="preserve"> realizar los trámites legales con la</w:t>
      </w:r>
      <w:r w:rsidR="008A4D31">
        <w:rPr>
          <w:rFonts w:ascii="Arial" w:hAnsi="Arial" w:cs="Arial"/>
        </w:rPr>
        <w:t xml:space="preserve"> empresa</w:t>
      </w:r>
      <w:r w:rsidR="00B76E63">
        <w:rPr>
          <w:rFonts w:ascii="Arial" w:hAnsi="Arial" w:cs="Arial"/>
        </w:rPr>
        <w:t xml:space="preserve"> </w:t>
      </w:r>
      <w:r w:rsidR="008A4D31">
        <w:rPr>
          <w:rFonts w:ascii="Arial" w:hAnsi="Arial" w:cs="Arial"/>
        </w:rPr>
        <w:t xml:space="preserve">BASILISK para </w:t>
      </w:r>
      <w:r w:rsidR="00006ADA">
        <w:rPr>
          <w:rFonts w:ascii="Arial" w:hAnsi="Arial" w:cs="Arial"/>
        </w:rPr>
        <w:t>la compra</w:t>
      </w:r>
      <w:r w:rsidR="008F1D6D">
        <w:rPr>
          <w:rFonts w:ascii="Arial" w:hAnsi="Arial" w:cs="Arial"/>
        </w:rPr>
        <w:t xml:space="preserve">-venta </w:t>
      </w:r>
      <w:r w:rsidR="00006ADA">
        <w:rPr>
          <w:rFonts w:ascii="Arial" w:hAnsi="Arial" w:cs="Arial"/>
        </w:rPr>
        <w:t>del terreno a favor del Municipio</w:t>
      </w:r>
      <w:r w:rsidR="004E0446">
        <w:rPr>
          <w:rFonts w:ascii="Arial" w:hAnsi="Arial" w:cs="Arial"/>
        </w:rPr>
        <w:t xml:space="preserve">, así como iniciar los trámites correspondientes a favor del H. Ayuntamiento </w:t>
      </w:r>
      <w:r w:rsidR="00B76E63">
        <w:rPr>
          <w:rFonts w:ascii="Arial" w:hAnsi="Arial" w:cs="Arial"/>
        </w:rPr>
        <w:t xml:space="preserve"> </w:t>
      </w:r>
      <w:r w:rsidRPr="00C3382B">
        <w:rPr>
          <w:rFonts w:ascii="Arial" w:hAnsi="Arial" w:cs="Arial"/>
        </w:rPr>
        <w:t xml:space="preserve"> -------------------------------------------------------------------------------------------------------------------------------</w:t>
      </w:r>
      <w:r>
        <w:rPr>
          <w:rFonts w:ascii="Arial" w:hAnsi="Arial" w:cs="Arial"/>
        </w:rPr>
        <w:t>-------</w:t>
      </w:r>
      <w:r w:rsidR="008F1D6D">
        <w:rPr>
          <w:rFonts w:ascii="Arial" w:hAnsi="Arial" w:cs="Arial"/>
        </w:rPr>
        <w:t>---------------------</w:t>
      </w:r>
      <w:r w:rsidR="004E0446">
        <w:rPr>
          <w:rFonts w:ascii="Arial" w:hAnsi="Arial" w:cs="Arial"/>
        </w:rPr>
        <w:t>--------------------------</w:t>
      </w:r>
    </w:p>
    <w:p w:rsidR="000439BC" w:rsidRPr="00A93FAC" w:rsidRDefault="000439BC" w:rsidP="00DB344C">
      <w:pPr>
        <w:spacing w:after="0" w:line="240" w:lineRule="auto"/>
        <w:jc w:val="both"/>
        <w:rPr>
          <w:rFonts w:ascii="Arial" w:hAnsi="Arial" w:cs="Arial"/>
          <w:b/>
        </w:rPr>
      </w:pPr>
    </w:p>
    <w:p w:rsidR="005500F6" w:rsidRDefault="00DB344C" w:rsidP="00DB344C">
      <w:pPr>
        <w:spacing w:after="0" w:line="240" w:lineRule="auto"/>
        <w:jc w:val="both"/>
        <w:rPr>
          <w:rFonts w:ascii="Arial" w:hAnsi="Arial" w:cs="Arial"/>
        </w:rPr>
      </w:pPr>
      <w:r w:rsidRPr="00A93FAC">
        <w:rPr>
          <w:rFonts w:ascii="Arial" w:hAnsi="Arial" w:cs="Arial"/>
          <w:b/>
        </w:rPr>
        <w:t>PUNTO DOS.-</w:t>
      </w:r>
      <w:r>
        <w:rPr>
          <w:rFonts w:ascii="Arial" w:hAnsi="Arial" w:cs="Arial"/>
        </w:rPr>
        <w:t xml:space="preserve"> </w:t>
      </w:r>
      <w:r w:rsidR="00341D02">
        <w:rPr>
          <w:rFonts w:ascii="Arial" w:hAnsi="Arial" w:cs="Arial"/>
        </w:rPr>
        <w:t xml:space="preserve">El Presidente Municipal </w:t>
      </w:r>
      <w:r w:rsidR="00341D02" w:rsidRPr="00D23C1C">
        <w:rPr>
          <w:rFonts w:ascii="Arial" w:hAnsi="Arial" w:cs="Arial"/>
          <w:b/>
        </w:rPr>
        <w:t>FRANCISCO JAVIER BUENROSTRO ACOSTA</w:t>
      </w:r>
      <w:r w:rsidR="0024720D">
        <w:rPr>
          <w:rFonts w:ascii="Arial" w:hAnsi="Arial" w:cs="Arial"/>
        </w:rPr>
        <w:t xml:space="preserve">, informa al pleno del H. Ayuntamiento </w:t>
      </w:r>
      <w:r w:rsidR="00247B06">
        <w:rPr>
          <w:rFonts w:ascii="Arial" w:hAnsi="Arial" w:cs="Arial"/>
        </w:rPr>
        <w:t xml:space="preserve">sobre el contenido del oficio DPL – 313 – LXI-16, enviado por el Secretario General del Congreso del Estado; Lic. José de Jesús Reynoso Loza, </w:t>
      </w:r>
      <w:r w:rsidR="00117283">
        <w:rPr>
          <w:rFonts w:ascii="Arial" w:hAnsi="Arial" w:cs="Arial"/>
        </w:rPr>
        <w:t xml:space="preserve">en </w:t>
      </w:r>
      <w:r w:rsidR="00247B06">
        <w:rPr>
          <w:rFonts w:ascii="Arial" w:hAnsi="Arial" w:cs="Arial"/>
        </w:rPr>
        <w:t xml:space="preserve">el cual se menciona que en sesión verificada el día 26 </w:t>
      </w:r>
      <w:r w:rsidR="00117283">
        <w:rPr>
          <w:rFonts w:ascii="Arial" w:hAnsi="Arial" w:cs="Arial"/>
        </w:rPr>
        <w:t xml:space="preserve">veintiséis </w:t>
      </w:r>
      <w:r w:rsidR="009933D1">
        <w:rPr>
          <w:rFonts w:ascii="Arial" w:hAnsi="Arial" w:cs="Arial"/>
        </w:rPr>
        <w:t>de a</w:t>
      </w:r>
      <w:r w:rsidR="00247B06">
        <w:rPr>
          <w:rFonts w:ascii="Arial" w:hAnsi="Arial" w:cs="Arial"/>
        </w:rPr>
        <w:t>bril del año en curso, se aprobó acuerdo legislativo número 314-LXI-16</w:t>
      </w:r>
      <w:r w:rsidR="009933D1">
        <w:rPr>
          <w:rFonts w:ascii="Arial" w:hAnsi="Arial" w:cs="Arial"/>
        </w:rPr>
        <w:t>,</w:t>
      </w:r>
      <w:r w:rsidR="00247B06">
        <w:rPr>
          <w:rFonts w:ascii="Arial" w:hAnsi="Arial" w:cs="Arial"/>
        </w:rPr>
        <w:t xml:space="preserve"> en el que de manera atenta y respetuosa, se exhorta al H. Ayuntamiento que</w:t>
      </w:r>
      <w:r w:rsidR="005500F6">
        <w:rPr>
          <w:rFonts w:ascii="Arial" w:hAnsi="Arial" w:cs="Arial"/>
        </w:rPr>
        <w:t xml:space="preserve"> preside, para que en</w:t>
      </w:r>
      <w:r w:rsidR="00247B06">
        <w:rPr>
          <w:rFonts w:ascii="Arial" w:hAnsi="Arial" w:cs="Arial"/>
        </w:rPr>
        <w:t xml:space="preserve"> estricto respeto a la autonomía </w:t>
      </w:r>
      <w:r w:rsidR="005500F6">
        <w:rPr>
          <w:rFonts w:ascii="Arial" w:hAnsi="Arial" w:cs="Arial"/>
        </w:rPr>
        <w:t xml:space="preserve"> del Municipio</w:t>
      </w:r>
      <w:r w:rsidR="00247B06">
        <w:rPr>
          <w:rFonts w:ascii="Arial" w:hAnsi="Arial" w:cs="Arial"/>
        </w:rPr>
        <w:t>, sea creada, la Comisión Edilicia Permanente de Innovación, Ciencia y Tecnología y se incluya a la reglamentación que regula la vida interna de la Admi</w:t>
      </w:r>
      <w:r w:rsidR="005500F6">
        <w:rPr>
          <w:rFonts w:ascii="Arial" w:hAnsi="Arial" w:cs="Arial"/>
        </w:rPr>
        <w:t>nistración Municipal, con el objetivo de darle el impulso, al fortalecimiento, desarrollo y consolidación a la investigación científica, el desarrollo tecnológico y la innovación.</w:t>
      </w:r>
    </w:p>
    <w:p w:rsidR="00AA6ACA" w:rsidRDefault="005500F6" w:rsidP="00DB344C">
      <w:pPr>
        <w:spacing w:after="0" w:line="240" w:lineRule="auto"/>
        <w:jc w:val="both"/>
        <w:rPr>
          <w:rFonts w:ascii="Arial" w:hAnsi="Arial" w:cs="Arial"/>
        </w:rPr>
      </w:pPr>
      <w:r>
        <w:rPr>
          <w:rFonts w:ascii="Arial" w:hAnsi="Arial" w:cs="Arial"/>
        </w:rPr>
        <w:t>Así mismo el Presidente Municipal</w:t>
      </w:r>
      <w:r w:rsidR="00451A6A">
        <w:rPr>
          <w:rFonts w:ascii="Arial" w:hAnsi="Arial" w:cs="Arial"/>
        </w:rPr>
        <w:t>, propone a la regidora</w:t>
      </w:r>
      <w:r w:rsidR="00F3718C">
        <w:rPr>
          <w:rFonts w:ascii="Arial" w:hAnsi="Arial" w:cs="Arial"/>
        </w:rPr>
        <w:t xml:space="preserve">; </w:t>
      </w:r>
      <w:proofErr w:type="spellStart"/>
      <w:r w:rsidR="00F3718C">
        <w:rPr>
          <w:rFonts w:ascii="Arial" w:hAnsi="Arial" w:cs="Arial"/>
        </w:rPr>
        <w:t>Citlali</w:t>
      </w:r>
      <w:proofErr w:type="spellEnd"/>
      <w:r w:rsidR="00F3718C">
        <w:rPr>
          <w:rFonts w:ascii="Arial" w:hAnsi="Arial" w:cs="Arial"/>
        </w:rPr>
        <w:t xml:space="preserve"> del Carmen </w:t>
      </w:r>
      <w:proofErr w:type="spellStart"/>
      <w:r w:rsidR="00F3718C">
        <w:rPr>
          <w:rFonts w:ascii="Arial" w:hAnsi="Arial" w:cs="Arial"/>
        </w:rPr>
        <w:t>Nande</w:t>
      </w:r>
      <w:proofErr w:type="spellEnd"/>
      <w:r w:rsidR="00F3718C">
        <w:rPr>
          <w:rFonts w:ascii="Arial" w:hAnsi="Arial" w:cs="Arial"/>
        </w:rPr>
        <w:t xml:space="preserve"> Marín</w:t>
      </w:r>
      <w:r w:rsidR="00451A6A">
        <w:rPr>
          <w:rFonts w:ascii="Arial" w:hAnsi="Arial" w:cs="Arial"/>
        </w:rPr>
        <w:t xml:space="preserve"> para que sea ella quien presida la Comisión antes señalada, justificando que va acorde con la Comisión de Educación, la cual preside la regidora propuesta.</w:t>
      </w:r>
      <w:r w:rsidR="00AA6ACA">
        <w:rPr>
          <w:rFonts w:ascii="Arial" w:hAnsi="Arial" w:cs="Arial"/>
        </w:rPr>
        <w:t xml:space="preserve"> El regidor </w:t>
      </w:r>
      <w:r w:rsidR="00AA6ACA" w:rsidRPr="00F3718C">
        <w:rPr>
          <w:rFonts w:ascii="Arial" w:hAnsi="Arial" w:cs="Arial"/>
          <w:b/>
        </w:rPr>
        <w:t>ING. ENRIQUE LÓPEZ GÓMEZ</w:t>
      </w:r>
      <w:r w:rsidR="00AA6ACA">
        <w:rPr>
          <w:rFonts w:ascii="Arial" w:hAnsi="Arial" w:cs="Arial"/>
        </w:rPr>
        <w:t xml:space="preserve"> menciona que está de acuerdo en la comisión</w:t>
      </w:r>
      <w:r w:rsidR="00CA048C">
        <w:rPr>
          <w:rFonts w:ascii="Arial" w:hAnsi="Arial" w:cs="Arial"/>
        </w:rPr>
        <w:t>,</w:t>
      </w:r>
      <w:r w:rsidR="00AA6ACA">
        <w:rPr>
          <w:rFonts w:ascii="Arial" w:hAnsi="Arial" w:cs="Arial"/>
        </w:rPr>
        <w:t xml:space="preserve"> y </w:t>
      </w:r>
      <w:r w:rsidR="00CA048C">
        <w:rPr>
          <w:rFonts w:ascii="Arial" w:hAnsi="Arial" w:cs="Arial"/>
        </w:rPr>
        <w:t xml:space="preserve">en </w:t>
      </w:r>
      <w:r w:rsidR="00AA6ACA">
        <w:rPr>
          <w:rFonts w:ascii="Arial" w:hAnsi="Arial" w:cs="Arial"/>
        </w:rPr>
        <w:t xml:space="preserve">la propuesta de la regidora quien la presidirá, comenta que hay algunas Comisiones que no aparecen en el reglamento, y son muy importantes, solicita para que </w:t>
      </w:r>
      <w:r w:rsidR="006B1364">
        <w:rPr>
          <w:rFonts w:ascii="Arial" w:hAnsi="Arial" w:cs="Arial"/>
        </w:rPr>
        <w:t xml:space="preserve">en </w:t>
      </w:r>
      <w:r w:rsidR="00AA6ACA">
        <w:rPr>
          <w:rFonts w:ascii="Arial" w:hAnsi="Arial" w:cs="Arial"/>
        </w:rPr>
        <w:t xml:space="preserve">otra sesión de Ayuntamiento se puedan plantear. El regidor </w:t>
      </w:r>
      <w:r w:rsidR="00AA6ACA" w:rsidRPr="00F3718C">
        <w:rPr>
          <w:rFonts w:ascii="Arial" w:hAnsi="Arial" w:cs="Arial"/>
          <w:b/>
        </w:rPr>
        <w:t>MIGUEL ÁNGEL IBARRA FLORES</w:t>
      </w:r>
      <w:r w:rsidR="00AA6ACA">
        <w:rPr>
          <w:rFonts w:ascii="Arial" w:hAnsi="Arial" w:cs="Arial"/>
        </w:rPr>
        <w:t xml:space="preserve"> menciona estar de acuerdo</w:t>
      </w:r>
      <w:r w:rsidR="009C264E">
        <w:rPr>
          <w:rFonts w:ascii="Arial" w:hAnsi="Arial" w:cs="Arial"/>
        </w:rPr>
        <w:t xml:space="preserve"> con lo propuesto</w:t>
      </w:r>
      <w:r w:rsidR="00AA6ACA">
        <w:rPr>
          <w:rFonts w:ascii="Arial" w:hAnsi="Arial" w:cs="Arial"/>
        </w:rPr>
        <w:t>,</w:t>
      </w:r>
      <w:r w:rsidR="009C264E">
        <w:rPr>
          <w:rFonts w:ascii="Arial" w:hAnsi="Arial" w:cs="Arial"/>
        </w:rPr>
        <w:t xml:space="preserve"> pero </w:t>
      </w:r>
      <w:r w:rsidR="00091A1C">
        <w:rPr>
          <w:rFonts w:ascii="Arial" w:hAnsi="Arial" w:cs="Arial"/>
        </w:rPr>
        <w:t xml:space="preserve"> pregunta si no hay quien esté</w:t>
      </w:r>
      <w:r w:rsidR="00AA6ACA">
        <w:rPr>
          <w:rFonts w:ascii="Arial" w:hAnsi="Arial" w:cs="Arial"/>
        </w:rPr>
        <w:t xml:space="preserve"> colegiado con la regidora en la Comisión que se presentó, el Presidente Municipal, invita a quien quiera incorporarse como colegiada en la Comisión. Se proponen la regidora Mireya Covarrubias Girón y el regidor Miguel Ángel Ibarra F</w:t>
      </w:r>
      <w:r w:rsidR="006B1364">
        <w:rPr>
          <w:rFonts w:ascii="Arial" w:hAnsi="Arial" w:cs="Arial"/>
        </w:rPr>
        <w:t>lores, quedando</w:t>
      </w:r>
      <w:r w:rsidR="00AA6ACA">
        <w:rPr>
          <w:rFonts w:ascii="Arial" w:hAnsi="Arial" w:cs="Arial"/>
        </w:rPr>
        <w:t xml:space="preserve"> de la siguiente manera:</w:t>
      </w:r>
    </w:p>
    <w:p w:rsidR="00AA6ACA" w:rsidRDefault="00AA6ACA" w:rsidP="00DB344C">
      <w:pPr>
        <w:spacing w:after="0" w:line="240" w:lineRule="auto"/>
        <w:jc w:val="both"/>
        <w:rPr>
          <w:rFonts w:ascii="Arial" w:hAnsi="Arial" w:cs="Arial"/>
        </w:rPr>
      </w:pPr>
    </w:p>
    <w:tbl>
      <w:tblPr>
        <w:tblStyle w:val="Tablaconcuadrcula"/>
        <w:tblW w:w="0" w:type="auto"/>
        <w:tblLook w:val="04A0" w:firstRow="1" w:lastRow="0" w:firstColumn="1" w:lastColumn="0" w:noHBand="0" w:noVBand="1"/>
      </w:tblPr>
      <w:tblGrid>
        <w:gridCol w:w="3510"/>
        <w:gridCol w:w="6035"/>
      </w:tblGrid>
      <w:tr w:rsidR="00AA6ACA" w:rsidTr="00022E62">
        <w:tc>
          <w:tcPr>
            <w:tcW w:w="9545" w:type="dxa"/>
            <w:gridSpan w:val="2"/>
          </w:tcPr>
          <w:p w:rsidR="00057CC3" w:rsidRPr="00C76A66" w:rsidRDefault="00057CC3" w:rsidP="00AA6ACA">
            <w:pPr>
              <w:jc w:val="center"/>
              <w:rPr>
                <w:rFonts w:ascii="Arial" w:hAnsi="Arial" w:cs="Arial"/>
              </w:rPr>
            </w:pPr>
          </w:p>
          <w:p w:rsidR="00AA6ACA" w:rsidRPr="00C76A66" w:rsidRDefault="0066769B" w:rsidP="00AA6ACA">
            <w:pPr>
              <w:jc w:val="center"/>
              <w:rPr>
                <w:rFonts w:ascii="Arial" w:hAnsi="Arial" w:cs="Arial"/>
              </w:rPr>
            </w:pPr>
            <w:r w:rsidRPr="00C76A66">
              <w:rPr>
                <w:rFonts w:ascii="Arial" w:hAnsi="Arial" w:cs="Arial"/>
              </w:rPr>
              <w:t xml:space="preserve">Propuesta de la </w:t>
            </w:r>
            <w:r w:rsidR="00AA6ACA" w:rsidRPr="00C76A66">
              <w:rPr>
                <w:rFonts w:ascii="Arial" w:hAnsi="Arial" w:cs="Arial"/>
              </w:rPr>
              <w:t>Comisi</w:t>
            </w:r>
            <w:r w:rsidRPr="00C76A66">
              <w:rPr>
                <w:rFonts w:ascii="Arial" w:hAnsi="Arial" w:cs="Arial"/>
              </w:rPr>
              <w:t xml:space="preserve">ón Edilicia Permanente </w:t>
            </w:r>
          </w:p>
          <w:p w:rsidR="00057CC3" w:rsidRPr="00C76A66" w:rsidRDefault="00057CC3" w:rsidP="00AA6ACA">
            <w:pPr>
              <w:jc w:val="center"/>
              <w:rPr>
                <w:rFonts w:ascii="Arial" w:hAnsi="Arial" w:cs="Arial"/>
              </w:rPr>
            </w:pPr>
          </w:p>
        </w:tc>
      </w:tr>
      <w:tr w:rsidR="00057CC3" w:rsidTr="00057CC3">
        <w:tc>
          <w:tcPr>
            <w:tcW w:w="3510" w:type="dxa"/>
            <w:vMerge w:val="restart"/>
          </w:tcPr>
          <w:p w:rsidR="00057CC3" w:rsidRPr="00C76A66" w:rsidRDefault="00057CC3" w:rsidP="00C76A66">
            <w:pPr>
              <w:jc w:val="center"/>
              <w:rPr>
                <w:rFonts w:ascii="Arial" w:hAnsi="Arial" w:cs="Arial"/>
                <w:b/>
              </w:rPr>
            </w:pPr>
          </w:p>
          <w:p w:rsidR="00057CC3" w:rsidRPr="00C76A66" w:rsidRDefault="00057CC3" w:rsidP="00C76A66">
            <w:pPr>
              <w:jc w:val="center"/>
              <w:rPr>
                <w:rFonts w:ascii="Arial" w:hAnsi="Arial" w:cs="Arial"/>
                <w:b/>
              </w:rPr>
            </w:pPr>
          </w:p>
          <w:p w:rsidR="00057CC3" w:rsidRPr="00C76A66" w:rsidRDefault="00057CC3" w:rsidP="00C76A66">
            <w:pPr>
              <w:jc w:val="center"/>
              <w:rPr>
                <w:rFonts w:ascii="Arial" w:hAnsi="Arial" w:cs="Arial"/>
                <w:b/>
              </w:rPr>
            </w:pPr>
          </w:p>
          <w:p w:rsidR="00057CC3" w:rsidRPr="00C76A66" w:rsidRDefault="00057CC3" w:rsidP="00C76A66">
            <w:pPr>
              <w:jc w:val="center"/>
              <w:rPr>
                <w:rFonts w:ascii="Arial" w:hAnsi="Arial" w:cs="Arial"/>
                <w:b/>
              </w:rPr>
            </w:pPr>
            <w:r w:rsidRPr="00C76A66">
              <w:rPr>
                <w:rFonts w:ascii="Arial" w:hAnsi="Arial" w:cs="Arial"/>
                <w:b/>
              </w:rPr>
              <w:t>Innovación, Ciencia y Tecnología</w:t>
            </w:r>
          </w:p>
        </w:tc>
        <w:tc>
          <w:tcPr>
            <w:tcW w:w="6035" w:type="dxa"/>
          </w:tcPr>
          <w:p w:rsidR="00057CC3" w:rsidRDefault="00057CC3" w:rsidP="00DB344C">
            <w:pPr>
              <w:jc w:val="both"/>
              <w:rPr>
                <w:rFonts w:ascii="Arial" w:hAnsi="Arial" w:cs="Arial"/>
              </w:rPr>
            </w:pPr>
          </w:p>
          <w:p w:rsidR="00057CC3" w:rsidRDefault="00057CC3" w:rsidP="00DB344C">
            <w:pPr>
              <w:jc w:val="both"/>
              <w:rPr>
                <w:rFonts w:ascii="Arial" w:hAnsi="Arial" w:cs="Arial"/>
              </w:rPr>
            </w:pPr>
            <w:r>
              <w:rPr>
                <w:rFonts w:ascii="Arial" w:hAnsi="Arial" w:cs="Arial"/>
              </w:rPr>
              <w:t xml:space="preserve">Preside: </w:t>
            </w:r>
            <w:proofErr w:type="spellStart"/>
            <w:r>
              <w:rPr>
                <w:rFonts w:ascii="Arial" w:hAnsi="Arial" w:cs="Arial"/>
              </w:rPr>
              <w:t>Citlali</w:t>
            </w:r>
            <w:proofErr w:type="spellEnd"/>
            <w:r>
              <w:rPr>
                <w:rFonts w:ascii="Arial" w:hAnsi="Arial" w:cs="Arial"/>
              </w:rPr>
              <w:t xml:space="preserve"> del Carmen </w:t>
            </w:r>
            <w:proofErr w:type="spellStart"/>
            <w:r>
              <w:rPr>
                <w:rFonts w:ascii="Arial" w:hAnsi="Arial" w:cs="Arial"/>
              </w:rPr>
              <w:t>Nande</w:t>
            </w:r>
            <w:proofErr w:type="spellEnd"/>
            <w:r>
              <w:rPr>
                <w:rFonts w:ascii="Arial" w:hAnsi="Arial" w:cs="Arial"/>
              </w:rPr>
              <w:t xml:space="preserve"> Marín</w:t>
            </w:r>
          </w:p>
          <w:p w:rsidR="00057CC3" w:rsidRDefault="00057CC3" w:rsidP="00DB344C">
            <w:pPr>
              <w:jc w:val="both"/>
              <w:rPr>
                <w:rFonts w:ascii="Arial" w:hAnsi="Arial" w:cs="Arial"/>
              </w:rPr>
            </w:pPr>
          </w:p>
        </w:tc>
      </w:tr>
      <w:tr w:rsidR="00057CC3" w:rsidTr="00057CC3">
        <w:tc>
          <w:tcPr>
            <w:tcW w:w="3510" w:type="dxa"/>
            <w:vMerge/>
          </w:tcPr>
          <w:p w:rsidR="00057CC3" w:rsidRDefault="00057CC3" w:rsidP="00DB344C">
            <w:pPr>
              <w:jc w:val="both"/>
              <w:rPr>
                <w:rFonts w:ascii="Arial" w:hAnsi="Arial" w:cs="Arial"/>
              </w:rPr>
            </w:pPr>
          </w:p>
        </w:tc>
        <w:tc>
          <w:tcPr>
            <w:tcW w:w="6035" w:type="dxa"/>
          </w:tcPr>
          <w:p w:rsidR="00057CC3" w:rsidRDefault="00057CC3" w:rsidP="00DB344C">
            <w:pPr>
              <w:jc w:val="both"/>
              <w:rPr>
                <w:rFonts w:ascii="Arial" w:hAnsi="Arial" w:cs="Arial"/>
              </w:rPr>
            </w:pPr>
          </w:p>
          <w:p w:rsidR="00057CC3" w:rsidRDefault="00057CC3" w:rsidP="00DB344C">
            <w:pPr>
              <w:jc w:val="both"/>
              <w:rPr>
                <w:rFonts w:ascii="Arial" w:hAnsi="Arial" w:cs="Arial"/>
              </w:rPr>
            </w:pPr>
            <w:r>
              <w:rPr>
                <w:rFonts w:ascii="Arial" w:hAnsi="Arial" w:cs="Arial"/>
              </w:rPr>
              <w:t xml:space="preserve">Colegiado: Mireya Covarrubias Girón y Miguel Ángel Ibarra Flores </w:t>
            </w:r>
          </w:p>
          <w:p w:rsidR="00057CC3" w:rsidRDefault="00057CC3" w:rsidP="00DB344C">
            <w:pPr>
              <w:jc w:val="both"/>
              <w:rPr>
                <w:rFonts w:ascii="Arial" w:hAnsi="Arial" w:cs="Arial"/>
              </w:rPr>
            </w:pPr>
          </w:p>
        </w:tc>
      </w:tr>
    </w:tbl>
    <w:p w:rsidR="005500F6" w:rsidRDefault="00AA6ACA" w:rsidP="00DB344C">
      <w:pPr>
        <w:spacing w:after="0" w:line="240" w:lineRule="auto"/>
        <w:jc w:val="both"/>
        <w:rPr>
          <w:rFonts w:ascii="Arial" w:hAnsi="Arial" w:cs="Arial"/>
        </w:rPr>
      </w:pPr>
      <w:r>
        <w:rPr>
          <w:rFonts w:ascii="Arial" w:hAnsi="Arial" w:cs="Arial"/>
        </w:rPr>
        <w:t xml:space="preserve">  </w:t>
      </w:r>
      <w:r w:rsidR="00451A6A">
        <w:rPr>
          <w:rFonts w:ascii="Arial" w:hAnsi="Arial" w:cs="Arial"/>
        </w:rPr>
        <w:t xml:space="preserve"> </w:t>
      </w:r>
      <w:r w:rsidR="005500F6">
        <w:rPr>
          <w:rFonts w:ascii="Arial" w:hAnsi="Arial" w:cs="Arial"/>
        </w:rPr>
        <w:t xml:space="preserve"> </w:t>
      </w:r>
      <w:r w:rsidR="00057CC3">
        <w:rPr>
          <w:rFonts w:ascii="Arial" w:hAnsi="Arial" w:cs="Arial"/>
        </w:rPr>
        <w:t xml:space="preserve">   </w:t>
      </w:r>
    </w:p>
    <w:p w:rsidR="00341D02" w:rsidRDefault="00247B06" w:rsidP="00DB344C">
      <w:pPr>
        <w:spacing w:after="0" w:line="240" w:lineRule="auto"/>
        <w:jc w:val="both"/>
        <w:rPr>
          <w:rFonts w:ascii="Arial" w:hAnsi="Arial" w:cs="Arial"/>
        </w:rPr>
      </w:pPr>
      <w:r>
        <w:rPr>
          <w:rFonts w:ascii="Arial" w:hAnsi="Arial" w:cs="Arial"/>
        </w:rPr>
        <w:t xml:space="preserve"> </w:t>
      </w:r>
      <w:r w:rsidR="00341D02">
        <w:rPr>
          <w:rFonts w:ascii="Arial" w:hAnsi="Arial" w:cs="Arial"/>
        </w:rPr>
        <w:t xml:space="preserve"> </w:t>
      </w:r>
    </w:p>
    <w:p w:rsidR="00057CC3" w:rsidRPr="00C3382B" w:rsidRDefault="00057CC3" w:rsidP="00057CC3">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POR UNANIMIDAD</w:t>
      </w:r>
      <w:r>
        <w:rPr>
          <w:rFonts w:ascii="Arial" w:hAnsi="Arial" w:cs="Arial"/>
        </w:rPr>
        <w:t xml:space="preserve"> la creación de la Comisión de Innovación, Ciencia y Tecnología, así como quien la presidirá y sus colegiados </w:t>
      </w:r>
      <w:r w:rsidRPr="00C3382B">
        <w:rPr>
          <w:rFonts w:ascii="Arial" w:hAnsi="Arial" w:cs="Arial"/>
        </w:rPr>
        <w:t xml:space="preserve"> -------------------------------------------------------------------------------------------------------------------------------</w:t>
      </w:r>
      <w:r>
        <w:rPr>
          <w:rFonts w:ascii="Arial" w:hAnsi="Arial" w:cs="Arial"/>
        </w:rPr>
        <w:t>---------------------------------------</w:t>
      </w:r>
    </w:p>
    <w:p w:rsidR="00341D02" w:rsidRDefault="00341D02" w:rsidP="00DB344C">
      <w:pPr>
        <w:spacing w:after="0" w:line="240" w:lineRule="auto"/>
        <w:jc w:val="both"/>
        <w:rPr>
          <w:rFonts w:ascii="Arial" w:hAnsi="Arial" w:cs="Arial"/>
        </w:rPr>
      </w:pPr>
    </w:p>
    <w:p w:rsidR="00106089" w:rsidRDefault="00DB344C" w:rsidP="00DB344C">
      <w:pPr>
        <w:spacing w:after="0" w:line="240" w:lineRule="auto"/>
        <w:jc w:val="both"/>
        <w:rPr>
          <w:rFonts w:ascii="Arial" w:hAnsi="Arial" w:cs="Arial"/>
        </w:rPr>
      </w:pPr>
      <w:r w:rsidRPr="002D0990">
        <w:rPr>
          <w:rFonts w:ascii="Arial" w:hAnsi="Arial" w:cs="Arial"/>
          <w:b/>
        </w:rPr>
        <w:lastRenderedPageBreak/>
        <w:t>PUNTO TRES.-</w:t>
      </w:r>
      <w:r>
        <w:rPr>
          <w:rFonts w:ascii="Arial" w:hAnsi="Arial" w:cs="Arial"/>
        </w:rPr>
        <w:t xml:space="preserve"> </w:t>
      </w:r>
      <w:r w:rsidR="00D07D24">
        <w:rPr>
          <w:rFonts w:ascii="Arial" w:hAnsi="Arial" w:cs="Arial"/>
        </w:rPr>
        <w:t xml:space="preserve">El Presidente Municipal </w:t>
      </w:r>
      <w:r w:rsidR="00D07D24" w:rsidRPr="00C76A66">
        <w:rPr>
          <w:rFonts w:ascii="Arial" w:hAnsi="Arial" w:cs="Arial"/>
          <w:b/>
        </w:rPr>
        <w:t>FRANCISCO JAVIER BUENROSTRO ACOSTA</w:t>
      </w:r>
      <w:r w:rsidR="00BD2E51">
        <w:rPr>
          <w:rFonts w:ascii="Arial" w:hAnsi="Arial" w:cs="Arial"/>
        </w:rPr>
        <w:t xml:space="preserve"> </w:t>
      </w:r>
      <w:r w:rsidR="000C352F">
        <w:rPr>
          <w:rFonts w:ascii="Arial" w:hAnsi="Arial" w:cs="Arial"/>
        </w:rPr>
        <w:t>interviene,</w:t>
      </w:r>
      <w:r w:rsidR="00FF7BF0">
        <w:rPr>
          <w:rFonts w:ascii="Arial" w:hAnsi="Arial" w:cs="Arial"/>
        </w:rPr>
        <w:t xml:space="preserve"> </w:t>
      </w:r>
      <w:r w:rsidR="000C352F">
        <w:rPr>
          <w:rFonts w:ascii="Arial" w:hAnsi="Arial" w:cs="Arial"/>
        </w:rPr>
        <w:t>y por acuerdo en</w:t>
      </w:r>
      <w:r w:rsidR="00FF7BF0">
        <w:rPr>
          <w:rFonts w:ascii="Arial" w:hAnsi="Arial" w:cs="Arial"/>
        </w:rPr>
        <w:t xml:space="preserve"> la sesión ordinaria número 14</w:t>
      </w:r>
      <w:r w:rsidR="000C352F">
        <w:rPr>
          <w:rFonts w:ascii="Arial" w:hAnsi="Arial" w:cs="Arial"/>
        </w:rPr>
        <w:t xml:space="preserve"> catorce</w:t>
      </w:r>
      <w:r w:rsidR="00FF7BF0">
        <w:rPr>
          <w:rFonts w:ascii="Arial" w:hAnsi="Arial" w:cs="Arial"/>
        </w:rPr>
        <w:t>, de fecha 04 cu</w:t>
      </w:r>
      <w:r w:rsidR="000C352F">
        <w:rPr>
          <w:rFonts w:ascii="Arial" w:hAnsi="Arial" w:cs="Arial"/>
        </w:rPr>
        <w:t>atro del mes de abril del presen</w:t>
      </w:r>
      <w:r w:rsidR="00FF7BF0">
        <w:rPr>
          <w:rFonts w:ascii="Arial" w:hAnsi="Arial" w:cs="Arial"/>
        </w:rPr>
        <w:t>te año,</w:t>
      </w:r>
      <w:r w:rsidR="000C352F">
        <w:rPr>
          <w:rFonts w:ascii="Arial" w:hAnsi="Arial" w:cs="Arial"/>
        </w:rPr>
        <w:t xml:space="preserve"> haciendo referencia en el punto de acuerdo número nueve; se</w:t>
      </w:r>
      <w:r w:rsidR="00FF7BF0">
        <w:rPr>
          <w:rFonts w:ascii="Arial" w:hAnsi="Arial" w:cs="Arial"/>
        </w:rPr>
        <w:t xml:space="preserve">  </w:t>
      </w:r>
      <w:r w:rsidR="00BD2E51">
        <w:rPr>
          <w:rFonts w:ascii="Arial" w:hAnsi="Arial" w:cs="Arial"/>
        </w:rPr>
        <w:t>presenta a</w:t>
      </w:r>
      <w:r w:rsidR="00FF7BF0">
        <w:rPr>
          <w:rFonts w:ascii="Arial" w:hAnsi="Arial" w:cs="Arial"/>
        </w:rPr>
        <w:t>l pleno de este H. Ayuntamiento las tres cotizaciones de arrendamiento puro</w:t>
      </w:r>
      <w:r w:rsidR="000C352F">
        <w:rPr>
          <w:rFonts w:ascii="Arial" w:hAnsi="Arial" w:cs="Arial"/>
        </w:rPr>
        <w:t>, para la adquisición de 5 cinco vehículos</w:t>
      </w:r>
      <w:r w:rsidR="00D21328">
        <w:rPr>
          <w:rFonts w:ascii="Arial" w:hAnsi="Arial" w:cs="Arial"/>
        </w:rPr>
        <w:t xml:space="preserve">. </w:t>
      </w:r>
      <w:r w:rsidR="00C76A66">
        <w:rPr>
          <w:rFonts w:ascii="Arial" w:hAnsi="Arial" w:cs="Arial"/>
        </w:rPr>
        <w:t>El Presidente Municipal solicita su autorización del pleno, para que el contralor</w:t>
      </w:r>
      <w:r w:rsidR="00DB27B7">
        <w:rPr>
          <w:rFonts w:ascii="Arial" w:hAnsi="Arial" w:cs="Arial"/>
        </w:rPr>
        <w:t>;</w:t>
      </w:r>
      <w:r w:rsidR="00C76A66">
        <w:rPr>
          <w:rFonts w:ascii="Arial" w:hAnsi="Arial" w:cs="Arial"/>
        </w:rPr>
        <w:t xml:space="preserve"> José Pablo Vázquez </w:t>
      </w:r>
      <w:r w:rsidR="008D79AC">
        <w:rPr>
          <w:rFonts w:ascii="Arial" w:hAnsi="Arial" w:cs="Arial"/>
        </w:rPr>
        <w:t>Góngora</w:t>
      </w:r>
      <w:r w:rsidR="00C76A66">
        <w:rPr>
          <w:rFonts w:ascii="Arial" w:hAnsi="Arial" w:cs="Arial"/>
        </w:rPr>
        <w:t>, sea quien dé a conocer detalladamente las condiciones qu</w:t>
      </w:r>
      <w:r w:rsidR="00184C2B">
        <w:rPr>
          <w:rFonts w:ascii="Arial" w:hAnsi="Arial" w:cs="Arial"/>
        </w:rPr>
        <w:t>e presentaron</w:t>
      </w:r>
      <w:r w:rsidR="00C76A66">
        <w:rPr>
          <w:rFonts w:ascii="Arial" w:hAnsi="Arial" w:cs="Arial"/>
        </w:rPr>
        <w:t xml:space="preserve"> las tres empresas</w:t>
      </w:r>
      <w:r w:rsidR="00184C2B">
        <w:rPr>
          <w:rFonts w:ascii="Arial" w:hAnsi="Arial" w:cs="Arial"/>
        </w:rPr>
        <w:t xml:space="preserve"> para el arrendamiento puro.</w:t>
      </w:r>
      <w:r w:rsidR="00C76A66">
        <w:rPr>
          <w:rFonts w:ascii="Arial" w:hAnsi="Arial" w:cs="Arial"/>
        </w:rPr>
        <w:t xml:space="preserve">  </w:t>
      </w:r>
      <w:r w:rsidR="00106089">
        <w:rPr>
          <w:rFonts w:ascii="Arial" w:hAnsi="Arial" w:cs="Arial"/>
        </w:rPr>
        <w:t xml:space="preserve">Las características de las 3 </w:t>
      </w:r>
      <w:r w:rsidR="00184C2B">
        <w:rPr>
          <w:rFonts w:ascii="Arial" w:hAnsi="Arial" w:cs="Arial"/>
        </w:rPr>
        <w:t xml:space="preserve">tres </w:t>
      </w:r>
      <w:r w:rsidR="00106089">
        <w:rPr>
          <w:rFonts w:ascii="Arial" w:hAnsi="Arial" w:cs="Arial"/>
        </w:rPr>
        <w:t>cotizaciones son las siguientes:</w:t>
      </w:r>
    </w:p>
    <w:p w:rsidR="00857C36" w:rsidRDefault="00857C36" w:rsidP="00DB344C">
      <w:pPr>
        <w:spacing w:after="0" w:line="240" w:lineRule="auto"/>
        <w:jc w:val="both"/>
        <w:rPr>
          <w:rFonts w:ascii="Arial" w:hAnsi="Arial" w:cs="Arial"/>
        </w:rPr>
      </w:pPr>
    </w:p>
    <w:p w:rsidR="00106089" w:rsidRDefault="00106089" w:rsidP="00DB344C">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3843"/>
        <w:gridCol w:w="1909"/>
        <w:gridCol w:w="1909"/>
        <w:gridCol w:w="1828"/>
      </w:tblGrid>
      <w:tr w:rsidR="00106089" w:rsidRPr="004D549F" w:rsidTr="00B2792F">
        <w:tc>
          <w:tcPr>
            <w:tcW w:w="9489" w:type="dxa"/>
            <w:gridSpan w:val="4"/>
          </w:tcPr>
          <w:p w:rsidR="00106089" w:rsidRPr="00A413A3" w:rsidRDefault="00106089" w:rsidP="00106089">
            <w:pPr>
              <w:jc w:val="center"/>
              <w:rPr>
                <w:rFonts w:ascii="Arial" w:hAnsi="Arial" w:cs="Arial"/>
                <w:b/>
                <w:lang w:val="en-US"/>
              </w:rPr>
            </w:pPr>
            <w:r w:rsidRPr="00A413A3">
              <w:rPr>
                <w:rFonts w:ascii="Arial" w:hAnsi="Arial" w:cs="Arial"/>
                <w:b/>
                <w:lang w:val="en-US"/>
              </w:rPr>
              <w:t>CLEAR LEASING, S.A. de C.V.</w:t>
            </w:r>
          </w:p>
        </w:tc>
      </w:tr>
      <w:tr w:rsidR="00106089" w:rsidTr="002A042A">
        <w:tc>
          <w:tcPr>
            <w:tcW w:w="3843" w:type="dxa"/>
          </w:tcPr>
          <w:p w:rsidR="00106089" w:rsidRDefault="00106089" w:rsidP="00106089">
            <w:pPr>
              <w:jc w:val="center"/>
              <w:rPr>
                <w:rFonts w:ascii="Arial" w:hAnsi="Arial" w:cs="Arial"/>
              </w:rPr>
            </w:pPr>
            <w:r>
              <w:rPr>
                <w:rFonts w:ascii="Arial" w:hAnsi="Arial" w:cs="Arial"/>
              </w:rPr>
              <w:t>Equipo</w:t>
            </w:r>
          </w:p>
        </w:tc>
        <w:tc>
          <w:tcPr>
            <w:tcW w:w="1909" w:type="dxa"/>
          </w:tcPr>
          <w:p w:rsidR="00106089" w:rsidRDefault="00106089" w:rsidP="00106089">
            <w:pPr>
              <w:jc w:val="center"/>
              <w:rPr>
                <w:rFonts w:ascii="Arial" w:hAnsi="Arial" w:cs="Arial"/>
              </w:rPr>
            </w:pPr>
            <w:r>
              <w:rPr>
                <w:rFonts w:ascii="Arial" w:hAnsi="Arial" w:cs="Arial"/>
              </w:rPr>
              <w:t>Pago inicial</w:t>
            </w:r>
          </w:p>
        </w:tc>
        <w:tc>
          <w:tcPr>
            <w:tcW w:w="1909" w:type="dxa"/>
          </w:tcPr>
          <w:p w:rsidR="00106089" w:rsidRDefault="00106089" w:rsidP="00106089">
            <w:pPr>
              <w:jc w:val="center"/>
              <w:rPr>
                <w:rFonts w:ascii="Arial" w:hAnsi="Arial" w:cs="Arial"/>
              </w:rPr>
            </w:pPr>
            <w:r>
              <w:rPr>
                <w:rFonts w:ascii="Arial" w:hAnsi="Arial" w:cs="Arial"/>
              </w:rPr>
              <w:t>Plazo básico</w:t>
            </w:r>
          </w:p>
        </w:tc>
        <w:tc>
          <w:tcPr>
            <w:tcW w:w="1828" w:type="dxa"/>
          </w:tcPr>
          <w:p w:rsidR="00106089" w:rsidRDefault="00106089" w:rsidP="00106089">
            <w:pPr>
              <w:jc w:val="center"/>
              <w:rPr>
                <w:rFonts w:ascii="Arial" w:hAnsi="Arial" w:cs="Arial"/>
              </w:rPr>
            </w:pPr>
            <w:r>
              <w:rPr>
                <w:rFonts w:ascii="Arial" w:hAnsi="Arial" w:cs="Arial"/>
              </w:rPr>
              <w:t>Renta básica</w:t>
            </w:r>
          </w:p>
        </w:tc>
      </w:tr>
      <w:tr w:rsidR="00106089" w:rsidTr="00586B36">
        <w:tc>
          <w:tcPr>
            <w:tcW w:w="3843" w:type="dxa"/>
          </w:tcPr>
          <w:p w:rsidR="00106089" w:rsidRDefault="00106089" w:rsidP="00106089">
            <w:pPr>
              <w:jc w:val="center"/>
              <w:rPr>
                <w:rFonts w:ascii="Arial" w:hAnsi="Arial" w:cs="Arial"/>
              </w:rPr>
            </w:pPr>
            <w:r>
              <w:rPr>
                <w:rFonts w:ascii="Arial" w:hAnsi="Arial" w:cs="Arial"/>
              </w:rPr>
              <w:t xml:space="preserve">GM </w:t>
            </w:r>
            <w:proofErr w:type="spellStart"/>
            <w:r>
              <w:rPr>
                <w:rFonts w:ascii="Arial" w:hAnsi="Arial" w:cs="Arial"/>
              </w:rPr>
              <w:t>Silverado</w:t>
            </w:r>
            <w:proofErr w:type="spellEnd"/>
            <w:r>
              <w:rPr>
                <w:rFonts w:ascii="Arial" w:hAnsi="Arial" w:cs="Arial"/>
              </w:rPr>
              <w:t xml:space="preserve"> Paquete “E” Dob</w:t>
            </w:r>
            <w:r w:rsidR="006E0949">
              <w:rPr>
                <w:rFonts w:ascii="Arial" w:hAnsi="Arial" w:cs="Arial"/>
              </w:rPr>
              <w:t>le</w:t>
            </w:r>
            <w:r>
              <w:rPr>
                <w:rFonts w:ascii="Arial" w:hAnsi="Arial" w:cs="Arial"/>
              </w:rPr>
              <w:t>. Cab</w:t>
            </w:r>
            <w:r w:rsidR="006E0949">
              <w:rPr>
                <w:rFonts w:ascii="Arial" w:hAnsi="Arial" w:cs="Arial"/>
              </w:rPr>
              <w:t>ina</w:t>
            </w:r>
            <w:r>
              <w:rPr>
                <w:rFonts w:ascii="Arial" w:hAnsi="Arial" w:cs="Arial"/>
              </w:rPr>
              <w:t xml:space="preserve"> 2016</w:t>
            </w:r>
          </w:p>
        </w:tc>
        <w:tc>
          <w:tcPr>
            <w:tcW w:w="1909" w:type="dxa"/>
          </w:tcPr>
          <w:p w:rsidR="00106089" w:rsidRDefault="00106089" w:rsidP="006E0949">
            <w:pPr>
              <w:jc w:val="center"/>
              <w:rPr>
                <w:rFonts w:ascii="Arial" w:hAnsi="Arial" w:cs="Arial"/>
              </w:rPr>
            </w:pPr>
            <w:r>
              <w:rPr>
                <w:rFonts w:ascii="Arial" w:hAnsi="Arial" w:cs="Arial"/>
              </w:rPr>
              <w:t>$62,015.19</w:t>
            </w:r>
          </w:p>
        </w:tc>
        <w:tc>
          <w:tcPr>
            <w:tcW w:w="1909" w:type="dxa"/>
          </w:tcPr>
          <w:p w:rsidR="00106089" w:rsidRDefault="00106089" w:rsidP="006E0949">
            <w:pPr>
              <w:jc w:val="center"/>
              <w:rPr>
                <w:rFonts w:ascii="Arial" w:hAnsi="Arial" w:cs="Arial"/>
              </w:rPr>
            </w:pPr>
            <w:r>
              <w:rPr>
                <w:rFonts w:ascii="Arial" w:hAnsi="Arial" w:cs="Arial"/>
              </w:rPr>
              <w:t>28 Meses</w:t>
            </w:r>
          </w:p>
        </w:tc>
        <w:tc>
          <w:tcPr>
            <w:tcW w:w="1828" w:type="dxa"/>
          </w:tcPr>
          <w:p w:rsidR="00106089" w:rsidRDefault="00106089" w:rsidP="006E0949">
            <w:pPr>
              <w:jc w:val="center"/>
              <w:rPr>
                <w:rFonts w:ascii="Arial" w:hAnsi="Arial" w:cs="Arial"/>
              </w:rPr>
            </w:pPr>
            <w:r>
              <w:rPr>
                <w:rFonts w:ascii="Arial" w:hAnsi="Arial" w:cs="Arial"/>
              </w:rPr>
              <w:t>$20,839.61 sin IVA</w:t>
            </w:r>
          </w:p>
        </w:tc>
      </w:tr>
      <w:tr w:rsidR="006E0949" w:rsidTr="00D63245">
        <w:tc>
          <w:tcPr>
            <w:tcW w:w="3843" w:type="dxa"/>
          </w:tcPr>
          <w:p w:rsidR="006E0949" w:rsidRDefault="006E0949" w:rsidP="00106089">
            <w:pPr>
              <w:jc w:val="center"/>
              <w:rPr>
                <w:rFonts w:ascii="Arial" w:hAnsi="Arial" w:cs="Arial"/>
              </w:rPr>
            </w:pPr>
            <w:r>
              <w:rPr>
                <w:rFonts w:ascii="Arial" w:hAnsi="Arial" w:cs="Arial"/>
              </w:rPr>
              <w:t>GM S-10 Paquete “A” Doble Cabina 2016</w:t>
            </w:r>
          </w:p>
        </w:tc>
        <w:tc>
          <w:tcPr>
            <w:tcW w:w="1909" w:type="dxa"/>
          </w:tcPr>
          <w:p w:rsidR="006E0949" w:rsidRDefault="006E0949" w:rsidP="006E0949">
            <w:pPr>
              <w:jc w:val="center"/>
              <w:rPr>
                <w:rFonts w:ascii="Arial" w:hAnsi="Arial" w:cs="Arial"/>
              </w:rPr>
            </w:pPr>
            <w:r>
              <w:rPr>
                <w:rFonts w:ascii="Arial" w:hAnsi="Arial" w:cs="Arial"/>
              </w:rPr>
              <w:t>$31,813.11</w:t>
            </w:r>
          </w:p>
        </w:tc>
        <w:tc>
          <w:tcPr>
            <w:tcW w:w="1909" w:type="dxa"/>
          </w:tcPr>
          <w:p w:rsidR="006E0949" w:rsidRDefault="006E0949" w:rsidP="006E0949">
            <w:pPr>
              <w:jc w:val="center"/>
              <w:rPr>
                <w:rFonts w:ascii="Arial" w:hAnsi="Arial" w:cs="Arial"/>
              </w:rPr>
            </w:pPr>
            <w:r>
              <w:rPr>
                <w:rFonts w:ascii="Arial" w:hAnsi="Arial" w:cs="Arial"/>
              </w:rPr>
              <w:t>28 Meses</w:t>
            </w:r>
          </w:p>
        </w:tc>
        <w:tc>
          <w:tcPr>
            <w:tcW w:w="1828" w:type="dxa"/>
          </w:tcPr>
          <w:p w:rsidR="006E0949" w:rsidRDefault="00A413A3" w:rsidP="006E0949">
            <w:pPr>
              <w:jc w:val="center"/>
              <w:rPr>
                <w:rFonts w:ascii="Arial" w:hAnsi="Arial" w:cs="Arial"/>
              </w:rPr>
            </w:pPr>
            <w:r>
              <w:rPr>
                <w:rFonts w:ascii="Arial" w:hAnsi="Arial" w:cs="Arial"/>
              </w:rPr>
              <w:t>$10,569.31 sin IVA</w:t>
            </w:r>
          </w:p>
        </w:tc>
      </w:tr>
      <w:tr w:rsidR="00106089" w:rsidTr="00016B5E">
        <w:tc>
          <w:tcPr>
            <w:tcW w:w="3843" w:type="dxa"/>
          </w:tcPr>
          <w:p w:rsidR="00106089" w:rsidRDefault="00A413A3" w:rsidP="00106089">
            <w:pPr>
              <w:jc w:val="center"/>
              <w:rPr>
                <w:rFonts w:ascii="Arial" w:hAnsi="Arial" w:cs="Arial"/>
              </w:rPr>
            </w:pPr>
            <w:r>
              <w:rPr>
                <w:rFonts w:ascii="Arial" w:hAnsi="Arial" w:cs="Arial"/>
              </w:rPr>
              <w:t xml:space="preserve">Chevrolet </w:t>
            </w:r>
            <w:proofErr w:type="spellStart"/>
            <w:r>
              <w:rPr>
                <w:rFonts w:ascii="Arial" w:hAnsi="Arial" w:cs="Arial"/>
              </w:rPr>
              <w:t>Spark</w:t>
            </w:r>
            <w:proofErr w:type="spellEnd"/>
            <w:r>
              <w:rPr>
                <w:rFonts w:ascii="Arial" w:hAnsi="Arial" w:cs="Arial"/>
              </w:rPr>
              <w:t xml:space="preserve"> </w:t>
            </w:r>
            <w:proofErr w:type="spellStart"/>
            <w:r>
              <w:rPr>
                <w:rFonts w:ascii="Arial" w:hAnsi="Arial" w:cs="Arial"/>
              </w:rPr>
              <w:t>Classic</w:t>
            </w:r>
            <w:proofErr w:type="spellEnd"/>
            <w:r>
              <w:rPr>
                <w:rFonts w:ascii="Arial" w:hAnsi="Arial" w:cs="Arial"/>
              </w:rPr>
              <w:t xml:space="preserve"> “B”</w:t>
            </w:r>
          </w:p>
        </w:tc>
        <w:tc>
          <w:tcPr>
            <w:tcW w:w="1909" w:type="dxa"/>
          </w:tcPr>
          <w:p w:rsidR="00106089" w:rsidRDefault="00A413A3" w:rsidP="006E0949">
            <w:pPr>
              <w:jc w:val="center"/>
              <w:rPr>
                <w:rFonts w:ascii="Arial" w:hAnsi="Arial" w:cs="Arial"/>
              </w:rPr>
            </w:pPr>
            <w:r>
              <w:rPr>
                <w:rFonts w:ascii="Arial" w:hAnsi="Arial" w:cs="Arial"/>
              </w:rPr>
              <w:t>$17,778.02</w:t>
            </w:r>
          </w:p>
        </w:tc>
        <w:tc>
          <w:tcPr>
            <w:tcW w:w="1909" w:type="dxa"/>
          </w:tcPr>
          <w:p w:rsidR="00106089" w:rsidRDefault="00A413A3" w:rsidP="006E0949">
            <w:pPr>
              <w:jc w:val="center"/>
              <w:rPr>
                <w:rFonts w:ascii="Arial" w:hAnsi="Arial" w:cs="Arial"/>
              </w:rPr>
            </w:pPr>
            <w:r>
              <w:rPr>
                <w:rFonts w:ascii="Arial" w:hAnsi="Arial" w:cs="Arial"/>
              </w:rPr>
              <w:t>28 Meses</w:t>
            </w:r>
          </w:p>
        </w:tc>
        <w:tc>
          <w:tcPr>
            <w:tcW w:w="1828" w:type="dxa"/>
          </w:tcPr>
          <w:p w:rsidR="00106089" w:rsidRDefault="00A413A3" w:rsidP="006E0949">
            <w:pPr>
              <w:jc w:val="center"/>
              <w:rPr>
                <w:rFonts w:ascii="Arial" w:hAnsi="Arial" w:cs="Arial"/>
              </w:rPr>
            </w:pPr>
            <w:r>
              <w:rPr>
                <w:rFonts w:ascii="Arial" w:hAnsi="Arial" w:cs="Arial"/>
              </w:rPr>
              <w:t>$5,796.65 sin IVA</w:t>
            </w:r>
          </w:p>
        </w:tc>
      </w:tr>
      <w:tr w:rsidR="00A413A3" w:rsidTr="00016B5E">
        <w:tc>
          <w:tcPr>
            <w:tcW w:w="3843" w:type="dxa"/>
          </w:tcPr>
          <w:p w:rsidR="00A413A3" w:rsidRDefault="00A413A3" w:rsidP="00106089">
            <w:pPr>
              <w:jc w:val="center"/>
              <w:rPr>
                <w:rFonts w:ascii="Arial" w:hAnsi="Arial" w:cs="Arial"/>
              </w:rPr>
            </w:pPr>
            <w:r>
              <w:rPr>
                <w:rFonts w:ascii="Arial" w:hAnsi="Arial" w:cs="Arial"/>
              </w:rPr>
              <w:t>Chevrolet S-10 Doble Cabina “A” Patrulla</w:t>
            </w:r>
          </w:p>
        </w:tc>
        <w:tc>
          <w:tcPr>
            <w:tcW w:w="1909" w:type="dxa"/>
          </w:tcPr>
          <w:p w:rsidR="00A413A3" w:rsidRDefault="00A413A3" w:rsidP="006E0949">
            <w:pPr>
              <w:jc w:val="center"/>
              <w:rPr>
                <w:rFonts w:ascii="Arial" w:hAnsi="Arial" w:cs="Arial"/>
              </w:rPr>
            </w:pPr>
            <w:r>
              <w:rPr>
                <w:rFonts w:ascii="Arial" w:hAnsi="Arial" w:cs="Arial"/>
              </w:rPr>
              <w:t>$40,466.30</w:t>
            </w:r>
          </w:p>
        </w:tc>
        <w:tc>
          <w:tcPr>
            <w:tcW w:w="1909" w:type="dxa"/>
          </w:tcPr>
          <w:p w:rsidR="00A413A3" w:rsidRDefault="00A413A3" w:rsidP="006E0949">
            <w:pPr>
              <w:jc w:val="center"/>
              <w:rPr>
                <w:rFonts w:ascii="Arial" w:hAnsi="Arial" w:cs="Arial"/>
              </w:rPr>
            </w:pPr>
            <w:r>
              <w:rPr>
                <w:rFonts w:ascii="Arial" w:hAnsi="Arial" w:cs="Arial"/>
              </w:rPr>
              <w:t>28 Meses</w:t>
            </w:r>
          </w:p>
        </w:tc>
        <w:tc>
          <w:tcPr>
            <w:tcW w:w="1828" w:type="dxa"/>
          </w:tcPr>
          <w:p w:rsidR="00A413A3" w:rsidRDefault="00A413A3" w:rsidP="006E0949">
            <w:pPr>
              <w:jc w:val="center"/>
              <w:rPr>
                <w:rFonts w:ascii="Arial" w:hAnsi="Arial" w:cs="Arial"/>
              </w:rPr>
            </w:pPr>
            <w:r>
              <w:rPr>
                <w:rFonts w:ascii="Arial" w:hAnsi="Arial" w:cs="Arial"/>
              </w:rPr>
              <w:t>$13,511.85</w:t>
            </w:r>
          </w:p>
        </w:tc>
      </w:tr>
    </w:tbl>
    <w:p w:rsidR="00D07D24" w:rsidRDefault="00FF7BF0" w:rsidP="00DB344C">
      <w:pPr>
        <w:spacing w:after="0" w:line="240" w:lineRule="auto"/>
        <w:jc w:val="both"/>
        <w:rPr>
          <w:rFonts w:ascii="Arial" w:hAnsi="Arial" w:cs="Arial"/>
        </w:rPr>
      </w:pPr>
      <w:r>
        <w:rPr>
          <w:rFonts w:ascii="Arial" w:hAnsi="Arial" w:cs="Arial"/>
        </w:rPr>
        <w:t xml:space="preserve"> </w:t>
      </w:r>
      <w:r w:rsidR="00BD2E51">
        <w:rPr>
          <w:rFonts w:ascii="Arial" w:hAnsi="Arial" w:cs="Arial"/>
        </w:rPr>
        <w:t xml:space="preserve"> </w:t>
      </w:r>
    </w:p>
    <w:p w:rsidR="00857C36" w:rsidRDefault="00857C36" w:rsidP="00DB344C">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3843"/>
        <w:gridCol w:w="1411"/>
        <w:gridCol w:w="1412"/>
        <w:gridCol w:w="1411"/>
        <w:gridCol w:w="1412"/>
      </w:tblGrid>
      <w:tr w:rsidR="00A413A3" w:rsidRPr="00A413A3" w:rsidTr="007E0E7C">
        <w:tc>
          <w:tcPr>
            <w:tcW w:w="9489" w:type="dxa"/>
            <w:gridSpan w:val="5"/>
          </w:tcPr>
          <w:p w:rsidR="00A413A3" w:rsidRPr="00A413A3" w:rsidRDefault="00A413A3" w:rsidP="007E0E7C">
            <w:pPr>
              <w:jc w:val="center"/>
              <w:rPr>
                <w:rFonts w:ascii="Arial" w:hAnsi="Arial" w:cs="Arial"/>
                <w:b/>
              </w:rPr>
            </w:pPr>
            <w:r w:rsidRPr="00A413A3">
              <w:rPr>
                <w:rFonts w:ascii="Arial" w:hAnsi="Arial" w:cs="Arial"/>
                <w:b/>
              </w:rPr>
              <w:t>UNIFIN FINANCIERA S.A</w:t>
            </w:r>
            <w:r w:rsidR="000019AC">
              <w:rPr>
                <w:rFonts w:ascii="Arial" w:hAnsi="Arial" w:cs="Arial"/>
                <w:b/>
              </w:rPr>
              <w:t>.</w:t>
            </w:r>
            <w:r w:rsidRPr="00A413A3">
              <w:rPr>
                <w:rFonts w:ascii="Arial" w:hAnsi="Arial" w:cs="Arial"/>
                <w:b/>
              </w:rPr>
              <w:t>B. DE C.V. SOFOM E.N.R.</w:t>
            </w:r>
          </w:p>
        </w:tc>
      </w:tr>
      <w:tr w:rsidR="00F61F59" w:rsidTr="00CA6EEB">
        <w:tc>
          <w:tcPr>
            <w:tcW w:w="3843" w:type="dxa"/>
            <w:vMerge w:val="restart"/>
          </w:tcPr>
          <w:p w:rsidR="00F61F59" w:rsidRDefault="00F61F59" w:rsidP="007E0E7C">
            <w:pPr>
              <w:jc w:val="center"/>
              <w:rPr>
                <w:rFonts w:ascii="Arial" w:hAnsi="Arial" w:cs="Arial"/>
              </w:rPr>
            </w:pPr>
          </w:p>
          <w:p w:rsidR="00F61F59" w:rsidRDefault="00F61F59" w:rsidP="007E0E7C">
            <w:pPr>
              <w:jc w:val="center"/>
              <w:rPr>
                <w:rFonts w:ascii="Arial" w:hAnsi="Arial" w:cs="Arial"/>
              </w:rPr>
            </w:pPr>
            <w:r>
              <w:rPr>
                <w:rFonts w:ascii="Arial" w:hAnsi="Arial" w:cs="Arial"/>
              </w:rPr>
              <w:t>Equipo</w:t>
            </w:r>
          </w:p>
        </w:tc>
        <w:tc>
          <w:tcPr>
            <w:tcW w:w="2823" w:type="dxa"/>
            <w:gridSpan w:val="2"/>
          </w:tcPr>
          <w:p w:rsidR="00F61F59" w:rsidRDefault="00F61F59" w:rsidP="00F61F59">
            <w:pPr>
              <w:jc w:val="center"/>
              <w:rPr>
                <w:rFonts w:ascii="Arial" w:hAnsi="Arial" w:cs="Arial"/>
              </w:rPr>
            </w:pPr>
            <w:r>
              <w:rPr>
                <w:rFonts w:ascii="Arial" w:hAnsi="Arial" w:cs="Arial"/>
              </w:rPr>
              <w:t>Renta Mensual fija</w:t>
            </w:r>
          </w:p>
          <w:p w:rsidR="00F61F59" w:rsidRDefault="00F61F59" w:rsidP="00F61F59">
            <w:pPr>
              <w:jc w:val="center"/>
              <w:rPr>
                <w:rFonts w:ascii="Arial" w:hAnsi="Arial" w:cs="Arial"/>
              </w:rPr>
            </w:pPr>
            <w:r>
              <w:rPr>
                <w:rFonts w:ascii="Arial" w:hAnsi="Arial" w:cs="Arial"/>
              </w:rPr>
              <w:t xml:space="preserve"> (sin IVA)</w:t>
            </w:r>
          </w:p>
        </w:tc>
        <w:tc>
          <w:tcPr>
            <w:tcW w:w="2823" w:type="dxa"/>
            <w:gridSpan w:val="2"/>
          </w:tcPr>
          <w:p w:rsidR="00F61F59" w:rsidRDefault="00F61F59" w:rsidP="00F61F59">
            <w:pPr>
              <w:rPr>
                <w:rFonts w:ascii="Arial" w:hAnsi="Arial" w:cs="Arial"/>
              </w:rPr>
            </w:pPr>
            <w:r>
              <w:rPr>
                <w:rFonts w:ascii="Arial" w:hAnsi="Arial" w:cs="Arial"/>
              </w:rPr>
              <w:t>Total del pago inicial</w:t>
            </w:r>
          </w:p>
        </w:tc>
      </w:tr>
      <w:tr w:rsidR="00F61F59" w:rsidRPr="00A413A3" w:rsidTr="000F4871">
        <w:tc>
          <w:tcPr>
            <w:tcW w:w="3843" w:type="dxa"/>
            <w:vMerge/>
          </w:tcPr>
          <w:p w:rsidR="00F61F59" w:rsidRPr="00A413A3" w:rsidRDefault="00F61F59" w:rsidP="007E0E7C">
            <w:pPr>
              <w:jc w:val="center"/>
              <w:rPr>
                <w:rFonts w:ascii="Arial" w:hAnsi="Arial" w:cs="Arial"/>
                <w:lang w:val="en-US"/>
              </w:rPr>
            </w:pPr>
          </w:p>
        </w:tc>
        <w:tc>
          <w:tcPr>
            <w:tcW w:w="1411" w:type="dxa"/>
          </w:tcPr>
          <w:p w:rsidR="00F61F59" w:rsidRPr="00A413A3" w:rsidRDefault="00F61F59" w:rsidP="007E0E7C">
            <w:pPr>
              <w:jc w:val="center"/>
              <w:rPr>
                <w:rFonts w:ascii="Arial" w:hAnsi="Arial" w:cs="Arial"/>
                <w:lang w:val="en-US"/>
              </w:rPr>
            </w:pPr>
            <w:r>
              <w:rPr>
                <w:rFonts w:ascii="Arial" w:hAnsi="Arial" w:cs="Arial"/>
                <w:lang w:val="en-US"/>
              </w:rPr>
              <w:t>36</w:t>
            </w:r>
            <w:r w:rsidR="00382CB7">
              <w:rPr>
                <w:rFonts w:ascii="Arial" w:hAnsi="Arial" w:cs="Arial"/>
                <w:lang w:val="en-US"/>
              </w:rPr>
              <w:t xml:space="preserve"> </w:t>
            </w:r>
            <w:proofErr w:type="spellStart"/>
            <w:r w:rsidR="00382CB7">
              <w:rPr>
                <w:rFonts w:ascii="Arial" w:hAnsi="Arial" w:cs="Arial"/>
                <w:lang w:val="en-US"/>
              </w:rPr>
              <w:t>meses</w:t>
            </w:r>
            <w:proofErr w:type="spellEnd"/>
          </w:p>
        </w:tc>
        <w:tc>
          <w:tcPr>
            <w:tcW w:w="1412" w:type="dxa"/>
          </w:tcPr>
          <w:p w:rsidR="00F61F59" w:rsidRPr="00A413A3" w:rsidRDefault="00F61F59" w:rsidP="007E0E7C">
            <w:pPr>
              <w:jc w:val="center"/>
              <w:rPr>
                <w:rFonts w:ascii="Arial" w:hAnsi="Arial" w:cs="Arial"/>
                <w:lang w:val="en-US"/>
              </w:rPr>
            </w:pPr>
            <w:r>
              <w:rPr>
                <w:rFonts w:ascii="Arial" w:hAnsi="Arial" w:cs="Arial"/>
                <w:lang w:val="en-US"/>
              </w:rPr>
              <w:t>48</w:t>
            </w:r>
            <w:r w:rsidR="00382CB7">
              <w:rPr>
                <w:rFonts w:ascii="Arial" w:hAnsi="Arial" w:cs="Arial"/>
                <w:lang w:val="en-US"/>
              </w:rPr>
              <w:t xml:space="preserve"> </w:t>
            </w:r>
            <w:proofErr w:type="spellStart"/>
            <w:r w:rsidR="00382CB7">
              <w:rPr>
                <w:rFonts w:ascii="Arial" w:hAnsi="Arial" w:cs="Arial"/>
                <w:lang w:val="en-US"/>
              </w:rPr>
              <w:t>meses</w:t>
            </w:r>
            <w:proofErr w:type="spellEnd"/>
          </w:p>
        </w:tc>
        <w:tc>
          <w:tcPr>
            <w:tcW w:w="1411" w:type="dxa"/>
          </w:tcPr>
          <w:p w:rsidR="00F61F59" w:rsidRPr="00A413A3" w:rsidRDefault="00F61F59" w:rsidP="007E0E7C">
            <w:pPr>
              <w:jc w:val="center"/>
              <w:rPr>
                <w:rFonts w:ascii="Arial" w:hAnsi="Arial" w:cs="Arial"/>
                <w:lang w:val="en-US"/>
              </w:rPr>
            </w:pPr>
            <w:r>
              <w:rPr>
                <w:rFonts w:ascii="Arial" w:hAnsi="Arial" w:cs="Arial"/>
                <w:lang w:val="en-US"/>
              </w:rPr>
              <w:t>36</w:t>
            </w:r>
            <w:r w:rsidR="00382CB7">
              <w:rPr>
                <w:rFonts w:ascii="Arial" w:hAnsi="Arial" w:cs="Arial"/>
                <w:lang w:val="en-US"/>
              </w:rPr>
              <w:t xml:space="preserve"> </w:t>
            </w:r>
            <w:proofErr w:type="spellStart"/>
            <w:r w:rsidR="00382CB7">
              <w:rPr>
                <w:rFonts w:ascii="Arial" w:hAnsi="Arial" w:cs="Arial"/>
                <w:lang w:val="en-US"/>
              </w:rPr>
              <w:t>meses</w:t>
            </w:r>
            <w:proofErr w:type="spellEnd"/>
          </w:p>
        </w:tc>
        <w:tc>
          <w:tcPr>
            <w:tcW w:w="1412" w:type="dxa"/>
          </w:tcPr>
          <w:p w:rsidR="00F61F59" w:rsidRPr="00A413A3" w:rsidRDefault="00F61F59" w:rsidP="007E0E7C">
            <w:pPr>
              <w:jc w:val="center"/>
              <w:rPr>
                <w:rFonts w:ascii="Arial" w:hAnsi="Arial" w:cs="Arial"/>
                <w:lang w:val="en-US"/>
              </w:rPr>
            </w:pPr>
            <w:r>
              <w:rPr>
                <w:rFonts w:ascii="Arial" w:hAnsi="Arial" w:cs="Arial"/>
                <w:lang w:val="en-US"/>
              </w:rPr>
              <w:t>48</w:t>
            </w:r>
            <w:r w:rsidR="00382CB7">
              <w:rPr>
                <w:rFonts w:ascii="Arial" w:hAnsi="Arial" w:cs="Arial"/>
                <w:lang w:val="en-US"/>
              </w:rPr>
              <w:t xml:space="preserve"> </w:t>
            </w:r>
            <w:proofErr w:type="spellStart"/>
            <w:r w:rsidR="00382CB7">
              <w:rPr>
                <w:rFonts w:ascii="Arial" w:hAnsi="Arial" w:cs="Arial"/>
                <w:lang w:val="en-US"/>
              </w:rPr>
              <w:t>meses</w:t>
            </w:r>
            <w:proofErr w:type="spellEnd"/>
          </w:p>
        </w:tc>
      </w:tr>
      <w:tr w:rsidR="00F61F59" w:rsidRPr="00A413A3" w:rsidTr="000F4871">
        <w:tc>
          <w:tcPr>
            <w:tcW w:w="3843" w:type="dxa"/>
          </w:tcPr>
          <w:p w:rsidR="00F61F59" w:rsidRPr="00A413A3" w:rsidRDefault="00F61F59" w:rsidP="007E0E7C">
            <w:pPr>
              <w:jc w:val="center"/>
              <w:rPr>
                <w:rFonts w:ascii="Arial" w:hAnsi="Arial" w:cs="Arial"/>
                <w:lang w:val="en-US"/>
              </w:rPr>
            </w:pPr>
            <w:r w:rsidRPr="00A413A3">
              <w:rPr>
                <w:rFonts w:ascii="Arial" w:hAnsi="Arial" w:cs="Arial"/>
                <w:lang w:val="en-US"/>
              </w:rPr>
              <w:t xml:space="preserve">Pick up S10 </w:t>
            </w:r>
            <w:proofErr w:type="spellStart"/>
            <w:r w:rsidRPr="00A413A3">
              <w:rPr>
                <w:rFonts w:ascii="Arial" w:hAnsi="Arial" w:cs="Arial"/>
                <w:lang w:val="en-US"/>
              </w:rPr>
              <w:t>Doble</w:t>
            </w:r>
            <w:proofErr w:type="spellEnd"/>
            <w:r w:rsidRPr="00A413A3">
              <w:rPr>
                <w:rFonts w:ascii="Arial" w:hAnsi="Arial" w:cs="Arial"/>
                <w:lang w:val="en-US"/>
              </w:rPr>
              <w:t xml:space="preserve"> </w:t>
            </w:r>
            <w:proofErr w:type="spellStart"/>
            <w:r w:rsidRPr="00A413A3">
              <w:rPr>
                <w:rFonts w:ascii="Arial" w:hAnsi="Arial" w:cs="Arial"/>
                <w:lang w:val="en-US"/>
              </w:rPr>
              <w:t>Cabina</w:t>
            </w:r>
            <w:proofErr w:type="spellEnd"/>
            <w:r w:rsidRPr="00A413A3">
              <w:rPr>
                <w:rFonts w:ascii="Arial" w:hAnsi="Arial" w:cs="Arial"/>
                <w:lang w:val="en-US"/>
              </w:rPr>
              <w:t xml:space="preserve"> TM</w:t>
            </w:r>
            <w:r>
              <w:rPr>
                <w:rFonts w:ascii="Arial" w:hAnsi="Arial" w:cs="Arial"/>
                <w:lang w:val="en-US"/>
              </w:rPr>
              <w:t xml:space="preserve"> </w:t>
            </w:r>
            <w:r w:rsidRPr="00A413A3">
              <w:rPr>
                <w:rFonts w:ascii="Arial" w:hAnsi="Arial" w:cs="Arial"/>
                <w:lang w:val="en-US"/>
              </w:rPr>
              <w:t>4X2</w:t>
            </w:r>
            <w:r w:rsidR="007E19A5">
              <w:rPr>
                <w:rFonts w:ascii="Arial" w:hAnsi="Arial" w:cs="Arial"/>
                <w:lang w:val="en-US"/>
              </w:rPr>
              <w:t xml:space="preserve"> PRECIO</w:t>
            </w:r>
          </w:p>
        </w:tc>
        <w:tc>
          <w:tcPr>
            <w:tcW w:w="1411" w:type="dxa"/>
          </w:tcPr>
          <w:p w:rsidR="00F61F59" w:rsidRPr="00A413A3" w:rsidRDefault="00F61F59" w:rsidP="007E0E7C">
            <w:pPr>
              <w:jc w:val="center"/>
              <w:rPr>
                <w:rFonts w:ascii="Arial" w:hAnsi="Arial" w:cs="Arial"/>
                <w:lang w:val="en-US"/>
              </w:rPr>
            </w:pPr>
            <w:r>
              <w:rPr>
                <w:rFonts w:ascii="Arial" w:hAnsi="Arial" w:cs="Arial"/>
                <w:lang w:val="en-US"/>
              </w:rPr>
              <w:t>$7,776.00</w:t>
            </w:r>
          </w:p>
        </w:tc>
        <w:tc>
          <w:tcPr>
            <w:tcW w:w="1412" w:type="dxa"/>
          </w:tcPr>
          <w:p w:rsidR="00F61F59" w:rsidRPr="00A413A3" w:rsidRDefault="00F61F59" w:rsidP="007E0E7C">
            <w:pPr>
              <w:jc w:val="center"/>
              <w:rPr>
                <w:rFonts w:ascii="Arial" w:hAnsi="Arial" w:cs="Arial"/>
                <w:lang w:val="en-US"/>
              </w:rPr>
            </w:pPr>
            <w:r>
              <w:rPr>
                <w:rFonts w:ascii="Arial" w:hAnsi="Arial" w:cs="Arial"/>
                <w:lang w:val="en-US"/>
              </w:rPr>
              <w:t>$6,605.00</w:t>
            </w:r>
          </w:p>
        </w:tc>
        <w:tc>
          <w:tcPr>
            <w:tcW w:w="1411" w:type="dxa"/>
          </w:tcPr>
          <w:p w:rsidR="00F61F59" w:rsidRPr="00A413A3" w:rsidRDefault="00F61F59" w:rsidP="007E0E7C">
            <w:pPr>
              <w:jc w:val="center"/>
              <w:rPr>
                <w:rFonts w:ascii="Arial" w:hAnsi="Arial" w:cs="Arial"/>
                <w:lang w:val="en-US"/>
              </w:rPr>
            </w:pPr>
            <w:r>
              <w:rPr>
                <w:rFonts w:ascii="Arial" w:hAnsi="Arial" w:cs="Arial"/>
                <w:lang w:val="en-US"/>
              </w:rPr>
              <w:t>$31,724.00</w:t>
            </w:r>
          </w:p>
        </w:tc>
        <w:tc>
          <w:tcPr>
            <w:tcW w:w="1412" w:type="dxa"/>
          </w:tcPr>
          <w:p w:rsidR="00F61F59" w:rsidRPr="00A413A3" w:rsidRDefault="00F61F59" w:rsidP="007E0E7C">
            <w:pPr>
              <w:jc w:val="center"/>
              <w:rPr>
                <w:rFonts w:ascii="Arial" w:hAnsi="Arial" w:cs="Arial"/>
                <w:lang w:val="en-US"/>
              </w:rPr>
            </w:pPr>
            <w:r>
              <w:rPr>
                <w:rFonts w:ascii="Arial" w:hAnsi="Arial" w:cs="Arial"/>
                <w:lang w:val="en-US"/>
              </w:rPr>
              <w:t>$</w:t>
            </w:r>
            <w:r w:rsidR="0041359D">
              <w:rPr>
                <w:rFonts w:ascii="Arial" w:hAnsi="Arial" w:cs="Arial"/>
                <w:lang w:val="en-US"/>
              </w:rPr>
              <w:t>31,7</w:t>
            </w:r>
            <w:r w:rsidR="00382CB7">
              <w:rPr>
                <w:rFonts w:ascii="Arial" w:hAnsi="Arial" w:cs="Arial"/>
                <w:lang w:val="en-US"/>
              </w:rPr>
              <w:t>24.00</w:t>
            </w:r>
          </w:p>
        </w:tc>
      </w:tr>
      <w:tr w:rsidR="007E19A5" w:rsidRPr="00A413A3" w:rsidTr="000F4871">
        <w:tc>
          <w:tcPr>
            <w:tcW w:w="3843" w:type="dxa"/>
          </w:tcPr>
          <w:p w:rsidR="007E19A5" w:rsidRPr="00A413A3" w:rsidRDefault="007E19A5" w:rsidP="007E0E7C">
            <w:pPr>
              <w:jc w:val="center"/>
              <w:rPr>
                <w:rFonts w:ascii="Arial" w:hAnsi="Arial" w:cs="Arial"/>
                <w:lang w:val="en-US"/>
              </w:rPr>
            </w:pPr>
            <w:r w:rsidRPr="00A413A3">
              <w:rPr>
                <w:rFonts w:ascii="Arial" w:hAnsi="Arial" w:cs="Arial"/>
                <w:lang w:val="en-US"/>
              </w:rPr>
              <w:t xml:space="preserve">Pick up S10 </w:t>
            </w:r>
            <w:proofErr w:type="spellStart"/>
            <w:r w:rsidRPr="00A413A3">
              <w:rPr>
                <w:rFonts w:ascii="Arial" w:hAnsi="Arial" w:cs="Arial"/>
                <w:lang w:val="en-US"/>
              </w:rPr>
              <w:t>Doble</w:t>
            </w:r>
            <w:proofErr w:type="spellEnd"/>
            <w:r w:rsidRPr="00A413A3">
              <w:rPr>
                <w:rFonts w:ascii="Arial" w:hAnsi="Arial" w:cs="Arial"/>
                <w:lang w:val="en-US"/>
              </w:rPr>
              <w:t xml:space="preserve"> </w:t>
            </w:r>
            <w:proofErr w:type="spellStart"/>
            <w:r w:rsidRPr="00A413A3">
              <w:rPr>
                <w:rFonts w:ascii="Arial" w:hAnsi="Arial" w:cs="Arial"/>
                <w:lang w:val="en-US"/>
              </w:rPr>
              <w:t>Cabina</w:t>
            </w:r>
            <w:proofErr w:type="spellEnd"/>
            <w:r w:rsidRPr="00A413A3">
              <w:rPr>
                <w:rFonts w:ascii="Arial" w:hAnsi="Arial" w:cs="Arial"/>
                <w:lang w:val="en-US"/>
              </w:rPr>
              <w:t xml:space="preserve"> TM</w:t>
            </w:r>
            <w:r>
              <w:rPr>
                <w:rFonts w:ascii="Arial" w:hAnsi="Arial" w:cs="Arial"/>
                <w:lang w:val="en-US"/>
              </w:rPr>
              <w:t xml:space="preserve"> </w:t>
            </w:r>
            <w:r w:rsidRPr="00A413A3">
              <w:rPr>
                <w:rFonts w:ascii="Arial" w:hAnsi="Arial" w:cs="Arial"/>
                <w:lang w:val="en-US"/>
              </w:rPr>
              <w:t>4X2</w:t>
            </w:r>
            <w:r>
              <w:rPr>
                <w:rFonts w:ascii="Arial" w:hAnsi="Arial" w:cs="Arial"/>
                <w:lang w:val="en-US"/>
              </w:rPr>
              <w:t xml:space="preserve"> </w:t>
            </w:r>
          </w:p>
        </w:tc>
        <w:tc>
          <w:tcPr>
            <w:tcW w:w="1411" w:type="dxa"/>
          </w:tcPr>
          <w:p w:rsidR="007E19A5" w:rsidRPr="00A413A3" w:rsidRDefault="007E19A5" w:rsidP="007E0E7C">
            <w:pPr>
              <w:jc w:val="center"/>
              <w:rPr>
                <w:rFonts w:ascii="Arial" w:hAnsi="Arial" w:cs="Arial"/>
                <w:lang w:val="en-US"/>
              </w:rPr>
            </w:pPr>
            <w:r>
              <w:rPr>
                <w:rFonts w:ascii="Arial" w:hAnsi="Arial" w:cs="Arial"/>
                <w:lang w:val="en-US"/>
              </w:rPr>
              <w:t>$9,703.00</w:t>
            </w:r>
          </w:p>
        </w:tc>
        <w:tc>
          <w:tcPr>
            <w:tcW w:w="1412" w:type="dxa"/>
          </w:tcPr>
          <w:p w:rsidR="007E19A5" w:rsidRPr="00A413A3" w:rsidRDefault="007E19A5" w:rsidP="007E0E7C">
            <w:pPr>
              <w:jc w:val="center"/>
              <w:rPr>
                <w:rFonts w:ascii="Arial" w:hAnsi="Arial" w:cs="Arial"/>
                <w:lang w:val="en-US"/>
              </w:rPr>
            </w:pPr>
            <w:r>
              <w:rPr>
                <w:rFonts w:ascii="Arial" w:hAnsi="Arial" w:cs="Arial"/>
                <w:lang w:val="en-US"/>
              </w:rPr>
              <w:t>$8,244.00</w:t>
            </w:r>
          </w:p>
        </w:tc>
        <w:tc>
          <w:tcPr>
            <w:tcW w:w="1411" w:type="dxa"/>
          </w:tcPr>
          <w:p w:rsidR="007E19A5" w:rsidRPr="00A413A3" w:rsidRDefault="007E19A5" w:rsidP="007E0E7C">
            <w:pPr>
              <w:jc w:val="center"/>
              <w:rPr>
                <w:rFonts w:ascii="Arial" w:hAnsi="Arial" w:cs="Arial"/>
                <w:lang w:val="en-US"/>
              </w:rPr>
            </w:pPr>
            <w:r>
              <w:rPr>
                <w:rFonts w:ascii="Arial" w:hAnsi="Arial" w:cs="Arial"/>
                <w:lang w:val="en-US"/>
              </w:rPr>
              <w:t>$40,496.00</w:t>
            </w:r>
          </w:p>
        </w:tc>
        <w:tc>
          <w:tcPr>
            <w:tcW w:w="1412" w:type="dxa"/>
          </w:tcPr>
          <w:p w:rsidR="007E19A5" w:rsidRPr="00A413A3" w:rsidRDefault="007E19A5" w:rsidP="007E0E7C">
            <w:pPr>
              <w:jc w:val="center"/>
              <w:rPr>
                <w:rFonts w:ascii="Arial" w:hAnsi="Arial" w:cs="Arial"/>
                <w:lang w:val="en-US"/>
              </w:rPr>
            </w:pPr>
            <w:r>
              <w:rPr>
                <w:rFonts w:ascii="Arial" w:hAnsi="Arial" w:cs="Arial"/>
                <w:lang w:val="en-US"/>
              </w:rPr>
              <w:t>$40,496.00</w:t>
            </w:r>
          </w:p>
        </w:tc>
      </w:tr>
      <w:tr w:rsidR="007E19A5" w:rsidRPr="00A413A3" w:rsidTr="000F4871">
        <w:tc>
          <w:tcPr>
            <w:tcW w:w="3843" w:type="dxa"/>
          </w:tcPr>
          <w:p w:rsidR="007E19A5" w:rsidRPr="00A413A3" w:rsidRDefault="007E19A5" w:rsidP="007E0E7C">
            <w:pPr>
              <w:jc w:val="center"/>
              <w:rPr>
                <w:rFonts w:ascii="Arial" w:hAnsi="Arial" w:cs="Arial"/>
                <w:lang w:val="en-US"/>
              </w:rPr>
            </w:pPr>
            <w:r>
              <w:rPr>
                <w:rFonts w:ascii="Arial" w:hAnsi="Arial" w:cs="Arial"/>
                <w:lang w:val="en-US"/>
              </w:rPr>
              <w:t>Auto SPARK LT “B” STD 1.4 L 4CIL</w:t>
            </w:r>
          </w:p>
        </w:tc>
        <w:tc>
          <w:tcPr>
            <w:tcW w:w="1411" w:type="dxa"/>
          </w:tcPr>
          <w:p w:rsidR="007E19A5" w:rsidRPr="00A413A3" w:rsidRDefault="007E19A5" w:rsidP="007E0E7C">
            <w:pPr>
              <w:jc w:val="center"/>
              <w:rPr>
                <w:rFonts w:ascii="Arial" w:hAnsi="Arial" w:cs="Arial"/>
                <w:lang w:val="en-US"/>
              </w:rPr>
            </w:pPr>
            <w:r>
              <w:rPr>
                <w:rFonts w:ascii="Arial" w:hAnsi="Arial" w:cs="Arial"/>
                <w:lang w:val="en-US"/>
              </w:rPr>
              <w:t>$5,762.00</w:t>
            </w:r>
          </w:p>
        </w:tc>
        <w:tc>
          <w:tcPr>
            <w:tcW w:w="1412" w:type="dxa"/>
          </w:tcPr>
          <w:p w:rsidR="007E19A5" w:rsidRPr="00A413A3" w:rsidRDefault="007E19A5" w:rsidP="007E0E7C">
            <w:pPr>
              <w:jc w:val="center"/>
              <w:rPr>
                <w:rFonts w:ascii="Arial" w:hAnsi="Arial" w:cs="Arial"/>
                <w:lang w:val="en-US"/>
              </w:rPr>
            </w:pPr>
            <w:r>
              <w:rPr>
                <w:rFonts w:ascii="Arial" w:hAnsi="Arial" w:cs="Arial"/>
                <w:lang w:val="en-US"/>
              </w:rPr>
              <w:t>$4,904.00</w:t>
            </w:r>
          </w:p>
        </w:tc>
        <w:tc>
          <w:tcPr>
            <w:tcW w:w="1411" w:type="dxa"/>
          </w:tcPr>
          <w:p w:rsidR="007E19A5" w:rsidRPr="00A413A3" w:rsidRDefault="007E19A5" w:rsidP="007E0E7C">
            <w:pPr>
              <w:jc w:val="center"/>
              <w:rPr>
                <w:rFonts w:ascii="Arial" w:hAnsi="Arial" w:cs="Arial"/>
                <w:lang w:val="en-US"/>
              </w:rPr>
            </w:pPr>
            <w:r>
              <w:rPr>
                <w:rFonts w:ascii="Arial" w:hAnsi="Arial" w:cs="Arial"/>
                <w:lang w:val="en-US"/>
              </w:rPr>
              <w:t>$24,332.00</w:t>
            </w:r>
          </w:p>
        </w:tc>
        <w:tc>
          <w:tcPr>
            <w:tcW w:w="1412" w:type="dxa"/>
          </w:tcPr>
          <w:p w:rsidR="007E19A5" w:rsidRPr="00A413A3" w:rsidRDefault="007E19A5" w:rsidP="007E0E7C">
            <w:pPr>
              <w:jc w:val="center"/>
              <w:rPr>
                <w:rFonts w:ascii="Arial" w:hAnsi="Arial" w:cs="Arial"/>
                <w:lang w:val="en-US"/>
              </w:rPr>
            </w:pPr>
            <w:r>
              <w:rPr>
                <w:rFonts w:ascii="Arial" w:hAnsi="Arial" w:cs="Arial"/>
                <w:lang w:val="en-US"/>
              </w:rPr>
              <w:t>$24,332.00</w:t>
            </w:r>
          </w:p>
        </w:tc>
      </w:tr>
    </w:tbl>
    <w:p w:rsidR="00A413A3" w:rsidRDefault="00A413A3" w:rsidP="00A413A3">
      <w:pPr>
        <w:spacing w:after="0" w:line="240" w:lineRule="auto"/>
        <w:jc w:val="both"/>
        <w:rPr>
          <w:rFonts w:ascii="Arial" w:hAnsi="Arial" w:cs="Arial"/>
          <w:lang w:val="en-US"/>
        </w:rPr>
      </w:pPr>
      <w:r w:rsidRPr="00A413A3">
        <w:rPr>
          <w:rFonts w:ascii="Arial" w:hAnsi="Arial" w:cs="Arial"/>
          <w:lang w:val="en-US"/>
        </w:rPr>
        <w:t xml:space="preserve">  </w:t>
      </w:r>
    </w:p>
    <w:p w:rsidR="00857C36" w:rsidRPr="00A413A3" w:rsidRDefault="00857C36" w:rsidP="00A413A3">
      <w:pPr>
        <w:spacing w:after="0" w:line="240" w:lineRule="auto"/>
        <w:jc w:val="both"/>
        <w:rPr>
          <w:rFonts w:ascii="Arial" w:hAnsi="Arial" w:cs="Arial"/>
          <w:lang w:val="en-US"/>
        </w:rPr>
      </w:pPr>
    </w:p>
    <w:tbl>
      <w:tblPr>
        <w:tblStyle w:val="Tablaconcuadrcula"/>
        <w:tblW w:w="0" w:type="auto"/>
        <w:tblInd w:w="108" w:type="dxa"/>
        <w:tblLook w:val="04A0" w:firstRow="1" w:lastRow="0" w:firstColumn="1" w:lastColumn="0" w:noHBand="0" w:noVBand="1"/>
      </w:tblPr>
      <w:tblGrid>
        <w:gridCol w:w="2127"/>
        <w:gridCol w:w="1231"/>
        <w:gridCol w:w="1231"/>
        <w:gridCol w:w="1231"/>
        <w:gridCol w:w="1231"/>
        <w:gridCol w:w="1231"/>
        <w:gridCol w:w="1231"/>
      </w:tblGrid>
      <w:tr w:rsidR="00C94C5D" w:rsidRPr="00C94C5D" w:rsidTr="008550D0">
        <w:tc>
          <w:tcPr>
            <w:tcW w:w="9513" w:type="dxa"/>
            <w:gridSpan w:val="7"/>
          </w:tcPr>
          <w:p w:rsidR="00C94C5D" w:rsidRPr="00C94C5D" w:rsidRDefault="00C94C5D" w:rsidP="00C94C5D">
            <w:pPr>
              <w:jc w:val="center"/>
              <w:rPr>
                <w:rFonts w:ascii="Arial" w:hAnsi="Arial" w:cs="Arial"/>
                <w:b/>
              </w:rPr>
            </w:pPr>
            <w:r w:rsidRPr="00C94C5D">
              <w:rPr>
                <w:rFonts w:ascii="Arial" w:hAnsi="Arial" w:cs="Arial"/>
                <w:b/>
              </w:rPr>
              <w:t>TIP México</w:t>
            </w:r>
          </w:p>
        </w:tc>
      </w:tr>
      <w:tr w:rsidR="008550D0" w:rsidTr="008550D0">
        <w:tc>
          <w:tcPr>
            <w:tcW w:w="2127" w:type="dxa"/>
            <w:vMerge w:val="restart"/>
          </w:tcPr>
          <w:p w:rsidR="008550D0" w:rsidRDefault="008550D0" w:rsidP="00152422">
            <w:pPr>
              <w:jc w:val="center"/>
              <w:rPr>
                <w:rFonts w:ascii="Arial" w:hAnsi="Arial" w:cs="Arial"/>
              </w:rPr>
            </w:pPr>
            <w:r>
              <w:rPr>
                <w:rFonts w:ascii="Arial" w:hAnsi="Arial" w:cs="Arial"/>
              </w:rPr>
              <w:t>Equipo</w:t>
            </w:r>
          </w:p>
        </w:tc>
        <w:tc>
          <w:tcPr>
            <w:tcW w:w="3693" w:type="dxa"/>
            <w:gridSpan w:val="3"/>
          </w:tcPr>
          <w:p w:rsidR="008550D0" w:rsidRDefault="008550D0" w:rsidP="008550D0">
            <w:pPr>
              <w:jc w:val="center"/>
              <w:rPr>
                <w:rFonts w:ascii="Arial" w:hAnsi="Arial" w:cs="Arial"/>
              </w:rPr>
            </w:pPr>
            <w:r>
              <w:rPr>
                <w:rFonts w:ascii="Arial" w:hAnsi="Arial" w:cs="Arial"/>
              </w:rPr>
              <w:t>Renta mensual (sin IVA)</w:t>
            </w:r>
          </w:p>
        </w:tc>
        <w:tc>
          <w:tcPr>
            <w:tcW w:w="3693" w:type="dxa"/>
            <w:gridSpan w:val="3"/>
          </w:tcPr>
          <w:p w:rsidR="008550D0" w:rsidRDefault="008550D0" w:rsidP="008550D0">
            <w:pPr>
              <w:jc w:val="center"/>
              <w:rPr>
                <w:rFonts w:ascii="Arial" w:hAnsi="Arial" w:cs="Arial"/>
              </w:rPr>
            </w:pPr>
            <w:r>
              <w:rPr>
                <w:rFonts w:ascii="Arial" w:hAnsi="Arial" w:cs="Arial"/>
              </w:rPr>
              <w:t>Pago Inicial</w:t>
            </w:r>
          </w:p>
        </w:tc>
      </w:tr>
      <w:tr w:rsidR="008550D0" w:rsidTr="008550D0">
        <w:tc>
          <w:tcPr>
            <w:tcW w:w="2127" w:type="dxa"/>
            <w:vMerge/>
          </w:tcPr>
          <w:p w:rsidR="008550D0" w:rsidRDefault="008550D0" w:rsidP="00A413A3">
            <w:pPr>
              <w:jc w:val="both"/>
              <w:rPr>
                <w:rFonts w:ascii="Arial" w:hAnsi="Arial" w:cs="Arial"/>
              </w:rPr>
            </w:pPr>
          </w:p>
        </w:tc>
        <w:tc>
          <w:tcPr>
            <w:tcW w:w="1231" w:type="dxa"/>
          </w:tcPr>
          <w:p w:rsidR="008550D0" w:rsidRDefault="008550D0" w:rsidP="008550D0">
            <w:pPr>
              <w:jc w:val="center"/>
              <w:rPr>
                <w:rFonts w:ascii="Arial" w:hAnsi="Arial" w:cs="Arial"/>
              </w:rPr>
            </w:pPr>
            <w:r>
              <w:rPr>
                <w:rFonts w:ascii="Arial" w:hAnsi="Arial" w:cs="Arial"/>
              </w:rPr>
              <w:t>24 meses</w:t>
            </w:r>
          </w:p>
        </w:tc>
        <w:tc>
          <w:tcPr>
            <w:tcW w:w="1231" w:type="dxa"/>
          </w:tcPr>
          <w:p w:rsidR="008550D0" w:rsidRDefault="008550D0" w:rsidP="008550D0">
            <w:pPr>
              <w:jc w:val="center"/>
              <w:rPr>
                <w:rFonts w:ascii="Arial" w:hAnsi="Arial" w:cs="Arial"/>
              </w:rPr>
            </w:pPr>
            <w:r>
              <w:rPr>
                <w:rFonts w:ascii="Arial" w:hAnsi="Arial" w:cs="Arial"/>
              </w:rPr>
              <w:t>36 meses</w:t>
            </w:r>
          </w:p>
        </w:tc>
        <w:tc>
          <w:tcPr>
            <w:tcW w:w="1231" w:type="dxa"/>
          </w:tcPr>
          <w:p w:rsidR="008550D0" w:rsidRDefault="008550D0" w:rsidP="008550D0">
            <w:pPr>
              <w:jc w:val="center"/>
              <w:rPr>
                <w:rFonts w:ascii="Arial" w:hAnsi="Arial" w:cs="Arial"/>
              </w:rPr>
            </w:pPr>
            <w:r>
              <w:rPr>
                <w:rFonts w:ascii="Arial" w:hAnsi="Arial" w:cs="Arial"/>
              </w:rPr>
              <w:t>48 meses</w:t>
            </w:r>
          </w:p>
        </w:tc>
        <w:tc>
          <w:tcPr>
            <w:tcW w:w="1231" w:type="dxa"/>
          </w:tcPr>
          <w:p w:rsidR="008550D0" w:rsidRDefault="008550D0" w:rsidP="007E0E7C">
            <w:pPr>
              <w:jc w:val="center"/>
              <w:rPr>
                <w:rFonts w:ascii="Arial" w:hAnsi="Arial" w:cs="Arial"/>
              </w:rPr>
            </w:pPr>
            <w:r>
              <w:rPr>
                <w:rFonts w:ascii="Arial" w:hAnsi="Arial" w:cs="Arial"/>
              </w:rPr>
              <w:t>24 meses</w:t>
            </w:r>
          </w:p>
        </w:tc>
        <w:tc>
          <w:tcPr>
            <w:tcW w:w="1231" w:type="dxa"/>
          </w:tcPr>
          <w:p w:rsidR="008550D0" w:rsidRDefault="008550D0" w:rsidP="007E0E7C">
            <w:pPr>
              <w:jc w:val="center"/>
              <w:rPr>
                <w:rFonts w:ascii="Arial" w:hAnsi="Arial" w:cs="Arial"/>
              </w:rPr>
            </w:pPr>
            <w:r>
              <w:rPr>
                <w:rFonts w:ascii="Arial" w:hAnsi="Arial" w:cs="Arial"/>
              </w:rPr>
              <w:t>36 meses</w:t>
            </w:r>
          </w:p>
        </w:tc>
        <w:tc>
          <w:tcPr>
            <w:tcW w:w="1231" w:type="dxa"/>
          </w:tcPr>
          <w:p w:rsidR="008550D0" w:rsidRDefault="008550D0" w:rsidP="007E0E7C">
            <w:pPr>
              <w:jc w:val="center"/>
              <w:rPr>
                <w:rFonts w:ascii="Arial" w:hAnsi="Arial" w:cs="Arial"/>
              </w:rPr>
            </w:pPr>
            <w:r>
              <w:rPr>
                <w:rFonts w:ascii="Arial" w:hAnsi="Arial" w:cs="Arial"/>
              </w:rPr>
              <w:t>48 meses</w:t>
            </w:r>
          </w:p>
        </w:tc>
      </w:tr>
      <w:tr w:rsidR="008550D0" w:rsidTr="008550D0">
        <w:tc>
          <w:tcPr>
            <w:tcW w:w="2127" w:type="dxa"/>
          </w:tcPr>
          <w:p w:rsidR="008550D0" w:rsidRDefault="008550D0" w:rsidP="008550D0">
            <w:pPr>
              <w:jc w:val="center"/>
              <w:rPr>
                <w:rFonts w:ascii="Arial" w:hAnsi="Arial" w:cs="Arial"/>
              </w:rPr>
            </w:pPr>
            <w:r>
              <w:rPr>
                <w:rFonts w:ascii="Arial" w:hAnsi="Arial" w:cs="Arial"/>
              </w:rPr>
              <w:t>CHEVROLET SILVERADO PAQ “E” DOBLE CABINA</w:t>
            </w:r>
          </w:p>
        </w:tc>
        <w:tc>
          <w:tcPr>
            <w:tcW w:w="1231" w:type="dxa"/>
          </w:tcPr>
          <w:p w:rsidR="008550D0" w:rsidRDefault="008550D0" w:rsidP="008550D0">
            <w:pPr>
              <w:jc w:val="center"/>
              <w:rPr>
                <w:rFonts w:ascii="Arial" w:hAnsi="Arial" w:cs="Arial"/>
              </w:rPr>
            </w:pPr>
            <w:r>
              <w:rPr>
                <w:rFonts w:ascii="Arial" w:hAnsi="Arial" w:cs="Arial"/>
              </w:rPr>
              <w:t xml:space="preserve">  15,492.42</w:t>
            </w:r>
          </w:p>
        </w:tc>
        <w:tc>
          <w:tcPr>
            <w:tcW w:w="1231" w:type="dxa"/>
          </w:tcPr>
          <w:p w:rsidR="008550D0" w:rsidRDefault="008550D0" w:rsidP="008550D0">
            <w:pPr>
              <w:jc w:val="center"/>
              <w:rPr>
                <w:rFonts w:ascii="Arial" w:hAnsi="Arial" w:cs="Arial"/>
              </w:rPr>
            </w:pPr>
            <w:r>
              <w:rPr>
                <w:rFonts w:ascii="Arial" w:hAnsi="Arial" w:cs="Arial"/>
              </w:rPr>
              <w:t xml:space="preserve"> 13,105.00</w:t>
            </w:r>
          </w:p>
        </w:tc>
        <w:tc>
          <w:tcPr>
            <w:tcW w:w="1231" w:type="dxa"/>
          </w:tcPr>
          <w:p w:rsidR="008550D0" w:rsidRDefault="008550D0" w:rsidP="008550D0">
            <w:pPr>
              <w:jc w:val="center"/>
              <w:rPr>
                <w:rFonts w:ascii="Arial" w:hAnsi="Arial" w:cs="Arial"/>
              </w:rPr>
            </w:pPr>
            <w:r>
              <w:rPr>
                <w:rFonts w:ascii="Arial" w:hAnsi="Arial" w:cs="Arial"/>
              </w:rPr>
              <w:t xml:space="preserve"> 11,735.00</w:t>
            </w:r>
          </w:p>
        </w:tc>
        <w:tc>
          <w:tcPr>
            <w:tcW w:w="1231" w:type="dxa"/>
          </w:tcPr>
          <w:p w:rsidR="008550D0" w:rsidRDefault="008550D0" w:rsidP="008550D0">
            <w:pPr>
              <w:jc w:val="center"/>
              <w:rPr>
                <w:rFonts w:ascii="Arial" w:hAnsi="Arial" w:cs="Arial"/>
              </w:rPr>
            </w:pPr>
            <w:r>
              <w:rPr>
                <w:rFonts w:ascii="Arial" w:hAnsi="Arial" w:cs="Arial"/>
              </w:rPr>
              <w:t xml:space="preserve"> 53,492.42</w:t>
            </w:r>
          </w:p>
        </w:tc>
        <w:tc>
          <w:tcPr>
            <w:tcW w:w="1231" w:type="dxa"/>
          </w:tcPr>
          <w:p w:rsidR="008550D0" w:rsidRDefault="008550D0" w:rsidP="008550D0">
            <w:pPr>
              <w:jc w:val="center"/>
              <w:rPr>
                <w:rFonts w:ascii="Arial" w:hAnsi="Arial" w:cs="Arial"/>
              </w:rPr>
            </w:pPr>
            <w:r>
              <w:rPr>
                <w:rFonts w:ascii="Arial" w:hAnsi="Arial" w:cs="Arial"/>
              </w:rPr>
              <w:t xml:space="preserve"> 46,936.10</w:t>
            </w:r>
          </w:p>
        </w:tc>
        <w:tc>
          <w:tcPr>
            <w:tcW w:w="1231" w:type="dxa"/>
          </w:tcPr>
          <w:p w:rsidR="008550D0" w:rsidRDefault="008550D0" w:rsidP="008550D0">
            <w:pPr>
              <w:jc w:val="center"/>
              <w:rPr>
                <w:rFonts w:ascii="Arial" w:hAnsi="Arial" w:cs="Arial"/>
              </w:rPr>
            </w:pPr>
            <w:r>
              <w:rPr>
                <w:rFonts w:ascii="Arial" w:hAnsi="Arial" w:cs="Arial"/>
              </w:rPr>
              <w:t xml:space="preserve"> 43,757.70</w:t>
            </w:r>
          </w:p>
        </w:tc>
      </w:tr>
      <w:tr w:rsidR="008550D0" w:rsidTr="008550D0">
        <w:tc>
          <w:tcPr>
            <w:tcW w:w="2127" w:type="dxa"/>
          </w:tcPr>
          <w:p w:rsidR="008550D0" w:rsidRDefault="008550D0" w:rsidP="008550D0">
            <w:pPr>
              <w:jc w:val="center"/>
              <w:rPr>
                <w:rFonts w:ascii="Arial" w:hAnsi="Arial" w:cs="Arial"/>
              </w:rPr>
            </w:pPr>
            <w:r>
              <w:rPr>
                <w:rFonts w:ascii="Arial" w:hAnsi="Arial" w:cs="Arial"/>
              </w:rPr>
              <w:t xml:space="preserve">CHEVROLET S10 DOBLE CABINA PAQ “A” </w:t>
            </w:r>
          </w:p>
        </w:tc>
        <w:tc>
          <w:tcPr>
            <w:tcW w:w="1231" w:type="dxa"/>
          </w:tcPr>
          <w:p w:rsidR="008550D0" w:rsidRDefault="008550D0" w:rsidP="008550D0">
            <w:pPr>
              <w:jc w:val="center"/>
              <w:rPr>
                <w:rFonts w:ascii="Arial" w:hAnsi="Arial" w:cs="Arial"/>
              </w:rPr>
            </w:pPr>
          </w:p>
          <w:p w:rsidR="000F1F4A" w:rsidRDefault="000F1F4A" w:rsidP="008550D0">
            <w:pPr>
              <w:jc w:val="center"/>
              <w:rPr>
                <w:rFonts w:ascii="Arial" w:hAnsi="Arial" w:cs="Arial"/>
              </w:rPr>
            </w:pPr>
            <w:r>
              <w:rPr>
                <w:rFonts w:ascii="Arial" w:hAnsi="Arial" w:cs="Arial"/>
              </w:rPr>
              <w:t>8,321.00</w:t>
            </w:r>
          </w:p>
        </w:tc>
        <w:tc>
          <w:tcPr>
            <w:tcW w:w="1231" w:type="dxa"/>
          </w:tcPr>
          <w:p w:rsidR="00A0435B" w:rsidRDefault="00A0435B" w:rsidP="008550D0">
            <w:pPr>
              <w:jc w:val="center"/>
              <w:rPr>
                <w:rFonts w:ascii="Arial" w:hAnsi="Arial" w:cs="Arial"/>
              </w:rPr>
            </w:pPr>
          </w:p>
          <w:p w:rsidR="008550D0" w:rsidRDefault="000F1F4A" w:rsidP="008550D0">
            <w:pPr>
              <w:jc w:val="center"/>
              <w:rPr>
                <w:rFonts w:ascii="Arial" w:hAnsi="Arial" w:cs="Arial"/>
              </w:rPr>
            </w:pPr>
            <w:r>
              <w:rPr>
                <w:rFonts w:ascii="Arial" w:hAnsi="Arial" w:cs="Arial"/>
              </w:rPr>
              <w:t>6,845.00</w:t>
            </w:r>
          </w:p>
        </w:tc>
        <w:tc>
          <w:tcPr>
            <w:tcW w:w="1231" w:type="dxa"/>
          </w:tcPr>
          <w:p w:rsidR="008550D0" w:rsidRDefault="008550D0" w:rsidP="008550D0">
            <w:pPr>
              <w:jc w:val="center"/>
              <w:rPr>
                <w:rFonts w:ascii="Arial" w:hAnsi="Arial" w:cs="Arial"/>
              </w:rPr>
            </w:pPr>
          </w:p>
          <w:p w:rsidR="00A0435B" w:rsidRDefault="00A0435B" w:rsidP="008550D0">
            <w:pPr>
              <w:jc w:val="center"/>
              <w:rPr>
                <w:rFonts w:ascii="Arial" w:hAnsi="Arial" w:cs="Arial"/>
              </w:rPr>
            </w:pPr>
            <w:r>
              <w:rPr>
                <w:rFonts w:ascii="Arial" w:hAnsi="Arial" w:cs="Arial"/>
              </w:rPr>
              <w:t>6,125.00</w:t>
            </w:r>
          </w:p>
        </w:tc>
        <w:tc>
          <w:tcPr>
            <w:tcW w:w="1231" w:type="dxa"/>
          </w:tcPr>
          <w:p w:rsidR="008550D0" w:rsidRDefault="008550D0" w:rsidP="008550D0">
            <w:pPr>
              <w:jc w:val="center"/>
              <w:rPr>
                <w:rFonts w:ascii="Arial" w:hAnsi="Arial" w:cs="Arial"/>
              </w:rPr>
            </w:pPr>
          </w:p>
          <w:p w:rsidR="00A0435B" w:rsidRDefault="00A0435B" w:rsidP="008550D0">
            <w:pPr>
              <w:jc w:val="center"/>
              <w:rPr>
                <w:rFonts w:ascii="Arial" w:hAnsi="Arial" w:cs="Arial"/>
              </w:rPr>
            </w:pPr>
            <w:r>
              <w:rPr>
                <w:rFonts w:ascii="Arial" w:hAnsi="Arial" w:cs="Arial"/>
              </w:rPr>
              <w:t>29,462.22</w:t>
            </w:r>
          </w:p>
        </w:tc>
        <w:tc>
          <w:tcPr>
            <w:tcW w:w="1231" w:type="dxa"/>
          </w:tcPr>
          <w:p w:rsidR="008550D0" w:rsidRDefault="008550D0" w:rsidP="008550D0">
            <w:pPr>
              <w:jc w:val="center"/>
              <w:rPr>
                <w:rFonts w:ascii="Arial" w:hAnsi="Arial" w:cs="Arial"/>
              </w:rPr>
            </w:pPr>
          </w:p>
          <w:p w:rsidR="00A0435B" w:rsidRDefault="00A0435B" w:rsidP="008550D0">
            <w:pPr>
              <w:jc w:val="center"/>
              <w:rPr>
                <w:rFonts w:ascii="Arial" w:hAnsi="Arial" w:cs="Arial"/>
              </w:rPr>
            </w:pPr>
            <w:r>
              <w:rPr>
                <w:rFonts w:ascii="Arial" w:hAnsi="Arial" w:cs="Arial"/>
              </w:rPr>
              <w:t>26,037.90</w:t>
            </w:r>
          </w:p>
        </w:tc>
        <w:tc>
          <w:tcPr>
            <w:tcW w:w="1231" w:type="dxa"/>
          </w:tcPr>
          <w:p w:rsidR="00A0435B" w:rsidRDefault="00A0435B" w:rsidP="008550D0">
            <w:pPr>
              <w:jc w:val="center"/>
              <w:rPr>
                <w:rFonts w:ascii="Arial" w:hAnsi="Arial" w:cs="Arial"/>
              </w:rPr>
            </w:pPr>
          </w:p>
          <w:p w:rsidR="008550D0" w:rsidRDefault="00A0435B" w:rsidP="008550D0">
            <w:pPr>
              <w:jc w:val="center"/>
              <w:rPr>
                <w:rFonts w:ascii="Arial" w:hAnsi="Arial" w:cs="Arial"/>
              </w:rPr>
            </w:pPr>
            <w:r>
              <w:rPr>
                <w:rFonts w:ascii="Arial" w:hAnsi="Arial" w:cs="Arial"/>
              </w:rPr>
              <w:t>24,367.50</w:t>
            </w:r>
          </w:p>
        </w:tc>
      </w:tr>
      <w:tr w:rsidR="008550D0" w:rsidRPr="00A0435B" w:rsidTr="008550D0">
        <w:tc>
          <w:tcPr>
            <w:tcW w:w="2127" w:type="dxa"/>
          </w:tcPr>
          <w:p w:rsidR="008550D0" w:rsidRPr="00A0435B" w:rsidRDefault="00A0435B" w:rsidP="008550D0">
            <w:pPr>
              <w:jc w:val="center"/>
              <w:rPr>
                <w:rFonts w:ascii="Arial" w:hAnsi="Arial" w:cs="Arial"/>
                <w:lang w:val="en-US"/>
              </w:rPr>
            </w:pPr>
            <w:r w:rsidRPr="00A0435B">
              <w:rPr>
                <w:rFonts w:ascii="Arial" w:hAnsi="Arial" w:cs="Arial"/>
                <w:lang w:val="en-US"/>
              </w:rPr>
              <w:t>CHEVROLET SPARK CLASSIC PAQ “B”</w:t>
            </w:r>
          </w:p>
        </w:tc>
        <w:tc>
          <w:tcPr>
            <w:tcW w:w="1231" w:type="dxa"/>
          </w:tcPr>
          <w:p w:rsidR="008550D0" w:rsidRDefault="008550D0" w:rsidP="008550D0">
            <w:pPr>
              <w:jc w:val="center"/>
              <w:rPr>
                <w:rFonts w:ascii="Arial" w:hAnsi="Arial" w:cs="Arial"/>
                <w:lang w:val="en-US"/>
              </w:rPr>
            </w:pPr>
          </w:p>
          <w:p w:rsidR="00A0435B" w:rsidRPr="00A0435B" w:rsidRDefault="00A0435B" w:rsidP="008550D0">
            <w:pPr>
              <w:jc w:val="center"/>
              <w:rPr>
                <w:rFonts w:ascii="Arial" w:hAnsi="Arial" w:cs="Arial"/>
                <w:lang w:val="en-US"/>
              </w:rPr>
            </w:pPr>
            <w:r>
              <w:rPr>
                <w:rFonts w:ascii="Arial" w:hAnsi="Arial" w:cs="Arial"/>
                <w:lang w:val="en-US"/>
              </w:rPr>
              <w:t>4,781.00</w:t>
            </w:r>
          </w:p>
        </w:tc>
        <w:tc>
          <w:tcPr>
            <w:tcW w:w="1231" w:type="dxa"/>
          </w:tcPr>
          <w:p w:rsidR="008550D0" w:rsidRDefault="008550D0" w:rsidP="008550D0">
            <w:pPr>
              <w:jc w:val="center"/>
              <w:rPr>
                <w:rFonts w:ascii="Arial" w:hAnsi="Arial" w:cs="Arial"/>
                <w:lang w:val="en-US"/>
              </w:rPr>
            </w:pPr>
          </w:p>
          <w:p w:rsidR="00A0435B" w:rsidRPr="00A0435B" w:rsidRDefault="00A0435B" w:rsidP="008550D0">
            <w:pPr>
              <w:jc w:val="center"/>
              <w:rPr>
                <w:rFonts w:ascii="Arial" w:hAnsi="Arial" w:cs="Arial"/>
                <w:lang w:val="en-US"/>
              </w:rPr>
            </w:pPr>
            <w:r>
              <w:rPr>
                <w:rFonts w:ascii="Arial" w:hAnsi="Arial" w:cs="Arial"/>
                <w:lang w:val="en-US"/>
              </w:rPr>
              <w:t>3,935.00</w:t>
            </w:r>
          </w:p>
        </w:tc>
        <w:tc>
          <w:tcPr>
            <w:tcW w:w="1231" w:type="dxa"/>
          </w:tcPr>
          <w:p w:rsidR="008550D0" w:rsidRDefault="008550D0" w:rsidP="008550D0">
            <w:pPr>
              <w:jc w:val="center"/>
              <w:rPr>
                <w:rFonts w:ascii="Arial" w:hAnsi="Arial" w:cs="Arial"/>
                <w:lang w:val="en-US"/>
              </w:rPr>
            </w:pPr>
          </w:p>
          <w:p w:rsidR="00A0435B" w:rsidRPr="00A0435B" w:rsidRDefault="00A0435B" w:rsidP="008550D0">
            <w:pPr>
              <w:jc w:val="center"/>
              <w:rPr>
                <w:rFonts w:ascii="Arial" w:hAnsi="Arial" w:cs="Arial"/>
                <w:lang w:val="en-US"/>
              </w:rPr>
            </w:pPr>
            <w:r>
              <w:rPr>
                <w:rFonts w:ascii="Arial" w:hAnsi="Arial" w:cs="Arial"/>
                <w:lang w:val="en-US"/>
              </w:rPr>
              <w:t>3,525.00</w:t>
            </w:r>
          </w:p>
        </w:tc>
        <w:tc>
          <w:tcPr>
            <w:tcW w:w="1231" w:type="dxa"/>
          </w:tcPr>
          <w:p w:rsidR="008550D0" w:rsidRDefault="008550D0" w:rsidP="008550D0">
            <w:pPr>
              <w:jc w:val="center"/>
              <w:rPr>
                <w:rFonts w:ascii="Arial" w:hAnsi="Arial" w:cs="Arial"/>
                <w:lang w:val="en-US"/>
              </w:rPr>
            </w:pPr>
          </w:p>
          <w:p w:rsidR="00A0435B" w:rsidRPr="00A0435B" w:rsidRDefault="00A0435B" w:rsidP="008550D0">
            <w:pPr>
              <w:jc w:val="center"/>
              <w:rPr>
                <w:rFonts w:ascii="Arial" w:hAnsi="Arial" w:cs="Arial"/>
                <w:lang w:val="en-US"/>
              </w:rPr>
            </w:pPr>
            <w:r>
              <w:rPr>
                <w:rFonts w:ascii="Arial" w:hAnsi="Arial" w:cs="Arial"/>
                <w:lang w:val="en-US"/>
              </w:rPr>
              <w:t>18,286.92</w:t>
            </w:r>
          </w:p>
        </w:tc>
        <w:tc>
          <w:tcPr>
            <w:tcW w:w="1231" w:type="dxa"/>
          </w:tcPr>
          <w:p w:rsidR="008550D0" w:rsidRDefault="008550D0" w:rsidP="008550D0">
            <w:pPr>
              <w:jc w:val="center"/>
              <w:rPr>
                <w:rFonts w:ascii="Arial" w:hAnsi="Arial" w:cs="Arial"/>
                <w:lang w:val="en-US"/>
              </w:rPr>
            </w:pPr>
          </w:p>
          <w:p w:rsidR="00A0435B" w:rsidRPr="00A0435B" w:rsidRDefault="00A0435B" w:rsidP="008550D0">
            <w:pPr>
              <w:jc w:val="center"/>
              <w:rPr>
                <w:rFonts w:ascii="Arial" w:hAnsi="Arial" w:cs="Arial"/>
                <w:lang w:val="en-US"/>
              </w:rPr>
            </w:pPr>
            <w:r>
              <w:rPr>
                <w:rFonts w:ascii="Arial" w:hAnsi="Arial" w:cs="Arial"/>
                <w:lang w:val="en-US"/>
              </w:rPr>
              <w:t>16,324.20</w:t>
            </w:r>
          </w:p>
        </w:tc>
        <w:tc>
          <w:tcPr>
            <w:tcW w:w="1231" w:type="dxa"/>
          </w:tcPr>
          <w:p w:rsidR="008550D0" w:rsidRDefault="008550D0" w:rsidP="008550D0">
            <w:pPr>
              <w:jc w:val="center"/>
              <w:rPr>
                <w:rFonts w:ascii="Arial" w:hAnsi="Arial" w:cs="Arial"/>
                <w:lang w:val="en-US"/>
              </w:rPr>
            </w:pPr>
          </w:p>
          <w:p w:rsidR="00A0435B" w:rsidRPr="00A0435B" w:rsidRDefault="00A0435B" w:rsidP="008550D0">
            <w:pPr>
              <w:jc w:val="center"/>
              <w:rPr>
                <w:rFonts w:ascii="Arial" w:hAnsi="Arial" w:cs="Arial"/>
                <w:lang w:val="en-US"/>
              </w:rPr>
            </w:pPr>
            <w:r>
              <w:rPr>
                <w:rFonts w:ascii="Arial" w:hAnsi="Arial" w:cs="Arial"/>
                <w:lang w:val="en-US"/>
              </w:rPr>
              <w:t>15,373.00</w:t>
            </w:r>
          </w:p>
        </w:tc>
      </w:tr>
    </w:tbl>
    <w:p w:rsidR="00A413A3" w:rsidRPr="00A0435B" w:rsidRDefault="00A413A3" w:rsidP="00A413A3">
      <w:pPr>
        <w:spacing w:after="0" w:line="240" w:lineRule="auto"/>
        <w:jc w:val="both"/>
        <w:rPr>
          <w:rFonts w:ascii="Arial" w:hAnsi="Arial" w:cs="Arial"/>
          <w:lang w:val="en-US"/>
        </w:rPr>
      </w:pPr>
      <w:r w:rsidRPr="00A0435B">
        <w:rPr>
          <w:rFonts w:ascii="Arial" w:hAnsi="Arial" w:cs="Arial"/>
          <w:lang w:val="en-US"/>
        </w:rPr>
        <w:t xml:space="preserve">  </w:t>
      </w:r>
    </w:p>
    <w:p w:rsidR="00A413A3" w:rsidRPr="00A0435B" w:rsidRDefault="00A413A3" w:rsidP="00DB344C">
      <w:pPr>
        <w:spacing w:after="0" w:line="240" w:lineRule="auto"/>
        <w:jc w:val="both"/>
        <w:rPr>
          <w:rFonts w:ascii="Arial" w:hAnsi="Arial" w:cs="Arial"/>
          <w:lang w:val="en-US"/>
        </w:rPr>
      </w:pPr>
    </w:p>
    <w:p w:rsidR="00BE292D" w:rsidRDefault="00BE292D" w:rsidP="00DB27B7">
      <w:pPr>
        <w:spacing w:after="0" w:line="240" w:lineRule="auto"/>
        <w:jc w:val="both"/>
        <w:rPr>
          <w:rFonts w:ascii="Arial" w:hAnsi="Arial" w:cs="Arial"/>
        </w:rPr>
      </w:pPr>
      <w:r>
        <w:rPr>
          <w:rFonts w:ascii="Arial" w:hAnsi="Arial" w:cs="Arial"/>
        </w:rPr>
        <w:t xml:space="preserve">El regidor </w:t>
      </w:r>
      <w:r w:rsidRPr="006B5538">
        <w:rPr>
          <w:rFonts w:ascii="Arial" w:hAnsi="Arial" w:cs="Arial"/>
          <w:b/>
        </w:rPr>
        <w:t>ING. ENRIQUE LÓPEZ GÓMEZ</w:t>
      </w:r>
      <w:r>
        <w:rPr>
          <w:rFonts w:ascii="Arial" w:hAnsi="Arial" w:cs="Arial"/>
        </w:rPr>
        <w:t xml:space="preserve"> comenta que en una </w:t>
      </w:r>
      <w:r w:rsidR="00CD64F8">
        <w:rPr>
          <w:rFonts w:ascii="Arial" w:hAnsi="Arial" w:cs="Arial"/>
        </w:rPr>
        <w:t>sesión anterior, se había dicho;</w:t>
      </w:r>
      <w:r>
        <w:rPr>
          <w:rFonts w:ascii="Arial" w:hAnsi="Arial" w:cs="Arial"/>
        </w:rPr>
        <w:t xml:space="preserve"> que con el arrendamiento puro al final de la administración, ya quedaban los vehículos como propiedad del Ayuntamiento, el Contralor le informa, que efectivamente después de cumplir con los pagos estipulados en </w:t>
      </w:r>
      <w:r w:rsidR="00CD64F8">
        <w:rPr>
          <w:rFonts w:ascii="Arial" w:hAnsi="Arial" w:cs="Arial"/>
        </w:rPr>
        <w:t>el convenio, los vehículos pasaban</w:t>
      </w:r>
      <w:r>
        <w:rPr>
          <w:rFonts w:ascii="Arial" w:hAnsi="Arial" w:cs="Arial"/>
        </w:rPr>
        <w:t xml:space="preserve"> a ser propiedad del Ayuntamiento.</w:t>
      </w:r>
    </w:p>
    <w:p w:rsidR="006B5538" w:rsidRDefault="00BE292D" w:rsidP="00DB27B7">
      <w:pPr>
        <w:spacing w:after="0" w:line="240" w:lineRule="auto"/>
        <w:jc w:val="both"/>
        <w:rPr>
          <w:rFonts w:ascii="Arial" w:hAnsi="Arial" w:cs="Arial"/>
        </w:rPr>
      </w:pPr>
      <w:r>
        <w:rPr>
          <w:rFonts w:ascii="Arial" w:hAnsi="Arial" w:cs="Arial"/>
        </w:rPr>
        <w:t xml:space="preserve">El regidor </w:t>
      </w:r>
      <w:r w:rsidRPr="006B5538">
        <w:rPr>
          <w:rFonts w:ascii="Arial" w:hAnsi="Arial" w:cs="Arial"/>
          <w:b/>
        </w:rPr>
        <w:t>MIGUEL ÁNGEL IBARRA FLORES</w:t>
      </w:r>
      <w:r>
        <w:rPr>
          <w:rFonts w:ascii="Arial" w:hAnsi="Arial" w:cs="Arial"/>
        </w:rPr>
        <w:t>, interviene y pregunta, qué diferencia existe entre el arrendamiento</w:t>
      </w:r>
      <w:r w:rsidR="00CD64F8">
        <w:rPr>
          <w:rFonts w:ascii="Arial" w:hAnsi="Arial" w:cs="Arial"/>
        </w:rPr>
        <w:t xml:space="preserve"> puro</w:t>
      </w:r>
      <w:r>
        <w:rPr>
          <w:rFonts w:ascii="Arial" w:hAnsi="Arial" w:cs="Arial"/>
        </w:rPr>
        <w:t xml:space="preserve"> y</w:t>
      </w:r>
      <w:r w:rsidR="00CD64F8">
        <w:rPr>
          <w:rFonts w:ascii="Arial" w:hAnsi="Arial" w:cs="Arial"/>
        </w:rPr>
        <w:t xml:space="preserve"> comprar un vehículo a crédito en</w:t>
      </w:r>
      <w:r>
        <w:rPr>
          <w:rFonts w:ascii="Arial" w:hAnsi="Arial" w:cs="Arial"/>
        </w:rPr>
        <w:t xml:space="preserve"> alguna agencia, el contralor le menciona</w:t>
      </w:r>
      <w:r w:rsidR="00CD64F8">
        <w:rPr>
          <w:rFonts w:ascii="Arial" w:hAnsi="Arial" w:cs="Arial"/>
        </w:rPr>
        <w:t xml:space="preserve"> que e</w:t>
      </w:r>
      <w:r>
        <w:rPr>
          <w:rFonts w:ascii="Arial" w:hAnsi="Arial" w:cs="Arial"/>
        </w:rPr>
        <w:t xml:space="preserve">l adquirir un vehículo a crédito, representa más gasto al </w:t>
      </w:r>
      <w:r w:rsidR="006B5538">
        <w:rPr>
          <w:rFonts w:ascii="Arial" w:hAnsi="Arial" w:cs="Arial"/>
        </w:rPr>
        <w:t>Ayuntamiento</w:t>
      </w:r>
      <w:r>
        <w:rPr>
          <w:rFonts w:ascii="Arial" w:hAnsi="Arial" w:cs="Arial"/>
        </w:rPr>
        <w:t>.</w:t>
      </w:r>
    </w:p>
    <w:p w:rsidR="008E530B" w:rsidRDefault="00BE292D" w:rsidP="00DB27B7">
      <w:pPr>
        <w:spacing w:after="0" w:line="240" w:lineRule="auto"/>
        <w:jc w:val="both"/>
        <w:rPr>
          <w:rFonts w:ascii="Arial" w:hAnsi="Arial" w:cs="Arial"/>
        </w:rPr>
      </w:pPr>
      <w:r>
        <w:rPr>
          <w:rFonts w:ascii="Arial" w:hAnsi="Arial" w:cs="Arial"/>
        </w:rPr>
        <w:t xml:space="preserve"> </w:t>
      </w:r>
    </w:p>
    <w:p w:rsidR="00DB27B7" w:rsidRPr="00C3382B" w:rsidRDefault="00DB27B7" w:rsidP="00DB27B7">
      <w:pPr>
        <w:spacing w:after="0" w:line="240" w:lineRule="auto"/>
        <w:jc w:val="both"/>
        <w:rPr>
          <w:rFonts w:ascii="Arial" w:hAnsi="Arial" w:cs="Arial"/>
        </w:rPr>
      </w:pPr>
      <w:r w:rsidRPr="00C3382B">
        <w:rPr>
          <w:rFonts w:ascii="Arial" w:hAnsi="Arial" w:cs="Arial"/>
        </w:rPr>
        <w:t>Una vez analizado y discutido, por todos los integrantes del pleno de e</w:t>
      </w:r>
      <w:r w:rsidR="00957D0B">
        <w:rPr>
          <w:rFonts w:ascii="Arial" w:hAnsi="Arial" w:cs="Arial"/>
        </w:rPr>
        <w:t>ste H. Ayuntamiento, es aprobado</w:t>
      </w:r>
      <w:r w:rsidRPr="00C3382B">
        <w:rPr>
          <w:rFonts w:ascii="Arial" w:hAnsi="Arial" w:cs="Arial"/>
        </w:rPr>
        <w:t xml:space="preserve"> en votación económica </w:t>
      </w:r>
      <w:r>
        <w:rPr>
          <w:rFonts w:ascii="Arial" w:hAnsi="Arial" w:cs="Arial"/>
          <w:b/>
        </w:rPr>
        <w:t>POR UNANIMIDAD</w:t>
      </w:r>
      <w:r>
        <w:rPr>
          <w:rFonts w:ascii="Arial" w:hAnsi="Arial" w:cs="Arial"/>
        </w:rPr>
        <w:t xml:space="preserve"> para que el Presidente Municipal, Tesorera y Contralor, revisen y contraten la mejor opción</w:t>
      </w:r>
      <w:r w:rsidR="00E25E83">
        <w:rPr>
          <w:rFonts w:ascii="Arial" w:hAnsi="Arial" w:cs="Arial"/>
        </w:rPr>
        <w:t xml:space="preserve"> para el arrendamiento</w:t>
      </w:r>
      <w:r>
        <w:rPr>
          <w:rFonts w:ascii="Arial" w:hAnsi="Arial" w:cs="Arial"/>
        </w:rPr>
        <w:t xml:space="preserve"> </w:t>
      </w:r>
      <w:r w:rsidRPr="00C3382B">
        <w:rPr>
          <w:rFonts w:ascii="Arial" w:hAnsi="Arial" w:cs="Arial"/>
        </w:rPr>
        <w:t xml:space="preserve"> -------------------------------------------------------------------------------------------------------------------------------</w:t>
      </w:r>
      <w:r>
        <w:rPr>
          <w:rFonts w:ascii="Arial" w:hAnsi="Arial" w:cs="Arial"/>
        </w:rPr>
        <w:t>---</w:t>
      </w:r>
      <w:r w:rsidR="00E25E83">
        <w:rPr>
          <w:rFonts w:ascii="Arial" w:hAnsi="Arial" w:cs="Arial"/>
        </w:rPr>
        <w:t>------------------</w:t>
      </w:r>
    </w:p>
    <w:p w:rsidR="00D07D24" w:rsidRPr="00DB27B7" w:rsidRDefault="00D07D24" w:rsidP="00DB344C">
      <w:pPr>
        <w:spacing w:after="0" w:line="240" w:lineRule="auto"/>
        <w:jc w:val="both"/>
        <w:rPr>
          <w:rFonts w:ascii="Arial" w:hAnsi="Arial" w:cs="Arial"/>
        </w:rPr>
      </w:pPr>
    </w:p>
    <w:p w:rsidR="00D07D24" w:rsidRPr="00DB27B7" w:rsidRDefault="00D07D24" w:rsidP="00DB344C">
      <w:pPr>
        <w:spacing w:after="0" w:line="240" w:lineRule="auto"/>
        <w:jc w:val="both"/>
        <w:rPr>
          <w:rFonts w:ascii="Arial" w:hAnsi="Arial" w:cs="Arial"/>
        </w:rPr>
      </w:pPr>
    </w:p>
    <w:p w:rsidR="004F00A2" w:rsidRPr="005F731D" w:rsidRDefault="004F00A2" w:rsidP="004F00A2">
      <w:pPr>
        <w:spacing w:after="0" w:line="240" w:lineRule="auto"/>
        <w:jc w:val="both"/>
        <w:rPr>
          <w:rFonts w:ascii="Arial" w:hAnsi="Arial" w:cs="Arial"/>
        </w:rPr>
      </w:pPr>
      <w:r w:rsidRPr="005F731D">
        <w:rPr>
          <w:rFonts w:ascii="Arial" w:hAnsi="Arial" w:cs="Arial"/>
        </w:rPr>
        <w:t>No habiendo otro asunto que tratar, se da por terminada la</w:t>
      </w:r>
      <w:r>
        <w:rPr>
          <w:rFonts w:ascii="Arial" w:hAnsi="Arial" w:cs="Arial"/>
        </w:rPr>
        <w:t xml:space="preserve"> presente acta, siendo las 16 horas con 53 cincuenta y tres</w:t>
      </w:r>
      <w:r w:rsidRPr="005F731D">
        <w:rPr>
          <w:rFonts w:ascii="Arial" w:hAnsi="Arial" w:cs="Arial"/>
        </w:rPr>
        <w:t xml:space="preserve"> minutos, del día de su fecha, la cual fue aprobada, ratificada y firmada en todas y cada una de sus partes por los que asistieron y quisieron hacerlo -------------------------------------------------------------------------------------------------------------------------</w:t>
      </w:r>
      <w:r>
        <w:rPr>
          <w:rFonts w:ascii="Arial" w:hAnsi="Arial" w:cs="Arial"/>
        </w:rPr>
        <w:t>---------------------------------</w:t>
      </w:r>
    </w:p>
    <w:p w:rsidR="004F00A2" w:rsidRDefault="004F00A2" w:rsidP="004F00A2">
      <w:pPr>
        <w:spacing w:after="0" w:line="240" w:lineRule="auto"/>
        <w:jc w:val="both"/>
        <w:rPr>
          <w:rFonts w:ascii="Arial" w:hAnsi="Arial" w:cs="Arial"/>
        </w:rPr>
      </w:pPr>
    </w:p>
    <w:p w:rsidR="004F00A2" w:rsidRDefault="004F00A2" w:rsidP="004F00A2">
      <w:pPr>
        <w:spacing w:after="0" w:line="240" w:lineRule="auto"/>
        <w:jc w:val="both"/>
        <w:rPr>
          <w:rFonts w:ascii="Arial" w:hAnsi="Arial" w:cs="Arial"/>
        </w:rPr>
      </w:pPr>
    </w:p>
    <w:p w:rsidR="004F00A2" w:rsidRDefault="004F00A2" w:rsidP="004F00A2">
      <w:pPr>
        <w:spacing w:after="0" w:line="240" w:lineRule="auto"/>
        <w:jc w:val="both"/>
        <w:rPr>
          <w:rFonts w:ascii="Arial" w:hAnsi="Arial" w:cs="Arial"/>
        </w:rPr>
      </w:pPr>
    </w:p>
    <w:p w:rsidR="004F00A2" w:rsidRDefault="004F00A2" w:rsidP="004F00A2">
      <w:pPr>
        <w:spacing w:after="0" w:line="240" w:lineRule="auto"/>
        <w:jc w:val="both"/>
        <w:rPr>
          <w:rFonts w:ascii="Arial" w:hAnsi="Arial" w:cs="Arial"/>
        </w:rPr>
      </w:pPr>
    </w:p>
    <w:p w:rsidR="004F00A2" w:rsidRPr="00004CB1" w:rsidRDefault="004F00A2" w:rsidP="004F00A2">
      <w:pPr>
        <w:spacing w:after="0" w:line="240" w:lineRule="auto"/>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2"/>
        <w:gridCol w:w="4773"/>
      </w:tblGrid>
      <w:tr w:rsidR="004F00A2" w:rsidRPr="00004CB1" w:rsidTr="007A3550">
        <w:tc>
          <w:tcPr>
            <w:tcW w:w="9545" w:type="dxa"/>
            <w:gridSpan w:val="2"/>
          </w:tcPr>
          <w:p w:rsidR="004F00A2" w:rsidRPr="00004CB1" w:rsidRDefault="004F00A2" w:rsidP="00D55173">
            <w:pPr>
              <w:jc w:val="center"/>
              <w:rPr>
                <w:rFonts w:ascii="Arial" w:hAnsi="Arial" w:cs="Arial"/>
              </w:rPr>
            </w:pPr>
            <w:r w:rsidRPr="00004CB1">
              <w:rPr>
                <w:rFonts w:ascii="Arial" w:hAnsi="Arial" w:cs="Arial"/>
              </w:rPr>
              <w:t>C. FRANCISCO JAVIER BUENROSTRO ACOSTA</w:t>
            </w:r>
          </w:p>
          <w:p w:rsidR="004F00A2" w:rsidRPr="00004CB1" w:rsidRDefault="004F00A2" w:rsidP="00D55173">
            <w:pPr>
              <w:jc w:val="center"/>
              <w:rPr>
                <w:rFonts w:ascii="Arial" w:hAnsi="Arial" w:cs="Arial"/>
              </w:rPr>
            </w:pPr>
            <w:r w:rsidRPr="00004CB1">
              <w:rPr>
                <w:rFonts w:ascii="Arial" w:hAnsi="Arial" w:cs="Arial"/>
              </w:rPr>
              <w:t>PRESIDENTE</w:t>
            </w:r>
          </w:p>
        </w:tc>
      </w:tr>
      <w:tr w:rsidR="004F00A2" w:rsidRPr="00004CB1" w:rsidTr="007A3550">
        <w:tc>
          <w:tcPr>
            <w:tcW w:w="4772" w:type="dxa"/>
          </w:tcPr>
          <w:p w:rsidR="004F00A2" w:rsidRPr="00004CB1" w:rsidRDefault="004F00A2" w:rsidP="00D55173">
            <w:pPr>
              <w:rPr>
                <w:rFonts w:ascii="Arial" w:hAnsi="Arial" w:cs="Arial"/>
              </w:rPr>
            </w:pPr>
          </w:p>
          <w:p w:rsidR="004F00A2" w:rsidRDefault="004F00A2" w:rsidP="00D55173">
            <w:pPr>
              <w:jc w:val="center"/>
              <w:rPr>
                <w:rFonts w:ascii="Arial" w:hAnsi="Arial" w:cs="Arial"/>
              </w:rPr>
            </w:pPr>
          </w:p>
          <w:p w:rsidR="004F00A2" w:rsidRDefault="004F00A2" w:rsidP="00D55173">
            <w:pPr>
              <w:jc w:val="center"/>
              <w:rPr>
                <w:rFonts w:ascii="Arial" w:hAnsi="Arial" w:cs="Arial"/>
              </w:rPr>
            </w:pPr>
          </w:p>
          <w:p w:rsidR="004F00A2" w:rsidRPr="00004CB1" w:rsidRDefault="004F00A2" w:rsidP="00D55173">
            <w:pPr>
              <w:jc w:val="center"/>
              <w:rPr>
                <w:rFonts w:ascii="Arial" w:hAnsi="Arial" w:cs="Arial"/>
              </w:rPr>
            </w:pPr>
          </w:p>
          <w:p w:rsidR="004F00A2" w:rsidRPr="00004CB1" w:rsidRDefault="004F00A2" w:rsidP="00D55173">
            <w:pPr>
              <w:rPr>
                <w:rFonts w:ascii="Arial" w:hAnsi="Arial" w:cs="Arial"/>
              </w:rPr>
            </w:pPr>
          </w:p>
          <w:p w:rsidR="004F00A2" w:rsidRPr="00004CB1" w:rsidRDefault="004F00A2" w:rsidP="00D55173">
            <w:pPr>
              <w:jc w:val="center"/>
              <w:rPr>
                <w:rFonts w:ascii="Arial" w:hAnsi="Arial" w:cs="Arial"/>
              </w:rPr>
            </w:pPr>
            <w:r w:rsidRPr="00004CB1">
              <w:rPr>
                <w:rFonts w:ascii="Arial" w:hAnsi="Arial" w:cs="Arial"/>
              </w:rPr>
              <w:t>C. MANUEL RICO PÉREZ</w:t>
            </w:r>
          </w:p>
          <w:p w:rsidR="004F00A2" w:rsidRPr="00004CB1" w:rsidRDefault="004F00A2" w:rsidP="00D55173">
            <w:pPr>
              <w:jc w:val="center"/>
              <w:rPr>
                <w:rFonts w:ascii="Arial" w:hAnsi="Arial" w:cs="Arial"/>
              </w:rPr>
            </w:pPr>
            <w:r w:rsidRPr="00004CB1">
              <w:rPr>
                <w:rFonts w:ascii="Arial" w:hAnsi="Arial" w:cs="Arial"/>
              </w:rPr>
              <w:t>REGIDOR Y SÍNDICO</w:t>
            </w:r>
          </w:p>
        </w:tc>
        <w:tc>
          <w:tcPr>
            <w:tcW w:w="4773" w:type="dxa"/>
          </w:tcPr>
          <w:p w:rsidR="004F00A2" w:rsidRPr="00004CB1" w:rsidRDefault="004F00A2" w:rsidP="00D55173">
            <w:pPr>
              <w:rPr>
                <w:rFonts w:ascii="Arial" w:hAnsi="Arial" w:cs="Arial"/>
              </w:rPr>
            </w:pPr>
          </w:p>
          <w:p w:rsidR="004F00A2" w:rsidRPr="00004CB1" w:rsidRDefault="004F00A2" w:rsidP="00D55173">
            <w:pPr>
              <w:jc w:val="center"/>
              <w:rPr>
                <w:rFonts w:ascii="Arial" w:hAnsi="Arial" w:cs="Arial"/>
              </w:rPr>
            </w:pPr>
          </w:p>
          <w:p w:rsidR="004F00A2" w:rsidRDefault="004F00A2" w:rsidP="00D55173">
            <w:pPr>
              <w:jc w:val="center"/>
              <w:rPr>
                <w:rFonts w:ascii="Arial" w:hAnsi="Arial" w:cs="Arial"/>
              </w:rPr>
            </w:pPr>
          </w:p>
          <w:p w:rsidR="004F00A2" w:rsidRDefault="004F00A2" w:rsidP="00D55173">
            <w:pPr>
              <w:jc w:val="center"/>
              <w:rPr>
                <w:rFonts w:ascii="Arial" w:hAnsi="Arial" w:cs="Arial"/>
              </w:rPr>
            </w:pPr>
          </w:p>
          <w:p w:rsidR="004F00A2" w:rsidRPr="00004CB1" w:rsidRDefault="004F00A2" w:rsidP="00D55173">
            <w:pPr>
              <w:jc w:val="center"/>
              <w:rPr>
                <w:rFonts w:ascii="Arial" w:hAnsi="Arial" w:cs="Arial"/>
              </w:rPr>
            </w:pPr>
          </w:p>
          <w:p w:rsidR="004F00A2" w:rsidRPr="00004CB1" w:rsidRDefault="004F00A2" w:rsidP="00D55173">
            <w:pPr>
              <w:jc w:val="center"/>
              <w:rPr>
                <w:rFonts w:ascii="Arial" w:hAnsi="Arial" w:cs="Arial"/>
              </w:rPr>
            </w:pPr>
            <w:r w:rsidRPr="00004CB1">
              <w:rPr>
                <w:rFonts w:ascii="Arial" w:hAnsi="Arial" w:cs="Arial"/>
              </w:rPr>
              <w:t>C. MIREYA COVARRUBIAS GIRÓN</w:t>
            </w:r>
          </w:p>
          <w:p w:rsidR="004F00A2" w:rsidRPr="00004CB1" w:rsidRDefault="004F00A2" w:rsidP="00D55173">
            <w:pPr>
              <w:jc w:val="center"/>
              <w:rPr>
                <w:rFonts w:ascii="Arial" w:hAnsi="Arial" w:cs="Arial"/>
              </w:rPr>
            </w:pPr>
            <w:r w:rsidRPr="00004CB1">
              <w:rPr>
                <w:rFonts w:ascii="Arial" w:hAnsi="Arial" w:cs="Arial"/>
              </w:rPr>
              <w:t>REGIDORA</w:t>
            </w:r>
          </w:p>
        </w:tc>
      </w:tr>
      <w:tr w:rsidR="004F00A2" w:rsidRPr="00004CB1" w:rsidTr="007A3550">
        <w:tc>
          <w:tcPr>
            <w:tcW w:w="4772" w:type="dxa"/>
          </w:tcPr>
          <w:p w:rsidR="004F00A2" w:rsidRPr="00004CB1" w:rsidRDefault="004F00A2" w:rsidP="00D55173">
            <w:pPr>
              <w:jc w:val="center"/>
              <w:rPr>
                <w:rFonts w:ascii="Arial" w:hAnsi="Arial" w:cs="Arial"/>
              </w:rPr>
            </w:pPr>
          </w:p>
          <w:p w:rsidR="004F00A2" w:rsidRDefault="004F00A2" w:rsidP="00D55173">
            <w:pPr>
              <w:jc w:val="center"/>
              <w:rPr>
                <w:rFonts w:ascii="Arial" w:hAnsi="Arial" w:cs="Arial"/>
              </w:rPr>
            </w:pPr>
          </w:p>
          <w:p w:rsidR="004F00A2" w:rsidRDefault="004F00A2" w:rsidP="00D55173">
            <w:pPr>
              <w:jc w:val="center"/>
              <w:rPr>
                <w:rFonts w:ascii="Arial" w:hAnsi="Arial" w:cs="Arial"/>
              </w:rPr>
            </w:pPr>
          </w:p>
          <w:p w:rsidR="004F00A2" w:rsidRDefault="004F00A2" w:rsidP="00D55173">
            <w:pPr>
              <w:jc w:val="center"/>
              <w:rPr>
                <w:rFonts w:ascii="Arial" w:hAnsi="Arial" w:cs="Arial"/>
              </w:rPr>
            </w:pPr>
          </w:p>
          <w:p w:rsidR="004F00A2" w:rsidRDefault="004F00A2" w:rsidP="00D55173">
            <w:pPr>
              <w:jc w:val="center"/>
              <w:rPr>
                <w:rFonts w:ascii="Arial" w:hAnsi="Arial" w:cs="Arial"/>
              </w:rPr>
            </w:pPr>
          </w:p>
          <w:p w:rsidR="007A3550" w:rsidRPr="00004CB1" w:rsidRDefault="007A3550" w:rsidP="007A3550">
            <w:pPr>
              <w:jc w:val="center"/>
              <w:rPr>
                <w:rFonts w:ascii="Arial" w:hAnsi="Arial" w:cs="Arial"/>
              </w:rPr>
            </w:pPr>
            <w:r w:rsidRPr="00004CB1">
              <w:rPr>
                <w:rFonts w:ascii="Arial" w:hAnsi="Arial" w:cs="Arial"/>
              </w:rPr>
              <w:t>C. FRANCISCO JAVIER CAMACHO ROMERO</w:t>
            </w:r>
          </w:p>
          <w:p w:rsidR="004F00A2" w:rsidRPr="00004CB1" w:rsidRDefault="007A3550" w:rsidP="007A3550">
            <w:pPr>
              <w:jc w:val="center"/>
              <w:rPr>
                <w:rFonts w:ascii="Arial" w:hAnsi="Arial" w:cs="Arial"/>
              </w:rPr>
            </w:pPr>
            <w:r w:rsidRPr="00004CB1">
              <w:rPr>
                <w:rFonts w:ascii="Arial" w:hAnsi="Arial" w:cs="Arial"/>
              </w:rPr>
              <w:t>REGIDOR</w:t>
            </w:r>
            <w:r>
              <w:rPr>
                <w:rFonts w:ascii="Arial" w:hAnsi="Arial" w:cs="Arial"/>
              </w:rPr>
              <w:t xml:space="preserve"> </w:t>
            </w:r>
          </w:p>
          <w:p w:rsidR="004F00A2" w:rsidRPr="00004CB1" w:rsidRDefault="004F00A2" w:rsidP="00D55173">
            <w:pPr>
              <w:jc w:val="center"/>
              <w:rPr>
                <w:rFonts w:ascii="Arial" w:hAnsi="Arial" w:cs="Arial"/>
              </w:rPr>
            </w:pPr>
          </w:p>
          <w:p w:rsidR="004F00A2" w:rsidRPr="00004CB1" w:rsidRDefault="004F00A2" w:rsidP="00D55173">
            <w:pPr>
              <w:tabs>
                <w:tab w:val="left" w:pos="1080"/>
              </w:tabs>
              <w:jc w:val="center"/>
              <w:rPr>
                <w:rFonts w:ascii="Arial" w:hAnsi="Arial" w:cs="Arial"/>
              </w:rPr>
            </w:pPr>
          </w:p>
        </w:tc>
        <w:tc>
          <w:tcPr>
            <w:tcW w:w="4773" w:type="dxa"/>
          </w:tcPr>
          <w:p w:rsidR="004F00A2" w:rsidRDefault="004F00A2" w:rsidP="00D55173">
            <w:pPr>
              <w:jc w:val="center"/>
              <w:rPr>
                <w:rFonts w:ascii="Arial" w:hAnsi="Arial" w:cs="Arial"/>
              </w:rPr>
            </w:pPr>
          </w:p>
          <w:p w:rsidR="004F00A2" w:rsidRDefault="004F00A2" w:rsidP="00D55173">
            <w:pPr>
              <w:jc w:val="center"/>
              <w:rPr>
                <w:rFonts w:ascii="Arial" w:hAnsi="Arial" w:cs="Arial"/>
              </w:rPr>
            </w:pPr>
          </w:p>
          <w:p w:rsidR="004F00A2" w:rsidRDefault="004F00A2" w:rsidP="00D55173">
            <w:pPr>
              <w:jc w:val="center"/>
              <w:rPr>
                <w:rFonts w:ascii="Arial" w:hAnsi="Arial" w:cs="Arial"/>
              </w:rPr>
            </w:pPr>
          </w:p>
          <w:p w:rsidR="004F00A2" w:rsidRPr="00004CB1" w:rsidRDefault="004F00A2" w:rsidP="00D55173">
            <w:pPr>
              <w:jc w:val="center"/>
              <w:rPr>
                <w:rFonts w:ascii="Arial" w:hAnsi="Arial" w:cs="Arial"/>
              </w:rPr>
            </w:pPr>
          </w:p>
          <w:p w:rsidR="004F00A2" w:rsidRPr="00004CB1" w:rsidRDefault="004F00A2" w:rsidP="00D55173">
            <w:pPr>
              <w:jc w:val="center"/>
              <w:rPr>
                <w:rFonts w:ascii="Arial" w:hAnsi="Arial" w:cs="Arial"/>
              </w:rPr>
            </w:pPr>
          </w:p>
          <w:p w:rsidR="007A3550" w:rsidRPr="00004CB1" w:rsidRDefault="007A3550" w:rsidP="007A3550">
            <w:pPr>
              <w:jc w:val="center"/>
              <w:rPr>
                <w:rFonts w:ascii="Arial" w:hAnsi="Arial" w:cs="Arial"/>
              </w:rPr>
            </w:pPr>
            <w:r w:rsidRPr="00004CB1">
              <w:rPr>
                <w:rFonts w:ascii="Arial" w:hAnsi="Arial" w:cs="Arial"/>
              </w:rPr>
              <w:t>C. CITLALI DEL CARMEN NANDE MARIN</w:t>
            </w:r>
          </w:p>
          <w:p w:rsidR="004F00A2" w:rsidRPr="00004CB1" w:rsidRDefault="007A3550" w:rsidP="007A3550">
            <w:pPr>
              <w:jc w:val="center"/>
              <w:rPr>
                <w:rFonts w:ascii="Arial" w:hAnsi="Arial" w:cs="Arial"/>
              </w:rPr>
            </w:pPr>
            <w:r w:rsidRPr="00004CB1">
              <w:rPr>
                <w:rFonts w:ascii="Arial" w:hAnsi="Arial" w:cs="Arial"/>
              </w:rPr>
              <w:t>REGIDORA</w:t>
            </w:r>
          </w:p>
          <w:p w:rsidR="004F00A2" w:rsidRPr="00004CB1" w:rsidRDefault="004F00A2" w:rsidP="00D55173">
            <w:pPr>
              <w:jc w:val="center"/>
              <w:rPr>
                <w:rFonts w:ascii="Arial" w:hAnsi="Arial" w:cs="Arial"/>
              </w:rPr>
            </w:pPr>
          </w:p>
          <w:p w:rsidR="004F00A2" w:rsidRPr="00004CB1" w:rsidRDefault="004F00A2" w:rsidP="00D55173">
            <w:pPr>
              <w:jc w:val="center"/>
              <w:rPr>
                <w:rFonts w:ascii="Arial" w:hAnsi="Arial" w:cs="Arial"/>
              </w:rPr>
            </w:pPr>
          </w:p>
          <w:p w:rsidR="004F00A2" w:rsidRPr="00004CB1" w:rsidRDefault="004F00A2" w:rsidP="00D55173">
            <w:pPr>
              <w:jc w:val="center"/>
              <w:rPr>
                <w:rFonts w:ascii="Arial" w:hAnsi="Arial" w:cs="Arial"/>
              </w:rPr>
            </w:pPr>
          </w:p>
        </w:tc>
      </w:tr>
      <w:tr w:rsidR="004F00A2" w:rsidRPr="00004CB1" w:rsidTr="007A3550">
        <w:tc>
          <w:tcPr>
            <w:tcW w:w="4772" w:type="dxa"/>
          </w:tcPr>
          <w:p w:rsidR="004F00A2" w:rsidRPr="00004CB1" w:rsidRDefault="004F00A2" w:rsidP="00D55173">
            <w:pPr>
              <w:jc w:val="center"/>
              <w:rPr>
                <w:rFonts w:ascii="Arial" w:hAnsi="Arial" w:cs="Arial"/>
              </w:rPr>
            </w:pPr>
          </w:p>
          <w:p w:rsidR="004F00A2" w:rsidRPr="00004CB1" w:rsidRDefault="004F00A2" w:rsidP="00D55173">
            <w:pPr>
              <w:jc w:val="center"/>
              <w:rPr>
                <w:rFonts w:ascii="Arial" w:hAnsi="Arial" w:cs="Arial"/>
              </w:rPr>
            </w:pPr>
          </w:p>
          <w:p w:rsidR="004F00A2" w:rsidRDefault="004F00A2" w:rsidP="00D55173">
            <w:pPr>
              <w:jc w:val="center"/>
              <w:rPr>
                <w:rFonts w:ascii="Arial" w:hAnsi="Arial" w:cs="Arial"/>
              </w:rPr>
            </w:pPr>
          </w:p>
          <w:p w:rsidR="007A3550" w:rsidRDefault="007A3550" w:rsidP="00D55173">
            <w:pPr>
              <w:jc w:val="center"/>
              <w:rPr>
                <w:rFonts w:ascii="Arial" w:hAnsi="Arial" w:cs="Arial"/>
              </w:rPr>
            </w:pPr>
          </w:p>
          <w:p w:rsidR="007A3550" w:rsidRPr="00004CB1" w:rsidRDefault="007A3550" w:rsidP="007A3550">
            <w:pPr>
              <w:jc w:val="center"/>
              <w:rPr>
                <w:rFonts w:ascii="Arial" w:hAnsi="Arial" w:cs="Arial"/>
              </w:rPr>
            </w:pPr>
            <w:r w:rsidRPr="00004CB1">
              <w:rPr>
                <w:rFonts w:ascii="Arial" w:hAnsi="Arial" w:cs="Arial"/>
              </w:rPr>
              <w:t>C. MIGUEL ÁNGEL IBARRA FLORES</w:t>
            </w:r>
          </w:p>
          <w:p w:rsidR="007A3550" w:rsidRPr="00004CB1" w:rsidRDefault="007A3550" w:rsidP="007A3550">
            <w:pPr>
              <w:jc w:val="center"/>
              <w:rPr>
                <w:rFonts w:ascii="Arial" w:hAnsi="Arial" w:cs="Arial"/>
              </w:rPr>
            </w:pPr>
            <w:r w:rsidRPr="00004CB1">
              <w:rPr>
                <w:rFonts w:ascii="Arial" w:hAnsi="Arial" w:cs="Arial"/>
              </w:rPr>
              <w:t>REGIDOR</w:t>
            </w:r>
          </w:p>
        </w:tc>
        <w:tc>
          <w:tcPr>
            <w:tcW w:w="4773" w:type="dxa"/>
          </w:tcPr>
          <w:p w:rsidR="004F00A2" w:rsidRPr="00004CB1" w:rsidRDefault="004F00A2" w:rsidP="00D55173">
            <w:pPr>
              <w:jc w:val="center"/>
              <w:rPr>
                <w:rFonts w:ascii="Arial" w:hAnsi="Arial" w:cs="Arial"/>
              </w:rPr>
            </w:pPr>
          </w:p>
          <w:p w:rsidR="004F00A2" w:rsidRPr="00004CB1" w:rsidRDefault="004F00A2" w:rsidP="00D55173">
            <w:pPr>
              <w:jc w:val="center"/>
              <w:rPr>
                <w:rFonts w:ascii="Arial" w:hAnsi="Arial" w:cs="Arial"/>
              </w:rPr>
            </w:pPr>
          </w:p>
          <w:p w:rsidR="007A3550" w:rsidRDefault="007A3550" w:rsidP="007A3550">
            <w:pPr>
              <w:jc w:val="center"/>
              <w:rPr>
                <w:rFonts w:ascii="Arial" w:hAnsi="Arial" w:cs="Arial"/>
              </w:rPr>
            </w:pPr>
          </w:p>
          <w:p w:rsidR="007A3550" w:rsidRDefault="007A3550" w:rsidP="007A3550">
            <w:pPr>
              <w:jc w:val="center"/>
              <w:rPr>
                <w:rFonts w:ascii="Arial" w:hAnsi="Arial" w:cs="Arial"/>
              </w:rPr>
            </w:pPr>
          </w:p>
          <w:p w:rsidR="007A3550" w:rsidRPr="00004CB1" w:rsidRDefault="007A3550" w:rsidP="007A3550">
            <w:pPr>
              <w:jc w:val="center"/>
              <w:rPr>
                <w:rFonts w:ascii="Arial" w:hAnsi="Arial" w:cs="Arial"/>
              </w:rPr>
            </w:pPr>
            <w:r w:rsidRPr="00004CB1">
              <w:rPr>
                <w:rFonts w:ascii="Arial" w:hAnsi="Arial" w:cs="Arial"/>
              </w:rPr>
              <w:t>C. FRANCISCO HERNÁNDEZ NANDE</w:t>
            </w:r>
          </w:p>
          <w:p w:rsidR="004F00A2" w:rsidRDefault="007A3550" w:rsidP="007A3550">
            <w:pPr>
              <w:jc w:val="center"/>
              <w:rPr>
                <w:rFonts w:ascii="Arial" w:hAnsi="Arial" w:cs="Arial"/>
              </w:rPr>
            </w:pPr>
            <w:r w:rsidRPr="00004CB1">
              <w:rPr>
                <w:rFonts w:ascii="Arial" w:hAnsi="Arial" w:cs="Arial"/>
              </w:rPr>
              <w:t>REGIDOR</w:t>
            </w:r>
          </w:p>
          <w:p w:rsidR="007A3550" w:rsidRDefault="007A3550" w:rsidP="007A3550">
            <w:pPr>
              <w:jc w:val="center"/>
              <w:rPr>
                <w:rFonts w:ascii="Arial" w:hAnsi="Arial" w:cs="Arial"/>
              </w:rPr>
            </w:pPr>
          </w:p>
          <w:p w:rsidR="007A3550" w:rsidRDefault="007A3550" w:rsidP="007A3550">
            <w:pPr>
              <w:jc w:val="center"/>
              <w:rPr>
                <w:rFonts w:ascii="Arial" w:hAnsi="Arial" w:cs="Arial"/>
              </w:rPr>
            </w:pPr>
          </w:p>
          <w:p w:rsidR="007A3550" w:rsidRDefault="007A3550" w:rsidP="007A3550">
            <w:pPr>
              <w:jc w:val="center"/>
              <w:rPr>
                <w:rFonts w:ascii="Arial" w:hAnsi="Arial" w:cs="Arial"/>
              </w:rPr>
            </w:pPr>
          </w:p>
          <w:p w:rsidR="007A3550" w:rsidRPr="00004CB1" w:rsidRDefault="007A3550" w:rsidP="007A3550">
            <w:pPr>
              <w:rPr>
                <w:rFonts w:ascii="Arial" w:hAnsi="Arial" w:cs="Arial"/>
              </w:rPr>
            </w:pPr>
          </w:p>
        </w:tc>
      </w:tr>
      <w:tr w:rsidR="004F00A2" w:rsidRPr="00004CB1" w:rsidTr="007A3550">
        <w:tc>
          <w:tcPr>
            <w:tcW w:w="4772" w:type="dxa"/>
          </w:tcPr>
          <w:p w:rsidR="004F00A2" w:rsidRPr="00004CB1" w:rsidRDefault="004F00A2" w:rsidP="007A3550">
            <w:pPr>
              <w:rPr>
                <w:rFonts w:ascii="Arial" w:hAnsi="Arial" w:cs="Arial"/>
              </w:rPr>
            </w:pPr>
          </w:p>
        </w:tc>
        <w:tc>
          <w:tcPr>
            <w:tcW w:w="4773" w:type="dxa"/>
          </w:tcPr>
          <w:p w:rsidR="007A3550" w:rsidRPr="00004CB1" w:rsidRDefault="007A3550" w:rsidP="007A3550">
            <w:pPr>
              <w:rPr>
                <w:rFonts w:ascii="Arial" w:hAnsi="Arial" w:cs="Arial"/>
              </w:rPr>
            </w:pPr>
          </w:p>
        </w:tc>
      </w:tr>
      <w:tr w:rsidR="004F00A2" w:rsidRPr="00004CB1" w:rsidTr="007A3550">
        <w:tc>
          <w:tcPr>
            <w:tcW w:w="4772" w:type="dxa"/>
          </w:tcPr>
          <w:p w:rsidR="004F00A2" w:rsidRPr="00004CB1" w:rsidRDefault="004F00A2" w:rsidP="00D55173">
            <w:pPr>
              <w:jc w:val="center"/>
              <w:rPr>
                <w:rFonts w:ascii="Arial" w:hAnsi="Arial" w:cs="Arial"/>
              </w:rPr>
            </w:pPr>
          </w:p>
        </w:tc>
        <w:tc>
          <w:tcPr>
            <w:tcW w:w="4773" w:type="dxa"/>
          </w:tcPr>
          <w:p w:rsidR="004F00A2" w:rsidRPr="00004CB1" w:rsidRDefault="004F00A2" w:rsidP="00D55173">
            <w:pPr>
              <w:jc w:val="center"/>
              <w:rPr>
                <w:rFonts w:ascii="Arial" w:hAnsi="Arial" w:cs="Arial"/>
              </w:rPr>
            </w:pPr>
            <w:r w:rsidRPr="00004CB1">
              <w:rPr>
                <w:rFonts w:ascii="Arial" w:hAnsi="Arial" w:cs="Arial"/>
              </w:rPr>
              <w:t>C. ENRIQUE LÓPEZ GÓMEZ</w:t>
            </w:r>
          </w:p>
          <w:p w:rsidR="004F00A2" w:rsidRPr="00004CB1" w:rsidRDefault="004F00A2" w:rsidP="00D55173">
            <w:pPr>
              <w:jc w:val="center"/>
              <w:rPr>
                <w:rFonts w:ascii="Arial" w:hAnsi="Arial" w:cs="Arial"/>
              </w:rPr>
            </w:pPr>
            <w:r w:rsidRPr="00004CB1">
              <w:rPr>
                <w:rFonts w:ascii="Arial" w:hAnsi="Arial" w:cs="Arial"/>
              </w:rPr>
              <w:t>REGIDOR</w:t>
            </w:r>
          </w:p>
        </w:tc>
      </w:tr>
      <w:tr w:rsidR="004F00A2" w:rsidRPr="00004CB1" w:rsidTr="007A3550">
        <w:tc>
          <w:tcPr>
            <w:tcW w:w="9545" w:type="dxa"/>
            <w:gridSpan w:val="2"/>
          </w:tcPr>
          <w:p w:rsidR="004F00A2" w:rsidRPr="00004CB1" w:rsidRDefault="004F00A2" w:rsidP="00D55173">
            <w:pPr>
              <w:rPr>
                <w:rFonts w:ascii="Arial" w:hAnsi="Arial" w:cs="Arial"/>
              </w:rPr>
            </w:pPr>
          </w:p>
          <w:p w:rsidR="004F00A2" w:rsidRPr="00004CB1" w:rsidRDefault="004F00A2" w:rsidP="00D55173">
            <w:pPr>
              <w:jc w:val="center"/>
              <w:rPr>
                <w:rFonts w:ascii="Arial" w:hAnsi="Arial" w:cs="Arial"/>
              </w:rPr>
            </w:pPr>
            <w:r w:rsidRPr="00004CB1">
              <w:rPr>
                <w:rFonts w:ascii="Arial" w:hAnsi="Arial" w:cs="Arial"/>
              </w:rPr>
              <w:t>DOY FE:</w:t>
            </w:r>
          </w:p>
          <w:p w:rsidR="004F00A2" w:rsidRPr="00004CB1" w:rsidRDefault="004F00A2" w:rsidP="00D55173">
            <w:pPr>
              <w:jc w:val="center"/>
              <w:rPr>
                <w:rFonts w:ascii="Arial" w:hAnsi="Arial" w:cs="Arial"/>
              </w:rPr>
            </w:pPr>
          </w:p>
          <w:p w:rsidR="004F00A2" w:rsidRPr="00004CB1" w:rsidRDefault="004F00A2" w:rsidP="00D55173">
            <w:pPr>
              <w:jc w:val="center"/>
              <w:rPr>
                <w:rFonts w:ascii="Arial" w:hAnsi="Arial" w:cs="Arial"/>
              </w:rPr>
            </w:pPr>
          </w:p>
          <w:p w:rsidR="004F00A2" w:rsidRPr="00004CB1" w:rsidRDefault="004F00A2" w:rsidP="00D55173">
            <w:pPr>
              <w:rPr>
                <w:rFonts w:ascii="Arial" w:hAnsi="Arial" w:cs="Arial"/>
              </w:rPr>
            </w:pPr>
          </w:p>
          <w:p w:rsidR="004F00A2" w:rsidRPr="00004CB1" w:rsidRDefault="004F00A2" w:rsidP="00D55173">
            <w:pPr>
              <w:jc w:val="center"/>
              <w:rPr>
                <w:rFonts w:ascii="Arial" w:hAnsi="Arial" w:cs="Arial"/>
              </w:rPr>
            </w:pPr>
          </w:p>
          <w:p w:rsidR="004F00A2" w:rsidRPr="00004CB1" w:rsidRDefault="004F00A2" w:rsidP="00D55173">
            <w:pPr>
              <w:jc w:val="center"/>
              <w:rPr>
                <w:rFonts w:ascii="Arial" w:hAnsi="Arial" w:cs="Arial"/>
              </w:rPr>
            </w:pPr>
            <w:r w:rsidRPr="00004CB1">
              <w:rPr>
                <w:rFonts w:ascii="Arial" w:hAnsi="Arial" w:cs="Arial"/>
              </w:rPr>
              <w:t>C. JOSÉ AURELIO HERNÁNDEZ ÁLVAREZ</w:t>
            </w:r>
          </w:p>
          <w:p w:rsidR="004F00A2" w:rsidRPr="00004CB1" w:rsidRDefault="004F00A2" w:rsidP="00D55173">
            <w:pPr>
              <w:jc w:val="center"/>
              <w:rPr>
                <w:rFonts w:ascii="Arial" w:hAnsi="Arial" w:cs="Arial"/>
              </w:rPr>
            </w:pPr>
            <w:r w:rsidRPr="00004CB1">
              <w:rPr>
                <w:rFonts w:ascii="Arial" w:hAnsi="Arial" w:cs="Arial"/>
              </w:rPr>
              <w:t>SECRETARIO GENERAL</w:t>
            </w:r>
          </w:p>
        </w:tc>
      </w:tr>
    </w:tbl>
    <w:p w:rsidR="00115564" w:rsidRDefault="00115564" w:rsidP="00DB344C">
      <w:pPr>
        <w:spacing w:after="0" w:line="240" w:lineRule="auto"/>
        <w:jc w:val="both"/>
        <w:rPr>
          <w:rFonts w:ascii="Arial" w:hAnsi="Arial" w:cs="Arial"/>
        </w:rPr>
      </w:pPr>
    </w:p>
    <w:p w:rsidR="00115564" w:rsidRPr="00A93FAC" w:rsidRDefault="00115564" w:rsidP="00DB344C">
      <w:pPr>
        <w:spacing w:after="0" w:line="240" w:lineRule="auto"/>
        <w:jc w:val="both"/>
        <w:rPr>
          <w:rFonts w:ascii="Arial" w:hAnsi="Arial" w:cs="Arial"/>
        </w:rPr>
      </w:pPr>
    </w:p>
    <w:p w:rsidR="00DB344C" w:rsidRDefault="00DB344C" w:rsidP="006F28B6">
      <w:pPr>
        <w:spacing w:after="0" w:line="240" w:lineRule="auto"/>
        <w:jc w:val="both"/>
        <w:rPr>
          <w:rFonts w:ascii="Arial" w:hAnsi="Arial" w:cs="Arial"/>
          <w:b/>
          <w:i/>
        </w:rPr>
      </w:pPr>
    </w:p>
    <w:sectPr w:rsidR="00DB344C" w:rsidSect="00373300">
      <w:headerReference w:type="default" r:id="rId7"/>
      <w:pgSz w:w="12240" w:h="20160" w:code="5"/>
      <w:pgMar w:top="2552" w:right="1701" w:bottom="22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300" w:rsidRDefault="00373300" w:rsidP="00373300">
      <w:pPr>
        <w:spacing w:after="0" w:line="240" w:lineRule="auto"/>
      </w:pPr>
      <w:r>
        <w:separator/>
      </w:r>
    </w:p>
  </w:endnote>
  <w:endnote w:type="continuationSeparator" w:id="0">
    <w:p w:rsidR="00373300" w:rsidRDefault="00373300" w:rsidP="00373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300" w:rsidRDefault="00373300" w:rsidP="00373300">
      <w:pPr>
        <w:spacing w:after="0" w:line="240" w:lineRule="auto"/>
      </w:pPr>
      <w:r>
        <w:separator/>
      </w:r>
    </w:p>
  </w:footnote>
  <w:footnote w:type="continuationSeparator" w:id="0">
    <w:p w:rsidR="00373300" w:rsidRDefault="00373300" w:rsidP="003733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7447663"/>
      <w:docPartObj>
        <w:docPartGallery w:val="Page Numbers (Top of Page)"/>
        <w:docPartUnique/>
      </w:docPartObj>
    </w:sdtPr>
    <w:sdtEndPr/>
    <w:sdtContent>
      <w:p w:rsidR="00373300" w:rsidRDefault="00373300">
        <w:pPr>
          <w:pStyle w:val="Encabezado"/>
          <w:jc w:val="center"/>
        </w:pPr>
        <w:r>
          <w:t xml:space="preserve">Página  </w:t>
        </w:r>
        <w:r>
          <w:fldChar w:fldCharType="begin"/>
        </w:r>
        <w:r>
          <w:instrText>PAGE   \* MERGEFORMAT</w:instrText>
        </w:r>
        <w:r>
          <w:fldChar w:fldCharType="separate"/>
        </w:r>
        <w:r w:rsidR="00D1143C" w:rsidRPr="00D1143C">
          <w:rPr>
            <w:noProof/>
            <w:lang w:val="es-ES"/>
          </w:rPr>
          <w:t>5</w:t>
        </w:r>
        <w:r>
          <w:fldChar w:fldCharType="end"/>
        </w:r>
        <w:r w:rsidR="00A07EB5">
          <w:t xml:space="preserve"> de 5</w:t>
        </w:r>
      </w:p>
      <w:p w:rsidR="00373300" w:rsidRDefault="00373300">
        <w:pPr>
          <w:pStyle w:val="Encabezado"/>
          <w:jc w:val="center"/>
        </w:pPr>
        <w:r>
          <w:t>Sesión Extraordinaria No. 17   Fecha 13/05/2016</w:t>
        </w:r>
      </w:p>
    </w:sdtContent>
  </w:sdt>
  <w:p w:rsidR="00373300" w:rsidRDefault="00373300">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B56946"/>
    <w:rsid w:val="000018AB"/>
    <w:rsid w:val="000019AC"/>
    <w:rsid w:val="00003A09"/>
    <w:rsid w:val="00006ADA"/>
    <w:rsid w:val="00010FF2"/>
    <w:rsid w:val="00012327"/>
    <w:rsid w:val="00022B14"/>
    <w:rsid w:val="00032D8E"/>
    <w:rsid w:val="00034410"/>
    <w:rsid w:val="000439BC"/>
    <w:rsid w:val="000477F1"/>
    <w:rsid w:val="00057CC3"/>
    <w:rsid w:val="000618D6"/>
    <w:rsid w:val="00061FD9"/>
    <w:rsid w:val="000732A3"/>
    <w:rsid w:val="00075ED8"/>
    <w:rsid w:val="00091A1C"/>
    <w:rsid w:val="00096D26"/>
    <w:rsid w:val="00097651"/>
    <w:rsid w:val="000A0FC6"/>
    <w:rsid w:val="000A148A"/>
    <w:rsid w:val="000C352F"/>
    <w:rsid w:val="000D0B67"/>
    <w:rsid w:val="000D69E6"/>
    <w:rsid w:val="000E3A30"/>
    <w:rsid w:val="000F176B"/>
    <w:rsid w:val="000F1F4A"/>
    <w:rsid w:val="000F408E"/>
    <w:rsid w:val="00106089"/>
    <w:rsid w:val="001121C2"/>
    <w:rsid w:val="00115564"/>
    <w:rsid w:val="00117283"/>
    <w:rsid w:val="001305EF"/>
    <w:rsid w:val="00133C0E"/>
    <w:rsid w:val="00152422"/>
    <w:rsid w:val="00152457"/>
    <w:rsid w:val="00167519"/>
    <w:rsid w:val="00172D5F"/>
    <w:rsid w:val="00184C2B"/>
    <w:rsid w:val="00191BED"/>
    <w:rsid w:val="001949C9"/>
    <w:rsid w:val="00194E62"/>
    <w:rsid w:val="001A6C15"/>
    <w:rsid w:val="001B1B4A"/>
    <w:rsid w:val="001C0773"/>
    <w:rsid w:val="001D1568"/>
    <w:rsid w:val="001D653D"/>
    <w:rsid w:val="001D7996"/>
    <w:rsid w:val="001F38BA"/>
    <w:rsid w:val="00203E8D"/>
    <w:rsid w:val="00212538"/>
    <w:rsid w:val="00235089"/>
    <w:rsid w:val="002355A9"/>
    <w:rsid w:val="002370CB"/>
    <w:rsid w:val="0024720D"/>
    <w:rsid w:val="00247B06"/>
    <w:rsid w:val="00260D34"/>
    <w:rsid w:val="00264A61"/>
    <w:rsid w:val="002725F4"/>
    <w:rsid w:val="002731C4"/>
    <w:rsid w:val="00281193"/>
    <w:rsid w:val="002A5A1F"/>
    <w:rsid w:val="002A6845"/>
    <w:rsid w:val="002C280E"/>
    <w:rsid w:val="002C6AC8"/>
    <w:rsid w:val="002E0230"/>
    <w:rsid w:val="002E6AAB"/>
    <w:rsid w:val="002F5CD7"/>
    <w:rsid w:val="0031043B"/>
    <w:rsid w:val="00314428"/>
    <w:rsid w:val="0031478B"/>
    <w:rsid w:val="00322EBA"/>
    <w:rsid w:val="00341D02"/>
    <w:rsid w:val="00342B02"/>
    <w:rsid w:val="00351164"/>
    <w:rsid w:val="00351608"/>
    <w:rsid w:val="00361899"/>
    <w:rsid w:val="0036422E"/>
    <w:rsid w:val="00373300"/>
    <w:rsid w:val="00382CB7"/>
    <w:rsid w:val="003B4218"/>
    <w:rsid w:val="003C3C8F"/>
    <w:rsid w:val="003F08F1"/>
    <w:rsid w:val="00403C0A"/>
    <w:rsid w:val="004113F4"/>
    <w:rsid w:val="0041359D"/>
    <w:rsid w:val="00420F6A"/>
    <w:rsid w:val="00445396"/>
    <w:rsid w:val="00451A6A"/>
    <w:rsid w:val="00491E37"/>
    <w:rsid w:val="004A4C47"/>
    <w:rsid w:val="004B1986"/>
    <w:rsid w:val="004B1B79"/>
    <w:rsid w:val="004B214B"/>
    <w:rsid w:val="004B5072"/>
    <w:rsid w:val="004B7AB2"/>
    <w:rsid w:val="004C70CF"/>
    <w:rsid w:val="004D2F14"/>
    <w:rsid w:val="004D549F"/>
    <w:rsid w:val="004E0446"/>
    <w:rsid w:val="004F00A2"/>
    <w:rsid w:val="004F2889"/>
    <w:rsid w:val="004F4403"/>
    <w:rsid w:val="00504CD7"/>
    <w:rsid w:val="005137EB"/>
    <w:rsid w:val="005169A8"/>
    <w:rsid w:val="005300FD"/>
    <w:rsid w:val="005500F6"/>
    <w:rsid w:val="00552525"/>
    <w:rsid w:val="005552C8"/>
    <w:rsid w:val="00565403"/>
    <w:rsid w:val="005836EA"/>
    <w:rsid w:val="00587609"/>
    <w:rsid w:val="00591FB3"/>
    <w:rsid w:val="005B3F0A"/>
    <w:rsid w:val="005C35A7"/>
    <w:rsid w:val="005D4F11"/>
    <w:rsid w:val="005D6296"/>
    <w:rsid w:val="005D6EFD"/>
    <w:rsid w:val="005D7132"/>
    <w:rsid w:val="005F3093"/>
    <w:rsid w:val="005F6A19"/>
    <w:rsid w:val="00600B21"/>
    <w:rsid w:val="00611042"/>
    <w:rsid w:val="006305D4"/>
    <w:rsid w:val="00632F6B"/>
    <w:rsid w:val="006337BB"/>
    <w:rsid w:val="00651DBD"/>
    <w:rsid w:val="0066769B"/>
    <w:rsid w:val="00667D0D"/>
    <w:rsid w:val="00675A7C"/>
    <w:rsid w:val="006818A3"/>
    <w:rsid w:val="006865C4"/>
    <w:rsid w:val="006A0E94"/>
    <w:rsid w:val="006A42AF"/>
    <w:rsid w:val="006B1364"/>
    <w:rsid w:val="006B5538"/>
    <w:rsid w:val="006C41DB"/>
    <w:rsid w:val="006C4931"/>
    <w:rsid w:val="006C71CE"/>
    <w:rsid w:val="006D48FE"/>
    <w:rsid w:val="006E0949"/>
    <w:rsid w:val="006E5FFB"/>
    <w:rsid w:val="006E7506"/>
    <w:rsid w:val="006E7851"/>
    <w:rsid w:val="006F16C2"/>
    <w:rsid w:val="006F28B6"/>
    <w:rsid w:val="006F7FC1"/>
    <w:rsid w:val="00700968"/>
    <w:rsid w:val="0070252A"/>
    <w:rsid w:val="00706165"/>
    <w:rsid w:val="00711E10"/>
    <w:rsid w:val="00717C47"/>
    <w:rsid w:val="00721EDE"/>
    <w:rsid w:val="00724C1A"/>
    <w:rsid w:val="00725265"/>
    <w:rsid w:val="007343A3"/>
    <w:rsid w:val="00747979"/>
    <w:rsid w:val="00750858"/>
    <w:rsid w:val="0076498D"/>
    <w:rsid w:val="00765D1B"/>
    <w:rsid w:val="007757A9"/>
    <w:rsid w:val="00777C8A"/>
    <w:rsid w:val="007847D4"/>
    <w:rsid w:val="00787193"/>
    <w:rsid w:val="00795D39"/>
    <w:rsid w:val="007975F3"/>
    <w:rsid w:val="007A26AE"/>
    <w:rsid w:val="007A3550"/>
    <w:rsid w:val="007C1419"/>
    <w:rsid w:val="007C3E9A"/>
    <w:rsid w:val="007E0924"/>
    <w:rsid w:val="007E19A5"/>
    <w:rsid w:val="007E2E71"/>
    <w:rsid w:val="007E76DC"/>
    <w:rsid w:val="008003E0"/>
    <w:rsid w:val="00804329"/>
    <w:rsid w:val="00805424"/>
    <w:rsid w:val="00842411"/>
    <w:rsid w:val="008550D0"/>
    <w:rsid w:val="00857C36"/>
    <w:rsid w:val="00866EAA"/>
    <w:rsid w:val="0087331C"/>
    <w:rsid w:val="00887624"/>
    <w:rsid w:val="00893616"/>
    <w:rsid w:val="008A4D31"/>
    <w:rsid w:val="008A7F28"/>
    <w:rsid w:val="008B3834"/>
    <w:rsid w:val="008C2DDF"/>
    <w:rsid w:val="008D4CAD"/>
    <w:rsid w:val="008D64C3"/>
    <w:rsid w:val="008D79AC"/>
    <w:rsid w:val="008E4186"/>
    <w:rsid w:val="008E507B"/>
    <w:rsid w:val="008E530B"/>
    <w:rsid w:val="008F1D6D"/>
    <w:rsid w:val="008F6015"/>
    <w:rsid w:val="00926619"/>
    <w:rsid w:val="00931642"/>
    <w:rsid w:val="00950AC2"/>
    <w:rsid w:val="00957BE7"/>
    <w:rsid w:val="00957D0B"/>
    <w:rsid w:val="00961F10"/>
    <w:rsid w:val="009933D1"/>
    <w:rsid w:val="009A31A5"/>
    <w:rsid w:val="009A6462"/>
    <w:rsid w:val="009A657B"/>
    <w:rsid w:val="009C12FA"/>
    <w:rsid w:val="009C1E63"/>
    <w:rsid w:val="009C264E"/>
    <w:rsid w:val="009E66D9"/>
    <w:rsid w:val="00A0301C"/>
    <w:rsid w:val="00A0435B"/>
    <w:rsid w:val="00A045EB"/>
    <w:rsid w:val="00A07EB5"/>
    <w:rsid w:val="00A1171D"/>
    <w:rsid w:val="00A14A52"/>
    <w:rsid w:val="00A20CE7"/>
    <w:rsid w:val="00A23623"/>
    <w:rsid w:val="00A32100"/>
    <w:rsid w:val="00A32360"/>
    <w:rsid w:val="00A326F4"/>
    <w:rsid w:val="00A33DBC"/>
    <w:rsid w:val="00A413A3"/>
    <w:rsid w:val="00A42A60"/>
    <w:rsid w:val="00A42C9E"/>
    <w:rsid w:val="00A562BE"/>
    <w:rsid w:val="00A66B84"/>
    <w:rsid w:val="00AA0C0E"/>
    <w:rsid w:val="00AA6ACA"/>
    <w:rsid w:val="00AB468B"/>
    <w:rsid w:val="00AB4B07"/>
    <w:rsid w:val="00AB50EF"/>
    <w:rsid w:val="00AD1862"/>
    <w:rsid w:val="00AF5711"/>
    <w:rsid w:val="00B06D19"/>
    <w:rsid w:val="00B27399"/>
    <w:rsid w:val="00B335F6"/>
    <w:rsid w:val="00B33B93"/>
    <w:rsid w:val="00B40983"/>
    <w:rsid w:val="00B41249"/>
    <w:rsid w:val="00B42BAB"/>
    <w:rsid w:val="00B52BEA"/>
    <w:rsid w:val="00B56946"/>
    <w:rsid w:val="00B61397"/>
    <w:rsid w:val="00B76E63"/>
    <w:rsid w:val="00B85AB6"/>
    <w:rsid w:val="00B9054C"/>
    <w:rsid w:val="00B93274"/>
    <w:rsid w:val="00B95E79"/>
    <w:rsid w:val="00BC2199"/>
    <w:rsid w:val="00BD2E51"/>
    <w:rsid w:val="00BE292D"/>
    <w:rsid w:val="00C0439E"/>
    <w:rsid w:val="00C068A5"/>
    <w:rsid w:val="00C06AA0"/>
    <w:rsid w:val="00C138CA"/>
    <w:rsid w:val="00C3766B"/>
    <w:rsid w:val="00C6598C"/>
    <w:rsid w:val="00C72E25"/>
    <w:rsid w:val="00C76A66"/>
    <w:rsid w:val="00C9204B"/>
    <w:rsid w:val="00C94C5D"/>
    <w:rsid w:val="00C96A59"/>
    <w:rsid w:val="00CA048C"/>
    <w:rsid w:val="00CA0FD1"/>
    <w:rsid w:val="00CB19A6"/>
    <w:rsid w:val="00CB30CA"/>
    <w:rsid w:val="00CB4CDC"/>
    <w:rsid w:val="00CC09AB"/>
    <w:rsid w:val="00CD5513"/>
    <w:rsid w:val="00CD64F8"/>
    <w:rsid w:val="00CE4154"/>
    <w:rsid w:val="00CE4B9F"/>
    <w:rsid w:val="00CE65AC"/>
    <w:rsid w:val="00CE7603"/>
    <w:rsid w:val="00D07D24"/>
    <w:rsid w:val="00D1143C"/>
    <w:rsid w:val="00D208DE"/>
    <w:rsid w:val="00D21328"/>
    <w:rsid w:val="00D23C1C"/>
    <w:rsid w:val="00D36342"/>
    <w:rsid w:val="00D73C9E"/>
    <w:rsid w:val="00D776BB"/>
    <w:rsid w:val="00D901BA"/>
    <w:rsid w:val="00DA1870"/>
    <w:rsid w:val="00DB27B7"/>
    <w:rsid w:val="00DB344C"/>
    <w:rsid w:val="00DB5E9C"/>
    <w:rsid w:val="00DB718B"/>
    <w:rsid w:val="00DC1D3F"/>
    <w:rsid w:val="00DE2F21"/>
    <w:rsid w:val="00DE529F"/>
    <w:rsid w:val="00DE57B2"/>
    <w:rsid w:val="00DE5AA4"/>
    <w:rsid w:val="00DE5FE2"/>
    <w:rsid w:val="00DF3848"/>
    <w:rsid w:val="00E061B9"/>
    <w:rsid w:val="00E064AD"/>
    <w:rsid w:val="00E25E83"/>
    <w:rsid w:val="00E33447"/>
    <w:rsid w:val="00E41B8A"/>
    <w:rsid w:val="00E60B38"/>
    <w:rsid w:val="00E7179A"/>
    <w:rsid w:val="00E81F29"/>
    <w:rsid w:val="00E83F6A"/>
    <w:rsid w:val="00E84151"/>
    <w:rsid w:val="00E950C8"/>
    <w:rsid w:val="00EB038D"/>
    <w:rsid w:val="00EC373F"/>
    <w:rsid w:val="00ED1124"/>
    <w:rsid w:val="00ED36F3"/>
    <w:rsid w:val="00ED7291"/>
    <w:rsid w:val="00EE1BAD"/>
    <w:rsid w:val="00EE23F1"/>
    <w:rsid w:val="00EE3CE8"/>
    <w:rsid w:val="00EF059F"/>
    <w:rsid w:val="00F038D6"/>
    <w:rsid w:val="00F14B8A"/>
    <w:rsid w:val="00F1529F"/>
    <w:rsid w:val="00F20C6B"/>
    <w:rsid w:val="00F272F7"/>
    <w:rsid w:val="00F31A61"/>
    <w:rsid w:val="00F353F3"/>
    <w:rsid w:val="00F3718C"/>
    <w:rsid w:val="00F438BA"/>
    <w:rsid w:val="00F470DE"/>
    <w:rsid w:val="00F56F52"/>
    <w:rsid w:val="00F61F59"/>
    <w:rsid w:val="00F66635"/>
    <w:rsid w:val="00F722C4"/>
    <w:rsid w:val="00F8256D"/>
    <w:rsid w:val="00F865A3"/>
    <w:rsid w:val="00F94B10"/>
    <w:rsid w:val="00FD095A"/>
    <w:rsid w:val="00FE59E2"/>
    <w:rsid w:val="00FF4FAC"/>
    <w:rsid w:val="00FF7BF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9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569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unhideWhenUsed/>
    <w:rsid w:val="00E81F29"/>
    <w:rPr>
      <w:color w:val="0000FF" w:themeColor="hyperlink"/>
      <w:u w:val="single"/>
    </w:rPr>
  </w:style>
  <w:style w:type="paragraph" w:styleId="Encabezado">
    <w:name w:val="header"/>
    <w:basedOn w:val="Normal"/>
    <w:link w:val="EncabezadoCar"/>
    <w:uiPriority w:val="99"/>
    <w:unhideWhenUsed/>
    <w:rsid w:val="0037330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3300"/>
  </w:style>
  <w:style w:type="paragraph" w:styleId="Piedepgina">
    <w:name w:val="footer"/>
    <w:basedOn w:val="Normal"/>
    <w:link w:val="PiedepginaCar"/>
    <w:uiPriority w:val="99"/>
    <w:unhideWhenUsed/>
    <w:rsid w:val="0037330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33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2962</TotalTime>
  <Pages>5</Pages>
  <Words>2612</Words>
  <Characters>14366</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Usuario</cp:lastModifiedBy>
  <cp:revision>117</cp:revision>
  <dcterms:created xsi:type="dcterms:W3CDTF">2016-05-03T20:42:00Z</dcterms:created>
  <dcterms:modified xsi:type="dcterms:W3CDTF">2016-06-07T14:58:00Z</dcterms:modified>
</cp:coreProperties>
</file>