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3" w:rsidRDefault="006141A3" w:rsidP="006141A3">
      <w:pPr>
        <w:jc w:val="center"/>
        <w:rPr>
          <w:b/>
          <w:noProof/>
        </w:rPr>
      </w:pPr>
      <w:bookmarkStart w:id="0" w:name="_GoBack"/>
      <w:bookmarkEnd w:id="0"/>
    </w:p>
    <w:p w:rsidR="00624446" w:rsidRDefault="00624446" w:rsidP="006141A3">
      <w:pPr>
        <w:jc w:val="center"/>
        <w:rPr>
          <w:rFonts w:ascii="Arial" w:hAnsi="Arial" w:cs="Arial"/>
          <w:b/>
          <w:noProof/>
        </w:rPr>
      </w:pPr>
    </w:p>
    <w:p w:rsidR="0055180E" w:rsidRDefault="0055180E" w:rsidP="006141A3">
      <w:pPr>
        <w:jc w:val="center"/>
        <w:rPr>
          <w:rFonts w:ascii="Arial" w:hAnsi="Arial" w:cs="Arial"/>
          <w:b/>
          <w:noProof/>
        </w:rPr>
      </w:pPr>
    </w:p>
    <w:p w:rsidR="00624446" w:rsidRDefault="00624446" w:rsidP="006141A3">
      <w:pPr>
        <w:jc w:val="center"/>
        <w:rPr>
          <w:rFonts w:ascii="Arial" w:hAnsi="Arial" w:cs="Arial"/>
          <w:b/>
          <w:noProof/>
        </w:rPr>
      </w:pPr>
    </w:p>
    <w:p w:rsidR="006141A3" w:rsidRDefault="006141A3" w:rsidP="006141A3">
      <w:pPr>
        <w:jc w:val="center"/>
        <w:rPr>
          <w:rFonts w:ascii="Arial" w:hAnsi="Arial" w:cs="Arial"/>
          <w:b/>
          <w:noProof/>
        </w:rPr>
      </w:pPr>
      <w:r>
        <w:rPr>
          <w:rFonts w:ascii="Arial" w:hAnsi="Arial" w:cs="Arial"/>
          <w:b/>
          <w:noProof/>
        </w:rPr>
        <w:t>Acta No. 0</w:t>
      </w:r>
      <w:r w:rsidR="00564365">
        <w:rPr>
          <w:rFonts w:ascii="Arial" w:hAnsi="Arial" w:cs="Arial"/>
          <w:b/>
          <w:noProof/>
        </w:rPr>
        <w:t>8</w:t>
      </w:r>
      <w:r>
        <w:rPr>
          <w:rFonts w:ascii="Arial" w:hAnsi="Arial" w:cs="Arial"/>
          <w:b/>
          <w:noProof/>
        </w:rPr>
        <w:t>/16</w:t>
      </w:r>
    </w:p>
    <w:p w:rsidR="006141A3" w:rsidRDefault="006141A3" w:rsidP="006141A3">
      <w:pPr>
        <w:jc w:val="center"/>
        <w:rPr>
          <w:b/>
          <w:noProof/>
        </w:rPr>
      </w:pPr>
    </w:p>
    <w:p w:rsidR="006141A3" w:rsidRDefault="006141A3" w:rsidP="006376AA">
      <w:pPr>
        <w:rPr>
          <w:noProof/>
        </w:rPr>
      </w:pPr>
    </w:p>
    <w:p w:rsidR="007B593B" w:rsidRPr="00F12BAC" w:rsidRDefault="007B593B" w:rsidP="007B593B">
      <w:pPr>
        <w:jc w:val="center"/>
        <w:rPr>
          <w:rFonts w:ascii="Arial" w:hAnsi="Arial" w:cs="Arial"/>
          <w:b/>
        </w:rPr>
      </w:pPr>
      <w:r w:rsidRPr="00F12BAC">
        <w:rPr>
          <w:rFonts w:ascii="Arial" w:hAnsi="Arial" w:cs="Arial"/>
          <w:b/>
        </w:rPr>
        <w:t>SESION ORDINARIA DE CONSEJO DE ADMINISTRACION</w:t>
      </w:r>
    </w:p>
    <w:p w:rsidR="007B593B" w:rsidRPr="00F12BAC" w:rsidRDefault="007B593B" w:rsidP="007B593B">
      <w:pPr>
        <w:jc w:val="center"/>
        <w:rPr>
          <w:rFonts w:ascii="Arial" w:hAnsi="Arial" w:cs="Arial"/>
          <w:b/>
        </w:rPr>
      </w:pPr>
      <w:r w:rsidRPr="00F12BAC">
        <w:rPr>
          <w:rFonts w:ascii="Arial" w:hAnsi="Arial" w:cs="Arial"/>
          <w:b/>
        </w:rPr>
        <w:t>ORGANISMO OPERADOR DEL PARQUE DE LA SOLIDARIDAD</w:t>
      </w:r>
    </w:p>
    <w:p w:rsidR="007B593B" w:rsidRDefault="007B593B" w:rsidP="007B593B"/>
    <w:p w:rsidR="0085431B" w:rsidRDefault="0085431B" w:rsidP="007B593B"/>
    <w:p w:rsidR="00C30F08" w:rsidRDefault="007B593B" w:rsidP="00C30F08">
      <w:pPr>
        <w:jc w:val="both"/>
        <w:rPr>
          <w:rFonts w:ascii="Arial" w:hAnsi="Arial" w:cs="Arial"/>
        </w:rPr>
      </w:pPr>
      <w:r>
        <w:rPr>
          <w:rFonts w:ascii="Arial" w:hAnsi="Arial" w:cs="Arial"/>
        </w:rPr>
        <w:t xml:space="preserve">En la ciudad de Guadalajara, Jalisco, </w:t>
      </w:r>
      <w:r w:rsidR="002B04F9">
        <w:rPr>
          <w:rFonts w:ascii="Arial" w:hAnsi="Arial" w:cs="Arial"/>
        </w:rPr>
        <w:t xml:space="preserve">siendo las </w:t>
      </w:r>
      <w:r w:rsidR="001D1925">
        <w:rPr>
          <w:rFonts w:ascii="Arial" w:hAnsi="Arial" w:cs="Arial"/>
        </w:rPr>
        <w:t>0</w:t>
      </w:r>
      <w:r w:rsidR="00564365">
        <w:rPr>
          <w:rFonts w:ascii="Arial" w:hAnsi="Arial" w:cs="Arial"/>
        </w:rPr>
        <w:t>9:0</w:t>
      </w:r>
      <w:r w:rsidR="00A2314D">
        <w:rPr>
          <w:rFonts w:ascii="Arial" w:hAnsi="Arial" w:cs="Arial"/>
        </w:rPr>
        <w:t>0</w:t>
      </w:r>
      <w:r w:rsidR="002B04F9">
        <w:rPr>
          <w:rFonts w:ascii="Arial" w:hAnsi="Arial" w:cs="Arial"/>
        </w:rPr>
        <w:t xml:space="preserve"> horas del día </w:t>
      </w:r>
      <w:r w:rsidR="00564365">
        <w:rPr>
          <w:rFonts w:ascii="Arial" w:hAnsi="Arial" w:cs="Arial"/>
        </w:rPr>
        <w:t>26</w:t>
      </w:r>
      <w:r>
        <w:rPr>
          <w:rFonts w:ascii="Arial" w:hAnsi="Arial" w:cs="Arial"/>
        </w:rPr>
        <w:t xml:space="preserve"> (</w:t>
      </w:r>
      <w:r w:rsidR="00564365">
        <w:rPr>
          <w:rFonts w:ascii="Arial" w:hAnsi="Arial" w:cs="Arial"/>
        </w:rPr>
        <w:t>veintiséis</w:t>
      </w:r>
      <w:r>
        <w:rPr>
          <w:rFonts w:ascii="Arial" w:hAnsi="Arial" w:cs="Arial"/>
        </w:rPr>
        <w:t xml:space="preserve">) de </w:t>
      </w:r>
      <w:r w:rsidR="00564365">
        <w:rPr>
          <w:rFonts w:ascii="Arial" w:hAnsi="Arial" w:cs="Arial"/>
        </w:rPr>
        <w:t>agost</w:t>
      </w:r>
      <w:r w:rsidR="0008269D">
        <w:rPr>
          <w:rFonts w:ascii="Arial" w:hAnsi="Arial" w:cs="Arial"/>
        </w:rPr>
        <w:t>o</w:t>
      </w:r>
      <w:r w:rsidR="007E0E3E">
        <w:rPr>
          <w:rFonts w:ascii="Arial" w:hAnsi="Arial" w:cs="Arial"/>
        </w:rPr>
        <w:t xml:space="preserve"> </w:t>
      </w:r>
      <w:r>
        <w:rPr>
          <w:rFonts w:ascii="Arial" w:hAnsi="Arial" w:cs="Arial"/>
        </w:rPr>
        <w:t>de 201</w:t>
      </w:r>
      <w:r w:rsidR="00037807">
        <w:rPr>
          <w:rFonts w:ascii="Arial" w:hAnsi="Arial" w:cs="Arial"/>
        </w:rPr>
        <w:t>6</w:t>
      </w:r>
      <w:r>
        <w:rPr>
          <w:rFonts w:ascii="Arial" w:hAnsi="Arial" w:cs="Arial"/>
        </w:rPr>
        <w:t xml:space="preserve"> (dos mil </w:t>
      </w:r>
      <w:r w:rsidR="00037807">
        <w:rPr>
          <w:rFonts w:ascii="Arial" w:hAnsi="Arial" w:cs="Arial"/>
        </w:rPr>
        <w:t>dieciséis</w:t>
      </w:r>
      <w:r>
        <w:rPr>
          <w:rFonts w:ascii="Arial" w:hAnsi="Arial" w:cs="Arial"/>
        </w:rPr>
        <w:t xml:space="preserve">), </w:t>
      </w:r>
      <w:r w:rsidR="00195B91" w:rsidRPr="00F12BAC">
        <w:rPr>
          <w:rFonts w:ascii="Arial" w:hAnsi="Arial" w:cs="Arial"/>
        </w:rPr>
        <w:t xml:space="preserve">en </w:t>
      </w:r>
      <w:r w:rsidR="00195B91">
        <w:rPr>
          <w:rFonts w:ascii="Arial" w:hAnsi="Arial" w:cs="Arial"/>
        </w:rPr>
        <w:t xml:space="preserve">la sala de juntas ubicada en la  </w:t>
      </w:r>
      <w:r w:rsidR="00C30F08">
        <w:rPr>
          <w:rFonts w:ascii="Arial" w:hAnsi="Arial" w:cs="Arial"/>
        </w:rPr>
        <w:t>Av. Malecón   No. 300 de la colonia Benito Juárez, por instrucciones de la Biol. María Magdalena Ruíz Mejía</w:t>
      </w:r>
      <w:r w:rsidR="00BD6BE6">
        <w:rPr>
          <w:rFonts w:ascii="Arial" w:hAnsi="Arial" w:cs="Arial"/>
        </w:rPr>
        <w:t>,</w:t>
      </w:r>
      <w:r w:rsidR="00C30F08">
        <w:rPr>
          <w:rFonts w:ascii="Arial" w:hAnsi="Arial" w:cs="Arial"/>
        </w:rPr>
        <w:t xml:space="preserve"> Presidenta del Consejo de Administración del Organismo Operador del Parque de la Solidaridad y con fundamento en los artículos 11 y 12 de su propia Ley Orgánica se convoca a la sesión ordinaria de dicho consejo, a efecto de desarrollar el siguiente:</w:t>
      </w:r>
    </w:p>
    <w:p w:rsidR="002F0487" w:rsidRDefault="002F0487" w:rsidP="00B56424">
      <w:pPr>
        <w:jc w:val="both"/>
      </w:pPr>
    </w:p>
    <w:p w:rsidR="007B593B" w:rsidRDefault="007B593B" w:rsidP="007B593B"/>
    <w:p w:rsidR="007B593B" w:rsidRDefault="007B593B" w:rsidP="00BC22C7">
      <w:pPr>
        <w:jc w:val="center"/>
        <w:rPr>
          <w:rFonts w:ascii="Arial" w:hAnsi="Arial" w:cs="Arial"/>
          <w:b/>
          <w:sz w:val="28"/>
          <w:szCs w:val="28"/>
        </w:rPr>
      </w:pPr>
      <w:r w:rsidRPr="00546954">
        <w:rPr>
          <w:rFonts w:ascii="Arial" w:hAnsi="Arial" w:cs="Arial"/>
          <w:b/>
          <w:sz w:val="28"/>
          <w:szCs w:val="28"/>
        </w:rPr>
        <w:t>Orden del día</w:t>
      </w:r>
    </w:p>
    <w:p w:rsidR="002F0487" w:rsidRDefault="002F0487" w:rsidP="004411A6">
      <w:pPr>
        <w:jc w:val="both"/>
        <w:rPr>
          <w:rFonts w:ascii="Arial" w:hAnsi="Arial" w:cs="Arial"/>
        </w:rPr>
      </w:pPr>
    </w:p>
    <w:p w:rsidR="00100D73" w:rsidRPr="00455715" w:rsidRDefault="00100D73" w:rsidP="00100D73">
      <w:pPr>
        <w:numPr>
          <w:ilvl w:val="0"/>
          <w:numId w:val="8"/>
        </w:numPr>
        <w:jc w:val="both"/>
        <w:rPr>
          <w:rFonts w:ascii="Arial" w:hAnsi="Arial" w:cs="Arial"/>
        </w:rPr>
      </w:pPr>
      <w:r w:rsidRPr="00455715">
        <w:rPr>
          <w:rFonts w:ascii="Arial" w:hAnsi="Arial" w:cs="Arial"/>
        </w:rPr>
        <w:t>Lista de asistencia.</w:t>
      </w:r>
    </w:p>
    <w:p w:rsidR="00100D73" w:rsidRPr="00455715" w:rsidRDefault="00100D73" w:rsidP="00100D73">
      <w:pPr>
        <w:numPr>
          <w:ilvl w:val="0"/>
          <w:numId w:val="8"/>
        </w:numPr>
        <w:jc w:val="both"/>
        <w:rPr>
          <w:rFonts w:ascii="Arial" w:hAnsi="Arial" w:cs="Arial"/>
        </w:rPr>
      </w:pPr>
      <w:r w:rsidRPr="00455715">
        <w:rPr>
          <w:rFonts w:ascii="Arial" w:hAnsi="Arial" w:cs="Arial"/>
        </w:rPr>
        <w:t>Declaración de quórum e instalación de la sesión.</w:t>
      </w:r>
    </w:p>
    <w:p w:rsidR="00100D73" w:rsidRDefault="00100D73" w:rsidP="00100D73">
      <w:pPr>
        <w:numPr>
          <w:ilvl w:val="0"/>
          <w:numId w:val="8"/>
        </w:numPr>
        <w:jc w:val="both"/>
        <w:rPr>
          <w:rFonts w:ascii="Arial" w:hAnsi="Arial" w:cs="Arial"/>
        </w:rPr>
      </w:pPr>
      <w:r w:rsidRPr="00455715">
        <w:rPr>
          <w:rFonts w:ascii="Arial" w:hAnsi="Arial" w:cs="Arial"/>
        </w:rPr>
        <w:t>Lectura</w:t>
      </w:r>
      <w:r>
        <w:rPr>
          <w:rFonts w:ascii="Arial" w:hAnsi="Arial" w:cs="Arial"/>
        </w:rPr>
        <w:t xml:space="preserve"> y aprobación del orden del día.</w:t>
      </w:r>
    </w:p>
    <w:p w:rsidR="00A2314D" w:rsidRDefault="00A2314D" w:rsidP="00100D73">
      <w:pPr>
        <w:numPr>
          <w:ilvl w:val="0"/>
          <w:numId w:val="8"/>
        </w:numPr>
        <w:jc w:val="both"/>
        <w:rPr>
          <w:rFonts w:ascii="Arial" w:hAnsi="Arial" w:cs="Arial"/>
        </w:rPr>
      </w:pPr>
      <w:r>
        <w:rPr>
          <w:rFonts w:ascii="Arial" w:hAnsi="Arial" w:cs="Arial"/>
        </w:rPr>
        <w:t xml:space="preserve">Lectura y en su caso, aprobación de las actas de sesión correspondiente al mes de </w:t>
      </w:r>
      <w:r w:rsidR="00564365">
        <w:rPr>
          <w:rFonts w:ascii="Arial" w:hAnsi="Arial" w:cs="Arial"/>
        </w:rPr>
        <w:t>julio</w:t>
      </w:r>
      <w:r>
        <w:rPr>
          <w:rFonts w:ascii="Arial" w:hAnsi="Arial" w:cs="Arial"/>
        </w:rPr>
        <w:t xml:space="preserve"> de 2016.</w:t>
      </w:r>
    </w:p>
    <w:p w:rsidR="00C11902" w:rsidRDefault="00564365" w:rsidP="00100D73">
      <w:pPr>
        <w:numPr>
          <w:ilvl w:val="0"/>
          <w:numId w:val="8"/>
        </w:numPr>
        <w:jc w:val="both"/>
        <w:rPr>
          <w:rFonts w:ascii="Arial" w:hAnsi="Arial" w:cs="Arial"/>
        </w:rPr>
      </w:pPr>
      <w:r>
        <w:rPr>
          <w:rFonts w:ascii="Arial" w:hAnsi="Arial" w:cs="Arial"/>
        </w:rPr>
        <w:t>Solicitud convalidación de la decisión del Sr. Gobernador del Estado de eliminar los cobros de ingreso por taquilla y estacionamiento a los parques Solidaridad y Roberto Montenegro.</w:t>
      </w:r>
    </w:p>
    <w:p w:rsidR="00676AF7" w:rsidRDefault="00564365" w:rsidP="00100D73">
      <w:pPr>
        <w:numPr>
          <w:ilvl w:val="0"/>
          <w:numId w:val="8"/>
        </w:numPr>
        <w:jc w:val="both"/>
        <w:rPr>
          <w:rFonts w:ascii="Arial" w:hAnsi="Arial" w:cs="Arial"/>
        </w:rPr>
      </w:pPr>
      <w:r>
        <w:rPr>
          <w:rFonts w:ascii="Arial" w:hAnsi="Arial" w:cs="Arial"/>
        </w:rPr>
        <w:t>Autorización ampliación y transferencias presupuestales para la aplicación del impacto al salario 2016.</w:t>
      </w:r>
    </w:p>
    <w:p w:rsidR="00100D73" w:rsidRDefault="00100D73" w:rsidP="00100D73">
      <w:pPr>
        <w:numPr>
          <w:ilvl w:val="0"/>
          <w:numId w:val="8"/>
        </w:numPr>
        <w:jc w:val="both"/>
        <w:rPr>
          <w:rFonts w:ascii="Arial" w:hAnsi="Arial" w:cs="Arial"/>
        </w:rPr>
      </w:pPr>
      <w:r w:rsidRPr="00577B16">
        <w:rPr>
          <w:rFonts w:ascii="Arial" w:hAnsi="Arial" w:cs="Arial"/>
        </w:rPr>
        <w:t>Asuntos varios</w:t>
      </w:r>
    </w:p>
    <w:p w:rsidR="00A57461" w:rsidRPr="009B2336" w:rsidRDefault="00A57461" w:rsidP="00A57461">
      <w:pPr>
        <w:jc w:val="both"/>
        <w:rPr>
          <w:rFonts w:ascii="Arial" w:hAnsi="Arial" w:cs="Arial"/>
        </w:rPr>
      </w:pPr>
    </w:p>
    <w:p w:rsidR="00BC22C7" w:rsidRDefault="00BC22C7" w:rsidP="004411A6">
      <w:pPr>
        <w:jc w:val="both"/>
        <w:rPr>
          <w:rFonts w:ascii="Arial" w:hAnsi="Arial" w:cs="Arial"/>
        </w:rPr>
      </w:pPr>
    </w:p>
    <w:p w:rsidR="004411A6" w:rsidRDefault="00F6782C" w:rsidP="004411A6">
      <w:pPr>
        <w:jc w:val="both"/>
        <w:rPr>
          <w:rFonts w:ascii="Arial" w:hAnsi="Arial" w:cs="Arial"/>
        </w:rPr>
      </w:pPr>
      <w:r>
        <w:rPr>
          <w:rFonts w:ascii="Arial" w:hAnsi="Arial" w:cs="Arial"/>
        </w:rPr>
        <w:t>S</w:t>
      </w:r>
      <w:r w:rsidR="004411A6">
        <w:rPr>
          <w:rFonts w:ascii="Arial" w:hAnsi="Arial" w:cs="Arial"/>
        </w:rPr>
        <w:t>e pas</w:t>
      </w:r>
      <w:r w:rsidR="00BD6BE6">
        <w:rPr>
          <w:rFonts w:ascii="Arial" w:hAnsi="Arial" w:cs="Arial"/>
        </w:rPr>
        <w:t>ó</w:t>
      </w:r>
      <w:r w:rsidR="004411A6">
        <w:rPr>
          <w:rFonts w:ascii="Arial" w:hAnsi="Arial" w:cs="Arial"/>
        </w:rPr>
        <w:t xml:space="preserve"> lista de asistencia estando presentes los siguientes consejeros:</w:t>
      </w:r>
    </w:p>
    <w:p w:rsidR="001C21BC" w:rsidRDefault="001C21BC" w:rsidP="004411A6">
      <w:pPr>
        <w:jc w:val="both"/>
        <w:rPr>
          <w:rFonts w:ascii="Arial" w:hAnsi="Arial" w:cs="Arial"/>
        </w:rPr>
      </w:pPr>
    </w:p>
    <w:p w:rsidR="006141A3" w:rsidRDefault="006141A3" w:rsidP="0085236D">
      <w:pPr>
        <w:jc w:val="both"/>
        <w:rPr>
          <w:rFonts w:ascii="Arial" w:hAnsi="Arial" w:cs="Arial"/>
        </w:rPr>
      </w:pPr>
    </w:p>
    <w:p w:rsidR="0085236D" w:rsidRPr="006141A3" w:rsidRDefault="0085236D" w:rsidP="0085236D">
      <w:pPr>
        <w:jc w:val="both"/>
        <w:rPr>
          <w:rFonts w:ascii="Arial" w:hAnsi="Arial" w:cs="Arial"/>
        </w:rPr>
      </w:pPr>
      <w:r w:rsidRPr="006141A3">
        <w:rPr>
          <w:rFonts w:ascii="Arial" w:hAnsi="Arial" w:cs="Arial"/>
        </w:rPr>
        <w:t xml:space="preserve">Representante de la Presidenta del Consejo de Administración </w:t>
      </w:r>
    </w:p>
    <w:p w:rsidR="006B42D6" w:rsidRDefault="00283D89" w:rsidP="006B42D6">
      <w:pPr>
        <w:jc w:val="both"/>
        <w:rPr>
          <w:rFonts w:ascii="Arial" w:hAnsi="Arial" w:cs="Arial"/>
        </w:rPr>
      </w:pPr>
      <w:r>
        <w:rPr>
          <w:rFonts w:ascii="Arial" w:hAnsi="Arial" w:cs="Arial"/>
        </w:rPr>
        <w:t>Dr. Rodolfo Montaño</w:t>
      </w:r>
      <w:r w:rsidR="009032FE">
        <w:rPr>
          <w:rFonts w:ascii="Arial" w:hAnsi="Arial" w:cs="Arial"/>
        </w:rPr>
        <w:t xml:space="preserve"> Salazar</w:t>
      </w:r>
    </w:p>
    <w:p w:rsidR="0085236D" w:rsidRPr="001C21BC" w:rsidRDefault="0085236D" w:rsidP="0085236D">
      <w:pPr>
        <w:jc w:val="both"/>
        <w:rPr>
          <w:rFonts w:ascii="Arial" w:hAnsi="Arial" w:cs="Arial"/>
        </w:rPr>
      </w:pPr>
    </w:p>
    <w:p w:rsidR="0085236D" w:rsidRPr="001C21BC" w:rsidRDefault="0085236D" w:rsidP="0085236D">
      <w:pPr>
        <w:jc w:val="both"/>
        <w:rPr>
          <w:rFonts w:ascii="Arial" w:hAnsi="Arial" w:cs="Arial"/>
        </w:rPr>
      </w:pPr>
      <w:r w:rsidRPr="001C21BC">
        <w:rPr>
          <w:rFonts w:ascii="Arial" w:hAnsi="Arial" w:cs="Arial"/>
        </w:rPr>
        <w:t>Secretaría de Medio Ambiente y Desarrollo Territorial</w:t>
      </w:r>
    </w:p>
    <w:p w:rsidR="006B42D6" w:rsidRDefault="006D2073" w:rsidP="0085236D">
      <w:pPr>
        <w:jc w:val="both"/>
        <w:rPr>
          <w:rFonts w:ascii="Arial" w:hAnsi="Arial" w:cs="Arial"/>
        </w:rPr>
      </w:pPr>
      <w:r>
        <w:rPr>
          <w:rFonts w:ascii="Arial" w:hAnsi="Arial" w:cs="Arial"/>
        </w:rPr>
        <w:t>Lic. Rosalio Raúl Ramírez Alfaro</w:t>
      </w:r>
    </w:p>
    <w:p w:rsidR="001A2D6D" w:rsidRDefault="001A2D6D" w:rsidP="0085236D">
      <w:pPr>
        <w:jc w:val="both"/>
        <w:rPr>
          <w:rFonts w:ascii="Arial" w:hAnsi="Arial" w:cs="Arial"/>
        </w:rPr>
      </w:pPr>
    </w:p>
    <w:p w:rsidR="001A2D6D" w:rsidRDefault="001A2D6D" w:rsidP="0085236D">
      <w:pPr>
        <w:jc w:val="both"/>
        <w:rPr>
          <w:rFonts w:ascii="Arial" w:hAnsi="Arial" w:cs="Arial"/>
        </w:rPr>
      </w:pPr>
    </w:p>
    <w:p w:rsidR="001A2D6D" w:rsidRDefault="001A2D6D" w:rsidP="00C50A2B">
      <w:pPr>
        <w:jc w:val="both"/>
        <w:rPr>
          <w:rFonts w:ascii="Arial" w:hAnsi="Arial" w:cs="Arial"/>
        </w:rPr>
      </w:pPr>
    </w:p>
    <w:p w:rsidR="0055180E" w:rsidRDefault="0055180E" w:rsidP="00C50A2B">
      <w:pPr>
        <w:jc w:val="both"/>
        <w:rPr>
          <w:rFonts w:ascii="Arial" w:hAnsi="Arial" w:cs="Arial"/>
        </w:rPr>
      </w:pPr>
    </w:p>
    <w:p w:rsidR="0055180E" w:rsidRDefault="0055180E" w:rsidP="00C50A2B">
      <w:pPr>
        <w:jc w:val="both"/>
        <w:rPr>
          <w:rFonts w:ascii="Arial" w:hAnsi="Arial" w:cs="Arial"/>
        </w:rPr>
      </w:pPr>
    </w:p>
    <w:p w:rsidR="001A2D6D" w:rsidRDefault="001A2D6D" w:rsidP="00C50A2B">
      <w:pPr>
        <w:jc w:val="both"/>
        <w:rPr>
          <w:rFonts w:ascii="Arial" w:hAnsi="Arial" w:cs="Arial"/>
        </w:rPr>
      </w:pPr>
    </w:p>
    <w:p w:rsidR="001A2D6D" w:rsidRDefault="001A2D6D" w:rsidP="00C50A2B">
      <w:pPr>
        <w:jc w:val="both"/>
        <w:rPr>
          <w:rFonts w:ascii="Arial" w:hAnsi="Arial" w:cs="Arial"/>
        </w:rPr>
      </w:pPr>
    </w:p>
    <w:p w:rsidR="001A2D6D" w:rsidRDefault="001A2D6D" w:rsidP="00C50A2B">
      <w:pPr>
        <w:jc w:val="both"/>
        <w:rPr>
          <w:rFonts w:ascii="Arial" w:hAnsi="Arial" w:cs="Arial"/>
        </w:rPr>
      </w:pPr>
    </w:p>
    <w:p w:rsidR="001A2D6D" w:rsidRDefault="001A2D6D" w:rsidP="00C50A2B">
      <w:pPr>
        <w:jc w:val="both"/>
        <w:rPr>
          <w:rFonts w:ascii="Arial" w:hAnsi="Arial" w:cs="Arial"/>
        </w:rPr>
      </w:pPr>
    </w:p>
    <w:p w:rsidR="00C50A2B" w:rsidRDefault="00C50A2B" w:rsidP="00C50A2B">
      <w:pPr>
        <w:jc w:val="both"/>
        <w:rPr>
          <w:rFonts w:ascii="Arial" w:hAnsi="Arial" w:cs="Arial"/>
        </w:rPr>
      </w:pPr>
      <w:r>
        <w:rPr>
          <w:rFonts w:ascii="Arial" w:hAnsi="Arial" w:cs="Arial"/>
        </w:rPr>
        <w:t xml:space="preserve">Secretaría de Planeación, Administración y Finanzas </w:t>
      </w:r>
    </w:p>
    <w:p w:rsidR="00C50A2B" w:rsidRDefault="008770A4" w:rsidP="00C50A2B">
      <w:pPr>
        <w:jc w:val="both"/>
        <w:rPr>
          <w:rFonts w:ascii="Arial" w:hAnsi="Arial" w:cs="Arial"/>
        </w:rPr>
      </w:pPr>
      <w:r>
        <w:rPr>
          <w:rFonts w:ascii="Arial" w:hAnsi="Arial" w:cs="Arial"/>
        </w:rPr>
        <w:t>Lic. Merlin Grisel Madrid A</w:t>
      </w:r>
      <w:r w:rsidR="00C50A2B">
        <w:rPr>
          <w:rFonts w:ascii="Arial" w:hAnsi="Arial" w:cs="Arial"/>
        </w:rPr>
        <w:t>rzapalo</w:t>
      </w:r>
    </w:p>
    <w:p w:rsidR="0066464B" w:rsidRDefault="0066464B" w:rsidP="0085236D">
      <w:pPr>
        <w:jc w:val="both"/>
        <w:rPr>
          <w:rFonts w:ascii="Arial" w:hAnsi="Arial" w:cs="Arial"/>
        </w:rPr>
      </w:pPr>
    </w:p>
    <w:p w:rsidR="00283D89" w:rsidRPr="0062624F" w:rsidRDefault="00283D89" w:rsidP="00283D89">
      <w:pPr>
        <w:jc w:val="both"/>
        <w:rPr>
          <w:rFonts w:ascii="Arial" w:hAnsi="Arial" w:cs="Arial"/>
        </w:rPr>
      </w:pPr>
      <w:r w:rsidRPr="0062624F">
        <w:rPr>
          <w:rFonts w:ascii="Arial" w:hAnsi="Arial" w:cs="Arial"/>
        </w:rPr>
        <w:t>Secretaría de Desarrollo Rural</w:t>
      </w:r>
    </w:p>
    <w:p w:rsidR="006141A3" w:rsidRDefault="00283D89" w:rsidP="0085236D">
      <w:pPr>
        <w:jc w:val="both"/>
        <w:rPr>
          <w:rFonts w:ascii="Arial" w:hAnsi="Arial" w:cs="Arial"/>
        </w:rPr>
      </w:pPr>
      <w:r w:rsidRPr="0062624F">
        <w:rPr>
          <w:rFonts w:ascii="Arial" w:hAnsi="Arial" w:cs="Arial"/>
        </w:rPr>
        <w:t>Ing. Carlos Martín González</w:t>
      </w:r>
    </w:p>
    <w:p w:rsidR="00624446" w:rsidRDefault="00624446" w:rsidP="0085236D">
      <w:pPr>
        <w:jc w:val="both"/>
        <w:rPr>
          <w:rFonts w:ascii="Arial" w:hAnsi="Arial" w:cs="Arial"/>
        </w:rPr>
      </w:pPr>
    </w:p>
    <w:p w:rsidR="00354AB0" w:rsidRDefault="00354AB0" w:rsidP="0085236D">
      <w:pPr>
        <w:jc w:val="both"/>
        <w:rPr>
          <w:rFonts w:ascii="Arial" w:hAnsi="Arial" w:cs="Arial"/>
        </w:rPr>
      </w:pPr>
      <w:r>
        <w:rPr>
          <w:rFonts w:ascii="Arial" w:hAnsi="Arial" w:cs="Arial"/>
        </w:rPr>
        <w:t xml:space="preserve">Secretaría de </w:t>
      </w:r>
      <w:r w:rsidR="00283D89">
        <w:rPr>
          <w:rFonts w:ascii="Arial" w:hAnsi="Arial" w:cs="Arial"/>
        </w:rPr>
        <w:t>Infraestructura y Obra Pública</w:t>
      </w:r>
    </w:p>
    <w:p w:rsidR="00354AB0" w:rsidRDefault="00283D89" w:rsidP="0085236D">
      <w:pPr>
        <w:jc w:val="both"/>
        <w:rPr>
          <w:rFonts w:ascii="Arial" w:hAnsi="Arial" w:cs="Arial"/>
        </w:rPr>
      </w:pPr>
      <w:r>
        <w:rPr>
          <w:rFonts w:ascii="Arial" w:hAnsi="Arial" w:cs="Arial"/>
        </w:rPr>
        <w:t>Arq. Mario Rafael Lozano Palacios</w:t>
      </w:r>
    </w:p>
    <w:p w:rsidR="006141A3" w:rsidRDefault="006141A3" w:rsidP="00BA1E90">
      <w:pPr>
        <w:jc w:val="both"/>
        <w:rPr>
          <w:rFonts w:ascii="Arial" w:hAnsi="Arial" w:cs="Arial"/>
        </w:rPr>
      </w:pPr>
    </w:p>
    <w:p w:rsidR="00283D89" w:rsidRDefault="00283D89" w:rsidP="00283D89">
      <w:pPr>
        <w:jc w:val="both"/>
        <w:rPr>
          <w:rFonts w:ascii="Arial" w:hAnsi="Arial" w:cs="Arial"/>
        </w:rPr>
      </w:pPr>
      <w:r>
        <w:rPr>
          <w:rFonts w:ascii="Arial" w:hAnsi="Arial" w:cs="Arial"/>
        </w:rPr>
        <w:t xml:space="preserve">Secretaría de Educación </w:t>
      </w:r>
    </w:p>
    <w:p w:rsidR="00283D89" w:rsidRDefault="00283D89" w:rsidP="00283D89">
      <w:pPr>
        <w:jc w:val="both"/>
        <w:rPr>
          <w:rFonts w:ascii="Arial" w:hAnsi="Arial" w:cs="Arial"/>
        </w:rPr>
      </w:pPr>
      <w:r>
        <w:rPr>
          <w:rFonts w:ascii="Arial" w:hAnsi="Arial" w:cs="Arial"/>
        </w:rPr>
        <w:t>Lic. José Alejandro Rothenhausler Sánchez</w:t>
      </w:r>
    </w:p>
    <w:p w:rsidR="00283D89" w:rsidRDefault="00283D89" w:rsidP="00BA1E90">
      <w:pPr>
        <w:jc w:val="both"/>
        <w:rPr>
          <w:rFonts w:ascii="Arial" w:hAnsi="Arial" w:cs="Arial"/>
        </w:rPr>
      </w:pPr>
    </w:p>
    <w:p w:rsidR="00BA1E90" w:rsidRDefault="00BA1E90" w:rsidP="00BA1E90">
      <w:pPr>
        <w:jc w:val="both"/>
        <w:rPr>
          <w:rFonts w:ascii="Arial" w:hAnsi="Arial" w:cs="Arial"/>
        </w:rPr>
      </w:pPr>
      <w:r>
        <w:rPr>
          <w:rFonts w:ascii="Arial" w:hAnsi="Arial" w:cs="Arial"/>
        </w:rPr>
        <w:t>Consejo Estatal para el Fomento Deportivo</w:t>
      </w:r>
    </w:p>
    <w:p w:rsidR="00BA1E90" w:rsidRDefault="000325EE" w:rsidP="00BA1E90">
      <w:pPr>
        <w:jc w:val="both"/>
        <w:rPr>
          <w:rFonts w:ascii="Arial" w:hAnsi="Arial" w:cs="Arial"/>
        </w:rPr>
      </w:pPr>
      <w:r>
        <w:rPr>
          <w:rFonts w:ascii="Arial" w:hAnsi="Arial" w:cs="Arial"/>
        </w:rPr>
        <w:t>Lic. Salvador Esquivel Villa</w:t>
      </w:r>
      <w:r w:rsidR="00E70C0E">
        <w:rPr>
          <w:rFonts w:ascii="Arial" w:hAnsi="Arial" w:cs="Arial"/>
        </w:rPr>
        <w:t>nueva</w:t>
      </w:r>
    </w:p>
    <w:p w:rsidR="009032FE" w:rsidRDefault="009032FE" w:rsidP="0085236D">
      <w:pPr>
        <w:jc w:val="both"/>
        <w:rPr>
          <w:rFonts w:ascii="Arial" w:hAnsi="Arial" w:cs="Arial"/>
        </w:rPr>
      </w:pPr>
    </w:p>
    <w:p w:rsidR="00C50A2B" w:rsidRDefault="00C50A2B" w:rsidP="0085236D">
      <w:pPr>
        <w:jc w:val="both"/>
        <w:rPr>
          <w:rFonts w:ascii="Arial" w:hAnsi="Arial" w:cs="Arial"/>
        </w:rPr>
      </w:pPr>
      <w:r>
        <w:rPr>
          <w:rFonts w:ascii="Arial" w:hAnsi="Arial" w:cs="Arial"/>
        </w:rPr>
        <w:t>H. Ayuntamiento de Guadalajara</w:t>
      </w:r>
    </w:p>
    <w:p w:rsidR="00C50A2B" w:rsidRDefault="00C50A2B" w:rsidP="0085236D">
      <w:pPr>
        <w:jc w:val="both"/>
        <w:rPr>
          <w:rFonts w:ascii="Arial" w:hAnsi="Arial" w:cs="Arial"/>
        </w:rPr>
      </w:pPr>
      <w:r>
        <w:rPr>
          <w:rFonts w:ascii="Arial" w:hAnsi="Arial" w:cs="Arial"/>
        </w:rPr>
        <w:t>Arq. Sergio Miguel Valadez Morales</w:t>
      </w:r>
    </w:p>
    <w:p w:rsidR="000325EE" w:rsidRDefault="000325EE" w:rsidP="0085236D">
      <w:pPr>
        <w:jc w:val="both"/>
        <w:rPr>
          <w:rFonts w:ascii="Arial" w:hAnsi="Arial" w:cs="Arial"/>
        </w:rPr>
      </w:pPr>
    </w:p>
    <w:p w:rsidR="000325EE" w:rsidRDefault="000325EE" w:rsidP="000325EE">
      <w:pPr>
        <w:jc w:val="both"/>
        <w:rPr>
          <w:rFonts w:ascii="Arial" w:hAnsi="Arial" w:cs="Arial"/>
        </w:rPr>
      </w:pPr>
      <w:r>
        <w:rPr>
          <w:rFonts w:ascii="Arial" w:hAnsi="Arial" w:cs="Arial"/>
        </w:rPr>
        <w:t>H. Ayuntamiento de Tonalá</w:t>
      </w:r>
    </w:p>
    <w:p w:rsidR="000325EE" w:rsidRDefault="000325EE" w:rsidP="000325EE">
      <w:pPr>
        <w:jc w:val="both"/>
        <w:rPr>
          <w:rFonts w:ascii="Arial" w:hAnsi="Arial" w:cs="Arial"/>
        </w:rPr>
      </w:pPr>
      <w:r>
        <w:rPr>
          <w:rFonts w:ascii="Arial" w:hAnsi="Arial" w:cs="Arial"/>
        </w:rPr>
        <w:t>Lic. José Salvador Carpio Barragán</w:t>
      </w:r>
    </w:p>
    <w:p w:rsidR="006141A3" w:rsidRDefault="006141A3" w:rsidP="0085236D">
      <w:pPr>
        <w:jc w:val="both"/>
        <w:rPr>
          <w:rFonts w:ascii="Arial" w:hAnsi="Arial" w:cs="Arial"/>
        </w:rPr>
      </w:pPr>
    </w:p>
    <w:p w:rsidR="0085236D" w:rsidRPr="00335909" w:rsidRDefault="0085236D" w:rsidP="0085236D">
      <w:pPr>
        <w:jc w:val="both"/>
        <w:rPr>
          <w:rFonts w:ascii="Arial" w:hAnsi="Arial" w:cs="Arial"/>
        </w:rPr>
      </w:pPr>
      <w:r w:rsidRPr="00335909">
        <w:rPr>
          <w:rFonts w:ascii="Arial" w:hAnsi="Arial" w:cs="Arial"/>
        </w:rPr>
        <w:t>Organismo Operador del Parque de la Solidaridad</w:t>
      </w:r>
    </w:p>
    <w:p w:rsidR="00BC22C7" w:rsidRDefault="005B4E23" w:rsidP="007E6A8A">
      <w:pPr>
        <w:jc w:val="both"/>
        <w:rPr>
          <w:rFonts w:ascii="Arial" w:hAnsi="Arial" w:cs="Arial"/>
        </w:rPr>
      </w:pPr>
      <w:r>
        <w:rPr>
          <w:rFonts w:ascii="Arial" w:hAnsi="Arial" w:cs="Arial"/>
        </w:rPr>
        <w:t>Ing. José Ascención Velázquez Hernández</w:t>
      </w:r>
    </w:p>
    <w:p w:rsidR="005B4E23" w:rsidRDefault="005B4E23" w:rsidP="007E6A8A">
      <w:pPr>
        <w:jc w:val="both"/>
        <w:rPr>
          <w:rFonts w:ascii="Arial" w:hAnsi="Arial" w:cs="Arial"/>
        </w:rPr>
      </w:pPr>
    </w:p>
    <w:p w:rsidR="00BF46C8" w:rsidRDefault="00BF46C8" w:rsidP="00BF46C8">
      <w:pPr>
        <w:jc w:val="both"/>
        <w:rPr>
          <w:rFonts w:ascii="Arial" w:hAnsi="Arial" w:cs="Arial"/>
        </w:rPr>
      </w:pPr>
      <w:r w:rsidRPr="001C21BC">
        <w:rPr>
          <w:rFonts w:ascii="Arial" w:hAnsi="Arial" w:cs="Arial"/>
        </w:rPr>
        <w:t>Por lo anterior se declaró la existencia de quórum legal, cumpliendo con el punto número dos</w:t>
      </w:r>
      <w:r>
        <w:rPr>
          <w:rFonts w:ascii="Arial" w:hAnsi="Arial" w:cs="Arial"/>
        </w:rPr>
        <w:t>.</w:t>
      </w:r>
    </w:p>
    <w:p w:rsidR="00BF46C8" w:rsidRDefault="00BF46C8" w:rsidP="00BF46C8">
      <w:pPr>
        <w:jc w:val="both"/>
        <w:rPr>
          <w:rFonts w:ascii="Arial" w:hAnsi="Arial" w:cs="Arial"/>
        </w:rPr>
      </w:pPr>
    </w:p>
    <w:p w:rsidR="007412A0" w:rsidRDefault="00BF46C8" w:rsidP="007412A0">
      <w:pPr>
        <w:jc w:val="both"/>
        <w:rPr>
          <w:rFonts w:ascii="Arial" w:hAnsi="Arial" w:cs="Arial"/>
        </w:rPr>
      </w:pPr>
      <w:r>
        <w:rPr>
          <w:rFonts w:ascii="Arial" w:hAnsi="Arial" w:cs="Arial"/>
        </w:rPr>
        <w:t xml:space="preserve">El </w:t>
      </w:r>
      <w:r w:rsidR="00E64C24">
        <w:rPr>
          <w:rFonts w:ascii="Arial" w:hAnsi="Arial" w:cs="Arial"/>
        </w:rPr>
        <w:t>Dr. Rodolfo Montaño Salazar</w:t>
      </w:r>
      <w:r w:rsidR="001951A9">
        <w:rPr>
          <w:rFonts w:ascii="Arial" w:hAnsi="Arial" w:cs="Arial"/>
        </w:rPr>
        <w:t>,</w:t>
      </w:r>
      <w:r>
        <w:rPr>
          <w:rFonts w:ascii="Arial" w:hAnsi="Arial" w:cs="Arial"/>
        </w:rPr>
        <w:t xml:space="preserve"> en su calidad de Representante de la Presidenta del Consejo  procedió a dar lectura al orden del día  para  el desarrollo de la sesión, siendo aprobado por los asistentes.</w:t>
      </w:r>
    </w:p>
    <w:p w:rsidR="006141A3" w:rsidRDefault="006141A3" w:rsidP="007412A0">
      <w:pPr>
        <w:jc w:val="both"/>
        <w:rPr>
          <w:rFonts w:ascii="Arial" w:hAnsi="Arial" w:cs="Arial"/>
        </w:rPr>
      </w:pPr>
    </w:p>
    <w:p w:rsidR="002E2930" w:rsidRDefault="002E2930" w:rsidP="002E2930">
      <w:pPr>
        <w:jc w:val="both"/>
        <w:rPr>
          <w:rFonts w:ascii="Arial" w:hAnsi="Arial" w:cs="Arial"/>
        </w:rPr>
      </w:pPr>
      <w:r>
        <w:rPr>
          <w:rFonts w:ascii="Arial" w:hAnsi="Arial" w:cs="Arial"/>
        </w:rPr>
        <w:t xml:space="preserve">Acto seguido, el Director General del Organismo en su calidad de Secretario del Consejo procedió a dar lectura al acta No. 07/16 correspondiente a la sesión ordinaria de fecha 29 de julio de 2016,  la cual fue puesta a consideración de los Consejeros, mismos que estuvieron de acuerdo con su contenido, procediendo a firmarla los que a la misma asistieron.  </w:t>
      </w: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BD5E75" w:rsidRDefault="00BD5E75"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D330AD" w:rsidRDefault="00D330AD" w:rsidP="00A2422C">
      <w:pPr>
        <w:jc w:val="both"/>
        <w:rPr>
          <w:rFonts w:ascii="Arial" w:hAnsi="Arial" w:cs="Arial"/>
        </w:rPr>
      </w:pPr>
    </w:p>
    <w:p w:rsidR="0055180E" w:rsidRDefault="0055180E" w:rsidP="00A2422C">
      <w:pPr>
        <w:jc w:val="both"/>
        <w:rPr>
          <w:rFonts w:ascii="Arial" w:hAnsi="Arial" w:cs="Arial"/>
        </w:rPr>
      </w:pPr>
    </w:p>
    <w:p w:rsidR="0055180E" w:rsidRDefault="0055180E" w:rsidP="00A2422C">
      <w:pPr>
        <w:jc w:val="both"/>
        <w:rPr>
          <w:rFonts w:ascii="Arial" w:hAnsi="Arial" w:cs="Arial"/>
        </w:rPr>
      </w:pPr>
    </w:p>
    <w:p w:rsidR="00E42441" w:rsidRDefault="00BF46C8" w:rsidP="00A2422C">
      <w:pPr>
        <w:jc w:val="both"/>
        <w:rPr>
          <w:rFonts w:ascii="Arial" w:hAnsi="Arial" w:cs="Arial"/>
        </w:rPr>
      </w:pPr>
      <w:r>
        <w:rPr>
          <w:rFonts w:ascii="Arial" w:hAnsi="Arial" w:cs="Arial"/>
        </w:rPr>
        <w:t>A continuación</w:t>
      </w:r>
      <w:r w:rsidR="00477B48">
        <w:rPr>
          <w:rFonts w:ascii="Arial" w:hAnsi="Arial" w:cs="Arial"/>
        </w:rPr>
        <w:t>,</w:t>
      </w:r>
      <w:r>
        <w:rPr>
          <w:rFonts w:ascii="Arial" w:hAnsi="Arial" w:cs="Arial"/>
        </w:rPr>
        <w:t xml:space="preserve"> </w:t>
      </w:r>
      <w:r w:rsidR="00E42441">
        <w:rPr>
          <w:rFonts w:ascii="Arial" w:hAnsi="Arial" w:cs="Arial"/>
        </w:rPr>
        <w:t xml:space="preserve">el Ing. José Ascención Velázquez Hernández </w:t>
      </w:r>
      <w:r w:rsidR="009E2C42">
        <w:rPr>
          <w:rFonts w:ascii="Arial" w:hAnsi="Arial" w:cs="Arial"/>
        </w:rPr>
        <w:t>informa que el pasado 14 catorce de agosto del año en curso, el Sr. Gobernador del Estado visitó el parque Solidaridad para dar a conocer, de manera pública, la eliminación de los cobros de ingreso a taquilla y estacionamiento a los parques Solidaridad y Roberto Montenegro</w:t>
      </w:r>
      <w:r w:rsidR="003E765E">
        <w:rPr>
          <w:rFonts w:ascii="Arial" w:hAnsi="Arial" w:cs="Arial"/>
        </w:rPr>
        <w:t xml:space="preserve">, razón por la cual solicita a los miembros del Consejo de Administración la convalidación de dicha decisión; asimismo, </w:t>
      </w:r>
      <w:r w:rsidR="005976AA">
        <w:rPr>
          <w:rFonts w:ascii="Arial" w:hAnsi="Arial" w:cs="Arial"/>
        </w:rPr>
        <w:t>menciona</w:t>
      </w:r>
      <w:r w:rsidR="003E765E">
        <w:rPr>
          <w:rFonts w:ascii="Arial" w:hAnsi="Arial" w:cs="Arial"/>
        </w:rPr>
        <w:t xml:space="preserve"> que se está elaborando, en conjunto con la Subsecretaría de Finanzas, un informe de los ingresos que se dejarán de percibir por estos conceptos, mismo que fue enviado vía correo electrónico a la Dirección de Programación y Presupuesto. </w:t>
      </w:r>
    </w:p>
    <w:p w:rsidR="00E42441" w:rsidRDefault="00E42441" w:rsidP="00A2422C">
      <w:pPr>
        <w:jc w:val="both"/>
        <w:rPr>
          <w:rFonts w:ascii="Arial" w:hAnsi="Arial" w:cs="Arial"/>
        </w:rPr>
      </w:pPr>
    </w:p>
    <w:p w:rsidR="00F67335" w:rsidRDefault="003E765E" w:rsidP="00A2422C">
      <w:pPr>
        <w:jc w:val="both"/>
        <w:rPr>
          <w:rFonts w:ascii="Arial" w:hAnsi="Arial" w:cs="Arial"/>
        </w:rPr>
      </w:pPr>
      <w:r>
        <w:rPr>
          <w:rFonts w:ascii="Arial" w:hAnsi="Arial" w:cs="Arial"/>
        </w:rPr>
        <w:t xml:space="preserve">Los miembros del Consejo de Administración </w:t>
      </w:r>
      <w:r w:rsidR="00001B9F">
        <w:rPr>
          <w:rFonts w:ascii="Arial" w:hAnsi="Arial" w:cs="Arial"/>
        </w:rPr>
        <w:t>con</w:t>
      </w:r>
      <w:r>
        <w:rPr>
          <w:rFonts w:ascii="Arial" w:hAnsi="Arial" w:cs="Arial"/>
        </w:rPr>
        <w:t>valida</w:t>
      </w:r>
      <w:r w:rsidR="005976AA">
        <w:rPr>
          <w:rFonts w:ascii="Arial" w:hAnsi="Arial" w:cs="Arial"/>
        </w:rPr>
        <w:t>n</w:t>
      </w:r>
      <w:r>
        <w:rPr>
          <w:rFonts w:ascii="Arial" w:hAnsi="Arial" w:cs="Arial"/>
        </w:rPr>
        <w:t xml:space="preserve"> la decisión de la eliminación de los cobros por taquilla y estacionamiento pero solicita al Director General del Organismo dar formalidad a la solicitud de los ingresos que se dejarán de generar, debiendo enviar un oficio de petición </w:t>
      </w:r>
      <w:r w:rsidR="00DE2357">
        <w:rPr>
          <w:rFonts w:ascii="Arial" w:hAnsi="Arial" w:cs="Arial"/>
        </w:rPr>
        <w:t xml:space="preserve">al Secretario de </w:t>
      </w:r>
      <w:r w:rsidR="00001B9F">
        <w:rPr>
          <w:rFonts w:ascii="Arial" w:hAnsi="Arial" w:cs="Arial"/>
        </w:rPr>
        <w:t>Planeación, Administración y Finanzas</w:t>
      </w:r>
      <w:r w:rsidR="00DE2357">
        <w:rPr>
          <w:rFonts w:ascii="Arial" w:hAnsi="Arial" w:cs="Arial"/>
        </w:rPr>
        <w:t xml:space="preserve"> y las áreas involucradas en la solución del tema.</w:t>
      </w:r>
    </w:p>
    <w:p w:rsidR="00C36553" w:rsidRDefault="00C36553" w:rsidP="00A2422C">
      <w:pPr>
        <w:jc w:val="both"/>
        <w:rPr>
          <w:rFonts w:ascii="Arial" w:hAnsi="Arial" w:cs="Arial"/>
        </w:rPr>
      </w:pPr>
    </w:p>
    <w:p w:rsidR="00511054" w:rsidRDefault="008805AE" w:rsidP="00A2422C">
      <w:pPr>
        <w:jc w:val="both"/>
        <w:rPr>
          <w:rFonts w:ascii="Arial" w:hAnsi="Arial" w:cs="Arial"/>
          <w:lang w:val="es-ES"/>
        </w:rPr>
      </w:pPr>
      <w:r>
        <w:rPr>
          <w:rFonts w:ascii="Arial" w:hAnsi="Arial" w:cs="Arial"/>
        </w:rPr>
        <w:t xml:space="preserve">Como resultado de la eliminación de cobros de taquilla y estacionamientos, el Ing. José Ascención Velázquez Hernández informa que se ha presentado un incremento del 10% en la afluencia de los visitantes a ambos parques; de igual forma menciona que a partir de que se dejó de cobrar por ingresos de personas y vehículos se han reportado el robo de </w:t>
      </w:r>
      <w:r w:rsidRPr="008805AE">
        <w:rPr>
          <w:rFonts w:ascii="Arial" w:hAnsi="Arial" w:cs="Arial"/>
          <w:lang w:val="es-ES"/>
        </w:rPr>
        <w:t xml:space="preserve">dos </w:t>
      </w:r>
      <w:r>
        <w:rPr>
          <w:rFonts w:ascii="Arial" w:hAnsi="Arial" w:cs="Arial"/>
          <w:lang w:val="es-ES"/>
        </w:rPr>
        <w:t>automóviles,</w:t>
      </w:r>
      <w:r w:rsidRPr="008805AE">
        <w:rPr>
          <w:rFonts w:ascii="Arial" w:hAnsi="Arial" w:cs="Arial"/>
          <w:lang w:val="es-ES"/>
        </w:rPr>
        <w:t xml:space="preserve"> una motocicleta y una bicicleta,</w:t>
      </w:r>
      <w:r w:rsidR="00C36553">
        <w:rPr>
          <w:rFonts w:ascii="Arial" w:hAnsi="Arial" w:cs="Arial"/>
        </w:rPr>
        <w:t xml:space="preserve"> </w:t>
      </w:r>
      <w:r w:rsidRPr="008805AE">
        <w:rPr>
          <w:rFonts w:ascii="Arial" w:hAnsi="Arial" w:cs="Arial"/>
          <w:lang w:val="es-ES"/>
        </w:rPr>
        <w:t>p</w:t>
      </w:r>
      <w:r w:rsidR="005976AA">
        <w:rPr>
          <w:rFonts w:ascii="Arial" w:hAnsi="Arial" w:cs="Arial"/>
          <w:lang w:val="es-ES"/>
        </w:rPr>
        <w:t>or</w:t>
      </w:r>
      <w:r w:rsidRPr="008805AE">
        <w:rPr>
          <w:rFonts w:ascii="Arial" w:hAnsi="Arial" w:cs="Arial"/>
          <w:lang w:val="es-ES"/>
        </w:rPr>
        <w:t xml:space="preserve"> lo cual el día de ayer se tuvo una reunión con el Lic. Raúl Velázquez Ruíz, Comisionado de Seguridad Estatal, dónde se comprometió a visitar el parque el día de hoy, previo análisis de seguridad de la zona, para implementar un operativo especial para la seguridad del parque.</w:t>
      </w:r>
    </w:p>
    <w:p w:rsidR="005E1F04" w:rsidRDefault="005E1F04" w:rsidP="00A2422C">
      <w:pPr>
        <w:jc w:val="both"/>
        <w:rPr>
          <w:rFonts w:ascii="Arial" w:hAnsi="Arial" w:cs="Arial"/>
          <w:lang w:val="es-ES"/>
        </w:rPr>
      </w:pPr>
    </w:p>
    <w:p w:rsidR="005E1F04" w:rsidRDefault="005E1F04" w:rsidP="00A2422C">
      <w:pPr>
        <w:jc w:val="both"/>
        <w:rPr>
          <w:rFonts w:ascii="Arial" w:hAnsi="Arial" w:cs="Arial"/>
          <w:lang w:val="es-ES"/>
        </w:rPr>
      </w:pPr>
      <w:r>
        <w:rPr>
          <w:rFonts w:ascii="Arial" w:hAnsi="Arial" w:cs="Arial"/>
          <w:lang w:val="es-ES"/>
        </w:rPr>
        <w:t xml:space="preserve">El Lic. Raúl Ramírez, representante de SEMADET, propone que para inhibir los robos en los estacionamientos se entregue un boleto de ingreso al usuario, mismo que deberá ser regresado al salir. El Arq. Mario Lozano propone la instalación de videocámaras. </w:t>
      </w:r>
    </w:p>
    <w:p w:rsidR="008805AE" w:rsidRDefault="008805AE" w:rsidP="00A2422C">
      <w:pPr>
        <w:jc w:val="both"/>
        <w:rPr>
          <w:rFonts w:ascii="Arial" w:hAnsi="Arial" w:cs="Arial"/>
        </w:rPr>
      </w:pPr>
    </w:p>
    <w:p w:rsidR="0055180E" w:rsidRDefault="00D56587" w:rsidP="00D56587">
      <w:pPr>
        <w:jc w:val="both"/>
        <w:rPr>
          <w:rFonts w:ascii="Arial" w:hAnsi="Arial" w:cs="Arial"/>
        </w:rPr>
      </w:pPr>
      <w:r w:rsidRPr="008956B4">
        <w:rPr>
          <w:rFonts w:ascii="Arial" w:hAnsi="Arial" w:cs="Arial"/>
        </w:rPr>
        <w:t xml:space="preserve">Continuando con el orden del día, el </w:t>
      </w:r>
      <w:r>
        <w:rPr>
          <w:rFonts w:ascii="Arial" w:hAnsi="Arial" w:cs="Arial"/>
        </w:rPr>
        <w:t>Ing. José Ascención Velázquez Hernández</w:t>
      </w:r>
      <w:r w:rsidRPr="008956B4">
        <w:rPr>
          <w:rFonts w:ascii="Arial" w:hAnsi="Arial" w:cs="Arial"/>
        </w:rPr>
        <w:t xml:space="preserve"> solicita autorización para otorgar el incremento salarial a los trabajadores del Organismo conforme  a lo establecido por la Subsecretaría de Administración, </w:t>
      </w:r>
      <w:r w:rsidR="005976AA">
        <w:rPr>
          <w:rFonts w:ascii="Arial" w:hAnsi="Arial" w:cs="Arial"/>
        </w:rPr>
        <w:t xml:space="preserve">el cual </w:t>
      </w:r>
      <w:r w:rsidRPr="008956B4">
        <w:rPr>
          <w:rFonts w:ascii="Arial" w:hAnsi="Arial" w:cs="Arial"/>
        </w:rPr>
        <w:t>será cubierto con la ampliación presupuestal realizada por la SEPAF por un monto de $</w:t>
      </w:r>
      <w:r>
        <w:rPr>
          <w:rFonts w:ascii="Arial" w:hAnsi="Arial" w:cs="Arial"/>
        </w:rPr>
        <w:t>748,398.33</w:t>
      </w:r>
      <w:r w:rsidRPr="008956B4">
        <w:rPr>
          <w:rFonts w:ascii="Arial" w:hAnsi="Arial" w:cs="Arial"/>
        </w:rPr>
        <w:t xml:space="preserve"> (</w:t>
      </w:r>
      <w:r>
        <w:rPr>
          <w:rFonts w:ascii="Arial" w:hAnsi="Arial" w:cs="Arial"/>
        </w:rPr>
        <w:t>Setecientos cuarenta y ocho mil trescientos noventa y ocho pesos 33/100</w:t>
      </w:r>
      <w:r w:rsidRPr="008956B4">
        <w:rPr>
          <w:rFonts w:ascii="Arial" w:hAnsi="Arial" w:cs="Arial"/>
        </w:rPr>
        <w:t xml:space="preserve"> M.N.)</w:t>
      </w:r>
      <w:proofErr w:type="gramStart"/>
      <w:r w:rsidRPr="008956B4">
        <w:rPr>
          <w:rFonts w:ascii="Arial" w:hAnsi="Arial" w:cs="Arial"/>
        </w:rPr>
        <w:t>,</w:t>
      </w:r>
      <w:r w:rsidR="00C243C9">
        <w:rPr>
          <w:rFonts w:ascii="Arial" w:hAnsi="Arial" w:cs="Arial"/>
        </w:rPr>
        <w:t>el</w:t>
      </w:r>
      <w:proofErr w:type="gramEnd"/>
      <w:r w:rsidR="00C243C9">
        <w:rPr>
          <w:rFonts w:ascii="Arial" w:hAnsi="Arial" w:cs="Arial"/>
        </w:rPr>
        <w:t xml:space="preserve"> 50% </w:t>
      </w:r>
      <w:r w:rsidRPr="008956B4">
        <w:rPr>
          <w:rFonts w:ascii="Arial" w:hAnsi="Arial" w:cs="Arial"/>
        </w:rPr>
        <w:t>recurso fue depositado el pasado 1</w:t>
      </w:r>
      <w:r w:rsidR="00C243C9">
        <w:rPr>
          <w:rFonts w:ascii="Arial" w:hAnsi="Arial" w:cs="Arial"/>
        </w:rPr>
        <w:t>1</w:t>
      </w:r>
      <w:r w:rsidRPr="008956B4">
        <w:rPr>
          <w:rFonts w:ascii="Arial" w:hAnsi="Arial" w:cs="Arial"/>
        </w:rPr>
        <w:t xml:space="preserve"> de </w:t>
      </w:r>
      <w:r w:rsidR="00C243C9">
        <w:rPr>
          <w:rFonts w:ascii="Arial" w:hAnsi="Arial" w:cs="Arial"/>
        </w:rPr>
        <w:t xml:space="preserve">agosto </w:t>
      </w:r>
      <w:r w:rsidR="0055180E">
        <w:rPr>
          <w:rFonts w:ascii="Arial" w:hAnsi="Arial" w:cs="Arial"/>
        </w:rPr>
        <w:t xml:space="preserve"> </w:t>
      </w:r>
      <w:r w:rsidR="00C243C9">
        <w:rPr>
          <w:rFonts w:ascii="Arial" w:hAnsi="Arial" w:cs="Arial"/>
        </w:rPr>
        <w:t xml:space="preserve">y </w:t>
      </w: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55180E" w:rsidRDefault="0055180E" w:rsidP="00D56587">
      <w:pPr>
        <w:jc w:val="both"/>
        <w:rPr>
          <w:rFonts w:ascii="Arial" w:hAnsi="Arial" w:cs="Arial"/>
        </w:rPr>
      </w:pPr>
    </w:p>
    <w:p w:rsidR="004D591F" w:rsidRDefault="00C243C9" w:rsidP="00D56587">
      <w:pPr>
        <w:jc w:val="both"/>
        <w:rPr>
          <w:rFonts w:ascii="Arial" w:hAnsi="Arial" w:cs="Arial"/>
        </w:rPr>
      </w:pPr>
      <w:r>
        <w:rPr>
          <w:rFonts w:ascii="Arial" w:hAnsi="Arial" w:cs="Arial"/>
        </w:rPr>
        <w:t>el resto se depositará en cuatro parcialidades</w:t>
      </w:r>
      <w:r w:rsidR="00BF0A6F">
        <w:rPr>
          <w:rFonts w:ascii="Arial" w:hAnsi="Arial" w:cs="Arial"/>
        </w:rPr>
        <w:t xml:space="preserve"> a partir del mes de septiembre</w:t>
      </w:r>
      <w:r w:rsidR="00D56587" w:rsidRPr="008956B4">
        <w:rPr>
          <w:rFonts w:ascii="Arial" w:hAnsi="Arial" w:cs="Arial"/>
        </w:rPr>
        <w:t xml:space="preserve">. </w:t>
      </w:r>
      <w:r w:rsidR="00587FA0">
        <w:rPr>
          <w:rFonts w:ascii="Arial" w:hAnsi="Arial" w:cs="Arial"/>
        </w:rPr>
        <w:t xml:space="preserve"> </w:t>
      </w:r>
      <w:r w:rsidR="00D56587" w:rsidRPr="008956B4">
        <w:rPr>
          <w:rFonts w:ascii="Arial" w:hAnsi="Arial" w:cs="Arial"/>
        </w:rPr>
        <w:t xml:space="preserve">Por lo anterior los miembros del Consejo de Administración aprueban </w:t>
      </w:r>
      <w:r w:rsidR="005976AA">
        <w:rPr>
          <w:rFonts w:ascii="Arial" w:hAnsi="Arial" w:cs="Arial"/>
        </w:rPr>
        <w:t>la</w:t>
      </w:r>
      <w:r w:rsidR="00D840A2">
        <w:rPr>
          <w:rFonts w:ascii="Arial" w:hAnsi="Arial" w:cs="Arial"/>
        </w:rPr>
        <w:t xml:space="preserve"> </w:t>
      </w:r>
      <w:r w:rsidR="005976AA">
        <w:rPr>
          <w:rFonts w:ascii="Arial" w:hAnsi="Arial" w:cs="Arial"/>
        </w:rPr>
        <w:t xml:space="preserve">  ampliación  y </w:t>
      </w:r>
    </w:p>
    <w:p w:rsidR="00D56587" w:rsidRPr="008956B4" w:rsidRDefault="00D56587" w:rsidP="00D56587">
      <w:pPr>
        <w:jc w:val="both"/>
        <w:rPr>
          <w:rFonts w:ascii="Arial" w:hAnsi="Arial" w:cs="Arial"/>
        </w:rPr>
      </w:pPr>
      <w:r>
        <w:rPr>
          <w:rFonts w:ascii="Arial" w:hAnsi="Arial" w:cs="Arial"/>
        </w:rPr>
        <w:t xml:space="preserve">transferencias </w:t>
      </w:r>
      <w:r w:rsidRPr="008956B4">
        <w:rPr>
          <w:rFonts w:ascii="Arial" w:hAnsi="Arial" w:cs="Arial"/>
        </w:rPr>
        <w:t>presupuestal</w:t>
      </w:r>
      <w:r>
        <w:rPr>
          <w:rFonts w:ascii="Arial" w:hAnsi="Arial" w:cs="Arial"/>
        </w:rPr>
        <w:t>es</w:t>
      </w:r>
      <w:r w:rsidRPr="008956B4">
        <w:rPr>
          <w:rFonts w:ascii="Arial" w:hAnsi="Arial" w:cs="Arial"/>
        </w:rPr>
        <w:t xml:space="preserve"> a</w:t>
      </w:r>
      <w:r w:rsidR="00653031">
        <w:rPr>
          <w:rFonts w:ascii="Arial" w:hAnsi="Arial" w:cs="Arial"/>
        </w:rPr>
        <w:t xml:space="preserve"> </w:t>
      </w:r>
      <w:r w:rsidRPr="008956B4">
        <w:rPr>
          <w:rFonts w:ascii="Arial" w:hAnsi="Arial" w:cs="Arial"/>
        </w:rPr>
        <w:t>l</w:t>
      </w:r>
      <w:r w:rsidR="00653031">
        <w:rPr>
          <w:rFonts w:ascii="Arial" w:hAnsi="Arial" w:cs="Arial"/>
        </w:rPr>
        <w:t>a partida 1611 “</w:t>
      </w:r>
      <w:r w:rsidRPr="008956B4">
        <w:rPr>
          <w:rFonts w:ascii="Arial" w:hAnsi="Arial" w:cs="Arial"/>
        </w:rPr>
        <w:t xml:space="preserve">Impacto al </w:t>
      </w:r>
      <w:r w:rsidR="00653031">
        <w:rPr>
          <w:rFonts w:ascii="Arial" w:hAnsi="Arial" w:cs="Arial"/>
        </w:rPr>
        <w:t>s</w:t>
      </w:r>
      <w:r w:rsidRPr="008956B4">
        <w:rPr>
          <w:rFonts w:ascii="Arial" w:hAnsi="Arial" w:cs="Arial"/>
        </w:rPr>
        <w:t>alario</w:t>
      </w:r>
      <w:r w:rsidR="00653031">
        <w:rPr>
          <w:rFonts w:ascii="Arial" w:hAnsi="Arial" w:cs="Arial"/>
        </w:rPr>
        <w:t xml:space="preserve"> en el transcurso del año”</w:t>
      </w:r>
      <w:r w:rsidRPr="008956B4">
        <w:rPr>
          <w:rFonts w:ascii="Arial" w:hAnsi="Arial" w:cs="Arial"/>
        </w:rPr>
        <w:t>. Se anexa oficio SEPAF/SUBFIN/DGPP/</w:t>
      </w:r>
      <w:r>
        <w:rPr>
          <w:rFonts w:ascii="Arial" w:hAnsi="Arial" w:cs="Arial"/>
        </w:rPr>
        <w:t>236</w:t>
      </w:r>
      <w:r w:rsidRPr="008956B4">
        <w:rPr>
          <w:rFonts w:ascii="Arial" w:hAnsi="Arial" w:cs="Arial"/>
        </w:rPr>
        <w:t>/201</w:t>
      </w:r>
      <w:r w:rsidR="00755517">
        <w:rPr>
          <w:rFonts w:ascii="Arial" w:hAnsi="Arial" w:cs="Arial"/>
        </w:rPr>
        <w:t>6 y cédula de transferencias</w:t>
      </w:r>
      <w:r w:rsidRPr="008956B4">
        <w:rPr>
          <w:rFonts w:ascii="Arial" w:hAnsi="Arial" w:cs="Arial"/>
        </w:rPr>
        <w:t xml:space="preserve"> como parte integral de esta acta.</w:t>
      </w:r>
    </w:p>
    <w:p w:rsidR="00444B09" w:rsidRDefault="00444B09" w:rsidP="00444B09">
      <w:pPr>
        <w:jc w:val="both"/>
        <w:rPr>
          <w:rFonts w:ascii="Arial" w:hAnsi="Arial" w:cs="Arial"/>
        </w:rPr>
      </w:pPr>
    </w:p>
    <w:p w:rsidR="00444B09" w:rsidRDefault="00444B09" w:rsidP="00444B09">
      <w:pPr>
        <w:jc w:val="both"/>
        <w:rPr>
          <w:rFonts w:ascii="Arial" w:hAnsi="Arial" w:cs="Arial"/>
        </w:rPr>
      </w:pPr>
      <w:r>
        <w:rPr>
          <w:rFonts w:ascii="Arial" w:hAnsi="Arial" w:cs="Arial"/>
        </w:rPr>
        <w:t xml:space="preserve">Como resultado del seguimiento al punto de acuerdo número uno de la sesión correspondiente al mes de julio del presente, el Ing. José Ascención Velázquez Hernández, solicita de nueva cuenta </w:t>
      </w:r>
      <w:r w:rsidRPr="00444B09">
        <w:rPr>
          <w:rFonts w:ascii="Arial" w:hAnsi="Arial" w:cs="Arial"/>
        </w:rPr>
        <w:t xml:space="preserve">la aprobación </w:t>
      </w:r>
      <w:r>
        <w:rPr>
          <w:rFonts w:ascii="Arial" w:hAnsi="Arial" w:cs="Arial"/>
        </w:rPr>
        <w:t xml:space="preserve">a los miembros del Consejo de Administración </w:t>
      </w:r>
      <w:r w:rsidRPr="00444B09">
        <w:rPr>
          <w:rFonts w:ascii="Arial" w:hAnsi="Arial" w:cs="Arial"/>
        </w:rPr>
        <w:t>para la venta de la malla retirada del cerco perimetral</w:t>
      </w:r>
      <w:r>
        <w:rPr>
          <w:rFonts w:ascii="Arial" w:hAnsi="Arial" w:cs="Arial"/>
        </w:rPr>
        <w:t>, haciendo referencia que</w:t>
      </w:r>
      <w:r w:rsidR="002A0379">
        <w:rPr>
          <w:rFonts w:ascii="Arial" w:hAnsi="Arial" w:cs="Arial"/>
        </w:rPr>
        <w:t xml:space="preserve"> ésta </w:t>
      </w:r>
      <w:r w:rsidRPr="00444B09">
        <w:rPr>
          <w:rFonts w:ascii="Arial" w:hAnsi="Arial" w:cs="Arial"/>
        </w:rPr>
        <w:t xml:space="preserve">no forma parte del patrimonio del OPD; lo anterior debido a que no se ha recibido una respuesta </w:t>
      </w:r>
      <w:r>
        <w:rPr>
          <w:rFonts w:ascii="Arial" w:hAnsi="Arial" w:cs="Arial"/>
        </w:rPr>
        <w:t xml:space="preserve">favorable </w:t>
      </w:r>
      <w:r w:rsidRPr="00444B09">
        <w:rPr>
          <w:rFonts w:ascii="Arial" w:hAnsi="Arial" w:cs="Arial"/>
        </w:rPr>
        <w:t>para que se realice el avalúo por parte del Instituto Jalisciense de Ciencias Forenses</w:t>
      </w:r>
      <w:r>
        <w:rPr>
          <w:rFonts w:ascii="Arial" w:hAnsi="Arial" w:cs="Arial"/>
        </w:rPr>
        <w:t>, según nos informan en el oficio  IJCF/02433/2016/12CE/CG/01</w:t>
      </w:r>
      <w:r w:rsidRPr="00444B09">
        <w:rPr>
          <w:rFonts w:ascii="Arial" w:hAnsi="Arial" w:cs="Arial"/>
        </w:rPr>
        <w:t xml:space="preserve"> </w:t>
      </w:r>
      <w:r w:rsidR="002A0379">
        <w:rPr>
          <w:rFonts w:ascii="Arial" w:hAnsi="Arial" w:cs="Arial"/>
        </w:rPr>
        <w:t xml:space="preserve">ya que no se cuenta con disponibilidad inmediata para emitir un dictamen solicitado por el Organismo Operador del Parque de la Solidaridad </w:t>
      </w:r>
      <w:r w:rsidRPr="00444B09">
        <w:rPr>
          <w:rFonts w:ascii="Arial" w:hAnsi="Arial" w:cs="Arial"/>
        </w:rPr>
        <w:t>y</w:t>
      </w:r>
      <w:r w:rsidR="002A0379">
        <w:rPr>
          <w:rFonts w:ascii="Arial" w:hAnsi="Arial" w:cs="Arial"/>
        </w:rPr>
        <w:t xml:space="preserve"> la malla,</w:t>
      </w:r>
      <w:r w:rsidRPr="00444B09">
        <w:rPr>
          <w:rFonts w:ascii="Arial" w:hAnsi="Arial" w:cs="Arial"/>
        </w:rPr>
        <w:t xml:space="preserve">  además de causar mala imagen, genera contaminación por la acumulación de mosquitos y se empieza a corroer debido a las lluvias, por lo cual pronto será inservible. De igual manera se solicita a este consejo la donación de 80</w:t>
      </w:r>
      <w:r w:rsidR="00C05E53">
        <w:rPr>
          <w:rFonts w:ascii="Arial" w:hAnsi="Arial" w:cs="Arial"/>
        </w:rPr>
        <w:t xml:space="preserve"> ochenta</w:t>
      </w:r>
      <w:r w:rsidRPr="00444B09">
        <w:rPr>
          <w:rFonts w:ascii="Arial" w:hAnsi="Arial" w:cs="Arial"/>
        </w:rPr>
        <w:t xml:space="preserve"> m</w:t>
      </w:r>
      <w:r w:rsidR="002A0379">
        <w:rPr>
          <w:rFonts w:ascii="Arial" w:hAnsi="Arial" w:cs="Arial"/>
        </w:rPr>
        <w:t>etros</w:t>
      </w:r>
      <w:r w:rsidRPr="00444B09">
        <w:rPr>
          <w:rFonts w:ascii="Arial" w:hAnsi="Arial" w:cs="Arial"/>
        </w:rPr>
        <w:t xml:space="preserve"> lineales para la escuela Educación Especial C.A.M. “Niños Héroes”, para niños con necesidades especiales.</w:t>
      </w:r>
    </w:p>
    <w:p w:rsidR="00350D0F" w:rsidRDefault="00350D0F" w:rsidP="00444B09">
      <w:pPr>
        <w:jc w:val="both"/>
        <w:rPr>
          <w:rFonts w:ascii="Arial" w:hAnsi="Arial" w:cs="Arial"/>
        </w:rPr>
      </w:pPr>
    </w:p>
    <w:p w:rsidR="00350D0F" w:rsidRPr="00444B09" w:rsidRDefault="00350D0F" w:rsidP="00AF0F02">
      <w:pPr>
        <w:widowControl w:val="0"/>
        <w:autoSpaceDE w:val="0"/>
        <w:autoSpaceDN w:val="0"/>
        <w:jc w:val="both"/>
        <w:rPr>
          <w:rFonts w:ascii="Arial" w:hAnsi="Arial" w:cs="Arial"/>
        </w:rPr>
      </w:pPr>
      <w:r>
        <w:rPr>
          <w:rFonts w:ascii="Arial" w:hAnsi="Arial" w:cs="Arial"/>
        </w:rPr>
        <w:t xml:space="preserve">La Lic. Grisel Madrid, representante de SEPAF, no aprueba la venta debido a que la Ley de Adquisiciones y Enajenaciones del Estado de Jalisco, establece que los </w:t>
      </w:r>
      <w:r w:rsidRPr="00350D0F">
        <w:rPr>
          <w:rFonts w:ascii="Arial" w:hAnsi="Arial" w:cs="Arial"/>
        </w:rPr>
        <w:t>bienes muebles propiedad del Gobierno del Estado, que le resulten inútiles u obsoletos, deberán ser dados de baja, previo dictamen de valor practicado por perito del Instituto Jalisciense de Ciencias Forens</w:t>
      </w:r>
      <w:r w:rsidR="00E81BEA">
        <w:rPr>
          <w:rFonts w:ascii="Arial" w:hAnsi="Arial" w:cs="Arial"/>
        </w:rPr>
        <w:t>es</w:t>
      </w:r>
      <w:r w:rsidR="00AF0F02">
        <w:rPr>
          <w:rFonts w:ascii="Arial" w:hAnsi="Arial" w:cs="Arial"/>
        </w:rPr>
        <w:t xml:space="preserve">; asimismo, menciona que debe analizarse el costo-beneficio de la venta ya que se debe enajenar </w:t>
      </w:r>
      <w:r w:rsidR="00AF0F02" w:rsidRPr="00AF0F02">
        <w:rPr>
          <w:rFonts w:ascii="Arial" w:hAnsi="Arial" w:cs="Arial"/>
        </w:rPr>
        <w:t>a través de licitaciones o concurso</w:t>
      </w:r>
      <w:r w:rsidR="00AF0F02">
        <w:rPr>
          <w:rFonts w:ascii="Arial" w:hAnsi="Arial" w:cs="Arial"/>
        </w:rPr>
        <w:t>s públicos, y éste puede resultar más caro que lo que se pudiera recuperar.</w:t>
      </w:r>
    </w:p>
    <w:p w:rsidR="00444B09" w:rsidRDefault="00444B09" w:rsidP="000D52C5">
      <w:pPr>
        <w:jc w:val="both"/>
        <w:rPr>
          <w:rFonts w:ascii="Arial" w:hAnsi="Arial" w:cs="Arial"/>
        </w:rPr>
      </w:pPr>
    </w:p>
    <w:p w:rsidR="00883212" w:rsidRDefault="00F84A1A" w:rsidP="00883212">
      <w:pPr>
        <w:jc w:val="both"/>
        <w:rPr>
          <w:rFonts w:ascii="Arial" w:hAnsi="Arial" w:cs="Arial"/>
        </w:rPr>
      </w:pPr>
      <w:r>
        <w:rPr>
          <w:rFonts w:ascii="Arial" w:hAnsi="Arial" w:cs="Arial"/>
        </w:rPr>
        <w:t>Por lo anterior, los miembro</w:t>
      </w:r>
      <w:r w:rsidR="00883212">
        <w:rPr>
          <w:rFonts w:ascii="Arial" w:hAnsi="Arial" w:cs="Arial"/>
        </w:rPr>
        <w:t>s del Consejo de Administración</w:t>
      </w:r>
      <w:r>
        <w:rPr>
          <w:rFonts w:ascii="Arial" w:hAnsi="Arial" w:cs="Arial"/>
        </w:rPr>
        <w:t>,</w:t>
      </w:r>
      <w:r w:rsidR="00883212">
        <w:rPr>
          <w:rFonts w:ascii="Arial" w:hAnsi="Arial" w:cs="Arial"/>
        </w:rPr>
        <w:t xml:space="preserve"> aprueban la donación </w:t>
      </w:r>
      <w:r w:rsidR="00883212" w:rsidRPr="00444B09">
        <w:rPr>
          <w:rFonts w:ascii="Arial" w:hAnsi="Arial" w:cs="Arial"/>
        </w:rPr>
        <w:t>de 80</w:t>
      </w:r>
      <w:r w:rsidR="00883212">
        <w:rPr>
          <w:rFonts w:ascii="Arial" w:hAnsi="Arial" w:cs="Arial"/>
        </w:rPr>
        <w:t xml:space="preserve"> ochenta</w:t>
      </w:r>
      <w:r w:rsidR="00883212" w:rsidRPr="00444B09">
        <w:rPr>
          <w:rFonts w:ascii="Arial" w:hAnsi="Arial" w:cs="Arial"/>
        </w:rPr>
        <w:t xml:space="preserve"> m</w:t>
      </w:r>
      <w:r w:rsidR="00883212">
        <w:rPr>
          <w:rFonts w:ascii="Arial" w:hAnsi="Arial" w:cs="Arial"/>
        </w:rPr>
        <w:t>etros</w:t>
      </w:r>
      <w:r w:rsidR="00883212" w:rsidRPr="00444B09">
        <w:rPr>
          <w:rFonts w:ascii="Arial" w:hAnsi="Arial" w:cs="Arial"/>
        </w:rPr>
        <w:t xml:space="preserve"> lineales para la escuela Educación Especial C.A.M. “Niños Héroes”, para n</w:t>
      </w:r>
      <w:r w:rsidR="00883212">
        <w:rPr>
          <w:rFonts w:ascii="Arial" w:hAnsi="Arial" w:cs="Arial"/>
        </w:rPr>
        <w:t>iños con necesidades especiales y proponen que el Organismo busque la opción de donar el resto de la malla a los Ayuntamientos de Guadalajara o Tonalá.</w:t>
      </w:r>
    </w:p>
    <w:p w:rsidR="00F84A1A" w:rsidRDefault="00F84A1A" w:rsidP="000D52C5">
      <w:pPr>
        <w:jc w:val="both"/>
        <w:rPr>
          <w:rFonts w:ascii="Arial" w:hAnsi="Arial" w:cs="Arial"/>
        </w:rPr>
      </w:pPr>
    </w:p>
    <w:p w:rsidR="00D840A2" w:rsidRDefault="000D52C5" w:rsidP="000D52C5">
      <w:pPr>
        <w:jc w:val="both"/>
        <w:rPr>
          <w:rFonts w:ascii="Arial" w:hAnsi="Arial" w:cs="Arial"/>
        </w:rPr>
      </w:pPr>
      <w:r>
        <w:rPr>
          <w:rFonts w:ascii="Arial" w:hAnsi="Arial" w:cs="Arial"/>
        </w:rPr>
        <w:t>Como seguimiento del punto de acuerdo tres de la sesión correspondiente al mes de julio del año en curso,</w:t>
      </w:r>
      <w:r w:rsidR="00D840A2">
        <w:rPr>
          <w:rFonts w:ascii="Arial" w:hAnsi="Arial" w:cs="Arial"/>
        </w:rPr>
        <w:t xml:space="preserve"> </w:t>
      </w:r>
      <w:r>
        <w:rPr>
          <w:rFonts w:ascii="Arial" w:hAnsi="Arial" w:cs="Arial"/>
        </w:rPr>
        <w:t xml:space="preserve"> el Director </w:t>
      </w:r>
      <w:r w:rsidR="00D840A2">
        <w:rPr>
          <w:rFonts w:ascii="Arial" w:hAnsi="Arial" w:cs="Arial"/>
        </w:rPr>
        <w:t xml:space="preserve"> </w:t>
      </w:r>
      <w:r>
        <w:rPr>
          <w:rFonts w:ascii="Arial" w:hAnsi="Arial" w:cs="Arial"/>
        </w:rPr>
        <w:t xml:space="preserve">General del Organismo </w:t>
      </w:r>
      <w:r w:rsidR="00D840A2">
        <w:rPr>
          <w:rFonts w:ascii="Arial" w:hAnsi="Arial" w:cs="Arial"/>
        </w:rPr>
        <w:t xml:space="preserve"> </w:t>
      </w:r>
      <w:r>
        <w:rPr>
          <w:rFonts w:ascii="Arial" w:hAnsi="Arial" w:cs="Arial"/>
        </w:rPr>
        <w:t>informa que</w:t>
      </w:r>
      <w:r w:rsidR="00784CFE">
        <w:rPr>
          <w:rFonts w:ascii="Arial" w:hAnsi="Arial" w:cs="Arial"/>
        </w:rPr>
        <w:t xml:space="preserve"> el 12 de </w:t>
      </w: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D840A2" w:rsidRDefault="00D840A2" w:rsidP="000D52C5">
      <w:pPr>
        <w:jc w:val="both"/>
        <w:rPr>
          <w:rFonts w:ascii="Arial" w:hAnsi="Arial" w:cs="Arial"/>
        </w:rPr>
      </w:pPr>
    </w:p>
    <w:p w:rsidR="00FA13D8" w:rsidRDefault="00784CFE" w:rsidP="000D52C5">
      <w:pPr>
        <w:jc w:val="both"/>
        <w:rPr>
          <w:rFonts w:ascii="Arial" w:hAnsi="Arial" w:cs="Arial"/>
        </w:rPr>
      </w:pPr>
      <w:r>
        <w:rPr>
          <w:rFonts w:ascii="Arial" w:hAnsi="Arial" w:cs="Arial"/>
        </w:rPr>
        <w:t xml:space="preserve">agosto de 2016 fue </w:t>
      </w:r>
      <w:r w:rsidR="000D52C5">
        <w:rPr>
          <w:rFonts w:ascii="Arial" w:hAnsi="Arial" w:cs="Arial"/>
        </w:rPr>
        <w:t>present</w:t>
      </w:r>
      <w:r>
        <w:rPr>
          <w:rFonts w:ascii="Arial" w:hAnsi="Arial" w:cs="Arial"/>
        </w:rPr>
        <w:t>ada</w:t>
      </w:r>
      <w:r w:rsidR="000D52C5">
        <w:rPr>
          <w:rFonts w:ascii="Arial" w:hAnsi="Arial" w:cs="Arial"/>
        </w:rPr>
        <w:t xml:space="preserve"> la  contestación a la recomendación 26/16 emitida por la Comisión Estatal de Derechos Humanos de Jalisco en tiempo y forma. </w:t>
      </w:r>
      <w:r w:rsidR="00FA13D8">
        <w:rPr>
          <w:rFonts w:ascii="Arial" w:hAnsi="Arial" w:cs="Arial"/>
        </w:rPr>
        <w:t xml:space="preserve">    </w:t>
      </w:r>
      <w:r w:rsidR="000D52C5">
        <w:rPr>
          <w:rFonts w:ascii="Arial" w:hAnsi="Arial" w:cs="Arial"/>
        </w:rPr>
        <w:t xml:space="preserve">Se </w:t>
      </w:r>
    </w:p>
    <w:p w:rsidR="000D52C5" w:rsidRDefault="000D52C5" w:rsidP="000D52C5">
      <w:pPr>
        <w:jc w:val="both"/>
        <w:rPr>
          <w:rFonts w:ascii="Arial" w:hAnsi="Arial" w:cs="Arial"/>
        </w:rPr>
      </w:pPr>
      <w:r>
        <w:rPr>
          <w:rFonts w:ascii="Arial" w:hAnsi="Arial" w:cs="Arial"/>
        </w:rPr>
        <w:t xml:space="preserve">anexa copia de oficio </w:t>
      </w:r>
      <w:r w:rsidR="00784CFE">
        <w:rPr>
          <w:rFonts w:ascii="Arial" w:hAnsi="Arial" w:cs="Arial"/>
        </w:rPr>
        <w:t xml:space="preserve">número DG/181/2016 </w:t>
      </w:r>
      <w:r>
        <w:rPr>
          <w:rFonts w:ascii="Arial" w:hAnsi="Arial" w:cs="Arial"/>
        </w:rPr>
        <w:t xml:space="preserve">de </w:t>
      </w:r>
      <w:r w:rsidR="00784CFE">
        <w:rPr>
          <w:rFonts w:ascii="Arial" w:hAnsi="Arial" w:cs="Arial"/>
        </w:rPr>
        <w:t>aceptación de recomendaciones como parte integral de ésta acta.</w:t>
      </w:r>
      <w:r>
        <w:rPr>
          <w:rFonts w:ascii="Arial" w:hAnsi="Arial" w:cs="Arial"/>
        </w:rPr>
        <w:t xml:space="preserve"> </w:t>
      </w:r>
    </w:p>
    <w:p w:rsidR="00CC6BDA" w:rsidRDefault="00CC6BDA" w:rsidP="00CC6BDA">
      <w:pPr>
        <w:jc w:val="both"/>
        <w:rPr>
          <w:rFonts w:ascii="Arial" w:hAnsi="Arial" w:cs="Arial"/>
        </w:rPr>
      </w:pPr>
    </w:p>
    <w:p w:rsidR="00F55A56" w:rsidRDefault="009E6E9D" w:rsidP="00CC6BDA">
      <w:pPr>
        <w:jc w:val="both"/>
        <w:rPr>
          <w:rFonts w:ascii="Arial" w:hAnsi="Arial" w:cs="Arial"/>
        </w:rPr>
      </w:pPr>
      <w:r>
        <w:rPr>
          <w:rFonts w:ascii="Arial" w:hAnsi="Arial" w:cs="Arial"/>
        </w:rPr>
        <w:t>Pasando a asuntos varios, el Ing. José Ascención Velázquez Hernández informa sobre los siguientes eventos y proyectos que se han llevado</w:t>
      </w:r>
      <w:r w:rsidR="00F55A56">
        <w:rPr>
          <w:rFonts w:ascii="Arial" w:hAnsi="Arial" w:cs="Arial"/>
        </w:rPr>
        <w:t xml:space="preserve"> a cabo:</w:t>
      </w:r>
    </w:p>
    <w:p w:rsidR="009E6E9D" w:rsidRDefault="009E6E9D" w:rsidP="00CC6BDA">
      <w:pPr>
        <w:jc w:val="both"/>
        <w:rPr>
          <w:rFonts w:ascii="Arial" w:hAnsi="Arial" w:cs="Arial"/>
        </w:rPr>
      </w:pPr>
      <w:r>
        <w:rPr>
          <w:rFonts w:ascii="Arial" w:hAnsi="Arial" w:cs="Arial"/>
        </w:rPr>
        <w:t xml:space="preserve"> </w:t>
      </w:r>
    </w:p>
    <w:p w:rsidR="0026371B" w:rsidRPr="009E6E9D" w:rsidRDefault="009E6E9D" w:rsidP="009E6E9D">
      <w:pPr>
        <w:numPr>
          <w:ilvl w:val="0"/>
          <w:numId w:val="14"/>
        </w:numPr>
        <w:jc w:val="both"/>
        <w:rPr>
          <w:rFonts w:ascii="Arial" w:hAnsi="Arial" w:cs="Arial"/>
        </w:rPr>
      </w:pPr>
      <w:r>
        <w:rPr>
          <w:rFonts w:ascii="Arial" w:hAnsi="Arial" w:cs="Arial"/>
          <w:lang w:val="es-ES"/>
        </w:rPr>
        <w:t>El d</w:t>
      </w:r>
      <w:r w:rsidR="00291D07" w:rsidRPr="009E6E9D">
        <w:rPr>
          <w:rFonts w:ascii="Arial" w:hAnsi="Arial" w:cs="Arial"/>
          <w:lang w:val="es-ES"/>
        </w:rPr>
        <w:t xml:space="preserve">omingo 31 de julio de año en curso, se llevó a cabo una reforestación con el apoyo de la empresa </w:t>
      </w:r>
      <w:r w:rsidR="00291D07" w:rsidRPr="009E6E9D">
        <w:rPr>
          <w:rFonts w:ascii="Arial" w:hAnsi="Arial" w:cs="Arial"/>
          <w:b/>
          <w:bCs/>
          <w:i/>
          <w:iCs/>
          <w:lang w:val="es-ES"/>
        </w:rPr>
        <w:t>Naturalia</w:t>
      </w:r>
      <w:r w:rsidR="00291D07" w:rsidRPr="009E6E9D">
        <w:rPr>
          <w:rFonts w:ascii="Arial" w:hAnsi="Arial" w:cs="Arial"/>
          <w:lang w:val="es-ES"/>
        </w:rPr>
        <w:t xml:space="preserve">, se plantaron 100 </w:t>
      </w:r>
      <w:proofErr w:type="spellStart"/>
      <w:r w:rsidR="00291D07" w:rsidRPr="009E6E9D">
        <w:rPr>
          <w:rFonts w:ascii="Arial" w:hAnsi="Arial" w:cs="Arial"/>
          <w:lang w:val="es-ES"/>
        </w:rPr>
        <w:t>Pirules</w:t>
      </w:r>
      <w:proofErr w:type="spellEnd"/>
      <w:r w:rsidR="00291D07" w:rsidRPr="009E6E9D">
        <w:rPr>
          <w:rFonts w:ascii="Arial" w:hAnsi="Arial" w:cs="Arial"/>
          <w:lang w:val="es-ES"/>
        </w:rPr>
        <w:t xml:space="preserve"> de Brasil, misma que se realizó en la zona denominada “campos empastados” entre la Calle María Reyes y Av. Patria.</w:t>
      </w:r>
    </w:p>
    <w:p w:rsidR="009E6E9D" w:rsidRPr="009E6E9D" w:rsidRDefault="009E6E9D" w:rsidP="009E6E9D">
      <w:pPr>
        <w:numPr>
          <w:ilvl w:val="0"/>
          <w:numId w:val="14"/>
        </w:numPr>
        <w:jc w:val="both"/>
        <w:rPr>
          <w:rFonts w:ascii="Arial" w:hAnsi="Arial" w:cs="Arial"/>
        </w:rPr>
      </w:pPr>
      <w:r>
        <w:rPr>
          <w:rFonts w:ascii="Arial" w:hAnsi="Arial" w:cs="Arial"/>
        </w:rPr>
        <w:t>L</w:t>
      </w:r>
      <w:r w:rsidRPr="009E6E9D">
        <w:rPr>
          <w:rFonts w:ascii="Arial" w:hAnsi="Arial" w:cs="Arial"/>
          <w:lang w:val="es-ES"/>
        </w:rPr>
        <w:t>a conclusión del</w:t>
      </w:r>
      <w:r>
        <w:rPr>
          <w:rFonts w:ascii="Arial" w:hAnsi="Arial" w:cs="Arial"/>
          <w:lang w:val="es-ES"/>
        </w:rPr>
        <w:t xml:space="preserve"> </w:t>
      </w:r>
      <w:r w:rsidRPr="009E6E9D">
        <w:rPr>
          <w:rFonts w:ascii="Arial" w:hAnsi="Arial" w:cs="Arial"/>
          <w:lang w:val="es-ES"/>
        </w:rPr>
        <w:t xml:space="preserve"> curso de verano</w:t>
      </w:r>
      <w:r>
        <w:rPr>
          <w:rFonts w:ascii="Arial" w:hAnsi="Arial" w:cs="Arial"/>
          <w:lang w:val="es-ES"/>
        </w:rPr>
        <w:t xml:space="preserve"> que se realizó en e</w:t>
      </w:r>
      <w:r w:rsidRPr="009E6E9D">
        <w:rPr>
          <w:rFonts w:ascii="Arial" w:hAnsi="Arial" w:cs="Arial"/>
          <w:lang w:val="es-ES"/>
        </w:rPr>
        <w:t>l parque Solidaridad, del 18 de julio al 12 de agosto del presente,</w:t>
      </w:r>
      <w:r>
        <w:rPr>
          <w:rFonts w:ascii="Arial" w:hAnsi="Arial" w:cs="Arial"/>
          <w:lang w:val="es-ES"/>
        </w:rPr>
        <w:t xml:space="preserve"> </w:t>
      </w:r>
      <w:r w:rsidRPr="009E6E9D">
        <w:rPr>
          <w:rFonts w:ascii="Arial" w:hAnsi="Arial" w:cs="Arial"/>
          <w:lang w:val="es-ES"/>
        </w:rPr>
        <w:t>en el cual se recibieron 40 niños de edades entre 4 a 15 años y se realizaron actividades recreativas, culturales y deportivas.</w:t>
      </w:r>
    </w:p>
    <w:p w:rsidR="009E6E9D" w:rsidRPr="009E6E9D" w:rsidRDefault="009E6E9D" w:rsidP="009E6E9D">
      <w:pPr>
        <w:numPr>
          <w:ilvl w:val="0"/>
          <w:numId w:val="14"/>
        </w:numPr>
        <w:jc w:val="both"/>
        <w:rPr>
          <w:rFonts w:ascii="Arial" w:hAnsi="Arial" w:cs="Arial"/>
        </w:rPr>
      </w:pPr>
      <w:r>
        <w:rPr>
          <w:rFonts w:ascii="Arial" w:hAnsi="Arial" w:cs="Arial"/>
        </w:rPr>
        <w:t>E</w:t>
      </w:r>
      <w:r w:rsidRPr="009E6E9D">
        <w:rPr>
          <w:rFonts w:ascii="Arial" w:hAnsi="Arial" w:cs="Arial"/>
          <w:lang w:val="es-ES"/>
        </w:rPr>
        <w:t>l pasado 09 de agosto de 2016, inició el “Programa Mano a Mano”, contando con el apoyo de 90 personas asignadas al parque Solidaridad y 14 en el parque Roberto Montenegro para realizar labores operativas, mismas que están laborando 20 hrs. semanales</w:t>
      </w:r>
      <w:r>
        <w:rPr>
          <w:rFonts w:ascii="Arial" w:hAnsi="Arial" w:cs="Arial"/>
          <w:lang w:val="es-ES"/>
        </w:rPr>
        <w:t>.</w:t>
      </w:r>
    </w:p>
    <w:p w:rsidR="0014583A" w:rsidRPr="00E743C6" w:rsidRDefault="009E6E9D" w:rsidP="0014583A">
      <w:pPr>
        <w:numPr>
          <w:ilvl w:val="0"/>
          <w:numId w:val="14"/>
        </w:numPr>
        <w:jc w:val="both"/>
        <w:rPr>
          <w:rFonts w:ascii="Arial" w:hAnsi="Arial" w:cs="Arial"/>
        </w:rPr>
      </w:pPr>
      <w:r w:rsidRPr="00E816F7">
        <w:rPr>
          <w:rFonts w:ascii="Arial" w:hAnsi="Arial" w:cs="Arial"/>
        </w:rPr>
        <w:t xml:space="preserve">El pasado 06 de agosto la Presidenta del Consejo, Biol. María Magdalena Ruíz Mejía, y su representante ante éste Consejo, Dr. Rodolfo Montaño Salazar, visitaron el parque </w:t>
      </w:r>
      <w:r w:rsidR="00B971AA" w:rsidRPr="00E816F7">
        <w:rPr>
          <w:rFonts w:ascii="Arial" w:hAnsi="Arial" w:cs="Arial"/>
        </w:rPr>
        <w:t xml:space="preserve">Solidaridad realizando </w:t>
      </w:r>
      <w:r w:rsidRPr="00E816F7">
        <w:rPr>
          <w:rFonts w:ascii="Arial" w:hAnsi="Arial" w:cs="Arial"/>
        </w:rPr>
        <w:t>un recorrido, comprometiéndose  a dar celeridad y seguimiento a los problemas ambientales que lo afectan</w:t>
      </w:r>
      <w:r w:rsidR="00B971AA" w:rsidRPr="00E816F7">
        <w:rPr>
          <w:rFonts w:ascii="Arial" w:hAnsi="Arial" w:cs="Arial"/>
        </w:rPr>
        <w:t xml:space="preserve"> tal y como lo son la baja de la UMA por la constante mortandad de </w:t>
      </w:r>
      <w:r w:rsidR="00E816F7" w:rsidRPr="00E816F7">
        <w:rPr>
          <w:rFonts w:ascii="Arial" w:hAnsi="Arial" w:cs="Arial"/>
        </w:rPr>
        <w:t xml:space="preserve">animales y </w:t>
      </w:r>
      <w:r w:rsidR="0014583A">
        <w:rPr>
          <w:rFonts w:ascii="Arial" w:hAnsi="Arial" w:cs="Arial"/>
        </w:rPr>
        <w:t xml:space="preserve"> c</w:t>
      </w:r>
      <w:r w:rsidR="00291D07" w:rsidRPr="00E816F7">
        <w:rPr>
          <w:rFonts w:ascii="Arial" w:hAnsi="Arial" w:cs="Arial"/>
        </w:rPr>
        <w:t>onvocar a reuniones de trabajo con la CEA, SIAPA, SEMADET y los ayuntamientos de Guadalajara y Tonalá</w:t>
      </w:r>
      <w:r w:rsidR="0014583A">
        <w:rPr>
          <w:rFonts w:ascii="Arial" w:hAnsi="Arial" w:cs="Arial"/>
        </w:rPr>
        <w:t xml:space="preserve"> para tratar el tema de la contaminación ambiental que afecta a los usuarios del parque Solidaridad a través del arroyo de Osorio que cruza por el interior del mismo, ya que su cauce lleva aguas negras que recibe del arroyo El Rosario.</w:t>
      </w:r>
      <w:r w:rsidR="00291D07" w:rsidRPr="00E816F7">
        <w:rPr>
          <w:rFonts w:ascii="Arial" w:hAnsi="Arial" w:cs="Arial"/>
        </w:rPr>
        <w:t xml:space="preserve"> </w:t>
      </w:r>
      <w:r w:rsidR="0014583A" w:rsidRPr="00E743C6">
        <w:rPr>
          <w:rFonts w:ascii="Arial" w:hAnsi="Arial" w:cs="Arial"/>
        </w:rPr>
        <w:tab/>
      </w:r>
    </w:p>
    <w:p w:rsidR="002427B8" w:rsidRDefault="002427B8" w:rsidP="00C64068">
      <w:pPr>
        <w:ind w:left="360"/>
        <w:jc w:val="both"/>
        <w:rPr>
          <w:rFonts w:ascii="Arial" w:hAnsi="Arial" w:cs="Arial"/>
          <w:bCs/>
        </w:rPr>
      </w:pPr>
      <w:r>
        <w:rPr>
          <w:rFonts w:ascii="Arial" w:hAnsi="Arial" w:cs="Arial"/>
        </w:rPr>
        <w:tab/>
      </w:r>
      <w:r w:rsidR="005C1490" w:rsidRPr="00123857">
        <w:rPr>
          <w:rFonts w:ascii="Arial" w:hAnsi="Arial" w:cs="Arial"/>
        </w:rPr>
        <w:t xml:space="preserve">Informa </w:t>
      </w:r>
      <w:r w:rsidR="005C1490" w:rsidRPr="00123857">
        <w:rPr>
          <w:rFonts w:ascii="Arial" w:hAnsi="Arial" w:cs="Arial"/>
          <w:lang w:val="es-ES"/>
        </w:rPr>
        <w:t xml:space="preserve">del préstamo del Domo a </w:t>
      </w:r>
      <w:r w:rsidR="00291D07" w:rsidRPr="00123857">
        <w:rPr>
          <w:rFonts w:ascii="Arial" w:hAnsi="Arial" w:cs="Arial"/>
          <w:lang w:val="es-ES"/>
        </w:rPr>
        <w:t xml:space="preserve">la Iglesia de la Luz del Mundo, siguiendo </w:t>
      </w:r>
      <w:r>
        <w:rPr>
          <w:rFonts w:ascii="Arial" w:hAnsi="Arial" w:cs="Arial"/>
          <w:lang w:val="es-ES"/>
        </w:rPr>
        <w:tab/>
      </w:r>
      <w:r w:rsidR="00291D07" w:rsidRPr="00123857">
        <w:rPr>
          <w:rFonts w:ascii="Arial" w:hAnsi="Arial" w:cs="Arial"/>
          <w:lang w:val="es-ES"/>
        </w:rPr>
        <w:t xml:space="preserve">las recomendaciones de protección civil para evitar percances durante la </w:t>
      </w:r>
      <w:r>
        <w:rPr>
          <w:rFonts w:ascii="Arial" w:hAnsi="Arial" w:cs="Arial"/>
          <w:lang w:val="es-ES"/>
        </w:rPr>
        <w:tab/>
      </w:r>
      <w:r w:rsidR="00291D07" w:rsidRPr="00123857">
        <w:rPr>
          <w:rFonts w:ascii="Arial" w:hAnsi="Arial" w:cs="Arial"/>
          <w:lang w:val="es-ES"/>
        </w:rPr>
        <w:t xml:space="preserve">duración del evento. Albergando 1,500 personas, mismas que dejaron el </w:t>
      </w:r>
      <w:r>
        <w:rPr>
          <w:rFonts w:ascii="Arial" w:hAnsi="Arial" w:cs="Arial"/>
          <w:lang w:val="es-ES"/>
        </w:rPr>
        <w:tab/>
      </w:r>
      <w:r w:rsidR="00291D07" w:rsidRPr="00123857">
        <w:rPr>
          <w:rFonts w:ascii="Arial" w:hAnsi="Arial" w:cs="Arial"/>
          <w:lang w:val="es-ES"/>
        </w:rPr>
        <w:t xml:space="preserve">Domo en malas condiciones de </w:t>
      </w:r>
      <w:r w:rsidR="00817FCB" w:rsidRPr="00123857">
        <w:rPr>
          <w:rFonts w:ascii="Arial" w:hAnsi="Arial" w:cs="Arial"/>
          <w:lang w:val="es-ES"/>
        </w:rPr>
        <w:t>salubridad e</w:t>
      </w:r>
      <w:r w:rsidR="00291D07" w:rsidRPr="00123857">
        <w:rPr>
          <w:rFonts w:ascii="Arial" w:hAnsi="Arial" w:cs="Arial"/>
          <w:lang w:val="es-ES"/>
        </w:rPr>
        <w:t xml:space="preserve"> higiene.</w:t>
      </w:r>
      <w:r w:rsidR="00291D07" w:rsidRPr="00123857">
        <w:rPr>
          <w:rFonts w:ascii="Arial" w:hAnsi="Arial" w:cs="Arial"/>
          <w:b/>
          <w:bCs/>
        </w:rPr>
        <w:t xml:space="preserve"> </w:t>
      </w:r>
      <w:r w:rsidR="00877316" w:rsidRPr="00123857">
        <w:rPr>
          <w:rFonts w:ascii="Arial" w:hAnsi="Arial" w:cs="Arial"/>
          <w:bCs/>
        </w:rPr>
        <w:t xml:space="preserve">Los miembros del </w:t>
      </w:r>
      <w:r>
        <w:rPr>
          <w:rFonts w:ascii="Arial" w:hAnsi="Arial" w:cs="Arial"/>
          <w:bCs/>
        </w:rPr>
        <w:tab/>
      </w:r>
      <w:r w:rsidR="00877316" w:rsidRPr="00123857">
        <w:rPr>
          <w:rFonts w:ascii="Arial" w:hAnsi="Arial" w:cs="Arial"/>
          <w:bCs/>
        </w:rPr>
        <w:t xml:space="preserve">Consejo </w:t>
      </w:r>
      <w:r>
        <w:rPr>
          <w:rFonts w:ascii="Arial" w:hAnsi="Arial" w:cs="Arial"/>
          <w:bCs/>
        </w:rPr>
        <w:t xml:space="preserve"> </w:t>
      </w:r>
      <w:r w:rsidR="00877316" w:rsidRPr="00123857">
        <w:rPr>
          <w:rFonts w:ascii="Arial" w:hAnsi="Arial" w:cs="Arial"/>
          <w:bCs/>
        </w:rPr>
        <w:t xml:space="preserve">mencionan </w:t>
      </w:r>
      <w:r>
        <w:rPr>
          <w:rFonts w:ascii="Arial" w:hAnsi="Arial" w:cs="Arial"/>
          <w:bCs/>
        </w:rPr>
        <w:t xml:space="preserve"> </w:t>
      </w:r>
      <w:r w:rsidR="00877316" w:rsidRPr="00123857">
        <w:rPr>
          <w:rFonts w:ascii="Arial" w:hAnsi="Arial" w:cs="Arial"/>
          <w:bCs/>
        </w:rPr>
        <w:t>que</w:t>
      </w:r>
      <w:r>
        <w:rPr>
          <w:rFonts w:ascii="Arial" w:hAnsi="Arial" w:cs="Arial"/>
          <w:bCs/>
        </w:rPr>
        <w:t xml:space="preserve"> </w:t>
      </w:r>
      <w:r w:rsidR="00877316" w:rsidRPr="00123857">
        <w:rPr>
          <w:rFonts w:ascii="Arial" w:hAnsi="Arial" w:cs="Arial"/>
          <w:bCs/>
        </w:rPr>
        <w:t xml:space="preserve"> en </w:t>
      </w:r>
      <w:r>
        <w:rPr>
          <w:rFonts w:ascii="Arial" w:hAnsi="Arial" w:cs="Arial"/>
          <w:bCs/>
        </w:rPr>
        <w:t xml:space="preserve"> </w:t>
      </w:r>
      <w:r w:rsidR="00877316" w:rsidRPr="00123857">
        <w:rPr>
          <w:rFonts w:ascii="Arial" w:hAnsi="Arial" w:cs="Arial"/>
          <w:bCs/>
        </w:rPr>
        <w:t>futuras ocasi</w:t>
      </w:r>
      <w:r>
        <w:rPr>
          <w:rFonts w:ascii="Arial" w:hAnsi="Arial" w:cs="Arial"/>
          <w:bCs/>
        </w:rPr>
        <w:t>ones deben  realizarse contratos</w:t>
      </w: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2427B8" w:rsidRDefault="002427B8" w:rsidP="00C64068">
      <w:pPr>
        <w:ind w:left="360"/>
        <w:jc w:val="both"/>
        <w:rPr>
          <w:rFonts w:ascii="Arial" w:hAnsi="Arial" w:cs="Arial"/>
          <w:bCs/>
        </w:rPr>
      </w:pPr>
    </w:p>
    <w:p w:rsidR="00E743C6" w:rsidRPr="002427B8" w:rsidRDefault="002427B8" w:rsidP="00C64068">
      <w:pPr>
        <w:ind w:left="360"/>
        <w:jc w:val="both"/>
        <w:rPr>
          <w:rFonts w:ascii="Arial" w:hAnsi="Arial" w:cs="Arial"/>
          <w:bCs/>
        </w:rPr>
      </w:pPr>
      <w:r>
        <w:rPr>
          <w:rFonts w:ascii="Arial" w:hAnsi="Arial" w:cs="Arial"/>
          <w:bCs/>
        </w:rPr>
        <w:tab/>
      </w:r>
      <w:r w:rsidR="00877316" w:rsidRPr="00123857">
        <w:rPr>
          <w:rFonts w:ascii="Arial" w:hAnsi="Arial" w:cs="Arial"/>
          <w:bCs/>
        </w:rPr>
        <w:t>claros para obtener</w:t>
      </w:r>
      <w:r w:rsidR="00C64068">
        <w:rPr>
          <w:rFonts w:ascii="Arial" w:hAnsi="Arial" w:cs="Arial"/>
          <w:bCs/>
        </w:rPr>
        <w:t xml:space="preserve"> </w:t>
      </w:r>
      <w:r w:rsidR="00877316" w:rsidRPr="00123857">
        <w:rPr>
          <w:rFonts w:ascii="Arial" w:hAnsi="Arial" w:cs="Arial"/>
          <w:bCs/>
        </w:rPr>
        <w:t xml:space="preserve"> ingresos</w:t>
      </w:r>
      <w:r w:rsidR="00C64068">
        <w:rPr>
          <w:rFonts w:ascii="Arial" w:hAnsi="Arial" w:cs="Arial"/>
          <w:bCs/>
        </w:rPr>
        <w:t xml:space="preserve"> </w:t>
      </w:r>
      <w:r w:rsidR="00877316" w:rsidRPr="00123857">
        <w:rPr>
          <w:rFonts w:ascii="Arial" w:hAnsi="Arial" w:cs="Arial"/>
          <w:bCs/>
        </w:rPr>
        <w:t xml:space="preserve"> por</w:t>
      </w:r>
      <w:r w:rsidR="00C64068">
        <w:rPr>
          <w:rFonts w:ascii="Arial" w:hAnsi="Arial" w:cs="Arial"/>
          <w:bCs/>
        </w:rPr>
        <w:t xml:space="preserve"> </w:t>
      </w:r>
      <w:r w:rsidR="00877316" w:rsidRPr="00123857">
        <w:rPr>
          <w:rFonts w:ascii="Arial" w:hAnsi="Arial" w:cs="Arial"/>
          <w:bCs/>
        </w:rPr>
        <w:t xml:space="preserve"> el </w:t>
      </w:r>
      <w:r w:rsidR="00C64068">
        <w:rPr>
          <w:rFonts w:ascii="Arial" w:hAnsi="Arial" w:cs="Arial"/>
          <w:bCs/>
        </w:rPr>
        <w:t xml:space="preserve"> </w:t>
      </w:r>
      <w:r w:rsidR="00877316" w:rsidRPr="00123857">
        <w:rPr>
          <w:rFonts w:ascii="Arial" w:hAnsi="Arial" w:cs="Arial"/>
          <w:bCs/>
        </w:rPr>
        <w:t>uso</w:t>
      </w:r>
      <w:r w:rsidR="00C64068">
        <w:rPr>
          <w:rFonts w:ascii="Arial" w:hAnsi="Arial" w:cs="Arial"/>
          <w:bCs/>
        </w:rPr>
        <w:t xml:space="preserve"> </w:t>
      </w:r>
      <w:r w:rsidR="00877316" w:rsidRPr="00123857">
        <w:rPr>
          <w:rFonts w:ascii="Arial" w:hAnsi="Arial" w:cs="Arial"/>
          <w:bCs/>
        </w:rPr>
        <w:t xml:space="preserve"> del</w:t>
      </w:r>
      <w:r w:rsidR="00C64068">
        <w:rPr>
          <w:rFonts w:ascii="Arial" w:hAnsi="Arial" w:cs="Arial"/>
          <w:bCs/>
        </w:rPr>
        <w:t xml:space="preserve"> </w:t>
      </w:r>
      <w:r w:rsidR="00877316" w:rsidRPr="00123857">
        <w:rPr>
          <w:rFonts w:ascii="Arial" w:hAnsi="Arial" w:cs="Arial"/>
          <w:bCs/>
        </w:rPr>
        <w:t xml:space="preserve"> Domo </w:t>
      </w:r>
      <w:r w:rsidR="00C64068">
        <w:rPr>
          <w:rFonts w:ascii="Arial" w:hAnsi="Arial" w:cs="Arial"/>
          <w:bCs/>
        </w:rPr>
        <w:t xml:space="preserve"> </w:t>
      </w:r>
      <w:r w:rsidR="00877316" w:rsidRPr="00123857">
        <w:rPr>
          <w:rFonts w:ascii="Arial" w:hAnsi="Arial" w:cs="Arial"/>
          <w:bCs/>
        </w:rPr>
        <w:t xml:space="preserve">y </w:t>
      </w:r>
      <w:r w:rsidR="00C64068">
        <w:rPr>
          <w:rFonts w:ascii="Arial" w:hAnsi="Arial" w:cs="Arial"/>
          <w:bCs/>
        </w:rPr>
        <w:t xml:space="preserve">  </w:t>
      </w:r>
      <w:r w:rsidR="00877316" w:rsidRPr="00123857">
        <w:rPr>
          <w:rFonts w:ascii="Arial" w:hAnsi="Arial" w:cs="Arial"/>
          <w:bCs/>
        </w:rPr>
        <w:t>que</w:t>
      </w:r>
      <w:r w:rsidR="00C64068">
        <w:rPr>
          <w:rFonts w:ascii="Arial" w:hAnsi="Arial" w:cs="Arial"/>
          <w:bCs/>
        </w:rPr>
        <w:t xml:space="preserve"> </w:t>
      </w:r>
      <w:r w:rsidR="00877316" w:rsidRPr="00123857">
        <w:rPr>
          <w:rFonts w:ascii="Arial" w:hAnsi="Arial" w:cs="Arial"/>
          <w:bCs/>
        </w:rPr>
        <w:t xml:space="preserve"> </w:t>
      </w:r>
      <w:r w:rsidR="00C64068">
        <w:rPr>
          <w:rFonts w:ascii="Arial" w:hAnsi="Arial" w:cs="Arial"/>
          <w:bCs/>
        </w:rPr>
        <w:t xml:space="preserve"> </w:t>
      </w:r>
      <w:r w:rsidR="00877316" w:rsidRPr="00123857">
        <w:rPr>
          <w:rFonts w:ascii="Arial" w:hAnsi="Arial" w:cs="Arial"/>
          <w:bCs/>
        </w:rPr>
        <w:t>l</w:t>
      </w:r>
      <w:r w:rsidR="00C64068">
        <w:rPr>
          <w:rFonts w:ascii="Arial" w:hAnsi="Arial" w:cs="Arial"/>
          <w:bCs/>
        </w:rPr>
        <w:t>o</w:t>
      </w:r>
      <w:r w:rsidR="00877316" w:rsidRPr="00123857">
        <w:rPr>
          <w:rFonts w:ascii="Arial" w:hAnsi="Arial" w:cs="Arial"/>
          <w:bCs/>
        </w:rPr>
        <w:t>s</w:t>
      </w:r>
      <w:r w:rsidR="00C64068">
        <w:rPr>
          <w:rFonts w:ascii="Arial" w:hAnsi="Arial" w:cs="Arial"/>
          <w:bCs/>
        </w:rPr>
        <w:t xml:space="preserve"> </w:t>
      </w:r>
      <w:r w:rsidR="00877316" w:rsidRPr="00123857">
        <w:rPr>
          <w:rFonts w:ascii="Arial" w:hAnsi="Arial" w:cs="Arial"/>
          <w:bCs/>
        </w:rPr>
        <w:t xml:space="preserve"> usuarios  </w:t>
      </w:r>
      <w:r>
        <w:rPr>
          <w:rFonts w:ascii="Arial" w:hAnsi="Arial" w:cs="Arial"/>
          <w:bCs/>
        </w:rPr>
        <w:tab/>
      </w:r>
      <w:r w:rsidR="00877316" w:rsidRPr="00123857">
        <w:rPr>
          <w:rFonts w:ascii="Arial" w:hAnsi="Arial" w:cs="Arial"/>
          <w:bCs/>
        </w:rPr>
        <w:t xml:space="preserve">entreguen </w:t>
      </w:r>
      <w:r w:rsidR="00C64068">
        <w:rPr>
          <w:rFonts w:ascii="Arial" w:hAnsi="Arial" w:cs="Arial"/>
          <w:bCs/>
        </w:rPr>
        <w:t xml:space="preserve"> </w:t>
      </w:r>
      <w:r w:rsidR="00877316" w:rsidRPr="00123857">
        <w:rPr>
          <w:rFonts w:ascii="Arial" w:hAnsi="Arial" w:cs="Arial"/>
          <w:bCs/>
        </w:rPr>
        <w:t>las</w:t>
      </w:r>
      <w:r>
        <w:rPr>
          <w:rFonts w:ascii="Arial" w:hAnsi="Arial" w:cs="Arial"/>
          <w:bCs/>
        </w:rPr>
        <w:t xml:space="preserve"> </w:t>
      </w:r>
      <w:r w:rsidR="00877316" w:rsidRPr="00123857">
        <w:rPr>
          <w:rFonts w:ascii="Arial" w:hAnsi="Arial" w:cs="Arial"/>
          <w:bCs/>
        </w:rPr>
        <w:t xml:space="preserve">instalaciones en las mismas condiciones de limpieza en que </w:t>
      </w:r>
      <w:r>
        <w:rPr>
          <w:rFonts w:ascii="Arial" w:hAnsi="Arial" w:cs="Arial"/>
          <w:bCs/>
        </w:rPr>
        <w:tab/>
      </w:r>
      <w:r w:rsidR="00877316" w:rsidRPr="00123857">
        <w:rPr>
          <w:rFonts w:ascii="Arial" w:hAnsi="Arial" w:cs="Arial"/>
          <w:bCs/>
        </w:rPr>
        <w:t xml:space="preserve">se reciben para </w:t>
      </w:r>
      <w:r w:rsidR="00C64068">
        <w:rPr>
          <w:rFonts w:ascii="Arial" w:hAnsi="Arial" w:cs="Arial"/>
          <w:bCs/>
        </w:rPr>
        <w:tab/>
      </w:r>
      <w:r w:rsidR="00877316" w:rsidRPr="00123857">
        <w:rPr>
          <w:rFonts w:ascii="Arial" w:hAnsi="Arial" w:cs="Arial"/>
          <w:bCs/>
        </w:rPr>
        <w:t xml:space="preserve">que </w:t>
      </w:r>
      <w:r w:rsidR="00123857">
        <w:rPr>
          <w:rFonts w:ascii="Arial" w:hAnsi="Arial" w:cs="Arial"/>
          <w:bCs/>
        </w:rPr>
        <w:t xml:space="preserve">esto </w:t>
      </w:r>
      <w:r w:rsidR="00877316" w:rsidRPr="00123857">
        <w:rPr>
          <w:rFonts w:ascii="Arial" w:hAnsi="Arial" w:cs="Arial"/>
          <w:bCs/>
        </w:rPr>
        <w:t>no genere un costo para el Organismo</w:t>
      </w:r>
      <w:r w:rsidR="00123857">
        <w:rPr>
          <w:rFonts w:ascii="Arial" w:hAnsi="Arial" w:cs="Arial"/>
          <w:bCs/>
        </w:rPr>
        <w:t>.</w:t>
      </w:r>
    </w:p>
    <w:p w:rsidR="0026371B" w:rsidRPr="009E6E9D" w:rsidRDefault="00291D07" w:rsidP="009E6E9D">
      <w:pPr>
        <w:numPr>
          <w:ilvl w:val="0"/>
          <w:numId w:val="14"/>
        </w:numPr>
        <w:jc w:val="both"/>
        <w:rPr>
          <w:rFonts w:ascii="Arial" w:hAnsi="Arial" w:cs="Arial"/>
        </w:rPr>
      </w:pPr>
      <w:r w:rsidRPr="00123857">
        <w:rPr>
          <w:rFonts w:ascii="Arial" w:hAnsi="Arial" w:cs="Arial"/>
          <w:lang w:val="es-ES"/>
        </w:rPr>
        <w:t>Se recibieron 300 trescientos árboles de variedades como fresnos, guamúchiles y tabachines, que fueron donados por el Ayuntamiento de Guadalajara, de los cuales se han plantado ciento cincuenta al costado del canal, es menester comunicar a Ustedes, que la SEMADET envió un técnico, Ing. Mario Aguilar Hernández, Director General Forestal y de Sustentabilidad para realizar un estudio que genere una adecuada reforestación al parque.</w:t>
      </w:r>
    </w:p>
    <w:p w:rsidR="00871337" w:rsidRDefault="00871337" w:rsidP="00CC6BDA">
      <w:pPr>
        <w:jc w:val="both"/>
        <w:rPr>
          <w:rFonts w:ascii="Arial" w:hAnsi="Arial" w:cs="Arial"/>
        </w:rPr>
      </w:pPr>
    </w:p>
    <w:p w:rsidR="007764E1" w:rsidRDefault="007764E1" w:rsidP="007764E1">
      <w:pPr>
        <w:jc w:val="both"/>
        <w:rPr>
          <w:rFonts w:ascii="Arial" w:hAnsi="Arial" w:cs="Arial"/>
        </w:rPr>
      </w:pPr>
      <w:r>
        <w:rPr>
          <w:rFonts w:ascii="Arial" w:hAnsi="Arial" w:cs="Arial"/>
        </w:rPr>
        <w:t>Referente al tema de la contaminación del canal al interior del parque, el Dr. Rodolfo Montaño, informa que se han llevado a cabo un par de reuniones</w:t>
      </w:r>
      <w:r w:rsidR="00951A2F">
        <w:rPr>
          <w:rFonts w:ascii="Arial" w:hAnsi="Arial" w:cs="Arial"/>
        </w:rPr>
        <w:t xml:space="preserve"> de trabajo</w:t>
      </w:r>
      <w:r>
        <w:rPr>
          <w:rFonts w:ascii="Arial" w:hAnsi="Arial" w:cs="Arial"/>
        </w:rPr>
        <w:t xml:space="preserve"> con CEA y SIAPA en las cuales se ha revisado el origen de la contaminación. </w:t>
      </w:r>
    </w:p>
    <w:p w:rsidR="00951A2F" w:rsidRDefault="00951A2F" w:rsidP="007764E1">
      <w:pPr>
        <w:jc w:val="both"/>
        <w:rPr>
          <w:rFonts w:ascii="Arial" w:hAnsi="Arial" w:cs="Arial"/>
        </w:rPr>
      </w:pPr>
    </w:p>
    <w:p w:rsidR="006A1784" w:rsidRDefault="006A1784" w:rsidP="007764E1">
      <w:pPr>
        <w:jc w:val="both"/>
        <w:rPr>
          <w:rFonts w:ascii="Arial" w:hAnsi="Arial" w:cs="Arial"/>
        </w:rPr>
      </w:pPr>
      <w:r>
        <w:rPr>
          <w:rFonts w:ascii="Arial" w:hAnsi="Arial" w:cs="Arial"/>
        </w:rPr>
        <w:t xml:space="preserve">Relacionado con </w:t>
      </w:r>
      <w:r w:rsidR="005D37A2">
        <w:rPr>
          <w:rFonts w:ascii="Arial" w:hAnsi="Arial" w:cs="Arial"/>
        </w:rPr>
        <w:t xml:space="preserve">el asunto </w:t>
      </w:r>
      <w:r>
        <w:rPr>
          <w:rFonts w:ascii="Arial" w:hAnsi="Arial" w:cs="Arial"/>
        </w:rPr>
        <w:t>de la contaminación del canal, e</w:t>
      </w:r>
      <w:r w:rsidR="00951A2F">
        <w:rPr>
          <w:rFonts w:ascii="Arial" w:hAnsi="Arial" w:cs="Arial"/>
        </w:rPr>
        <w:t xml:space="preserve">l Arq. Mario Lozano, representante de SIOP informa que tuvo una  reunión con </w:t>
      </w:r>
      <w:r>
        <w:rPr>
          <w:rFonts w:ascii="Arial" w:hAnsi="Arial" w:cs="Arial"/>
        </w:rPr>
        <w:t>personal</w:t>
      </w:r>
      <w:r w:rsidR="00951A2F">
        <w:rPr>
          <w:rFonts w:ascii="Arial" w:hAnsi="Arial" w:cs="Arial"/>
        </w:rPr>
        <w:t xml:space="preserve"> de SEMADET</w:t>
      </w:r>
      <w:r w:rsidR="005D37A2">
        <w:rPr>
          <w:rFonts w:ascii="Arial" w:hAnsi="Arial" w:cs="Arial"/>
        </w:rPr>
        <w:t xml:space="preserve"> para determinar si la planta de tratamiento puede dar solución a éste problema pero </w:t>
      </w:r>
      <w:r w:rsidR="00951A2F">
        <w:rPr>
          <w:rFonts w:ascii="Arial" w:hAnsi="Arial" w:cs="Arial"/>
        </w:rPr>
        <w:t xml:space="preserve">se especificó </w:t>
      </w:r>
      <w:r w:rsidR="005D37A2">
        <w:rPr>
          <w:rFonts w:ascii="Arial" w:hAnsi="Arial" w:cs="Arial"/>
        </w:rPr>
        <w:t xml:space="preserve">que </w:t>
      </w:r>
      <w:r w:rsidR="00951A2F">
        <w:rPr>
          <w:rFonts w:ascii="Arial" w:hAnsi="Arial" w:cs="Arial"/>
        </w:rPr>
        <w:t xml:space="preserve">la planta de tratamiento no </w:t>
      </w:r>
      <w:r>
        <w:rPr>
          <w:rFonts w:ascii="Arial" w:hAnsi="Arial" w:cs="Arial"/>
        </w:rPr>
        <w:t>fue</w:t>
      </w:r>
      <w:r w:rsidR="00951A2F">
        <w:rPr>
          <w:rFonts w:ascii="Arial" w:hAnsi="Arial" w:cs="Arial"/>
        </w:rPr>
        <w:t xml:space="preserve"> constru</w:t>
      </w:r>
      <w:r>
        <w:rPr>
          <w:rFonts w:ascii="Arial" w:hAnsi="Arial" w:cs="Arial"/>
        </w:rPr>
        <w:t>ida</w:t>
      </w:r>
      <w:r w:rsidR="00951A2F">
        <w:rPr>
          <w:rFonts w:ascii="Arial" w:hAnsi="Arial" w:cs="Arial"/>
        </w:rPr>
        <w:t xml:space="preserve"> para sanear el arroyo ya que no puede tomarse agua del cauce para tratarla, debido a que siempre tiene basura.</w:t>
      </w:r>
    </w:p>
    <w:p w:rsidR="00951A2F" w:rsidRDefault="00951A2F" w:rsidP="007764E1">
      <w:pPr>
        <w:jc w:val="both"/>
        <w:rPr>
          <w:rFonts w:ascii="Arial" w:hAnsi="Arial" w:cs="Arial"/>
        </w:rPr>
      </w:pPr>
    </w:p>
    <w:p w:rsidR="003F4F06" w:rsidRDefault="00444B09" w:rsidP="00CC6BDA">
      <w:pPr>
        <w:jc w:val="both"/>
        <w:rPr>
          <w:rFonts w:ascii="Arial" w:hAnsi="Arial" w:cs="Arial"/>
        </w:rPr>
      </w:pPr>
      <w:r>
        <w:rPr>
          <w:rFonts w:ascii="Arial" w:hAnsi="Arial" w:cs="Arial"/>
        </w:rPr>
        <w:t>En otro orden de ideas</w:t>
      </w:r>
      <w:r w:rsidR="003F4F06">
        <w:rPr>
          <w:rFonts w:ascii="Arial" w:hAnsi="Arial" w:cs="Arial"/>
        </w:rPr>
        <w:t>, el Arq. Mario Lozano, menciona que debería recuperarse la zona que se encuentra arrendada a Servicios y Transportes; el Dr. Rodolfo Montaño, representante de la Presidenta del Consejo de Administración, propone revisar el reglamento de uso del parque para evitar daños y no perder espacios verdes.</w:t>
      </w:r>
    </w:p>
    <w:p w:rsidR="00F6737A" w:rsidRDefault="00F6737A" w:rsidP="00DF49EB">
      <w:pPr>
        <w:jc w:val="both"/>
        <w:rPr>
          <w:rFonts w:ascii="Arial" w:hAnsi="Arial" w:cs="Arial"/>
        </w:rPr>
      </w:pPr>
    </w:p>
    <w:p w:rsidR="002A775A" w:rsidRDefault="00915635" w:rsidP="00DF49EB">
      <w:pPr>
        <w:jc w:val="both"/>
        <w:rPr>
          <w:rFonts w:ascii="Arial" w:hAnsi="Arial" w:cs="Arial"/>
        </w:rPr>
      </w:pPr>
      <w:r>
        <w:rPr>
          <w:rFonts w:ascii="Arial" w:hAnsi="Arial" w:cs="Arial"/>
        </w:rPr>
        <w:t xml:space="preserve">El Ing. José Ascención Velázquez, </w:t>
      </w:r>
      <w:r w:rsidR="0099306E">
        <w:rPr>
          <w:rFonts w:ascii="Arial" w:hAnsi="Arial" w:cs="Arial"/>
        </w:rPr>
        <w:t xml:space="preserve">menciona que existe en el parque Solidaridad una  </w:t>
      </w:r>
      <w:r w:rsidR="00291D07" w:rsidRPr="0099306E">
        <w:rPr>
          <w:rFonts w:ascii="Arial" w:hAnsi="Arial" w:cs="Arial"/>
        </w:rPr>
        <w:t>concesión de liga nocturna, que genera un ingreso mensual al Organismo de             $ 12,760.00 (Doce mil setecientos sesenta pesos 00/100 M.N.); además de trabajar en un horario fuer</w:t>
      </w:r>
      <w:r w:rsidR="0099306E">
        <w:rPr>
          <w:rFonts w:ascii="Arial" w:hAnsi="Arial" w:cs="Arial"/>
        </w:rPr>
        <w:t>a del de operaciones del parque</w:t>
      </w:r>
      <w:r w:rsidR="00291D07" w:rsidRPr="0099306E">
        <w:rPr>
          <w:rFonts w:ascii="Arial" w:hAnsi="Arial" w:cs="Arial"/>
        </w:rPr>
        <w:t xml:space="preserve">, el </w:t>
      </w:r>
      <w:r w:rsidR="0099306E">
        <w:rPr>
          <w:rFonts w:ascii="Arial" w:hAnsi="Arial" w:cs="Arial"/>
        </w:rPr>
        <w:t>con</w:t>
      </w:r>
      <w:r w:rsidR="00291D07" w:rsidRPr="0099306E">
        <w:rPr>
          <w:rFonts w:ascii="Arial" w:hAnsi="Arial" w:cs="Arial"/>
        </w:rPr>
        <w:t xml:space="preserve">cesionario cobra por estacionamiento a los jugadores de liga y con éste cobro se ayuda para  pagar la mensualidad de la concesión, pero esta situación contrapone  a las indicaciones del Sr. Gobernador del Estado ya que el cobro por estacionamiento fue eliminado. Por lo anterior, se solicita la aprobación para que dicho concesionario se siga manejando </w:t>
      </w:r>
      <w:r w:rsidR="002A775A">
        <w:rPr>
          <w:rFonts w:ascii="Arial" w:hAnsi="Arial" w:cs="Arial"/>
        </w:rPr>
        <w:t xml:space="preserve"> </w:t>
      </w:r>
      <w:r w:rsidR="00291D07" w:rsidRPr="0099306E">
        <w:rPr>
          <w:rFonts w:ascii="Arial" w:hAnsi="Arial" w:cs="Arial"/>
        </w:rPr>
        <w:t xml:space="preserve">de </w:t>
      </w:r>
      <w:r w:rsidR="002A775A">
        <w:rPr>
          <w:rFonts w:ascii="Arial" w:hAnsi="Arial" w:cs="Arial"/>
        </w:rPr>
        <w:t xml:space="preserve"> </w:t>
      </w:r>
      <w:r w:rsidR="00291D07" w:rsidRPr="0099306E">
        <w:rPr>
          <w:rFonts w:ascii="Arial" w:hAnsi="Arial" w:cs="Arial"/>
        </w:rPr>
        <w:t>la</w:t>
      </w:r>
      <w:r w:rsidR="002A775A">
        <w:rPr>
          <w:rFonts w:ascii="Arial" w:hAnsi="Arial" w:cs="Arial"/>
        </w:rPr>
        <w:t xml:space="preserve"> </w:t>
      </w:r>
      <w:r w:rsidR="00291D07" w:rsidRPr="0099306E">
        <w:rPr>
          <w:rFonts w:ascii="Arial" w:hAnsi="Arial" w:cs="Arial"/>
        </w:rPr>
        <w:t xml:space="preserve"> misma</w:t>
      </w:r>
      <w:r w:rsidR="002A775A">
        <w:rPr>
          <w:rFonts w:ascii="Arial" w:hAnsi="Arial" w:cs="Arial"/>
        </w:rPr>
        <w:t xml:space="preserve"> </w:t>
      </w:r>
      <w:r w:rsidR="00291D07" w:rsidRPr="0099306E">
        <w:rPr>
          <w:rFonts w:ascii="Arial" w:hAnsi="Arial" w:cs="Arial"/>
        </w:rPr>
        <w:t xml:space="preserve"> manera o </w:t>
      </w:r>
      <w:r w:rsidR="002A775A">
        <w:rPr>
          <w:rFonts w:ascii="Arial" w:hAnsi="Arial" w:cs="Arial"/>
        </w:rPr>
        <w:t xml:space="preserve"> </w:t>
      </w:r>
      <w:r w:rsidR="00291D07" w:rsidRPr="0099306E">
        <w:rPr>
          <w:rFonts w:ascii="Arial" w:hAnsi="Arial" w:cs="Arial"/>
        </w:rPr>
        <w:t xml:space="preserve">se </w:t>
      </w:r>
      <w:r w:rsidR="002A775A">
        <w:rPr>
          <w:rFonts w:ascii="Arial" w:hAnsi="Arial" w:cs="Arial"/>
        </w:rPr>
        <w:t xml:space="preserve"> </w:t>
      </w:r>
      <w:r w:rsidR="00291D07" w:rsidRPr="0099306E">
        <w:rPr>
          <w:rFonts w:ascii="Arial" w:hAnsi="Arial" w:cs="Arial"/>
        </w:rPr>
        <w:t>elimine</w:t>
      </w:r>
      <w:r w:rsidR="002A775A">
        <w:rPr>
          <w:rFonts w:ascii="Arial" w:hAnsi="Arial" w:cs="Arial"/>
        </w:rPr>
        <w:t xml:space="preserve"> </w:t>
      </w:r>
      <w:r w:rsidR="00291D07" w:rsidRPr="0099306E">
        <w:rPr>
          <w:rFonts w:ascii="Arial" w:hAnsi="Arial" w:cs="Arial"/>
        </w:rPr>
        <w:t xml:space="preserve"> defini</w:t>
      </w:r>
      <w:r w:rsidR="00370914">
        <w:rPr>
          <w:rFonts w:ascii="Arial" w:hAnsi="Arial" w:cs="Arial"/>
        </w:rPr>
        <w:t>tivamente,</w:t>
      </w:r>
      <w:r w:rsidR="002A775A">
        <w:rPr>
          <w:rFonts w:ascii="Arial" w:hAnsi="Arial" w:cs="Arial"/>
        </w:rPr>
        <w:t xml:space="preserve"> </w:t>
      </w:r>
      <w:r w:rsidR="00370914">
        <w:rPr>
          <w:rFonts w:ascii="Arial" w:hAnsi="Arial" w:cs="Arial"/>
        </w:rPr>
        <w:t xml:space="preserve"> el </w:t>
      </w:r>
      <w:r w:rsidR="002A775A">
        <w:rPr>
          <w:rFonts w:ascii="Arial" w:hAnsi="Arial" w:cs="Arial"/>
        </w:rPr>
        <w:t xml:space="preserve"> </w:t>
      </w:r>
      <w:r w:rsidR="00370914">
        <w:rPr>
          <w:rFonts w:ascii="Arial" w:hAnsi="Arial" w:cs="Arial"/>
        </w:rPr>
        <w:t>Consejo</w:t>
      </w:r>
      <w:r w:rsidR="002A775A">
        <w:rPr>
          <w:rFonts w:ascii="Arial" w:hAnsi="Arial" w:cs="Arial"/>
        </w:rPr>
        <w:t xml:space="preserve"> </w:t>
      </w:r>
      <w:r w:rsidR="00370914">
        <w:rPr>
          <w:rFonts w:ascii="Arial" w:hAnsi="Arial" w:cs="Arial"/>
        </w:rPr>
        <w:t xml:space="preserve"> </w:t>
      </w:r>
      <w:r w:rsidR="002A775A">
        <w:rPr>
          <w:rFonts w:ascii="Arial" w:hAnsi="Arial" w:cs="Arial"/>
        </w:rPr>
        <w:t xml:space="preserve"> </w:t>
      </w:r>
      <w:r w:rsidR="00370914">
        <w:rPr>
          <w:rFonts w:ascii="Arial" w:hAnsi="Arial" w:cs="Arial"/>
        </w:rPr>
        <w:t>de</w:t>
      </w: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2A775A" w:rsidRDefault="002A775A" w:rsidP="00DF49EB">
      <w:pPr>
        <w:jc w:val="both"/>
        <w:rPr>
          <w:rFonts w:ascii="Arial" w:hAnsi="Arial" w:cs="Arial"/>
        </w:rPr>
      </w:pPr>
    </w:p>
    <w:p w:rsidR="00F6737A" w:rsidRDefault="00370914" w:rsidP="00DF49EB">
      <w:pPr>
        <w:jc w:val="both"/>
        <w:rPr>
          <w:rFonts w:ascii="Arial" w:hAnsi="Arial" w:cs="Arial"/>
        </w:rPr>
      </w:pPr>
      <w:r>
        <w:rPr>
          <w:rFonts w:ascii="Arial" w:hAnsi="Arial" w:cs="Arial"/>
        </w:rPr>
        <w:t>Administración aprueba que la concesión continúe trabajando de la misma manera hasta el vencimiento del contrato y se revisarán las condiciones de operación</w:t>
      </w:r>
      <w:r w:rsidR="00C277A4">
        <w:rPr>
          <w:rFonts w:ascii="Arial" w:hAnsi="Arial" w:cs="Arial"/>
        </w:rPr>
        <w:t xml:space="preserve"> para determinar si se renueva o se revoca.</w:t>
      </w:r>
    </w:p>
    <w:p w:rsidR="00B1466F" w:rsidRDefault="00B1466F" w:rsidP="00DF49EB">
      <w:pPr>
        <w:jc w:val="both"/>
        <w:rPr>
          <w:rFonts w:ascii="Arial" w:hAnsi="Arial" w:cs="Arial"/>
        </w:rPr>
      </w:pPr>
    </w:p>
    <w:p w:rsidR="00E743C6" w:rsidRDefault="00B1466F" w:rsidP="00DF49EB">
      <w:pPr>
        <w:jc w:val="both"/>
        <w:rPr>
          <w:rFonts w:ascii="Arial" w:hAnsi="Arial" w:cs="Arial"/>
        </w:rPr>
      </w:pPr>
      <w:r>
        <w:rPr>
          <w:rFonts w:ascii="Arial" w:hAnsi="Arial" w:cs="Arial"/>
        </w:rPr>
        <w:t xml:space="preserve">Debido a la necesidad de coadyuvar en la implementación de programas de bienestar y mejoras en la calidad de vida de los habitantes vecinos </w:t>
      </w:r>
      <w:r w:rsidRPr="00B1466F">
        <w:rPr>
          <w:rFonts w:ascii="Arial" w:hAnsi="Arial" w:cs="Arial"/>
          <w:lang w:val="es-ES"/>
        </w:rPr>
        <w:t>mejora en la calidad de vida de los habitantes y colonias vecinas del parque</w:t>
      </w:r>
      <w:r>
        <w:rPr>
          <w:rFonts w:ascii="Arial" w:hAnsi="Arial" w:cs="Arial"/>
          <w:lang w:val="es-ES"/>
        </w:rPr>
        <w:t>,</w:t>
      </w:r>
      <w:r w:rsidR="00C45B2A">
        <w:rPr>
          <w:rFonts w:ascii="Arial" w:hAnsi="Arial" w:cs="Arial"/>
          <w:lang w:val="es-ES"/>
        </w:rPr>
        <w:t xml:space="preserve"> el Director General del Organismo</w:t>
      </w:r>
      <w:r>
        <w:rPr>
          <w:rFonts w:ascii="Arial" w:hAnsi="Arial" w:cs="Arial"/>
        </w:rPr>
        <w:t xml:space="preserve"> propone invitar permanentemente al Consejo de Administración a la Secretaría de Salud, Secretaría de Desarrollo Social y Protección Civil del Estado; los Consejeros están de acuerdo que se inviten permanentemente a dichas secretarías.</w:t>
      </w:r>
    </w:p>
    <w:p w:rsidR="00B320EC" w:rsidRDefault="00B320EC" w:rsidP="00DF49EB">
      <w:pPr>
        <w:jc w:val="both"/>
        <w:rPr>
          <w:rFonts w:ascii="Arial" w:hAnsi="Arial" w:cs="Arial"/>
        </w:rPr>
      </w:pPr>
    </w:p>
    <w:p w:rsidR="00B320EC" w:rsidRDefault="00B320EC" w:rsidP="00DF49EB">
      <w:pPr>
        <w:jc w:val="both"/>
        <w:rPr>
          <w:rFonts w:ascii="Arial" w:hAnsi="Arial" w:cs="Arial"/>
        </w:rPr>
      </w:pPr>
      <w:r>
        <w:rPr>
          <w:rFonts w:ascii="Arial" w:hAnsi="Arial" w:cs="Arial"/>
        </w:rPr>
        <w:t>Asimismo, el Lic. Raúl Ramírez, representante de SEMADET, propone que se programe un recorrido para que los miembros del Consejo de Administración para conocer las  obras realizadas por SIOP.</w:t>
      </w:r>
    </w:p>
    <w:p w:rsidR="00E743C6" w:rsidRDefault="00E743C6" w:rsidP="00DF49EB">
      <w:pPr>
        <w:jc w:val="both"/>
        <w:rPr>
          <w:rFonts w:ascii="Arial" w:hAnsi="Arial" w:cs="Arial"/>
        </w:rPr>
      </w:pPr>
    </w:p>
    <w:p w:rsidR="00DF49EB" w:rsidRDefault="00DF49EB" w:rsidP="00DF49EB">
      <w:pPr>
        <w:jc w:val="both"/>
        <w:rPr>
          <w:rFonts w:ascii="Arial" w:hAnsi="Arial" w:cs="Arial"/>
        </w:rPr>
      </w:pPr>
      <w:r w:rsidRPr="00DF49EB">
        <w:rPr>
          <w:rFonts w:ascii="Arial" w:hAnsi="Arial" w:cs="Arial"/>
        </w:rPr>
        <w:t>No existiendo más asuntos varios por tratar, se procedió a establecer los puntos de acuerdo alcanzados durante la presente sesión, mismos que deberán agregarse a los pendientes de resolución de sesiones anteriores.</w:t>
      </w:r>
    </w:p>
    <w:p w:rsidR="007A1E50" w:rsidRDefault="007A1E50" w:rsidP="00DF49EB">
      <w:pPr>
        <w:jc w:val="both"/>
        <w:rPr>
          <w:rFonts w:ascii="Arial" w:hAnsi="Arial" w:cs="Arial"/>
        </w:rPr>
      </w:pPr>
    </w:p>
    <w:p w:rsidR="00001B9F" w:rsidRDefault="00CC6BDA" w:rsidP="00001B9F">
      <w:pPr>
        <w:jc w:val="both"/>
        <w:rPr>
          <w:rFonts w:ascii="Arial" w:hAnsi="Arial" w:cs="Arial"/>
        </w:rPr>
      </w:pPr>
      <w:r w:rsidRPr="007A1E50">
        <w:rPr>
          <w:rFonts w:ascii="Arial" w:hAnsi="Arial" w:cs="Arial"/>
        </w:rPr>
        <w:t xml:space="preserve">Punto de acuerdo uno.- </w:t>
      </w:r>
      <w:r w:rsidR="00001B9F">
        <w:rPr>
          <w:rFonts w:ascii="Arial" w:hAnsi="Arial" w:cs="Arial"/>
        </w:rPr>
        <w:t xml:space="preserve">Enviar al Secretario de </w:t>
      </w:r>
      <w:r w:rsidR="00B452E0">
        <w:rPr>
          <w:rFonts w:ascii="Arial" w:hAnsi="Arial" w:cs="Arial"/>
        </w:rPr>
        <w:t>SEPAF y áreas involucradas el</w:t>
      </w:r>
      <w:r w:rsidR="00001B9F">
        <w:rPr>
          <w:rFonts w:ascii="Arial" w:hAnsi="Arial" w:cs="Arial"/>
        </w:rPr>
        <w:t xml:space="preserve"> oficio de solicitud de los ingresos que se dejarán de generar</w:t>
      </w:r>
      <w:r w:rsidR="00B452E0">
        <w:rPr>
          <w:rFonts w:ascii="Arial" w:hAnsi="Arial" w:cs="Arial"/>
        </w:rPr>
        <w:t xml:space="preserve"> por la eliminación de los cobros por ingreso a taquilla y estacionamiento de los parques Solidaridad y Roberto </w:t>
      </w:r>
      <w:r w:rsidR="00FA13D8">
        <w:rPr>
          <w:rFonts w:ascii="Arial" w:hAnsi="Arial" w:cs="Arial"/>
        </w:rPr>
        <w:t>Montenegro.</w:t>
      </w:r>
    </w:p>
    <w:p w:rsidR="00FA13D8" w:rsidRDefault="00FA13D8" w:rsidP="00001B9F">
      <w:pPr>
        <w:jc w:val="both"/>
        <w:rPr>
          <w:rFonts w:ascii="Arial" w:hAnsi="Arial" w:cs="Arial"/>
        </w:rPr>
      </w:pPr>
    </w:p>
    <w:p w:rsidR="00FA13D8" w:rsidRDefault="00FA13D8" w:rsidP="00FA13D8">
      <w:pPr>
        <w:jc w:val="both"/>
        <w:rPr>
          <w:rFonts w:ascii="Arial" w:hAnsi="Arial" w:cs="Arial"/>
        </w:rPr>
      </w:pPr>
      <w:r w:rsidRPr="007A1E50">
        <w:rPr>
          <w:rFonts w:ascii="Arial" w:hAnsi="Arial" w:cs="Arial"/>
        </w:rPr>
        <w:t xml:space="preserve">Punto de acuerdo </w:t>
      </w:r>
      <w:r>
        <w:rPr>
          <w:rFonts w:ascii="Arial" w:hAnsi="Arial" w:cs="Arial"/>
        </w:rPr>
        <w:t>dos</w:t>
      </w:r>
      <w:r w:rsidRPr="007A1E50">
        <w:rPr>
          <w:rFonts w:ascii="Arial" w:hAnsi="Arial" w:cs="Arial"/>
        </w:rPr>
        <w:t xml:space="preserve">.- </w:t>
      </w:r>
      <w:r>
        <w:rPr>
          <w:rFonts w:ascii="Arial" w:hAnsi="Arial" w:cs="Arial"/>
        </w:rPr>
        <w:t xml:space="preserve">Dar seguimiento a la donación de 80 metros lineales de malla retirada del cerco perimetral a la </w:t>
      </w:r>
      <w:r w:rsidRPr="00444B09">
        <w:rPr>
          <w:rFonts w:ascii="Arial" w:hAnsi="Arial" w:cs="Arial"/>
        </w:rPr>
        <w:t>escuela Educación Especial C.A.M. “Niños Héroes”, para niños con necesidades especiales.</w:t>
      </w:r>
    </w:p>
    <w:p w:rsidR="00A06B5E" w:rsidRDefault="00A06B5E" w:rsidP="008F29EF">
      <w:pPr>
        <w:jc w:val="both"/>
        <w:rPr>
          <w:rFonts w:ascii="Arial" w:hAnsi="Arial" w:cs="Arial"/>
        </w:rPr>
      </w:pPr>
    </w:p>
    <w:p w:rsidR="004411A6" w:rsidRDefault="00C30F08" w:rsidP="008F29EF">
      <w:pPr>
        <w:jc w:val="both"/>
        <w:rPr>
          <w:rFonts w:ascii="Arial" w:hAnsi="Arial" w:cs="Arial"/>
        </w:rPr>
      </w:pPr>
      <w:r>
        <w:rPr>
          <w:rFonts w:ascii="Arial" w:hAnsi="Arial" w:cs="Arial"/>
        </w:rPr>
        <w:t xml:space="preserve">El </w:t>
      </w:r>
      <w:r w:rsidR="00E70C0E">
        <w:rPr>
          <w:rFonts w:ascii="Arial" w:hAnsi="Arial" w:cs="Arial"/>
        </w:rPr>
        <w:t>Dr. Rodolfo Montaño Salazar</w:t>
      </w:r>
      <w:r w:rsidR="00EF1FC1">
        <w:rPr>
          <w:rFonts w:ascii="Arial" w:hAnsi="Arial" w:cs="Arial"/>
        </w:rPr>
        <w:t>,</w:t>
      </w:r>
      <w:r w:rsidR="00E41EDC">
        <w:rPr>
          <w:rFonts w:ascii="Arial" w:hAnsi="Arial" w:cs="Arial"/>
        </w:rPr>
        <w:t xml:space="preserve"> </w:t>
      </w:r>
      <w:r w:rsidR="00353831">
        <w:rPr>
          <w:rFonts w:ascii="Arial" w:hAnsi="Arial" w:cs="Arial"/>
        </w:rPr>
        <w:t xml:space="preserve">representante de </w:t>
      </w:r>
      <w:r w:rsidR="006C1956">
        <w:rPr>
          <w:rFonts w:ascii="Arial" w:hAnsi="Arial" w:cs="Arial"/>
        </w:rPr>
        <w:t>la Biol. María Magdalena Ruíz Mejía</w:t>
      </w:r>
      <w:r w:rsidR="00DF7199">
        <w:rPr>
          <w:rFonts w:ascii="Arial" w:hAnsi="Arial" w:cs="Arial"/>
        </w:rPr>
        <w:t>,</w:t>
      </w:r>
      <w:r w:rsidR="006C1956">
        <w:rPr>
          <w:rFonts w:ascii="Arial" w:hAnsi="Arial" w:cs="Arial"/>
        </w:rPr>
        <w:t xml:space="preserve"> </w:t>
      </w:r>
      <w:r w:rsidR="004411A6">
        <w:rPr>
          <w:rFonts w:ascii="Arial" w:hAnsi="Arial" w:cs="Arial"/>
        </w:rPr>
        <w:t>President</w:t>
      </w:r>
      <w:r w:rsidR="00FD7F61">
        <w:rPr>
          <w:rFonts w:ascii="Arial" w:hAnsi="Arial" w:cs="Arial"/>
        </w:rPr>
        <w:t>a</w:t>
      </w:r>
      <w:r w:rsidR="004411A6">
        <w:rPr>
          <w:rFonts w:ascii="Arial" w:hAnsi="Arial" w:cs="Arial"/>
        </w:rPr>
        <w:t xml:space="preserve"> del Consejo, dio por finalizada la sesión a las </w:t>
      </w:r>
      <w:r w:rsidR="00EF1FC1">
        <w:rPr>
          <w:rFonts w:ascii="Arial" w:hAnsi="Arial" w:cs="Arial"/>
        </w:rPr>
        <w:t>1</w:t>
      </w:r>
      <w:r w:rsidR="008F29EF">
        <w:rPr>
          <w:rFonts w:ascii="Arial" w:hAnsi="Arial" w:cs="Arial"/>
        </w:rPr>
        <w:t>1</w:t>
      </w:r>
      <w:r w:rsidR="004411A6">
        <w:rPr>
          <w:rFonts w:ascii="Arial" w:hAnsi="Arial" w:cs="Arial"/>
        </w:rPr>
        <w:t>:</w:t>
      </w:r>
      <w:r w:rsidR="00EF1FC1">
        <w:rPr>
          <w:rFonts w:ascii="Arial" w:hAnsi="Arial" w:cs="Arial"/>
        </w:rPr>
        <w:t>0</w:t>
      </w:r>
      <w:r w:rsidR="0078781A">
        <w:rPr>
          <w:rFonts w:ascii="Arial" w:hAnsi="Arial" w:cs="Arial"/>
        </w:rPr>
        <w:t>0</w:t>
      </w:r>
      <w:r w:rsidR="004411A6">
        <w:rPr>
          <w:rFonts w:ascii="Arial" w:hAnsi="Arial" w:cs="Arial"/>
        </w:rPr>
        <w:t xml:space="preserve"> h</w:t>
      </w:r>
      <w:r w:rsidR="00EF1FC1">
        <w:rPr>
          <w:rFonts w:ascii="Arial" w:hAnsi="Arial" w:cs="Arial"/>
        </w:rPr>
        <w:t>oras</w:t>
      </w:r>
      <w:r w:rsidR="004411A6">
        <w:rPr>
          <w:rFonts w:ascii="Arial" w:hAnsi="Arial" w:cs="Arial"/>
        </w:rPr>
        <w:t xml:space="preserve"> del </w:t>
      </w:r>
      <w:r>
        <w:rPr>
          <w:rFonts w:ascii="Arial" w:hAnsi="Arial" w:cs="Arial"/>
        </w:rPr>
        <w:t xml:space="preserve">viernes </w:t>
      </w:r>
      <w:r w:rsidR="00752E51">
        <w:rPr>
          <w:rFonts w:ascii="Arial" w:hAnsi="Arial" w:cs="Arial"/>
        </w:rPr>
        <w:t>2</w:t>
      </w:r>
      <w:r w:rsidR="00E70C0E">
        <w:rPr>
          <w:rFonts w:ascii="Arial" w:hAnsi="Arial" w:cs="Arial"/>
        </w:rPr>
        <w:t>6</w:t>
      </w:r>
      <w:r w:rsidR="00EF1FC1">
        <w:rPr>
          <w:rFonts w:ascii="Arial" w:hAnsi="Arial" w:cs="Arial"/>
        </w:rPr>
        <w:t xml:space="preserve"> </w:t>
      </w:r>
      <w:r w:rsidR="00752E51">
        <w:rPr>
          <w:rFonts w:ascii="Arial" w:hAnsi="Arial" w:cs="Arial"/>
        </w:rPr>
        <w:t>veinti</w:t>
      </w:r>
      <w:r w:rsidR="00E70C0E">
        <w:rPr>
          <w:rFonts w:ascii="Arial" w:hAnsi="Arial" w:cs="Arial"/>
        </w:rPr>
        <w:t>séis de agosto</w:t>
      </w:r>
      <w:r w:rsidR="00EF1FC1">
        <w:rPr>
          <w:rFonts w:ascii="Arial" w:hAnsi="Arial" w:cs="Arial"/>
        </w:rPr>
        <w:t xml:space="preserve"> 2</w:t>
      </w:r>
      <w:r w:rsidR="004411A6">
        <w:rPr>
          <w:rFonts w:ascii="Arial" w:hAnsi="Arial" w:cs="Arial"/>
        </w:rPr>
        <w:t>01</w:t>
      </w:r>
      <w:r w:rsidR="007E6A8A">
        <w:rPr>
          <w:rFonts w:ascii="Arial" w:hAnsi="Arial" w:cs="Arial"/>
        </w:rPr>
        <w:t>6</w:t>
      </w:r>
      <w:r w:rsidR="00EF1FC1">
        <w:rPr>
          <w:rFonts w:ascii="Arial" w:hAnsi="Arial" w:cs="Arial"/>
        </w:rPr>
        <w:t xml:space="preserve"> dos mil dieciséis</w:t>
      </w:r>
      <w:r w:rsidR="004411A6">
        <w:rPr>
          <w:rFonts w:ascii="Arial" w:hAnsi="Arial" w:cs="Arial"/>
        </w:rPr>
        <w:t>,  firmando</w:t>
      </w:r>
      <w:r w:rsidR="00EF1FC1">
        <w:rPr>
          <w:rFonts w:ascii="Arial" w:hAnsi="Arial" w:cs="Arial"/>
        </w:rPr>
        <w:t xml:space="preserve"> al calce</w:t>
      </w:r>
      <w:r w:rsidR="004411A6">
        <w:rPr>
          <w:rFonts w:ascii="Arial" w:hAnsi="Arial" w:cs="Arial"/>
        </w:rPr>
        <w:t xml:space="preserve"> los que</w:t>
      </w:r>
      <w:r w:rsidR="00EF1FC1">
        <w:rPr>
          <w:rFonts w:ascii="Arial" w:hAnsi="Arial" w:cs="Arial"/>
        </w:rPr>
        <w:t xml:space="preserve"> en ella intervinieron</w:t>
      </w:r>
      <w:r w:rsidR="004411A6">
        <w:rPr>
          <w:rFonts w:ascii="Arial" w:hAnsi="Arial" w:cs="Arial"/>
        </w:rPr>
        <w:t>.</w:t>
      </w:r>
    </w:p>
    <w:p w:rsidR="008F29EF" w:rsidRPr="002738FF" w:rsidRDefault="008F29EF" w:rsidP="008F29EF">
      <w:pPr>
        <w:jc w:val="both"/>
        <w:rPr>
          <w:rFonts w:ascii="Arial" w:hAnsi="Arial" w:cs="Arial"/>
        </w:rPr>
      </w:pPr>
    </w:p>
    <w:p w:rsidR="008F29EF" w:rsidRPr="002738FF" w:rsidRDefault="008F29EF" w:rsidP="008F29EF">
      <w:pPr>
        <w:jc w:val="both"/>
        <w:rPr>
          <w:rFonts w:ascii="Arial" w:hAnsi="Arial" w:cs="Arial"/>
        </w:rPr>
      </w:pPr>
      <w:r w:rsidRPr="002738FF">
        <w:rPr>
          <w:rFonts w:ascii="Arial" w:hAnsi="Arial" w:cs="Arial"/>
        </w:rPr>
        <w:t xml:space="preserve">Representante de la Presidenta del Consejo de Administración </w:t>
      </w:r>
    </w:p>
    <w:p w:rsidR="008F29EF" w:rsidRPr="00196C7D" w:rsidRDefault="00B452E0" w:rsidP="008F29EF">
      <w:pPr>
        <w:jc w:val="both"/>
        <w:rPr>
          <w:rFonts w:ascii="Arial" w:hAnsi="Arial" w:cs="Arial"/>
        </w:rPr>
      </w:pPr>
      <w:r>
        <w:rPr>
          <w:rFonts w:ascii="Arial" w:hAnsi="Arial" w:cs="Arial"/>
        </w:rPr>
        <w:t>Dr. Rodolfo Montaño Salazar</w:t>
      </w:r>
      <w:r w:rsidR="008F29EF" w:rsidRPr="00196C7D">
        <w:rPr>
          <w:rFonts w:ascii="Arial" w:hAnsi="Arial" w:cs="Arial"/>
        </w:rPr>
        <w:tab/>
      </w:r>
      <w:r w:rsidR="008F29EF" w:rsidRPr="00196C7D">
        <w:rPr>
          <w:rFonts w:ascii="Arial" w:hAnsi="Arial" w:cs="Arial"/>
        </w:rPr>
        <w:tab/>
      </w:r>
      <w:r w:rsidR="008F29EF" w:rsidRPr="00196C7D">
        <w:rPr>
          <w:rFonts w:ascii="Arial" w:hAnsi="Arial" w:cs="Arial"/>
        </w:rPr>
        <w:tab/>
      </w:r>
      <w:r w:rsidR="008F29EF"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Default="008F29EF" w:rsidP="008F29EF">
      <w:pPr>
        <w:jc w:val="both"/>
        <w:rPr>
          <w:rFonts w:ascii="Arial" w:hAnsi="Arial" w:cs="Arial"/>
        </w:rPr>
      </w:pPr>
    </w:p>
    <w:p w:rsidR="00EF469E" w:rsidRDefault="00EF469E" w:rsidP="008F29EF">
      <w:pPr>
        <w:jc w:val="both"/>
        <w:rPr>
          <w:rFonts w:ascii="Arial" w:hAnsi="Arial" w:cs="Arial"/>
        </w:rPr>
      </w:pPr>
    </w:p>
    <w:p w:rsidR="00397B0F" w:rsidRDefault="00397B0F" w:rsidP="008F29EF">
      <w:pPr>
        <w:jc w:val="both"/>
        <w:rPr>
          <w:rFonts w:ascii="Arial" w:hAnsi="Arial" w:cs="Arial"/>
        </w:rPr>
      </w:pPr>
    </w:p>
    <w:p w:rsidR="00397B0F" w:rsidRDefault="00397B0F" w:rsidP="008F29EF">
      <w:pPr>
        <w:jc w:val="both"/>
        <w:rPr>
          <w:rFonts w:ascii="Arial" w:hAnsi="Arial" w:cs="Arial"/>
        </w:rPr>
      </w:pPr>
    </w:p>
    <w:p w:rsidR="00397B0F" w:rsidRDefault="00397B0F" w:rsidP="008F29EF">
      <w:pPr>
        <w:jc w:val="both"/>
        <w:rPr>
          <w:rFonts w:ascii="Arial" w:hAnsi="Arial" w:cs="Arial"/>
        </w:rPr>
      </w:pPr>
    </w:p>
    <w:p w:rsidR="00397B0F" w:rsidRDefault="00397B0F" w:rsidP="008F29EF">
      <w:pPr>
        <w:jc w:val="both"/>
        <w:rPr>
          <w:rFonts w:ascii="Arial" w:hAnsi="Arial" w:cs="Arial"/>
        </w:rPr>
      </w:pPr>
    </w:p>
    <w:p w:rsidR="00397B0F" w:rsidRDefault="00397B0F" w:rsidP="008F29EF">
      <w:pPr>
        <w:jc w:val="both"/>
        <w:rPr>
          <w:rFonts w:ascii="Arial" w:hAnsi="Arial" w:cs="Arial"/>
        </w:rPr>
      </w:pPr>
    </w:p>
    <w:p w:rsidR="00397B0F" w:rsidRPr="00196C7D" w:rsidRDefault="00397B0F" w:rsidP="008F29EF">
      <w:pPr>
        <w:jc w:val="both"/>
        <w:rPr>
          <w:rFonts w:ascii="Arial" w:hAnsi="Arial" w:cs="Arial"/>
        </w:rPr>
      </w:pPr>
    </w:p>
    <w:p w:rsidR="002C3F9F" w:rsidRPr="001C21BC" w:rsidRDefault="002C3F9F" w:rsidP="002C3F9F">
      <w:pPr>
        <w:jc w:val="both"/>
        <w:rPr>
          <w:rFonts w:ascii="Arial" w:hAnsi="Arial" w:cs="Arial"/>
        </w:rPr>
      </w:pPr>
      <w:r w:rsidRPr="001C21BC">
        <w:rPr>
          <w:rFonts w:ascii="Arial" w:hAnsi="Arial" w:cs="Arial"/>
        </w:rPr>
        <w:t>Secretaría de Medio Ambiente y Desarrollo Territorial</w:t>
      </w:r>
    </w:p>
    <w:p w:rsidR="008F29EF" w:rsidRPr="00196C7D" w:rsidRDefault="00B452E0" w:rsidP="008F29EF">
      <w:pPr>
        <w:jc w:val="both"/>
        <w:rPr>
          <w:rFonts w:ascii="Arial" w:hAnsi="Arial" w:cs="Arial"/>
        </w:rPr>
      </w:pPr>
      <w:r>
        <w:rPr>
          <w:rFonts w:ascii="Arial" w:hAnsi="Arial" w:cs="Arial"/>
        </w:rPr>
        <w:t>Lic. Rosalio Raúl Ramírez Alfaro</w:t>
      </w:r>
      <w:r>
        <w:rPr>
          <w:rFonts w:ascii="Arial" w:hAnsi="Arial" w:cs="Arial"/>
        </w:rPr>
        <w:tab/>
      </w:r>
      <w:r>
        <w:rPr>
          <w:rFonts w:ascii="Arial" w:hAnsi="Arial" w:cs="Arial"/>
        </w:rPr>
        <w:tab/>
      </w:r>
      <w:r w:rsidR="002C3F9F">
        <w:rPr>
          <w:rFonts w:ascii="Arial" w:hAnsi="Arial" w:cs="Arial"/>
        </w:rPr>
        <w:tab/>
      </w:r>
      <w:r w:rsidR="002C3F9F">
        <w:rPr>
          <w:rFonts w:ascii="Arial" w:hAnsi="Arial" w:cs="Arial"/>
        </w:rPr>
        <w:tab/>
      </w:r>
      <w:r w:rsidR="008F29EF" w:rsidRPr="00196C7D">
        <w:rPr>
          <w:rFonts w:ascii="Arial" w:hAnsi="Arial" w:cs="Arial"/>
        </w:rPr>
        <w:t>_______________________</w:t>
      </w:r>
    </w:p>
    <w:p w:rsidR="001D2F2A" w:rsidRDefault="001D2F2A" w:rsidP="008F29EF">
      <w:pPr>
        <w:jc w:val="both"/>
        <w:rPr>
          <w:rFonts w:ascii="Arial" w:hAnsi="Arial" w:cs="Arial"/>
        </w:rPr>
      </w:pPr>
    </w:p>
    <w:p w:rsidR="001D2F2A" w:rsidRDefault="001D2F2A" w:rsidP="008F29EF">
      <w:pPr>
        <w:jc w:val="both"/>
        <w:rPr>
          <w:rFonts w:ascii="Arial" w:hAnsi="Arial" w:cs="Arial"/>
        </w:rPr>
      </w:pPr>
    </w:p>
    <w:p w:rsidR="008770A4" w:rsidRDefault="008770A4" w:rsidP="008770A4">
      <w:pPr>
        <w:jc w:val="both"/>
        <w:rPr>
          <w:rFonts w:ascii="Arial" w:hAnsi="Arial" w:cs="Arial"/>
        </w:rPr>
      </w:pPr>
      <w:r>
        <w:rPr>
          <w:rFonts w:ascii="Arial" w:hAnsi="Arial" w:cs="Arial"/>
        </w:rPr>
        <w:t xml:space="preserve">Secretaría de Planeación, Administración y Finanzas </w:t>
      </w:r>
    </w:p>
    <w:p w:rsidR="008770A4" w:rsidRDefault="008770A4" w:rsidP="008770A4">
      <w:pPr>
        <w:jc w:val="both"/>
        <w:rPr>
          <w:rFonts w:ascii="Arial" w:hAnsi="Arial" w:cs="Arial"/>
        </w:rPr>
      </w:pPr>
      <w:r>
        <w:rPr>
          <w:rFonts w:ascii="Arial" w:hAnsi="Arial" w:cs="Arial"/>
        </w:rPr>
        <w:t>Lic. Merlin Grisel Madrid Arzapalo</w:t>
      </w:r>
      <w:r>
        <w:rPr>
          <w:rFonts w:ascii="Arial" w:hAnsi="Arial" w:cs="Arial"/>
        </w:rPr>
        <w:tab/>
      </w:r>
      <w:r>
        <w:rPr>
          <w:rFonts w:ascii="Arial" w:hAnsi="Arial" w:cs="Arial"/>
        </w:rPr>
        <w:tab/>
      </w:r>
      <w:r>
        <w:rPr>
          <w:rFonts w:ascii="Arial" w:hAnsi="Arial" w:cs="Arial"/>
        </w:rPr>
        <w:tab/>
        <w:t>_______________________</w:t>
      </w:r>
    </w:p>
    <w:p w:rsidR="008770A4" w:rsidRDefault="008770A4" w:rsidP="008770A4">
      <w:pPr>
        <w:jc w:val="both"/>
        <w:rPr>
          <w:rFonts w:ascii="Arial" w:hAnsi="Arial" w:cs="Arial"/>
        </w:rPr>
      </w:pPr>
    </w:p>
    <w:p w:rsidR="008770A4" w:rsidRDefault="008770A4" w:rsidP="008F29EF">
      <w:pPr>
        <w:jc w:val="both"/>
        <w:rPr>
          <w:rFonts w:ascii="Arial" w:hAnsi="Arial" w:cs="Arial"/>
        </w:rPr>
      </w:pPr>
    </w:p>
    <w:p w:rsidR="00B452E0" w:rsidRPr="0062624F" w:rsidRDefault="00B452E0" w:rsidP="00B452E0">
      <w:pPr>
        <w:jc w:val="both"/>
        <w:rPr>
          <w:rFonts w:ascii="Arial" w:hAnsi="Arial" w:cs="Arial"/>
        </w:rPr>
      </w:pPr>
      <w:r w:rsidRPr="0062624F">
        <w:rPr>
          <w:rFonts w:ascii="Arial" w:hAnsi="Arial" w:cs="Arial"/>
        </w:rPr>
        <w:t>Secretaría de Desarrollo Rural</w:t>
      </w:r>
    </w:p>
    <w:p w:rsidR="00B452E0" w:rsidRDefault="00B452E0" w:rsidP="00B452E0">
      <w:pPr>
        <w:jc w:val="both"/>
        <w:rPr>
          <w:rFonts w:ascii="Arial" w:hAnsi="Arial" w:cs="Arial"/>
        </w:rPr>
      </w:pPr>
      <w:r w:rsidRPr="0062624F">
        <w:rPr>
          <w:rFonts w:ascii="Arial" w:hAnsi="Arial" w:cs="Arial"/>
        </w:rPr>
        <w:t>Ing. Carlos Martín González</w:t>
      </w:r>
      <w:r w:rsidR="0001446C">
        <w:rPr>
          <w:rFonts w:ascii="Arial" w:hAnsi="Arial" w:cs="Arial"/>
        </w:rPr>
        <w:tab/>
      </w:r>
      <w:r w:rsidR="0001446C">
        <w:rPr>
          <w:rFonts w:ascii="Arial" w:hAnsi="Arial" w:cs="Arial"/>
        </w:rPr>
        <w:tab/>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B452E0" w:rsidRDefault="00B452E0" w:rsidP="00B452E0">
      <w:pPr>
        <w:jc w:val="both"/>
        <w:rPr>
          <w:rFonts w:ascii="Arial" w:hAnsi="Arial" w:cs="Arial"/>
        </w:rPr>
      </w:pPr>
      <w:r>
        <w:rPr>
          <w:rFonts w:ascii="Arial" w:hAnsi="Arial" w:cs="Arial"/>
        </w:rPr>
        <w:t>Secretaría de Infraestructura y Obra Pública</w:t>
      </w:r>
    </w:p>
    <w:p w:rsidR="00B452E0" w:rsidRDefault="00B452E0" w:rsidP="00B452E0">
      <w:pPr>
        <w:jc w:val="both"/>
        <w:rPr>
          <w:rFonts w:ascii="Arial" w:hAnsi="Arial" w:cs="Arial"/>
        </w:rPr>
      </w:pPr>
      <w:r>
        <w:rPr>
          <w:rFonts w:ascii="Arial" w:hAnsi="Arial" w:cs="Arial"/>
        </w:rPr>
        <w:t>Arq. Mario Rafael Lozano Palacios</w:t>
      </w:r>
      <w:r w:rsidR="0001446C">
        <w:rPr>
          <w:rFonts w:ascii="Arial" w:hAnsi="Arial" w:cs="Arial"/>
        </w:rPr>
        <w:tab/>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CF178B" w:rsidRDefault="00CF178B" w:rsidP="00B452E0">
      <w:pPr>
        <w:jc w:val="both"/>
        <w:rPr>
          <w:rFonts w:ascii="Arial" w:hAnsi="Arial" w:cs="Arial"/>
        </w:rPr>
      </w:pPr>
    </w:p>
    <w:p w:rsidR="00B452E0" w:rsidRDefault="00B452E0" w:rsidP="00B452E0">
      <w:pPr>
        <w:jc w:val="both"/>
        <w:rPr>
          <w:rFonts w:ascii="Arial" w:hAnsi="Arial" w:cs="Arial"/>
        </w:rPr>
      </w:pPr>
      <w:r>
        <w:rPr>
          <w:rFonts w:ascii="Arial" w:hAnsi="Arial" w:cs="Arial"/>
        </w:rPr>
        <w:t xml:space="preserve">Secretaría de Educación </w:t>
      </w:r>
    </w:p>
    <w:p w:rsidR="00B452E0" w:rsidRDefault="00B452E0" w:rsidP="00B452E0">
      <w:pPr>
        <w:jc w:val="both"/>
        <w:rPr>
          <w:rFonts w:ascii="Arial" w:hAnsi="Arial" w:cs="Arial"/>
        </w:rPr>
      </w:pPr>
      <w:r>
        <w:rPr>
          <w:rFonts w:ascii="Arial" w:hAnsi="Arial" w:cs="Arial"/>
        </w:rPr>
        <w:t>Lic. José Alejandro Rothenhausler Sánchez</w:t>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B452E0" w:rsidRDefault="00B452E0" w:rsidP="00B452E0">
      <w:pPr>
        <w:jc w:val="both"/>
        <w:rPr>
          <w:rFonts w:ascii="Arial" w:hAnsi="Arial" w:cs="Arial"/>
        </w:rPr>
      </w:pPr>
      <w:r>
        <w:rPr>
          <w:rFonts w:ascii="Arial" w:hAnsi="Arial" w:cs="Arial"/>
        </w:rPr>
        <w:t>Consejo Estatal para el Fomento Deportivo</w:t>
      </w:r>
    </w:p>
    <w:p w:rsidR="00B452E0" w:rsidRDefault="00B452E0" w:rsidP="00B452E0">
      <w:pPr>
        <w:jc w:val="both"/>
        <w:rPr>
          <w:rFonts w:ascii="Arial" w:hAnsi="Arial" w:cs="Arial"/>
        </w:rPr>
      </w:pPr>
      <w:r>
        <w:rPr>
          <w:rFonts w:ascii="Arial" w:hAnsi="Arial" w:cs="Arial"/>
        </w:rPr>
        <w:t>Lic. Salvador Esquivel Villa</w:t>
      </w:r>
      <w:r w:rsidR="0001446C">
        <w:rPr>
          <w:rFonts w:ascii="Arial" w:hAnsi="Arial" w:cs="Arial"/>
        </w:rPr>
        <w:t>nueva</w:t>
      </w:r>
      <w:r w:rsidR="0001446C">
        <w:rPr>
          <w:rFonts w:ascii="Arial" w:hAnsi="Arial" w:cs="Arial"/>
        </w:rPr>
        <w:tab/>
      </w:r>
      <w:r w:rsidR="0001446C">
        <w:rPr>
          <w:rFonts w:ascii="Arial" w:hAnsi="Arial" w:cs="Arial"/>
        </w:rPr>
        <w:tab/>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B452E0" w:rsidRDefault="00B452E0" w:rsidP="00B452E0">
      <w:pPr>
        <w:jc w:val="both"/>
        <w:rPr>
          <w:rFonts w:ascii="Arial" w:hAnsi="Arial" w:cs="Arial"/>
        </w:rPr>
      </w:pPr>
      <w:r>
        <w:rPr>
          <w:rFonts w:ascii="Arial" w:hAnsi="Arial" w:cs="Arial"/>
        </w:rPr>
        <w:t>H. Ayuntamiento de Guadalajara</w:t>
      </w:r>
    </w:p>
    <w:p w:rsidR="00B452E0" w:rsidRDefault="00B452E0" w:rsidP="00B452E0">
      <w:pPr>
        <w:jc w:val="both"/>
        <w:rPr>
          <w:rFonts w:ascii="Arial" w:hAnsi="Arial" w:cs="Arial"/>
        </w:rPr>
      </w:pPr>
      <w:r>
        <w:rPr>
          <w:rFonts w:ascii="Arial" w:hAnsi="Arial" w:cs="Arial"/>
        </w:rPr>
        <w:t>Arq. Sergio Miguel Valadez Morales</w:t>
      </w:r>
      <w:r w:rsidR="0001446C">
        <w:rPr>
          <w:rFonts w:ascii="Arial" w:hAnsi="Arial" w:cs="Arial"/>
        </w:rPr>
        <w:tab/>
      </w:r>
      <w:r w:rsidR="0001446C">
        <w:rPr>
          <w:rFonts w:ascii="Arial" w:hAnsi="Arial" w:cs="Arial"/>
        </w:rPr>
        <w:tab/>
      </w:r>
      <w:r w:rsidR="0001446C">
        <w:rPr>
          <w:rFonts w:ascii="Arial" w:hAnsi="Arial" w:cs="Arial"/>
        </w:rPr>
        <w:tab/>
        <w:t>_______________________</w:t>
      </w:r>
    </w:p>
    <w:p w:rsidR="00B452E0" w:rsidRDefault="00B452E0" w:rsidP="00B452E0">
      <w:pPr>
        <w:jc w:val="both"/>
        <w:rPr>
          <w:rFonts w:ascii="Arial" w:hAnsi="Arial" w:cs="Arial"/>
        </w:rPr>
      </w:pPr>
    </w:p>
    <w:p w:rsidR="00960BBD" w:rsidRDefault="00960BBD" w:rsidP="00B452E0">
      <w:pPr>
        <w:jc w:val="both"/>
        <w:rPr>
          <w:rFonts w:ascii="Arial" w:hAnsi="Arial" w:cs="Arial"/>
        </w:rPr>
      </w:pPr>
    </w:p>
    <w:p w:rsidR="00B452E0" w:rsidRDefault="00B452E0" w:rsidP="00B452E0">
      <w:pPr>
        <w:jc w:val="both"/>
        <w:rPr>
          <w:rFonts w:ascii="Arial" w:hAnsi="Arial" w:cs="Arial"/>
        </w:rPr>
      </w:pPr>
      <w:r>
        <w:rPr>
          <w:rFonts w:ascii="Arial" w:hAnsi="Arial" w:cs="Arial"/>
        </w:rPr>
        <w:t>H. Ayuntamiento de Tonalá</w:t>
      </w:r>
    </w:p>
    <w:p w:rsidR="00B452E0" w:rsidRDefault="00B452E0" w:rsidP="00B452E0">
      <w:pPr>
        <w:jc w:val="both"/>
        <w:rPr>
          <w:rFonts w:ascii="Arial" w:hAnsi="Arial" w:cs="Arial"/>
        </w:rPr>
      </w:pPr>
      <w:r>
        <w:rPr>
          <w:rFonts w:ascii="Arial" w:hAnsi="Arial" w:cs="Arial"/>
        </w:rPr>
        <w:t>Lic. José Salvador Carpio Barragán</w:t>
      </w:r>
      <w:r w:rsidR="00960BBD">
        <w:rPr>
          <w:rFonts w:ascii="Arial" w:hAnsi="Arial" w:cs="Arial"/>
        </w:rPr>
        <w:tab/>
      </w:r>
      <w:r w:rsidR="00960BBD">
        <w:rPr>
          <w:rFonts w:ascii="Arial" w:hAnsi="Arial" w:cs="Arial"/>
        </w:rPr>
        <w:tab/>
      </w:r>
      <w:r w:rsidR="00960BBD">
        <w:rPr>
          <w:rFonts w:ascii="Arial" w:hAnsi="Arial" w:cs="Arial"/>
        </w:rPr>
        <w:tab/>
        <w:t>_______________________</w:t>
      </w:r>
    </w:p>
    <w:p w:rsidR="00960BBD" w:rsidRDefault="00960BBD" w:rsidP="00B452E0">
      <w:pPr>
        <w:jc w:val="both"/>
        <w:rPr>
          <w:rFonts w:ascii="Arial" w:hAnsi="Arial" w:cs="Arial"/>
        </w:rPr>
      </w:pPr>
    </w:p>
    <w:p w:rsidR="00960BBD" w:rsidRDefault="00960BBD" w:rsidP="00B452E0">
      <w:pPr>
        <w:jc w:val="both"/>
        <w:rPr>
          <w:rFonts w:ascii="Arial" w:hAnsi="Arial" w:cs="Arial"/>
        </w:rPr>
      </w:pPr>
    </w:p>
    <w:p w:rsidR="00B452E0" w:rsidRPr="00335909" w:rsidRDefault="00B452E0" w:rsidP="00B452E0">
      <w:pPr>
        <w:jc w:val="both"/>
        <w:rPr>
          <w:rFonts w:ascii="Arial" w:hAnsi="Arial" w:cs="Arial"/>
        </w:rPr>
      </w:pPr>
      <w:r w:rsidRPr="00335909">
        <w:rPr>
          <w:rFonts w:ascii="Arial" w:hAnsi="Arial" w:cs="Arial"/>
        </w:rPr>
        <w:t>Organismo Operador del Parque de la Solidaridad</w:t>
      </w:r>
    </w:p>
    <w:p w:rsidR="00B452E0" w:rsidRDefault="00B452E0" w:rsidP="00B452E0">
      <w:pPr>
        <w:jc w:val="both"/>
        <w:rPr>
          <w:rFonts w:ascii="Arial" w:hAnsi="Arial" w:cs="Arial"/>
        </w:rPr>
      </w:pPr>
      <w:r>
        <w:rPr>
          <w:rFonts w:ascii="Arial" w:hAnsi="Arial" w:cs="Arial"/>
        </w:rPr>
        <w:t>Ing. José Ascención Velázquez Hernández</w:t>
      </w:r>
      <w:r w:rsidR="00960BBD">
        <w:rPr>
          <w:rFonts w:ascii="Arial" w:hAnsi="Arial" w:cs="Arial"/>
        </w:rPr>
        <w:tab/>
      </w:r>
      <w:r w:rsidR="00960BBD">
        <w:rPr>
          <w:rFonts w:ascii="Arial" w:hAnsi="Arial" w:cs="Arial"/>
        </w:rPr>
        <w:tab/>
        <w:t>_______________________</w:t>
      </w:r>
    </w:p>
    <w:p w:rsidR="00B452E0" w:rsidRPr="00196C7D" w:rsidRDefault="00B452E0" w:rsidP="008F29EF">
      <w:pPr>
        <w:jc w:val="both"/>
        <w:rPr>
          <w:rFonts w:ascii="Arial" w:hAnsi="Arial" w:cs="Arial"/>
        </w:rPr>
      </w:pPr>
    </w:p>
    <w:p w:rsidR="00A473AD" w:rsidRPr="00397B0F" w:rsidRDefault="00A473AD" w:rsidP="00A473AD">
      <w:pPr>
        <w:jc w:val="both"/>
        <w:rPr>
          <w:rFonts w:ascii="Arial" w:hAnsi="Arial" w:cs="Arial"/>
        </w:rPr>
      </w:pPr>
      <w:r w:rsidRPr="00F56ACF">
        <w:rPr>
          <w:b/>
          <w:sz w:val="14"/>
          <w:szCs w:val="16"/>
        </w:rPr>
        <w:t>ESTA HOJA PERTENECE AL ACTA No.0</w:t>
      </w:r>
      <w:r w:rsidR="00960BBD">
        <w:rPr>
          <w:b/>
          <w:sz w:val="14"/>
          <w:szCs w:val="16"/>
        </w:rPr>
        <w:t>8</w:t>
      </w:r>
      <w:r w:rsidRPr="00F56ACF">
        <w:rPr>
          <w:b/>
          <w:sz w:val="14"/>
          <w:szCs w:val="16"/>
        </w:rPr>
        <w:t>/1</w:t>
      </w:r>
      <w:r w:rsidR="00D76FD7" w:rsidRPr="00F56ACF">
        <w:rPr>
          <w:b/>
          <w:sz w:val="14"/>
          <w:szCs w:val="16"/>
        </w:rPr>
        <w:t>6</w:t>
      </w:r>
      <w:r w:rsidRPr="00F56ACF">
        <w:rPr>
          <w:b/>
          <w:sz w:val="14"/>
          <w:szCs w:val="16"/>
        </w:rPr>
        <w:t xml:space="preserve"> CORRESPONDIENTE A LA SESIÓN </w:t>
      </w:r>
      <w:r w:rsidR="00C37348">
        <w:rPr>
          <w:b/>
          <w:sz w:val="14"/>
          <w:szCs w:val="16"/>
        </w:rPr>
        <w:t>EXTRA</w:t>
      </w:r>
      <w:r w:rsidRPr="00F56ACF">
        <w:rPr>
          <w:b/>
          <w:sz w:val="14"/>
          <w:szCs w:val="16"/>
        </w:rPr>
        <w:t>ORDINARIA DEL CONSEJO DE ADMINISTRACIÓN DEL ORGANISMO OPERADOR DEL PARQUE DE LA SOLIDARIDAD, CELEBRADA EL D</w:t>
      </w:r>
      <w:r w:rsidR="00173292" w:rsidRPr="00F56ACF">
        <w:rPr>
          <w:b/>
          <w:sz w:val="14"/>
          <w:szCs w:val="16"/>
        </w:rPr>
        <w:t>Í</w:t>
      </w:r>
      <w:r w:rsidRPr="00F56ACF">
        <w:rPr>
          <w:b/>
          <w:sz w:val="14"/>
          <w:szCs w:val="16"/>
        </w:rPr>
        <w:t>A</w:t>
      </w:r>
      <w:r w:rsidR="00196C7D">
        <w:rPr>
          <w:b/>
          <w:sz w:val="14"/>
          <w:szCs w:val="16"/>
        </w:rPr>
        <w:t xml:space="preserve"> </w:t>
      </w:r>
      <w:r w:rsidR="008770A4">
        <w:rPr>
          <w:b/>
          <w:sz w:val="14"/>
          <w:szCs w:val="16"/>
        </w:rPr>
        <w:t>2</w:t>
      </w:r>
      <w:r w:rsidR="00960BBD">
        <w:rPr>
          <w:b/>
          <w:sz w:val="14"/>
          <w:szCs w:val="16"/>
        </w:rPr>
        <w:t>6</w:t>
      </w:r>
      <w:r w:rsidR="008675A0" w:rsidRPr="00F56ACF">
        <w:rPr>
          <w:b/>
          <w:sz w:val="14"/>
          <w:szCs w:val="16"/>
        </w:rPr>
        <w:t xml:space="preserve"> </w:t>
      </w:r>
      <w:r w:rsidR="008770A4">
        <w:rPr>
          <w:b/>
          <w:sz w:val="14"/>
          <w:szCs w:val="16"/>
        </w:rPr>
        <w:t>VEINTI</w:t>
      </w:r>
      <w:r w:rsidR="00960BBD">
        <w:rPr>
          <w:b/>
          <w:sz w:val="14"/>
          <w:szCs w:val="16"/>
        </w:rPr>
        <w:t>S</w:t>
      </w:r>
      <w:r w:rsidR="009156D8">
        <w:rPr>
          <w:b/>
          <w:sz w:val="14"/>
          <w:szCs w:val="16"/>
        </w:rPr>
        <w:t>E</w:t>
      </w:r>
      <w:r w:rsidR="00960BBD">
        <w:rPr>
          <w:b/>
          <w:sz w:val="14"/>
          <w:szCs w:val="16"/>
        </w:rPr>
        <w:t>IS</w:t>
      </w:r>
      <w:r w:rsidR="008770A4">
        <w:rPr>
          <w:b/>
          <w:sz w:val="14"/>
          <w:szCs w:val="16"/>
        </w:rPr>
        <w:t xml:space="preserve"> DE</w:t>
      </w:r>
      <w:r w:rsidR="008675A0" w:rsidRPr="00F56ACF">
        <w:rPr>
          <w:b/>
          <w:sz w:val="14"/>
          <w:szCs w:val="16"/>
        </w:rPr>
        <w:t xml:space="preserve"> </w:t>
      </w:r>
      <w:r w:rsidR="00960BBD">
        <w:rPr>
          <w:b/>
          <w:sz w:val="14"/>
          <w:szCs w:val="16"/>
        </w:rPr>
        <w:t>AGOST</w:t>
      </w:r>
      <w:r w:rsidR="00F56ACF" w:rsidRPr="00F56ACF">
        <w:rPr>
          <w:b/>
          <w:sz w:val="14"/>
          <w:szCs w:val="16"/>
        </w:rPr>
        <w:t>O DE</w:t>
      </w:r>
      <w:r w:rsidRPr="00F56ACF">
        <w:rPr>
          <w:b/>
          <w:sz w:val="14"/>
          <w:szCs w:val="16"/>
        </w:rPr>
        <w:t xml:space="preserve"> 201</w:t>
      </w:r>
      <w:r w:rsidR="00D76FD7" w:rsidRPr="00F56ACF">
        <w:rPr>
          <w:b/>
          <w:sz w:val="14"/>
          <w:szCs w:val="16"/>
        </w:rPr>
        <w:t>6</w:t>
      </w:r>
      <w:r w:rsidR="00960BBD">
        <w:rPr>
          <w:b/>
          <w:sz w:val="14"/>
          <w:szCs w:val="16"/>
        </w:rPr>
        <w:t>.</w:t>
      </w:r>
    </w:p>
    <w:sectPr w:rsidR="00A473AD" w:rsidRPr="00397B0F" w:rsidSect="00084269">
      <w:footerReference w:type="default" r:id="rId7"/>
      <w:pgSz w:w="12240" w:h="15840"/>
      <w:pgMar w:top="1417" w:right="1701" w:bottom="1985" w:left="1701"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E4" w:rsidRDefault="00012AE4" w:rsidP="006B42D6">
      <w:r>
        <w:separator/>
      </w:r>
    </w:p>
  </w:endnote>
  <w:endnote w:type="continuationSeparator" w:id="0">
    <w:p w:rsidR="00012AE4" w:rsidRDefault="00012AE4" w:rsidP="006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2A" w:rsidRDefault="00CB022A">
    <w:pPr>
      <w:pStyle w:val="Piedepgina"/>
    </w:pPr>
    <w:r>
      <w:t xml:space="preserve">                                 </w:t>
    </w:r>
    <w:r w:rsidR="00335641">
      <w:t xml:space="preserve">      </w:t>
    </w:r>
    <w:r>
      <w:t xml:space="preserve"> </w:t>
    </w:r>
  </w:p>
  <w:p w:rsidR="00CB022A" w:rsidRDefault="00CB0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E4" w:rsidRDefault="00012AE4" w:rsidP="006B42D6">
      <w:r>
        <w:separator/>
      </w:r>
    </w:p>
  </w:footnote>
  <w:footnote w:type="continuationSeparator" w:id="0">
    <w:p w:rsidR="00012AE4" w:rsidRDefault="00012AE4" w:rsidP="006B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812"/>
    <w:multiLevelType w:val="hybridMultilevel"/>
    <w:tmpl w:val="CBA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530BD"/>
    <w:multiLevelType w:val="hybridMultilevel"/>
    <w:tmpl w:val="F77035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7EE3937"/>
    <w:multiLevelType w:val="hybridMultilevel"/>
    <w:tmpl w:val="3A7871F6"/>
    <w:lvl w:ilvl="0" w:tplc="493CD3DC">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571194A"/>
    <w:multiLevelType w:val="hybridMultilevel"/>
    <w:tmpl w:val="4AE24112"/>
    <w:lvl w:ilvl="0" w:tplc="D152E58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BC24B7A"/>
    <w:multiLevelType w:val="hybridMultilevel"/>
    <w:tmpl w:val="F070A2C4"/>
    <w:lvl w:ilvl="0" w:tplc="50F683FC">
      <w:start w:val="1"/>
      <w:numFmt w:val="decimal"/>
      <w:lvlText w:val="%1"/>
      <w:lvlJc w:val="left"/>
      <w:pPr>
        <w:tabs>
          <w:tab w:val="num" w:pos="2829"/>
        </w:tabs>
        <w:ind w:left="2829" w:hanging="705"/>
      </w:pPr>
      <w:rPr>
        <w:rFonts w:hint="default"/>
      </w:rPr>
    </w:lvl>
    <w:lvl w:ilvl="1" w:tplc="080A0019" w:tentative="1">
      <w:start w:val="1"/>
      <w:numFmt w:val="lowerLetter"/>
      <w:lvlText w:val="%2."/>
      <w:lvlJc w:val="left"/>
      <w:pPr>
        <w:tabs>
          <w:tab w:val="num" w:pos="3204"/>
        </w:tabs>
        <w:ind w:left="3204" w:hanging="360"/>
      </w:pPr>
    </w:lvl>
    <w:lvl w:ilvl="2" w:tplc="080A001B" w:tentative="1">
      <w:start w:val="1"/>
      <w:numFmt w:val="lowerRoman"/>
      <w:lvlText w:val="%3."/>
      <w:lvlJc w:val="right"/>
      <w:pPr>
        <w:tabs>
          <w:tab w:val="num" w:pos="3924"/>
        </w:tabs>
        <w:ind w:left="3924" w:hanging="180"/>
      </w:pPr>
    </w:lvl>
    <w:lvl w:ilvl="3" w:tplc="080A000F" w:tentative="1">
      <w:start w:val="1"/>
      <w:numFmt w:val="decimal"/>
      <w:lvlText w:val="%4."/>
      <w:lvlJc w:val="left"/>
      <w:pPr>
        <w:tabs>
          <w:tab w:val="num" w:pos="4644"/>
        </w:tabs>
        <w:ind w:left="4644" w:hanging="360"/>
      </w:pPr>
    </w:lvl>
    <w:lvl w:ilvl="4" w:tplc="080A0019" w:tentative="1">
      <w:start w:val="1"/>
      <w:numFmt w:val="lowerLetter"/>
      <w:lvlText w:val="%5."/>
      <w:lvlJc w:val="left"/>
      <w:pPr>
        <w:tabs>
          <w:tab w:val="num" w:pos="5364"/>
        </w:tabs>
        <w:ind w:left="5364" w:hanging="360"/>
      </w:pPr>
    </w:lvl>
    <w:lvl w:ilvl="5" w:tplc="080A001B" w:tentative="1">
      <w:start w:val="1"/>
      <w:numFmt w:val="lowerRoman"/>
      <w:lvlText w:val="%6."/>
      <w:lvlJc w:val="right"/>
      <w:pPr>
        <w:tabs>
          <w:tab w:val="num" w:pos="6084"/>
        </w:tabs>
        <w:ind w:left="6084" w:hanging="180"/>
      </w:pPr>
    </w:lvl>
    <w:lvl w:ilvl="6" w:tplc="080A000F" w:tentative="1">
      <w:start w:val="1"/>
      <w:numFmt w:val="decimal"/>
      <w:lvlText w:val="%7."/>
      <w:lvlJc w:val="left"/>
      <w:pPr>
        <w:tabs>
          <w:tab w:val="num" w:pos="6804"/>
        </w:tabs>
        <w:ind w:left="6804" w:hanging="360"/>
      </w:pPr>
    </w:lvl>
    <w:lvl w:ilvl="7" w:tplc="080A0019" w:tentative="1">
      <w:start w:val="1"/>
      <w:numFmt w:val="lowerLetter"/>
      <w:lvlText w:val="%8."/>
      <w:lvlJc w:val="left"/>
      <w:pPr>
        <w:tabs>
          <w:tab w:val="num" w:pos="7524"/>
        </w:tabs>
        <w:ind w:left="7524" w:hanging="360"/>
      </w:pPr>
    </w:lvl>
    <w:lvl w:ilvl="8" w:tplc="080A001B" w:tentative="1">
      <w:start w:val="1"/>
      <w:numFmt w:val="lowerRoman"/>
      <w:lvlText w:val="%9."/>
      <w:lvlJc w:val="right"/>
      <w:pPr>
        <w:tabs>
          <w:tab w:val="num" w:pos="8244"/>
        </w:tabs>
        <w:ind w:left="8244" w:hanging="180"/>
      </w:pPr>
    </w:lvl>
  </w:abstractNum>
  <w:abstractNum w:abstractNumId="5">
    <w:nsid w:val="3FD91C2B"/>
    <w:multiLevelType w:val="hybridMultilevel"/>
    <w:tmpl w:val="CDF0090A"/>
    <w:lvl w:ilvl="0" w:tplc="05DAE4B0">
      <w:start w:val="6"/>
      <w:numFmt w:val="lowerLetter"/>
      <w:lvlText w:val="%1."/>
      <w:lvlJc w:val="left"/>
      <w:pPr>
        <w:tabs>
          <w:tab w:val="num" w:pos="720"/>
        </w:tabs>
        <w:ind w:left="720" w:hanging="360"/>
      </w:pPr>
    </w:lvl>
    <w:lvl w:ilvl="1" w:tplc="D4820F50" w:tentative="1">
      <w:start w:val="1"/>
      <w:numFmt w:val="lowerLetter"/>
      <w:lvlText w:val="%2."/>
      <w:lvlJc w:val="left"/>
      <w:pPr>
        <w:tabs>
          <w:tab w:val="num" w:pos="1440"/>
        </w:tabs>
        <w:ind w:left="1440" w:hanging="360"/>
      </w:pPr>
    </w:lvl>
    <w:lvl w:ilvl="2" w:tplc="D172B52E" w:tentative="1">
      <w:start w:val="1"/>
      <w:numFmt w:val="lowerLetter"/>
      <w:lvlText w:val="%3."/>
      <w:lvlJc w:val="left"/>
      <w:pPr>
        <w:tabs>
          <w:tab w:val="num" w:pos="2160"/>
        </w:tabs>
        <w:ind w:left="2160" w:hanging="360"/>
      </w:pPr>
    </w:lvl>
    <w:lvl w:ilvl="3" w:tplc="48B2674C" w:tentative="1">
      <w:start w:val="1"/>
      <w:numFmt w:val="lowerLetter"/>
      <w:lvlText w:val="%4."/>
      <w:lvlJc w:val="left"/>
      <w:pPr>
        <w:tabs>
          <w:tab w:val="num" w:pos="2880"/>
        </w:tabs>
        <w:ind w:left="2880" w:hanging="360"/>
      </w:pPr>
    </w:lvl>
    <w:lvl w:ilvl="4" w:tplc="3B24663A" w:tentative="1">
      <w:start w:val="1"/>
      <w:numFmt w:val="lowerLetter"/>
      <w:lvlText w:val="%5."/>
      <w:lvlJc w:val="left"/>
      <w:pPr>
        <w:tabs>
          <w:tab w:val="num" w:pos="3600"/>
        </w:tabs>
        <w:ind w:left="3600" w:hanging="360"/>
      </w:pPr>
    </w:lvl>
    <w:lvl w:ilvl="5" w:tplc="27A2F890" w:tentative="1">
      <w:start w:val="1"/>
      <w:numFmt w:val="lowerLetter"/>
      <w:lvlText w:val="%6."/>
      <w:lvlJc w:val="left"/>
      <w:pPr>
        <w:tabs>
          <w:tab w:val="num" w:pos="4320"/>
        </w:tabs>
        <w:ind w:left="4320" w:hanging="360"/>
      </w:pPr>
    </w:lvl>
    <w:lvl w:ilvl="6" w:tplc="533CBB30" w:tentative="1">
      <w:start w:val="1"/>
      <w:numFmt w:val="lowerLetter"/>
      <w:lvlText w:val="%7."/>
      <w:lvlJc w:val="left"/>
      <w:pPr>
        <w:tabs>
          <w:tab w:val="num" w:pos="5040"/>
        </w:tabs>
        <w:ind w:left="5040" w:hanging="360"/>
      </w:pPr>
    </w:lvl>
    <w:lvl w:ilvl="7" w:tplc="A140C07A" w:tentative="1">
      <w:start w:val="1"/>
      <w:numFmt w:val="lowerLetter"/>
      <w:lvlText w:val="%8."/>
      <w:lvlJc w:val="left"/>
      <w:pPr>
        <w:tabs>
          <w:tab w:val="num" w:pos="5760"/>
        </w:tabs>
        <w:ind w:left="5760" w:hanging="360"/>
      </w:pPr>
    </w:lvl>
    <w:lvl w:ilvl="8" w:tplc="A8D8097A" w:tentative="1">
      <w:start w:val="1"/>
      <w:numFmt w:val="lowerLetter"/>
      <w:lvlText w:val="%9."/>
      <w:lvlJc w:val="left"/>
      <w:pPr>
        <w:tabs>
          <w:tab w:val="num" w:pos="6480"/>
        </w:tabs>
        <w:ind w:left="6480" w:hanging="360"/>
      </w:pPr>
    </w:lvl>
  </w:abstractNum>
  <w:abstractNum w:abstractNumId="6">
    <w:nsid w:val="4A1C5137"/>
    <w:multiLevelType w:val="hybridMultilevel"/>
    <w:tmpl w:val="DFC2BE2C"/>
    <w:lvl w:ilvl="0" w:tplc="1CC0378A">
      <w:start w:val="8"/>
      <w:numFmt w:val="lowerLetter"/>
      <w:lvlText w:val="%1)"/>
      <w:lvlJc w:val="left"/>
      <w:pPr>
        <w:tabs>
          <w:tab w:val="num" w:pos="720"/>
        </w:tabs>
        <w:ind w:left="720" w:hanging="360"/>
      </w:pPr>
    </w:lvl>
    <w:lvl w:ilvl="1" w:tplc="1AE08DAC" w:tentative="1">
      <w:start w:val="1"/>
      <w:numFmt w:val="lowerLetter"/>
      <w:lvlText w:val="%2)"/>
      <w:lvlJc w:val="left"/>
      <w:pPr>
        <w:tabs>
          <w:tab w:val="num" w:pos="1440"/>
        </w:tabs>
        <w:ind w:left="1440" w:hanging="360"/>
      </w:pPr>
    </w:lvl>
    <w:lvl w:ilvl="2" w:tplc="9338411E" w:tentative="1">
      <w:start w:val="1"/>
      <w:numFmt w:val="lowerLetter"/>
      <w:lvlText w:val="%3)"/>
      <w:lvlJc w:val="left"/>
      <w:pPr>
        <w:tabs>
          <w:tab w:val="num" w:pos="2160"/>
        </w:tabs>
        <w:ind w:left="2160" w:hanging="360"/>
      </w:pPr>
    </w:lvl>
    <w:lvl w:ilvl="3" w:tplc="82125F9A" w:tentative="1">
      <w:start w:val="1"/>
      <w:numFmt w:val="lowerLetter"/>
      <w:lvlText w:val="%4)"/>
      <w:lvlJc w:val="left"/>
      <w:pPr>
        <w:tabs>
          <w:tab w:val="num" w:pos="2880"/>
        </w:tabs>
        <w:ind w:left="2880" w:hanging="360"/>
      </w:pPr>
    </w:lvl>
    <w:lvl w:ilvl="4" w:tplc="EEF85EFE" w:tentative="1">
      <w:start w:val="1"/>
      <w:numFmt w:val="lowerLetter"/>
      <w:lvlText w:val="%5)"/>
      <w:lvlJc w:val="left"/>
      <w:pPr>
        <w:tabs>
          <w:tab w:val="num" w:pos="3600"/>
        </w:tabs>
        <w:ind w:left="3600" w:hanging="360"/>
      </w:pPr>
    </w:lvl>
    <w:lvl w:ilvl="5" w:tplc="CD548914" w:tentative="1">
      <w:start w:val="1"/>
      <w:numFmt w:val="lowerLetter"/>
      <w:lvlText w:val="%6)"/>
      <w:lvlJc w:val="left"/>
      <w:pPr>
        <w:tabs>
          <w:tab w:val="num" w:pos="4320"/>
        </w:tabs>
        <w:ind w:left="4320" w:hanging="360"/>
      </w:pPr>
    </w:lvl>
    <w:lvl w:ilvl="6" w:tplc="4692D5FE" w:tentative="1">
      <w:start w:val="1"/>
      <w:numFmt w:val="lowerLetter"/>
      <w:lvlText w:val="%7)"/>
      <w:lvlJc w:val="left"/>
      <w:pPr>
        <w:tabs>
          <w:tab w:val="num" w:pos="5040"/>
        </w:tabs>
        <w:ind w:left="5040" w:hanging="360"/>
      </w:pPr>
    </w:lvl>
    <w:lvl w:ilvl="7" w:tplc="28B27E30" w:tentative="1">
      <w:start w:val="1"/>
      <w:numFmt w:val="lowerLetter"/>
      <w:lvlText w:val="%8)"/>
      <w:lvlJc w:val="left"/>
      <w:pPr>
        <w:tabs>
          <w:tab w:val="num" w:pos="5760"/>
        </w:tabs>
        <w:ind w:left="5760" w:hanging="360"/>
      </w:pPr>
    </w:lvl>
    <w:lvl w:ilvl="8" w:tplc="690C7052" w:tentative="1">
      <w:start w:val="1"/>
      <w:numFmt w:val="lowerLetter"/>
      <w:lvlText w:val="%9)"/>
      <w:lvlJc w:val="left"/>
      <w:pPr>
        <w:tabs>
          <w:tab w:val="num" w:pos="6480"/>
        </w:tabs>
        <w:ind w:left="6480" w:hanging="360"/>
      </w:pPr>
    </w:lvl>
  </w:abstractNum>
  <w:abstractNum w:abstractNumId="7">
    <w:nsid w:val="4DD81AE5"/>
    <w:multiLevelType w:val="hybridMultilevel"/>
    <w:tmpl w:val="0A887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AD6C34"/>
    <w:multiLevelType w:val="hybridMultilevel"/>
    <w:tmpl w:val="CA2A4274"/>
    <w:lvl w:ilvl="0" w:tplc="EDA801BA">
      <w:start w:val="7"/>
      <w:numFmt w:val="lowerLetter"/>
      <w:lvlText w:val="%1)"/>
      <w:lvlJc w:val="left"/>
      <w:pPr>
        <w:tabs>
          <w:tab w:val="num" w:pos="720"/>
        </w:tabs>
        <w:ind w:left="720" w:hanging="360"/>
      </w:pPr>
    </w:lvl>
    <w:lvl w:ilvl="1" w:tplc="8E6425FE" w:tentative="1">
      <w:start w:val="1"/>
      <w:numFmt w:val="lowerLetter"/>
      <w:lvlText w:val="%2)"/>
      <w:lvlJc w:val="left"/>
      <w:pPr>
        <w:tabs>
          <w:tab w:val="num" w:pos="1440"/>
        </w:tabs>
        <w:ind w:left="1440" w:hanging="360"/>
      </w:pPr>
    </w:lvl>
    <w:lvl w:ilvl="2" w:tplc="FE769768" w:tentative="1">
      <w:start w:val="1"/>
      <w:numFmt w:val="lowerLetter"/>
      <w:lvlText w:val="%3)"/>
      <w:lvlJc w:val="left"/>
      <w:pPr>
        <w:tabs>
          <w:tab w:val="num" w:pos="2160"/>
        </w:tabs>
        <w:ind w:left="2160" w:hanging="360"/>
      </w:pPr>
    </w:lvl>
    <w:lvl w:ilvl="3" w:tplc="044076E2" w:tentative="1">
      <w:start w:val="1"/>
      <w:numFmt w:val="lowerLetter"/>
      <w:lvlText w:val="%4)"/>
      <w:lvlJc w:val="left"/>
      <w:pPr>
        <w:tabs>
          <w:tab w:val="num" w:pos="2880"/>
        </w:tabs>
        <w:ind w:left="2880" w:hanging="360"/>
      </w:pPr>
    </w:lvl>
    <w:lvl w:ilvl="4" w:tplc="1B862FE8" w:tentative="1">
      <w:start w:val="1"/>
      <w:numFmt w:val="lowerLetter"/>
      <w:lvlText w:val="%5)"/>
      <w:lvlJc w:val="left"/>
      <w:pPr>
        <w:tabs>
          <w:tab w:val="num" w:pos="3600"/>
        </w:tabs>
        <w:ind w:left="3600" w:hanging="360"/>
      </w:pPr>
    </w:lvl>
    <w:lvl w:ilvl="5" w:tplc="407420C2" w:tentative="1">
      <w:start w:val="1"/>
      <w:numFmt w:val="lowerLetter"/>
      <w:lvlText w:val="%6)"/>
      <w:lvlJc w:val="left"/>
      <w:pPr>
        <w:tabs>
          <w:tab w:val="num" w:pos="4320"/>
        </w:tabs>
        <w:ind w:left="4320" w:hanging="360"/>
      </w:pPr>
    </w:lvl>
    <w:lvl w:ilvl="6" w:tplc="FDAEB4B0" w:tentative="1">
      <w:start w:val="1"/>
      <w:numFmt w:val="lowerLetter"/>
      <w:lvlText w:val="%7)"/>
      <w:lvlJc w:val="left"/>
      <w:pPr>
        <w:tabs>
          <w:tab w:val="num" w:pos="5040"/>
        </w:tabs>
        <w:ind w:left="5040" w:hanging="360"/>
      </w:pPr>
    </w:lvl>
    <w:lvl w:ilvl="7" w:tplc="77F80454" w:tentative="1">
      <w:start w:val="1"/>
      <w:numFmt w:val="lowerLetter"/>
      <w:lvlText w:val="%8)"/>
      <w:lvlJc w:val="left"/>
      <w:pPr>
        <w:tabs>
          <w:tab w:val="num" w:pos="5760"/>
        </w:tabs>
        <w:ind w:left="5760" w:hanging="360"/>
      </w:pPr>
    </w:lvl>
    <w:lvl w:ilvl="8" w:tplc="618CD000" w:tentative="1">
      <w:start w:val="1"/>
      <w:numFmt w:val="lowerLetter"/>
      <w:lvlText w:val="%9)"/>
      <w:lvlJc w:val="left"/>
      <w:pPr>
        <w:tabs>
          <w:tab w:val="num" w:pos="6480"/>
        </w:tabs>
        <w:ind w:left="6480" w:hanging="360"/>
      </w:pPr>
    </w:lvl>
  </w:abstractNum>
  <w:abstractNum w:abstractNumId="9">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6073A8"/>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FB90B37"/>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66EE17F2"/>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69DB43E5"/>
    <w:multiLevelType w:val="hybridMultilevel"/>
    <w:tmpl w:val="C70CB104"/>
    <w:lvl w:ilvl="0" w:tplc="55F03B72">
      <w:start w:val="1"/>
      <w:numFmt w:val="bullet"/>
      <w:lvlText w:val="•"/>
      <w:lvlJc w:val="left"/>
      <w:pPr>
        <w:tabs>
          <w:tab w:val="num" w:pos="720"/>
        </w:tabs>
        <w:ind w:left="720" w:hanging="360"/>
      </w:pPr>
      <w:rPr>
        <w:rFonts w:ascii="Arial" w:hAnsi="Arial" w:hint="default"/>
      </w:rPr>
    </w:lvl>
    <w:lvl w:ilvl="1" w:tplc="00700B38" w:tentative="1">
      <w:start w:val="1"/>
      <w:numFmt w:val="bullet"/>
      <w:lvlText w:val="•"/>
      <w:lvlJc w:val="left"/>
      <w:pPr>
        <w:tabs>
          <w:tab w:val="num" w:pos="1440"/>
        </w:tabs>
        <w:ind w:left="1440" w:hanging="360"/>
      </w:pPr>
      <w:rPr>
        <w:rFonts w:ascii="Arial" w:hAnsi="Arial" w:hint="default"/>
      </w:rPr>
    </w:lvl>
    <w:lvl w:ilvl="2" w:tplc="A6E07F20" w:tentative="1">
      <w:start w:val="1"/>
      <w:numFmt w:val="bullet"/>
      <w:lvlText w:val="•"/>
      <w:lvlJc w:val="left"/>
      <w:pPr>
        <w:tabs>
          <w:tab w:val="num" w:pos="2160"/>
        </w:tabs>
        <w:ind w:left="2160" w:hanging="360"/>
      </w:pPr>
      <w:rPr>
        <w:rFonts w:ascii="Arial" w:hAnsi="Arial" w:hint="default"/>
      </w:rPr>
    </w:lvl>
    <w:lvl w:ilvl="3" w:tplc="4F6AE6C2" w:tentative="1">
      <w:start w:val="1"/>
      <w:numFmt w:val="bullet"/>
      <w:lvlText w:val="•"/>
      <w:lvlJc w:val="left"/>
      <w:pPr>
        <w:tabs>
          <w:tab w:val="num" w:pos="2880"/>
        </w:tabs>
        <w:ind w:left="2880" w:hanging="360"/>
      </w:pPr>
      <w:rPr>
        <w:rFonts w:ascii="Arial" w:hAnsi="Arial" w:hint="default"/>
      </w:rPr>
    </w:lvl>
    <w:lvl w:ilvl="4" w:tplc="3970F18E" w:tentative="1">
      <w:start w:val="1"/>
      <w:numFmt w:val="bullet"/>
      <w:lvlText w:val="•"/>
      <w:lvlJc w:val="left"/>
      <w:pPr>
        <w:tabs>
          <w:tab w:val="num" w:pos="3600"/>
        </w:tabs>
        <w:ind w:left="3600" w:hanging="360"/>
      </w:pPr>
      <w:rPr>
        <w:rFonts w:ascii="Arial" w:hAnsi="Arial" w:hint="default"/>
      </w:rPr>
    </w:lvl>
    <w:lvl w:ilvl="5" w:tplc="72882C4E" w:tentative="1">
      <w:start w:val="1"/>
      <w:numFmt w:val="bullet"/>
      <w:lvlText w:val="•"/>
      <w:lvlJc w:val="left"/>
      <w:pPr>
        <w:tabs>
          <w:tab w:val="num" w:pos="4320"/>
        </w:tabs>
        <w:ind w:left="4320" w:hanging="360"/>
      </w:pPr>
      <w:rPr>
        <w:rFonts w:ascii="Arial" w:hAnsi="Arial" w:hint="default"/>
      </w:rPr>
    </w:lvl>
    <w:lvl w:ilvl="6" w:tplc="FCF86050" w:tentative="1">
      <w:start w:val="1"/>
      <w:numFmt w:val="bullet"/>
      <w:lvlText w:val="•"/>
      <w:lvlJc w:val="left"/>
      <w:pPr>
        <w:tabs>
          <w:tab w:val="num" w:pos="5040"/>
        </w:tabs>
        <w:ind w:left="5040" w:hanging="360"/>
      </w:pPr>
      <w:rPr>
        <w:rFonts w:ascii="Arial" w:hAnsi="Arial" w:hint="default"/>
      </w:rPr>
    </w:lvl>
    <w:lvl w:ilvl="7" w:tplc="44B2AC48" w:tentative="1">
      <w:start w:val="1"/>
      <w:numFmt w:val="bullet"/>
      <w:lvlText w:val="•"/>
      <w:lvlJc w:val="left"/>
      <w:pPr>
        <w:tabs>
          <w:tab w:val="num" w:pos="5760"/>
        </w:tabs>
        <w:ind w:left="5760" w:hanging="360"/>
      </w:pPr>
      <w:rPr>
        <w:rFonts w:ascii="Arial" w:hAnsi="Arial" w:hint="default"/>
      </w:rPr>
    </w:lvl>
    <w:lvl w:ilvl="8" w:tplc="CE38F6EA" w:tentative="1">
      <w:start w:val="1"/>
      <w:numFmt w:val="bullet"/>
      <w:lvlText w:val="•"/>
      <w:lvlJc w:val="left"/>
      <w:pPr>
        <w:tabs>
          <w:tab w:val="num" w:pos="6480"/>
        </w:tabs>
        <w:ind w:left="6480" w:hanging="360"/>
      </w:pPr>
      <w:rPr>
        <w:rFonts w:ascii="Arial" w:hAnsi="Arial" w:hint="default"/>
      </w:rPr>
    </w:lvl>
  </w:abstractNum>
  <w:abstractNum w:abstractNumId="14">
    <w:nsid w:val="6B991F62"/>
    <w:multiLevelType w:val="hybridMultilevel"/>
    <w:tmpl w:val="6FCA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06E0361"/>
    <w:multiLevelType w:val="hybridMultilevel"/>
    <w:tmpl w:val="85022112"/>
    <w:lvl w:ilvl="0" w:tplc="1C403A12">
      <w:start w:val="1"/>
      <w:numFmt w:val="lowerRoman"/>
      <w:lvlText w:val="%1)"/>
      <w:lvlJc w:val="right"/>
      <w:pPr>
        <w:tabs>
          <w:tab w:val="num" w:pos="720"/>
        </w:tabs>
        <w:ind w:left="720" w:hanging="360"/>
      </w:pPr>
    </w:lvl>
    <w:lvl w:ilvl="1" w:tplc="437EB80A" w:tentative="1">
      <w:start w:val="1"/>
      <w:numFmt w:val="lowerRoman"/>
      <w:lvlText w:val="%2)"/>
      <w:lvlJc w:val="right"/>
      <w:pPr>
        <w:tabs>
          <w:tab w:val="num" w:pos="1440"/>
        </w:tabs>
        <w:ind w:left="1440" w:hanging="360"/>
      </w:pPr>
    </w:lvl>
    <w:lvl w:ilvl="2" w:tplc="F246FFB8" w:tentative="1">
      <w:start w:val="1"/>
      <w:numFmt w:val="lowerRoman"/>
      <w:lvlText w:val="%3)"/>
      <w:lvlJc w:val="right"/>
      <w:pPr>
        <w:tabs>
          <w:tab w:val="num" w:pos="2160"/>
        </w:tabs>
        <w:ind w:left="2160" w:hanging="360"/>
      </w:pPr>
    </w:lvl>
    <w:lvl w:ilvl="3" w:tplc="E468FD6C" w:tentative="1">
      <w:start w:val="1"/>
      <w:numFmt w:val="lowerRoman"/>
      <w:lvlText w:val="%4)"/>
      <w:lvlJc w:val="right"/>
      <w:pPr>
        <w:tabs>
          <w:tab w:val="num" w:pos="2880"/>
        </w:tabs>
        <w:ind w:left="2880" w:hanging="360"/>
      </w:pPr>
    </w:lvl>
    <w:lvl w:ilvl="4" w:tplc="DF1A6C62" w:tentative="1">
      <w:start w:val="1"/>
      <w:numFmt w:val="lowerRoman"/>
      <w:lvlText w:val="%5)"/>
      <w:lvlJc w:val="right"/>
      <w:pPr>
        <w:tabs>
          <w:tab w:val="num" w:pos="3600"/>
        </w:tabs>
        <w:ind w:left="3600" w:hanging="360"/>
      </w:pPr>
    </w:lvl>
    <w:lvl w:ilvl="5" w:tplc="55061976" w:tentative="1">
      <w:start w:val="1"/>
      <w:numFmt w:val="lowerRoman"/>
      <w:lvlText w:val="%6)"/>
      <w:lvlJc w:val="right"/>
      <w:pPr>
        <w:tabs>
          <w:tab w:val="num" w:pos="4320"/>
        </w:tabs>
        <w:ind w:left="4320" w:hanging="360"/>
      </w:pPr>
    </w:lvl>
    <w:lvl w:ilvl="6" w:tplc="19DC5E48" w:tentative="1">
      <w:start w:val="1"/>
      <w:numFmt w:val="lowerRoman"/>
      <w:lvlText w:val="%7)"/>
      <w:lvlJc w:val="right"/>
      <w:pPr>
        <w:tabs>
          <w:tab w:val="num" w:pos="5040"/>
        </w:tabs>
        <w:ind w:left="5040" w:hanging="360"/>
      </w:pPr>
    </w:lvl>
    <w:lvl w:ilvl="7" w:tplc="5EC66588" w:tentative="1">
      <w:start w:val="1"/>
      <w:numFmt w:val="lowerRoman"/>
      <w:lvlText w:val="%8)"/>
      <w:lvlJc w:val="right"/>
      <w:pPr>
        <w:tabs>
          <w:tab w:val="num" w:pos="5760"/>
        </w:tabs>
        <w:ind w:left="5760" w:hanging="360"/>
      </w:pPr>
    </w:lvl>
    <w:lvl w:ilvl="8" w:tplc="7B169B94" w:tentative="1">
      <w:start w:val="1"/>
      <w:numFmt w:val="lowerRoman"/>
      <w:lvlText w:val="%9)"/>
      <w:lvlJc w:val="right"/>
      <w:pPr>
        <w:tabs>
          <w:tab w:val="num" w:pos="6480"/>
        </w:tabs>
        <w:ind w:left="6480" w:hanging="360"/>
      </w:pPr>
    </w:lvl>
  </w:abstractNum>
  <w:abstractNum w:abstractNumId="16">
    <w:nsid w:val="71D00F12"/>
    <w:multiLevelType w:val="hybridMultilevel"/>
    <w:tmpl w:val="1852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F05E24"/>
    <w:multiLevelType w:val="hybridMultilevel"/>
    <w:tmpl w:val="9D2AE0B4"/>
    <w:lvl w:ilvl="0" w:tplc="080A0001">
      <w:start w:val="1"/>
      <w:numFmt w:val="bullet"/>
      <w:lvlText w:val=""/>
      <w:lvlJc w:val="left"/>
      <w:pPr>
        <w:tabs>
          <w:tab w:val="num" w:pos="720"/>
        </w:tabs>
        <w:ind w:left="720" w:hanging="360"/>
      </w:pPr>
      <w:rPr>
        <w:rFonts w:ascii="Symbol" w:hAnsi="Symbo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760F69AE"/>
    <w:multiLevelType w:val="hybridMultilevel"/>
    <w:tmpl w:val="315C0B9C"/>
    <w:lvl w:ilvl="0" w:tplc="B22CB65C">
      <w:start w:val="1"/>
      <w:numFmt w:val="ordinalText"/>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6655168"/>
    <w:multiLevelType w:val="hybridMultilevel"/>
    <w:tmpl w:val="841A79D0"/>
    <w:lvl w:ilvl="0" w:tplc="938E282E">
      <w:start w:val="3"/>
      <w:numFmt w:val="lowerLetter"/>
      <w:lvlText w:val="%1."/>
      <w:lvlJc w:val="left"/>
      <w:pPr>
        <w:tabs>
          <w:tab w:val="num" w:pos="720"/>
        </w:tabs>
        <w:ind w:left="720" w:hanging="360"/>
      </w:pPr>
    </w:lvl>
    <w:lvl w:ilvl="1" w:tplc="C456B5AE" w:tentative="1">
      <w:start w:val="1"/>
      <w:numFmt w:val="lowerLetter"/>
      <w:lvlText w:val="%2."/>
      <w:lvlJc w:val="left"/>
      <w:pPr>
        <w:tabs>
          <w:tab w:val="num" w:pos="1440"/>
        </w:tabs>
        <w:ind w:left="1440" w:hanging="360"/>
      </w:pPr>
    </w:lvl>
    <w:lvl w:ilvl="2" w:tplc="7EE6E2B6" w:tentative="1">
      <w:start w:val="1"/>
      <w:numFmt w:val="lowerLetter"/>
      <w:lvlText w:val="%3."/>
      <w:lvlJc w:val="left"/>
      <w:pPr>
        <w:tabs>
          <w:tab w:val="num" w:pos="2160"/>
        </w:tabs>
        <w:ind w:left="2160" w:hanging="360"/>
      </w:pPr>
    </w:lvl>
    <w:lvl w:ilvl="3" w:tplc="FCBE93F6" w:tentative="1">
      <w:start w:val="1"/>
      <w:numFmt w:val="lowerLetter"/>
      <w:lvlText w:val="%4."/>
      <w:lvlJc w:val="left"/>
      <w:pPr>
        <w:tabs>
          <w:tab w:val="num" w:pos="2880"/>
        </w:tabs>
        <w:ind w:left="2880" w:hanging="360"/>
      </w:pPr>
    </w:lvl>
    <w:lvl w:ilvl="4" w:tplc="E430AA2C" w:tentative="1">
      <w:start w:val="1"/>
      <w:numFmt w:val="lowerLetter"/>
      <w:lvlText w:val="%5."/>
      <w:lvlJc w:val="left"/>
      <w:pPr>
        <w:tabs>
          <w:tab w:val="num" w:pos="3600"/>
        </w:tabs>
        <w:ind w:left="3600" w:hanging="360"/>
      </w:pPr>
    </w:lvl>
    <w:lvl w:ilvl="5" w:tplc="D960F5C2" w:tentative="1">
      <w:start w:val="1"/>
      <w:numFmt w:val="lowerLetter"/>
      <w:lvlText w:val="%6."/>
      <w:lvlJc w:val="left"/>
      <w:pPr>
        <w:tabs>
          <w:tab w:val="num" w:pos="4320"/>
        </w:tabs>
        <w:ind w:left="4320" w:hanging="360"/>
      </w:pPr>
    </w:lvl>
    <w:lvl w:ilvl="6" w:tplc="BC5CB3AE" w:tentative="1">
      <w:start w:val="1"/>
      <w:numFmt w:val="lowerLetter"/>
      <w:lvlText w:val="%7."/>
      <w:lvlJc w:val="left"/>
      <w:pPr>
        <w:tabs>
          <w:tab w:val="num" w:pos="5040"/>
        </w:tabs>
        <w:ind w:left="5040" w:hanging="360"/>
      </w:pPr>
    </w:lvl>
    <w:lvl w:ilvl="7" w:tplc="98F225CE" w:tentative="1">
      <w:start w:val="1"/>
      <w:numFmt w:val="lowerLetter"/>
      <w:lvlText w:val="%8."/>
      <w:lvlJc w:val="left"/>
      <w:pPr>
        <w:tabs>
          <w:tab w:val="num" w:pos="5760"/>
        </w:tabs>
        <w:ind w:left="5760" w:hanging="360"/>
      </w:pPr>
    </w:lvl>
    <w:lvl w:ilvl="8" w:tplc="B07C026E" w:tentative="1">
      <w:start w:val="1"/>
      <w:numFmt w:val="lowerLetter"/>
      <w:lvlText w:val="%9."/>
      <w:lvlJc w:val="left"/>
      <w:pPr>
        <w:tabs>
          <w:tab w:val="num" w:pos="6480"/>
        </w:tabs>
        <w:ind w:left="6480" w:hanging="360"/>
      </w:pPr>
    </w:lvl>
  </w:abstractNum>
  <w:num w:numId="1">
    <w:abstractNumId w:val="12"/>
  </w:num>
  <w:num w:numId="2">
    <w:abstractNumId w:val="10"/>
  </w:num>
  <w:num w:numId="3">
    <w:abstractNumId w:val="17"/>
  </w:num>
  <w:num w:numId="4">
    <w:abstractNumId w:val="1"/>
  </w:num>
  <w:num w:numId="5">
    <w:abstractNumId w:val="4"/>
  </w:num>
  <w:num w:numId="6">
    <w:abstractNumId w:val="9"/>
  </w:num>
  <w:num w:numId="7">
    <w:abstractNumId w:val="11"/>
  </w:num>
  <w:num w:numId="8">
    <w:abstractNumId w:val="2"/>
  </w:num>
  <w:num w:numId="9">
    <w:abstractNumId w:val="18"/>
  </w:num>
  <w:num w:numId="10">
    <w:abstractNumId w:val="0"/>
  </w:num>
  <w:num w:numId="11">
    <w:abstractNumId w:val="16"/>
  </w:num>
  <w:num w:numId="12">
    <w:abstractNumId w:val="3"/>
  </w:num>
  <w:num w:numId="13">
    <w:abstractNumId w:val="14"/>
  </w:num>
  <w:num w:numId="14">
    <w:abstractNumId w:val="7"/>
  </w:num>
  <w:num w:numId="15">
    <w:abstractNumId w:val="19"/>
  </w:num>
  <w:num w:numId="16">
    <w:abstractNumId w:val="8"/>
  </w:num>
  <w:num w:numId="17">
    <w:abstractNumId w:val="13"/>
  </w:num>
  <w:num w:numId="18">
    <w:abstractNumId w:val="5"/>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3B"/>
    <w:rsid w:val="00001B9F"/>
    <w:rsid w:val="0000391F"/>
    <w:rsid w:val="000047F6"/>
    <w:rsid w:val="000061D2"/>
    <w:rsid w:val="000076D1"/>
    <w:rsid w:val="00012AE4"/>
    <w:rsid w:val="0001446C"/>
    <w:rsid w:val="00015ABE"/>
    <w:rsid w:val="000207CB"/>
    <w:rsid w:val="00022100"/>
    <w:rsid w:val="000325EE"/>
    <w:rsid w:val="00037807"/>
    <w:rsid w:val="00040B93"/>
    <w:rsid w:val="00040EEB"/>
    <w:rsid w:val="0004546E"/>
    <w:rsid w:val="0004717A"/>
    <w:rsid w:val="00051F33"/>
    <w:rsid w:val="00056287"/>
    <w:rsid w:val="00064A85"/>
    <w:rsid w:val="00067DDD"/>
    <w:rsid w:val="00070B1D"/>
    <w:rsid w:val="00070F33"/>
    <w:rsid w:val="00071F73"/>
    <w:rsid w:val="00073267"/>
    <w:rsid w:val="0008269D"/>
    <w:rsid w:val="00084269"/>
    <w:rsid w:val="00085F44"/>
    <w:rsid w:val="00090618"/>
    <w:rsid w:val="00090CF1"/>
    <w:rsid w:val="0009135D"/>
    <w:rsid w:val="000A1695"/>
    <w:rsid w:val="000A4CF0"/>
    <w:rsid w:val="000A6B04"/>
    <w:rsid w:val="000A759B"/>
    <w:rsid w:val="000B5E72"/>
    <w:rsid w:val="000C0DBF"/>
    <w:rsid w:val="000C1295"/>
    <w:rsid w:val="000D52C5"/>
    <w:rsid w:val="000E178F"/>
    <w:rsid w:val="000E3605"/>
    <w:rsid w:val="000F21D0"/>
    <w:rsid w:val="000F2AC8"/>
    <w:rsid w:val="000F6863"/>
    <w:rsid w:val="000F7E53"/>
    <w:rsid w:val="00100D73"/>
    <w:rsid w:val="0010190B"/>
    <w:rsid w:val="00102189"/>
    <w:rsid w:val="00106B0C"/>
    <w:rsid w:val="00114427"/>
    <w:rsid w:val="00121B4C"/>
    <w:rsid w:val="00122E3A"/>
    <w:rsid w:val="00123857"/>
    <w:rsid w:val="001244D1"/>
    <w:rsid w:val="00127B8D"/>
    <w:rsid w:val="00127BDA"/>
    <w:rsid w:val="001322D5"/>
    <w:rsid w:val="00134C03"/>
    <w:rsid w:val="00141185"/>
    <w:rsid w:val="00142FBF"/>
    <w:rsid w:val="0014583A"/>
    <w:rsid w:val="00167535"/>
    <w:rsid w:val="001676E0"/>
    <w:rsid w:val="0017097D"/>
    <w:rsid w:val="00173292"/>
    <w:rsid w:val="00182141"/>
    <w:rsid w:val="0018218D"/>
    <w:rsid w:val="00185250"/>
    <w:rsid w:val="00185730"/>
    <w:rsid w:val="00191CAE"/>
    <w:rsid w:val="00192BDF"/>
    <w:rsid w:val="001951A9"/>
    <w:rsid w:val="00195B91"/>
    <w:rsid w:val="00196C7D"/>
    <w:rsid w:val="00196CB4"/>
    <w:rsid w:val="001A20AC"/>
    <w:rsid w:val="001A2D6D"/>
    <w:rsid w:val="001A3FBC"/>
    <w:rsid w:val="001A5216"/>
    <w:rsid w:val="001A7C5E"/>
    <w:rsid w:val="001B39D6"/>
    <w:rsid w:val="001B3DBB"/>
    <w:rsid w:val="001C13FD"/>
    <w:rsid w:val="001C21BC"/>
    <w:rsid w:val="001D1925"/>
    <w:rsid w:val="001D203B"/>
    <w:rsid w:val="001D2F2A"/>
    <w:rsid w:val="001E2B91"/>
    <w:rsid w:val="001E2FDA"/>
    <w:rsid w:val="001E47F3"/>
    <w:rsid w:val="001F4322"/>
    <w:rsid w:val="00201422"/>
    <w:rsid w:val="0020420B"/>
    <w:rsid w:val="0021154A"/>
    <w:rsid w:val="002136FC"/>
    <w:rsid w:val="0021547C"/>
    <w:rsid w:val="00215E28"/>
    <w:rsid w:val="00220F2B"/>
    <w:rsid w:val="00222323"/>
    <w:rsid w:val="00231DC1"/>
    <w:rsid w:val="002343C8"/>
    <w:rsid w:val="00235C0F"/>
    <w:rsid w:val="00237BCA"/>
    <w:rsid w:val="002427B8"/>
    <w:rsid w:val="002470AB"/>
    <w:rsid w:val="002500EE"/>
    <w:rsid w:val="0026371B"/>
    <w:rsid w:val="00264BA4"/>
    <w:rsid w:val="00264CD6"/>
    <w:rsid w:val="002669E2"/>
    <w:rsid w:val="00272B02"/>
    <w:rsid w:val="00274137"/>
    <w:rsid w:val="00274856"/>
    <w:rsid w:val="0027623F"/>
    <w:rsid w:val="002776D2"/>
    <w:rsid w:val="00283D89"/>
    <w:rsid w:val="00283E0F"/>
    <w:rsid w:val="00291D07"/>
    <w:rsid w:val="002958F5"/>
    <w:rsid w:val="002A0379"/>
    <w:rsid w:val="002A214F"/>
    <w:rsid w:val="002A5413"/>
    <w:rsid w:val="002A775A"/>
    <w:rsid w:val="002B04F9"/>
    <w:rsid w:val="002B1EA8"/>
    <w:rsid w:val="002B47F1"/>
    <w:rsid w:val="002B4B68"/>
    <w:rsid w:val="002C3F9F"/>
    <w:rsid w:val="002C4E04"/>
    <w:rsid w:val="002C7CAC"/>
    <w:rsid w:val="002D2285"/>
    <w:rsid w:val="002E2930"/>
    <w:rsid w:val="002E5AFC"/>
    <w:rsid w:val="002F0487"/>
    <w:rsid w:val="002F09B1"/>
    <w:rsid w:val="002F3ABB"/>
    <w:rsid w:val="002F5C68"/>
    <w:rsid w:val="003061D1"/>
    <w:rsid w:val="00310005"/>
    <w:rsid w:val="0031061F"/>
    <w:rsid w:val="003121A5"/>
    <w:rsid w:val="00315154"/>
    <w:rsid w:val="00317EDF"/>
    <w:rsid w:val="00323A9A"/>
    <w:rsid w:val="003246D4"/>
    <w:rsid w:val="00333585"/>
    <w:rsid w:val="00335641"/>
    <w:rsid w:val="00335909"/>
    <w:rsid w:val="00337AED"/>
    <w:rsid w:val="00347EF7"/>
    <w:rsid w:val="00350631"/>
    <w:rsid w:val="00350733"/>
    <w:rsid w:val="00350D0F"/>
    <w:rsid w:val="003526D0"/>
    <w:rsid w:val="00353831"/>
    <w:rsid w:val="00354AB0"/>
    <w:rsid w:val="003564E3"/>
    <w:rsid w:val="003604B7"/>
    <w:rsid w:val="003651C8"/>
    <w:rsid w:val="00365CFF"/>
    <w:rsid w:val="00367582"/>
    <w:rsid w:val="00370914"/>
    <w:rsid w:val="00374EC8"/>
    <w:rsid w:val="003768F6"/>
    <w:rsid w:val="003864A4"/>
    <w:rsid w:val="003969A6"/>
    <w:rsid w:val="00397B0F"/>
    <w:rsid w:val="003A1383"/>
    <w:rsid w:val="003A46F8"/>
    <w:rsid w:val="003B01D3"/>
    <w:rsid w:val="003B210C"/>
    <w:rsid w:val="003C0E3E"/>
    <w:rsid w:val="003C612B"/>
    <w:rsid w:val="003C7D45"/>
    <w:rsid w:val="003E765E"/>
    <w:rsid w:val="003F4D3A"/>
    <w:rsid w:val="003F4F06"/>
    <w:rsid w:val="003F5114"/>
    <w:rsid w:val="003F7473"/>
    <w:rsid w:val="00400FA2"/>
    <w:rsid w:val="00403866"/>
    <w:rsid w:val="00404899"/>
    <w:rsid w:val="00412B27"/>
    <w:rsid w:val="004178D8"/>
    <w:rsid w:val="004411A6"/>
    <w:rsid w:val="00444B09"/>
    <w:rsid w:val="00446B2F"/>
    <w:rsid w:val="0044732F"/>
    <w:rsid w:val="0044785F"/>
    <w:rsid w:val="00451ED6"/>
    <w:rsid w:val="0046300C"/>
    <w:rsid w:val="00471F88"/>
    <w:rsid w:val="00472AF1"/>
    <w:rsid w:val="00473281"/>
    <w:rsid w:val="004775A4"/>
    <w:rsid w:val="00477B48"/>
    <w:rsid w:val="004853D7"/>
    <w:rsid w:val="00485B6A"/>
    <w:rsid w:val="00494D7A"/>
    <w:rsid w:val="0049611A"/>
    <w:rsid w:val="004B067E"/>
    <w:rsid w:val="004B084B"/>
    <w:rsid w:val="004B20C4"/>
    <w:rsid w:val="004C40D6"/>
    <w:rsid w:val="004C4BB8"/>
    <w:rsid w:val="004C731E"/>
    <w:rsid w:val="004C733B"/>
    <w:rsid w:val="004D0009"/>
    <w:rsid w:val="004D591F"/>
    <w:rsid w:val="004D7E10"/>
    <w:rsid w:val="004E3A2C"/>
    <w:rsid w:val="004E6762"/>
    <w:rsid w:val="004F29B5"/>
    <w:rsid w:val="004F3D81"/>
    <w:rsid w:val="004F3FE3"/>
    <w:rsid w:val="004F4916"/>
    <w:rsid w:val="004F6029"/>
    <w:rsid w:val="0050160D"/>
    <w:rsid w:val="00501DE4"/>
    <w:rsid w:val="005079D4"/>
    <w:rsid w:val="00507C9A"/>
    <w:rsid w:val="00511054"/>
    <w:rsid w:val="0051708B"/>
    <w:rsid w:val="00526FB6"/>
    <w:rsid w:val="005270AC"/>
    <w:rsid w:val="005275EC"/>
    <w:rsid w:val="00534CF5"/>
    <w:rsid w:val="00536451"/>
    <w:rsid w:val="005403D0"/>
    <w:rsid w:val="005452F9"/>
    <w:rsid w:val="005461A5"/>
    <w:rsid w:val="00546F7A"/>
    <w:rsid w:val="00547632"/>
    <w:rsid w:val="00551310"/>
    <w:rsid w:val="0055180E"/>
    <w:rsid w:val="0055423E"/>
    <w:rsid w:val="00554528"/>
    <w:rsid w:val="00563DDA"/>
    <w:rsid w:val="00564365"/>
    <w:rsid w:val="00575418"/>
    <w:rsid w:val="005853DC"/>
    <w:rsid w:val="00587FA0"/>
    <w:rsid w:val="00595EC1"/>
    <w:rsid w:val="005976AA"/>
    <w:rsid w:val="005A2B25"/>
    <w:rsid w:val="005A4550"/>
    <w:rsid w:val="005B163B"/>
    <w:rsid w:val="005B4E23"/>
    <w:rsid w:val="005C0C60"/>
    <w:rsid w:val="005C1490"/>
    <w:rsid w:val="005C1D5E"/>
    <w:rsid w:val="005C1E2D"/>
    <w:rsid w:val="005C3DCE"/>
    <w:rsid w:val="005C4800"/>
    <w:rsid w:val="005C5BD7"/>
    <w:rsid w:val="005C6867"/>
    <w:rsid w:val="005D37A2"/>
    <w:rsid w:val="005D478E"/>
    <w:rsid w:val="005E1207"/>
    <w:rsid w:val="005E1F04"/>
    <w:rsid w:val="005E40EF"/>
    <w:rsid w:val="005E4B74"/>
    <w:rsid w:val="005F2269"/>
    <w:rsid w:val="005F52E7"/>
    <w:rsid w:val="00600550"/>
    <w:rsid w:val="006007CE"/>
    <w:rsid w:val="00602D59"/>
    <w:rsid w:val="00604058"/>
    <w:rsid w:val="006078C0"/>
    <w:rsid w:val="006141A3"/>
    <w:rsid w:val="006210ED"/>
    <w:rsid w:val="00623F31"/>
    <w:rsid w:val="00624446"/>
    <w:rsid w:val="00624DEE"/>
    <w:rsid w:val="006273EC"/>
    <w:rsid w:val="00636803"/>
    <w:rsid w:val="006376AA"/>
    <w:rsid w:val="00640448"/>
    <w:rsid w:val="00647D1A"/>
    <w:rsid w:val="00650808"/>
    <w:rsid w:val="00653031"/>
    <w:rsid w:val="00656C9D"/>
    <w:rsid w:val="006611BE"/>
    <w:rsid w:val="00662D67"/>
    <w:rsid w:val="00663B8C"/>
    <w:rsid w:val="00663CC0"/>
    <w:rsid w:val="0066464B"/>
    <w:rsid w:val="0066615C"/>
    <w:rsid w:val="006672F1"/>
    <w:rsid w:val="006716F0"/>
    <w:rsid w:val="00676AF7"/>
    <w:rsid w:val="006806D0"/>
    <w:rsid w:val="0068225C"/>
    <w:rsid w:val="00682F5A"/>
    <w:rsid w:val="006832F5"/>
    <w:rsid w:val="00684CCC"/>
    <w:rsid w:val="00685672"/>
    <w:rsid w:val="00686C13"/>
    <w:rsid w:val="0068745A"/>
    <w:rsid w:val="00687E8B"/>
    <w:rsid w:val="0069750E"/>
    <w:rsid w:val="00697748"/>
    <w:rsid w:val="006A0371"/>
    <w:rsid w:val="006A1784"/>
    <w:rsid w:val="006B0E2F"/>
    <w:rsid w:val="006B312B"/>
    <w:rsid w:val="006B42D6"/>
    <w:rsid w:val="006B6B50"/>
    <w:rsid w:val="006C1956"/>
    <w:rsid w:val="006C205D"/>
    <w:rsid w:val="006C722F"/>
    <w:rsid w:val="006D03F4"/>
    <w:rsid w:val="006D2073"/>
    <w:rsid w:val="006D21C9"/>
    <w:rsid w:val="006D3A09"/>
    <w:rsid w:val="006D5D8F"/>
    <w:rsid w:val="006D67CF"/>
    <w:rsid w:val="006E0978"/>
    <w:rsid w:val="006E2D43"/>
    <w:rsid w:val="006E2EF1"/>
    <w:rsid w:val="006E7202"/>
    <w:rsid w:val="006E7C8F"/>
    <w:rsid w:val="006F54D0"/>
    <w:rsid w:val="00702520"/>
    <w:rsid w:val="00702877"/>
    <w:rsid w:val="00704CC0"/>
    <w:rsid w:val="00713BFC"/>
    <w:rsid w:val="00715092"/>
    <w:rsid w:val="00726065"/>
    <w:rsid w:val="007324DC"/>
    <w:rsid w:val="00735C55"/>
    <w:rsid w:val="00737996"/>
    <w:rsid w:val="007412A0"/>
    <w:rsid w:val="00741CA8"/>
    <w:rsid w:val="00745692"/>
    <w:rsid w:val="007523B8"/>
    <w:rsid w:val="00752E51"/>
    <w:rsid w:val="007546E5"/>
    <w:rsid w:val="00755517"/>
    <w:rsid w:val="00761106"/>
    <w:rsid w:val="007664F2"/>
    <w:rsid w:val="00766A30"/>
    <w:rsid w:val="00767289"/>
    <w:rsid w:val="007678D9"/>
    <w:rsid w:val="00776166"/>
    <w:rsid w:val="007764E1"/>
    <w:rsid w:val="00780ECE"/>
    <w:rsid w:val="0078329D"/>
    <w:rsid w:val="00784CFE"/>
    <w:rsid w:val="00785E34"/>
    <w:rsid w:val="00786265"/>
    <w:rsid w:val="0078781A"/>
    <w:rsid w:val="0079169B"/>
    <w:rsid w:val="007934CB"/>
    <w:rsid w:val="00796A9F"/>
    <w:rsid w:val="007A1E50"/>
    <w:rsid w:val="007A3F81"/>
    <w:rsid w:val="007B2951"/>
    <w:rsid w:val="007B593B"/>
    <w:rsid w:val="007B682D"/>
    <w:rsid w:val="007C4007"/>
    <w:rsid w:val="007D0B1A"/>
    <w:rsid w:val="007D4F2B"/>
    <w:rsid w:val="007D6C6F"/>
    <w:rsid w:val="007E0E3E"/>
    <w:rsid w:val="007E6A8A"/>
    <w:rsid w:val="007E6E6A"/>
    <w:rsid w:val="007F145F"/>
    <w:rsid w:val="007F323F"/>
    <w:rsid w:val="007F3DD4"/>
    <w:rsid w:val="00801DDD"/>
    <w:rsid w:val="00806092"/>
    <w:rsid w:val="008117D8"/>
    <w:rsid w:val="00816371"/>
    <w:rsid w:val="00817FCB"/>
    <w:rsid w:val="008246EF"/>
    <w:rsid w:val="008347A4"/>
    <w:rsid w:val="00834CA7"/>
    <w:rsid w:val="00836686"/>
    <w:rsid w:val="00844269"/>
    <w:rsid w:val="008452AA"/>
    <w:rsid w:val="00846889"/>
    <w:rsid w:val="008472AD"/>
    <w:rsid w:val="008476BB"/>
    <w:rsid w:val="00852309"/>
    <w:rsid w:val="0085236D"/>
    <w:rsid w:val="0085431B"/>
    <w:rsid w:val="00860B30"/>
    <w:rsid w:val="008630AD"/>
    <w:rsid w:val="0086584C"/>
    <w:rsid w:val="00866B76"/>
    <w:rsid w:val="008675A0"/>
    <w:rsid w:val="00871337"/>
    <w:rsid w:val="00872582"/>
    <w:rsid w:val="00873FC0"/>
    <w:rsid w:val="00874F98"/>
    <w:rsid w:val="008770A4"/>
    <w:rsid w:val="00877316"/>
    <w:rsid w:val="0087740C"/>
    <w:rsid w:val="00880543"/>
    <w:rsid w:val="008805AE"/>
    <w:rsid w:val="00883212"/>
    <w:rsid w:val="0088438A"/>
    <w:rsid w:val="00884E9D"/>
    <w:rsid w:val="00885FA6"/>
    <w:rsid w:val="00893018"/>
    <w:rsid w:val="00896FB1"/>
    <w:rsid w:val="008A0924"/>
    <w:rsid w:val="008A0D01"/>
    <w:rsid w:val="008A0FA3"/>
    <w:rsid w:val="008A350C"/>
    <w:rsid w:val="008B09F9"/>
    <w:rsid w:val="008B0B1B"/>
    <w:rsid w:val="008B7EE7"/>
    <w:rsid w:val="008C31A4"/>
    <w:rsid w:val="008C40DF"/>
    <w:rsid w:val="008C6FF1"/>
    <w:rsid w:val="008D32E2"/>
    <w:rsid w:val="008D6F15"/>
    <w:rsid w:val="008F26C8"/>
    <w:rsid w:val="008F29EF"/>
    <w:rsid w:val="00902291"/>
    <w:rsid w:val="009032FE"/>
    <w:rsid w:val="00915635"/>
    <w:rsid w:val="009156D8"/>
    <w:rsid w:val="00922BEB"/>
    <w:rsid w:val="009315CE"/>
    <w:rsid w:val="0093562E"/>
    <w:rsid w:val="00941E3B"/>
    <w:rsid w:val="00942223"/>
    <w:rsid w:val="00942A6A"/>
    <w:rsid w:val="00943DB3"/>
    <w:rsid w:val="009450C0"/>
    <w:rsid w:val="009473C5"/>
    <w:rsid w:val="009512DB"/>
    <w:rsid w:val="00951A2F"/>
    <w:rsid w:val="0095309C"/>
    <w:rsid w:val="00960005"/>
    <w:rsid w:val="0096085E"/>
    <w:rsid w:val="00960BBD"/>
    <w:rsid w:val="00974075"/>
    <w:rsid w:val="0097454C"/>
    <w:rsid w:val="009773AC"/>
    <w:rsid w:val="0098338C"/>
    <w:rsid w:val="009856F8"/>
    <w:rsid w:val="00986972"/>
    <w:rsid w:val="0099306E"/>
    <w:rsid w:val="009A28F2"/>
    <w:rsid w:val="009A3476"/>
    <w:rsid w:val="009A5939"/>
    <w:rsid w:val="009B0B54"/>
    <w:rsid w:val="009B1608"/>
    <w:rsid w:val="009B6158"/>
    <w:rsid w:val="009C2CB5"/>
    <w:rsid w:val="009C4354"/>
    <w:rsid w:val="009C61DD"/>
    <w:rsid w:val="009D061D"/>
    <w:rsid w:val="009D44D1"/>
    <w:rsid w:val="009E2533"/>
    <w:rsid w:val="009E2C42"/>
    <w:rsid w:val="009E50C9"/>
    <w:rsid w:val="009E6510"/>
    <w:rsid w:val="009E6C1B"/>
    <w:rsid w:val="009E6E9D"/>
    <w:rsid w:val="009E7635"/>
    <w:rsid w:val="009F157D"/>
    <w:rsid w:val="009F76F2"/>
    <w:rsid w:val="00A06B5E"/>
    <w:rsid w:val="00A22800"/>
    <w:rsid w:val="00A2314D"/>
    <w:rsid w:val="00A2422C"/>
    <w:rsid w:val="00A24503"/>
    <w:rsid w:val="00A25599"/>
    <w:rsid w:val="00A27AF3"/>
    <w:rsid w:val="00A32A61"/>
    <w:rsid w:val="00A365B8"/>
    <w:rsid w:val="00A379F7"/>
    <w:rsid w:val="00A473AD"/>
    <w:rsid w:val="00A500D8"/>
    <w:rsid w:val="00A5187F"/>
    <w:rsid w:val="00A5673C"/>
    <w:rsid w:val="00A57223"/>
    <w:rsid w:val="00A57461"/>
    <w:rsid w:val="00A57F71"/>
    <w:rsid w:val="00A62038"/>
    <w:rsid w:val="00A73D05"/>
    <w:rsid w:val="00A73DEE"/>
    <w:rsid w:val="00A74DAD"/>
    <w:rsid w:val="00A829AA"/>
    <w:rsid w:val="00A873FD"/>
    <w:rsid w:val="00A903B2"/>
    <w:rsid w:val="00A91CE3"/>
    <w:rsid w:val="00A97D11"/>
    <w:rsid w:val="00AA7701"/>
    <w:rsid w:val="00AA7C41"/>
    <w:rsid w:val="00AB32E8"/>
    <w:rsid w:val="00AC3118"/>
    <w:rsid w:val="00AD06DE"/>
    <w:rsid w:val="00AD477E"/>
    <w:rsid w:val="00AD6754"/>
    <w:rsid w:val="00AD6FBC"/>
    <w:rsid w:val="00AD7F57"/>
    <w:rsid w:val="00AE1B73"/>
    <w:rsid w:val="00AE47E9"/>
    <w:rsid w:val="00AE495A"/>
    <w:rsid w:val="00AE5C53"/>
    <w:rsid w:val="00AE736E"/>
    <w:rsid w:val="00AF0F02"/>
    <w:rsid w:val="00AF7BF4"/>
    <w:rsid w:val="00B0740E"/>
    <w:rsid w:val="00B11C98"/>
    <w:rsid w:val="00B1466F"/>
    <w:rsid w:val="00B24CD5"/>
    <w:rsid w:val="00B320EC"/>
    <w:rsid w:val="00B369CA"/>
    <w:rsid w:val="00B41F84"/>
    <w:rsid w:val="00B452E0"/>
    <w:rsid w:val="00B47CA0"/>
    <w:rsid w:val="00B56424"/>
    <w:rsid w:val="00B63885"/>
    <w:rsid w:val="00B66EE9"/>
    <w:rsid w:val="00B70DB6"/>
    <w:rsid w:val="00B7162E"/>
    <w:rsid w:val="00B77CEE"/>
    <w:rsid w:val="00B90EEE"/>
    <w:rsid w:val="00B93081"/>
    <w:rsid w:val="00B934E8"/>
    <w:rsid w:val="00B94ABC"/>
    <w:rsid w:val="00B95008"/>
    <w:rsid w:val="00B950CE"/>
    <w:rsid w:val="00B95212"/>
    <w:rsid w:val="00B971AA"/>
    <w:rsid w:val="00BA1E90"/>
    <w:rsid w:val="00BA3A71"/>
    <w:rsid w:val="00BB0896"/>
    <w:rsid w:val="00BB48B5"/>
    <w:rsid w:val="00BC22C7"/>
    <w:rsid w:val="00BC2A2F"/>
    <w:rsid w:val="00BC3460"/>
    <w:rsid w:val="00BD319B"/>
    <w:rsid w:val="00BD5AAF"/>
    <w:rsid w:val="00BD5E75"/>
    <w:rsid w:val="00BD6BE6"/>
    <w:rsid w:val="00BD6C27"/>
    <w:rsid w:val="00BE6D4B"/>
    <w:rsid w:val="00BF0A6F"/>
    <w:rsid w:val="00BF0E91"/>
    <w:rsid w:val="00BF46C8"/>
    <w:rsid w:val="00C00DF9"/>
    <w:rsid w:val="00C05E53"/>
    <w:rsid w:val="00C078E3"/>
    <w:rsid w:val="00C11902"/>
    <w:rsid w:val="00C149BF"/>
    <w:rsid w:val="00C1701D"/>
    <w:rsid w:val="00C17935"/>
    <w:rsid w:val="00C20D7C"/>
    <w:rsid w:val="00C21F63"/>
    <w:rsid w:val="00C243C9"/>
    <w:rsid w:val="00C277A4"/>
    <w:rsid w:val="00C30CF2"/>
    <w:rsid w:val="00C30F08"/>
    <w:rsid w:val="00C33B83"/>
    <w:rsid w:val="00C36553"/>
    <w:rsid w:val="00C36E7C"/>
    <w:rsid w:val="00C37348"/>
    <w:rsid w:val="00C37C6D"/>
    <w:rsid w:val="00C41683"/>
    <w:rsid w:val="00C45B2A"/>
    <w:rsid w:val="00C476E1"/>
    <w:rsid w:val="00C50A2B"/>
    <w:rsid w:val="00C52BE8"/>
    <w:rsid w:val="00C5473A"/>
    <w:rsid w:val="00C568AB"/>
    <w:rsid w:val="00C64068"/>
    <w:rsid w:val="00C766F4"/>
    <w:rsid w:val="00C833CB"/>
    <w:rsid w:val="00C86656"/>
    <w:rsid w:val="00C87C2B"/>
    <w:rsid w:val="00C903F4"/>
    <w:rsid w:val="00C97DF5"/>
    <w:rsid w:val="00CA05BF"/>
    <w:rsid w:val="00CA28F8"/>
    <w:rsid w:val="00CA2FF0"/>
    <w:rsid w:val="00CA3B38"/>
    <w:rsid w:val="00CA524A"/>
    <w:rsid w:val="00CB022A"/>
    <w:rsid w:val="00CB326C"/>
    <w:rsid w:val="00CB7FA2"/>
    <w:rsid w:val="00CC082B"/>
    <w:rsid w:val="00CC1C11"/>
    <w:rsid w:val="00CC24A9"/>
    <w:rsid w:val="00CC344F"/>
    <w:rsid w:val="00CC6BDA"/>
    <w:rsid w:val="00CC73C0"/>
    <w:rsid w:val="00CD15EC"/>
    <w:rsid w:val="00CD225C"/>
    <w:rsid w:val="00CD30D7"/>
    <w:rsid w:val="00CD42DF"/>
    <w:rsid w:val="00CE28A9"/>
    <w:rsid w:val="00CE4398"/>
    <w:rsid w:val="00CE6393"/>
    <w:rsid w:val="00CE68E1"/>
    <w:rsid w:val="00CF178B"/>
    <w:rsid w:val="00CF1FD7"/>
    <w:rsid w:val="00CF3216"/>
    <w:rsid w:val="00CF4945"/>
    <w:rsid w:val="00D06FD7"/>
    <w:rsid w:val="00D20648"/>
    <w:rsid w:val="00D27BBE"/>
    <w:rsid w:val="00D330AD"/>
    <w:rsid w:val="00D44A69"/>
    <w:rsid w:val="00D479A4"/>
    <w:rsid w:val="00D52BE4"/>
    <w:rsid w:val="00D56587"/>
    <w:rsid w:val="00D57224"/>
    <w:rsid w:val="00D6378E"/>
    <w:rsid w:val="00D64844"/>
    <w:rsid w:val="00D66552"/>
    <w:rsid w:val="00D76B8B"/>
    <w:rsid w:val="00D76FD7"/>
    <w:rsid w:val="00D81DB9"/>
    <w:rsid w:val="00D82C06"/>
    <w:rsid w:val="00D83DFE"/>
    <w:rsid w:val="00D840A2"/>
    <w:rsid w:val="00D84ADF"/>
    <w:rsid w:val="00D86247"/>
    <w:rsid w:val="00D869EA"/>
    <w:rsid w:val="00D920AE"/>
    <w:rsid w:val="00DA5BFA"/>
    <w:rsid w:val="00DA767C"/>
    <w:rsid w:val="00DB0704"/>
    <w:rsid w:val="00DC2090"/>
    <w:rsid w:val="00DC33D2"/>
    <w:rsid w:val="00DC4F7E"/>
    <w:rsid w:val="00DD2252"/>
    <w:rsid w:val="00DD5123"/>
    <w:rsid w:val="00DD6671"/>
    <w:rsid w:val="00DD7F0B"/>
    <w:rsid w:val="00DE2357"/>
    <w:rsid w:val="00DE6372"/>
    <w:rsid w:val="00DE675F"/>
    <w:rsid w:val="00DE68A2"/>
    <w:rsid w:val="00DF237B"/>
    <w:rsid w:val="00DF31FC"/>
    <w:rsid w:val="00DF4100"/>
    <w:rsid w:val="00DF49EB"/>
    <w:rsid w:val="00DF7199"/>
    <w:rsid w:val="00E00365"/>
    <w:rsid w:val="00E13B95"/>
    <w:rsid w:val="00E15015"/>
    <w:rsid w:val="00E151A3"/>
    <w:rsid w:val="00E17364"/>
    <w:rsid w:val="00E1739B"/>
    <w:rsid w:val="00E23145"/>
    <w:rsid w:val="00E26174"/>
    <w:rsid w:val="00E26DB1"/>
    <w:rsid w:val="00E3277C"/>
    <w:rsid w:val="00E32CB3"/>
    <w:rsid w:val="00E41408"/>
    <w:rsid w:val="00E41EDC"/>
    <w:rsid w:val="00E42441"/>
    <w:rsid w:val="00E442A8"/>
    <w:rsid w:val="00E45D29"/>
    <w:rsid w:val="00E53B96"/>
    <w:rsid w:val="00E56728"/>
    <w:rsid w:val="00E60AA0"/>
    <w:rsid w:val="00E6418D"/>
    <w:rsid w:val="00E64C24"/>
    <w:rsid w:val="00E663B3"/>
    <w:rsid w:val="00E6761F"/>
    <w:rsid w:val="00E70C0E"/>
    <w:rsid w:val="00E743C6"/>
    <w:rsid w:val="00E7444A"/>
    <w:rsid w:val="00E7594F"/>
    <w:rsid w:val="00E812E7"/>
    <w:rsid w:val="00E816F7"/>
    <w:rsid w:val="00E81BEA"/>
    <w:rsid w:val="00E8247D"/>
    <w:rsid w:val="00E92F10"/>
    <w:rsid w:val="00EA1450"/>
    <w:rsid w:val="00EA48E3"/>
    <w:rsid w:val="00EB2AA9"/>
    <w:rsid w:val="00EB33BA"/>
    <w:rsid w:val="00EB3BD8"/>
    <w:rsid w:val="00EB79B9"/>
    <w:rsid w:val="00EC6DBF"/>
    <w:rsid w:val="00ED3BB2"/>
    <w:rsid w:val="00EE0DB0"/>
    <w:rsid w:val="00EE1B1C"/>
    <w:rsid w:val="00EE3B53"/>
    <w:rsid w:val="00EE3B96"/>
    <w:rsid w:val="00EE5218"/>
    <w:rsid w:val="00EE7150"/>
    <w:rsid w:val="00EE77CF"/>
    <w:rsid w:val="00EF0FC5"/>
    <w:rsid w:val="00EF1FC1"/>
    <w:rsid w:val="00EF3AA1"/>
    <w:rsid w:val="00EF469E"/>
    <w:rsid w:val="00F014F5"/>
    <w:rsid w:val="00F02D28"/>
    <w:rsid w:val="00F04F1F"/>
    <w:rsid w:val="00F122D2"/>
    <w:rsid w:val="00F164FC"/>
    <w:rsid w:val="00F2318A"/>
    <w:rsid w:val="00F2399E"/>
    <w:rsid w:val="00F30DAB"/>
    <w:rsid w:val="00F3689D"/>
    <w:rsid w:val="00F42FD8"/>
    <w:rsid w:val="00F531F5"/>
    <w:rsid w:val="00F55A56"/>
    <w:rsid w:val="00F56ACF"/>
    <w:rsid w:val="00F60F3D"/>
    <w:rsid w:val="00F61545"/>
    <w:rsid w:val="00F67335"/>
    <w:rsid w:val="00F6737A"/>
    <w:rsid w:val="00F6782C"/>
    <w:rsid w:val="00F71EDA"/>
    <w:rsid w:val="00F72575"/>
    <w:rsid w:val="00F741C0"/>
    <w:rsid w:val="00F75D0E"/>
    <w:rsid w:val="00F800CC"/>
    <w:rsid w:val="00F83B7A"/>
    <w:rsid w:val="00F84A1A"/>
    <w:rsid w:val="00F85867"/>
    <w:rsid w:val="00F858AD"/>
    <w:rsid w:val="00F91DC0"/>
    <w:rsid w:val="00F91EFF"/>
    <w:rsid w:val="00F95BAA"/>
    <w:rsid w:val="00F96090"/>
    <w:rsid w:val="00FA13D8"/>
    <w:rsid w:val="00FA21A3"/>
    <w:rsid w:val="00FA2D5B"/>
    <w:rsid w:val="00FA4714"/>
    <w:rsid w:val="00FB452F"/>
    <w:rsid w:val="00FB4DB6"/>
    <w:rsid w:val="00FB6483"/>
    <w:rsid w:val="00FC06B6"/>
    <w:rsid w:val="00FC0831"/>
    <w:rsid w:val="00FD01F4"/>
    <w:rsid w:val="00FD0650"/>
    <w:rsid w:val="00FD0B80"/>
    <w:rsid w:val="00FD0D02"/>
    <w:rsid w:val="00FD6356"/>
    <w:rsid w:val="00FD7A2C"/>
    <w:rsid w:val="00FD7F61"/>
    <w:rsid w:val="00FE6DA3"/>
    <w:rsid w:val="00FF62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4D02E-AB89-489A-BDF7-39A7B652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3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93B"/>
    <w:rPr>
      <w:rFonts w:ascii="Tahoma" w:hAnsi="Tahoma"/>
      <w:sz w:val="16"/>
      <w:szCs w:val="16"/>
    </w:rPr>
  </w:style>
  <w:style w:type="character" w:customStyle="1" w:styleId="TextodegloboCar">
    <w:name w:val="Texto de globo Car"/>
    <w:link w:val="Textodeglobo"/>
    <w:uiPriority w:val="99"/>
    <w:semiHidden/>
    <w:rsid w:val="007B593B"/>
    <w:rPr>
      <w:rFonts w:ascii="Tahoma" w:eastAsia="Times New Roman" w:hAnsi="Tahoma" w:cs="Tahoma"/>
      <w:sz w:val="16"/>
      <w:szCs w:val="16"/>
      <w:lang w:eastAsia="es-MX"/>
    </w:rPr>
  </w:style>
  <w:style w:type="paragraph" w:styleId="Textoindependiente">
    <w:name w:val="Body Text"/>
    <w:basedOn w:val="Normal"/>
    <w:link w:val="TextoindependienteCar"/>
    <w:rsid w:val="004411A6"/>
    <w:pPr>
      <w:spacing w:after="120"/>
    </w:pPr>
  </w:style>
  <w:style w:type="character" w:customStyle="1" w:styleId="TextoindependienteCar">
    <w:name w:val="Texto independiente Car"/>
    <w:link w:val="Textoindependiente"/>
    <w:rsid w:val="004411A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C1E2D"/>
    <w:pPr>
      <w:ind w:left="720"/>
      <w:contextualSpacing/>
    </w:pPr>
  </w:style>
  <w:style w:type="paragraph" w:styleId="Encabezado">
    <w:name w:val="header"/>
    <w:basedOn w:val="Normal"/>
    <w:link w:val="EncabezadoCar"/>
    <w:uiPriority w:val="99"/>
    <w:unhideWhenUsed/>
    <w:rsid w:val="006B42D6"/>
    <w:pPr>
      <w:tabs>
        <w:tab w:val="center" w:pos="4419"/>
        <w:tab w:val="right" w:pos="8838"/>
      </w:tabs>
    </w:pPr>
  </w:style>
  <w:style w:type="character" w:customStyle="1" w:styleId="EncabezadoCar">
    <w:name w:val="Encabezado Car"/>
    <w:basedOn w:val="Fuentedeprrafopredeter"/>
    <w:link w:val="Encabezado"/>
    <w:uiPriority w:val="99"/>
    <w:rsid w:val="006B42D6"/>
    <w:rPr>
      <w:rFonts w:ascii="Times New Roman" w:eastAsia="Times New Roman" w:hAnsi="Times New Roman"/>
      <w:sz w:val="24"/>
      <w:szCs w:val="24"/>
    </w:rPr>
  </w:style>
  <w:style w:type="paragraph" w:styleId="Piedepgina">
    <w:name w:val="footer"/>
    <w:basedOn w:val="Normal"/>
    <w:link w:val="PiedepginaCar"/>
    <w:uiPriority w:val="99"/>
    <w:unhideWhenUsed/>
    <w:rsid w:val="006B42D6"/>
    <w:pPr>
      <w:tabs>
        <w:tab w:val="center" w:pos="4419"/>
        <w:tab w:val="right" w:pos="8838"/>
      </w:tabs>
    </w:pPr>
  </w:style>
  <w:style w:type="character" w:customStyle="1" w:styleId="PiedepginaCar">
    <w:name w:val="Pie de página Car"/>
    <w:basedOn w:val="Fuentedeprrafopredeter"/>
    <w:link w:val="Piedepgina"/>
    <w:uiPriority w:val="99"/>
    <w:rsid w:val="006B42D6"/>
    <w:rPr>
      <w:rFonts w:ascii="Times New Roman" w:eastAsia="Times New Roman" w:hAnsi="Times New Roman"/>
      <w:sz w:val="24"/>
      <w:szCs w:val="24"/>
    </w:rPr>
  </w:style>
  <w:style w:type="table" w:styleId="Tablaconcuadrcula">
    <w:name w:val="Table Grid"/>
    <w:basedOn w:val="Tablanormal"/>
    <w:uiPriority w:val="59"/>
    <w:rsid w:val="0095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E7202"/>
    <w:rPr>
      <w:sz w:val="16"/>
      <w:szCs w:val="16"/>
    </w:rPr>
  </w:style>
  <w:style w:type="paragraph" w:styleId="Textocomentario">
    <w:name w:val="annotation text"/>
    <w:basedOn w:val="Normal"/>
    <w:link w:val="TextocomentarioCar"/>
    <w:uiPriority w:val="99"/>
    <w:semiHidden/>
    <w:unhideWhenUsed/>
    <w:rsid w:val="006E7202"/>
    <w:rPr>
      <w:sz w:val="20"/>
      <w:szCs w:val="20"/>
    </w:rPr>
  </w:style>
  <w:style w:type="character" w:customStyle="1" w:styleId="TextocomentarioCar">
    <w:name w:val="Texto comentario Car"/>
    <w:basedOn w:val="Fuentedeprrafopredeter"/>
    <w:link w:val="Textocomentario"/>
    <w:uiPriority w:val="99"/>
    <w:semiHidden/>
    <w:rsid w:val="006E720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E7202"/>
    <w:rPr>
      <w:b/>
      <w:bCs/>
    </w:rPr>
  </w:style>
  <w:style w:type="character" w:customStyle="1" w:styleId="AsuntodelcomentarioCar">
    <w:name w:val="Asunto del comentario Car"/>
    <w:basedOn w:val="TextocomentarioCar"/>
    <w:link w:val="Asuntodelcomentario"/>
    <w:uiPriority w:val="99"/>
    <w:semiHidden/>
    <w:rsid w:val="006E720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7860">
      <w:bodyDiv w:val="1"/>
      <w:marLeft w:val="0"/>
      <w:marRight w:val="0"/>
      <w:marTop w:val="0"/>
      <w:marBottom w:val="0"/>
      <w:divBdr>
        <w:top w:val="none" w:sz="0" w:space="0" w:color="auto"/>
        <w:left w:val="none" w:sz="0" w:space="0" w:color="auto"/>
        <w:bottom w:val="none" w:sz="0" w:space="0" w:color="auto"/>
        <w:right w:val="none" w:sz="0" w:space="0" w:color="auto"/>
      </w:divBdr>
    </w:div>
    <w:div w:id="614291453">
      <w:bodyDiv w:val="1"/>
      <w:marLeft w:val="0"/>
      <w:marRight w:val="0"/>
      <w:marTop w:val="0"/>
      <w:marBottom w:val="0"/>
      <w:divBdr>
        <w:top w:val="none" w:sz="0" w:space="0" w:color="auto"/>
        <w:left w:val="none" w:sz="0" w:space="0" w:color="auto"/>
        <w:bottom w:val="none" w:sz="0" w:space="0" w:color="auto"/>
        <w:right w:val="none" w:sz="0" w:space="0" w:color="auto"/>
      </w:divBdr>
      <w:divsChild>
        <w:div w:id="1980184674">
          <w:marLeft w:val="720"/>
          <w:marRight w:val="0"/>
          <w:marTop w:val="0"/>
          <w:marBottom w:val="0"/>
          <w:divBdr>
            <w:top w:val="none" w:sz="0" w:space="0" w:color="auto"/>
            <w:left w:val="none" w:sz="0" w:space="0" w:color="auto"/>
            <w:bottom w:val="none" w:sz="0" w:space="0" w:color="auto"/>
            <w:right w:val="none" w:sz="0" w:space="0" w:color="auto"/>
          </w:divBdr>
        </w:div>
      </w:divsChild>
    </w:div>
    <w:div w:id="616301130">
      <w:bodyDiv w:val="1"/>
      <w:marLeft w:val="0"/>
      <w:marRight w:val="0"/>
      <w:marTop w:val="0"/>
      <w:marBottom w:val="0"/>
      <w:divBdr>
        <w:top w:val="none" w:sz="0" w:space="0" w:color="auto"/>
        <w:left w:val="none" w:sz="0" w:space="0" w:color="auto"/>
        <w:bottom w:val="none" w:sz="0" w:space="0" w:color="auto"/>
        <w:right w:val="none" w:sz="0" w:space="0" w:color="auto"/>
      </w:divBdr>
      <w:divsChild>
        <w:div w:id="640119417">
          <w:marLeft w:val="720"/>
          <w:marRight w:val="0"/>
          <w:marTop w:val="0"/>
          <w:marBottom w:val="0"/>
          <w:divBdr>
            <w:top w:val="none" w:sz="0" w:space="0" w:color="auto"/>
            <w:left w:val="none" w:sz="0" w:space="0" w:color="auto"/>
            <w:bottom w:val="none" w:sz="0" w:space="0" w:color="auto"/>
            <w:right w:val="none" w:sz="0" w:space="0" w:color="auto"/>
          </w:divBdr>
        </w:div>
      </w:divsChild>
    </w:div>
    <w:div w:id="916591609">
      <w:bodyDiv w:val="1"/>
      <w:marLeft w:val="0"/>
      <w:marRight w:val="0"/>
      <w:marTop w:val="0"/>
      <w:marBottom w:val="0"/>
      <w:divBdr>
        <w:top w:val="none" w:sz="0" w:space="0" w:color="auto"/>
        <w:left w:val="none" w:sz="0" w:space="0" w:color="auto"/>
        <w:bottom w:val="none" w:sz="0" w:space="0" w:color="auto"/>
        <w:right w:val="none" w:sz="0" w:space="0" w:color="auto"/>
      </w:divBdr>
      <w:divsChild>
        <w:div w:id="312880279">
          <w:marLeft w:val="446"/>
          <w:marRight w:val="0"/>
          <w:marTop w:val="0"/>
          <w:marBottom w:val="0"/>
          <w:divBdr>
            <w:top w:val="none" w:sz="0" w:space="0" w:color="auto"/>
            <w:left w:val="none" w:sz="0" w:space="0" w:color="auto"/>
            <w:bottom w:val="none" w:sz="0" w:space="0" w:color="auto"/>
            <w:right w:val="none" w:sz="0" w:space="0" w:color="auto"/>
          </w:divBdr>
        </w:div>
      </w:divsChild>
    </w:div>
    <w:div w:id="1047142999">
      <w:bodyDiv w:val="1"/>
      <w:marLeft w:val="0"/>
      <w:marRight w:val="0"/>
      <w:marTop w:val="0"/>
      <w:marBottom w:val="0"/>
      <w:divBdr>
        <w:top w:val="none" w:sz="0" w:space="0" w:color="auto"/>
        <w:left w:val="none" w:sz="0" w:space="0" w:color="auto"/>
        <w:bottom w:val="none" w:sz="0" w:space="0" w:color="auto"/>
        <w:right w:val="none" w:sz="0" w:space="0" w:color="auto"/>
      </w:divBdr>
      <w:divsChild>
        <w:div w:id="535696620">
          <w:marLeft w:val="720"/>
          <w:marRight w:val="0"/>
          <w:marTop w:val="0"/>
          <w:marBottom w:val="0"/>
          <w:divBdr>
            <w:top w:val="none" w:sz="0" w:space="0" w:color="auto"/>
            <w:left w:val="none" w:sz="0" w:space="0" w:color="auto"/>
            <w:bottom w:val="none" w:sz="0" w:space="0" w:color="auto"/>
            <w:right w:val="none" w:sz="0" w:space="0" w:color="auto"/>
          </w:divBdr>
        </w:div>
      </w:divsChild>
    </w:div>
    <w:div w:id="1416173059">
      <w:bodyDiv w:val="1"/>
      <w:marLeft w:val="0"/>
      <w:marRight w:val="0"/>
      <w:marTop w:val="0"/>
      <w:marBottom w:val="0"/>
      <w:divBdr>
        <w:top w:val="none" w:sz="0" w:space="0" w:color="auto"/>
        <w:left w:val="none" w:sz="0" w:space="0" w:color="auto"/>
        <w:bottom w:val="none" w:sz="0" w:space="0" w:color="auto"/>
        <w:right w:val="none" w:sz="0" w:space="0" w:color="auto"/>
      </w:divBdr>
      <w:divsChild>
        <w:div w:id="979699404">
          <w:marLeft w:val="720"/>
          <w:marRight w:val="0"/>
          <w:marTop w:val="0"/>
          <w:marBottom w:val="0"/>
          <w:divBdr>
            <w:top w:val="none" w:sz="0" w:space="0" w:color="auto"/>
            <w:left w:val="none" w:sz="0" w:space="0" w:color="auto"/>
            <w:bottom w:val="none" w:sz="0" w:space="0" w:color="auto"/>
            <w:right w:val="none" w:sz="0" w:space="0" w:color="auto"/>
          </w:divBdr>
        </w:div>
      </w:divsChild>
    </w:div>
    <w:div w:id="1456867775">
      <w:bodyDiv w:val="1"/>
      <w:marLeft w:val="0"/>
      <w:marRight w:val="0"/>
      <w:marTop w:val="0"/>
      <w:marBottom w:val="0"/>
      <w:divBdr>
        <w:top w:val="none" w:sz="0" w:space="0" w:color="auto"/>
        <w:left w:val="none" w:sz="0" w:space="0" w:color="auto"/>
        <w:bottom w:val="none" w:sz="0" w:space="0" w:color="auto"/>
        <w:right w:val="none" w:sz="0" w:space="0" w:color="auto"/>
      </w:divBdr>
    </w:div>
    <w:div w:id="1661613836">
      <w:bodyDiv w:val="1"/>
      <w:marLeft w:val="0"/>
      <w:marRight w:val="0"/>
      <w:marTop w:val="0"/>
      <w:marBottom w:val="0"/>
      <w:divBdr>
        <w:top w:val="none" w:sz="0" w:space="0" w:color="auto"/>
        <w:left w:val="none" w:sz="0" w:space="0" w:color="auto"/>
        <w:bottom w:val="none" w:sz="0" w:space="0" w:color="auto"/>
        <w:right w:val="none" w:sz="0" w:space="0" w:color="auto"/>
      </w:divBdr>
      <w:divsChild>
        <w:div w:id="2062704029">
          <w:marLeft w:val="806"/>
          <w:marRight w:val="0"/>
          <w:marTop w:val="0"/>
          <w:marBottom w:val="0"/>
          <w:divBdr>
            <w:top w:val="none" w:sz="0" w:space="0" w:color="auto"/>
            <w:left w:val="none" w:sz="0" w:space="0" w:color="auto"/>
            <w:bottom w:val="none" w:sz="0" w:space="0" w:color="auto"/>
            <w:right w:val="none" w:sz="0" w:space="0" w:color="auto"/>
          </w:divBdr>
        </w:div>
      </w:divsChild>
    </w:div>
    <w:div w:id="2104954839">
      <w:bodyDiv w:val="1"/>
      <w:marLeft w:val="0"/>
      <w:marRight w:val="0"/>
      <w:marTop w:val="0"/>
      <w:marBottom w:val="0"/>
      <w:divBdr>
        <w:top w:val="none" w:sz="0" w:space="0" w:color="auto"/>
        <w:left w:val="none" w:sz="0" w:space="0" w:color="auto"/>
        <w:bottom w:val="none" w:sz="0" w:space="0" w:color="auto"/>
        <w:right w:val="none" w:sz="0" w:space="0" w:color="auto"/>
      </w:divBdr>
      <w:divsChild>
        <w:div w:id="11691014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13086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Ing. García</cp:lastModifiedBy>
  <cp:revision>2</cp:revision>
  <cp:lastPrinted>2016-09-21T16:25:00Z</cp:lastPrinted>
  <dcterms:created xsi:type="dcterms:W3CDTF">2016-11-15T15:30:00Z</dcterms:created>
  <dcterms:modified xsi:type="dcterms:W3CDTF">2016-11-15T15:30:00Z</dcterms:modified>
</cp:coreProperties>
</file>