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60" w:rsidRDefault="00013B1A">
      <w:pPr>
        <w:jc w:val="center"/>
        <w:rPr>
          <w:b/>
          <w:sz w:val="28"/>
          <w:szCs w:val="28"/>
        </w:rPr>
      </w:pPr>
      <w:r>
        <w:rPr>
          <w:b/>
          <w:sz w:val="28"/>
          <w:szCs w:val="28"/>
        </w:rPr>
        <w:t>Acta del Grupo Interdisciplinario de la</w:t>
      </w:r>
    </w:p>
    <w:p w:rsidR="008B5160" w:rsidRDefault="00013B1A">
      <w:pPr>
        <w:jc w:val="center"/>
        <w:rPr>
          <w:b/>
          <w:sz w:val="28"/>
          <w:szCs w:val="28"/>
        </w:rPr>
      </w:pPr>
      <w:r>
        <w:rPr>
          <w:b/>
          <w:sz w:val="28"/>
          <w:szCs w:val="28"/>
        </w:rPr>
        <w:t>Coordinación General de Transparencia</w:t>
      </w:r>
    </w:p>
    <w:p w:rsidR="008B5160" w:rsidRDefault="008B5160">
      <w:pPr>
        <w:jc w:val="center"/>
        <w:rPr>
          <w:b/>
          <w:sz w:val="28"/>
          <w:szCs w:val="28"/>
        </w:rPr>
      </w:pPr>
    </w:p>
    <w:p w:rsidR="008B5160" w:rsidRDefault="00013B1A">
      <w:pPr>
        <w:jc w:val="center"/>
        <w:rPr>
          <w:b/>
          <w:sz w:val="24"/>
          <w:szCs w:val="24"/>
        </w:rPr>
      </w:pPr>
      <w:r>
        <w:rPr>
          <w:b/>
          <w:sz w:val="24"/>
          <w:szCs w:val="24"/>
        </w:rPr>
        <w:t xml:space="preserve">Primera sesión </w:t>
      </w:r>
      <w:r w:rsidR="00CE1017">
        <w:rPr>
          <w:b/>
          <w:sz w:val="24"/>
          <w:szCs w:val="24"/>
        </w:rPr>
        <w:t>extraordinaria 2021</w:t>
      </w:r>
    </w:p>
    <w:p w:rsidR="008B5160" w:rsidRDefault="008B5160">
      <w:pPr>
        <w:jc w:val="center"/>
        <w:rPr>
          <w:b/>
          <w:sz w:val="24"/>
          <w:szCs w:val="24"/>
        </w:rPr>
      </w:pPr>
    </w:p>
    <w:p w:rsidR="008B5160" w:rsidRDefault="00013B1A">
      <w:pPr>
        <w:spacing w:after="200"/>
        <w:jc w:val="both"/>
      </w:pPr>
      <w:r>
        <w:t>En la ciu</w:t>
      </w:r>
      <w:r w:rsidR="00CE1017">
        <w:t>dad de Guadalajara, Jalisco a 06</w:t>
      </w:r>
      <w:r>
        <w:t xml:space="preserve"> de </w:t>
      </w:r>
      <w:r w:rsidR="00CE1017">
        <w:t>agosto de 2021</w:t>
      </w:r>
      <w:r>
        <w:t xml:space="preserve"> dos mil </w:t>
      </w:r>
      <w:r w:rsidR="00CE1017">
        <w:t>veintiuno</w:t>
      </w:r>
      <w:r>
        <w:t xml:space="preserve"> siendo las 1</w:t>
      </w:r>
      <w:r w:rsidR="00CE1017">
        <w:t>5</w:t>
      </w:r>
      <w:r>
        <w:t xml:space="preserve">:00 </w:t>
      </w:r>
      <w:r w:rsidR="00CE1017">
        <w:t>quince</w:t>
      </w:r>
      <w:r>
        <w:t xml:space="preserve"> horas, en la sala electrónica de la plataforma meet</w:t>
      </w:r>
      <w:r w:rsidR="00527C15">
        <w:t>.</w:t>
      </w:r>
      <w:r>
        <w:t xml:space="preserve"> </w:t>
      </w:r>
      <w:r w:rsidR="00527C15">
        <w:t>Se reunier</w:t>
      </w:r>
      <w:r w:rsidR="00CE1017">
        <w:t xml:space="preserve">on, los integrantes que señala </w:t>
      </w:r>
      <w:r w:rsidR="00527C15">
        <w:t>l</w:t>
      </w:r>
      <w:r w:rsidR="00CE1017">
        <w:t>os</w:t>
      </w:r>
      <w:r w:rsidR="00527C15">
        <w:t xml:space="preserve"> artículo</w:t>
      </w:r>
      <w:r w:rsidR="00CE1017">
        <w:t>s</w:t>
      </w:r>
      <w:r w:rsidR="00527C15">
        <w:t xml:space="preserve"> </w:t>
      </w:r>
      <w:r w:rsidR="00CE1017">
        <w:rPr>
          <w:color w:val="000000"/>
        </w:rPr>
        <w:t>5, fracción XXXV y 50</w:t>
      </w:r>
      <w:r w:rsidR="00CE1017">
        <w:rPr>
          <w:color w:val="000000"/>
        </w:rPr>
        <w:t xml:space="preserve"> </w:t>
      </w:r>
      <w:r w:rsidR="00527C15">
        <w:t xml:space="preserve">de la Ley </w:t>
      </w:r>
      <w:r w:rsidR="00CE1017">
        <w:t>General de</w:t>
      </w:r>
      <w:r w:rsidR="00527C15">
        <w:t xml:space="preserve"> Archivos</w:t>
      </w:r>
      <w:r w:rsidR="00795B0C">
        <w:t xml:space="preserve"> y </w:t>
      </w:r>
      <w:r w:rsidR="00527C15">
        <w:t>conforme a la</w:t>
      </w:r>
      <w:r w:rsidR="00795B0C">
        <w:t xml:space="preserve"> integración realizada</w:t>
      </w:r>
      <w:r w:rsidR="00527C15">
        <w:t xml:space="preserve"> mediante memorándum </w:t>
      </w:r>
      <w:r w:rsidR="00795B0C">
        <w:t>DCTBP/012/2021</w:t>
      </w:r>
      <w:r w:rsidR="00527C15">
        <w:t>, el C. José David Rosales Hernández titular de la Unidad Administrativa, la C. Anahí Barajas Ulloa Titular de la Unidad de Transparencia de los Órganos Auxiliares del Ejecut</w:t>
      </w:r>
      <w:r w:rsidR="00795B0C">
        <w:t>ivo y Secretarías Transversales,</w:t>
      </w:r>
      <w:r w:rsidR="00527C15">
        <w:t xml:space="preserve"> el C. Cuahuctémoc Ramón Nuño Salas titular de la Dirección de Jurídico Especializado y la C. Tanya Almanzar Murguía titular de la Dirección de Cultura de la Transparencia y Buenas Prácticas designada como e</w:t>
      </w:r>
      <w:r w:rsidR="00795B0C">
        <w:t>l área coordinadora de archivos</w:t>
      </w:r>
      <w:r>
        <w:t xml:space="preserve">, </w:t>
      </w:r>
      <w:r w:rsidR="00527C15">
        <w:t xml:space="preserve">se reunieron </w:t>
      </w:r>
      <w:r>
        <w:t>bajo el siguiente orden del día:</w:t>
      </w:r>
    </w:p>
    <w:p w:rsidR="00795B0C" w:rsidRDefault="00795B0C" w:rsidP="00795B0C">
      <w:pPr>
        <w:pStyle w:val="Prrafodelista"/>
        <w:numPr>
          <w:ilvl w:val="0"/>
          <w:numId w:val="10"/>
        </w:numPr>
        <w:spacing w:after="200"/>
        <w:jc w:val="both"/>
      </w:pPr>
      <w:r>
        <w:t>Lista de asistencia y declaración de quórum.</w:t>
      </w:r>
    </w:p>
    <w:p w:rsidR="00795B0C" w:rsidRDefault="00795B0C" w:rsidP="00795B0C">
      <w:pPr>
        <w:pStyle w:val="Prrafodelista"/>
        <w:numPr>
          <w:ilvl w:val="0"/>
          <w:numId w:val="10"/>
        </w:numPr>
        <w:spacing w:after="200"/>
        <w:jc w:val="both"/>
      </w:pPr>
      <w:r>
        <w:t>Aprobación de las Fichas de Valoración Documental de la Coordinación General de Transparencia.</w:t>
      </w:r>
    </w:p>
    <w:p w:rsidR="00795B0C" w:rsidRDefault="00795B0C" w:rsidP="00795B0C">
      <w:pPr>
        <w:pStyle w:val="Prrafodelista"/>
        <w:numPr>
          <w:ilvl w:val="0"/>
          <w:numId w:val="10"/>
        </w:numPr>
        <w:spacing w:after="200"/>
        <w:jc w:val="both"/>
      </w:pPr>
      <w:r>
        <w:t>Aprobación del Catálogo de Disposición Documental de la Coordinación General de Transparencia.</w:t>
      </w:r>
    </w:p>
    <w:p w:rsidR="00795B0C" w:rsidRDefault="00795B0C" w:rsidP="00795B0C">
      <w:pPr>
        <w:pStyle w:val="Prrafodelista"/>
        <w:numPr>
          <w:ilvl w:val="0"/>
          <w:numId w:val="10"/>
        </w:numPr>
        <w:spacing w:after="200"/>
        <w:jc w:val="both"/>
      </w:pPr>
      <w:r>
        <w:t>Aprobación de la Guía de Archivo Documental de la Coordinación General de Transparencia.</w:t>
      </w:r>
    </w:p>
    <w:p w:rsidR="00795B0C" w:rsidRDefault="00795B0C" w:rsidP="00795B0C">
      <w:pPr>
        <w:pStyle w:val="Prrafodelista"/>
        <w:numPr>
          <w:ilvl w:val="0"/>
          <w:numId w:val="10"/>
        </w:numPr>
        <w:spacing w:after="200"/>
        <w:jc w:val="both"/>
      </w:pPr>
      <w:r>
        <w:t>Asuntos varios.</w:t>
      </w:r>
    </w:p>
    <w:p w:rsidR="00795B0C" w:rsidRDefault="00795B0C" w:rsidP="00795B0C">
      <w:pPr>
        <w:pStyle w:val="Prrafodelista"/>
        <w:numPr>
          <w:ilvl w:val="0"/>
          <w:numId w:val="10"/>
        </w:numPr>
        <w:spacing w:after="200"/>
        <w:jc w:val="both"/>
      </w:pPr>
      <w:r>
        <w:t>Clausura de la sesión.</w:t>
      </w:r>
    </w:p>
    <w:p w:rsidR="008B5160" w:rsidRDefault="002D5ADB">
      <w:pPr>
        <w:spacing w:after="200"/>
        <w:jc w:val="both"/>
      </w:pPr>
      <w:r>
        <w:t xml:space="preserve">Aprobado el orden del día </w:t>
      </w:r>
      <w:r w:rsidR="00013B1A">
        <w:t xml:space="preserve">se procede a dar desahogo </w:t>
      </w:r>
      <w:r>
        <w:t>del mismo, como se detalla a continuación:</w:t>
      </w:r>
    </w:p>
    <w:p w:rsidR="008B5160" w:rsidRDefault="00013B1A">
      <w:pPr>
        <w:numPr>
          <w:ilvl w:val="0"/>
          <w:numId w:val="2"/>
        </w:numPr>
        <w:spacing w:after="200"/>
        <w:jc w:val="both"/>
        <w:rPr>
          <w:b/>
        </w:rPr>
      </w:pPr>
      <w:r>
        <w:rPr>
          <w:b/>
        </w:rPr>
        <w:t>Lista de asistencia y declaración de quórum.</w:t>
      </w:r>
    </w:p>
    <w:p w:rsidR="008B5160" w:rsidRDefault="00013B1A">
      <w:pPr>
        <w:spacing w:after="200"/>
        <w:jc w:val="both"/>
      </w:pPr>
      <w:r>
        <w:t>Para iniciar la sesión, la encargada del área coordinadora de archivos C. Tanya Almanzar Murguia da lectura a la lista de asistencia para verificar la integración del grupo</w:t>
      </w:r>
      <w:r w:rsidR="00795B0C">
        <w:t xml:space="preserve"> interdisciplinario</w:t>
      </w:r>
      <w:r>
        <w:t xml:space="preserve"> en esta primera sesión </w:t>
      </w:r>
      <w:r w:rsidR="00795B0C">
        <w:t>extraordinaria de 2021</w:t>
      </w:r>
      <w:r>
        <w:t>, siendo los asistentes los siguientes:</w:t>
      </w:r>
    </w:p>
    <w:p w:rsidR="008B5160" w:rsidRDefault="00013B1A">
      <w:pPr>
        <w:numPr>
          <w:ilvl w:val="0"/>
          <w:numId w:val="1"/>
        </w:numPr>
        <w:spacing w:after="200"/>
        <w:ind w:hanging="360"/>
        <w:jc w:val="both"/>
      </w:pPr>
      <w:r>
        <w:t>C. Tanya Almanzar Murguía, Directora de Cultura de la Transparencia y Buenas Prácticas;</w:t>
      </w:r>
    </w:p>
    <w:p w:rsidR="008B5160" w:rsidRDefault="00013B1A">
      <w:pPr>
        <w:numPr>
          <w:ilvl w:val="0"/>
          <w:numId w:val="1"/>
        </w:numPr>
        <w:spacing w:after="200"/>
        <w:ind w:hanging="360"/>
        <w:jc w:val="both"/>
      </w:pPr>
      <w:r>
        <w:t>C. José David Rosales Hernández, Titular de la Unidad Administrativa;</w:t>
      </w:r>
    </w:p>
    <w:p w:rsidR="008B5160" w:rsidRDefault="00013B1A">
      <w:pPr>
        <w:numPr>
          <w:ilvl w:val="0"/>
          <w:numId w:val="1"/>
        </w:numPr>
        <w:spacing w:after="200"/>
        <w:ind w:hanging="360"/>
        <w:jc w:val="both"/>
      </w:pPr>
      <w:r>
        <w:t>C. Anahí Barajas Ulloa, Titular de la Unidad de Transparencia de los Órganos Auxiliares del Ejecutivo y Secretarías Transversales;</w:t>
      </w:r>
      <w:r w:rsidR="00795B0C">
        <w:t xml:space="preserve"> y</w:t>
      </w:r>
    </w:p>
    <w:p w:rsidR="008B5160" w:rsidRDefault="00013B1A" w:rsidP="00795B0C">
      <w:pPr>
        <w:numPr>
          <w:ilvl w:val="0"/>
          <w:numId w:val="1"/>
        </w:numPr>
        <w:spacing w:after="200"/>
        <w:ind w:hanging="360"/>
        <w:jc w:val="both"/>
      </w:pPr>
      <w:r>
        <w:t>C. Cuahuctémoc Ramón Nuño Salas, Direct</w:t>
      </w:r>
      <w:r w:rsidR="00795B0C">
        <w:t>or del Jurídico Especializado.</w:t>
      </w:r>
    </w:p>
    <w:p w:rsidR="008B5160" w:rsidRDefault="00013B1A">
      <w:pPr>
        <w:spacing w:after="200"/>
        <w:jc w:val="both"/>
      </w:pPr>
      <w:r>
        <w:t>Adicionalmente, se cuenta con la presencia de dos personas invitadas</w:t>
      </w:r>
      <w:r w:rsidR="002D5ADB">
        <w:t xml:space="preserve"> a la sesión</w:t>
      </w:r>
      <w:r>
        <w:t xml:space="preserve">, la C. Aranzazú Méndez González titular de la Coordinación General de Transparencia y el C. Juan </w:t>
      </w:r>
      <w:r>
        <w:lastRenderedPageBreak/>
        <w:t xml:space="preserve">Francisco Campos colaborador de la Dirección de Cultura de la Transparencia y Buenas Prácticas, </w:t>
      </w:r>
      <w:r w:rsidR="002D5ADB">
        <w:t xml:space="preserve">quien realiza actividades </w:t>
      </w:r>
      <w:r>
        <w:t>de apoyo en el Área Coordinadora de Archivos.</w:t>
      </w:r>
    </w:p>
    <w:p w:rsidR="008B5160" w:rsidRDefault="00013B1A">
      <w:pPr>
        <w:spacing w:after="200"/>
        <w:jc w:val="both"/>
      </w:pPr>
      <w:r>
        <w:t xml:space="preserve">Por lo que una vez presentes el total de los integrantes del grupo se da por iniciada la primera sesión </w:t>
      </w:r>
      <w:r w:rsidR="00795B0C">
        <w:t>extraordinaria de 2021</w:t>
      </w:r>
      <w:r>
        <w:t>.</w:t>
      </w:r>
    </w:p>
    <w:p w:rsidR="008B5160" w:rsidRDefault="00795B0C" w:rsidP="00795B0C">
      <w:pPr>
        <w:pStyle w:val="Prrafodelista"/>
        <w:numPr>
          <w:ilvl w:val="0"/>
          <w:numId w:val="2"/>
        </w:numPr>
        <w:rPr>
          <w:b/>
        </w:rPr>
      </w:pPr>
      <w:r w:rsidRPr="00795B0C">
        <w:rPr>
          <w:b/>
        </w:rPr>
        <w:t>Aprobación de las Fichas de Valoración Documental de la Coordinación General de Transparencia.</w:t>
      </w:r>
    </w:p>
    <w:p w:rsidR="00795B0C" w:rsidRPr="00795B0C" w:rsidRDefault="00795B0C" w:rsidP="00795B0C">
      <w:pPr>
        <w:ind w:left="65"/>
        <w:rPr>
          <w:b/>
        </w:rPr>
      </w:pPr>
    </w:p>
    <w:p w:rsidR="00795B0C" w:rsidRDefault="00013B1A">
      <w:pPr>
        <w:spacing w:after="200"/>
        <w:jc w:val="both"/>
      </w:pPr>
      <w:r>
        <w:t xml:space="preserve">Como parte del segundo punto del orden del día </w:t>
      </w:r>
      <w:r w:rsidR="00F6256E">
        <w:t xml:space="preserve">se </w:t>
      </w:r>
      <w:r>
        <w:t>d</w:t>
      </w:r>
      <w:r w:rsidR="00F6256E">
        <w:t>a</w:t>
      </w:r>
      <w:r>
        <w:t xml:space="preserve"> cuenta </w:t>
      </w:r>
      <w:r w:rsidR="00795B0C">
        <w:t>de los trabajos realizados desde el mes de marzo con las diversas áreas administrativas de la Coordinación General de Transparencia para el llenado de las Fichas Técnicas de Valoración Documental, trabajos que culminaron en el mes de julio con el llenado completo y correcto de las fichas de cada una de las series documentales</w:t>
      </w:r>
      <w:r w:rsidR="00F6256E">
        <w:t xml:space="preserve"> y que tienen como objetivo </w:t>
      </w:r>
      <w:r w:rsidR="00F6256E" w:rsidRPr="00F6256E">
        <w:t>identificar, analizar y establecer el contexto y valoración de la</w:t>
      </w:r>
      <w:r w:rsidR="00F6256E">
        <w:t>s</w:t>
      </w:r>
      <w:r w:rsidR="00F6256E" w:rsidRPr="00F6256E">
        <w:t xml:space="preserve"> serie</w:t>
      </w:r>
      <w:r w:rsidR="00F6256E">
        <w:t>s</w:t>
      </w:r>
      <w:r w:rsidR="00F6256E" w:rsidRPr="00F6256E">
        <w:t xml:space="preserve"> documental</w:t>
      </w:r>
      <w:r w:rsidR="00F6256E">
        <w:t>es</w:t>
      </w:r>
      <w:r w:rsidR="00795B0C">
        <w:t xml:space="preserve">, así como su debida discusión y </w:t>
      </w:r>
      <w:r w:rsidR="00F6256E">
        <w:t xml:space="preserve">las </w:t>
      </w:r>
      <w:r w:rsidR="00795B0C">
        <w:t xml:space="preserve">modificaciones </w:t>
      </w:r>
      <w:r w:rsidR="00F6256E">
        <w:t>planteadas en las mesas de trabajo</w:t>
      </w:r>
      <w:r w:rsidR="00795B0C">
        <w:t>.</w:t>
      </w:r>
    </w:p>
    <w:p w:rsidR="00F6256E" w:rsidRDefault="00F6256E">
      <w:pPr>
        <w:spacing w:after="200"/>
        <w:jc w:val="both"/>
      </w:pPr>
      <w:r>
        <w:t xml:space="preserve">Por lo que una </w:t>
      </w:r>
      <w:r w:rsidR="009D4EA6">
        <w:t xml:space="preserve">vez circulada la versión final de las fichas de valoración documental  </w:t>
      </w:r>
      <w:r w:rsidR="009C4004">
        <w:t>y conforme a lo señalado en el art</w:t>
      </w:r>
      <w:r w:rsidR="00583DDD">
        <w:t>ículo 58</w:t>
      </w:r>
      <w:r w:rsidR="005D74ED">
        <w:t xml:space="preserve"> </w:t>
      </w:r>
      <w:r w:rsidR="009C4004">
        <w:t>de la</w:t>
      </w:r>
      <w:r w:rsidR="005D74ED">
        <w:t xml:space="preserve"> </w:t>
      </w:r>
      <w:r w:rsidR="005D74ED">
        <w:t>Ley de Archivos del Est</w:t>
      </w:r>
      <w:r w:rsidR="005D74ED">
        <w:t>ado de Jalisco y sus Municipios.</w:t>
      </w:r>
    </w:p>
    <w:p w:rsidR="005D74ED" w:rsidRDefault="005D74ED" w:rsidP="005D74ED">
      <w:pPr>
        <w:spacing w:after="200"/>
        <w:jc w:val="both"/>
      </w:pPr>
      <w:r>
        <w:t>Por lo que en votación unánime se aprueba</w:t>
      </w:r>
      <w:r w:rsidR="00583DDD">
        <w:t>n</w:t>
      </w:r>
      <w:r>
        <w:t xml:space="preserve"> l</w:t>
      </w:r>
      <w:r w:rsidR="00583DDD">
        <w:t>as</w:t>
      </w:r>
      <w:r>
        <w:t xml:space="preserve"> </w:t>
      </w:r>
      <w:r w:rsidR="00583DDD">
        <w:t>Fichas Técnicas de Valoración Documental</w:t>
      </w:r>
      <w:r>
        <w:t xml:space="preserve"> de la Coordinación General de Transparencia, para posteriormente dar cumplimiento a lo referente al artículo </w:t>
      </w:r>
      <w:r w:rsidR="00583DDD">
        <w:t>63</w:t>
      </w:r>
      <w:r>
        <w:t xml:space="preserve"> de la Ley local, una vez finalizada su aprobación se realiza el siguiente acuerdo por parte del área coordinadora de archivos:</w:t>
      </w:r>
    </w:p>
    <w:p w:rsidR="00583DDD" w:rsidRDefault="00583DDD" w:rsidP="00583DDD">
      <w:pPr>
        <w:tabs>
          <w:tab w:val="center" w:pos="4514"/>
          <w:tab w:val="left" w:pos="6885"/>
        </w:tabs>
        <w:spacing w:after="200"/>
        <w:jc w:val="center"/>
        <w:rPr>
          <w:b/>
        </w:rPr>
      </w:pPr>
      <w:r>
        <w:rPr>
          <w:b/>
        </w:rPr>
        <w:t>ACUERDO</w:t>
      </w:r>
    </w:p>
    <w:p w:rsidR="00583DDD" w:rsidRDefault="00583DDD" w:rsidP="00583DDD">
      <w:pPr>
        <w:numPr>
          <w:ilvl w:val="0"/>
          <w:numId w:val="4"/>
        </w:numPr>
        <w:spacing w:after="200"/>
        <w:jc w:val="both"/>
      </w:pPr>
      <w:r>
        <w:t xml:space="preserve">Remitir las Fichas Técnicas de Valoración Documental </w:t>
      </w:r>
      <w:r>
        <w:t xml:space="preserve">a la </w:t>
      </w:r>
      <w:r>
        <w:t>C. Anahí Barajas Ulloa, Titular de la Unidad de Transparencia de los Órganos Auxiliares del Ejecutivo y Secretar</w:t>
      </w:r>
      <w:r>
        <w:t>ías Transversales para su</w:t>
      </w:r>
      <w:r>
        <w:t xml:space="preserve"> publicación en el portal de transparencia de la Coordinación General de Transparencia en su artículo 8 fracción XIII</w:t>
      </w:r>
      <w:r>
        <w:t>.</w:t>
      </w:r>
    </w:p>
    <w:p w:rsidR="008B5160" w:rsidRDefault="008B5160">
      <w:pPr>
        <w:spacing w:after="200"/>
        <w:jc w:val="both"/>
      </w:pPr>
    </w:p>
    <w:p w:rsidR="008B5160" w:rsidRDefault="00583DDD" w:rsidP="00583DDD">
      <w:pPr>
        <w:numPr>
          <w:ilvl w:val="0"/>
          <w:numId w:val="2"/>
        </w:numPr>
        <w:spacing w:after="200"/>
        <w:jc w:val="both"/>
        <w:rPr>
          <w:b/>
        </w:rPr>
      </w:pPr>
      <w:r w:rsidRPr="00583DDD">
        <w:rPr>
          <w:b/>
        </w:rPr>
        <w:t>Aprobación del Catálogo de Disposición Documental de la Coordinación General de Transparencia.</w:t>
      </w:r>
    </w:p>
    <w:p w:rsidR="00F24341" w:rsidRDefault="00F24341">
      <w:pPr>
        <w:spacing w:after="200"/>
        <w:jc w:val="both"/>
      </w:pPr>
      <w:r>
        <w:t xml:space="preserve">Una vez aprobadas las </w:t>
      </w:r>
      <w:r>
        <w:t>Fichas Técnicas de Valoración Documental</w:t>
      </w:r>
      <w:r>
        <w:t xml:space="preserve"> y dando cumplimiento a lo señalado en los artículos 58 fracción IV, 63 y 116 fracción II de la Ley Local se procede a aprobar el </w:t>
      </w:r>
      <w:r w:rsidRPr="00F24341">
        <w:t>Catálogo de Disposición Documental de la Coordinación General de Transparencia</w:t>
      </w:r>
      <w:r>
        <w:t>, mismo que fue circulado previamente mediante correo electrónico.</w:t>
      </w:r>
    </w:p>
    <w:p w:rsidR="00F24341" w:rsidRDefault="00F24341" w:rsidP="00F24341">
      <w:pPr>
        <w:spacing w:after="200"/>
        <w:jc w:val="both"/>
      </w:pPr>
      <w:r>
        <w:t xml:space="preserve">Por lo que en votación unánime se aprueba el </w:t>
      </w:r>
      <w:r w:rsidRPr="00F24341">
        <w:t>Catálogo de Disposición Documental</w:t>
      </w:r>
      <w:r>
        <w:t xml:space="preserve"> </w:t>
      </w:r>
      <w:r>
        <w:t>de la Coordi</w:t>
      </w:r>
      <w:r>
        <w:t>nación General de Transparencia</w:t>
      </w:r>
      <w:r>
        <w:t>,</w:t>
      </w:r>
      <w:r>
        <w:t xml:space="preserve"> por lo que</w:t>
      </w:r>
      <w:r>
        <w:t xml:space="preserve"> una vez finalizada su aprobación se realiza el siguiente acuerdo por parte del área coordinadora de archivos:</w:t>
      </w:r>
    </w:p>
    <w:p w:rsidR="00F24341" w:rsidRDefault="00F24341" w:rsidP="00F24341">
      <w:pPr>
        <w:tabs>
          <w:tab w:val="center" w:pos="4514"/>
          <w:tab w:val="left" w:pos="6885"/>
        </w:tabs>
        <w:spacing w:after="200"/>
        <w:jc w:val="center"/>
        <w:rPr>
          <w:b/>
        </w:rPr>
      </w:pPr>
      <w:r>
        <w:rPr>
          <w:b/>
        </w:rPr>
        <w:t>ACUERDO</w:t>
      </w:r>
    </w:p>
    <w:p w:rsidR="00034D2B" w:rsidRDefault="00F24341" w:rsidP="00F24341">
      <w:pPr>
        <w:numPr>
          <w:ilvl w:val="0"/>
          <w:numId w:val="11"/>
        </w:numPr>
        <w:spacing w:after="200"/>
        <w:jc w:val="both"/>
      </w:pPr>
      <w:r>
        <w:t xml:space="preserve">Remitir el </w:t>
      </w:r>
      <w:r w:rsidRPr="00F24341">
        <w:t>Catálogo de Disposición Documental</w:t>
      </w:r>
      <w:r>
        <w:t xml:space="preserve"> a la C. Anahí Barajas Ulloa, Titular de la Unidad de Transparencia de los Órganos Auxiliares del Ejecutivo y Secretarías </w:t>
      </w:r>
      <w:r>
        <w:lastRenderedPageBreak/>
        <w:t>Transversales para su publicación en el portal de transparencia de la Coordinación General de Transparencia en su artículo 8 fracción XIII.</w:t>
      </w:r>
    </w:p>
    <w:p w:rsidR="008B5160" w:rsidRDefault="00F24341" w:rsidP="00F24341">
      <w:pPr>
        <w:numPr>
          <w:ilvl w:val="0"/>
          <w:numId w:val="2"/>
        </w:numPr>
        <w:spacing w:after="200"/>
        <w:jc w:val="both"/>
        <w:rPr>
          <w:b/>
        </w:rPr>
      </w:pPr>
      <w:r w:rsidRPr="00F24341">
        <w:rPr>
          <w:b/>
        </w:rPr>
        <w:t>Aprobación de la Guía de Archivo Documental de la Coordinación General de Transparencia.</w:t>
      </w:r>
    </w:p>
    <w:p w:rsidR="00F24341" w:rsidRDefault="00F24341" w:rsidP="00F24341">
      <w:pPr>
        <w:spacing w:after="200"/>
        <w:jc w:val="both"/>
      </w:pPr>
      <w:r>
        <w:t>Una vez aprobadas las Fichas Técnicas de Valoración Documental y dando c</w:t>
      </w:r>
      <w:r>
        <w:t>umplimiento a lo señalado en el</w:t>
      </w:r>
      <w:r>
        <w:t xml:space="preserve"> artículo </w:t>
      </w:r>
      <w:r>
        <w:t>117</w:t>
      </w:r>
      <w:r>
        <w:t xml:space="preserve"> de la Ley Local se procede a aprobar</w:t>
      </w:r>
      <w:r>
        <w:t xml:space="preserve"> la</w:t>
      </w:r>
      <w:r>
        <w:t xml:space="preserve"> </w:t>
      </w:r>
      <w:r w:rsidRPr="00F24341">
        <w:t>Guía de Archivo Documental</w:t>
      </w:r>
      <w:r w:rsidRPr="00F24341">
        <w:t xml:space="preserve"> de la Coordinación General de Transparencia</w:t>
      </w:r>
      <w:r>
        <w:t>, misma</w:t>
      </w:r>
      <w:r>
        <w:t xml:space="preserve"> que fue circulad</w:t>
      </w:r>
      <w:r>
        <w:t>a</w:t>
      </w:r>
      <w:r>
        <w:t xml:space="preserve"> previamente mediante correo electrónico.</w:t>
      </w:r>
    </w:p>
    <w:p w:rsidR="00F24341" w:rsidRDefault="00F24341" w:rsidP="00F24341">
      <w:pPr>
        <w:spacing w:after="200"/>
        <w:jc w:val="both"/>
      </w:pPr>
      <w:r>
        <w:t xml:space="preserve">Por lo que en votación unánime se aprueba la </w:t>
      </w:r>
      <w:r w:rsidRPr="00F24341">
        <w:t xml:space="preserve">Guía de Archivo Documental </w:t>
      </w:r>
      <w:r>
        <w:t>de la Coordinación General de Transparencia, por lo que una vez finalizada su aprobación se realiza el siguiente acuerdo por parte del área coordinadora de archivos:</w:t>
      </w:r>
    </w:p>
    <w:p w:rsidR="00F24341" w:rsidRDefault="00F24341" w:rsidP="00F24341">
      <w:pPr>
        <w:tabs>
          <w:tab w:val="center" w:pos="4514"/>
          <w:tab w:val="left" w:pos="6885"/>
        </w:tabs>
        <w:spacing w:after="200"/>
        <w:jc w:val="center"/>
        <w:rPr>
          <w:b/>
        </w:rPr>
      </w:pPr>
      <w:r>
        <w:rPr>
          <w:b/>
        </w:rPr>
        <w:t>ACUERDO</w:t>
      </w:r>
    </w:p>
    <w:p w:rsidR="00034D2B" w:rsidRDefault="00F24341" w:rsidP="00F24341">
      <w:pPr>
        <w:numPr>
          <w:ilvl w:val="0"/>
          <w:numId w:val="12"/>
        </w:numPr>
        <w:spacing w:after="200"/>
        <w:jc w:val="both"/>
      </w:pPr>
      <w:r>
        <w:t xml:space="preserve">Remitir la </w:t>
      </w:r>
      <w:r w:rsidRPr="00F24341">
        <w:t xml:space="preserve">Guía de Archivo Documental </w:t>
      </w:r>
      <w:r>
        <w:t>a la C. Anahí Barajas Ulloa, Titular de la Unidad de Transparencia de los Órganos Auxiliares del Ejecutivo y Secretarías Transversales para su publicación en el portal de transparencia de la Coordinación General de Transparencia en su artículo 8 fracción XIII.</w:t>
      </w:r>
    </w:p>
    <w:p w:rsidR="00C14D72" w:rsidRPr="00450C1D" w:rsidRDefault="00F24341" w:rsidP="00F24341">
      <w:pPr>
        <w:numPr>
          <w:ilvl w:val="0"/>
          <w:numId w:val="2"/>
        </w:numPr>
        <w:spacing w:after="200"/>
        <w:jc w:val="both"/>
        <w:rPr>
          <w:b/>
        </w:rPr>
      </w:pPr>
      <w:r w:rsidRPr="00F24341">
        <w:rPr>
          <w:b/>
        </w:rPr>
        <w:t>Asuntos varios.</w:t>
      </w:r>
    </w:p>
    <w:p w:rsidR="00034D2B" w:rsidRDefault="00013B1A">
      <w:pPr>
        <w:spacing w:after="200"/>
        <w:jc w:val="both"/>
      </w:pPr>
      <w:r>
        <w:t xml:space="preserve">Atendidos los puntos del orden del día, la encargada del área coordinadora de archivos C. Tanya Almanzar </w:t>
      </w:r>
      <w:r w:rsidR="00034D2B">
        <w:t>Murguía</w:t>
      </w:r>
      <w:r>
        <w:t xml:space="preserve"> cuestionó a los integrantes del grupo presentes si deseaban </w:t>
      </w:r>
      <w:r w:rsidR="00F24341">
        <w:t xml:space="preserve">atender un asunto diferente al orden del día, </w:t>
      </w:r>
      <w:r>
        <w:t>quienes negaron la existencia de un tema diferente al orden del día propuesto.</w:t>
      </w:r>
    </w:p>
    <w:p w:rsidR="008B5160" w:rsidRDefault="00013B1A">
      <w:pPr>
        <w:numPr>
          <w:ilvl w:val="0"/>
          <w:numId w:val="2"/>
        </w:numPr>
        <w:spacing w:after="200"/>
        <w:jc w:val="both"/>
        <w:rPr>
          <w:b/>
        </w:rPr>
      </w:pPr>
      <w:r>
        <w:rPr>
          <w:b/>
        </w:rPr>
        <w:t>Clausura de la sesión.</w:t>
      </w:r>
    </w:p>
    <w:p w:rsidR="008B5160" w:rsidRDefault="00013B1A">
      <w:pPr>
        <w:spacing w:after="200"/>
        <w:jc w:val="both"/>
      </w:pPr>
      <w:r>
        <w:t xml:space="preserve">Sin más puntos en el orden del día y </w:t>
      </w:r>
      <w:r w:rsidR="00034D2B">
        <w:t>dándose</w:t>
      </w:r>
      <w:r>
        <w:t xml:space="preserve"> por agotados todos ellos es que se clausura la primera sesión </w:t>
      </w:r>
      <w:r w:rsidR="00F24341">
        <w:t>extra</w:t>
      </w:r>
      <w:r>
        <w:t>ordinaria</w:t>
      </w:r>
      <w:r w:rsidR="00F24341">
        <w:t xml:space="preserve"> de 2021</w:t>
      </w:r>
      <w:r>
        <w:t xml:space="preserve"> del grupo </w:t>
      </w:r>
      <w:r w:rsidR="00F24341">
        <w:t>interdisciplinario siendo las 15</w:t>
      </w:r>
      <w:r>
        <w:t xml:space="preserve">:45 </w:t>
      </w:r>
      <w:r w:rsidR="00F24341">
        <w:t>quince</w:t>
      </w:r>
      <w:r>
        <w:t xml:space="preserve"> horas y cuarenta y cinco minutos del día </w:t>
      </w:r>
      <w:r w:rsidR="00F24341">
        <w:t xml:space="preserve">06 </w:t>
      </w:r>
      <w:r>
        <w:t xml:space="preserve">de </w:t>
      </w:r>
      <w:r w:rsidR="00F24341">
        <w:t>agosto de 2021 dos mil veintiuno</w:t>
      </w:r>
      <w:r>
        <w:t>, por lo que se levanta la presente acta para que quede como constancia.</w:t>
      </w:r>
    </w:p>
    <w:p w:rsidR="008B5160" w:rsidRDefault="008B5160">
      <w:pPr>
        <w:spacing w:after="200"/>
        <w:jc w:val="both"/>
      </w:pPr>
    </w:p>
    <w:p w:rsidR="00273BDD" w:rsidRDefault="00273BDD">
      <w:pPr>
        <w:spacing w:after="200"/>
        <w:jc w:val="both"/>
      </w:pPr>
    </w:p>
    <w:p w:rsidR="008B5160" w:rsidRDefault="00013B1A">
      <w:pPr>
        <w:spacing w:line="240" w:lineRule="auto"/>
        <w:jc w:val="center"/>
        <w:rPr>
          <w:b/>
          <w:sz w:val="20"/>
          <w:szCs w:val="20"/>
        </w:rPr>
      </w:pPr>
      <w:r>
        <w:rPr>
          <w:b/>
          <w:sz w:val="20"/>
          <w:szCs w:val="20"/>
        </w:rPr>
        <w:t xml:space="preserve">Tanya Almanzar </w:t>
      </w:r>
      <w:r w:rsidR="00034D2B">
        <w:rPr>
          <w:b/>
          <w:sz w:val="20"/>
          <w:szCs w:val="20"/>
        </w:rPr>
        <w:t>Murguía</w:t>
      </w:r>
    </w:p>
    <w:p w:rsidR="008B5160" w:rsidRDefault="00013B1A">
      <w:pPr>
        <w:spacing w:line="240" w:lineRule="auto"/>
        <w:jc w:val="center"/>
        <w:rPr>
          <w:sz w:val="20"/>
          <w:szCs w:val="20"/>
        </w:rPr>
      </w:pPr>
      <w:r>
        <w:rPr>
          <w:sz w:val="20"/>
          <w:szCs w:val="20"/>
        </w:rPr>
        <w:t>Directora de Cultura de la Transparencia y Buenas Prácticas</w:t>
      </w:r>
    </w:p>
    <w:p w:rsidR="008B5160" w:rsidRDefault="00013B1A">
      <w:pPr>
        <w:spacing w:line="240" w:lineRule="auto"/>
        <w:jc w:val="center"/>
        <w:rPr>
          <w:sz w:val="20"/>
          <w:szCs w:val="20"/>
        </w:rPr>
      </w:pPr>
      <w:r>
        <w:rPr>
          <w:sz w:val="20"/>
          <w:szCs w:val="20"/>
        </w:rPr>
        <w:t>Encargada de</w:t>
      </w:r>
      <w:r w:rsidR="00263E06">
        <w:rPr>
          <w:sz w:val="20"/>
          <w:szCs w:val="20"/>
        </w:rPr>
        <w:t>l Área Coordinadora de Archivos.</w:t>
      </w: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273BDD" w:rsidRDefault="00273BDD">
      <w:pPr>
        <w:spacing w:line="240" w:lineRule="auto"/>
        <w:jc w:val="center"/>
        <w:rPr>
          <w:sz w:val="20"/>
          <w:szCs w:val="20"/>
        </w:rPr>
      </w:pP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8B5160" w:rsidRDefault="00013B1A">
      <w:pPr>
        <w:spacing w:line="240" w:lineRule="auto"/>
        <w:jc w:val="center"/>
        <w:rPr>
          <w:b/>
          <w:sz w:val="20"/>
          <w:szCs w:val="20"/>
        </w:rPr>
      </w:pPr>
      <w:r>
        <w:rPr>
          <w:b/>
          <w:sz w:val="20"/>
          <w:szCs w:val="20"/>
        </w:rPr>
        <w:t>José David Rosales Hernández</w:t>
      </w:r>
    </w:p>
    <w:p w:rsidR="008B5160" w:rsidRDefault="00013B1A" w:rsidP="00263E06">
      <w:pPr>
        <w:spacing w:line="240" w:lineRule="auto"/>
        <w:jc w:val="center"/>
        <w:rPr>
          <w:sz w:val="20"/>
          <w:szCs w:val="20"/>
        </w:rPr>
      </w:pPr>
      <w:r>
        <w:rPr>
          <w:sz w:val="20"/>
          <w:szCs w:val="20"/>
        </w:rPr>
        <w:t>Titu</w:t>
      </w:r>
      <w:r w:rsidR="00263E06">
        <w:rPr>
          <w:sz w:val="20"/>
          <w:szCs w:val="20"/>
        </w:rPr>
        <w:t>lar de la Unidad Administrativa.</w:t>
      </w: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273BDD" w:rsidRDefault="00273BDD">
      <w:pPr>
        <w:spacing w:line="240" w:lineRule="auto"/>
        <w:jc w:val="center"/>
        <w:rPr>
          <w:sz w:val="20"/>
          <w:szCs w:val="20"/>
        </w:rPr>
      </w:pP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263E06" w:rsidRDefault="00263E06">
      <w:pPr>
        <w:spacing w:line="240" w:lineRule="auto"/>
        <w:jc w:val="center"/>
        <w:rPr>
          <w:sz w:val="20"/>
          <w:szCs w:val="20"/>
        </w:rPr>
      </w:pPr>
    </w:p>
    <w:p w:rsidR="00263E06" w:rsidRDefault="00263E06">
      <w:pPr>
        <w:spacing w:line="240" w:lineRule="auto"/>
        <w:jc w:val="center"/>
        <w:rPr>
          <w:sz w:val="20"/>
          <w:szCs w:val="20"/>
        </w:rPr>
      </w:pPr>
    </w:p>
    <w:p w:rsidR="008B5160" w:rsidRDefault="008B5160">
      <w:pPr>
        <w:spacing w:line="240" w:lineRule="auto"/>
        <w:jc w:val="center"/>
        <w:rPr>
          <w:sz w:val="20"/>
          <w:szCs w:val="20"/>
        </w:rPr>
      </w:pPr>
    </w:p>
    <w:p w:rsidR="008B5160" w:rsidRDefault="00013B1A">
      <w:pPr>
        <w:spacing w:line="240" w:lineRule="auto"/>
        <w:jc w:val="center"/>
        <w:rPr>
          <w:b/>
          <w:sz w:val="20"/>
          <w:szCs w:val="20"/>
        </w:rPr>
      </w:pPr>
      <w:r>
        <w:rPr>
          <w:b/>
          <w:sz w:val="20"/>
          <w:szCs w:val="20"/>
        </w:rPr>
        <w:t>Anahí Barajas Ulloa</w:t>
      </w:r>
    </w:p>
    <w:p w:rsidR="008B5160" w:rsidRDefault="00013B1A">
      <w:pPr>
        <w:spacing w:line="240" w:lineRule="auto"/>
        <w:jc w:val="center"/>
        <w:rPr>
          <w:sz w:val="20"/>
          <w:szCs w:val="20"/>
        </w:rPr>
      </w:pPr>
      <w:r>
        <w:rPr>
          <w:sz w:val="20"/>
          <w:szCs w:val="20"/>
        </w:rPr>
        <w:t>Titular de la Unidad de Transparencia de los Órganos Auxiliares del Ejecutivo y Secretarías Transversales</w:t>
      </w:r>
      <w:r w:rsidR="00263E06">
        <w:rPr>
          <w:sz w:val="20"/>
          <w:szCs w:val="20"/>
        </w:rPr>
        <w:t>.</w:t>
      </w:r>
    </w:p>
    <w:p w:rsidR="006B56AC" w:rsidRDefault="006B56AC">
      <w:pPr>
        <w:spacing w:line="240" w:lineRule="auto"/>
        <w:jc w:val="center"/>
        <w:rPr>
          <w:sz w:val="20"/>
          <w:szCs w:val="20"/>
        </w:rPr>
      </w:pPr>
    </w:p>
    <w:p w:rsidR="006B56AC" w:rsidRDefault="006B56AC">
      <w:pPr>
        <w:spacing w:line="240" w:lineRule="auto"/>
        <w:jc w:val="center"/>
        <w:rPr>
          <w:sz w:val="20"/>
          <w:szCs w:val="20"/>
        </w:rPr>
      </w:pPr>
    </w:p>
    <w:p w:rsidR="006B56AC" w:rsidRDefault="006B56AC">
      <w:pPr>
        <w:spacing w:line="240" w:lineRule="auto"/>
        <w:jc w:val="center"/>
        <w:rPr>
          <w:sz w:val="20"/>
          <w:szCs w:val="20"/>
        </w:rPr>
      </w:pPr>
    </w:p>
    <w:p w:rsidR="006B56AC" w:rsidRDefault="006B56AC">
      <w:pPr>
        <w:spacing w:line="240" w:lineRule="auto"/>
        <w:jc w:val="center"/>
        <w:rPr>
          <w:sz w:val="20"/>
          <w:szCs w:val="20"/>
        </w:rPr>
      </w:pPr>
    </w:p>
    <w:p w:rsidR="006B56AC" w:rsidRDefault="006B56AC">
      <w:pPr>
        <w:spacing w:line="240" w:lineRule="auto"/>
        <w:jc w:val="center"/>
        <w:rPr>
          <w:sz w:val="20"/>
          <w:szCs w:val="20"/>
        </w:rPr>
      </w:pPr>
    </w:p>
    <w:p w:rsidR="006B56AC" w:rsidRDefault="006B56AC">
      <w:pPr>
        <w:spacing w:line="240" w:lineRule="auto"/>
        <w:jc w:val="center"/>
        <w:rPr>
          <w:sz w:val="20"/>
          <w:szCs w:val="20"/>
        </w:rPr>
      </w:pPr>
    </w:p>
    <w:p w:rsidR="006B56AC" w:rsidRDefault="006B56AC">
      <w:pPr>
        <w:spacing w:line="240" w:lineRule="auto"/>
        <w:jc w:val="center"/>
        <w:rPr>
          <w:sz w:val="20"/>
          <w:szCs w:val="20"/>
        </w:rPr>
      </w:pPr>
    </w:p>
    <w:p w:rsidR="008B5160" w:rsidRDefault="00013B1A">
      <w:pPr>
        <w:spacing w:line="240" w:lineRule="auto"/>
        <w:jc w:val="center"/>
        <w:rPr>
          <w:b/>
          <w:sz w:val="20"/>
          <w:szCs w:val="20"/>
        </w:rPr>
      </w:pPr>
      <w:r>
        <w:rPr>
          <w:b/>
          <w:sz w:val="20"/>
          <w:szCs w:val="20"/>
        </w:rPr>
        <w:t>Cuahuctémoc Ramón Nuño Salas</w:t>
      </w:r>
    </w:p>
    <w:p w:rsidR="008B5160" w:rsidRDefault="00013B1A" w:rsidP="00263E06">
      <w:pPr>
        <w:spacing w:line="240" w:lineRule="auto"/>
        <w:jc w:val="center"/>
        <w:rPr>
          <w:sz w:val="20"/>
          <w:szCs w:val="20"/>
        </w:rPr>
      </w:pPr>
      <w:r>
        <w:rPr>
          <w:sz w:val="20"/>
          <w:szCs w:val="20"/>
        </w:rPr>
        <w:t>Director del Jurídico Especializado</w:t>
      </w:r>
      <w:r w:rsidR="00263E06">
        <w:rPr>
          <w:sz w:val="20"/>
          <w:szCs w:val="20"/>
        </w:rPr>
        <w:t>.</w:t>
      </w:r>
    </w:p>
    <w:p w:rsidR="008B5160" w:rsidRDefault="008B5160">
      <w:pPr>
        <w:spacing w:line="240" w:lineRule="auto"/>
        <w:jc w:val="center"/>
        <w:rPr>
          <w:sz w:val="20"/>
          <w:szCs w:val="20"/>
        </w:rPr>
      </w:pPr>
    </w:p>
    <w:p w:rsidR="006B56AC" w:rsidRDefault="006B56AC">
      <w:pPr>
        <w:spacing w:line="240" w:lineRule="auto"/>
        <w:jc w:val="center"/>
        <w:rPr>
          <w:sz w:val="20"/>
          <w:szCs w:val="20"/>
        </w:rPr>
      </w:pPr>
    </w:p>
    <w:p w:rsidR="008B5160" w:rsidRDefault="008B5160">
      <w:pPr>
        <w:spacing w:line="240" w:lineRule="auto"/>
        <w:jc w:val="both"/>
        <w:rPr>
          <w:sz w:val="20"/>
          <w:szCs w:val="20"/>
        </w:rPr>
      </w:pPr>
    </w:p>
    <w:p w:rsidR="008B5160" w:rsidRDefault="00013B1A">
      <w:pPr>
        <w:spacing w:line="240" w:lineRule="auto"/>
        <w:jc w:val="both"/>
        <w:rPr>
          <w:sz w:val="20"/>
          <w:szCs w:val="20"/>
        </w:rPr>
      </w:pPr>
      <w:r>
        <w:rPr>
          <w:sz w:val="20"/>
          <w:szCs w:val="20"/>
        </w:rPr>
        <w:t xml:space="preserve">La presente foja forma parte íntegra del acta de la primera sesión </w:t>
      </w:r>
      <w:r w:rsidR="00263E06">
        <w:rPr>
          <w:sz w:val="20"/>
          <w:szCs w:val="20"/>
        </w:rPr>
        <w:t>extraordinaria 2021</w:t>
      </w:r>
      <w:r>
        <w:rPr>
          <w:sz w:val="20"/>
          <w:szCs w:val="20"/>
        </w:rPr>
        <w:t xml:space="preserve"> del grupo interdisciplinario de la Coordinación General de Transparencia del Gobierno del Estado de Jalisco. ------------------------------------------------------------------------------------------------------------------------------------------------------------------------------------------------------------------------------------------------------------------------------------------------------------------------------------------------------------------------------------------------------------------------------------------------------------------------------------------------------------------------------------------------------------------------------------------------------------------------------------------------------------------------------------------------------</w:t>
      </w:r>
      <w:r w:rsidR="00263E06">
        <w:rPr>
          <w:sz w:val="20"/>
          <w:szCs w:val="20"/>
        </w:rPr>
        <w:t>---------------------------------------------------------------------------------------------------------------------------------------------------------------------------------------------------------------------------------------------------------------------------------------------------------------------------------------------------------------------------------------------------------------------------------------------------------------------------------------------------------------------------------------------------------------------------------------------------------------------------------------------------------------------------------------------------------------------------------------------------------------------------------------------------------------------------------------------------------------------------------------------------------------------------------------------------------------------------------------------------------------------------------------------------------------------------------------------------------------------------------------------------------------------------------------------------------------------------------------------------------------------------------------------------------------------------------------------------------------------------------------------------------------------------------------------------------------------------------------------------------------------------------------------------------------------------------------------------------------------------------------------------------------------------------------------------------------------------------------------------------------------------------------------------------------------------------------------------------------------------------------------------------------------------------------------------------------------------------------------------------------------------------------------------------------------------------------------------------------------------------------------------------------------------------------------------------------------------------------------------------------------------------------------------------------------------------------------------------------------------------------------------------------------------------------------------------------------------------------------------------------------------------------------------------------------------------------------------------------------------------------------------------------------------------------------------------------------------------------------------------------------------------------------------------------------------------------------------------------------------------------------------------------------------------------------------------------------------------------------------------------------------------------------------------------------------------------------------------------------------------------------------------------------------------------------------------------------------------------------------------------------------------------------------------------------------------------------------------------------------------------------------------------------------------------------------------------------------------------------------------------------------------------------------------------------------------------------------------------------------------------------------------------------------------------------------------------------------------------------------------------------------------------------------------------------------------------------------------------------------------------------------------------------------------------------------------------------------------------------------------------------------------------------------------------------------------------------------------------------------------------------------------------------------------------------------------------------------------------------------------------------------------------------------------------------------------------------------------</w:t>
      </w:r>
      <w:bookmarkStart w:id="0" w:name="_GoBack"/>
      <w:bookmarkEnd w:id="0"/>
    </w:p>
    <w:sectPr w:rsidR="008B5160">
      <w:headerReference w:type="even" r:id="rId8"/>
      <w:headerReference w:type="default" r:id="rId9"/>
      <w:footerReference w:type="default" r:id="rId10"/>
      <w:head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78" w:rsidRDefault="00880378">
      <w:pPr>
        <w:spacing w:line="240" w:lineRule="auto"/>
      </w:pPr>
      <w:r>
        <w:separator/>
      </w:r>
    </w:p>
  </w:endnote>
  <w:endnote w:type="continuationSeparator" w:id="0">
    <w:p w:rsidR="00880378" w:rsidRDefault="00880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60" w:rsidRDefault="00013B1A" w:rsidP="00450C1D">
    <w:r>
      <w:fldChar w:fldCharType="begin"/>
    </w:r>
    <w:r>
      <w:instrText>PAGE</w:instrText>
    </w:r>
    <w:r>
      <w:fldChar w:fldCharType="separate"/>
    </w:r>
    <w:r w:rsidR="00263E0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78" w:rsidRDefault="00880378">
      <w:pPr>
        <w:spacing w:line="240" w:lineRule="auto"/>
      </w:pPr>
      <w:r>
        <w:separator/>
      </w:r>
    </w:p>
  </w:footnote>
  <w:footnote w:type="continuationSeparator" w:id="0">
    <w:p w:rsidR="00880378" w:rsidRDefault="008803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D8" w:rsidRDefault="00880378">
    <w:pPr>
      <w:pStyle w:val="Encabezado"/>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87463" o:spid="_x0000_s2059" type="#_x0000_t75" style="position:absolute;margin-left:0;margin-top:0;width:610.55pt;height:840.95pt;z-index:-251654144;mso-position-horizontal:center;mso-position-horizontal-relative:margin;mso-position-vertical:center;mso-position-vertical-relative:margin" o:allowincell="f">
          <v:imagedata r:id="rId1" o:title="Marga de agua archiv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60" w:rsidRDefault="00880378">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87464" o:spid="_x0000_s2060" type="#_x0000_t75" style="position:absolute;margin-left:0;margin-top:0;width:610.55pt;height:840.95pt;z-index:-251653120;mso-position-horizontal:center;mso-position-horizontal-relative:margin;mso-position-vertical:center;mso-position-vertical-relative:margin" o:allowincell="f">
          <v:imagedata r:id="rId1" o:title="Marga de agua archiv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D8" w:rsidRDefault="00880378">
    <w:pPr>
      <w:pStyle w:val="Encabezado"/>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87462" o:spid="_x0000_s2058" type="#_x0000_t75" style="position:absolute;margin-left:0;margin-top:0;width:610.55pt;height:840.95pt;z-index:-251655168;mso-position-horizontal:center;mso-position-horizontal-relative:margin;mso-position-vertical:center;mso-position-vertical-relative:margin" o:allowincell="f">
          <v:imagedata r:id="rId1" o:title="Marga de agua archiv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522E"/>
    <w:multiLevelType w:val="multilevel"/>
    <w:tmpl w:val="1390D9CC"/>
    <w:lvl w:ilvl="0">
      <w:start w:val="1"/>
      <w:numFmt w:val="upperRoman"/>
      <w:lvlText w:val="%1."/>
      <w:lvlJc w:val="right"/>
      <w:pPr>
        <w:ind w:left="720" w:hanging="360"/>
      </w:pPr>
      <w:rPr>
        <w:rFonts w:ascii="Arial" w:eastAsia="Arial" w:hAnsi="Arial" w:cs="Arial"/>
        <w:b/>
        <w:i/>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452363"/>
    <w:multiLevelType w:val="multilevel"/>
    <w:tmpl w:val="6F22FFF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3A5819"/>
    <w:multiLevelType w:val="hybridMultilevel"/>
    <w:tmpl w:val="81B0D9FA"/>
    <w:lvl w:ilvl="0" w:tplc="5128F3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9A2E7D"/>
    <w:multiLevelType w:val="multilevel"/>
    <w:tmpl w:val="37DEB394"/>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400D1A"/>
    <w:multiLevelType w:val="multilevel"/>
    <w:tmpl w:val="8A0C8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677313"/>
    <w:multiLevelType w:val="multilevel"/>
    <w:tmpl w:val="1390D9CC"/>
    <w:lvl w:ilvl="0">
      <w:start w:val="1"/>
      <w:numFmt w:val="upperRoman"/>
      <w:lvlText w:val="%1."/>
      <w:lvlJc w:val="right"/>
      <w:pPr>
        <w:ind w:left="720" w:hanging="360"/>
      </w:pPr>
      <w:rPr>
        <w:rFonts w:ascii="Arial" w:eastAsia="Arial" w:hAnsi="Arial" w:cs="Arial"/>
        <w:b/>
        <w:i/>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D802FA"/>
    <w:multiLevelType w:val="multilevel"/>
    <w:tmpl w:val="D20808F0"/>
    <w:lvl w:ilvl="0">
      <w:start w:val="1"/>
      <w:numFmt w:val="upperRoman"/>
      <w:lvlText w:val="%1."/>
      <w:lvlJc w:val="right"/>
      <w:pPr>
        <w:ind w:left="720" w:hanging="360"/>
      </w:pPr>
      <w:rPr>
        <w:rFonts w:ascii="Arial" w:eastAsia="Arial" w:hAnsi="Arial" w:cs="Arial"/>
        <w:b/>
        <w:i/>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3FC390C"/>
    <w:multiLevelType w:val="multilevel"/>
    <w:tmpl w:val="5BE248C6"/>
    <w:lvl w:ilvl="0">
      <w:start w:val="1"/>
      <w:numFmt w:val="upperRoman"/>
      <w:lvlText w:val="%1."/>
      <w:lvlJc w:val="right"/>
      <w:pPr>
        <w:ind w:left="1133" w:hanging="359"/>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DD2965"/>
    <w:multiLevelType w:val="multilevel"/>
    <w:tmpl w:val="7EE0F53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2C30FD"/>
    <w:multiLevelType w:val="multilevel"/>
    <w:tmpl w:val="089CA33A"/>
    <w:lvl w:ilvl="0">
      <w:start w:val="1"/>
      <w:numFmt w:val="upperRoman"/>
      <w:lvlText w:val="%1."/>
      <w:lvlJc w:val="right"/>
      <w:pPr>
        <w:ind w:left="720" w:hanging="360"/>
      </w:pPr>
      <w:rPr>
        <w:rFonts w:ascii="Arial" w:eastAsia="Arial" w:hAnsi="Arial" w:cs="Arial"/>
        <w:b/>
        <w:i/>
        <w:sz w:val="20"/>
        <w:szCs w:val="2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C431F7F"/>
    <w:multiLevelType w:val="multilevel"/>
    <w:tmpl w:val="E904CA6A"/>
    <w:lvl w:ilvl="0">
      <w:start w:val="1"/>
      <w:numFmt w:val="upperRoman"/>
      <w:lvlText w:val="%1."/>
      <w:lvlJc w:val="right"/>
      <w:pPr>
        <w:ind w:left="1133" w:hanging="359"/>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4400936"/>
    <w:multiLevelType w:val="multilevel"/>
    <w:tmpl w:val="1390D9CC"/>
    <w:lvl w:ilvl="0">
      <w:start w:val="1"/>
      <w:numFmt w:val="upperRoman"/>
      <w:lvlText w:val="%1."/>
      <w:lvlJc w:val="right"/>
      <w:pPr>
        <w:ind w:left="720" w:hanging="360"/>
      </w:pPr>
      <w:rPr>
        <w:rFonts w:ascii="Arial" w:eastAsia="Arial" w:hAnsi="Arial" w:cs="Arial"/>
        <w:b/>
        <w:i/>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
  </w:num>
  <w:num w:numId="3">
    <w:abstractNumId w:val="10"/>
  </w:num>
  <w:num w:numId="4">
    <w:abstractNumId w:val="11"/>
  </w:num>
  <w:num w:numId="5">
    <w:abstractNumId w:val="1"/>
  </w:num>
  <w:num w:numId="6">
    <w:abstractNumId w:val="9"/>
  </w:num>
  <w:num w:numId="7">
    <w:abstractNumId w:val="4"/>
  </w:num>
  <w:num w:numId="8">
    <w:abstractNumId w:val="8"/>
  </w:num>
  <w:num w:numId="9">
    <w:abstractNumId w:val="6"/>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60"/>
    <w:rsid w:val="00013B1A"/>
    <w:rsid w:val="00034D2B"/>
    <w:rsid w:val="001C5C6B"/>
    <w:rsid w:val="001D04D8"/>
    <w:rsid w:val="00263E06"/>
    <w:rsid w:val="00273BDD"/>
    <w:rsid w:val="002D5ADB"/>
    <w:rsid w:val="00450C1D"/>
    <w:rsid w:val="00527C15"/>
    <w:rsid w:val="00583DDD"/>
    <w:rsid w:val="005D74ED"/>
    <w:rsid w:val="006B56AC"/>
    <w:rsid w:val="006C29E2"/>
    <w:rsid w:val="00795B0C"/>
    <w:rsid w:val="00880378"/>
    <w:rsid w:val="008B5160"/>
    <w:rsid w:val="009412B6"/>
    <w:rsid w:val="009C4004"/>
    <w:rsid w:val="009C4D6B"/>
    <w:rsid w:val="009D4EA6"/>
    <w:rsid w:val="00BB5BB0"/>
    <w:rsid w:val="00C14D72"/>
    <w:rsid w:val="00CE1017"/>
    <w:rsid w:val="00F24341"/>
    <w:rsid w:val="00F62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CF035F7F-BB80-4247-B721-C928AA5C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Revisin">
    <w:name w:val="Revision"/>
    <w:hidden/>
    <w:uiPriority w:val="99"/>
    <w:semiHidden/>
    <w:rsid w:val="00527C15"/>
    <w:pPr>
      <w:spacing w:line="240" w:lineRule="auto"/>
    </w:pPr>
  </w:style>
  <w:style w:type="paragraph" w:styleId="Textodeglobo">
    <w:name w:val="Balloon Text"/>
    <w:basedOn w:val="Normal"/>
    <w:link w:val="TextodegloboCar"/>
    <w:uiPriority w:val="99"/>
    <w:semiHidden/>
    <w:unhideWhenUsed/>
    <w:rsid w:val="00527C15"/>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27C15"/>
    <w:rPr>
      <w:rFonts w:ascii="Times New Roman" w:hAnsi="Times New Roman" w:cs="Times New Roman"/>
      <w:sz w:val="18"/>
      <w:szCs w:val="18"/>
    </w:rPr>
  </w:style>
  <w:style w:type="paragraph" w:styleId="Encabezado">
    <w:name w:val="header"/>
    <w:basedOn w:val="Normal"/>
    <w:link w:val="EncabezadoCar"/>
    <w:uiPriority w:val="99"/>
    <w:unhideWhenUsed/>
    <w:rsid w:val="001D04D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D04D8"/>
  </w:style>
  <w:style w:type="paragraph" w:styleId="Piedepgina">
    <w:name w:val="footer"/>
    <w:basedOn w:val="Normal"/>
    <w:link w:val="PiedepginaCar"/>
    <w:uiPriority w:val="99"/>
    <w:unhideWhenUsed/>
    <w:rsid w:val="001D04D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D04D8"/>
  </w:style>
  <w:style w:type="paragraph" w:styleId="Prrafodelista">
    <w:name w:val="List Paragraph"/>
    <w:basedOn w:val="Normal"/>
    <w:uiPriority w:val="34"/>
    <w:qFormat/>
    <w:rsid w:val="00795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8778-6DFA-46F3-8B74-65D4ED5D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1869</Words>
  <Characters>10281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francisco.campos</dc:creator>
  <cp:lastModifiedBy>francisco.campos</cp:lastModifiedBy>
  <cp:revision>2</cp:revision>
  <dcterms:created xsi:type="dcterms:W3CDTF">2021-08-06T19:25:00Z</dcterms:created>
  <dcterms:modified xsi:type="dcterms:W3CDTF">2021-08-06T19:25:00Z</dcterms:modified>
</cp:coreProperties>
</file>