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20140E" w:rsidP="007B1384">
      <w:pPr>
        <w:spacing w:after="0" w:line="300" w:lineRule="atLeast"/>
        <w:rPr>
          <w:rFonts w:ascii="Segoe UI" w:hAnsi="Segoe UI" w:cs="Segoe UI"/>
          <w:color w:val="444444"/>
          <w:sz w:val="21"/>
          <w:szCs w:val="21"/>
        </w:rPr>
      </w:pPr>
      <w:r w:rsidRPr="0020140E">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5C00">
        <w:rPr>
          <w:rFonts w:ascii="Arial" w:hAnsi="Arial" w:cs="Arial"/>
          <w:b/>
          <w:bCs/>
          <w:color w:val="FF0000"/>
          <w:sz w:val="24"/>
          <w:szCs w:val="24"/>
        </w:rPr>
        <w:t>4</w:t>
      </w:r>
      <w:r w:rsidR="0025117F">
        <w:rPr>
          <w:rFonts w:ascii="Arial" w:hAnsi="Arial" w:cs="Arial"/>
          <w:b/>
          <w:bCs/>
          <w:color w:val="FF0000"/>
          <w:sz w:val="24"/>
          <w:szCs w:val="24"/>
        </w:rPr>
        <w:t>5</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25117F">
        <w:rPr>
          <w:rFonts w:ascii="Arial" w:hAnsi="Arial" w:cs="Arial"/>
          <w:b/>
          <w:color w:val="FF0000"/>
          <w:sz w:val="24"/>
          <w:szCs w:val="24"/>
        </w:rPr>
        <w:t>10</w:t>
      </w:r>
      <w:r w:rsidR="00877E41" w:rsidRPr="00DC74A6">
        <w:rPr>
          <w:rFonts w:ascii="Arial" w:hAnsi="Arial" w:cs="Arial"/>
          <w:b/>
          <w:bCs/>
          <w:color w:val="FF0000"/>
          <w:sz w:val="24"/>
          <w:szCs w:val="24"/>
        </w:rPr>
        <w:t xml:space="preserve"> DE </w:t>
      </w:r>
      <w:r w:rsidR="0025117F">
        <w:rPr>
          <w:rFonts w:ascii="Arial" w:hAnsi="Arial" w:cs="Arial"/>
          <w:b/>
          <w:bCs/>
          <w:color w:val="FF0000"/>
          <w:sz w:val="24"/>
          <w:szCs w:val="24"/>
        </w:rPr>
        <w:t>AGOSTO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CB1113"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Cuadragésima </w:t>
      </w:r>
      <w:r w:rsidR="0025117F">
        <w:rPr>
          <w:rFonts w:ascii="Arial" w:hAnsi="Arial" w:cs="Arial"/>
          <w:sz w:val="24"/>
          <w:szCs w:val="24"/>
          <w:lang w:eastAsia="en-US"/>
        </w:rPr>
        <w:t>Quinta</w:t>
      </w:r>
      <w:r>
        <w:rPr>
          <w:rFonts w:ascii="Arial" w:hAnsi="Arial" w:cs="Arial"/>
          <w:sz w:val="24"/>
          <w:szCs w:val="24"/>
          <w:lang w:eastAsia="en-US"/>
        </w:rPr>
        <w:t xml:space="preserve">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25117F">
        <w:rPr>
          <w:rFonts w:ascii="Arial" w:hAnsi="Arial" w:cs="Arial"/>
          <w:sz w:val="24"/>
          <w:szCs w:val="24"/>
          <w:lang w:eastAsia="en-US"/>
        </w:rPr>
        <w:t xml:space="preserve">09:30 nueve horas con treinta minutos </w:t>
      </w:r>
      <w:r w:rsidR="007110A6" w:rsidRPr="0087107D">
        <w:rPr>
          <w:rFonts w:ascii="Arial" w:hAnsi="Arial" w:cs="Arial"/>
          <w:sz w:val="24"/>
          <w:szCs w:val="24"/>
          <w:lang w:eastAsia="en-US"/>
        </w:rPr>
        <w:t xml:space="preserve">del día </w:t>
      </w:r>
      <w:r w:rsidR="009C42D9">
        <w:rPr>
          <w:rFonts w:ascii="Arial" w:hAnsi="Arial" w:cs="Arial"/>
          <w:sz w:val="24"/>
          <w:szCs w:val="24"/>
          <w:lang w:eastAsia="en-US"/>
        </w:rPr>
        <w:t>10 diez</w:t>
      </w:r>
      <w:r w:rsidR="00CB1113">
        <w:rPr>
          <w:rFonts w:ascii="Arial" w:hAnsi="Arial" w:cs="Arial"/>
          <w:sz w:val="24"/>
          <w:szCs w:val="24"/>
          <w:lang w:eastAsia="en-US"/>
        </w:rPr>
        <w:t xml:space="preserve"> de </w:t>
      </w:r>
      <w:r w:rsidR="009C42D9">
        <w:rPr>
          <w:rFonts w:ascii="Arial" w:hAnsi="Arial" w:cs="Arial"/>
          <w:sz w:val="24"/>
          <w:szCs w:val="24"/>
          <w:lang w:eastAsia="en-US"/>
        </w:rPr>
        <w:t>Agost</w:t>
      </w:r>
      <w:r w:rsidR="00CB1113">
        <w:rPr>
          <w:rFonts w:ascii="Arial" w:hAnsi="Arial" w:cs="Arial"/>
          <w:sz w:val="24"/>
          <w:szCs w:val="24"/>
          <w:lang w:eastAsia="en-US"/>
        </w:rPr>
        <w:t xml:space="preserve">o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9C42D9">
        <w:rPr>
          <w:rFonts w:ascii="Arial" w:hAnsi="Arial" w:cs="Arial"/>
          <w:sz w:val="24"/>
          <w:szCs w:val="24"/>
          <w:lang w:eastAsia="en-US"/>
        </w:rPr>
        <w:t>Cuadragésima Quinta</w:t>
      </w:r>
      <w:r w:rsidR="00CB1113">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20140E" w:rsidP="007B1384">
      <w:pPr>
        <w:pStyle w:val="Sinespaciado"/>
        <w:ind w:left="720" w:hanging="11"/>
        <w:jc w:val="both"/>
        <w:rPr>
          <w:rFonts w:ascii="Arial" w:hAnsi="Arial" w:cs="Arial"/>
          <w:sz w:val="24"/>
          <w:szCs w:val="24"/>
        </w:rPr>
      </w:pPr>
      <w:r w:rsidRPr="0020140E">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25117F">
        <w:rPr>
          <w:rFonts w:ascii="Arial" w:hAnsi="Arial" w:cs="Arial"/>
          <w:sz w:val="24"/>
          <w:szCs w:val="24"/>
          <w:lang w:eastAsia="en-US"/>
        </w:rPr>
        <w:t xml:space="preserve">Cuadragésima Quinta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25117F">
        <w:rPr>
          <w:rFonts w:ascii="Arial" w:hAnsi="Arial" w:cs="Arial"/>
          <w:sz w:val="24"/>
          <w:szCs w:val="24"/>
          <w:lang w:eastAsia="en-US"/>
        </w:rPr>
        <w:t xml:space="preserve">09:30 nueve horas con treinta minutos </w:t>
      </w:r>
      <w:r w:rsidRPr="0087107D">
        <w:rPr>
          <w:rFonts w:ascii="Arial" w:hAnsi="Arial" w:cs="Arial"/>
          <w:sz w:val="24"/>
          <w:szCs w:val="24"/>
        </w:rPr>
        <w:t xml:space="preserve">del </w:t>
      </w:r>
      <w:r w:rsidR="00D84AF7">
        <w:rPr>
          <w:rFonts w:ascii="Arial" w:hAnsi="Arial" w:cs="Arial"/>
          <w:sz w:val="24"/>
          <w:szCs w:val="24"/>
        </w:rPr>
        <w:t xml:space="preserve">día </w:t>
      </w:r>
      <w:r w:rsidR="00CB1113">
        <w:rPr>
          <w:rFonts w:ascii="Arial" w:hAnsi="Arial" w:cs="Arial"/>
          <w:sz w:val="24"/>
          <w:szCs w:val="24"/>
        </w:rPr>
        <w:t>jueves</w:t>
      </w:r>
      <w:r w:rsidR="009C42D9">
        <w:rPr>
          <w:rFonts w:ascii="Arial" w:hAnsi="Arial" w:cs="Arial"/>
          <w:sz w:val="24"/>
          <w:szCs w:val="24"/>
        </w:rPr>
        <w:t xml:space="preserve"> </w:t>
      </w:r>
      <w:r w:rsidR="00CB1113">
        <w:rPr>
          <w:rFonts w:ascii="Arial" w:hAnsi="Arial" w:cs="Arial"/>
          <w:sz w:val="24"/>
          <w:szCs w:val="24"/>
          <w:lang w:eastAsia="en-US"/>
        </w:rPr>
        <w:t>1</w:t>
      </w:r>
      <w:r w:rsidR="009C42D9">
        <w:rPr>
          <w:rFonts w:ascii="Arial" w:hAnsi="Arial" w:cs="Arial"/>
          <w:sz w:val="24"/>
          <w:szCs w:val="24"/>
          <w:lang w:eastAsia="en-US"/>
        </w:rPr>
        <w:t>0 de Agosto</w:t>
      </w:r>
      <w:r w:rsidR="00CB1113">
        <w:rPr>
          <w:rFonts w:ascii="Arial" w:hAnsi="Arial" w:cs="Arial"/>
          <w:sz w:val="24"/>
          <w:szCs w:val="24"/>
          <w:lang w:eastAsia="en-US"/>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9C42D9">
        <w:rPr>
          <w:rFonts w:ascii="Arial" w:hAnsi="Arial" w:cs="Arial"/>
          <w:sz w:val="24"/>
          <w:szCs w:val="24"/>
          <w:lang w:eastAsia="en-US"/>
        </w:rPr>
        <w:t>Cuadragésima Quinta</w:t>
      </w:r>
      <w:r w:rsidR="00CB1113">
        <w:rPr>
          <w:rFonts w:ascii="Arial" w:hAnsi="Arial" w:cs="Arial"/>
          <w:sz w:val="24"/>
          <w:szCs w:val="24"/>
          <w:lang w:eastAsia="en-US"/>
        </w:rPr>
        <w:t xml:space="preserve">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25117F">
              <w:rPr>
                <w:rFonts w:ascii="Arial" w:hAnsi="Arial" w:cs="Arial"/>
                <w:sz w:val="24"/>
                <w:szCs w:val="24"/>
              </w:rPr>
              <w:t>96</w:t>
            </w:r>
            <w:r w:rsidR="00BA3ECA" w:rsidRPr="00670B51">
              <w:rPr>
                <w:rFonts w:ascii="Arial" w:hAnsi="Arial" w:cs="Arial"/>
                <w:sz w:val="24"/>
                <w:szCs w:val="24"/>
              </w:rPr>
              <w:t>/</w:t>
            </w:r>
            <w:r w:rsidR="0025117F">
              <w:rPr>
                <w:rFonts w:ascii="Arial" w:hAnsi="Arial" w:cs="Arial"/>
                <w:sz w:val="24"/>
                <w:szCs w:val="24"/>
              </w:rPr>
              <w:t>AGOSTO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 xml:space="preserve">Cantidad de recursos erogados del 01  de enero de 2014 al 27 de julio del presente año, para capacitación de los servidores públicos en materia de acceso a la información o transparencia. </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Reglamento o norma que utiliza para regular el derecho de acceso a la información y transparencia.</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Dentro de la Unidad de Transparencia:</w:t>
            </w:r>
          </w:p>
          <w:p w:rsidR="0025117F" w:rsidRPr="0025117F" w:rsidRDefault="0025117F" w:rsidP="0025117F">
            <w:pPr>
              <w:pStyle w:val="Prrafodelista"/>
              <w:ind w:left="317" w:hanging="317"/>
              <w:jc w:val="both"/>
              <w:rPr>
                <w:rFonts w:ascii="Arial" w:hAnsi="Arial" w:cs="Arial"/>
                <w:sz w:val="24"/>
                <w:szCs w:val="24"/>
              </w:rPr>
            </w:pPr>
            <w:r w:rsidRPr="0025117F">
              <w:rPr>
                <w:rFonts w:ascii="Arial" w:hAnsi="Arial" w:cs="Arial"/>
                <w:sz w:val="24"/>
                <w:szCs w:val="24"/>
              </w:rPr>
              <w:t>¿Cuántos servidores públicos se encargan del derecho de acceso a la información y transparencia?</w:t>
            </w:r>
          </w:p>
          <w:p w:rsidR="0025117F" w:rsidRPr="0025117F" w:rsidRDefault="0025117F" w:rsidP="0025117F">
            <w:pPr>
              <w:pStyle w:val="Prrafodelista"/>
              <w:ind w:left="317" w:hanging="317"/>
              <w:jc w:val="both"/>
              <w:rPr>
                <w:rFonts w:ascii="Arial" w:hAnsi="Arial" w:cs="Arial"/>
                <w:sz w:val="24"/>
                <w:szCs w:val="24"/>
              </w:rPr>
            </w:pPr>
            <w:r w:rsidRPr="0025117F">
              <w:rPr>
                <w:rFonts w:ascii="Arial" w:hAnsi="Arial" w:cs="Arial"/>
                <w:sz w:val="24"/>
                <w:szCs w:val="24"/>
              </w:rPr>
              <w:t>Nombre del área específica.</w:t>
            </w:r>
          </w:p>
          <w:p w:rsidR="0025117F" w:rsidRPr="0025117F" w:rsidRDefault="0025117F" w:rsidP="0025117F">
            <w:pPr>
              <w:pStyle w:val="Prrafodelista"/>
              <w:ind w:left="317" w:hanging="317"/>
              <w:jc w:val="both"/>
              <w:rPr>
                <w:rFonts w:ascii="Arial" w:hAnsi="Arial" w:cs="Arial"/>
                <w:sz w:val="24"/>
                <w:szCs w:val="24"/>
              </w:rPr>
            </w:pPr>
            <w:r w:rsidRPr="0025117F">
              <w:rPr>
                <w:rFonts w:ascii="Arial" w:hAnsi="Arial" w:cs="Arial"/>
                <w:sz w:val="24"/>
                <w:szCs w:val="24"/>
              </w:rPr>
              <w:t>Comprobantes que acrediten el conocimiento en el tema de los servidores públicos.</w:t>
            </w:r>
          </w:p>
          <w:p w:rsidR="0025117F" w:rsidRPr="0025117F" w:rsidRDefault="008C1F15" w:rsidP="0025117F">
            <w:pPr>
              <w:ind w:left="317" w:hanging="317"/>
              <w:rPr>
                <w:rFonts w:ascii="Arial" w:hAnsi="Arial" w:cs="Arial"/>
                <w:sz w:val="24"/>
                <w:szCs w:val="24"/>
              </w:rPr>
            </w:pPr>
            <w:r>
              <w:rPr>
                <w:rFonts w:ascii="Arial" w:hAnsi="Arial" w:cs="Arial"/>
                <w:noProof/>
                <w:sz w:val="24"/>
                <w:szCs w:val="24"/>
              </w:rPr>
              <w:lastRenderedPageBreak/>
              <w:pict>
                <v:shape id="_x0000_s1029" type="#_x0000_t202" style="position:absolute;left:0;text-align:left;margin-left:149.15pt;margin-top:-60.65pt;width:92.45pt;height:34.8pt;z-index:-251654144;mso-wrap-style:none" stroked="f">
                  <v:textbox style="mso-next-textbox:#_x0000_s1029;mso-fit-shape-to-text:t">
                    <w:txbxContent>
                      <w:p w:rsidR="008C1F15" w:rsidRPr="007B1384" w:rsidRDefault="008C1F15" w:rsidP="008C1F1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8C1F15" w:rsidRPr="007B1384" w:rsidRDefault="008C1F15" w:rsidP="008C1F15">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 xml:space="preserve">Según la Ley de Protección de Datos Personales en posesión de Sujetos Obligados del Estado de Jalisco y sus municipios, solicito la siguiente información: </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¿Cuántas bases de datos tiene?</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 xml:space="preserve">¿Cuántos datos y que tipo de datos personales se encuentran en cada una de ellas? </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Señale que tipo de medidas de seguridad aplica para cada una de ellas.</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¿Cuáles son los medios de almacenamientos de cada una de ellas?</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¿Cuál es el protocolo de bloqueo que utiliza?</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Contratos celebrados entre el sujeto obligado y cualquier medio de provisión externa de servicios de cómputo en la nube.</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 xml:space="preserve"> Procedimiento utilizado para disociar los datos personales con el titular.</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¿Cuántas y cuáles son sus fuentes de acceso público?</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¿Qué políticas y procedimientos utiliza para asegurar las medidas de seguridad administrativas?</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Informe del conjunto de acciones o mecanismos que lleva a cabo para proteger el entorno físico del sujeto obligado.</w:t>
            </w:r>
          </w:p>
          <w:p w:rsidR="0025117F" w:rsidRPr="0025117F" w:rsidRDefault="008C1F15" w:rsidP="0025117F">
            <w:pPr>
              <w:pStyle w:val="Prrafodelista"/>
              <w:numPr>
                <w:ilvl w:val="0"/>
                <w:numId w:val="12"/>
              </w:numPr>
              <w:spacing w:after="160" w:line="256" w:lineRule="auto"/>
              <w:ind w:left="317" w:hanging="317"/>
              <w:contextualSpacing/>
              <w:rPr>
                <w:rFonts w:ascii="Arial" w:hAnsi="Arial" w:cs="Arial"/>
                <w:sz w:val="24"/>
                <w:szCs w:val="24"/>
              </w:rPr>
            </w:pPr>
            <w:r>
              <w:rPr>
                <w:rFonts w:ascii="Arial" w:hAnsi="Arial" w:cs="Arial"/>
                <w:noProof/>
                <w:sz w:val="24"/>
                <w:szCs w:val="24"/>
              </w:rPr>
              <w:lastRenderedPageBreak/>
              <w:pict>
                <v:shape id="_x0000_s1030" type="#_x0000_t202" style="position:absolute;left:0;text-align:left;margin-left:148.8pt;margin-top:-63.45pt;width:92.45pt;height:34.8pt;z-index:-251653120;mso-wrap-style:none" stroked="f">
                  <v:textbox style="mso-next-textbox:#_x0000_s1030;mso-fit-shape-to-text:t">
                    <w:txbxContent>
                      <w:p w:rsidR="008C1F15" w:rsidRPr="007B1384" w:rsidRDefault="008C1F15" w:rsidP="008C1F1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8C1F15" w:rsidRPr="007B1384" w:rsidRDefault="008C1F15" w:rsidP="008C1F15">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¿Cómo asegura las medidas de seguridad técnicas?</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¿Cómo elimina los datos personales?</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Copia electrónica del Aviso de Confidencialidad.</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Cantidad de recursos destinados para la instrumentación de políticas y programas de protección de datos personales.</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Políticas y programas de protección de datos personales obligatorios y exigibles al interior de la organización responsable.</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Informe cuál es el programa de capacitación y actualización que implementa, implemento o implementara. Señale fechas y temas.</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¿Cuál es la frecuencia con la que revisa las políticas y medidas de seguridad de datos personales?</w:t>
            </w:r>
          </w:p>
          <w:p w:rsidR="0025117F" w:rsidRPr="0025117F" w:rsidRDefault="0025117F" w:rsidP="0025117F">
            <w:pPr>
              <w:pStyle w:val="Prrafodelista"/>
              <w:numPr>
                <w:ilvl w:val="0"/>
                <w:numId w:val="12"/>
              </w:numPr>
              <w:spacing w:after="160" w:line="256" w:lineRule="auto"/>
              <w:ind w:left="317" w:hanging="317"/>
              <w:contextualSpacing/>
              <w:rPr>
                <w:rFonts w:ascii="Arial" w:hAnsi="Arial" w:cs="Arial"/>
                <w:sz w:val="24"/>
                <w:szCs w:val="24"/>
              </w:rPr>
            </w:pPr>
            <w:r w:rsidRPr="0025117F">
              <w:rPr>
                <w:rFonts w:ascii="Arial" w:hAnsi="Arial" w:cs="Arial"/>
                <w:sz w:val="24"/>
                <w:szCs w:val="24"/>
              </w:rPr>
              <w:t>El sujeto obligado que representa a la fecha, ¿Ha sido auditado para cumplir las políticas de protección de datos personales?</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 xml:space="preserve"> Señale que políticas públicas, programas, servicios, sistemas o plataformas informáticas, aplicaciones electrónicas o cualquier otra tecnología implica el tratamiento de datos </w:t>
            </w:r>
            <w:r w:rsidRPr="0025117F">
              <w:rPr>
                <w:rFonts w:ascii="Arial" w:hAnsi="Arial" w:cs="Arial"/>
                <w:sz w:val="24"/>
                <w:szCs w:val="24"/>
              </w:rPr>
              <w:lastRenderedPageBreak/>
              <w:t>personales.</w:t>
            </w:r>
          </w:p>
          <w:p w:rsidR="0025117F" w:rsidRPr="0025117F" w:rsidRDefault="008C1F15" w:rsidP="0025117F">
            <w:pPr>
              <w:pStyle w:val="Prrafodelista"/>
              <w:numPr>
                <w:ilvl w:val="0"/>
                <w:numId w:val="12"/>
              </w:numPr>
              <w:spacing w:after="160" w:line="256" w:lineRule="auto"/>
              <w:ind w:left="317" w:hanging="317"/>
              <w:contextualSpacing/>
              <w:jc w:val="both"/>
              <w:rPr>
                <w:rFonts w:ascii="Arial" w:hAnsi="Arial" w:cs="Arial"/>
                <w:sz w:val="24"/>
                <w:szCs w:val="24"/>
              </w:rPr>
            </w:pPr>
            <w:r>
              <w:rPr>
                <w:rFonts w:ascii="Arial" w:hAnsi="Arial" w:cs="Arial"/>
                <w:noProof/>
                <w:sz w:val="24"/>
                <w:szCs w:val="24"/>
              </w:rPr>
              <w:pict>
                <v:shape id="_x0000_s1033" type="#_x0000_t202" style="position:absolute;left:0;text-align:left;margin-left:147.4pt;margin-top:-77.15pt;width:92.45pt;height:34.8pt;z-index:-251652096;mso-wrap-style:none" stroked="f">
                  <v:textbox style="mso-next-textbox:#_x0000_s1033;mso-fit-shape-to-text:t">
                    <w:txbxContent>
                      <w:p w:rsidR="008C1F15" w:rsidRPr="007B1384" w:rsidRDefault="008C1F15" w:rsidP="008C1F1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005</w:t>
                        </w:r>
                      </w:p>
                      <w:p w:rsidR="008C1F15" w:rsidRPr="007B1384" w:rsidRDefault="008C1F15" w:rsidP="008C1F15">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¿Cómo asegura el cumplimiento de los deberes establecidos en la ley?</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Inventario de datos personales y sistemas de tratamiento.</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Análisis de brecha sobre las medidas de seguridad.</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Bitácoras de acceso a documentos, bases de datos, o cualquier archivo cuyo contenido tenga datos personales.</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Documento de seguridad del Sujeto Obligado.</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Formato para Acceder, Rectificar, Oponerse o Cancelar los datos personales.</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¿Cuántas solicitudes de Acceso a datos personales ha recibido hasta el 27 de julio del presente año?</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 xml:space="preserve">¿Cuántas solicitudes de Rectificación a datos personales ha recibido hasta el 27 de julio del presente año? </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¿Cuántas solicitudes de Oposición a datos personales ha recibido hasta el 27 de julio del presente año?</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¿Cuántas solicitudes de Cancelación a datos personales ha recibido hasta el 27 de julio del presente año?</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 xml:space="preserve">Informe quien es </w:t>
            </w:r>
            <w:r w:rsidRPr="0025117F">
              <w:rPr>
                <w:rFonts w:ascii="Arial" w:hAnsi="Arial" w:cs="Arial"/>
                <w:sz w:val="24"/>
                <w:szCs w:val="24"/>
              </w:rPr>
              <w:lastRenderedPageBreak/>
              <w:t>el encargado de los datos personales.</w:t>
            </w:r>
          </w:p>
          <w:p w:rsidR="0025117F" w:rsidRPr="0025117F" w:rsidRDefault="008C1F15" w:rsidP="0025117F">
            <w:pPr>
              <w:pStyle w:val="Prrafodelista"/>
              <w:numPr>
                <w:ilvl w:val="0"/>
                <w:numId w:val="12"/>
              </w:numPr>
              <w:spacing w:after="160" w:line="256" w:lineRule="auto"/>
              <w:ind w:left="317" w:hanging="317"/>
              <w:contextualSpacing/>
              <w:jc w:val="both"/>
              <w:rPr>
                <w:rFonts w:ascii="Arial" w:hAnsi="Arial" w:cs="Arial"/>
                <w:sz w:val="24"/>
                <w:szCs w:val="24"/>
              </w:rPr>
            </w:pPr>
            <w:r>
              <w:rPr>
                <w:rFonts w:ascii="Times New Roman" w:hAnsi="Times New Roman"/>
                <w:sz w:val="24"/>
                <w:szCs w:val="24"/>
              </w:rPr>
              <w:pict>
                <v:shape id="_x0000_s1040" type="#_x0000_t202" style="position:absolute;left:0;text-align:left;margin-left:147.25pt;margin-top:-89.65pt;width:92.45pt;height:34.8pt;z-index:-251650048;mso-wrap-style:none" stroked="f">
                  <v:textbox style="mso-next-textbox:#_x0000_s1040;mso-fit-shape-to-text:t">
                    <w:txbxContent>
                      <w:p w:rsidR="008C1F15" w:rsidRDefault="008C1F15" w:rsidP="008C1F15">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006</w:t>
                        </w:r>
                      </w:p>
                      <w:p w:rsidR="008C1F15" w:rsidRDefault="008C1F15" w:rsidP="008C1F15">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Clausula o leyenda que utiliza para la transferencia de datos personales.</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Cantidad de transferencias internas de datos personales realizadas hasta el 27 de julio del presente año.</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Cantidad de transferencias internas de datos personales realizadas hasta el 27 de julio del presente año.</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Contrato o instrumento jurídico mediante el cual formaliza la relación.</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Cantidad erogada para el fomento y vinculación con la sociedad, sobre el derecho de protección de datos personales.</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Dentro de la Unidad de Transparencia:</w:t>
            </w:r>
          </w:p>
          <w:p w:rsidR="0025117F" w:rsidRPr="0025117F" w:rsidRDefault="0025117F" w:rsidP="0025117F">
            <w:pPr>
              <w:pStyle w:val="Prrafodelista"/>
              <w:ind w:left="317" w:hanging="317"/>
              <w:jc w:val="both"/>
              <w:rPr>
                <w:rFonts w:ascii="Arial" w:hAnsi="Arial" w:cs="Arial"/>
                <w:sz w:val="24"/>
                <w:szCs w:val="24"/>
              </w:rPr>
            </w:pPr>
            <w:r w:rsidRPr="0025117F">
              <w:rPr>
                <w:rFonts w:ascii="Arial" w:hAnsi="Arial" w:cs="Arial"/>
                <w:sz w:val="24"/>
                <w:szCs w:val="24"/>
              </w:rPr>
              <w:t>¿Cuántos servidores públicos se encargan del derecho de protección de datos personales?</w:t>
            </w:r>
          </w:p>
          <w:p w:rsidR="0025117F" w:rsidRPr="0025117F" w:rsidRDefault="0025117F" w:rsidP="0025117F">
            <w:pPr>
              <w:pStyle w:val="Prrafodelista"/>
              <w:ind w:left="317" w:hanging="317"/>
              <w:jc w:val="both"/>
              <w:rPr>
                <w:rFonts w:ascii="Arial" w:hAnsi="Arial" w:cs="Arial"/>
                <w:sz w:val="24"/>
                <w:szCs w:val="24"/>
              </w:rPr>
            </w:pPr>
            <w:r w:rsidRPr="0025117F">
              <w:rPr>
                <w:rFonts w:ascii="Arial" w:hAnsi="Arial" w:cs="Arial"/>
                <w:sz w:val="24"/>
                <w:szCs w:val="24"/>
              </w:rPr>
              <w:t>Nombre del área específica.</w:t>
            </w:r>
          </w:p>
          <w:p w:rsidR="0025117F" w:rsidRPr="0025117F" w:rsidRDefault="0025117F" w:rsidP="0025117F">
            <w:pPr>
              <w:pStyle w:val="Prrafodelista"/>
              <w:ind w:left="317" w:hanging="317"/>
              <w:jc w:val="both"/>
              <w:rPr>
                <w:rFonts w:ascii="Arial" w:hAnsi="Arial" w:cs="Arial"/>
                <w:sz w:val="24"/>
                <w:szCs w:val="24"/>
              </w:rPr>
            </w:pPr>
            <w:r w:rsidRPr="0025117F">
              <w:rPr>
                <w:rFonts w:ascii="Arial" w:hAnsi="Arial" w:cs="Arial"/>
                <w:sz w:val="24"/>
                <w:szCs w:val="24"/>
              </w:rPr>
              <w:t>Comprobantes que acrediten el conocimiento en el tema de los servidores públicos.</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Cantidad de recursos erogados al 27 de julio del presente año, para la aplicación de medidas de seguridad.</w:t>
            </w:r>
          </w:p>
          <w:p w:rsidR="0025117F" w:rsidRPr="0025117F" w:rsidRDefault="0025117F" w:rsidP="0025117F">
            <w:pPr>
              <w:pStyle w:val="Prrafodelista"/>
              <w:numPr>
                <w:ilvl w:val="0"/>
                <w:numId w:val="12"/>
              </w:numPr>
              <w:spacing w:after="160" w:line="256" w:lineRule="auto"/>
              <w:ind w:left="317" w:hanging="317"/>
              <w:contextualSpacing/>
              <w:jc w:val="both"/>
              <w:rPr>
                <w:rFonts w:ascii="Arial" w:hAnsi="Arial" w:cs="Arial"/>
                <w:sz w:val="24"/>
                <w:szCs w:val="24"/>
              </w:rPr>
            </w:pPr>
            <w:r w:rsidRPr="0025117F">
              <w:rPr>
                <w:rFonts w:ascii="Arial" w:hAnsi="Arial" w:cs="Arial"/>
                <w:sz w:val="24"/>
                <w:szCs w:val="24"/>
              </w:rPr>
              <w:t xml:space="preserve">Cantidad de </w:t>
            </w:r>
            <w:r w:rsidRPr="0025117F">
              <w:rPr>
                <w:rFonts w:ascii="Arial" w:hAnsi="Arial" w:cs="Arial"/>
                <w:sz w:val="24"/>
                <w:szCs w:val="24"/>
              </w:rPr>
              <w:lastRenderedPageBreak/>
              <w:t xml:space="preserve">recursos erogados del 01  de enero de 2014 al 27 de julio del presente año, para capacitación de los servidores públicos en materia de protección de datos personales. </w:t>
            </w:r>
          </w:p>
          <w:p w:rsidR="007D7FD4" w:rsidRPr="0025117F" w:rsidRDefault="008C1F15" w:rsidP="0025117F">
            <w:pPr>
              <w:pStyle w:val="Prrafodelista"/>
              <w:numPr>
                <w:ilvl w:val="0"/>
                <w:numId w:val="12"/>
              </w:numPr>
              <w:spacing w:after="160" w:line="256" w:lineRule="auto"/>
              <w:ind w:left="317" w:hanging="317"/>
              <w:contextualSpacing/>
              <w:jc w:val="both"/>
              <w:rPr>
                <w:rFonts w:ascii="Arial" w:hAnsi="Arial" w:cs="Arial"/>
                <w:sz w:val="24"/>
                <w:szCs w:val="24"/>
              </w:rPr>
            </w:pPr>
            <w:r>
              <w:rPr>
                <w:rFonts w:ascii="Times New Roman" w:hAnsi="Times New Roman"/>
                <w:sz w:val="24"/>
                <w:szCs w:val="24"/>
              </w:rPr>
              <w:pict>
                <v:shape id="_x0000_s1043" type="#_x0000_t202" style="position:absolute;left:0;text-align:left;margin-left:145.5pt;margin-top:-195.25pt;width:92.45pt;height:34.8pt;z-index:-251648000;mso-wrap-style:none" stroked="f">
                  <v:textbox style="mso-next-textbox:#_x0000_s1043;mso-fit-shape-to-text:t">
                    <w:txbxContent>
                      <w:p w:rsidR="008C1F15" w:rsidRDefault="008C1F15" w:rsidP="008C1F15">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007</w:t>
                        </w:r>
                      </w:p>
                      <w:p w:rsidR="008C1F15" w:rsidRDefault="008C1F15" w:rsidP="008C1F15">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Reglamento o norma que utiliza para regular el derecho de protección de datos personales.</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25117F" w:rsidRPr="007D7FD4" w:rsidTr="00F44A33">
        <w:tc>
          <w:tcPr>
            <w:tcW w:w="2802" w:type="dxa"/>
          </w:tcPr>
          <w:p w:rsidR="0025117F" w:rsidRDefault="0025117F" w:rsidP="00B809E4">
            <w:pPr>
              <w:jc w:val="center"/>
              <w:rPr>
                <w:rFonts w:ascii="Arial" w:hAnsi="Arial" w:cs="Arial"/>
                <w:sz w:val="24"/>
                <w:szCs w:val="24"/>
              </w:rPr>
            </w:pPr>
            <w:r>
              <w:rPr>
                <w:rFonts w:ascii="Arial" w:hAnsi="Arial" w:cs="Arial"/>
                <w:sz w:val="24"/>
                <w:szCs w:val="24"/>
              </w:rPr>
              <w:lastRenderedPageBreak/>
              <w:t>0197</w:t>
            </w:r>
            <w:r w:rsidRPr="00670B51">
              <w:rPr>
                <w:rFonts w:ascii="Arial" w:hAnsi="Arial" w:cs="Arial"/>
                <w:sz w:val="24"/>
                <w:szCs w:val="24"/>
              </w:rPr>
              <w:t>/</w:t>
            </w:r>
            <w:r>
              <w:rPr>
                <w:rFonts w:ascii="Arial" w:hAnsi="Arial" w:cs="Arial"/>
                <w:sz w:val="24"/>
                <w:szCs w:val="24"/>
              </w:rPr>
              <w:t>AGOSTO</w:t>
            </w:r>
            <w:r w:rsidRPr="00670B51">
              <w:rPr>
                <w:rFonts w:ascii="Arial" w:hAnsi="Arial" w:cs="Arial"/>
                <w:sz w:val="24"/>
                <w:szCs w:val="24"/>
              </w:rPr>
              <w:t>/201</w:t>
            </w:r>
            <w:r>
              <w:rPr>
                <w:rFonts w:ascii="Arial" w:hAnsi="Arial" w:cs="Arial"/>
                <w:sz w:val="24"/>
                <w:szCs w:val="24"/>
              </w:rPr>
              <w:t>7</w:t>
            </w:r>
          </w:p>
        </w:tc>
        <w:tc>
          <w:tcPr>
            <w:tcW w:w="2835" w:type="dxa"/>
          </w:tcPr>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 xml:space="preserve">Cantidad de recursos erogados del 01  de enero de 2014 al 27 de julio del presente año, para capacitación de los servidores públicos en materia de acceso a la información o transparencia. </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Reglamento o norma que utiliza para regular el derecho de acceso a la información y transparencia.</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Dentro de la Unidad de Transparencia:</w:t>
            </w:r>
          </w:p>
          <w:p w:rsidR="0025117F" w:rsidRPr="0025117F" w:rsidRDefault="0025117F" w:rsidP="0025117F">
            <w:pPr>
              <w:pStyle w:val="Prrafodelista"/>
              <w:ind w:left="317" w:hanging="284"/>
              <w:jc w:val="both"/>
              <w:rPr>
                <w:rFonts w:ascii="Arial" w:hAnsi="Arial" w:cs="Arial"/>
                <w:sz w:val="24"/>
                <w:szCs w:val="24"/>
              </w:rPr>
            </w:pPr>
            <w:r w:rsidRPr="0025117F">
              <w:rPr>
                <w:rFonts w:ascii="Arial" w:hAnsi="Arial" w:cs="Arial"/>
                <w:sz w:val="24"/>
                <w:szCs w:val="24"/>
              </w:rPr>
              <w:t>¿Cuántos servidores públicos se encargan del derecho de acceso a la información y transparencia?</w:t>
            </w:r>
          </w:p>
          <w:p w:rsidR="0025117F" w:rsidRPr="0025117F" w:rsidRDefault="0025117F" w:rsidP="0025117F">
            <w:pPr>
              <w:pStyle w:val="Prrafodelista"/>
              <w:ind w:left="317" w:hanging="284"/>
              <w:jc w:val="both"/>
              <w:rPr>
                <w:rFonts w:ascii="Arial" w:hAnsi="Arial" w:cs="Arial"/>
                <w:sz w:val="24"/>
                <w:szCs w:val="24"/>
              </w:rPr>
            </w:pPr>
            <w:r w:rsidRPr="0025117F">
              <w:rPr>
                <w:rFonts w:ascii="Arial" w:hAnsi="Arial" w:cs="Arial"/>
                <w:sz w:val="24"/>
                <w:szCs w:val="24"/>
              </w:rPr>
              <w:t>Nombre del área específica.</w:t>
            </w:r>
          </w:p>
          <w:p w:rsidR="0025117F" w:rsidRPr="0025117F" w:rsidRDefault="0025117F" w:rsidP="0025117F">
            <w:pPr>
              <w:pStyle w:val="Prrafodelista"/>
              <w:ind w:left="317" w:hanging="284"/>
              <w:jc w:val="both"/>
              <w:rPr>
                <w:rFonts w:ascii="Arial" w:hAnsi="Arial" w:cs="Arial"/>
                <w:sz w:val="24"/>
                <w:szCs w:val="24"/>
              </w:rPr>
            </w:pPr>
            <w:r w:rsidRPr="0025117F">
              <w:rPr>
                <w:rFonts w:ascii="Arial" w:hAnsi="Arial" w:cs="Arial"/>
                <w:sz w:val="24"/>
                <w:szCs w:val="24"/>
              </w:rPr>
              <w:t>Comprobantes que acrediten el conocimiento en el tema de los servidores públicos.</w:t>
            </w:r>
          </w:p>
          <w:p w:rsidR="0025117F" w:rsidRPr="0025117F" w:rsidRDefault="0025117F" w:rsidP="0025117F">
            <w:pPr>
              <w:ind w:left="317" w:hanging="284"/>
              <w:rPr>
                <w:rFonts w:ascii="Arial" w:hAnsi="Arial" w:cs="Arial"/>
                <w:sz w:val="24"/>
                <w:szCs w:val="24"/>
              </w:rPr>
            </w:pPr>
            <w:r w:rsidRPr="0025117F">
              <w:rPr>
                <w:rFonts w:ascii="Arial" w:hAnsi="Arial" w:cs="Arial"/>
                <w:sz w:val="24"/>
                <w:szCs w:val="24"/>
              </w:rPr>
              <w:t xml:space="preserve">Según la Ley de Protección de Datos Personales en posesión de Sujetos Obligados del Estado de Jalisco y sus municipios, solicito la </w:t>
            </w:r>
            <w:r w:rsidRPr="0025117F">
              <w:rPr>
                <w:rFonts w:ascii="Arial" w:hAnsi="Arial" w:cs="Arial"/>
                <w:sz w:val="24"/>
                <w:szCs w:val="24"/>
              </w:rPr>
              <w:lastRenderedPageBreak/>
              <w:t xml:space="preserve">siguiente información: </w:t>
            </w:r>
          </w:p>
          <w:p w:rsidR="0025117F" w:rsidRPr="0025117F" w:rsidRDefault="008C1F15" w:rsidP="0025117F">
            <w:pPr>
              <w:pStyle w:val="Prrafodelista"/>
              <w:numPr>
                <w:ilvl w:val="0"/>
                <w:numId w:val="14"/>
              </w:numPr>
              <w:spacing w:after="160" w:line="256" w:lineRule="auto"/>
              <w:ind w:left="317" w:hanging="284"/>
              <w:contextualSpacing/>
              <w:rPr>
                <w:rFonts w:ascii="Arial" w:hAnsi="Arial" w:cs="Arial"/>
                <w:sz w:val="24"/>
                <w:szCs w:val="24"/>
              </w:rPr>
            </w:pPr>
            <w:r>
              <w:rPr>
                <w:rFonts w:ascii="Times New Roman" w:hAnsi="Times New Roman"/>
                <w:sz w:val="24"/>
                <w:szCs w:val="24"/>
              </w:rPr>
              <w:pict>
                <v:shape id="_x0000_s1045" type="#_x0000_t202" style="position:absolute;left:0;text-align:left;margin-left:147.9pt;margin-top:-107.8pt;width:92.45pt;height:34.8pt;z-index:-251645952;mso-wrap-style:none" stroked="f">
                  <v:textbox style="mso-next-textbox:#_x0000_s1045;mso-fit-shape-to-text:t">
                    <w:txbxContent>
                      <w:p w:rsidR="008C1F15" w:rsidRDefault="008C1F15" w:rsidP="008C1F15">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008</w:t>
                        </w:r>
                      </w:p>
                      <w:p w:rsidR="008C1F15" w:rsidRDefault="008C1F15" w:rsidP="008C1F15">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¿Cuántas bases de datos tiene?</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 xml:space="preserve">¿Cuántos datos y que tipo de datos personales se encuentran en cada una de ellas? </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Señale que tipo de medidas de seguridad aplica para cada una de ellas.</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¿Cuáles son los medios de almacenamientos de cada una de ellas?</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¿Cuál es el protocolo de bloqueo que utiliza?</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Contratos celebrados entre el sujeto obligado y cualquier medio de provisión externa de servicios de cómputo en la nube.</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 xml:space="preserve"> Procedimiento utilizado para disociar los datos personales con el titular.</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¿Cuántas y cuáles son sus fuentes de acceso público?</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¿Qué políticas y procedimientos utiliza para asegurar las medidas de seguridad administrativas?</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Informe del conjunto de acciones o mecanismos que lleva a cabo para proteger el entorno físico del sujeto obligado.</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¿Cómo asegura las medidas de seguridad técnicas?</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¿Cómo elimina los datos personales?</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 xml:space="preserve">Copia electrónica </w:t>
            </w:r>
            <w:r w:rsidRPr="0025117F">
              <w:rPr>
                <w:rFonts w:ascii="Arial" w:hAnsi="Arial" w:cs="Arial"/>
                <w:sz w:val="24"/>
                <w:szCs w:val="24"/>
              </w:rPr>
              <w:lastRenderedPageBreak/>
              <w:t>del Aviso de Confidencialidad.</w:t>
            </w:r>
          </w:p>
          <w:p w:rsidR="0025117F" w:rsidRPr="0025117F" w:rsidRDefault="008C1F15" w:rsidP="0025117F">
            <w:pPr>
              <w:pStyle w:val="Prrafodelista"/>
              <w:numPr>
                <w:ilvl w:val="0"/>
                <w:numId w:val="14"/>
              </w:numPr>
              <w:spacing w:after="160" w:line="256" w:lineRule="auto"/>
              <w:ind w:left="317" w:hanging="284"/>
              <w:contextualSpacing/>
              <w:rPr>
                <w:rFonts w:ascii="Arial" w:hAnsi="Arial" w:cs="Arial"/>
                <w:sz w:val="24"/>
                <w:szCs w:val="24"/>
              </w:rPr>
            </w:pPr>
            <w:r>
              <w:rPr>
                <w:rFonts w:ascii="Times New Roman" w:hAnsi="Times New Roman"/>
                <w:sz w:val="24"/>
                <w:szCs w:val="24"/>
              </w:rPr>
              <w:pict>
                <v:shape id="_x0000_s1046" type="#_x0000_t202" style="position:absolute;left:0;text-align:left;margin-left:147pt;margin-top:-84.95pt;width:92.45pt;height:34.8pt;z-index:-251643904;mso-wrap-style:none" stroked="f">
                  <v:textbox style="mso-next-textbox:#_x0000_s1046;mso-fit-shape-to-text:t">
                    <w:txbxContent>
                      <w:p w:rsidR="008C1F15" w:rsidRDefault="008C1F15" w:rsidP="008C1F15">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009</w:t>
                        </w:r>
                      </w:p>
                      <w:p w:rsidR="008C1F15" w:rsidRDefault="008C1F15" w:rsidP="008C1F15">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Cantidad de recursos destinados para la instrumentación de políticas y programas de protección de datos personales.</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Políticas y programas de protección de datos personales obligatorios y exigibles al interior de la organización responsable.</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Informe cuál es el programa de capacitación y actualización que implementa, implemento o implementara. Señale fechas y temas.</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¿Cuál es la frecuencia con la que revisa las políticas y medidas de seguridad de datos personales?</w:t>
            </w:r>
          </w:p>
          <w:p w:rsidR="0025117F" w:rsidRPr="0025117F" w:rsidRDefault="0025117F" w:rsidP="0025117F">
            <w:pPr>
              <w:pStyle w:val="Prrafodelista"/>
              <w:numPr>
                <w:ilvl w:val="0"/>
                <w:numId w:val="14"/>
              </w:numPr>
              <w:spacing w:after="160" w:line="256" w:lineRule="auto"/>
              <w:ind w:left="317" w:hanging="284"/>
              <w:contextualSpacing/>
              <w:rPr>
                <w:rFonts w:ascii="Arial" w:hAnsi="Arial" w:cs="Arial"/>
                <w:sz w:val="24"/>
                <w:szCs w:val="24"/>
              </w:rPr>
            </w:pPr>
            <w:r w:rsidRPr="0025117F">
              <w:rPr>
                <w:rFonts w:ascii="Arial" w:hAnsi="Arial" w:cs="Arial"/>
                <w:sz w:val="24"/>
                <w:szCs w:val="24"/>
              </w:rPr>
              <w:t>El sujeto obligado que representa a la fecha, ¿Ha sido auditado para cumplir las políticas de protección de datos personales?</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 xml:space="preserve"> Señale que políticas públicas, programas, servicios, sistemas o plataformas informáticas, aplicaciones electrónicas o cualquier otra tecnología implica el tratamiento de datos personales.</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¿Cómo asegura el cumplimiento de los deberes establecidos en la ley?</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 xml:space="preserve">Inventario de </w:t>
            </w:r>
            <w:r w:rsidRPr="0025117F">
              <w:rPr>
                <w:rFonts w:ascii="Arial" w:hAnsi="Arial" w:cs="Arial"/>
                <w:sz w:val="24"/>
                <w:szCs w:val="24"/>
              </w:rPr>
              <w:lastRenderedPageBreak/>
              <w:t>datos personales y sistemas de tratamiento.</w:t>
            </w:r>
          </w:p>
          <w:p w:rsidR="0025117F" w:rsidRPr="0025117F" w:rsidRDefault="008C1F15" w:rsidP="0025117F">
            <w:pPr>
              <w:pStyle w:val="Prrafodelista"/>
              <w:numPr>
                <w:ilvl w:val="0"/>
                <w:numId w:val="14"/>
              </w:numPr>
              <w:spacing w:after="160" w:line="256" w:lineRule="auto"/>
              <w:ind w:left="317" w:hanging="284"/>
              <w:contextualSpacing/>
              <w:jc w:val="both"/>
              <w:rPr>
                <w:rFonts w:ascii="Arial" w:hAnsi="Arial" w:cs="Arial"/>
                <w:sz w:val="24"/>
                <w:szCs w:val="24"/>
              </w:rPr>
            </w:pPr>
            <w:r>
              <w:rPr>
                <w:rFonts w:ascii="Times New Roman" w:hAnsi="Times New Roman"/>
                <w:sz w:val="24"/>
                <w:szCs w:val="24"/>
              </w:rPr>
              <w:pict>
                <v:shape id="_x0000_s1047" type="#_x0000_t202" style="position:absolute;left:0;text-align:left;margin-left:118.2pt;margin-top:-103.7pt;width:123.35pt;height:34.8pt;z-index:-251641856" stroked="f">
                  <v:textbox style="mso-next-textbox:#_x0000_s1047;mso-fit-shape-to-text:t">
                    <w:txbxContent>
                      <w:p w:rsidR="008C1F15" w:rsidRDefault="008C1F15" w:rsidP="008C1F15">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010</w:t>
                        </w:r>
                      </w:p>
                      <w:p w:rsidR="008C1F15" w:rsidRDefault="008C1F15" w:rsidP="008C1F15">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Análisis de brecha sobre las medidas de seguridad.</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Bitácoras de acceso a documentos, bases de datos, o cualquier archivo cuyo contenido tenga datos personales.</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Documento de seguridad del Sujeto Obligado.</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Formato para Acceder, Rectificar, Oponerse o Cancelar los datos personales.</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¿Cuántas solicitudes de Acceso a datos personales ha recibido hasta el 27 de julio del presente año?</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 xml:space="preserve">¿Cuántas solicitudes de Rectificación a datos personales ha recibido hasta el 27 de julio del presente año? </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¿Cuántas solicitudes de Oposición a datos personales ha recibido hasta el 27 de julio del presente año?</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¿Cuántas solicitudes de Cancelación a datos personales ha recibido hasta el 27 de julio del presente año?</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Informe quien es el encargado de los datos personales.</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Clausula o leyenda que utiliza para la transferencia de datos personales.</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 xml:space="preserve">Cantidad de </w:t>
            </w:r>
            <w:r w:rsidRPr="0025117F">
              <w:rPr>
                <w:rFonts w:ascii="Arial" w:hAnsi="Arial" w:cs="Arial"/>
                <w:sz w:val="24"/>
                <w:szCs w:val="24"/>
              </w:rPr>
              <w:lastRenderedPageBreak/>
              <w:t>transferencias internas de datos personales realizadas hasta el 27 de julio del presente año.</w:t>
            </w:r>
          </w:p>
          <w:p w:rsidR="0025117F" w:rsidRPr="0025117F" w:rsidRDefault="00AC7A21" w:rsidP="0025117F">
            <w:pPr>
              <w:pStyle w:val="Prrafodelista"/>
              <w:numPr>
                <w:ilvl w:val="0"/>
                <w:numId w:val="14"/>
              </w:numPr>
              <w:spacing w:after="160" w:line="256" w:lineRule="auto"/>
              <w:ind w:left="317" w:hanging="284"/>
              <w:contextualSpacing/>
              <w:jc w:val="both"/>
              <w:rPr>
                <w:rFonts w:ascii="Arial" w:hAnsi="Arial" w:cs="Arial"/>
                <w:sz w:val="24"/>
                <w:szCs w:val="24"/>
              </w:rPr>
            </w:pPr>
            <w:r>
              <w:rPr>
                <w:rFonts w:ascii="Times New Roman" w:hAnsi="Times New Roman"/>
                <w:sz w:val="24"/>
                <w:szCs w:val="24"/>
              </w:rPr>
              <w:pict>
                <v:shape id="_x0000_s1048" type="#_x0000_t202" style="position:absolute;left:0;text-align:left;margin-left:151.15pt;margin-top:-150.45pt;width:92.45pt;height:34.8pt;z-index:-251639808;mso-wrap-style:none" stroked="f">
                  <v:textbox style="mso-next-textbox:#_x0000_s1048;mso-fit-shape-to-text:t">
                    <w:txbxContent>
                      <w:p w:rsidR="008C1F15" w:rsidRDefault="008C1F15" w:rsidP="008C1F15">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sidR="00AC7A21">
                          <w:rPr>
                            <w:rFonts w:ascii="Arial" w:hAnsi="Arial" w:cs="Arial"/>
                            <w:b/>
                            <w:color w:val="FF0000"/>
                            <w:sz w:val="24"/>
                            <w:szCs w:val="24"/>
                          </w:rPr>
                          <w:t>011</w:t>
                        </w:r>
                      </w:p>
                      <w:p w:rsidR="008C1F15" w:rsidRDefault="008C1F15" w:rsidP="008C1F15">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Cantidad de transferencias internas de datos personales realizadas hasta el 27 de julio del presente año.</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Contrato o instrumento jurídico mediante el cual formaliza la relación.</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Cantidad erogada para el fomento y vinculación con la sociedad, sobre el derecho de protección de datos personales.</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Dentro de la Unidad de Transparencia:</w:t>
            </w:r>
          </w:p>
          <w:p w:rsidR="0025117F" w:rsidRPr="0025117F" w:rsidRDefault="0025117F" w:rsidP="0025117F">
            <w:pPr>
              <w:pStyle w:val="Prrafodelista"/>
              <w:ind w:left="317" w:hanging="284"/>
              <w:jc w:val="both"/>
              <w:rPr>
                <w:rFonts w:ascii="Arial" w:hAnsi="Arial" w:cs="Arial"/>
                <w:sz w:val="24"/>
                <w:szCs w:val="24"/>
              </w:rPr>
            </w:pPr>
            <w:r w:rsidRPr="0025117F">
              <w:rPr>
                <w:rFonts w:ascii="Arial" w:hAnsi="Arial" w:cs="Arial"/>
                <w:sz w:val="24"/>
                <w:szCs w:val="24"/>
              </w:rPr>
              <w:t>¿Cuántos servidores públicos se encargan del derecho de protección de datos personales?</w:t>
            </w:r>
          </w:p>
          <w:p w:rsidR="0025117F" w:rsidRPr="0025117F" w:rsidRDefault="0025117F" w:rsidP="0025117F">
            <w:pPr>
              <w:pStyle w:val="Prrafodelista"/>
              <w:ind w:left="317" w:hanging="284"/>
              <w:jc w:val="both"/>
              <w:rPr>
                <w:rFonts w:ascii="Arial" w:hAnsi="Arial" w:cs="Arial"/>
                <w:sz w:val="24"/>
                <w:szCs w:val="24"/>
              </w:rPr>
            </w:pPr>
            <w:r w:rsidRPr="0025117F">
              <w:rPr>
                <w:rFonts w:ascii="Arial" w:hAnsi="Arial" w:cs="Arial"/>
                <w:sz w:val="24"/>
                <w:szCs w:val="24"/>
              </w:rPr>
              <w:t>Nombre del área específica.</w:t>
            </w:r>
          </w:p>
          <w:p w:rsidR="0025117F" w:rsidRPr="0025117F" w:rsidRDefault="0025117F" w:rsidP="0025117F">
            <w:pPr>
              <w:pStyle w:val="Prrafodelista"/>
              <w:ind w:left="317" w:hanging="284"/>
              <w:jc w:val="both"/>
              <w:rPr>
                <w:rFonts w:ascii="Arial" w:hAnsi="Arial" w:cs="Arial"/>
                <w:sz w:val="24"/>
                <w:szCs w:val="24"/>
              </w:rPr>
            </w:pPr>
            <w:r w:rsidRPr="0025117F">
              <w:rPr>
                <w:rFonts w:ascii="Arial" w:hAnsi="Arial" w:cs="Arial"/>
                <w:sz w:val="24"/>
                <w:szCs w:val="24"/>
              </w:rPr>
              <w:t>Comprobantes que acrediten el conocimiento en el tema de los servidores públicos.</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Cantidad de recursos erogados al 27 de julio del presente año, para la aplicación de medidas de seguridad.</w:t>
            </w:r>
          </w:p>
          <w:p w:rsidR="0025117F" w:rsidRPr="0025117F" w:rsidRDefault="0025117F" w:rsidP="0025117F">
            <w:pPr>
              <w:pStyle w:val="Prrafodelista"/>
              <w:numPr>
                <w:ilvl w:val="0"/>
                <w:numId w:val="14"/>
              </w:numPr>
              <w:spacing w:after="160" w:line="256" w:lineRule="auto"/>
              <w:ind w:left="317" w:hanging="284"/>
              <w:contextualSpacing/>
              <w:jc w:val="both"/>
              <w:rPr>
                <w:rFonts w:ascii="Arial" w:hAnsi="Arial" w:cs="Arial"/>
                <w:sz w:val="24"/>
                <w:szCs w:val="24"/>
              </w:rPr>
            </w:pPr>
            <w:r w:rsidRPr="0025117F">
              <w:rPr>
                <w:rFonts w:ascii="Arial" w:hAnsi="Arial" w:cs="Arial"/>
                <w:sz w:val="24"/>
                <w:szCs w:val="24"/>
              </w:rPr>
              <w:t xml:space="preserve">Cantidad de recursos erogados del 01  de enero de 2014 al 27 de julio del presente año, para capacitación de los servidores públicos en materia </w:t>
            </w:r>
            <w:r w:rsidRPr="0025117F">
              <w:rPr>
                <w:rFonts w:ascii="Arial" w:hAnsi="Arial" w:cs="Arial"/>
                <w:sz w:val="24"/>
                <w:szCs w:val="24"/>
              </w:rPr>
              <w:lastRenderedPageBreak/>
              <w:t xml:space="preserve">de protección de datos personales. </w:t>
            </w:r>
          </w:p>
          <w:p w:rsidR="0025117F" w:rsidRPr="0025117F" w:rsidRDefault="00AC7A21" w:rsidP="0025117F">
            <w:pPr>
              <w:pStyle w:val="Prrafodelista"/>
              <w:numPr>
                <w:ilvl w:val="0"/>
                <w:numId w:val="14"/>
              </w:numPr>
              <w:spacing w:after="160" w:line="256" w:lineRule="auto"/>
              <w:ind w:left="317" w:hanging="284"/>
              <w:contextualSpacing/>
              <w:jc w:val="both"/>
              <w:rPr>
                <w:rFonts w:ascii="Arial" w:hAnsi="Arial" w:cs="Arial"/>
                <w:sz w:val="24"/>
                <w:szCs w:val="24"/>
              </w:rPr>
            </w:pPr>
            <w:r>
              <w:rPr>
                <w:rFonts w:ascii="Times New Roman" w:hAnsi="Times New Roman"/>
                <w:sz w:val="24"/>
                <w:szCs w:val="24"/>
              </w:rPr>
              <w:pict>
                <v:shape id="_x0000_s1049" type="#_x0000_t202" style="position:absolute;left:0;text-align:left;margin-left:115.35pt;margin-top:-94.2pt;width:124.95pt;height:34.8pt;z-index:-251637760" stroked="f">
                  <v:textbox style="mso-next-textbox:#_x0000_s1049;mso-fit-shape-to-text:t">
                    <w:txbxContent>
                      <w:p w:rsidR="00AC7A21" w:rsidRDefault="00AC7A21" w:rsidP="00AC7A21">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012</w:t>
                        </w:r>
                      </w:p>
                      <w:p w:rsidR="00AC7A21" w:rsidRDefault="00AC7A21" w:rsidP="00AC7A21">
                        <w:pPr>
                          <w:pStyle w:val="Sinespaciado"/>
                          <w:ind w:left="720"/>
                          <w:jc w:val="right"/>
                          <w:rPr>
                            <w:rFonts w:ascii="Arial" w:hAnsi="Arial" w:cs="Arial"/>
                            <w:b/>
                            <w:color w:val="FF0000"/>
                            <w:sz w:val="24"/>
                            <w:szCs w:val="24"/>
                          </w:rPr>
                        </w:pPr>
                      </w:p>
                    </w:txbxContent>
                  </v:textbox>
                </v:shape>
              </w:pict>
            </w:r>
            <w:r w:rsidR="0025117F" w:rsidRPr="0025117F">
              <w:rPr>
                <w:rFonts w:ascii="Arial" w:hAnsi="Arial" w:cs="Arial"/>
                <w:sz w:val="24"/>
                <w:szCs w:val="24"/>
              </w:rPr>
              <w:t>Reglamento o norma que utiliza para regular el derecho de protección de datos personales.</w:t>
            </w:r>
          </w:p>
          <w:p w:rsidR="0025117F" w:rsidRPr="0025117F" w:rsidRDefault="0025117F" w:rsidP="0025117F">
            <w:pPr>
              <w:pStyle w:val="Prrafodelista"/>
              <w:spacing w:after="160" w:line="256" w:lineRule="auto"/>
              <w:ind w:left="317"/>
              <w:contextualSpacing/>
              <w:jc w:val="both"/>
              <w:rPr>
                <w:rFonts w:ascii="Arial" w:hAnsi="Arial" w:cs="Arial"/>
                <w:sz w:val="24"/>
                <w:szCs w:val="24"/>
              </w:rPr>
            </w:pPr>
          </w:p>
        </w:tc>
        <w:tc>
          <w:tcPr>
            <w:tcW w:w="2126" w:type="dxa"/>
          </w:tcPr>
          <w:p w:rsidR="0025117F" w:rsidRPr="007D7FD4" w:rsidRDefault="0025117F"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25117F">
        <w:rPr>
          <w:rFonts w:ascii="Arial" w:hAnsi="Arial" w:cs="Arial"/>
          <w:sz w:val="24"/>
          <w:szCs w:val="24"/>
          <w:lang w:eastAsia="en-US"/>
        </w:rPr>
        <w:t xml:space="preserve">10:45 diez horas con cuarenta y cinco minutos </w:t>
      </w:r>
      <w:r w:rsidRPr="00EE4158">
        <w:rPr>
          <w:rFonts w:ascii="Arial" w:hAnsi="Arial" w:cs="Arial"/>
          <w:sz w:val="24"/>
          <w:szCs w:val="24"/>
          <w:lang w:eastAsia="en-US"/>
        </w:rPr>
        <w:t xml:space="preserve">del día </w:t>
      </w:r>
      <w:r w:rsidR="009C42D9">
        <w:rPr>
          <w:rFonts w:ascii="Arial" w:hAnsi="Arial" w:cs="Arial"/>
          <w:sz w:val="24"/>
          <w:szCs w:val="24"/>
          <w:lang w:eastAsia="en-US"/>
        </w:rPr>
        <w:t>10 de Agosto</w:t>
      </w:r>
      <w:r w:rsidR="00CB1113">
        <w:rPr>
          <w:rFonts w:ascii="Arial" w:hAnsi="Arial" w:cs="Arial"/>
          <w:sz w:val="24"/>
          <w:szCs w:val="24"/>
          <w:lang w:eastAsia="en-US"/>
        </w:rPr>
        <w:t xml:space="preserv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25117F">
        <w:rPr>
          <w:rFonts w:ascii="Arial" w:hAnsi="Arial" w:cs="Arial"/>
          <w:sz w:val="24"/>
          <w:szCs w:val="24"/>
          <w:lang w:eastAsia="en-US"/>
        </w:rPr>
        <w:t xml:space="preserve">Cuadragésima Quinta </w:t>
      </w:r>
      <w:r w:rsidR="00CB1113">
        <w:rPr>
          <w:rFonts w:ascii="Arial" w:hAnsi="Arial" w:cs="Arial"/>
          <w:sz w:val="24"/>
          <w:szCs w:val="24"/>
          <w:lang w:eastAsia="en-US"/>
        </w:rPr>
        <w:t xml:space="preserve">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6A" w:rsidRDefault="0068646A">
      <w:pPr>
        <w:spacing w:after="0" w:line="240" w:lineRule="auto"/>
      </w:pPr>
      <w:r>
        <w:separator/>
      </w:r>
    </w:p>
  </w:endnote>
  <w:endnote w:type="continuationSeparator" w:id="1">
    <w:p w:rsidR="0068646A" w:rsidRDefault="00686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6A" w:rsidRDefault="0068646A">
      <w:pPr>
        <w:spacing w:after="0" w:line="240" w:lineRule="auto"/>
      </w:pPr>
      <w:r>
        <w:separator/>
      </w:r>
    </w:p>
  </w:footnote>
  <w:footnote w:type="continuationSeparator" w:id="1">
    <w:p w:rsidR="0068646A" w:rsidRDefault="00686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20140E" w:rsidP="0090187C">
    <w:pPr>
      <w:pStyle w:val="Encabezado"/>
      <w:jc w:val="right"/>
      <w:rPr>
        <w:rFonts w:ascii="Bookman Old Style" w:hAnsi="Bookman Old Style"/>
        <w:b/>
        <w:color w:val="C00000"/>
      </w:rPr>
    </w:pPr>
    <w:r w:rsidRPr="0020140E">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98.6pt" o:ole="">
                      <v:imagedata r:id="rId1" o:title=""/>
                    </v:shape>
                    <o:OLEObject Type="Embed" ProgID="PBrush" ShapeID="_x0000_i1025" DrawAspect="Content" ObjectID="_1567855382"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20140E">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2"/>
  </w:num>
  <w:num w:numId="8">
    <w:abstractNumId w:val="3"/>
  </w:num>
  <w:num w:numId="9">
    <w:abstractNumId w:val="4"/>
  </w:num>
  <w:num w:numId="10">
    <w:abstractNumId w:val="9"/>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52226">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F50F2"/>
    <w:rsid w:val="00200870"/>
    <w:rsid w:val="0020140E"/>
    <w:rsid w:val="00213E87"/>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8646A"/>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1F15"/>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C7A21"/>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4FA3"/>
    <w:rsid w:val="00E763EB"/>
    <w:rsid w:val="00E768D0"/>
    <w:rsid w:val="00E817A4"/>
    <w:rsid w:val="00E9355F"/>
    <w:rsid w:val="00E97D52"/>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2190</Words>
  <Characters>11766</Characters>
  <Application>Microsoft Office Word</Application>
  <DocSecurity>0</DocSecurity>
  <Lines>435</Lines>
  <Paragraphs>122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13834</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2017-09-25T19:33:00Z</cp:lastPrinted>
  <dcterms:created xsi:type="dcterms:W3CDTF">2017-09-20T17:58:00Z</dcterms:created>
  <dcterms:modified xsi:type="dcterms:W3CDTF">2017-09-25T19:35:00Z</dcterms:modified>
</cp:coreProperties>
</file>