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48EE" w14:textId="565C9A06" w:rsidR="001F3376" w:rsidRDefault="00185A90" w:rsidP="006A6D35">
      <w:pPr>
        <w:pBdr>
          <w:top w:val="nil"/>
          <w:left w:val="nil"/>
          <w:bottom w:val="nil"/>
          <w:right w:val="nil"/>
          <w:between w:val="nil"/>
        </w:pBdr>
        <w:spacing w:after="0" w:line="240" w:lineRule="auto"/>
        <w:jc w:val="both"/>
        <w:rPr>
          <w:rFonts w:asciiTheme="minorHAnsi" w:hAnsiTheme="minorHAnsi"/>
          <w:sz w:val="22"/>
          <w:szCs w:val="22"/>
        </w:rPr>
      </w:pPr>
      <w:bookmarkStart w:id="0" w:name="_gjdgxs" w:colFirst="0" w:colLast="0"/>
      <w:bookmarkEnd w:id="0"/>
      <w:r w:rsidRPr="00C2568B">
        <w:rPr>
          <w:rFonts w:asciiTheme="minorHAnsi" w:hAnsiTheme="minorHAnsi"/>
          <w:sz w:val="22"/>
          <w:szCs w:val="22"/>
        </w:rPr>
        <w:t xml:space="preserve">Con fundamento en </w:t>
      </w:r>
      <w:r w:rsidR="00E25C25">
        <w:rPr>
          <w:rFonts w:asciiTheme="minorHAnsi" w:hAnsiTheme="minorHAnsi"/>
          <w:sz w:val="22"/>
          <w:szCs w:val="22"/>
        </w:rPr>
        <w:t>los</w:t>
      </w:r>
      <w:r w:rsidR="00E25C25" w:rsidRPr="00C2568B">
        <w:rPr>
          <w:rFonts w:asciiTheme="minorHAnsi" w:hAnsiTheme="minorHAnsi"/>
          <w:sz w:val="22"/>
          <w:szCs w:val="22"/>
        </w:rPr>
        <w:t xml:space="preserve"> </w:t>
      </w:r>
      <w:r w:rsidR="00226C86">
        <w:rPr>
          <w:rFonts w:asciiTheme="minorHAnsi" w:hAnsiTheme="minorHAnsi"/>
          <w:sz w:val="22"/>
          <w:szCs w:val="22"/>
        </w:rPr>
        <w:t>n</w:t>
      </w:r>
      <w:r w:rsidRPr="00C2568B">
        <w:rPr>
          <w:rFonts w:asciiTheme="minorHAnsi" w:hAnsiTheme="minorHAnsi"/>
          <w:sz w:val="22"/>
          <w:szCs w:val="22"/>
        </w:rPr>
        <w:t>umeral</w:t>
      </w:r>
      <w:r w:rsidR="00E25C25">
        <w:rPr>
          <w:rFonts w:asciiTheme="minorHAnsi" w:hAnsiTheme="minorHAnsi"/>
          <w:sz w:val="22"/>
          <w:szCs w:val="22"/>
        </w:rPr>
        <w:t>es</w:t>
      </w:r>
      <w:r w:rsidRPr="00C2568B">
        <w:rPr>
          <w:rFonts w:asciiTheme="minorHAnsi" w:hAnsiTheme="minorHAnsi"/>
          <w:sz w:val="22"/>
          <w:szCs w:val="22"/>
        </w:rPr>
        <w:t xml:space="preserve"> </w:t>
      </w:r>
      <w:r w:rsidR="00581659" w:rsidRPr="00C2568B">
        <w:rPr>
          <w:rFonts w:asciiTheme="minorHAnsi" w:hAnsiTheme="minorHAnsi"/>
          <w:sz w:val="22"/>
          <w:szCs w:val="22"/>
        </w:rPr>
        <w:t xml:space="preserve">1.4 y 9.1 </w:t>
      </w:r>
      <w:r w:rsidRPr="00C2568B">
        <w:rPr>
          <w:rFonts w:asciiTheme="minorHAnsi" w:hAnsiTheme="minorHAnsi"/>
          <w:sz w:val="22"/>
          <w:szCs w:val="22"/>
        </w:rPr>
        <w:t xml:space="preserve">de </w:t>
      </w:r>
      <w:bookmarkStart w:id="1" w:name="_Hlk35425945"/>
      <w:r w:rsidRPr="00C2568B">
        <w:rPr>
          <w:rFonts w:asciiTheme="minorHAnsi" w:hAnsiTheme="minorHAnsi"/>
          <w:sz w:val="22"/>
          <w:szCs w:val="22"/>
        </w:rPr>
        <w:t>l</w:t>
      </w:r>
      <w:r w:rsidR="00DB0BFA" w:rsidRPr="00C2568B">
        <w:rPr>
          <w:rFonts w:asciiTheme="minorHAnsi" w:hAnsiTheme="minorHAnsi"/>
          <w:sz w:val="22"/>
          <w:szCs w:val="22"/>
        </w:rPr>
        <w:t xml:space="preserve">os Lineamientos </w:t>
      </w:r>
      <w:bookmarkEnd w:id="1"/>
      <w:r w:rsidRPr="00C2568B">
        <w:rPr>
          <w:rFonts w:asciiTheme="minorHAnsi" w:hAnsiTheme="minorHAnsi"/>
          <w:sz w:val="22"/>
          <w:szCs w:val="22"/>
        </w:rPr>
        <w:t>del</w:t>
      </w:r>
      <w:r w:rsidR="00C363A2" w:rsidRPr="00C2568B">
        <w:rPr>
          <w:rFonts w:asciiTheme="minorHAnsi" w:hAnsiTheme="minorHAnsi"/>
          <w:sz w:val="22"/>
          <w:szCs w:val="22"/>
        </w:rPr>
        <w:t xml:space="preserve"> </w:t>
      </w:r>
      <w:bookmarkStart w:id="2" w:name="_Hlk35425811"/>
      <w:r w:rsidRPr="00C2568B">
        <w:rPr>
          <w:rFonts w:asciiTheme="minorHAnsi" w:hAnsiTheme="minorHAnsi"/>
          <w:sz w:val="22"/>
          <w:szCs w:val="22"/>
        </w:rPr>
        <w:t>Fondo Complementario</w:t>
      </w:r>
      <w:r w:rsidR="004F32B3" w:rsidRPr="00C2568B">
        <w:rPr>
          <w:rFonts w:asciiTheme="minorHAnsi" w:hAnsiTheme="minorHAnsi"/>
          <w:sz w:val="22"/>
          <w:szCs w:val="22"/>
        </w:rPr>
        <w:t xml:space="preserve"> </w:t>
      </w:r>
      <w:r w:rsidRPr="00C2568B">
        <w:rPr>
          <w:rFonts w:asciiTheme="minorHAnsi" w:hAnsiTheme="minorHAnsi"/>
          <w:sz w:val="22"/>
          <w:szCs w:val="22"/>
        </w:rPr>
        <w:t>para el Desarrollo Regional</w:t>
      </w:r>
      <w:r w:rsidR="006A6D35" w:rsidRPr="00C2568B">
        <w:rPr>
          <w:rFonts w:asciiTheme="minorHAnsi" w:hAnsiTheme="minorHAnsi"/>
          <w:sz w:val="22"/>
          <w:szCs w:val="22"/>
        </w:rPr>
        <w:t xml:space="preserve"> </w:t>
      </w:r>
      <w:r w:rsidR="007D53DA" w:rsidRPr="00C2568B">
        <w:rPr>
          <w:rFonts w:asciiTheme="minorHAnsi" w:hAnsiTheme="minorHAnsi"/>
          <w:sz w:val="22"/>
          <w:szCs w:val="22"/>
        </w:rPr>
        <w:t>(FONDEREG)</w:t>
      </w:r>
      <w:bookmarkEnd w:id="2"/>
      <w:r w:rsidR="007D53DA" w:rsidRPr="00C2568B">
        <w:rPr>
          <w:rFonts w:asciiTheme="minorHAnsi" w:hAnsiTheme="minorHAnsi"/>
          <w:sz w:val="22"/>
          <w:szCs w:val="22"/>
        </w:rPr>
        <w:t xml:space="preserve"> </w:t>
      </w:r>
      <w:bookmarkStart w:id="3" w:name="_Hlk35425822"/>
      <w:r w:rsidRPr="00C2568B">
        <w:rPr>
          <w:rFonts w:asciiTheme="minorHAnsi" w:hAnsiTheme="minorHAnsi"/>
          <w:sz w:val="22"/>
          <w:szCs w:val="22"/>
        </w:rPr>
        <w:t>para el Ejercicio Fiscal 2020</w:t>
      </w:r>
      <w:bookmarkEnd w:id="3"/>
      <w:r w:rsidRPr="00C2568B">
        <w:rPr>
          <w:rFonts w:asciiTheme="minorHAnsi" w:hAnsiTheme="minorHAnsi"/>
          <w:sz w:val="22"/>
          <w:szCs w:val="22"/>
        </w:rPr>
        <w:t xml:space="preserve">, en la ciudad de Guadalajara, Jalisco, siendo las </w:t>
      </w:r>
      <w:r w:rsidR="00D744ED">
        <w:rPr>
          <w:rFonts w:asciiTheme="minorHAnsi" w:hAnsiTheme="minorHAnsi"/>
          <w:sz w:val="22"/>
          <w:szCs w:val="22"/>
        </w:rPr>
        <w:t>12:</w:t>
      </w:r>
      <w:r w:rsidR="004B2F5B">
        <w:rPr>
          <w:rFonts w:asciiTheme="minorHAnsi" w:hAnsiTheme="minorHAnsi"/>
          <w:sz w:val="22"/>
          <w:szCs w:val="22"/>
        </w:rPr>
        <w:t xml:space="preserve">12 doce </w:t>
      </w:r>
      <w:r w:rsidRPr="00C2568B">
        <w:rPr>
          <w:rFonts w:asciiTheme="minorHAnsi" w:hAnsiTheme="minorHAnsi"/>
          <w:sz w:val="22"/>
          <w:szCs w:val="22"/>
        </w:rPr>
        <w:t xml:space="preserve"> horas</w:t>
      </w:r>
      <w:r w:rsidR="004B2F5B">
        <w:rPr>
          <w:rFonts w:asciiTheme="minorHAnsi" w:hAnsiTheme="minorHAnsi"/>
          <w:sz w:val="22"/>
          <w:szCs w:val="22"/>
        </w:rPr>
        <w:t xml:space="preserve"> con 12  minutos </w:t>
      </w:r>
      <w:r w:rsidRPr="00C2568B">
        <w:rPr>
          <w:rFonts w:asciiTheme="minorHAnsi" w:hAnsiTheme="minorHAnsi"/>
          <w:sz w:val="22"/>
          <w:szCs w:val="22"/>
        </w:rPr>
        <w:t xml:space="preserve"> del día </w:t>
      </w:r>
      <w:r w:rsidR="00090BE4">
        <w:rPr>
          <w:rFonts w:asciiTheme="minorHAnsi" w:hAnsiTheme="minorHAnsi"/>
          <w:sz w:val="22"/>
          <w:szCs w:val="22"/>
        </w:rPr>
        <w:t>27 veintisiete de Abril de 2020 dos mil veinte</w:t>
      </w:r>
      <w:r w:rsidRPr="00C2568B">
        <w:rPr>
          <w:rFonts w:asciiTheme="minorHAnsi" w:hAnsiTheme="minorHAnsi"/>
          <w:sz w:val="22"/>
          <w:szCs w:val="22"/>
        </w:rPr>
        <w:t>, en las instalaciones</w:t>
      </w:r>
      <w:r w:rsidR="00E25C25">
        <w:rPr>
          <w:rFonts w:asciiTheme="minorHAnsi" w:hAnsiTheme="minorHAnsi"/>
          <w:sz w:val="22"/>
          <w:szCs w:val="22"/>
        </w:rPr>
        <w:t xml:space="preserve"> que ocupa la Sala de Juntas del Despacho del Secretario de Infraestructura y Obra Pública del Estado de Jalisco, ubicada en Av. Alcalde número 1351, planta baja, colonia Miraflores, municipio de Guadalajara Jalisco, </w:t>
      </w:r>
      <w:r w:rsidRPr="00C2568B">
        <w:rPr>
          <w:rFonts w:asciiTheme="minorHAnsi" w:hAnsiTheme="minorHAnsi"/>
          <w:sz w:val="22"/>
          <w:szCs w:val="22"/>
        </w:rPr>
        <w:t xml:space="preserve">se reunieron los C. </w:t>
      </w:r>
      <w:r w:rsidRPr="00C2568B">
        <w:rPr>
          <w:rFonts w:asciiTheme="minorHAnsi" w:hAnsiTheme="minorHAnsi"/>
          <w:b/>
          <w:sz w:val="22"/>
          <w:szCs w:val="22"/>
        </w:rPr>
        <w:t>Hugo</w:t>
      </w:r>
      <w:r w:rsidR="004E470E" w:rsidRPr="00C2568B">
        <w:rPr>
          <w:rFonts w:asciiTheme="minorHAnsi" w:hAnsiTheme="minorHAnsi"/>
          <w:b/>
          <w:sz w:val="22"/>
          <w:szCs w:val="22"/>
        </w:rPr>
        <w:t xml:space="preserve"> Manuel</w:t>
      </w:r>
      <w:r w:rsidRPr="00C2568B">
        <w:rPr>
          <w:rFonts w:asciiTheme="minorHAnsi" w:hAnsiTheme="minorHAnsi"/>
          <w:b/>
          <w:sz w:val="22"/>
          <w:szCs w:val="22"/>
        </w:rPr>
        <w:t xml:space="preserve"> Luna Vázquez</w:t>
      </w:r>
      <w:r w:rsidRPr="00C2568B">
        <w:rPr>
          <w:rFonts w:asciiTheme="minorHAnsi" w:hAnsiTheme="minorHAnsi"/>
          <w:sz w:val="22"/>
          <w:szCs w:val="22"/>
        </w:rPr>
        <w:t xml:space="preserve">, </w:t>
      </w:r>
      <w:r w:rsidR="00F73990">
        <w:rPr>
          <w:rFonts w:asciiTheme="minorHAnsi" w:hAnsiTheme="minorHAnsi"/>
          <w:sz w:val="22"/>
          <w:szCs w:val="22"/>
        </w:rPr>
        <w:t xml:space="preserve">Jefe de Gabinete, </w:t>
      </w:r>
      <w:r w:rsidRPr="00C2568B">
        <w:rPr>
          <w:rFonts w:asciiTheme="minorHAnsi" w:hAnsiTheme="minorHAnsi"/>
          <w:sz w:val="22"/>
          <w:szCs w:val="22"/>
        </w:rPr>
        <w:t>en representación del C.</w:t>
      </w:r>
      <w:r w:rsidR="00F70680" w:rsidRPr="00C2568B">
        <w:rPr>
          <w:rFonts w:asciiTheme="minorHAnsi" w:hAnsiTheme="minorHAnsi"/>
          <w:sz w:val="22"/>
          <w:szCs w:val="22"/>
        </w:rPr>
        <w:t xml:space="preserve"> </w:t>
      </w:r>
      <w:r w:rsidRPr="00C2568B">
        <w:rPr>
          <w:rFonts w:asciiTheme="minorHAnsi" w:hAnsiTheme="minorHAnsi"/>
          <w:sz w:val="22"/>
          <w:szCs w:val="22"/>
        </w:rPr>
        <w:t xml:space="preserve">Gobernador Constitucional del Estado de Jalisco, </w:t>
      </w:r>
      <w:r w:rsidRPr="000E50A0">
        <w:rPr>
          <w:rFonts w:asciiTheme="minorHAnsi" w:hAnsiTheme="minorHAnsi"/>
          <w:sz w:val="22"/>
          <w:szCs w:val="22"/>
        </w:rPr>
        <w:t xml:space="preserve">en calidad de Presidente </w:t>
      </w:r>
      <w:r w:rsidR="007B1352" w:rsidRPr="000E50A0">
        <w:rPr>
          <w:rFonts w:asciiTheme="minorHAnsi" w:hAnsiTheme="minorHAnsi"/>
          <w:sz w:val="22"/>
          <w:szCs w:val="22"/>
        </w:rPr>
        <w:t xml:space="preserve">de la </w:t>
      </w:r>
      <w:r w:rsidR="007B1352" w:rsidRPr="000E50A0">
        <w:rPr>
          <w:rFonts w:asciiTheme="minorHAnsi" w:hAnsiTheme="minorHAnsi"/>
          <w:b/>
          <w:bCs/>
          <w:sz w:val="22"/>
          <w:szCs w:val="22"/>
        </w:rPr>
        <w:t>Mesa Interinstitucional de Presupuesto Participativo</w:t>
      </w:r>
      <w:r w:rsidRPr="000E50A0">
        <w:rPr>
          <w:rFonts w:asciiTheme="minorHAnsi" w:hAnsiTheme="minorHAnsi"/>
          <w:sz w:val="22"/>
          <w:szCs w:val="22"/>
        </w:rPr>
        <w:t>;</w:t>
      </w:r>
      <w:r w:rsidRPr="00C2568B">
        <w:rPr>
          <w:rFonts w:asciiTheme="minorHAnsi" w:hAnsiTheme="minorHAnsi"/>
          <w:sz w:val="22"/>
          <w:szCs w:val="22"/>
        </w:rPr>
        <w:t xml:space="preserve"> asisten</w:t>
      </w:r>
      <w:r w:rsidR="007B1352" w:rsidRPr="00C2568B">
        <w:rPr>
          <w:rFonts w:asciiTheme="minorHAnsi" w:hAnsiTheme="minorHAnsi"/>
          <w:sz w:val="22"/>
          <w:szCs w:val="22"/>
        </w:rPr>
        <w:t xml:space="preserve"> en su calidad de integrantes</w:t>
      </w:r>
      <w:r w:rsidRPr="00C2568B">
        <w:rPr>
          <w:rFonts w:asciiTheme="minorHAnsi" w:hAnsiTheme="minorHAnsi"/>
          <w:sz w:val="22"/>
          <w:szCs w:val="22"/>
        </w:rPr>
        <w:t>,</w:t>
      </w:r>
      <w:r w:rsidR="004E470E" w:rsidRPr="00C2568B">
        <w:rPr>
          <w:rFonts w:asciiTheme="minorHAnsi" w:hAnsiTheme="minorHAnsi"/>
          <w:sz w:val="22"/>
          <w:szCs w:val="22"/>
        </w:rPr>
        <w:t xml:space="preserve"> </w:t>
      </w:r>
      <w:r w:rsidR="004E470E" w:rsidRPr="00C2568B">
        <w:rPr>
          <w:rFonts w:asciiTheme="minorHAnsi" w:hAnsiTheme="minorHAnsi"/>
          <w:b/>
          <w:sz w:val="22"/>
          <w:szCs w:val="22"/>
        </w:rPr>
        <w:t>Martha</w:t>
      </w:r>
      <w:r w:rsidR="00F70680" w:rsidRPr="00C2568B">
        <w:rPr>
          <w:rFonts w:asciiTheme="minorHAnsi" w:hAnsiTheme="minorHAnsi"/>
          <w:b/>
          <w:sz w:val="22"/>
          <w:szCs w:val="22"/>
        </w:rPr>
        <w:t xml:space="preserve"> </w:t>
      </w:r>
      <w:r w:rsidR="000D142E" w:rsidRPr="00C2568B">
        <w:rPr>
          <w:rFonts w:asciiTheme="minorHAnsi" w:hAnsiTheme="minorHAnsi"/>
          <w:b/>
          <w:sz w:val="22"/>
          <w:szCs w:val="22"/>
        </w:rPr>
        <w:t xml:space="preserve">Patricia Martínez Barba, </w:t>
      </w:r>
      <w:r w:rsidR="000D142E" w:rsidRPr="00C2568B">
        <w:rPr>
          <w:rFonts w:asciiTheme="minorHAnsi" w:hAnsiTheme="minorHAnsi"/>
          <w:sz w:val="22"/>
          <w:szCs w:val="22"/>
        </w:rPr>
        <w:t>Coordinadora General Estratégica de Gestión del</w:t>
      </w:r>
      <w:r w:rsidR="00E979D6">
        <w:rPr>
          <w:rFonts w:asciiTheme="minorHAnsi" w:hAnsiTheme="minorHAnsi"/>
          <w:sz w:val="22"/>
          <w:szCs w:val="22"/>
        </w:rPr>
        <w:t xml:space="preserve"> </w:t>
      </w:r>
      <w:r w:rsidR="000D142E" w:rsidRPr="00C2568B">
        <w:rPr>
          <w:rFonts w:asciiTheme="minorHAnsi" w:hAnsiTheme="minorHAnsi"/>
          <w:sz w:val="22"/>
          <w:szCs w:val="22"/>
        </w:rPr>
        <w:t>Territorio;</w:t>
      </w:r>
      <w:r w:rsidR="005C2BAC" w:rsidRPr="00C2568B">
        <w:rPr>
          <w:rFonts w:asciiTheme="minorHAnsi" w:hAnsiTheme="minorHAnsi"/>
          <w:b/>
          <w:bCs/>
          <w:sz w:val="22"/>
          <w:szCs w:val="22"/>
        </w:rPr>
        <w:t xml:space="preserve"> </w:t>
      </w:r>
      <w:r w:rsidR="00471C65" w:rsidRPr="00C2568B">
        <w:rPr>
          <w:rFonts w:asciiTheme="minorHAnsi" w:hAnsiTheme="minorHAnsi"/>
          <w:b/>
          <w:bCs/>
          <w:sz w:val="22"/>
          <w:szCs w:val="22"/>
        </w:rPr>
        <w:t>Alejandro Guzmán Larralde</w:t>
      </w:r>
      <w:r w:rsidR="00471C65" w:rsidRPr="00C2568B">
        <w:rPr>
          <w:rFonts w:asciiTheme="minorHAnsi" w:hAnsiTheme="minorHAnsi"/>
          <w:sz w:val="22"/>
          <w:szCs w:val="22"/>
        </w:rPr>
        <w:t xml:space="preserve"> Coordina</w:t>
      </w:r>
      <w:r w:rsidR="00DB0BFA" w:rsidRPr="00C2568B">
        <w:rPr>
          <w:rFonts w:asciiTheme="minorHAnsi" w:hAnsiTheme="minorHAnsi"/>
          <w:sz w:val="22"/>
          <w:szCs w:val="22"/>
        </w:rPr>
        <w:t>dor</w:t>
      </w:r>
      <w:r w:rsidR="00471C65" w:rsidRPr="00C2568B">
        <w:rPr>
          <w:rFonts w:asciiTheme="minorHAnsi" w:hAnsiTheme="minorHAnsi"/>
          <w:sz w:val="22"/>
          <w:szCs w:val="22"/>
        </w:rPr>
        <w:t xml:space="preserve"> General Estratégic</w:t>
      </w:r>
      <w:r w:rsidR="00DB0BFA" w:rsidRPr="00C2568B">
        <w:rPr>
          <w:rFonts w:asciiTheme="minorHAnsi" w:hAnsiTheme="minorHAnsi"/>
          <w:sz w:val="22"/>
          <w:szCs w:val="22"/>
        </w:rPr>
        <w:t>o</w:t>
      </w:r>
      <w:r w:rsidR="00471C65" w:rsidRPr="00C2568B">
        <w:rPr>
          <w:rFonts w:asciiTheme="minorHAnsi" w:hAnsiTheme="minorHAnsi"/>
          <w:sz w:val="22"/>
          <w:szCs w:val="22"/>
        </w:rPr>
        <w:t xml:space="preserve"> de Crecimiento y Desarrollo Económico</w:t>
      </w:r>
      <w:r w:rsidR="00DB0BFA" w:rsidRPr="00C2568B">
        <w:rPr>
          <w:rFonts w:asciiTheme="minorHAnsi" w:hAnsiTheme="minorHAnsi"/>
          <w:sz w:val="22"/>
          <w:szCs w:val="22"/>
        </w:rPr>
        <w:t>;</w:t>
      </w:r>
      <w:r w:rsidR="00471C65" w:rsidRPr="00C2568B">
        <w:rPr>
          <w:rFonts w:asciiTheme="minorHAnsi" w:hAnsiTheme="minorHAnsi"/>
          <w:b/>
          <w:sz w:val="22"/>
          <w:szCs w:val="22"/>
        </w:rPr>
        <w:t xml:space="preserve"> </w:t>
      </w:r>
      <w:r w:rsidR="005C2BAC" w:rsidRPr="00C2568B">
        <w:rPr>
          <w:rFonts w:asciiTheme="minorHAnsi" w:hAnsiTheme="minorHAnsi"/>
          <w:b/>
          <w:sz w:val="22"/>
          <w:szCs w:val="22"/>
        </w:rPr>
        <w:t>Margarita Sierra Díaz de Rivera</w:t>
      </w:r>
      <w:r w:rsidR="000D21FD" w:rsidRPr="00C2568B">
        <w:rPr>
          <w:rFonts w:asciiTheme="minorHAnsi" w:hAnsiTheme="minorHAnsi"/>
          <w:b/>
          <w:sz w:val="22"/>
          <w:szCs w:val="22"/>
        </w:rPr>
        <w:t>,</w:t>
      </w:r>
      <w:r w:rsidR="004E470E" w:rsidRPr="00C2568B">
        <w:rPr>
          <w:rFonts w:asciiTheme="minorHAnsi" w:hAnsiTheme="minorHAnsi"/>
          <w:b/>
          <w:sz w:val="22"/>
          <w:szCs w:val="22"/>
        </w:rPr>
        <w:t xml:space="preserve"> </w:t>
      </w:r>
      <w:r w:rsidR="000D142E" w:rsidRPr="00C2568B">
        <w:rPr>
          <w:rFonts w:asciiTheme="minorHAnsi" w:hAnsiTheme="minorHAnsi"/>
          <w:sz w:val="22"/>
          <w:szCs w:val="22"/>
        </w:rPr>
        <w:t>Secretaria de Planeación y Participación Ciudadana;</w:t>
      </w:r>
      <w:r w:rsidR="00471C65" w:rsidRPr="00C2568B">
        <w:rPr>
          <w:rFonts w:asciiTheme="minorHAnsi" w:hAnsiTheme="minorHAnsi"/>
          <w:sz w:val="22"/>
          <w:szCs w:val="22"/>
        </w:rPr>
        <w:t xml:space="preserve"> </w:t>
      </w:r>
      <w:r w:rsidR="005C2BAC" w:rsidRPr="00C2568B">
        <w:rPr>
          <w:rFonts w:asciiTheme="minorHAnsi" w:hAnsiTheme="minorHAnsi"/>
          <w:b/>
          <w:sz w:val="22"/>
          <w:szCs w:val="22"/>
        </w:rPr>
        <w:t xml:space="preserve">David Miguel Zamora Bueno, </w:t>
      </w:r>
      <w:r w:rsidR="005C2BAC" w:rsidRPr="00C2568B">
        <w:rPr>
          <w:rFonts w:asciiTheme="minorHAnsi" w:hAnsiTheme="minorHAnsi"/>
          <w:sz w:val="22"/>
          <w:szCs w:val="22"/>
        </w:rPr>
        <w:t>Secretario de Infraestructura y Obra Pública</w:t>
      </w:r>
      <w:r w:rsidR="00581659" w:rsidRPr="00C2568B">
        <w:rPr>
          <w:rFonts w:asciiTheme="minorHAnsi" w:hAnsiTheme="minorHAnsi"/>
          <w:sz w:val="22"/>
          <w:szCs w:val="22"/>
        </w:rPr>
        <w:t xml:space="preserve"> y Secretario Técnico </w:t>
      </w:r>
      <w:r w:rsidR="007B2B9B">
        <w:rPr>
          <w:rFonts w:asciiTheme="minorHAnsi" w:hAnsiTheme="minorHAnsi"/>
          <w:sz w:val="22"/>
          <w:szCs w:val="22"/>
        </w:rPr>
        <w:t>de</w:t>
      </w:r>
      <w:r w:rsidR="007B2B9B" w:rsidRPr="00C2568B">
        <w:rPr>
          <w:rFonts w:asciiTheme="minorHAnsi" w:hAnsiTheme="minorHAnsi"/>
          <w:sz w:val="22"/>
          <w:szCs w:val="22"/>
        </w:rPr>
        <w:t xml:space="preserve"> </w:t>
      </w:r>
      <w:r w:rsidR="00581659" w:rsidRPr="00C2568B">
        <w:rPr>
          <w:rFonts w:asciiTheme="minorHAnsi" w:hAnsiTheme="minorHAnsi"/>
          <w:sz w:val="22"/>
          <w:szCs w:val="22"/>
        </w:rPr>
        <w:t xml:space="preserve">la </w:t>
      </w:r>
      <w:r w:rsidR="00581659" w:rsidRPr="00C2568B">
        <w:rPr>
          <w:rFonts w:asciiTheme="minorHAnsi" w:hAnsiTheme="minorHAnsi"/>
          <w:color w:val="000000"/>
          <w:sz w:val="22"/>
          <w:szCs w:val="22"/>
        </w:rPr>
        <w:t>Mesa Interinstitucional de Presupuesto Participativo</w:t>
      </w:r>
      <w:r w:rsidR="009F7B6C" w:rsidRPr="00C2568B">
        <w:rPr>
          <w:rFonts w:asciiTheme="minorHAnsi" w:hAnsiTheme="minorHAnsi"/>
          <w:color w:val="000000"/>
          <w:sz w:val="22"/>
          <w:szCs w:val="22"/>
        </w:rPr>
        <w:t xml:space="preserve">; </w:t>
      </w:r>
      <w:r w:rsidR="00CF0693" w:rsidRPr="00C2568B">
        <w:rPr>
          <w:rFonts w:asciiTheme="minorHAnsi" w:hAnsiTheme="minorHAnsi"/>
          <w:b/>
          <w:bCs/>
          <w:sz w:val="22"/>
          <w:szCs w:val="22"/>
        </w:rPr>
        <w:t>Alberto Esquer</w:t>
      </w:r>
      <w:r w:rsidR="004E470E" w:rsidRPr="00C2568B">
        <w:rPr>
          <w:rFonts w:asciiTheme="minorHAnsi" w:hAnsiTheme="minorHAnsi"/>
          <w:b/>
          <w:bCs/>
          <w:sz w:val="22"/>
          <w:szCs w:val="22"/>
        </w:rPr>
        <w:t xml:space="preserve"> Gutiérrez </w:t>
      </w:r>
      <w:r w:rsidR="004E470E" w:rsidRPr="00C2568B">
        <w:rPr>
          <w:rFonts w:asciiTheme="minorHAnsi" w:hAnsiTheme="minorHAnsi"/>
          <w:bCs/>
          <w:sz w:val="22"/>
          <w:szCs w:val="22"/>
        </w:rPr>
        <w:t>Secretario de Agricultura y</w:t>
      </w:r>
      <w:r w:rsidR="00CF0693" w:rsidRPr="00C2568B">
        <w:rPr>
          <w:rFonts w:asciiTheme="minorHAnsi" w:hAnsiTheme="minorHAnsi"/>
          <w:b/>
          <w:bCs/>
          <w:sz w:val="22"/>
          <w:szCs w:val="22"/>
        </w:rPr>
        <w:t xml:space="preserve"> </w:t>
      </w:r>
      <w:r w:rsidR="00CF0693" w:rsidRPr="00C2568B">
        <w:rPr>
          <w:rFonts w:asciiTheme="minorHAnsi" w:hAnsiTheme="minorHAnsi"/>
          <w:sz w:val="22"/>
          <w:szCs w:val="22"/>
        </w:rPr>
        <w:t>Desarrollo Rural;</w:t>
      </w:r>
      <w:r w:rsidR="004E470E" w:rsidRPr="00C2568B">
        <w:rPr>
          <w:rFonts w:asciiTheme="minorHAnsi" w:hAnsiTheme="minorHAnsi"/>
          <w:sz w:val="22"/>
          <w:szCs w:val="22"/>
        </w:rPr>
        <w:t xml:space="preserve"> </w:t>
      </w:r>
      <w:r w:rsidR="00CF0693" w:rsidRPr="00C2568B">
        <w:rPr>
          <w:rFonts w:asciiTheme="minorHAnsi" w:hAnsiTheme="minorHAnsi"/>
          <w:b/>
          <w:bCs/>
          <w:sz w:val="22"/>
          <w:szCs w:val="22"/>
        </w:rPr>
        <w:t>Fernando Petersen Aranguren,</w:t>
      </w:r>
      <w:r w:rsidR="00655266" w:rsidRPr="00C2568B">
        <w:rPr>
          <w:rFonts w:asciiTheme="minorHAnsi" w:hAnsiTheme="minorHAnsi"/>
          <w:sz w:val="22"/>
          <w:szCs w:val="22"/>
        </w:rPr>
        <w:t xml:space="preserve"> Secretario</w:t>
      </w:r>
      <w:r w:rsidR="00CF0693" w:rsidRPr="00C2568B">
        <w:rPr>
          <w:rFonts w:asciiTheme="minorHAnsi" w:hAnsiTheme="minorHAnsi"/>
          <w:sz w:val="22"/>
          <w:szCs w:val="22"/>
        </w:rPr>
        <w:t xml:space="preserve"> de Salud;</w:t>
      </w:r>
      <w:r w:rsidR="00CF0693" w:rsidRPr="00C2568B">
        <w:rPr>
          <w:rFonts w:asciiTheme="minorHAnsi" w:hAnsiTheme="minorHAnsi"/>
          <w:b/>
          <w:bCs/>
          <w:sz w:val="22"/>
          <w:szCs w:val="22"/>
        </w:rPr>
        <w:t xml:space="preserve"> Juan Carlos Flores Miramontes</w:t>
      </w:r>
      <w:r w:rsidR="00CF0693" w:rsidRPr="00C2568B">
        <w:rPr>
          <w:rFonts w:asciiTheme="minorHAnsi" w:hAnsiTheme="minorHAnsi"/>
          <w:sz w:val="22"/>
          <w:szCs w:val="22"/>
        </w:rPr>
        <w:t>, Secretar</w:t>
      </w:r>
      <w:r w:rsidR="00655266" w:rsidRPr="00C2568B">
        <w:rPr>
          <w:rFonts w:asciiTheme="minorHAnsi" w:hAnsiTheme="minorHAnsi"/>
          <w:sz w:val="22"/>
          <w:szCs w:val="22"/>
        </w:rPr>
        <w:t>io</w:t>
      </w:r>
      <w:r w:rsidR="00CF0693" w:rsidRPr="00C2568B">
        <w:rPr>
          <w:rFonts w:asciiTheme="minorHAnsi" w:hAnsiTheme="minorHAnsi"/>
          <w:sz w:val="22"/>
          <w:szCs w:val="22"/>
        </w:rPr>
        <w:t xml:space="preserve"> de Educación</w:t>
      </w:r>
      <w:r w:rsidR="007B1352" w:rsidRPr="00C2568B">
        <w:rPr>
          <w:rFonts w:asciiTheme="minorHAnsi" w:hAnsiTheme="minorHAnsi"/>
          <w:sz w:val="22"/>
          <w:szCs w:val="22"/>
        </w:rPr>
        <w:t xml:space="preserve">; </w:t>
      </w:r>
      <w:r w:rsidR="00686763">
        <w:rPr>
          <w:rFonts w:asciiTheme="minorHAnsi" w:eastAsia="Times New Roman" w:hAnsiTheme="minorHAnsi"/>
          <w:b/>
          <w:bCs/>
          <w:color w:val="000000"/>
          <w:sz w:val="22"/>
          <w:szCs w:val="22"/>
        </w:rPr>
        <w:t>Sheila Guadalupe De Miguel Salcedo</w:t>
      </w:r>
      <w:r w:rsidR="00686763" w:rsidRPr="00F41173">
        <w:rPr>
          <w:rFonts w:asciiTheme="minorHAnsi" w:hAnsiTheme="minorHAnsi"/>
          <w:b/>
          <w:bCs/>
          <w:sz w:val="22"/>
          <w:szCs w:val="22"/>
        </w:rPr>
        <w:t xml:space="preserve">, </w:t>
      </w:r>
      <w:r w:rsidR="00686763">
        <w:rPr>
          <w:rFonts w:asciiTheme="minorHAnsi" w:hAnsiTheme="minorHAnsi"/>
          <w:sz w:val="22"/>
          <w:szCs w:val="22"/>
        </w:rPr>
        <w:t>r</w:t>
      </w:r>
      <w:r w:rsidR="00686763" w:rsidRPr="00C97052">
        <w:rPr>
          <w:rFonts w:asciiTheme="minorHAnsi" w:hAnsiTheme="minorHAnsi"/>
          <w:sz w:val="22"/>
          <w:szCs w:val="22"/>
        </w:rPr>
        <w:t xml:space="preserve">epresentante de la </w:t>
      </w:r>
      <w:r w:rsidR="00686763" w:rsidRPr="00C2568B">
        <w:rPr>
          <w:rFonts w:asciiTheme="minorHAnsi" w:hAnsiTheme="minorHAnsi"/>
          <w:sz w:val="22"/>
          <w:szCs w:val="22"/>
        </w:rPr>
        <w:t>Coordinadora General Estratégica de Desarrollo Social;</w:t>
      </w:r>
      <w:r w:rsidR="00686763">
        <w:rPr>
          <w:rFonts w:asciiTheme="minorHAnsi" w:hAnsiTheme="minorHAnsi"/>
          <w:sz w:val="22"/>
          <w:szCs w:val="22"/>
        </w:rPr>
        <w:t xml:space="preserve"> </w:t>
      </w:r>
      <w:r w:rsidR="00686763">
        <w:rPr>
          <w:rFonts w:asciiTheme="minorHAnsi" w:eastAsia="Times New Roman" w:hAnsiTheme="minorHAnsi"/>
          <w:b/>
          <w:bCs/>
          <w:color w:val="000000"/>
          <w:sz w:val="22"/>
          <w:szCs w:val="22"/>
        </w:rPr>
        <w:t xml:space="preserve">Héctor Javier Castañeda </w:t>
      </w:r>
      <w:proofErr w:type="spellStart"/>
      <w:r w:rsidR="00686763">
        <w:rPr>
          <w:rFonts w:asciiTheme="minorHAnsi" w:eastAsia="Times New Roman" w:hAnsiTheme="minorHAnsi"/>
          <w:b/>
          <w:bCs/>
          <w:color w:val="000000"/>
          <w:sz w:val="22"/>
          <w:szCs w:val="22"/>
        </w:rPr>
        <w:t>Nañez</w:t>
      </w:r>
      <w:proofErr w:type="spellEnd"/>
      <w:r w:rsidR="00686763" w:rsidRPr="00F41173">
        <w:rPr>
          <w:rFonts w:asciiTheme="minorHAnsi" w:hAnsiTheme="minorHAnsi"/>
          <w:sz w:val="22"/>
          <w:szCs w:val="22"/>
        </w:rPr>
        <w:t xml:space="preserve">, </w:t>
      </w:r>
      <w:r w:rsidR="00686763">
        <w:rPr>
          <w:rFonts w:asciiTheme="minorHAnsi" w:hAnsiTheme="minorHAnsi"/>
          <w:sz w:val="22"/>
          <w:szCs w:val="22"/>
        </w:rPr>
        <w:t>representante del</w:t>
      </w:r>
      <w:r w:rsidR="00686763" w:rsidRPr="00C2568B" w:rsidDel="00686763">
        <w:rPr>
          <w:rFonts w:asciiTheme="minorHAnsi" w:hAnsiTheme="minorHAnsi"/>
          <w:b/>
          <w:bCs/>
          <w:sz w:val="22"/>
          <w:szCs w:val="22"/>
        </w:rPr>
        <w:t xml:space="preserve"> </w:t>
      </w:r>
      <w:r w:rsidR="00686763" w:rsidRPr="00C2568B">
        <w:rPr>
          <w:rFonts w:asciiTheme="minorHAnsi" w:hAnsiTheme="minorHAnsi"/>
          <w:sz w:val="22"/>
          <w:szCs w:val="22"/>
        </w:rPr>
        <w:t xml:space="preserve">Secretario de Gestión Integral del Agua; </w:t>
      </w:r>
      <w:r w:rsidR="007B1352" w:rsidRPr="00C2568B">
        <w:rPr>
          <w:rFonts w:asciiTheme="minorHAnsi" w:hAnsiTheme="minorHAnsi"/>
          <w:sz w:val="22"/>
          <w:szCs w:val="22"/>
        </w:rPr>
        <w:t xml:space="preserve">a efecto de celebrar la </w:t>
      </w:r>
      <w:r w:rsidR="00655266" w:rsidRPr="00C2568B">
        <w:rPr>
          <w:rFonts w:asciiTheme="minorHAnsi" w:hAnsiTheme="minorHAnsi"/>
          <w:sz w:val="22"/>
          <w:szCs w:val="22"/>
        </w:rPr>
        <w:t xml:space="preserve">Primera Sesión Ordinaria </w:t>
      </w:r>
      <w:r w:rsidR="007B1352" w:rsidRPr="00C2568B">
        <w:rPr>
          <w:rFonts w:asciiTheme="minorHAnsi" w:hAnsiTheme="minorHAnsi"/>
          <w:sz w:val="22"/>
          <w:szCs w:val="22"/>
        </w:rPr>
        <w:t xml:space="preserve">de la </w:t>
      </w:r>
      <w:r w:rsidR="007B1352" w:rsidRPr="00C2568B">
        <w:rPr>
          <w:rFonts w:asciiTheme="minorHAnsi" w:hAnsiTheme="minorHAnsi"/>
          <w:b/>
          <w:bCs/>
          <w:sz w:val="22"/>
          <w:szCs w:val="22"/>
        </w:rPr>
        <w:t xml:space="preserve">Mesa Interinstitucional </w:t>
      </w:r>
      <w:r w:rsidR="00655266" w:rsidRPr="00C2568B">
        <w:rPr>
          <w:rFonts w:asciiTheme="minorHAnsi" w:hAnsiTheme="minorHAnsi"/>
          <w:b/>
          <w:bCs/>
          <w:sz w:val="22"/>
          <w:szCs w:val="22"/>
        </w:rPr>
        <w:t xml:space="preserve">de Presupuesto Participativo, </w:t>
      </w:r>
      <w:r w:rsidR="00655266" w:rsidRPr="00C2568B">
        <w:rPr>
          <w:rFonts w:asciiTheme="minorHAnsi" w:hAnsiTheme="minorHAnsi"/>
          <w:bCs/>
          <w:sz w:val="22"/>
          <w:szCs w:val="22"/>
        </w:rPr>
        <w:t>instancia facultada para la aprobación de proyectos</w:t>
      </w:r>
      <w:r w:rsidR="00DB0BFA" w:rsidRPr="00C2568B">
        <w:rPr>
          <w:rFonts w:asciiTheme="minorHAnsi" w:hAnsiTheme="minorHAnsi"/>
          <w:bCs/>
          <w:sz w:val="22"/>
          <w:szCs w:val="22"/>
        </w:rPr>
        <w:t xml:space="preserve"> de conformidad con los numerales 9.1.1 </w:t>
      </w:r>
      <w:r w:rsidR="00DB0BFA" w:rsidRPr="00C2568B">
        <w:rPr>
          <w:rFonts w:asciiTheme="minorHAnsi" w:hAnsiTheme="minorHAnsi"/>
          <w:sz w:val="22"/>
          <w:szCs w:val="22"/>
        </w:rPr>
        <w:t>d</w:t>
      </w:r>
      <w:r w:rsidR="00A90EE5" w:rsidRPr="00C2568B">
        <w:rPr>
          <w:rFonts w:asciiTheme="minorHAnsi" w:hAnsiTheme="minorHAnsi"/>
          <w:sz w:val="22"/>
          <w:szCs w:val="22"/>
        </w:rPr>
        <w:t>e los Lineamientos del FONDEREG</w:t>
      </w:r>
      <w:r w:rsidR="00E25C25">
        <w:rPr>
          <w:rFonts w:asciiTheme="minorHAnsi" w:hAnsiTheme="minorHAnsi"/>
          <w:sz w:val="22"/>
          <w:szCs w:val="22"/>
        </w:rPr>
        <w:t xml:space="preserve"> ejercicio 2020</w:t>
      </w:r>
      <w:r w:rsidR="00A90EE5" w:rsidRPr="00C2568B">
        <w:rPr>
          <w:rFonts w:asciiTheme="minorHAnsi" w:hAnsiTheme="minorHAnsi"/>
          <w:sz w:val="22"/>
          <w:szCs w:val="22"/>
        </w:rPr>
        <w:t>.</w:t>
      </w:r>
      <w:r w:rsidR="00E25C25">
        <w:rPr>
          <w:rFonts w:asciiTheme="minorHAnsi" w:hAnsiTheme="minorHAnsi"/>
          <w:sz w:val="22"/>
          <w:szCs w:val="22"/>
        </w:rPr>
        <w:t xml:space="preserve"> La cual, se propone desahogar al tenor del siguiente:</w:t>
      </w:r>
    </w:p>
    <w:p w14:paraId="22994D99" w14:textId="77777777" w:rsidR="00F73990" w:rsidRPr="00C2568B" w:rsidRDefault="00F73990" w:rsidP="006A6D35">
      <w:pPr>
        <w:pBdr>
          <w:top w:val="nil"/>
          <w:left w:val="nil"/>
          <w:bottom w:val="nil"/>
          <w:right w:val="nil"/>
          <w:between w:val="nil"/>
        </w:pBdr>
        <w:spacing w:after="0" w:line="240" w:lineRule="auto"/>
        <w:jc w:val="both"/>
        <w:rPr>
          <w:rFonts w:asciiTheme="minorHAnsi" w:hAnsiTheme="minorHAnsi"/>
          <w:bCs/>
          <w:sz w:val="22"/>
          <w:szCs w:val="22"/>
        </w:rPr>
      </w:pPr>
    </w:p>
    <w:p w14:paraId="29172C7C" w14:textId="113A999F" w:rsidR="001F3376" w:rsidRPr="00C2568B" w:rsidRDefault="001F3376" w:rsidP="00F73990">
      <w:pPr>
        <w:pBdr>
          <w:top w:val="nil"/>
          <w:left w:val="nil"/>
          <w:bottom w:val="nil"/>
          <w:right w:val="nil"/>
          <w:between w:val="nil"/>
        </w:pBdr>
        <w:spacing w:after="0" w:line="240" w:lineRule="auto"/>
        <w:jc w:val="center"/>
        <w:rPr>
          <w:rFonts w:asciiTheme="minorHAnsi" w:hAnsiTheme="minorHAnsi"/>
          <w:bCs/>
          <w:sz w:val="22"/>
          <w:szCs w:val="22"/>
        </w:rPr>
      </w:pPr>
      <w:r w:rsidRPr="00C2568B">
        <w:rPr>
          <w:rFonts w:asciiTheme="minorHAnsi" w:hAnsiTheme="minorHAnsi"/>
          <w:b/>
          <w:bCs/>
          <w:sz w:val="22"/>
          <w:szCs w:val="22"/>
        </w:rPr>
        <w:t>Orden del día.</w:t>
      </w:r>
    </w:p>
    <w:p w14:paraId="7912560D" w14:textId="77777777" w:rsidR="009E4112" w:rsidRPr="00C2568B" w:rsidRDefault="009E4112" w:rsidP="00185A90">
      <w:pPr>
        <w:pBdr>
          <w:top w:val="nil"/>
          <w:left w:val="nil"/>
          <w:bottom w:val="nil"/>
          <w:right w:val="nil"/>
          <w:between w:val="nil"/>
        </w:pBdr>
        <w:spacing w:after="0" w:line="240" w:lineRule="auto"/>
        <w:jc w:val="both"/>
        <w:rPr>
          <w:rFonts w:asciiTheme="minorHAnsi" w:hAnsiTheme="minorHAnsi"/>
          <w:bCs/>
          <w:sz w:val="22"/>
          <w:szCs w:val="22"/>
        </w:rPr>
      </w:pPr>
    </w:p>
    <w:p w14:paraId="4D49EC2F" w14:textId="77777777" w:rsidR="00E25C25" w:rsidRPr="00142AA3" w:rsidRDefault="00E25C25" w:rsidP="00E25C25">
      <w:pPr>
        <w:pStyle w:val="Prrafodelista"/>
        <w:numPr>
          <w:ilvl w:val="0"/>
          <w:numId w:val="5"/>
        </w:numPr>
        <w:pBdr>
          <w:top w:val="nil"/>
          <w:left w:val="nil"/>
          <w:bottom w:val="nil"/>
          <w:right w:val="nil"/>
          <w:between w:val="nil"/>
        </w:pBdr>
        <w:spacing w:after="0" w:line="240" w:lineRule="auto"/>
        <w:ind w:right="147"/>
        <w:jc w:val="both"/>
        <w:rPr>
          <w:rFonts w:asciiTheme="minorHAnsi" w:eastAsia="Times New Roman" w:hAnsiTheme="minorHAnsi"/>
          <w:color w:val="212121"/>
        </w:rPr>
      </w:pPr>
      <w:r w:rsidRPr="00142AA3">
        <w:rPr>
          <w:rFonts w:asciiTheme="minorHAnsi" w:hAnsiTheme="minorHAnsi"/>
        </w:rPr>
        <w:t>Bienvenida, L</w:t>
      </w:r>
      <w:r w:rsidRPr="00142AA3">
        <w:rPr>
          <w:rFonts w:asciiTheme="minorHAnsi" w:eastAsia="Times New Roman" w:hAnsiTheme="minorHAnsi"/>
          <w:color w:val="212121"/>
        </w:rPr>
        <w:t>ista de asistencia, verificación y declaración de quórum legal.</w:t>
      </w:r>
    </w:p>
    <w:p w14:paraId="3F05FA76" w14:textId="77777777" w:rsidR="00E25C25" w:rsidRPr="00142AA3" w:rsidRDefault="00E25C25" w:rsidP="00E25C25">
      <w:pPr>
        <w:numPr>
          <w:ilvl w:val="0"/>
          <w:numId w:val="5"/>
        </w:numPr>
        <w:spacing w:after="0" w:line="240" w:lineRule="auto"/>
        <w:ind w:right="147"/>
        <w:jc w:val="both"/>
        <w:rPr>
          <w:rFonts w:asciiTheme="minorHAnsi" w:eastAsia="Times New Roman" w:hAnsiTheme="minorHAnsi"/>
          <w:color w:val="212121"/>
        </w:rPr>
      </w:pPr>
      <w:r w:rsidRPr="00142AA3">
        <w:rPr>
          <w:rFonts w:asciiTheme="minorHAnsi" w:eastAsia="Times New Roman" w:hAnsiTheme="minorHAnsi"/>
          <w:color w:val="212121"/>
        </w:rPr>
        <w:t>Instalación de la Mesa Interinstitucional de Presupuesto Participativo.</w:t>
      </w:r>
    </w:p>
    <w:p w14:paraId="287FC85E" w14:textId="77777777" w:rsidR="00F73990" w:rsidRPr="00142AA3" w:rsidRDefault="00F73990" w:rsidP="00F73990">
      <w:pPr>
        <w:numPr>
          <w:ilvl w:val="0"/>
          <w:numId w:val="5"/>
        </w:numPr>
        <w:spacing w:after="0" w:line="240" w:lineRule="auto"/>
        <w:ind w:right="147"/>
        <w:jc w:val="both"/>
        <w:rPr>
          <w:rFonts w:asciiTheme="minorHAnsi" w:eastAsia="Times New Roman" w:hAnsiTheme="minorHAnsi"/>
          <w:color w:val="212121"/>
        </w:rPr>
      </w:pPr>
      <w:r w:rsidRPr="00142AA3">
        <w:rPr>
          <w:rFonts w:asciiTheme="minorHAnsi" w:eastAsia="Times New Roman" w:hAnsiTheme="minorHAnsi"/>
          <w:color w:val="212121"/>
        </w:rPr>
        <w:t>Lectura y en su caso aprobación del Orden del Día.</w:t>
      </w:r>
    </w:p>
    <w:p w14:paraId="63664A98" w14:textId="77777777" w:rsidR="00E25C25" w:rsidRPr="00142AA3" w:rsidRDefault="00E25C25" w:rsidP="00E25C25">
      <w:pPr>
        <w:pStyle w:val="Prrafodelista"/>
        <w:numPr>
          <w:ilvl w:val="0"/>
          <w:numId w:val="5"/>
        </w:numPr>
        <w:spacing w:after="0" w:line="240" w:lineRule="auto"/>
        <w:ind w:right="147"/>
        <w:jc w:val="both"/>
        <w:rPr>
          <w:rFonts w:asciiTheme="minorHAnsi" w:eastAsia="Times New Roman" w:hAnsiTheme="minorHAnsi"/>
          <w:color w:val="212121"/>
        </w:rPr>
      </w:pPr>
      <w:r w:rsidRPr="00142AA3">
        <w:rPr>
          <w:rFonts w:asciiTheme="minorHAnsi" w:eastAsia="Times New Roman" w:hAnsiTheme="minorHAnsi"/>
          <w:color w:val="212121"/>
        </w:rPr>
        <w:t>Análisis y en su caso aprobación del calendario de sesiones ordinarias del ejercicio.</w:t>
      </w:r>
    </w:p>
    <w:p w14:paraId="66489F3B" w14:textId="77777777" w:rsidR="00E25C25" w:rsidRPr="00142AA3" w:rsidRDefault="00E25C25" w:rsidP="00E25C25">
      <w:pPr>
        <w:pStyle w:val="Prrafodelista"/>
        <w:numPr>
          <w:ilvl w:val="0"/>
          <w:numId w:val="5"/>
        </w:numPr>
        <w:spacing w:after="0" w:line="240" w:lineRule="auto"/>
        <w:ind w:right="147"/>
        <w:jc w:val="both"/>
        <w:rPr>
          <w:rFonts w:asciiTheme="minorHAnsi" w:eastAsia="Times New Roman" w:hAnsiTheme="minorHAnsi"/>
          <w:color w:val="212121"/>
        </w:rPr>
      </w:pPr>
      <w:r w:rsidRPr="00142AA3">
        <w:rPr>
          <w:rFonts w:asciiTheme="minorHAnsi" w:eastAsia="Times New Roman" w:hAnsiTheme="minorHAnsi"/>
          <w:color w:val="212121"/>
        </w:rPr>
        <w:t>Presentación y en su caso aprobación de la Cartera de Proyectos del Fondo Complementario para el Desarrollo Regional (FONDEREG), Ejercicio Fiscal 2020.</w:t>
      </w:r>
    </w:p>
    <w:p w14:paraId="0B117780" w14:textId="77777777" w:rsidR="00E25C25" w:rsidRPr="00142AA3" w:rsidRDefault="00E25C25" w:rsidP="00E25C25">
      <w:pPr>
        <w:numPr>
          <w:ilvl w:val="0"/>
          <w:numId w:val="5"/>
        </w:numPr>
        <w:spacing w:after="0" w:line="240" w:lineRule="auto"/>
        <w:ind w:right="147"/>
        <w:jc w:val="both"/>
        <w:rPr>
          <w:rFonts w:asciiTheme="minorHAnsi" w:eastAsia="Times New Roman" w:hAnsiTheme="minorHAnsi"/>
          <w:color w:val="212121"/>
        </w:rPr>
      </w:pPr>
      <w:r w:rsidRPr="00142AA3">
        <w:rPr>
          <w:rFonts w:asciiTheme="minorHAnsi" w:eastAsia="Times New Roman" w:hAnsiTheme="minorHAnsi"/>
          <w:color w:val="212121"/>
        </w:rPr>
        <w:t>Acuerdos.</w:t>
      </w:r>
    </w:p>
    <w:p w14:paraId="1987852B" w14:textId="77777777" w:rsidR="00CE54DE" w:rsidRDefault="00E25C25" w:rsidP="00CE54DE">
      <w:pPr>
        <w:numPr>
          <w:ilvl w:val="0"/>
          <w:numId w:val="5"/>
        </w:numPr>
        <w:spacing w:after="0" w:line="240" w:lineRule="auto"/>
        <w:ind w:right="147"/>
        <w:jc w:val="both"/>
        <w:rPr>
          <w:rFonts w:asciiTheme="minorHAnsi" w:eastAsia="Times New Roman" w:hAnsiTheme="minorHAnsi"/>
          <w:color w:val="212121"/>
        </w:rPr>
      </w:pPr>
      <w:r w:rsidRPr="00142AA3">
        <w:rPr>
          <w:rFonts w:asciiTheme="minorHAnsi" w:eastAsia="Times New Roman" w:hAnsiTheme="minorHAnsi"/>
          <w:color w:val="212121"/>
        </w:rPr>
        <w:t>Asuntos Varios.</w:t>
      </w:r>
    </w:p>
    <w:p w14:paraId="20D5738C" w14:textId="1024295A" w:rsidR="00B47D7C" w:rsidRPr="00C2568B" w:rsidRDefault="00CE54DE" w:rsidP="00267BCF">
      <w:pPr>
        <w:spacing w:after="0" w:line="240" w:lineRule="auto"/>
        <w:ind w:left="284" w:right="147"/>
        <w:jc w:val="both"/>
        <w:rPr>
          <w:rFonts w:asciiTheme="minorHAnsi" w:eastAsia="Times New Roman" w:hAnsiTheme="minorHAnsi"/>
          <w:color w:val="212121"/>
          <w:sz w:val="22"/>
          <w:szCs w:val="22"/>
        </w:rPr>
      </w:pPr>
      <w:r>
        <w:rPr>
          <w:rFonts w:asciiTheme="minorHAnsi" w:eastAsia="Times New Roman" w:hAnsiTheme="minorHAnsi"/>
          <w:color w:val="212121"/>
        </w:rPr>
        <w:t xml:space="preserve">8.   </w:t>
      </w:r>
      <w:r w:rsidR="00E25C25" w:rsidRPr="00CE54DE">
        <w:rPr>
          <w:rFonts w:asciiTheme="minorHAnsi" w:eastAsia="Times New Roman" w:hAnsiTheme="minorHAnsi"/>
          <w:color w:val="212121"/>
        </w:rPr>
        <w:t>Clausura.</w:t>
      </w:r>
    </w:p>
    <w:p w14:paraId="37BE7ACE" w14:textId="77777777" w:rsidR="005C5DBE" w:rsidRPr="00C2568B" w:rsidRDefault="005C5DBE" w:rsidP="005C5DBE">
      <w:pPr>
        <w:pBdr>
          <w:top w:val="nil"/>
          <w:left w:val="nil"/>
          <w:bottom w:val="nil"/>
          <w:right w:val="nil"/>
          <w:between w:val="nil"/>
        </w:pBdr>
        <w:spacing w:after="0" w:line="240" w:lineRule="auto"/>
        <w:jc w:val="center"/>
        <w:rPr>
          <w:rFonts w:asciiTheme="minorHAnsi" w:hAnsiTheme="minorHAnsi"/>
          <w:b/>
          <w:bCs/>
          <w:sz w:val="22"/>
          <w:szCs w:val="22"/>
        </w:rPr>
      </w:pPr>
      <w:r w:rsidRPr="00C2568B">
        <w:rPr>
          <w:rFonts w:asciiTheme="minorHAnsi" w:hAnsiTheme="minorHAnsi"/>
          <w:b/>
          <w:bCs/>
          <w:sz w:val="22"/>
          <w:szCs w:val="22"/>
        </w:rPr>
        <w:t>Desarrollo de la Sesión.</w:t>
      </w:r>
    </w:p>
    <w:p w14:paraId="217A0C7A" w14:textId="77777777" w:rsidR="00F70680" w:rsidRPr="00C2568B" w:rsidRDefault="00F70680" w:rsidP="00F70680">
      <w:pPr>
        <w:spacing w:after="0" w:line="240" w:lineRule="auto"/>
        <w:ind w:right="147"/>
        <w:jc w:val="both"/>
        <w:rPr>
          <w:rFonts w:asciiTheme="minorHAnsi" w:hAnsiTheme="minorHAnsi"/>
          <w:sz w:val="22"/>
          <w:szCs w:val="22"/>
        </w:rPr>
      </w:pPr>
    </w:p>
    <w:p w14:paraId="623D5D6A" w14:textId="2E6A235C" w:rsidR="00F70680" w:rsidRDefault="005C5DBE" w:rsidP="005C5DBE">
      <w:pPr>
        <w:spacing w:after="0" w:line="240" w:lineRule="auto"/>
        <w:ind w:right="147"/>
        <w:jc w:val="both"/>
        <w:rPr>
          <w:rFonts w:asciiTheme="minorHAnsi" w:hAnsiTheme="minorHAnsi"/>
          <w:b/>
          <w:sz w:val="22"/>
          <w:szCs w:val="22"/>
        </w:rPr>
      </w:pPr>
      <w:r w:rsidRPr="00C2568B">
        <w:rPr>
          <w:rFonts w:asciiTheme="minorHAnsi" w:hAnsiTheme="minorHAnsi"/>
          <w:b/>
          <w:sz w:val="22"/>
          <w:szCs w:val="22"/>
        </w:rPr>
        <w:t>PUNTO 1. Bienvenida, Lista de asistencia, verificación y declaración de quórum.</w:t>
      </w:r>
    </w:p>
    <w:p w14:paraId="38DB52B2" w14:textId="77777777" w:rsidR="00E25C25" w:rsidRPr="00C2568B" w:rsidRDefault="00E25C25" w:rsidP="005C5DBE">
      <w:pPr>
        <w:spacing w:after="0" w:line="240" w:lineRule="auto"/>
        <w:ind w:right="147"/>
        <w:jc w:val="both"/>
        <w:rPr>
          <w:rFonts w:asciiTheme="minorHAnsi" w:hAnsiTheme="minorHAnsi"/>
          <w:b/>
          <w:sz w:val="22"/>
          <w:szCs w:val="22"/>
        </w:rPr>
      </w:pPr>
    </w:p>
    <w:p w14:paraId="67359514" w14:textId="3C7C0F2F" w:rsidR="005C5DBE" w:rsidRPr="00C2568B" w:rsidRDefault="005C5DBE" w:rsidP="005C5DBE">
      <w:pPr>
        <w:pBdr>
          <w:top w:val="nil"/>
          <w:left w:val="nil"/>
          <w:bottom w:val="nil"/>
          <w:right w:val="nil"/>
          <w:between w:val="nil"/>
        </w:pBdr>
        <w:spacing w:after="0" w:line="240" w:lineRule="auto"/>
        <w:jc w:val="both"/>
        <w:rPr>
          <w:rFonts w:asciiTheme="minorHAnsi" w:hAnsiTheme="minorHAnsi"/>
          <w:sz w:val="22"/>
          <w:szCs w:val="22"/>
        </w:rPr>
      </w:pPr>
      <w:r w:rsidRPr="00C2568B">
        <w:rPr>
          <w:rFonts w:asciiTheme="minorHAnsi" w:hAnsiTheme="minorHAnsi"/>
          <w:sz w:val="22"/>
          <w:szCs w:val="22"/>
        </w:rPr>
        <w:t xml:space="preserve">Palabras de bienvenida y mensaje del C. </w:t>
      </w:r>
      <w:r w:rsidRPr="00C2568B">
        <w:rPr>
          <w:rFonts w:asciiTheme="minorHAnsi" w:hAnsiTheme="minorHAnsi"/>
          <w:b/>
          <w:sz w:val="22"/>
          <w:szCs w:val="22"/>
        </w:rPr>
        <w:t xml:space="preserve">Hugo </w:t>
      </w:r>
      <w:r w:rsidR="00FC67DE" w:rsidRPr="00C2568B">
        <w:rPr>
          <w:rFonts w:asciiTheme="minorHAnsi" w:hAnsiTheme="minorHAnsi"/>
          <w:b/>
          <w:sz w:val="22"/>
          <w:szCs w:val="22"/>
        </w:rPr>
        <w:t xml:space="preserve">M. </w:t>
      </w:r>
      <w:r w:rsidRPr="00C2568B">
        <w:rPr>
          <w:rFonts w:asciiTheme="minorHAnsi" w:hAnsiTheme="minorHAnsi"/>
          <w:b/>
          <w:sz w:val="22"/>
          <w:szCs w:val="22"/>
        </w:rPr>
        <w:t xml:space="preserve">Luna Vázquez, </w:t>
      </w:r>
      <w:r w:rsidRPr="00C2568B">
        <w:rPr>
          <w:rFonts w:asciiTheme="minorHAnsi" w:hAnsiTheme="minorHAnsi"/>
          <w:bCs/>
          <w:sz w:val="22"/>
          <w:szCs w:val="22"/>
        </w:rPr>
        <w:t xml:space="preserve">quien asiste en representación de C. Gobernador </w:t>
      </w:r>
      <w:r w:rsidR="00FC67DE" w:rsidRPr="00C2568B">
        <w:rPr>
          <w:rFonts w:asciiTheme="minorHAnsi" w:hAnsiTheme="minorHAnsi"/>
          <w:bCs/>
          <w:sz w:val="22"/>
          <w:szCs w:val="22"/>
        </w:rPr>
        <w:t xml:space="preserve">Constitucional </w:t>
      </w:r>
      <w:r w:rsidRPr="00C2568B">
        <w:rPr>
          <w:rFonts w:asciiTheme="minorHAnsi" w:hAnsiTheme="minorHAnsi"/>
          <w:bCs/>
          <w:sz w:val="22"/>
          <w:szCs w:val="22"/>
        </w:rPr>
        <w:t xml:space="preserve">del Estado de Jalisco, Presidente de la </w:t>
      </w:r>
      <w:r w:rsidRPr="00C2568B">
        <w:rPr>
          <w:rFonts w:asciiTheme="minorHAnsi" w:hAnsiTheme="minorHAnsi"/>
          <w:sz w:val="22"/>
          <w:szCs w:val="22"/>
        </w:rPr>
        <w:t>Mesa Interinstitucional de Presupuesto Participativo</w:t>
      </w:r>
      <w:r w:rsidR="000D6F05">
        <w:rPr>
          <w:rFonts w:asciiTheme="minorHAnsi" w:hAnsiTheme="minorHAnsi"/>
          <w:sz w:val="22"/>
          <w:szCs w:val="22"/>
        </w:rPr>
        <w:t xml:space="preserve">, en su calidad de </w:t>
      </w:r>
      <w:proofErr w:type="spellStart"/>
      <w:r w:rsidR="000D6F05">
        <w:rPr>
          <w:rFonts w:asciiTheme="minorHAnsi" w:hAnsiTheme="minorHAnsi"/>
          <w:sz w:val="22"/>
          <w:szCs w:val="22"/>
        </w:rPr>
        <w:t>Presdiente</w:t>
      </w:r>
      <w:proofErr w:type="spellEnd"/>
      <w:r w:rsidR="000D6F05">
        <w:rPr>
          <w:rFonts w:asciiTheme="minorHAnsi" w:hAnsiTheme="minorHAnsi"/>
          <w:sz w:val="22"/>
          <w:szCs w:val="22"/>
        </w:rPr>
        <w:t xml:space="preserve"> de la Mesa Interinstitucional de Presupuesto Participativo</w:t>
      </w:r>
      <w:r w:rsidR="0033756D" w:rsidRPr="00C2568B">
        <w:rPr>
          <w:rFonts w:asciiTheme="minorHAnsi" w:hAnsiTheme="minorHAnsi"/>
          <w:sz w:val="22"/>
          <w:szCs w:val="22"/>
        </w:rPr>
        <w:t>:</w:t>
      </w:r>
      <w:r w:rsidR="003034AA" w:rsidRPr="00C2568B">
        <w:rPr>
          <w:rFonts w:asciiTheme="minorHAnsi" w:hAnsiTheme="minorHAnsi"/>
          <w:sz w:val="22"/>
          <w:szCs w:val="22"/>
        </w:rPr>
        <w:t xml:space="preserve"> </w:t>
      </w:r>
    </w:p>
    <w:p w14:paraId="0DA51DD9" w14:textId="77777777" w:rsidR="0033756D" w:rsidRPr="00C2568B" w:rsidRDefault="0033756D" w:rsidP="005C5DBE">
      <w:pPr>
        <w:pBdr>
          <w:top w:val="nil"/>
          <w:left w:val="nil"/>
          <w:bottom w:val="nil"/>
          <w:right w:val="nil"/>
          <w:between w:val="nil"/>
        </w:pBdr>
        <w:spacing w:after="0" w:line="240" w:lineRule="auto"/>
        <w:jc w:val="both"/>
        <w:rPr>
          <w:rFonts w:asciiTheme="minorHAnsi" w:hAnsiTheme="minorHAnsi"/>
          <w:sz w:val="22"/>
          <w:szCs w:val="22"/>
        </w:rPr>
      </w:pPr>
    </w:p>
    <w:p w14:paraId="1276D1CC" w14:textId="36D400F5" w:rsidR="0033756D" w:rsidRPr="00C2568B" w:rsidRDefault="0033756D" w:rsidP="00C2578C">
      <w:pPr>
        <w:spacing w:after="0" w:line="240" w:lineRule="auto"/>
        <w:ind w:left="708" w:right="147"/>
        <w:jc w:val="both"/>
        <w:rPr>
          <w:rFonts w:asciiTheme="minorHAnsi" w:hAnsiTheme="minorHAnsi"/>
          <w:i/>
          <w:iCs/>
          <w:sz w:val="22"/>
          <w:szCs w:val="22"/>
        </w:rPr>
      </w:pPr>
      <w:r w:rsidRPr="00C2568B">
        <w:rPr>
          <w:rFonts w:asciiTheme="minorHAnsi" w:hAnsiTheme="minorHAnsi"/>
          <w:i/>
          <w:iCs/>
          <w:sz w:val="22"/>
          <w:szCs w:val="22"/>
        </w:rPr>
        <w:t>“</w:t>
      </w:r>
      <w:r w:rsidRPr="0033756D">
        <w:rPr>
          <w:rFonts w:asciiTheme="minorHAnsi" w:hAnsiTheme="minorHAnsi"/>
          <w:i/>
          <w:iCs/>
          <w:sz w:val="22"/>
          <w:szCs w:val="22"/>
        </w:rPr>
        <w:t xml:space="preserve">Buenos días a todos, </w:t>
      </w:r>
      <w:r w:rsidR="009E06E7">
        <w:rPr>
          <w:rFonts w:asciiTheme="minorHAnsi" w:hAnsiTheme="minorHAnsi"/>
          <w:i/>
          <w:iCs/>
          <w:sz w:val="22"/>
          <w:szCs w:val="22"/>
        </w:rPr>
        <w:t>en representación del Señor Gobernador, Ing. Enrique Alfaro Ramírez,</w:t>
      </w:r>
      <w:r w:rsidR="000D6F05">
        <w:rPr>
          <w:rFonts w:asciiTheme="minorHAnsi" w:hAnsiTheme="minorHAnsi"/>
          <w:i/>
          <w:iCs/>
          <w:sz w:val="22"/>
          <w:szCs w:val="22"/>
        </w:rPr>
        <w:t xml:space="preserve"> quien formalmente me ha designado como Presidente de la presente Mesa,</w:t>
      </w:r>
      <w:r w:rsidR="009E06E7">
        <w:rPr>
          <w:rFonts w:asciiTheme="minorHAnsi" w:hAnsiTheme="minorHAnsi"/>
          <w:i/>
          <w:iCs/>
          <w:sz w:val="22"/>
          <w:szCs w:val="22"/>
        </w:rPr>
        <w:t xml:space="preserve"> le</w:t>
      </w:r>
      <w:r w:rsidR="009E06E7" w:rsidRPr="005B05A8">
        <w:rPr>
          <w:rFonts w:asciiTheme="minorHAnsi" w:hAnsiTheme="minorHAnsi"/>
          <w:i/>
          <w:iCs/>
          <w:sz w:val="22"/>
          <w:szCs w:val="22"/>
        </w:rPr>
        <w:t xml:space="preserve">s doy la más cordial </w:t>
      </w:r>
      <w:r w:rsidR="009E06E7" w:rsidRPr="00380E08">
        <w:rPr>
          <w:rFonts w:asciiTheme="minorHAnsi" w:hAnsiTheme="minorHAnsi"/>
          <w:b/>
          <w:bCs/>
          <w:i/>
          <w:iCs/>
          <w:sz w:val="22"/>
          <w:szCs w:val="22"/>
        </w:rPr>
        <w:t>bienvenida</w:t>
      </w:r>
      <w:r w:rsidR="009E06E7" w:rsidRPr="005B05A8">
        <w:rPr>
          <w:rFonts w:asciiTheme="minorHAnsi" w:hAnsiTheme="minorHAnsi"/>
          <w:i/>
          <w:iCs/>
          <w:sz w:val="22"/>
          <w:szCs w:val="22"/>
        </w:rPr>
        <w:t xml:space="preserve"> a esta Primera Sesión de la </w:t>
      </w:r>
      <w:r w:rsidR="009E06E7" w:rsidRPr="001C087E">
        <w:rPr>
          <w:rFonts w:asciiTheme="minorHAnsi" w:hAnsiTheme="minorHAnsi"/>
          <w:i/>
          <w:iCs/>
          <w:sz w:val="22"/>
          <w:szCs w:val="22"/>
        </w:rPr>
        <w:t xml:space="preserve">Mesa Interinstitucional de </w:t>
      </w:r>
      <w:r w:rsidR="00C2578C">
        <w:rPr>
          <w:rFonts w:asciiTheme="minorHAnsi" w:hAnsiTheme="minorHAnsi"/>
          <w:i/>
          <w:iCs/>
          <w:sz w:val="22"/>
          <w:szCs w:val="22"/>
        </w:rPr>
        <w:t>Presupuesto Participativo, del Fondo Complementario para el Desarrollo Regional (FONDEREG).</w:t>
      </w:r>
      <w:r w:rsidRPr="0033756D">
        <w:rPr>
          <w:rFonts w:asciiTheme="minorHAnsi" w:hAnsiTheme="minorHAnsi"/>
          <w:i/>
          <w:iCs/>
          <w:sz w:val="22"/>
          <w:szCs w:val="22"/>
        </w:rPr>
        <w:t xml:space="preserve"> </w:t>
      </w:r>
    </w:p>
    <w:p w14:paraId="735B28EB" w14:textId="77777777" w:rsidR="0033756D" w:rsidRPr="0033756D" w:rsidRDefault="0033756D" w:rsidP="0033756D">
      <w:pPr>
        <w:spacing w:after="0" w:line="240" w:lineRule="auto"/>
        <w:ind w:right="147"/>
        <w:jc w:val="both"/>
        <w:rPr>
          <w:rFonts w:asciiTheme="minorHAnsi" w:hAnsiTheme="minorHAnsi"/>
          <w:i/>
          <w:iCs/>
          <w:sz w:val="22"/>
          <w:szCs w:val="22"/>
        </w:rPr>
      </w:pPr>
    </w:p>
    <w:p w14:paraId="031ED69C" w14:textId="77777777" w:rsidR="009E06E7" w:rsidRPr="00C2578C" w:rsidRDefault="009E06E7" w:rsidP="009E06E7">
      <w:pPr>
        <w:spacing w:after="0" w:line="240" w:lineRule="auto"/>
        <w:ind w:left="709" w:right="147"/>
        <w:jc w:val="both"/>
        <w:rPr>
          <w:i/>
          <w:iCs/>
          <w:sz w:val="22"/>
          <w:szCs w:val="22"/>
        </w:rPr>
      </w:pPr>
      <w:r w:rsidRPr="00C2578C">
        <w:rPr>
          <w:i/>
          <w:iCs/>
          <w:sz w:val="22"/>
          <w:szCs w:val="22"/>
        </w:rPr>
        <w:t>De acuerdo con el diagnóstico del Plan Estatal de Desarrollo y Gobernanza existen muchas instalaciones que prestan servicios de primera necesidad en condiciones no aceptables para el usuario, en los municipios y comunidades de Jalisco. Asimismo la pobreza extrema en todas las regiones se acentúa. El porcentaje de población en pobreza extrema en la zona norte es diez veces mayor al registrado en la zona centro y costa sierra occidental. Esto se traduce en un 22% de los habitantes de la zona norte viviendo con más de 3 carencias sociales y un ingreso inferior a la línea de bienestar mínimo; en contraste con el 2.2% de los residentes de la región costa sierra occidental.</w:t>
      </w:r>
    </w:p>
    <w:p w14:paraId="511BC27D" w14:textId="77777777" w:rsidR="009E06E7" w:rsidRPr="00C2578C" w:rsidRDefault="009E06E7" w:rsidP="009E06E7">
      <w:pPr>
        <w:spacing w:after="0" w:line="240" w:lineRule="auto"/>
        <w:ind w:left="709" w:right="147"/>
        <w:jc w:val="both"/>
        <w:rPr>
          <w:rFonts w:asciiTheme="minorHAnsi" w:hAnsiTheme="minorHAnsi"/>
          <w:i/>
          <w:iCs/>
          <w:sz w:val="22"/>
          <w:szCs w:val="22"/>
        </w:rPr>
      </w:pPr>
    </w:p>
    <w:p w14:paraId="31010882" w14:textId="6325B494" w:rsidR="009E06E7" w:rsidRPr="00C2578C" w:rsidRDefault="009E06E7" w:rsidP="009E06E7">
      <w:pPr>
        <w:spacing w:after="0" w:line="240" w:lineRule="auto"/>
        <w:ind w:left="709" w:right="147"/>
        <w:jc w:val="both"/>
        <w:rPr>
          <w:i/>
          <w:iCs/>
          <w:sz w:val="22"/>
          <w:szCs w:val="22"/>
        </w:rPr>
      </w:pPr>
      <w:r w:rsidRPr="00C2578C">
        <w:rPr>
          <w:rFonts w:asciiTheme="minorHAnsi" w:hAnsiTheme="minorHAnsi"/>
          <w:i/>
          <w:iCs/>
          <w:sz w:val="22"/>
          <w:szCs w:val="22"/>
        </w:rPr>
        <w:t>Es por ello que mediante la aprobación de  $600</w:t>
      </w:r>
      <w:proofErr w:type="gramStart"/>
      <w:r w:rsidRPr="00C2578C">
        <w:rPr>
          <w:rFonts w:asciiTheme="minorHAnsi" w:hAnsiTheme="minorHAnsi"/>
          <w:i/>
          <w:iCs/>
          <w:sz w:val="22"/>
          <w:szCs w:val="22"/>
        </w:rPr>
        <w:t>,000,000</w:t>
      </w:r>
      <w:proofErr w:type="gramEnd"/>
      <w:r w:rsidRPr="00C2578C">
        <w:rPr>
          <w:rFonts w:asciiTheme="minorHAnsi" w:hAnsiTheme="minorHAnsi"/>
          <w:i/>
          <w:iCs/>
          <w:sz w:val="22"/>
          <w:szCs w:val="22"/>
        </w:rPr>
        <w:t xml:space="preserve"> (Seiscientos millones de pesos) en el Presupuesto de Egresos del Estado, para el Ejercicio Fiscal 2020; el </w:t>
      </w:r>
      <w:r w:rsidRPr="00C2578C">
        <w:rPr>
          <w:i/>
          <w:iCs/>
          <w:sz w:val="22"/>
          <w:szCs w:val="22"/>
        </w:rPr>
        <w:t>FONDEREG</w:t>
      </w:r>
      <w:r w:rsidRPr="00C2578C">
        <w:rPr>
          <w:rFonts w:asciiTheme="minorHAnsi" w:hAnsiTheme="minorHAnsi"/>
          <w:i/>
          <w:iCs/>
          <w:sz w:val="22"/>
          <w:szCs w:val="22"/>
        </w:rPr>
        <w:t xml:space="preserve"> busca impulsar el desarrollo </w:t>
      </w:r>
      <w:r w:rsidRPr="00C2578C">
        <w:rPr>
          <w:i/>
          <w:iCs/>
          <w:sz w:val="22"/>
          <w:szCs w:val="22"/>
        </w:rPr>
        <w:t>regional y local para que , mediante proyectos de infraestructura, se mejoren las condiciones de vida de la población de los municipios del Estado, atendiendo problemáticas locales y regionales a través del financiamiento y/o ejecución de dichos proyectos.</w:t>
      </w:r>
    </w:p>
    <w:p w14:paraId="388D8575" w14:textId="77777777" w:rsidR="009E06E7" w:rsidRPr="00C2578C" w:rsidRDefault="009E06E7" w:rsidP="009E06E7">
      <w:pPr>
        <w:spacing w:after="0" w:line="240" w:lineRule="auto"/>
        <w:ind w:left="709" w:right="147"/>
        <w:jc w:val="both"/>
        <w:rPr>
          <w:i/>
          <w:iCs/>
          <w:sz w:val="22"/>
          <w:szCs w:val="22"/>
        </w:rPr>
      </w:pPr>
    </w:p>
    <w:p w14:paraId="775D0442" w14:textId="28459E5D" w:rsidR="009E06E7" w:rsidRPr="00C2578C" w:rsidRDefault="009E06E7" w:rsidP="009E06E7">
      <w:pPr>
        <w:spacing w:after="0" w:line="240" w:lineRule="auto"/>
        <w:ind w:left="709" w:right="147"/>
        <w:jc w:val="both"/>
        <w:rPr>
          <w:rFonts w:asciiTheme="minorHAnsi" w:hAnsiTheme="minorHAnsi"/>
          <w:i/>
          <w:iCs/>
          <w:sz w:val="22"/>
          <w:szCs w:val="22"/>
        </w:rPr>
      </w:pPr>
      <w:r w:rsidRPr="00C2578C">
        <w:rPr>
          <w:i/>
          <w:iCs/>
          <w:sz w:val="22"/>
          <w:szCs w:val="22"/>
        </w:rPr>
        <w:t>U</w:t>
      </w:r>
      <w:r w:rsidRPr="00C2578C">
        <w:rPr>
          <w:rFonts w:asciiTheme="minorHAnsi" w:hAnsiTheme="minorHAnsi"/>
          <w:i/>
          <w:iCs/>
          <w:sz w:val="22"/>
          <w:szCs w:val="22"/>
        </w:rPr>
        <w:t xml:space="preserve">no de los objetivos de este gobierno es que la </w:t>
      </w:r>
      <w:r w:rsidRPr="00C2578C">
        <w:rPr>
          <w:i/>
          <w:iCs/>
          <w:sz w:val="22"/>
          <w:szCs w:val="22"/>
        </w:rPr>
        <w:t xml:space="preserve">ciudadanía participe </w:t>
      </w:r>
      <w:r w:rsidRPr="00C2578C">
        <w:rPr>
          <w:rFonts w:asciiTheme="minorHAnsi" w:hAnsiTheme="minorHAnsi"/>
          <w:i/>
          <w:iCs/>
          <w:sz w:val="22"/>
          <w:szCs w:val="22"/>
        </w:rPr>
        <w:t>en las decisiones del gobierno</w:t>
      </w:r>
      <w:r w:rsidRPr="00C2578C">
        <w:rPr>
          <w:i/>
          <w:iCs/>
          <w:sz w:val="22"/>
          <w:szCs w:val="22"/>
        </w:rPr>
        <w:t>,</w:t>
      </w:r>
      <w:r w:rsidRPr="00C2578C">
        <w:rPr>
          <w:rFonts w:asciiTheme="minorHAnsi" w:hAnsiTheme="minorHAnsi"/>
          <w:i/>
          <w:iCs/>
          <w:sz w:val="22"/>
          <w:szCs w:val="22"/>
        </w:rPr>
        <w:t xml:space="preserve"> </w:t>
      </w:r>
      <w:r w:rsidRPr="00C2578C">
        <w:rPr>
          <w:i/>
          <w:iCs/>
          <w:sz w:val="22"/>
          <w:szCs w:val="22"/>
        </w:rPr>
        <w:t xml:space="preserve">específicamente </w:t>
      </w:r>
      <w:r w:rsidRPr="00C2578C">
        <w:rPr>
          <w:rFonts w:asciiTheme="minorHAnsi" w:hAnsiTheme="minorHAnsi"/>
          <w:i/>
          <w:iCs/>
          <w:sz w:val="22"/>
          <w:szCs w:val="22"/>
        </w:rPr>
        <w:t xml:space="preserve">en </w:t>
      </w:r>
      <w:r w:rsidRPr="00C2578C">
        <w:rPr>
          <w:i/>
          <w:iCs/>
          <w:sz w:val="22"/>
          <w:szCs w:val="22"/>
        </w:rPr>
        <w:t>ejercicio d</w:t>
      </w:r>
      <w:r w:rsidRPr="00C2578C">
        <w:rPr>
          <w:rFonts w:asciiTheme="minorHAnsi" w:hAnsiTheme="minorHAnsi"/>
          <w:i/>
          <w:iCs/>
          <w:sz w:val="22"/>
          <w:szCs w:val="22"/>
        </w:rPr>
        <w:t xml:space="preserve">el presupuesto participativo </w:t>
      </w:r>
      <w:r w:rsidRPr="00C2578C">
        <w:rPr>
          <w:i/>
          <w:iCs/>
          <w:sz w:val="22"/>
          <w:szCs w:val="22"/>
        </w:rPr>
        <w:t xml:space="preserve">como </w:t>
      </w:r>
      <w:r w:rsidRPr="00C2578C">
        <w:rPr>
          <w:rFonts w:asciiTheme="minorHAnsi" w:hAnsiTheme="minorHAnsi"/>
          <w:i/>
          <w:iCs/>
          <w:sz w:val="22"/>
          <w:szCs w:val="22"/>
        </w:rPr>
        <w:t xml:space="preserve">mecanismo de gestión mediante el cual la ciudadanía </w:t>
      </w:r>
      <w:r w:rsidRPr="00C2578C">
        <w:rPr>
          <w:i/>
          <w:iCs/>
          <w:sz w:val="22"/>
          <w:szCs w:val="22"/>
        </w:rPr>
        <w:t xml:space="preserve">elige </w:t>
      </w:r>
      <w:r w:rsidRPr="00C2578C">
        <w:rPr>
          <w:rFonts w:asciiTheme="minorHAnsi" w:hAnsiTheme="minorHAnsi"/>
          <w:i/>
          <w:iCs/>
          <w:sz w:val="22"/>
          <w:szCs w:val="22"/>
        </w:rPr>
        <w:t>las obras públicas a ejecutarse y determin</w:t>
      </w:r>
      <w:r w:rsidRPr="00C2578C">
        <w:rPr>
          <w:i/>
          <w:iCs/>
          <w:sz w:val="22"/>
          <w:szCs w:val="22"/>
        </w:rPr>
        <w:t>e</w:t>
      </w:r>
      <w:r w:rsidRPr="00C2578C">
        <w:rPr>
          <w:rFonts w:asciiTheme="minorHAnsi" w:hAnsiTheme="minorHAnsi"/>
          <w:i/>
          <w:iCs/>
          <w:sz w:val="22"/>
          <w:szCs w:val="22"/>
        </w:rPr>
        <w:t xml:space="preserve"> su priorización. </w:t>
      </w:r>
      <w:r w:rsidRPr="00C2578C">
        <w:rPr>
          <w:i/>
          <w:iCs/>
          <w:sz w:val="22"/>
          <w:szCs w:val="22"/>
        </w:rPr>
        <w:t xml:space="preserve">Así que para </w:t>
      </w:r>
      <w:r w:rsidRPr="00C2578C">
        <w:rPr>
          <w:rFonts w:asciiTheme="minorHAnsi" w:hAnsiTheme="minorHAnsi"/>
          <w:i/>
          <w:iCs/>
          <w:sz w:val="22"/>
          <w:szCs w:val="22"/>
        </w:rPr>
        <w:t xml:space="preserve">recabar </w:t>
      </w:r>
      <w:r w:rsidRPr="00C2578C">
        <w:rPr>
          <w:i/>
          <w:iCs/>
          <w:sz w:val="22"/>
          <w:szCs w:val="22"/>
        </w:rPr>
        <w:t xml:space="preserve">estas </w:t>
      </w:r>
      <w:r w:rsidRPr="00C2578C">
        <w:rPr>
          <w:rFonts w:asciiTheme="minorHAnsi" w:hAnsiTheme="minorHAnsi"/>
          <w:i/>
          <w:iCs/>
          <w:sz w:val="22"/>
          <w:szCs w:val="22"/>
        </w:rPr>
        <w:t>preferencias</w:t>
      </w:r>
      <w:r w:rsidRPr="00C2578C">
        <w:rPr>
          <w:i/>
          <w:iCs/>
          <w:sz w:val="22"/>
          <w:szCs w:val="22"/>
        </w:rPr>
        <w:t xml:space="preserve">, </w:t>
      </w:r>
      <w:r w:rsidRPr="00C2578C">
        <w:rPr>
          <w:rFonts w:asciiTheme="minorHAnsi" w:hAnsiTheme="minorHAnsi"/>
          <w:i/>
          <w:iCs/>
          <w:sz w:val="22"/>
          <w:szCs w:val="22"/>
        </w:rPr>
        <w:t>la Secretaría de Planeación y Participación Ciudadana, realizó una consulta</w:t>
      </w:r>
      <w:r w:rsidRPr="00C2578C">
        <w:rPr>
          <w:i/>
          <w:iCs/>
          <w:sz w:val="22"/>
          <w:szCs w:val="22"/>
        </w:rPr>
        <w:t xml:space="preserve"> a la población, </w:t>
      </w:r>
      <w:r w:rsidRPr="00C2578C">
        <w:rPr>
          <w:rFonts w:asciiTheme="minorHAnsi" w:hAnsiTheme="minorHAnsi"/>
          <w:i/>
          <w:iCs/>
          <w:sz w:val="22"/>
          <w:szCs w:val="22"/>
        </w:rPr>
        <w:t xml:space="preserve"> relacionada con el esquema de presupuesto participativo 2020, alineada a al Plan Estatal de Gobernanza y Desarrollo, en la que se </w:t>
      </w:r>
      <w:r w:rsidRPr="00C2578C">
        <w:rPr>
          <w:i/>
          <w:iCs/>
          <w:sz w:val="22"/>
          <w:szCs w:val="22"/>
        </w:rPr>
        <w:t xml:space="preserve">consultaron </w:t>
      </w:r>
      <w:r w:rsidRPr="00C2578C">
        <w:rPr>
          <w:rFonts w:asciiTheme="minorHAnsi" w:hAnsiTheme="minorHAnsi"/>
          <w:i/>
          <w:iCs/>
          <w:sz w:val="22"/>
          <w:szCs w:val="22"/>
        </w:rPr>
        <w:t xml:space="preserve">los temas de: </w:t>
      </w:r>
    </w:p>
    <w:p w14:paraId="11D92CDB" w14:textId="77777777" w:rsidR="009E06E7" w:rsidRPr="00C2578C" w:rsidRDefault="009E06E7" w:rsidP="009E06E7">
      <w:pPr>
        <w:spacing w:after="0" w:line="240" w:lineRule="auto"/>
        <w:ind w:left="709" w:right="147"/>
        <w:jc w:val="both"/>
        <w:rPr>
          <w:i/>
          <w:iCs/>
          <w:sz w:val="22"/>
          <w:szCs w:val="22"/>
        </w:rPr>
      </w:pPr>
    </w:p>
    <w:p w14:paraId="46795209"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Cultura para la paz</w:t>
      </w:r>
    </w:p>
    <w:p w14:paraId="374CF910"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Desarrollo y convivencia</w:t>
      </w:r>
    </w:p>
    <w:p w14:paraId="1EFBB3D4"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Atención a la educación</w:t>
      </w:r>
    </w:p>
    <w:p w14:paraId="392E9DC3"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Promoción de la Salud</w:t>
      </w:r>
    </w:p>
    <w:p w14:paraId="4C672232"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Cuidado del medio ambiente</w:t>
      </w:r>
    </w:p>
    <w:p w14:paraId="2B97C8A2"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 xml:space="preserve">Desarrollo del comercio </w:t>
      </w:r>
    </w:p>
    <w:p w14:paraId="78F8BAFA"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i/>
          <w:iCs/>
          <w:sz w:val="22"/>
          <w:szCs w:val="22"/>
        </w:rPr>
        <w:t>Infraestructura en calles</w:t>
      </w:r>
    </w:p>
    <w:p w14:paraId="7929F7A3" w14:textId="77777777" w:rsidR="009E06E7" w:rsidRPr="00C2578C" w:rsidRDefault="009E06E7" w:rsidP="009E06E7">
      <w:pPr>
        <w:pStyle w:val="Prrafodelista"/>
        <w:numPr>
          <w:ilvl w:val="0"/>
          <w:numId w:val="20"/>
        </w:numPr>
        <w:spacing w:after="0" w:line="240" w:lineRule="auto"/>
        <w:ind w:left="1428" w:right="147"/>
        <w:jc w:val="both"/>
        <w:rPr>
          <w:i/>
          <w:iCs/>
          <w:sz w:val="22"/>
          <w:szCs w:val="22"/>
        </w:rPr>
      </w:pPr>
      <w:r w:rsidRPr="00C2578C">
        <w:rPr>
          <w:rFonts w:asciiTheme="minorHAnsi" w:hAnsiTheme="minorHAnsi"/>
          <w:i/>
          <w:iCs/>
          <w:sz w:val="22"/>
          <w:szCs w:val="22"/>
        </w:rPr>
        <w:t xml:space="preserve">Tipo de intervención requerida (construcción, remodelación o rehabilitación). </w:t>
      </w:r>
    </w:p>
    <w:p w14:paraId="5A0E1AEE" w14:textId="77777777" w:rsidR="009E06E7" w:rsidRPr="00C2578C" w:rsidRDefault="009E06E7" w:rsidP="00C2578C">
      <w:pPr>
        <w:spacing w:after="0" w:line="240" w:lineRule="auto"/>
        <w:ind w:left="1068" w:right="147"/>
        <w:jc w:val="both"/>
        <w:rPr>
          <w:rFonts w:asciiTheme="minorHAnsi" w:hAnsiTheme="minorHAnsi"/>
          <w:i/>
          <w:iCs/>
          <w:sz w:val="22"/>
          <w:szCs w:val="22"/>
        </w:rPr>
      </w:pPr>
    </w:p>
    <w:p w14:paraId="6499C045" w14:textId="77777777" w:rsidR="009E06E7" w:rsidRPr="00C2578C" w:rsidRDefault="009E06E7" w:rsidP="00C2578C">
      <w:pPr>
        <w:spacing w:after="0" w:line="240" w:lineRule="auto"/>
        <w:ind w:left="360" w:right="147"/>
        <w:jc w:val="both"/>
        <w:rPr>
          <w:rFonts w:asciiTheme="minorHAnsi" w:hAnsiTheme="minorHAnsi"/>
          <w:i/>
          <w:iCs/>
          <w:sz w:val="22"/>
          <w:szCs w:val="22"/>
        </w:rPr>
      </w:pPr>
      <w:r w:rsidRPr="00C2578C">
        <w:rPr>
          <w:i/>
          <w:iCs/>
          <w:sz w:val="22"/>
          <w:szCs w:val="22"/>
        </w:rPr>
        <w:t xml:space="preserve">Es por ello, que el objetivo que hoy nos reúne, es precisamente considerar </w:t>
      </w:r>
      <w:r w:rsidRPr="00C2578C">
        <w:rPr>
          <w:rFonts w:asciiTheme="minorHAnsi" w:hAnsiTheme="minorHAnsi"/>
          <w:i/>
          <w:iCs/>
          <w:sz w:val="22"/>
          <w:szCs w:val="22"/>
        </w:rPr>
        <w:t xml:space="preserve">las propuestas de la ciudadanía jalisciense, para realizar obra pública, a través de la ejecución del </w:t>
      </w:r>
      <w:r w:rsidRPr="00C2578C">
        <w:rPr>
          <w:i/>
          <w:iCs/>
          <w:sz w:val="22"/>
          <w:szCs w:val="22"/>
        </w:rPr>
        <w:t>FONDEREG</w:t>
      </w:r>
      <w:r w:rsidRPr="00C2578C">
        <w:rPr>
          <w:rFonts w:asciiTheme="minorHAnsi" w:hAnsiTheme="minorHAnsi"/>
          <w:i/>
          <w:iCs/>
          <w:sz w:val="22"/>
          <w:szCs w:val="22"/>
        </w:rPr>
        <w:t>.</w:t>
      </w:r>
    </w:p>
    <w:p w14:paraId="5736A6D3" w14:textId="123BD5E5" w:rsidR="005C5DBE" w:rsidRPr="00C2578C" w:rsidRDefault="005C5DBE" w:rsidP="0033756D">
      <w:pPr>
        <w:spacing w:after="0" w:line="240" w:lineRule="auto"/>
        <w:ind w:right="147"/>
        <w:jc w:val="both"/>
        <w:rPr>
          <w:rFonts w:asciiTheme="minorHAnsi" w:hAnsiTheme="minorHAnsi"/>
          <w:i/>
          <w:iCs/>
          <w:sz w:val="22"/>
          <w:szCs w:val="22"/>
        </w:rPr>
      </w:pPr>
    </w:p>
    <w:p w14:paraId="66AADE3E" w14:textId="1DC34CDF" w:rsidR="00C00947" w:rsidRDefault="00C00947" w:rsidP="005C5DBE">
      <w:pPr>
        <w:spacing w:after="0" w:line="240" w:lineRule="auto"/>
        <w:ind w:right="147"/>
        <w:jc w:val="both"/>
        <w:rPr>
          <w:rFonts w:asciiTheme="minorHAnsi" w:hAnsiTheme="minorHAnsi"/>
          <w:sz w:val="22"/>
          <w:szCs w:val="22"/>
        </w:rPr>
      </w:pPr>
    </w:p>
    <w:p w14:paraId="79538A47" w14:textId="77777777" w:rsidR="00C2578C" w:rsidRDefault="00C2578C" w:rsidP="00C2578C">
      <w:pPr>
        <w:spacing w:after="0" w:line="240" w:lineRule="auto"/>
        <w:ind w:left="708" w:right="147"/>
        <w:jc w:val="both"/>
        <w:rPr>
          <w:rFonts w:asciiTheme="minorHAnsi" w:hAnsiTheme="minorHAnsi"/>
          <w:i/>
          <w:iCs/>
          <w:sz w:val="22"/>
          <w:szCs w:val="22"/>
        </w:rPr>
      </w:pPr>
      <w:r>
        <w:rPr>
          <w:rFonts w:asciiTheme="minorHAnsi" w:hAnsiTheme="minorHAnsi"/>
          <w:i/>
          <w:iCs/>
          <w:sz w:val="22"/>
          <w:szCs w:val="22"/>
        </w:rPr>
        <w:t xml:space="preserve">A continuación y con la finalidad de verificar la </w:t>
      </w:r>
      <w:r w:rsidRPr="00380E08">
        <w:rPr>
          <w:rFonts w:asciiTheme="minorHAnsi" w:hAnsiTheme="minorHAnsi"/>
          <w:b/>
          <w:bCs/>
          <w:i/>
          <w:iCs/>
          <w:sz w:val="22"/>
          <w:szCs w:val="22"/>
        </w:rPr>
        <w:t>lista de asistencia</w:t>
      </w:r>
      <w:r>
        <w:rPr>
          <w:rFonts w:asciiTheme="minorHAnsi" w:hAnsiTheme="minorHAnsi"/>
          <w:i/>
          <w:iCs/>
          <w:sz w:val="22"/>
          <w:szCs w:val="22"/>
        </w:rPr>
        <w:t>, solicito la presentación de cada uno de los integrantes.</w:t>
      </w:r>
    </w:p>
    <w:p w14:paraId="14ECCFBD" w14:textId="77777777" w:rsidR="00C2578C" w:rsidRDefault="00C2578C" w:rsidP="00C2578C">
      <w:pPr>
        <w:spacing w:after="0" w:line="240" w:lineRule="auto"/>
        <w:ind w:left="708" w:right="147"/>
        <w:jc w:val="both"/>
        <w:rPr>
          <w:rFonts w:asciiTheme="minorHAnsi" w:hAnsiTheme="minorHAnsi"/>
          <w:i/>
          <w:iCs/>
          <w:sz w:val="22"/>
          <w:szCs w:val="22"/>
        </w:rPr>
      </w:pPr>
    </w:p>
    <w:p w14:paraId="5BEA4892" w14:textId="6DE3AC08" w:rsidR="00C2578C" w:rsidRPr="00C2568B" w:rsidRDefault="00C2578C" w:rsidP="00C2578C">
      <w:pPr>
        <w:spacing w:after="0" w:line="240" w:lineRule="auto"/>
        <w:ind w:left="708" w:right="147"/>
        <w:jc w:val="both"/>
        <w:rPr>
          <w:rFonts w:asciiTheme="minorHAnsi" w:hAnsiTheme="minorHAnsi"/>
          <w:i/>
          <w:iCs/>
          <w:sz w:val="22"/>
          <w:szCs w:val="22"/>
        </w:rPr>
      </w:pPr>
      <w:r>
        <w:rPr>
          <w:rFonts w:asciiTheme="minorHAnsi" w:hAnsiTheme="minorHAnsi"/>
          <w:i/>
          <w:iCs/>
          <w:sz w:val="22"/>
          <w:szCs w:val="22"/>
        </w:rPr>
        <w:t>H</w:t>
      </w:r>
      <w:r w:rsidRPr="0033756D">
        <w:rPr>
          <w:rFonts w:asciiTheme="minorHAnsi" w:hAnsiTheme="minorHAnsi"/>
          <w:i/>
          <w:iCs/>
          <w:sz w:val="22"/>
          <w:szCs w:val="22"/>
        </w:rPr>
        <w:t>abiendo quórum legal</w:t>
      </w:r>
      <w:r>
        <w:rPr>
          <w:rFonts w:asciiTheme="minorHAnsi" w:hAnsiTheme="minorHAnsi"/>
          <w:i/>
          <w:iCs/>
          <w:sz w:val="22"/>
          <w:szCs w:val="22"/>
        </w:rPr>
        <w:t xml:space="preserve">, damos por iniciada la Primera Sesión Ordinaria de la “Mesa </w:t>
      </w:r>
      <w:r w:rsidRPr="0033756D">
        <w:rPr>
          <w:rFonts w:asciiTheme="minorHAnsi" w:hAnsiTheme="minorHAnsi"/>
          <w:i/>
          <w:iCs/>
          <w:sz w:val="22"/>
          <w:szCs w:val="22"/>
        </w:rPr>
        <w:t xml:space="preserve"> </w:t>
      </w:r>
      <w:r w:rsidRPr="00F41173">
        <w:rPr>
          <w:rFonts w:asciiTheme="minorHAnsi" w:hAnsiTheme="minorHAnsi"/>
          <w:i/>
          <w:iCs/>
          <w:sz w:val="22"/>
          <w:szCs w:val="22"/>
        </w:rPr>
        <w:t>Interinstitucional de Presupuesto Participativo</w:t>
      </w:r>
      <w:r w:rsidRPr="0033756D" w:rsidDel="00F40F3C">
        <w:rPr>
          <w:rFonts w:asciiTheme="minorHAnsi" w:hAnsiTheme="minorHAnsi"/>
          <w:i/>
          <w:iCs/>
          <w:sz w:val="22"/>
          <w:szCs w:val="22"/>
        </w:rPr>
        <w:t xml:space="preserve"> </w:t>
      </w:r>
      <w:r>
        <w:rPr>
          <w:rFonts w:asciiTheme="minorHAnsi" w:hAnsiTheme="minorHAnsi"/>
          <w:i/>
          <w:iCs/>
          <w:sz w:val="22"/>
          <w:szCs w:val="22"/>
        </w:rPr>
        <w:t xml:space="preserve">del Fondo Complementario para el Desarrollo Regional (FONDEREG)”, </w:t>
      </w:r>
      <w:r w:rsidRPr="0033756D">
        <w:rPr>
          <w:rFonts w:asciiTheme="minorHAnsi" w:hAnsiTheme="minorHAnsi"/>
          <w:i/>
          <w:iCs/>
          <w:sz w:val="22"/>
          <w:szCs w:val="22"/>
        </w:rPr>
        <w:t xml:space="preserve">siendo las </w:t>
      </w:r>
      <w:r w:rsidR="00DD46A6">
        <w:rPr>
          <w:rFonts w:asciiTheme="minorHAnsi" w:hAnsiTheme="minorHAnsi"/>
          <w:i/>
          <w:iCs/>
          <w:sz w:val="22"/>
          <w:szCs w:val="22"/>
        </w:rPr>
        <w:t>12</w:t>
      </w:r>
      <w:r w:rsidRPr="0033756D">
        <w:rPr>
          <w:rFonts w:asciiTheme="minorHAnsi" w:hAnsiTheme="minorHAnsi"/>
          <w:i/>
          <w:iCs/>
          <w:sz w:val="22"/>
          <w:szCs w:val="22"/>
        </w:rPr>
        <w:t>:</w:t>
      </w:r>
      <w:r w:rsidR="00DD46A6">
        <w:rPr>
          <w:rFonts w:asciiTheme="minorHAnsi" w:hAnsiTheme="minorHAnsi"/>
          <w:i/>
          <w:iCs/>
          <w:sz w:val="22"/>
          <w:szCs w:val="22"/>
        </w:rPr>
        <w:t>12</w:t>
      </w:r>
      <w:r w:rsidRPr="0033756D">
        <w:rPr>
          <w:rFonts w:asciiTheme="minorHAnsi" w:hAnsiTheme="minorHAnsi"/>
          <w:i/>
          <w:iCs/>
          <w:sz w:val="22"/>
          <w:szCs w:val="22"/>
        </w:rPr>
        <w:t xml:space="preserve"> horas, </w:t>
      </w:r>
      <w:r>
        <w:rPr>
          <w:rFonts w:asciiTheme="minorHAnsi" w:hAnsiTheme="minorHAnsi"/>
          <w:i/>
          <w:iCs/>
          <w:sz w:val="22"/>
          <w:szCs w:val="22"/>
        </w:rPr>
        <w:t>del día 27 veintisiete de abril de 2020 dos mil veinte</w:t>
      </w:r>
      <w:r w:rsidRPr="0033756D">
        <w:rPr>
          <w:rFonts w:asciiTheme="minorHAnsi" w:hAnsiTheme="minorHAnsi"/>
          <w:i/>
          <w:iCs/>
          <w:sz w:val="22"/>
          <w:szCs w:val="22"/>
        </w:rPr>
        <w:t xml:space="preserve">. </w:t>
      </w:r>
    </w:p>
    <w:p w14:paraId="6868B876" w14:textId="77777777" w:rsidR="00C2578C" w:rsidRPr="00C2568B" w:rsidRDefault="00C2578C" w:rsidP="005C5DBE">
      <w:pPr>
        <w:spacing w:after="0" w:line="240" w:lineRule="auto"/>
        <w:ind w:right="147"/>
        <w:jc w:val="both"/>
        <w:rPr>
          <w:rFonts w:asciiTheme="minorHAnsi" w:hAnsiTheme="minorHAnsi"/>
          <w:sz w:val="22"/>
          <w:szCs w:val="22"/>
        </w:rPr>
      </w:pPr>
    </w:p>
    <w:p w14:paraId="617F18FE" w14:textId="02320CD8" w:rsidR="007753E1" w:rsidRPr="00C2568B" w:rsidRDefault="00F86936" w:rsidP="007753E1">
      <w:pPr>
        <w:spacing w:after="0" w:line="240" w:lineRule="auto"/>
        <w:ind w:right="147"/>
        <w:jc w:val="both"/>
        <w:rPr>
          <w:rFonts w:asciiTheme="minorHAnsi" w:hAnsiTheme="minorHAnsi"/>
          <w:b/>
          <w:sz w:val="22"/>
          <w:szCs w:val="22"/>
        </w:rPr>
      </w:pPr>
      <w:r w:rsidRPr="00C2568B">
        <w:rPr>
          <w:rFonts w:asciiTheme="minorHAnsi" w:hAnsiTheme="minorHAnsi"/>
          <w:b/>
          <w:sz w:val="22"/>
          <w:szCs w:val="22"/>
        </w:rPr>
        <w:t xml:space="preserve">PUNTO </w:t>
      </w:r>
      <w:r w:rsidR="00C2578C">
        <w:rPr>
          <w:rFonts w:asciiTheme="minorHAnsi" w:hAnsiTheme="minorHAnsi"/>
          <w:b/>
          <w:sz w:val="22"/>
          <w:szCs w:val="22"/>
        </w:rPr>
        <w:t>2</w:t>
      </w:r>
      <w:r w:rsidR="007753E1" w:rsidRPr="00C2568B">
        <w:rPr>
          <w:rFonts w:asciiTheme="minorHAnsi" w:hAnsiTheme="minorHAnsi"/>
          <w:b/>
          <w:sz w:val="22"/>
          <w:szCs w:val="22"/>
        </w:rPr>
        <w:t xml:space="preserve">. </w:t>
      </w:r>
      <w:r w:rsidRPr="00C2568B">
        <w:rPr>
          <w:rFonts w:asciiTheme="minorHAnsi" w:hAnsiTheme="minorHAnsi"/>
          <w:b/>
          <w:sz w:val="22"/>
          <w:szCs w:val="22"/>
        </w:rPr>
        <w:t>Instalación de la Mesa Interinstitucional</w:t>
      </w:r>
      <w:r w:rsidR="0076688B" w:rsidRPr="00C2568B">
        <w:rPr>
          <w:rFonts w:asciiTheme="minorHAnsi" w:hAnsiTheme="minorHAnsi"/>
          <w:b/>
          <w:sz w:val="22"/>
          <w:szCs w:val="22"/>
        </w:rPr>
        <w:t xml:space="preserve"> de Presupuesto Participativo</w:t>
      </w:r>
      <w:r w:rsidR="007753E1" w:rsidRPr="00C2568B">
        <w:rPr>
          <w:rFonts w:asciiTheme="minorHAnsi" w:hAnsiTheme="minorHAnsi"/>
          <w:b/>
          <w:sz w:val="22"/>
          <w:szCs w:val="22"/>
        </w:rPr>
        <w:t>.</w:t>
      </w:r>
    </w:p>
    <w:p w14:paraId="5C7C977E" w14:textId="77777777" w:rsidR="00B0267D" w:rsidRDefault="00B0267D" w:rsidP="007753E1">
      <w:pPr>
        <w:spacing w:after="0" w:line="240" w:lineRule="auto"/>
        <w:ind w:right="147"/>
        <w:jc w:val="both"/>
        <w:rPr>
          <w:rFonts w:asciiTheme="minorHAnsi" w:hAnsiTheme="minorHAnsi"/>
          <w:sz w:val="22"/>
          <w:szCs w:val="22"/>
        </w:rPr>
      </w:pPr>
    </w:p>
    <w:p w14:paraId="63EEBB83" w14:textId="35349433" w:rsidR="001D20B0" w:rsidRPr="00C2568B" w:rsidRDefault="001D20B0" w:rsidP="007753E1">
      <w:pPr>
        <w:spacing w:after="0" w:line="240" w:lineRule="auto"/>
        <w:ind w:right="147"/>
        <w:jc w:val="both"/>
        <w:rPr>
          <w:rFonts w:asciiTheme="minorHAnsi" w:hAnsiTheme="minorHAnsi"/>
          <w:sz w:val="22"/>
          <w:szCs w:val="22"/>
        </w:rPr>
      </w:pPr>
      <w:r w:rsidRPr="00C2568B">
        <w:rPr>
          <w:rFonts w:asciiTheme="minorHAnsi" w:hAnsiTheme="minorHAnsi"/>
          <w:sz w:val="22"/>
          <w:szCs w:val="22"/>
        </w:rPr>
        <w:t xml:space="preserve">Continuando con </w:t>
      </w:r>
      <w:r w:rsidR="00C2578C">
        <w:rPr>
          <w:rFonts w:asciiTheme="minorHAnsi" w:hAnsiTheme="minorHAnsi"/>
          <w:sz w:val="22"/>
          <w:szCs w:val="22"/>
        </w:rPr>
        <w:t>el</w:t>
      </w:r>
      <w:r w:rsidR="00C2578C" w:rsidRPr="00C2568B">
        <w:rPr>
          <w:rFonts w:asciiTheme="minorHAnsi" w:hAnsiTheme="minorHAnsi"/>
          <w:sz w:val="22"/>
          <w:szCs w:val="22"/>
        </w:rPr>
        <w:t xml:space="preserve"> </w:t>
      </w:r>
      <w:r w:rsidRPr="00C2568B">
        <w:rPr>
          <w:rFonts w:asciiTheme="minorHAnsi" w:hAnsiTheme="minorHAnsi"/>
          <w:sz w:val="22"/>
          <w:szCs w:val="22"/>
        </w:rPr>
        <w:t xml:space="preserve">Orden del día, </w:t>
      </w:r>
      <w:r w:rsidR="00443B83" w:rsidRPr="00C2568B">
        <w:rPr>
          <w:rFonts w:asciiTheme="minorHAnsi" w:hAnsiTheme="minorHAnsi"/>
          <w:sz w:val="22"/>
          <w:szCs w:val="22"/>
        </w:rPr>
        <w:t>el representante del C. Gobernador de Jalisco</w:t>
      </w:r>
      <w:r w:rsidR="000D6F05">
        <w:rPr>
          <w:rFonts w:asciiTheme="minorHAnsi" w:hAnsiTheme="minorHAnsi"/>
          <w:sz w:val="22"/>
          <w:szCs w:val="22"/>
        </w:rPr>
        <w:t xml:space="preserve"> y</w:t>
      </w:r>
      <w:r w:rsidR="00077DFE" w:rsidRPr="00C2568B">
        <w:rPr>
          <w:rFonts w:asciiTheme="minorHAnsi" w:hAnsiTheme="minorHAnsi"/>
          <w:sz w:val="22"/>
          <w:szCs w:val="22"/>
        </w:rPr>
        <w:t xml:space="preserve"> </w:t>
      </w:r>
      <w:r w:rsidR="000D6F05">
        <w:rPr>
          <w:rFonts w:asciiTheme="minorHAnsi" w:hAnsiTheme="minorHAnsi"/>
          <w:sz w:val="22"/>
          <w:szCs w:val="22"/>
        </w:rPr>
        <w:t xml:space="preserve">Presidente de la Mesa Interinstitucional, </w:t>
      </w:r>
      <w:r w:rsidR="00077DFE" w:rsidRPr="00C2568B">
        <w:rPr>
          <w:rFonts w:asciiTheme="minorHAnsi" w:hAnsiTheme="minorHAnsi"/>
          <w:sz w:val="22"/>
          <w:szCs w:val="22"/>
        </w:rPr>
        <w:t xml:space="preserve">Hugo </w:t>
      </w:r>
      <w:r w:rsidR="00C2578C">
        <w:rPr>
          <w:rFonts w:asciiTheme="minorHAnsi" w:hAnsiTheme="minorHAnsi"/>
          <w:sz w:val="22"/>
          <w:szCs w:val="22"/>
        </w:rPr>
        <w:t>Manuel</w:t>
      </w:r>
      <w:r w:rsidR="00077DFE" w:rsidRPr="00C2568B">
        <w:rPr>
          <w:rFonts w:asciiTheme="minorHAnsi" w:hAnsiTheme="minorHAnsi"/>
          <w:sz w:val="22"/>
          <w:szCs w:val="22"/>
        </w:rPr>
        <w:t xml:space="preserve"> Luna Vázquez,</w:t>
      </w:r>
      <w:r w:rsidR="00443B83" w:rsidRPr="00C2568B">
        <w:rPr>
          <w:rFonts w:asciiTheme="minorHAnsi" w:hAnsiTheme="minorHAnsi"/>
          <w:sz w:val="22"/>
          <w:szCs w:val="22"/>
        </w:rPr>
        <w:t xml:space="preserve"> comunica a los asistentes que </w:t>
      </w:r>
      <w:r w:rsidR="00077DFE" w:rsidRPr="00C2568B">
        <w:rPr>
          <w:rFonts w:asciiTheme="minorHAnsi" w:hAnsiTheme="minorHAnsi"/>
          <w:sz w:val="22"/>
          <w:szCs w:val="22"/>
        </w:rPr>
        <w:t xml:space="preserve">este acto se efectúa </w:t>
      </w:r>
      <w:r w:rsidRPr="00C2568B">
        <w:rPr>
          <w:rFonts w:asciiTheme="minorHAnsi" w:hAnsiTheme="minorHAnsi"/>
          <w:sz w:val="22"/>
          <w:szCs w:val="22"/>
        </w:rPr>
        <w:t xml:space="preserve">de conformidad </w:t>
      </w:r>
      <w:r w:rsidR="00D16D6C" w:rsidRPr="00C2568B">
        <w:rPr>
          <w:rFonts w:asciiTheme="minorHAnsi" w:hAnsiTheme="minorHAnsi"/>
          <w:sz w:val="22"/>
          <w:szCs w:val="22"/>
        </w:rPr>
        <w:t xml:space="preserve">y en cumplimiento </w:t>
      </w:r>
      <w:r w:rsidR="001A1F8B" w:rsidRPr="00C2568B">
        <w:rPr>
          <w:rFonts w:asciiTheme="minorHAnsi" w:hAnsiTheme="minorHAnsi"/>
          <w:sz w:val="22"/>
          <w:szCs w:val="22"/>
        </w:rPr>
        <w:t xml:space="preserve"> </w:t>
      </w:r>
      <w:r w:rsidR="00B0267D">
        <w:rPr>
          <w:rFonts w:asciiTheme="minorHAnsi" w:hAnsiTheme="minorHAnsi"/>
          <w:sz w:val="22"/>
          <w:szCs w:val="22"/>
        </w:rPr>
        <w:t xml:space="preserve">al numeral </w:t>
      </w:r>
      <w:r w:rsidRPr="00C2568B">
        <w:rPr>
          <w:rFonts w:asciiTheme="minorHAnsi" w:hAnsiTheme="minorHAnsi"/>
          <w:sz w:val="22"/>
          <w:szCs w:val="22"/>
        </w:rPr>
        <w:t xml:space="preserve"> </w:t>
      </w:r>
      <w:r w:rsidR="001A1F8B" w:rsidRPr="00C2568B">
        <w:rPr>
          <w:rFonts w:asciiTheme="minorHAnsi" w:hAnsiTheme="minorHAnsi"/>
          <w:sz w:val="22"/>
          <w:szCs w:val="22"/>
        </w:rPr>
        <w:t>9.1.2 de los Lineamientos del FONDEREG</w:t>
      </w:r>
      <w:r w:rsidRPr="00C2568B">
        <w:rPr>
          <w:rFonts w:asciiTheme="minorHAnsi" w:hAnsiTheme="minorHAnsi"/>
          <w:sz w:val="22"/>
          <w:szCs w:val="22"/>
        </w:rPr>
        <w:t xml:space="preserve">, </w:t>
      </w:r>
      <w:r w:rsidR="00443B83" w:rsidRPr="00C2568B">
        <w:rPr>
          <w:rFonts w:asciiTheme="minorHAnsi" w:hAnsiTheme="minorHAnsi"/>
          <w:sz w:val="22"/>
          <w:szCs w:val="22"/>
        </w:rPr>
        <w:t>y</w:t>
      </w:r>
      <w:r w:rsidR="00D16D6C" w:rsidRPr="00C2568B">
        <w:rPr>
          <w:rFonts w:asciiTheme="minorHAnsi" w:hAnsiTheme="minorHAnsi"/>
          <w:sz w:val="22"/>
          <w:szCs w:val="22"/>
        </w:rPr>
        <w:t xml:space="preserve"> </w:t>
      </w:r>
      <w:r w:rsidR="00211F18" w:rsidRPr="00C2568B">
        <w:rPr>
          <w:rFonts w:asciiTheme="minorHAnsi" w:hAnsiTheme="minorHAnsi"/>
          <w:sz w:val="22"/>
          <w:szCs w:val="22"/>
        </w:rPr>
        <w:t>procede a presentar y a tomar protesta de los miembros preguntándoles:</w:t>
      </w:r>
    </w:p>
    <w:p w14:paraId="589C785D" w14:textId="77777777" w:rsidR="00211F18" w:rsidRPr="00C2568B" w:rsidRDefault="00211F18" w:rsidP="007753E1">
      <w:pPr>
        <w:spacing w:after="0" w:line="240" w:lineRule="auto"/>
        <w:ind w:right="147"/>
        <w:jc w:val="both"/>
        <w:rPr>
          <w:rFonts w:asciiTheme="minorHAnsi" w:hAnsiTheme="minorHAnsi"/>
          <w:sz w:val="22"/>
          <w:szCs w:val="22"/>
        </w:rPr>
      </w:pPr>
    </w:p>
    <w:p w14:paraId="05C27795" w14:textId="77777777" w:rsidR="00211F18" w:rsidRPr="00C2568B" w:rsidRDefault="00211F18" w:rsidP="007753E1">
      <w:pPr>
        <w:spacing w:after="0" w:line="240" w:lineRule="auto"/>
        <w:ind w:right="147"/>
        <w:jc w:val="both"/>
        <w:rPr>
          <w:rFonts w:asciiTheme="minorHAnsi" w:hAnsiTheme="minorHAnsi"/>
          <w:i/>
          <w:iCs/>
          <w:sz w:val="22"/>
          <w:szCs w:val="22"/>
        </w:rPr>
      </w:pPr>
      <w:r w:rsidRPr="00C2568B">
        <w:rPr>
          <w:rFonts w:asciiTheme="minorHAnsi" w:hAnsiTheme="minorHAnsi"/>
          <w:i/>
          <w:iCs/>
          <w:sz w:val="22"/>
          <w:szCs w:val="22"/>
        </w:rPr>
        <w:t>“¿</w:t>
      </w:r>
      <w:r w:rsidR="00C21719" w:rsidRPr="00C21719">
        <w:rPr>
          <w:rFonts w:asciiTheme="minorHAnsi" w:hAnsiTheme="minorHAnsi"/>
          <w:i/>
          <w:iCs/>
          <w:sz w:val="22"/>
          <w:szCs w:val="22"/>
        </w:rPr>
        <w:t>Protestan desempeñar, en uso de sus atribuciones, el cargo que se les confiere como integrantes de la Mesa Interinstitucional de Presupuesto Participativo, cumpliendo con las disposiciones normativas, así como, los principios y criterios establecidos en la Ley para la administración de los recursos públicos, mirando por el bien y prosperidad del Estado</w:t>
      </w:r>
      <w:r w:rsidRPr="00C2568B">
        <w:rPr>
          <w:rFonts w:asciiTheme="minorHAnsi" w:hAnsiTheme="minorHAnsi"/>
          <w:i/>
          <w:iCs/>
          <w:sz w:val="22"/>
          <w:szCs w:val="22"/>
        </w:rPr>
        <w:t>?”.</w:t>
      </w:r>
    </w:p>
    <w:p w14:paraId="107242E8" w14:textId="77777777" w:rsidR="00D16D6C" w:rsidRPr="00C2568B" w:rsidRDefault="00D16D6C" w:rsidP="007753E1">
      <w:pPr>
        <w:spacing w:after="0" w:line="240" w:lineRule="auto"/>
        <w:ind w:right="147"/>
        <w:jc w:val="both"/>
        <w:rPr>
          <w:rFonts w:asciiTheme="minorHAnsi" w:hAnsiTheme="minorHAnsi"/>
          <w:sz w:val="22"/>
          <w:szCs w:val="22"/>
        </w:rPr>
      </w:pPr>
    </w:p>
    <w:p w14:paraId="0A7D8577" w14:textId="6D0BD5A3" w:rsidR="003C7275" w:rsidRDefault="00C2578C" w:rsidP="007753E1">
      <w:pPr>
        <w:spacing w:after="0" w:line="240" w:lineRule="auto"/>
        <w:ind w:right="147"/>
        <w:jc w:val="both"/>
        <w:rPr>
          <w:rFonts w:asciiTheme="minorHAnsi" w:hAnsiTheme="minorHAnsi"/>
          <w:sz w:val="22"/>
          <w:szCs w:val="22"/>
        </w:rPr>
      </w:pPr>
      <w:r>
        <w:rPr>
          <w:rFonts w:asciiTheme="minorHAnsi" w:hAnsiTheme="minorHAnsi"/>
          <w:sz w:val="22"/>
          <w:szCs w:val="22"/>
        </w:rPr>
        <w:t>Habiendo contestado, l</w:t>
      </w:r>
      <w:r w:rsidR="003C7275" w:rsidRPr="00C2568B">
        <w:rPr>
          <w:rFonts w:asciiTheme="minorHAnsi" w:hAnsiTheme="minorHAnsi"/>
          <w:sz w:val="22"/>
          <w:szCs w:val="22"/>
        </w:rPr>
        <w:t>os presentes</w:t>
      </w:r>
      <w:r>
        <w:rPr>
          <w:rFonts w:asciiTheme="minorHAnsi" w:hAnsiTheme="minorHAnsi"/>
          <w:sz w:val="22"/>
          <w:szCs w:val="22"/>
        </w:rPr>
        <w:t>:</w:t>
      </w:r>
    </w:p>
    <w:p w14:paraId="237D68AE" w14:textId="0898C57B" w:rsidR="00C2578C" w:rsidRPr="00C2568B" w:rsidRDefault="00C2578C" w:rsidP="007753E1">
      <w:pPr>
        <w:spacing w:after="0" w:line="240" w:lineRule="auto"/>
        <w:ind w:right="147"/>
        <w:jc w:val="both"/>
        <w:rPr>
          <w:rFonts w:asciiTheme="minorHAnsi" w:hAnsiTheme="minorHAnsi"/>
          <w:sz w:val="22"/>
          <w:szCs w:val="22"/>
        </w:rPr>
      </w:pPr>
      <w:r>
        <w:rPr>
          <w:rFonts w:asciiTheme="minorHAnsi" w:hAnsiTheme="minorHAnsi"/>
          <w:sz w:val="22"/>
          <w:szCs w:val="22"/>
        </w:rPr>
        <w:tab/>
        <w:t>“Sí protesto”.</w:t>
      </w:r>
    </w:p>
    <w:p w14:paraId="0C75EF24" w14:textId="77777777" w:rsidR="003C7275" w:rsidRPr="00C2568B" w:rsidRDefault="003C7275" w:rsidP="007753E1">
      <w:pPr>
        <w:spacing w:after="0" w:line="240" w:lineRule="auto"/>
        <w:ind w:right="147"/>
        <w:jc w:val="both"/>
        <w:rPr>
          <w:rFonts w:asciiTheme="minorHAnsi" w:hAnsiTheme="minorHAnsi"/>
          <w:sz w:val="22"/>
          <w:szCs w:val="22"/>
        </w:rPr>
      </w:pPr>
    </w:p>
    <w:p w14:paraId="2363E171" w14:textId="77777777" w:rsidR="00D16D6C" w:rsidRPr="00C2568B" w:rsidRDefault="00746664" w:rsidP="007753E1">
      <w:pPr>
        <w:spacing w:after="0" w:line="240" w:lineRule="auto"/>
        <w:ind w:right="147"/>
        <w:jc w:val="both"/>
        <w:rPr>
          <w:rFonts w:asciiTheme="minorHAnsi" w:hAnsiTheme="minorHAnsi"/>
          <w:sz w:val="22"/>
          <w:szCs w:val="22"/>
        </w:rPr>
      </w:pPr>
      <w:r w:rsidRPr="00C2568B">
        <w:rPr>
          <w:rFonts w:asciiTheme="minorHAnsi" w:hAnsiTheme="minorHAnsi"/>
          <w:sz w:val="22"/>
          <w:szCs w:val="22"/>
        </w:rPr>
        <w:t xml:space="preserve">Con la presentación </w:t>
      </w:r>
      <w:r w:rsidR="00443B83" w:rsidRPr="00C2568B">
        <w:rPr>
          <w:rFonts w:asciiTheme="minorHAnsi" w:hAnsiTheme="minorHAnsi"/>
          <w:sz w:val="22"/>
          <w:szCs w:val="22"/>
        </w:rPr>
        <w:t xml:space="preserve">y toma de protesta </w:t>
      </w:r>
      <w:r w:rsidRPr="00C2568B">
        <w:rPr>
          <w:rFonts w:asciiTheme="minorHAnsi" w:hAnsiTheme="minorHAnsi"/>
          <w:sz w:val="22"/>
          <w:szCs w:val="22"/>
        </w:rPr>
        <w:t>de los integrantes, se tiene formalmente instalada la Mesa Interinstitucional de Presupuesto Participativo, constituida por los siguientes representantes con voz y voto, según relación descrita a continuación:</w:t>
      </w:r>
    </w:p>
    <w:p w14:paraId="49CC69B7" w14:textId="77777777" w:rsidR="00746664" w:rsidRPr="00C2568B" w:rsidRDefault="00746664" w:rsidP="007753E1">
      <w:pPr>
        <w:spacing w:after="0" w:line="240" w:lineRule="auto"/>
        <w:ind w:right="147"/>
        <w:jc w:val="both"/>
        <w:rPr>
          <w:rFonts w:asciiTheme="minorHAnsi" w:hAnsiTheme="minorHAnsi"/>
          <w:sz w:val="22"/>
          <w:szCs w:val="22"/>
        </w:rPr>
      </w:pPr>
    </w:p>
    <w:p w14:paraId="5104226B" w14:textId="77777777" w:rsidR="003265A5" w:rsidRPr="003265A5" w:rsidRDefault="003265A5" w:rsidP="003265A5">
      <w:pPr>
        <w:pStyle w:val="Prrafodelista"/>
        <w:numPr>
          <w:ilvl w:val="0"/>
          <w:numId w:val="21"/>
        </w:numPr>
        <w:spacing w:after="0" w:line="240" w:lineRule="auto"/>
        <w:ind w:right="147"/>
        <w:jc w:val="both"/>
        <w:rPr>
          <w:bCs/>
          <w:sz w:val="22"/>
          <w:szCs w:val="22"/>
        </w:rPr>
      </w:pPr>
      <w:bookmarkStart w:id="4" w:name="_Hlk38482407"/>
      <w:r w:rsidRPr="003265A5">
        <w:rPr>
          <w:b/>
          <w:sz w:val="22"/>
          <w:szCs w:val="22"/>
        </w:rPr>
        <w:t>Hugo Manuel Luna Vázquez</w:t>
      </w:r>
      <w:r w:rsidRPr="003265A5">
        <w:rPr>
          <w:bCs/>
          <w:sz w:val="22"/>
          <w:szCs w:val="22"/>
        </w:rPr>
        <w:t xml:space="preserve">, Jefe de Gabinete y Representante del Gobernador del Estado de Jalisco, en calidad de Presidente de la Mesa. </w:t>
      </w:r>
    </w:p>
    <w:p w14:paraId="26A947E0"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David Miguel Zamora Bueno,</w:t>
      </w:r>
      <w:r w:rsidRPr="003265A5">
        <w:rPr>
          <w:bCs/>
          <w:sz w:val="22"/>
          <w:szCs w:val="22"/>
        </w:rPr>
        <w:t xml:space="preserve"> Secretario de Infraestructura y Obra Pública, en calidad de Secretario Técnico de la Mesa.</w:t>
      </w:r>
    </w:p>
    <w:p w14:paraId="47373085"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Martha Patricia Martínez Barba</w:t>
      </w:r>
      <w:r w:rsidRPr="003265A5">
        <w:rPr>
          <w:bCs/>
          <w:sz w:val="22"/>
          <w:szCs w:val="22"/>
        </w:rPr>
        <w:t>, Coordinadora General Estratégica de Gestión del Territorio.</w:t>
      </w:r>
    </w:p>
    <w:p w14:paraId="2B4D377C"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Anna Bárbara Casillas García</w:t>
      </w:r>
      <w:r w:rsidRPr="003265A5">
        <w:rPr>
          <w:bCs/>
          <w:sz w:val="22"/>
          <w:szCs w:val="22"/>
        </w:rPr>
        <w:t>, Coordinadora General Estratégica de Desarrollo Social.</w:t>
      </w:r>
    </w:p>
    <w:p w14:paraId="4C56495E"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Alejandro Guzmán Larralde</w:t>
      </w:r>
      <w:r w:rsidRPr="003265A5">
        <w:rPr>
          <w:bCs/>
          <w:sz w:val="22"/>
          <w:szCs w:val="22"/>
        </w:rPr>
        <w:t>, Coordinador General Estratégico de Crecimiento y Desarrollo Económico.</w:t>
      </w:r>
    </w:p>
    <w:p w14:paraId="25497344"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Margarita Sierra Díaz de Rivera</w:t>
      </w:r>
      <w:r w:rsidRPr="003265A5">
        <w:rPr>
          <w:bCs/>
          <w:sz w:val="22"/>
          <w:szCs w:val="22"/>
        </w:rPr>
        <w:t>, Secretaria de Planeación y Participación Ciudadana.</w:t>
      </w:r>
    </w:p>
    <w:p w14:paraId="0DD7C28F"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Jorge Gastón González Alcérreca</w:t>
      </w:r>
      <w:r w:rsidRPr="003265A5">
        <w:rPr>
          <w:bCs/>
          <w:sz w:val="22"/>
          <w:szCs w:val="22"/>
        </w:rPr>
        <w:t>, Secretario de Gestión Integral del Agua.</w:t>
      </w:r>
    </w:p>
    <w:p w14:paraId="294FAD09"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Alberto Esquer Gutiérrez</w:t>
      </w:r>
      <w:r w:rsidRPr="003265A5">
        <w:rPr>
          <w:bCs/>
          <w:sz w:val="22"/>
          <w:szCs w:val="22"/>
        </w:rPr>
        <w:t>, Secretario de Agricultura y Desarrollo Rural.</w:t>
      </w:r>
    </w:p>
    <w:p w14:paraId="70ADF7E0"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Fernando Petersen Aranguren</w:t>
      </w:r>
      <w:r w:rsidRPr="003265A5">
        <w:rPr>
          <w:bCs/>
          <w:sz w:val="22"/>
          <w:szCs w:val="22"/>
        </w:rPr>
        <w:t>, Secretario de Salud.</w:t>
      </w:r>
    </w:p>
    <w:p w14:paraId="5D0B42C3" w14:textId="77777777" w:rsidR="003265A5" w:rsidRPr="003265A5" w:rsidRDefault="003265A5" w:rsidP="003265A5">
      <w:pPr>
        <w:pStyle w:val="Prrafodelista"/>
        <w:numPr>
          <w:ilvl w:val="0"/>
          <w:numId w:val="21"/>
        </w:numPr>
        <w:spacing w:after="0" w:line="240" w:lineRule="auto"/>
        <w:ind w:right="147"/>
        <w:jc w:val="both"/>
        <w:rPr>
          <w:bCs/>
          <w:sz w:val="22"/>
          <w:szCs w:val="22"/>
        </w:rPr>
      </w:pPr>
      <w:r w:rsidRPr="003265A5">
        <w:rPr>
          <w:b/>
          <w:sz w:val="22"/>
          <w:szCs w:val="22"/>
        </w:rPr>
        <w:t>Juan Carlos Flores Miramontes</w:t>
      </w:r>
      <w:r w:rsidRPr="003265A5">
        <w:rPr>
          <w:bCs/>
          <w:sz w:val="22"/>
          <w:szCs w:val="22"/>
        </w:rPr>
        <w:t>, Secretario de Educación.</w:t>
      </w:r>
    </w:p>
    <w:bookmarkEnd w:id="4"/>
    <w:p w14:paraId="51630220" w14:textId="77777777" w:rsidR="00817A3B" w:rsidRPr="00C2568B" w:rsidRDefault="00817A3B" w:rsidP="00817A3B">
      <w:pPr>
        <w:spacing w:after="0" w:line="240" w:lineRule="auto"/>
        <w:ind w:right="147"/>
        <w:jc w:val="both"/>
        <w:rPr>
          <w:rFonts w:asciiTheme="minorHAnsi" w:hAnsiTheme="minorHAnsi"/>
          <w:sz w:val="22"/>
          <w:szCs w:val="22"/>
        </w:rPr>
      </w:pPr>
    </w:p>
    <w:p w14:paraId="0BE44317" w14:textId="6C0C3B6A" w:rsidR="00C2578C" w:rsidRPr="00C2568B" w:rsidRDefault="00C2578C" w:rsidP="00C2578C">
      <w:pPr>
        <w:spacing w:after="0" w:line="240" w:lineRule="auto"/>
        <w:ind w:right="147"/>
        <w:jc w:val="both"/>
        <w:rPr>
          <w:rFonts w:asciiTheme="minorHAnsi" w:hAnsiTheme="minorHAnsi"/>
          <w:b/>
          <w:sz w:val="22"/>
          <w:szCs w:val="22"/>
        </w:rPr>
      </w:pPr>
      <w:bookmarkStart w:id="5" w:name="_Toc32390671"/>
      <w:r w:rsidRPr="00C2568B">
        <w:rPr>
          <w:rFonts w:asciiTheme="minorHAnsi" w:hAnsiTheme="minorHAnsi"/>
          <w:b/>
          <w:sz w:val="22"/>
          <w:szCs w:val="22"/>
        </w:rPr>
        <w:t xml:space="preserve">PUNTO </w:t>
      </w:r>
      <w:r>
        <w:rPr>
          <w:rFonts w:asciiTheme="minorHAnsi" w:hAnsiTheme="minorHAnsi"/>
          <w:b/>
          <w:sz w:val="22"/>
          <w:szCs w:val="22"/>
        </w:rPr>
        <w:t>3</w:t>
      </w:r>
      <w:r w:rsidRPr="00C2568B">
        <w:rPr>
          <w:rFonts w:asciiTheme="minorHAnsi" w:hAnsiTheme="minorHAnsi"/>
          <w:b/>
          <w:sz w:val="22"/>
          <w:szCs w:val="22"/>
        </w:rPr>
        <w:t>. Lectura y en su caso aprobación del Orden del Día.</w:t>
      </w:r>
    </w:p>
    <w:p w14:paraId="4EEE715E" w14:textId="77777777" w:rsidR="00C2578C" w:rsidRDefault="00C2578C" w:rsidP="00C2578C">
      <w:pPr>
        <w:spacing w:after="0" w:line="240" w:lineRule="auto"/>
        <w:ind w:right="147"/>
        <w:jc w:val="both"/>
        <w:rPr>
          <w:rFonts w:asciiTheme="minorHAnsi" w:hAnsiTheme="minorHAnsi"/>
          <w:sz w:val="22"/>
          <w:szCs w:val="22"/>
        </w:rPr>
      </w:pPr>
    </w:p>
    <w:p w14:paraId="2C7FFCD7" w14:textId="052E8E27" w:rsidR="00C2578C" w:rsidRPr="00C2568B" w:rsidRDefault="00121ECD" w:rsidP="00C2578C">
      <w:pPr>
        <w:spacing w:after="0" w:line="240" w:lineRule="auto"/>
        <w:ind w:right="147"/>
        <w:jc w:val="both"/>
        <w:rPr>
          <w:rFonts w:asciiTheme="minorHAnsi" w:hAnsiTheme="minorHAnsi"/>
          <w:sz w:val="22"/>
          <w:szCs w:val="22"/>
        </w:rPr>
      </w:pPr>
      <w:r>
        <w:rPr>
          <w:rFonts w:asciiTheme="minorHAnsi" w:hAnsiTheme="minorHAnsi"/>
          <w:sz w:val="22"/>
          <w:szCs w:val="22"/>
        </w:rPr>
        <w:t>A continuación, el Presidente de la Mesa</w:t>
      </w:r>
      <w:r w:rsidR="00C2578C" w:rsidRPr="00C2568B">
        <w:rPr>
          <w:rFonts w:asciiTheme="minorHAnsi" w:hAnsiTheme="minorHAnsi"/>
          <w:sz w:val="22"/>
          <w:szCs w:val="22"/>
        </w:rPr>
        <w:t xml:space="preserve">, Hugo </w:t>
      </w:r>
      <w:r w:rsidR="00C2578C">
        <w:rPr>
          <w:rFonts w:asciiTheme="minorHAnsi" w:hAnsiTheme="minorHAnsi"/>
          <w:sz w:val="22"/>
          <w:szCs w:val="22"/>
        </w:rPr>
        <w:t>Manuel</w:t>
      </w:r>
      <w:r w:rsidR="00C2578C" w:rsidRPr="00C2568B">
        <w:rPr>
          <w:rFonts w:asciiTheme="minorHAnsi" w:hAnsiTheme="minorHAnsi"/>
          <w:sz w:val="22"/>
          <w:szCs w:val="22"/>
        </w:rPr>
        <w:t xml:space="preserve"> Luna Vázquez, presenta a consideración de los </w:t>
      </w:r>
      <w:r w:rsidR="00C2578C">
        <w:rPr>
          <w:rFonts w:asciiTheme="minorHAnsi" w:hAnsiTheme="minorHAnsi"/>
          <w:sz w:val="22"/>
          <w:szCs w:val="22"/>
        </w:rPr>
        <w:t>integrantes de la Mesa, el</w:t>
      </w:r>
      <w:r w:rsidR="00C2578C" w:rsidRPr="00C2568B">
        <w:rPr>
          <w:rFonts w:asciiTheme="minorHAnsi" w:hAnsiTheme="minorHAnsi"/>
          <w:sz w:val="22"/>
          <w:szCs w:val="22"/>
        </w:rPr>
        <w:t xml:space="preserve"> orden de día, misma que es aprobada por </w:t>
      </w:r>
      <w:r w:rsidR="00C2578C" w:rsidRPr="00F73990">
        <w:rPr>
          <w:rFonts w:asciiTheme="minorHAnsi" w:hAnsiTheme="minorHAnsi"/>
          <w:b/>
          <w:bCs/>
          <w:i/>
          <w:iCs/>
          <w:sz w:val="22"/>
          <w:szCs w:val="22"/>
        </w:rPr>
        <w:t>unanimidad de los presentes.</w:t>
      </w:r>
    </w:p>
    <w:p w14:paraId="451387D7" w14:textId="77777777" w:rsidR="00C2578C" w:rsidRPr="00C2568B" w:rsidRDefault="00C2578C" w:rsidP="00C2578C">
      <w:pPr>
        <w:spacing w:after="0" w:line="240" w:lineRule="auto"/>
        <w:ind w:right="147"/>
        <w:jc w:val="both"/>
        <w:rPr>
          <w:rFonts w:asciiTheme="minorHAnsi" w:hAnsiTheme="minorHAnsi"/>
          <w:sz w:val="22"/>
          <w:szCs w:val="22"/>
        </w:rPr>
      </w:pPr>
    </w:p>
    <w:p w14:paraId="5E5578B4" w14:textId="66101A86" w:rsidR="00A617FC" w:rsidRPr="00C2568B" w:rsidRDefault="00A617FC" w:rsidP="00A617FC">
      <w:pPr>
        <w:spacing w:after="0" w:line="240" w:lineRule="auto"/>
        <w:jc w:val="both"/>
        <w:rPr>
          <w:rFonts w:asciiTheme="minorHAnsi" w:eastAsia="Times New Roman" w:hAnsiTheme="minorHAnsi"/>
          <w:b/>
          <w:color w:val="212121"/>
          <w:sz w:val="22"/>
          <w:szCs w:val="22"/>
        </w:rPr>
      </w:pPr>
      <w:r w:rsidRPr="00C2568B">
        <w:rPr>
          <w:rFonts w:asciiTheme="minorHAnsi" w:hAnsiTheme="minorHAnsi"/>
          <w:b/>
          <w:sz w:val="22"/>
          <w:szCs w:val="22"/>
        </w:rPr>
        <w:t xml:space="preserve">PUNTO 4. </w:t>
      </w:r>
      <w:r w:rsidR="00C2578C">
        <w:rPr>
          <w:rFonts w:asciiTheme="minorHAnsi" w:hAnsiTheme="minorHAnsi"/>
          <w:b/>
          <w:sz w:val="22"/>
          <w:szCs w:val="22"/>
        </w:rPr>
        <w:t xml:space="preserve">Análisis y en su caso aprobación del </w:t>
      </w:r>
      <w:r w:rsidR="00C2578C" w:rsidRPr="007E5592">
        <w:rPr>
          <w:rFonts w:asciiTheme="minorHAnsi" w:hAnsiTheme="minorHAnsi"/>
          <w:b/>
          <w:sz w:val="22"/>
          <w:szCs w:val="22"/>
        </w:rPr>
        <w:t>c</w:t>
      </w:r>
      <w:r w:rsidRPr="007E5592">
        <w:rPr>
          <w:rFonts w:asciiTheme="minorHAnsi" w:hAnsiTheme="minorHAnsi"/>
          <w:b/>
          <w:sz w:val="22"/>
          <w:szCs w:val="22"/>
        </w:rPr>
        <w:t>alendario de sesiones ordinarias del ejercicio.</w:t>
      </w:r>
      <w:bookmarkStart w:id="6" w:name="_GoBack"/>
      <w:bookmarkEnd w:id="6"/>
    </w:p>
    <w:bookmarkEnd w:id="5"/>
    <w:p w14:paraId="258CF71D" w14:textId="77777777" w:rsidR="00B0267D" w:rsidRDefault="00B0267D" w:rsidP="00A617FC">
      <w:pPr>
        <w:spacing w:after="0" w:line="240" w:lineRule="auto"/>
        <w:ind w:right="147"/>
        <w:jc w:val="both"/>
        <w:rPr>
          <w:rFonts w:asciiTheme="minorHAnsi" w:hAnsiTheme="minorHAnsi"/>
          <w:sz w:val="22"/>
          <w:szCs w:val="22"/>
        </w:rPr>
      </w:pPr>
    </w:p>
    <w:p w14:paraId="728A8BCC" w14:textId="27F594BA" w:rsidR="00B0267D" w:rsidRDefault="00B0267D" w:rsidP="00A617FC">
      <w:pPr>
        <w:spacing w:after="0" w:line="240" w:lineRule="auto"/>
        <w:ind w:right="147"/>
        <w:jc w:val="both"/>
        <w:rPr>
          <w:rFonts w:asciiTheme="minorHAnsi" w:hAnsiTheme="minorHAnsi"/>
          <w:sz w:val="22"/>
          <w:szCs w:val="22"/>
        </w:rPr>
      </w:pPr>
      <w:r>
        <w:rPr>
          <w:rFonts w:asciiTheme="minorHAnsi" w:hAnsiTheme="minorHAnsi"/>
          <w:sz w:val="22"/>
          <w:szCs w:val="22"/>
        </w:rPr>
        <w:t xml:space="preserve">Con fundamento en lo establecido por el punto 9.1.3 inciso b) de los Lineamientos FONDEREG ejercicio 2020, </w:t>
      </w:r>
      <w:r w:rsidR="006348D9">
        <w:rPr>
          <w:rFonts w:asciiTheme="minorHAnsi" w:hAnsiTheme="minorHAnsi"/>
          <w:sz w:val="22"/>
          <w:szCs w:val="22"/>
        </w:rPr>
        <w:t>el C</w:t>
      </w:r>
      <w:r w:rsidR="00A617FC" w:rsidRPr="00C2568B">
        <w:rPr>
          <w:rFonts w:asciiTheme="minorHAnsi" w:hAnsiTheme="minorHAnsi"/>
          <w:sz w:val="22"/>
          <w:szCs w:val="22"/>
        </w:rPr>
        <w:t xml:space="preserve">. </w:t>
      </w:r>
      <w:r w:rsidR="00A617FC" w:rsidRPr="006348D9">
        <w:rPr>
          <w:rFonts w:asciiTheme="minorHAnsi" w:hAnsiTheme="minorHAnsi"/>
          <w:b/>
          <w:bCs/>
          <w:sz w:val="22"/>
          <w:szCs w:val="22"/>
        </w:rPr>
        <w:t>David Miguel Zamora Bueno</w:t>
      </w:r>
      <w:r w:rsidR="00A617FC" w:rsidRPr="00C2568B">
        <w:rPr>
          <w:rFonts w:asciiTheme="minorHAnsi" w:hAnsiTheme="minorHAnsi"/>
          <w:sz w:val="22"/>
          <w:szCs w:val="22"/>
        </w:rPr>
        <w:t xml:space="preserve">, Secretario de Infraestructura y Obra Pública y Secretario Técnico de la Mesa, propone a los presentes </w:t>
      </w:r>
      <w:r w:rsidR="00090BE4">
        <w:rPr>
          <w:rFonts w:asciiTheme="minorHAnsi" w:hAnsiTheme="minorHAnsi"/>
          <w:sz w:val="22"/>
          <w:szCs w:val="22"/>
        </w:rPr>
        <w:t xml:space="preserve">sesionar ordinariamente por lo menos una </w:t>
      </w:r>
      <w:r w:rsidR="00090BE4">
        <w:rPr>
          <w:rFonts w:asciiTheme="minorHAnsi" w:hAnsiTheme="minorHAnsi"/>
          <w:sz w:val="22"/>
          <w:szCs w:val="22"/>
        </w:rPr>
        <w:lastRenderedPageBreak/>
        <w:t xml:space="preserve">vez cada mes; por lo que se sugiere que dichas reuniones se celebren </w:t>
      </w:r>
      <w:r w:rsidR="003B111E">
        <w:rPr>
          <w:rFonts w:asciiTheme="minorHAnsi" w:hAnsiTheme="minorHAnsi"/>
          <w:sz w:val="22"/>
          <w:szCs w:val="22"/>
        </w:rPr>
        <w:t>a las 12:00 doce horas del</w:t>
      </w:r>
      <w:r>
        <w:rPr>
          <w:rFonts w:asciiTheme="minorHAnsi" w:hAnsiTheme="minorHAnsi"/>
          <w:sz w:val="22"/>
          <w:szCs w:val="22"/>
        </w:rPr>
        <w:t xml:space="preserve"> segundo viernes de los meses de Mayo a Diciembre de 2020</w:t>
      </w:r>
      <w:r w:rsidR="00226C86">
        <w:rPr>
          <w:rFonts w:asciiTheme="minorHAnsi" w:hAnsiTheme="minorHAnsi"/>
          <w:sz w:val="22"/>
          <w:szCs w:val="22"/>
        </w:rPr>
        <w:t xml:space="preserve"> dos mil veinte</w:t>
      </w:r>
      <w:r>
        <w:rPr>
          <w:rFonts w:asciiTheme="minorHAnsi" w:hAnsiTheme="minorHAnsi"/>
          <w:sz w:val="22"/>
          <w:szCs w:val="22"/>
        </w:rPr>
        <w:t xml:space="preserve">, las cuales </w:t>
      </w:r>
      <w:r w:rsidR="00090BE4">
        <w:rPr>
          <w:rFonts w:asciiTheme="minorHAnsi" w:hAnsiTheme="minorHAnsi"/>
          <w:sz w:val="22"/>
          <w:szCs w:val="22"/>
        </w:rPr>
        <w:t xml:space="preserve">podrán cancelarse cuando no existan asuntos a tratar. </w:t>
      </w:r>
    </w:p>
    <w:p w14:paraId="4710E8F7" w14:textId="6EC62DE2" w:rsidR="00090BE4" w:rsidRDefault="00090BE4" w:rsidP="00A617FC">
      <w:pPr>
        <w:spacing w:after="0" w:line="240" w:lineRule="auto"/>
        <w:ind w:right="147"/>
        <w:jc w:val="both"/>
        <w:rPr>
          <w:rFonts w:asciiTheme="minorHAnsi" w:hAnsiTheme="minorHAnsi"/>
          <w:sz w:val="22"/>
          <w:szCs w:val="22"/>
        </w:rPr>
      </w:pPr>
    </w:p>
    <w:p w14:paraId="43DB355B" w14:textId="1652720C" w:rsidR="00090BE4" w:rsidRDefault="00090BE4" w:rsidP="00A617FC">
      <w:pPr>
        <w:spacing w:after="0" w:line="240" w:lineRule="auto"/>
        <w:ind w:right="147"/>
        <w:jc w:val="both"/>
        <w:rPr>
          <w:rFonts w:asciiTheme="minorHAnsi" w:hAnsiTheme="minorHAnsi"/>
          <w:sz w:val="22"/>
          <w:szCs w:val="22"/>
        </w:rPr>
      </w:pPr>
      <w:r>
        <w:rPr>
          <w:rFonts w:asciiTheme="minorHAnsi" w:hAnsiTheme="minorHAnsi"/>
          <w:sz w:val="22"/>
          <w:szCs w:val="22"/>
        </w:rPr>
        <w:t xml:space="preserve">Es importante mencionar, que esta Mesa </w:t>
      </w:r>
      <w:r w:rsidR="00364D84" w:rsidRPr="00C2568B">
        <w:rPr>
          <w:rFonts w:asciiTheme="minorHAnsi" w:hAnsiTheme="minorHAnsi"/>
          <w:sz w:val="22"/>
          <w:szCs w:val="22"/>
        </w:rPr>
        <w:t>Interinstitucional</w:t>
      </w:r>
      <w:r w:rsidR="00226C86">
        <w:rPr>
          <w:rFonts w:asciiTheme="minorHAnsi" w:hAnsiTheme="minorHAnsi"/>
          <w:sz w:val="22"/>
          <w:szCs w:val="22"/>
        </w:rPr>
        <w:t xml:space="preserve"> de Presupuesto Participativo, </w:t>
      </w:r>
      <w:r>
        <w:rPr>
          <w:rFonts w:asciiTheme="minorHAnsi" w:hAnsiTheme="minorHAnsi"/>
          <w:sz w:val="22"/>
          <w:szCs w:val="22"/>
        </w:rPr>
        <w:t xml:space="preserve">podrá sesionar de manera extraordinaria las veces que sean necesarias, cuando la importancia y urgencia de los temas a tratar así lo ameriten. </w:t>
      </w:r>
    </w:p>
    <w:p w14:paraId="1807E047" w14:textId="77777777" w:rsidR="00A617FC" w:rsidRPr="00C2568B" w:rsidRDefault="00A617FC" w:rsidP="00A617FC">
      <w:pPr>
        <w:spacing w:after="0" w:line="240" w:lineRule="auto"/>
        <w:ind w:right="147"/>
        <w:jc w:val="both"/>
        <w:rPr>
          <w:rFonts w:asciiTheme="minorHAnsi" w:hAnsiTheme="minorHAnsi"/>
          <w:sz w:val="22"/>
          <w:szCs w:val="22"/>
        </w:rPr>
      </w:pPr>
    </w:p>
    <w:p w14:paraId="0133B387" w14:textId="77777777" w:rsidR="00A617FC" w:rsidRPr="00C2568B" w:rsidRDefault="00A617FC" w:rsidP="00A617FC">
      <w:pPr>
        <w:spacing w:after="0" w:line="240" w:lineRule="auto"/>
        <w:ind w:right="147"/>
        <w:jc w:val="both"/>
        <w:rPr>
          <w:rFonts w:asciiTheme="minorHAnsi" w:hAnsiTheme="minorHAnsi"/>
          <w:sz w:val="22"/>
          <w:szCs w:val="22"/>
        </w:rPr>
      </w:pPr>
      <w:bookmarkStart w:id="7" w:name="_Hlk37242564"/>
      <w:r w:rsidRPr="00C2568B">
        <w:rPr>
          <w:rFonts w:asciiTheme="minorHAnsi" w:hAnsiTheme="minorHAnsi"/>
          <w:sz w:val="22"/>
          <w:szCs w:val="22"/>
        </w:rPr>
        <w:t>En uso de la voz</w:t>
      </w:r>
      <w:r w:rsidR="000E50A0">
        <w:rPr>
          <w:rFonts w:asciiTheme="minorHAnsi" w:hAnsiTheme="minorHAnsi"/>
          <w:sz w:val="22"/>
          <w:szCs w:val="22"/>
        </w:rPr>
        <w:t>, el</w:t>
      </w:r>
      <w:r w:rsidRPr="000E50A0">
        <w:rPr>
          <w:rFonts w:asciiTheme="minorHAnsi" w:hAnsiTheme="minorHAnsi"/>
          <w:sz w:val="22"/>
          <w:szCs w:val="22"/>
        </w:rPr>
        <w:t xml:space="preserve"> Presidente de la Mesa Interinstitucional</w:t>
      </w:r>
      <w:r w:rsidRPr="00C2568B">
        <w:rPr>
          <w:rFonts w:asciiTheme="minorHAnsi" w:hAnsiTheme="minorHAnsi"/>
          <w:sz w:val="22"/>
          <w:szCs w:val="22"/>
        </w:rPr>
        <w:t xml:space="preserve">, somete a votación la periodicidad con la que se llevarán a cabo las sesiones ordinarias y extraordinarias, </w:t>
      </w:r>
      <w:proofErr w:type="gramStart"/>
      <w:r w:rsidRPr="00C2568B">
        <w:rPr>
          <w:rFonts w:asciiTheme="minorHAnsi" w:hAnsiTheme="minorHAnsi"/>
          <w:sz w:val="22"/>
          <w:szCs w:val="22"/>
        </w:rPr>
        <w:t>expuesta</w:t>
      </w:r>
      <w:proofErr w:type="gramEnd"/>
      <w:r w:rsidRPr="00C2568B">
        <w:rPr>
          <w:rFonts w:asciiTheme="minorHAnsi" w:hAnsiTheme="minorHAnsi"/>
          <w:sz w:val="22"/>
          <w:szCs w:val="22"/>
        </w:rPr>
        <w:t xml:space="preserve"> por el Secretario Técnico de la Mesa. </w:t>
      </w:r>
    </w:p>
    <w:bookmarkEnd w:id="7"/>
    <w:p w14:paraId="377AEA35" w14:textId="77777777" w:rsidR="00A617FC" w:rsidRPr="00C2568B" w:rsidRDefault="00A617FC" w:rsidP="00A617FC">
      <w:pPr>
        <w:spacing w:after="0" w:line="240" w:lineRule="auto"/>
        <w:ind w:right="147"/>
        <w:jc w:val="both"/>
        <w:rPr>
          <w:rFonts w:asciiTheme="minorHAnsi" w:hAnsiTheme="minorHAnsi"/>
          <w:sz w:val="22"/>
          <w:szCs w:val="22"/>
        </w:rPr>
      </w:pPr>
    </w:p>
    <w:p w14:paraId="0177B486" w14:textId="24ACE021" w:rsidR="00A617FC" w:rsidRPr="00C2568B" w:rsidRDefault="00A617FC" w:rsidP="00A617FC">
      <w:pPr>
        <w:spacing w:after="0" w:line="240" w:lineRule="auto"/>
        <w:ind w:right="147"/>
        <w:jc w:val="both"/>
        <w:rPr>
          <w:rFonts w:asciiTheme="minorHAnsi" w:hAnsiTheme="minorHAnsi"/>
          <w:bCs/>
          <w:iCs/>
          <w:sz w:val="22"/>
          <w:szCs w:val="22"/>
        </w:rPr>
      </w:pPr>
      <w:r w:rsidRPr="00C2568B">
        <w:rPr>
          <w:rFonts w:asciiTheme="minorHAnsi" w:hAnsiTheme="minorHAnsi"/>
          <w:sz w:val="22"/>
          <w:szCs w:val="22"/>
        </w:rPr>
        <w:t xml:space="preserve">Los miembros de la Mesa Interinstitucional de Presupuesto Participativo, </w:t>
      </w:r>
      <w:r w:rsidRPr="00C2568B">
        <w:rPr>
          <w:rFonts w:asciiTheme="minorHAnsi" w:hAnsiTheme="minorHAnsi"/>
          <w:b/>
          <w:i/>
          <w:sz w:val="22"/>
          <w:szCs w:val="22"/>
        </w:rPr>
        <w:t>aprueban por unanimidad</w:t>
      </w:r>
      <w:r w:rsidR="00226C86">
        <w:rPr>
          <w:rFonts w:asciiTheme="minorHAnsi" w:hAnsiTheme="minorHAnsi"/>
          <w:b/>
          <w:i/>
          <w:sz w:val="22"/>
          <w:szCs w:val="22"/>
        </w:rPr>
        <w:t xml:space="preserve"> de los presentes</w:t>
      </w:r>
      <w:r w:rsidRPr="00C2568B">
        <w:rPr>
          <w:rFonts w:asciiTheme="minorHAnsi" w:hAnsiTheme="minorHAnsi"/>
          <w:b/>
          <w:i/>
          <w:sz w:val="22"/>
          <w:szCs w:val="22"/>
        </w:rPr>
        <w:t xml:space="preserve">, </w:t>
      </w:r>
      <w:r w:rsidRPr="00C2568B">
        <w:rPr>
          <w:rFonts w:asciiTheme="minorHAnsi" w:hAnsiTheme="minorHAnsi"/>
          <w:sz w:val="22"/>
          <w:szCs w:val="22"/>
        </w:rPr>
        <w:t>la periodicidad con la que se llevarán a cabo las sesiones ordinarias y extraordinarias.</w:t>
      </w:r>
    </w:p>
    <w:p w14:paraId="68551945" w14:textId="77777777" w:rsidR="00A617FC" w:rsidRPr="00C2568B" w:rsidRDefault="00A617FC" w:rsidP="00DD4D52">
      <w:pPr>
        <w:spacing w:after="0" w:line="240" w:lineRule="auto"/>
        <w:jc w:val="both"/>
        <w:rPr>
          <w:rFonts w:asciiTheme="minorHAnsi" w:hAnsiTheme="minorHAnsi"/>
          <w:b/>
          <w:sz w:val="22"/>
          <w:szCs w:val="22"/>
        </w:rPr>
      </w:pPr>
    </w:p>
    <w:p w14:paraId="23B76CCC" w14:textId="77777777" w:rsidR="00501811" w:rsidRPr="00C2568B" w:rsidRDefault="00501811" w:rsidP="00DD4D52">
      <w:pPr>
        <w:spacing w:after="0" w:line="240" w:lineRule="auto"/>
        <w:jc w:val="both"/>
        <w:rPr>
          <w:rFonts w:asciiTheme="minorHAnsi" w:hAnsiTheme="minorHAnsi"/>
          <w:b/>
          <w:sz w:val="22"/>
          <w:szCs w:val="22"/>
        </w:rPr>
      </w:pPr>
      <w:r w:rsidRPr="00C2568B">
        <w:rPr>
          <w:rFonts w:asciiTheme="minorHAnsi" w:hAnsiTheme="minorHAnsi"/>
          <w:b/>
          <w:sz w:val="22"/>
          <w:szCs w:val="22"/>
        </w:rPr>
        <w:t xml:space="preserve">PUNTO </w:t>
      </w:r>
      <w:r w:rsidR="00A617FC" w:rsidRPr="00C2568B">
        <w:rPr>
          <w:rFonts w:asciiTheme="minorHAnsi" w:hAnsiTheme="minorHAnsi"/>
          <w:b/>
          <w:sz w:val="22"/>
          <w:szCs w:val="22"/>
        </w:rPr>
        <w:t>5</w:t>
      </w:r>
      <w:r w:rsidRPr="00C2568B">
        <w:rPr>
          <w:rFonts w:asciiTheme="minorHAnsi" w:hAnsiTheme="minorHAnsi"/>
          <w:b/>
          <w:sz w:val="22"/>
          <w:szCs w:val="22"/>
        </w:rPr>
        <w:t>.</w:t>
      </w:r>
      <w:r w:rsidR="00DD4D52" w:rsidRPr="00C2568B">
        <w:rPr>
          <w:rFonts w:asciiTheme="minorHAnsi" w:hAnsiTheme="minorHAnsi"/>
          <w:b/>
          <w:sz w:val="22"/>
          <w:szCs w:val="22"/>
        </w:rPr>
        <w:t xml:space="preserve"> </w:t>
      </w:r>
      <w:bookmarkStart w:id="8" w:name="_Hlk37242735"/>
      <w:r w:rsidRPr="00C2568B">
        <w:rPr>
          <w:rFonts w:asciiTheme="minorHAnsi" w:hAnsiTheme="minorHAnsi"/>
          <w:b/>
          <w:sz w:val="22"/>
          <w:szCs w:val="22"/>
        </w:rPr>
        <w:t>Presentación y en su caso aprobación de la Cartera de Proyectos del Fondo Complementario para el Desarrollo Regional (FONDEREG), Ejercicio Fiscal 2020.</w:t>
      </w:r>
      <w:bookmarkEnd w:id="8"/>
    </w:p>
    <w:p w14:paraId="580A4DEB" w14:textId="77777777" w:rsidR="00090BE4" w:rsidRDefault="00090BE4" w:rsidP="005B4B73">
      <w:pPr>
        <w:pBdr>
          <w:top w:val="nil"/>
          <w:left w:val="nil"/>
          <w:bottom w:val="nil"/>
          <w:right w:val="nil"/>
          <w:between w:val="nil"/>
        </w:pBdr>
        <w:spacing w:after="0" w:line="240" w:lineRule="auto"/>
        <w:jc w:val="both"/>
        <w:rPr>
          <w:rFonts w:asciiTheme="minorHAnsi" w:eastAsia="Times New Roman" w:hAnsiTheme="minorHAnsi"/>
          <w:color w:val="212121"/>
          <w:sz w:val="22"/>
          <w:szCs w:val="22"/>
        </w:rPr>
      </w:pPr>
      <w:bookmarkStart w:id="9" w:name="_Hlk37242811"/>
    </w:p>
    <w:p w14:paraId="4ED58F4C" w14:textId="573050B6" w:rsidR="005B4B73" w:rsidRDefault="00A21118" w:rsidP="005B4B73">
      <w:pPr>
        <w:pBdr>
          <w:top w:val="nil"/>
          <w:left w:val="nil"/>
          <w:bottom w:val="nil"/>
          <w:right w:val="nil"/>
          <w:between w:val="nil"/>
        </w:pBdr>
        <w:spacing w:after="0" w:line="240" w:lineRule="auto"/>
        <w:jc w:val="both"/>
        <w:rPr>
          <w:rFonts w:asciiTheme="minorHAnsi" w:hAnsiTheme="minorHAnsi"/>
          <w:sz w:val="22"/>
          <w:szCs w:val="22"/>
        </w:rPr>
      </w:pPr>
      <w:bookmarkStart w:id="10" w:name="_Hlk38532509"/>
      <w:r w:rsidRPr="00C2568B">
        <w:rPr>
          <w:rFonts w:asciiTheme="minorHAnsi" w:eastAsia="Times New Roman" w:hAnsiTheme="minorHAnsi"/>
          <w:color w:val="212121"/>
          <w:sz w:val="22"/>
          <w:szCs w:val="22"/>
        </w:rPr>
        <w:t xml:space="preserve">A continuación, </w:t>
      </w:r>
      <w:r w:rsidRPr="00C2568B">
        <w:rPr>
          <w:rFonts w:asciiTheme="minorHAnsi" w:hAnsiTheme="minorHAnsi"/>
          <w:sz w:val="22"/>
          <w:szCs w:val="22"/>
        </w:rPr>
        <w:t xml:space="preserve">el </w:t>
      </w:r>
      <w:r w:rsidR="006348D9">
        <w:rPr>
          <w:rFonts w:asciiTheme="minorHAnsi" w:hAnsiTheme="minorHAnsi"/>
          <w:sz w:val="22"/>
          <w:szCs w:val="22"/>
        </w:rPr>
        <w:t>C</w:t>
      </w:r>
      <w:r w:rsidRPr="00C2568B">
        <w:rPr>
          <w:rFonts w:asciiTheme="minorHAnsi" w:hAnsiTheme="minorHAnsi"/>
          <w:sz w:val="22"/>
          <w:szCs w:val="22"/>
        </w:rPr>
        <w:t>.</w:t>
      </w:r>
      <w:r>
        <w:rPr>
          <w:rFonts w:asciiTheme="minorHAnsi" w:hAnsiTheme="minorHAnsi"/>
          <w:sz w:val="22"/>
          <w:szCs w:val="22"/>
        </w:rPr>
        <w:t xml:space="preserve"> </w:t>
      </w:r>
      <w:r w:rsidRPr="006348D9">
        <w:rPr>
          <w:rFonts w:asciiTheme="minorHAnsi" w:hAnsiTheme="minorHAnsi"/>
          <w:b/>
          <w:bCs/>
          <w:sz w:val="22"/>
          <w:szCs w:val="22"/>
        </w:rPr>
        <w:t>David Miguel Zamora Bueno</w:t>
      </w:r>
      <w:r w:rsidRPr="00C2568B">
        <w:rPr>
          <w:rFonts w:asciiTheme="minorHAnsi" w:hAnsiTheme="minorHAnsi"/>
          <w:sz w:val="22"/>
          <w:szCs w:val="22"/>
        </w:rPr>
        <w:t>,</w:t>
      </w:r>
      <w:r w:rsidRPr="00C2568B">
        <w:rPr>
          <w:rFonts w:asciiTheme="minorHAnsi" w:eastAsia="Times New Roman" w:hAnsiTheme="minorHAnsi"/>
          <w:color w:val="212121"/>
          <w:sz w:val="22"/>
          <w:szCs w:val="22"/>
        </w:rPr>
        <w:t xml:space="preserve"> Secretario Técnico de la Mesa </w:t>
      </w:r>
      <w:r w:rsidRPr="00C2568B">
        <w:rPr>
          <w:rFonts w:asciiTheme="minorHAnsi" w:hAnsiTheme="minorHAnsi"/>
          <w:sz w:val="22"/>
          <w:szCs w:val="22"/>
        </w:rPr>
        <w:t xml:space="preserve">Interinstitucional de Presupuesto Participativo, </w:t>
      </w:r>
      <w:r w:rsidR="00036A18">
        <w:rPr>
          <w:rFonts w:asciiTheme="minorHAnsi" w:hAnsiTheme="minorHAnsi"/>
          <w:sz w:val="22"/>
          <w:szCs w:val="22"/>
        </w:rPr>
        <w:t>presenta</w:t>
      </w:r>
      <w:r w:rsidR="00036A18" w:rsidRPr="00C2568B">
        <w:rPr>
          <w:rFonts w:asciiTheme="minorHAnsi" w:hAnsiTheme="minorHAnsi"/>
          <w:sz w:val="22"/>
          <w:szCs w:val="22"/>
        </w:rPr>
        <w:t xml:space="preserve"> </w:t>
      </w:r>
      <w:r w:rsidRPr="00C2568B">
        <w:rPr>
          <w:rFonts w:asciiTheme="minorHAnsi" w:hAnsiTheme="minorHAnsi"/>
          <w:sz w:val="22"/>
          <w:szCs w:val="22"/>
        </w:rPr>
        <w:t xml:space="preserve">a los </w:t>
      </w:r>
      <w:r>
        <w:rPr>
          <w:rFonts w:asciiTheme="minorHAnsi" w:hAnsiTheme="minorHAnsi"/>
          <w:sz w:val="22"/>
          <w:szCs w:val="22"/>
        </w:rPr>
        <w:t>integrantes de la Mesa</w:t>
      </w:r>
      <w:r w:rsidR="007E76AC">
        <w:rPr>
          <w:rFonts w:asciiTheme="minorHAnsi" w:hAnsiTheme="minorHAnsi"/>
          <w:sz w:val="22"/>
          <w:szCs w:val="22"/>
        </w:rPr>
        <w:t xml:space="preserve"> </w:t>
      </w:r>
      <w:r>
        <w:rPr>
          <w:rFonts w:asciiTheme="minorHAnsi" w:hAnsiTheme="minorHAnsi"/>
          <w:sz w:val="22"/>
          <w:szCs w:val="22"/>
        </w:rPr>
        <w:t>para su análisis y en su caso autorización</w:t>
      </w:r>
      <w:r w:rsidRPr="00C2568B">
        <w:rPr>
          <w:rFonts w:asciiTheme="minorHAnsi" w:hAnsiTheme="minorHAnsi"/>
          <w:sz w:val="22"/>
          <w:szCs w:val="22"/>
        </w:rPr>
        <w:t>,</w:t>
      </w:r>
      <w:r>
        <w:rPr>
          <w:rFonts w:asciiTheme="minorHAnsi" w:hAnsiTheme="minorHAnsi"/>
          <w:sz w:val="22"/>
          <w:szCs w:val="22"/>
        </w:rPr>
        <w:t xml:space="preserve"> </w:t>
      </w:r>
      <w:r w:rsidRPr="00C2568B">
        <w:rPr>
          <w:rFonts w:asciiTheme="minorHAnsi" w:hAnsiTheme="minorHAnsi"/>
          <w:sz w:val="22"/>
          <w:szCs w:val="22"/>
        </w:rPr>
        <w:t xml:space="preserve">la </w:t>
      </w:r>
      <w:r w:rsidR="00010C7E">
        <w:rPr>
          <w:rFonts w:asciiTheme="minorHAnsi" w:hAnsiTheme="minorHAnsi"/>
          <w:sz w:val="22"/>
          <w:szCs w:val="22"/>
        </w:rPr>
        <w:t xml:space="preserve">primera </w:t>
      </w:r>
      <w:r>
        <w:rPr>
          <w:rFonts w:asciiTheme="minorHAnsi" w:hAnsiTheme="minorHAnsi"/>
          <w:sz w:val="22"/>
          <w:szCs w:val="22"/>
        </w:rPr>
        <w:t>c</w:t>
      </w:r>
      <w:r w:rsidRPr="00C2568B">
        <w:rPr>
          <w:rFonts w:asciiTheme="minorHAnsi" w:hAnsiTheme="minorHAnsi"/>
          <w:sz w:val="22"/>
          <w:szCs w:val="22"/>
        </w:rPr>
        <w:t xml:space="preserve">artera de </w:t>
      </w:r>
      <w:r>
        <w:rPr>
          <w:rFonts w:asciiTheme="minorHAnsi" w:hAnsiTheme="minorHAnsi"/>
          <w:sz w:val="22"/>
          <w:szCs w:val="22"/>
        </w:rPr>
        <w:t>p</w:t>
      </w:r>
      <w:r w:rsidRPr="00C2568B">
        <w:rPr>
          <w:rFonts w:asciiTheme="minorHAnsi" w:hAnsiTheme="minorHAnsi"/>
          <w:sz w:val="22"/>
          <w:szCs w:val="22"/>
        </w:rPr>
        <w:t>royectos</w:t>
      </w:r>
      <w:r w:rsidR="0007325B">
        <w:rPr>
          <w:rFonts w:asciiTheme="minorHAnsi" w:hAnsiTheme="minorHAnsi"/>
          <w:sz w:val="22"/>
          <w:szCs w:val="22"/>
        </w:rPr>
        <w:t xml:space="preserve">, consistente en </w:t>
      </w:r>
      <w:r w:rsidR="00036A18">
        <w:rPr>
          <w:rFonts w:asciiTheme="minorHAnsi" w:hAnsiTheme="minorHAnsi"/>
          <w:sz w:val="22"/>
          <w:szCs w:val="22"/>
        </w:rPr>
        <w:t>7</w:t>
      </w:r>
      <w:r w:rsidR="002B6C79">
        <w:rPr>
          <w:rFonts w:asciiTheme="minorHAnsi" w:hAnsiTheme="minorHAnsi"/>
          <w:sz w:val="22"/>
          <w:szCs w:val="22"/>
        </w:rPr>
        <w:t>4</w:t>
      </w:r>
      <w:r w:rsidR="00036A18">
        <w:rPr>
          <w:rFonts w:asciiTheme="minorHAnsi" w:hAnsiTheme="minorHAnsi"/>
          <w:sz w:val="22"/>
          <w:szCs w:val="22"/>
        </w:rPr>
        <w:t xml:space="preserve"> obras, descritas en documento adjunto como Anexo I, mismas </w:t>
      </w:r>
      <w:r w:rsidR="005B4B73" w:rsidRPr="00C2568B">
        <w:rPr>
          <w:rFonts w:asciiTheme="minorHAnsi" w:hAnsiTheme="minorHAnsi"/>
          <w:sz w:val="22"/>
          <w:szCs w:val="22"/>
        </w:rPr>
        <w:t>que la SIOP tiene disponibles en apoyo a los municipios</w:t>
      </w:r>
      <w:r w:rsidR="00A607E2">
        <w:rPr>
          <w:rFonts w:asciiTheme="minorHAnsi" w:hAnsiTheme="minorHAnsi"/>
          <w:sz w:val="22"/>
          <w:szCs w:val="22"/>
        </w:rPr>
        <w:t>,</w:t>
      </w:r>
      <w:r>
        <w:rPr>
          <w:rFonts w:asciiTheme="minorHAnsi" w:hAnsiTheme="minorHAnsi"/>
          <w:sz w:val="22"/>
          <w:szCs w:val="22"/>
        </w:rPr>
        <w:t xml:space="preserve"> </w:t>
      </w:r>
      <w:r w:rsidR="005B4B73" w:rsidRPr="00C2568B">
        <w:rPr>
          <w:rFonts w:asciiTheme="minorHAnsi" w:hAnsiTheme="minorHAnsi"/>
          <w:sz w:val="22"/>
          <w:szCs w:val="22"/>
        </w:rPr>
        <w:t>de acuerdo con las facultades conferidas a la</w:t>
      </w:r>
      <w:r>
        <w:rPr>
          <w:rFonts w:asciiTheme="minorHAnsi" w:hAnsiTheme="minorHAnsi"/>
          <w:sz w:val="22"/>
          <w:szCs w:val="22"/>
        </w:rPr>
        <w:t xml:space="preserve"> Secretaría de Infraestructura y Obra Pública</w:t>
      </w:r>
      <w:r w:rsidR="005B4B73" w:rsidRPr="00C2568B">
        <w:rPr>
          <w:rFonts w:asciiTheme="minorHAnsi" w:hAnsiTheme="minorHAnsi"/>
          <w:sz w:val="22"/>
          <w:szCs w:val="22"/>
        </w:rPr>
        <w:t xml:space="preserve"> en el numeral </w:t>
      </w:r>
      <w:r w:rsidR="005B4B73" w:rsidRPr="00C2568B">
        <w:rPr>
          <w:rFonts w:asciiTheme="minorHAnsi" w:hAnsiTheme="minorHAnsi"/>
          <w:b/>
          <w:bCs/>
          <w:sz w:val="22"/>
          <w:szCs w:val="22"/>
        </w:rPr>
        <w:t xml:space="preserve">9.10 </w:t>
      </w:r>
      <w:r w:rsidR="005B4B73" w:rsidRPr="00A21118">
        <w:rPr>
          <w:rFonts w:asciiTheme="minorHAnsi" w:hAnsiTheme="minorHAnsi"/>
          <w:b/>
          <w:bCs/>
          <w:i/>
          <w:iCs/>
          <w:sz w:val="22"/>
          <w:szCs w:val="22"/>
        </w:rPr>
        <w:t>De la validación técnica del proyecto ejecutivo</w:t>
      </w:r>
      <w:r w:rsidR="005B4B73" w:rsidRPr="00C2568B">
        <w:rPr>
          <w:rFonts w:asciiTheme="minorHAnsi" w:hAnsiTheme="minorHAnsi"/>
          <w:b/>
          <w:bCs/>
          <w:sz w:val="22"/>
          <w:szCs w:val="22"/>
        </w:rPr>
        <w:t xml:space="preserve"> </w:t>
      </w:r>
      <w:r w:rsidR="005B4B73" w:rsidRPr="00C2568B">
        <w:rPr>
          <w:rFonts w:asciiTheme="minorHAnsi" w:hAnsiTheme="minorHAnsi"/>
          <w:sz w:val="22"/>
          <w:szCs w:val="22"/>
        </w:rPr>
        <w:t xml:space="preserve">y en apego al </w:t>
      </w:r>
      <w:r w:rsidR="00595168">
        <w:rPr>
          <w:rFonts w:asciiTheme="minorHAnsi" w:hAnsiTheme="minorHAnsi"/>
          <w:sz w:val="22"/>
          <w:szCs w:val="22"/>
        </w:rPr>
        <w:t>numeral</w:t>
      </w:r>
      <w:r w:rsidR="00EB6D1E">
        <w:rPr>
          <w:rFonts w:asciiTheme="minorHAnsi" w:hAnsiTheme="minorHAnsi"/>
          <w:sz w:val="22"/>
          <w:szCs w:val="22"/>
        </w:rPr>
        <w:t xml:space="preserve"> </w:t>
      </w:r>
      <w:r w:rsidR="005B4B73" w:rsidRPr="00C2568B">
        <w:rPr>
          <w:rFonts w:asciiTheme="minorHAnsi" w:hAnsiTheme="minorHAnsi"/>
          <w:b/>
          <w:sz w:val="22"/>
          <w:szCs w:val="22"/>
        </w:rPr>
        <w:t>9</w:t>
      </w:r>
      <w:r w:rsidR="005B4B73" w:rsidRPr="00A21118">
        <w:rPr>
          <w:rFonts w:asciiTheme="minorHAnsi" w:hAnsiTheme="minorHAnsi"/>
          <w:b/>
          <w:i/>
          <w:iCs/>
          <w:sz w:val="22"/>
          <w:szCs w:val="22"/>
        </w:rPr>
        <w:t>.3 Criterios de selección</w:t>
      </w:r>
      <w:r w:rsidR="00595168">
        <w:rPr>
          <w:rFonts w:asciiTheme="minorHAnsi" w:hAnsiTheme="minorHAnsi"/>
          <w:b/>
          <w:i/>
          <w:iCs/>
          <w:sz w:val="22"/>
          <w:szCs w:val="22"/>
        </w:rPr>
        <w:t xml:space="preserve">, </w:t>
      </w:r>
      <w:r w:rsidR="00595168">
        <w:rPr>
          <w:rFonts w:asciiTheme="minorHAnsi" w:hAnsiTheme="minorHAnsi"/>
          <w:bCs/>
          <w:sz w:val="22"/>
          <w:szCs w:val="22"/>
        </w:rPr>
        <w:t>de los Lineamientos del FONDEREG</w:t>
      </w:r>
      <w:r w:rsidR="00595168">
        <w:rPr>
          <w:rFonts w:asciiTheme="minorHAnsi" w:hAnsiTheme="minorHAnsi"/>
          <w:b/>
          <w:i/>
          <w:iCs/>
          <w:sz w:val="22"/>
          <w:szCs w:val="22"/>
        </w:rPr>
        <w:t xml:space="preserve">. </w:t>
      </w:r>
      <w:bookmarkStart w:id="11" w:name="_Hlk39058307"/>
      <w:r w:rsidR="00036A18">
        <w:rPr>
          <w:rFonts w:asciiTheme="minorHAnsi" w:hAnsiTheme="minorHAnsi"/>
          <w:sz w:val="22"/>
          <w:szCs w:val="22"/>
        </w:rPr>
        <w:t>Dichos proyectos</w:t>
      </w:r>
      <w:r w:rsidR="00452692">
        <w:rPr>
          <w:rFonts w:asciiTheme="minorHAnsi" w:hAnsiTheme="minorHAnsi"/>
          <w:sz w:val="22"/>
          <w:szCs w:val="22"/>
        </w:rPr>
        <w:t xml:space="preserve"> </w:t>
      </w:r>
      <w:r w:rsidR="0022295D">
        <w:rPr>
          <w:rFonts w:asciiTheme="minorHAnsi" w:hAnsiTheme="minorHAnsi"/>
          <w:sz w:val="22"/>
          <w:szCs w:val="22"/>
        </w:rPr>
        <w:t>cuentan con</w:t>
      </w:r>
      <w:r w:rsidR="00C52D4F">
        <w:rPr>
          <w:rFonts w:asciiTheme="minorHAnsi" w:hAnsiTheme="minorHAnsi"/>
          <w:sz w:val="22"/>
          <w:szCs w:val="22"/>
        </w:rPr>
        <w:t xml:space="preserve"> la preevaluación de</w:t>
      </w:r>
      <w:r w:rsidR="00C52D4F" w:rsidRPr="00015210">
        <w:rPr>
          <w:rFonts w:asciiTheme="minorHAnsi" w:hAnsiTheme="minorHAnsi"/>
          <w:sz w:val="22"/>
          <w:szCs w:val="22"/>
        </w:rPr>
        <w:t xml:space="preserve"> la tabla de “Criterios de puntuación para la priorización de proyectos”</w:t>
      </w:r>
      <w:r w:rsidR="00C52D4F">
        <w:rPr>
          <w:rFonts w:asciiTheme="minorHAnsi" w:hAnsiTheme="minorHAnsi"/>
          <w:sz w:val="22"/>
          <w:szCs w:val="22"/>
        </w:rPr>
        <w:t xml:space="preserve"> establecida en el Anexo II de los citados Lineamientos. </w:t>
      </w:r>
    </w:p>
    <w:bookmarkEnd w:id="11"/>
    <w:p w14:paraId="70923328" w14:textId="33C168F6" w:rsidR="007634EB" w:rsidRDefault="007634EB" w:rsidP="005B4B73">
      <w:pPr>
        <w:pBdr>
          <w:top w:val="nil"/>
          <w:left w:val="nil"/>
          <w:bottom w:val="nil"/>
          <w:right w:val="nil"/>
          <w:between w:val="nil"/>
        </w:pBdr>
        <w:spacing w:after="0" w:line="240" w:lineRule="auto"/>
        <w:jc w:val="both"/>
        <w:rPr>
          <w:rFonts w:asciiTheme="minorHAnsi" w:hAnsiTheme="minorHAnsi"/>
          <w:sz w:val="22"/>
          <w:szCs w:val="22"/>
        </w:rPr>
      </w:pPr>
    </w:p>
    <w:p w14:paraId="2257CAD8" w14:textId="03332099" w:rsidR="006348D9" w:rsidRDefault="007634EB" w:rsidP="005B4B73">
      <w:pPr>
        <w:pBdr>
          <w:top w:val="nil"/>
          <w:left w:val="nil"/>
          <w:bottom w:val="nil"/>
          <w:right w:val="nil"/>
          <w:between w:val="nil"/>
        </w:pBdr>
        <w:spacing w:after="0" w:line="240" w:lineRule="auto"/>
        <w:jc w:val="both"/>
        <w:rPr>
          <w:rFonts w:asciiTheme="minorHAnsi" w:hAnsiTheme="minorHAnsi"/>
          <w:bCs/>
          <w:sz w:val="22"/>
          <w:szCs w:val="22"/>
        </w:rPr>
      </w:pPr>
      <w:r>
        <w:rPr>
          <w:rFonts w:asciiTheme="minorHAnsi" w:hAnsiTheme="minorHAnsi"/>
          <w:sz w:val="22"/>
          <w:szCs w:val="22"/>
        </w:rPr>
        <w:t xml:space="preserve">Una vez analizada la cartera presentada por el Secretario Técnico, el </w:t>
      </w:r>
      <w:r w:rsidRPr="00C2568B">
        <w:rPr>
          <w:rFonts w:asciiTheme="minorHAnsi" w:hAnsiTheme="minorHAnsi"/>
          <w:sz w:val="22"/>
          <w:szCs w:val="22"/>
        </w:rPr>
        <w:t xml:space="preserve">C. </w:t>
      </w:r>
      <w:r w:rsidRPr="00C2568B">
        <w:rPr>
          <w:rFonts w:asciiTheme="minorHAnsi" w:hAnsiTheme="minorHAnsi"/>
          <w:b/>
          <w:sz w:val="22"/>
          <w:szCs w:val="22"/>
        </w:rPr>
        <w:t>Hugo M. Luna Vázquez</w:t>
      </w:r>
      <w:r>
        <w:rPr>
          <w:rFonts w:asciiTheme="minorHAnsi" w:hAnsiTheme="minorHAnsi"/>
          <w:b/>
          <w:sz w:val="22"/>
          <w:szCs w:val="22"/>
        </w:rPr>
        <w:t xml:space="preserve">, </w:t>
      </w:r>
      <w:r w:rsidRPr="007634EB">
        <w:rPr>
          <w:rFonts w:asciiTheme="minorHAnsi" w:hAnsiTheme="minorHAnsi"/>
          <w:bCs/>
          <w:sz w:val="22"/>
          <w:szCs w:val="22"/>
        </w:rPr>
        <w:t xml:space="preserve">Presidente de Mesa Interinstitucional de Presupuesto Participativo, </w:t>
      </w:r>
      <w:r>
        <w:rPr>
          <w:rFonts w:asciiTheme="minorHAnsi" w:hAnsiTheme="minorHAnsi"/>
          <w:bCs/>
          <w:sz w:val="22"/>
          <w:szCs w:val="22"/>
        </w:rPr>
        <w:t xml:space="preserve"> comunica </w:t>
      </w:r>
      <w:r w:rsidR="00C6618D">
        <w:rPr>
          <w:rFonts w:asciiTheme="minorHAnsi" w:hAnsiTheme="minorHAnsi"/>
          <w:bCs/>
          <w:sz w:val="22"/>
          <w:szCs w:val="22"/>
        </w:rPr>
        <w:t>a</w:t>
      </w:r>
      <w:r>
        <w:rPr>
          <w:rFonts w:asciiTheme="minorHAnsi" w:hAnsiTheme="minorHAnsi"/>
          <w:bCs/>
          <w:sz w:val="22"/>
          <w:szCs w:val="22"/>
        </w:rPr>
        <w:t xml:space="preserve"> los  integrantes de la Mesa que de las 7</w:t>
      </w:r>
      <w:r w:rsidR="003611D1">
        <w:rPr>
          <w:rFonts w:asciiTheme="minorHAnsi" w:hAnsiTheme="minorHAnsi"/>
          <w:bCs/>
          <w:sz w:val="22"/>
          <w:szCs w:val="22"/>
        </w:rPr>
        <w:t>4</w:t>
      </w:r>
      <w:r w:rsidR="00452692">
        <w:rPr>
          <w:rFonts w:asciiTheme="minorHAnsi" w:hAnsiTheme="minorHAnsi"/>
          <w:bCs/>
          <w:sz w:val="22"/>
          <w:szCs w:val="22"/>
        </w:rPr>
        <w:t xml:space="preserve"> </w:t>
      </w:r>
      <w:r>
        <w:rPr>
          <w:rFonts w:asciiTheme="minorHAnsi" w:hAnsiTheme="minorHAnsi"/>
          <w:bCs/>
          <w:sz w:val="22"/>
          <w:szCs w:val="22"/>
        </w:rPr>
        <w:t xml:space="preserve">obras de la primera cartera, </w:t>
      </w:r>
      <w:r w:rsidR="00BF21B5">
        <w:rPr>
          <w:rFonts w:asciiTheme="minorHAnsi" w:hAnsiTheme="minorHAnsi"/>
          <w:bCs/>
          <w:sz w:val="22"/>
          <w:szCs w:val="22"/>
        </w:rPr>
        <w:t xml:space="preserve">las primeras </w:t>
      </w:r>
      <w:r>
        <w:rPr>
          <w:rFonts w:asciiTheme="minorHAnsi" w:hAnsiTheme="minorHAnsi"/>
          <w:bCs/>
          <w:sz w:val="22"/>
          <w:szCs w:val="22"/>
        </w:rPr>
        <w:t>6</w:t>
      </w:r>
      <w:r w:rsidR="00EF085F">
        <w:rPr>
          <w:rFonts w:asciiTheme="minorHAnsi" w:hAnsiTheme="minorHAnsi"/>
          <w:bCs/>
          <w:sz w:val="22"/>
          <w:szCs w:val="22"/>
        </w:rPr>
        <w:t>8</w:t>
      </w:r>
      <w:r>
        <w:rPr>
          <w:rFonts w:asciiTheme="minorHAnsi" w:hAnsiTheme="minorHAnsi"/>
          <w:bCs/>
          <w:sz w:val="22"/>
          <w:szCs w:val="22"/>
        </w:rPr>
        <w:t xml:space="preserve"> obras</w:t>
      </w:r>
      <w:r w:rsidR="006348D9">
        <w:rPr>
          <w:rFonts w:asciiTheme="minorHAnsi" w:hAnsiTheme="minorHAnsi"/>
          <w:bCs/>
          <w:sz w:val="22"/>
          <w:szCs w:val="22"/>
        </w:rPr>
        <w:t xml:space="preserve"> son de carácter </w:t>
      </w:r>
      <w:r>
        <w:rPr>
          <w:rFonts w:asciiTheme="minorHAnsi" w:hAnsiTheme="minorHAnsi"/>
          <w:bCs/>
          <w:sz w:val="22"/>
          <w:szCs w:val="22"/>
        </w:rPr>
        <w:t>complementa</w:t>
      </w:r>
      <w:r w:rsidR="006348D9">
        <w:rPr>
          <w:rFonts w:asciiTheme="minorHAnsi" w:hAnsiTheme="minorHAnsi"/>
          <w:bCs/>
          <w:sz w:val="22"/>
          <w:szCs w:val="22"/>
        </w:rPr>
        <w:t>rio,</w:t>
      </w:r>
      <w:r w:rsidR="00BF21B5">
        <w:rPr>
          <w:rFonts w:asciiTheme="minorHAnsi" w:hAnsiTheme="minorHAnsi"/>
          <w:bCs/>
          <w:sz w:val="22"/>
          <w:szCs w:val="22"/>
        </w:rPr>
        <w:t xml:space="preserve"> </w:t>
      </w:r>
      <w:r w:rsidR="009C59D9">
        <w:rPr>
          <w:rFonts w:asciiTheme="minorHAnsi" w:hAnsiTheme="minorHAnsi"/>
          <w:bCs/>
          <w:sz w:val="22"/>
          <w:szCs w:val="22"/>
        </w:rPr>
        <w:t xml:space="preserve">ya que cuentan con </w:t>
      </w:r>
      <w:r w:rsidR="00642E19">
        <w:rPr>
          <w:rFonts w:asciiTheme="minorHAnsi" w:hAnsiTheme="minorHAnsi"/>
          <w:bCs/>
          <w:sz w:val="22"/>
          <w:szCs w:val="22"/>
        </w:rPr>
        <w:t>acciones</w:t>
      </w:r>
      <w:r w:rsidR="009C59D9">
        <w:rPr>
          <w:rFonts w:asciiTheme="minorHAnsi" w:hAnsiTheme="minorHAnsi"/>
          <w:bCs/>
          <w:sz w:val="22"/>
          <w:szCs w:val="22"/>
        </w:rPr>
        <w:t xml:space="preserve"> ejecutadas en </w:t>
      </w:r>
      <w:r>
        <w:rPr>
          <w:rFonts w:asciiTheme="minorHAnsi" w:hAnsiTheme="minorHAnsi"/>
          <w:bCs/>
          <w:sz w:val="22"/>
          <w:szCs w:val="22"/>
        </w:rPr>
        <w:t>el ejercicio fiscal 2019</w:t>
      </w:r>
      <w:r w:rsidR="006348D9">
        <w:rPr>
          <w:rFonts w:asciiTheme="minorHAnsi" w:hAnsiTheme="minorHAnsi"/>
          <w:bCs/>
          <w:sz w:val="22"/>
          <w:szCs w:val="22"/>
        </w:rPr>
        <w:t xml:space="preserve"> y </w:t>
      </w:r>
      <w:r w:rsidR="00C6618D">
        <w:rPr>
          <w:rFonts w:asciiTheme="minorHAnsi" w:hAnsiTheme="minorHAnsi"/>
          <w:bCs/>
          <w:sz w:val="22"/>
          <w:szCs w:val="22"/>
        </w:rPr>
        <w:t xml:space="preserve">en </w:t>
      </w:r>
      <w:r w:rsidR="006348D9">
        <w:rPr>
          <w:rFonts w:asciiTheme="minorHAnsi" w:hAnsiTheme="minorHAnsi"/>
          <w:bCs/>
          <w:sz w:val="22"/>
          <w:szCs w:val="22"/>
        </w:rPr>
        <w:t>su momento</w:t>
      </w:r>
      <w:r>
        <w:rPr>
          <w:rFonts w:asciiTheme="minorHAnsi" w:hAnsiTheme="minorHAnsi"/>
          <w:bCs/>
          <w:sz w:val="22"/>
          <w:szCs w:val="22"/>
        </w:rPr>
        <w:t xml:space="preserve"> cumplieron con el requisito </w:t>
      </w:r>
      <w:r w:rsidR="00AB4CD9">
        <w:rPr>
          <w:rFonts w:asciiTheme="minorHAnsi" w:hAnsiTheme="minorHAnsi"/>
          <w:bCs/>
          <w:sz w:val="22"/>
          <w:szCs w:val="22"/>
        </w:rPr>
        <w:t xml:space="preserve">de la fundamentación </w:t>
      </w:r>
      <w:r>
        <w:rPr>
          <w:rFonts w:asciiTheme="minorHAnsi" w:hAnsiTheme="minorHAnsi"/>
          <w:bCs/>
          <w:sz w:val="22"/>
          <w:szCs w:val="22"/>
        </w:rPr>
        <w:t>social</w:t>
      </w:r>
      <w:r w:rsidR="00AB4CD9">
        <w:rPr>
          <w:rFonts w:asciiTheme="minorHAnsi" w:hAnsiTheme="minorHAnsi"/>
          <w:bCs/>
          <w:sz w:val="22"/>
          <w:szCs w:val="22"/>
        </w:rPr>
        <w:t xml:space="preserve">, </w:t>
      </w:r>
      <w:r w:rsidR="00AB4CD9" w:rsidRPr="00AB4CD9">
        <w:rPr>
          <w:rFonts w:asciiTheme="minorHAnsi" w:hAnsiTheme="minorHAnsi"/>
          <w:sz w:val="22"/>
          <w:szCs w:val="22"/>
        </w:rPr>
        <w:t xml:space="preserve"> </w:t>
      </w:r>
      <w:r w:rsidR="00AB4CD9">
        <w:rPr>
          <w:rFonts w:asciiTheme="minorHAnsi" w:hAnsiTheme="minorHAnsi"/>
          <w:sz w:val="22"/>
          <w:szCs w:val="22"/>
        </w:rPr>
        <w:t>mencionada por el numeral 9.2 de los Lineamientos del FONDEREG</w:t>
      </w:r>
      <w:r w:rsidR="006348D9">
        <w:rPr>
          <w:rFonts w:asciiTheme="minorHAnsi" w:hAnsiTheme="minorHAnsi"/>
          <w:bCs/>
          <w:sz w:val="22"/>
          <w:szCs w:val="22"/>
        </w:rPr>
        <w:t>. L</w:t>
      </w:r>
      <w:r>
        <w:rPr>
          <w:rFonts w:asciiTheme="minorHAnsi" w:hAnsiTheme="minorHAnsi"/>
          <w:bCs/>
          <w:sz w:val="22"/>
          <w:szCs w:val="22"/>
        </w:rPr>
        <w:t xml:space="preserve">as </w:t>
      </w:r>
      <w:r w:rsidR="003611D1">
        <w:rPr>
          <w:rFonts w:asciiTheme="minorHAnsi" w:hAnsiTheme="minorHAnsi"/>
          <w:bCs/>
          <w:sz w:val="22"/>
          <w:szCs w:val="22"/>
        </w:rPr>
        <w:t>6</w:t>
      </w:r>
      <w:r w:rsidR="00BF21B5">
        <w:rPr>
          <w:rFonts w:asciiTheme="minorHAnsi" w:hAnsiTheme="minorHAnsi"/>
          <w:bCs/>
          <w:sz w:val="22"/>
          <w:szCs w:val="22"/>
        </w:rPr>
        <w:t xml:space="preserve"> restantes </w:t>
      </w:r>
      <w:r>
        <w:rPr>
          <w:rFonts w:asciiTheme="minorHAnsi" w:hAnsiTheme="minorHAnsi"/>
          <w:bCs/>
          <w:sz w:val="22"/>
          <w:szCs w:val="22"/>
        </w:rPr>
        <w:t>obras del total de la cartera presentada</w:t>
      </w:r>
      <w:r w:rsidR="002400F5">
        <w:rPr>
          <w:rFonts w:asciiTheme="minorHAnsi" w:hAnsiTheme="minorHAnsi"/>
          <w:bCs/>
          <w:sz w:val="22"/>
          <w:szCs w:val="22"/>
        </w:rPr>
        <w:t>, representan la solución a un problema social ampliamente documentado y solicitado</w:t>
      </w:r>
      <w:r w:rsidR="006348D9">
        <w:rPr>
          <w:rFonts w:asciiTheme="minorHAnsi" w:hAnsiTheme="minorHAnsi"/>
          <w:bCs/>
          <w:sz w:val="22"/>
          <w:szCs w:val="22"/>
        </w:rPr>
        <w:t>, por lo cual se requiere la intervención.</w:t>
      </w:r>
    </w:p>
    <w:p w14:paraId="71E7317F" w14:textId="77777777" w:rsidR="005B4B73" w:rsidRPr="007634EB" w:rsidRDefault="005B4B73" w:rsidP="005B4B73">
      <w:pPr>
        <w:pBdr>
          <w:top w:val="nil"/>
          <w:left w:val="nil"/>
          <w:bottom w:val="nil"/>
          <w:right w:val="nil"/>
          <w:between w:val="nil"/>
        </w:pBdr>
        <w:spacing w:after="0" w:line="240" w:lineRule="auto"/>
        <w:jc w:val="both"/>
        <w:rPr>
          <w:rFonts w:asciiTheme="minorHAnsi" w:hAnsiTheme="minorHAnsi"/>
          <w:bCs/>
          <w:sz w:val="22"/>
          <w:szCs w:val="22"/>
        </w:rPr>
      </w:pPr>
    </w:p>
    <w:bookmarkEnd w:id="9"/>
    <w:p w14:paraId="6AE3FA19" w14:textId="12C152A6" w:rsidR="00975BA8" w:rsidRPr="00C2568B" w:rsidRDefault="00975BA8" w:rsidP="00975BA8">
      <w:pPr>
        <w:spacing w:after="0" w:line="240" w:lineRule="auto"/>
        <w:ind w:right="147"/>
        <w:jc w:val="both"/>
        <w:rPr>
          <w:rFonts w:asciiTheme="minorHAnsi" w:hAnsiTheme="minorHAnsi"/>
          <w:sz w:val="22"/>
          <w:szCs w:val="22"/>
        </w:rPr>
      </w:pPr>
      <w:r w:rsidRPr="007634EB">
        <w:rPr>
          <w:rFonts w:asciiTheme="minorHAnsi" w:hAnsiTheme="minorHAnsi"/>
          <w:bCs/>
          <w:sz w:val="22"/>
          <w:szCs w:val="22"/>
        </w:rPr>
        <w:t xml:space="preserve">Una vez analizadas y evaluadas las propuestas, </w:t>
      </w:r>
      <w:r w:rsidR="000E50A0" w:rsidRPr="007634EB">
        <w:rPr>
          <w:rFonts w:asciiTheme="minorHAnsi" w:hAnsiTheme="minorHAnsi"/>
          <w:bCs/>
          <w:sz w:val="22"/>
          <w:szCs w:val="22"/>
        </w:rPr>
        <w:t>el</w:t>
      </w:r>
      <w:r w:rsidRPr="000E50A0">
        <w:rPr>
          <w:rFonts w:asciiTheme="minorHAnsi" w:hAnsiTheme="minorHAnsi"/>
          <w:sz w:val="22"/>
          <w:szCs w:val="22"/>
        </w:rPr>
        <w:t xml:space="preserve"> Presidente de la Mesa Interinstitucional</w:t>
      </w:r>
      <w:r w:rsidR="000E50A0">
        <w:rPr>
          <w:rFonts w:asciiTheme="minorHAnsi" w:hAnsiTheme="minorHAnsi"/>
          <w:sz w:val="22"/>
          <w:szCs w:val="22"/>
        </w:rPr>
        <w:t>,</w:t>
      </w:r>
      <w:r w:rsidRPr="00C2568B">
        <w:rPr>
          <w:rFonts w:asciiTheme="minorHAnsi" w:hAnsiTheme="minorHAnsi"/>
          <w:sz w:val="22"/>
          <w:szCs w:val="22"/>
        </w:rPr>
        <w:t xml:space="preserve"> somete a votación</w:t>
      </w:r>
      <w:r w:rsidR="00EA2745">
        <w:rPr>
          <w:rFonts w:asciiTheme="minorHAnsi" w:hAnsiTheme="minorHAnsi"/>
          <w:sz w:val="22"/>
          <w:szCs w:val="22"/>
        </w:rPr>
        <w:t>,</w:t>
      </w:r>
      <w:r w:rsidRPr="00C2568B">
        <w:rPr>
          <w:rFonts w:asciiTheme="minorHAnsi" w:hAnsiTheme="minorHAnsi"/>
          <w:sz w:val="22"/>
          <w:szCs w:val="22"/>
        </w:rPr>
        <w:t xml:space="preserve"> la autorización de </w:t>
      </w:r>
      <w:r w:rsidR="001764B2">
        <w:rPr>
          <w:rFonts w:asciiTheme="minorHAnsi" w:hAnsiTheme="minorHAnsi"/>
          <w:sz w:val="22"/>
          <w:szCs w:val="22"/>
        </w:rPr>
        <w:t>los proyectos</w:t>
      </w:r>
      <w:r w:rsidR="00E24DEB" w:rsidRPr="00C2568B">
        <w:rPr>
          <w:rFonts w:asciiTheme="minorHAnsi" w:hAnsiTheme="minorHAnsi"/>
          <w:sz w:val="22"/>
          <w:szCs w:val="22"/>
        </w:rPr>
        <w:t xml:space="preserve"> que </w:t>
      </w:r>
      <w:r w:rsidR="00E24DEB">
        <w:rPr>
          <w:rFonts w:asciiTheme="minorHAnsi" w:hAnsiTheme="minorHAnsi"/>
          <w:sz w:val="22"/>
          <w:szCs w:val="22"/>
        </w:rPr>
        <w:t xml:space="preserve">forman parte del </w:t>
      </w:r>
      <w:r w:rsidR="00E24DEB" w:rsidRPr="00BB39FB">
        <w:rPr>
          <w:rFonts w:asciiTheme="minorHAnsi" w:hAnsiTheme="minorHAnsi"/>
          <w:b/>
          <w:bCs/>
          <w:sz w:val="22"/>
          <w:szCs w:val="22"/>
        </w:rPr>
        <w:t>Anexo I</w:t>
      </w:r>
      <w:r w:rsidR="00E24DEB">
        <w:rPr>
          <w:rFonts w:asciiTheme="minorHAnsi" w:hAnsiTheme="minorHAnsi"/>
          <w:sz w:val="22"/>
          <w:szCs w:val="22"/>
        </w:rPr>
        <w:t xml:space="preserve"> de la presente Acta</w:t>
      </w:r>
      <w:r w:rsidR="002E616E">
        <w:rPr>
          <w:rFonts w:asciiTheme="minorHAnsi" w:hAnsiTheme="minorHAnsi"/>
          <w:sz w:val="22"/>
          <w:szCs w:val="22"/>
        </w:rPr>
        <w:t>, p</w:t>
      </w:r>
      <w:r w:rsidR="001764B2">
        <w:rPr>
          <w:rFonts w:asciiTheme="minorHAnsi" w:hAnsiTheme="minorHAnsi"/>
          <w:sz w:val="22"/>
          <w:szCs w:val="22"/>
        </w:rPr>
        <w:t xml:space="preserve">ara lo </w:t>
      </w:r>
      <w:proofErr w:type="spellStart"/>
      <w:r w:rsidR="001764B2">
        <w:rPr>
          <w:rFonts w:asciiTheme="minorHAnsi" w:hAnsiTheme="minorHAnsi"/>
          <w:sz w:val="22"/>
          <w:szCs w:val="22"/>
        </w:rPr>
        <w:t>cual</w:t>
      </w:r>
      <w:proofErr w:type="gramStart"/>
      <w:r w:rsidR="001764B2">
        <w:rPr>
          <w:rFonts w:asciiTheme="minorHAnsi" w:hAnsiTheme="minorHAnsi"/>
          <w:sz w:val="22"/>
          <w:szCs w:val="22"/>
        </w:rPr>
        <w:t>,</w:t>
      </w:r>
      <w:bookmarkEnd w:id="10"/>
      <w:r w:rsidR="001764B2">
        <w:rPr>
          <w:rFonts w:asciiTheme="minorHAnsi" w:hAnsiTheme="minorHAnsi"/>
          <w:sz w:val="22"/>
          <w:szCs w:val="22"/>
        </w:rPr>
        <w:t>l</w:t>
      </w:r>
      <w:r w:rsidRPr="00C2568B">
        <w:rPr>
          <w:rFonts w:asciiTheme="minorHAnsi" w:hAnsiTheme="minorHAnsi"/>
          <w:sz w:val="22"/>
          <w:szCs w:val="22"/>
        </w:rPr>
        <w:t>os</w:t>
      </w:r>
      <w:proofErr w:type="spellEnd"/>
      <w:proofErr w:type="gramEnd"/>
      <w:r w:rsidRPr="00C2568B">
        <w:rPr>
          <w:rFonts w:asciiTheme="minorHAnsi" w:hAnsiTheme="minorHAnsi"/>
          <w:sz w:val="22"/>
          <w:szCs w:val="22"/>
        </w:rPr>
        <w:t xml:space="preserve"> miembros de la Mesa Interinstitucional de Presupuesto Participativo,</w:t>
      </w:r>
      <w:r w:rsidR="003D0FFC">
        <w:rPr>
          <w:rFonts w:asciiTheme="minorHAnsi" w:hAnsiTheme="minorHAnsi"/>
          <w:sz w:val="22"/>
          <w:szCs w:val="22"/>
        </w:rPr>
        <w:t xml:space="preserve"> </w:t>
      </w:r>
      <w:r w:rsidRPr="00C2568B">
        <w:rPr>
          <w:rFonts w:asciiTheme="minorHAnsi" w:hAnsiTheme="minorHAnsi"/>
          <w:b/>
          <w:i/>
          <w:sz w:val="22"/>
          <w:szCs w:val="22"/>
        </w:rPr>
        <w:t xml:space="preserve">aprueban por </w:t>
      </w:r>
      <w:r w:rsidR="00C116E3">
        <w:rPr>
          <w:rFonts w:asciiTheme="minorHAnsi" w:hAnsiTheme="minorHAnsi"/>
          <w:b/>
          <w:i/>
          <w:sz w:val="22"/>
          <w:szCs w:val="22"/>
        </w:rPr>
        <w:t>mayoría</w:t>
      </w:r>
      <w:r w:rsidR="00226C86">
        <w:rPr>
          <w:rFonts w:asciiTheme="minorHAnsi" w:hAnsiTheme="minorHAnsi"/>
          <w:b/>
          <w:i/>
          <w:sz w:val="22"/>
          <w:szCs w:val="22"/>
        </w:rPr>
        <w:t xml:space="preserve"> de</w:t>
      </w:r>
      <w:r w:rsidR="0029159C">
        <w:rPr>
          <w:rFonts w:asciiTheme="minorHAnsi" w:hAnsiTheme="minorHAnsi"/>
          <w:b/>
          <w:i/>
          <w:sz w:val="22"/>
          <w:szCs w:val="22"/>
        </w:rPr>
        <w:t xml:space="preserve"> votos, </w:t>
      </w:r>
      <w:r w:rsidRPr="00C2568B">
        <w:rPr>
          <w:rFonts w:asciiTheme="minorHAnsi" w:hAnsiTheme="minorHAnsi"/>
          <w:sz w:val="22"/>
          <w:szCs w:val="22"/>
        </w:rPr>
        <w:t xml:space="preserve">la Cartera de Proyectos presentada </w:t>
      </w:r>
      <w:r w:rsidR="00C116E3">
        <w:rPr>
          <w:rFonts w:asciiTheme="minorHAnsi" w:hAnsiTheme="minorHAnsi"/>
          <w:sz w:val="22"/>
          <w:szCs w:val="22"/>
        </w:rPr>
        <w:t xml:space="preserve">por el </w:t>
      </w:r>
      <w:r w:rsidRPr="00C2568B">
        <w:rPr>
          <w:rFonts w:asciiTheme="minorHAnsi" w:hAnsiTheme="minorHAnsi"/>
          <w:sz w:val="22"/>
          <w:szCs w:val="22"/>
        </w:rPr>
        <w:t>Secretario Técnico,</w:t>
      </w:r>
      <w:r w:rsidR="00C116E3">
        <w:rPr>
          <w:rFonts w:asciiTheme="minorHAnsi" w:hAnsiTheme="minorHAnsi"/>
          <w:sz w:val="22"/>
          <w:szCs w:val="22"/>
        </w:rPr>
        <w:t xml:space="preserve"> para </w:t>
      </w:r>
      <w:r w:rsidRPr="00C2568B">
        <w:rPr>
          <w:rFonts w:asciiTheme="minorHAnsi" w:hAnsiTheme="minorHAnsi"/>
          <w:sz w:val="22"/>
          <w:szCs w:val="22"/>
        </w:rPr>
        <w:t>el programa FONDEREG</w:t>
      </w:r>
      <w:r w:rsidR="00090BE4">
        <w:rPr>
          <w:rFonts w:asciiTheme="minorHAnsi" w:hAnsiTheme="minorHAnsi"/>
          <w:sz w:val="22"/>
          <w:szCs w:val="22"/>
        </w:rPr>
        <w:t xml:space="preserve"> ejercicio 2020</w:t>
      </w:r>
      <w:r w:rsidR="00C116E3">
        <w:rPr>
          <w:rFonts w:asciiTheme="minorHAnsi" w:hAnsiTheme="minorHAnsi"/>
          <w:sz w:val="22"/>
          <w:szCs w:val="22"/>
        </w:rPr>
        <w:t>, con 9 votos a favor y una abstención.</w:t>
      </w:r>
    </w:p>
    <w:p w14:paraId="119F105C" w14:textId="77777777" w:rsidR="00B441F2" w:rsidRDefault="00B441F2" w:rsidP="005B4B73">
      <w:pPr>
        <w:spacing w:after="0" w:line="240" w:lineRule="auto"/>
        <w:ind w:right="147"/>
        <w:jc w:val="both"/>
        <w:rPr>
          <w:rFonts w:asciiTheme="minorHAnsi" w:hAnsiTheme="minorHAnsi"/>
          <w:sz w:val="22"/>
          <w:szCs w:val="22"/>
        </w:rPr>
      </w:pPr>
    </w:p>
    <w:p w14:paraId="5C151C11" w14:textId="11189494" w:rsidR="00B441F2" w:rsidRDefault="005B4B73" w:rsidP="005B4B73">
      <w:pPr>
        <w:spacing w:after="0" w:line="240" w:lineRule="auto"/>
        <w:ind w:right="147"/>
        <w:jc w:val="both"/>
        <w:rPr>
          <w:rFonts w:asciiTheme="minorHAnsi" w:hAnsiTheme="minorHAnsi"/>
          <w:sz w:val="22"/>
          <w:szCs w:val="22"/>
        </w:rPr>
      </w:pPr>
      <w:r w:rsidRPr="00C2568B">
        <w:rPr>
          <w:rFonts w:asciiTheme="minorHAnsi" w:hAnsiTheme="minorHAnsi"/>
          <w:sz w:val="22"/>
          <w:szCs w:val="22"/>
        </w:rPr>
        <w:t xml:space="preserve">En uso de la voz, </w:t>
      </w:r>
      <w:r w:rsidR="000E50A0">
        <w:rPr>
          <w:rFonts w:asciiTheme="minorHAnsi" w:hAnsiTheme="minorHAnsi"/>
          <w:sz w:val="22"/>
          <w:szCs w:val="22"/>
        </w:rPr>
        <w:t>el</w:t>
      </w:r>
      <w:r w:rsidRPr="000E50A0">
        <w:rPr>
          <w:rFonts w:asciiTheme="minorHAnsi" w:hAnsiTheme="minorHAnsi"/>
          <w:sz w:val="22"/>
          <w:szCs w:val="22"/>
        </w:rPr>
        <w:t xml:space="preserve"> Presidente de la Mesa Interinstitucional,</w:t>
      </w:r>
      <w:bookmarkStart w:id="12" w:name="_Hlk37243108"/>
      <w:r w:rsidR="000E50A0">
        <w:rPr>
          <w:rFonts w:asciiTheme="minorHAnsi" w:hAnsiTheme="minorHAnsi"/>
          <w:sz w:val="22"/>
          <w:szCs w:val="22"/>
        </w:rPr>
        <w:t xml:space="preserve"> </w:t>
      </w:r>
      <w:r w:rsidRPr="00C2568B">
        <w:rPr>
          <w:rFonts w:asciiTheme="minorHAnsi" w:hAnsiTheme="minorHAnsi"/>
          <w:sz w:val="22"/>
          <w:szCs w:val="22"/>
        </w:rPr>
        <w:t>somete a votación que</w:t>
      </w:r>
      <w:r w:rsidR="00D7790E">
        <w:rPr>
          <w:rFonts w:asciiTheme="minorHAnsi" w:hAnsiTheme="minorHAnsi"/>
          <w:sz w:val="22"/>
          <w:szCs w:val="22"/>
        </w:rPr>
        <w:t>,</w:t>
      </w:r>
      <w:r w:rsidR="00B441F2">
        <w:rPr>
          <w:rFonts w:asciiTheme="minorHAnsi" w:hAnsiTheme="minorHAnsi"/>
          <w:sz w:val="22"/>
          <w:szCs w:val="22"/>
        </w:rPr>
        <w:t xml:space="preserve"> la Cartera</w:t>
      </w:r>
      <w:r w:rsidR="009834A9">
        <w:rPr>
          <w:rFonts w:asciiTheme="minorHAnsi" w:hAnsiTheme="minorHAnsi"/>
          <w:sz w:val="22"/>
          <w:szCs w:val="22"/>
        </w:rPr>
        <w:t xml:space="preserve"> de los Proyectos </w:t>
      </w:r>
      <w:r w:rsidR="00B441F2">
        <w:rPr>
          <w:rFonts w:asciiTheme="minorHAnsi" w:hAnsiTheme="minorHAnsi"/>
          <w:sz w:val="22"/>
          <w:szCs w:val="22"/>
        </w:rPr>
        <w:t>a presentarse</w:t>
      </w:r>
      <w:r w:rsidR="009834A9">
        <w:rPr>
          <w:rFonts w:asciiTheme="minorHAnsi" w:hAnsiTheme="minorHAnsi"/>
          <w:sz w:val="22"/>
          <w:szCs w:val="22"/>
        </w:rPr>
        <w:t xml:space="preserve"> en próximas sesiones</w:t>
      </w:r>
      <w:r w:rsidR="00B441F2">
        <w:rPr>
          <w:rFonts w:asciiTheme="minorHAnsi" w:hAnsiTheme="minorHAnsi"/>
          <w:sz w:val="22"/>
          <w:szCs w:val="22"/>
        </w:rPr>
        <w:t xml:space="preserve">, así como la información relacionada, deberá ser </w:t>
      </w:r>
      <w:r w:rsidR="00B441F2">
        <w:rPr>
          <w:rFonts w:asciiTheme="minorHAnsi" w:hAnsiTheme="minorHAnsi"/>
          <w:sz w:val="22"/>
          <w:szCs w:val="22"/>
        </w:rPr>
        <w:lastRenderedPageBreak/>
        <w:t xml:space="preserve">enviada por el </w:t>
      </w:r>
      <w:r w:rsidR="00B441F2" w:rsidRPr="00C2568B">
        <w:rPr>
          <w:rFonts w:asciiTheme="minorHAnsi" w:eastAsia="Times New Roman" w:hAnsiTheme="minorHAnsi"/>
          <w:color w:val="212121"/>
          <w:sz w:val="22"/>
          <w:szCs w:val="22"/>
        </w:rPr>
        <w:t>Secretario Técnico</w:t>
      </w:r>
      <w:r w:rsidR="009834A9">
        <w:rPr>
          <w:rFonts w:asciiTheme="minorHAnsi" w:eastAsia="Times New Roman" w:hAnsiTheme="minorHAnsi"/>
          <w:color w:val="212121"/>
          <w:sz w:val="22"/>
          <w:szCs w:val="22"/>
        </w:rPr>
        <w:t xml:space="preserve">, a los miembros de la Mesa </w:t>
      </w:r>
      <w:r w:rsidR="00B441F2" w:rsidRPr="00C2568B">
        <w:rPr>
          <w:rFonts w:asciiTheme="minorHAnsi" w:hAnsiTheme="minorHAnsi"/>
          <w:sz w:val="22"/>
          <w:szCs w:val="22"/>
        </w:rPr>
        <w:t>Interinstitucional de Presupuesto Participativo</w:t>
      </w:r>
      <w:r w:rsidR="009834A9">
        <w:rPr>
          <w:rFonts w:asciiTheme="minorHAnsi" w:hAnsiTheme="minorHAnsi"/>
          <w:sz w:val="22"/>
          <w:szCs w:val="22"/>
        </w:rPr>
        <w:t xml:space="preserve">, </w:t>
      </w:r>
      <w:r w:rsidR="00B441F2">
        <w:rPr>
          <w:rFonts w:asciiTheme="minorHAnsi" w:hAnsiTheme="minorHAnsi"/>
          <w:sz w:val="22"/>
          <w:szCs w:val="22"/>
        </w:rPr>
        <w:t>72 horas antes de la sesión de la Mesa.</w:t>
      </w:r>
    </w:p>
    <w:p w14:paraId="42679E0D" w14:textId="04183479" w:rsidR="00B441F2" w:rsidRDefault="00B441F2" w:rsidP="005B4B73">
      <w:pPr>
        <w:spacing w:after="0" w:line="240" w:lineRule="auto"/>
        <w:ind w:right="147"/>
        <w:jc w:val="both"/>
        <w:rPr>
          <w:rFonts w:asciiTheme="minorHAnsi" w:hAnsiTheme="minorHAnsi"/>
          <w:sz w:val="22"/>
          <w:szCs w:val="22"/>
        </w:rPr>
      </w:pPr>
    </w:p>
    <w:p w14:paraId="2FA1C08D" w14:textId="30F12925" w:rsidR="009834A9" w:rsidRPr="006348D9" w:rsidRDefault="009834A9" w:rsidP="005B4B73">
      <w:pPr>
        <w:spacing w:after="0" w:line="240" w:lineRule="auto"/>
        <w:ind w:right="147"/>
        <w:jc w:val="both"/>
        <w:rPr>
          <w:rFonts w:asciiTheme="minorHAnsi" w:hAnsiTheme="minorHAnsi"/>
          <w:b/>
          <w:iCs/>
          <w:sz w:val="22"/>
          <w:szCs w:val="22"/>
        </w:rPr>
      </w:pPr>
      <w:r>
        <w:rPr>
          <w:rFonts w:asciiTheme="minorHAnsi" w:hAnsiTheme="minorHAnsi"/>
          <w:sz w:val="22"/>
          <w:szCs w:val="22"/>
        </w:rPr>
        <w:t>L</w:t>
      </w:r>
      <w:r w:rsidRPr="00C2568B">
        <w:rPr>
          <w:rFonts w:asciiTheme="minorHAnsi" w:hAnsiTheme="minorHAnsi"/>
          <w:sz w:val="22"/>
          <w:szCs w:val="22"/>
        </w:rPr>
        <w:t>os miembros de la Mesa Interinstitucional de Presupuesto Participativo,</w:t>
      </w:r>
      <w:r w:rsidR="006348D9">
        <w:rPr>
          <w:rFonts w:asciiTheme="minorHAnsi" w:hAnsiTheme="minorHAnsi"/>
          <w:sz w:val="22"/>
          <w:szCs w:val="22"/>
        </w:rPr>
        <w:t xml:space="preserve"> </w:t>
      </w:r>
      <w:r w:rsidRPr="006348D9">
        <w:rPr>
          <w:rFonts w:asciiTheme="minorHAnsi" w:hAnsiTheme="minorHAnsi"/>
          <w:b/>
          <w:i/>
          <w:sz w:val="22"/>
          <w:szCs w:val="22"/>
        </w:rPr>
        <w:t xml:space="preserve">aprueban por unanimidad </w:t>
      </w:r>
      <w:r w:rsidRPr="006348D9">
        <w:rPr>
          <w:rFonts w:asciiTheme="minorHAnsi" w:hAnsiTheme="minorHAnsi"/>
          <w:b/>
          <w:iCs/>
          <w:sz w:val="22"/>
          <w:szCs w:val="22"/>
        </w:rPr>
        <w:t xml:space="preserve"> el  punto anterior.</w:t>
      </w:r>
    </w:p>
    <w:p w14:paraId="348F8FB9" w14:textId="77777777" w:rsidR="009834A9" w:rsidRDefault="009834A9" w:rsidP="005B4B73">
      <w:pPr>
        <w:spacing w:after="0" w:line="240" w:lineRule="auto"/>
        <w:ind w:right="147"/>
        <w:jc w:val="both"/>
        <w:rPr>
          <w:rFonts w:asciiTheme="minorHAnsi" w:hAnsiTheme="minorHAnsi"/>
          <w:sz w:val="22"/>
          <w:szCs w:val="22"/>
        </w:rPr>
      </w:pPr>
    </w:p>
    <w:p w14:paraId="2F82CA68" w14:textId="472BB5F9" w:rsidR="005B4B73" w:rsidRPr="00C2568B" w:rsidRDefault="00B441F2" w:rsidP="005B4B73">
      <w:pPr>
        <w:spacing w:after="0" w:line="240" w:lineRule="auto"/>
        <w:ind w:right="147"/>
        <w:jc w:val="both"/>
        <w:rPr>
          <w:rFonts w:asciiTheme="minorHAnsi" w:hAnsiTheme="minorHAnsi"/>
          <w:sz w:val="22"/>
          <w:szCs w:val="22"/>
        </w:rPr>
      </w:pPr>
      <w:r>
        <w:rPr>
          <w:rFonts w:asciiTheme="minorHAnsi" w:hAnsiTheme="minorHAnsi"/>
          <w:sz w:val="22"/>
          <w:szCs w:val="22"/>
        </w:rPr>
        <w:t xml:space="preserve"> </w:t>
      </w:r>
      <w:r w:rsidR="0029159C">
        <w:rPr>
          <w:rFonts w:asciiTheme="minorHAnsi" w:hAnsiTheme="minorHAnsi"/>
          <w:sz w:val="22"/>
          <w:szCs w:val="22"/>
        </w:rPr>
        <w:t xml:space="preserve">El </w:t>
      </w:r>
      <w:r w:rsidR="0029159C" w:rsidRPr="00C2568B">
        <w:rPr>
          <w:rFonts w:asciiTheme="minorHAnsi" w:hAnsiTheme="minorHAnsi"/>
          <w:sz w:val="22"/>
          <w:szCs w:val="22"/>
        </w:rPr>
        <w:t xml:space="preserve">C. </w:t>
      </w:r>
      <w:r w:rsidR="0029159C" w:rsidRPr="00C2568B">
        <w:rPr>
          <w:rFonts w:asciiTheme="minorHAnsi" w:hAnsiTheme="minorHAnsi"/>
          <w:b/>
          <w:sz w:val="22"/>
          <w:szCs w:val="22"/>
        </w:rPr>
        <w:t>Hugo M. Luna Vázquez</w:t>
      </w:r>
      <w:r w:rsidR="0029159C">
        <w:rPr>
          <w:rFonts w:asciiTheme="minorHAnsi" w:hAnsiTheme="minorHAnsi"/>
          <w:b/>
          <w:sz w:val="22"/>
          <w:szCs w:val="22"/>
        </w:rPr>
        <w:t xml:space="preserve">, </w:t>
      </w:r>
      <w:r w:rsidR="0029159C" w:rsidRPr="007634EB">
        <w:rPr>
          <w:rFonts w:asciiTheme="minorHAnsi" w:hAnsiTheme="minorHAnsi"/>
          <w:bCs/>
          <w:sz w:val="22"/>
          <w:szCs w:val="22"/>
        </w:rPr>
        <w:t>Presidente de Mesa Interinstitucional de Presupuesto Participativo</w:t>
      </w:r>
      <w:r w:rsidR="0029159C">
        <w:rPr>
          <w:rFonts w:asciiTheme="minorHAnsi" w:hAnsiTheme="minorHAnsi"/>
          <w:sz w:val="22"/>
          <w:szCs w:val="22"/>
        </w:rPr>
        <w:t>, somete a votación que, l</w:t>
      </w:r>
      <w:r w:rsidR="005B4B73" w:rsidRPr="00C2568B">
        <w:rPr>
          <w:rFonts w:asciiTheme="minorHAnsi" w:hAnsiTheme="minorHAnsi"/>
          <w:sz w:val="22"/>
          <w:szCs w:val="22"/>
        </w:rPr>
        <w:t>a Secretaría de Infraestructura y Obra Pública</w:t>
      </w:r>
      <w:r w:rsidR="00090BE4">
        <w:rPr>
          <w:rFonts w:asciiTheme="minorHAnsi" w:hAnsiTheme="minorHAnsi"/>
          <w:sz w:val="22"/>
          <w:szCs w:val="22"/>
        </w:rPr>
        <w:t xml:space="preserve"> </w:t>
      </w:r>
      <w:r w:rsidR="005B4B73" w:rsidRPr="00C2568B">
        <w:rPr>
          <w:rFonts w:asciiTheme="minorHAnsi" w:hAnsiTheme="minorHAnsi"/>
          <w:sz w:val="22"/>
          <w:szCs w:val="22"/>
        </w:rPr>
        <w:t>como responsable del programa FONDEREG</w:t>
      </w:r>
      <w:r w:rsidR="00090BE4">
        <w:rPr>
          <w:rFonts w:asciiTheme="minorHAnsi" w:hAnsiTheme="minorHAnsi"/>
          <w:sz w:val="22"/>
          <w:szCs w:val="22"/>
        </w:rPr>
        <w:t xml:space="preserve"> ejercicio 2020</w:t>
      </w:r>
      <w:r w:rsidR="005B4B73" w:rsidRPr="00C2568B">
        <w:rPr>
          <w:rFonts w:asciiTheme="minorHAnsi" w:hAnsiTheme="minorHAnsi"/>
          <w:sz w:val="22"/>
          <w:szCs w:val="22"/>
        </w:rPr>
        <w:t>, inicie los procedimientos administrativos que correspondan para la ejecución de acciones, en apego a los Lineamientos vigentes</w:t>
      </w:r>
      <w:bookmarkEnd w:id="12"/>
      <w:r w:rsidR="005B4B73" w:rsidRPr="00C2568B">
        <w:rPr>
          <w:rFonts w:asciiTheme="minorHAnsi" w:hAnsiTheme="minorHAnsi"/>
          <w:sz w:val="22"/>
          <w:szCs w:val="22"/>
        </w:rPr>
        <w:t>.</w:t>
      </w:r>
    </w:p>
    <w:p w14:paraId="479BD225" w14:textId="77777777" w:rsidR="003D0FD5" w:rsidRPr="00C2568B" w:rsidRDefault="003D0FD5" w:rsidP="00817A3B">
      <w:pPr>
        <w:spacing w:after="0" w:line="240" w:lineRule="auto"/>
        <w:ind w:right="147"/>
        <w:jc w:val="both"/>
        <w:rPr>
          <w:rFonts w:asciiTheme="minorHAnsi" w:hAnsiTheme="minorHAnsi"/>
          <w:sz w:val="22"/>
          <w:szCs w:val="22"/>
        </w:rPr>
      </w:pPr>
    </w:p>
    <w:p w14:paraId="3FD9B187" w14:textId="2B4DC9FA" w:rsidR="006F2D63" w:rsidRPr="00C2568B" w:rsidRDefault="006F2D63" w:rsidP="006F2D63">
      <w:pPr>
        <w:spacing w:after="0" w:line="240" w:lineRule="auto"/>
        <w:ind w:right="147"/>
        <w:jc w:val="both"/>
        <w:rPr>
          <w:rFonts w:asciiTheme="minorHAnsi" w:hAnsiTheme="minorHAnsi"/>
          <w:bCs/>
          <w:iCs/>
          <w:sz w:val="22"/>
          <w:szCs w:val="22"/>
        </w:rPr>
      </w:pPr>
      <w:r w:rsidRPr="00C2568B">
        <w:rPr>
          <w:rFonts w:asciiTheme="minorHAnsi" w:hAnsiTheme="minorHAnsi"/>
          <w:sz w:val="22"/>
          <w:szCs w:val="22"/>
        </w:rPr>
        <w:t xml:space="preserve">Los miembros de la Mesa Interinstitucional de Presupuesto Participativo, </w:t>
      </w:r>
      <w:r w:rsidRPr="00C2568B">
        <w:rPr>
          <w:rFonts w:asciiTheme="minorHAnsi" w:hAnsiTheme="minorHAnsi"/>
          <w:b/>
          <w:i/>
          <w:sz w:val="22"/>
          <w:szCs w:val="22"/>
        </w:rPr>
        <w:t xml:space="preserve">aprueban por </w:t>
      </w:r>
      <w:r w:rsidR="0029159C">
        <w:rPr>
          <w:rFonts w:asciiTheme="minorHAnsi" w:hAnsiTheme="minorHAnsi"/>
          <w:b/>
          <w:i/>
          <w:sz w:val="22"/>
          <w:szCs w:val="22"/>
        </w:rPr>
        <w:t>mayoría</w:t>
      </w:r>
      <w:r w:rsidR="00226C86">
        <w:rPr>
          <w:rFonts w:asciiTheme="minorHAnsi" w:hAnsiTheme="minorHAnsi"/>
          <w:b/>
          <w:i/>
          <w:sz w:val="22"/>
          <w:szCs w:val="22"/>
        </w:rPr>
        <w:t xml:space="preserve"> </w:t>
      </w:r>
      <w:r w:rsidR="0029159C">
        <w:rPr>
          <w:rFonts w:asciiTheme="minorHAnsi" w:hAnsiTheme="minorHAnsi"/>
          <w:b/>
          <w:i/>
          <w:sz w:val="22"/>
          <w:szCs w:val="22"/>
        </w:rPr>
        <w:t>de votos</w:t>
      </w:r>
      <w:r w:rsidRPr="00C2568B">
        <w:rPr>
          <w:rFonts w:asciiTheme="minorHAnsi" w:hAnsiTheme="minorHAnsi"/>
          <w:b/>
          <w:i/>
          <w:sz w:val="22"/>
          <w:szCs w:val="22"/>
        </w:rPr>
        <w:t xml:space="preserve">, </w:t>
      </w:r>
      <w:r w:rsidRPr="00C2568B">
        <w:rPr>
          <w:rFonts w:asciiTheme="minorHAnsi" w:hAnsiTheme="minorHAnsi"/>
          <w:sz w:val="22"/>
          <w:szCs w:val="22"/>
        </w:rPr>
        <w:t>que la Secretaría de Infraestructura y Obra Pública como responsable del programa FONDEREG inicie los procedimientos administrativos que correspondan</w:t>
      </w:r>
      <w:r w:rsidR="0029159C">
        <w:rPr>
          <w:rFonts w:asciiTheme="minorHAnsi" w:hAnsiTheme="minorHAnsi"/>
          <w:sz w:val="22"/>
          <w:szCs w:val="22"/>
        </w:rPr>
        <w:t>, con 9 votos a favor y una abstención.</w:t>
      </w:r>
    </w:p>
    <w:p w14:paraId="1D7C6AF3" w14:textId="77777777" w:rsidR="006A6D35" w:rsidRPr="00C2568B" w:rsidRDefault="006A6D35" w:rsidP="00817A3B">
      <w:pPr>
        <w:spacing w:after="0" w:line="240" w:lineRule="auto"/>
        <w:rPr>
          <w:rFonts w:asciiTheme="minorHAnsi" w:hAnsiTheme="minorHAnsi"/>
          <w:sz w:val="22"/>
          <w:szCs w:val="22"/>
        </w:rPr>
      </w:pPr>
    </w:p>
    <w:p w14:paraId="491FBD20" w14:textId="77777777" w:rsidR="00E4647F" w:rsidRPr="00C2568B" w:rsidRDefault="002462B2" w:rsidP="00817A3B">
      <w:pPr>
        <w:spacing w:after="0" w:line="240" w:lineRule="auto"/>
        <w:rPr>
          <w:rFonts w:asciiTheme="minorHAnsi" w:hAnsiTheme="minorHAnsi"/>
          <w:b/>
          <w:sz w:val="22"/>
          <w:szCs w:val="22"/>
        </w:rPr>
      </w:pPr>
      <w:r w:rsidRPr="00C2568B">
        <w:rPr>
          <w:rFonts w:asciiTheme="minorHAnsi" w:hAnsiTheme="minorHAnsi"/>
          <w:b/>
          <w:sz w:val="22"/>
          <w:szCs w:val="22"/>
        </w:rPr>
        <w:t xml:space="preserve">PUNTO </w:t>
      </w:r>
      <w:r w:rsidR="00A617FC" w:rsidRPr="00C2568B">
        <w:rPr>
          <w:rFonts w:asciiTheme="minorHAnsi" w:hAnsiTheme="minorHAnsi"/>
          <w:b/>
          <w:sz w:val="22"/>
          <w:szCs w:val="22"/>
        </w:rPr>
        <w:t>6</w:t>
      </w:r>
      <w:r w:rsidRPr="00C2568B">
        <w:rPr>
          <w:rFonts w:asciiTheme="minorHAnsi" w:hAnsiTheme="minorHAnsi"/>
          <w:b/>
          <w:sz w:val="22"/>
          <w:szCs w:val="22"/>
        </w:rPr>
        <w:t xml:space="preserve">. </w:t>
      </w:r>
      <w:bookmarkStart w:id="13" w:name="_Hlk37243545"/>
      <w:r w:rsidRPr="00C2568B">
        <w:rPr>
          <w:rFonts w:asciiTheme="minorHAnsi" w:hAnsiTheme="minorHAnsi"/>
          <w:b/>
          <w:sz w:val="22"/>
          <w:szCs w:val="22"/>
        </w:rPr>
        <w:t>Acuerdos.</w:t>
      </w:r>
      <w:bookmarkEnd w:id="13"/>
    </w:p>
    <w:p w14:paraId="56A599B2" w14:textId="77777777" w:rsidR="00090BE4" w:rsidRDefault="00090BE4" w:rsidP="00C2568B">
      <w:pPr>
        <w:spacing w:after="0" w:line="240" w:lineRule="auto"/>
        <w:jc w:val="both"/>
        <w:rPr>
          <w:rFonts w:asciiTheme="minorHAnsi" w:eastAsia="Times New Roman" w:hAnsiTheme="minorHAnsi"/>
          <w:color w:val="212121"/>
          <w:sz w:val="22"/>
          <w:szCs w:val="22"/>
        </w:rPr>
      </w:pPr>
      <w:bookmarkStart w:id="14" w:name="_Hlk37243570"/>
    </w:p>
    <w:p w14:paraId="08118B75" w14:textId="74D44932" w:rsidR="004B2F5B" w:rsidRDefault="00536EB6" w:rsidP="006348D9">
      <w:pPr>
        <w:spacing w:after="0" w:line="240" w:lineRule="auto"/>
        <w:jc w:val="both"/>
        <w:rPr>
          <w:rFonts w:asciiTheme="minorHAnsi" w:hAnsiTheme="minorHAnsi"/>
          <w:sz w:val="22"/>
          <w:szCs w:val="22"/>
        </w:rPr>
      </w:pPr>
      <w:r w:rsidRPr="00C2568B">
        <w:rPr>
          <w:rFonts w:asciiTheme="minorHAnsi" w:eastAsia="Times New Roman" w:hAnsiTheme="minorHAnsi"/>
          <w:color w:val="212121"/>
          <w:sz w:val="22"/>
          <w:szCs w:val="22"/>
        </w:rPr>
        <w:t>El</w:t>
      </w:r>
      <w:r w:rsidRPr="00C2568B">
        <w:rPr>
          <w:rFonts w:asciiTheme="minorHAnsi" w:hAnsiTheme="minorHAnsi"/>
          <w:sz w:val="22"/>
          <w:szCs w:val="22"/>
        </w:rPr>
        <w:t xml:space="preserve"> </w:t>
      </w:r>
      <w:r w:rsidR="006348D9" w:rsidRPr="006348D9">
        <w:rPr>
          <w:rFonts w:asciiTheme="minorHAnsi" w:hAnsiTheme="minorHAnsi"/>
          <w:b/>
          <w:bCs/>
          <w:sz w:val="22"/>
          <w:szCs w:val="22"/>
        </w:rPr>
        <w:t>C</w:t>
      </w:r>
      <w:r w:rsidRPr="006348D9">
        <w:rPr>
          <w:rFonts w:asciiTheme="minorHAnsi" w:hAnsiTheme="minorHAnsi"/>
          <w:b/>
          <w:bCs/>
          <w:sz w:val="22"/>
          <w:szCs w:val="22"/>
        </w:rPr>
        <w:t>. David Miguel Zamora Bueno</w:t>
      </w:r>
      <w:r w:rsidRPr="00C2568B">
        <w:rPr>
          <w:rFonts w:asciiTheme="minorHAnsi" w:hAnsiTheme="minorHAnsi"/>
          <w:sz w:val="22"/>
          <w:szCs w:val="22"/>
        </w:rPr>
        <w:t>,</w:t>
      </w:r>
      <w:r w:rsidRPr="00C2568B">
        <w:rPr>
          <w:rFonts w:asciiTheme="minorHAnsi" w:eastAsia="Times New Roman" w:hAnsiTheme="minorHAnsi"/>
          <w:color w:val="212121"/>
          <w:sz w:val="22"/>
          <w:szCs w:val="22"/>
        </w:rPr>
        <w:t xml:space="preserve"> Secretario Técnico de la Mesa </w:t>
      </w:r>
      <w:r w:rsidRPr="00C2568B">
        <w:rPr>
          <w:rFonts w:asciiTheme="minorHAnsi" w:hAnsiTheme="minorHAnsi"/>
          <w:sz w:val="22"/>
          <w:szCs w:val="22"/>
        </w:rPr>
        <w:t xml:space="preserve">Interinstitucional de Presupuesto Participativo, comunica a los </w:t>
      </w:r>
      <w:r w:rsidR="004F05B3" w:rsidRPr="00C2568B">
        <w:rPr>
          <w:rFonts w:asciiTheme="minorHAnsi" w:hAnsiTheme="minorHAnsi"/>
          <w:sz w:val="22"/>
          <w:szCs w:val="22"/>
        </w:rPr>
        <w:t>presentes</w:t>
      </w:r>
      <w:r w:rsidRPr="00C2568B">
        <w:rPr>
          <w:rFonts w:asciiTheme="minorHAnsi" w:hAnsiTheme="minorHAnsi"/>
          <w:sz w:val="22"/>
          <w:szCs w:val="22"/>
        </w:rPr>
        <w:t xml:space="preserve"> los siguientes acuerdos: </w:t>
      </w:r>
    </w:p>
    <w:p w14:paraId="6CC2FD07" w14:textId="77777777" w:rsidR="006348D9" w:rsidRPr="006348D9" w:rsidRDefault="006348D9" w:rsidP="006348D9">
      <w:pPr>
        <w:spacing w:after="0" w:line="240" w:lineRule="auto"/>
        <w:jc w:val="both"/>
        <w:rPr>
          <w:rFonts w:asciiTheme="minorHAnsi" w:hAnsiTheme="minorHAnsi"/>
          <w:sz w:val="22"/>
          <w:szCs w:val="22"/>
        </w:rPr>
      </w:pPr>
    </w:p>
    <w:p w14:paraId="0F097D12" w14:textId="34ABEB3A" w:rsidR="00110E20" w:rsidRDefault="00110E20" w:rsidP="00D16EAB">
      <w:pPr>
        <w:spacing w:after="0" w:line="240" w:lineRule="auto"/>
        <w:jc w:val="both"/>
        <w:rPr>
          <w:rFonts w:asciiTheme="minorHAnsi" w:hAnsiTheme="minorHAnsi"/>
          <w:sz w:val="22"/>
          <w:szCs w:val="22"/>
        </w:rPr>
      </w:pPr>
      <w:r w:rsidRPr="00F41173">
        <w:rPr>
          <w:rFonts w:asciiTheme="minorHAnsi" w:hAnsiTheme="minorHAnsi"/>
          <w:b/>
          <w:bCs/>
          <w:sz w:val="22"/>
          <w:szCs w:val="22"/>
        </w:rPr>
        <w:t>MIPP</w:t>
      </w:r>
      <w:r w:rsidR="0029159C">
        <w:rPr>
          <w:rFonts w:asciiTheme="minorHAnsi" w:hAnsiTheme="minorHAnsi"/>
          <w:b/>
          <w:bCs/>
          <w:sz w:val="22"/>
          <w:szCs w:val="22"/>
        </w:rPr>
        <w:t>FONDEREG</w:t>
      </w:r>
      <w:r w:rsidRPr="00F41173">
        <w:rPr>
          <w:rFonts w:asciiTheme="minorHAnsi" w:hAnsiTheme="minorHAnsi"/>
          <w:b/>
          <w:bCs/>
          <w:sz w:val="22"/>
          <w:szCs w:val="22"/>
        </w:rPr>
        <w:t>/001/2020.-</w:t>
      </w:r>
      <w:r w:rsidRPr="00F41173">
        <w:rPr>
          <w:rFonts w:asciiTheme="minorHAnsi" w:hAnsiTheme="minorHAnsi"/>
          <w:sz w:val="22"/>
          <w:szCs w:val="22"/>
        </w:rPr>
        <w:t xml:space="preserve"> Los miembros de la Mesa Interinstitucional de Presupuesto Participativo, aprueban por unanimidad la periodicidad con la que se llevarán a cabo las sesiones ordinarias y extraordinarias.</w:t>
      </w:r>
    </w:p>
    <w:p w14:paraId="7A0FD348" w14:textId="77777777" w:rsidR="00110E20" w:rsidRPr="00F41173" w:rsidRDefault="00110E20" w:rsidP="00110E20">
      <w:pPr>
        <w:spacing w:after="0" w:line="240" w:lineRule="auto"/>
        <w:rPr>
          <w:rFonts w:asciiTheme="minorHAnsi" w:hAnsiTheme="minorHAnsi"/>
          <w:sz w:val="22"/>
          <w:szCs w:val="22"/>
        </w:rPr>
      </w:pPr>
    </w:p>
    <w:p w14:paraId="3D87F1DB" w14:textId="6C605874" w:rsidR="006F2D63" w:rsidRPr="00C2568B" w:rsidRDefault="006F2D63" w:rsidP="006F2D63">
      <w:pPr>
        <w:spacing w:after="0" w:line="240" w:lineRule="auto"/>
        <w:jc w:val="both"/>
        <w:rPr>
          <w:rFonts w:asciiTheme="minorHAnsi" w:hAnsiTheme="minorHAnsi"/>
          <w:sz w:val="22"/>
          <w:szCs w:val="22"/>
        </w:rPr>
      </w:pPr>
      <w:r w:rsidRPr="00C2568B">
        <w:rPr>
          <w:rFonts w:asciiTheme="minorHAnsi" w:hAnsiTheme="minorHAnsi"/>
          <w:b/>
          <w:bCs/>
          <w:sz w:val="22"/>
          <w:szCs w:val="22"/>
        </w:rPr>
        <w:t>MIPP</w:t>
      </w:r>
      <w:r w:rsidR="003F3887">
        <w:rPr>
          <w:rFonts w:asciiTheme="minorHAnsi" w:hAnsiTheme="minorHAnsi"/>
          <w:b/>
          <w:bCs/>
          <w:sz w:val="22"/>
          <w:szCs w:val="22"/>
        </w:rPr>
        <w:t>FONDEREG</w:t>
      </w:r>
      <w:r w:rsidRPr="00C2568B">
        <w:rPr>
          <w:rFonts w:asciiTheme="minorHAnsi" w:hAnsiTheme="minorHAnsi"/>
          <w:b/>
          <w:bCs/>
          <w:sz w:val="22"/>
          <w:szCs w:val="22"/>
        </w:rPr>
        <w:t>/00</w:t>
      </w:r>
      <w:r w:rsidR="00110E20">
        <w:rPr>
          <w:rFonts w:asciiTheme="minorHAnsi" w:hAnsiTheme="minorHAnsi"/>
          <w:b/>
          <w:bCs/>
          <w:sz w:val="22"/>
          <w:szCs w:val="22"/>
        </w:rPr>
        <w:t>2</w:t>
      </w:r>
      <w:r w:rsidRPr="00C2568B">
        <w:rPr>
          <w:rFonts w:asciiTheme="minorHAnsi" w:hAnsiTheme="minorHAnsi"/>
          <w:b/>
          <w:bCs/>
          <w:sz w:val="22"/>
          <w:szCs w:val="22"/>
        </w:rPr>
        <w:t>/2020.-</w:t>
      </w:r>
      <w:r w:rsidRPr="00C2568B">
        <w:rPr>
          <w:rFonts w:asciiTheme="minorHAnsi" w:hAnsiTheme="minorHAnsi"/>
          <w:sz w:val="22"/>
          <w:szCs w:val="22"/>
        </w:rPr>
        <w:t xml:space="preserve"> </w:t>
      </w:r>
      <w:bookmarkStart w:id="15" w:name="_Hlk38533105"/>
      <w:r w:rsidRPr="00C2568B">
        <w:rPr>
          <w:rFonts w:asciiTheme="minorHAnsi" w:hAnsiTheme="minorHAnsi"/>
          <w:sz w:val="22"/>
          <w:szCs w:val="22"/>
        </w:rPr>
        <w:t xml:space="preserve">Los miembros de la Mesa Interinstitucional de Presupuesto Participativo, aprueban por </w:t>
      </w:r>
      <w:r w:rsidR="0029159C">
        <w:rPr>
          <w:rFonts w:asciiTheme="minorHAnsi" w:hAnsiTheme="minorHAnsi"/>
          <w:sz w:val="22"/>
          <w:szCs w:val="22"/>
        </w:rPr>
        <w:t xml:space="preserve">mayoría de votos, </w:t>
      </w:r>
      <w:r w:rsidRPr="00C2568B">
        <w:rPr>
          <w:rFonts w:asciiTheme="minorHAnsi" w:hAnsiTheme="minorHAnsi"/>
          <w:sz w:val="22"/>
          <w:szCs w:val="22"/>
        </w:rPr>
        <w:t>la primera cartera de obras para el programa FONDEREG</w:t>
      </w:r>
      <w:r w:rsidR="00090BE4">
        <w:rPr>
          <w:rFonts w:asciiTheme="minorHAnsi" w:hAnsiTheme="minorHAnsi"/>
          <w:sz w:val="22"/>
          <w:szCs w:val="22"/>
        </w:rPr>
        <w:t xml:space="preserve"> ejercicio 2020</w:t>
      </w:r>
      <w:bookmarkEnd w:id="15"/>
      <w:r w:rsidRPr="00C2568B">
        <w:rPr>
          <w:rFonts w:asciiTheme="minorHAnsi" w:hAnsiTheme="minorHAnsi"/>
          <w:sz w:val="22"/>
          <w:szCs w:val="22"/>
        </w:rPr>
        <w:t>.</w:t>
      </w:r>
    </w:p>
    <w:p w14:paraId="23562AEA" w14:textId="4D6ECB58" w:rsidR="006F2D63" w:rsidRDefault="006F2D63" w:rsidP="006F2D63">
      <w:pPr>
        <w:spacing w:after="0" w:line="240" w:lineRule="auto"/>
        <w:jc w:val="both"/>
        <w:rPr>
          <w:rFonts w:asciiTheme="minorHAnsi" w:hAnsiTheme="minorHAnsi"/>
          <w:b/>
          <w:sz w:val="22"/>
          <w:szCs w:val="22"/>
        </w:rPr>
      </w:pPr>
    </w:p>
    <w:p w14:paraId="496E7D21" w14:textId="67059293" w:rsidR="0029159C" w:rsidRDefault="0029159C" w:rsidP="0029159C">
      <w:pPr>
        <w:spacing w:after="0" w:line="240" w:lineRule="auto"/>
        <w:ind w:right="147"/>
        <w:jc w:val="both"/>
        <w:rPr>
          <w:rFonts w:asciiTheme="minorHAnsi" w:hAnsiTheme="minorHAnsi"/>
          <w:sz w:val="22"/>
          <w:szCs w:val="22"/>
        </w:rPr>
      </w:pPr>
      <w:r w:rsidRPr="00F41173">
        <w:rPr>
          <w:rFonts w:asciiTheme="minorHAnsi" w:hAnsiTheme="minorHAnsi"/>
          <w:b/>
          <w:bCs/>
          <w:sz w:val="22"/>
          <w:szCs w:val="22"/>
        </w:rPr>
        <w:t>MIPP</w:t>
      </w:r>
      <w:r>
        <w:rPr>
          <w:rFonts w:asciiTheme="minorHAnsi" w:hAnsiTheme="minorHAnsi"/>
          <w:b/>
          <w:bCs/>
          <w:sz w:val="22"/>
          <w:szCs w:val="22"/>
        </w:rPr>
        <w:t>FONDEREG</w:t>
      </w:r>
      <w:r w:rsidRPr="00F41173">
        <w:rPr>
          <w:rFonts w:asciiTheme="minorHAnsi" w:hAnsiTheme="minorHAnsi"/>
          <w:b/>
          <w:bCs/>
          <w:sz w:val="22"/>
          <w:szCs w:val="22"/>
        </w:rPr>
        <w:t>/00</w:t>
      </w:r>
      <w:r>
        <w:rPr>
          <w:rFonts w:asciiTheme="minorHAnsi" w:hAnsiTheme="minorHAnsi"/>
          <w:b/>
          <w:bCs/>
          <w:sz w:val="22"/>
          <w:szCs w:val="22"/>
        </w:rPr>
        <w:t>3</w:t>
      </w:r>
      <w:r w:rsidRPr="00F41173">
        <w:rPr>
          <w:rFonts w:asciiTheme="minorHAnsi" w:hAnsiTheme="minorHAnsi"/>
          <w:b/>
          <w:bCs/>
          <w:sz w:val="22"/>
          <w:szCs w:val="22"/>
        </w:rPr>
        <w:t>/2020.-</w:t>
      </w:r>
      <w:r w:rsidRPr="00F41173">
        <w:rPr>
          <w:rFonts w:asciiTheme="minorHAnsi" w:hAnsiTheme="minorHAnsi"/>
          <w:sz w:val="22"/>
          <w:szCs w:val="22"/>
        </w:rPr>
        <w:t xml:space="preserve"> Los miembros de la Mesa Interinstitucional de Presupuesto Participativo, </w:t>
      </w:r>
      <w:r w:rsidR="00D16EAB">
        <w:rPr>
          <w:rFonts w:asciiTheme="minorHAnsi" w:hAnsiTheme="minorHAnsi"/>
          <w:sz w:val="22"/>
          <w:szCs w:val="22"/>
        </w:rPr>
        <w:t xml:space="preserve">aprueban por unanimidad, </w:t>
      </w:r>
      <w:r>
        <w:rPr>
          <w:rFonts w:asciiTheme="minorHAnsi" w:hAnsiTheme="minorHAnsi"/>
          <w:sz w:val="22"/>
          <w:szCs w:val="22"/>
        </w:rPr>
        <w:t xml:space="preserve">que la Cartera de los Proyectos a presentarse en próximas sesiones, así como la información relacionada, deberá ser enviada por el </w:t>
      </w:r>
      <w:r w:rsidRPr="00C2568B">
        <w:rPr>
          <w:rFonts w:asciiTheme="minorHAnsi" w:eastAsia="Times New Roman" w:hAnsiTheme="minorHAnsi"/>
          <w:color w:val="212121"/>
          <w:sz w:val="22"/>
          <w:szCs w:val="22"/>
        </w:rPr>
        <w:t>Secretario Técnico</w:t>
      </w:r>
      <w:r>
        <w:rPr>
          <w:rFonts w:asciiTheme="minorHAnsi" w:eastAsia="Times New Roman" w:hAnsiTheme="minorHAnsi"/>
          <w:color w:val="212121"/>
          <w:sz w:val="22"/>
          <w:szCs w:val="22"/>
        </w:rPr>
        <w:t xml:space="preserve">, a los </w:t>
      </w:r>
      <w:r w:rsidR="006C1F51">
        <w:rPr>
          <w:rFonts w:asciiTheme="minorHAnsi" w:eastAsia="Times New Roman" w:hAnsiTheme="minorHAnsi"/>
          <w:color w:val="212121"/>
          <w:sz w:val="22"/>
          <w:szCs w:val="22"/>
        </w:rPr>
        <w:t>integrantes</w:t>
      </w:r>
      <w:r>
        <w:rPr>
          <w:rFonts w:asciiTheme="minorHAnsi" w:hAnsiTheme="minorHAnsi"/>
          <w:sz w:val="22"/>
          <w:szCs w:val="22"/>
        </w:rPr>
        <w:t>, 72 horas antes de la sesión de la Mesa</w:t>
      </w:r>
      <w:r w:rsidR="006C1F51">
        <w:rPr>
          <w:rFonts w:asciiTheme="minorHAnsi" w:hAnsiTheme="minorHAnsi"/>
          <w:sz w:val="22"/>
          <w:szCs w:val="22"/>
        </w:rPr>
        <w:t xml:space="preserve"> Interinstitucional de Presupuesto Participativo.</w:t>
      </w:r>
    </w:p>
    <w:p w14:paraId="1EC3D609" w14:textId="77777777" w:rsidR="0029159C" w:rsidRDefault="0029159C" w:rsidP="0029159C">
      <w:pPr>
        <w:spacing w:after="0" w:line="240" w:lineRule="auto"/>
        <w:ind w:right="147"/>
        <w:jc w:val="both"/>
        <w:rPr>
          <w:rFonts w:asciiTheme="minorHAnsi" w:hAnsiTheme="minorHAnsi"/>
          <w:sz w:val="22"/>
          <w:szCs w:val="22"/>
        </w:rPr>
      </w:pPr>
    </w:p>
    <w:p w14:paraId="3BB90A01" w14:textId="53D5DDEA" w:rsidR="006F2D63" w:rsidRDefault="006F2D63" w:rsidP="006F2D63">
      <w:pPr>
        <w:spacing w:after="0" w:line="240" w:lineRule="auto"/>
        <w:jc w:val="both"/>
        <w:rPr>
          <w:rFonts w:asciiTheme="minorHAnsi" w:hAnsiTheme="minorHAnsi"/>
          <w:sz w:val="22"/>
          <w:szCs w:val="22"/>
        </w:rPr>
      </w:pPr>
      <w:r w:rsidRPr="00C2568B">
        <w:rPr>
          <w:rFonts w:asciiTheme="minorHAnsi" w:hAnsiTheme="minorHAnsi"/>
          <w:b/>
          <w:bCs/>
          <w:sz w:val="22"/>
          <w:szCs w:val="22"/>
        </w:rPr>
        <w:t>MIPP</w:t>
      </w:r>
      <w:r w:rsidR="003F3887">
        <w:rPr>
          <w:rFonts w:asciiTheme="minorHAnsi" w:hAnsiTheme="minorHAnsi"/>
          <w:b/>
          <w:bCs/>
          <w:sz w:val="22"/>
          <w:szCs w:val="22"/>
        </w:rPr>
        <w:t>FONDEREG</w:t>
      </w:r>
      <w:r w:rsidRPr="00C2568B">
        <w:rPr>
          <w:rFonts w:asciiTheme="minorHAnsi" w:hAnsiTheme="minorHAnsi"/>
          <w:b/>
          <w:bCs/>
          <w:sz w:val="22"/>
          <w:szCs w:val="22"/>
        </w:rPr>
        <w:t>/00</w:t>
      </w:r>
      <w:r w:rsidR="0029159C">
        <w:rPr>
          <w:rFonts w:asciiTheme="minorHAnsi" w:hAnsiTheme="minorHAnsi"/>
          <w:b/>
          <w:bCs/>
          <w:sz w:val="22"/>
          <w:szCs w:val="22"/>
        </w:rPr>
        <w:t>4</w:t>
      </w:r>
      <w:r w:rsidRPr="00C2568B">
        <w:rPr>
          <w:rFonts w:asciiTheme="minorHAnsi" w:hAnsiTheme="minorHAnsi"/>
          <w:b/>
          <w:bCs/>
          <w:sz w:val="22"/>
          <w:szCs w:val="22"/>
        </w:rPr>
        <w:t>/2020.-</w:t>
      </w:r>
      <w:r w:rsidRPr="00C2568B">
        <w:rPr>
          <w:rFonts w:asciiTheme="minorHAnsi" w:hAnsiTheme="minorHAnsi"/>
          <w:sz w:val="22"/>
          <w:szCs w:val="22"/>
        </w:rPr>
        <w:t xml:space="preserve"> Los miembros de la Mesa Interinstitucional de Presupuesto Participativo, </w:t>
      </w:r>
      <w:r w:rsidRPr="00C2568B">
        <w:rPr>
          <w:rFonts w:asciiTheme="minorHAnsi" w:hAnsiTheme="minorHAnsi"/>
          <w:bCs/>
          <w:iCs/>
          <w:sz w:val="22"/>
          <w:szCs w:val="22"/>
        </w:rPr>
        <w:t xml:space="preserve">aprueban por </w:t>
      </w:r>
      <w:r w:rsidR="00FE3AA5">
        <w:rPr>
          <w:rFonts w:asciiTheme="minorHAnsi" w:hAnsiTheme="minorHAnsi"/>
          <w:bCs/>
          <w:iCs/>
          <w:sz w:val="22"/>
          <w:szCs w:val="22"/>
        </w:rPr>
        <w:t>mayoría de votos</w:t>
      </w:r>
      <w:r w:rsidRPr="00C2568B">
        <w:rPr>
          <w:rFonts w:asciiTheme="minorHAnsi" w:hAnsiTheme="minorHAnsi"/>
          <w:bCs/>
          <w:iCs/>
          <w:sz w:val="22"/>
          <w:szCs w:val="22"/>
        </w:rPr>
        <w:t>,</w:t>
      </w:r>
      <w:r w:rsidRPr="00C2568B">
        <w:rPr>
          <w:rFonts w:asciiTheme="minorHAnsi" w:hAnsiTheme="minorHAnsi"/>
          <w:b/>
          <w:i/>
          <w:sz w:val="22"/>
          <w:szCs w:val="22"/>
        </w:rPr>
        <w:t xml:space="preserve"> </w:t>
      </w:r>
      <w:r w:rsidRPr="00C2568B">
        <w:rPr>
          <w:rFonts w:asciiTheme="minorHAnsi" w:hAnsiTheme="minorHAnsi"/>
          <w:sz w:val="22"/>
          <w:szCs w:val="22"/>
        </w:rPr>
        <w:t xml:space="preserve">que la Secretaría de Infraestructura y Obra Pública </w:t>
      </w:r>
      <w:r w:rsidR="00090BE4">
        <w:rPr>
          <w:rFonts w:asciiTheme="minorHAnsi" w:hAnsiTheme="minorHAnsi"/>
          <w:sz w:val="22"/>
          <w:szCs w:val="22"/>
        </w:rPr>
        <w:t xml:space="preserve">del Estado de Jalisco </w:t>
      </w:r>
      <w:r w:rsidRPr="00C2568B">
        <w:rPr>
          <w:rFonts w:asciiTheme="minorHAnsi" w:hAnsiTheme="minorHAnsi"/>
          <w:sz w:val="22"/>
          <w:szCs w:val="22"/>
        </w:rPr>
        <w:t xml:space="preserve">inicie los procedimientos administrativos que correspondan, para la ejecución de acciones. </w:t>
      </w:r>
    </w:p>
    <w:p w14:paraId="11A4C0F0" w14:textId="30335FB5" w:rsidR="004B2F5B" w:rsidRDefault="004B2F5B" w:rsidP="006F2D63">
      <w:pPr>
        <w:spacing w:after="0" w:line="240" w:lineRule="auto"/>
        <w:jc w:val="both"/>
        <w:rPr>
          <w:rFonts w:asciiTheme="minorHAnsi" w:hAnsiTheme="minorHAnsi"/>
          <w:sz w:val="22"/>
          <w:szCs w:val="22"/>
        </w:rPr>
      </w:pPr>
    </w:p>
    <w:bookmarkEnd w:id="14"/>
    <w:p w14:paraId="5555A118" w14:textId="350A7F4A" w:rsidR="00255BAD" w:rsidRPr="00C2568B" w:rsidRDefault="00255BAD" w:rsidP="00255BAD">
      <w:pPr>
        <w:spacing w:after="0" w:line="240" w:lineRule="auto"/>
        <w:jc w:val="both"/>
        <w:rPr>
          <w:rFonts w:asciiTheme="minorHAnsi" w:hAnsiTheme="minorHAnsi"/>
          <w:b/>
          <w:sz w:val="22"/>
          <w:szCs w:val="22"/>
          <w:lang w:val="es-ES"/>
        </w:rPr>
      </w:pPr>
      <w:r w:rsidRPr="00C2568B">
        <w:rPr>
          <w:rFonts w:asciiTheme="minorHAnsi" w:hAnsiTheme="minorHAnsi"/>
          <w:b/>
          <w:sz w:val="22"/>
          <w:szCs w:val="22"/>
        </w:rPr>
        <w:t xml:space="preserve">PUNTO </w:t>
      </w:r>
      <w:r w:rsidR="00A617FC" w:rsidRPr="00C2568B">
        <w:rPr>
          <w:rFonts w:asciiTheme="minorHAnsi" w:hAnsiTheme="minorHAnsi"/>
          <w:b/>
          <w:sz w:val="22"/>
          <w:szCs w:val="22"/>
        </w:rPr>
        <w:t>7</w:t>
      </w:r>
      <w:r w:rsidRPr="00C2568B">
        <w:rPr>
          <w:rFonts w:asciiTheme="minorHAnsi" w:hAnsiTheme="minorHAnsi"/>
          <w:b/>
          <w:sz w:val="22"/>
          <w:szCs w:val="22"/>
        </w:rPr>
        <w:t xml:space="preserve">. </w:t>
      </w:r>
      <w:bookmarkStart w:id="16" w:name="_Hlk37243586"/>
      <w:r w:rsidRPr="00C2568B">
        <w:rPr>
          <w:rFonts w:asciiTheme="minorHAnsi" w:eastAsia="Times New Roman" w:hAnsiTheme="minorHAnsi"/>
          <w:b/>
          <w:color w:val="212121"/>
          <w:sz w:val="22"/>
          <w:szCs w:val="22"/>
        </w:rPr>
        <w:t>Asuntos Varios.</w:t>
      </w:r>
      <w:bookmarkEnd w:id="16"/>
    </w:p>
    <w:p w14:paraId="6BBB70CC" w14:textId="77777777" w:rsidR="00FE3AA5" w:rsidRDefault="00FE3AA5" w:rsidP="00FE3AA5">
      <w:pPr>
        <w:spacing w:after="0" w:line="240" w:lineRule="auto"/>
        <w:jc w:val="both"/>
        <w:rPr>
          <w:rFonts w:asciiTheme="minorHAnsi" w:hAnsiTheme="minorHAnsi"/>
          <w:b/>
          <w:bCs/>
          <w:sz w:val="22"/>
          <w:szCs w:val="22"/>
        </w:rPr>
      </w:pPr>
      <w:bookmarkStart w:id="17" w:name="_Hlk37243598"/>
    </w:p>
    <w:p w14:paraId="1AF01739" w14:textId="25141679" w:rsidR="00FE3AA5" w:rsidRPr="00C2568B" w:rsidRDefault="00FE3AA5" w:rsidP="00FE3AA5">
      <w:pPr>
        <w:spacing w:after="0" w:line="240" w:lineRule="auto"/>
        <w:jc w:val="both"/>
        <w:rPr>
          <w:rFonts w:asciiTheme="minorHAnsi" w:hAnsiTheme="minorHAnsi"/>
          <w:sz w:val="22"/>
          <w:szCs w:val="22"/>
        </w:rPr>
      </w:pPr>
      <w:r>
        <w:rPr>
          <w:rFonts w:asciiTheme="minorHAnsi" w:hAnsiTheme="minorHAnsi"/>
          <w:sz w:val="22"/>
          <w:szCs w:val="22"/>
        </w:rPr>
        <w:t xml:space="preserve">El </w:t>
      </w:r>
      <w:r w:rsidRPr="00C2568B">
        <w:rPr>
          <w:rFonts w:asciiTheme="minorHAnsi" w:hAnsiTheme="minorHAnsi"/>
          <w:sz w:val="22"/>
          <w:szCs w:val="22"/>
        </w:rPr>
        <w:t xml:space="preserve">C. </w:t>
      </w:r>
      <w:r w:rsidRPr="00C2568B">
        <w:rPr>
          <w:rFonts w:asciiTheme="minorHAnsi" w:hAnsiTheme="minorHAnsi"/>
          <w:b/>
          <w:sz w:val="22"/>
          <w:szCs w:val="22"/>
        </w:rPr>
        <w:t>Hugo M. Luna Vázquez</w:t>
      </w:r>
      <w:r>
        <w:rPr>
          <w:rFonts w:asciiTheme="minorHAnsi" w:hAnsiTheme="minorHAnsi"/>
          <w:b/>
          <w:sz w:val="22"/>
          <w:szCs w:val="22"/>
        </w:rPr>
        <w:t xml:space="preserve">, </w:t>
      </w:r>
      <w:r w:rsidRPr="007634EB">
        <w:rPr>
          <w:rFonts w:asciiTheme="minorHAnsi" w:hAnsiTheme="minorHAnsi"/>
          <w:bCs/>
          <w:sz w:val="22"/>
          <w:szCs w:val="22"/>
        </w:rPr>
        <w:t>Presidente de Mesa Interinstitucional de Presupuesto Participativo</w:t>
      </w:r>
      <w:r>
        <w:rPr>
          <w:rFonts w:asciiTheme="minorHAnsi" w:hAnsiTheme="minorHAnsi"/>
          <w:bCs/>
          <w:sz w:val="22"/>
          <w:szCs w:val="22"/>
        </w:rPr>
        <w:t xml:space="preserve">, comunica a los </w:t>
      </w:r>
      <w:r>
        <w:rPr>
          <w:rFonts w:asciiTheme="minorHAnsi" w:hAnsiTheme="minorHAnsi"/>
          <w:sz w:val="22"/>
          <w:szCs w:val="22"/>
        </w:rPr>
        <w:t xml:space="preserve">integrantes </w:t>
      </w:r>
      <w:r w:rsidRPr="00F41173">
        <w:rPr>
          <w:rFonts w:asciiTheme="minorHAnsi" w:hAnsiTheme="minorHAnsi"/>
          <w:sz w:val="22"/>
          <w:szCs w:val="22"/>
        </w:rPr>
        <w:t xml:space="preserve">de la Mesa </w:t>
      </w:r>
      <w:r w:rsidR="00E83E77">
        <w:rPr>
          <w:rFonts w:asciiTheme="minorHAnsi" w:hAnsiTheme="minorHAnsi"/>
          <w:sz w:val="22"/>
          <w:szCs w:val="22"/>
        </w:rPr>
        <w:t>que</w:t>
      </w:r>
      <w:r w:rsidR="00BF21B5">
        <w:rPr>
          <w:rFonts w:asciiTheme="minorHAnsi" w:hAnsiTheme="minorHAnsi"/>
          <w:sz w:val="22"/>
          <w:szCs w:val="22"/>
        </w:rPr>
        <w:t>,</w:t>
      </w:r>
      <w:r w:rsidR="00E83E77">
        <w:rPr>
          <w:rFonts w:asciiTheme="minorHAnsi" w:hAnsiTheme="minorHAnsi"/>
          <w:sz w:val="22"/>
          <w:szCs w:val="22"/>
        </w:rPr>
        <w:t xml:space="preserve"> </w:t>
      </w:r>
      <w:r>
        <w:rPr>
          <w:rFonts w:asciiTheme="minorHAnsi" w:hAnsiTheme="minorHAnsi"/>
          <w:sz w:val="22"/>
          <w:szCs w:val="22"/>
        </w:rPr>
        <w:t xml:space="preserve">se les </w:t>
      </w:r>
      <w:r w:rsidR="00F814A1">
        <w:rPr>
          <w:rFonts w:asciiTheme="minorHAnsi" w:hAnsiTheme="minorHAnsi"/>
          <w:sz w:val="22"/>
          <w:szCs w:val="22"/>
        </w:rPr>
        <w:t>compartirá un</w:t>
      </w:r>
      <w:r>
        <w:rPr>
          <w:rFonts w:asciiTheme="minorHAnsi" w:hAnsiTheme="minorHAnsi"/>
          <w:sz w:val="22"/>
          <w:szCs w:val="22"/>
        </w:rPr>
        <w:t xml:space="preserve"> “</w:t>
      </w:r>
      <w:r w:rsidRPr="00206150">
        <w:rPr>
          <w:rFonts w:asciiTheme="minorHAnsi" w:hAnsiTheme="minorHAnsi"/>
          <w:sz w:val="22"/>
          <w:szCs w:val="22"/>
        </w:rPr>
        <w:t>Panel de control de obra pública municipal</w:t>
      </w:r>
      <w:r>
        <w:rPr>
          <w:rFonts w:asciiTheme="minorHAnsi" w:hAnsiTheme="minorHAnsi"/>
          <w:sz w:val="22"/>
          <w:szCs w:val="22"/>
        </w:rPr>
        <w:t>”</w:t>
      </w:r>
      <w:r w:rsidRPr="00206150">
        <w:rPr>
          <w:rFonts w:asciiTheme="minorHAnsi" w:hAnsiTheme="minorHAnsi"/>
          <w:sz w:val="22"/>
          <w:szCs w:val="22"/>
        </w:rPr>
        <w:t xml:space="preserve"> para uso y consulta </w:t>
      </w:r>
      <w:r w:rsidR="00E83E77">
        <w:rPr>
          <w:rFonts w:asciiTheme="minorHAnsi" w:hAnsiTheme="minorHAnsi"/>
          <w:sz w:val="22"/>
          <w:szCs w:val="22"/>
        </w:rPr>
        <w:t>de</w:t>
      </w:r>
      <w:r w:rsidR="00E83E77" w:rsidRPr="00206150">
        <w:rPr>
          <w:rFonts w:asciiTheme="minorHAnsi" w:hAnsiTheme="minorHAnsi"/>
          <w:sz w:val="22"/>
          <w:szCs w:val="22"/>
        </w:rPr>
        <w:t xml:space="preserve"> </w:t>
      </w:r>
      <w:r w:rsidRPr="00206150">
        <w:rPr>
          <w:rFonts w:asciiTheme="minorHAnsi" w:hAnsiTheme="minorHAnsi"/>
          <w:sz w:val="22"/>
          <w:szCs w:val="22"/>
        </w:rPr>
        <w:t>todos los miembros</w:t>
      </w:r>
      <w:r w:rsidR="00E83E77">
        <w:rPr>
          <w:rFonts w:asciiTheme="minorHAnsi" w:hAnsiTheme="minorHAnsi"/>
          <w:sz w:val="22"/>
          <w:szCs w:val="22"/>
        </w:rPr>
        <w:t>,</w:t>
      </w:r>
      <w:r w:rsidRPr="00206150">
        <w:rPr>
          <w:rFonts w:asciiTheme="minorHAnsi" w:hAnsiTheme="minorHAnsi"/>
          <w:sz w:val="22"/>
          <w:szCs w:val="22"/>
        </w:rPr>
        <w:t xml:space="preserve"> para conocer </w:t>
      </w:r>
      <w:r>
        <w:rPr>
          <w:rFonts w:asciiTheme="minorHAnsi" w:hAnsiTheme="minorHAnsi"/>
          <w:sz w:val="22"/>
          <w:szCs w:val="22"/>
        </w:rPr>
        <w:t>de</w:t>
      </w:r>
      <w:r w:rsidRPr="00206150">
        <w:rPr>
          <w:rFonts w:asciiTheme="minorHAnsi" w:hAnsiTheme="minorHAnsi"/>
          <w:sz w:val="22"/>
          <w:szCs w:val="22"/>
        </w:rPr>
        <w:t xml:space="preserve"> manera sistemática  los proyectos</w:t>
      </w:r>
      <w:r w:rsidR="00BF21B5">
        <w:rPr>
          <w:rFonts w:asciiTheme="minorHAnsi" w:hAnsiTheme="minorHAnsi"/>
          <w:sz w:val="22"/>
          <w:szCs w:val="22"/>
        </w:rPr>
        <w:t xml:space="preserve"> que se tienen registrados y los que se registren</w:t>
      </w:r>
      <w:r w:rsidR="00E83E77">
        <w:rPr>
          <w:rFonts w:asciiTheme="minorHAnsi" w:hAnsiTheme="minorHAnsi"/>
          <w:sz w:val="22"/>
          <w:szCs w:val="22"/>
        </w:rPr>
        <w:t>,</w:t>
      </w:r>
      <w:r w:rsidRPr="00206150">
        <w:rPr>
          <w:rFonts w:asciiTheme="minorHAnsi" w:hAnsiTheme="minorHAnsi"/>
          <w:sz w:val="22"/>
          <w:szCs w:val="22"/>
        </w:rPr>
        <w:t xml:space="preserve"> en el entendido de que no están aprobados</w:t>
      </w:r>
      <w:r>
        <w:rPr>
          <w:rFonts w:asciiTheme="minorHAnsi" w:hAnsiTheme="minorHAnsi"/>
          <w:sz w:val="22"/>
          <w:szCs w:val="22"/>
        </w:rPr>
        <w:t>.</w:t>
      </w:r>
    </w:p>
    <w:p w14:paraId="1CE13594" w14:textId="06D139C6" w:rsidR="00FE3AA5" w:rsidRDefault="00FE3AA5" w:rsidP="00817A3B">
      <w:pPr>
        <w:spacing w:after="0" w:line="240" w:lineRule="auto"/>
        <w:rPr>
          <w:rFonts w:asciiTheme="minorHAnsi" w:hAnsiTheme="minorHAnsi"/>
          <w:sz w:val="22"/>
          <w:szCs w:val="22"/>
        </w:rPr>
      </w:pPr>
    </w:p>
    <w:bookmarkEnd w:id="17"/>
    <w:p w14:paraId="39060847" w14:textId="77777777" w:rsidR="006A6D35" w:rsidRPr="00C2568B" w:rsidRDefault="006A6D35" w:rsidP="00817A3B">
      <w:pPr>
        <w:spacing w:after="0" w:line="240" w:lineRule="auto"/>
        <w:rPr>
          <w:rFonts w:asciiTheme="minorHAnsi" w:hAnsiTheme="minorHAnsi"/>
          <w:sz w:val="22"/>
          <w:szCs w:val="22"/>
        </w:rPr>
      </w:pPr>
    </w:p>
    <w:p w14:paraId="37784E68" w14:textId="77777777" w:rsidR="00BC55AF" w:rsidRPr="00C2568B" w:rsidRDefault="00BC55AF" w:rsidP="00BC55AF">
      <w:pPr>
        <w:spacing w:after="0" w:line="240" w:lineRule="auto"/>
        <w:jc w:val="both"/>
        <w:rPr>
          <w:rFonts w:asciiTheme="minorHAnsi" w:hAnsiTheme="minorHAnsi"/>
          <w:b/>
          <w:sz w:val="22"/>
          <w:szCs w:val="22"/>
          <w:lang w:val="es-ES"/>
        </w:rPr>
      </w:pPr>
      <w:r w:rsidRPr="00C2568B">
        <w:rPr>
          <w:rFonts w:asciiTheme="minorHAnsi" w:hAnsiTheme="minorHAnsi"/>
          <w:b/>
          <w:sz w:val="22"/>
          <w:szCs w:val="22"/>
        </w:rPr>
        <w:t xml:space="preserve">PUNTO </w:t>
      </w:r>
      <w:r w:rsidR="00A617FC" w:rsidRPr="00C2568B">
        <w:rPr>
          <w:rFonts w:asciiTheme="minorHAnsi" w:hAnsiTheme="minorHAnsi"/>
          <w:b/>
          <w:sz w:val="22"/>
          <w:szCs w:val="22"/>
        </w:rPr>
        <w:t>8</w:t>
      </w:r>
      <w:r w:rsidRPr="00C2568B">
        <w:rPr>
          <w:rFonts w:asciiTheme="minorHAnsi" w:hAnsiTheme="minorHAnsi"/>
          <w:b/>
          <w:sz w:val="22"/>
          <w:szCs w:val="22"/>
        </w:rPr>
        <w:t xml:space="preserve">. </w:t>
      </w:r>
      <w:bookmarkStart w:id="18" w:name="_Hlk37243623"/>
      <w:r w:rsidRPr="00C2568B">
        <w:rPr>
          <w:rFonts w:asciiTheme="minorHAnsi" w:eastAsia="Times New Roman" w:hAnsiTheme="minorHAnsi"/>
          <w:b/>
          <w:color w:val="212121"/>
          <w:sz w:val="22"/>
          <w:szCs w:val="22"/>
        </w:rPr>
        <w:t>Clausura.</w:t>
      </w:r>
      <w:bookmarkEnd w:id="18"/>
    </w:p>
    <w:p w14:paraId="383D0155" w14:textId="77777777" w:rsidR="00090BE4" w:rsidRDefault="00090BE4" w:rsidP="00877BA4">
      <w:pPr>
        <w:spacing w:after="0" w:line="240" w:lineRule="auto"/>
        <w:jc w:val="both"/>
        <w:rPr>
          <w:rFonts w:asciiTheme="minorHAnsi" w:hAnsiTheme="minorHAnsi"/>
          <w:sz w:val="22"/>
          <w:szCs w:val="22"/>
        </w:rPr>
      </w:pPr>
      <w:bookmarkStart w:id="19" w:name="_Hlk37243638"/>
    </w:p>
    <w:p w14:paraId="1D64B19E" w14:textId="67EBE4FA" w:rsidR="006A6D35" w:rsidRPr="00C2568B" w:rsidRDefault="00BC55AF" w:rsidP="00877BA4">
      <w:pPr>
        <w:spacing w:after="0" w:line="240" w:lineRule="auto"/>
        <w:jc w:val="both"/>
        <w:rPr>
          <w:rFonts w:asciiTheme="minorHAnsi" w:hAnsiTheme="minorHAnsi"/>
          <w:sz w:val="22"/>
          <w:szCs w:val="22"/>
        </w:rPr>
      </w:pPr>
      <w:r w:rsidRPr="00C2568B">
        <w:rPr>
          <w:rFonts w:asciiTheme="minorHAnsi" w:hAnsiTheme="minorHAnsi"/>
          <w:sz w:val="22"/>
          <w:szCs w:val="22"/>
        </w:rPr>
        <w:t xml:space="preserve">No existiendo más puntos en el orden del día, el </w:t>
      </w:r>
      <w:r w:rsidR="00121ECD">
        <w:rPr>
          <w:rFonts w:asciiTheme="minorHAnsi" w:hAnsiTheme="minorHAnsi"/>
          <w:sz w:val="22"/>
          <w:szCs w:val="22"/>
        </w:rPr>
        <w:t xml:space="preserve">C. </w:t>
      </w:r>
      <w:r w:rsidRPr="00C2568B">
        <w:rPr>
          <w:rFonts w:asciiTheme="minorHAnsi" w:hAnsiTheme="minorHAnsi"/>
          <w:sz w:val="22"/>
          <w:szCs w:val="22"/>
        </w:rPr>
        <w:t xml:space="preserve">Hugo </w:t>
      </w:r>
      <w:r w:rsidR="00110E20">
        <w:rPr>
          <w:rFonts w:asciiTheme="minorHAnsi" w:hAnsiTheme="minorHAnsi"/>
          <w:sz w:val="22"/>
          <w:szCs w:val="22"/>
        </w:rPr>
        <w:t>Manuel</w:t>
      </w:r>
      <w:r w:rsidRPr="00C2568B">
        <w:rPr>
          <w:rFonts w:asciiTheme="minorHAnsi" w:hAnsiTheme="minorHAnsi"/>
          <w:sz w:val="22"/>
          <w:szCs w:val="22"/>
        </w:rPr>
        <w:t xml:space="preserve"> Luna Vázquez, </w:t>
      </w:r>
      <w:r w:rsidR="00877BA4" w:rsidRPr="00C2568B">
        <w:rPr>
          <w:rFonts w:asciiTheme="minorHAnsi" w:hAnsiTheme="minorHAnsi"/>
          <w:sz w:val="22"/>
          <w:szCs w:val="22"/>
        </w:rPr>
        <w:t>Jefe de Gabinete del Gobierno de Jalisco</w:t>
      </w:r>
      <w:r w:rsidR="00121ECD">
        <w:rPr>
          <w:rFonts w:asciiTheme="minorHAnsi" w:hAnsiTheme="minorHAnsi"/>
          <w:sz w:val="22"/>
          <w:szCs w:val="22"/>
        </w:rPr>
        <w:t>, en su calidad de Presidente de la Mesa</w:t>
      </w:r>
      <w:r w:rsidR="00877BA4" w:rsidRPr="00C2568B">
        <w:rPr>
          <w:rFonts w:asciiTheme="minorHAnsi" w:hAnsiTheme="minorHAnsi"/>
          <w:sz w:val="22"/>
          <w:szCs w:val="22"/>
        </w:rPr>
        <w:t xml:space="preserve">, procedió a dar por clausurada la sesión siendo las </w:t>
      </w:r>
      <w:r w:rsidR="00DD46A6">
        <w:rPr>
          <w:rFonts w:asciiTheme="minorHAnsi" w:hAnsiTheme="minorHAnsi"/>
          <w:sz w:val="22"/>
          <w:szCs w:val="22"/>
        </w:rPr>
        <w:t>12:</w:t>
      </w:r>
      <w:r w:rsidR="0052783B">
        <w:rPr>
          <w:rFonts w:asciiTheme="minorHAnsi" w:hAnsiTheme="minorHAnsi"/>
          <w:sz w:val="22"/>
          <w:szCs w:val="22"/>
        </w:rPr>
        <w:t>50</w:t>
      </w:r>
      <w:r w:rsidR="00877BA4" w:rsidRPr="00C2568B">
        <w:rPr>
          <w:rFonts w:asciiTheme="minorHAnsi" w:hAnsiTheme="minorHAnsi"/>
          <w:sz w:val="22"/>
          <w:szCs w:val="22"/>
        </w:rPr>
        <w:t xml:space="preserve"> horas</w:t>
      </w:r>
      <w:bookmarkEnd w:id="19"/>
      <w:r w:rsidR="00090BE4">
        <w:rPr>
          <w:rFonts w:asciiTheme="minorHAnsi" w:hAnsiTheme="minorHAnsi"/>
          <w:sz w:val="22"/>
          <w:szCs w:val="22"/>
        </w:rPr>
        <w:t xml:space="preserve"> del día 27 veintisiete de Abril de 2020 dos mil veinte</w:t>
      </w:r>
      <w:r w:rsidR="00877BA4" w:rsidRPr="00C2568B">
        <w:rPr>
          <w:rFonts w:asciiTheme="minorHAnsi" w:hAnsiTheme="minorHAnsi"/>
          <w:sz w:val="22"/>
          <w:szCs w:val="22"/>
        </w:rPr>
        <w:t>.</w:t>
      </w:r>
    </w:p>
    <w:p w14:paraId="3AFEB8F7" w14:textId="77777777" w:rsidR="00877BA4" w:rsidRPr="00C2568B" w:rsidRDefault="00877BA4" w:rsidP="00877BA4">
      <w:pPr>
        <w:spacing w:after="0" w:line="240" w:lineRule="auto"/>
        <w:jc w:val="both"/>
        <w:rPr>
          <w:rFonts w:asciiTheme="minorHAnsi" w:hAnsiTheme="minorHAnsi"/>
          <w:sz w:val="22"/>
          <w:szCs w:val="22"/>
        </w:rPr>
      </w:pPr>
    </w:p>
    <w:p w14:paraId="590AA8E8" w14:textId="292CD7A5" w:rsidR="00877BA4" w:rsidRDefault="00877BA4" w:rsidP="00877BA4">
      <w:pPr>
        <w:spacing w:after="0" w:line="240" w:lineRule="auto"/>
        <w:jc w:val="both"/>
        <w:rPr>
          <w:rFonts w:asciiTheme="minorHAnsi" w:hAnsiTheme="minorHAnsi"/>
          <w:sz w:val="22"/>
          <w:szCs w:val="22"/>
        </w:rPr>
      </w:pPr>
      <w:r w:rsidRPr="00C2568B">
        <w:rPr>
          <w:rFonts w:asciiTheme="minorHAnsi" w:hAnsiTheme="minorHAnsi"/>
          <w:sz w:val="22"/>
          <w:szCs w:val="22"/>
        </w:rPr>
        <w:t xml:space="preserve">Leída que fue y debidamente enterados del alcance y contenido legal, se firma la presente </w:t>
      </w:r>
      <w:r w:rsidR="00090BE4">
        <w:rPr>
          <w:rFonts w:asciiTheme="minorHAnsi" w:hAnsiTheme="minorHAnsi"/>
          <w:sz w:val="22"/>
          <w:szCs w:val="22"/>
        </w:rPr>
        <w:t>a</w:t>
      </w:r>
      <w:r w:rsidR="00090BE4" w:rsidRPr="00C2568B">
        <w:rPr>
          <w:rFonts w:asciiTheme="minorHAnsi" w:hAnsiTheme="minorHAnsi"/>
          <w:sz w:val="22"/>
          <w:szCs w:val="22"/>
        </w:rPr>
        <w:t xml:space="preserve">cta </w:t>
      </w:r>
      <w:r w:rsidRPr="00C2568B">
        <w:rPr>
          <w:rFonts w:asciiTheme="minorHAnsi" w:hAnsiTheme="minorHAnsi"/>
          <w:sz w:val="22"/>
          <w:szCs w:val="22"/>
        </w:rPr>
        <w:t xml:space="preserve">de </w:t>
      </w:r>
      <w:r w:rsidR="00090BE4">
        <w:rPr>
          <w:rFonts w:asciiTheme="minorHAnsi" w:hAnsiTheme="minorHAnsi"/>
          <w:sz w:val="22"/>
          <w:szCs w:val="22"/>
        </w:rPr>
        <w:t>la</w:t>
      </w:r>
      <w:r w:rsidRPr="00C2568B">
        <w:rPr>
          <w:rFonts w:asciiTheme="minorHAnsi" w:hAnsiTheme="minorHAnsi"/>
          <w:sz w:val="22"/>
          <w:szCs w:val="22"/>
        </w:rPr>
        <w:t xml:space="preserve"> Primera Sesión Ordinaria de la Mesa Interinstitucional de Presupuesto Participativo</w:t>
      </w:r>
      <w:r w:rsidR="00090BE4">
        <w:rPr>
          <w:rFonts w:asciiTheme="minorHAnsi" w:hAnsiTheme="minorHAnsi"/>
          <w:sz w:val="22"/>
          <w:szCs w:val="22"/>
        </w:rPr>
        <w:t xml:space="preserve"> FONDEREG ejercicio 2020</w:t>
      </w:r>
      <w:r w:rsidRPr="00C2568B">
        <w:rPr>
          <w:rFonts w:asciiTheme="minorHAnsi" w:hAnsiTheme="minorHAnsi"/>
          <w:sz w:val="22"/>
          <w:szCs w:val="22"/>
        </w:rPr>
        <w:t xml:space="preserve">, celebrada el día </w:t>
      </w:r>
      <w:r w:rsidR="00090BE4">
        <w:rPr>
          <w:rFonts w:asciiTheme="minorHAnsi" w:hAnsiTheme="minorHAnsi"/>
          <w:sz w:val="22"/>
          <w:szCs w:val="22"/>
        </w:rPr>
        <w:t xml:space="preserve">27 veintisiete </w:t>
      </w:r>
      <w:r w:rsidRPr="00C2568B">
        <w:rPr>
          <w:rFonts w:asciiTheme="minorHAnsi" w:hAnsiTheme="minorHAnsi"/>
          <w:sz w:val="22"/>
          <w:szCs w:val="22"/>
        </w:rPr>
        <w:t xml:space="preserve">de </w:t>
      </w:r>
      <w:r w:rsidR="000E50A0">
        <w:rPr>
          <w:rFonts w:asciiTheme="minorHAnsi" w:hAnsiTheme="minorHAnsi"/>
          <w:sz w:val="22"/>
          <w:szCs w:val="22"/>
        </w:rPr>
        <w:t>abril</w:t>
      </w:r>
      <w:r w:rsidRPr="00C2568B">
        <w:rPr>
          <w:rFonts w:asciiTheme="minorHAnsi" w:hAnsiTheme="minorHAnsi"/>
          <w:sz w:val="22"/>
          <w:szCs w:val="22"/>
        </w:rPr>
        <w:t xml:space="preserve"> del 2020</w:t>
      </w:r>
      <w:r w:rsidR="00090BE4">
        <w:rPr>
          <w:rFonts w:asciiTheme="minorHAnsi" w:hAnsiTheme="minorHAnsi"/>
          <w:sz w:val="22"/>
          <w:szCs w:val="22"/>
        </w:rPr>
        <w:t xml:space="preserve"> dos mil veinte</w:t>
      </w:r>
      <w:r w:rsidRPr="00C2568B">
        <w:rPr>
          <w:rFonts w:asciiTheme="minorHAnsi" w:hAnsiTheme="minorHAnsi"/>
          <w:sz w:val="22"/>
          <w:szCs w:val="22"/>
        </w:rPr>
        <w:t>.</w:t>
      </w:r>
    </w:p>
    <w:p w14:paraId="3859941B" w14:textId="5F93AE5E" w:rsidR="006E507B" w:rsidRDefault="006E507B" w:rsidP="00877BA4">
      <w:pPr>
        <w:spacing w:after="0" w:line="240" w:lineRule="auto"/>
        <w:jc w:val="both"/>
        <w:rPr>
          <w:rFonts w:asciiTheme="minorHAnsi" w:hAnsiTheme="minorHAnsi"/>
          <w:sz w:val="22"/>
          <w:szCs w:val="22"/>
        </w:rPr>
      </w:pPr>
    </w:p>
    <w:p w14:paraId="08FEA992" w14:textId="0C7AD755" w:rsidR="006A6D35" w:rsidRDefault="006A6D35" w:rsidP="00817A3B">
      <w:pPr>
        <w:spacing w:after="0" w:line="240" w:lineRule="auto"/>
        <w:rPr>
          <w:rFonts w:asciiTheme="minorHAnsi" w:hAnsiTheme="minorHAnsi"/>
          <w:sz w:val="22"/>
          <w:szCs w:val="22"/>
        </w:rPr>
      </w:pPr>
    </w:p>
    <w:tbl>
      <w:tblPr>
        <w:tblW w:w="8505" w:type="dxa"/>
        <w:jc w:val="center"/>
        <w:tblCellMar>
          <w:left w:w="70" w:type="dxa"/>
          <w:right w:w="70" w:type="dxa"/>
        </w:tblCellMar>
        <w:tblLook w:val="04A0" w:firstRow="1" w:lastRow="0" w:firstColumn="1" w:lastColumn="0" w:noHBand="0" w:noVBand="1"/>
      </w:tblPr>
      <w:tblGrid>
        <w:gridCol w:w="4395"/>
        <w:gridCol w:w="4110"/>
      </w:tblGrid>
      <w:tr w:rsidR="006E507B" w:rsidRPr="00C2568B" w14:paraId="3A760CFF" w14:textId="77777777" w:rsidTr="00642E19">
        <w:trPr>
          <w:trHeight w:val="600"/>
          <w:jc w:val="center"/>
        </w:trPr>
        <w:tc>
          <w:tcPr>
            <w:tcW w:w="4395" w:type="dxa"/>
            <w:shd w:val="clear" w:color="auto" w:fill="auto"/>
            <w:vAlign w:val="center"/>
            <w:hideMark/>
          </w:tcPr>
          <w:p w14:paraId="536EE41B" w14:textId="77777777" w:rsidR="006E507B" w:rsidRDefault="006E507B" w:rsidP="00642E19">
            <w:pPr>
              <w:spacing w:after="0" w:line="240" w:lineRule="auto"/>
              <w:rPr>
                <w:rFonts w:eastAsia="Times New Roman"/>
                <w:b/>
                <w:bCs/>
                <w:color w:val="000000"/>
              </w:rPr>
            </w:pPr>
          </w:p>
          <w:p w14:paraId="6031BE84" w14:textId="7477B528" w:rsidR="006E507B" w:rsidRDefault="006E507B" w:rsidP="000D45DC">
            <w:pPr>
              <w:spacing w:after="0" w:line="240" w:lineRule="auto"/>
              <w:jc w:val="center"/>
              <w:rPr>
                <w:rFonts w:eastAsia="Times New Roman"/>
                <w:b/>
                <w:bCs/>
                <w:color w:val="000000"/>
              </w:rPr>
            </w:pPr>
          </w:p>
          <w:p w14:paraId="2F6DB672" w14:textId="77777777" w:rsidR="00642E19" w:rsidRDefault="00642E19" w:rsidP="000D45DC">
            <w:pPr>
              <w:spacing w:after="0" w:line="240" w:lineRule="auto"/>
              <w:jc w:val="center"/>
              <w:rPr>
                <w:rFonts w:eastAsia="Times New Roman"/>
                <w:b/>
                <w:bCs/>
                <w:color w:val="000000"/>
              </w:rPr>
            </w:pPr>
          </w:p>
          <w:p w14:paraId="7AAB06AD" w14:textId="77777777" w:rsidR="00642E19" w:rsidRDefault="00642E19" w:rsidP="000D45DC">
            <w:pPr>
              <w:spacing w:after="0" w:line="240" w:lineRule="auto"/>
              <w:jc w:val="center"/>
              <w:rPr>
                <w:rFonts w:eastAsia="Times New Roman"/>
                <w:b/>
                <w:bCs/>
                <w:color w:val="000000"/>
              </w:rPr>
            </w:pPr>
          </w:p>
          <w:p w14:paraId="6F66BE91" w14:textId="77777777" w:rsidR="006E507B" w:rsidRDefault="006E507B" w:rsidP="000D45DC">
            <w:pPr>
              <w:spacing w:after="0" w:line="240" w:lineRule="auto"/>
              <w:jc w:val="center"/>
              <w:rPr>
                <w:rFonts w:eastAsia="Times New Roman"/>
                <w:b/>
                <w:bCs/>
                <w:color w:val="000000"/>
              </w:rPr>
            </w:pPr>
            <w:r w:rsidRPr="00C2568B">
              <w:rPr>
                <w:rFonts w:asciiTheme="minorHAnsi" w:eastAsia="Times New Roman" w:hAnsiTheme="minorHAnsi"/>
                <w:b/>
                <w:bCs/>
                <w:color w:val="000000"/>
                <w:sz w:val="22"/>
                <w:szCs w:val="22"/>
              </w:rPr>
              <w:t>Hugo M</w:t>
            </w:r>
            <w:r>
              <w:rPr>
                <w:rFonts w:asciiTheme="minorHAnsi" w:eastAsia="Times New Roman" w:hAnsiTheme="minorHAnsi"/>
                <w:b/>
                <w:bCs/>
                <w:color w:val="000000"/>
                <w:sz w:val="22"/>
                <w:szCs w:val="22"/>
              </w:rPr>
              <w:t>anuel</w:t>
            </w:r>
            <w:r w:rsidRPr="00C2568B">
              <w:rPr>
                <w:rFonts w:asciiTheme="minorHAnsi" w:eastAsia="Times New Roman" w:hAnsiTheme="minorHAnsi"/>
                <w:b/>
                <w:bCs/>
                <w:color w:val="000000"/>
                <w:sz w:val="22"/>
                <w:szCs w:val="22"/>
              </w:rPr>
              <w:t xml:space="preserve"> Luna Vázquez</w:t>
            </w:r>
          </w:p>
          <w:p w14:paraId="53A9C11A"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Pr>
                <w:rFonts w:eastAsia="Times New Roman"/>
                <w:color w:val="000000"/>
              </w:rPr>
              <w:t>Representante</w:t>
            </w:r>
            <w:r w:rsidRPr="00964DE6">
              <w:rPr>
                <w:rFonts w:asciiTheme="minorHAnsi" w:eastAsia="Times New Roman" w:hAnsiTheme="minorHAnsi"/>
                <w:color w:val="000000"/>
                <w:sz w:val="22"/>
                <w:szCs w:val="22"/>
              </w:rPr>
              <w:t xml:space="preserve"> del C. Gobernador Constitucional del Estado de Jalisco, en calidad de Presidente de la Mesa Interinstitucional de Presupuesto Participativo</w:t>
            </w:r>
          </w:p>
        </w:tc>
        <w:tc>
          <w:tcPr>
            <w:tcW w:w="4110" w:type="dxa"/>
            <w:shd w:val="clear" w:color="auto" w:fill="auto"/>
            <w:vAlign w:val="center"/>
            <w:hideMark/>
          </w:tcPr>
          <w:p w14:paraId="79A073F9" w14:textId="77777777" w:rsidR="006E507B" w:rsidRDefault="006E507B" w:rsidP="00642E19">
            <w:pPr>
              <w:spacing w:after="0" w:line="240" w:lineRule="auto"/>
              <w:rPr>
                <w:rFonts w:eastAsia="Times New Roman"/>
                <w:b/>
                <w:bCs/>
                <w:color w:val="000000"/>
              </w:rPr>
            </w:pPr>
          </w:p>
          <w:p w14:paraId="1B8E18A3" w14:textId="1EFCF115" w:rsidR="006E507B" w:rsidRDefault="006E507B" w:rsidP="000D45DC">
            <w:pPr>
              <w:spacing w:after="0" w:line="240" w:lineRule="auto"/>
              <w:jc w:val="center"/>
              <w:rPr>
                <w:rFonts w:eastAsia="Times New Roman"/>
                <w:b/>
                <w:bCs/>
                <w:color w:val="000000"/>
              </w:rPr>
            </w:pPr>
          </w:p>
          <w:p w14:paraId="68B978E9" w14:textId="77777777" w:rsidR="00642E19" w:rsidRDefault="00642E19" w:rsidP="000D45DC">
            <w:pPr>
              <w:spacing w:after="0" w:line="240" w:lineRule="auto"/>
              <w:jc w:val="center"/>
              <w:rPr>
                <w:rFonts w:eastAsia="Times New Roman"/>
                <w:b/>
                <w:bCs/>
                <w:color w:val="000000"/>
              </w:rPr>
            </w:pPr>
          </w:p>
          <w:p w14:paraId="3553F577" w14:textId="77777777" w:rsidR="006E507B" w:rsidRDefault="006E507B" w:rsidP="000D45DC">
            <w:pPr>
              <w:spacing w:after="0" w:line="240" w:lineRule="auto"/>
              <w:jc w:val="center"/>
              <w:rPr>
                <w:rFonts w:eastAsia="Times New Roman"/>
                <w:b/>
                <w:bCs/>
                <w:color w:val="000000"/>
              </w:rPr>
            </w:pPr>
          </w:p>
          <w:p w14:paraId="70FC9E4F" w14:textId="77777777" w:rsidR="006E507B" w:rsidRDefault="006E507B" w:rsidP="000D45DC">
            <w:pPr>
              <w:spacing w:after="0" w:line="240" w:lineRule="auto"/>
              <w:jc w:val="center"/>
              <w:rPr>
                <w:rFonts w:eastAsia="Times New Roman"/>
                <w:b/>
                <w:bCs/>
                <w:color w:val="000000"/>
              </w:rPr>
            </w:pPr>
            <w:r w:rsidRPr="00C2568B">
              <w:rPr>
                <w:rFonts w:asciiTheme="minorHAnsi" w:eastAsia="Times New Roman" w:hAnsiTheme="minorHAnsi"/>
                <w:b/>
                <w:bCs/>
                <w:color w:val="000000"/>
                <w:sz w:val="22"/>
                <w:szCs w:val="22"/>
              </w:rPr>
              <w:t>David Miguel Zamora Bueno</w:t>
            </w:r>
          </w:p>
          <w:p w14:paraId="4032E561" w14:textId="77777777" w:rsidR="00C73A7C"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 xml:space="preserve">Secretario de Infraestructura y Obra </w:t>
            </w:r>
          </w:p>
          <w:p w14:paraId="265232DD" w14:textId="0879B574" w:rsidR="006E507B" w:rsidRPr="00964DE6"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Pública y Secretario Técnico de la Mesa Interinstitucional de Presupuesto Participativo</w:t>
            </w:r>
          </w:p>
        </w:tc>
      </w:tr>
      <w:tr w:rsidR="006E507B" w:rsidRPr="00C2568B" w14:paraId="4BC032D9" w14:textId="77777777" w:rsidTr="00642E19">
        <w:trPr>
          <w:trHeight w:val="125"/>
          <w:jc w:val="center"/>
        </w:trPr>
        <w:tc>
          <w:tcPr>
            <w:tcW w:w="4395" w:type="dxa"/>
            <w:shd w:val="clear" w:color="auto" w:fill="auto"/>
            <w:vAlign w:val="center"/>
            <w:hideMark/>
          </w:tcPr>
          <w:p w14:paraId="4EE35903" w14:textId="1406E853" w:rsidR="006E507B" w:rsidRDefault="006E507B" w:rsidP="00642E19">
            <w:pPr>
              <w:spacing w:after="0" w:line="240" w:lineRule="auto"/>
              <w:rPr>
                <w:rFonts w:eastAsia="Times New Roman"/>
                <w:b/>
                <w:bCs/>
                <w:color w:val="000000"/>
              </w:rPr>
            </w:pPr>
          </w:p>
          <w:p w14:paraId="680B74D8" w14:textId="0FBD8A66" w:rsidR="006E507B" w:rsidRDefault="006E507B" w:rsidP="000D45DC">
            <w:pPr>
              <w:spacing w:after="0" w:line="240" w:lineRule="auto"/>
              <w:jc w:val="center"/>
              <w:rPr>
                <w:rFonts w:eastAsia="Times New Roman"/>
                <w:b/>
                <w:bCs/>
                <w:color w:val="000000"/>
              </w:rPr>
            </w:pPr>
          </w:p>
          <w:p w14:paraId="757319F5" w14:textId="77777777" w:rsidR="00642E19" w:rsidRDefault="00642E19" w:rsidP="000D45DC">
            <w:pPr>
              <w:spacing w:after="0" w:line="240" w:lineRule="auto"/>
              <w:jc w:val="center"/>
              <w:rPr>
                <w:rFonts w:eastAsia="Times New Roman"/>
                <w:b/>
                <w:bCs/>
                <w:color w:val="000000"/>
              </w:rPr>
            </w:pPr>
          </w:p>
          <w:p w14:paraId="6335CBD5" w14:textId="77777777" w:rsidR="006E507B" w:rsidRDefault="006E507B" w:rsidP="000D45DC">
            <w:pPr>
              <w:spacing w:after="0" w:line="240" w:lineRule="auto"/>
              <w:jc w:val="center"/>
              <w:rPr>
                <w:rFonts w:eastAsia="Times New Roman"/>
                <w:b/>
                <w:bCs/>
                <w:color w:val="000000"/>
              </w:rPr>
            </w:pPr>
          </w:p>
          <w:p w14:paraId="02DAB1D1" w14:textId="0E2C088C" w:rsidR="006E507B" w:rsidRDefault="006E507B" w:rsidP="000D45DC">
            <w:pPr>
              <w:spacing w:after="0" w:line="240" w:lineRule="auto"/>
              <w:jc w:val="center"/>
              <w:rPr>
                <w:rFonts w:eastAsia="Times New Roman"/>
                <w:b/>
                <w:bCs/>
                <w:color w:val="000000"/>
              </w:rPr>
            </w:pPr>
          </w:p>
          <w:p w14:paraId="4A509356" w14:textId="77777777" w:rsidR="00642E19" w:rsidRDefault="00642E19" w:rsidP="000D45DC">
            <w:pPr>
              <w:spacing w:after="0" w:line="240" w:lineRule="auto"/>
              <w:jc w:val="center"/>
              <w:rPr>
                <w:rFonts w:eastAsia="Times New Roman"/>
                <w:b/>
                <w:bCs/>
                <w:color w:val="000000"/>
              </w:rPr>
            </w:pPr>
          </w:p>
          <w:p w14:paraId="1AE45DB8" w14:textId="77777777" w:rsidR="006E507B" w:rsidRDefault="006E507B" w:rsidP="000D45DC">
            <w:pPr>
              <w:spacing w:after="0" w:line="240" w:lineRule="auto"/>
              <w:jc w:val="center"/>
              <w:rPr>
                <w:rFonts w:eastAsia="Times New Roman"/>
                <w:b/>
                <w:bCs/>
                <w:color w:val="000000"/>
              </w:rPr>
            </w:pPr>
            <w:r w:rsidRPr="00C2568B">
              <w:rPr>
                <w:rFonts w:asciiTheme="minorHAnsi" w:eastAsia="Times New Roman" w:hAnsiTheme="minorHAnsi"/>
                <w:b/>
                <w:bCs/>
                <w:color w:val="000000"/>
                <w:sz w:val="22"/>
                <w:szCs w:val="22"/>
              </w:rPr>
              <w:t>Martha Patricia Martínez Barba</w:t>
            </w:r>
          </w:p>
          <w:p w14:paraId="3AAF220F" w14:textId="77777777" w:rsidR="00C73A7C"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 xml:space="preserve">Coordinadora General Estratégica de </w:t>
            </w:r>
          </w:p>
          <w:p w14:paraId="45EC1790" w14:textId="5B5A850D" w:rsidR="006E507B" w:rsidRPr="00964DE6" w:rsidRDefault="006E507B" w:rsidP="000D45DC">
            <w:pPr>
              <w:spacing w:after="0" w:line="240" w:lineRule="auto"/>
              <w:jc w:val="center"/>
            </w:pPr>
            <w:r w:rsidRPr="00964DE6">
              <w:rPr>
                <w:rFonts w:asciiTheme="minorHAnsi" w:eastAsia="Times New Roman" w:hAnsiTheme="minorHAnsi"/>
                <w:color w:val="000000"/>
                <w:sz w:val="22"/>
                <w:szCs w:val="22"/>
              </w:rPr>
              <w:t>Gestión del</w:t>
            </w:r>
            <w:r w:rsidRPr="00964DE6">
              <w:rPr>
                <w:rFonts w:eastAsia="Times New Roman"/>
                <w:color w:val="000000"/>
              </w:rPr>
              <w:t xml:space="preserve"> </w:t>
            </w:r>
            <w:r w:rsidRPr="00964DE6">
              <w:rPr>
                <w:rFonts w:asciiTheme="minorHAnsi" w:eastAsia="Times New Roman" w:hAnsiTheme="minorHAnsi"/>
                <w:color w:val="000000"/>
                <w:sz w:val="22"/>
                <w:szCs w:val="22"/>
              </w:rPr>
              <w:t>Territorio</w:t>
            </w:r>
          </w:p>
        </w:tc>
        <w:tc>
          <w:tcPr>
            <w:tcW w:w="4110" w:type="dxa"/>
            <w:shd w:val="clear" w:color="auto" w:fill="auto"/>
            <w:vAlign w:val="center"/>
            <w:hideMark/>
          </w:tcPr>
          <w:p w14:paraId="0D50D73E" w14:textId="77777777" w:rsidR="006E507B" w:rsidRDefault="006E507B" w:rsidP="000D45DC">
            <w:pPr>
              <w:spacing w:after="0" w:line="240" w:lineRule="auto"/>
              <w:jc w:val="center"/>
              <w:rPr>
                <w:b/>
                <w:bCs/>
              </w:rPr>
            </w:pPr>
          </w:p>
          <w:p w14:paraId="3EB841C8" w14:textId="21D9A6B0" w:rsidR="006E507B" w:rsidRDefault="006E507B" w:rsidP="00642E19">
            <w:pPr>
              <w:spacing w:after="0" w:line="240" w:lineRule="auto"/>
              <w:rPr>
                <w:b/>
                <w:bCs/>
              </w:rPr>
            </w:pPr>
          </w:p>
          <w:p w14:paraId="35DC6E87" w14:textId="6488FA8C" w:rsidR="006E507B" w:rsidRDefault="006E507B" w:rsidP="000D45DC">
            <w:pPr>
              <w:spacing w:after="0" w:line="240" w:lineRule="auto"/>
              <w:jc w:val="center"/>
              <w:rPr>
                <w:b/>
                <w:bCs/>
              </w:rPr>
            </w:pPr>
          </w:p>
          <w:p w14:paraId="7600ADF7" w14:textId="5BB7C0F7" w:rsidR="006E507B" w:rsidRDefault="006E507B" w:rsidP="000D45DC">
            <w:pPr>
              <w:spacing w:after="0" w:line="240" w:lineRule="auto"/>
              <w:jc w:val="center"/>
              <w:rPr>
                <w:b/>
                <w:bCs/>
              </w:rPr>
            </w:pPr>
          </w:p>
          <w:p w14:paraId="038C0C1D" w14:textId="2974DB89" w:rsidR="00642E19" w:rsidRDefault="00642E19" w:rsidP="00452692">
            <w:pPr>
              <w:spacing w:after="0" w:line="240" w:lineRule="auto"/>
              <w:rPr>
                <w:b/>
                <w:bCs/>
              </w:rPr>
            </w:pPr>
          </w:p>
          <w:p w14:paraId="0316DD0E" w14:textId="77777777" w:rsidR="00452692" w:rsidRDefault="00452692" w:rsidP="00452692">
            <w:pPr>
              <w:spacing w:after="0" w:line="240" w:lineRule="auto"/>
              <w:rPr>
                <w:b/>
                <w:bCs/>
              </w:rPr>
            </w:pPr>
          </w:p>
          <w:p w14:paraId="3DC05E69" w14:textId="77777777" w:rsidR="006E507B" w:rsidRDefault="006E507B" w:rsidP="000D45DC">
            <w:pPr>
              <w:spacing w:after="0" w:line="240" w:lineRule="auto"/>
              <w:jc w:val="center"/>
              <w:rPr>
                <w:b/>
                <w:bCs/>
              </w:rPr>
            </w:pPr>
          </w:p>
          <w:p w14:paraId="17F2CA4C" w14:textId="77777777" w:rsidR="006E507B" w:rsidRDefault="006E507B" w:rsidP="000D45DC">
            <w:pPr>
              <w:spacing w:after="0" w:line="240" w:lineRule="auto"/>
              <w:jc w:val="center"/>
              <w:rPr>
                <w:b/>
                <w:bCs/>
              </w:rPr>
            </w:pPr>
            <w:r w:rsidRPr="00C2568B">
              <w:rPr>
                <w:rFonts w:asciiTheme="minorHAnsi" w:hAnsiTheme="minorHAnsi"/>
                <w:b/>
                <w:bCs/>
                <w:sz w:val="22"/>
                <w:szCs w:val="22"/>
              </w:rPr>
              <w:t>Alejandro Guzmán Larralde</w:t>
            </w:r>
          </w:p>
          <w:p w14:paraId="58478B84" w14:textId="77777777" w:rsidR="006E507B" w:rsidRPr="00C2568B" w:rsidRDefault="006E507B" w:rsidP="000D45DC">
            <w:pPr>
              <w:spacing w:after="0" w:line="240" w:lineRule="auto"/>
              <w:jc w:val="center"/>
              <w:rPr>
                <w:rFonts w:asciiTheme="minorHAnsi" w:eastAsia="Times New Roman" w:hAnsiTheme="minorHAnsi"/>
                <w:b/>
                <w:bCs/>
                <w:color w:val="000000"/>
                <w:sz w:val="22"/>
                <w:szCs w:val="22"/>
                <w:lang w:val="es-ES"/>
              </w:rPr>
            </w:pPr>
            <w:r w:rsidRPr="00964DE6">
              <w:rPr>
                <w:rFonts w:asciiTheme="minorHAnsi" w:eastAsia="Times New Roman" w:hAnsiTheme="minorHAnsi"/>
                <w:color w:val="000000"/>
                <w:sz w:val="22"/>
                <w:szCs w:val="22"/>
              </w:rPr>
              <w:t>Coordinador General Estratégico de Crecimiento y Desarrollo Económico</w:t>
            </w:r>
          </w:p>
        </w:tc>
      </w:tr>
      <w:tr w:rsidR="006E507B" w:rsidRPr="00C2568B" w14:paraId="58DD9114" w14:textId="77777777" w:rsidTr="00642E19">
        <w:trPr>
          <w:trHeight w:val="600"/>
          <w:jc w:val="center"/>
        </w:trPr>
        <w:tc>
          <w:tcPr>
            <w:tcW w:w="4395" w:type="dxa"/>
            <w:shd w:val="clear" w:color="auto" w:fill="auto"/>
            <w:vAlign w:val="center"/>
            <w:hideMark/>
          </w:tcPr>
          <w:p w14:paraId="276B9E41" w14:textId="77777777" w:rsidR="006E507B" w:rsidRDefault="006E507B" w:rsidP="000D45DC">
            <w:pPr>
              <w:spacing w:after="0" w:line="240" w:lineRule="auto"/>
              <w:jc w:val="center"/>
              <w:rPr>
                <w:rFonts w:eastAsia="Times New Roman"/>
                <w:b/>
                <w:bCs/>
                <w:color w:val="000000"/>
              </w:rPr>
            </w:pPr>
          </w:p>
          <w:p w14:paraId="66A2DAE9" w14:textId="77777777" w:rsidR="006E507B" w:rsidRDefault="006E507B" w:rsidP="000D45DC">
            <w:pPr>
              <w:spacing w:after="0" w:line="240" w:lineRule="auto"/>
              <w:jc w:val="center"/>
              <w:rPr>
                <w:rFonts w:eastAsia="Times New Roman"/>
                <w:b/>
                <w:bCs/>
                <w:color w:val="000000"/>
              </w:rPr>
            </w:pPr>
          </w:p>
          <w:p w14:paraId="10B4F86F" w14:textId="77777777" w:rsidR="006E507B" w:rsidRDefault="006E507B" w:rsidP="000D45DC">
            <w:pPr>
              <w:spacing w:after="0" w:line="240" w:lineRule="auto"/>
              <w:jc w:val="center"/>
              <w:rPr>
                <w:rFonts w:eastAsia="Times New Roman"/>
                <w:b/>
                <w:bCs/>
                <w:color w:val="000000"/>
              </w:rPr>
            </w:pPr>
          </w:p>
          <w:p w14:paraId="5BBA5B6B" w14:textId="2EB977D2" w:rsidR="00C73A7C" w:rsidRDefault="00C73A7C" w:rsidP="00642E19">
            <w:pPr>
              <w:spacing w:after="0" w:line="240" w:lineRule="auto"/>
              <w:rPr>
                <w:rFonts w:asciiTheme="minorHAnsi" w:eastAsia="Times New Roman" w:hAnsiTheme="minorHAnsi"/>
                <w:b/>
                <w:bCs/>
                <w:color w:val="000000"/>
                <w:sz w:val="22"/>
                <w:szCs w:val="22"/>
              </w:rPr>
            </w:pPr>
          </w:p>
          <w:p w14:paraId="1C36917A" w14:textId="77777777" w:rsidR="00642E19" w:rsidRDefault="00642E19" w:rsidP="00642E19">
            <w:pPr>
              <w:spacing w:after="0" w:line="240" w:lineRule="auto"/>
              <w:rPr>
                <w:rFonts w:asciiTheme="minorHAnsi" w:eastAsia="Times New Roman" w:hAnsiTheme="minorHAnsi"/>
                <w:b/>
                <w:bCs/>
                <w:color w:val="000000"/>
                <w:sz w:val="22"/>
                <w:szCs w:val="22"/>
              </w:rPr>
            </w:pPr>
          </w:p>
          <w:p w14:paraId="3EEED690" w14:textId="10313817" w:rsidR="00C73A7C" w:rsidRDefault="00C73A7C" w:rsidP="000D45DC">
            <w:pPr>
              <w:spacing w:after="0" w:line="240" w:lineRule="auto"/>
              <w:jc w:val="center"/>
              <w:rPr>
                <w:rFonts w:asciiTheme="minorHAnsi" w:eastAsia="Times New Roman" w:hAnsiTheme="minorHAnsi"/>
                <w:b/>
                <w:bCs/>
                <w:color w:val="000000"/>
                <w:sz w:val="22"/>
                <w:szCs w:val="22"/>
              </w:rPr>
            </w:pPr>
          </w:p>
          <w:p w14:paraId="4B4188C5" w14:textId="77777777" w:rsidR="00642E19" w:rsidRDefault="00642E19" w:rsidP="000D45DC">
            <w:pPr>
              <w:spacing w:after="0" w:line="240" w:lineRule="auto"/>
              <w:jc w:val="center"/>
              <w:rPr>
                <w:rFonts w:asciiTheme="minorHAnsi" w:eastAsia="Times New Roman" w:hAnsiTheme="minorHAnsi"/>
                <w:b/>
                <w:bCs/>
                <w:color w:val="000000"/>
                <w:sz w:val="22"/>
                <w:szCs w:val="22"/>
              </w:rPr>
            </w:pPr>
          </w:p>
          <w:p w14:paraId="69D6A405" w14:textId="77777777" w:rsidR="00C73A7C" w:rsidRDefault="00C73A7C" w:rsidP="000D45DC">
            <w:pPr>
              <w:spacing w:after="0" w:line="240" w:lineRule="auto"/>
              <w:jc w:val="center"/>
              <w:rPr>
                <w:rFonts w:asciiTheme="minorHAnsi" w:eastAsia="Times New Roman" w:hAnsiTheme="minorHAnsi"/>
                <w:b/>
                <w:bCs/>
                <w:color w:val="000000"/>
                <w:sz w:val="22"/>
                <w:szCs w:val="22"/>
              </w:rPr>
            </w:pPr>
          </w:p>
          <w:p w14:paraId="6D134D86" w14:textId="63EB2994" w:rsidR="006E507B" w:rsidRDefault="006E507B" w:rsidP="000D45DC">
            <w:pPr>
              <w:spacing w:after="0" w:line="240" w:lineRule="auto"/>
              <w:jc w:val="center"/>
              <w:rPr>
                <w:rFonts w:eastAsia="Times New Roman"/>
                <w:b/>
                <w:bCs/>
                <w:color w:val="000000"/>
              </w:rPr>
            </w:pPr>
            <w:r w:rsidRPr="000E50A0">
              <w:rPr>
                <w:rFonts w:asciiTheme="minorHAnsi" w:eastAsia="Times New Roman" w:hAnsiTheme="minorHAnsi"/>
                <w:b/>
                <w:bCs/>
                <w:color w:val="000000"/>
                <w:sz w:val="22"/>
                <w:szCs w:val="22"/>
              </w:rPr>
              <w:t>Margarita Sierra Diaz de Rivera</w:t>
            </w:r>
          </w:p>
          <w:p w14:paraId="1892015F"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Secretaria de Planeación y Participación Ciudadana</w:t>
            </w:r>
          </w:p>
        </w:tc>
        <w:tc>
          <w:tcPr>
            <w:tcW w:w="4110" w:type="dxa"/>
            <w:shd w:val="clear" w:color="auto" w:fill="auto"/>
            <w:vAlign w:val="center"/>
            <w:hideMark/>
          </w:tcPr>
          <w:p w14:paraId="344B5E5F" w14:textId="77777777" w:rsidR="006E507B" w:rsidRDefault="006E507B" w:rsidP="000D45DC">
            <w:pPr>
              <w:spacing w:after="0" w:line="240" w:lineRule="auto"/>
              <w:jc w:val="center"/>
              <w:rPr>
                <w:rFonts w:eastAsia="Times New Roman"/>
                <w:b/>
                <w:bCs/>
                <w:color w:val="000000"/>
              </w:rPr>
            </w:pPr>
          </w:p>
          <w:p w14:paraId="4A703994" w14:textId="77777777" w:rsidR="006E507B" w:rsidRDefault="006E507B" w:rsidP="000D45DC">
            <w:pPr>
              <w:spacing w:after="0" w:line="240" w:lineRule="auto"/>
              <w:jc w:val="center"/>
              <w:rPr>
                <w:rFonts w:eastAsia="Times New Roman"/>
                <w:b/>
                <w:bCs/>
                <w:color w:val="000000"/>
              </w:rPr>
            </w:pPr>
          </w:p>
          <w:p w14:paraId="4E5DBF27" w14:textId="77777777" w:rsidR="006E507B" w:rsidRDefault="006E507B" w:rsidP="000D45DC">
            <w:pPr>
              <w:spacing w:after="0" w:line="240" w:lineRule="auto"/>
              <w:jc w:val="center"/>
              <w:rPr>
                <w:rFonts w:eastAsia="Times New Roman"/>
                <w:b/>
                <w:bCs/>
                <w:color w:val="000000"/>
              </w:rPr>
            </w:pPr>
          </w:p>
          <w:p w14:paraId="7D7B1394" w14:textId="77777777" w:rsidR="006E507B" w:rsidRDefault="006E507B" w:rsidP="000D45DC">
            <w:pPr>
              <w:spacing w:after="0" w:line="240" w:lineRule="auto"/>
              <w:jc w:val="center"/>
              <w:rPr>
                <w:rFonts w:eastAsia="Times New Roman"/>
                <w:b/>
                <w:bCs/>
                <w:color w:val="000000"/>
              </w:rPr>
            </w:pPr>
          </w:p>
          <w:p w14:paraId="6E2554A3" w14:textId="6BAA32BE" w:rsidR="006E507B" w:rsidRDefault="006E507B" w:rsidP="00642E19">
            <w:pPr>
              <w:spacing w:after="0" w:line="240" w:lineRule="auto"/>
              <w:rPr>
                <w:rFonts w:asciiTheme="minorHAnsi" w:eastAsia="Times New Roman" w:hAnsiTheme="minorHAnsi"/>
                <w:b/>
                <w:bCs/>
                <w:color w:val="000000"/>
                <w:sz w:val="22"/>
                <w:szCs w:val="22"/>
              </w:rPr>
            </w:pPr>
          </w:p>
          <w:p w14:paraId="7B699A75" w14:textId="1D576907" w:rsidR="00C73A7C" w:rsidRDefault="00C73A7C" w:rsidP="000D45DC">
            <w:pPr>
              <w:spacing w:after="0" w:line="240" w:lineRule="auto"/>
              <w:jc w:val="center"/>
              <w:rPr>
                <w:rFonts w:asciiTheme="minorHAnsi" w:eastAsia="Times New Roman" w:hAnsiTheme="minorHAnsi"/>
                <w:b/>
                <w:bCs/>
                <w:color w:val="000000"/>
                <w:sz w:val="22"/>
                <w:szCs w:val="22"/>
              </w:rPr>
            </w:pPr>
          </w:p>
          <w:p w14:paraId="3D64E206" w14:textId="623FC7A9" w:rsidR="00C73A7C" w:rsidRDefault="00C73A7C" w:rsidP="000D45DC">
            <w:pPr>
              <w:spacing w:after="0" w:line="240" w:lineRule="auto"/>
              <w:jc w:val="center"/>
              <w:rPr>
                <w:rFonts w:asciiTheme="minorHAnsi" w:eastAsia="Times New Roman" w:hAnsiTheme="minorHAnsi"/>
                <w:b/>
                <w:bCs/>
                <w:color w:val="000000"/>
                <w:sz w:val="22"/>
                <w:szCs w:val="22"/>
              </w:rPr>
            </w:pPr>
          </w:p>
          <w:p w14:paraId="43DB832C" w14:textId="77777777" w:rsidR="00C73A7C" w:rsidRDefault="00C73A7C" w:rsidP="000D45DC">
            <w:pPr>
              <w:spacing w:after="0" w:line="240" w:lineRule="auto"/>
              <w:jc w:val="center"/>
              <w:rPr>
                <w:rFonts w:asciiTheme="minorHAnsi" w:eastAsia="Times New Roman" w:hAnsiTheme="minorHAnsi"/>
                <w:b/>
                <w:bCs/>
                <w:color w:val="000000"/>
                <w:sz w:val="22"/>
                <w:szCs w:val="22"/>
              </w:rPr>
            </w:pPr>
          </w:p>
          <w:p w14:paraId="413EA999" w14:textId="53C8800A" w:rsidR="006E507B" w:rsidRDefault="006E507B" w:rsidP="000D45DC">
            <w:pPr>
              <w:spacing w:after="0" w:line="240" w:lineRule="auto"/>
              <w:jc w:val="center"/>
              <w:rPr>
                <w:rFonts w:eastAsia="Times New Roman"/>
                <w:b/>
                <w:bCs/>
                <w:color w:val="000000"/>
              </w:rPr>
            </w:pPr>
            <w:r w:rsidRPr="00C2568B">
              <w:rPr>
                <w:rFonts w:asciiTheme="minorHAnsi" w:eastAsia="Times New Roman" w:hAnsiTheme="minorHAnsi"/>
                <w:b/>
                <w:bCs/>
                <w:color w:val="000000"/>
                <w:sz w:val="22"/>
                <w:szCs w:val="22"/>
              </w:rPr>
              <w:t>Juan Carlos Flores Miramontes</w:t>
            </w:r>
          </w:p>
          <w:p w14:paraId="1BFD20BC"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Secretario de Educación</w:t>
            </w:r>
          </w:p>
        </w:tc>
      </w:tr>
      <w:tr w:rsidR="006E507B" w:rsidRPr="00C2568B" w14:paraId="1591A3EE" w14:textId="77777777" w:rsidTr="00642E19">
        <w:trPr>
          <w:trHeight w:val="63"/>
          <w:jc w:val="center"/>
        </w:trPr>
        <w:tc>
          <w:tcPr>
            <w:tcW w:w="4395" w:type="dxa"/>
            <w:shd w:val="clear" w:color="auto" w:fill="auto"/>
            <w:vAlign w:val="center"/>
            <w:hideMark/>
          </w:tcPr>
          <w:p w14:paraId="4713A2BA" w14:textId="77777777" w:rsidR="006E507B" w:rsidRDefault="006E507B" w:rsidP="000D45DC">
            <w:pPr>
              <w:spacing w:after="0" w:line="240" w:lineRule="auto"/>
              <w:jc w:val="center"/>
              <w:rPr>
                <w:rFonts w:eastAsia="Times New Roman"/>
                <w:b/>
                <w:bCs/>
                <w:color w:val="000000"/>
              </w:rPr>
            </w:pPr>
          </w:p>
          <w:p w14:paraId="57569A14" w14:textId="77777777" w:rsidR="006E507B" w:rsidRDefault="006E507B" w:rsidP="000D45DC">
            <w:pPr>
              <w:spacing w:after="0" w:line="240" w:lineRule="auto"/>
              <w:jc w:val="center"/>
              <w:rPr>
                <w:rFonts w:eastAsia="Times New Roman"/>
                <w:b/>
                <w:bCs/>
                <w:color w:val="000000"/>
              </w:rPr>
            </w:pPr>
          </w:p>
          <w:p w14:paraId="3061C94F" w14:textId="77777777" w:rsidR="006E507B" w:rsidRDefault="006E507B" w:rsidP="000D45DC">
            <w:pPr>
              <w:spacing w:after="0" w:line="240" w:lineRule="auto"/>
              <w:jc w:val="center"/>
              <w:rPr>
                <w:rFonts w:eastAsia="Times New Roman"/>
                <w:b/>
                <w:bCs/>
                <w:color w:val="000000"/>
              </w:rPr>
            </w:pPr>
          </w:p>
          <w:p w14:paraId="32749F96" w14:textId="29D0FAFB" w:rsidR="006E507B" w:rsidRDefault="006E507B" w:rsidP="000D45DC">
            <w:pPr>
              <w:spacing w:after="0" w:line="240" w:lineRule="auto"/>
              <w:jc w:val="center"/>
              <w:rPr>
                <w:rFonts w:eastAsia="Times New Roman"/>
                <w:b/>
                <w:bCs/>
                <w:color w:val="000000"/>
              </w:rPr>
            </w:pPr>
          </w:p>
          <w:p w14:paraId="513935C4" w14:textId="77777777" w:rsidR="006E507B" w:rsidRDefault="006E507B" w:rsidP="000D45DC">
            <w:pPr>
              <w:spacing w:after="0" w:line="240" w:lineRule="auto"/>
              <w:jc w:val="center"/>
              <w:rPr>
                <w:rFonts w:eastAsia="Times New Roman"/>
                <w:b/>
                <w:bCs/>
                <w:color w:val="000000"/>
              </w:rPr>
            </w:pPr>
          </w:p>
          <w:p w14:paraId="3F1B06B3" w14:textId="77777777" w:rsidR="006E507B" w:rsidRDefault="006E507B" w:rsidP="000D45DC">
            <w:pPr>
              <w:spacing w:after="0" w:line="240" w:lineRule="auto"/>
              <w:jc w:val="center"/>
              <w:rPr>
                <w:rFonts w:eastAsia="Times New Roman"/>
                <w:b/>
                <w:bCs/>
                <w:color w:val="000000"/>
              </w:rPr>
            </w:pPr>
          </w:p>
          <w:p w14:paraId="3539FE26" w14:textId="37841AB0" w:rsidR="00642E19" w:rsidRDefault="00642E19" w:rsidP="000D45DC">
            <w:pPr>
              <w:spacing w:after="0" w:line="240" w:lineRule="auto"/>
              <w:jc w:val="center"/>
              <w:rPr>
                <w:rFonts w:asciiTheme="minorHAnsi" w:eastAsia="Times New Roman" w:hAnsiTheme="minorHAnsi"/>
                <w:b/>
                <w:bCs/>
                <w:color w:val="000000"/>
                <w:sz w:val="22"/>
                <w:szCs w:val="22"/>
              </w:rPr>
            </w:pPr>
          </w:p>
          <w:p w14:paraId="1B0923FD" w14:textId="73565A07" w:rsidR="00642E19" w:rsidRDefault="00642E19" w:rsidP="00642E19">
            <w:pPr>
              <w:spacing w:after="0" w:line="240" w:lineRule="auto"/>
              <w:rPr>
                <w:rFonts w:asciiTheme="minorHAnsi" w:eastAsia="Times New Roman" w:hAnsiTheme="minorHAnsi"/>
                <w:b/>
                <w:bCs/>
                <w:color w:val="000000"/>
                <w:sz w:val="22"/>
                <w:szCs w:val="22"/>
              </w:rPr>
            </w:pPr>
          </w:p>
          <w:p w14:paraId="4F479077" w14:textId="77777777" w:rsidR="00642E19" w:rsidRDefault="00642E19" w:rsidP="00642E19">
            <w:pPr>
              <w:spacing w:after="0" w:line="240" w:lineRule="auto"/>
              <w:rPr>
                <w:rFonts w:asciiTheme="minorHAnsi" w:eastAsia="Times New Roman" w:hAnsiTheme="minorHAnsi"/>
                <w:b/>
                <w:bCs/>
                <w:color w:val="000000"/>
                <w:sz w:val="22"/>
                <w:szCs w:val="22"/>
              </w:rPr>
            </w:pPr>
          </w:p>
          <w:p w14:paraId="08F3F89A" w14:textId="77777777" w:rsidR="00642E19" w:rsidRDefault="00642E19" w:rsidP="000D45DC">
            <w:pPr>
              <w:spacing w:after="0" w:line="240" w:lineRule="auto"/>
              <w:jc w:val="center"/>
              <w:rPr>
                <w:rFonts w:asciiTheme="minorHAnsi" w:eastAsia="Times New Roman" w:hAnsiTheme="minorHAnsi"/>
                <w:b/>
                <w:bCs/>
                <w:color w:val="000000"/>
                <w:sz w:val="22"/>
                <w:szCs w:val="22"/>
              </w:rPr>
            </w:pPr>
          </w:p>
          <w:p w14:paraId="52AECBE2" w14:textId="077E078A" w:rsidR="006E507B" w:rsidRDefault="006E507B" w:rsidP="000D45DC">
            <w:pPr>
              <w:spacing w:after="0" w:line="240" w:lineRule="auto"/>
              <w:jc w:val="center"/>
              <w:rPr>
                <w:rFonts w:eastAsia="Times New Roman"/>
                <w:b/>
                <w:bCs/>
                <w:color w:val="000000"/>
              </w:rPr>
            </w:pPr>
            <w:r w:rsidRPr="00C2568B">
              <w:rPr>
                <w:rFonts w:asciiTheme="minorHAnsi" w:eastAsia="Times New Roman" w:hAnsiTheme="minorHAnsi"/>
                <w:b/>
                <w:bCs/>
                <w:color w:val="000000"/>
                <w:sz w:val="22"/>
                <w:szCs w:val="22"/>
              </w:rPr>
              <w:t>Fernando Petersen Aranguren</w:t>
            </w:r>
          </w:p>
          <w:p w14:paraId="16D08B40"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Secretario de Salud</w:t>
            </w:r>
          </w:p>
        </w:tc>
        <w:tc>
          <w:tcPr>
            <w:tcW w:w="4110" w:type="dxa"/>
            <w:shd w:val="clear" w:color="auto" w:fill="auto"/>
            <w:vAlign w:val="center"/>
            <w:hideMark/>
          </w:tcPr>
          <w:p w14:paraId="597ACA2D" w14:textId="77777777" w:rsidR="006E507B" w:rsidRDefault="006E507B" w:rsidP="000D45DC">
            <w:pPr>
              <w:spacing w:after="0" w:line="240" w:lineRule="auto"/>
              <w:jc w:val="center"/>
              <w:rPr>
                <w:rFonts w:eastAsia="Times New Roman"/>
                <w:b/>
                <w:bCs/>
                <w:color w:val="000000"/>
              </w:rPr>
            </w:pPr>
          </w:p>
          <w:p w14:paraId="56AAF577" w14:textId="77777777" w:rsidR="006E507B" w:rsidRDefault="006E507B" w:rsidP="000D45DC">
            <w:pPr>
              <w:spacing w:after="0" w:line="240" w:lineRule="auto"/>
              <w:jc w:val="center"/>
              <w:rPr>
                <w:rFonts w:eastAsia="Times New Roman"/>
                <w:b/>
                <w:bCs/>
                <w:color w:val="000000"/>
              </w:rPr>
            </w:pPr>
          </w:p>
          <w:p w14:paraId="7797BD41" w14:textId="59325D52" w:rsidR="006E507B" w:rsidRDefault="006E507B" w:rsidP="000D45DC">
            <w:pPr>
              <w:spacing w:after="0" w:line="240" w:lineRule="auto"/>
              <w:jc w:val="center"/>
              <w:rPr>
                <w:rFonts w:eastAsia="Times New Roman"/>
                <w:b/>
                <w:bCs/>
                <w:color w:val="000000"/>
              </w:rPr>
            </w:pPr>
          </w:p>
          <w:p w14:paraId="7C32F89D" w14:textId="77777777" w:rsidR="006E507B" w:rsidRDefault="006E507B" w:rsidP="000D45DC">
            <w:pPr>
              <w:spacing w:after="0" w:line="240" w:lineRule="auto"/>
              <w:jc w:val="center"/>
              <w:rPr>
                <w:rFonts w:eastAsia="Times New Roman"/>
                <w:b/>
                <w:bCs/>
                <w:color w:val="000000"/>
              </w:rPr>
            </w:pPr>
          </w:p>
          <w:p w14:paraId="13445D74" w14:textId="1AD07E17" w:rsidR="006E507B" w:rsidRDefault="006E507B" w:rsidP="000D45DC">
            <w:pPr>
              <w:spacing w:after="0" w:line="240" w:lineRule="auto"/>
              <w:jc w:val="center"/>
              <w:rPr>
                <w:rFonts w:eastAsia="Times New Roman"/>
                <w:b/>
                <w:bCs/>
                <w:color w:val="000000"/>
              </w:rPr>
            </w:pPr>
          </w:p>
          <w:p w14:paraId="4B8202AF" w14:textId="77777777" w:rsidR="006E507B" w:rsidRDefault="006E507B" w:rsidP="000D45DC">
            <w:pPr>
              <w:spacing w:after="0" w:line="240" w:lineRule="auto"/>
              <w:jc w:val="center"/>
              <w:rPr>
                <w:rFonts w:eastAsia="Times New Roman"/>
                <w:b/>
                <w:bCs/>
                <w:color w:val="000000"/>
              </w:rPr>
            </w:pPr>
          </w:p>
          <w:p w14:paraId="736EADDD" w14:textId="77777777" w:rsidR="00642E19" w:rsidRDefault="00642E19" w:rsidP="000D45DC">
            <w:pPr>
              <w:spacing w:after="0" w:line="240" w:lineRule="auto"/>
              <w:jc w:val="center"/>
              <w:rPr>
                <w:rFonts w:asciiTheme="minorHAnsi" w:eastAsia="Times New Roman" w:hAnsiTheme="minorHAnsi"/>
                <w:b/>
                <w:bCs/>
                <w:color w:val="000000"/>
                <w:sz w:val="22"/>
                <w:szCs w:val="22"/>
              </w:rPr>
            </w:pPr>
          </w:p>
          <w:p w14:paraId="39B1D919" w14:textId="48B658F5" w:rsidR="00642E19" w:rsidRDefault="00642E19" w:rsidP="000D45DC">
            <w:pPr>
              <w:spacing w:after="0" w:line="240" w:lineRule="auto"/>
              <w:jc w:val="center"/>
              <w:rPr>
                <w:rFonts w:asciiTheme="minorHAnsi" w:eastAsia="Times New Roman" w:hAnsiTheme="minorHAnsi"/>
                <w:b/>
                <w:bCs/>
                <w:color w:val="000000"/>
                <w:sz w:val="22"/>
                <w:szCs w:val="22"/>
              </w:rPr>
            </w:pPr>
          </w:p>
          <w:p w14:paraId="042EBAB6" w14:textId="77777777" w:rsidR="00642E19" w:rsidRDefault="00642E19" w:rsidP="00642E19">
            <w:pPr>
              <w:spacing w:after="0" w:line="240" w:lineRule="auto"/>
              <w:rPr>
                <w:rFonts w:asciiTheme="minorHAnsi" w:eastAsia="Times New Roman" w:hAnsiTheme="minorHAnsi"/>
                <w:b/>
                <w:bCs/>
                <w:color w:val="000000"/>
                <w:sz w:val="22"/>
                <w:szCs w:val="22"/>
              </w:rPr>
            </w:pPr>
          </w:p>
          <w:p w14:paraId="65EADC10" w14:textId="77777777" w:rsidR="00642E19" w:rsidRDefault="00642E19" w:rsidP="000D45DC">
            <w:pPr>
              <w:spacing w:after="0" w:line="240" w:lineRule="auto"/>
              <w:jc w:val="center"/>
              <w:rPr>
                <w:rFonts w:asciiTheme="minorHAnsi" w:eastAsia="Times New Roman" w:hAnsiTheme="minorHAnsi"/>
                <w:b/>
                <w:bCs/>
                <w:color w:val="000000"/>
                <w:sz w:val="22"/>
                <w:szCs w:val="22"/>
              </w:rPr>
            </w:pPr>
          </w:p>
          <w:p w14:paraId="7163301D" w14:textId="76E26287" w:rsidR="006E507B" w:rsidRDefault="006E507B" w:rsidP="000D45DC">
            <w:pPr>
              <w:spacing w:after="0" w:line="240" w:lineRule="auto"/>
              <w:jc w:val="center"/>
              <w:rPr>
                <w:rFonts w:eastAsia="Times New Roman"/>
                <w:b/>
                <w:bCs/>
                <w:color w:val="000000"/>
              </w:rPr>
            </w:pPr>
            <w:r w:rsidRPr="00C2568B">
              <w:rPr>
                <w:rFonts w:asciiTheme="minorHAnsi" w:eastAsia="Times New Roman" w:hAnsiTheme="minorHAnsi"/>
                <w:b/>
                <w:bCs/>
                <w:color w:val="000000"/>
                <w:sz w:val="22"/>
                <w:szCs w:val="22"/>
              </w:rPr>
              <w:t>Alberto Esquer Gutiérrez</w:t>
            </w:r>
          </w:p>
          <w:p w14:paraId="0539CD9D"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Secretario de Agricultura y Desarrollo Rural</w:t>
            </w:r>
          </w:p>
        </w:tc>
      </w:tr>
      <w:tr w:rsidR="006E507B" w:rsidRPr="00C2568B" w14:paraId="5B6B33B7" w14:textId="77777777" w:rsidTr="00642E19">
        <w:trPr>
          <w:trHeight w:val="570"/>
          <w:jc w:val="center"/>
        </w:trPr>
        <w:tc>
          <w:tcPr>
            <w:tcW w:w="4395" w:type="dxa"/>
            <w:shd w:val="clear" w:color="auto" w:fill="auto"/>
            <w:vAlign w:val="center"/>
            <w:hideMark/>
          </w:tcPr>
          <w:p w14:paraId="0F4A952A" w14:textId="77777777" w:rsidR="006E507B" w:rsidRDefault="006E507B" w:rsidP="000D45DC">
            <w:pPr>
              <w:spacing w:after="0" w:line="240" w:lineRule="auto"/>
              <w:jc w:val="center"/>
              <w:rPr>
                <w:rFonts w:eastAsia="Times New Roman"/>
                <w:b/>
                <w:bCs/>
                <w:color w:val="000000"/>
              </w:rPr>
            </w:pPr>
          </w:p>
          <w:p w14:paraId="3B492C79" w14:textId="77777777" w:rsidR="006E507B" w:rsidRDefault="006E507B" w:rsidP="000D45DC">
            <w:pPr>
              <w:spacing w:after="0" w:line="240" w:lineRule="auto"/>
              <w:jc w:val="center"/>
              <w:rPr>
                <w:rFonts w:eastAsia="Times New Roman"/>
                <w:b/>
                <w:bCs/>
                <w:color w:val="000000"/>
              </w:rPr>
            </w:pPr>
          </w:p>
          <w:p w14:paraId="013BEAFD" w14:textId="77777777" w:rsidR="006E507B" w:rsidRDefault="006E507B" w:rsidP="000D45DC">
            <w:pPr>
              <w:spacing w:after="0" w:line="240" w:lineRule="auto"/>
              <w:jc w:val="center"/>
              <w:rPr>
                <w:rFonts w:eastAsia="Times New Roman"/>
                <w:b/>
                <w:bCs/>
                <w:color w:val="000000"/>
              </w:rPr>
            </w:pPr>
          </w:p>
          <w:p w14:paraId="72B294E5" w14:textId="77777777" w:rsidR="006E507B" w:rsidRDefault="006E507B" w:rsidP="000D45DC">
            <w:pPr>
              <w:spacing w:after="0" w:line="240" w:lineRule="auto"/>
              <w:jc w:val="center"/>
              <w:rPr>
                <w:rFonts w:eastAsia="Times New Roman"/>
                <w:b/>
                <w:bCs/>
                <w:color w:val="000000"/>
              </w:rPr>
            </w:pPr>
          </w:p>
          <w:p w14:paraId="4806FCBE" w14:textId="77777777" w:rsidR="006E507B" w:rsidRDefault="006E507B" w:rsidP="000D45DC">
            <w:pPr>
              <w:spacing w:after="0" w:line="240" w:lineRule="auto"/>
              <w:jc w:val="center"/>
              <w:rPr>
                <w:rFonts w:eastAsia="Times New Roman"/>
                <w:b/>
                <w:bCs/>
                <w:color w:val="000000"/>
              </w:rPr>
            </w:pPr>
          </w:p>
          <w:p w14:paraId="4F1AEB73" w14:textId="7E0937F0" w:rsidR="006E507B" w:rsidRDefault="006E507B" w:rsidP="000D45DC">
            <w:pPr>
              <w:spacing w:after="0" w:line="240" w:lineRule="auto"/>
              <w:jc w:val="center"/>
              <w:rPr>
                <w:rFonts w:eastAsia="Times New Roman"/>
                <w:b/>
                <w:bCs/>
                <w:color w:val="000000"/>
              </w:rPr>
            </w:pPr>
          </w:p>
          <w:p w14:paraId="42B3E221" w14:textId="37728BF8" w:rsidR="00642E19" w:rsidRDefault="00642E19" w:rsidP="000D45DC">
            <w:pPr>
              <w:spacing w:after="0" w:line="240" w:lineRule="auto"/>
              <w:jc w:val="center"/>
              <w:rPr>
                <w:rFonts w:eastAsia="Times New Roman"/>
                <w:b/>
                <w:bCs/>
                <w:color w:val="000000"/>
              </w:rPr>
            </w:pPr>
          </w:p>
          <w:p w14:paraId="407083FB" w14:textId="77777777" w:rsidR="00642E19" w:rsidRDefault="00642E19" w:rsidP="000D45DC">
            <w:pPr>
              <w:spacing w:after="0" w:line="240" w:lineRule="auto"/>
              <w:jc w:val="center"/>
              <w:rPr>
                <w:rFonts w:eastAsia="Times New Roman"/>
                <w:b/>
                <w:bCs/>
                <w:color w:val="000000"/>
              </w:rPr>
            </w:pPr>
          </w:p>
          <w:p w14:paraId="6203AEDB" w14:textId="4257EF56" w:rsidR="00642E19" w:rsidRDefault="00642E19" w:rsidP="000D45DC">
            <w:pPr>
              <w:spacing w:after="0" w:line="240" w:lineRule="auto"/>
              <w:jc w:val="center"/>
              <w:rPr>
                <w:rFonts w:eastAsia="Times New Roman"/>
                <w:b/>
                <w:bCs/>
                <w:color w:val="000000"/>
              </w:rPr>
            </w:pPr>
          </w:p>
          <w:p w14:paraId="42857FAC" w14:textId="77777777" w:rsidR="00642E19" w:rsidRDefault="00642E19" w:rsidP="000D45DC">
            <w:pPr>
              <w:spacing w:after="0" w:line="240" w:lineRule="auto"/>
              <w:jc w:val="center"/>
              <w:rPr>
                <w:rFonts w:eastAsia="Times New Roman"/>
                <w:b/>
                <w:bCs/>
                <w:color w:val="000000"/>
              </w:rPr>
            </w:pPr>
          </w:p>
          <w:p w14:paraId="56C7803B"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Pr>
                <w:rFonts w:asciiTheme="minorHAnsi" w:eastAsia="Times New Roman" w:hAnsiTheme="minorHAnsi"/>
                <w:b/>
                <w:bCs/>
                <w:color w:val="000000"/>
                <w:sz w:val="22"/>
                <w:szCs w:val="22"/>
              </w:rPr>
              <w:t>Sheila Guadalupe de Miguel Salcedo</w:t>
            </w:r>
            <w:r>
              <w:rPr>
                <w:rFonts w:eastAsia="Times New Roman"/>
                <w:b/>
                <w:bCs/>
                <w:color w:val="000000"/>
              </w:rPr>
              <w:t xml:space="preserve"> </w:t>
            </w:r>
            <w:r w:rsidRPr="00964DE6">
              <w:rPr>
                <w:rFonts w:asciiTheme="minorHAnsi" w:eastAsia="Times New Roman" w:hAnsiTheme="minorHAnsi"/>
                <w:color w:val="000000"/>
                <w:sz w:val="22"/>
                <w:szCs w:val="22"/>
              </w:rPr>
              <w:t>Representante de la Coordinadora General Estratégica de Desarrollo Social</w:t>
            </w:r>
          </w:p>
        </w:tc>
        <w:tc>
          <w:tcPr>
            <w:tcW w:w="4110" w:type="dxa"/>
            <w:shd w:val="clear" w:color="auto" w:fill="auto"/>
            <w:vAlign w:val="center"/>
            <w:hideMark/>
          </w:tcPr>
          <w:p w14:paraId="3E8F2F06" w14:textId="77777777" w:rsidR="006E507B" w:rsidRDefault="006E507B" w:rsidP="000D45DC">
            <w:pPr>
              <w:spacing w:after="0" w:line="240" w:lineRule="auto"/>
              <w:jc w:val="center"/>
              <w:rPr>
                <w:rFonts w:eastAsia="Times New Roman"/>
                <w:b/>
                <w:bCs/>
                <w:color w:val="000000"/>
              </w:rPr>
            </w:pPr>
          </w:p>
          <w:p w14:paraId="160BDFFC" w14:textId="77777777" w:rsidR="006E507B" w:rsidRDefault="006E507B" w:rsidP="000D45DC">
            <w:pPr>
              <w:spacing w:after="0" w:line="240" w:lineRule="auto"/>
              <w:jc w:val="center"/>
              <w:rPr>
                <w:rFonts w:eastAsia="Times New Roman"/>
                <w:b/>
                <w:bCs/>
                <w:color w:val="000000"/>
              </w:rPr>
            </w:pPr>
          </w:p>
          <w:p w14:paraId="609C821D" w14:textId="77777777" w:rsidR="006E507B" w:rsidRDefault="006E507B" w:rsidP="000D45DC">
            <w:pPr>
              <w:spacing w:after="0" w:line="240" w:lineRule="auto"/>
              <w:jc w:val="center"/>
              <w:rPr>
                <w:rFonts w:eastAsia="Times New Roman"/>
                <w:b/>
                <w:bCs/>
                <w:color w:val="000000"/>
              </w:rPr>
            </w:pPr>
          </w:p>
          <w:p w14:paraId="6F387BE2" w14:textId="167FC3A0" w:rsidR="006E507B" w:rsidRDefault="006E507B" w:rsidP="000D45DC">
            <w:pPr>
              <w:spacing w:after="0" w:line="240" w:lineRule="auto"/>
              <w:jc w:val="center"/>
              <w:rPr>
                <w:rFonts w:eastAsia="Times New Roman"/>
                <w:b/>
                <w:bCs/>
                <w:color w:val="000000"/>
              </w:rPr>
            </w:pPr>
          </w:p>
          <w:p w14:paraId="3E80984F" w14:textId="665FD79A" w:rsidR="00642E19" w:rsidRDefault="00642E19" w:rsidP="000D45DC">
            <w:pPr>
              <w:spacing w:after="0" w:line="240" w:lineRule="auto"/>
              <w:jc w:val="center"/>
              <w:rPr>
                <w:rFonts w:eastAsia="Times New Roman"/>
                <w:b/>
                <w:bCs/>
                <w:color w:val="000000"/>
              </w:rPr>
            </w:pPr>
          </w:p>
          <w:p w14:paraId="05DF2509" w14:textId="5C9C87EF" w:rsidR="00642E19" w:rsidRDefault="00642E19" w:rsidP="000D45DC">
            <w:pPr>
              <w:spacing w:after="0" w:line="240" w:lineRule="auto"/>
              <w:jc w:val="center"/>
              <w:rPr>
                <w:rFonts w:eastAsia="Times New Roman"/>
                <w:b/>
                <w:bCs/>
                <w:color w:val="000000"/>
              </w:rPr>
            </w:pPr>
          </w:p>
          <w:p w14:paraId="7C17C878" w14:textId="79247088" w:rsidR="00642E19" w:rsidRDefault="00642E19" w:rsidP="000D45DC">
            <w:pPr>
              <w:spacing w:after="0" w:line="240" w:lineRule="auto"/>
              <w:jc w:val="center"/>
              <w:rPr>
                <w:rFonts w:eastAsia="Times New Roman"/>
                <w:b/>
                <w:bCs/>
                <w:color w:val="000000"/>
              </w:rPr>
            </w:pPr>
          </w:p>
          <w:p w14:paraId="05FE1595" w14:textId="77777777" w:rsidR="00313389" w:rsidRDefault="00313389" w:rsidP="000D45DC">
            <w:pPr>
              <w:spacing w:after="0" w:line="240" w:lineRule="auto"/>
              <w:jc w:val="center"/>
              <w:rPr>
                <w:rFonts w:eastAsia="Times New Roman"/>
                <w:b/>
                <w:bCs/>
                <w:color w:val="000000"/>
              </w:rPr>
            </w:pPr>
          </w:p>
          <w:p w14:paraId="64F575C6" w14:textId="77777777" w:rsidR="006E507B" w:rsidRDefault="006E507B" w:rsidP="000D45DC">
            <w:pPr>
              <w:spacing w:after="0" w:line="240" w:lineRule="auto"/>
              <w:jc w:val="center"/>
              <w:rPr>
                <w:rFonts w:eastAsia="Times New Roman"/>
                <w:b/>
                <w:bCs/>
                <w:color w:val="000000"/>
              </w:rPr>
            </w:pPr>
          </w:p>
          <w:p w14:paraId="37B423B1" w14:textId="77777777" w:rsidR="006E507B" w:rsidRDefault="006E507B" w:rsidP="000D45DC">
            <w:pPr>
              <w:spacing w:after="0" w:line="240" w:lineRule="auto"/>
              <w:jc w:val="center"/>
              <w:rPr>
                <w:rFonts w:eastAsia="Times New Roman"/>
                <w:b/>
                <w:bCs/>
                <w:color w:val="000000"/>
              </w:rPr>
            </w:pPr>
          </w:p>
          <w:p w14:paraId="14CA1352" w14:textId="77777777" w:rsidR="006E507B" w:rsidRDefault="006E507B" w:rsidP="000D45DC">
            <w:pPr>
              <w:spacing w:after="0" w:line="240" w:lineRule="auto"/>
              <w:jc w:val="center"/>
              <w:rPr>
                <w:rFonts w:eastAsia="Times New Roman"/>
                <w:b/>
                <w:bCs/>
                <w:color w:val="000000"/>
              </w:rPr>
            </w:pPr>
            <w:r>
              <w:rPr>
                <w:rFonts w:asciiTheme="minorHAnsi" w:eastAsia="Times New Roman" w:hAnsiTheme="minorHAnsi"/>
                <w:b/>
                <w:bCs/>
                <w:color w:val="000000"/>
                <w:sz w:val="22"/>
                <w:szCs w:val="22"/>
              </w:rPr>
              <w:t xml:space="preserve">Héctor Javier Castañeda </w:t>
            </w:r>
            <w:proofErr w:type="spellStart"/>
            <w:r>
              <w:rPr>
                <w:rFonts w:asciiTheme="minorHAnsi" w:eastAsia="Times New Roman" w:hAnsiTheme="minorHAnsi"/>
                <w:b/>
                <w:bCs/>
                <w:color w:val="000000"/>
                <w:sz w:val="22"/>
                <w:szCs w:val="22"/>
              </w:rPr>
              <w:t>N</w:t>
            </w:r>
            <w:r>
              <w:rPr>
                <w:rFonts w:eastAsia="Times New Roman"/>
                <w:b/>
                <w:bCs/>
                <w:color w:val="000000"/>
              </w:rPr>
              <w:t>á</w:t>
            </w:r>
            <w:r>
              <w:rPr>
                <w:rFonts w:asciiTheme="minorHAnsi" w:eastAsia="Times New Roman" w:hAnsiTheme="minorHAnsi"/>
                <w:b/>
                <w:bCs/>
                <w:color w:val="000000"/>
                <w:sz w:val="22"/>
                <w:szCs w:val="22"/>
              </w:rPr>
              <w:t>ñez</w:t>
            </w:r>
            <w:proofErr w:type="spellEnd"/>
          </w:p>
          <w:p w14:paraId="2753F859" w14:textId="77777777" w:rsidR="006E507B" w:rsidRPr="00964DE6" w:rsidRDefault="006E507B" w:rsidP="000D45DC">
            <w:pPr>
              <w:spacing w:after="0" w:line="240" w:lineRule="auto"/>
              <w:jc w:val="center"/>
              <w:rPr>
                <w:rFonts w:asciiTheme="minorHAnsi" w:eastAsia="Times New Roman" w:hAnsiTheme="minorHAnsi"/>
                <w:color w:val="000000"/>
                <w:sz w:val="22"/>
                <w:szCs w:val="22"/>
              </w:rPr>
            </w:pPr>
            <w:r w:rsidRPr="00964DE6">
              <w:rPr>
                <w:rFonts w:asciiTheme="minorHAnsi" w:eastAsia="Times New Roman" w:hAnsiTheme="minorHAnsi"/>
                <w:color w:val="000000"/>
                <w:sz w:val="22"/>
                <w:szCs w:val="22"/>
              </w:rPr>
              <w:t>Representante del Secretario de Gestión Integral del Agua</w:t>
            </w:r>
          </w:p>
        </w:tc>
      </w:tr>
    </w:tbl>
    <w:p w14:paraId="3AABD4F6" w14:textId="77777777" w:rsidR="006E507B" w:rsidRPr="00323147" w:rsidRDefault="006E507B" w:rsidP="006E507B">
      <w:pPr>
        <w:autoSpaceDE w:val="0"/>
        <w:autoSpaceDN w:val="0"/>
        <w:adjustRightInd w:val="0"/>
        <w:spacing w:after="0" w:line="240" w:lineRule="auto"/>
        <w:jc w:val="both"/>
        <w:rPr>
          <w:rFonts w:cstheme="minorHAnsi"/>
        </w:rPr>
      </w:pPr>
    </w:p>
    <w:p w14:paraId="0FA462F1" w14:textId="77777777" w:rsidR="006E507B" w:rsidRDefault="006E507B" w:rsidP="006E507B">
      <w:pPr>
        <w:spacing w:after="0" w:line="240" w:lineRule="auto"/>
        <w:rPr>
          <w:rFonts w:asciiTheme="minorHAnsi" w:hAnsiTheme="minorHAnsi"/>
          <w:sz w:val="22"/>
          <w:szCs w:val="22"/>
        </w:rPr>
      </w:pPr>
    </w:p>
    <w:p w14:paraId="2DAC1860" w14:textId="77777777" w:rsidR="006E507B" w:rsidRDefault="006E507B" w:rsidP="006E507B">
      <w:pPr>
        <w:spacing w:after="0" w:line="240" w:lineRule="auto"/>
        <w:rPr>
          <w:rFonts w:asciiTheme="minorHAnsi" w:hAnsiTheme="minorHAnsi"/>
          <w:sz w:val="22"/>
          <w:szCs w:val="22"/>
        </w:rPr>
      </w:pPr>
    </w:p>
    <w:p w14:paraId="4CF4CE62" w14:textId="77777777" w:rsidR="006E507B" w:rsidRDefault="006E507B" w:rsidP="006E507B">
      <w:pPr>
        <w:spacing w:after="0" w:line="240" w:lineRule="auto"/>
        <w:rPr>
          <w:rFonts w:asciiTheme="minorHAnsi" w:hAnsiTheme="minorHAnsi"/>
          <w:sz w:val="22"/>
          <w:szCs w:val="22"/>
        </w:rPr>
      </w:pPr>
    </w:p>
    <w:p w14:paraId="632DD5D4" w14:textId="77777777" w:rsidR="006E507B" w:rsidRDefault="006E507B" w:rsidP="006E507B">
      <w:pPr>
        <w:spacing w:after="0" w:line="240" w:lineRule="auto"/>
        <w:rPr>
          <w:rFonts w:asciiTheme="minorHAnsi" w:hAnsiTheme="minorHAnsi"/>
          <w:sz w:val="22"/>
          <w:szCs w:val="22"/>
        </w:rPr>
      </w:pPr>
    </w:p>
    <w:p w14:paraId="3A3C846C" w14:textId="77777777" w:rsidR="006E507B" w:rsidRDefault="006E507B" w:rsidP="006E507B">
      <w:pPr>
        <w:spacing w:after="0" w:line="240" w:lineRule="auto"/>
        <w:rPr>
          <w:rFonts w:asciiTheme="minorHAnsi" w:hAnsiTheme="minorHAnsi"/>
          <w:sz w:val="22"/>
          <w:szCs w:val="22"/>
        </w:rPr>
      </w:pPr>
    </w:p>
    <w:p w14:paraId="180E8520" w14:textId="55ADD49B" w:rsidR="006E507B" w:rsidRDefault="006E507B" w:rsidP="006E507B">
      <w:pPr>
        <w:spacing w:after="0" w:line="240" w:lineRule="auto"/>
        <w:rPr>
          <w:rFonts w:asciiTheme="minorHAnsi" w:hAnsiTheme="minorHAnsi"/>
          <w:sz w:val="22"/>
          <w:szCs w:val="22"/>
        </w:rPr>
      </w:pPr>
    </w:p>
    <w:p w14:paraId="08C220C5" w14:textId="06197F9F" w:rsidR="006E507B" w:rsidRDefault="006E507B" w:rsidP="006E507B">
      <w:pPr>
        <w:spacing w:after="0" w:line="240" w:lineRule="auto"/>
        <w:rPr>
          <w:rFonts w:asciiTheme="minorHAnsi" w:hAnsiTheme="minorHAnsi"/>
          <w:sz w:val="22"/>
          <w:szCs w:val="22"/>
        </w:rPr>
      </w:pPr>
    </w:p>
    <w:p w14:paraId="1B41BB53" w14:textId="43BC1A59" w:rsidR="00C73A7C" w:rsidRDefault="00C73A7C" w:rsidP="006E507B">
      <w:pPr>
        <w:spacing w:after="0" w:line="240" w:lineRule="auto"/>
        <w:rPr>
          <w:rFonts w:asciiTheme="minorHAnsi" w:hAnsiTheme="minorHAnsi"/>
          <w:sz w:val="22"/>
          <w:szCs w:val="22"/>
        </w:rPr>
      </w:pPr>
    </w:p>
    <w:p w14:paraId="224B8ED7" w14:textId="77777777" w:rsidR="00C73A7C" w:rsidRDefault="00C73A7C" w:rsidP="006E507B">
      <w:pPr>
        <w:spacing w:after="0" w:line="240" w:lineRule="auto"/>
        <w:rPr>
          <w:rFonts w:asciiTheme="minorHAnsi" w:hAnsiTheme="minorHAnsi"/>
          <w:sz w:val="22"/>
          <w:szCs w:val="22"/>
        </w:rPr>
      </w:pPr>
    </w:p>
    <w:p w14:paraId="52213D2C" w14:textId="1E43B547" w:rsidR="006E507B" w:rsidRDefault="006E507B" w:rsidP="006E507B">
      <w:pPr>
        <w:spacing w:after="0" w:line="240" w:lineRule="auto"/>
        <w:rPr>
          <w:rFonts w:asciiTheme="minorHAnsi" w:hAnsiTheme="minorHAnsi"/>
          <w:sz w:val="22"/>
          <w:szCs w:val="22"/>
        </w:rPr>
      </w:pPr>
    </w:p>
    <w:p w14:paraId="268E2263" w14:textId="35C9EF48" w:rsidR="006E507B" w:rsidRDefault="006E507B" w:rsidP="006E507B">
      <w:pPr>
        <w:spacing w:after="0" w:line="240" w:lineRule="auto"/>
        <w:rPr>
          <w:rFonts w:asciiTheme="minorHAnsi" w:hAnsiTheme="minorHAnsi"/>
          <w:sz w:val="22"/>
          <w:szCs w:val="22"/>
        </w:rPr>
      </w:pPr>
    </w:p>
    <w:p w14:paraId="1EED634B" w14:textId="77777777" w:rsidR="006E507B" w:rsidRDefault="006E507B" w:rsidP="006E507B">
      <w:pPr>
        <w:spacing w:after="0" w:line="240" w:lineRule="auto"/>
        <w:rPr>
          <w:rFonts w:asciiTheme="minorHAnsi" w:hAnsiTheme="minorHAnsi"/>
          <w:sz w:val="22"/>
          <w:szCs w:val="22"/>
        </w:rPr>
      </w:pPr>
    </w:p>
    <w:p w14:paraId="567F8176" w14:textId="77777777" w:rsidR="006E507B" w:rsidRDefault="006E507B" w:rsidP="006E507B">
      <w:pPr>
        <w:spacing w:after="0" w:line="240" w:lineRule="auto"/>
        <w:rPr>
          <w:rFonts w:asciiTheme="minorHAnsi" w:hAnsiTheme="minorHAnsi"/>
          <w:sz w:val="22"/>
          <w:szCs w:val="22"/>
        </w:rPr>
      </w:pPr>
    </w:p>
    <w:p w14:paraId="4C777802" w14:textId="77777777" w:rsidR="006E507B" w:rsidRDefault="006E507B" w:rsidP="006E507B">
      <w:pPr>
        <w:spacing w:after="0" w:line="240" w:lineRule="auto"/>
        <w:rPr>
          <w:rFonts w:asciiTheme="minorHAnsi" w:hAnsiTheme="minorHAnsi"/>
          <w:sz w:val="22"/>
          <w:szCs w:val="22"/>
        </w:rPr>
      </w:pPr>
    </w:p>
    <w:p w14:paraId="5FA39432" w14:textId="74967E48" w:rsidR="006E507B" w:rsidRPr="00C2568B" w:rsidRDefault="006E507B" w:rsidP="006E507B">
      <w:pPr>
        <w:spacing w:after="0" w:line="240" w:lineRule="auto"/>
        <w:rPr>
          <w:rFonts w:asciiTheme="minorHAnsi" w:hAnsiTheme="minorHAnsi"/>
          <w:sz w:val="22"/>
          <w:szCs w:val="22"/>
        </w:rPr>
      </w:pPr>
      <w:r w:rsidRPr="00C2568B">
        <w:rPr>
          <w:rFonts w:asciiTheme="minorHAnsi" w:hAnsiTheme="minorHAnsi"/>
          <w:sz w:val="22"/>
          <w:szCs w:val="22"/>
        </w:rPr>
        <w:t xml:space="preserve">Esta hoja de firmas pertenece al Acta </w:t>
      </w:r>
      <w:r>
        <w:rPr>
          <w:rFonts w:asciiTheme="minorHAnsi" w:hAnsiTheme="minorHAnsi"/>
          <w:sz w:val="22"/>
          <w:szCs w:val="22"/>
        </w:rPr>
        <w:t>de la</w:t>
      </w:r>
      <w:r w:rsidRPr="00C2568B">
        <w:rPr>
          <w:rFonts w:asciiTheme="minorHAnsi" w:hAnsiTheme="minorHAnsi"/>
          <w:sz w:val="22"/>
          <w:szCs w:val="22"/>
        </w:rPr>
        <w:t xml:space="preserve"> Primera Sesión Ordinaria de la Mesa Interinstitucional de Presupuesto Participativo</w:t>
      </w:r>
      <w:r>
        <w:rPr>
          <w:rFonts w:asciiTheme="minorHAnsi" w:hAnsiTheme="minorHAnsi"/>
          <w:sz w:val="22"/>
          <w:szCs w:val="22"/>
        </w:rPr>
        <w:t xml:space="preserve"> FONDEREG ejercicio fiscal 2020 dos mil veinte</w:t>
      </w:r>
      <w:r w:rsidRPr="00C2568B">
        <w:rPr>
          <w:rFonts w:asciiTheme="minorHAnsi" w:hAnsiTheme="minorHAnsi"/>
          <w:sz w:val="22"/>
          <w:szCs w:val="22"/>
        </w:rPr>
        <w:t xml:space="preserve">, celebrada el día </w:t>
      </w:r>
      <w:r>
        <w:rPr>
          <w:rFonts w:asciiTheme="minorHAnsi" w:hAnsiTheme="minorHAnsi"/>
          <w:sz w:val="22"/>
          <w:szCs w:val="22"/>
        </w:rPr>
        <w:t xml:space="preserve">27 veintisiete </w:t>
      </w:r>
      <w:r w:rsidRPr="00C2568B">
        <w:rPr>
          <w:rFonts w:asciiTheme="minorHAnsi" w:hAnsiTheme="minorHAnsi"/>
          <w:sz w:val="22"/>
          <w:szCs w:val="22"/>
        </w:rPr>
        <w:t xml:space="preserve">de </w:t>
      </w:r>
      <w:r>
        <w:rPr>
          <w:rFonts w:asciiTheme="minorHAnsi" w:hAnsiTheme="minorHAnsi"/>
          <w:sz w:val="22"/>
          <w:szCs w:val="22"/>
        </w:rPr>
        <w:t>abril</w:t>
      </w:r>
      <w:r w:rsidRPr="00C2568B">
        <w:rPr>
          <w:rFonts w:asciiTheme="minorHAnsi" w:hAnsiTheme="minorHAnsi"/>
          <w:sz w:val="22"/>
          <w:szCs w:val="22"/>
        </w:rPr>
        <w:t xml:space="preserve"> de 2020</w:t>
      </w:r>
      <w:r>
        <w:rPr>
          <w:rFonts w:asciiTheme="minorHAnsi" w:hAnsiTheme="minorHAnsi"/>
          <w:sz w:val="22"/>
          <w:szCs w:val="22"/>
        </w:rPr>
        <w:t xml:space="preserve"> dos mil veinte.</w:t>
      </w:r>
    </w:p>
    <w:p w14:paraId="2CBBFEFC" w14:textId="77777777" w:rsidR="00020366" w:rsidRPr="00C2568B" w:rsidRDefault="00020366" w:rsidP="00817A3B">
      <w:pPr>
        <w:spacing w:after="0" w:line="240" w:lineRule="auto"/>
        <w:rPr>
          <w:rFonts w:asciiTheme="minorHAnsi" w:hAnsiTheme="minorHAnsi"/>
          <w:b/>
          <w:sz w:val="22"/>
          <w:szCs w:val="22"/>
        </w:rPr>
      </w:pPr>
    </w:p>
    <w:p w14:paraId="70ACA0A6" w14:textId="65E416E7" w:rsidR="00877BA4" w:rsidRPr="00C2568B" w:rsidRDefault="00877BA4">
      <w:pPr>
        <w:pStyle w:val="Prrafodelista"/>
        <w:ind w:left="0"/>
        <w:jc w:val="both"/>
        <w:rPr>
          <w:rFonts w:asciiTheme="minorHAnsi" w:hAnsiTheme="minorHAnsi"/>
          <w:sz w:val="22"/>
          <w:szCs w:val="22"/>
        </w:rPr>
      </w:pPr>
    </w:p>
    <w:sectPr w:rsidR="00877BA4" w:rsidRPr="00C2568B" w:rsidSect="00C66D7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903D" w14:textId="77777777" w:rsidR="00BB385A" w:rsidRDefault="00BB385A" w:rsidP="00B224AF">
      <w:pPr>
        <w:spacing w:after="0" w:line="240" w:lineRule="auto"/>
      </w:pPr>
      <w:r>
        <w:separator/>
      </w:r>
    </w:p>
  </w:endnote>
  <w:endnote w:type="continuationSeparator" w:id="0">
    <w:p w14:paraId="2A1A47EF" w14:textId="77777777" w:rsidR="00BB385A" w:rsidRDefault="00BB385A" w:rsidP="00B2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PJDJG+Geneva">
    <w:altName w:val="HPJDJG+Genev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0101079"/>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3AD206A8" w14:textId="77777777" w:rsidR="00A859FB" w:rsidRPr="00A859FB" w:rsidRDefault="00A859FB" w:rsidP="00A859FB">
            <w:pPr>
              <w:pStyle w:val="Piedepgina"/>
              <w:jc w:val="right"/>
              <w:rPr>
                <w:sz w:val="18"/>
                <w:szCs w:val="18"/>
              </w:rPr>
            </w:pPr>
            <w:r w:rsidRPr="00A859FB">
              <w:rPr>
                <w:sz w:val="18"/>
                <w:szCs w:val="18"/>
              </w:rPr>
              <w:t xml:space="preserve">Página </w:t>
            </w:r>
            <w:r w:rsidRPr="00A859FB">
              <w:rPr>
                <w:b/>
                <w:sz w:val="18"/>
                <w:szCs w:val="18"/>
              </w:rPr>
              <w:fldChar w:fldCharType="begin"/>
            </w:r>
            <w:r w:rsidRPr="00A859FB">
              <w:rPr>
                <w:b/>
                <w:sz w:val="18"/>
                <w:szCs w:val="18"/>
              </w:rPr>
              <w:instrText>PAGE</w:instrText>
            </w:r>
            <w:r w:rsidRPr="00A859FB">
              <w:rPr>
                <w:b/>
                <w:sz w:val="18"/>
                <w:szCs w:val="18"/>
              </w:rPr>
              <w:fldChar w:fldCharType="separate"/>
            </w:r>
            <w:r w:rsidR="007E5592">
              <w:rPr>
                <w:b/>
                <w:noProof/>
                <w:sz w:val="18"/>
                <w:szCs w:val="18"/>
              </w:rPr>
              <w:t>7</w:t>
            </w:r>
            <w:r w:rsidRPr="00A859FB">
              <w:rPr>
                <w:b/>
                <w:sz w:val="18"/>
                <w:szCs w:val="18"/>
              </w:rPr>
              <w:fldChar w:fldCharType="end"/>
            </w:r>
            <w:r w:rsidRPr="00A859FB">
              <w:rPr>
                <w:sz w:val="18"/>
                <w:szCs w:val="18"/>
              </w:rPr>
              <w:t xml:space="preserve"> de </w:t>
            </w:r>
            <w:r w:rsidRPr="00A859FB">
              <w:rPr>
                <w:b/>
                <w:sz w:val="18"/>
                <w:szCs w:val="18"/>
              </w:rPr>
              <w:fldChar w:fldCharType="begin"/>
            </w:r>
            <w:r w:rsidRPr="00A859FB">
              <w:rPr>
                <w:b/>
                <w:sz w:val="18"/>
                <w:szCs w:val="18"/>
              </w:rPr>
              <w:instrText>NUMPAGES</w:instrText>
            </w:r>
            <w:r w:rsidRPr="00A859FB">
              <w:rPr>
                <w:b/>
                <w:sz w:val="18"/>
                <w:szCs w:val="18"/>
              </w:rPr>
              <w:fldChar w:fldCharType="separate"/>
            </w:r>
            <w:r w:rsidR="007E5592">
              <w:rPr>
                <w:b/>
                <w:noProof/>
                <w:sz w:val="18"/>
                <w:szCs w:val="18"/>
              </w:rPr>
              <w:t>7</w:t>
            </w:r>
            <w:r w:rsidRPr="00A859FB">
              <w:rPr>
                <w:b/>
                <w:sz w:val="18"/>
                <w:szCs w:val="18"/>
              </w:rPr>
              <w:fldChar w:fldCharType="end"/>
            </w:r>
          </w:p>
        </w:sdtContent>
      </w:sdt>
    </w:sdtContent>
  </w:sdt>
  <w:p w14:paraId="26562822" w14:textId="77777777" w:rsidR="00A859FB" w:rsidRDefault="00A859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F499" w14:textId="77777777" w:rsidR="00BB385A" w:rsidRDefault="00BB385A" w:rsidP="00B224AF">
      <w:pPr>
        <w:spacing w:after="0" w:line="240" w:lineRule="auto"/>
      </w:pPr>
      <w:r>
        <w:separator/>
      </w:r>
    </w:p>
  </w:footnote>
  <w:footnote w:type="continuationSeparator" w:id="0">
    <w:p w14:paraId="0FA1E92A" w14:textId="77777777" w:rsidR="00BB385A" w:rsidRDefault="00BB385A" w:rsidP="00B22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1B79" w14:textId="77777777" w:rsidR="00443B83" w:rsidRDefault="00023F9F">
    <w:pPr>
      <w:pStyle w:val="Encabezado"/>
    </w:pPr>
    <w:r>
      <w:rPr>
        <w:noProof/>
      </w:rPr>
      <w:drawing>
        <wp:anchor distT="0" distB="0" distL="114300" distR="114300" simplePos="0" relativeHeight="251662336" behindDoc="0" locked="0" layoutInCell="1" allowOverlap="1" wp14:anchorId="464A397C" wp14:editId="288C2D07">
          <wp:simplePos x="0" y="0"/>
          <wp:positionH relativeFrom="margin">
            <wp:posOffset>-577511</wp:posOffset>
          </wp:positionH>
          <wp:positionV relativeFrom="paragraph">
            <wp:posOffset>2751</wp:posOffset>
          </wp:positionV>
          <wp:extent cx="1409700" cy="450850"/>
          <wp:effectExtent l="19050" t="0" r="0" b="0"/>
          <wp:wrapNone/>
          <wp:docPr id="1" name="Imagen 1" descr="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50850"/>
                  </a:xfrm>
                  <a:prstGeom prst="rect">
                    <a:avLst/>
                  </a:prstGeom>
                  <a:noFill/>
                </pic:spPr>
              </pic:pic>
            </a:graphicData>
          </a:graphic>
        </wp:anchor>
      </w:drawing>
    </w:r>
    <w:r w:rsidR="004F05B3">
      <w:rPr>
        <w:noProof/>
      </w:rPr>
      <mc:AlternateContent>
        <mc:Choice Requires="wps">
          <w:drawing>
            <wp:anchor distT="45720" distB="45720" distL="114300" distR="114300" simplePos="0" relativeHeight="251661312" behindDoc="0" locked="0" layoutInCell="1" allowOverlap="1" wp14:anchorId="24A83D5C" wp14:editId="6546C7C3">
              <wp:simplePos x="0" y="0"/>
              <wp:positionH relativeFrom="column">
                <wp:posOffset>776605</wp:posOffset>
              </wp:positionH>
              <wp:positionV relativeFrom="paragraph">
                <wp:posOffset>-11430</wp:posOffset>
              </wp:positionV>
              <wp:extent cx="4067810" cy="5969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596900"/>
                      </a:xfrm>
                      <a:prstGeom prst="rect">
                        <a:avLst/>
                      </a:prstGeom>
                      <a:solidFill>
                        <a:srgbClr val="FFFFFF"/>
                      </a:solidFill>
                      <a:ln w="9525">
                        <a:noFill/>
                        <a:miter lim="800000"/>
                        <a:headEnd/>
                        <a:tailEnd/>
                      </a:ln>
                    </wps:spPr>
                    <wps:txbx>
                      <w:txbxContent>
                        <w:p w14:paraId="676A7FC5" w14:textId="77777777" w:rsidR="00443B83" w:rsidRPr="00F70680" w:rsidRDefault="00443B83" w:rsidP="00B224AF">
                          <w:pPr>
                            <w:spacing w:after="0"/>
                            <w:jc w:val="center"/>
                            <w:rPr>
                              <w:color w:val="595959" w:themeColor="text1" w:themeTint="A6"/>
                              <w:sz w:val="22"/>
                              <w:szCs w:val="22"/>
                            </w:rPr>
                          </w:pPr>
                          <w:r w:rsidRPr="00F70680">
                            <w:rPr>
                              <w:b/>
                              <w:bCs/>
                              <w:color w:val="595959" w:themeColor="text1" w:themeTint="A6"/>
                              <w:sz w:val="22"/>
                              <w:szCs w:val="22"/>
                            </w:rPr>
                            <w:t xml:space="preserve">Acta </w:t>
                          </w:r>
                          <w:r>
                            <w:rPr>
                              <w:b/>
                              <w:bCs/>
                              <w:color w:val="595959" w:themeColor="text1" w:themeTint="A6"/>
                              <w:sz w:val="22"/>
                              <w:szCs w:val="22"/>
                            </w:rPr>
                            <w:t xml:space="preserve">de </w:t>
                          </w:r>
                          <w:r w:rsidRPr="00F70680">
                            <w:rPr>
                              <w:b/>
                              <w:bCs/>
                              <w:color w:val="595959" w:themeColor="text1" w:themeTint="A6"/>
                              <w:sz w:val="22"/>
                              <w:szCs w:val="22"/>
                            </w:rPr>
                            <w:t>Instalación y Primera Sesión</w:t>
                          </w:r>
                          <w:r>
                            <w:rPr>
                              <w:b/>
                              <w:bCs/>
                              <w:color w:val="595959" w:themeColor="text1" w:themeTint="A6"/>
                              <w:sz w:val="22"/>
                              <w:szCs w:val="22"/>
                            </w:rPr>
                            <w:t xml:space="preserve"> Ordinaria</w:t>
                          </w:r>
                        </w:p>
                        <w:p w14:paraId="7BB49309" w14:textId="77777777" w:rsidR="00443B83" w:rsidRPr="00B224AF" w:rsidRDefault="00443B83" w:rsidP="00B224AF">
                          <w:pPr>
                            <w:spacing w:after="0"/>
                            <w:jc w:val="center"/>
                            <w:rPr>
                              <w:color w:val="595959" w:themeColor="text1" w:themeTint="A6"/>
                            </w:rPr>
                          </w:pPr>
                          <w:r w:rsidRPr="00F70680">
                            <w:rPr>
                              <w:color w:val="595959" w:themeColor="text1" w:themeTint="A6"/>
                              <w:sz w:val="22"/>
                              <w:szCs w:val="22"/>
                            </w:rPr>
                            <w:t>Mesa Interinstitucional de Presupuesto Participativo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A83D5C" id="_x0000_t202" coordsize="21600,21600" o:spt="202" path="m,l,21600r21600,l21600,xe">
              <v:stroke joinstyle="miter"/>
              <v:path gradientshapeok="t" o:connecttype="rect"/>
            </v:shapetype>
            <v:shape id="Cuadro de texto 2" o:spid="_x0000_s1026" type="#_x0000_t202" style="position:absolute;margin-left:61.15pt;margin-top:-.9pt;width:320.3pt;height: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" stroked="f">
              <v:textbox>
                <w:txbxContent>
                  <w:p w14:paraId="676A7FC5" w14:textId="77777777" w:rsidR="00443B83" w:rsidRPr="00F70680" w:rsidRDefault="00443B83" w:rsidP="00B224AF">
                    <w:pPr>
                      <w:spacing w:after="0"/>
                      <w:jc w:val="center"/>
                      <w:rPr>
                        <w:color w:val="595959" w:themeColor="text1" w:themeTint="A6"/>
                        <w:sz w:val="22"/>
                        <w:szCs w:val="22"/>
                      </w:rPr>
                    </w:pPr>
                    <w:r w:rsidRPr="00F70680">
                      <w:rPr>
                        <w:b/>
                        <w:bCs/>
                        <w:color w:val="595959" w:themeColor="text1" w:themeTint="A6"/>
                        <w:sz w:val="22"/>
                        <w:szCs w:val="22"/>
                      </w:rPr>
                      <w:t xml:space="preserve">Acta </w:t>
                    </w:r>
                    <w:r>
                      <w:rPr>
                        <w:b/>
                        <w:bCs/>
                        <w:color w:val="595959" w:themeColor="text1" w:themeTint="A6"/>
                        <w:sz w:val="22"/>
                        <w:szCs w:val="22"/>
                      </w:rPr>
                      <w:t xml:space="preserve">de </w:t>
                    </w:r>
                    <w:r w:rsidRPr="00F70680">
                      <w:rPr>
                        <w:b/>
                        <w:bCs/>
                        <w:color w:val="595959" w:themeColor="text1" w:themeTint="A6"/>
                        <w:sz w:val="22"/>
                        <w:szCs w:val="22"/>
                      </w:rPr>
                      <w:t>Instalación y Primera Sesión</w:t>
                    </w:r>
                    <w:r>
                      <w:rPr>
                        <w:b/>
                        <w:bCs/>
                        <w:color w:val="595959" w:themeColor="text1" w:themeTint="A6"/>
                        <w:sz w:val="22"/>
                        <w:szCs w:val="22"/>
                      </w:rPr>
                      <w:t xml:space="preserve"> Ordinaria</w:t>
                    </w:r>
                  </w:p>
                  <w:p w14:paraId="7BB49309" w14:textId="77777777" w:rsidR="00443B83" w:rsidRPr="00B224AF" w:rsidRDefault="00443B83" w:rsidP="00B224AF">
                    <w:pPr>
                      <w:spacing w:after="0"/>
                      <w:jc w:val="center"/>
                      <w:rPr>
                        <w:color w:val="595959" w:themeColor="text1" w:themeTint="A6"/>
                      </w:rPr>
                    </w:pPr>
                    <w:r w:rsidRPr="00F70680">
                      <w:rPr>
                        <w:color w:val="595959" w:themeColor="text1" w:themeTint="A6"/>
                        <w:sz w:val="22"/>
                        <w:szCs w:val="22"/>
                      </w:rPr>
                      <w:t>Mesa Interinstitucional de Presupuesto Participativo</w:t>
                    </w:r>
                  </w:p>
                </w:txbxContent>
              </v:textbox>
              <w10:wrap type="square"/>
            </v:shape>
          </w:pict>
        </mc:Fallback>
      </mc:AlternateContent>
    </w:r>
  </w:p>
  <w:p w14:paraId="7264D249" w14:textId="77777777" w:rsidR="00443B83" w:rsidRDefault="00443B83">
    <w:pPr>
      <w:pStyle w:val="Encabezado"/>
    </w:pPr>
  </w:p>
  <w:p w14:paraId="20E438DA" w14:textId="77777777" w:rsidR="00443B83" w:rsidRDefault="00443B83">
    <w:pPr>
      <w:pStyle w:val="Encabezado"/>
    </w:pPr>
  </w:p>
  <w:p w14:paraId="6E65C042" w14:textId="77777777" w:rsidR="00443B83" w:rsidRDefault="00443B83">
    <w:pPr>
      <w:pStyle w:val="Encabezado"/>
    </w:pPr>
  </w:p>
  <w:p w14:paraId="508DA59A" w14:textId="77777777" w:rsidR="00443B83" w:rsidRDefault="00443B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A34"/>
    <w:multiLevelType w:val="multilevel"/>
    <w:tmpl w:val="911C523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13DBF"/>
    <w:multiLevelType w:val="multilevel"/>
    <w:tmpl w:val="02F60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3D6390"/>
    <w:multiLevelType w:val="hybridMultilevel"/>
    <w:tmpl w:val="B8CC00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5F10A3"/>
    <w:multiLevelType w:val="multilevel"/>
    <w:tmpl w:val="F7E21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982D8D"/>
    <w:multiLevelType w:val="hybridMultilevel"/>
    <w:tmpl w:val="A66058D6"/>
    <w:lvl w:ilvl="0" w:tplc="9F7CD988">
      <w:start w:val="1"/>
      <w:numFmt w:val="decimal"/>
      <w:lvlText w:val="%1."/>
      <w:lvlJc w:val="left"/>
      <w:pPr>
        <w:ind w:left="644" w:hanging="360"/>
      </w:pPr>
      <w:rPr>
        <w:rFonts w:hint="default"/>
        <w:b w:val="0"/>
        <w:bCs w:val="0"/>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2399" w:hanging="180"/>
      </w:pPr>
    </w:lvl>
    <w:lvl w:ilvl="3" w:tplc="080A000F" w:tentative="1">
      <w:start w:val="1"/>
      <w:numFmt w:val="decimal"/>
      <w:lvlText w:val="%4."/>
      <w:lvlJc w:val="left"/>
      <w:pPr>
        <w:ind w:left="3119" w:hanging="360"/>
      </w:pPr>
    </w:lvl>
    <w:lvl w:ilvl="4" w:tplc="080A0019" w:tentative="1">
      <w:start w:val="1"/>
      <w:numFmt w:val="lowerLetter"/>
      <w:lvlText w:val="%5."/>
      <w:lvlJc w:val="left"/>
      <w:pPr>
        <w:ind w:left="3839" w:hanging="360"/>
      </w:pPr>
    </w:lvl>
    <w:lvl w:ilvl="5" w:tplc="080A001B" w:tentative="1">
      <w:start w:val="1"/>
      <w:numFmt w:val="lowerRoman"/>
      <w:lvlText w:val="%6."/>
      <w:lvlJc w:val="right"/>
      <w:pPr>
        <w:ind w:left="4559" w:hanging="180"/>
      </w:pPr>
    </w:lvl>
    <w:lvl w:ilvl="6" w:tplc="080A000F" w:tentative="1">
      <w:start w:val="1"/>
      <w:numFmt w:val="decimal"/>
      <w:lvlText w:val="%7."/>
      <w:lvlJc w:val="left"/>
      <w:pPr>
        <w:ind w:left="5279" w:hanging="360"/>
      </w:pPr>
    </w:lvl>
    <w:lvl w:ilvl="7" w:tplc="080A0019" w:tentative="1">
      <w:start w:val="1"/>
      <w:numFmt w:val="lowerLetter"/>
      <w:lvlText w:val="%8."/>
      <w:lvlJc w:val="left"/>
      <w:pPr>
        <w:ind w:left="5999" w:hanging="360"/>
      </w:pPr>
    </w:lvl>
    <w:lvl w:ilvl="8" w:tplc="080A001B" w:tentative="1">
      <w:start w:val="1"/>
      <w:numFmt w:val="lowerRoman"/>
      <w:lvlText w:val="%9."/>
      <w:lvlJc w:val="right"/>
      <w:pPr>
        <w:ind w:left="6719" w:hanging="180"/>
      </w:pPr>
    </w:lvl>
  </w:abstractNum>
  <w:abstractNum w:abstractNumId="5" w15:restartNumberingAfterBreak="0">
    <w:nsid w:val="3C140C2D"/>
    <w:multiLevelType w:val="hybridMultilevel"/>
    <w:tmpl w:val="F9585232"/>
    <w:lvl w:ilvl="0" w:tplc="0C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3DE667C0"/>
    <w:multiLevelType w:val="hybridMultilevel"/>
    <w:tmpl w:val="B07613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9D3BB4"/>
    <w:multiLevelType w:val="hybridMultilevel"/>
    <w:tmpl w:val="5ED698D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51154"/>
    <w:multiLevelType w:val="hybridMultilevel"/>
    <w:tmpl w:val="00BA4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73B39"/>
    <w:multiLevelType w:val="hybridMultilevel"/>
    <w:tmpl w:val="4B9E8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4813A5"/>
    <w:multiLevelType w:val="hybridMultilevel"/>
    <w:tmpl w:val="8F401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CF6C94"/>
    <w:multiLevelType w:val="hybridMultilevel"/>
    <w:tmpl w:val="A66058D6"/>
    <w:lvl w:ilvl="0" w:tplc="9F7CD988">
      <w:start w:val="1"/>
      <w:numFmt w:val="decimal"/>
      <w:lvlText w:val="%1."/>
      <w:lvlJc w:val="left"/>
      <w:pPr>
        <w:ind w:left="644" w:hanging="360"/>
      </w:pPr>
      <w:rPr>
        <w:rFonts w:hint="default"/>
        <w:b w:val="0"/>
        <w:bCs w:val="0"/>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2399" w:hanging="180"/>
      </w:pPr>
    </w:lvl>
    <w:lvl w:ilvl="3" w:tplc="080A000F" w:tentative="1">
      <w:start w:val="1"/>
      <w:numFmt w:val="decimal"/>
      <w:lvlText w:val="%4."/>
      <w:lvlJc w:val="left"/>
      <w:pPr>
        <w:ind w:left="3119" w:hanging="360"/>
      </w:pPr>
    </w:lvl>
    <w:lvl w:ilvl="4" w:tplc="080A0019" w:tentative="1">
      <w:start w:val="1"/>
      <w:numFmt w:val="lowerLetter"/>
      <w:lvlText w:val="%5."/>
      <w:lvlJc w:val="left"/>
      <w:pPr>
        <w:ind w:left="3839" w:hanging="360"/>
      </w:pPr>
    </w:lvl>
    <w:lvl w:ilvl="5" w:tplc="080A001B" w:tentative="1">
      <w:start w:val="1"/>
      <w:numFmt w:val="lowerRoman"/>
      <w:lvlText w:val="%6."/>
      <w:lvlJc w:val="right"/>
      <w:pPr>
        <w:ind w:left="4559" w:hanging="180"/>
      </w:pPr>
    </w:lvl>
    <w:lvl w:ilvl="6" w:tplc="080A000F" w:tentative="1">
      <w:start w:val="1"/>
      <w:numFmt w:val="decimal"/>
      <w:lvlText w:val="%7."/>
      <w:lvlJc w:val="left"/>
      <w:pPr>
        <w:ind w:left="5279" w:hanging="360"/>
      </w:pPr>
    </w:lvl>
    <w:lvl w:ilvl="7" w:tplc="080A0019" w:tentative="1">
      <w:start w:val="1"/>
      <w:numFmt w:val="lowerLetter"/>
      <w:lvlText w:val="%8."/>
      <w:lvlJc w:val="left"/>
      <w:pPr>
        <w:ind w:left="5999" w:hanging="360"/>
      </w:pPr>
    </w:lvl>
    <w:lvl w:ilvl="8" w:tplc="080A001B" w:tentative="1">
      <w:start w:val="1"/>
      <w:numFmt w:val="lowerRoman"/>
      <w:lvlText w:val="%9."/>
      <w:lvlJc w:val="right"/>
      <w:pPr>
        <w:ind w:left="6719" w:hanging="180"/>
      </w:pPr>
    </w:lvl>
  </w:abstractNum>
  <w:abstractNum w:abstractNumId="12" w15:restartNumberingAfterBreak="0">
    <w:nsid w:val="57E5309B"/>
    <w:multiLevelType w:val="hybridMultilevel"/>
    <w:tmpl w:val="6602BD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D9603C"/>
    <w:multiLevelType w:val="hybridMultilevel"/>
    <w:tmpl w:val="77B49016"/>
    <w:lvl w:ilvl="0" w:tplc="88E404C0">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5D5C5926"/>
    <w:multiLevelType w:val="hybridMultilevel"/>
    <w:tmpl w:val="A66058D6"/>
    <w:lvl w:ilvl="0" w:tplc="9F7CD988">
      <w:start w:val="1"/>
      <w:numFmt w:val="decimal"/>
      <w:lvlText w:val="%1."/>
      <w:lvlJc w:val="left"/>
      <w:pPr>
        <w:ind w:left="644" w:hanging="360"/>
      </w:pPr>
      <w:rPr>
        <w:rFonts w:hint="default"/>
        <w:b w:val="0"/>
        <w:bCs w:val="0"/>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2399" w:hanging="180"/>
      </w:pPr>
    </w:lvl>
    <w:lvl w:ilvl="3" w:tplc="080A000F" w:tentative="1">
      <w:start w:val="1"/>
      <w:numFmt w:val="decimal"/>
      <w:lvlText w:val="%4."/>
      <w:lvlJc w:val="left"/>
      <w:pPr>
        <w:ind w:left="3119" w:hanging="360"/>
      </w:pPr>
    </w:lvl>
    <w:lvl w:ilvl="4" w:tplc="080A0019" w:tentative="1">
      <w:start w:val="1"/>
      <w:numFmt w:val="lowerLetter"/>
      <w:lvlText w:val="%5."/>
      <w:lvlJc w:val="left"/>
      <w:pPr>
        <w:ind w:left="3839" w:hanging="360"/>
      </w:pPr>
    </w:lvl>
    <w:lvl w:ilvl="5" w:tplc="080A001B" w:tentative="1">
      <w:start w:val="1"/>
      <w:numFmt w:val="lowerRoman"/>
      <w:lvlText w:val="%6."/>
      <w:lvlJc w:val="right"/>
      <w:pPr>
        <w:ind w:left="4559" w:hanging="180"/>
      </w:pPr>
    </w:lvl>
    <w:lvl w:ilvl="6" w:tplc="080A000F" w:tentative="1">
      <w:start w:val="1"/>
      <w:numFmt w:val="decimal"/>
      <w:lvlText w:val="%7."/>
      <w:lvlJc w:val="left"/>
      <w:pPr>
        <w:ind w:left="5279" w:hanging="360"/>
      </w:pPr>
    </w:lvl>
    <w:lvl w:ilvl="7" w:tplc="080A0019" w:tentative="1">
      <w:start w:val="1"/>
      <w:numFmt w:val="lowerLetter"/>
      <w:lvlText w:val="%8."/>
      <w:lvlJc w:val="left"/>
      <w:pPr>
        <w:ind w:left="5999" w:hanging="360"/>
      </w:pPr>
    </w:lvl>
    <w:lvl w:ilvl="8" w:tplc="080A001B" w:tentative="1">
      <w:start w:val="1"/>
      <w:numFmt w:val="lowerRoman"/>
      <w:lvlText w:val="%9."/>
      <w:lvlJc w:val="right"/>
      <w:pPr>
        <w:ind w:left="6719" w:hanging="180"/>
      </w:pPr>
    </w:lvl>
  </w:abstractNum>
  <w:abstractNum w:abstractNumId="15" w15:restartNumberingAfterBreak="0">
    <w:nsid w:val="676840DB"/>
    <w:multiLevelType w:val="hybridMultilevel"/>
    <w:tmpl w:val="AC9A42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841CA1"/>
    <w:multiLevelType w:val="hybridMultilevel"/>
    <w:tmpl w:val="4B9E8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B73CAF"/>
    <w:multiLevelType w:val="hybridMultilevel"/>
    <w:tmpl w:val="A1B04EA8"/>
    <w:lvl w:ilvl="0" w:tplc="DA7A39E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CA0F83"/>
    <w:multiLevelType w:val="hybridMultilevel"/>
    <w:tmpl w:val="A538E3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AC2CE8"/>
    <w:multiLevelType w:val="hybridMultilevel"/>
    <w:tmpl w:val="EF3A24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451A09"/>
    <w:multiLevelType w:val="multilevel"/>
    <w:tmpl w:val="E28ED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17"/>
  </w:num>
  <w:num w:numId="4">
    <w:abstractNumId w:val="13"/>
  </w:num>
  <w:num w:numId="5">
    <w:abstractNumId w:val="11"/>
  </w:num>
  <w:num w:numId="6">
    <w:abstractNumId w:val="20"/>
  </w:num>
  <w:num w:numId="7">
    <w:abstractNumId w:val="5"/>
  </w:num>
  <w:num w:numId="8">
    <w:abstractNumId w:val="4"/>
  </w:num>
  <w:num w:numId="9">
    <w:abstractNumId w:val="19"/>
  </w:num>
  <w:num w:numId="10">
    <w:abstractNumId w:val="0"/>
  </w:num>
  <w:num w:numId="11">
    <w:abstractNumId w:val="18"/>
  </w:num>
  <w:num w:numId="12">
    <w:abstractNumId w:val="12"/>
  </w:num>
  <w:num w:numId="13">
    <w:abstractNumId w:val="1"/>
  </w:num>
  <w:num w:numId="14">
    <w:abstractNumId w:val="10"/>
  </w:num>
  <w:num w:numId="15">
    <w:abstractNumId w:val="2"/>
  </w:num>
  <w:num w:numId="16">
    <w:abstractNumId w:val="16"/>
  </w:num>
  <w:num w:numId="17">
    <w:abstractNumId w:val="9"/>
  </w:num>
  <w:num w:numId="18">
    <w:abstractNumId w:val="8"/>
  </w:num>
  <w:num w:numId="19">
    <w:abstractNumId w:val="14"/>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90"/>
    <w:rsid w:val="00010C7E"/>
    <w:rsid w:val="00020366"/>
    <w:rsid w:val="00023F9F"/>
    <w:rsid w:val="00036A18"/>
    <w:rsid w:val="00073241"/>
    <w:rsid w:val="0007325B"/>
    <w:rsid w:val="00077DFE"/>
    <w:rsid w:val="000901CE"/>
    <w:rsid w:val="00090BE4"/>
    <w:rsid w:val="00091ACA"/>
    <w:rsid w:val="000C1B42"/>
    <w:rsid w:val="000C47F9"/>
    <w:rsid w:val="000D0AC4"/>
    <w:rsid w:val="000D142E"/>
    <w:rsid w:val="000D21FD"/>
    <w:rsid w:val="000D6F05"/>
    <w:rsid w:val="000E50A0"/>
    <w:rsid w:val="000F27DB"/>
    <w:rsid w:val="000F65B0"/>
    <w:rsid w:val="000F66B3"/>
    <w:rsid w:val="0010376C"/>
    <w:rsid w:val="00104C73"/>
    <w:rsid w:val="00110E20"/>
    <w:rsid w:val="00120DCF"/>
    <w:rsid w:val="00121ECD"/>
    <w:rsid w:val="00132CD6"/>
    <w:rsid w:val="001764B2"/>
    <w:rsid w:val="00185A90"/>
    <w:rsid w:val="001A1F8B"/>
    <w:rsid w:val="001D20B0"/>
    <w:rsid w:val="001D5992"/>
    <w:rsid w:val="001D6F7B"/>
    <w:rsid w:val="001E43F8"/>
    <w:rsid w:val="001E7030"/>
    <w:rsid w:val="001F3376"/>
    <w:rsid w:val="001F6AA1"/>
    <w:rsid w:val="00205587"/>
    <w:rsid w:val="00206150"/>
    <w:rsid w:val="00211F18"/>
    <w:rsid w:val="002203BB"/>
    <w:rsid w:val="0022295D"/>
    <w:rsid w:val="00226C86"/>
    <w:rsid w:val="002400F5"/>
    <w:rsid w:val="002462B2"/>
    <w:rsid w:val="00255BAD"/>
    <w:rsid w:val="002604F6"/>
    <w:rsid w:val="00262B2B"/>
    <w:rsid w:val="002653A4"/>
    <w:rsid w:val="00265F27"/>
    <w:rsid w:val="00267BCF"/>
    <w:rsid w:val="00276379"/>
    <w:rsid w:val="00284335"/>
    <w:rsid w:val="0029159C"/>
    <w:rsid w:val="00292D6B"/>
    <w:rsid w:val="002A391B"/>
    <w:rsid w:val="002A7BAC"/>
    <w:rsid w:val="002B2F31"/>
    <w:rsid w:val="002B6C79"/>
    <w:rsid w:val="002D2020"/>
    <w:rsid w:val="002E616E"/>
    <w:rsid w:val="002F04DD"/>
    <w:rsid w:val="002F17DD"/>
    <w:rsid w:val="003034AA"/>
    <w:rsid w:val="00313389"/>
    <w:rsid w:val="00317B80"/>
    <w:rsid w:val="003265A5"/>
    <w:rsid w:val="003366DE"/>
    <w:rsid w:val="0033756D"/>
    <w:rsid w:val="003611D1"/>
    <w:rsid w:val="00362643"/>
    <w:rsid w:val="00364D84"/>
    <w:rsid w:val="00374A1D"/>
    <w:rsid w:val="00374D77"/>
    <w:rsid w:val="00384DC0"/>
    <w:rsid w:val="003B111E"/>
    <w:rsid w:val="003B7C07"/>
    <w:rsid w:val="003C1F14"/>
    <w:rsid w:val="003C7275"/>
    <w:rsid w:val="003D0FD5"/>
    <w:rsid w:val="003D0FFC"/>
    <w:rsid w:val="003D6914"/>
    <w:rsid w:val="003E6D88"/>
    <w:rsid w:val="003F3887"/>
    <w:rsid w:val="00400C73"/>
    <w:rsid w:val="004027E7"/>
    <w:rsid w:val="004029C3"/>
    <w:rsid w:val="00413DC7"/>
    <w:rsid w:val="00424898"/>
    <w:rsid w:val="00431FB7"/>
    <w:rsid w:val="00442079"/>
    <w:rsid w:val="00443B83"/>
    <w:rsid w:val="00445406"/>
    <w:rsid w:val="00452692"/>
    <w:rsid w:val="00471C65"/>
    <w:rsid w:val="0047639A"/>
    <w:rsid w:val="004A2527"/>
    <w:rsid w:val="004A5939"/>
    <w:rsid w:val="004B2F5B"/>
    <w:rsid w:val="004D7B6E"/>
    <w:rsid w:val="004E1800"/>
    <w:rsid w:val="004E470E"/>
    <w:rsid w:val="004E534B"/>
    <w:rsid w:val="004F05B3"/>
    <w:rsid w:val="004F2136"/>
    <w:rsid w:val="004F32B3"/>
    <w:rsid w:val="00501811"/>
    <w:rsid w:val="0052783B"/>
    <w:rsid w:val="00534F58"/>
    <w:rsid w:val="00536EB6"/>
    <w:rsid w:val="00553A56"/>
    <w:rsid w:val="0057508F"/>
    <w:rsid w:val="00575915"/>
    <w:rsid w:val="00581659"/>
    <w:rsid w:val="00595168"/>
    <w:rsid w:val="00595DA9"/>
    <w:rsid w:val="005A16FC"/>
    <w:rsid w:val="005A6AFF"/>
    <w:rsid w:val="005B4B73"/>
    <w:rsid w:val="005C2BAC"/>
    <w:rsid w:val="005C2FE1"/>
    <w:rsid w:val="005C5DBE"/>
    <w:rsid w:val="005D4B80"/>
    <w:rsid w:val="005D4FAF"/>
    <w:rsid w:val="005D761B"/>
    <w:rsid w:val="005E1B7B"/>
    <w:rsid w:val="006048D4"/>
    <w:rsid w:val="006348D9"/>
    <w:rsid w:val="00642E19"/>
    <w:rsid w:val="00655266"/>
    <w:rsid w:val="00664982"/>
    <w:rsid w:val="00673573"/>
    <w:rsid w:val="00674F2B"/>
    <w:rsid w:val="00681E3C"/>
    <w:rsid w:val="00686763"/>
    <w:rsid w:val="00691992"/>
    <w:rsid w:val="006A2582"/>
    <w:rsid w:val="006A6D35"/>
    <w:rsid w:val="006C1F51"/>
    <w:rsid w:val="006D338C"/>
    <w:rsid w:val="006E2A9F"/>
    <w:rsid w:val="006E507B"/>
    <w:rsid w:val="006F2D63"/>
    <w:rsid w:val="006F65BA"/>
    <w:rsid w:val="00746664"/>
    <w:rsid w:val="007507DF"/>
    <w:rsid w:val="00753C13"/>
    <w:rsid w:val="007634EB"/>
    <w:rsid w:val="007645E3"/>
    <w:rsid w:val="0076688B"/>
    <w:rsid w:val="0077488F"/>
    <w:rsid w:val="007753E1"/>
    <w:rsid w:val="007764F0"/>
    <w:rsid w:val="00786C3B"/>
    <w:rsid w:val="0079041B"/>
    <w:rsid w:val="00793816"/>
    <w:rsid w:val="00793B40"/>
    <w:rsid w:val="007B1352"/>
    <w:rsid w:val="007B2B9B"/>
    <w:rsid w:val="007D1843"/>
    <w:rsid w:val="007D53DA"/>
    <w:rsid w:val="007E5592"/>
    <w:rsid w:val="007E76AC"/>
    <w:rsid w:val="007F5C35"/>
    <w:rsid w:val="00817A3B"/>
    <w:rsid w:val="008255D8"/>
    <w:rsid w:val="00837077"/>
    <w:rsid w:val="00867904"/>
    <w:rsid w:val="00877BA4"/>
    <w:rsid w:val="00893206"/>
    <w:rsid w:val="00895D0C"/>
    <w:rsid w:val="00895D89"/>
    <w:rsid w:val="008977F5"/>
    <w:rsid w:val="008A21F5"/>
    <w:rsid w:val="008A447A"/>
    <w:rsid w:val="008A70BA"/>
    <w:rsid w:val="008B6FEC"/>
    <w:rsid w:val="008C4BB8"/>
    <w:rsid w:val="008D4068"/>
    <w:rsid w:val="008F761B"/>
    <w:rsid w:val="00915581"/>
    <w:rsid w:val="009670C1"/>
    <w:rsid w:val="009674B2"/>
    <w:rsid w:val="00975BA8"/>
    <w:rsid w:val="009834A9"/>
    <w:rsid w:val="00984642"/>
    <w:rsid w:val="009C59D9"/>
    <w:rsid w:val="009C74D6"/>
    <w:rsid w:val="009D3CCE"/>
    <w:rsid w:val="009D4B56"/>
    <w:rsid w:val="009E06E7"/>
    <w:rsid w:val="009E3AC0"/>
    <w:rsid w:val="009E4112"/>
    <w:rsid w:val="009E67A6"/>
    <w:rsid w:val="009F7B6C"/>
    <w:rsid w:val="00A21118"/>
    <w:rsid w:val="00A53ADF"/>
    <w:rsid w:val="00A607E2"/>
    <w:rsid w:val="00A617FC"/>
    <w:rsid w:val="00A647D9"/>
    <w:rsid w:val="00A67129"/>
    <w:rsid w:val="00A77B67"/>
    <w:rsid w:val="00A859FB"/>
    <w:rsid w:val="00A90EE5"/>
    <w:rsid w:val="00A9334F"/>
    <w:rsid w:val="00A972C8"/>
    <w:rsid w:val="00AB4CD9"/>
    <w:rsid w:val="00AC0B54"/>
    <w:rsid w:val="00AC3AD2"/>
    <w:rsid w:val="00AD54E7"/>
    <w:rsid w:val="00AE6612"/>
    <w:rsid w:val="00B0267D"/>
    <w:rsid w:val="00B0275E"/>
    <w:rsid w:val="00B13098"/>
    <w:rsid w:val="00B224AF"/>
    <w:rsid w:val="00B32B33"/>
    <w:rsid w:val="00B441F2"/>
    <w:rsid w:val="00B46D81"/>
    <w:rsid w:val="00B47D7C"/>
    <w:rsid w:val="00B6483A"/>
    <w:rsid w:val="00B70EDE"/>
    <w:rsid w:val="00BA7951"/>
    <w:rsid w:val="00BB2A0D"/>
    <w:rsid w:val="00BB385A"/>
    <w:rsid w:val="00BB485B"/>
    <w:rsid w:val="00BC0461"/>
    <w:rsid w:val="00BC55AF"/>
    <w:rsid w:val="00BC77B9"/>
    <w:rsid w:val="00BD470E"/>
    <w:rsid w:val="00BD6CB9"/>
    <w:rsid w:val="00BE1450"/>
    <w:rsid w:val="00BE3590"/>
    <w:rsid w:val="00BE5CB0"/>
    <w:rsid w:val="00BF0BE6"/>
    <w:rsid w:val="00BF21B5"/>
    <w:rsid w:val="00C00947"/>
    <w:rsid w:val="00C116E3"/>
    <w:rsid w:val="00C21719"/>
    <w:rsid w:val="00C2568B"/>
    <w:rsid w:val="00C2578C"/>
    <w:rsid w:val="00C31E3D"/>
    <w:rsid w:val="00C363A2"/>
    <w:rsid w:val="00C47A8C"/>
    <w:rsid w:val="00C52D4F"/>
    <w:rsid w:val="00C61071"/>
    <w:rsid w:val="00C6521B"/>
    <w:rsid w:val="00C6618D"/>
    <w:rsid w:val="00C66D75"/>
    <w:rsid w:val="00C73A7C"/>
    <w:rsid w:val="00C84575"/>
    <w:rsid w:val="00C979C8"/>
    <w:rsid w:val="00CE5037"/>
    <w:rsid w:val="00CE54DE"/>
    <w:rsid w:val="00CF0693"/>
    <w:rsid w:val="00CF0B08"/>
    <w:rsid w:val="00CF37C0"/>
    <w:rsid w:val="00CF51C9"/>
    <w:rsid w:val="00CF6FF3"/>
    <w:rsid w:val="00D16D6C"/>
    <w:rsid w:val="00D16EAB"/>
    <w:rsid w:val="00D60161"/>
    <w:rsid w:val="00D62F73"/>
    <w:rsid w:val="00D744ED"/>
    <w:rsid w:val="00D7790E"/>
    <w:rsid w:val="00D9752F"/>
    <w:rsid w:val="00DB0BFA"/>
    <w:rsid w:val="00DC13E7"/>
    <w:rsid w:val="00DD46A6"/>
    <w:rsid w:val="00DD4D52"/>
    <w:rsid w:val="00E24DEB"/>
    <w:rsid w:val="00E25C25"/>
    <w:rsid w:val="00E4647F"/>
    <w:rsid w:val="00E73090"/>
    <w:rsid w:val="00E83E77"/>
    <w:rsid w:val="00E841EB"/>
    <w:rsid w:val="00E95800"/>
    <w:rsid w:val="00E979D6"/>
    <w:rsid w:val="00EA2745"/>
    <w:rsid w:val="00EA63FA"/>
    <w:rsid w:val="00EB6D1E"/>
    <w:rsid w:val="00EE5B23"/>
    <w:rsid w:val="00EF085F"/>
    <w:rsid w:val="00F009E9"/>
    <w:rsid w:val="00F24CA5"/>
    <w:rsid w:val="00F27BE9"/>
    <w:rsid w:val="00F70680"/>
    <w:rsid w:val="00F73990"/>
    <w:rsid w:val="00F814A1"/>
    <w:rsid w:val="00F864CD"/>
    <w:rsid w:val="00F86936"/>
    <w:rsid w:val="00FA2B8A"/>
    <w:rsid w:val="00FC67DE"/>
    <w:rsid w:val="00FD0F2B"/>
    <w:rsid w:val="00FE3AA5"/>
    <w:rsid w:val="00FF5777"/>
    <w:rsid w:val="00FF60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56185"/>
  <w15:docId w15:val="{DFF89ACA-EAE0-4F88-BBD4-60AD2B8A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A90"/>
    <w:pPr>
      <w:spacing w:after="200" w:line="288" w:lineRule="auto"/>
    </w:pPr>
    <w:rPr>
      <w:rFonts w:ascii="Calibri" w:eastAsia="Calibri" w:hAnsi="Calibri" w:cs="Calibri"/>
      <w:sz w:val="21"/>
      <w:szCs w:val="21"/>
      <w:lang w:eastAsia="es-MX"/>
    </w:rPr>
  </w:style>
  <w:style w:type="paragraph" w:styleId="Ttulo3">
    <w:name w:val="heading 3"/>
    <w:basedOn w:val="Normal"/>
    <w:next w:val="Normal"/>
    <w:link w:val="Ttulo3Car"/>
    <w:uiPriority w:val="9"/>
    <w:unhideWhenUsed/>
    <w:qFormat/>
    <w:rsid w:val="00F70680"/>
    <w:pPr>
      <w:keepNext/>
      <w:keepLines/>
      <w:widowControl w:val="0"/>
      <w:pBdr>
        <w:top w:val="nil"/>
        <w:left w:val="nil"/>
        <w:bottom w:val="nil"/>
        <w:right w:val="nil"/>
        <w:between w:val="nil"/>
      </w:pBdr>
      <w:spacing w:before="200" w:after="0" w:line="240" w:lineRule="auto"/>
      <w:outlineLvl w:val="2"/>
    </w:pPr>
    <w:rPr>
      <w:b/>
      <w:color w:val="5B9BD5"/>
      <w:sz w:val="24"/>
      <w:szCs w:val="24"/>
      <w:lang w:val="es-ES"/>
    </w:rPr>
  </w:style>
  <w:style w:type="paragraph" w:styleId="Ttulo4">
    <w:name w:val="heading 4"/>
    <w:basedOn w:val="Normal"/>
    <w:next w:val="Normal"/>
    <w:link w:val="Ttulo4Car"/>
    <w:uiPriority w:val="9"/>
    <w:unhideWhenUsed/>
    <w:qFormat/>
    <w:rsid w:val="00F70680"/>
    <w:pPr>
      <w:keepNext/>
      <w:keepLines/>
      <w:spacing w:before="40" w:after="0" w:line="259" w:lineRule="auto"/>
      <w:outlineLvl w:val="3"/>
    </w:pPr>
    <w:rPr>
      <w:i/>
      <w:color w:val="266E8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5A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A90"/>
    <w:rPr>
      <w:rFonts w:ascii="Segoe UI" w:hAnsi="Segoe UI" w:cs="Segoe UI"/>
      <w:sz w:val="18"/>
      <w:szCs w:val="18"/>
    </w:rPr>
  </w:style>
  <w:style w:type="character" w:styleId="Textoennegrita">
    <w:name w:val="Strong"/>
    <w:basedOn w:val="Fuentedeprrafopredeter"/>
    <w:uiPriority w:val="22"/>
    <w:qFormat/>
    <w:rsid w:val="000D142E"/>
    <w:rPr>
      <w:b/>
      <w:bCs/>
    </w:rPr>
  </w:style>
  <w:style w:type="paragraph" w:styleId="Textocomentario">
    <w:name w:val="annotation text"/>
    <w:basedOn w:val="Normal"/>
    <w:link w:val="TextocomentarioCar"/>
    <w:uiPriority w:val="99"/>
    <w:semiHidden/>
    <w:unhideWhenUsed/>
    <w:rsid w:val="000D142E"/>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0D142E"/>
    <w:rPr>
      <w:rFonts w:ascii="Calibri" w:eastAsia="Calibri" w:hAnsi="Calibri" w:cs="Calibri"/>
      <w:sz w:val="20"/>
      <w:szCs w:val="20"/>
      <w:lang w:val="es-ES" w:eastAsia="es-MX"/>
    </w:rPr>
  </w:style>
  <w:style w:type="character" w:styleId="Refdecomentario">
    <w:name w:val="annotation reference"/>
    <w:basedOn w:val="Fuentedeprrafopredeter"/>
    <w:uiPriority w:val="99"/>
    <w:semiHidden/>
    <w:unhideWhenUsed/>
    <w:rsid w:val="000D142E"/>
    <w:rPr>
      <w:sz w:val="16"/>
      <w:szCs w:val="16"/>
    </w:rPr>
  </w:style>
  <w:style w:type="paragraph" w:styleId="Prrafodelista">
    <w:name w:val="List Paragraph"/>
    <w:basedOn w:val="Normal"/>
    <w:uiPriority w:val="34"/>
    <w:qFormat/>
    <w:rsid w:val="001F3376"/>
    <w:pPr>
      <w:ind w:left="720"/>
      <w:contextualSpacing/>
    </w:pPr>
  </w:style>
  <w:style w:type="table" w:customStyle="1" w:styleId="2">
    <w:name w:val="2"/>
    <w:basedOn w:val="Tablanormal"/>
    <w:rsid w:val="00020366"/>
    <w:pPr>
      <w:spacing w:after="0" w:line="240" w:lineRule="auto"/>
      <w:ind w:left="159" w:right="147" w:hanging="10"/>
      <w:jc w:val="both"/>
    </w:pPr>
    <w:rPr>
      <w:rFonts w:ascii="Calibri" w:eastAsia="Calibri" w:hAnsi="Calibri" w:cs="Calibri"/>
      <w:sz w:val="24"/>
      <w:szCs w:val="24"/>
      <w:lang w:eastAsia="es-ES"/>
    </w:rPr>
    <w:tblPr>
      <w:tblStyleRowBandSize w:val="1"/>
      <w:tblStyleColBandSize w:val="1"/>
      <w:tblCellMar>
        <w:left w:w="0" w:type="dxa"/>
        <w:right w:w="0" w:type="dxa"/>
      </w:tblCellMar>
    </w:tblPr>
  </w:style>
  <w:style w:type="table" w:customStyle="1" w:styleId="1">
    <w:name w:val="1"/>
    <w:basedOn w:val="Tablanormal"/>
    <w:rsid w:val="00020366"/>
    <w:pPr>
      <w:spacing w:after="0" w:line="240" w:lineRule="auto"/>
      <w:ind w:left="159" w:right="147" w:hanging="10"/>
      <w:jc w:val="both"/>
    </w:pPr>
    <w:rPr>
      <w:rFonts w:ascii="Calibri" w:eastAsia="Calibri" w:hAnsi="Calibri" w:cs="Calibri"/>
      <w:sz w:val="24"/>
      <w:szCs w:val="24"/>
      <w:lang w:eastAsia="es-ES"/>
    </w:rPr>
    <w:tblPr>
      <w:tblStyleRowBandSize w:val="1"/>
      <w:tblStyleColBandSize w:val="1"/>
      <w:tblCellMar>
        <w:left w:w="0" w:type="dxa"/>
        <w:right w:w="0" w:type="dxa"/>
      </w:tblCellMar>
    </w:tblPr>
  </w:style>
  <w:style w:type="paragraph" w:styleId="Sinespaciado">
    <w:name w:val="No Spacing"/>
    <w:uiPriority w:val="1"/>
    <w:qFormat/>
    <w:rsid w:val="00020366"/>
    <w:pPr>
      <w:spacing w:after="0" w:line="240" w:lineRule="auto"/>
    </w:pPr>
    <w:rPr>
      <w:rFonts w:ascii="Calibri" w:eastAsia="Calibri" w:hAnsi="Calibri" w:cs="Calibri"/>
      <w:sz w:val="21"/>
      <w:szCs w:val="21"/>
      <w:lang w:eastAsia="es-MX"/>
    </w:rPr>
  </w:style>
  <w:style w:type="paragraph" w:styleId="Encabezado">
    <w:name w:val="header"/>
    <w:basedOn w:val="Normal"/>
    <w:link w:val="EncabezadoCar"/>
    <w:uiPriority w:val="99"/>
    <w:unhideWhenUsed/>
    <w:rsid w:val="00B224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4AF"/>
    <w:rPr>
      <w:rFonts w:ascii="Calibri" w:eastAsia="Calibri" w:hAnsi="Calibri" w:cs="Calibri"/>
      <w:sz w:val="21"/>
      <w:szCs w:val="21"/>
      <w:lang w:eastAsia="es-MX"/>
    </w:rPr>
  </w:style>
  <w:style w:type="paragraph" w:styleId="Piedepgina">
    <w:name w:val="footer"/>
    <w:basedOn w:val="Normal"/>
    <w:link w:val="PiedepginaCar"/>
    <w:uiPriority w:val="99"/>
    <w:unhideWhenUsed/>
    <w:rsid w:val="00B224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4AF"/>
    <w:rPr>
      <w:rFonts w:ascii="Calibri" w:eastAsia="Calibri" w:hAnsi="Calibri" w:cs="Calibri"/>
      <w:sz w:val="21"/>
      <w:szCs w:val="21"/>
      <w:lang w:eastAsia="es-MX"/>
    </w:rPr>
  </w:style>
  <w:style w:type="character" w:customStyle="1" w:styleId="Ttulo3Car">
    <w:name w:val="Título 3 Car"/>
    <w:basedOn w:val="Fuentedeprrafopredeter"/>
    <w:link w:val="Ttulo3"/>
    <w:uiPriority w:val="9"/>
    <w:rsid w:val="00F70680"/>
    <w:rPr>
      <w:rFonts w:ascii="Calibri" w:eastAsia="Calibri" w:hAnsi="Calibri" w:cs="Calibri"/>
      <w:b/>
      <w:color w:val="5B9BD5"/>
      <w:sz w:val="24"/>
      <w:szCs w:val="24"/>
      <w:lang w:val="es-ES" w:eastAsia="es-MX"/>
    </w:rPr>
  </w:style>
  <w:style w:type="character" w:customStyle="1" w:styleId="Ttulo4Car">
    <w:name w:val="Título 4 Car"/>
    <w:basedOn w:val="Fuentedeprrafopredeter"/>
    <w:link w:val="Ttulo4"/>
    <w:uiPriority w:val="9"/>
    <w:rsid w:val="00F70680"/>
    <w:rPr>
      <w:rFonts w:ascii="Calibri" w:eastAsia="Calibri" w:hAnsi="Calibri" w:cs="Calibri"/>
      <w:i/>
      <w:color w:val="266E8B"/>
      <w:lang w:val="es-ES" w:eastAsia="es-MX"/>
    </w:rPr>
  </w:style>
  <w:style w:type="paragraph" w:styleId="Asuntodelcomentario">
    <w:name w:val="annotation subject"/>
    <w:basedOn w:val="Textocomentario"/>
    <w:next w:val="Textocomentario"/>
    <w:link w:val="AsuntodelcomentarioCar"/>
    <w:uiPriority w:val="99"/>
    <w:semiHidden/>
    <w:unhideWhenUsed/>
    <w:rsid w:val="00B0267D"/>
    <w:pPr>
      <w:spacing w:after="200"/>
    </w:pPr>
    <w:rPr>
      <w:b/>
      <w:bCs/>
      <w:lang w:val="es-MX"/>
    </w:rPr>
  </w:style>
  <w:style w:type="character" w:customStyle="1" w:styleId="AsuntodelcomentarioCar">
    <w:name w:val="Asunto del comentario Car"/>
    <w:basedOn w:val="TextocomentarioCar"/>
    <w:link w:val="Asuntodelcomentario"/>
    <w:uiPriority w:val="99"/>
    <w:semiHidden/>
    <w:rsid w:val="00B0267D"/>
    <w:rPr>
      <w:rFonts w:ascii="Calibri" w:eastAsia="Calibri" w:hAnsi="Calibri" w:cs="Calibri"/>
      <w:b/>
      <w:bCs/>
      <w:sz w:val="20"/>
      <w:szCs w:val="20"/>
      <w:lang w:val="es-ES" w:eastAsia="es-MX"/>
    </w:rPr>
  </w:style>
  <w:style w:type="paragraph" w:styleId="Revisin">
    <w:name w:val="Revision"/>
    <w:hidden/>
    <w:uiPriority w:val="99"/>
    <w:semiHidden/>
    <w:rsid w:val="00C2578C"/>
    <w:pPr>
      <w:spacing w:after="0" w:line="240" w:lineRule="auto"/>
    </w:pPr>
    <w:rPr>
      <w:rFonts w:ascii="Calibri" w:eastAsia="Calibri" w:hAnsi="Calibri" w:cs="Calibri"/>
      <w:sz w:val="21"/>
      <w:szCs w:val="21"/>
      <w:lang w:eastAsia="es-MX"/>
    </w:rPr>
  </w:style>
  <w:style w:type="paragraph" w:customStyle="1" w:styleId="Default">
    <w:name w:val="Default"/>
    <w:rsid w:val="00DD46A6"/>
    <w:pPr>
      <w:autoSpaceDE w:val="0"/>
      <w:autoSpaceDN w:val="0"/>
      <w:adjustRightInd w:val="0"/>
      <w:spacing w:after="0" w:line="240" w:lineRule="auto"/>
    </w:pPr>
    <w:rPr>
      <w:rFonts w:ascii="HPJDJG+Geneva" w:hAnsi="HPJDJG+Geneva" w:cs="HPJDJG+Gene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8474">
      <w:bodyDiv w:val="1"/>
      <w:marLeft w:val="0"/>
      <w:marRight w:val="0"/>
      <w:marTop w:val="0"/>
      <w:marBottom w:val="0"/>
      <w:divBdr>
        <w:top w:val="none" w:sz="0" w:space="0" w:color="auto"/>
        <w:left w:val="none" w:sz="0" w:space="0" w:color="auto"/>
        <w:bottom w:val="none" w:sz="0" w:space="0" w:color="auto"/>
        <w:right w:val="none" w:sz="0" w:space="0" w:color="auto"/>
      </w:divBdr>
    </w:div>
    <w:div w:id="1593123413">
      <w:bodyDiv w:val="1"/>
      <w:marLeft w:val="0"/>
      <w:marRight w:val="0"/>
      <w:marTop w:val="0"/>
      <w:marBottom w:val="0"/>
      <w:divBdr>
        <w:top w:val="none" w:sz="0" w:space="0" w:color="auto"/>
        <w:left w:val="none" w:sz="0" w:space="0" w:color="auto"/>
        <w:bottom w:val="none" w:sz="0" w:space="0" w:color="auto"/>
        <w:right w:val="none" w:sz="0" w:space="0" w:color="auto"/>
      </w:divBdr>
    </w:div>
    <w:div w:id="18625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04F8-C2DD-4DE1-9783-BA5C01F0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2463</Words>
  <Characters>13551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Erendira</dc:creator>
  <cp:lastModifiedBy>OmarD</cp:lastModifiedBy>
  <cp:revision>16</cp:revision>
  <cp:lastPrinted>2020-04-25T19:20:00Z</cp:lastPrinted>
  <dcterms:created xsi:type="dcterms:W3CDTF">2020-04-29T20:26:00Z</dcterms:created>
  <dcterms:modified xsi:type="dcterms:W3CDTF">2020-11-19T17:29:00Z</dcterms:modified>
</cp:coreProperties>
</file>