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BD" w:rsidRPr="0052693E" w:rsidRDefault="00D5691D" w:rsidP="0052693E">
      <w:pPr>
        <w:ind w:left="284"/>
        <w:jc w:val="center"/>
        <w:rPr>
          <w:rFonts w:ascii="Arial Narrow" w:hAnsi="Arial Narrow" w:cstheme="majorHAnsi"/>
          <w:sz w:val="40"/>
          <w:szCs w:val="32"/>
        </w:rPr>
      </w:pPr>
      <w:r>
        <w:rPr>
          <w:rFonts w:ascii="Arial Narrow" w:hAnsi="Arial Narrow" w:cstheme="majorHAnsi"/>
          <w:b/>
          <w:noProof/>
          <w:sz w:val="40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-650157</wp:posOffset>
            </wp:positionH>
            <wp:positionV relativeFrom="paragraph">
              <wp:posOffset>-404275</wp:posOffset>
            </wp:positionV>
            <wp:extent cx="1658675" cy="1661823"/>
            <wp:effectExtent l="19050" t="0" r="0" b="0"/>
            <wp:wrapNone/>
            <wp:docPr id="1" name="Imagen 1" descr="Resultado de imagen para 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a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6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DBD" w:rsidRPr="0052693E">
        <w:rPr>
          <w:rFonts w:ascii="Arial Narrow" w:hAnsi="Arial Narrow" w:cstheme="majorHAnsi"/>
          <w:b/>
          <w:sz w:val="40"/>
          <w:szCs w:val="32"/>
        </w:rPr>
        <w:t>Aviso de Privacidad Corto para el Sistema de Video Vigilancia</w:t>
      </w:r>
      <w:r w:rsidR="0052693E" w:rsidRPr="0052693E">
        <w:rPr>
          <w:rFonts w:ascii="Arial Narrow" w:hAnsi="Arial Narrow" w:cstheme="majorHAnsi"/>
          <w:b/>
          <w:sz w:val="40"/>
          <w:szCs w:val="32"/>
        </w:rPr>
        <w:t>.</w:t>
      </w:r>
    </w:p>
    <w:p w:rsidR="004A2DBD" w:rsidRPr="0052693E" w:rsidRDefault="00D5691D" w:rsidP="0052693E">
      <w:pPr>
        <w:ind w:left="284"/>
        <w:jc w:val="center"/>
        <w:rPr>
          <w:rFonts w:ascii="Arial Narrow" w:hAnsi="Arial Narrow" w:cstheme="majorHAnsi"/>
          <w:sz w:val="40"/>
          <w:szCs w:val="32"/>
        </w:rPr>
      </w:pPr>
      <w:r>
        <w:rPr>
          <w:rFonts w:ascii="Arial Narrow" w:hAnsi="Arial Narrow" w:cstheme="majorHAnsi"/>
          <w:sz w:val="40"/>
          <w:szCs w:val="32"/>
        </w:rPr>
        <w:t>Tribunal de Arbitraje y Escalafón del Estado de Jalisco.</w:t>
      </w:r>
      <w:r w:rsidRPr="00D5691D">
        <w:t xml:space="preserve"> </w:t>
      </w:r>
    </w:p>
    <w:p w:rsidR="004A2DBD" w:rsidRPr="0052693E" w:rsidRDefault="004A2DBD" w:rsidP="0052693E">
      <w:pPr>
        <w:ind w:left="284"/>
        <w:jc w:val="center"/>
        <w:rPr>
          <w:rFonts w:ascii="Arial Narrow" w:hAnsi="Arial Narrow" w:cstheme="majorHAnsi"/>
          <w:sz w:val="40"/>
          <w:szCs w:val="32"/>
        </w:rPr>
      </w:pPr>
    </w:p>
    <w:p w:rsidR="004A2DBD" w:rsidRPr="0052693E" w:rsidRDefault="004A2DBD" w:rsidP="0052693E">
      <w:pPr>
        <w:ind w:left="284"/>
        <w:jc w:val="both"/>
        <w:rPr>
          <w:rFonts w:ascii="Arial Narrow" w:hAnsi="Arial Narrow" w:cstheme="majorHAnsi"/>
          <w:sz w:val="40"/>
          <w:szCs w:val="32"/>
        </w:rPr>
      </w:pPr>
      <w:r w:rsidRPr="0052693E">
        <w:rPr>
          <w:rFonts w:ascii="Arial Narrow" w:hAnsi="Arial Narrow" w:cstheme="majorHAnsi"/>
          <w:sz w:val="40"/>
          <w:szCs w:val="32"/>
        </w:rPr>
        <w:t>Usted está siendo video grabado con fines de seguridad por las cámaras del</w:t>
      </w:r>
      <w:r w:rsidR="00D5691D">
        <w:rPr>
          <w:rFonts w:ascii="Arial Narrow" w:hAnsi="Arial Narrow" w:cstheme="majorHAnsi"/>
          <w:sz w:val="40"/>
          <w:szCs w:val="32"/>
        </w:rPr>
        <w:t xml:space="preserve"> sistema de video vigilancia del Tribunal de Arbitraje y Escalafón</w:t>
      </w:r>
      <w:r w:rsidRPr="0052693E">
        <w:rPr>
          <w:rFonts w:ascii="Arial Narrow" w:hAnsi="Arial Narrow" w:cstheme="majorHAnsi"/>
          <w:sz w:val="40"/>
          <w:szCs w:val="32"/>
        </w:rPr>
        <w:t>, dependientes de</w:t>
      </w:r>
      <w:r w:rsidR="00D5691D">
        <w:rPr>
          <w:rFonts w:ascii="Arial Narrow" w:hAnsi="Arial Narrow" w:cstheme="majorHAnsi"/>
          <w:sz w:val="40"/>
          <w:szCs w:val="32"/>
        </w:rPr>
        <w:t xml:space="preserve"> la Coordinación de Informática</w:t>
      </w:r>
      <w:r w:rsidRPr="0052693E">
        <w:rPr>
          <w:rFonts w:ascii="Arial Narrow" w:hAnsi="Arial Narrow" w:cstheme="majorHAnsi"/>
          <w:sz w:val="40"/>
          <w:szCs w:val="32"/>
        </w:rPr>
        <w:t xml:space="preserve">, con domicilio en </w:t>
      </w:r>
      <w:r w:rsidR="00D5691D">
        <w:rPr>
          <w:rFonts w:ascii="Arial Narrow" w:hAnsi="Arial Narrow" w:cstheme="majorHAnsi"/>
          <w:sz w:val="40"/>
          <w:szCs w:val="32"/>
        </w:rPr>
        <w:t xml:space="preserve">Avenida </w:t>
      </w:r>
      <w:r w:rsidR="0055024B">
        <w:rPr>
          <w:rFonts w:ascii="Arial Narrow" w:hAnsi="Arial Narrow" w:cstheme="majorHAnsi"/>
          <w:sz w:val="40"/>
          <w:szCs w:val="32"/>
        </w:rPr>
        <w:t>Ávila Camacho número</w:t>
      </w:r>
      <w:bookmarkStart w:id="0" w:name="_GoBack"/>
      <w:bookmarkEnd w:id="0"/>
      <w:r w:rsidR="0055024B">
        <w:rPr>
          <w:rFonts w:ascii="Arial Narrow" w:hAnsi="Arial Narrow" w:cstheme="majorHAnsi"/>
          <w:sz w:val="40"/>
          <w:szCs w:val="32"/>
        </w:rPr>
        <w:t xml:space="preserve"> 2044</w:t>
      </w:r>
      <w:r w:rsidR="00D5691D">
        <w:rPr>
          <w:rFonts w:ascii="Arial Narrow" w:hAnsi="Arial Narrow" w:cstheme="majorHAnsi"/>
          <w:sz w:val="40"/>
          <w:szCs w:val="32"/>
        </w:rPr>
        <w:t xml:space="preserve">, </w:t>
      </w:r>
      <w:r w:rsidR="0055024B">
        <w:rPr>
          <w:rFonts w:ascii="Arial Narrow" w:hAnsi="Arial Narrow" w:cstheme="majorHAnsi"/>
          <w:sz w:val="40"/>
          <w:szCs w:val="32"/>
        </w:rPr>
        <w:t>Colonia Lomas del Country</w:t>
      </w:r>
      <w:r w:rsidR="00D5691D">
        <w:rPr>
          <w:rFonts w:ascii="Arial Narrow" w:hAnsi="Arial Narrow" w:cstheme="majorHAnsi"/>
          <w:sz w:val="40"/>
          <w:szCs w:val="32"/>
        </w:rPr>
        <w:t xml:space="preserve">, Guadalajara, </w:t>
      </w:r>
      <w:r w:rsidRPr="0052693E">
        <w:rPr>
          <w:rFonts w:ascii="Arial Narrow" w:hAnsi="Arial Narrow" w:cstheme="majorHAnsi"/>
          <w:sz w:val="40"/>
          <w:szCs w:val="32"/>
        </w:rPr>
        <w:t xml:space="preserve">Jalisco; las imágenes </w:t>
      </w:r>
      <w:r w:rsidR="00D5691D">
        <w:rPr>
          <w:rFonts w:ascii="Arial Narrow" w:hAnsi="Arial Narrow" w:cstheme="majorHAnsi"/>
          <w:sz w:val="40"/>
          <w:szCs w:val="32"/>
        </w:rPr>
        <w:t>captada</w:t>
      </w:r>
      <w:r w:rsidRPr="0052693E">
        <w:rPr>
          <w:rFonts w:ascii="Arial Narrow" w:hAnsi="Arial Narrow" w:cstheme="majorHAnsi"/>
          <w:sz w:val="40"/>
          <w:szCs w:val="32"/>
        </w:rPr>
        <w:t xml:space="preserve">s por las cámaras de </w:t>
      </w:r>
      <w:r w:rsidR="00D5691D">
        <w:rPr>
          <w:rFonts w:ascii="Arial Narrow" w:hAnsi="Arial Narrow" w:cstheme="majorHAnsi"/>
          <w:sz w:val="40"/>
          <w:szCs w:val="32"/>
        </w:rPr>
        <w:t>video vigilancia serán utilizada</w:t>
      </w:r>
      <w:r w:rsidRPr="0052693E">
        <w:rPr>
          <w:rFonts w:ascii="Arial Narrow" w:hAnsi="Arial Narrow" w:cstheme="majorHAnsi"/>
          <w:sz w:val="40"/>
          <w:szCs w:val="32"/>
        </w:rPr>
        <w:t>s con fines de control  de acceso y salida de toda persona que ingrese  al inmueble</w:t>
      </w:r>
      <w:r w:rsidR="00D961B9" w:rsidRPr="0052693E">
        <w:rPr>
          <w:rFonts w:ascii="Arial Narrow" w:hAnsi="Arial Narrow" w:cstheme="majorHAnsi"/>
          <w:sz w:val="40"/>
          <w:szCs w:val="32"/>
        </w:rPr>
        <w:t>,</w:t>
      </w:r>
      <w:r w:rsidRPr="0052693E">
        <w:rPr>
          <w:rFonts w:ascii="Arial Narrow" w:hAnsi="Arial Narrow" w:cstheme="majorHAnsi"/>
          <w:sz w:val="40"/>
          <w:szCs w:val="32"/>
        </w:rPr>
        <w:t xml:space="preserve"> incluidos personal de seguridad, limpieza, servidores públicos, prestadores de servicio s</w:t>
      </w:r>
      <w:r w:rsidR="00D961B9" w:rsidRPr="0052693E">
        <w:rPr>
          <w:rFonts w:ascii="Arial Narrow" w:hAnsi="Arial Narrow" w:cstheme="majorHAnsi"/>
          <w:sz w:val="40"/>
          <w:szCs w:val="32"/>
        </w:rPr>
        <w:t>ocial</w:t>
      </w:r>
      <w:r w:rsidRPr="0052693E">
        <w:rPr>
          <w:rFonts w:ascii="Arial Narrow" w:hAnsi="Arial Narrow" w:cstheme="majorHAnsi"/>
          <w:sz w:val="40"/>
          <w:szCs w:val="32"/>
        </w:rPr>
        <w:t xml:space="preserve"> y visitantes. </w:t>
      </w:r>
    </w:p>
    <w:p w:rsidR="00332702" w:rsidRPr="0052693E" w:rsidRDefault="004A2DBD" w:rsidP="0052693E">
      <w:pPr>
        <w:ind w:left="284"/>
        <w:jc w:val="both"/>
        <w:rPr>
          <w:rFonts w:ascii="Arial Narrow" w:hAnsi="Arial Narrow" w:cstheme="majorHAnsi"/>
          <w:sz w:val="40"/>
          <w:szCs w:val="32"/>
        </w:rPr>
      </w:pPr>
      <w:r w:rsidRPr="0052693E">
        <w:rPr>
          <w:rFonts w:ascii="Arial Narrow" w:hAnsi="Arial Narrow" w:cstheme="majorHAnsi"/>
          <w:sz w:val="40"/>
          <w:szCs w:val="32"/>
        </w:rPr>
        <w:t xml:space="preserve">Para mayor información sobre el uso de sus datos personales puede consultar nuestro aviso de privacidad integral en la siguiente liga: </w:t>
      </w:r>
      <w:hyperlink r:id="rId5" w:history="1">
        <w:r w:rsidR="00EB1941" w:rsidRPr="00EB1941">
          <w:rPr>
            <w:rStyle w:val="Hipervnculo"/>
            <w:sz w:val="40"/>
            <w:szCs w:val="40"/>
          </w:rPr>
          <w:t>https://transparencia.info.jalisco.gob.mx/sites/default/files/aviso%20integral%20completo.pdf</w:t>
        </w:r>
      </w:hyperlink>
    </w:p>
    <w:sectPr w:rsidR="00332702" w:rsidRPr="0052693E" w:rsidSect="00D363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2DBD"/>
    <w:rsid w:val="00071E71"/>
    <w:rsid w:val="001206B2"/>
    <w:rsid w:val="001822BE"/>
    <w:rsid w:val="002A0FCC"/>
    <w:rsid w:val="00302D8F"/>
    <w:rsid w:val="00332702"/>
    <w:rsid w:val="00421B61"/>
    <w:rsid w:val="004A2DBD"/>
    <w:rsid w:val="0052693E"/>
    <w:rsid w:val="0055024B"/>
    <w:rsid w:val="00553BC7"/>
    <w:rsid w:val="00696FB1"/>
    <w:rsid w:val="007A0E2C"/>
    <w:rsid w:val="009866CB"/>
    <w:rsid w:val="00D5691D"/>
    <w:rsid w:val="00D961B9"/>
    <w:rsid w:val="00DA3078"/>
    <w:rsid w:val="00EB1941"/>
    <w:rsid w:val="00F8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B54D"/>
  <w15:docId w15:val="{ED9640E6-B772-4E66-8A3F-2266FA5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2DB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sites/default/files/aviso%20integral%20completo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Georgina Martin Acosta</cp:lastModifiedBy>
  <cp:revision>5</cp:revision>
  <cp:lastPrinted>2019-08-26T19:10:00Z</cp:lastPrinted>
  <dcterms:created xsi:type="dcterms:W3CDTF">2019-08-26T18:39:00Z</dcterms:created>
  <dcterms:modified xsi:type="dcterms:W3CDTF">2021-02-09T18:12:00Z</dcterms:modified>
</cp:coreProperties>
</file>